
<file path=[Content_Types].xml><?xml version="1.0" encoding="utf-8"?>
<Types xmlns="http://schemas.openxmlformats.org/package/2006/content-types">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36.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3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2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footer3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Default Extension="png" ContentType="image/png"/>
  <Override PartName="/word/header19.xml" ContentType="application/vnd.openxmlformats-officedocument.wordprocessingml.header+xml"/>
  <Override PartName="/word/header37.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footer3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footer32.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footnotes.xml" ContentType="application/vnd.openxmlformats-officedocument.wordprocessingml.footnotes+xml"/>
  <Override PartName="/word/header38.xml" ContentType="application/vnd.openxmlformats-officedocument.wordprocessingml.header+xml"/>
  <Override PartName="/customXml/itemProps3.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header27.xml" ContentType="application/vnd.openxmlformats-officedocument.wordprocessingml.header+xml"/>
  <Override PartName="/word/footer39.xml" ContentType="application/vnd.openxmlformats-officedocument.wordprocessingml.footer+xml"/>
  <Default Extension="rels" ContentType="application/vnd.openxmlformats-package.relationships+xml"/>
  <Override PartName="/word/footer28.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35.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24.xml" ContentType="application/vnd.openxmlformats-officedocument.wordprocessingml.footer+xml"/>
  <Override PartName="/word/header30.xml" ContentType="application/vnd.openxmlformats-officedocument.wordprocessingml.header+xml"/>
  <Override PartName="/word/footer1.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header39.xml" ContentType="application/vnd.openxmlformats-officedocument.wordprocessingml.header+xml"/>
  <Override PartName="/customXml/itemProps4.xml" ContentType="application/vnd.openxmlformats-officedocument.customXmlProperties+xml"/>
  <Override PartName="/word/header28.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882"/>
        <w:gridCol w:w="3708"/>
      </w:tblGrid>
      <w:tr w:rsidR="00C15867" w:rsidRPr="009B0D30" w14:paraId="0472FF0A" w14:textId="77777777" w:rsidTr="00B17F33">
        <w:trPr>
          <w:trHeight w:val="720"/>
        </w:trPr>
        <w:tc>
          <w:tcPr>
            <w:tcW w:w="5490" w:type="dxa"/>
            <w:gridSpan w:val="2"/>
            <w:tcBorders>
              <w:bottom w:val="single" w:sz="18" w:space="0" w:color="auto"/>
            </w:tcBorders>
          </w:tcPr>
          <w:p w14:paraId="0230676B" w14:textId="279F8545" w:rsidR="00C15867" w:rsidRPr="009B0D30" w:rsidRDefault="00CA7246" w:rsidP="00F010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15FC2062" w14:textId="77777777" w:rsidR="00C15867" w:rsidRPr="009B0D30" w:rsidRDefault="00C15867" w:rsidP="00F010CC">
            <w:pPr>
              <w:jc w:val="right"/>
              <w:rPr>
                <w:sz w:val="52"/>
                <w:szCs w:val="52"/>
              </w:rPr>
            </w:pPr>
            <w:r w:rsidRPr="009B0D30">
              <w:rPr>
                <w:rFonts w:ascii="Univers Bold" w:hAnsi="Univers Bold"/>
                <w:b/>
                <w:sz w:val="72"/>
              </w:rPr>
              <w:t>EP</w:t>
            </w:r>
          </w:p>
        </w:tc>
      </w:tr>
      <w:tr w:rsidR="00C15867" w:rsidRPr="009B0D30" w14:paraId="112B0884" w14:textId="77777777" w:rsidTr="009B2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AEC5EC" w14:textId="77777777" w:rsidR="00C15867" w:rsidRPr="009B0D30" w:rsidRDefault="00E52838" w:rsidP="00F010CC">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353900CA" wp14:editId="0A4C62DE">
                      <wp:simplePos x="0" y="0"/>
                      <wp:positionH relativeFrom="column">
                        <wp:posOffset>2540</wp:posOffset>
                      </wp:positionH>
                      <wp:positionV relativeFrom="paragraph">
                        <wp:posOffset>36195</wp:posOffset>
                      </wp:positionV>
                      <wp:extent cx="844550" cy="1549401"/>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549401"/>
                                <a:chOff x="0" y="0"/>
                                <a:chExt cx="844550" cy="1549401"/>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1"/>
                                  <a:ext cx="838200" cy="781050"/>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AF60360" id="Group 1" o:spid="_x0000_s1026" style="position:absolute;margin-left:.2pt;margin-top:2.85pt;width:66.5pt;height:122pt;z-index:251660288;mso-height-relative:margin" coordsize="8445,15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L/nLxyYAgAA0QcAAA4AAAAAAAAAAAAAAAAAOgIAAGRycy9lMm9Eb2Mu&#10;eG1sUEsBAi0ACgAAAAAAAAAhAH4VrL8SBgAAEgYAABQAAAAAAAAAAAAAAAAA/gQAAGRycy9tZWRp&#10;YS9pbWFnZTEucG5nUEsBAi0ACgAAAAAAAAAhAOCJ3RxtCQAAbQkAABQAAAAAAAAAAAAAAAAAQgsA&#10;AGRycy9tZWRpYS9pbWFnZTIucG5nUEsBAi0AFAAGAAgAAAAhAJv9w+XdAAAABg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302" w:type="dxa"/>
            <w:gridSpan w:val="2"/>
            <w:tcBorders>
              <w:top w:val="nil"/>
              <w:left w:val="nil"/>
              <w:bottom w:val="single" w:sz="36" w:space="0" w:color="auto"/>
              <w:right w:val="nil"/>
            </w:tcBorders>
          </w:tcPr>
          <w:p w14:paraId="0FD339F4" w14:textId="77777777" w:rsidR="00A65AA1" w:rsidRDefault="00A65AA1" w:rsidP="00CA7246">
            <w:pPr>
              <w:pStyle w:val="Heading3"/>
              <w:numPr>
                <w:ilvl w:val="0"/>
                <w:numId w:val="0"/>
              </w:numPr>
              <w:spacing w:after="0"/>
              <w:jc w:val="left"/>
              <w:rPr>
                <w:rFonts w:ascii="SimHei" w:eastAsia="SimHei"/>
                <w:color w:val="000000"/>
                <w:sz w:val="44"/>
              </w:rPr>
            </w:pPr>
          </w:p>
          <w:p w14:paraId="02529F7D" w14:textId="4FE142F9" w:rsidR="00CA7246" w:rsidRDefault="00CA7246" w:rsidP="00CA7246">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6BD2AB2" w14:textId="77777777" w:rsidR="00CA7246" w:rsidRDefault="00CA7246" w:rsidP="00CA72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4B00A7DB" w14:textId="77777777" w:rsidR="00C15867" w:rsidRPr="009B0D30" w:rsidRDefault="00C15867" w:rsidP="00F010CC">
            <w:pPr>
              <w:spacing w:before="720"/>
              <w:ind w:left="158"/>
            </w:pPr>
          </w:p>
        </w:tc>
        <w:tc>
          <w:tcPr>
            <w:tcW w:w="3708" w:type="dxa"/>
            <w:tcBorders>
              <w:top w:val="nil"/>
              <w:left w:val="nil"/>
              <w:bottom w:val="single" w:sz="36" w:space="0" w:color="auto"/>
              <w:right w:val="nil"/>
            </w:tcBorders>
          </w:tcPr>
          <w:p w14:paraId="67C8CCC8" w14:textId="77777777" w:rsidR="00A65AA1" w:rsidRDefault="00A65AA1" w:rsidP="00F010CC">
            <w:pPr>
              <w:rPr>
                <w:sz w:val="24"/>
                <w:szCs w:val="24"/>
              </w:rPr>
            </w:pPr>
          </w:p>
          <w:p w14:paraId="73344922" w14:textId="752A032D" w:rsidR="00C15867" w:rsidRPr="009B2442" w:rsidRDefault="00C15867" w:rsidP="00F010CC">
            <w:pPr>
              <w:rPr>
                <w:sz w:val="24"/>
                <w:szCs w:val="24"/>
              </w:rPr>
            </w:pPr>
            <w:r w:rsidRPr="009B2442">
              <w:rPr>
                <w:sz w:val="24"/>
                <w:szCs w:val="24"/>
              </w:rPr>
              <w:t>Distr.</w:t>
            </w:r>
          </w:p>
          <w:p w14:paraId="37E68F9E" w14:textId="77777777" w:rsidR="00923540" w:rsidRPr="009B2442" w:rsidRDefault="00923540" w:rsidP="00923540">
            <w:pPr>
              <w:rPr>
                <w:sz w:val="24"/>
                <w:szCs w:val="24"/>
              </w:rPr>
            </w:pPr>
            <w:r w:rsidRPr="009B2442">
              <w:rPr>
                <w:sz w:val="24"/>
                <w:szCs w:val="24"/>
              </w:rPr>
              <w:t>GENERAL</w:t>
            </w:r>
          </w:p>
          <w:p w14:paraId="30040793" w14:textId="77777777" w:rsidR="00C15867" w:rsidRPr="009B2442" w:rsidRDefault="00C15867" w:rsidP="00F010CC">
            <w:pPr>
              <w:rPr>
                <w:sz w:val="24"/>
                <w:szCs w:val="24"/>
              </w:rPr>
            </w:pPr>
          </w:p>
          <w:p w14:paraId="25A3638D" w14:textId="62554C63" w:rsidR="00C15867" w:rsidRPr="009B2442" w:rsidRDefault="000C62E1" w:rsidP="00F010CC">
            <w:pPr>
              <w:rPr>
                <w:sz w:val="24"/>
                <w:szCs w:val="24"/>
              </w:rPr>
            </w:pPr>
            <w:r w:rsidRPr="009B2442">
              <w:rPr>
                <w:sz w:val="24"/>
                <w:szCs w:val="24"/>
              </w:rPr>
              <w:fldChar w:fldCharType="begin"/>
            </w:r>
            <w:r w:rsidRPr="009B2442">
              <w:rPr>
                <w:sz w:val="24"/>
                <w:szCs w:val="24"/>
              </w:rPr>
              <w:instrText xml:space="preserve"> DOCPROPERTY "Document number"  \* MERGEFORMAT </w:instrText>
            </w:r>
            <w:r w:rsidRPr="009B2442">
              <w:rPr>
                <w:sz w:val="24"/>
                <w:szCs w:val="24"/>
              </w:rPr>
              <w:fldChar w:fldCharType="separate"/>
            </w:r>
            <w:r w:rsidR="00122057">
              <w:rPr>
                <w:sz w:val="24"/>
                <w:szCs w:val="24"/>
              </w:rPr>
              <w:t>UNEP/</w:t>
            </w:r>
            <w:proofErr w:type="spellStart"/>
            <w:r w:rsidR="00122057">
              <w:rPr>
                <w:sz w:val="24"/>
                <w:szCs w:val="24"/>
              </w:rPr>
              <w:t>OzL.Pro</w:t>
            </w:r>
            <w:proofErr w:type="spellEnd"/>
            <w:r w:rsidR="00122057">
              <w:rPr>
                <w:sz w:val="24"/>
                <w:szCs w:val="24"/>
              </w:rPr>
              <w:t>/</w:t>
            </w:r>
            <w:proofErr w:type="spellStart"/>
            <w:r w:rsidR="00122057">
              <w:rPr>
                <w:sz w:val="24"/>
                <w:szCs w:val="24"/>
              </w:rPr>
              <w:t>ExCom</w:t>
            </w:r>
            <w:proofErr w:type="spellEnd"/>
            <w:r w:rsidR="00122057">
              <w:rPr>
                <w:sz w:val="24"/>
                <w:szCs w:val="24"/>
              </w:rPr>
              <w:t>/88/43</w:t>
            </w:r>
            <w:r w:rsidRPr="009B2442">
              <w:rPr>
                <w:sz w:val="24"/>
                <w:szCs w:val="24"/>
              </w:rPr>
              <w:fldChar w:fldCharType="end"/>
            </w:r>
          </w:p>
          <w:p w14:paraId="082EE733" w14:textId="6828F5EB" w:rsidR="00C15867" w:rsidRPr="009B2442" w:rsidRDefault="00BC2495" w:rsidP="00F010CC">
            <w:pPr>
              <w:rPr>
                <w:sz w:val="24"/>
                <w:szCs w:val="24"/>
              </w:rPr>
            </w:pPr>
            <w:r w:rsidRPr="009B2442">
              <w:rPr>
                <w:sz w:val="24"/>
                <w:szCs w:val="24"/>
              </w:rPr>
              <w:fldChar w:fldCharType="begin"/>
            </w:r>
            <w:r w:rsidR="00851352" w:rsidRPr="009B2442">
              <w:rPr>
                <w:sz w:val="24"/>
                <w:szCs w:val="24"/>
              </w:rPr>
              <w:instrText xml:space="preserve"> DOCPROPERTY "Revision date" \@ "d MMMM YYYY"  \* MERGEFORMAT </w:instrText>
            </w:r>
            <w:r w:rsidRPr="009B2442">
              <w:rPr>
                <w:sz w:val="24"/>
                <w:szCs w:val="24"/>
              </w:rPr>
              <w:fldChar w:fldCharType="separate"/>
            </w:r>
            <w:r w:rsidR="00122057">
              <w:rPr>
                <w:sz w:val="24"/>
                <w:szCs w:val="24"/>
              </w:rPr>
              <w:t>7 November 2021</w:t>
            </w:r>
            <w:r w:rsidRPr="009B2442">
              <w:rPr>
                <w:sz w:val="24"/>
                <w:szCs w:val="24"/>
              </w:rPr>
              <w:fldChar w:fldCharType="end"/>
            </w:r>
          </w:p>
          <w:p w14:paraId="0A68543D" w14:textId="77777777" w:rsidR="00C15867" w:rsidRPr="009B2442" w:rsidRDefault="00C15867" w:rsidP="00F010CC">
            <w:pPr>
              <w:rPr>
                <w:caps/>
                <w:sz w:val="24"/>
                <w:szCs w:val="24"/>
              </w:rPr>
            </w:pPr>
          </w:p>
          <w:p w14:paraId="55640B3E" w14:textId="77777777" w:rsidR="009B2442" w:rsidRPr="00BD5D9E" w:rsidRDefault="009B2442" w:rsidP="009B2442">
            <w:pPr>
              <w:tabs>
                <w:tab w:val="left" w:pos="10080"/>
              </w:tabs>
              <w:rPr>
                <w:color w:val="000000"/>
                <w:sz w:val="24"/>
                <w:szCs w:val="28"/>
              </w:rPr>
            </w:pPr>
            <w:r w:rsidRPr="00BD5D9E">
              <w:rPr>
                <w:color w:val="000000"/>
                <w:sz w:val="24"/>
                <w:szCs w:val="28"/>
              </w:rPr>
              <w:t>CHINESE</w:t>
            </w:r>
          </w:p>
          <w:p w14:paraId="5F74714A" w14:textId="77777777" w:rsidR="00C15867" w:rsidRPr="009B2442" w:rsidRDefault="00C15867" w:rsidP="00F010CC">
            <w:pPr>
              <w:rPr>
                <w:sz w:val="24"/>
                <w:szCs w:val="24"/>
              </w:rPr>
            </w:pPr>
            <w:r w:rsidRPr="009B2442">
              <w:rPr>
                <w:sz w:val="24"/>
                <w:szCs w:val="24"/>
              </w:rPr>
              <w:t>ORIGINAL: ENGLISH</w:t>
            </w:r>
          </w:p>
        </w:tc>
      </w:tr>
    </w:tbl>
    <w:p w14:paraId="3A39E7E7" w14:textId="77777777" w:rsidR="00B17F33" w:rsidRPr="009B2442" w:rsidRDefault="00B17F33" w:rsidP="009B2442">
      <w:pPr>
        <w:pStyle w:val="Normal-para"/>
        <w:numPr>
          <w:ilvl w:val="0"/>
          <w:numId w:val="0"/>
        </w:numPr>
        <w:tabs>
          <w:tab w:val="clear" w:pos="490"/>
          <w:tab w:val="clear" w:pos="979"/>
          <w:tab w:val="clear" w:pos="1469"/>
          <w:tab w:val="left" w:pos="3705"/>
        </w:tabs>
        <w:spacing w:before="60" w:after="0"/>
        <w:rPr>
          <w:color w:val="000000"/>
          <w:szCs w:val="18"/>
        </w:rPr>
      </w:pPr>
      <w:r w:rsidRPr="009B2442">
        <w:rPr>
          <w:rFonts w:hint="eastAsia"/>
          <w:color w:val="000000"/>
          <w:szCs w:val="18"/>
        </w:rPr>
        <w:t>执行蒙特利尔议定书</w:t>
      </w:r>
    </w:p>
    <w:p w14:paraId="5A824E73" w14:textId="77777777" w:rsidR="00B17F33" w:rsidRDefault="00B17F33" w:rsidP="00B17F33">
      <w:pPr>
        <w:pStyle w:val="Normal-para"/>
        <w:numPr>
          <w:ilvl w:val="0"/>
          <w:numId w:val="0"/>
        </w:numPr>
        <w:tabs>
          <w:tab w:val="clear" w:pos="490"/>
          <w:tab w:val="clear" w:pos="979"/>
          <w:tab w:val="clear" w:pos="1469"/>
          <w:tab w:val="left" w:pos="3705"/>
        </w:tabs>
        <w:spacing w:before="0" w:after="0"/>
        <w:rPr>
          <w:color w:val="000000"/>
          <w:sz w:val="28"/>
        </w:rPr>
      </w:pPr>
      <w:r w:rsidRPr="009B2442">
        <w:rPr>
          <w:color w:val="000000"/>
          <w:szCs w:val="18"/>
          <w:lang w:val="en-CA"/>
        </w:rPr>
        <w:t xml:space="preserve">  </w:t>
      </w:r>
      <w:r w:rsidRPr="009B2442">
        <w:rPr>
          <w:rFonts w:hint="eastAsia"/>
          <w:color w:val="000000"/>
          <w:szCs w:val="18"/>
        </w:rPr>
        <w:t>多边基金执行委员会</w:t>
      </w:r>
      <w:r>
        <w:rPr>
          <w:color w:val="000000"/>
          <w:sz w:val="28"/>
        </w:rPr>
        <w:tab/>
      </w:r>
    </w:p>
    <w:p w14:paraId="54088132" w14:textId="77777777" w:rsidR="00B17F33" w:rsidRPr="000F0F4A" w:rsidRDefault="00B17F33" w:rsidP="00B17F33">
      <w:pPr>
        <w:jc w:val="left"/>
        <w:rPr>
          <w:sz w:val="24"/>
          <w:szCs w:val="24"/>
        </w:rPr>
      </w:pPr>
      <w:r>
        <w:rPr>
          <w:rFonts w:hAnsi="SimSun" w:hint="eastAsia"/>
          <w:noProof/>
          <w:sz w:val="24"/>
          <w:szCs w:val="24"/>
        </w:rPr>
        <w:t>第八十八</w:t>
      </w:r>
      <w:r w:rsidRPr="000F0F4A">
        <w:rPr>
          <w:rFonts w:hAnsi="SimSun"/>
          <w:noProof/>
          <w:sz w:val="24"/>
          <w:szCs w:val="24"/>
        </w:rPr>
        <w:t>次会议</w:t>
      </w:r>
    </w:p>
    <w:p w14:paraId="655138D3" w14:textId="7C510AF7" w:rsidR="00B17F33" w:rsidRDefault="00B17F33" w:rsidP="00B17F33">
      <w:pPr>
        <w:jc w:val="left"/>
        <w:rPr>
          <w:rFonts w:hAnsi="SimSun"/>
          <w:noProof/>
          <w:sz w:val="24"/>
          <w:szCs w:val="24"/>
        </w:rPr>
      </w:pPr>
      <w:r>
        <w:rPr>
          <w:noProof/>
          <w:sz w:val="24"/>
          <w:szCs w:val="24"/>
        </w:rPr>
        <w:t>2021</w:t>
      </w:r>
      <w:r w:rsidRPr="000F0F4A">
        <w:rPr>
          <w:rFonts w:hAnsi="SimSun"/>
          <w:noProof/>
          <w:sz w:val="24"/>
          <w:szCs w:val="24"/>
        </w:rPr>
        <w:t>年</w:t>
      </w:r>
      <w:r>
        <w:rPr>
          <w:rFonts w:hAnsi="SimSun" w:hint="eastAsia"/>
          <w:noProof/>
          <w:sz w:val="24"/>
          <w:szCs w:val="24"/>
        </w:rPr>
        <w:t>1</w:t>
      </w:r>
      <w:r>
        <w:rPr>
          <w:rFonts w:hAnsi="SimSun"/>
          <w:noProof/>
          <w:sz w:val="24"/>
          <w:szCs w:val="24"/>
        </w:rPr>
        <w:t>1</w:t>
      </w:r>
      <w:r w:rsidRPr="000F0F4A">
        <w:rPr>
          <w:rFonts w:hAnsi="SimSun"/>
          <w:noProof/>
          <w:sz w:val="24"/>
          <w:szCs w:val="24"/>
        </w:rPr>
        <w:t>月</w:t>
      </w:r>
      <w:r>
        <w:rPr>
          <w:rFonts w:hAnsi="SimSun" w:hint="eastAsia"/>
          <w:noProof/>
          <w:sz w:val="24"/>
          <w:szCs w:val="24"/>
        </w:rPr>
        <w:t>1</w:t>
      </w:r>
      <w:r>
        <w:rPr>
          <w:rFonts w:hAnsi="SimSun"/>
          <w:noProof/>
          <w:sz w:val="24"/>
          <w:szCs w:val="24"/>
        </w:rPr>
        <w:t>5</w:t>
      </w:r>
      <w:r w:rsidRPr="000F0F4A">
        <w:rPr>
          <w:rFonts w:hAnsi="SimSun"/>
          <w:noProof/>
          <w:sz w:val="24"/>
          <w:szCs w:val="24"/>
        </w:rPr>
        <w:t>至</w:t>
      </w:r>
      <w:r>
        <w:rPr>
          <w:rFonts w:hAnsi="SimSun" w:hint="eastAsia"/>
          <w:noProof/>
          <w:sz w:val="24"/>
          <w:szCs w:val="24"/>
        </w:rPr>
        <w:t>1</w:t>
      </w:r>
      <w:r>
        <w:rPr>
          <w:rFonts w:hAnsi="SimSun"/>
          <w:noProof/>
          <w:sz w:val="24"/>
          <w:szCs w:val="24"/>
        </w:rPr>
        <w:t>9</w:t>
      </w:r>
      <w:r>
        <w:rPr>
          <w:rFonts w:hAnsi="SimSun" w:hint="eastAsia"/>
          <w:noProof/>
          <w:sz w:val="24"/>
          <w:szCs w:val="24"/>
        </w:rPr>
        <w:t>日</w:t>
      </w:r>
      <w:r w:rsidRPr="000F0F4A">
        <w:rPr>
          <w:rFonts w:hAnsi="SimSun"/>
          <w:noProof/>
          <w:sz w:val="24"/>
          <w:szCs w:val="24"/>
        </w:rPr>
        <w:t>，蒙特利尔</w:t>
      </w:r>
      <w:r w:rsidRPr="00766AC5">
        <w:rPr>
          <w:rStyle w:val="FootnoteReference"/>
          <w:sz w:val="24"/>
          <w:szCs w:val="24"/>
        </w:rPr>
        <w:footnoteReference w:id="1"/>
      </w:r>
    </w:p>
    <w:p w14:paraId="4C1EA4BC" w14:textId="77777777" w:rsidR="00122057" w:rsidRPr="00766AC5" w:rsidRDefault="00122057" w:rsidP="00B17F33">
      <w:pPr>
        <w:jc w:val="left"/>
        <w:rPr>
          <w:sz w:val="24"/>
          <w:szCs w:val="24"/>
        </w:rPr>
      </w:pPr>
    </w:p>
    <w:p w14:paraId="68A4D569" w14:textId="77777777" w:rsidR="00066CE8" w:rsidRPr="009B0D30" w:rsidRDefault="00066CE8" w:rsidP="00F010CC">
      <w:pPr>
        <w:jc w:val="center"/>
      </w:pPr>
    </w:p>
    <w:p w14:paraId="7AC057CC" w14:textId="3F77FA6C" w:rsidR="00F010CC" w:rsidRDefault="003E1A9C" w:rsidP="00F010CC">
      <w:pPr>
        <w:pStyle w:val="Title1"/>
        <w:rPr>
          <w:sz w:val="28"/>
          <w:szCs w:val="28"/>
          <w:lang w:val="en-CA" w:eastAsia="zh-CN"/>
        </w:rPr>
      </w:pPr>
      <w:r w:rsidRPr="009B2442">
        <w:rPr>
          <w:rFonts w:hint="eastAsia"/>
          <w:sz w:val="28"/>
          <w:szCs w:val="28"/>
          <w:lang w:val="en-CA" w:eastAsia="zh-CN"/>
        </w:rPr>
        <w:t>项目提案：中国</w:t>
      </w:r>
    </w:p>
    <w:p w14:paraId="78CED9CC" w14:textId="77777777" w:rsidR="00122057" w:rsidRPr="009B2442" w:rsidRDefault="00122057" w:rsidP="00F010CC">
      <w:pPr>
        <w:pStyle w:val="Title1"/>
        <w:rPr>
          <w:rFonts w:hint="eastAsia"/>
          <w:sz w:val="28"/>
          <w:szCs w:val="28"/>
          <w:lang w:val="en-CA"/>
        </w:rPr>
      </w:pPr>
    </w:p>
    <w:p w14:paraId="3FF5358E" w14:textId="77777777" w:rsidR="00F010CC" w:rsidRPr="005C0895" w:rsidRDefault="00F010CC" w:rsidP="00F010CC">
      <w:pPr>
        <w:jc w:val="center"/>
      </w:pPr>
    </w:p>
    <w:p w14:paraId="3D145995" w14:textId="5C11783E" w:rsidR="00F010CC" w:rsidRPr="009B2442" w:rsidRDefault="00F51145" w:rsidP="009B2442">
      <w:pPr>
        <w:ind w:firstLine="720"/>
        <w:rPr>
          <w:sz w:val="24"/>
          <w:szCs w:val="24"/>
          <w:lang w:eastAsia="zh-CN"/>
        </w:rPr>
      </w:pPr>
      <w:r w:rsidRPr="009B2442">
        <w:rPr>
          <w:rFonts w:hint="eastAsia"/>
          <w:sz w:val="24"/>
          <w:szCs w:val="24"/>
          <w:lang w:val="en-GB" w:eastAsia="zh-CN"/>
        </w:rPr>
        <w:t>本文件包括基金秘书处就以下项目提案提出的评论和建议：</w:t>
      </w:r>
    </w:p>
    <w:p w14:paraId="50BD9087" w14:textId="77777777" w:rsidR="00F010CC" w:rsidRPr="009B2442" w:rsidRDefault="00F010CC" w:rsidP="009B2442">
      <w:pPr>
        <w:rPr>
          <w:sz w:val="24"/>
          <w:szCs w:val="24"/>
          <w:lang w:eastAsia="zh-CN"/>
        </w:rPr>
      </w:pPr>
    </w:p>
    <w:p w14:paraId="135E7E5C" w14:textId="78973FBF" w:rsidR="00F010CC" w:rsidRPr="009B2442" w:rsidRDefault="00F51145" w:rsidP="009B2442">
      <w:pPr>
        <w:rPr>
          <w:sz w:val="24"/>
          <w:szCs w:val="24"/>
          <w:u w:val="single"/>
        </w:rPr>
      </w:pPr>
      <w:r w:rsidRPr="009B2442">
        <w:rPr>
          <w:rFonts w:hint="eastAsia"/>
          <w:sz w:val="24"/>
          <w:szCs w:val="24"/>
          <w:u w:val="single"/>
          <w:lang w:eastAsia="zh-CN"/>
        </w:rPr>
        <w:t>淘汰</w:t>
      </w:r>
    </w:p>
    <w:p w14:paraId="2B2257CE" w14:textId="77777777" w:rsidR="00F010CC" w:rsidRPr="009B2442" w:rsidRDefault="00F010CC" w:rsidP="009B2442">
      <w:pPr>
        <w:rPr>
          <w:sz w:val="24"/>
          <w:szCs w:val="24"/>
          <w:u w:val="single"/>
        </w:rPr>
      </w:pPr>
    </w:p>
    <w:tbl>
      <w:tblPr>
        <w:tblStyle w:val="TableGrid"/>
        <w:tblW w:w="5148" w:type="pct"/>
        <w:tblLook w:val="04A0" w:firstRow="1" w:lastRow="0" w:firstColumn="1" w:lastColumn="0" w:noHBand="0" w:noVBand="1"/>
      </w:tblPr>
      <w:tblGrid>
        <w:gridCol w:w="846"/>
        <w:gridCol w:w="5110"/>
        <w:gridCol w:w="3681"/>
      </w:tblGrid>
      <w:tr w:rsidR="00F010CC" w:rsidRPr="009B2442" w14:paraId="3AFBB6FB" w14:textId="77777777" w:rsidTr="005A18BE">
        <w:trPr>
          <w:trHeight w:val="246"/>
        </w:trPr>
        <w:tc>
          <w:tcPr>
            <w:tcW w:w="439" w:type="pct"/>
            <w:tcBorders>
              <w:top w:val="nil"/>
              <w:left w:val="nil"/>
              <w:bottom w:val="nil"/>
              <w:right w:val="nil"/>
            </w:tcBorders>
          </w:tcPr>
          <w:p w14:paraId="5F8F3F25" w14:textId="77777777" w:rsidR="00F010CC" w:rsidRPr="009B2442" w:rsidRDefault="00F010CC" w:rsidP="009B2442">
            <w:pPr>
              <w:pStyle w:val="ListParagraph"/>
              <w:numPr>
                <w:ilvl w:val="0"/>
                <w:numId w:val="9"/>
              </w:numPr>
              <w:ind w:left="31" w:right="28" w:firstLine="0"/>
              <w:contextualSpacing w:val="0"/>
              <w:jc w:val="left"/>
              <w:rPr>
                <w:sz w:val="24"/>
                <w:szCs w:val="24"/>
              </w:rPr>
            </w:pPr>
          </w:p>
        </w:tc>
        <w:tc>
          <w:tcPr>
            <w:tcW w:w="2651" w:type="pct"/>
            <w:tcBorders>
              <w:top w:val="nil"/>
              <w:left w:val="nil"/>
              <w:bottom w:val="nil"/>
              <w:right w:val="nil"/>
            </w:tcBorders>
          </w:tcPr>
          <w:p w14:paraId="157648F5" w14:textId="622ED9FC" w:rsidR="00F010CC" w:rsidRPr="009B2442" w:rsidRDefault="00F51145" w:rsidP="009B2442">
            <w:pPr>
              <w:jc w:val="left"/>
              <w:rPr>
                <w:sz w:val="24"/>
                <w:szCs w:val="24"/>
                <w:lang w:eastAsia="zh-CN"/>
              </w:rPr>
            </w:pPr>
            <w:r w:rsidRPr="009B2442">
              <w:rPr>
                <w:rFonts w:hint="eastAsia"/>
                <w:sz w:val="24"/>
                <w:szCs w:val="24"/>
                <w:lang w:eastAsia="zh-CN"/>
              </w:rPr>
              <w:t>氟氯烃淘汰管理计划（第一阶段）</w:t>
            </w:r>
            <w:r w:rsidR="007F6421" w:rsidRPr="009B2442">
              <w:rPr>
                <w:rFonts w:hint="eastAsia"/>
                <w:sz w:val="24"/>
                <w:szCs w:val="24"/>
                <w:lang w:eastAsia="zh-CN"/>
              </w:rPr>
              <w:t>—室内空调行业计划进度报告</w:t>
            </w:r>
          </w:p>
          <w:p w14:paraId="75D9A2A9" w14:textId="77777777" w:rsidR="00F010CC" w:rsidRPr="009B2442" w:rsidRDefault="00F010CC" w:rsidP="009B2442">
            <w:pPr>
              <w:jc w:val="left"/>
              <w:rPr>
                <w:sz w:val="24"/>
                <w:szCs w:val="24"/>
                <w:lang w:eastAsia="zh-CN"/>
              </w:rPr>
            </w:pPr>
          </w:p>
        </w:tc>
        <w:tc>
          <w:tcPr>
            <w:tcW w:w="1910" w:type="pct"/>
            <w:tcBorders>
              <w:top w:val="nil"/>
              <w:left w:val="nil"/>
              <w:bottom w:val="nil"/>
              <w:right w:val="nil"/>
            </w:tcBorders>
          </w:tcPr>
          <w:p w14:paraId="39422E6C" w14:textId="0C6FF0E5" w:rsidR="00F010CC" w:rsidRPr="009B2442" w:rsidRDefault="007F6421" w:rsidP="009B2442">
            <w:pPr>
              <w:jc w:val="right"/>
              <w:rPr>
                <w:sz w:val="24"/>
                <w:szCs w:val="24"/>
              </w:rPr>
            </w:pPr>
            <w:r w:rsidRPr="009B2442">
              <w:rPr>
                <w:rFonts w:hint="eastAsia"/>
                <w:sz w:val="24"/>
                <w:szCs w:val="24"/>
                <w:lang w:eastAsia="zh-CN"/>
              </w:rPr>
              <w:t>工发组织</w:t>
            </w:r>
          </w:p>
        </w:tc>
      </w:tr>
      <w:tr w:rsidR="00F010CC" w:rsidRPr="009B2442" w14:paraId="75C61091" w14:textId="77777777" w:rsidTr="005A18BE">
        <w:trPr>
          <w:trHeight w:val="246"/>
        </w:trPr>
        <w:tc>
          <w:tcPr>
            <w:tcW w:w="439" w:type="pct"/>
            <w:tcBorders>
              <w:top w:val="nil"/>
              <w:left w:val="nil"/>
              <w:bottom w:val="nil"/>
              <w:right w:val="nil"/>
            </w:tcBorders>
          </w:tcPr>
          <w:p w14:paraId="65A79B8A" w14:textId="77777777" w:rsidR="00F010CC" w:rsidRPr="009B2442" w:rsidRDefault="00F010CC" w:rsidP="009B2442">
            <w:pPr>
              <w:pStyle w:val="ListParagraph"/>
              <w:numPr>
                <w:ilvl w:val="0"/>
                <w:numId w:val="9"/>
              </w:numPr>
              <w:ind w:left="31" w:right="28" w:firstLine="0"/>
              <w:contextualSpacing w:val="0"/>
              <w:jc w:val="left"/>
              <w:rPr>
                <w:sz w:val="24"/>
                <w:szCs w:val="24"/>
              </w:rPr>
            </w:pPr>
          </w:p>
        </w:tc>
        <w:tc>
          <w:tcPr>
            <w:tcW w:w="2651" w:type="pct"/>
            <w:tcBorders>
              <w:top w:val="nil"/>
              <w:left w:val="nil"/>
              <w:bottom w:val="nil"/>
              <w:right w:val="nil"/>
            </w:tcBorders>
          </w:tcPr>
          <w:p w14:paraId="6A06ED99" w14:textId="74E29FD2" w:rsidR="00F010CC" w:rsidRPr="009B2442" w:rsidRDefault="007F6421" w:rsidP="009B2442">
            <w:pPr>
              <w:jc w:val="left"/>
              <w:rPr>
                <w:sz w:val="24"/>
                <w:szCs w:val="24"/>
                <w:lang w:eastAsia="zh-CN"/>
              </w:rPr>
            </w:pPr>
            <w:r w:rsidRPr="009B2442">
              <w:rPr>
                <w:rFonts w:hint="eastAsia"/>
                <w:sz w:val="24"/>
                <w:szCs w:val="24"/>
                <w:lang w:eastAsia="zh-CN"/>
              </w:rPr>
              <w:t>氟氯烃淘汰管理计划（第二阶段）</w:t>
            </w:r>
          </w:p>
          <w:p w14:paraId="26D5F913" w14:textId="77777777" w:rsidR="00F010CC" w:rsidRPr="009B2442" w:rsidRDefault="00F010CC" w:rsidP="009B2442">
            <w:pPr>
              <w:jc w:val="left"/>
              <w:rPr>
                <w:sz w:val="24"/>
                <w:szCs w:val="24"/>
                <w:lang w:eastAsia="zh-CN"/>
              </w:rPr>
            </w:pPr>
          </w:p>
          <w:p w14:paraId="79C1165B" w14:textId="77777777" w:rsidR="00F010CC" w:rsidRPr="009B2442" w:rsidRDefault="00F010CC" w:rsidP="009B2442">
            <w:pPr>
              <w:jc w:val="right"/>
              <w:rPr>
                <w:sz w:val="24"/>
                <w:szCs w:val="24"/>
                <w:lang w:val="en-GB" w:eastAsia="zh-CN"/>
              </w:rPr>
            </w:pPr>
          </w:p>
        </w:tc>
        <w:tc>
          <w:tcPr>
            <w:tcW w:w="1910" w:type="pct"/>
            <w:tcBorders>
              <w:top w:val="nil"/>
              <w:left w:val="nil"/>
              <w:bottom w:val="nil"/>
              <w:right w:val="nil"/>
            </w:tcBorders>
          </w:tcPr>
          <w:p w14:paraId="7F8393B2" w14:textId="78BC8FB9" w:rsidR="00F010CC" w:rsidRPr="009B2442" w:rsidRDefault="007F6421" w:rsidP="009B2442">
            <w:pPr>
              <w:jc w:val="right"/>
              <w:rPr>
                <w:sz w:val="24"/>
                <w:szCs w:val="24"/>
                <w:lang w:eastAsia="zh-CN"/>
              </w:rPr>
            </w:pPr>
            <w:r w:rsidRPr="009B2442">
              <w:rPr>
                <w:rFonts w:hint="eastAsia"/>
                <w:sz w:val="24"/>
                <w:szCs w:val="24"/>
                <w:lang w:eastAsia="zh-CN"/>
              </w:rPr>
              <w:t>开发计划署</w:t>
            </w:r>
            <w:r w:rsidR="009B2442">
              <w:rPr>
                <w:rFonts w:hint="eastAsia"/>
                <w:sz w:val="24"/>
                <w:szCs w:val="24"/>
                <w:lang w:eastAsia="zh-CN"/>
              </w:rPr>
              <w:t>、</w:t>
            </w:r>
            <w:r w:rsidRPr="009B2442">
              <w:rPr>
                <w:rFonts w:hint="eastAsia"/>
                <w:sz w:val="24"/>
                <w:szCs w:val="24"/>
                <w:lang w:eastAsia="zh-CN"/>
              </w:rPr>
              <w:t>环境规划署</w:t>
            </w:r>
            <w:r w:rsidR="009B2442">
              <w:rPr>
                <w:rFonts w:hint="eastAsia"/>
                <w:sz w:val="24"/>
                <w:szCs w:val="24"/>
                <w:lang w:eastAsia="zh-CN"/>
              </w:rPr>
              <w:t>、</w:t>
            </w:r>
            <w:r w:rsidRPr="009B2442">
              <w:rPr>
                <w:rFonts w:hint="eastAsia"/>
                <w:sz w:val="24"/>
                <w:szCs w:val="24"/>
                <w:lang w:eastAsia="zh-CN"/>
              </w:rPr>
              <w:t>工发组织</w:t>
            </w:r>
            <w:r w:rsidR="009B2442">
              <w:rPr>
                <w:rFonts w:hint="eastAsia"/>
                <w:sz w:val="24"/>
                <w:szCs w:val="24"/>
                <w:lang w:eastAsia="zh-CN"/>
              </w:rPr>
              <w:t>、</w:t>
            </w:r>
            <w:r w:rsidRPr="009B2442">
              <w:rPr>
                <w:rFonts w:hint="eastAsia"/>
                <w:sz w:val="24"/>
                <w:szCs w:val="24"/>
                <w:lang w:eastAsia="zh-CN"/>
              </w:rPr>
              <w:t>世界银行</w:t>
            </w:r>
            <w:r w:rsidR="009B2442">
              <w:rPr>
                <w:rFonts w:hint="eastAsia"/>
                <w:sz w:val="24"/>
                <w:szCs w:val="24"/>
                <w:lang w:eastAsia="zh-CN"/>
              </w:rPr>
              <w:t>、奥地利、</w:t>
            </w:r>
            <w:r w:rsidRPr="009B2442">
              <w:rPr>
                <w:rFonts w:hint="eastAsia"/>
                <w:sz w:val="24"/>
                <w:szCs w:val="24"/>
                <w:lang w:eastAsia="zh-CN"/>
              </w:rPr>
              <w:t>德国，意大利和日本</w:t>
            </w:r>
          </w:p>
        </w:tc>
      </w:tr>
      <w:tr w:rsidR="00F010CC" w:rsidRPr="009B2442" w14:paraId="53910937" w14:textId="77777777" w:rsidTr="005A18BE">
        <w:trPr>
          <w:trHeight w:val="246"/>
        </w:trPr>
        <w:tc>
          <w:tcPr>
            <w:tcW w:w="439" w:type="pct"/>
            <w:tcBorders>
              <w:top w:val="nil"/>
              <w:left w:val="nil"/>
              <w:bottom w:val="nil"/>
              <w:right w:val="nil"/>
            </w:tcBorders>
          </w:tcPr>
          <w:p w14:paraId="4A768316" w14:textId="77777777" w:rsidR="00F010CC" w:rsidRPr="009B2442" w:rsidRDefault="00F010CC" w:rsidP="009B2442">
            <w:pPr>
              <w:pStyle w:val="ListParagraph"/>
              <w:ind w:left="360"/>
              <w:contextualSpacing w:val="0"/>
              <w:jc w:val="left"/>
              <w:rPr>
                <w:sz w:val="24"/>
                <w:szCs w:val="24"/>
                <w:lang w:eastAsia="zh-CN"/>
              </w:rPr>
            </w:pPr>
          </w:p>
        </w:tc>
        <w:tc>
          <w:tcPr>
            <w:tcW w:w="2651" w:type="pct"/>
            <w:tcBorders>
              <w:top w:val="nil"/>
              <w:left w:val="nil"/>
              <w:bottom w:val="nil"/>
              <w:right w:val="nil"/>
            </w:tcBorders>
          </w:tcPr>
          <w:p w14:paraId="3FEE9F5F" w14:textId="77777777" w:rsidR="009B2442" w:rsidRDefault="009B2442" w:rsidP="009B2442">
            <w:pPr>
              <w:jc w:val="left"/>
              <w:rPr>
                <w:sz w:val="24"/>
                <w:szCs w:val="24"/>
                <w:lang w:eastAsia="zh-CN"/>
              </w:rPr>
            </w:pPr>
          </w:p>
          <w:p w14:paraId="3F8FB8EF" w14:textId="5454452D" w:rsidR="00F010CC" w:rsidRPr="009B2442" w:rsidRDefault="007F6421" w:rsidP="009B2442">
            <w:pPr>
              <w:jc w:val="left"/>
              <w:rPr>
                <w:sz w:val="24"/>
                <w:szCs w:val="24"/>
                <w:lang w:eastAsia="zh-CN"/>
              </w:rPr>
            </w:pPr>
            <w:r w:rsidRPr="009B2442">
              <w:rPr>
                <w:rFonts w:hint="eastAsia"/>
                <w:sz w:val="24"/>
                <w:szCs w:val="24"/>
                <w:lang w:eastAsia="zh-CN"/>
              </w:rPr>
              <w:t>挤塑聚苯乙烯泡沫塑料行业计划—第四次付款</w:t>
            </w:r>
          </w:p>
          <w:p w14:paraId="07B68FC8" w14:textId="77777777" w:rsidR="00F010CC" w:rsidRPr="009B2442" w:rsidRDefault="00F010CC" w:rsidP="009B2442">
            <w:pPr>
              <w:jc w:val="left"/>
              <w:rPr>
                <w:sz w:val="24"/>
                <w:szCs w:val="24"/>
                <w:lang w:eastAsia="zh-CN"/>
              </w:rPr>
            </w:pPr>
          </w:p>
        </w:tc>
        <w:tc>
          <w:tcPr>
            <w:tcW w:w="1910" w:type="pct"/>
            <w:tcBorders>
              <w:top w:val="nil"/>
              <w:left w:val="nil"/>
              <w:bottom w:val="nil"/>
              <w:right w:val="nil"/>
            </w:tcBorders>
          </w:tcPr>
          <w:p w14:paraId="77E7A3E2" w14:textId="77777777" w:rsidR="009B2442" w:rsidRDefault="009B2442" w:rsidP="009B2442">
            <w:pPr>
              <w:jc w:val="right"/>
              <w:rPr>
                <w:sz w:val="24"/>
                <w:szCs w:val="24"/>
                <w:lang w:eastAsia="zh-CN"/>
              </w:rPr>
            </w:pPr>
          </w:p>
          <w:p w14:paraId="01B68ECD" w14:textId="4064D90D" w:rsidR="00F010CC" w:rsidRPr="009B2442" w:rsidRDefault="007F6421" w:rsidP="009B2442">
            <w:pPr>
              <w:jc w:val="right"/>
              <w:rPr>
                <w:sz w:val="24"/>
                <w:szCs w:val="24"/>
              </w:rPr>
            </w:pPr>
            <w:r w:rsidRPr="009B2442">
              <w:rPr>
                <w:rFonts w:hint="eastAsia"/>
                <w:sz w:val="24"/>
                <w:szCs w:val="24"/>
                <w:lang w:eastAsia="zh-CN"/>
              </w:rPr>
              <w:t>工发组织和德国</w:t>
            </w:r>
          </w:p>
        </w:tc>
      </w:tr>
      <w:tr w:rsidR="00F010CC" w:rsidRPr="009B2442" w14:paraId="0FC008E8" w14:textId="77777777" w:rsidTr="005A18BE">
        <w:trPr>
          <w:trHeight w:val="246"/>
        </w:trPr>
        <w:tc>
          <w:tcPr>
            <w:tcW w:w="439" w:type="pct"/>
            <w:tcBorders>
              <w:top w:val="nil"/>
              <w:left w:val="nil"/>
              <w:bottom w:val="nil"/>
              <w:right w:val="nil"/>
            </w:tcBorders>
          </w:tcPr>
          <w:p w14:paraId="7E1B6C67" w14:textId="77777777" w:rsidR="00F010CC" w:rsidRPr="009B2442" w:rsidRDefault="00F010CC" w:rsidP="009B2442">
            <w:pPr>
              <w:pStyle w:val="ListParagraph"/>
              <w:ind w:left="360"/>
              <w:contextualSpacing w:val="0"/>
              <w:jc w:val="left"/>
              <w:rPr>
                <w:sz w:val="24"/>
                <w:szCs w:val="24"/>
              </w:rPr>
            </w:pPr>
          </w:p>
        </w:tc>
        <w:tc>
          <w:tcPr>
            <w:tcW w:w="2651" w:type="pct"/>
            <w:tcBorders>
              <w:top w:val="nil"/>
              <w:left w:val="nil"/>
              <w:bottom w:val="nil"/>
              <w:right w:val="nil"/>
            </w:tcBorders>
          </w:tcPr>
          <w:p w14:paraId="7D1AB210" w14:textId="3AF39BE2" w:rsidR="00F010CC" w:rsidRPr="009B2442" w:rsidRDefault="007F6421" w:rsidP="009B2442">
            <w:pPr>
              <w:jc w:val="left"/>
              <w:rPr>
                <w:sz w:val="24"/>
                <w:szCs w:val="24"/>
                <w:lang w:eastAsia="zh-CN"/>
              </w:rPr>
            </w:pPr>
            <w:r w:rsidRPr="009B2442">
              <w:rPr>
                <w:rFonts w:hint="eastAsia"/>
                <w:sz w:val="24"/>
                <w:szCs w:val="24"/>
                <w:lang w:eastAsia="zh-CN"/>
              </w:rPr>
              <w:t>聚氨酯硬质泡沫塑料行业计划—第三次付款</w:t>
            </w:r>
          </w:p>
          <w:p w14:paraId="042DF964" w14:textId="77777777" w:rsidR="00F010CC" w:rsidRPr="009B2442" w:rsidRDefault="00F010CC" w:rsidP="009B2442">
            <w:pPr>
              <w:jc w:val="left"/>
              <w:rPr>
                <w:sz w:val="24"/>
                <w:szCs w:val="24"/>
                <w:lang w:eastAsia="zh-CN"/>
              </w:rPr>
            </w:pPr>
          </w:p>
        </w:tc>
        <w:tc>
          <w:tcPr>
            <w:tcW w:w="1910" w:type="pct"/>
            <w:tcBorders>
              <w:top w:val="nil"/>
              <w:left w:val="nil"/>
              <w:bottom w:val="nil"/>
              <w:right w:val="nil"/>
            </w:tcBorders>
          </w:tcPr>
          <w:p w14:paraId="72C52241" w14:textId="7ABBF0D7" w:rsidR="00F010CC" w:rsidRPr="009B2442" w:rsidRDefault="007F6421" w:rsidP="009B2442">
            <w:pPr>
              <w:jc w:val="right"/>
              <w:rPr>
                <w:sz w:val="24"/>
                <w:szCs w:val="24"/>
              </w:rPr>
            </w:pPr>
            <w:r w:rsidRPr="009B2442">
              <w:rPr>
                <w:rFonts w:hint="eastAsia"/>
                <w:sz w:val="24"/>
                <w:szCs w:val="24"/>
                <w:lang w:eastAsia="zh-CN"/>
              </w:rPr>
              <w:t>世界银行</w:t>
            </w:r>
          </w:p>
        </w:tc>
      </w:tr>
      <w:tr w:rsidR="00F010CC" w:rsidRPr="009B2442" w14:paraId="7D3F7B1C" w14:textId="77777777" w:rsidTr="005A18BE">
        <w:trPr>
          <w:trHeight w:val="246"/>
        </w:trPr>
        <w:tc>
          <w:tcPr>
            <w:tcW w:w="439" w:type="pct"/>
            <w:tcBorders>
              <w:top w:val="nil"/>
              <w:left w:val="nil"/>
              <w:bottom w:val="nil"/>
              <w:right w:val="nil"/>
            </w:tcBorders>
          </w:tcPr>
          <w:p w14:paraId="55227855" w14:textId="77777777" w:rsidR="00F010CC" w:rsidRPr="009B2442" w:rsidRDefault="00F010CC" w:rsidP="009B2442">
            <w:pPr>
              <w:pStyle w:val="ListParagraph"/>
              <w:ind w:left="360"/>
              <w:contextualSpacing w:val="0"/>
              <w:jc w:val="left"/>
              <w:rPr>
                <w:sz w:val="24"/>
                <w:szCs w:val="24"/>
              </w:rPr>
            </w:pPr>
          </w:p>
        </w:tc>
        <w:tc>
          <w:tcPr>
            <w:tcW w:w="2651" w:type="pct"/>
            <w:tcBorders>
              <w:top w:val="nil"/>
              <w:left w:val="nil"/>
              <w:bottom w:val="nil"/>
              <w:right w:val="nil"/>
            </w:tcBorders>
          </w:tcPr>
          <w:p w14:paraId="266F3CBB" w14:textId="664CBF0A" w:rsidR="00F010CC" w:rsidRPr="009B2442" w:rsidRDefault="007F6421" w:rsidP="009B2442">
            <w:pPr>
              <w:jc w:val="left"/>
              <w:rPr>
                <w:sz w:val="24"/>
                <w:szCs w:val="24"/>
                <w:lang w:eastAsia="zh-CN"/>
              </w:rPr>
            </w:pPr>
            <w:r w:rsidRPr="009B2442">
              <w:rPr>
                <w:rFonts w:hint="eastAsia"/>
                <w:sz w:val="24"/>
                <w:szCs w:val="24"/>
                <w:lang w:eastAsia="zh-CN"/>
              </w:rPr>
              <w:t>工业和商业制冷及空调行业计划—第四次付款</w:t>
            </w:r>
          </w:p>
          <w:p w14:paraId="1479A256" w14:textId="77777777" w:rsidR="00F010CC" w:rsidRPr="009B2442" w:rsidRDefault="00F010CC" w:rsidP="009B2442">
            <w:pPr>
              <w:jc w:val="left"/>
              <w:rPr>
                <w:sz w:val="24"/>
                <w:szCs w:val="24"/>
                <w:lang w:eastAsia="zh-CN"/>
              </w:rPr>
            </w:pPr>
          </w:p>
        </w:tc>
        <w:tc>
          <w:tcPr>
            <w:tcW w:w="1910" w:type="pct"/>
            <w:tcBorders>
              <w:top w:val="nil"/>
              <w:left w:val="nil"/>
              <w:bottom w:val="nil"/>
              <w:right w:val="nil"/>
            </w:tcBorders>
          </w:tcPr>
          <w:p w14:paraId="19556CE6" w14:textId="47C4D5BD" w:rsidR="00F010CC" w:rsidRPr="009B2442" w:rsidRDefault="007F6421" w:rsidP="009B2442">
            <w:pPr>
              <w:jc w:val="right"/>
              <w:rPr>
                <w:sz w:val="24"/>
                <w:szCs w:val="24"/>
              </w:rPr>
            </w:pPr>
            <w:r w:rsidRPr="009B2442">
              <w:rPr>
                <w:rFonts w:hint="eastAsia"/>
                <w:sz w:val="24"/>
                <w:szCs w:val="24"/>
                <w:lang w:eastAsia="zh-CN"/>
              </w:rPr>
              <w:t>开发计划署</w:t>
            </w:r>
          </w:p>
        </w:tc>
      </w:tr>
      <w:tr w:rsidR="00F010CC" w:rsidRPr="009B2442" w14:paraId="41D4A27C" w14:textId="77777777" w:rsidTr="005A18BE">
        <w:trPr>
          <w:trHeight w:val="246"/>
        </w:trPr>
        <w:tc>
          <w:tcPr>
            <w:tcW w:w="439" w:type="pct"/>
            <w:tcBorders>
              <w:top w:val="nil"/>
              <w:left w:val="nil"/>
              <w:bottom w:val="nil"/>
              <w:right w:val="nil"/>
            </w:tcBorders>
          </w:tcPr>
          <w:p w14:paraId="0762CCEC" w14:textId="77777777" w:rsidR="00F010CC" w:rsidRPr="009B2442" w:rsidRDefault="00F010CC" w:rsidP="009B2442">
            <w:pPr>
              <w:pStyle w:val="ListParagraph"/>
              <w:ind w:left="360"/>
              <w:contextualSpacing w:val="0"/>
              <w:jc w:val="left"/>
              <w:rPr>
                <w:sz w:val="24"/>
                <w:szCs w:val="24"/>
              </w:rPr>
            </w:pPr>
          </w:p>
        </w:tc>
        <w:tc>
          <w:tcPr>
            <w:tcW w:w="2651" w:type="pct"/>
            <w:tcBorders>
              <w:top w:val="nil"/>
              <w:left w:val="nil"/>
              <w:bottom w:val="nil"/>
              <w:right w:val="nil"/>
            </w:tcBorders>
          </w:tcPr>
          <w:p w14:paraId="745C3500" w14:textId="09883D91" w:rsidR="00F010CC" w:rsidRPr="009B2442" w:rsidRDefault="007F6421" w:rsidP="009B2442">
            <w:pPr>
              <w:rPr>
                <w:sz w:val="24"/>
                <w:szCs w:val="24"/>
                <w:lang w:eastAsia="zh-CN"/>
              </w:rPr>
            </w:pPr>
            <w:r w:rsidRPr="009B2442">
              <w:rPr>
                <w:rFonts w:hint="eastAsia"/>
                <w:sz w:val="24"/>
                <w:szCs w:val="24"/>
                <w:lang w:eastAsia="zh-CN"/>
              </w:rPr>
              <w:t>室内空调</w:t>
            </w:r>
            <w:r w:rsidR="00FD564C" w:rsidRPr="009B2442">
              <w:rPr>
                <w:rFonts w:hint="eastAsia"/>
                <w:sz w:val="24"/>
                <w:szCs w:val="24"/>
                <w:lang w:eastAsia="zh-CN"/>
              </w:rPr>
              <w:t>制造和热泵热水器行业计划—第三次付款</w:t>
            </w:r>
          </w:p>
          <w:p w14:paraId="106A34D8" w14:textId="77777777" w:rsidR="00F010CC" w:rsidRPr="009B2442" w:rsidRDefault="00F010CC" w:rsidP="009B2442">
            <w:pPr>
              <w:rPr>
                <w:sz w:val="24"/>
                <w:szCs w:val="24"/>
                <w:lang w:eastAsia="zh-CN"/>
              </w:rPr>
            </w:pPr>
          </w:p>
        </w:tc>
        <w:tc>
          <w:tcPr>
            <w:tcW w:w="1910" w:type="pct"/>
            <w:tcBorders>
              <w:top w:val="nil"/>
              <w:left w:val="nil"/>
              <w:bottom w:val="nil"/>
              <w:right w:val="nil"/>
            </w:tcBorders>
          </w:tcPr>
          <w:p w14:paraId="5579EF0D" w14:textId="6C7F2933" w:rsidR="00F010CC" w:rsidRPr="009B2442" w:rsidRDefault="00CE2EE8" w:rsidP="009B2442">
            <w:pPr>
              <w:jc w:val="right"/>
              <w:rPr>
                <w:sz w:val="24"/>
                <w:szCs w:val="24"/>
                <w:lang w:eastAsia="zh-CN"/>
              </w:rPr>
            </w:pPr>
            <w:r w:rsidRPr="009B2442">
              <w:rPr>
                <w:rFonts w:hint="eastAsia"/>
                <w:sz w:val="24"/>
                <w:szCs w:val="24"/>
                <w:lang w:eastAsia="zh-CN"/>
              </w:rPr>
              <w:t>工发组织</w:t>
            </w:r>
            <w:r w:rsidR="009B2442">
              <w:rPr>
                <w:rFonts w:hint="eastAsia"/>
                <w:sz w:val="24"/>
                <w:szCs w:val="24"/>
                <w:lang w:eastAsia="zh-CN"/>
              </w:rPr>
              <w:t>、奥地利</w:t>
            </w:r>
            <w:r w:rsidRPr="009B2442">
              <w:rPr>
                <w:rFonts w:hint="eastAsia"/>
                <w:sz w:val="24"/>
                <w:szCs w:val="24"/>
                <w:lang w:eastAsia="zh-CN"/>
              </w:rPr>
              <w:t>和意大利</w:t>
            </w:r>
          </w:p>
        </w:tc>
      </w:tr>
      <w:tr w:rsidR="005A18BE" w:rsidRPr="009B2442" w14:paraId="7FD59EAB" w14:textId="77777777" w:rsidTr="005A18BE">
        <w:trPr>
          <w:trHeight w:val="246"/>
        </w:trPr>
        <w:tc>
          <w:tcPr>
            <w:tcW w:w="439" w:type="pct"/>
            <w:tcBorders>
              <w:top w:val="nil"/>
              <w:left w:val="nil"/>
              <w:bottom w:val="nil"/>
              <w:right w:val="nil"/>
            </w:tcBorders>
          </w:tcPr>
          <w:p w14:paraId="156A43F2" w14:textId="77777777" w:rsidR="005A18BE" w:rsidRPr="009B2442" w:rsidRDefault="005A18BE" w:rsidP="009B2442">
            <w:pPr>
              <w:pStyle w:val="ListParagraph"/>
              <w:ind w:left="360"/>
              <w:contextualSpacing w:val="0"/>
              <w:jc w:val="left"/>
              <w:rPr>
                <w:sz w:val="24"/>
                <w:szCs w:val="24"/>
                <w:lang w:eastAsia="zh-CN"/>
              </w:rPr>
            </w:pPr>
          </w:p>
        </w:tc>
        <w:tc>
          <w:tcPr>
            <w:tcW w:w="2651" w:type="pct"/>
            <w:tcBorders>
              <w:top w:val="nil"/>
              <w:left w:val="nil"/>
              <w:bottom w:val="nil"/>
              <w:right w:val="nil"/>
            </w:tcBorders>
          </w:tcPr>
          <w:p w14:paraId="2658F288" w14:textId="0D757489" w:rsidR="005A18BE" w:rsidRPr="009B2442" w:rsidRDefault="00CE2EE8" w:rsidP="009B2442">
            <w:pPr>
              <w:rPr>
                <w:sz w:val="24"/>
                <w:szCs w:val="24"/>
                <w:lang w:eastAsia="zh-CN"/>
              </w:rPr>
            </w:pPr>
            <w:r w:rsidRPr="009B2442">
              <w:rPr>
                <w:rFonts w:hint="eastAsia"/>
                <w:sz w:val="24"/>
                <w:szCs w:val="24"/>
                <w:lang w:eastAsia="zh-CN"/>
              </w:rPr>
              <w:t>溶剂行业计划—第四次付款</w:t>
            </w:r>
          </w:p>
          <w:p w14:paraId="004D1153" w14:textId="60BF4F7A" w:rsidR="005A18BE" w:rsidRPr="009B2442" w:rsidRDefault="005A18BE" w:rsidP="009B2442">
            <w:pPr>
              <w:rPr>
                <w:sz w:val="24"/>
                <w:szCs w:val="24"/>
                <w:lang w:eastAsia="zh-CN"/>
              </w:rPr>
            </w:pPr>
          </w:p>
        </w:tc>
        <w:tc>
          <w:tcPr>
            <w:tcW w:w="1910" w:type="pct"/>
            <w:tcBorders>
              <w:top w:val="nil"/>
              <w:left w:val="nil"/>
              <w:bottom w:val="nil"/>
              <w:right w:val="nil"/>
            </w:tcBorders>
          </w:tcPr>
          <w:p w14:paraId="279E52A7" w14:textId="30A62E7F" w:rsidR="005A18BE" w:rsidRPr="009B2442" w:rsidRDefault="00CE2EE8" w:rsidP="009B2442">
            <w:pPr>
              <w:jc w:val="right"/>
              <w:rPr>
                <w:sz w:val="24"/>
                <w:szCs w:val="24"/>
              </w:rPr>
            </w:pPr>
            <w:r w:rsidRPr="009B2442">
              <w:rPr>
                <w:rFonts w:hint="eastAsia"/>
                <w:sz w:val="24"/>
                <w:szCs w:val="24"/>
                <w:lang w:eastAsia="zh-CN"/>
              </w:rPr>
              <w:t>开发计划署</w:t>
            </w:r>
          </w:p>
        </w:tc>
      </w:tr>
      <w:tr w:rsidR="005A18BE" w:rsidRPr="009B2442" w14:paraId="3BC5226C" w14:textId="77777777" w:rsidTr="005A18BE">
        <w:trPr>
          <w:trHeight w:val="246"/>
        </w:trPr>
        <w:tc>
          <w:tcPr>
            <w:tcW w:w="439" w:type="pct"/>
            <w:tcBorders>
              <w:top w:val="nil"/>
              <w:left w:val="nil"/>
              <w:bottom w:val="nil"/>
              <w:right w:val="nil"/>
            </w:tcBorders>
          </w:tcPr>
          <w:p w14:paraId="59129E8F" w14:textId="77777777" w:rsidR="005A18BE" w:rsidRPr="009B2442" w:rsidRDefault="005A18BE" w:rsidP="009B2442">
            <w:pPr>
              <w:pStyle w:val="ListParagraph"/>
              <w:ind w:left="360"/>
              <w:contextualSpacing w:val="0"/>
              <w:jc w:val="left"/>
              <w:rPr>
                <w:sz w:val="24"/>
                <w:szCs w:val="24"/>
              </w:rPr>
            </w:pPr>
          </w:p>
        </w:tc>
        <w:tc>
          <w:tcPr>
            <w:tcW w:w="2651" w:type="pct"/>
            <w:tcBorders>
              <w:top w:val="nil"/>
              <w:left w:val="nil"/>
              <w:bottom w:val="nil"/>
              <w:right w:val="nil"/>
            </w:tcBorders>
          </w:tcPr>
          <w:p w14:paraId="3A59BE46" w14:textId="3388128D" w:rsidR="005A18BE" w:rsidRPr="009B2442" w:rsidRDefault="00CE2EE8" w:rsidP="009B2442">
            <w:pPr>
              <w:rPr>
                <w:sz w:val="24"/>
                <w:szCs w:val="24"/>
                <w:lang w:eastAsia="zh-CN"/>
              </w:rPr>
            </w:pPr>
            <w:r w:rsidRPr="009B2442">
              <w:rPr>
                <w:rFonts w:hint="eastAsia"/>
                <w:sz w:val="24"/>
                <w:szCs w:val="24"/>
                <w:lang w:eastAsia="zh-CN"/>
              </w:rPr>
              <w:t>制冷和空调维修行业计划以及国家扶持方案—第四次付款</w:t>
            </w:r>
            <w:r w:rsidR="005A18BE" w:rsidRPr="009B2442">
              <w:rPr>
                <w:sz w:val="24"/>
                <w:szCs w:val="24"/>
                <w:lang w:eastAsia="zh-CN"/>
              </w:rPr>
              <w:t xml:space="preserve"> </w:t>
            </w:r>
          </w:p>
        </w:tc>
        <w:tc>
          <w:tcPr>
            <w:tcW w:w="1910" w:type="pct"/>
            <w:tcBorders>
              <w:top w:val="nil"/>
              <w:left w:val="nil"/>
              <w:bottom w:val="nil"/>
              <w:right w:val="nil"/>
            </w:tcBorders>
          </w:tcPr>
          <w:p w14:paraId="1FE5539B" w14:textId="2975E42F" w:rsidR="005A18BE" w:rsidRPr="009B2442" w:rsidRDefault="00CE2EE8" w:rsidP="009B2442">
            <w:pPr>
              <w:jc w:val="right"/>
              <w:rPr>
                <w:sz w:val="24"/>
                <w:szCs w:val="24"/>
                <w:lang w:eastAsia="zh-CN"/>
              </w:rPr>
            </w:pPr>
            <w:r w:rsidRPr="009B2442">
              <w:rPr>
                <w:rFonts w:hint="eastAsia"/>
                <w:sz w:val="24"/>
                <w:szCs w:val="24"/>
                <w:lang w:eastAsia="zh-CN"/>
              </w:rPr>
              <w:t>环境规划署</w:t>
            </w:r>
            <w:r w:rsidR="009B2442">
              <w:rPr>
                <w:rFonts w:hint="eastAsia"/>
                <w:sz w:val="24"/>
                <w:szCs w:val="24"/>
                <w:lang w:eastAsia="zh-CN"/>
              </w:rPr>
              <w:t>、</w:t>
            </w:r>
            <w:r w:rsidRPr="009B2442">
              <w:rPr>
                <w:rFonts w:hint="eastAsia"/>
                <w:sz w:val="24"/>
                <w:szCs w:val="24"/>
                <w:lang w:eastAsia="zh-CN"/>
              </w:rPr>
              <w:t>德国和日本</w:t>
            </w:r>
          </w:p>
        </w:tc>
      </w:tr>
    </w:tbl>
    <w:p w14:paraId="41C9EC39" w14:textId="2FDE49D0" w:rsidR="00F010CC" w:rsidRPr="00ED3F5F" w:rsidRDefault="00F010CC" w:rsidP="00ED3F5F">
      <w:pPr>
        <w:spacing w:after="240"/>
        <w:jc w:val="left"/>
        <w:rPr>
          <w:b/>
          <w:sz w:val="24"/>
          <w:szCs w:val="24"/>
          <w:lang w:eastAsia="zh-CN"/>
        </w:rPr>
      </w:pPr>
      <w:r>
        <w:rPr>
          <w:b/>
          <w:lang w:eastAsia="zh-CN"/>
        </w:rPr>
        <w:br w:type="page"/>
      </w:r>
      <w:r w:rsidR="00C03C4B" w:rsidRPr="00ED3F5F">
        <w:rPr>
          <w:rFonts w:hint="eastAsia"/>
          <w:b/>
          <w:sz w:val="24"/>
          <w:szCs w:val="24"/>
          <w:lang w:eastAsia="zh-CN"/>
        </w:rPr>
        <w:lastRenderedPageBreak/>
        <w:t>氟氯烃淘汰管理计划（第一阶段）—室内空调行业计划进度报告（工发组织）</w:t>
      </w:r>
    </w:p>
    <w:p w14:paraId="6A830F30" w14:textId="57950374" w:rsidR="00F010CC" w:rsidRPr="00ED3F5F" w:rsidRDefault="00CE5D17" w:rsidP="000B6BB6">
      <w:pPr>
        <w:pStyle w:val="Heading1"/>
        <w:rPr>
          <w:sz w:val="24"/>
          <w:szCs w:val="24"/>
          <w:lang w:eastAsia="zh-CN"/>
        </w:rPr>
      </w:pPr>
      <w:r w:rsidRPr="00ED3F5F">
        <w:rPr>
          <w:rFonts w:hint="eastAsia"/>
          <w:sz w:val="24"/>
          <w:szCs w:val="24"/>
          <w:lang w:eastAsia="zh-CN"/>
        </w:rPr>
        <w:t>根据第</w:t>
      </w:r>
      <w:r w:rsidRPr="00ED3F5F">
        <w:rPr>
          <w:sz w:val="24"/>
          <w:szCs w:val="24"/>
          <w:lang w:eastAsia="zh-CN"/>
        </w:rPr>
        <w:t>86/33(d)</w:t>
      </w:r>
      <w:r w:rsidRPr="00ED3F5F">
        <w:rPr>
          <w:rFonts w:hint="eastAsia"/>
          <w:sz w:val="24"/>
          <w:szCs w:val="24"/>
          <w:lang w:eastAsia="zh-CN"/>
        </w:rPr>
        <w:t>号决定，工发组织代表中国政府提交了</w:t>
      </w:r>
      <w:r w:rsidR="00ED3F5F">
        <w:rPr>
          <w:rFonts w:hint="eastAsia"/>
          <w:sz w:val="24"/>
          <w:szCs w:val="24"/>
          <w:lang w:eastAsia="zh-CN"/>
        </w:rPr>
        <w:t>关于</w:t>
      </w:r>
      <w:r w:rsidRPr="00ED3F5F">
        <w:rPr>
          <w:rFonts w:hint="eastAsia"/>
          <w:sz w:val="24"/>
          <w:szCs w:val="24"/>
          <w:lang w:eastAsia="zh-CN"/>
        </w:rPr>
        <w:t>氟氯烃淘汰管理计划第一阶段室内空调行业计划</w:t>
      </w:r>
      <w:r w:rsidR="00ED3F5F">
        <w:rPr>
          <w:rFonts w:hint="eastAsia"/>
          <w:sz w:val="24"/>
          <w:szCs w:val="24"/>
          <w:lang w:eastAsia="zh-CN"/>
        </w:rPr>
        <w:t>执行情况</w:t>
      </w:r>
      <w:r w:rsidRPr="00ED3F5F">
        <w:rPr>
          <w:rFonts w:hint="eastAsia"/>
          <w:sz w:val="24"/>
          <w:szCs w:val="24"/>
          <w:lang w:eastAsia="zh-CN"/>
        </w:rPr>
        <w:t>的进度报告。</w:t>
      </w:r>
      <w:r w:rsidR="00F010CC" w:rsidRPr="00ED3F5F">
        <w:rPr>
          <w:sz w:val="24"/>
          <w:szCs w:val="24"/>
          <w:lang w:eastAsia="zh-CN"/>
        </w:rPr>
        <w:t xml:space="preserve"> </w:t>
      </w:r>
    </w:p>
    <w:p w14:paraId="40EA9C40" w14:textId="28883FE4" w:rsidR="00F010CC" w:rsidRPr="00ED3F5F" w:rsidRDefault="00263FB4" w:rsidP="00F010CC">
      <w:pPr>
        <w:pStyle w:val="Heading1"/>
        <w:rPr>
          <w:sz w:val="24"/>
          <w:szCs w:val="24"/>
          <w:lang w:eastAsia="zh-CN"/>
        </w:rPr>
      </w:pPr>
      <w:r w:rsidRPr="00ED3F5F">
        <w:rPr>
          <w:rFonts w:hint="eastAsia"/>
          <w:sz w:val="24"/>
          <w:szCs w:val="24"/>
          <w:lang w:eastAsia="zh-CN"/>
        </w:rPr>
        <w:t>所有使用</w:t>
      </w:r>
      <w:r w:rsidRPr="00ED3F5F">
        <w:rPr>
          <w:rFonts w:hint="eastAsia"/>
          <w:sz w:val="24"/>
          <w:szCs w:val="24"/>
          <w:lang w:eastAsia="zh-CN"/>
        </w:rPr>
        <w:t>HCFC-22</w:t>
      </w:r>
      <w:r w:rsidRPr="00ED3F5F">
        <w:rPr>
          <w:rFonts w:hint="eastAsia"/>
          <w:sz w:val="24"/>
          <w:szCs w:val="24"/>
          <w:lang w:eastAsia="zh-CN"/>
        </w:rPr>
        <w:t>的</w:t>
      </w:r>
      <w:r w:rsidRPr="00ED3F5F">
        <w:rPr>
          <w:rFonts w:hint="eastAsia"/>
          <w:sz w:val="24"/>
          <w:szCs w:val="24"/>
          <w:lang w:eastAsia="zh-CN"/>
        </w:rPr>
        <w:t>26</w:t>
      </w:r>
      <w:r w:rsidRPr="00ED3F5F">
        <w:rPr>
          <w:rFonts w:hint="eastAsia"/>
          <w:sz w:val="24"/>
          <w:szCs w:val="24"/>
          <w:lang w:eastAsia="zh-CN"/>
        </w:rPr>
        <w:t>条室内空调生产线和</w:t>
      </w:r>
      <w:r w:rsidRPr="00ED3F5F">
        <w:rPr>
          <w:rFonts w:hint="eastAsia"/>
          <w:sz w:val="24"/>
          <w:szCs w:val="24"/>
          <w:lang w:eastAsia="zh-CN"/>
        </w:rPr>
        <w:t>3</w:t>
      </w:r>
      <w:r w:rsidRPr="00ED3F5F">
        <w:rPr>
          <w:rFonts w:hint="eastAsia"/>
          <w:sz w:val="24"/>
          <w:szCs w:val="24"/>
          <w:lang w:eastAsia="zh-CN"/>
        </w:rPr>
        <w:t>条压缩机生产线都获得国家验收并已全部转化为</w:t>
      </w:r>
      <w:r w:rsidRPr="00ED3F5F">
        <w:rPr>
          <w:sz w:val="24"/>
          <w:szCs w:val="24"/>
          <w:lang w:eastAsia="zh-CN"/>
        </w:rPr>
        <w:t>R-290</w:t>
      </w:r>
      <w:r w:rsidRPr="00ED3F5F">
        <w:rPr>
          <w:sz w:val="24"/>
          <w:szCs w:val="24"/>
          <w:lang w:eastAsia="zh-CN"/>
        </w:rPr>
        <w:t>（</w:t>
      </w:r>
      <w:r w:rsidR="00F010CC" w:rsidRPr="00ED3F5F">
        <w:rPr>
          <w:sz w:val="24"/>
          <w:szCs w:val="24"/>
          <w:lang w:eastAsia="zh-CN"/>
        </w:rPr>
        <w:t>18</w:t>
      </w:r>
      <w:r w:rsidRPr="00ED3F5F">
        <w:rPr>
          <w:rFonts w:hint="eastAsia"/>
          <w:sz w:val="24"/>
          <w:szCs w:val="24"/>
          <w:lang w:eastAsia="zh-CN"/>
        </w:rPr>
        <w:t>条室内空调生产线</w:t>
      </w:r>
      <w:r w:rsidRPr="00ED3F5F">
        <w:rPr>
          <w:sz w:val="24"/>
          <w:szCs w:val="24"/>
          <w:lang w:eastAsia="zh-CN"/>
        </w:rPr>
        <w:t>）</w:t>
      </w:r>
      <w:r w:rsidR="00ED3F5F">
        <w:rPr>
          <w:rFonts w:hint="eastAsia"/>
          <w:sz w:val="24"/>
          <w:szCs w:val="24"/>
          <w:lang w:eastAsia="zh-CN"/>
        </w:rPr>
        <w:t>、</w:t>
      </w:r>
      <w:r w:rsidR="00F010CC" w:rsidRPr="00ED3F5F">
        <w:rPr>
          <w:sz w:val="24"/>
          <w:szCs w:val="24"/>
          <w:lang w:eastAsia="zh-CN"/>
        </w:rPr>
        <w:t>R-410A</w:t>
      </w:r>
      <w:r w:rsidRPr="00ED3F5F">
        <w:rPr>
          <w:rFonts w:hint="eastAsia"/>
          <w:sz w:val="24"/>
          <w:szCs w:val="24"/>
          <w:lang w:eastAsia="zh-CN"/>
        </w:rPr>
        <w:t>（</w:t>
      </w:r>
      <w:r w:rsidRPr="00ED3F5F">
        <w:rPr>
          <w:rFonts w:hint="eastAsia"/>
          <w:sz w:val="24"/>
          <w:szCs w:val="24"/>
          <w:lang w:eastAsia="zh-CN"/>
        </w:rPr>
        <w:t>8</w:t>
      </w:r>
      <w:r w:rsidRPr="00ED3F5F">
        <w:rPr>
          <w:rFonts w:hint="eastAsia"/>
          <w:sz w:val="24"/>
          <w:szCs w:val="24"/>
          <w:lang w:eastAsia="zh-CN"/>
        </w:rPr>
        <w:t>条室内空调生产线）和</w:t>
      </w:r>
      <w:r w:rsidR="00F010CC" w:rsidRPr="00ED3F5F">
        <w:rPr>
          <w:sz w:val="24"/>
          <w:szCs w:val="24"/>
          <w:lang w:eastAsia="zh-CN"/>
        </w:rPr>
        <w:t>R</w:t>
      </w:r>
      <w:r w:rsidR="00F010CC" w:rsidRPr="00ED3F5F">
        <w:rPr>
          <w:sz w:val="24"/>
          <w:szCs w:val="24"/>
          <w:lang w:eastAsia="zh-CN"/>
        </w:rPr>
        <w:noBreakHyphen/>
        <w:t>290</w:t>
      </w:r>
      <w:r w:rsidRPr="00ED3F5F">
        <w:rPr>
          <w:rFonts w:hint="eastAsia"/>
          <w:sz w:val="24"/>
          <w:szCs w:val="24"/>
          <w:lang w:eastAsia="zh-CN"/>
        </w:rPr>
        <w:t>（</w:t>
      </w:r>
      <w:r w:rsidRPr="00ED3F5F">
        <w:rPr>
          <w:rFonts w:hint="eastAsia"/>
          <w:sz w:val="24"/>
          <w:szCs w:val="24"/>
          <w:lang w:eastAsia="zh-CN"/>
        </w:rPr>
        <w:t>3</w:t>
      </w:r>
      <w:r w:rsidRPr="00ED3F5F">
        <w:rPr>
          <w:rFonts w:hint="eastAsia"/>
          <w:sz w:val="24"/>
          <w:szCs w:val="24"/>
          <w:lang w:eastAsia="zh-CN"/>
        </w:rPr>
        <w:t>条压缩机生产线）。通过这些生产线转换而淘汰的</w:t>
      </w:r>
      <w:r w:rsidR="00F010CC" w:rsidRPr="00ED3F5F">
        <w:rPr>
          <w:sz w:val="24"/>
          <w:szCs w:val="24"/>
          <w:lang w:eastAsia="zh-CN"/>
        </w:rPr>
        <w:t xml:space="preserve"> 10,813.7</w:t>
      </w:r>
      <w:r w:rsidRPr="00ED3F5F">
        <w:rPr>
          <w:rFonts w:hint="eastAsia"/>
          <w:sz w:val="24"/>
          <w:szCs w:val="24"/>
          <w:lang w:eastAsia="zh-CN"/>
        </w:rPr>
        <w:t>公吨</w:t>
      </w:r>
      <w:r w:rsidR="00F010CC" w:rsidRPr="00ED3F5F">
        <w:rPr>
          <w:sz w:val="24"/>
          <w:szCs w:val="24"/>
          <w:lang w:eastAsia="zh-CN"/>
        </w:rPr>
        <w:t>HCFC</w:t>
      </w:r>
      <w:r w:rsidR="00F010CC" w:rsidRPr="00ED3F5F">
        <w:rPr>
          <w:sz w:val="24"/>
          <w:szCs w:val="24"/>
          <w:lang w:eastAsia="zh-CN"/>
        </w:rPr>
        <w:noBreakHyphen/>
        <w:t>22</w:t>
      </w:r>
      <w:r w:rsidRPr="00ED3F5F">
        <w:rPr>
          <w:rFonts w:hint="eastAsia"/>
          <w:sz w:val="24"/>
          <w:szCs w:val="24"/>
          <w:lang w:eastAsia="zh-CN"/>
        </w:rPr>
        <w:t>中，</w:t>
      </w:r>
      <w:r w:rsidR="00F010CC" w:rsidRPr="00ED3F5F">
        <w:rPr>
          <w:sz w:val="24"/>
          <w:szCs w:val="24"/>
          <w:lang w:eastAsia="zh-CN"/>
        </w:rPr>
        <w:t>325.</w:t>
      </w:r>
      <w:r w:rsidR="001B1AB3">
        <w:rPr>
          <w:sz w:val="24"/>
          <w:szCs w:val="24"/>
          <w:lang w:eastAsia="zh-CN"/>
        </w:rPr>
        <w:t> </w:t>
      </w:r>
      <w:r w:rsidRPr="00ED3F5F">
        <w:rPr>
          <w:rFonts w:hint="eastAsia"/>
          <w:sz w:val="24"/>
          <w:szCs w:val="24"/>
          <w:lang w:eastAsia="zh-CN"/>
        </w:rPr>
        <w:t>公吨与非第</w:t>
      </w:r>
      <w:r w:rsidRPr="00ED3F5F">
        <w:rPr>
          <w:rFonts w:hint="eastAsia"/>
          <w:sz w:val="24"/>
          <w:szCs w:val="24"/>
          <w:lang w:eastAsia="zh-CN"/>
        </w:rPr>
        <w:t>5</w:t>
      </w:r>
      <w:r w:rsidRPr="00ED3F5F">
        <w:rPr>
          <w:rFonts w:hint="eastAsia"/>
          <w:sz w:val="24"/>
          <w:szCs w:val="24"/>
          <w:lang w:eastAsia="zh-CN"/>
        </w:rPr>
        <w:t>条所有权</w:t>
      </w:r>
      <w:r w:rsidR="004D0094" w:rsidRPr="00ED3F5F">
        <w:rPr>
          <w:rFonts w:hint="eastAsia"/>
          <w:sz w:val="24"/>
          <w:szCs w:val="24"/>
          <w:lang w:eastAsia="zh-CN"/>
        </w:rPr>
        <w:t>企业</w:t>
      </w:r>
      <w:r w:rsidRPr="00ED3F5F">
        <w:rPr>
          <w:rFonts w:hint="eastAsia"/>
          <w:sz w:val="24"/>
          <w:szCs w:val="24"/>
          <w:lang w:eastAsia="zh-CN"/>
        </w:rPr>
        <w:t>相关</w:t>
      </w:r>
      <w:r w:rsidR="004D0094" w:rsidRPr="00ED3F5F">
        <w:rPr>
          <w:rFonts w:hint="eastAsia"/>
          <w:sz w:val="24"/>
          <w:szCs w:val="24"/>
          <w:lang w:eastAsia="zh-CN"/>
        </w:rPr>
        <w:t>，其转换资金来自多边基金外</w:t>
      </w:r>
      <w:r w:rsidR="00A755BC" w:rsidRPr="00ED3F5F">
        <w:rPr>
          <w:rFonts w:hint="eastAsia"/>
          <w:sz w:val="24"/>
          <w:szCs w:val="24"/>
          <w:lang w:eastAsia="zh-CN"/>
        </w:rPr>
        <w:t>的来源，</w:t>
      </w:r>
      <w:r w:rsidR="00F010CC" w:rsidRPr="00ED3F5F">
        <w:rPr>
          <w:sz w:val="24"/>
          <w:szCs w:val="24"/>
          <w:lang w:eastAsia="zh-CN"/>
        </w:rPr>
        <w:t>240</w:t>
      </w:r>
      <w:r w:rsidR="00D14119" w:rsidRPr="00ED3F5F">
        <w:rPr>
          <w:sz w:val="24"/>
          <w:szCs w:val="24"/>
          <w:lang w:eastAsia="zh-CN"/>
        </w:rPr>
        <w:t>.0</w:t>
      </w:r>
      <w:r w:rsidR="00A755BC" w:rsidRPr="00ED3F5F">
        <w:rPr>
          <w:rFonts w:hint="eastAsia"/>
          <w:sz w:val="24"/>
          <w:szCs w:val="24"/>
          <w:lang w:eastAsia="zh-CN"/>
        </w:rPr>
        <w:t>公吨通过第六十一次会议核准的美的</w:t>
      </w:r>
      <w:r w:rsidR="00ED3F5F">
        <w:rPr>
          <w:rFonts w:hint="eastAsia"/>
          <w:sz w:val="24"/>
          <w:szCs w:val="24"/>
          <w:lang w:eastAsia="zh-CN"/>
        </w:rPr>
        <w:t>集团的</w:t>
      </w:r>
      <w:r w:rsidR="00A755BC" w:rsidRPr="00ED3F5F">
        <w:rPr>
          <w:rFonts w:hint="eastAsia"/>
          <w:sz w:val="24"/>
          <w:szCs w:val="24"/>
          <w:lang w:eastAsia="zh-CN"/>
        </w:rPr>
        <w:t>示范项目淘汰。</w:t>
      </w:r>
    </w:p>
    <w:p w14:paraId="6146CFE8" w14:textId="6F9E8F74" w:rsidR="00174F5D" w:rsidRPr="00174F5D" w:rsidRDefault="00443396" w:rsidP="00174F5D">
      <w:pPr>
        <w:pStyle w:val="Heading1"/>
        <w:rPr>
          <w:lang w:eastAsia="zh-CN"/>
        </w:rPr>
      </w:pPr>
      <w:r w:rsidRPr="00174F5D">
        <w:rPr>
          <w:rFonts w:hint="eastAsia"/>
          <w:sz w:val="24"/>
          <w:szCs w:val="24"/>
          <w:lang w:eastAsia="zh-CN"/>
        </w:rPr>
        <w:t>截至</w:t>
      </w:r>
      <w:r w:rsidRPr="00174F5D">
        <w:rPr>
          <w:rFonts w:hint="eastAsia"/>
          <w:sz w:val="24"/>
          <w:szCs w:val="24"/>
          <w:lang w:eastAsia="zh-CN"/>
        </w:rPr>
        <w:t>2021</w:t>
      </w:r>
      <w:r w:rsidRPr="00174F5D">
        <w:rPr>
          <w:rFonts w:hint="eastAsia"/>
          <w:sz w:val="24"/>
          <w:szCs w:val="24"/>
          <w:lang w:eastAsia="zh-CN"/>
        </w:rPr>
        <w:t>年</w:t>
      </w:r>
      <w:r w:rsidRPr="00174F5D">
        <w:rPr>
          <w:rFonts w:hint="eastAsia"/>
          <w:sz w:val="24"/>
          <w:szCs w:val="24"/>
          <w:lang w:eastAsia="zh-CN"/>
        </w:rPr>
        <w:t>8</w:t>
      </w:r>
      <w:r w:rsidRPr="00174F5D">
        <w:rPr>
          <w:rFonts w:hint="eastAsia"/>
          <w:sz w:val="24"/>
          <w:szCs w:val="24"/>
          <w:lang w:eastAsia="zh-CN"/>
        </w:rPr>
        <w:t>月，</w:t>
      </w:r>
      <w:r w:rsidR="001777FF" w:rsidRPr="00174F5D">
        <w:rPr>
          <w:rFonts w:hint="eastAsia"/>
          <w:sz w:val="24"/>
          <w:szCs w:val="24"/>
          <w:lang w:eastAsia="zh-CN"/>
        </w:rPr>
        <w:t>共制造和安装了</w:t>
      </w:r>
      <w:r w:rsidR="001777FF" w:rsidRPr="00174F5D">
        <w:rPr>
          <w:sz w:val="24"/>
          <w:szCs w:val="24"/>
          <w:lang w:eastAsia="zh-CN"/>
        </w:rPr>
        <w:t>260,711</w:t>
      </w:r>
      <w:r w:rsidR="001777FF" w:rsidRPr="00174F5D">
        <w:rPr>
          <w:rFonts w:hint="eastAsia"/>
          <w:sz w:val="24"/>
          <w:szCs w:val="24"/>
          <w:lang w:eastAsia="zh-CN"/>
        </w:rPr>
        <w:t>台</w:t>
      </w:r>
      <w:r w:rsidR="001777FF" w:rsidRPr="00174F5D">
        <w:rPr>
          <w:sz w:val="24"/>
          <w:szCs w:val="24"/>
          <w:lang w:eastAsia="zh-CN"/>
        </w:rPr>
        <w:t xml:space="preserve"> R</w:t>
      </w:r>
      <w:r w:rsidR="001777FF" w:rsidRPr="00174F5D">
        <w:rPr>
          <w:rFonts w:ascii="Cambria Math" w:eastAsia="Calibri" w:hAnsi="Cambria Math" w:cs="Cambria Math"/>
          <w:sz w:val="24"/>
          <w:szCs w:val="24"/>
          <w:lang w:eastAsia="zh-CN"/>
        </w:rPr>
        <w:t>‑</w:t>
      </w:r>
      <w:r w:rsidR="001777FF" w:rsidRPr="00174F5D">
        <w:rPr>
          <w:sz w:val="24"/>
          <w:szCs w:val="24"/>
          <w:lang w:eastAsia="zh-CN"/>
        </w:rPr>
        <w:t>290</w:t>
      </w:r>
      <w:r w:rsidR="001777FF" w:rsidRPr="00174F5D">
        <w:rPr>
          <w:rFonts w:hint="eastAsia"/>
          <w:sz w:val="24"/>
          <w:szCs w:val="24"/>
          <w:lang w:eastAsia="zh-CN"/>
        </w:rPr>
        <w:t>分体</w:t>
      </w:r>
      <w:r w:rsidR="007754DA" w:rsidRPr="00174F5D">
        <w:rPr>
          <w:rFonts w:hint="eastAsia"/>
          <w:sz w:val="24"/>
          <w:szCs w:val="24"/>
          <w:lang w:eastAsia="zh-CN"/>
        </w:rPr>
        <w:t>式</w:t>
      </w:r>
      <w:r w:rsidR="001777FF" w:rsidRPr="00174F5D">
        <w:rPr>
          <w:rFonts w:hint="eastAsia"/>
          <w:sz w:val="24"/>
          <w:szCs w:val="24"/>
          <w:lang w:eastAsia="zh-CN"/>
        </w:rPr>
        <w:t>机组和</w:t>
      </w:r>
      <w:r w:rsidR="001777FF" w:rsidRPr="00174F5D">
        <w:rPr>
          <w:sz w:val="24"/>
          <w:szCs w:val="24"/>
          <w:lang w:eastAsia="zh-CN"/>
        </w:rPr>
        <w:t>4,600,000</w:t>
      </w:r>
      <w:r w:rsidR="001777FF" w:rsidRPr="00174F5D">
        <w:rPr>
          <w:rFonts w:hint="eastAsia"/>
          <w:sz w:val="24"/>
          <w:szCs w:val="24"/>
          <w:lang w:eastAsia="zh-CN"/>
        </w:rPr>
        <w:t>台工厂密封的</w:t>
      </w:r>
      <w:r w:rsidR="001777FF" w:rsidRPr="00174F5D">
        <w:rPr>
          <w:sz w:val="24"/>
          <w:szCs w:val="24"/>
          <w:lang w:eastAsia="zh-CN"/>
        </w:rPr>
        <w:t xml:space="preserve"> R</w:t>
      </w:r>
      <w:r w:rsidR="001777FF" w:rsidRPr="00174F5D">
        <w:rPr>
          <w:rFonts w:ascii="Cambria Math" w:eastAsia="Calibri" w:hAnsi="Cambria Math" w:cs="Cambria Math"/>
          <w:sz w:val="24"/>
          <w:szCs w:val="24"/>
          <w:lang w:eastAsia="zh-CN"/>
        </w:rPr>
        <w:t>‑</w:t>
      </w:r>
      <w:r w:rsidR="001777FF" w:rsidRPr="00174F5D">
        <w:rPr>
          <w:sz w:val="24"/>
          <w:szCs w:val="24"/>
          <w:lang w:eastAsia="zh-CN"/>
        </w:rPr>
        <w:t xml:space="preserve">290 </w:t>
      </w:r>
      <w:r w:rsidR="001777FF" w:rsidRPr="00174F5D">
        <w:rPr>
          <w:rFonts w:hint="eastAsia"/>
          <w:sz w:val="24"/>
          <w:szCs w:val="24"/>
          <w:lang w:eastAsia="zh-CN"/>
        </w:rPr>
        <w:t>机组（即除湿机和便携式空调）</w:t>
      </w:r>
      <w:r w:rsidR="00F010CC" w:rsidRPr="00ED3F5F">
        <w:rPr>
          <w:rStyle w:val="FootnoteReference"/>
          <w:sz w:val="24"/>
          <w:szCs w:val="24"/>
        </w:rPr>
        <w:footnoteReference w:id="2"/>
      </w:r>
      <w:r w:rsidR="001777FF" w:rsidRPr="00174F5D">
        <w:rPr>
          <w:rFonts w:hint="eastAsia"/>
          <w:sz w:val="24"/>
          <w:szCs w:val="24"/>
          <w:lang w:eastAsia="zh-CN"/>
        </w:rPr>
        <w:t>。根据第</w:t>
      </w:r>
      <w:r w:rsidR="00F010CC" w:rsidRPr="00174F5D">
        <w:rPr>
          <w:sz w:val="24"/>
          <w:szCs w:val="24"/>
          <w:lang w:eastAsia="zh-CN"/>
        </w:rPr>
        <w:t>84/68</w:t>
      </w:r>
      <w:r w:rsidR="00ED3F5F" w:rsidRPr="00174F5D">
        <w:rPr>
          <w:rFonts w:hint="eastAsia"/>
          <w:sz w:val="24"/>
          <w:szCs w:val="24"/>
          <w:lang w:eastAsia="zh-CN"/>
        </w:rPr>
        <w:t>号决定</w:t>
      </w:r>
      <w:r w:rsidR="00F010CC" w:rsidRPr="00174F5D">
        <w:rPr>
          <w:sz w:val="24"/>
          <w:szCs w:val="24"/>
          <w:lang w:eastAsia="zh-CN"/>
        </w:rPr>
        <w:t>(d)(</w:t>
      </w:r>
      <w:r w:rsidR="00ED3F5F" w:rsidRPr="00174F5D">
        <w:rPr>
          <w:rFonts w:hint="eastAsia"/>
          <w:sz w:val="24"/>
          <w:szCs w:val="24"/>
          <w:lang w:eastAsia="zh-CN"/>
        </w:rPr>
        <w:t>二</w:t>
      </w:r>
      <w:r w:rsidR="00F010CC" w:rsidRPr="00174F5D">
        <w:rPr>
          <w:sz w:val="24"/>
          <w:szCs w:val="24"/>
          <w:lang w:eastAsia="zh-CN"/>
        </w:rPr>
        <w:t>)</w:t>
      </w:r>
      <w:r w:rsidR="00ED3F5F" w:rsidRPr="00174F5D">
        <w:rPr>
          <w:rFonts w:hint="eastAsia"/>
          <w:sz w:val="24"/>
          <w:szCs w:val="24"/>
          <w:lang w:eastAsia="zh-CN"/>
        </w:rPr>
        <w:t>段</w:t>
      </w:r>
      <w:r w:rsidR="001777FF" w:rsidRPr="00174F5D">
        <w:rPr>
          <w:rFonts w:hint="eastAsia"/>
          <w:sz w:val="24"/>
          <w:szCs w:val="24"/>
          <w:lang w:eastAsia="zh-CN"/>
        </w:rPr>
        <w:t>，工发组织</w:t>
      </w:r>
      <w:r w:rsidR="00EB393D" w:rsidRPr="00174F5D">
        <w:rPr>
          <w:rFonts w:hint="eastAsia"/>
          <w:sz w:val="24"/>
          <w:szCs w:val="24"/>
          <w:lang w:eastAsia="zh-CN"/>
        </w:rPr>
        <w:t>提供</w:t>
      </w:r>
      <w:r w:rsidR="008233FE" w:rsidRPr="00174F5D">
        <w:rPr>
          <w:rFonts w:hint="eastAsia"/>
          <w:sz w:val="24"/>
          <w:szCs w:val="24"/>
          <w:lang w:eastAsia="zh-CN"/>
        </w:rPr>
        <w:t>了表</w:t>
      </w:r>
      <w:r w:rsidR="008233FE" w:rsidRPr="00174F5D">
        <w:rPr>
          <w:rFonts w:hint="eastAsia"/>
          <w:sz w:val="24"/>
          <w:szCs w:val="24"/>
          <w:lang w:eastAsia="zh-CN"/>
        </w:rPr>
        <w:t>1</w:t>
      </w:r>
      <w:r w:rsidR="008233FE" w:rsidRPr="00174F5D">
        <w:rPr>
          <w:rFonts w:hint="eastAsia"/>
          <w:sz w:val="24"/>
          <w:szCs w:val="24"/>
          <w:lang w:eastAsia="zh-CN"/>
        </w:rPr>
        <w:t>所示的</w:t>
      </w:r>
      <w:r w:rsidR="00EB393D" w:rsidRPr="00174F5D">
        <w:rPr>
          <w:rFonts w:hint="eastAsia"/>
          <w:sz w:val="24"/>
          <w:szCs w:val="24"/>
          <w:lang w:eastAsia="zh-CN"/>
        </w:rPr>
        <w:t>关于</w:t>
      </w:r>
      <w:r w:rsidR="00FB455C" w:rsidRPr="00174F5D">
        <w:rPr>
          <w:sz w:val="24"/>
          <w:szCs w:val="24"/>
          <w:lang w:eastAsia="zh-CN"/>
        </w:rPr>
        <w:t>增支</w:t>
      </w:r>
      <w:r w:rsidR="003862D9">
        <w:rPr>
          <w:sz w:val="24"/>
          <w:szCs w:val="24"/>
          <w:lang w:eastAsia="zh-CN"/>
        </w:rPr>
        <w:t>经营费用</w:t>
      </w:r>
      <w:r w:rsidR="00EB393D" w:rsidRPr="00174F5D">
        <w:rPr>
          <w:rFonts w:hint="eastAsia"/>
          <w:sz w:val="24"/>
          <w:szCs w:val="24"/>
          <w:lang w:eastAsia="zh-CN"/>
        </w:rPr>
        <w:t>奖励计划对</w:t>
      </w:r>
      <w:r w:rsidR="00EB393D" w:rsidRPr="00174F5D">
        <w:rPr>
          <w:rFonts w:hint="eastAsia"/>
          <w:sz w:val="24"/>
          <w:szCs w:val="24"/>
          <w:lang w:eastAsia="zh-CN"/>
        </w:rPr>
        <w:t xml:space="preserve">R-290 </w:t>
      </w:r>
      <w:r w:rsidR="00EB393D" w:rsidRPr="00174F5D">
        <w:rPr>
          <w:rFonts w:hint="eastAsia"/>
          <w:sz w:val="24"/>
          <w:szCs w:val="24"/>
          <w:lang w:eastAsia="zh-CN"/>
        </w:rPr>
        <w:t>分体式空调机组市场</w:t>
      </w:r>
      <w:r w:rsidR="00B56B36">
        <w:rPr>
          <w:rFonts w:hint="eastAsia"/>
          <w:sz w:val="24"/>
          <w:szCs w:val="24"/>
          <w:lang w:eastAsia="zh-CN"/>
        </w:rPr>
        <w:t>接受</w:t>
      </w:r>
      <w:r w:rsidR="00EB393D" w:rsidRPr="00174F5D">
        <w:rPr>
          <w:rFonts w:hint="eastAsia"/>
          <w:sz w:val="24"/>
          <w:szCs w:val="24"/>
          <w:lang w:eastAsia="zh-CN"/>
        </w:rPr>
        <w:t>效果的信息：</w:t>
      </w:r>
      <w:r w:rsidR="00EB393D" w:rsidRPr="00174F5D">
        <w:rPr>
          <w:sz w:val="24"/>
          <w:szCs w:val="24"/>
          <w:lang w:eastAsia="zh-CN"/>
        </w:rPr>
        <w:t>260,711</w:t>
      </w:r>
      <w:r w:rsidR="00EB393D" w:rsidRPr="00174F5D">
        <w:rPr>
          <w:rFonts w:hint="eastAsia"/>
          <w:sz w:val="24"/>
          <w:szCs w:val="24"/>
          <w:lang w:eastAsia="zh-CN"/>
        </w:rPr>
        <w:t>台</w:t>
      </w:r>
      <w:r w:rsidR="00F010CC" w:rsidRPr="00174F5D">
        <w:rPr>
          <w:sz w:val="24"/>
          <w:szCs w:val="24"/>
          <w:lang w:eastAsia="zh-CN"/>
        </w:rPr>
        <w:t>R</w:t>
      </w:r>
      <w:r w:rsidR="00F010CC" w:rsidRPr="00174F5D">
        <w:rPr>
          <w:sz w:val="24"/>
          <w:szCs w:val="24"/>
          <w:lang w:eastAsia="zh-CN"/>
        </w:rPr>
        <w:noBreakHyphen/>
        <w:t>290</w:t>
      </w:r>
      <w:r w:rsidR="00EB393D" w:rsidRPr="00174F5D">
        <w:rPr>
          <w:rFonts w:hint="eastAsia"/>
          <w:sz w:val="24"/>
          <w:szCs w:val="24"/>
          <w:lang w:eastAsia="zh-CN"/>
        </w:rPr>
        <w:t>分体机组</w:t>
      </w:r>
      <w:r w:rsidR="001E5AF0" w:rsidRPr="00174F5D">
        <w:rPr>
          <w:rFonts w:hint="eastAsia"/>
          <w:sz w:val="24"/>
          <w:szCs w:val="24"/>
          <w:lang w:eastAsia="zh-CN"/>
        </w:rPr>
        <w:t>全部</w:t>
      </w:r>
      <w:r w:rsidR="00EB393D" w:rsidRPr="00174F5D">
        <w:rPr>
          <w:rFonts w:hint="eastAsia"/>
          <w:sz w:val="24"/>
          <w:szCs w:val="24"/>
          <w:lang w:eastAsia="zh-CN"/>
        </w:rPr>
        <w:t>在本地售出；</w:t>
      </w:r>
      <w:r w:rsidR="000F7338" w:rsidRPr="00174F5D">
        <w:rPr>
          <w:rFonts w:hint="eastAsia"/>
          <w:sz w:val="24"/>
          <w:szCs w:val="24"/>
          <w:lang w:eastAsia="zh-CN"/>
        </w:rPr>
        <w:t>三分之二的销售</w:t>
      </w:r>
      <w:r w:rsidR="007754DA" w:rsidRPr="00174F5D">
        <w:rPr>
          <w:rFonts w:hint="eastAsia"/>
          <w:sz w:val="24"/>
          <w:szCs w:val="24"/>
          <w:lang w:eastAsia="zh-CN"/>
        </w:rPr>
        <w:t>属于</w:t>
      </w:r>
      <w:r w:rsidR="001247E2" w:rsidRPr="00174F5D">
        <w:rPr>
          <w:sz w:val="24"/>
          <w:szCs w:val="24"/>
          <w:lang w:eastAsia="zh-CN"/>
        </w:rPr>
        <w:t>变频</w:t>
      </w:r>
      <w:r w:rsidR="008233FE" w:rsidRPr="00174F5D">
        <w:rPr>
          <w:rFonts w:hint="eastAsia"/>
          <w:sz w:val="24"/>
          <w:szCs w:val="24"/>
          <w:lang w:eastAsia="zh-CN"/>
        </w:rPr>
        <w:t>空调机</w:t>
      </w:r>
      <w:r w:rsidR="00A1185F" w:rsidRPr="00ED3F5F">
        <w:rPr>
          <w:rStyle w:val="FootnoteReference"/>
          <w:sz w:val="24"/>
          <w:szCs w:val="24"/>
        </w:rPr>
        <w:footnoteReference w:id="3"/>
      </w:r>
      <w:r w:rsidR="00A1185F" w:rsidRPr="00174F5D">
        <w:rPr>
          <w:rFonts w:hint="eastAsia"/>
          <w:sz w:val="24"/>
          <w:szCs w:val="24"/>
          <w:lang w:eastAsia="zh-CN"/>
        </w:rPr>
        <w:t>；</w:t>
      </w:r>
      <w:r w:rsidR="00A1185F" w:rsidRPr="00174F5D">
        <w:rPr>
          <w:rFonts w:hint="eastAsia"/>
          <w:sz w:val="24"/>
          <w:szCs w:val="24"/>
          <w:lang w:eastAsia="zh-CN"/>
        </w:rPr>
        <w:t>80%</w:t>
      </w:r>
      <w:r w:rsidR="00A1185F" w:rsidRPr="00174F5D">
        <w:rPr>
          <w:rFonts w:hint="eastAsia"/>
          <w:sz w:val="24"/>
          <w:szCs w:val="24"/>
          <w:lang w:eastAsia="zh-CN"/>
        </w:rPr>
        <w:t>的销售（包括</w:t>
      </w:r>
      <w:r w:rsidR="001247E2" w:rsidRPr="00174F5D">
        <w:rPr>
          <w:sz w:val="24"/>
          <w:szCs w:val="24"/>
          <w:lang w:eastAsia="zh-CN"/>
        </w:rPr>
        <w:t>变频</w:t>
      </w:r>
      <w:r w:rsidR="00A1185F" w:rsidRPr="00174F5D">
        <w:rPr>
          <w:rFonts w:hint="eastAsia"/>
          <w:sz w:val="24"/>
          <w:szCs w:val="24"/>
          <w:lang w:eastAsia="zh-CN"/>
        </w:rPr>
        <w:t>和定速</w:t>
      </w:r>
      <w:r w:rsidR="008233FE" w:rsidRPr="00174F5D">
        <w:rPr>
          <w:rFonts w:hint="eastAsia"/>
          <w:sz w:val="24"/>
          <w:szCs w:val="24"/>
          <w:lang w:eastAsia="zh-CN"/>
        </w:rPr>
        <w:t>器</w:t>
      </w:r>
      <w:r w:rsidR="00A1185F" w:rsidRPr="00174F5D">
        <w:rPr>
          <w:rFonts w:hint="eastAsia"/>
          <w:sz w:val="24"/>
          <w:szCs w:val="24"/>
          <w:lang w:eastAsia="zh-CN"/>
        </w:rPr>
        <w:t>）</w:t>
      </w:r>
      <w:r w:rsidR="007754DA" w:rsidRPr="00174F5D">
        <w:rPr>
          <w:rFonts w:hint="eastAsia"/>
          <w:sz w:val="24"/>
          <w:szCs w:val="24"/>
          <w:lang w:eastAsia="zh-CN"/>
        </w:rPr>
        <w:t>属于</w:t>
      </w:r>
      <w:r w:rsidR="00B02793" w:rsidRPr="00174F5D">
        <w:rPr>
          <w:rFonts w:hint="eastAsia"/>
          <w:sz w:val="24"/>
          <w:szCs w:val="24"/>
          <w:lang w:eastAsia="zh-CN"/>
        </w:rPr>
        <w:t>二级能效</w:t>
      </w:r>
      <w:r w:rsidR="00823426">
        <w:rPr>
          <w:rFonts w:hint="eastAsia"/>
          <w:sz w:val="24"/>
          <w:szCs w:val="24"/>
          <w:lang w:eastAsia="zh-CN"/>
        </w:rPr>
        <w:t>空调机</w:t>
      </w:r>
      <w:r w:rsidR="00B02793" w:rsidRPr="00174F5D">
        <w:rPr>
          <w:rFonts w:hint="eastAsia"/>
          <w:sz w:val="24"/>
          <w:szCs w:val="24"/>
          <w:lang w:eastAsia="zh-CN"/>
        </w:rPr>
        <w:t>，如表</w:t>
      </w:r>
      <w:r w:rsidR="00B02793" w:rsidRPr="00174F5D">
        <w:rPr>
          <w:rFonts w:hint="eastAsia"/>
          <w:sz w:val="24"/>
          <w:szCs w:val="24"/>
          <w:lang w:eastAsia="zh-CN"/>
        </w:rPr>
        <w:t>1</w:t>
      </w:r>
      <w:r w:rsidR="00B02793" w:rsidRPr="00174F5D">
        <w:rPr>
          <w:rFonts w:hint="eastAsia"/>
          <w:sz w:val="24"/>
          <w:szCs w:val="24"/>
          <w:lang w:eastAsia="zh-CN"/>
        </w:rPr>
        <w:t>所示。</w:t>
      </w:r>
      <w:r w:rsidR="00975198" w:rsidRPr="00174F5D">
        <w:rPr>
          <w:rFonts w:hint="eastAsia"/>
          <w:sz w:val="24"/>
          <w:szCs w:val="24"/>
          <w:lang w:eastAsia="zh-CN"/>
        </w:rPr>
        <w:t>第一阶段下为项目执行和监测机构（项目管理机构）共发放</w:t>
      </w:r>
      <w:r w:rsidR="00F010CC" w:rsidRPr="00174F5D">
        <w:rPr>
          <w:sz w:val="24"/>
          <w:szCs w:val="24"/>
          <w:lang w:eastAsia="zh-CN"/>
        </w:rPr>
        <w:t>4,355,932</w:t>
      </w:r>
      <w:r w:rsidR="00975198" w:rsidRPr="00174F5D">
        <w:rPr>
          <w:rFonts w:hint="eastAsia"/>
          <w:sz w:val="24"/>
          <w:szCs w:val="24"/>
          <w:lang w:eastAsia="zh-CN"/>
        </w:rPr>
        <w:t>美元，以</w:t>
      </w:r>
      <w:r w:rsidR="000E0E60" w:rsidRPr="00174F5D">
        <w:rPr>
          <w:rFonts w:hint="eastAsia"/>
          <w:sz w:val="24"/>
          <w:szCs w:val="24"/>
          <w:lang w:eastAsia="zh-CN"/>
        </w:rPr>
        <w:t>支付</w:t>
      </w:r>
      <w:r w:rsidR="00975198" w:rsidRPr="00174F5D">
        <w:rPr>
          <w:rFonts w:hint="eastAsia"/>
          <w:sz w:val="24"/>
          <w:szCs w:val="24"/>
          <w:lang w:eastAsia="zh-CN"/>
        </w:rPr>
        <w:t>人员</w:t>
      </w:r>
      <w:r w:rsidR="000E0E60" w:rsidRPr="00174F5D">
        <w:rPr>
          <w:rFonts w:hint="eastAsia"/>
          <w:sz w:val="24"/>
          <w:szCs w:val="24"/>
          <w:lang w:eastAsia="zh-CN"/>
        </w:rPr>
        <w:t>费用</w:t>
      </w:r>
      <w:r w:rsidR="00975198" w:rsidRPr="00174F5D">
        <w:rPr>
          <w:rFonts w:hint="eastAsia"/>
          <w:sz w:val="24"/>
          <w:szCs w:val="24"/>
          <w:lang w:eastAsia="zh-CN"/>
        </w:rPr>
        <w:t>、差旅、</w:t>
      </w:r>
      <w:r w:rsidR="00CC6E21" w:rsidRPr="00174F5D">
        <w:rPr>
          <w:rFonts w:hint="eastAsia"/>
          <w:sz w:val="24"/>
          <w:szCs w:val="24"/>
          <w:lang w:eastAsia="zh-CN"/>
        </w:rPr>
        <w:t>会议以及跨</w:t>
      </w:r>
      <w:r w:rsidR="00E11A32" w:rsidRPr="00174F5D">
        <w:rPr>
          <w:rFonts w:hint="eastAsia"/>
          <w:sz w:val="24"/>
          <w:szCs w:val="24"/>
          <w:lang w:eastAsia="zh-CN"/>
        </w:rPr>
        <w:t>部门运行项目管理机构的共担</w:t>
      </w:r>
      <w:r w:rsidR="00174F5D" w:rsidRPr="00174F5D">
        <w:rPr>
          <w:rFonts w:hint="eastAsia"/>
          <w:sz w:val="24"/>
          <w:szCs w:val="24"/>
          <w:lang w:eastAsia="zh-CN"/>
        </w:rPr>
        <w:t>费用</w:t>
      </w:r>
      <w:r w:rsidR="00E11A32" w:rsidRPr="00174F5D">
        <w:rPr>
          <w:rFonts w:hint="eastAsia"/>
          <w:sz w:val="24"/>
          <w:szCs w:val="24"/>
          <w:lang w:eastAsia="zh-CN"/>
        </w:rPr>
        <w:t>。</w:t>
      </w:r>
    </w:p>
    <w:p w14:paraId="552A91E2" w14:textId="56CF0896" w:rsidR="00F010CC" w:rsidRPr="00ED3F5F" w:rsidRDefault="00B83D39" w:rsidP="00F010CC">
      <w:pPr>
        <w:rPr>
          <w:b/>
          <w:sz w:val="24"/>
          <w:szCs w:val="24"/>
          <w:lang w:eastAsia="zh-CN"/>
        </w:rPr>
      </w:pPr>
      <w:r w:rsidRPr="00ED3F5F">
        <w:rPr>
          <w:rFonts w:hint="eastAsia"/>
          <w:b/>
          <w:sz w:val="24"/>
          <w:szCs w:val="24"/>
          <w:lang w:eastAsia="zh-CN"/>
        </w:rPr>
        <w:t>表</w:t>
      </w:r>
      <w:r w:rsidR="00F010CC" w:rsidRPr="00ED3F5F">
        <w:rPr>
          <w:b/>
          <w:sz w:val="24"/>
          <w:szCs w:val="24"/>
          <w:lang w:eastAsia="zh-CN"/>
        </w:rPr>
        <w:t xml:space="preserve">1. </w:t>
      </w:r>
      <w:r w:rsidRPr="00ED3F5F">
        <w:rPr>
          <w:rFonts w:hint="eastAsia"/>
          <w:b/>
          <w:sz w:val="24"/>
          <w:szCs w:val="24"/>
          <w:lang w:eastAsia="zh-CN"/>
        </w:rPr>
        <w:t>截至</w:t>
      </w:r>
      <w:r w:rsidRPr="00ED3F5F">
        <w:rPr>
          <w:rFonts w:hint="eastAsia"/>
          <w:b/>
          <w:sz w:val="24"/>
          <w:szCs w:val="24"/>
          <w:lang w:eastAsia="zh-CN"/>
        </w:rPr>
        <w:t>2021</w:t>
      </w:r>
      <w:r w:rsidRPr="00ED3F5F">
        <w:rPr>
          <w:rFonts w:hint="eastAsia"/>
          <w:b/>
          <w:sz w:val="24"/>
          <w:szCs w:val="24"/>
          <w:lang w:eastAsia="zh-CN"/>
        </w:rPr>
        <w:t>年</w:t>
      </w:r>
      <w:r w:rsidRPr="00ED3F5F">
        <w:rPr>
          <w:rFonts w:hint="eastAsia"/>
          <w:b/>
          <w:sz w:val="24"/>
          <w:szCs w:val="24"/>
          <w:lang w:eastAsia="zh-CN"/>
        </w:rPr>
        <w:t>8</w:t>
      </w:r>
      <w:r w:rsidRPr="00ED3F5F">
        <w:rPr>
          <w:rFonts w:hint="eastAsia"/>
          <w:b/>
          <w:sz w:val="24"/>
          <w:szCs w:val="24"/>
          <w:lang w:eastAsia="zh-CN"/>
        </w:rPr>
        <w:t>月</w:t>
      </w:r>
      <w:r w:rsidR="00174F5D">
        <w:rPr>
          <w:rFonts w:hint="eastAsia"/>
          <w:b/>
          <w:sz w:val="24"/>
          <w:szCs w:val="24"/>
          <w:lang w:eastAsia="zh-CN"/>
        </w:rPr>
        <w:t>所</w:t>
      </w:r>
      <w:r w:rsidRPr="00ED3F5F">
        <w:rPr>
          <w:rFonts w:hint="eastAsia"/>
          <w:b/>
          <w:sz w:val="24"/>
          <w:szCs w:val="24"/>
          <w:lang w:eastAsia="zh-CN"/>
        </w:rPr>
        <w:t>售出</w:t>
      </w:r>
      <w:r w:rsidRPr="00ED3F5F">
        <w:rPr>
          <w:rFonts w:hint="eastAsia"/>
          <w:b/>
          <w:sz w:val="24"/>
          <w:szCs w:val="24"/>
          <w:lang w:eastAsia="zh-CN"/>
        </w:rPr>
        <w:t>R-290</w:t>
      </w:r>
      <w:r w:rsidR="00174F5D" w:rsidRPr="00ED3F5F">
        <w:rPr>
          <w:rFonts w:hint="eastAsia"/>
          <w:b/>
          <w:sz w:val="24"/>
          <w:szCs w:val="24"/>
          <w:lang w:eastAsia="zh-CN"/>
        </w:rPr>
        <w:t>分体式</w:t>
      </w:r>
      <w:r w:rsidRPr="00ED3F5F">
        <w:rPr>
          <w:rFonts w:hint="eastAsia"/>
          <w:b/>
          <w:sz w:val="24"/>
          <w:szCs w:val="24"/>
          <w:lang w:eastAsia="zh-CN"/>
        </w:rPr>
        <w:t>室内</w:t>
      </w:r>
      <w:r w:rsidR="00823426">
        <w:rPr>
          <w:rFonts w:hint="eastAsia"/>
          <w:b/>
          <w:sz w:val="24"/>
          <w:szCs w:val="24"/>
          <w:lang w:eastAsia="zh-CN"/>
        </w:rPr>
        <w:t>空调机</w:t>
      </w:r>
      <w:r w:rsidR="007F650C" w:rsidRPr="00ED3F5F">
        <w:rPr>
          <w:rFonts w:hint="eastAsia"/>
          <w:b/>
          <w:sz w:val="24"/>
          <w:szCs w:val="24"/>
          <w:lang w:eastAsia="zh-CN"/>
        </w:rPr>
        <w:t>按能源类别划分的</w:t>
      </w:r>
      <w:r w:rsidRPr="00ED3F5F">
        <w:rPr>
          <w:rFonts w:hint="eastAsia"/>
          <w:b/>
          <w:sz w:val="24"/>
          <w:szCs w:val="24"/>
          <w:lang w:eastAsia="zh-CN"/>
        </w:rPr>
        <w:t>比例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2938"/>
        <w:gridCol w:w="2227"/>
        <w:gridCol w:w="2223"/>
      </w:tblGrid>
      <w:tr w:rsidR="00C42D29" w:rsidRPr="00823426" w14:paraId="0FB825C8" w14:textId="77777777" w:rsidTr="00FF3E5F">
        <w:tc>
          <w:tcPr>
            <w:tcW w:w="2620" w:type="pct"/>
            <w:gridSpan w:val="2"/>
            <w:tcMar>
              <w:left w:w="115" w:type="dxa"/>
              <w:right w:w="173" w:type="dxa"/>
            </w:tcMar>
            <w:vAlign w:val="center"/>
          </w:tcPr>
          <w:p w14:paraId="03FB551C" w14:textId="2FD67EB8" w:rsidR="00FF3E5F" w:rsidRPr="00823426" w:rsidRDefault="007F650C" w:rsidP="00FF3E5F">
            <w:pPr>
              <w:jc w:val="center"/>
              <w:rPr>
                <w:b/>
                <w:bCs/>
                <w:color w:val="000000"/>
                <w:lang w:eastAsia="zh-CN"/>
              </w:rPr>
            </w:pPr>
            <w:proofErr w:type="spellStart"/>
            <w:r w:rsidRPr="00823426">
              <w:rPr>
                <w:rFonts w:hint="eastAsia"/>
                <w:b/>
                <w:bCs/>
                <w:color w:val="000000"/>
                <w:lang w:eastAsia="en-CA"/>
              </w:rPr>
              <w:t>分体式</w:t>
            </w:r>
            <w:proofErr w:type="spellEnd"/>
            <w:r w:rsidR="00174F5D" w:rsidRPr="00823426">
              <w:rPr>
                <w:rFonts w:hint="eastAsia"/>
                <w:b/>
                <w:bCs/>
                <w:color w:val="000000"/>
                <w:lang w:eastAsia="zh-CN"/>
              </w:rPr>
              <w:t>空调机</w:t>
            </w:r>
          </w:p>
        </w:tc>
        <w:tc>
          <w:tcPr>
            <w:tcW w:w="1191" w:type="pct"/>
            <w:shd w:val="clear" w:color="auto" w:fill="auto"/>
            <w:noWrap/>
            <w:tcMar>
              <w:left w:w="115" w:type="dxa"/>
              <w:right w:w="173" w:type="dxa"/>
            </w:tcMar>
            <w:vAlign w:val="center"/>
          </w:tcPr>
          <w:p w14:paraId="5BFCD555" w14:textId="59DF441C" w:rsidR="00FF3E5F" w:rsidRPr="00823426" w:rsidRDefault="001247E2" w:rsidP="00FF3E5F">
            <w:pPr>
              <w:jc w:val="center"/>
              <w:rPr>
                <w:b/>
                <w:bCs/>
                <w:color w:val="000000"/>
                <w:lang w:eastAsia="en-CA"/>
              </w:rPr>
            </w:pPr>
            <w:r w:rsidRPr="00823426">
              <w:rPr>
                <w:b/>
                <w:bCs/>
                <w:color w:val="000000"/>
                <w:lang w:eastAsia="zh-CN"/>
              </w:rPr>
              <w:t>变频</w:t>
            </w:r>
            <w:r w:rsidR="00FF3E5F" w:rsidRPr="00823426">
              <w:rPr>
                <w:b/>
                <w:bCs/>
                <w:color w:val="000000"/>
                <w:lang w:eastAsia="en-CA"/>
              </w:rPr>
              <w:t xml:space="preserve"> (%)</w:t>
            </w:r>
          </w:p>
        </w:tc>
        <w:tc>
          <w:tcPr>
            <w:tcW w:w="1189" w:type="pct"/>
            <w:shd w:val="clear" w:color="auto" w:fill="auto"/>
            <w:noWrap/>
            <w:tcMar>
              <w:left w:w="115" w:type="dxa"/>
              <w:right w:w="173" w:type="dxa"/>
            </w:tcMar>
            <w:vAlign w:val="center"/>
          </w:tcPr>
          <w:p w14:paraId="0D9106A2" w14:textId="617C93EB" w:rsidR="00FF3E5F" w:rsidRPr="00823426" w:rsidRDefault="007F650C" w:rsidP="00FF3E5F">
            <w:pPr>
              <w:jc w:val="center"/>
              <w:rPr>
                <w:b/>
                <w:bCs/>
                <w:color w:val="000000"/>
                <w:lang w:eastAsia="en-CA"/>
              </w:rPr>
            </w:pPr>
            <w:r w:rsidRPr="00823426">
              <w:rPr>
                <w:rFonts w:hint="eastAsia"/>
                <w:b/>
                <w:bCs/>
                <w:color w:val="000000"/>
                <w:lang w:eastAsia="zh-CN"/>
              </w:rPr>
              <w:t>定速</w:t>
            </w:r>
            <w:r w:rsidR="00FF3E5F" w:rsidRPr="00823426">
              <w:rPr>
                <w:b/>
                <w:bCs/>
                <w:color w:val="000000"/>
                <w:lang w:eastAsia="en-CA"/>
              </w:rPr>
              <w:t xml:space="preserve"> (%)</w:t>
            </w:r>
          </w:p>
        </w:tc>
      </w:tr>
      <w:tr w:rsidR="00C42D29" w:rsidRPr="00823426" w14:paraId="47FA17F3" w14:textId="77777777" w:rsidTr="00FF3E5F">
        <w:tc>
          <w:tcPr>
            <w:tcW w:w="1049" w:type="pct"/>
            <w:vMerge w:val="restart"/>
            <w:shd w:val="clear" w:color="auto" w:fill="auto"/>
            <w:noWrap/>
            <w:tcMar>
              <w:left w:w="115" w:type="dxa"/>
              <w:right w:w="173" w:type="dxa"/>
            </w:tcMar>
            <w:vAlign w:val="center"/>
            <w:hideMark/>
          </w:tcPr>
          <w:p w14:paraId="268E3496" w14:textId="7FCB51A2" w:rsidR="00FF3E5F" w:rsidRPr="00823426" w:rsidRDefault="00C42D29" w:rsidP="00FF3E5F">
            <w:pPr>
              <w:jc w:val="left"/>
              <w:rPr>
                <w:color w:val="000000"/>
                <w:lang w:eastAsia="en-CA"/>
              </w:rPr>
            </w:pPr>
            <w:proofErr w:type="spellStart"/>
            <w:r w:rsidRPr="00823426">
              <w:rPr>
                <w:rFonts w:hint="eastAsia"/>
                <w:color w:val="000000"/>
                <w:lang w:eastAsia="en-CA"/>
              </w:rPr>
              <w:t>本地销售</w:t>
            </w:r>
            <w:proofErr w:type="spellEnd"/>
          </w:p>
        </w:tc>
        <w:tc>
          <w:tcPr>
            <w:tcW w:w="1571" w:type="pct"/>
            <w:shd w:val="clear" w:color="auto" w:fill="auto"/>
            <w:vAlign w:val="center"/>
          </w:tcPr>
          <w:p w14:paraId="38842A8C" w14:textId="5F1ABFB3" w:rsidR="00FF3E5F" w:rsidRPr="00823426" w:rsidRDefault="00FF3E5F" w:rsidP="00C42D29">
            <w:pPr>
              <w:jc w:val="left"/>
              <w:rPr>
                <w:color w:val="000000"/>
                <w:lang w:eastAsia="en-CA"/>
              </w:rPr>
            </w:pPr>
            <w:r w:rsidRPr="00823426">
              <w:rPr>
                <w:color w:val="000000"/>
                <w:lang w:eastAsia="en-CA"/>
              </w:rPr>
              <w:t xml:space="preserve">  </w:t>
            </w:r>
            <w:r w:rsidR="00C42D29" w:rsidRPr="00823426">
              <w:rPr>
                <w:rFonts w:hint="eastAsia"/>
                <w:color w:val="000000"/>
                <w:lang w:eastAsia="zh-CN"/>
              </w:rPr>
              <w:t>一级能效</w:t>
            </w:r>
          </w:p>
        </w:tc>
        <w:tc>
          <w:tcPr>
            <w:tcW w:w="1191" w:type="pct"/>
            <w:shd w:val="clear" w:color="auto" w:fill="auto"/>
            <w:noWrap/>
            <w:tcMar>
              <w:left w:w="115" w:type="dxa"/>
              <w:right w:w="173" w:type="dxa"/>
            </w:tcMar>
            <w:vAlign w:val="center"/>
            <w:hideMark/>
          </w:tcPr>
          <w:p w14:paraId="4160FE59" w14:textId="77777777" w:rsidR="00FF3E5F" w:rsidRPr="00823426" w:rsidRDefault="00FF3E5F" w:rsidP="00FF3E5F">
            <w:pPr>
              <w:jc w:val="center"/>
              <w:rPr>
                <w:color w:val="000000"/>
                <w:lang w:eastAsia="en-CA"/>
              </w:rPr>
            </w:pPr>
            <w:r w:rsidRPr="00823426">
              <w:rPr>
                <w:color w:val="000000"/>
                <w:lang w:eastAsia="en-CA"/>
              </w:rPr>
              <w:t>0</w:t>
            </w:r>
          </w:p>
        </w:tc>
        <w:tc>
          <w:tcPr>
            <w:tcW w:w="1189" w:type="pct"/>
            <w:shd w:val="clear" w:color="auto" w:fill="auto"/>
            <w:noWrap/>
            <w:tcMar>
              <w:left w:w="115" w:type="dxa"/>
              <w:right w:w="173" w:type="dxa"/>
            </w:tcMar>
            <w:vAlign w:val="center"/>
            <w:hideMark/>
          </w:tcPr>
          <w:p w14:paraId="410A6CBB" w14:textId="77777777" w:rsidR="00FF3E5F" w:rsidRPr="00823426" w:rsidRDefault="00FF3E5F" w:rsidP="00FF3E5F">
            <w:pPr>
              <w:jc w:val="center"/>
              <w:rPr>
                <w:color w:val="000000"/>
                <w:lang w:eastAsia="en-CA"/>
              </w:rPr>
            </w:pPr>
            <w:r w:rsidRPr="00823426">
              <w:rPr>
                <w:color w:val="000000"/>
                <w:lang w:eastAsia="en-CA"/>
              </w:rPr>
              <w:t>19</w:t>
            </w:r>
          </w:p>
        </w:tc>
      </w:tr>
      <w:tr w:rsidR="00C42D29" w:rsidRPr="00823426" w14:paraId="6681BF14" w14:textId="77777777" w:rsidTr="00FF3E5F">
        <w:tc>
          <w:tcPr>
            <w:tcW w:w="1049" w:type="pct"/>
            <w:vMerge/>
            <w:shd w:val="clear" w:color="auto" w:fill="auto"/>
            <w:noWrap/>
            <w:tcMar>
              <w:left w:w="115" w:type="dxa"/>
              <w:right w:w="173" w:type="dxa"/>
            </w:tcMar>
            <w:vAlign w:val="center"/>
            <w:hideMark/>
          </w:tcPr>
          <w:p w14:paraId="6075B332" w14:textId="77777777" w:rsidR="00FF3E5F" w:rsidRPr="00823426" w:rsidRDefault="00FF3E5F" w:rsidP="00FF3E5F">
            <w:pPr>
              <w:jc w:val="left"/>
              <w:rPr>
                <w:color w:val="000000"/>
                <w:lang w:eastAsia="en-CA"/>
              </w:rPr>
            </w:pPr>
          </w:p>
        </w:tc>
        <w:tc>
          <w:tcPr>
            <w:tcW w:w="1571" w:type="pct"/>
            <w:shd w:val="clear" w:color="auto" w:fill="auto"/>
            <w:vAlign w:val="center"/>
          </w:tcPr>
          <w:p w14:paraId="1E6870EA" w14:textId="4A81BACA" w:rsidR="00FF3E5F" w:rsidRPr="00823426" w:rsidRDefault="00FF3E5F" w:rsidP="00FF3E5F">
            <w:pPr>
              <w:jc w:val="left"/>
              <w:rPr>
                <w:color w:val="000000"/>
                <w:lang w:eastAsia="zh-CN"/>
              </w:rPr>
            </w:pPr>
            <w:r w:rsidRPr="00823426">
              <w:rPr>
                <w:color w:val="000000"/>
                <w:lang w:eastAsia="en-CA"/>
              </w:rPr>
              <w:t xml:space="preserve"> </w:t>
            </w:r>
            <w:r w:rsidR="00C42D29" w:rsidRPr="00823426">
              <w:rPr>
                <w:rFonts w:hint="eastAsia"/>
                <w:color w:val="000000"/>
                <w:lang w:eastAsia="zh-CN"/>
              </w:rPr>
              <w:t xml:space="preserve"> </w:t>
            </w:r>
            <w:r w:rsidR="00C42D29" w:rsidRPr="00823426">
              <w:rPr>
                <w:rFonts w:hint="eastAsia"/>
                <w:color w:val="000000"/>
                <w:lang w:eastAsia="zh-CN"/>
              </w:rPr>
              <w:t>二级能效</w:t>
            </w:r>
          </w:p>
        </w:tc>
        <w:tc>
          <w:tcPr>
            <w:tcW w:w="1191" w:type="pct"/>
            <w:shd w:val="clear" w:color="auto" w:fill="auto"/>
            <w:noWrap/>
            <w:tcMar>
              <w:left w:w="115" w:type="dxa"/>
              <w:right w:w="173" w:type="dxa"/>
            </w:tcMar>
            <w:vAlign w:val="center"/>
            <w:hideMark/>
          </w:tcPr>
          <w:p w14:paraId="27C07C21" w14:textId="77777777" w:rsidR="00FF3E5F" w:rsidRPr="00823426" w:rsidRDefault="00FF3E5F" w:rsidP="00FF3E5F">
            <w:pPr>
              <w:jc w:val="center"/>
              <w:rPr>
                <w:color w:val="000000"/>
                <w:lang w:eastAsia="en-CA"/>
              </w:rPr>
            </w:pPr>
            <w:r w:rsidRPr="00823426">
              <w:rPr>
                <w:color w:val="000000"/>
                <w:lang w:eastAsia="en-CA"/>
              </w:rPr>
              <w:t>67</w:t>
            </w:r>
          </w:p>
        </w:tc>
        <w:tc>
          <w:tcPr>
            <w:tcW w:w="1189" w:type="pct"/>
            <w:shd w:val="clear" w:color="auto" w:fill="auto"/>
            <w:noWrap/>
            <w:tcMar>
              <w:left w:w="115" w:type="dxa"/>
              <w:right w:w="173" w:type="dxa"/>
            </w:tcMar>
            <w:vAlign w:val="center"/>
            <w:hideMark/>
          </w:tcPr>
          <w:p w14:paraId="1E66BD88" w14:textId="77777777" w:rsidR="00FF3E5F" w:rsidRPr="00823426" w:rsidRDefault="00FF3E5F" w:rsidP="00FF3E5F">
            <w:pPr>
              <w:jc w:val="center"/>
              <w:rPr>
                <w:color w:val="000000"/>
                <w:lang w:eastAsia="en-CA"/>
              </w:rPr>
            </w:pPr>
            <w:r w:rsidRPr="00823426">
              <w:rPr>
                <w:color w:val="000000"/>
                <w:lang w:eastAsia="en-CA"/>
              </w:rPr>
              <w:t>13</w:t>
            </w:r>
          </w:p>
        </w:tc>
      </w:tr>
      <w:tr w:rsidR="00C42D29" w:rsidRPr="00823426" w14:paraId="02EAE5BD" w14:textId="77777777" w:rsidTr="00FF3E5F">
        <w:tc>
          <w:tcPr>
            <w:tcW w:w="1049" w:type="pct"/>
            <w:vMerge/>
            <w:shd w:val="clear" w:color="auto" w:fill="auto"/>
            <w:noWrap/>
            <w:tcMar>
              <w:left w:w="115" w:type="dxa"/>
              <w:right w:w="173" w:type="dxa"/>
            </w:tcMar>
            <w:vAlign w:val="center"/>
            <w:hideMark/>
          </w:tcPr>
          <w:p w14:paraId="1A8C56B5" w14:textId="77777777" w:rsidR="00FF3E5F" w:rsidRPr="00823426" w:rsidRDefault="00FF3E5F" w:rsidP="00FF3E5F">
            <w:pPr>
              <w:jc w:val="left"/>
              <w:rPr>
                <w:color w:val="000000"/>
                <w:lang w:eastAsia="en-CA"/>
              </w:rPr>
            </w:pPr>
          </w:p>
        </w:tc>
        <w:tc>
          <w:tcPr>
            <w:tcW w:w="1571" w:type="pct"/>
            <w:shd w:val="clear" w:color="auto" w:fill="auto"/>
            <w:vAlign w:val="center"/>
          </w:tcPr>
          <w:p w14:paraId="14E71B93" w14:textId="051CC7C8" w:rsidR="00FF3E5F" w:rsidRPr="00823426" w:rsidRDefault="00FF3E5F" w:rsidP="00FF3E5F">
            <w:pPr>
              <w:jc w:val="left"/>
              <w:rPr>
                <w:color w:val="000000"/>
                <w:lang w:eastAsia="zh-CN"/>
              </w:rPr>
            </w:pPr>
            <w:r w:rsidRPr="00823426">
              <w:rPr>
                <w:color w:val="000000"/>
                <w:lang w:eastAsia="en-CA"/>
              </w:rPr>
              <w:t xml:space="preserve">  </w:t>
            </w:r>
            <w:r w:rsidR="00C42D29" w:rsidRPr="00823426">
              <w:rPr>
                <w:rFonts w:hint="eastAsia"/>
                <w:color w:val="000000"/>
                <w:lang w:eastAsia="zh-CN"/>
              </w:rPr>
              <w:t>三级能效</w:t>
            </w:r>
          </w:p>
        </w:tc>
        <w:tc>
          <w:tcPr>
            <w:tcW w:w="1191" w:type="pct"/>
            <w:shd w:val="clear" w:color="auto" w:fill="auto"/>
            <w:noWrap/>
            <w:tcMar>
              <w:left w:w="115" w:type="dxa"/>
              <w:right w:w="173" w:type="dxa"/>
            </w:tcMar>
            <w:vAlign w:val="center"/>
            <w:hideMark/>
          </w:tcPr>
          <w:p w14:paraId="01198443" w14:textId="77777777" w:rsidR="00FF3E5F" w:rsidRPr="00823426" w:rsidRDefault="00FF3E5F" w:rsidP="00FF3E5F">
            <w:pPr>
              <w:jc w:val="center"/>
              <w:rPr>
                <w:color w:val="000000"/>
                <w:lang w:eastAsia="en-CA"/>
              </w:rPr>
            </w:pPr>
            <w:r w:rsidRPr="00823426">
              <w:rPr>
                <w:color w:val="000000"/>
                <w:lang w:eastAsia="en-CA"/>
              </w:rPr>
              <w:t>0</w:t>
            </w:r>
          </w:p>
        </w:tc>
        <w:tc>
          <w:tcPr>
            <w:tcW w:w="1189" w:type="pct"/>
            <w:shd w:val="clear" w:color="auto" w:fill="auto"/>
            <w:noWrap/>
            <w:tcMar>
              <w:left w:w="115" w:type="dxa"/>
              <w:right w:w="173" w:type="dxa"/>
            </w:tcMar>
            <w:vAlign w:val="center"/>
            <w:hideMark/>
          </w:tcPr>
          <w:p w14:paraId="4AF3B81C" w14:textId="77777777" w:rsidR="00FF3E5F" w:rsidRPr="00823426" w:rsidRDefault="00FF3E5F" w:rsidP="00FF3E5F">
            <w:pPr>
              <w:jc w:val="center"/>
              <w:rPr>
                <w:color w:val="000000"/>
                <w:lang w:eastAsia="en-CA"/>
              </w:rPr>
            </w:pPr>
            <w:r w:rsidRPr="00823426">
              <w:rPr>
                <w:color w:val="000000"/>
                <w:lang w:eastAsia="en-CA"/>
              </w:rPr>
              <w:t>1</w:t>
            </w:r>
          </w:p>
        </w:tc>
      </w:tr>
      <w:tr w:rsidR="00C42D29" w:rsidRPr="00823426" w14:paraId="62370EFA" w14:textId="77777777" w:rsidTr="00FF3E5F">
        <w:tc>
          <w:tcPr>
            <w:tcW w:w="2620" w:type="pct"/>
            <w:gridSpan w:val="2"/>
            <w:shd w:val="clear" w:color="auto" w:fill="auto"/>
            <w:noWrap/>
            <w:tcMar>
              <w:left w:w="115" w:type="dxa"/>
              <w:right w:w="173" w:type="dxa"/>
            </w:tcMar>
            <w:vAlign w:val="center"/>
            <w:hideMark/>
          </w:tcPr>
          <w:p w14:paraId="087C4141" w14:textId="0ACF9FA8" w:rsidR="00FF3E5F" w:rsidRPr="00823426" w:rsidRDefault="00B24653" w:rsidP="00C42D29">
            <w:pPr>
              <w:jc w:val="left"/>
              <w:rPr>
                <w:color w:val="000000"/>
                <w:lang w:eastAsia="zh-CN"/>
              </w:rPr>
            </w:pPr>
            <w:r w:rsidRPr="00823426">
              <w:rPr>
                <w:rFonts w:hint="eastAsia"/>
                <w:color w:val="000000"/>
                <w:lang w:eastAsia="zh-CN"/>
              </w:rPr>
              <w:t>向</w:t>
            </w:r>
            <w:r w:rsidR="00C42D29" w:rsidRPr="00823426">
              <w:rPr>
                <w:rFonts w:hint="eastAsia"/>
                <w:color w:val="000000"/>
                <w:lang w:eastAsia="zh-CN"/>
              </w:rPr>
              <w:t>第</w:t>
            </w:r>
            <w:r w:rsidR="00C42D29" w:rsidRPr="00823426">
              <w:rPr>
                <w:rFonts w:hint="eastAsia"/>
                <w:color w:val="000000"/>
                <w:lang w:eastAsia="zh-CN"/>
              </w:rPr>
              <w:t>5</w:t>
            </w:r>
            <w:r w:rsidR="00C42D29" w:rsidRPr="00823426">
              <w:rPr>
                <w:rFonts w:hint="eastAsia"/>
                <w:color w:val="000000"/>
                <w:lang w:eastAsia="zh-CN"/>
              </w:rPr>
              <w:t>条和非第</w:t>
            </w:r>
            <w:r w:rsidR="00C42D29" w:rsidRPr="00823426">
              <w:rPr>
                <w:rFonts w:hint="eastAsia"/>
                <w:color w:val="000000"/>
                <w:lang w:eastAsia="zh-CN"/>
              </w:rPr>
              <w:t>5</w:t>
            </w:r>
            <w:r w:rsidR="00C42D29" w:rsidRPr="00823426">
              <w:rPr>
                <w:rFonts w:hint="eastAsia"/>
                <w:color w:val="000000"/>
                <w:lang w:eastAsia="zh-CN"/>
              </w:rPr>
              <w:t>条国家的出口</w:t>
            </w:r>
          </w:p>
        </w:tc>
        <w:tc>
          <w:tcPr>
            <w:tcW w:w="1191" w:type="pct"/>
            <w:shd w:val="clear" w:color="auto" w:fill="auto"/>
            <w:noWrap/>
            <w:tcMar>
              <w:left w:w="115" w:type="dxa"/>
              <w:right w:w="173" w:type="dxa"/>
            </w:tcMar>
            <w:vAlign w:val="center"/>
            <w:hideMark/>
          </w:tcPr>
          <w:p w14:paraId="21E019EF" w14:textId="77777777" w:rsidR="00FF3E5F" w:rsidRPr="00823426" w:rsidRDefault="00FF3E5F" w:rsidP="00FF3E5F">
            <w:pPr>
              <w:jc w:val="center"/>
              <w:rPr>
                <w:color w:val="000000"/>
                <w:lang w:eastAsia="en-CA"/>
              </w:rPr>
            </w:pPr>
            <w:r w:rsidRPr="00823426">
              <w:rPr>
                <w:color w:val="000000"/>
                <w:lang w:eastAsia="en-CA"/>
              </w:rPr>
              <w:t>0</w:t>
            </w:r>
          </w:p>
        </w:tc>
        <w:tc>
          <w:tcPr>
            <w:tcW w:w="1189" w:type="pct"/>
            <w:shd w:val="clear" w:color="auto" w:fill="auto"/>
            <w:noWrap/>
            <w:tcMar>
              <w:left w:w="115" w:type="dxa"/>
              <w:right w:w="173" w:type="dxa"/>
            </w:tcMar>
            <w:vAlign w:val="center"/>
            <w:hideMark/>
          </w:tcPr>
          <w:p w14:paraId="2D4F9C97" w14:textId="77777777" w:rsidR="00FF3E5F" w:rsidRPr="00823426" w:rsidRDefault="00FF3E5F" w:rsidP="00FF3E5F">
            <w:pPr>
              <w:jc w:val="center"/>
              <w:rPr>
                <w:color w:val="000000"/>
                <w:lang w:eastAsia="en-CA"/>
              </w:rPr>
            </w:pPr>
            <w:r w:rsidRPr="00823426">
              <w:rPr>
                <w:color w:val="000000"/>
                <w:lang w:eastAsia="en-CA"/>
              </w:rPr>
              <w:t>0</w:t>
            </w:r>
          </w:p>
        </w:tc>
      </w:tr>
    </w:tbl>
    <w:p w14:paraId="6FACA822" w14:textId="77777777" w:rsidR="00F8498A" w:rsidRDefault="00F8498A" w:rsidP="00F010CC">
      <w:pPr>
        <w:widowControl w:val="0"/>
      </w:pPr>
    </w:p>
    <w:p w14:paraId="4C3C085F" w14:textId="26537FDC" w:rsidR="00F010CC" w:rsidRPr="00ED3F5F" w:rsidRDefault="00F8498A" w:rsidP="00F010CC">
      <w:pPr>
        <w:widowControl w:val="0"/>
        <w:rPr>
          <w:sz w:val="24"/>
          <w:szCs w:val="24"/>
          <w:u w:val="single"/>
          <w:lang w:eastAsia="zh-CN"/>
        </w:rPr>
      </w:pPr>
      <w:proofErr w:type="spellStart"/>
      <w:r w:rsidRPr="00ED3F5F">
        <w:rPr>
          <w:rFonts w:hint="eastAsia"/>
          <w:sz w:val="24"/>
          <w:szCs w:val="24"/>
          <w:u w:val="single"/>
        </w:rPr>
        <w:t>资金发放</w:t>
      </w:r>
      <w:proofErr w:type="spellEnd"/>
      <w:r w:rsidR="00ED3F5F">
        <w:rPr>
          <w:rFonts w:hint="eastAsia"/>
          <w:sz w:val="24"/>
          <w:szCs w:val="24"/>
          <w:u w:val="single"/>
          <w:lang w:eastAsia="zh-CN"/>
        </w:rPr>
        <w:t>金额</w:t>
      </w:r>
    </w:p>
    <w:p w14:paraId="3619FAAE" w14:textId="77777777" w:rsidR="00F010CC" w:rsidRPr="00ED3F5F" w:rsidRDefault="00F010CC" w:rsidP="00F010CC">
      <w:pPr>
        <w:widowControl w:val="0"/>
        <w:rPr>
          <w:sz w:val="24"/>
          <w:szCs w:val="24"/>
        </w:rPr>
      </w:pPr>
    </w:p>
    <w:p w14:paraId="1DB2BAB5" w14:textId="72156CAA" w:rsidR="00F010CC" w:rsidRDefault="00174F5D" w:rsidP="00FF3E5F">
      <w:pPr>
        <w:pStyle w:val="Heading1"/>
        <w:rPr>
          <w:sz w:val="24"/>
          <w:szCs w:val="24"/>
          <w:lang w:eastAsia="zh-CN"/>
        </w:rPr>
      </w:pPr>
      <w:r w:rsidRPr="00ED3F5F">
        <w:rPr>
          <w:rFonts w:hint="eastAsia"/>
          <w:sz w:val="24"/>
          <w:szCs w:val="24"/>
          <w:lang w:eastAsia="zh-CN"/>
        </w:rPr>
        <w:t>如表</w:t>
      </w:r>
      <w:r w:rsidRPr="00ED3F5F">
        <w:rPr>
          <w:rFonts w:hint="eastAsia"/>
          <w:sz w:val="24"/>
          <w:szCs w:val="24"/>
          <w:lang w:eastAsia="zh-CN"/>
        </w:rPr>
        <w:t>2</w:t>
      </w:r>
      <w:r w:rsidRPr="00ED3F5F">
        <w:rPr>
          <w:rFonts w:hint="eastAsia"/>
          <w:sz w:val="24"/>
          <w:szCs w:val="24"/>
          <w:lang w:eastAsia="zh-CN"/>
        </w:rPr>
        <w:t>所示</w:t>
      </w:r>
      <w:r>
        <w:rPr>
          <w:rFonts w:hint="eastAsia"/>
          <w:sz w:val="24"/>
          <w:szCs w:val="24"/>
          <w:lang w:eastAsia="zh-CN"/>
        </w:rPr>
        <w:t>，</w:t>
      </w:r>
      <w:r w:rsidR="00AF2E58">
        <w:rPr>
          <w:rFonts w:hint="eastAsia"/>
          <w:sz w:val="24"/>
          <w:szCs w:val="24"/>
          <w:lang w:eastAsia="zh-CN"/>
        </w:rPr>
        <w:t>到</w:t>
      </w:r>
      <w:r w:rsidR="00A61A1B" w:rsidRPr="00ED3F5F">
        <w:rPr>
          <w:rFonts w:hint="eastAsia"/>
          <w:sz w:val="24"/>
          <w:szCs w:val="24"/>
          <w:lang w:eastAsia="zh-CN"/>
        </w:rPr>
        <w:t>2021</w:t>
      </w:r>
      <w:r w:rsidR="00A61A1B" w:rsidRPr="00ED3F5F">
        <w:rPr>
          <w:rFonts w:hint="eastAsia"/>
          <w:sz w:val="24"/>
          <w:szCs w:val="24"/>
          <w:lang w:eastAsia="zh-CN"/>
        </w:rPr>
        <w:t>年</w:t>
      </w:r>
      <w:r w:rsidR="00A61A1B" w:rsidRPr="00ED3F5F">
        <w:rPr>
          <w:rFonts w:hint="eastAsia"/>
          <w:sz w:val="24"/>
          <w:szCs w:val="24"/>
          <w:lang w:eastAsia="zh-CN"/>
        </w:rPr>
        <w:t>8</w:t>
      </w:r>
      <w:r w:rsidR="00A61A1B" w:rsidRPr="00ED3F5F">
        <w:rPr>
          <w:rFonts w:hint="eastAsia"/>
          <w:sz w:val="24"/>
          <w:szCs w:val="24"/>
          <w:lang w:eastAsia="zh-CN"/>
        </w:rPr>
        <w:t>月已核准</w:t>
      </w:r>
      <w:r w:rsidR="00F010CC" w:rsidRPr="00ED3F5F">
        <w:rPr>
          <w:sz w:val="24"/>
          <w:szCs w:val="24"/>
          <w:lang w:eastAsia="zh-CN"/>
        </w:rPr>
        <w:t>75,000,000</w:t>
      </w:r>
      <w:r w:rsidR="00A61A1B" w:rsidRPr="00ED3F5F">
        <w:rPr>
          <w:rFonts w:hint="eastAsia"/>
          <w:sz w:val="24"/>
          <w:szCs w:val="24"/>
          <w:lang w:eastAsia="zh-CN"/>
        </w:rPr>
        <w:t>美元中</w:t>
      </w:r>
      <w:r w:rsidR="004665D0" w:rsidRPr="00ED3F5F">
        <w:rPr>
          <w:rFonts w:hint="eastAsia"/>
          <w:sz w:val="24"/>
          <w:szCs w:val="24"/>
          <w:lang w:eastAsia="zh-CN"/>
        </w:rPr>
        <w:t>，工发组织</w:t>
      </w:r>
      <w:r w:rsidR="00823426" w:rsidRPr="00ED3F5F">
        <w:rPr>
          <w:rFonts w:hint="eastAsia"/>
          <w:sz w:val="24"/>
          <w:szCs w:val="24"/>
          <w:lang w:eastAsia="zh-CN"/>
        </w:rPr>
        <w:t>向受益方</w:t>
      </w:r>
      <w:r w:rsidR="004665D0" w:rsidRPr="00ED3F5F">
        <w:rPr>
          <w:rFonts w:hint="eastAsia"/>
          <w:sz w:val="24"/>
          <w:szCs w:val="24"/>
          <w:lang w:eastAsia="zh-CN"/>
        </w:rPr>
        <w:t>发放</w:t>
      </w:r>
      <w:r w:rsidR="00F010CC" w:rsidRPr="00ED3F5F">
        <w:rPr>
          <w:sz w:val="24"/>
          <w:szCs w:val="24"/>
          <w:lang w:eastAsia="zh-CN"/>
        </w:rPr>
        <w:t>68,314,000</w:t>
      </w:r>
      <w:r w:rsidR="004665D0" w:rsidRPr="00ED3F5F">
        <w:rPr>
          <w:rFonts w:hint="eastAsia"/>
          <w:sz w:val="24"/>
          <w:szCs w:val="24"/>
          <w:lang w:eastAsia="zh-CN"/>
        </w:rPr>
        <w:t>美元</w:t>
      </w:r>
      <w:r w:rsidR="00AF2E58">
        <w:rPr>
          <w:rFonts w:hint="eastAsia"/>
          <w:sz w:val="24"/>
          <w:szCs w:val="24"/>
          <w:lang w:eastAsia="zh-CN"/>
        </w:rPr>
        <w:t>(</w:t>
      </w:r>
      <w:r w:rsidR="00F010CC" w:rsidRPr="00ED3F5F">
        <w:rPr>
          <w:sz w:val="24"/>
          <w:szCs w:val="24"/>
          <w:lang w:eastAsia="zh-CN"/>
        </w:rPr>
        <w:t>91</w:t>
      </w:r>
      <w:r w:rsidR="004665D0" w:rsidRPr="00ED3F5F">
        <w:rPr>
          <w:rFonts w:hint="eastAsia"/>
          <w:sz w:val="24"/>
          <w:szCs w:val="24"/>
          <w:lang w:eastAsia="zh-CN"/>
        </w:rPr>
        <w:t>%</w:t>
      </w:r>
      <w:r w:rsidR="00AF2E58">
        <w:rPr>
          <w:sz w:val="24"/>
          <w:szCs w:val="24"/>
          <w:lang w:eastAsia="zh-CN"/>
        </w:rPr>
        <w:t>)</w:t>
      </w:r>
      <w:r w:rsidR="004665D0" w:rsidRPr="00ED3F5F">
        <w:rPr>
          <w:rFonts w:hint="eastAsia"/>
          <w:sz w:val="24"/>
          <w:szCs w:val="24"/>
          <w:lang w:eastAsia="zh-CN"/>
        </w:rPr>
        <w:t>，</w:t>
      </w:r>
      <w:r w:rsidR="00BA0B34">
        <w:rPr>
          <w:rFonts w:hint="eastAsia"/>
          <w:sz w:val="24"/>
          <w:szCs w:val="24"/>
          <w:lang w:eastAsia="zh-CN"/>
        </w:rPr>
        <w:t>环境保护对外合作中心</w:t>
      </w:r>
      <w:r w:rsidR="00AF2E58">
        <w:rPr>
          <w:rFonts w:hint="eastAsia"/>
          <w:sz w:val="24"/>
          <w:szCs w:val="24"/>
          <w:lang w:eastAsia="zh-CN"/>
        </w:rPr>
        <w:t>（</w:t>
      </w:r>
      <w:r w:rsidR="00AF2E58">
        <w:rPr>
          <w:rFonts w:hint="eastAsia"/>
          <w:sz w:val="24"/>
          <w:szCs w:val="24"/>
          <w:lang w:eastAsia="zh-CN"/>
        </w:rPr>
        <w:t>F</w:t>
      </w:r>
      <w:r w:rsidR="00AF2E58">
        <w:rPr>
          <w:sz w:val="24"/>
          <w:szCs w:val="24"/>
          <w:lang w:eastAsia="zh-CN"/>
        </w:rPr>
        <w:t>ECO</w:t>
      </w:r>
      <w:r w:rsidR="00AF2E58">
        <w:rPr>
          <w:rFonts w:hint="eastAsia"/>
          <w:sz w:val="24"/>
          <w:szCs w:val="24"/>
          <w:lang w:eastAsia="zh-CN"/>
        </w:rPr>
        <w:t>）</w:t>
      </w:r>
      <w:r w:rsidR="00DB32B7" w:rsidRPr="00ED3F5F">
        <w:rPr>
          <w:rFonts w:hint="eastAsia"/>
          <w:sz w:val="24"/>
          <w:szCs w:val="24"/>
          <w:lang w:eastAsia="zh-CN"/>
        </w:rPr>
        <w:t>发放</w:t>
      </w:r>
      <w:r w:rsidR="00F010CC" w:rsidRPr="00ED3F5F">
        <w:rPr>
          <w:color w:val="000000"/>
          <w:sz w:val="24"/>
          <w:szCs w:val="24"/>
          <w:lang w:eastAsia="zh-CN"/>
        </w:rPr>
        <w:t>68,533,960</w:t>
      </w:r>
      <w:r w:rsidR="00DB32B7" w:rsidRPr="00ED3F5F">
        <w:rPr>
          <w:rFonts w:hint="eastAsia"/>
          <w:color w:val="000000"/>
          <w:sz w:val="24"/>
          <w:szCs w:val="24"/>
          <w:lang w:eastAsia="zh-CN"/>
        </w:rPr>
        <w:t>美元</w:t>
      </w:r>
      <w:r w:rsidR="00AF2E58">
        <w:rPr>
          <w:rFonts w:hint="eastAsia"/>
          <w:color w:val="000000"/>
          <w:sz w:val="24"/>
          <w:szCs w:val="24"/>
          <w:lang w:eastAsia="zh-CN"/>
        </w:rPr>
        <w:t>(</w:t>
      </w:r>
      <w:r w:rsidR="00DB32B7" w:rsidRPr="00ED3F5F">
        <w:rPr>
          <w:sz w:val="24"/>
          <w:szCs w:val="24"/>
          <w:lang w:eastAsia="zh-CN"/>
        </w:rPr>
        <w:t>91</w:t>
      </w:r>
      <w:r w:rsidR="00DB32B7" w:rsidRPr="00ED3F5F">
        <w:rPr>
          <w:rFonts w:hint="eastAsia"/>
          <w:sz w:val="24"/>
          <w:szCs w:val="24"/>
          <w:lang w:eastAsia="zh-CN"/>
        </w:rPr>
        <w:t>%</w:t>
      </w:r>
      <w:r w:rsidR="00AF2E58">
        <w:rPr>
          <w:sz w:val="24"/>
          <w:szCs w:val="24"/>
          <w:lang w:eastAsia="zh-CN"/>
        </w:rPr>
        <w:t>)</w:t>
      </w:r>
      <w:r w:rsidR="00DB32B7" w:rsidRPr="00ED3F5F">
        <w:rPr>
          <w:rStyle w:val="FootnoteReference"/>
          <w:sz w:val="24"/>
          <w:szCs w:val="24"/>
        </w:rPr>
        <w:footnoteReference w:id="4"/>
      </w:r>
      <w:r w:rsidR="00DB32B7" w:rsidRPr="00ED3F5F">
        <w:rPr>
          <w:rFonts w:hint="eastAsia"/>
          <w:sz w:val="24"/>
          <w:szCs w:val="24"/>
          <w:lang w:eastAsia="zh-CN"/>
        </w:rPr>
        <w:t>。</w:t>
      </w:r>
    </w:p>
    <w:p w14:paraId="6CB16EE5" w14:textId="22DC4B6F" w:rsidR="00F010CC" w:rsidRPr="00064713" w:rsidRDefault="00DB32B7" w:rsidP="00F010CC">
      <w:pPr>
        <w:widowControl w:val="0"/>
        <w:rPr>
          <w:b/>
          <w:lang w:eastAsia="zh-CN"/>
        </w:rPr>
      </w:pPr>
      <w:r>
        <w:rPr>
          <w:rFonts w:hint="eastAsia"/>
          <w:b/>
          <w:lang w:eastAsia="zh-CN"/>
        </w:rPr>
        <w:t>表</w:t>
      </w:r>
      <w:r w:rsidR="00F010CC" w:rsidRPr="00064713">
        <w:rPr>
          <w:b/>
          <w:lang w:eastAsia="zh-CN"/>
        </w:rPr>
        <w:t xml:space="preserve">2. </w:t>
      </w:r>
      <w:r>
        <w:rPr>
          <w:rFonts w:hint="eastAsia"/>
          <w:b/>
          <w:lang w:eastAsia="zh-CN"/>
        </w:rPr>
        <w:t>室内空调行业按付款</w:t>
      </w:r>
      <w:r w:rsidR="00823426">
        <w:rPr>
          <w:rFonts w:hint="eastAsia"/>
          <w:b/>
          <w:lang w:eastAsia="zh-CN"/>
        </w:rPr>
        <w:t>申请</w:t>
      </w:r>
      <w:r>
        <w:rPr>
          <w:rFonts w:hint="eastAsia"/>
          <w:b/>
          <w:lang w:eastAsia="zh-CN"/>
        </w:rPr>
        <w:t>的发放情况（美元）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206"/>
        <w:gridCol w:w="1163"/>
        <w:gridCol w:w="1186"/>
        <w:gridCol w:w="1275"/>
        <w:gridCol w:w="1270"/>
        <w:gridCol w:w="1427"/>
      </w:tblGrid>
      <w:tr w:rsidR="00F010CC" w:rsidRPr="00823426" w14:paraId="57D30582" w14:textId="77777777" w:rsidTr="00ED3F5F">
        <w:tc>
          <w:tcPr>
            <w:tcW w:w="975" w:type="pct"/>
            <w:shd w:val="clear" w:color="auto" w:fill="auto"/>
            <w:hideMark/>
          </w:tcPr>
          <w:p w14:paraId="6DF8296C" w14:textId="2A908354" w:rsidR="00F010CC" w:rsidRPr="00823426" w:rsidRDefault="00DB32B7" w:rsidP="00F010CC">
            <w:pPr>
              <w:widowControl w:val="0"/>
              <w:ind w:left="-60"/>
              <w:jc w:val="left"/>
              <w:rPr>
                <w:b/>
                <w:sz w:val="20"/>
                <w:szCs w:val="20"/>
              </w:rPr>
            </w:pPr>
            <w:proofErr w:type="spellStart"/>
            <w:r w:rsidRPr="00823426">
              <w:rPr>
                <w:rFonts w:hint="eastAsia"/>
                <w:b/>
                <w:sz w:val="20"/>
                <w:szCs w:val="20"/>
              </w:rPr>
              <w:t>说明</w:t>
            </w:r>
            <w:proofErr w:type="spellEnd"/>
          </w:p>
        </w:tc>
        <w:tc>
          <w:tcPr>
            <w:tcW w:w="645" w:type="pct"/>
            <w:shd w:val="clear" w:color="auto" w:fill="auto"/>
            <w:vAlign w:val="center"/>
            <w:hideMark/>
          </w:tcPr>
          <w:p w14:paraId="6459F32B" w14:textId="137C3BDB" w:rsidR="00F010CC" w:rsidRPr="00823426" w:rsidRDefault="00DB32B7" w:rsidP="00F010CC">
            <w:pPr>
              <w:widowControl w:val="0"/>
              <w:jc w:val="center"/>
              <w:rPr>
                <w:b/>
                <w:color w:val="000000"/>
                <w:sz w:val="20"/>
                <w:szCs w:val="20"/>
              </w:rPr>
            </w:pPr>
            <w:proofErr w:type="spellStart"/>
            <w:r w:rsidRPr="00823426">
              <w:rPr>
                <w:rFonts w:hint="eastAsia"/>
                <w:b/>
                <w:color w:val="000000"/>
                <w:sz w:val="20"/>
                <w:szCs w:val="20"/>
              </w:rPr>
              <w:t>第一次付款</w:t>
            </w:r>
            <w:proofErr w:type="spellEnd"/>
          </w:p>
        </w:tc>
        <w:tc>
          <w:tcPr>
            <w:tcW w:w="622" w:type="pct"/>
            <w:shd w:val="clear" w:color="auto" w:fill="auto"/>
            <w:vAlign w:val="center"/>
            <w:hideMark/>
          </w:tcPr>
          <w:p w14:paraId="69D297DA" w14:textId="4415DE76" w:rsidR="00F010CC" w:rsidRPr="00823426" w:rsidRDefault="00DB32B7" w:rsidP="00F010CC">
            <w:pPr>
              <w:widowControl w:val="0"/>
              <w:jc w:val="center"/>
              <w:rPr>
                <w:b/>
                <w:color w:val="000000"/>
                <w:sz w:val="20"/>
                <w:szCs w:val="20"/>
              </w:rPr>
            </w:pPr>
            <w:proofErr w:type="spellStart"/>
            <w:r w:rsidRPr="00823426">
              <w:rPr>
                <w:rFonts w:hint="eastAsia"/>
                <w:b/>
                <w:color w:val="000000"/>
                <w:sz w:val="20"/>
                <w:szCs w:val="20"/>
              </w:rPr>
              <w:t>第二次付款</w:t>
            </w:r>
            <w:proofErr w:type="spellEnd"/>
          </w:p>
        </w:tc>
        <w:tc>
          <w:tcPr>
            <w:tcW w:w="634" w:type="pct"/>
            <w:shd w:val="clear" w:color="auto" w:fill="auto"/>
            <w:vAlign w:val="center"/>
            <w:hideMark/>
          </w:tcPr>
          <w:p w14:paraId="4F18813A" w14:textId="38CE6F72" w:rsidR="00F010CC" w:rsidRPr="00823426" w:rsidRDefault="00DB32B7" w:rsidP="00F010CC">
            <w:pPr>
              <w:widowControl w:val="0"/>
              <w:jc w:val="center"/>
              <w:rPr>
                <w:b/>
                <w:color w:val="000000"/>
                <w:sz w:val="20"/>
                <w:szCs w:val="20"/>
              </w:rPr>
            </w:pPr>
            <w:proofErr w:type="spellStart"/>
            <w:r w:rsidRPr="00823426">
              <w:rPr>
                <w:rFonts w:hint="eastAsia"/>
                <w:b/>
                <w:color w:val="000000"/>
                <w:sz w:val="20"/>
                <w:szCs w:val="20"/>
              </w:rPr>
              <w:t>第三次付款</w:t>
            </w:r>
            <w:proofErr w:type="spellEnd"/>
          </w:p>
        </w:tc>
        <w:tc>
          <w:tcPr>
            <w:tcW w:w="682" w:type="pct"/>
            <w:shd w:val="clear" w:color="auto" w:fill="auto"/>
            <w:vAlign w:val="center"/>
            <w:hideMark/>
          </w:tcPr>
          <w:p w14:paraId="7A2271A6" w14:textId="37732091" w:rsidR="00F010CC" w:rsidRPr="00823426" w:rsidRDefault="00DB32B7" w:rsidP="00F010CC">
            <w:pPr>
              <w:widowControl w:val="0"/>
              <w:jc w:val="center"/>
              <w:rPr>
                <w:b/>
                <w:color w:val="000000"/>
                <w:sz w:val="20"/>
                <w:szCs w:val="20"/>
              </w:rPr>
            </w:pPr>
            <w:proofErr w:type="spellStart"/>
            <w:r w:rsidRPr="00823426">
              <w:rPr>
                <w:rFonts w:hint="eastAsia"/>
                <w:b/>
                <w:color w:val="000000"/>
                <w:sz w:val="20"/>
                <w:szCs w:val="20"/>
              </w:rPr>
              <w:t>第四次付款</w:t>
            </w:r>
            <w:proofErr w:type="spellEnd"/>
          </w:p>
        </w:tc>
        <w:tc>
          <w:tcPr>
            <w:tcW w:w="679" w:type="pct"/>
            <w:shd w:val="clear" w:color="auto" w:fill="auto"/>
            <w:vAlign w:val="center"/>
            <w:hideMark/>
          </w:tcPr>
          <w:p w14:paraId="166ED682" w14:textId="69311E58" w:rsidR="00F010CC" w:rsidRPr="00823426" w:rsidRDefault="00DB32B7" w:rsidP="00F010CC">
            <w:pPr>
              <w:widowControl w:val="0"/>
              <w:jc w:val="center"/>
              <w:rPr>
                <w:b/>
                <w:color w:val="000000"/>
                <w:sz w:val="20"/>
                <w:szCs w:val="20"/>
              </w:rPr>
            </w:pPr>
            <w:proofErr w:type="spellStart"/>
            <w:r w:rsidRPr="00823426">
              <w:rPr>
                <w:rFonts w:hint="eastAsia"/>
                <w:b/>
                <w:color w:val="000000"/>
                <w:sz w:val="20"/>
                <w:szCs w:val="20"/>
              </w:rPr>
              <w:t>第五次付款</w:t>
            </w:r>
            <w:proofErr w:type="spellEnd"/>
          </w:p>
        </w:tc>
        <w:tc>
          <w:tcPr>
            <w:tcW w:w="763" w:type="pct"/>
            <w:shd w:val="clear" w:color="auto" w:fill="auto"/>
            <w:vAlign w:val="center"/>
            <w:hideMark/>
          </w:tcPr>
          <w:p w14:paraId="3527ED9A" w14:textId="0F8514AA" w:rsidR="00F010CC" w:rsidRPr="00823426" w:rsidRDefault="00DB32B7" w:rsidP="00F010CC">
            <w:pPr>
              <w:widowControl w:val="0"/>
              <w:jc w:val="center"/>
              <w:rPr>
                <w:b/>
                <w:color w:val="000000"/>
                <w:sz w:val="20"/>
                <w:szCs w:val="20"/>
              </w:rPr>
            </w:pPr>
            <w:proofErr w:type="spellStart"/>
            <w:r w:rsidRPr="00823426">
              <w:rPr>
                <w:rFonts w:hint="eastAsia"/>
                <w:b/>
                <w:color w:val="000000"/>
                <w:sz w:val="20"/>
                <w:szCs w:val="20"/>
              </w:rPr>
              <w:t>共计</w:t>
            </w:r>
            <w:proofErr w:type="spellEnd"/>
          </w:p>
        </w:tc>
      </w:tr>
      <w:tr w:rsidR="00F010CC" w:rsidRPr="00823426" w14:paraId="4C315E45" w14:textId="77777777" w:rsidTr="00ED3F5F">
        <w:trPr>
          <w:trHeight w:val="170"/>
        </w:trPr>
        <w:tc>
          <w:tcPr>
            <w:tcW w:w="975" w:type="pct"/>
            <w:shd w:val="clear" w:color="auto" w:fill="auto"/>
            <w:tcMar>
              <w:left w:w="29" w:type="dxa"/>
              <w:right w:w="0" w:type="dxa"/>
            </w:tcMar>
            <w:hideMark/>
          </w:tcPr>
          <w:p w14:paraId="558740E4" w14:textId="000503E7" w:rsidR="00F010CC" w:rsidRPr="00823426" w:rsidRDefault="00DB32B7" w:rsidP="00F010CC">
            <w:pPr>
              <w:widowControl w:val="0"/>
              <w:ind w:left="22"/>
              <w:jc w:val="left"/>
              <w:rPr>
                <w:bCs/>
                <w:sz w:val="20"/>
                <w:szCs w:val="20"/>
              </w:rPr>
            </w:pPr>
            <w:r w:rsidRPr="00823426">
              <w:rPr>
                <w:rFonts w:hint="eastAsia"/>
                <w:bCs/>
                <w:sz w:val="20"/>
                <w:szCs w:val="20"/>
                <w:lang w:eastAsia="zh-CN"/>
              </w:rPr>
              <w:t>供资</w:t>
            </w:r>
            <w:r w:rsidR="00F010CC" w:rsidRPr="00823426">
              <w:rPr>
                <w:bCs/>
                <w:sz w:val="20"/>
                <w:szCs w:val="20"/>
              </w:rPr>
              <w:t>*</w:t>
            </w:r>
          </w:p>
        </w:tc>
        <w:tc>
          <w:tcPr>
            <w:tcW w:w="645" w:type="pct"/>
            <w:shd w:val="clear" w:color="auto" w:fill="auto"/>
            <w:hideMark/>
          </w:tcPr>
          <w:p w14:paraId="40D13D8D" w14:textId="77777777" w:rsidR="00F010CC" w:rsidRPr="00823426" w:rsidRDefault="00F010CC" w:rsidP="00F010CC">
            <w:pPr>
              <w:widowControl w:val="0"/>
              <w:jc w:val="right"/>
              <w:rPr>
                <w:sz w:val="20"/>
                <w:szCs w:val="20"/>
              </w:rPr>
            </w:pPr>
            <w:r w:rsidRPr="00823426">
              <w:rPr>
                <w:sz w:val="20"/>
                <w:szCs w:val="20"/>
              </w:rPr>
              <w:t>36,430,000</w:t>
            </w:r>
          </w:p>
        </w:tc>
        <w:tc>
          <w:tcPr>
            <w:tcW w:w="622" w:type="pct"/>
            <w:shd w:val="clear" w:color="auto" w:fill="auto"/>
            <w:hideMark/>
          </w:tcPr>
          <w:p w14:paraId="36331214" w14:textId="77777777" w:rsidR="00F010CC" w:rsidRPr="00823426" w:rsidRDefault="00F010CC" w:rsidP="00F010CC">
            <w:pPr>
              <w:widowControl w:val="0"/>
              <w:jc w:val="right"/>
              <w:rPr>
                <w:sz w:val="20"/>
                <w:szCs w:val="20"/>
              </w:rPr>
            </w:pPr>
            <w:r w:rsidRPr="00823426">
              <w:rPr>
                <w:sz w:val="20"/>
                <w:szCs w:val="20"/>
              </w:rPr>
              <w:t>9,200,000</w:t>
            </w:r>
          </w:p>
        </w:tc>
        <w:tc>
          <w:tcPr>
            <w:tcW w:w="634" w:type="pct"/>
            <w:shd w:val="clear" w:color="auto" w:fill="auto"/>
            <w:hideMark/>
          </w:tcPr>
          <w:p w14:paraId="60496A85" w14:textId="77777777" w:rsidR="00F010CC" w:rsidRPr="00823426" w:rsidRDefault="00F010CC" w:rsidP="00F010CC">
            <w:pPr>
              <w:widowControl w:val="0"/>
              <w:jc w:val="right"/>
              <w:rPr>
                <w:sz w:val="20"/>
                <w:szCs w:val="20"/>
              </w:rPr>
            </w:pPr>
            <w:r w:rsidRPr="00823426">
              <w:rPr>
                <w:sz w:val="20"/>
                <w:szCs w:val="20"/>
              </w:rPr>
              <w:t>8,495,000</w:t>
            </w:r>
          </w:p>
        </w:tc>
        <w:tc>
          <w:tcPr>
            <w:tcW w:w="682" w:type="pct"/>
            <w:shd w:val="clear" w:color="auto" w:fill="auto"/>
            <w:hideMark/>
          </w:tcPr>
          <w:p w14:paraId="7B8867AD" w14:textId="77777777" w:rsidR="00F010CC" w:rsidRPr="00823426" w:rsidRDefault="00F010CC" w:rsidP="00F010CC">
            <w:pPr>
              <w:widowControl w:val="0"/>
              <w:jc w:val="right"/>
              <w:rPr>
                <w:sz w:val="20"/>
                <w:szCs w:val="20"/>
              </w:rPr>
            </w:pPr>
            <w:r w:rsidRPr="00823426">
              <w:rPr>
                <w:sz w:val="20"/>
                <w:szCs w:val="20"/>
              </w:rPr>
              <w:t>9,625,000</w:t>
            </w:r>
          </w:p>
        </w:tc>
        <w:tc>
          <w:tcPr>
            <w:tcW w:w="679" w:type="pct"/>
            <w:shd w:val="clear" w:color="auto" w:fill="auto"/>
            <w:hideMark/>
          </w:tcPr>
          <w:p w14:paraId="3AFE3F40" w14:textId="77777777" w:rsidR="00F010CC" w:rsidRPr="00823426" w:rsidRDefault="00F010CC" w:rsidP="00F010CC">
            <w:pPr>
              <w:widowControl w:val="0"/>
              <w:jc w:val="right"/>
              <w:rPr>
                <w:sz w:val="20"/>
                <w:szCs w:val="20"/>
              </w:rPr>
            </w:pPr>
            <w:r w:rsidRPr="00823426">
              <w:rPr>
                <w:sz w:val="20"/>
                <w:szCs w:val="20"/>
              </w:rPr>
              <w:t>11,250,000</w:t>
            </w:r>
          </w:p>
        </w:tc>
        <w:tc>
          <w:tcPr>
            <w:tcW w:w="763" w:type="pct"/>
            <w:shd w:val="clear" w:color="auto" w:fill="auto"/>
            <w:noWrap/>
            <w:hideMark/>
          </w:tcPr>
          <w:p w14:paraId="46CD4734" w14:textId="77777777" w:rsidR="00F010CC" w:rsidRPr="00823426" w:rsidRDefault="00F010CC" w:rsidP="00F010CC">
            <w:pPr>
              <w:widowControl w:val="0"/>
              <w:jc w:val="right"/>
              <w:rPr>
                <w:sz w:val="20"/>
                <w:szCs w:val="20"/>
              </w:rPr>
            </w:pPr>
            <w:r w:rsidRPr="00823426">
              <w:rPr>
                <w:sz w:val="20"/>
                <w:szCs w:val="20"/>
              </w:rPr>
              <w:t>75,000,000</w:t>
            </w:r>
          </w:p>
        </w:tc>
      </w:tr>
      <w:tr w:rsidR="00F010CC" w:rsidRPr="00823426" w14:paraId="5FDDAA22" w14:textId="77777777" w:rsidTr="00ED3F5F">
        <w:trPr>
          <w:trHeight w:val="107"/>
        </w:trPr>
        <w:tc>
          <w:tcPr>
            <w:tcW w:w="975" w:type="pct"/>
            <w:shd w:val="clear" w:color="auto" w:fill="auto"/>
            <w:tcMar>
              <w:left w:w="29" w:type="dxa"/>
              <w:right w:w="0" w:type="dxa"/>
            </w:tcMar>
            <w:hideMark/>
          </w:tcPr>
          <w:p w14:paraId="1CFA68BE" w14:textId="2875CAA8" w:rsidR="00F010CC" w:rsidRPr="00823426" w:rsidRDefault="00DB32B7" w:rsidP="00F010CC">
            <w:pPr>
              <w:widowControl w:val="0"/>
              <w:ind w:left="22"/>
              <w:jc w:val="left"/>
              <w:rPr>
                <w:bCs/>
                <w:sz w:val="20"/>
                <w:szCs w:val="20"/>
              </w:rPr>
            </w:pPr>
            <w:proofErr w:type="spellStart"/>
            <w:r w:rsidRPr="00823426">
              <w:rPr>
                <w:rFonts w:hint="eastAsia"/>
                <w:bCs/>
                <w:sz w:val="20"/>
                <w:szCs w:val="20"/>
              </w:rPr>
              <w:t>工发组织发放</w:t>
            </w:r>
            <w:proofErr w:type="spellEnd"/>
          </w:p>
        </w:tc>
        <w:tc>
          <w:tcPr>
            <w:tcW w:w="645" w:type="pct"/>
            <w:shd w:val="clear" w:color="auto" w:fill="auto"/>
            <w:hideMark/>
          </w:tcPr>
          <w:p w14:paraId="4D90F52C" w14:textId="77777777" w:rsidR="00F010CC" w:rsidRPr="00823426" w:rsidRDefault="00F010CC" w:rsidP="00F010CC">
            <w:pPr>
              <w:widowControl w:val="0"/>
              <w:jc w:val="right"/>
              <w:rPr>
                <w:sz w:val="20"/>
                <w:szCs w:val="20"/>
              </w:rPr>
            </w:pPr>
            <w:r w:rsidRPr="00823426">
              <w:rPr>
                <w:sz w:val="20"/>
                <w:szCs w:val="20"/>
              </w:rPr>
              <w:t>36,430,000</w:t>
            </w:r>
          </w:p>
        </w:tc>
        <w:tc>
          <w:tcPr>
            <w:tcW w:w="622" w:type="pct"/>
            <w:shd w:val="clear" w:color="auto" w:fill="auto"/>
            <w:hideMark/>
          </w:tcPr>
          <w:p w14:paraId="4D1A8302" w14:textId="77777777" w:rsidR="00F010CC" w:rsidRPr="00823426" w:rsidRDefault="00F010CC" w:rsidP="00F010CC">
            <w:pPr>
              <w:widowControl w:val="0"/>
              <w:jc w:val="right"/>
              <w:rPr>
                <w:sz w:val="20"/>
                <w:szCs w:val="20"/>
              </w:rPr>
            </w:pPr>
            <w:r w:rsidRPr="00823426">
              <w:rPr>
                <w:sz w:val="20"/>
                <w:szCs w:val="20"/>
              </w:rPr>
              <w:t>9,200,000</w:t>
            </w:r>
          </w:p>
        </w:tc>
        <w:tc>
          <w:tcPr>
            <w:tcW w:w="634" w:type="pct"/>
            <w:shd w:val="clear" w:color="auto" w:fill="auto"/>
            <w:hideMark/>
          </w:tcPr>
          <w:p w14:paraId="0D20BE65" w14:textId="77777777" w:rsidR="00F010CC" w:rsidRPr="00823426" w:rsidRDefault="00F010CC" w:rsidP="00F010CC">
            <w:pPr>
              <w:widowControl w:val="0"/>
              <w:jc w:val="right"/>
              <w:rPr>
                <w:sz w:val="20"/>
                <w:szCs w:val="20"/>
              </w:rPr>
            </w:pPr>
            <w:r w:rsidRPr="00823426">
              <w:rPr>
                <w:sz w:val="20"/>
                <w:szCs w:val="20"/>
              </w:rPr>
              <w:t>8,434,000</w:t>
            </w:r>
          </w:p>
        </w:tc>
        <w:tc>
          <w:tcPr>
            <w:tcW w:w="682" w:type="pct"/>
            <w:shd w:val="clear" w:color="auto" w:fill="auto"/>
            <w:hideMark/>
          </w:tcPr>
          <w:p w14:paraId="3C34D3ED" w14:textId="77777777" w:rsidR="00F010CC" w:rsidRPr="00823426" w:rsidRDefault="00F010CC" w:rsidP="00F010CC">
            <w:pPr>
              <w:widowControl w:val="0"/>
              <w:jc w:val="right"/>
              <w:rPr>
                <w:sz w:val="20"/>
                <w:szCs w:val="20"/>
              </w:rPr>
            </w:pPr>
            <w:r w:rsidRPr="00823426">
              <w:rPr>
                <w:sz w:val="20"/>
                <w:szCs w:val="20"/>
              </w:rPr>
              <w:t>8,662,500</w:t>
            </w:r>
          </w:p>
        </w:tc>
        <w:tc>
          <w:tcPr>
            <w:tcW w:w="679" w:type="pct"/>
            <w:shd w:val="clear" w:color="auto" w:fill="auto"/>
            <w:hideMark/>
          </w:tcPr>
          <w:p w14:paraId="51B2FD85" w14:textId="77777777" w:rsidR="00F010CC" w:rsidRPr="00823426" w:rsidRDefault="00F010CC" w:rsidP="00F010CC">
            <w:pPr>
              <w:widowControl w:val="0"/>
              <w:jc w:val="right"/>
              <w:rPr>
                <w:sz w:val="20"/>
                <w:szCs w:val="20"/>
              </w:rPr>
            </w:pPr>
            <w:r w:rsidRPr="00823426">
              <w:rPr>
                <w:sz w:val="20"/>
                <w:szCs w:val="20"/>
              </w:rPr>
              <w:t>5,587,500</w:t>
            </w:r>
          </w:p>
        </w:tc>
        <w:tc>
          <w:tcPr>
            <w:tcW w:w="763" w:type="pct"/>
            <w:shd w:val="clear" w:color="auto" w:fill="auto"/>
            <w:noWrap/>
            <w:hideMark/>
          </w:tcPr>
          <w:p w14:paraId="5AB4A9A9" w14:textId="77777777" w:rsidR="00F010CC" w:rsidRPr="00823426" w:rsidRDefault="00F010CC" w:rsidP="00F010CC">
            <w:pPr>
              <w:widowControl w:val="0"/>
              <w:jc w:val="right"/>
              <w:rPr>
                <w:sz w:val="20"/>
                <w:szCs w:val="20"/>
              </w:rPr>
            </w:pPr>
            <w:r w:rsidRPr="00823426">
              <w:rPr>
                <w:sz w:val="20"/>
                <w:szCs w:val="20"/>
              </w:rPr>
              <w:t>68,314,000</w:t>
            </w:r>
          </w:p>
        </w:tc>
      </w:tr>
      <w:tr w:rsidR="00F010CC" w:rsidRPr="00823426" w14:paraId="2264B5AB" w14:textId="77777777" w:rsidTr="00ED3F5F">
        <w:trPr>
          <w:trHeight w:val="50"/>
        </w:trPr>
        <w:tc>
          <w:tcPr>
            <w:tcW w:w="975" w:type="pct"/>
            <w:shd w:val="clear" w:color="auto" w:fill="auto"/>
            <w:tcMar>
              <w:left w:w="29" w:type="dxa"/>
              <w:right w:w="0" w:type="dxa"/>
            </w:tcMar>
            <w:hideMark/>
          </w:tcPr>
          <w:p w14:paraId="55D4D036" w14:textId="6A2265D1" w:rsidR="00F010CC" w:rsidRPr="00823426" w:rsidRDefault="00BA0B34" w:rsidP="00F010CC">
            <w:pPr>
              <w:widowControl w:val="0"/>
              <w:ind w:left="22"/>
              <w:jc w:val="left"/>
              <w:rPr>
                <w:bCs/>
                <w:sz w:val="20"/>
                <w:szCs w:val="20"/>
                <w:lang w:eastAsia="zh-CN"/>
              </w:rPr>
            </w:pPr>
            <w:r>
              <w:rPr>
                <w:rFonts w:hint="eastAsia"/>
                <w:bCs/>
                <w:sz w:val="20"/>
                <w:szCs w:val="20"/>
                <w:lang w:eastAsia="zh-CN"/>
              </w:rPr>
              <w:t>环境保护对外合作中心</w:t>
            </w:r>
            <w:r w:rsidR="00DB32B7" w:rsidRPr="00823426">
              <w:rPr>
                <w:rFonts w:hint="eastAsia"/>
                <w:bCs/>
                <w:sz w:val="20"/>
                <w:szCs w:val="20"/>
                <w:lang w:eastAsia="zh-CN"/>
              </w:rPr>
              <w:t>发放</w:t>
            </w:r>
          </w:p>
        </w:tc>
        <w:tc>
          <w:tcPr>
            <w:tcW w:w="645" w:type="pct"/>
            <w:shd w:val="clear" w:color="auto" w:fill="auto"/>
            <w:vAlign w:val="bottom"/>
            <w:hideMark/>
          </w:tcPr>
          <w:p w14:paraId="60449D1A" w14:textId="77777777" w:rsidR="00F010CC" w:rsidRPr="00823426" w:rsidRDefault="00F010CC" w:rsidP="00F010CC">
            <w:pPr>
              <w:widowControl w:val="0"/>
              <w:jc w:val="right"/>
              <w:rPr>
                <w:color w:val="000000"/>
                <w:sz w:val="20"/>
                <w:szCs w:val="20"/>
              </w:rPr>
            </w:pPr>
            <w:r w:rsidRPr="00823426">
              <w:rPr>
                <w:sz w:val="20"/>
                <w:szCs w:val="20"/>
              </w:rPr>
              <w:t>36,430,000</w:t>
            </w:r>
          </w:p>
        </w:tc>
        <w:tc>
          <w:tcPr>
            <w:tcW w:w="622" w:type="pct"/>
            <w:shd w:val="clear" w:color="auto" w:fill="auto"/>
            <w:vAlign w:val="bottom"/>
            <w:hideMark/>
          </w:tcPr>
          <w:p w14:paraId="434BE774" w14:textId="77777777" w:rsidR="00F010CC" w:rsidRPr="00823426" w:rsidRDefault="00F010CC" w:rsidP="00F010CC">
            <w:pPr>
              <w:widowControl w:val="0"/>
              <w:jc w:val="right"/>
              <w:rPr>
                <w:color w:val="000000"/>
                <w:sz w:val="20"/>
                <w:szCs w:val="20"/>
              </w:rPr>
            </w:pPr>
            <w:r w:rsidRPr="00823426">
              <w:rPr>
                <w:color w:val="000000"/>
                <w:sz w:val="20"/>
                <w:szCs w:val="20"/>
              </w:rPr>
              <w:t>8,210,958</w:t>
            </w:r>
          </w:p>
        </w:tc>
        <w:tc>
          <w:tcPr>
            <w:tcW w:w="634" w:type="pct"/>
            <w:shd w:val="clear" w:color="auto" w:fill="auto"/>
            <w:vAlign w:val="bottom"/>
            <w:hideMark/>
          </w:tcPr>
          <w:p w14:paraId="51FB3464" w14:textId="77777777" w:rsidR="00F010CC" w:rsidRPr="00823426" w:rsidRDefault="00F010CC" w:rsidP="00F010CC">
            <w:pPr>
              <w:widowControl w:val="0"/>
              <w:jc w:val="right"/>
              <w:rPr>
                <w:color w:val="000000"/>
                <w:sz w:val="20"/>
                <w:szCs w:val="20"/>
              </w:rPr>
            </w:pPr>
            <w:r w:rsidRPr="00823426">
              <w:rPr>
                <w:color w:val="000000"/>
                <w:sz w:val="20"/>
                <w:szCs w:val="20"/>
              </w:rPr>
              <w:t>8,069,073</w:t>
            </w:r>
          </w:p>
        </w:tc>
        <w:tc>
          <w:tcPr>
            <w:tcW w:w="682" w:type="pct"/>
            <w:shd w:val="clear" w:color="auto" w:fill="auto"/>
            <w:vAlign w:val="bottom"/>
            <w:hideMark/>
          </w:tcPr>
          <w:p w14:paraId="2D15C5B5" w14:textId="77777777" w:rsidR="00F010CC" w:rsidRPr="00823426" w:rsidRDefault="00F010CC" w:rsidP="00F010CC">
            <w:pPr>
              <w:widowControl w:val="0"/>
              <w:jc w:val="right"/>
              <w:rPr>
                <w:color w:val="000000"/>
                <w:sz w:val="20"/>
                <w:szCs w:val="20"/>
              </w:rPr>
            </w:pPr>
            <w:r w:rsidRPr="00823426">
              <w:rPr>
                <w:color w:val="000000"/>
                <w:sz w:val="20"/>
                <w:szCs w:val="20"/>
              </w:rPr>
              <w:t>9,625,000</w:t>
            </w:r>
          </w:p>
        </w:tc>
        <w:tc>
          <w:tcPr>
            <w:tcW w:w="679" w:type="pct"/>
            <w:shd w:val="clear" w:color="auto" w:fill="auto"/>
            <w:vAlign w:val="bottom"/>
            <w:hideMark/>
          </w:tcPr>
          <w:p w14:paraId="374E8161" w14:textId="77777777" w:rsidR="00F010CC" w:rsidRPr="00823426" w:rsidRDefault="00F010CC" w:rsidP="00F010CC">
            <w:pPr>
              <w:widowControl w:val="0"/>
              <w:jc w:val="right"/>
              <w:rPr>
                <w:color w:val="000000"/>
                <w:sz w:val="20"/>
                <w:szCs w:val="20"/>
              </w:rPr>
            </w:pPr>
            <w:r w:rsidRPr="00823426">
              <w:rPr>
                <w:color w:val="000000"/>
                <w:sz w:val="20"/>
                <w:szCs w:val="20"/>
              </w:rPr>
              <w:t>6,198,929</w:t>
            </w:r>
          </w:p>
        </w:tc>
        <w:tc>
          <w:tcPr>
            <w:tcW w:w="763" w:type="pct"/>
            <w:shd w:val="clear" w:color="auto" w:fill="auto"/>
            <w:noWrap/>
            <w:vAlign w:val="bottom"/>
            <w:hideMark/>
          </w:tcPr>
          <w:p w14:paraId="59C62ACC" w14:textId="77777777" w:rsidR="00F010CC" w:rsidRPr="00823426" w:rsidRDefault="00F010CC" w:rsidP="00F010CC">
            <w:pPr>
              <w:widowControl w:val="0"/>
              <w:jc w:val="right"/>
              <w:rPr>
                <w:color w:val="000000"/>
                <w:sz w:val="20"/>
                <w:szCs w:val="20"/>
              </w:rPr>
            </w:pPr>
            <w:r w:rsidRPr="00823426">
              <w:rPr>
                <w:color w:val="000000"/>
                <w:sz w:val="20"/>
                <w:szCs w:val="20"/>
              </w:rPr>
              <w:t>**68,533,960</w:t>
            </w:r>
          </w:p>
        </w:tc>
      </w:tr>
    </w:tbl>
    <w:p w14:paraId="0F428AC6" w14:textId="77777777" w:rsidR="00DB32B7" w:rsidRDefault="00F010CC" w:rsidP="00DB32B7">
      <w:pPr>
        <w:widowControl w:val="0"/>
        <w:spacing w:before="20" w:after="20"/>
        <w:rPr>
          <w:sz w:val="18"/>
          <w:szCs w:val="18"/>
          <w:lang w:eastAsia="zh-CN"/>
        </w:rPr>
      </w:pPr>
      <w:r w:rsidRPr="003135F9">
        <w:rPr>
          <w:sz w:val="18"/>
          <w:szCs w:val="18"/>
          <w:lang w:eastAsia="zh-CN"/>
        </w:rPr>
        <w:t xml:space="preserve">* </w:t>
      </w:r>
      <w:r w:rsidR="00DB32B7">
        <w:rPr>
          <w:rFonts w:hint="eastAsia"/>
          <w:sz w:val="18"/>
          <w:szCs w:val="18"/>
          <w:lang w:eastAsia="zh-CN"/>
        </w:rPr>
        <w:t>不包括机构支助费用。</w:t>
      </w:r>
    </w:p>
    <w:p w14:paraId="10EF2269" w14:textId="2306995E" w:rsidR="00F010CC" w:rsidRPr="003135F9" w:rsidRDefault="00F010CC" w:rsidP="00DB32B7">
      <w:pPr>
        <w:widowControl w:val="0"/>
        <w:spacing w:before="20" w:after="20"/>
        <w:rPr>
          <w:sz w:val="18"/>
          <w:szCs w:val="18"/>
          <w:lang w:eastAsia="zh-CN"/>
        </w:rPr>
      </w:pPr>
      <w:r w:rsidRPr="003135F9">
        <w:rPr>
          <w:sz w:val="18"/>
          <w:szCs w:val="18"/>
          <w:lang w:eastAsia="zh-CN"/>
        </w:rPr>
        <w:t xml:space="preserve">** </w:t>
      </w:r>
      <w:r w:rsidR="009B1E71">
        <w:rPr>
          <w:rFonts w:hint="eastAsia"/>
          <w:sz w:val="18"/>
          <w:szCs w:val="18"/>
          <w:lang w:eastAsia="zh-CN"/>
        </w:rPr>
        <w:t>比工发组织发放</w:t>
      </w:r>
      <w:r w:rsidR="00823426">
        <w:rPr>
          <w:rFonts w:hint="eastAsia"/>
          <w:sz w:val="18"/>
          <w:szCs w:val="18"/>
          <w:lang w:eastAsia="zh-CN"/>
        </w:rPr>
        <w:t>金额</w:t>
      </w:r>
      <w:r w:rsidR="009B5632">
        <w:rPr>
          <w:rFonts w:hint="eastAsia"/>
          <w:sz w:val="18"/>
          <w:szCs w:val="18"/>
          <w:lang w:eastAsia="zh-CN"/>
        </w:rPr>
        <w:t>高</w:t>
      </w:r>
      <w:r w:rsidR="009B1E71">
        <w:rPr>
          <w:rFonts w:hint="eastAsia"/>
          <w:sz w:val="18"/>
          <w:szCs w:val="18"/>
          <w:lang w:eastAsia="zh-CN"/>
        </w:rPr>
        <w:t>，</w:t>
      </w:r>
      <w:r w:rsidR="00FE06BB">
        <w:rPr>
          <w:rFonts w:hint="eastAsia"/>
          <w:sz w:val="18"/>
          <w:szCs w:val="18"/>
          <w:lang w:eastAsia="zh-CN"/>
        </w:rPr>
        <w:t>是由于</w:t>
      </w:r>
      <w:r w:rsidR="00BA0B34">
        <w:rPr>
          <w:rFonts w:hint="eastAsia"/>
          <w:sz w:val="18"/>
          <w:szCs w:val="18"/>
          <w:lang w:eastAsia="zh-CN"/>
        </w:rPr>
        <w:t>环境保护对外合作中心</w:t>
      </w:r>
      <w:r w:rsidR="009B1E71">
        <w:rPr>
          <w:rFonts w:hint="eastAsia"/>
          <w:sz w:val="18"/>
          <w:szCs w:val="18"/>
          <w:lang w:eastAsia="zh-CN"/>
        </w:rPr>
        <w:t>2020</w:t>
      </w:r>
      <w:r w:rsidR="009B1E71">
        <w:rPr>
          <w:rFonts w:hint="eastAsia"/>
          <w:sz w:val="18"/>
          <w:szCs w:val="18"/>
          <w:lang w:eastAsia="zh-CN"/>
        </w:rPr>
        <w:t>年用自身资源</w:t>
      </w:r>
      <w:r w:rsidR="00FE06BB">
        <w:rPr>
          <w:rFonts w:hint="eastAsia"/>
          <w:sz w:val="18"/>
          <w:szCs w:val="18"/>
          <w:lang w:eastAsia="zh-CN"/>
        </w:rPr>
        <w:t>进行了</w:t>
      </w:r>
      <w:r w:rsidR="00FB455C">
        <w:rPr>
          <w:sz w:val="18"/>
          <w:szCs w:val="18"/>
          <w:lang w:eastAsia="zh-CN"/>
        </w:rPr>
        <w:t>增支</w:t>
      </w:r>
      <w:r w:rsidR="003862D9">
        <w:rPr>
          <w:sz w:val="18"/>
          <w:szCs w:val="18"/>
          <w:lang w:eastAsia="zh-CN"/>
        </w:rPr>
        <w:t>经营费用</w:t>
      </w:r>
      <w:r w:rsidR="009B1E71">
        <w:rPr>
          <w:rFonts w:hint="eastAsia"/>
          <w:sz w:val="18"/>
          <w:szCs w:val="18"/>
          <w:lang w:eastAsia="zh-CN"/>
        </w:rPr>
        <w:t>的付款。</w:t>
      </w:r>
    </w:p>
    <w:p w14:paraId="6119BE17" w14:textId="05BB62B6" w:rsidR="00F010CC" w:rsidRPr="00823426" w:rsidRDefault="009235E5" w:rsidP="00AF2E58">
      <w:pPr>
        <w:keepNext/>
        <w:spacing w:before="240" w:after="240"/>
        <w:rPr>
          <w:sz w:val="24"/>
          <w:szCs w:val="24"/>
          <w:u w:val="single"/>
          <w:lang w:eastAsia="zh-CN"/>
        </w:rPr>
      </w:pPr>
      <w:r w:rsidRPr="00823426">
        <w:rPr>
          <w:rFonts w:hint="eastAsia"/>
          <w:sz w:val="24"/>
          <w:szCs w:val="24"/>
          <w:u w:val="single"/>
          <w:lang w:eastAsia="zh-CN"/>
        </w:rPr>
        <w:lastRenderedPageBreak/>
        <w:t>室内空调行业计划剩余活动</w:t>
      </w:r>
    </w:p>
    <w:p w14:paraId="5D95C4E2" w14:textId="39905137" w:rsidR="00F010CC" w:rsidRDefault="00890217" w:rsidP="00823426">
      <w:pPr>
        <w:pStyle w:val="Heading1"/>
        <w:keepNext/>
        <w:rPr>
          <w:sz w:val="24"/>
          <w:szCs w:val="24"/>
          <w:lang w:eastAsia="zh-CN"/>
        </w:rPr>
      </w:pPr>
      <w:r w:rsidRPr="00823426">
        <w:rPr>
          <w:rFonts w:hint="eastAsia"/>
          <w:sz w:val="24"/>
          <w:szCs w:val="24"/>
          <w:lang w:eastAsia="zh-CN"/>
        </w:rPr>
        <w:t>所有转换项目和技术援助活动</w:t>
      </w:r>
      <w:r w:rsidR="00A635F5" w:rsidRPr="00823426">
        <w:rPr>
          <w:rStyle w:val="FootnoteReference"/>
          <w:sz w:val="24"/>
          <w:szCs w:val="24"/>
        </w:rPr>
        <w:footnoteReference w:id="5"/>
      </w:r>
      <w:r w:rsidR="00823426">
        <w:rPr>
          <w:rFonts w:hint="eastAsia"/>
          <w:sz w:val="24"/>
          <w:szCs w:val="24"/>
          <w:lang w:eastAsia="zh-CN"/>
        </w:rPr>
        <w:t xml:space="preserve"> </w:t>
      </w:r>
      <w:r w:rsidRPr="00823426">
        <w:rPr>
          <w:rFonts w:hint="eastAsia"/>
          <w:sz w:val="24"/>
          <w:szCs w:val="24"/>
          <w:lang w:eastAsia="zh-CN"/>
        </w:rPr>
        <w:t>都已完成。</w:t>
      </w:r>
      <w:r w:rsidR="00A635F5" w:rsidRPr="00823426">
        <w:rPr>
          <w:rFonts w:hint="eastAsia"/>
          <w:sz w:val="24"/>
          <w:szCs w:val="24"/>
          <w:lang w:eastAsia="zh-CN"/>
        </w:rPr>
        <w:t>由于</w:t>
      </w:r>
      <w:r w:rsidR="00823426">
        <w:rPr>
          <w:rFonts w:hint="eastAsia"/>
          <w:sz w:val="24"/>
          <w:szCs w:val="24"/>
          <w:lang w:eastAsia="zh-CN"/>
        </w:rPr>
        <w:t>C</w:t>
      </w:r>
      <w:r w:rsidR="00823426">
        <w:rPr>
          <w:sz w:val="24"/>
          <w:szCs w:val="24"/>
          <w:lang w:eastAsia="zh-CN"/>
        </w:rPr>
        <w:t>OVID-</w:t>
      </w:r>
      <w:r w:rsidR="00A635F5" w:rsidRPr="00823426">
        <w:rPr>
          <w:rFonts w:hint="eastAsia"/>
          <w:sz w:val="24"/>
          <w:szCs w:val="24"/>
          <w:lang w:eastAsia="zh-CN"/>
        </w:rPr>
        <w:t>19</w:t>
      </w:r>
      <w:r w:rsidR="00A635F5" w:rsidRPr="00823426">
        <w:rPr>
          <w:rFonts w:hint="eastAsia"/>
          <w:sz w:val="24"/>
          <w:szCs w:val="24"/>
          <w:lang w:eastAsia="zh-CN"/>
        </w:rPr>
        <w:t>大流行影响了</w:t>
      </w:r>
      <w:r w:rsidR="00A635F5" w:rsidRPr="00823426">
        <w:rPr>
          <w:rFonts w:hint="eastAsia"/>
          <w:sz w:val="24"/>
          <w:szCs w:val="24"/>
          <w:lang w:eastAsia="zh-CN"/>
        </w:rPr>
        <w:t>R-290</w:t>
      </w:r>
      <w:r w:rsidR="00A635F5" w:rsidRPr="00823426">
        <w:rPr>
          <w:rFonts w:hint="eastAsia"/>
          <w:sz w:val="24"/>
          <w:szCs w:val="24"/>
          <w:lang w:eastAsia="zh-CN"/>
        </w:rPr>
        <w:t>室内空调设备的制造和</w:t>
      </w:r>
      <w:r w:rsidR="00505526">
        <w:rPr>
          <w:rFonts w:hint="eastAsia"/>
          <w:sz w:val="24"/>
          <w:szCs w:val="24"/>
          <w:lang w:eastAsia="zh-CN"/>
        </w:rPr>
        <w:t>销售，</w:t>
      </w:r>
      <w:r w:rsidR="00A635F5" w:rsidRPr="00823426">
        <w:rPr>
          <w:rFonts w:hint="eastAsia"/>
          <w:sz w:val="24"/>
          <w:szCs w:val="24"/>
          <w:lang w:eastAsia="zh-CN"/>
        </w:rPr>
        <w:t>并延迟了独立</w:t>
      </w:r>
      <w:r w:rsidR="00505526">
        <w:rPr>
          <w:rFonts w:hint="eastAsia"/>
          <w:sz w:val="24"/>
          <w:szCs w:val="24"/>
          <w:lang w:eastAsia="zh-CN"/>
        </w:rPr>
        <w:t>的</w:t>
      </w:r>
      <w:r w:rsidR="00A635F5" w:rsidRPr="00823426">
        <w:rPr>
          <w:rFonts w:hint="eastAsia"/>
          <w:sz w:val="24"/>
          <w:szCs w:val="24"/>
          <w:lang w:eastAsia="zh-CN"/>
        </w:rPr>
        <w:t>销售核查，</w:t>
      </w:r>
      <w:r w:rsidR="00505526">
        <w:rPr>
          <w:rFonts w:hint="eastAsia"/>
          <w:sz w:val="24"/>
          <w:szCs w:val="24"/>
          <w:lang w:eastAsia="zh-CN"/>
        </w:rPr>
        <w:t>已</w:t>
      </w:r>
      <w:r w:rsidR="00B80B79" w:rsidRPr="00823426">
        <w:rPr>
          <w:rFonts w:hint="eastAsia"/>
          <w:sz w:val="24"/>
          <w:szCs w:val="24"/>
          <w:lang w:eastAsia="zh-CN"/>
        </w:rPr>
        <w:t>准予中国政府将第一阶段完成日期延长至</w:t>
      </w:r>
      <w:r w:rsidR="00B80B79" w:rsidRPr="00823426">
        <w:rPr>
          <w:rFonts w:hint="eastAsia"/>
          <w:sz w:val="24"/>
          <w:szCs w:val="24"/>
          <w:lang w:eastAsia="zh-CN"/>
        </w:rPr>
        <w:t>2021</w:t>
      </w:r>
      <w:r w:rsidR="00B80B79" w:rsidRPr="00823426">
        <w:rPr>
          <w:rFonts w:hint="eastAsia"/>
          <w:sz w:val="24"/>
          <w:szCs w:val="24"/>
          <w:lang w:eastAsia="zh-CN"/>
        </w:rPr>
        <w:t>年</w:t>
      </w:r>
      <w:r w:rsidR="00B80B79" w:rsidRPr="00823426">
        <w:rPr>
          <w:rFonts w:hint="eastAsia"/>
          <w:sz w:val="24"/>
          <w:szCs w:val="24"/>
          <w:lang w:eastAsia="zh-CN"/>
        </w:rPr>
        <w:t>12</w:t>
      </w:r>
      <w:r w:rsidR="00B80B79" w:rsidRPr="00823426">
        <w:rPr>
          <w:rFonts w:hint="eastAsia"/>
          <w:sz w:val="24"/>
          <w:szCs w:val="24"/>
          <w:lang w:eastAsia="zh-CN"/>
        </w:rPr>
        <w:t>月</w:t>
      </w:r>
      <w:r w:rsidR="00B80B79" w:rsidRPr="00823426">
        <w:rPr>
          <w:rFonts w:hint="eastAsia"/>
          <w:sz w:val="24"/>
          <w:szCs w:val="24"/>
          <w:lang w:eastAsia="zh-CN"/>
        </w:rPr>
        <w:t>31</w:t>
      </w:r>
      <w:r w:rsidR="00B80B79" w:rsidRPr="00823426">
        <w:rPr>
          <w:rFonts w:hint="eastAsia"/>
          <w:sz w:val="24"/>
          <w:szCs w:val="24"/>
          <w:lang w:eastAsia="zh-CN"/>
        </w:rPr>
        <w:t>日，以</w:t>
      </w:r>
      <w:r w:rsidR="00505526">
        <w:rPr>
          <w:rFonts w:hint="eastAsia"/>
          <w:sz w:val="24"/>
          <w:szCs w:val="24"/>
          <w:lang w:eastAsia="zh-CN"/>
        </w:rPr>
        <w:t>增加</w:t>
      </w:r>
      <w:r w:rsidR="00B80B79" w:rsidRPr="00823426">
        <w:rPr>
          <w:rFonts w:hint="eastAsia"/>
          <w:sz w:val="24"/>
          <w:szCs w:val="24"/>
          <w:lang w:eastAsia="zh-CN"/>
        </w:rPr>
        <w:t>R-290</w:t>
      </w:r>
      <w:r w:rsidR="00B80B79" w:rsidRPr="00823426">
        <w:rPr>
          <w:rFonts w:hint="eastAsia"/>
          <w:sz w:val="24"/>
          <w:szCs w:val="24"/>
          <w:lang w:eastAsia="zh-CN"/>
        </w:rPr>
        <w:t>室内空调设备销量</w:t>
      </w:r>
      <w:r w:rsidR="00505526">
        <w:rPr>
          <w:rFonts w:hint="eastAsia"/>
          <w:sz w:val="24"/>
          <w:szCs w:val="24"/>
          <w:lang w:eastAsia="zh-CN"/>
        </w:rPr>
        <w:t>的增加和</w:t>
      </w:r>
      <w:r w:rsidR="00B80B79" w:rsidRPr="00823426">
        <w:rPr>
          <w:rFonts w:hint="eastAsia"/>
          <w:sz w:val="24"/>
          <w:szCs w:val="24"/>
          <w:lang w:eastAsia="zh-CN"/>
        </w:rPr>
        <w:t>向受益企业支付相关</w:t>
      </w:r>
      <w:r w:rsidR="00FB455C" w:rsidRPr="00823426">
        <w:rPr>
          <w:sz w:val="24"/>
          <w:szCs w:val="24"/>
          <w:lang w:eastAsia="zh-CN"/>
        </w:rPr>
        <w:t>增支</w:t>
      </w:r>
      <w:r w:rsidR="003862D9">
        <w:rPr>
          <w:sz w:val="24"/>
          <w:szCs w:val="24"/>
          <w:lang w:eastAsia="zh-CN"/>
        </w:rPr>
        <w:t>经营费用</w:t>
      </w:r>
      <w:r w:rsidR="00B80B79" w:rsidRPr="00823426">
        <w:rPr>
          <w:rFonts w:hint="eastAsia"/>
          <w:sz w:val="24"/>
          <w:szCs w:val="24"/>
          <w:lang w:eastAsia="zh-CN"/>
        </w:rPr>
        <w:t>（第</w:t>
      </w:r>
      <w:r w:rsidR="00F010CC" w:rsidRPr="00823426">
        <w:rPr>
          <w:sz w:val="24"/>
          <w:szCs w:val="24"/>
          <w:lang w:eastAsia="zh-CN"/>
        </w:rPr>
        <w:t>86/33(c)</w:t>
      </w:r>
      <w:r w:rsidR="00B80B79" w:rsidRPr="00823426">
        <w:rPr>
          <w:rFonts w:hint="eastAsia"/>
          <w:sz w:val="24"/>
          <w:szCs w:val="24"/>
          <w:lang w:eastAsia="zh-CN"/>
        </w:rPr>
        <w:t>号决定）。</w:t>
      </w:r>
    </w:p>
    <w:p w14:paraId="55AF026B" w14:textId="3D17C398" w:rsidR="00F010CC" w:rsidRPr="00A65AA1" w:rsidRDefault="00FB455C" w:rsidP="00823426">
      <w:pPr>
        <w:spacing w:after="240"/>
        <w:rPr>
          <w:rFonts w:ascii="KaiTi" w:eastAsia="KaiTi" w:hAnsi="KaiTi"/>
          <w:iCs/>
          <w:sz w:val="24"/>
          <w:szCs w:val="24"/>
          <w:lang w:eastAsia="zh-CN"/>
        </w:rPr>
      </w:pPr>
      <w:r w:rsidRPr="00A65AA1">
        <w:rPr>
          <w:rFonts w:ascii="KaiTi" w:eastAsia="KaiTi" w:hAnsi="KaiTi"/>
          <w:iCs/>
          <w:sz w:val="24"/>
          <w:szCs w:val="24"/>
          <w:lang w:eastAsia="zh-CN"/>
        </w:rPr>
        <w:t>增支</w:t>
      </w:r>
      <w:r w:rsidR="003862D9" w:rsidRPr="00A65AA1">
        <w:rPr>
          <w:rFonts w:ascii="KaiTi" w:eastAsia="KaiTi" w:hAnsi="KaiTi"/>
          <w:iCs/>
          <w:sz w:val="24"/>
          <w:szCs w:val="24"/>
          <w:lang w:eastAsia="zh-CN"/>
        </w:rPr>
        <w:t>经营费用</w:t>
      </w:r>
      <w:r w:rsidR="003D2C44" w:rsidRPr="00A65AA1">
        <w:rPr>
          <w:rFonts w:ascii="KaiTi" w:eastAsia="KaiTi" w:hAnsi="KaiTi" w:hint="eastAsia"/>
          <w:iCs/>
          <w:sz w:val="24"/>
          <w:szCs w:val="24"/>
          <w:lang w:eastAsia="zh-CN"/>
        </w:rPr>
        <w:t>激励计划的修订</w:t>
      </w:r>
      <w:r w:rsidR="00F010CC" w:rsidRPr="00A65AA1">
        <w:rPr>
          <w:rFonts w:ascii="KaiTi" w:eastAsia="KaiTi" w:hAnsi="KaiTi"/>
          <w:iCs/>
          <w:sz w:val="24"/>
          <w:szCs w:val="24"/>
          <w:lang w:eastAsia="zh-CN"/>
        </w:rPr>
        <w:t xml:space="preserve"> </w:t>
      </w:r>
    </w:p>
    <w:p w14:paraId="3760B03E" w14:textId="36B492EB" w:rsidR="00505526" w:rsidRPr="00505526" w:rsidRDefault="008555E6" w:rsidP="00F54381">
      <w:pPr>
        <w:pStyle w:val="Heading1"/>
        <w:rPr>
          <w:b/>
          <w:lang w:eastAsia="zh-CN"/>
        </w:rPr>
      </w:pPr>
      <w:r w:rsidRPr="00505526">
        <w:rPr>
          <w:rFonts w:hint="eastAsia"/>
          <w:sz w:val="24"/>
          <w:szCs w:val="24"/>
          <w:lang w:eastAsia="zh-CN"/>
        </w:rPr>
        <w:t>在第八十四次会议上，执行委员会</w:t>
      </w:r>
      <w:r w:rsidR="00505526" w:rsidRPr="00505526">
        <w:rPr>
          <w:rFonts w:hint="eastAsia"/>
          <w:sz w:val="24"/>
          <w:szCs w:val="24"/>
          <w:lang w:eastAsia="zh-CN"/>
        </w:rPr>
        <w:t>同意</w:t>
      </w:r>
      <w:r w:rsidRPr="00505526">
        <w:rPr>
          <w:rFonts w:hint="eastAsia"/>
          <w:sz w:val="24"/>
          <w:szCs w:val="24"/>
          <w:lang w:eastAsia="zh-CN"/>
        </w:rPr>
        <w:t>中国政府</w:t>
      </w:r>
      <w:r w:rsidR="00505526" w:rsidRPr="00505526">
        <w:rPr>
          <w:rFonts w:hint="eastAsia"/>
          <w:sz w:val="24"/>
          <w:szCs w:val="24"/>
          <w:lang w:eastAsia="zh-CN"/>
        </w:rPr>
        <w:t>提议</w:t>
      </w:r>
      <w:r w:rsidRPr="00505526">
        <w:rPr>
          <w:rFonts w:hint="eastAsia"/>
          <w:sz w:val="24"/>
          <w:szCs w:val="24"/>
          <w:lang w:eastAsia="zh-CN"/>
        </w:rPr>
        <w:t>的</w:t>
      </w:r>
      <w:r w:rsidR="00FB455C" w:rsidRPr="00505526">
        <w:rPr>
          <w:sz w:val="24"/>
          <w:szCs w:val="24"/>
          <w:lang w:eastAsia="zh-CN"/>
        </w:rPr>
        <w:t>增支</w:t>
      </w:r>
      <w:r w:rsidR="003862D9">
        <w:rPr>
          <w:sz w:val="24"/>
          <w:szCs w:val="24"/>
          <w:lang w:eastAsia="zh-CN"/>
        </w:rPr>
        <w:t>经营费用</w:t>
      </w:r>
      <w:r w:rsidRPr="00505526">
        <w:rPr>
          <w:rFonts w:hint="eastAsia"/>
          <w:sz w:val="24"/>
          <w:szCs w:val="24"/>
          <w:lang w:eastAsia="zh-CN"/>
        </w:rPr>
        <w:t>激励计划，</w:t>
      </w:r>
      <w:r w:rsidR="00505526" w:rsidRPr="00505526">
        <w:rPr>
          <w:rFonts w:hint="eastAsia"/>
          <w:sz w:val="24"/>
          <w:szCs w:val="24"/>
          <w:lang w:eastAsia="zh-CN"/>
        </w:rPr>
        <w:t>以期</w:t>
      </w:r>
      <w:r w:rsidR="005935AD" w:rsidRPr="00505526">
        <w:rPr>
          <w:rFonts w:hint="eastAsia"/>
          <w:sz w:val="24"/>
          <w:szCs w:val="24"/>
          <w:lang w:eastAsia="zh-CN"/>
        </w:rPr>
        <w:t>通过向</w:t>
      </w:r>
      <w:r w:rsidR="00505526" w:rsidRPr="00505526">
        <w:rPr>
          <w:rFonts w:hint="eastAsia"/>
          <w:sz w:val="24"/>
          <w:szCs w:val="24"/>
          <w:lang w:eastAsia="zh-CN"/>
        </w:rPr>
        <w:t>早前</w:t>
      </w:r>
      <w:r w:rsidR="005935AD" w:rsidRPr="00505526">
        <w:rPr>
          <w:rFonts w:hint="eastAsia"/>
          <w:sz w:val="24"/>
          <w:szCs w:val="24"/>
          <w:lang w:eastAsia="zh-CN"/>
        </w:rPr>
        <w:t>销售</w:t>
      </w:r>
      <w:r w:rsidR="00505526" w:rsidRPr="00505526">
        <w:rPr>
          <w:rFonts w:hint="eastAsia"/>
          <w:sz w:val="24"/>
          <w:szCs w:val="24"/>
          <w:lang w:eastAsia="zh-CN"/>
        </w:rPr>
        <w:t>的和</w:t>
      </w:r>
      <w:r w:rsidR="005935AD" w:rsidRPr="00505526">
        <w:rPr>
          <w:rFonts w:hint="eastAsia"/>
          <w:sz w:val="24"/>
          <w:szCs w:val="24"/>
          <w:lang w:eastAsia="zh-CN"/>
        </w:rPr>
        <w:t>能效更高的设备提供更高的</w:t>
      </w:r>
      <w:r w:rsidR="00FB455C" w:rsidRPr="00505526">
        <w:rPr>
          <w:sz w:val="24"/>
          <w:szCs w:val="24"/>
          <w:lang w:eastAsia="zh-CN"/>
        </w:rPr>
        <w:t>增支</w:t>
      </w:r>
      <w:r w:rsidR="003862D9">
        <w:rPr>
          <w:sz w:val="24"/>
          <w:szCs w:val="24"/>
          <w:lang w:eastAsia="zh-CN"/>
        </w:rPr>
        <w:t>经营费用</w:t>
      </w:r>
      <w:r w:rsidR="00505526" w:rsidRPr="00505526">
        <w:rPr>
          <w:rFonts w:hint="eastAsia"/>
          <w:sz w:val="24"/>
          <w:szCs w:val="24"/>
          <w:lang w:eastAsia="zh-CN"/>
        </w:rPr>
        <w:t>，</w:t>
      </w:r>
      <w:r w:rsidR="005935AD" w:rsidRPr="00505526">
        <w:rPr>
          <w:rFonts w:hint="eastAsia"/>
          <w:sz w:val="24"/>
          <w:szCs w:val="24"/>
          <w:lang w:eastAsia="zh-CN"/>
        </w:rPr>
        <w:t>鼓励</w:t>
      </w:r>
      <w:r w:rsidR="005935AD" w:rsidRPr="00505526">
        <w:rPr>
          <w:rFonts w:hint="eastAsia"/>
          <w:sz w:val="24"/>
          <w:szCs w:val="24"/>
          <w:lang w:eastAsia="zh-CN"/>
        </w:rPr>
        <w:t>R-290</w:t>
      </w:r>
      <w:r w:rsidR="005935AD" w:rsidRPr="00505526">
        <w:rPr>
          <w:rFonts w:hint="eastAsia"/>
          <w:sz w:val="24"/>
          <w:szCs w:val="24"/>
          <w:lang w:eastAsia="zh-CN"/>
        </w:rPr>
        <w:t>分体式</w:t>
      </w:r>
      <w:r w:rsidR="00505526" w:rsidRPr="00505526">
        <w:rPr>
          <w:rFonts w:hint="eastAsia"/>
          <w:sz w:val="24"/>
          <w:szCs w:val="24"/>
          <w:lang w:eastAsia="zh-CN"/>
        </w:rPr>
        <w:t>空调机</w:t>
      </w:r>
      <w:r w:rsidR="005935AD" w:rsidRPr="00505526">
        <w:rPr>
          <w:rFonts w:hint="eastAsia"/>
          <w:sz w:val="24"/>
          <w:szCs w:val="24"/>
          <w:lang w:eastAsia="zh-CN"/>
        </w:rPr>
        <w:t>的销售。</w:t>
      </w:r>
      <w:r w:rsidR="00505526" w:rsidRPr="00505526">
        <w:rPr>
          <w:rFonts w:hint="eastAsia"/>
          <w:sz w:val="24"/>
          <w:szCs w:val="24"/>
          <w:lang w:eastAsia="zh-CN"/>
        </w:rPr>
        <w:t>如表</w:t>
      </w:r>
      <w:r w:rsidR="00505526" w:rsidRPr="00505526">
        <w:rPr>
          <w:rFonts w:hint="eastAsia"/>
          <w:sz w:val="24"/>
          <w:szCs w:val="24"/>
          <w:lang w:eastAsia="zh-CN"/>
        </w:rPr>
        <w:t>3</w:t>
      </w:r>
      <w:r w:rsidR="00505526" w:rsidRPr="00505526">
        <w:rPr>
          <w:rFonts w:hint="eastAsia"/>
          <w:sz w:val="24"/>
          <w:szCs w:val="24"/>
          <w:lang w:eastAsia="zh-CN"/>
        </w:rPr>
        <w:t>所示，</w:t>
      </w:r>
      <w:r w:rsidR="005935AD" w:rsidRPr="00505526">
        <w:rPr>
          <w:rFonts w:hint="eastAsia"/>
          <w:sz w:val="24"/>
          <w:szCs w:val="24"/>
          <w:lang w:eastAsia="zh-CN"/>
        </w:rPr>
        <w:t>由于大流行造成的限制，第八十六次会议上执行委员会同意按照中国政府的</w:t>
      </w:r>
      <w:r w:rsidR="00505526" w:rsidRPr="00505526">
        <w:rPr>
          <w:rFonts w:hint="eastAsia"/>
          <w:sz w:val="24"/>
          <w:szCs w:val="24"/>
          <w:lang w:eastAsia="zh-CN"/>
        </w:rPr>
        <w:t>提议</w:t>
      </w:r>
      <w:r w:rsidR="005935AD" w:rsidRPr="00505526">
        <w:rPr>
          <w:rFonts w:hint="eastAsia"/>
          <w:sz w:val="24"/>
          <w:szCs w:val="24"/>
          <w:lang w:eastAsia="zh-CN"/>
        </w:rPr>
        <w:t>进一步修改</w:t>
      </w:r>
      <w:r w:rsidR="00FB455C" w:rsidRPr="00505526">
        <w:rPr>
          <w:sz w:val="24"/>
          <w:szCs w:val="24"/>
          <w:lang w:eastAsia="zh-CN"/>
        </w:rPr>
        <w:t>增支</w:t>
      </w:r>
      <w:r w:rsidR="003862D9">
        <w:rPr>
          <w:sz w:val="24"/>
          <w:szCs w:val="24"/>
          <w:lang w:eastAsia="zh-CN"/>
        </w:rPr>
        <w:t>经营费用</w:t>
      </w:r>
      <w:r w:rsidR="005935AD" w:rsidRPr="00505526">
        <w:rPr>
          <w:rFonts w:hint="eastAsia"/>
          <w:sz w:val="24"/>
          <w:szCs w:val="24"/>
          <w:lang w:eastAsia="zh-CN"/>
        </w:rPr>
        <w:t>激励计划</w:t>
      </w:r>
      <w:r w:rsidR="009077E8" w:rsidRPr="00505526">
        <w:rPr>
          <w:rFonts w:hint="eastAsia"/>
          <w:sz w:val="24"/>
          <w:szCs w:val="24"/>
          <w:lang w:eastAsia="zh-CN"/>
        </w:rPr>
        <w:t>。</w:t>
      </w:r>
      <w:r w:rsidR="00505526">
        <w:rPr>
          <w:lang w:eastAsia="zh-CN"/>
        </w:rPr>
        <w:t xml:space="preserve"> </w:t>
      </w:r>
    </w:p>
    <w:p w14:paraId="4BFD1C23" w14:textId="4C601DCB" w:rsidR="00F010CC" w:rsidRPr="00064713" w:rsidRDefault="00085A5F" w:rsidP="00F010CC">
      <w:pPr>
        <w:rPr>
          <w:lang w:eastAsia="zh-CN"/>
        </w:rPr>
      </w:pPr>
      <w:r>
        <w:rPr>
          <w:rFonts w:hint="eastAsia"/>
          <w:b/>
          <w:lang w:eastAsia="zh-CN"/>
        </w:rPr>
        <w:t>表</w:t>
      </w:r>
      <w:r w:rsidR="00F010CC" w:rsidRPr="00064713">
        <w:rPr>
          <w:b/>
          <w:lang w:eastAsia="zh-CN"/>
        </w:rPr>
        <w:t xml:space="preserve">3. </w:t>
      </w:r>
      <w:r>
        <w:rPr>
          <w:rFonts w:hint="eastAsia"/>
          <w:b/>
          <w:lang w:eastAsia="zh-CN"/>
        </w:rPr>
        <w:t>第八十六次会议商定的</w:t>
      </w:r>
      <w:r w:rsidR="00FB455C">
        <w:rPr>
          <w:b/>
          <w:lang w:eastAsia="zh-CN"/>
        </w:rPr>
        <w:t>增支</w:t>
      </w:r>
      <w:r w:rsidR="003862D9">
        <w:rPr>
          <w:b/>
          <w:lang w:eastAsia="zh-CN"/>
        </w:rPr>
        <w:t>经营费用</w:t>
      </w:r>
      <w:r>
        <w:rPr>
          <w:rFonts w:hint="eastAsia"/>
          <w:b/>
          <w:lang w:eastAsia="zh-CN"/>
        </w:rPr>
        <w:t>激励计划（人民币</w:t>
      </w:r>
      <w:r w:rsidR="000C379F">
        <w:rPr>
          <w:rFonts w:hint="eastAsia"/>
          <w:b/>
          <w:lang w:eastAsia="zh-CN"/>
        </w:rPr>
        <w:t>元</w:t>
      </w:r>
      <w:r w:rsidRPr="00064713">
        <w:rPr>
          <w:b/>
          <w:lang w:eastAsia="zh-CN"/>
        </w:rPr>
        <w:t>*</w:t>
      </w:r>
      <w:r>
        <w:rPr>
          <w:rFonts w:hint="eastAsia"/>
          <w:b/>
          <w:lang w:eastAsia="zh-CN"/>
        </w:rPr>
        <w:t>/</w:t>
      </w:r>
      <w:r w:rsidR="00505526">
        <w:rPr>
          <w:rFonts w:hint="eastAsia"/>
          <w:b/>
          <w:lang w:eastAsia="zh-CN"/>
        </w:rPr>
        <w:t>空调机</w:t>
      </w:r>
      <w:r>
        <w:rPr>
          <w:rFonts w:hint="eastAsia"/>
          <w:b/>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130"/>
        <w:gridCol w:w="2410"/>
        <w:gridCol w:w="1451"/>
        <w:gridCol w:w="1453"/>
        <w:gridCol w:w="1451"/>
        <w:gridCol w:w="1455"/>
      </w:tblGrid>
      <w:tr w:rsidR="00F010CC" w:rsidRPr="002C3AB1" w14:paraId="63F78C1B" w14:textId="77777777" w:rsidTr="00FF3E5F">
        <w:tc>
          <w:tcPr>
            <w:tcW w:w="1893" w:type="pct"/>
            <w:gridSpan w:val="2"/>
            <w:vMerge w:val="restart"/>
            <w:shd w:val="clear" w:color="auto" w:fill="auto"/>
            <w:noWrap/>
            <w:vAlign w:val="center"/>
            <w:hideMark/>
          </w:tcPr>
          <w:p w14:paraId="482D4826" w14:textId="5D7142E1" w:rsidR="00F010CC" w:rsidRPr="002C3AB1" w:rsidRDefault="00085A5F" w:rsidP="00F010CC">
            <w:pPr>
              <w:jc w:val="center"/>
              <w:rPr>
                <w:color w:val="000000"/>
                <w:sz w:val="20"/>
                <w:szCs w:val="21"/>
                <w:lang w:eastAsia="en-CA"/>
              </w:rPr>
            </w:pPr>
            <w:proofErr w:type="spellStart"/>
            <w:r>
              <w:rPr>
                <w:rFonts w:hint="eastAsia"/>
                <w:color w:val="000000"/>
                <w:sz w:val="20"/>
                <w:szCs w:val="21"/>
                <w:lang w:eastAsia="en-CA"/>
              </w:rPr>
              <w:t>分体式机组</w:t>
            </w:r>
            <w:proofErr w:type="spellEnd"/>
          </w:p>
        </w:tc>
        <w:tc>
          <w:tcPr>
            <w:tcW w:w="1553" w:type="pct"/>
            <w:gridSpan w:val="2"/>
            <w:shd w:val="clear" w:color="auto" w:fill="auto"/>
            <w:vAlign w:val="center"/>
            <w:hideMark/>
          </w:tcPr>
          <w:p w14:paraId="0C35C70E" w14:textId="536B0591" w:rsidR="00F010CC" w:rsidRPr="002C3AB1" w:rsidRDefault="00085A5F" w:rsidP="00F010CC">
            <w:pPr>
              <w:jc w:val="center"/>
              <w:rPr>
                <w:b/>
                <w:color w:val="000000"/>
                <w:sz w:val="20"/>
                <w:szCs w:val="21"/>
                <w:lang w:eastAsia="zh-CN"/>
              </w:rPr>
            </w:pPr>
            <w:r>
              <w:rPr>
                <w:rFonts w:hint="eastAsia"/>
                <w:b/>
                <w:color w:val="000000"/>
                <w:sz w:val="20"/>
                <w:szCs w:val="21"/>
                <w:lang w:eastAsia="en-CA"/>
              </w:rPr>
              <w:t>截至</w:t>
            </w:r>
            <w:r>
              <w:rPr>
                <w:rFonts w:hint="eastAsia"/>
                <w:b/>
                <w:color w:val="000000"/>
                <w:sz w:val="20"/>
                <w:szCs w:val="21"/>
                <w:lang w:eastAsia="en-CA"/>
              </w:rPr>
              <w:t>2021</w:t>
            </w:r>
            <w:r>
              <w:rPr>
                <w:rFonts w:hint="eastAsia"/>
                <w:b/>
                <w:color w:val="000000"/>
                <w:sz w:val="20"/>
                <w:szCs w:val="21"/>
                <w:lang w:eastAsia="zh-CN"/>
              </w:rPr>
              <w:t>年</w:t>
            </w:r>
            <w:r w:rsidR="00D00D5B">
              <w:rPr>
                <w:rFonts w:hint="eastAsia"/>
                <w:b/>
                <w:color w:val="000000"/>
                <w:sz w:val="20"/>
                <w:szCs w:val="21"/>
                <w:lang w:eastAsia="zh-CN"/>
              </w:rPr>
              <w:t>8</w:t>
            </w:r>
            <w:r w:rsidR="00D00D5B">
              <w:rPr>
                <w:rFonts w:hint="eastAsia"/>
                <w:b/>
                <w:color w:val="000000"/>
                <w:sz w:val="20"/>
                <w:szCs w:val="21"/>
                <w:lang w:eastAsia="zh-CN"/>
              </w:rPr>
              <w:t>月</w:t>
            </w:r>
            <w:r w:rsidR="00D00D5B">
              <w:rPr>
                <w:rFonts w:hint="eastAsia"/>
                <w:b/>
                <w:color w:val="000000"/>
                <w:sz w:val="20"/>
                <w:szCs w:val="21"/>
                <w:lang w:eastAsia="zh-CN"/>
              </w:rPr>
              <w:t>31</w:t>
            </w:r>
            <w:r w:rsidR="00D00D5B">
              <w:rPr>
                <w:rFonts w:hint="eastAsia"/>
                <w:b/>
                <w:color w:val="000000"/>
                <w:sz w:val="20"/>
                <w:szCs w:val="21"/>
                <w:lang w:eastAsia="zh-CN"/>
              </w:rPr>
              <w:t>日</w:t>
            </w:r>
          </w:p>
        </w:tc>
        <w:tc>
          <w:tcPr>
            <w:tcW w:w="1554" w:type="pct"/>
            <w:gridSpan w:val="2"/>
            <w:shd w:val="clear" w:color="auto" w:fill="auto"/>
            <w:noWrap/>
            <w:vAlign w:val="bottom"/>
            <w:hideMark/>
          </w:tcPr>
          <w:p w14:paraId="0622111F" w14:textId="77AA727C" w:rsidR="00F010CC" w:rsidRPr="002C3AB1" w:rsidRDefault="00F010CC" w:rsidP="00F010CC">
            <w:pPr>
              <w:jc w:val="center"/>
              <w:rPr>
                <w:b/>
                <w:color w:val="000000"/>
                <w:sz w:val="20"/>
                <w:szCs w:val="21"/>
                <w:lang w:eastAsia="zh-CN"/>
              </w:rPr>
            </w:pPr>
            <w:r w:rsidRPr="002C3AB1">
              <w:rPr>
                <w:b/>
                <w:color w:val="000000"/>
                <w:sz w:val="20"/>
                <w:szCs w:val="21"/>
                <w:lang w:eastAsia="en-CA"/>
              </w:rPr>
              <w:t>2021</w:t>
            </w:r>
            <w:r w:rsidR="00D00D5B">
              <w:rPr>
                <w:rFonts w:hint="eastAsia"/>
                <w:b/>
                <w:color w:val="000000"/>
                <w:sz w:val="20"/>
                <w:szCs w:val="21"/>
                <w:lang w:eastAsia="zh-CN"/>
              </w:rPr>
              <w:t>年</w:t>
            </w:r>
            <w:r w:rsidR="00D00D5B">
              <w:rPr>
                <w:rFonts w:hint="eastAsia"/>
                <w:b/>
                <w:color w:val="000000"/>
                <w:sz w:val="20"/>
                <w:szCs w:val="21"/>
                <w:lang w:eastAsia="zh-CN"/>
              </w:rPr>
              <w:t>9</w:t>
            </w:r>
            <w:r w:rsidR="00D00D5B">
              <w:rPr>
                <w:rFonts w:hint="eastAsia"/>
                <w:b/>
                <w:color w:val="000000"/>
                <w:sz w:val="20"/>
                <w:szCs w:val="21"/>
                <w:lang w:eastAsia="zh-CN"/>
              </w:rPr>
              <w:t>月</w:t>
            </w:r>
            <w:r w:rsidR="00D00D5B">
              <w:rPr>
                <w:rFonts w:hint="eastAsia"/>
                <w:b/>
                <w:color w:val="000000"/>
                <w:sz w:val="20"/>
                <w:szCs w:val="21"/>
                <w:lang w:eastAsia="zh-CN"/>
              </w:rPr>
              <w:t>1</w:t>
            </w:r>
            <w:r w:rsidR="00D00D5B">
              <w:rPr>
                <w:rFonts w:hint="eastAsia"/>
                <w:b/>
                <w:color w:val="000000"/>
                <w:sz w:val="20"/>
                <w:szCs w:val="21"/>
                <w:lang w:eastAsia="zh-CN"/>
              </w:rPr>
              <w:t>日之后</w:t>
            </w:r>
          </w:p>
        </w:tc>
      </w:tr>
      <w:tr w:rsidR="00F010CC" w:rsidRPr="002C3AB1" w14:paraId="00BD74D6" w14:textId="77777777" w:rsidTr="00FF3E5F">
        <w:tc>
          <w:tcPr>
            <w:tcW w:w="1893" w:type="pct"/>
            <w:gridSpan w:val="2"/>
            <w:vMerge/>
            <w:shd w:val="clear" w:color="auto" w:fill="auto"/>
            <w:vAlign w:val="center"/>
            <w:hideMark/>
          </w:tcPr>
          <w:p w14:paraId="2AC6CA57" w14:textId="77777777" w:rsidR="00F010CC" w:rsidRPr="002C3AB1" w:rsidRDefault="00F010CC" w:rsidP="00F010CC">
            <w:pPr>
              <w:jc w:val="center"/>
              <w:rPr>
                <w:b/>
                <w:color w:val="000000"/>
                <w:sz w:val="20"/>
                <w:szCs w:val="21"/>
                <w:lang w:eastAsia="en-CA"/>
              </w:rPr>
            </w:pPr>
          </w:p>
        </w:tc>
        <w:tc>
          <w:tcPr>
            <w:tcW w:w="776" w:type="pct"/>
            <w:shd w:val="clear" w:color="auto" w:fill="auto"/>
            <w:noWrap/>
            <w:vAlign w:val="bottom"/>
            <w:hideMark/>
          </w:tcPr>
          <w:p w14:paraId="274D3FFA" w14:textId="18DD6C65" w:rsidR="00F010CC" w:rsidRPr="002C3AB1" w:rsidRDefault="001247E2" w:rsidP="00F010CC">
            <w:pPr>
              <w:jc w:val="center"/>
              <w:rPr>
                <w:b/>
                <w:color w:val="000000"/>
                <w:sz w:val="20"/>
                <w:szCs w:val="21"/>
                <w:lang w:eastAsia="en-CA"/>
              </w:rPr>
            </w:pPr>
            <w:proofErr w:type="spellStart"/>
            <w:r>
              <w:rPr>
                <w:b/>
                <w:color w:val="000000"/>
                <w:sz w:val="20"/>
                <w:szCs w:val="21"/>
                <w:lang w:eastAsia="en-CA"/>
              </w:rPr>
              <w:t>变频</w:t>
            </w:r>
            <w:proofErr w:type="spellEnd"/>
          </w:p>
        </w:tc>
        <w:tc>
          <w:tcPr>
            <w:tcW w:w="777" w:type="pct"/>
            <w:shd w:val="clear" w:color="auto" w:fill="auto"/>
            <w:noWrap/>
            <w:vAlign w:val="bottom"/>
            <w:hideMark/>
          </w:tcPr>
          <w:p w14:paraId="599C2187" w14:textId="1FAA7479" w:rsidR="00F010CC" w:rsidRPr="002C3AB1" w:rsidRDefault="00D00D5B" w:rsidP="00F010CC">
            <w:pPr>
              <w:jc w:val="center"/>
              <w:rPr>
                <w:b/>
                <w:color w:val="000000"/>
                <w:sz w:val="20"/>
                <w:szCs w:val="21"/>
                <w:lang w:eastAsia="en-CA"/>
              </w:rPr>
            </w:pPr>
            <w:proofErr w:type="spellStart"/>
            <w:r>
              <w:rPr>
                <w:rFonts w:hint="eastAsia"/>
                <w:b/>
                <w:color w:val="000000"/>
                <w:sz w:val="20"/>
                <w:szCs w:val="21"/>
                <w:lang w:eastAsia="en-CA"/>
              </w:rPr>
              <w:t>定速</w:t>
            </w:r>
            <w:proofErr w:type="spellEnd"/>
          </w:p>
        </w:tc>
        <w:tc>
          <w:tcPr>
            <w:tcW w:w="776" w:type="pct"/>
            <w:shd w:val="clear" w:color="auto" w:fill="auto"/>
            <w:noWrap/>
            <w:vAlign w:val="bottom"/>
            <w:hideMark/>
          </w:tcPr>
          <w:p w14:paraId="55BF0B5D" w14:textId="2A69D7B2" w:rsidR="00F010CC" w:rsidRPr="002C3AB1" w:rsidRDefault="001247E2" w:rsidP="00F010CC">
            <w:pPr>
              <w:jc w:val="center"/>
              <w:rPr>
                <w:b/>
                <w:color w:val="000000"/>
                <w:sz w:val="20"/>
                <w:szCs w:val="21"/>
                <w:lang w:eastAsia="en-CA"/>
              </w:rPr>
            </w:pPr>
            <w:proofErr w:type="spellStart"/>
            <w:r>
              <w:rPr>
                <w:b/>
                <w:color w:val="000000"/>
                <w:sz w:val="20"/>
                <w:szCs w:val="21"/>
                <w:lang w:eastAsia="en-CA"/>
              </w:rPr>
              <w:t>变频</w:t>
            </w:r>
            <w:proofErr w:type="spellEnd"/>
          </w:p>
        </w:tc>
        <w:tc>
          <w:tcPr>
            <w:tcW w:w="778" w:type="pct"/>
            <w:shd w:val="clear" w:color="auto" w:fill="auto"/>
            <w:noWrap/>
            <w:vAlign w:val="bottom"/>
            <w:hideMark/>
          </w:tcPr>
          <w:p w14:paraId="1D23C807" w14:textId="4196FDC6" w:rsidR="00F010CC" w:rsidRPr="002C3AB1" w:rsidRDefault="00D00D5B" w:rsidP="00F010CC">
            <w:pPr>
              <w:jc w:val="center"/>
              <w:rPr>
                <w:b/>
                <w:color w:val="000000"/>
                <w:sz w:val="20"/>
                <w:szCs w:val="21"/>
                <w:lang w:eastAsia="en-CA"/>
              </w:rPr>
            </w:pPr>
            <w:proofErr w:type="spellStart"/>
            <w:r>
              <w:rPr>
                <w:rFonts w:hint="eastAsia"/>
                <w:b/>
                <w:color w:val="000000"/>
                <w:sz w:val="20"/>
                <w:szCs w:val="21"/>
                <w:lang w:eastAsia="en-CA"/>
              </w:rPr>
              <w:t>定速</w:t>
            </w:r>
            <w:proofErr w:type="spellEnd"/>
          </w:p>
        </w:tc>
      </w:tr>
      <w:tr w:rsidR="00D00D5B" w:rsidRPr="002C3AB1" w14:paraId="4C4D517E" w14:textId="77777777" w:rsidTr="00A969F2">
        <w:tc>
          <w:tcPr>
            <w:tcW w:w="604" w:type="pct"/>
            <w:vMerge w:val="restart"/>
            <w:shd w:val="clear" w:color="auto" w:fill="auto"/>
            <w:vAlign w:val="center"/>
            <w:hideMark/>
          </w:tcPr>
          <w:p w14:paraId="7F37E35F" w14:textId="2086BB82" w:rsidR="00085A5F" w:rsidRPr="002C3AB1" w:rsidRDefault="00085A5F" w:rsidP="00F010CC">
            <w:pPr>
              <w:jc w:val="left"/>
              <w:rPr>
                <w:color w:val="000000"/>
                <w:sz w:val="20"/>
                <w:szCs w:val="21"/>
                <w:lang w:eastAsia="en-CA"/>
              </w:rPr>
            </w:pPr>
            <w:proofErr w:type="spellStart"/>
            <w:r>
              <w:rPr>
                <w:rFonts w:hint="eastAsia"/>
                <w:color w:val="000000"/>
                <w:sz w:val="20"/>
                <w:szCs w:val="21"/>
                <w:lang w:eastAsia="en-CA"/>
              </w:rPr>
              <w:t>本地销售</w:t>
            </w:r>
            <w:proofErr w:type="spellEnd"/>
          </w:p>
        </w:tc>
        <w:tc>
          <w:tcPr>
            <w:tcW w:w="1289" w:type="pct"/>
            <w:shd w:val="clear" w:color="auto" w:fill="auto"/>
            <w:vAlign w:val="center"/>
            <w:hideMark/>
          </w:tcPr>
          <w:p w14:paraId="1E1AA51B" w14:textId="6F2A28FF" w:rsidR="00085A5F" w:rsidRPr="002C3AB1" w:rsidRDefault="00085A5F" w:rsidP="00F010CC">
            <w:pPr>
              <w:jc w:val="left"/>
              <w:rPr>
                <w:color w:val="000000"/>
                <w:sz w:val="20"/>
                <w:szCs w:val="21"/>
                <w:lang w:eastAsia="en-CA"/>
              </w:rPr>
            </w:pPr>
            <w:r>
              <w:rPr>
                <w:color w:val="000000"/>
                <w:sz w:val="20"/>
                <w:szCs w:val="20"/>
                <w:lang w:eastAsia="en-CA"/>
              </w:rPr>
              <w:t xml:space="preserve">  </w:t>
            </w:r>
            <w:r>
              <w:rPr>
                <w:rFonts w:hint="eastAsia"/>
                <w:color w:val="000000"/>
                <w:sz w:val="20"/>
                <w:szCs w:val="20"/>
                <w:lang w:eastAsia="zh-CN"/>
              </w:rPr>
              <w:t>一级能效</w:t>
            </w:r>
          </w:p>
        </w:tc>
        <w:tc>
          <w:tcPr>
            <w:tcW w:w="776" w:type="pct"/>
            <w:shd w:val="clear" w:color="auto" w:fill="auto"/>
            <w:tcMar>
              <w:right w:w="173" w:type="dxa"/>
            </w:tcMar>
            <w:hideMark/>
          </w:tcPr>
          <w:p w14:paraId="7F3CC9E8" w14:textId="77777777" w:rsidR="00085A5F" w:rsidRPr="002C3AB1" w:rsidRDefault="00085A5F" w:rsidP="00F010CC">
            <w:pPr>
              <w:jc w:val="center"/>
              <w:rPr>
                <w:color w:val="000000"/>
                <w:sz w:val="20"/>
                <w:szCs w:val="21"/>
                <w:lang w:eastAsia="en-CA"/>
              </w:rPr>
            </w:pPr>
            <w:r w:rsidRPr="002C3AB1">
              <w:rPr>
                <w:color w:val="000000"/>
                <w:sz w:val="20"/>
                <w:szCs w:val="21"/>
                <w:lang w:eastAsia="en-CA"/>
              </w:rPr>
              <w:t>150</w:t>
            </w:r>
          </w:p>
        </w:tc>
        <w:tc>
          <w:tcPr>
            <w:tcW w:w="777" w:type="pct"/>
            <w:shd w:val="clear" w:color="auto" w:fill="auto"/>
            <w:noWrap/>
            <w:tcMar>
              <w:right w:w="173" w:type="dxa"/>
            </w:tcMar>
            <w:hideMark/>
          </w:tcPr>
          <w:p w14:paraId="5A1AC5F6" w14:textId="77777777" w:rsidR="00085A5F" w:rsidRPr="002C3AB1" w:rsidRDefault="00085A5F" w:rsidP="00F010CC">
            <w:pPr>
              <w:jc w:val="center"/>
              <w:rPr>
                <w:color w:val="000000"/>
                <w:sz w:val="20"/>
                <w:szCs w:val="21"/>
                <w:lang w:eastAsia="en-CA"/>
              </w:rPr>
            </w:pPr>
            <w:r w:rsidRPr="002C3AB1">
              <w:rPr>
                <w:color w:val="000000"/>
                <w:sz w:val="20"/>
                <w:szCs w:val="21"/>
                <w:lang w:eastAsia="en-CA"/>
              </w:rPr>
              <w:t>125</w:t>
            </w:r>
          </w:p>
        </w:tc>
        <w:tc>
          <w:tcPr>
            <w:tcW w:w="776" w:type="pct"/>
            <w:shd w:val="clear" w:color="auto" w:fill="auto"/>
            <w:tcMar>
              <w:right w:w="173" w:type="dxa"/>
            </w:tcMar>
            <w:hideMark/>
          </w:tcPr>
          <w:p w14:paraId="502951CC" w14:textId="77777777" w:rsidR="00085A5F" w:rsidRPr="002C3AB1" w:rsidRDefault="00085A5F" w:rsidP="00F010CC">
            <w:pPr>
              <w:jc w:val="center"/>
              <w:rPr>
                <w:color w:val="000000"/>
                <w:sz w:val="20"/>
                <w:szCs w:val="21"/>
                <w:lang w:eastAsia="en-CA"/>
              </w:rPr>
            </w:pPr>
            <w:r w:rsidRPr="002C3AB1">
              <w:rPr>
                <w:color w:val="000000"/>
                <w:sz w:val="20"/>
                <w:szCs w:val="21"/>
                <w:lang w:eastAsia="en-CA"/>
              </w:rPr>
              <w:t>75</w:t>
            </w:r>
          </w:p>
        </w:tc>
        <w:tc>
          <w:tcPr>
            <w:tcW w:w="778" w:type="pct"/>
            <w:shd w:val="clear" w:color="auto" w:fill="auto"/>
            <w:noWrap/>
            <w:tcMar>
              <w:right w:w="173" w:type="dxa"/>
            </w:tcMar>
            <w:hideMark/>
          </w:tcPr>
          <w:p w14:paraId="5C33DA5F" w14:textId="77777777" w:rsidR="00085A5F" w:rsidRPr="002C3AB1" w:rsidRDefault="00085A5F" w:rsidP="00F010CC">
            <w:pPr>
              <w:jc w:val="center"/>
              <w:rPr>
                <w:color w:val="000000"/>
                <w:sz w:val="20"/>
                <w:szCs w:val="21"/>
                <w:lang w:eastAsia="en-CA"/>
              </w:rPr>
            </w:pPr>
            <w:r w:rsidRPr="002C3AB1">
              <w:rPr>
                <w:color w:val="000000"/>
                <w:sz w:val="20"/>
                <w:szCs w:val="21"/>
                <w:lang w:eastAsia="en-CA"/>
              </w:rPr>
              <w:t>62.50</w:t>
            </w:r>
          </w:p>
        </w:tc>
      </w:tr>
      <w:tr w:rsidR="00D00D5B" w:rsidRPr="002C3AB1" w14:paraId="52134B68" w14:textId="77777777" w:rsidTr="00A969F2">
        <w:tc>
          <w:tcPr>
            <w:tcW w:w="604" w:type="pct"/>
            <w:vMerge/>
            <w:vAlign w:val="center"/>
            <w:hideMark/>
          </w:tcPr>
          <w:p w14:paraId="4D3C2697" w14:textId="77777777" w:rsidR="00085A5F" w:rsidRPr="002C3AB1" w:rsidRDefault="00085A5F" w:rsidP="00F010CC">
            <w:pPr>
              <w:jc w:val="left"/>
              <w:rPr>
                <w:color w:val="000000"/>
                <w:sz w:val="20"/>
                <w:szCs w:val="21"/>
                <w:lang w:eastAsia="en-CA"/>
              </w:rPr>
            </w:pPr>
          </w:p>
        </w:tc>
        <w:tc>
          <w:tcPr>
            <w:tcW w:w="1289" w:type="pct"/>
            <w:shd w:val="clear" w:color="auto" w:fill="auto"/>
            <w:vAlign w:val="center"/>
            <w:hideMark/>
          </w:tcPr>
          <w:p w14:paraId="17A14434" w14:textId="538A512A" w:rsidR="00085A5F" w:rsidRPr="002C3AB1" w:rsidRDefault="00085A5F" w:rsidP="00F010CC">
            <w:pPr>
              <w:jc w:val="left"/>
              <w:rPr>
                <w:color w:val="000000"/>
                <w:sz w:val="20"/>
                <w:szCs w:val="21"/>
                <w:lang w:eastAsia="en-CA"/>
              </w:rPr>
            </w:pPr>
            <w:r>
              <w:rPr>
                <w:color w:val="000000"/>
                <w:sz w:val="20"/>
                <w:szCs w:val="20"/>
                <w:lang w:eastAsia="en-CA"/>
              </w:rPr>
              <w:t xml:space="preserve"> </w:t>
            </w:r>
            <w:r>
              <w:rPr>
                <w:rFonts w:hint="eastAsia"/>
                <w:color w:val="000000"/>
                <w:sz w:val="20"/>
                <w:szCs w:val="20"/>
                <w:lang w:eastAsia="zh-CN"/>
              </w:rPr>
              <w:t xml:space="preserve"> </w:t>
            </w:r>
            <w:r>
              <w:rPr>
                <w:rFonts w:hint="eastAsia"/>
                <w:color w:val="000000"/>
                <w:sz w:val="20"/>
                <w:szCs w:val="20"/>
                <w:lang w:eastAsia="zh-CN"/>
              </w:rPr>
              <w:t>二级能效</w:t>
            </w:r>
          </w:p>
        </w:tc>
        <w:tc>
          <w:tcPr>
            <w:tcW w:w="776" w:type="pct"/>
            <w:shd w:val="clear" w:color="auto" w:fill="auto"/>
            <w:tcMar>
              <w:right w:w="173" w:type="dxa"/>
            </w:tcMar>
            <w:hideMark/>
          </w:tcPr>
          <w:p w14:paraId="20C22E19" w14:textId="77777777" w:rsidR="00085A5F" w:rsidRPr="002C3AB1" w:rsidRDefault="00085A5F" w:rsidP="00F010CC">
            <w:pPr>
              <w:jc w:val="center"/>
              <w:rPr>
                <w:color w:val="000000"/>
                <w:sz w:val="20"/>
                <w:szCs w:val="21"/>
                <w:lang w:eastAsia="en-CA"/>
              </w:rPr>
            </w:pPr>
            <w:r w:rsidRPr="002C3AB1">
              <w:rPr>
                <w:color w:val="000000"/>
                <w:sz w:val="20"/>
                <w:szCs w:val="21"/>
                <w:lang w:eastAsia="en-CA"/>
              </w:rPr>
              <w:t>90</w:t>
            </w:r>
          </w:p>
        </w:tc>
        <w:tc>
          <w:tcPr>
            <w:tcW w:w="777" w:type="pct"/>
            <w:shd w:val="clear" w:color="auto" w:fill="auto"/>
            <w:noWrap/>
            <w:tcMar>
              <w:right w:w="173" w:type="dxa"/>
            </w:tcMar>
            <w:hideMark/>
          </w:tcPr>
          <w:p w14:paraId="546F3931" w14:textId="77777777" w:rsidR="00085A5F" w:rsidRPr="002C3AB1" w:rsidRDefault="00085A5F" w:rsidP="00F010CC">
            <w:pPr>
              <w:jc w:val="center"/>
              <w:rPr>
                <w:color w:val="000000"/>
                <w:sz w:val="20"/>
                <w:szCs w:val="21"/>
                <w:lang w:eastAsia="en-CA"/>
              </w:rPr>
            </w:pPr>
            <w:r w:rsidRPr="002C3AB1">
              <w:rPr>
                <w:color w:val="000000"/>
                <w:sz w:val="20"/>
                <w:szCs w:val="21"/>
                <w:lang w:eastAsia="en-CA"/>
              </w:rPr>
              <w:t>75</w:t>
            </w:r>
          </w:p>
        </w:tc>
        <w:tc>
          <w:tcPr>
            <w:tcW w:w="776" w:type="pct"/>
            <w:shd w:val="clear" w:color="auto" w:fill="auto"/>
            <w:tcMar>
              <w:right w:w="173" w:type="dxa"/>
            </w:tcMar>
            <w:hideMark/>
          </w:tcPr>
          <w:p w14:paraId="49F1EAE9" w14:textId="77777777" w:rsidR="00085A5F" w:rsidRPr="002C3AB1" w:rsidRDefault="00085A5F" w:rsidP="00F010CC">
            <w:pPr>
              <w:jc w:val="center"/>
              <w:rPr>
                <w:color w:val="000000"/>
                <w:sz w:val="20"/>
                <w:szCs w:val="21"/>
                <w:lang w:eastAsia="en-CA"/>
              </w:rPr>
            </w:pPr>
            <w:r w:rsidRPr="002C3AB1">
              <w:rPr>
                <w:color w:val="000000"/>
                <w:sz w:val="20"/>
                <w:szCs w:val="21"/>
                <w:lang w:eastAsia="en-CA"/>
              </w:rPr>
              <w:t>45</w:t>
            </w:r>
          </w:p>
        </w:tc>
        <w:tc>
          <w:tcPr>
            <w:tcW w:w="778" w:type="pct"/>
            <w:shd w:val="clear" w:color="auto" w:fill="auto"/>
            <w:noWrap/>
            <w:tcMar>
              <w:right w:w="173" w:type="dxa"/>
            </w:tcMar>
            <w:hideMark/>
          </w:tcPr>
          <w:p w14:paraId="60CDCBE0" w14:textId="77777777" w:rsidR="00085A5F" w:rsidRPr="002C3AB1" w:rsidRDefault="00085A5F" w:rsidP="00F010CC">
            <w:pPr>
              <w:jc w:val="center"/>
              <w:rPr>
                <w:color w:val="000000"/>
                <w:sz w:val="20"/>
                <w:szCs w:val="21"/>
                <w:lang w:eastAsia="en-CA"/>
              </w:rPr>
            </w:pPr>
            <w:r w:rsidRPr="002C3AB1">
              <w:rPr>
                <w:color w:val="000000"/>
                <w:sz w:val="20"/>
                <w:szCs w:val="21"/>
                <w:lang w:eastAsia="en-CA"/>
              </w:rPr>
              <w:t>37.50</w:t>
            </w:r>
          </w:p>
        </w:tc>
      </w:tr>
      <w:tr w:rsidR="00D00D5B" w:rsidRPr="002C3AB1" w14:paraId="2AB6ADA3" w14:textId="77777777" w:rsidTr="00A969F2">
        <w:tc>
          <w:tcPr>
            <w:tcW w:w="604" w:type="pct"/>
            <w:vMerge/>
            <w:vAlign w:val="center"/>
            <w:hideMark/>
          </w:tcPr>
          <w:p w14:paraId="4940B85C" w14:textId="77777777" w:rsidR="00085A5F" w:rsidRPr="002C3AB1" w:rsidRDefault="00085A5F" w:rsidP="00F010CC">
            <w:pPr>
              <w:jc w:val="left"/>
              <w:rPr>
                <w:color w:val="000000"/>
                <w:sz w:val="20"/>
                <w:szCs w:val="21"/>
                <w:lang w:eastAsia="en-CA"/>
              </w:rPr>
            </w:pPr>
          </w:p>
        </w:tc>
        <w:tc>
          <w:tcPr>
            <w:tcW w:w="1289" w:type="pct"/>
            <w:shd w:val="clear" w:color="auto" w:fill="auto"/>
            <w:vAlign w:val="center"/>
            <w:hideMark/>
          </w:tcPr>
          <w:p w14:paraId="52ED8A9F" w14:textId="6CAD3D78" w:rsidR="00085A5F" w:rsidRPr="002C3AB1" w:rsidRDefault="00085A5F" w:rsidP="00F010CC">
            <w:pPr>
              <w:jc w:val="left"/>
              <w:rPr>
                <w:color w:val="000000"/>
                <w:sz w:val="20"/>
                <w:szCs w:val="21"/>
                <w:lang w:eastAsia="en-CA"/>
              </w:rPr>
            </w:pPr>
            <w:r>
              <w:rPr>
                <w:color w:val="000000"/>
                <w:sz w:val="20"/>
                <w:szCs w:val="20"/>
                <w:lang w:eastAsia="en-CA"/>
              </w:rPr>
              <w:t xml:space="preserve">  </w:t>
            </w:r>
            <w:r>
              <w:rPr>
                <w:rFonts w:hint="eastAsia"/>
                <w:color w:val="000000"/>
                <w:sz w:val="20"/>
                <w:szCs w:val="20"/>
                <w:lang w:eastAsia="zh-CN"/>
              </w:rPr>
              <w:t>三级能效</w:t>
            </w:r>
          </w:p>
        </w:tc>
        <w:tc>
          <w:tcPr>
            <w:tcW w:w="776" w:type="pct"/>
            <w:shd w:val="clear" w:color="auto" w:fill="auto"/>
            <w:tcMar>
              <w:right w:w="173" w:type="dxa"/>
            </w:tcMar>
            <w:hideMark/>
          </w:tcPr>
          <w:p w14:paraId="7DEBD07F" w14:textId="77777777" w:rsidR="00085A5F" w:rsidRPr="002C3AB1" w:rsidRDefault="00085A5F" w:rsidP="00F010CC">
            <w:pPr>
              <w:jc w:val="center"/>
              <w:rPr>
                <w:color w:val="000000"/>
                <w:sz w:val="20"/>
                <w:szCs w:val="21"/>
                <w:lang w:eastAsia="en-CA"/>
              </w:rPr>
            </w:pPr>
            <w:r w:rsidRPr="002C3AB1">
              <w:rPr>
                <w:color w:val="000000"/>
                <w:sz w:val="20"/>
                <w:szCs w:val="21"/>
                <w:lang w:eastAsia="en-CA"/>
              </w:rPr>
              <w:t>50</w:t>
            </w:r>
          </w:p>
        </w:tc>
        <w:tc>
          <w:tcPr>
            <w:tcW w:w="777" w:type="pct"/>
            <w:shd w:val="clear" w:color="auto" w:fill="auto"/>
            <w:noWrap/>
            <w:tcMar>
              <w:right w:w="173" w:type="dxa"/>
            </w:tcMar>
            <w:hideMark/>
          </w:tcPr>
          <w:p w14:paraId="5AAA9710" w14:textId="77777777" w:rsidR="00085A5F" w:rsidRPr="002C3AB1" w:rsidRDefault="00085A5F" w:rsidP="00F010CC">
            <w:pPr>
              <w:jc w:val="center"/>
              <w:rPr>
                <w:color w:val="000000"/>
                <w:sz w:val="20"/>
                <w:szCs w:val="21"/>
                <w:lang w:eastAsia="en-CA"/>
              </w:rPr>
            </w:pPr>
            <w:r w:rsidRPr="002C3AB1">
              <w:rPr>
                <w:color w:val="000000"/>
                <w:sz w:val="20"/>
                <w:szCs w:val="21"/>
                <w:lang w:eastAsia="en-CA"/>
              </w:rPr>
              <w:t>38</w:t>
            </w:r>
          </w:p>
        </w:tc>
        <w:tc>
          <w:tcPr>
            <w:tcW w:w="776" w:type="pct"/>
            <w:shd w:val="clear" w:color="auto" w:fill="auto"/>
            <w:tcMar>
              <w:right w:w="173" w:type="dxa"/>
            </w:tcMar>
            <w:hideMark/>
          </w:tcPr>
          <w:p w14:paraId="5D7235A0" w14:textId="77777777" w:rsidR="00085A5F" w:rsidRPr="002C3AB1" w:rsidRDefault="00085A5F" w:rsidP="00F010CC">
            <w:pPr>
              <w:jc w:val="center"/>
              <w:rPr>
                <w:color w:val="000000"/>
                <w:sz w:val="20"/>
                <w:szCs w:val="21"/>
                <w:lang w:eastAsia="en-CA"/>
              </w:rPr>
            </w:pPr>
            <w:r w:rsidRPr="002C3AB1">
              <w:rPr>
                <w:color w:val="000000"/>
                <w:sz w:val="20"/>
                <w:szCs w:val="21"/>
                <w:lang w:eastAsia="en-CA"/>
              </w:rPr>
              <w:t>25</w:t>
            </w:r>
          </w:p>
        </w:tc>
        <w:tc>
          <w:tcPr>
            <w:tcW w:w="778" w:type="pct"/>
            <w:shd w:val="clear" w:color="auto" w:fill="auto"/>
            <w:noWrap/>
            <w:tcMar>
              <w:right w:w="173" w:type="dxa"/>
            </w:tcMar>
            <w:hideMark/>
          </w:tcPr>
          <w:p w14:paraId="01801BC9" w14:textId="77777777" w:rsidR="00085A5F" w:rsidRPr="002C3AB1" w:rsidRDefault="00085A5F" w:rsidP="00F010CC">
            <w:pPr>
              <w:jc w:val="center"/>
              <w:rPr>
                <w:color w:val="000000"/>
                <w:sz w:val="20"/>
                <w:szCs w:val="21"/>
                <w:lang w:eastAsia="en-CA"/>
              </w:rPr>
            </w:pPr>
            <w:r w:rsidRPr="002C3AB1">
              <w:rPr>
                <w:color w:val="000000"/>
                <w:sz w:val="20"/>
                <w:szCs w:val="21"/>
                <w:lang w:eastAsia="en-CA"/>
              </w:rPr>
              <w:t>18.75</w:t>
            </w:r>
          </w:p>
        </w:tc>
      </w:tr>
      <w:tr w:rsidR="00F010CC" w:rsidRPr="002C3AB1" w14:paraId="50A0C132" w14:textId="77777777" w:rsidTr="00FF3E5F">
        <w:tc>
          <w:tcPr>
            <w:tcW w:w="1893" w:type="pct"/>
            <w:gridSpan w:val="2"/>
            <w:shd w:val="clear" w:color="auto" w:fill="auto"/>
            <w:hideMark/>
          </w:tcPr>
          <w:p w14:paraId="3D3001DC" w14:textId="4D94A21C" w:rsidR="00F010CC" w:rsidRPr="002C3AB1" w:rsidRDefault="00B24653" w:rsidP="00085A5F">
            <w:pPr>
              <w:jc w:val="left"/>
              <w:rPr>
                <w:color w:val="000000"/>
                <w:sz w:val="20"/>
                <w:szCs w:val="21"/>
                <w:lang w:eastAsia="en-CA"/>
              </w:rPr>
            </w:pPr>
            <w:r>
              <w:rPr>
                <w:rFonts w:hint="eastAsia"/>
                <w:color w:val="000000"/>
                <w:sz w:val="20"/>
                <w:szCs w:val="20"/>
                <w:lang w:eastAsia="zh-CN"/>
              </w:rPr>
              <w:t>向</w:t>
            </w:r>
            <w:r w:rsidR="00085A5F">
              <w:rPr>
                <w:rFonts w:hint="eastAsia"/>
                <w:color w:val="000000"/>
                <w:sz w:val="20"/>
                <w:szCs w:val="20"/>
                <w:lang w:eastAsia="zh-CN"/>
              </w:rPr>
              <w:t>第</w:t>
            </w:r>
            <w:r w:rsidR="00085A5F">
              <w:rPr>
                <w:rFonts w:hint="eastAsia"/>
                <w:color w:val="000000"/>
                <w:sz w:val="20"/>
                <w:szCs w:val="20"/>
                <w:lang w:eastAsia="zh-CN"/>
              </w:rPr>
              <w:t>5</w:t>
            </w:r>
            <w:r w:rsidR="00085A5F">
              <w:rPr>
                <w:rFonts w:hint="eastAsia"/>
                <w:color w:val="000000"/>
                <w:sz w:val="20"/>
                <w:szCs w:val="20"/>
                <w:lang w:eastAsia="zh-CN"/>
              </w:rPr>
              <w:t>条国家的出口</w:t>
            </w:r>
          </w:p>
        </w:tc>
        <w:tc>
          <w:tcPr>
            <w:tcW w:w="776" w:type="pct"/>
            <w:shd w:val="clear" w:color="auto" w:fill="auto"/>
            <w:tcMar>
              <w:right w:w="173" w:type="dxa"/>
            </w:tcMar>
            <w:hideMark/>
          </w:tcPr>
          <w:p w14:paraId="75C42A60" w14:textId="77777777" w:rsidR="00F010CC" w:rsidRPr="002C3AB1" w:rsidRDefault="00F010CC" w:rsidP="00F010CC">
            <w:pPr>
              <w:jc w:val="center"/>
              <w:rPr>
                <w:color w:val="000000"/>
                <w:sz w:val="20"/>
                <w:szCs w:val="21"/>
                <w:lang w:eastAsia="en-CA"/>
              </w:rPr>
            </w:pPr>
            <w:r w:rsidRPr="002C3AB1">
              <w:rPr>
                <w:color w:val="000000"/>
                <w:sz w:val="20"/>
                <w:szCs w:val="21"/>
                <w:lang w:eastAsia="en-CA"/>
              </w:rPr>
              <w:t>90</w:t>
            </w:r>
          </w:p>
        </w:tc>
        <w:tc>
          <w:tcPr>
            <w:tcW w:w="777" w:type="pct"/>
            <w:shd w:val="clear" w:color="auto" w:fill="auto"/>
            <w:noWrap/>
            <w:tcMar>
              <w:right w:w="173" w:type="dxa"/>
            </w:tcMar>
            <w:hideMark/>
          </w:tcPr>
          <w:p w14:paraId="019A981E" w14:textId="77777777" w:rsidR="00F010CC" w:rsidRPr="002C3AB1" w:rsidRDefault="00F010CC" w:rsidP="00F010CC">
            <w:pPr>
              <w:jc w:val="center"/>
              <w:rPr>
                <w:color w:val="000000"/>
                <w:sz w:val="20"/>
                <w:szCs w:val="21"/>
                <w:lang w:eastAsia="en-CA"/>
              </w:rPr>
            </w:pPr>
            <w:r w:rsidRPr="002C3AB1">
              <w:rPr>
                <w:color w:val="000000"/>
                <w:sz w:val="20"/>
                <w:szCs w:val="21"/>
                <w:lang w:eastAsia="en-CA"/>
              </w:rPr>
              <w:t>75</w:t>
            </w:r>
          </w:p>
        </w:tc>
        <w:tc>
          <w:tcPr>
            <w:tcW w:w="776" w:type="pct"/>
            <w:shd w:val="clear" w:color="auto" w:fill="auto"/>
            <w:tcMar>
              <w:right w:w="173" w:type="dxa"/>
            </w:tcMar>
            <w:hideMark/>
          </w:tcPr>
          <w:p w14:paraId="22CA7876" w14:textId="77777777" w:rsidR="00F010CC" w:rsidRPr="002C3AB1" w:rsidRDefault="00F010CC" w:rsidP="00F010CC">
            <w:pPr>
              <w:jc w:val="center"/>
              <w:rPr>
                <w:color w:val="000000"/>
                <w:sz w:val="20"/>
                <w:szCs w:val="21"/>
                <w:lang w:eastAsia="en-CA"/>
              </w:rPr>
            </w:pPr>
            <w:r w:rsidRPr="002C3AB1">
              <w:rPr>
                <w:color w:val="000000"/>
                <w:sz w:val="20"/>
                <w:szCs w:val="21"/>
                <w:lang w:eastAsia="en-CA"/>
              </w:rPr>
              <w:t>45</w:t>
            </w:r>
          </w:p>
        </w:tc>
        <w:tc>
          <w:tcPr>
            <w:tcW w:w="778" w:type="pct"/>
            <w:shd w:val="clear" w:color="auto" w:fill="auto"/>
            <w:noWrap/>
            <w:tcMar>
              <w:right w:w="173" w:type="dxa"/>
            </w:tcMar>
            <w:hideMark/>
          </w:tcPr>
          <w:p w14:paraId="4C7C1E3C" w14:textId="77777777" w:rsidR="00F010CC" w:rsidRPr="002C3AB1" w:rsidRDefault="00F010CC" w:rsidP="00F010CC">
            <w:pPr>
              <w:jc w:val="center"/>
              <w:rPr>
                <w:color w:val="000000"/>
                <w:sz w:val="20"/>
                <w:szCs w:val="21"/>
                <w:lang w:eastAsia="en-CA"/>
              </w:rPr>
            </w:pPr>
            <w:r w:rsidRPr="002C3AB1">
              <w:rPr>
                <w:color w:val="000000"/>
                <w:sz w:val="20"/>
                <w:szCs w:val="21"/>
                <w:lang w:eastAsia="en-CA"/>
              </w:rPr>
              <w:t>37.50</w:t>
            </w:r>
          </w:p>
        </w:tc>
      </w:tr>
      <w:tr w:rsidR="00F010CC" w:rsidRPr="002C3AB1" w14:paraId="6662B0BC" w14:textId="77777777" w:rsidTr="00FF3E5F">
        <w:tc>
          <w:tcPr>
            <w:tcW w:w="1893" w:type="pct"/>
            <w:gridSpan w:val="2"/>
            <w:shd w:val="clear" w:color="auto" w:fill="auto"/>
            <w:hideMark/>
          </w:tcPr>
          <w:p w14:paraId="422071C8" w14:textId="7EC08B50" w:rsidR="00F010CC" w:rsidRPr="002C3AB1" w:rsidRDefault="00B24653" w:rsidP="00085A5F">
            <w:pPr>
              <w:jc w:val="left"/>
              <w:rPr>
                <w:color w:val="000000"/>
                <w:sz w:val="20"/>
                <w:szCs w:val="21"/>
                <w:lang w:eastAsia="en-CA"/>
              </w:rPr>
            </w:pPr>
            <w:r>
              <w:rPr>
                <w:rFonts w:hint="eastAsia"/>
                <w:color w:val="000000"/>
                <w:sz w:val="20"/>
                <w:szCs w:val="20"/>
                <w:lang w:eastAsia="zh-CN"/>
              </w:rPr>
              <w:t>向</w:t>
            </w:r>
            <w:r w:rsidR="00085A5F">
              <w:rPr>
                <w:rFonts w:hint="eastAsia"/>
                <w:color w:val="000000"/>
                <w:sz w:val="20"/>
                <w:szCs w:val="20"/>
                <w:lang w:eastAsia="zh-CN"/>
              </w:rPr>
              <w:t>非第</w:t>
            </w:r>
            <w:r w:rsidR="00085A5F">
              <w:rPr>
                <w:rFonts w:hint="eastAsia"/>
                <w:color w:val="000000"/>
                <w:sz w:val="20"/>
                <w:szCs w:val="20"/>
                <w:lang w:eastAsia="zh-CN"/>
              </w:rPr>
              <w:t>5</w:t>
            </w:r>
            <w:r w:rsidR="00085A5F">
              <w:rPr>
                <w:rFonts w:hint="eastAsia"/>
                <w:color w:val="000000"/>
                <w:sz w:val="20"/>
                <w:szCs w:val="20"/>
                <w:lang w:eastAsia="zh-CN"/>
              </w:rPr>
              <w:t>条国家的出口</w:t>
            </w:r>
          </w:p>
        </w:tc>
        <w:tc>
          <w:tcPr>
            <w:tcW w:w="776" w:type="pct"/>
            <w:shd w:val="clear" w:color="auto" w:fill="auto"/>
            <w:tcMar>
              <w:right w:w="173" w:type="dxa"/>
            </w:tcMar>
            <w:hideMark/>
          </w:tcPr>
          <w:p w14:paraId="71B9DE98" w14:textId="77777777" w:rsidR="00F010CC" w:rsidRPr="002C3AB1" w:rsidRDefault="00F010CC" w:rsidP="00F010CC">
            <w:pPr>
              <w:jc w:val="center"/>
              <w:rPr>
                <w:color w:val="000000"/>
                <w:sz w:val="20"/>
                <w:szCs w:val="21"/>
                <w:lang w:eastAsia="en-CA"/>
              </w:rPr>
            </w:pPr>
            <w:r w:rsidRPr="002C3AB1">
              <w:rPr>
                <w:color w:val="000000"/>
                <w:sz w:val="20"/>
                <w:szCs w:val="21"/>
                <w:lang w:eastAsia="en-CA"/>
              </w:rPr>
              <w:t>0</w:t>
            </w:r>
          </w:p>
        </w:tc>
        <w:tc>
          <w:tcPr>
            <w:tcW w:w="777" w:type="pct"/>
            <w:shd w:val="clear" w:color="auto" w:fill="auto"/>
            <w:noWrap/>
            <w:tcMar>
              <w:right w:w="173" w:type="dxa"/>
            </w:tcMar>
            <w:hideMark/>
          </w:tcPr>
          <w:p w14:paraId="029D5E5D" w14:textId="77777777" w:rsidR="00F010CC" w:rsidRPr="002C3AB1" w:rsidRDefault="00F010CC" w:rsidP="00F010CC">
            <w:pPr>
              <w:jc w:val="center"/>
              <w:rPr>
                <w:color w:val="000000"/>
                <w:sz w:val="20"/>
                <w:szCs w:val="21"/>
                <w:lang w:eastAsia="en-CA"/>
              </w:rPr>
            </w:pPr>
            <w:r w:rsidRPr="002C3AB1">
              <w:rPr>
                <w:color w:val="000000"/>
                <w:sz w:val="20"/>
                <w:szCs w:val="21"/>
                <w:lang w:eastAsia="en-CA"/>
              </w:rPr>
              <w:t>0</w:t>
            </w:r>
          </w:p>
        </w:tc>
        <w:tc>
          <w:tcPr>
            <w:tcW w:w="776" w:type="pct"/>
            <w:shd w:val="clear" w:color="auto" w:fill="auto"/>
            <w:tcMar>
              <w:right w:w="173" w:type="dxa"/>
            </w:tcMar>
            <w:hideMark/>
          </w:tcPr>
          <w:p w14:paraId="6A39D40C" w14:textId="77777777" w:rsidR="00F010CC" w:rsidRPr="002C3AB1" w:rsidRDefault="00F010CC" w:rsidP="00F010CC">
            <w:pPr>
              <w:jc w:val="center"/>
              <w:rPr>
                <w:color w:val="000000"/>
                <w:sz w:val="20"/>
                <w:szCs w:val="21"/>
                <w:lang w:eastAsia="en-CA"/>
              </w:rPr>
            </w:pPr>
            <w:r w:rsidRPr="002C3AB1">
              <w:rPr>
                <w:color w:val="000000"/>
                <w:sz w:val="20"/>
                <w:szCs w:val="21"/>
                <w:lang w:eastAsia="en-CA"/>
              </w:rPr>
              <w:t>0</w:t>
            </w:r>
          </w:p>
        </w:tc>
        <w:tc>
          <w:tcPr>
            <w:tcW w:w="778" w:type="pct"/>
            <w:shd w:val="clear" w:color="auto" w:fill="auto"/>
            <w:noWrap/>
            <w:tcMar>
              <w:right w:w="173" w:type="dxa"/>
            </w:tcMar>
            <w:hideMark/>
          </w:tcPr>
          <w:p w14:paraId="4788CE64" w14:textId="77777777" w:rsidR="00F010CC" w:rsidRPr="002C3AB1" w:rsidRDefault="00F010CC" w:rsidP="00F010CC">
            <w:pPr>
              <w:jc w:val="center"/>
              <w:rPr>
                <w:color w:val="000000"/>
                <w:sz w:val="20"/>
                <w:szCs w:val="21"/>
                <w:lang w:eastAsia="en-CA"/>
              </w:rPr>
            </w:pPr>
            <w:r w:rsidRPr="002C3AB1">
              <w:rPr>
                <w:color w:val="000000"/>
                <w:sz w:val="20"/>
                <w:szCs w:val="21"/>
                <w:lang w:eastAsia="en-CA"/>
              </w:rPr>
              <w:t>0.00</w:t>
            </w:r>
          </w:p>
        </w:tc>
      </w:tr>
    </w:tbl>
    <w:p w14:paraId="73231767" w14:textId="7171AB00" w:rsidR="00F010CC" w:rsidRPr="003135F9" w:rsidRDefault="00085A5F" w:rsidP="00FF3E5F">
      <w:pPr>
        <w:spacing w:before="20"/>
        <w:rPr>
          <w:sz w:val="18"/>
          <w:szCs w:val="16"/>
          <w:lang w:eastAsia="zh-CN"/>
        </w:rPr>
      </w:pPr>
      <w:r>
        <w:rPr>
          <w:sz w:val="18"/>
          <w:szCs w:val="16"/>
        </w:rPr>
        <w:t>* RMB=</w:t>
      </w:r>
      <w:r>
        <w:rPr>
          <w:rFonts w:hint="eastAsia"/>
          <w:sz w:val="18"/>
          <w:szCs w:val="16"/>
          <w:lang w:eastAsia="zh-CN"/>
        </w:rPr>
        <w:t>人民币</w:t>
      </w:r>
    </w:p>
    <w:p w14:paraId="2445B4F8" w14:textId="77777777" w:rsidR="00F010CC" w:rsidRPr="00064713" w:rsidRDefault="00F010CC" w:rsidP="00F010CC">
      <w:pPr>
        <w:rPr>
          <w:highlight w:val="yellow"/>
        </w:rPr>
      </w:pPr>
    </w:p>
    <w:p w14:paraId="213C4CF6" w14:textId="76C818D9" w:rsidR="00F010CC" w:rsidRPr="00BB30D1" w:rsidRDefault="004C7667" w:rsidP="00B26DA0">
      <w:pPr>
        <w:pStyle w:val="Heading1"/>
        <w:rPr>
          <w:sz w:val="24"/>
          <w:szCs w:val="24"/>
          <w:lang w:eastAsia="zh-CN"/>
        </w:rPr>
      </w:pPr>
      <w:r w:rsidRPr="00BB30D1">
        <w:rPr>
          <w:rFonts w:hint="eastAsia"/>
          <w:sz w:val="24"/>
          <w:szCs w:val="24"/>
          <w:lang w:eastAsia="zh-CN"/>
        </w:rPr>
        <w:t>然而</w:t>
      </w:r>
      <w:r w:rsidR="00AA34F4" w:rsidRPr="00BB30D1">
        <w:rPr>
          <w:rFonts w:hint="eastAsia"/>
          <w:sz w:val="24"/>
          <w:szCs w:val="24"/>
          <w:lang w:eastAsia="zh-CN"/>
        </w:rPr>
        <w:t>，</w:t>
      </w:r>
      <w:r w:rsidR="00505526" w:rsidRPr="00BB30D1">
        <w:rPr>
          <w:rFonts w:hint="eastAsia"/>
          <w:sz w:val="24"/>
          <w:szCs w:val="24"/>
          <w:lang w:eastAsia="zh-CN"/>
        </w:rPr>
        <w:t>2020</w:t>
      </w:r>
      <w:r w:rsidR="00505526" w:rsidRPr="00BB30D1">
        <w:rPr>
          <w:rFonts w:hint="eastAsia"/>
          <w:sz w:val="24"/>
          <w:szCs w:val="24"/>
          <w:lang w:eastAsia="zh-CN"/>
        </w:rPr>
        <w:t>年</w:t>
      </w:r>
      <w:r w:rsidR="00BB30D1" w:rsidRPr="00BB30D1">
        <w:rPr>
          <w:rFonts w:hint="eastAsia"/>
          <w:sz w:val="24"/>
          <w:szCs w:val="24"/>
          <w:lang w:eastAsia="zh-CN"/>
        </w:rPr>
        <w:t>6</w:t>
      </w:r>
      <w:r w:rsidR="00505526" w:rsidRPr="00BB30D1">
        <w:rPr>
          <w:rFonts w:hint="eastAsia"/>
          <w:sz w:val="24"/>
          <w:szCs w:val="24"/>
          <w:lang w:eastAsia="zh-CN"/>
        </w:rPr>
        <w:t>月制定并于</w:t>
      </w:r>
      <w:r w:rsidR="00505526" w:rsidRPr="00BB30D1">
        <w:rPr>
          <w:rFonts w:hint="eastAsia"/>
          <w:sz w:val="24"/>
          <w:szCs w:val="24"/>
          <w:lang w:eastAsia="zh-CN"/>
        </w:rPr>
        <w:t>2021</w:t>
      </w:r>
      <w:r w:rsidR="00505526" w:rsidRPr="00BB30D1">
        <w:rPr>
          <w:rFonts w:hint="eastAsia"/>
          <w:sz w:val="24"/>
          <w:szCs w:val="24"/>
          <w:lang w:eastAsia="zh-CN"/>
        </w:rPr>
        <w:t>年</w:t>
      </w:r>
      <w:r w:rsidR="00505526" w:rsidRPr="00BB30D1">
        <w:rPr>
          <w:rFonts w:hint="eastAsia"/>
          <w:sz w:val="24"/>
          <w:szCs w:val="24"/>
          <w:lang w:eastAsia="zh-CN"/>
        </w:rPr>
        <w:t>7</w:t>
      </w:r>
      <w:r w:rsidR="00505526" w:rsidRPr="00BB30D1">
        <w:rPr>
          <w:rFonts w:hint="eastAsia"/>
          <w:sz w:val="24"/>
          <w:szCs w:val="24"/>
          <w:lang w:eastAsia="zh-CN"/>
        </w:rPr>
        <w:t>月</w:t>
      </w:r>
      <w:r w:rsidR="00BB30D1" w:rsidRPr="00BB30D1">
        <w:rPr>
          <w:rFonts w:hint="eastAsia"/>
          <w:sz w:val="24"/>
          <w:szCs w:val="24"/>
          <w:lang w:eastAsia="zh-CN"/>
        </w:rPr>
        <w:t>起实施了</w:t>
      </w:r>
      <w:r w:rsidR="00242BDB" w:rsidRPr="00BB30D1">
        <w:rPr>
          <w:rFonts w:hint="eastAsia"/>
          <w:sz w:val="24"/>
          <w:szCs w:val="24"/>
          <w:lang w:eastAsia="zh-CN"/>
        </w:rPr>
        <w:t>使用</w:t>
      </w:r>
      <w:r w:rsidR="00C378D4" w:rsidRPr="00BB30D1">
        <w:rPr>
          <w:rFonts w:hint="eastAsia"/>
          <w:sz w:val="24"/>
          <w:szCs w:val="24"/>
          <w:lang w:eastAsia="zh-CN"/>
        </w:rPr>
        <w:t>全年性能系数作为一项能效指标的的新能效标准。尽管新标准并未明确依赖设备使用变速或定速压缩机，使用定速压缩机的设备只能达到两个较低级别（即</w:t>
      </w:r>
      <w:r w:rsidR="00C378D4" w:rsidRPr="00BB30D1">
        <w:rPr>
          <w:sz w:val="24"/>
          <w:szCs w:val="24"/>
          <w:lang w:eastAsia="zh-CN"/>
        </w:rPr>
        <w:t>3.30 ≤</w:t>
      </w:r>
      <w:r w:rsidR="00C378D4" w:rsidRPr="00BB30D1">
        <w:rPr>
          <w:rFonts w:hint="eastAsia"/>
          <w:sz w:val="24"/>
          <w:szCs w:val="24"/>
          <w:lang w:eastAsia="zh-CN"/>
        </w:rPr>
        <w:t>全年性能系数</w:t>
      </w:r>
      <w:r w:rsidR="00F010CC" w:rsidRPr="00BB30D1">
        <w:rPr>
          <w:sz w:val="24"/>
          <w:szCs w:val="24"/>
          <w:lang w:eastAsia="zh-CN"/>
        </w:rPr>
        <w:t>&lt; 4.00</w:t>
      </w:r>
      <w:r w:rsidR="00C378D4" w:rsidRPr="00BB30D1">
        <w:rPr>
          <w:rFonts w:hint="eastAsia"/>
          <w:sz w:val="24"/>
          <w:szCs w:val="24"/>
          <w:lang w:eastAsia="zh-CN"/>
        </w:rPr>
        <w:t>）。</w:t>
      </w:r>
      <w:r w:rsidR="00342D8A" w:rsidRPr="00BB30D1">
        <w:rPr>
          <w:rFonts w:hint="eastAsia"/>
          <w:sz w:val="24"/>
          <w:szCs w:val="24"/>
          <w:lang w:eastAsia="zh-CN"/>
        </w:rPr>
        <w:t>在旧标准下达到二级能效标准的使用变速压缩机的设备</w:t>
      </w:r>
      <w:r w:rsidR="00A969F2" w:rsidRPr="00BB30D1">
        <w:rPr>
          <w:rFonts w:hint="eastAsia"/>
          <w:sz w:val="24"/>
          <w:szCs w:val="24"/>
          <w:lang w:eastAsia="zh-CN"/>
        </w:rPr>
        <w:t>，其全年性能系数可能在</w:t>
      </w:r>
      <w:r w:rsidR="00F010CC" w:rsidRPr="00BB30D1">
        <w:rPr>
          <w:sz w:val="24"/>
          <w:szCs w:val="24"/>
          <w:lang w:eastAsia="zh-CN"/>
        </w:rPr>
        <w:t>4.00</w:t>
      </w:r>
      <w:r w:rsidR="00A969F2" w:rsidRPr="00BB30D1">
        <w:rPr>
          <w:rFonts w:hint="eastAsia"/>
          <w:sz w:val="24"/>
          <w:szCs w:val="24"/>
          <w:lang w:eastAsia="zh-CN"/>
        </w:rPr>
        <w:t>到</w:t>
      </w:r>
      <w:r w:rsidR="00F010CC" w:rsidRPr="00BB30D1">
        <w:rPr>
          <w:sz w:val="24"/>
          <w:szCs w:val="24"/>
          <w:lang w:eastAsia="zh-CN"/>
        </w:rPr>
        <w:t>4.50</w:t>
      </w:r>
      <w:r w:rsidR="00A969F2" w:rsidRPr="00BB30D1">
        <w:rPr>
          <w:rFonts w:hint="eastAsia"/>
          <w:sz w:val="24"/>
          <w:szCs w:val="24"/>
          <w:lang w:eastAsia="zh-CN"/>
        </w:rPr>
        <w:t>之间。新标准的执行造成了</w:t>
      </w:r>
      <w:r w:rsidR="00A969F2" w:rsidRPr="00BB30D1">
        <w:rPr>
          <w:rFonts w:hint="eastAsia"/>
          <w:sz w:val="24"/>
          <w:szCs w:val="24"/>
          <w:lang w:eastAsia="zh-CN"/>
        </w:rPr>
        <w:t>R-290</w:t>
      </w:r>
      <w:r w:rsidR="00A969F2" w:rsidRPr="00BB30D1">
        <w:rPr>
          <w:rFonts w:hint="eastAsia"/>
          <w:sz w:val="24"/>
          <w:szCs w:val="24"/>
          <w:lang w:eastAsia="zh-CN"/>
        </w:rPr>
        <w:t>室内空调机制造和销售的暂停，因为制造商需要开发新产品模式以满足新标准要求。相应地，中国政府提出如表</w:t>
      </w:r>
      <w:r w:rsidR="00A969F2" w:rsidRPr="00BB30D1">
        <w:rPr>
          <w:rFonts w:hint="eastAsia"/>
          <w:sz w:val="24"/>
          <w:szCs w:val="24"/>
          <w:lang w:eastAsia="zh-CN"/>
        </w:rPr>
        <w:t>4</w:t>
      </w:r>
      <w:r w:rsidR="00A969F2" w:rsidRPr="00BB30D1">
        <w:rPr>
          <w:rFonts w:hint="eastAsia"/>
          <w:sz w:val="24"/>
          <w:szCs w:val="24"/>
          <w:lang w:eastAsia="zh-CN"/>
        </w:rPr>
        <w:t>所示修订</w:t>
      </w:r>
      <w:r w:rsidR="00FB455C" w:rsidRPr="00BB30D1">
        <w:rPr>
          <w:sz w:val="24"/>
          <w:szCs w:val="24"/>
          <w:lang w:eastAsia="zh-CN"/>
        </w:rPr>
        <w:t>增支</w:t>
      </w:r>
      <w:r w:rsidR="003862D9">
        <w:rPr>
          <w:sz w:val="24"/>
          <w:szCs w:val="24"/>
          <w:lang w:eastAsia="zh-CN"/>
        </w:rPr>
        <w:t>经营费用</w:t>
      </w:r>
      <w:r w:rsidR="00A969F2" w:rsidRPr="00BB30D1">
        <w:rPr>
          <w:rFonts w:hint="eastAsia"/>
          <w:sz w:val="24"/>
          <w:szCs w:val="24"/>
          <w:lang w:eastAsia="zh-CN"/>
        </w:rPr>
        <w:t>激励计划，以解决制造满足新标准的</w:t>
      </w:r>
      <w:r w:rsidR="00A969F2" w:rsidRPr="00BB30D1">
        <w:rPr>
          <w:rFonts w:hint="eastAsia"/>
          <w:sz w:val="24"/>
          <w:szCs w:val="24"/>
          <w:lang w:eastAsia="zh-CN"/>
        </w:rPr>
        <w:t>R-290</w:t>
      </w:r>
      <w:r w:rsidR="00A969F2" w:rsidRPr="00BB30D1">
        <w:rPr>
          <w:rFonts w:hint="eastAsia"/>
          <w:sz w:val="24"/>
          <w:szCs w:val="24"/>
          <w:lang w:eastAsia="zh-CN"/>
        </w:rPr>
        <w:t>室内空调</w:t>
      </w:r>
      <w:r w:rsidR="00B24653" w:rsidRPr="00BB30D1">
        <w:rPr>
          <w:rFonts w:hint="eastAsia"/>
          <w:sz w:val="24"/>
          <w:szCs w:val="24"/>
          <w:lang w:eastAsia="zh-CN"/>
        </w:rPr>
        <w:t>机的增加成本。</w:t>
      </w:r>
    </w:p>
    <w:p w14:paraId="21613C0E" w14:textId="229E0335" w:rsidR="00F010CC" w:rsidRPr="00064713" w:rsidRDefault="00F450D6" w:rsidP="00F010CC">
      <w:pPr>
        <w:rPr>
          <w:lang w:eastAsia="zh-CN"/>
        </w:rPr>
      </w:pPr>
      <w:r>
        <w:rPr>
          <w:rFonts w:hint="eastAsia"/>
          <w:b/>
          <w:lang w:eastAsia="zh-CN"/>
        </w:rPr>
        <w:t>表</w:t>
      </w:r>
      <w:r w:rsidR="00F010CC" w:rsidRPr="00064713">
        <w:rPr>
          <w:b/>
          <w:lang w:eastAsia="zh-CN"/>
        </w:rPr>
        <w:t xml:space="preserve">4. </w:t>
      </w:r>
      <w:r>
        <w:rPr>
          <w:rFonts w:hint="eastAsia"/>
          <w:b/>
          <w:lang w:eastAsia="zh-CN"/>
        </w:rPr>
        <w:t>修订的</w:t>
      </w:r>
      <w:r w:rsidR="00FB455C">
        <w:rPr>
          <w:b/>
          <w:lang w:eastAsia="zh-CN"/>
        </w:rPr>
        <w:t>增支</w:t>
      </w:r>
      <w:r w:rsidR="003862D9">
        <w:rPr>
          <w:b/>
          <w:lang w:eastAsia="zh-CN"/>
        </w:rPr>
        <w:t>经营费用</w:t>
      </w:r>
      <w:r>
        <w:rPr>
          <w:rFonts w:hint="eastAsia"/>
          <w:b/>
          <w:lang w:eastAsia="zh-CN"/>
        </w:rPr>
        <w:t>激励计划（人民币</w:t>
      </w:r>
      <w:r w:rsidR="000C379F">
        <w:rPr>
          <w:rFonts w:hint="eastAsia"/>
          <w:b/>
          <w:lang w:eastAsia="zh-CN"/>
        </w:rPr>
        <w:t>元</w:t>
      </w:r>
      <w:r>
        <w:rPr>
          <w:rFonts w:hint="eastAsia"/>
          <w:b/>
          <w:lang w:eastAsia="zh-CN"/>
        </w:rPr>
        <w:t>/</w:t>
      </w:r>
      <w:r w:rsidR="00505526">
        <w:rPr>
          <w:rFonts w:hint="eastAsia"/>
          <w:b/>
          <w:lang w:eastAsia="zh-CN"/>
        </w:rPr>
        <w:t>空调机</w:t>
      </w:r>
      <w:r>
        <w:rPr>
          <w:rFonts w:hint="eastAsia"/>
          <w:b/>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43" w:type="dxa"/>
        </w:tblCellMar>
        <w:tblLook w:val="04A0" w:firstRow="1" w:lastRow="0" w:firstColumn="1" w:lastColumn="0" w:noHBand="0" w:noVBand="1"/>
      </w:tblPr>
      <w:tblGrid>
        <w:gridCol w:w="1271"/>
        <w:gridCol w:w="4159"/>
        <w:gridCol w:w="3920"/>
      </w:tblGrid>
      <w:tr w:rsidR="00F010CC" w:rsidRPr="002C3AB1" w14:paraId="1BA774FC" w14:textId="77777777" w:rsidTr="00FF3E5F">
        <w:trPr>
          <w:trHeight w:val="62"/>
          <w:tblHeader/>
        </w:trPr>
        <w:tc>
          <w:tcPr>
            <w:tcW w:w="2903" w:type="pct"/>
            <w:gridSpan w:val="2"/>
            <w:shd w:val="clear" w:color="auto" w:fill="auto"/>
            <w:vAlign w:val="center"/>
          </w:tcPr>
          <w:p w14:paraId="2A49B1E4" w14:textId="03B529A1" w:rsidR="00F010CC" w:rsidRPr="002C3AB1" w:rsidRDefault="00360E84" w:rsidP="00F010CC">
            <w:pPr>
              <w:jc w:val="center"/>
              <w:rPr>
                <w:b/>
                <w:color w:val="000000"/>
                <w:sz w:val="20"/>
                <w:szCs w:val="20"/>
                <w:lang w:eastAsia="en-CA"/>
              </w:rPr>
            </w:pPr>
            <w:proofErr w:type="spellStart"/>
            <w:r>
              <w:rPr>
                <w:rFonts w:hint="eastAsia"/>
                <w:b/>
                <w:color w:val="000000"/>
                <w:sz w:val="20"/>
                <w:szCs w:val="20"/>
                <w:lang w:eastAsia="en-CA"/>
              </w:rPr>
              <w:t>分体式机组</w:t>
            </w:r>
            <w:proofErr w:type="spellEnd"/>
          </w:p>
        </w:tc>
        <w:tc>
          <w:tcPr>
            <w:tcW w:w="2097" w:type="pct"/>
            <w:shd w:val="clear" w:color="auto" w:fill="auto"/>
            <w:noWrap/>
            <w:vAlign w:val="bottom"/>
          </w:tcPr>
          <w:p w14:paraId="683A3245" w14:textId="167878E6" w:rsidR="00F010CC" w:rsidRPr="002C3AB1" w:rsidRDefault="00FB455C" w:rsidP="00360E84">
            <w:pPr>
              <w:jc w:val="center"/>
              <w:rPr>
                <w:b/>
                <w:color w:val="000000"/>
                <w:sz w:val="20"/>
                <w:szCs w:val="20"/>
                <w:lang w:eastAsia="zh-CN"/>
              </w:rPr>
            </w:pPr>
            <w:r>
              <w:rPr>
                <w:b/>
                <w:lang w:eastAsia="zh-CN"/>
              </w:rPr>
              <w:t>增支</w:t>
            </w:r>
            <w:r w:rsidR="003862D9">
              <w:rPr>
                <w:b/>
                <w:lang w:eastAsia="zh-CN"/>
              </w:rPr>
              <w:t>经营费用</w:t>
            </w:r>
            <w:r w:rsidR="00360E84">
              <w:rPr>
                <w:rFonts w:hint="eastAsia"/>
                <w:b/>
                <w:lang w:eastAsia="zh-CN"/>
              </w:rPr>
              <w:t>（人民币</w:t>
            </w:r>
            <w:r w:rsidR="00360E84">
              <w:rPr>
                <w:rFonts w:hint="eastAsia"/>
                <w:b/>
                <w:lang w:eastAsia="zh-CN"/>
              </w:rPr>
              <w:t>/</w:t>
            </w:r>
            <w:r w:rsidR="00360E84">
              <w:rPr>
                <w:rFonts w:hint="eastAsia"/>
                <w:b/>
                <w:lang w:eastAsia="zh-CN"/>
              </w:rPr>
              <w:t>机组）</w:t>
            </w:r>
          </w:p>
        </w:tc>
      </w:tr>
      <w:tr w:rsidR="00F010CC" w:rsidRPr="002C3AB1" w14:paraId="1D2DB985" w14:textId="77777777" w:rsidTr="00FF3E5F">
        <w:trPr>
          <w:trHeight w:val="125"/>
        </w:trPr>
        <w:tc>
          <w:tcPr>
            <w:tcW w:w="680" w:type="pct"/>
            <w:vMerge w:val="restart"/>
            <w:shd w:val="clear" w:color="auto" w:fill="auto"/>
            <w:vAlign w:val="center"/>
            <w:hideMark/>
          </w:tcPr>
          <w:p w14:paraId="023F9AF4" w14:textId="707527EE" w:rsidR="00F010CC" w:rsidRPr="002C3AB1" w:rsidRDefault="00360E84" w:rsidP="00F010CC">
            <w:pPr>
              <w:jc w:val="left"/>
              <w:rPr>
                <w:color w:val="000000"/>
                <w:sz w:val="20"/>
                <w:szCs w:val="20"/>
                <w:lang w:eastAsia="en-CA"/>
              </w:rPr>
            </w:pPr>
            <w:proofErr w:type="spellStart"/>
            <w:r>
              <w:rPr>
                <w:rFonts w:hint="eastAsia"/>
                <w:color w:val="000000"/>
                <w:sz w:val="20"/>
                <w:szCs w:val="20"/>
                <w:lang w:eastAsia="en-CA"/>
              </w:rPr>
              <w:t>本地销售</w:t>
            </w:r>
            <w:proofErr w:type="spellEnd"/>
          </w:p>
        </w:tc>
        <w:tc>
          <w:tcPr>
            <w:tcW w:w="2224" w:type="pct"/>
            <w:shd w:val="clear" w:color="auto" w:fill="auto"/>
            <w:hideMark/>
          </w:tcPr>
          <w:p w14:paraId="5D2826FB" w14:textId="5EED726B" w:rsidR="00F010CC" w:rsidRPr="002C3AB1" w:rsidRDefault="00C07214" w:rsidP="00F010CC">
            <w:pPr>
              <w:jc w:val="left"/>
              <w:rPr>
                <w:color w:val="000000"/>
                <w:sz w:val="20"/>
                <w:szCs w:val="20"/>
                <w:lang w:eastAsia="zh-CN"/>
              </w:rPr>
            </w:pPr>
            <w:r>
              <w:rPr>
                <w:sz w:val="20"/>
                <w:szCs w:val="20"/>
              </w:rPr>
              <w:t>5.00 ≤</w:t>
            </w:r>
            <w:r>
              <w:rPr>
                <w:rFonts w:hint="eastAsia"/>
                <w:sz w:val="20"/>
                <w:szCs w:val="20"/>
                <w:lang w:eastAsia="zh-CN"/>
              </w:rPr>
              <w:t>全年性能系数</w:t>
            </w:r>
          </w:p>
        </w:tc>
        <w:tc>
          <w:tcPr>
            <w:tcW w:w="2097" w:type="pct"/>
            <w:shd w:val="clear" w:color="auto" w:fill="auto"/>
            <w:tcMar>
              <w:right w:w="173" w:type="dxa"/>
            </w:tcMar>
          </w:tcPr>
          <w:p w14:paraId="686C48B2" w14:textId="77777777" w:rsidR="00F010CC" w:rsidRPr="002C3AB1" w:rsidRDefault="00F010CC" w:rsidP="003135F9">
            <w:pPr>
              <w:jc w:val="center"/>
              <w:rPr>
                <w:color w:val="000000"/>
                <w:sz w:val="20"/>
                <w:szCs w:val="20"/>
                <w:lang w:eastAsia="en-CA"/>
              </w:rPr>
            </w:pPr>
            <w:r w:rsidRPr="002C3AB1">
              <w:rPr>
                <w:color w:val="000000"/>
                <w:sz w:val="20"/>
                <w:szCs w:val="20"/>
                <w:lang w:eastAsia="en-CA"/>
              </w:rPr>
              <w:t>450</w:t>
            </w:r>
          </w:p>
        </w:tc>
      </w:tr>
      <w:tr w:rsidR="00F010CC" w:rsidRPr="002C3AB1" w14:paraId="4AD15842" w14:textId="77777777" w:rsidTr="00FF3E5F">
        <w:trPr>
          <w:trHeight w:val="179"/>
        </w:trPr>
        <w:tc>
          <w:tcPr>
            <w:tcW w:w="680" w:type="pct"/>
            <w:vMerge/>
            <w:vAlign w:val="center"/>
            <w:hideMark/>
          </w:tcPr>
          <w:p w14:paraId="7E32E985" w14:textId="77777777" w:rsidR="00F010CC" w:rsidRPr="002C3AB1" w:rsidRDefault="00F010CC" w:rsidP="00F010CC">
            <w:pPr>
              <w:jc w:val="left"/>
              <w:rPr>
                <w:color w:val="000000"/>
                <w:sz w:val="20"/>
                <w:szCs w:val="20"/>
                <w:lang w:eastAsia="en-CA"/>
              </w:rPr>
            </w:pPr>
          </w:p>
        </w:tc>
        <w:tc>
          <w:tcPr>
            <w:tcW w:w="2224" w:type="pct"/>
            <w:shd w:val="clear" w:color="auto" w:fill="auto"/>
            <w:hideMark/>
          </w:tcPr>
          <w:p w14:paraId="02359B17" w14:textId="148BA49A" w:rsidR="00F010CC" w:rsidRPr="002C3AB1" w:rsidRDefault="00F010CC" w:rsidP="00F010CC">
            <w:pPr>
              <w:jc w:val="left"/>
              <w:rPr>
                <w:color w:val="000000"/>
                <w:sz w:val="20"/>
                <w:szCs w:val="20"/>
                <w:lang w:eastAsia="en-CA"/>
              </w:rPr>
            </w:pPr>
            <w:r w:rsidRPr="002C3AB1">
              <w:rPr>
                <w:sz w:val="20"/>
                <w:szCs w:val="20"/>
              </w:rPr>
              <w:t>4.50 ≤</w:t>
            </w:r>
            <w:r w:rsidR="00C07214">
              <w:rPr>
                <w:rFonts w:hint="eastAsia"/>
                <w:sz w:val="20"/>
                <w:szCs w:val="20"/>
                <w:lang w:eastAsia="zh-CN"/>
              </w:rPr>
              <w:t>全年性能系数</w:t>
            </w:r>
            <w:r w:rsidRPr="002C3AB1">
              <w:rPr>
                <w:sz w:val="20"/>
                <w:szCs w:val="20"/>
              </w:rPr>
              <w:t>&lt; 5.00</w:t>
            </w:r>
          </w:p>
        </w:tc>
        <w:tc>
          <w:tcPr>
            <w:tcW w:w="2097" w:type="pct"/>
            <w:shd w:val="clear" w:color="auto" w:fill="auto"/>
            <w:tcMar>
              <w:right w:w="173" w:type="dxa"/>
            </w:tcMar>
          </w:tcPr>
          <w:p w14:paraId="5D8B79ED" w14:textId="77777777" w:rsidR="00F010CC" w:rsidRPr="002C3AB1" w:rsidRDefault="00F010CC" w:rsidP="003135F9">
            <w:pPr>
              <w:jc w:val="center"/>
              <w:rPr>
                <w:color w:val="000000"/>
                <w:sz w:val="20"/>
                <w:szCs w:val="20"/>
                <w:lang w:eastAsia="en-CA"/>
              </w:rPr>
            </w:pPr>
            <w:r w:rsidRPr="002C3AB1">
              <w:rPr>
                <w:color w:val="000000"/>
                <w:sz w:val="20"/>
                <w:szCs w:val="20"/>
                <w:lang w:eastAsia="en-CA"/>
              </w:rPr>
              <w:t>400</w:t>
            </w:r>
          </w:p>
        </w:tc>
      </w:tr>
      <w:tr w:rsidR="00F010CC" w:rsidRPr="002C3AB1" w14:paraId="0EB77E16" w14:textId="77777777" w:rsidTr="00FF3E5F">
        <w:trPr>
          <w:trHeight w:val="46"/>
        </w:trPr>
        <w:tc>
          <w:tcPr>
            <w:tcW w:w="680" w:type="pct"/>
            <w:vMerge/>
            <w:vAlign w:val="center"/>
            <w:hideMark/>
          </w:tcPr>
          <w:p w14:paraId="5C33C0AE" w14:textId="77777777" w:rsidR="00F010CC" w:rsidRPr="002C3AB1" w:rsidRDefault="00F010CC" w:rsidP="00F010CC">
            <w:pPr>
              <w:jc w:val="left"/>
              <w:rPr>
                <w:color w:val="000000"/>
                <w:sz w:val="20"/>
                <w:szCs w:val="20"/>
                <w:lang w:eastAsia="en-CA"/>
              </w:rPr>
            </w:pPr>
          </w:p>
        </w:tc>
        <w:tc>
          <w:tcPr>
            <w:tcW w:w="2224" w:type="pct"/>
            <w:shd w:val="clear" w:color="auto" w:fill="auto"/>
            <w:hideMark/>
          </w:tcPr>
          <w:p w14:paraId="4873B1D8" w14:textId="24A4D2F1" w:rsidR="00F010CC" w:rsidRPr="002C3AB1" w:rsidRDefault="00F010CC" w:rsidP="00F010CC">
            <w:pPr>
              <w:jc w:val="left"/>
              <w:rPr>
                <w:color w:val="000000"/>
                <w:sz w:val="20"/>
                <w:szCs w:val="20"/>
                <w:lang w:eastAsia="en-CA"/>
              </w:rPr>
            </w:pPr>
            <w:r w:rsidRPr="002C3AB1">
              <w:rPr>
                <w:sz w:val="20"/>
                <w:szCs w:val="20"/>
              </w:rPr>
              <w:t>4.00 ≤</w:t>
            </w:r>
            <w:r w:rsidR="00C07214">
              <w:rPr>
                <w:rFonts w:hint="eastAsia"/>
                <w:sz w:val="20"/>
                <w:szCs w:val="20"/>
                <w:lang w:eastAsia="zh-CN"/>
              </w:rPr>
              <w:t>全年性能系数</w:t>
            </w:r>
            <w:r w:rsidRPr="002C3AB1">
              <w:rPr>
                <w:sz w:val="20"/>
                <w:szCs w:val="20"/>
              </w:rPr>
              <w:t>&lt; 4.50</w:t>
            </w:r>
          </w:p>
        </w:tc>
        <w:tc>
          <w:tcPr>
            <w:tcW w:w="2097" w:type="pct"/>
            <w:shd w:val="clear" w:color="auto" w:fill="auto"/>
            <w:tcMar>
              <w:right w:w="173" w:type="dxa"/>
            </w:tcMar>
          </w:tcPr>
          <w:p w14:paraId="197A951F" w14:textId="77777777" w:rsidR="00F010CC" w:rsidRPr="002C3AB1" w:rsidRDefault="00F010CC" w:rsidP="003135F9">
            <w:pPr>
              <w:jc w:val="center"/>
              <w:rPr>
                <w:color w:val="000000"/>
                <w:sz w:val="20"/>
                <w:szCs w:val="20"/>
                <w:lang w:eastAsia="en-CA"/>
              </w:rPr>
            </w:pPr>
            <w:r w:rsidRPr="002C3AB1">
              <w:rPr>
                <w:color w:val="000000"/>
                <w:sz w:val="20"/>
                <w:szCs w:val="20"/>
                <w:lang w:eastAsia="en-CA"/>
              </w:rPr>
              <w:t>360</w:t>
            </w:r>
          </w:p>
        </w:tc>
      </w:tr>
      <w:tr w:rsidR="00F010CC" w:rsidRPr="002C3AB1" w14:paraId="44AA8866" w14:textId="77777777" w:rsidTr="00FF3E5F">
        <w:trPr>
          <w:trHeight w:val="46"/>
        </w:trPr>
        <w:tc>
          <w:tcPr>
            <w:tcW w:w="680" w:type="pct"/>
            <w:vMerge/>
            <w:vAlign w:val="center"/>
          </w:tcPr>
          <w:p w14:paraId="306CD1D5" w14:textId="77777777" w:rsidR="00F010CC" w:rsidRPr="002C3AB1" w:rsidRDefault="00F010CC" w:rsidP="00F010CC">
            <w:pPr>
              <w:jc w:val="left"/>
              <w:rPr>
                <w:color w:val="000000"/>
                <w:sz w:val="20"/>
                <w:szCs w:val="20"/>
                <w:lang w:eastAsia="en-CA"/>
              </w:rPr>
            </w:pPr>
          </w:p>
        </w:tc>
        <w:tc>
          <w:tcPr>
            <w:tcW w:w="2224" w:type="pct"/>
            <w:shd w:val="clear" w:color="auto" w:fill="auto"/>
          </w:tcPr>
          <w:p w14:paraId="59BAA8ED" w14:textId="614D7EA8" w:rsidR="00F010CC" w:rsidRPr="002C3AB1" w:rsidRDefault="00F010CC" w:rsidP="00F010CC">
            <w:pPr>
              <w:jc w:val="left"/>
              <w:rPr>
                <w:color w:val="000000"/>
                <w:sz w:val="20"/>
                <w:szCs w:val="20"/>
                <w:lang w:eastAsia="en-CA"/>
              </w:rPr>
            </w:pPr>
            <w:r w:rsidRPr="002C3AB1">
              <w:rPr>
                <w:sz w:val="20"/>
                <w:szCs w:val="20"/>
              </w:rPr>
              <w:t>3.50 ≤</w:t>
            </w:r>
            <w:r w:rsidR="00C07214">
              <w:rPr>
                <w:rFonts w:hint="eastAsia"/>
                <w:sz w:val="20"/>
                <w:szCs w:val="20"/>
                <w:lang w:eastAsia="zh-CN"/>
              </w:rPr>
              <w:t>全年性能系数</w:t>
            </w:r>
            <w:r w:rsidRPr="002C3AB1">
              <w:rPr>
                <w:sz w:val="20"/>
                <w:szCs w:val="20"/>
              </w:rPr>
              <w:t>&lt; 4.00</w:t>
            </w:r>
          </w:p>
        </w:tc>
        <w:tc>
          <w:tcPr>
            <w:tcW w:w="2097" w:type="pct"/>
            <w:shd w:val="clear" w:color="auto" w:fill="auto"/>
            <w:tcMar>
              <w:right w:w="173" w:type="dxa"/>
            </w:tcMar>
          </w:tcPr>
          <w:p w14:paraId="68EF700D"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100</w:t>
            </w:r>
          </w:p>
        </w:tc>
      </w:tr>
      <w:tr w:rsidR="00F010CC" w:rsidRPr="002C3AB1" w14:paraId="38E6DCB6" w14:textId="77777777" w:rsidTr="00FF3E5F">
        <w:trPr>
          <w:trHeight w:val="46"/>
        </w:trPr>
        <w:tc>
          <w:tcPr>
            <w:tcW w:w="680" w:type="pct"/>
            <w:vMerge/>
            <w:vAlign w:val="center"/>
          </w:tcPr>
          <w:p w14:paraId="5D3F9D8D" w14:textId="77777777" w:rsidR="00F010CC" w:rsidRPr="002C3AB1" w:rsidRDefault="00F010CC" w:rsidP="00F010CC">
            <w:pPr>
              <w:jc w:val="left"/>
              <w:rPr>
                <w:color w:val="000000"/>
                <w:sz w:val="20"/>
                <w:szCs w:val="20"/>
                <w:lang w:eastAsia="en-CA"/>
              </w:rPr>
            </w:pPr>
          </w:p>
        </w:tc>
        <w:tc>
          <w:tcPr>
            <w:tcW w:w="2224" w:type="pct"/>
            <w:shd w:val="clear" w:color="auto" w:fill="auto"/>
          </w:tcPr>
          <w:p w14:paraId="6C8C04A9" w14:textId="3C9203BC" w:rsidR="00F010CC" w:rsidRPr="002C3AB1" w:rsidRDefault="00F010CC" w:rsidP="00F010CC">
            <w:pPr>
              <w:jc w:val="left"/>
              <w:rPr>
                <w:color w:val="000000"/>
                <w:sz w:val="20"/>
                <w:szCs w:val="20"/>
                <w:lang w:eastAsia="en-CA"/>
              </w:rPr>
            </w:pPr>
            <w:r w:rsidRPr="002C3AB1">
              <w:rPr>
                <w:sz w:val="20"/>
                <w:szCs w:val="20"/>
              </w:rPr>
              <w:t>3.30 ≤</w:t>
            </w:r>
            <w:r w:rsidR="00C07214">
              <w:rPr>
                <w:rFonts w:hint="eastAsia"/>
                <w:sz w:val="20"/>
                <w:szCs w:val="20"/>
                <w:lang w:eastAsia="zh-CN"/>
              </w:rPr>
              <w:t>全年性能系数</w:t>
            </w:r>
            <w:r w:rsidRPr="002C3AB1">
              <w:rPr>
                <w:sz w:val="20"/>
                <w:szCs w:val="20"/>
              </w:rPr>
              <w:t>&lt; 3.50</w:t>
            </w:r>
          </w:p>
        </w:tc>
        <w:tc>
          <w:tcPr>
            <w:tcW w:w="2097" w:type="pct"/>
            <w:shd w:val="clear" w:color="auto" w:fill="auto"/>
            <w:tcMar>
              <w:right w:w="173" w:type="dxa"/>
            </w:tcMar>
          </w:tcPr>
          <w:p w14:paraId="529BAA73" w14:textId="77777777" w:rsidR="00F010CC" w:rsidRPr="002C3AB1" w:rsidRDefault="00F010CC" w:rsidP="003135F9">
            <w:pPr>
              <w:jc w:val="center"/>
              <w:rPr>
                <w:color w:val="000000"/>
                <w:sz w:val="20"/>
                <w:szCs w:val="20"/>
                <w:lang w:eastAsia="en-CA"/>
              </w:rPr>
            </w:pPr>
            <w:r w:rsidRPr="002C3AB1">
              <w:rPr>
                <w:color w:val="000000"/>
                <w:sz w:val="20"/>
                <w:szCs w:val="20"/>
                <w:lang w:eastAsia="en-CA"/>
              </w:rPr>
              <w:t>50</w:t>
            </w:r>
          </w:p>
        </w:tc>
      </w:tr>
      <w:tr w:rsidR="00F010CC" w:rsidRPr="002C3AB1" w14:paraId="4AA22F79" w14:textId="77777777" w:rsidTr="00FF3E5F">
        <w:trPr>
          <w:trHeight w:val="107"/>
        </w:trPr>
        <w:tc>
          <w:tcPr>
            <w:tcW w:w="2903" w:type="pct"/>
            <w:gridSpan w:val="2"/>
            <w:shd w:val="clear" w:color="auto" w:fill="auto"/>
            <w:hideMark/>
          </w:tcPr>
          <w:p w14:paraId="0BAE1148" w14:textId="71BD6BDD" w:rsidR="00F010CC" w:rsidRPr="002C3AB1" w:rsidRDefault="00B24653" w:rsidP="00F010CC">
            <w:pPr>
              <w:jc w:val="left"/>
              <w:rPr>
                <w:color w:val="000000"/>
                <w:sz w:val="20"/>
                <w:szCs w:val="20"/>
                <w:lang w:eastAsia="en-CA"/>
              </w:rPr>
            </w:pPr>
            <w:r>
              <w:rPr>
                <w:rFonts w:hint="eastAsia"/>
                <w:color w:val="000000"/>
                <w:sz w:val="20"/>
                <w:szCs w:val="20"/>
                <w:lang w:eastAsia="zh-CN"/>
              </w:rPr>
              <w:t>向</w:t>
            </w:r>
            <w:r w:rsidR="00C07214">
              <w:rPr>
                <w:rFonts w:hint="eastAsia"/>
                <w:color w:val="000000"/>
                <w:sz w:val="20"/>
                <w:szCs w:val="20"/>
                <w:lang w:eastAsia="zh-CN"/>
              </w:rPr>
              <w:t>第</w:t>
            </w:r>
            <w:r w:rsidR="00C07214">
              <w:rPr>
                <w:rFonts w:hint="eastAsia"/>
                <w:color w:val="000000"/>
                <w:sz w:val="20"/>
                <w:szCs w:val="20"/>
                <w:lang w:eastAsia="zh-CN"/>
              </w:rPr>
              <w:t>5</w:t>
            </w:r>
            <w:r w:rsidR="00C07214">
              <w:rPr>
                <w:rFonts w:hint="eastAsia"/>
                <w:color w:val="000000"/>
                <w:sz w:val="20"/>
                <w:szCs w:val="20"/>
                <w:lang w:eastAsia="zh-CN"/>
              </w:rPr>
              <w:t>条国家的出口</w:t>
            </w:r>
          </w:p>
        </w:tc>
        <w:tc>
          <w:tcPr>
            <w:tcW w:w="2097" w:type="pct"/>
            <w:shd w:val="clear" w:color="auto" w:fill="auto"/>
            <w:tcMar>
              <w:right w:w="173" w:type="dxa"/>
            </w:tcMar>
          </w:tcPr>
          <w:p w14:paraId="2FD99E7F"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120</w:t>
            </w:r>
          </w:p>
        </w:tc>
      </w:tr>
      <w:tr w:rsidR="00F010CC" w:rsidRPr="002C3AB1" w14:paraId="6827812D" w14:textId="77777777" w:rsidTr="00FF3E5F">
        <w:trPr>
          <w:trHeight w:val="107"/>
        </w:trPr>
        <w:tc>
          <w:tcPr>
            <w:tcW w:w="2903" w:type="pct"/>
            <w:gridSpan w:val="2"/>
            <w:shd w:val="clear" w:color="auto" w:fill="auto"/>
          </w:tcPr>
          <w:p w14:paraId="4B041DC8" w14:textId="2736A8FB" w:rsidR="00F010CC" w:rsidRPr="002C3AB1" w:rsidRDefault="00B24653" w:rsidP="00F010CC">
            <w:pPr>
              <w:jc w:val="left"/>
              <w:rPr>
                <w:color w:val="000000"/>
                <w:sz w:val="20"/>
                <w:szCs w:val="20"/>
                <w:lang w:eastAsia="zh-CN"/>
              </w:rPr>
            </w:pPr>
            <w:r>
              <w:rPr>
                <w:rFonts w:hint="eastAsia"/>
                <w:color w:val="000000"/>
                <w:sz w:val="20"/>
                <w:szCs w:val="20"/>
                <w:lang w:eastAsia="zh-CN"/>
              </w:rPr>
              <w:t>向第</w:t>
            </w:r>
            <w:r>
              <w:rPr>
                <w:rFonts w:hint="eastAsia"/>
                <w:color w:val="000000"/>
                <w:sz w:val="20"/>
                <w:szCs w:val="20"/>
                <w:lang w:eastAsia="zh-CN"/>
              </w:rPr>
              <w:t>5</w:t>
            </w:r>
            <w:r>
              <w:rPr>
                <w:rFonts w:hint="eastAsia"/>
                <w:color w:val="000000"/>
                <w:sz w:val="20"/>
                <w:szCs w:val="20"/>
                <w:lang w:eastAsia="zh-CN"/>
              </w:rPr>
              <w:t>条国家提供的套件</w:t>
            </w:r>
          </w:p>
        </w:tc>
        <w:tc>
          <w:tcPr>
            <w:tcW w:w="2097" w:type="pct"/>
            <w:shd w:val="clear" w:color="auto" w:fill="auto"/>
            <w:tcMar>
              <w:right w:w="173" w:type="dxa"/>
            </w:tcMar>
          </w:tcPr>
          <w:p w14:paraId="77F75FEA" w14:textId="77777777" w:rsidR="00F010CC" w:rsidRPr="002C3AB1" w:rsidRDefault="00F010CC" w:rsidP="003135F9">
            <w:pPr>
              <w:jc w:val="center"/>
              <w:rPr>
                <w:color w:val="000000"/>
                <w:sz w:val="20"/>
                <w:szCs w:val="20"/>
                <w:lang w:eastAsia="en-CA"/>
              </w:rPr>
            </w:pPr>
            <w:r w:rsidRPr="002C3AB1">
              <w:rPr>
                <w:color w:val="000000"/>
                <w:sz w:val="20"/>
                <w:szCs w:val="20"/>
                <w:lang w:eastAsia="en-CA"/>
              </w:rPr>
              <w:t>80</w:t>
            </w:r>
          </w:p>
        </w:tc>
      </w:tr>
      <w:tr w:rsidR="00F010CC" w:rsidRPr="002C3AB1" w14:paraId="23CE270B" w14:textId="77777777" w:rsidTr="00FF3E5F">
        <w:trPr>
          <w:trHeight w:val="170"/>
        </w:trPr>
        <w:tc>
          <w:tcPr>
            <w:tcW w:w="2903" w:type="pct"/>
            <w:gridSpan w:val="2"/>
            <w:shd w:val="clear" w:color="auto" w:fill="auto"/>
            <w:hideMark/>
          </w:tcPr>
          <w:p w14:paraId="4E938E36" w14:textId="4C5789D0" w:rsidR="00F010CC" w:rsidRPr="002C3AB1" w:rsidRDefault="00B24653" w:rsidP="00F010CC">
            <w:pPr>
              <w:jc w:val="left"/>
              <w:rPr>
                <w:color w:val="000000"/>
                <w:sz w:val="20"/>
                <w:szCs w:val="20"/>
                <w:lang w:eastAsia="en-CA"/>
              </w:rPr>
            </w:pPr>
            <w:r>
              <w:rPr>
                <w:rFonts w:hint="eastAsia"/>
                <w:color w:val="000000"/>
                <w:sz w:val="20"/>
                <w:szCs w:val="20"/>
                <w:lang w:eastAsia="zh-CN"/>
              </w:rPr>
              <w:t>向</w:t>
            </w:r>
            <w:r w:rsidR="00C07214">
              <w:rPr>
                <w:rFonts w:hint="eastAsia"/>
                <w:color w:val="000000"/>
                <w:sz w:val="20"/>
                <w:szCs w:val="20"/>
                <w:lang w:eastAsia="zh-CN"/>
              </w:rPr>
              <w:t>非第</w:t>
            </w:r>
            <w:r w:rsidR="00C07214">
              <w:rPr>
                <w:rFonts w:hint="eastAsia"/>
                <w:color w:val="000000"/>
                <w:sz w:val="20"/>
                <w:szCs w:val="20"/>
                <w:lang w:eastAsia="zh-CN"/>
              </w:rPr>
              <w:t>5</w:t>
            </w:r>
            <w:r w:rsidR="00C07214">
              <w:rPr>
                <w:rFonts w:hint="eastAsia"/>
                <w:color w:val="000000"/>
                <w:sz w:val="20"/>
                <w:szCs w:val="20"/>
                <w:lang w:eastAsia="zh-CN"/>
              </w:rPr>
              <w:t>条国家的出口</w:t>
            </w:r>
          </w:p>
        </w:tc>
        <w:tc>
          <w:tcPr>
            <w:tcW w:w="2097" w:type="pct"/>
            <w:shd w:val="clear" w:color="auto" w:fill="auto"/>
            <w:tcMar>
              <w:right w:w="173" w:type="dxa"/>
            </w:tcMar>
            <w:hideMark/>
          </w:tcPr>
          <w:p w14:paraId="0DC398EB"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r>
    </w:tbl>
    <w:p w14:paraId="36BCA943" w14:textId="77777777" w:rsidR="00F010CC" w:rsidRPr="00064713" w:rsidRDefault="00F010CC" w:rsidP="00F010CC">
      <w:pPr>
        <w:rPr>
          <w:highlight w:val="yellow"/>
        </w:rPr>
      </w:pPr>
    </w:p>
    <w:p w14:paraId="4B90F4D9" w14:textId="795CE297" w:rsidR="00BB30D1" w:rsidRPr="00BB30D1" w:rsidRDefault="009E6EE7" w:rsidP="002872E1">
      <w:pPr>
        <w:pStyle w:val="Heading1"/>
        <w:spacing w:after="120"/>
        <w:rPr>
          <w:lang w:eastAsia="zh-CN"/>
        </w:rPr>
      </w:pPr>
      <w:r w:rsidRPr="00BB30D1">
        <w:rPr>
          <w:rFonts w:hint="eastAsia"/>
          <w:sz w:val="24"/>
          <w:szCs w:val="24"/>
          <w:lang w:eastAsia="zh-CN"/>
        </w:rPr>
        <w:lastRenderedPageBreak/>
        <w:t>修订后的</w:t>
      </w:r>
      <w:r w:rsidR="00FB455C" w:rsidRPr="00BB30D1">
        <w:rPr>
          <w:sz w:val="24"/>
          <w:szCs w:val="24"/>
          <w:lang w:eastAsia="zh-CN"/>
        </w:rPr>
        <w:t>增支</w:t>
      </w:r>
      <w:r w:rsidR="003862D9">
        <w:rPr>
          <w:sz w:val="24"/>
          <w:szCs w:val="24"/>
          <w:lang w:eastAsia="zh-CN"/>
        </w:rPr>
        <w:t>经营费用</w:t>
      </w:r>
      <w:r w:rsidRPr="00BB30D1">
        <w:rPr>
          <w:rFonts w:hint="eastAsia"/>
          <w:sz w:val="24"/>
          <w:szCs w:val="24"/>
          <w:lang w:eastAsia="zh-CN"/>
        </w:rPr>
        <w:t>激励计划将：从</w:t>
      </w:r>
      <w:r w:rsidRPr="00BB30D1">
        <w:rPr>
          <w:rFonts w:hint="eastAsia"/>
          <w:sz w:val="24"/>
          <w:szCs w:val="24"/>
          <w:lang w:eastAsia="zh-CN"/>
        </w:rPr>
        <w:t>2021</w:t>
      </w:r>
      <w:r w:rsidRPr="00BB30D1">
        <w:rPr>
          <w:rFonts w:hint="eastAsia"/>
          <w:sz w:val="24"/>
          <w:szCs w:val="24"/>
          <w:lang w:eastAsia="zh-CN"/>
        </w:rPr>
        <w:t>年</w:t>
      </w:r>
      <w:r w:rsidRPr="00BB30D1">
        <w:rPr>
          <w:rFonts w:hint="eastAsia"/>
          <w:sz w:val="24"/>
          <w:szCs w:val="24"/>
          <w:lang w:eastAsia="zh-CN"/>
        </w:rPr>
        <w:t>7</w:t>
      </w:r>
      <w:r w:rsidRPr="00BB30D1">
        <w:rPr>
          <w:rFonts w:hint="eastAsia"/>
          <w:sz w:val="24"/>
          <w:szCs w:val="24"/>
          <w:lang w:eastAsia="zh-CN"/>
        </w:rPr>
        <w:t>月</w:t>
      </w:r>
      <w:r w:rsidR="00BB30D1" w:rsidRPr="00BB30D1">
        <w:rPr>
          <w:rFonts w:hint="eastAsia"/>
          <w:sz w:val="24"/>
          <w:szCs w:val="24"/>
          <w:lang w:eastAsia="zh-CN"/>
        </w:rPr>
        <w:t>起实施</w:t>
      </w:r>
      <w:r w:rsidRPr="00BB30D1">
        <w:rPr>
          <w:rFonts w:hint="eastAsia"/>
          <w:sz w:val="24"/>
          <w:szCs w:val="24"/>
          <w:lang w:eastAsia="zh-CN"/>
        </w:rPr>
        <w:t>至</w:t>
      </w:r>
      <w:r w:rsidRPr="00BB30D1">
        <w:rPr>
          <w:rFonts w:hint="eastAsia"/>
          <w:sz w:val="24"/>
          <w:szCs w:val="24"/>
          <w:lang w:eastAsia="zh-CN"/>
        </w:rPr>
        <w:t>2021</w:t>
      </w:r>
      <w:r w:rsidRPr="00BB30D1">
        <w:rPr>
          <w:rFonts w:hint="eastAsia"/>
          <w:sz w:val="24"/>
          <w:szCs w:val="24"/>
          <w:lang w:eastAsia="zh-CN"/>
        </w:rPr>
        <w:t>年</w:t>
      </w:r>
      <w:r w:rsidRPr="00BB30D1">
        <w:rPr>
          <w:rFonts w:hint="eastAsia"/>
          <w:sz w:val="24"/>
          <w:szCs w:val="24"/>
          <w:lang w:eastAsia="zh-CN"/>
        </w:rPr>
        <w:t>12</w:t>
      </w:r>
      <w:r w:rsidRPr="00BB30D1">
        <w:rPr>
          <w:rFonts w:hint="eastAsia"/>
          <w:sz w:val="24"/>
          <w:szCs w:val="24"/>
          <w:lang w:eastAsia="zh-CN"/>
        </w:rPr>
        <w:t>月第一阶段</w:t>
      </w:r>
      <w:r w:rsidR="00BB30D1" w:rsidRPr="00BB30D1">
        <w:rPr>
          <w:rFonts w:hint="eastAsia"/>
          <w:sz w:val="24"/>
          <w:szCs w:val="24"/>
          <w:lang w:eastAsia="zh-CN"/>
        </w:rPr>
        <w:t>的</w:t>
      </w:r>
      <w:r w:rsidRPr="00BB30D1">
        <w:rPr>
          <w:rFonts w:hint="eastAsia"/>
          <w:sz w:val="24"/>
          <w:szCs w:val="24"/>
          <w:lang w:eastAsia="zh-CN"/>
        </w:rPr>
        <w:t>完成，并</w:t>
      </w:r>
      <w:r w:rsidR="00BB30D1" w:rsidRPr="00BB30D1">
        <w:rPr>
          <w:rFonts w:hint="eastAsia"/>
          <w:sz w:val="24"/>
          <w:szCs w:val="24"/>
          <w:lang w:eastAsia="zh-CN"/>
        </w:rPr>
        <w:t>在</w:t>
      </w:r>
      <w:r w:rsidRPr="00BB30D1">
        <w:rPr>
          <w:rFonts w:hint="eastAsia"/>
          <w:sz w:val="24"/>
          <w:szCs w:val="24"/>
          <w:lang w:eastAsia="zh-CN"/>
        </w:rPr>
        <w:t>氟氯烃淘汰管理计划第二阶段</w:t>
      </w:r>
      <w:r w:rsidR="00BB30D1" w:rsidRPr="00BB30D1">
        <w:rPr>
          <w:rFonts w:hint="eastAsia"/>
          <w:sz w:val="24"/>
          <w:szCs w:val="24"/>
          <w:lang w:eastAsia="zh-CN"/>
        </w:rPr>
        <w:t>内实施</w:t>
      </w:r>
      <w:r w:rsidRPr="00BB30D1">
        <w:rPr>
          <w:rFonts w:hint="eastAsia"/>
          <w:sz w:val="24"/>
          <w:szCs w:val="24"/>
          <w:lang w:eastAsia="zh-CN"/>
        </w:rPr>
        <w:t>；继续使用先到先得原则；不限制任何单一制造商</w:t>
      </w:r>
      <w:r w:rsidR="00FB455C" w:rsidRPr="00BB30D1">
        <w:rPr>
          <w:sz w:val="24"/>
          <w:szCs w:val="24"/>
          <w:lang w:eastAsia="zh-CN"/>
        </w:rPr>
        <w:t>增支</w:t>
      </w:r>
      <w:r w:rsidR="003862D9">
        <w:rPr>
          <w:sz w:val="24"/>
          <w:szCs w:val="24"/>
          <w:lang w:eastAsia="zh-CN"/>
        </w:rPr>
        <w:t>经营费用</w:t>
      </w:r>
      <w:r w:rsidR="00FB455C" w:rsidRPr="00BB30D1">
        <w:rPr>
          <w:rFonts w:hint="eastAsia"/>
          <w:sz w:val="24"/>
          <w:szCs w:val="24"/>
          <w:lang w:eastAsia="zh-CN"/>
        </w:rPr>
        <w:t>的金额；并</w:t>
      </w:r>
      <w:r w:rsidR="00BB30D1" w:rsidRPr="00BB30D1">
        <w:rPr>
          <w:rFonts w:hint="eastAsia"/>
          <w:sz w:val="24"/>
          <w:szCs w:val="24"/>
          <w:lang w:eastAsia="zh-CN"/>
        </w:rPr>
        <w:t>继续</w:t>
      </w:r>
      <w:r w:rsidR="00FB455C" w:rsidRPr="00BB30D1">
        <w:rPr>
          <w:rFonts w:hint="eastAsia"/>
          <w:sz w:val="24"/>
          <w:szCs w:val="24"/>
          <w:lang w:eastAsia="zh-CN"/>
        </w:rPr>
        <w:t>仅</w:t>
      </w:r>
      <w:r w:rsidR="00A421A6" w:rsidRPr="00BB30D1">
        <w:rPr>
          <w:rFonts w:hint="eastAsia"/>
          <w:sz w:val="24"/>
          <w:szCs w:val="24"/>
          <w:lang w:eastAsia="zh-CN"/>
        </w:rPr>
        <w:t>提供给</w:t>
      </w:r>
      <w:r w:rsidR="00FB455C" w:rsidRPr="00BB30D1">
        <w:rPr>
          <w:rFonts w:hint="eastAsia"/>
          <w:sz w:val="24"/>
          <w:szCs w:val="24"/>
          <w:lang w:eastAsia="zh-CN"/>
        </w:rPr>
        <w:t>向中国和其它第</w:t>
      </w:r>
      <w:r w:rsidR="00FB455C" w:rsidRPr="00BB30D1">
        <w:rPr>
          <w:rFonts w:hint="eastAsia"/>
          <w:sz w:val="24"/>
          <w:szCs w:val="24"/>
          <w:lang w:eastAsia="zh-CN"/>
        </w:rPr>
        <w:t>5</w:t>
      </w:r>
      <w:r w:rsidR="00FB455C" w:rsidRPr="00BB30D1">
        <w:rPr>
          <w:rFonts w:hint="eastAsia"/>
          <w:sz w:val="24"/>
          <w:szCs w:val="24"/>
          <w:lang w:eastAsia="zh-CN"/>
        </w:rPr>
        <w:t>条国家的</w:t>
      </w:r>
      <w:r w:rsidR="00FB455C" w:rsidRPr="00BB30D1">
        <w:rPr>
          <w:rFonts w:hint="eastAsia"/>
          <w:sz w:val="24"/>
          <w:szCs w:val="24"/>
          <w:lang w:eastAsia="zh-CN"/>
        </w:rPr>
        <w:t>R-290</w:t>
      </w:r>
      <w:r w:rsidR="00FB455C" w:rsidRPr="00BB30D1">
        <w:rPr>
          <w:rFonts w:hint="eastAsia"/>
          <w:sz w:val="24"/>
          <w:szCs w:val="24"/>
          <w:lang w:eastAsia="zh-CN"/>
        </w:rPr>
        <w:t>分体式室内空调机销售。</w:t>
      </w:r>
      <w:r w:rsidR="00FB455C" w:rsidRPr="00BB30D1">
        <w:rPr>
          <w:sz w:val="24"/>
          <w:szCs w:val="24"/>
          <w:lang w:eastAsia="zh-CN"/>
        </w:rPr>
        <w:t>增支</w:t>
      </w:r>
      <w:r w:rsidR="003862D9">
        <w:rPr>
          <w:sz w:val="24"/>
          <w:szCs w:val="24"/>
          <w:lang w:eastAsia="zh-CN"/>
        </w:rPr>
        <w:t>经营费用</w:t>
      </w:r>
      <w:r w:rsidR="00FB455C" w:rsidRPr="00BB30D1">
        <w:rPr>
          <w:rFonts w:hint="eastAsia"/>
          <w:sz w:val="24"/>
          <w:szCs w:val="24"/>
          <w:lang w:eastAsia="zh-CN"/>
        </w:rPr>
        <w:t>将不</w:t>
      </w:r>
      <w:r w:rsidR="00A421A6" w:rsidRPr="00BB30D1">
        <w:rPr>
          <w:rFonts w:hint="eastAsia"/>
          <w:sz w:val="24"/>
          <w:szCs w:val="24"/>
          <w:lang w:eastAsia="zh-CN"/>
        </w:rPr>
        <w:t>提供给</w:t>
      </w:r>
      <w:r w:rsidR="00FB455C" w:rsidRPr="00BB30D1">
        <w:rPr>
          <w:rFonts w:hint="eastAsia"/>
          <w:sz w:val="24"/>
          <w:szCs w:val="24"/>
          <w:lang w:eastAsia="zh-CN"/>
        </w:rPr>
        <w:t>工厂密封</w:t>
      </w:r>
      <w:r w:rsidR="00BB30D1" w:rsidRPr="00BB30D1">
        <w:rPr>
          <w:rFonts w:hint="eastAsia"/>
          <w:sz w:val="24"/>
          <w:szCs w:val="24"/>
          <w:lang w:eastAsia="zh-CN"/>
        </w:rPr>
        <w:t>空调机</w:t>
      </w:r>
      <w:r w:rsidR="00A421A6" w:rsidRPr="00BB30D1">
        <w:rPr>
          <w:rFonts w:hint="eastAsia"/>
          <w:sz w:val="24"/>
          <w:szCs w:val="24"/>
          <w:lang w:eastAsia="zh-CN"/>
        </w:rPr>
        <w:t>的</w:t>
      </w:r>
      <w:r w:rsidR="00FB455C" w:rsidRPr="00BB30D1">
        <w:rPr>
          <w:rFonts w:hint="eastAsia"/>
          <w:sz w:val="24"/>
          <w:szCs w:val="24"/>
          <w:lang w:eastAsia="zh-CN"/>
        </w:rPr>
        <w:t>销售，例如便携式空调、</w:t>
      </w:r>
      <w:r w:rsidR="00FB455C" w:rsidRPr="00BB30D1">
        <w:rPr>
          <w:sz w:val="24"/>
          <w:szCs w:val="24"/>
          <w:lang w:eastAsia="zh-CN"/>
        </w:rPr>
        <w:t xml:space="preserve"> </w:t>
      </w:r>
      <w:r w:rsidR="00FB455C" w:rsidRPr="00BB30D1">
        <w:rPr>
          <w:rFonts w:hint="eastAsia"/>
          <w:sz w:val="24"/>
          <w:szCs w:val="24"/>
          <w:lang w:eastAsia="zh-CN"/>
        </w:rPr>
        <w:t>窗式空调和除湿机，这些设备已在市场上</w:t>
      </w:r>
      <w:r w:rsidR="00505526" w:rsidRPr="00BB30D1">
        <w:rPr>
          <w:rFonts w:hint="eastAsia"/>
          <w:sz w:val="24"/>
          <w:szCs w:val="24"/>
          <w:lang w:eastAsia="zh-CN"/>
        </w:rPr>
        <w:t>立足</w:t>
      </w:r>
      <w:r w:rsidR="00A421A6" w:rsidRPr="00BB30D1">
        <w:rPr>
          <w:rFonts w:hint="eastAsia"/>
          <w:sz w:val="24"/>
          <w:szCs w:val="24"/>
          <w:lang w:eastAsia="zh-CN"/>
        </w:rPr>
        <w:t>。</w:t>
      </w:r>
    </w:p>
    <w:p w14:paraId="31F9FD32" w14:textId="3720AE7C" w:rsidR="00F010CC" w:rsidRPr="00505526" w:rsidRDefault="00215392" w:rsidP="002872E1">
      <w:pPr>
        <w:pStyle w:val="Heading1"/>
        <w:widowControl w:val="0"/>
        <w:numPr>
          <w:ilvl w:val="0"/>
          <w:numId w:val="0"/>
        </w:numPr>
        <w:spacing w:after="120"/>
        <w:rPr>
          <w:b/>
          <w:sz w:val="24"/>
          <w:szCs w:val="24"/>
          <w:lang w:eastAsia="zh-CN"/>
        </w:rPr>
      </w:pPr>
      <w:r w:rsidRPr="00505526">
        <w:rPr>
          <w:rFonts w:hint="eastAsia"/>
          <w:b/>
          <w:sz w:val="24"/>
          <w:szCs w:val="24"/>
          <w:lang w:eastAsia="zh-CN"/>
        </w:rPr>
        <w:t>秘书处的评论</w:t>
      </w:r>
    </w:p>
    <w:p w14:paraId="5E732D85" w14:textId="0BD99853" w:rsidR="00F010CC" w:rsidRPr="00505526" w:rsidRDefault="00A421A6" w:rsidP="002872E1">
      <w:pPr>
        <w:widowControl w:val="0"/>
        <w:spacing w:after="120"/>
        <w:rPr>
          <w:sz w:val="24"/>
          <w:szCs w:val="24"/>
          <w:u w:val="single"/>
          <w:lang w:eastAsia="zh-CN"/>
        </w:rPr>
      </w:pPr>
      <w:r w:rsidRPr="00505526">
        <w:rPr>
          <w:rFonts w:hint="eastAsia"/>
          <w:sz w:val="24"/>
          <w:szCs w:val="24"/>
          <w:u w:val="single"/>
          <w:lang w:eastAsia="zh-CN"/>
        </w:rPr>
        <w:t>氟氯烃消费量</w:t>
      </w:r>
    </w:p>
    <w:p w14:paraId="1A8BC817" w14:textId="394A2428" w:rsidR="00F010CC" w:rsidRPr="00505526" w:rsidRDefault="00AB390B" w:rsidP="002872E1">
      <w:pPr>
        <w:pStyle w:val="Heading1"/>
        <w:spacing w:after="120"/>
        <w:rPr>
          <w:sz w:val="24"/>
          <w:szCs w:val="24"/>
        </w:rPr>
      </w:pPr>
      <w:r w:rsidRPr="00505526">
        <w:rPr>
          <w:rFonts w:hint="eastAsia"/>
          <w:sz w:val="24"/>
          <w:szCs w:val="24"/>
          <w:lang w:eastAsia="zh-CN"/>
        </w:rPr>
        <w:t>2020</w:t>
      </w:r>
      <w:r w:rsidRPr="00505526">
        <w:rPr>
          <w:rFonts w:hint="eastAsia"/>
          <w:sz w:val="24"/>
          <w:szCs w:val="24"/>
          <w:lang w:eastAsia="zh-CN"/>
        </w:rPr>
        <w:t>年</w:t>
      </w:r>
      <w:r w:rsidR="000672F6" w:rsidRPr="00505526">
        <w:rPr>
          <w:rFonts w:hint="eastAsia"/>
          <w:sz w:val="24"/>
          <w:szCs w:val="24"/>
          <w:lang w:eastAsia="zh-CN"/>
        </w:rPr>
        <w:t>室内空调行业</w:t>
      </w:r>
      <w:r w:rsidR="00F010CC" w:rsidRPr="00505526">
        <w:rPr>
          <w:sz w:val="24"/>
          <w:szCs w:val="24"/>
          <w:lang w:eastAsia="zh-CN"/>
        </w:rPr>
        <w:t>HCFC-22</w:t>
      </w:r>
      <w:r w:rsidR="000672F6" w:rsidRPr="00505526">
        <w:rPr>
          <w:rFonts w:hint="eastAsia"/>
          <w:sz w:val="24"/>
          <w:szCs w:val="24"/>
          <w:lang w:eastAsia="zh-CN"/>
        </w:rPr>
        <w:t>消费量为</w:t>
      </w:r>
      <w:r w:rsidR="00F010CC" w:rsidRPr="00505526">
        <w:rPr>
          <w:sz w:val="24"/>
          <w:szCs w:val="24"/>
          <w:lang w:eastAsia="zh-CN"/>
        </w:rPr>
        <w:t>29,000</w:t>
      </w:r>
      <w:r w:rsidR="000672F6" w:rsidRPr="00505526">
        <w:rPr>
          <w:rFonts w:hint="eastAsia"/>
          <w:sz w:val="24"/>
          <w:szCs w:val="24"/>
          <w:lang w:eastAsia="zh-CN"/>
        </w:rPr>
        <w:t>公吨（</w:t>
      </w:r>
      <w:r w:rsidR="00F010CC" w:rsidRPr="00505526">
        <w:rPr>
          <w:sz w:val="24"/>
          <w:szCs w:val="24"/>
          <w:lang w:eastAsia="zh-CN"/>
        </w:rPr>
        <w:t>1,595 ODP</w:t>
      </w:r>
      <w:r w:rsidR="000672F6" w:rsidRPr="00505526">
        <w:rPr>
          <w:rFonts w:hint="eastAsia"/>
          <w:sz w:val="24"/>
          <w:szCs w:val="24"/>
          <w:lang w:eastAsia="zh-CN"/>
        </w:rPr>
        <w:t>吨），低于中国政府与执行委员会协定中所述最大允许消费量（表</w:t>
      </w:r>
      <w:r w:rsidR="000672F6" w:rsidRPr="00505526">
        <w:rPr>
          <w:rFonts w:hint="eastAsia"/>
          <w:sz w:val="24"/>
          <w:szCs w:val="24"/>
          <w:lang w:eastAsia="zh-CN"/>
        </w:rPr>
        <w:t>5</w:t>
      </w:r>
      <w:r w:rsidR="000672F6" w:rsidRPr="00505526">
        <w:rPr>
          <w:rFonts w:hint="eastAsia"/>
          <w:sz w:val="24"/>
          <w:szCs w:val="24"/>
          <w:lang w:eastAsia="zh-CN"/>
        </w:rPr>
        <w:t>）。该行业</w:t>
      </w:r>
      <w:r w:rsidR="000672F6" w:rsidRPr="00505526">
        <w:rPr>
          <w:rFonts w:hint="eastAsia"/>
          <w:sz w:val="24"/>
          <w:szCs w:val="24"/>
          <w:lang w:eastAsia="zh-CN"/>
        </w:rPr>
        <w:t>2021</w:t>
      </w:r>
      <w:r w:rsidR="000672F6" w:rsidRPr="00505526">
        <w:rPr>
          <w:rFonts w:hint="eastAsia"/>
          <w:sz w:val="24"/>
          <w:szCs w:val="24"/>
          <w:lang w:eastAsia="zh-CN"/>
        </w:rPr>
        <w:t>年</w:t>
      </w:r>
      <w:r w:rsidR="00BB30D1">
        <w:rPr>
          <w:rFonts w:hint="eastAsia"/>
          <w:sz w:val="24"/>
          <w:szCs w:val="24"/>
          <w:lang w:eastAsia="zh-CN"/>
        </w:rPr>
        <w:t>所颁</w:t>
      </w:r>
      <w:r w:rsidR="000672F6" w:rsidRPr="00505526">
        <w:rPr>
          <w:rFonts w:hint="eastAsia"/>
          <w:sz w:val="24"/>
          <w:szCs w:val="24"/>
          <w:lang w:eastAsia="zh-CN"/>
        </w:rPr>
        <w:t>配额为</w:t>
      </w:r>
      <w:r w:rsidR="00F010CC" w:rsidRPr="00505526">
        <w:rPr>
          <w:sz w:val="24"/>
          <w:szCs w:val="24"/>
        </w:rPr>
        <w:t>31,76</w:t>
      </w:r>
      <w:r w:rsidR="00A5642F">
        <w:rPr>
          <w:sz w:val="24"/>
          <w:szCs w:val="24"/>
        </w:rPr>
        <w:t> </w:t>
      </w:r>
      <w:r w:rsidR="000672F6" w:rsidRPr="00505526">
        <w:rPr>
          <w:rFonts w:hint="eastAsia"/>
          <w:sz w:val="24"/>
          <w:szCs w:val="24"/>
          <w:lang w:eastAsia="zh-CN"/>
        </w:rPr>
        <w:t>公吨（</w:t>
      </w:r>
      <w:r w:rsidR="000672F6" w:rsidRPr="00505526">
        <w:rPr>
          <w:sz w:val="24"/>
          <w:szCs w:val="24"/>
        </w:rPr>
        <w:t>1,747 ODP</w:t>
      </w:r>
      <w:r w:rsidR="000672F6" w:rsidRPr="00505526">
        <w:rPr>
          <w:rFonts w:hint="eastAsia"/>
          <w:sz w:val="24"/>
          <w:szCs w:val="24"/>
          <w:lang w:eastAsia="zh-CN"/>
        </w:rPr>
        <w:t>吨）。</w:t>
      </w:r>
    </w:p>
    <w:p w14:paraId="7F87D3E6" w14:textId="75A140B9" w:rsidR="00F010CC" w:rsidRPr="00505526" w:rsidRDefault="001015B1" w:rsidP="00F010CC">
      <w:pPr>
        <w:rPr>
          <w:b/>
          <w:sz w:val="24"/>
          <w:szCs w:val="24"/>
          <w:lang w:eastAsia="zh-CN"/>
        </w:rPr>
      </w:pPr>
      <w:r w:rsidRPr="00505526">
        <w:rPr>
          <w:rFonts w:hint="eastAsia"/>
          <w:b/>
          <w:sz w:val="24"/>
          <w:szCs w:val="24"/>
          <w:lang w:eastAsia="zh-CN"/>
        </w:rPr>
        <w:t>表</w:t>
      </w:r>
      <w:r w:rsidR="00F010CC" w:rsidRPr="00505526">
        <w:rPr>
          <w:b/>
          <w:sz w:val="24"/>
          <w:szCs w:val="24"/>
          <w:lang w:eastAsia="zh-CN"/>
        </w:rPr>
        <w:t xml:space="preserve">5. </w:t>
      </w:r>
      <w:r w:rsidRPr="00505526">
        <w:rPr>
          <w:rFonts w:hint="eastAsia"/>
          <w:b/>
          <w:sz w:val="24"/>
          <w:szCs w:val="24"/>
          <w:lang w:eastAsia="zh-CN"/>
        </w:rPr>
        <w:t>室内空调行业</w:t>
      </w:r>
      <w:r w:rsidR="00F010CC" w:rsidRPr="00505526">
        <w:rPr>
          <w:b/>
          <w:sz w:val="24"/>
          <w:szCs w:val="24"/>
          <w:lang w:eastAsia="zh-CN"/>
        </w:rPr>
        <w:t>HCFC-22</w:t>
      </w:r>
      <w:r w:rsidRPr="00505526">
        <w:rPr>
          <w:rFonts w:hint="eastAsia"/>
          <w:b/>
          <w:sz w:val="24"/>
          <w:szCs w:val="24"/>
          <w:lang w:eastAsia="zh-CN"/>
        </w:rPr>
        <w:t>消费量及目标</w:t>
      </w:r>
    </w:p>
    <w:tbl>
      <w:tblPr>
        <w:tblW w:w="5000" w:type="pct"/>
        <w:tblLook w:val="04A0" w:firstRow="1" w:lastRow="0" w:firstColumn="1" w:lastColumn="0" w:noHBand="0" w:noVBand="1"/>
      </w:tblPr>
      <w:tblGrid>
        <w:gridCol w:w="1959"/>
        <w:gridCol w:w="1251"/>
        <w:gridCol w:w="1227"/>
        <w:gridCol w:w="1227"/>
        <w:gridCol w:w="1227"/>
        <w:gridCol w:w="1227"/>
        <w:gridCol w:w="1232"/>
      </w:tblGrid>
      <w:tr w:rsidR="00F010CC" w:rsidRPr="002C3AB1" w14:paraId="4874C48E" w14:textId="77777777" w:rsidTr="00F010CC">
        <w:trPr>
          <w:tblHeader/>
        </w:trPr>
        <w:tc>
          <w:tcPr>
            <w:tcW w:w="1717" w:type="pct"/>
            <w:gridSpan w:val="2"/>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hideMark/>
          </w:tcPr>
          <w:p w14:paraId="18D90B94" w14:textId="1C542D39" w:rsidR="00F010CC" w:rsidRPr="002C3AB1" w:rsidRDefault="001015B1" w:rsidP="00F010CC">
            <w:pPr>
              <w:widowControl w:val="0"/>
              <w:jc w:val="center"/>
              <w:rPr>
                <w:b/>
                <w:sz w:val="20"/>
                <w:szCs w:val="21"/>
              </w:rPr>
            </w:pPr>
            <w:r>
              <w:rPr>
                <w:rFonts w:hint="eastAsia"/>
                <w:b/>
                <w:lang w:eastAsia="zh-CN"/>
              </w:rPr>
              <w:t>室内空调行业计划</w:t>
            </w:r>
          </w:p>
        </w:tc>
        <w:tc>
          <w:tcPr>
            <w:tcW w:w="656" w:type="pct"/>
            <w:tcBorders>
              <w:top w:val="single" w:sz="4" w:space="0" w:color="auto"/>
              <w:left w:val="nil"/>
              <w:bottom w:val="single" w:sz="4" w:space="0" w:color="auto"/>
              <w:right w:val="single" w:sz="4" w:space="0" w:color="auto"/>
            </w:tcBorders>
            <w:shd w:val="clear" w:color="auto" w:fill="auto"/>
            <w:noWrap/>
            <w:tcMar>
              <w:left w:w="108" w:type="dxa"/>
              <w:right w:w="108" w:type="dxa"/>
            </w:tcMar>
          </w:tcPr>
          <w:p w14:paraId="599DEB54" w14:textId="1C0D9B8B" w:rsidR="00F010CC" w:rsidRPr="002C3AB1" w:rsidRDefault="00F010CC" w:rsidP="00F010CC">
            <w:pPr>
              <w:widowControl w:val="0"/>
              <w:jc w:val="center"/>
              <w:rPr>
                <w:b/>
                <w:sz w:val="20"/>
                <w:szCs w:val="21"/>
                <w:lang w:eastAsia="zh-CN"/>
              </w:rPr>
            </w:pPr>
            <w:r w:rsidRPr="002C3AB1">
              <w:rPr>
                <w:b/>
                <w:sz w:val="20"/>
                <w:szCs w:val="21"/>
              </w:rPr>
              <w:t>2016</w:t>
            </w:r>
            <w:r w:rsidR="00BB30D1">
              <w:rPr>
                <w:rFonts w:hint="eastAsia"/>
                <w:b/>
                <w:sz w:val="20"/>
                <w:szCs w:val="21"/>
                <w:lang w:eastAsia="zh-CN"/>
              </w:rPr>
              <w:t>年</w:t>
            </w:r>
          </w:p>
        </w:tc>
        <w:tc>
          <w:tcPr>
            <w:tcW w:w="656" w:type="pct"/>
            <w:tcBorders>
              <w:top w:val="single" w:sz="4" w:space="0" w:color="auto"/>
              <w:left w:val="nil"/>
              <w:bottom w:val="single" w:sz="4" w:space="0" w:color="auto"/>
              <w:right w:val="single" w:sz="4" w:space="0" w:color="auto"/>
            </w:tcBorders>
            <w:tcMar>
              <w:left w:w="108" w:type="dxa"/>
              <w:right w:w="108" w:type="dxa"/>
            </w:tcMar>
          </w:tcPr>
          <w:p w14:paraId="1A59E90F" w14:textId="5114DD44" w:rsidR="00F010CC" w:rsidRPr="002C3AB1" w:rsidRDefault="00F010CC" w:rsidP="00F010CC">
            <w:pPr>
              <w:widowControl w:val="0"/>
              <w:jc w:val="center"/>
              <w:rPr>
                <w:b/>
                <w:sz w:val="20"/>
                <w:szCs w:val="21"/>
                <w:lang w:eastAsia="zh-CN"/>
              </w:rPr>
            </w:pPr>
            <w:r w:rsidRPr="002C3AB1">
              <w:rPr>
                <w:b/>
                <w:sz w:val="20"/>
                <w:szCs w:val="21"/>
              </w:rPr>
              <w:t>2017</w:t>
            </w:r>
            <w:r w:rsidR="00BB30D1">
              <w:rPr>
                <w:rFonts w:hint="eastAsia"/>
                <w:b/>
                <w:sz w:val="20"/>
                <w:szCs w:val="21"/>
                <w:lang w:eastAsia="zh-CN"/>
              </w:rPr>
              <w:t>年</w:t>
            </w:r>
          </w:p>
        </w:tc>
        <w:tc>
          <w:tcPr>
            <w:tcW w:w="656" w:type="pct"/>
            <w:tcBorders>
              <w:top w:val="single" w:sz="4" w:space="0" w:color="auto"/>
              <w:left w:val="nil"/>
              <w:bottom w:val="single" w:sz="4" w:space="0" w:color="auto"/>
              <w:right w:val="single" w:sz="4" w:space="0" w:color="auto"/>
            </w:tcBorders>
            <w:tcMar>
              <w:left w:w="108" w:type="dxa"/>
              <w:right w:w="108" w:type="dxa"/>
            </w:tcMar>
          </w:tcPr>
          <w:p w14:paraId="064E9B60" w14:textId="28795544" w:rsidR="00F010CC" w:rsidRPr="002C3AB1" w:rsidRDefault="00F010CC" w:rsidP="00F010CC">
            <w:pPr>
              <w:widowControl w:val="0"/>
              <w:jc w:val="center"/>
              <w:rPr>
                <w:b/>
                <w:sz w:val="20"/>
                <w:szCs w:val="21"/>
                <w:lang w:eastAsia="zh-CN"/>
              </w:rPr>
            </w:pPr>
            <w:r w:rsidRPr="002C3AB1">
              <w:rPr>
                <w:b/>
                <w:sz w:val="20"/>
                <w:szCs w:val="21"/>
              </w:rPr>
              <w:t>2018</w:t>
            </w:r>
            <w:r w:rsidR="00BB30D1">
              <w:rPr>
                <w:rFonts w:hint="eastAsia"/>
                <w:b/>
                <w:sz w:val="20"/>
                <w:szCs w:val="21"/>
                <w:lang w:eastAsia="zh-CN"/>
              </w:rPr>
              <w:t>年</w:t>
            </w:r>
          </w:p>
        </w:tc>
        <w:tc>
          <w:tcPr>
            <w:tcW w:w="656" w:type="pct"/>
            <w:tcBorders>
              <w:top w:val="single" w:sz="4" w:space="0" w:color="auto"/>
              <w:left w:val="nil"/>
              <w:bottom w:val="single" w:sz="4" w:space="0" w:color="auto"/>
              <w:right w:val="single" w:sz="4" w:space="0" w:color="auto"/>
            </w:tcBorders>
            <w:tcMar>
              <w:left w:w="108" w:type="dxa"/>
              <w:right w:w="108" w:type="dxa"/>
            </w:tcMar>
          </w:tcPr>
          <w:p w14:paraId="10AB6AD3" w14:textId="51C8EA31" w:rsidR="00F010CC" w:rsidRPr="002C3AB1" w:rsidRDefault="00F010CC" w:rsidP="00F010CC">
            <w:pPr>
              <w:widowControl w:val="0"/>
              <w:jc w:val="center"/>
              <w:rPr>
                <w:b/>
                <w:sz w:val="20"/>
                <w:szCs w:val="21"/>
                <w:lang w:eastAsia="zh-CN"/>
              </w:rPr>
            </w:pPr>
            <w:r w:rsidRPr="002C3AB1">
              <w:rPr>
                <w:b/>
                <w:sz w:val="20"/>
                <w:szCs w:val="21"/>
              </w:rPr>
              <w:t>2019</w:t>
            </w:r>
            <w:r w:rsidR="00BB30D1">
              <w:rPr>
                <w:rFonts w:hint="eastAsia"/>
                <w:b/>
                <w:sz w:val="20"/>
                <w:szCs w:val="21"/>
                <w:lang w:eastAsia="zh-CN"/>
              </w:rPr>
              <w:t>年</w:t>
            </w:r>
          </w:p>
        </w:tc>
        <w:tc>
          <w:tcPr>
            <w:tcW w:w="659" w:type="pct"/>
            <w:tcBorders>
              <w:top w:val="single" w:sz="4" w:space="0" w:color="auto"/>
              <w:left w:val="nil"/>
              <w:bottom w:val="single" w:sz="4" w:space="0" w:color="auto"/>
              <w:right w:val="single" w:sz="4" w:space="0" w:color="auto"/>
            </w:tcBorders>
            <w:tcMar>
              <w:left w:w="108" w:type="dxa"/>
              <w:right w:w="108" w:type="dxa"/>
            </w:tcMar>
          </w:tcPr>
          <w:p w14:paraId="1B2DD5EE" w14:textId="23CD477F" w:rsidR="00F010CC" w:rsidRPr="002C3AB1" w:rsidRDefault="00F010CC" w:rsidP="00F010CC">
            <w:pPr>
              <w:widowControl w:val="0"/>
              <w:jc w:val="center"/>
              <w:rPr>
                <w:b/>
                <w:sz w:val="20"/>
                <w:szCs w:val="21"/>
                <w:lang w:eastAsia="zh-CN"/>
              </w:rPr>
            </w:pPr>
            <w:r w:rsidRPr="002C3AB1">
              <w:rPr>
                <w:b/>
                <w:sz w:val="20"/>
                <w:szCs w:val="21"/>
              </w:rPr>
              <w:t>2020</w:t>
            </w:r>
            <w:r w:rsidR="00BB30D1">
              <w:rPr>
                <w:rFonts w:hint="eastAsia"/>
                <w:b/>
                <w:sz w:val="20"/>
                <w:szCs w:val="21"/>
                <w:lang w:eastAsia="zh-CN"/>
              </w:rPr>
              <w:t>年</w:t>
            </w:r>
          </w:p>
        </w:tc>
      </w:tr>
      <w:tr w:rsidR="00F010CC" w:rsidRPr="002C3AB1" w14:paraId="1538AC34" w14:textId="77777777" w:rsidTr="00F010CC">
        <w:tc>
          <w:tcPr>
            <w:tcW w:w="1048" w:type="pct"/>
            <w:vMerge w:val="restart"/>
            <w:tcBorders>
              <w:top w:val="single" w:sz="4" w:space="0" w:color="auto"/>
              <w:left w:val="single" w:sz="4" w:space="0" w:color="auto"/>
              <w:right w:val="single" w:sz="4" w:space="0" w:color="auto"/>
            </w:tcBorders>
            <w:shd w:val="clear" w:color="auto" w:fill="auto"/>
            <w:noWrap/>
            <w:tcMar>
              <w:left w:w="108" w:type="dxa"/>
              <w:right w:w="108" w:type="dxa"/>
            </w:tcMar>
            <w:vAlign w:val="center"/>
            <w:hideMark/>
          </w:tcPr>
          <w:p w14:paraId="42A56529" w14:textId="0F1BFA14" w:rsidR="00F010CC" w:rsidRPr="002C3AB1" w:rsidRDefault="001015B1" w:rsidP="00F010CC">
            <w:pPr>
              <w:widowControl w:val="0"/>
              <w:jc w:val="left"/>
              <w:rPr>
                <w:sz w:val="20"/>
                <w:szCs w:val="21"/>
              </w:rPr>
            </w:pPr>
            <w:proofErr w:type="spellStart"/>
            <w:r>
              <w:rPr>
                <w:rFonts w:hint="eastAsia"/>
                <w:sz w:val="20"/>
                <w:szCs w:val="21"/>
              </w:rPr>
              <w:t>消费量</w:t>
            </w:r>
            <w:proofErr w:type="spellEnd"/>
          </w:p>
        </w:tc>
        <w:tc>
          <w:tcPr>
            <w:tcW w:w="669" w:type="pct"/>
            <w:tcBorders>
              <w:top w:val="single" w:sz="4" w:space="0" w:color="auto"/>
              <w:left w:val="single" w:sz="4" w:space="0" w:color="auto"/>
              <w:bottom w:val="single" w:sz="4" w:space="0" w:color="auto"/>
              <w:right w:val="single" w:sz="4" w:space="0" w:color="auto"/>
            </w:tcBorders>
            <w:shd w:val="clear" w:color="auto" w:fill="auto"/>
            <w:tcMar>
              <w:left w:w="108" w:type="dxa"/>
              <w:right w:w="108" w:type="dxa"/>
            </w:tcMar>
          </w:tcPr>
          <w:p w14:paraId="5E26AD1C" w14:textId="2F3ABB34" w:rsidR="00F010CC" w:rsidRPr="002C3AB1" w:rsidRDefault="001015B1" w:rsidP="00F010CC">
            <w:pPr>
              <w:widowControl w:val="0"/>
              <w:jc w:val="left"/>
              <w:rPr>
                <w:sz w:val="20"/>
                <w:szCs w:val="21"/>
              </w:rPr>
            </w:pPr>
            <w:proofErr w:type="spellStart"/>
            <w:r>
              <w:rPr>
                <w:rFonts w:hint="eastAsia"/>
                <w:sz w:val="20"/>
                <w:szCs w:val="21"/>
              </w:rPr>
              <w:t>公吨</w:t>
            </w:r>
            <w:proofErr w:type="spellEnd"/>
          </w:p>
        </w:tc>
        <w:tc>
          <w:tcPr>
            <w:tcW w:w="656" w:type="pct"/>
            <w:tcBorders>
              <w:top w:val="single" w:sz="4" w:space="0" w:color="auto"/>
              <w:left w:val="nil"/>
              <w:bottom w:val="single" w:sz="4" w:space="0" w:color="auto"/>
              <w:right w:val="single" w:sz="4" w:space="0" w:color="auto"/>
            </w:tcBorders>
            <w:shd w:val="clear" w:color="auto" w:fill="auto"/>
            <w:noWrap/>
            <w:tcMar>
              <w:left w:w="108" w:type="dxa"/>
              <w:right w:w="108" w:type="dxa"/>
            </w:tcMar>
            <w:vAlign w:val="bottom"/>
          </w:tcPr>
          <w:p w14:paraId="0CCBF580" w14:textId="77777777" w:rsidR="00F010CC" w:rsidRPr="00AC599A" w:rsidRDefault="00F010CC" w:rsidP="00F010CC">
            <w:pPr>
              <w:jc w:val="right"/>
              <w:rPr>
                <w:sz w:val="20"/>
                <w:szCs w:val="20"/>
              </w:rPr>
            </w:pPr>
            <w:r w:rsidRPr="00AC599A">
              <w:rPr>
                <w:sz w:val="20"/>
                <w:szCs w:val="20"/>
              </w:rPr>
              <w:t>55,000.0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0795D950" w14:textId="77777777" w:rsidR="00F010CC" w:rsidRPr="00AC599A" w:rsidRDefault="00F010CC" w:rsidP="00F010CC">
            <w:pPr>
              <w:jc w:val="right"/>
              <w:rPr>
                <w:sz w:val="20"/>
              </w:rPr>
            </w:pPr>
            <w:r w:rsidRPr="00AC599A">
              <w:rPr>
                <w:sz w:val="20"/>
              </w:rPr>
              <w:t>55,000.0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1ABE932E" w14:textId="77777777" w:rsidR="00F010CC" w:rsidRPr="00AC599A" w:rsidRDefault="00F010CC" w:rsidP="00F010CC">
            <w:pPr>
              <w:jc w:val="right"/>
              <w:rPr>
                <w:sz w:val="20"/>
                <w:szCs w:val="20"/>
              </w:rPr>
            </w:pPr>
            <w:r w:rsidRPr="00AC599A">
              <w:rPr>
                <w:sz w:val="20"/>
                <w:szCs w:val="20"/>
              </w:rPr>
              <w:t>52,000.0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1C20F945" w14:textId="77777777" w:rsidR="00F010CC" w:rsidRPr="00AC599A" w:rsidRDefault="00F010CC" w:rsidP="00F010CC">
            <w:pPr>
              <w:jc w:val="right"/>
              <w:rPr>
                <w:sz w:val="20"/>
              </w:rPr>
            </w:pPr>
            <w:r w:rsidRPr="00AC599A">
              <w:rPr>
                <w:sz w:val="20"/>
              </w:rPr>
              <w:t>50,000.0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38079054" w14:textId="77777777" w:rsidR="00F010CC" w:rsidRPr="00AC599A" w:rsidRDefault="00F010CC" w:rsidP="00F010CC">
            <w:pPr>
              <w:jc w:val="right"/>
              <w:rPr>
                <w:sz w:val="20"/>
              </w:rPr>
            </w:pPr>
            <w:r w:rsidRPr="00AC599A">
              <w:rPr>
                <w:sz w:val="20"/>
              </w:rPr>
              <w:t>29,000.0</w:t>
            </w:r>
          </w:p>
        </w:tc>
      </w:tr>
      <w:tr w:rsidR="00F010CC" w:rsidRPr="002C3AB1" w14:paraId="7AAC6E42" w14:textId="77777777" w:rsidTr="00F010CC">
        <w:trPr>
          <w:trHeight w:val="98"/>
        </w:trPr>
        <w:tc>
          <w:tcPr>
            <w:tcW w:w="1048" w:type="pct"/>
            <w:vMerge/>
            <w:tcBorders>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A32F785" w14:textId="77777777" w:rsidR="00F010CC" w:rsidRPr="002C3AB1" w:rsidRDefault="00F010CC" w:rsidP="00F010CC">
            <w:pPr>
              <w:widowControl w:val="0"/>
              <w:jc w:val="left"/>
              <w:rPr>
                <w:sz w:val="20"/>
                <w:szCs w:val="21"/>
              </w:rPr>
            </w:pPr>
          </w:p>
        </w:tc>
        <w:tc>
          <w:tcPr>
            <w:tcW w:w="669"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504E7EBC" w14:textId="742CECA5" w:rsidR="00F010CC" w:rsidRPr="002C3AB1" w:rsidRDefault="00F010CC" w:rsidP="00F010CC">
            <w:pPr>
              <w:widowControl w:val="0"/>
              <w:jc w:val="left"/>
              <w:rPr>
                <w:sz w:val="20"/>
                <w:szCs w:val="21"/>
                <w:lang w:eastAsia="zh-CN"/>
              </w:rPr>
            </w:pPr>
            <w:r w:rsidRPr="002C3AB1">
              <w:rPr>
                <w:sz w:val="20"/>
                <w:szCs w:val="21"/>
              </w:rPr>
              <w:t>ODP</w:t>
            </w:r>
            <w:r w:rsidR="001015B1">
              <w:rPr>
                <w:rFonts w:hint="eastAsia"/>
                <w:sz w:val="20"/>
                <w:szCs w:val="21"/>
                <w:lang w:eastAsia="zh-CN"/>
              </w:rPr>
              <w:t>吨</w:t>
            </w:r>
          </w:p>
        </w:tc>
        <w:tc>
          <w:tcPr>
            <w:tcW w:w="656"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6E60CED5" w14:textId="77777777" w:rsidR="00F010CC" w:rsidRPr="00AC599A" w:rsidRDefault="00F010CC" w:rsidP="00F010CC">
            <w:pPr>
              <w:jc w:val="right"/>
              <w:rPr>
                <w:sz w:val="20"/>
                <w:szCs w:val="20"/>
              </w:rPr>
            </w:pPr>
            <w:r w:rsidRPr="00AC599A">
              <w:rPr>
                <w:sz w:val="20"/>
                <w:szCs w:val="20"/>
              </w:rPr>
              <w:t>3,025.0</w:t>
            </w:r>
          </w:p>
        </w:tc>
        <w:tc>
          <w:tcPr>
            <w:tcW w:w="656" w:type="pct"/>
            <w:tcBorders>
              <w:top w:val="nil"/>
              <w:left w:val="nil"/>
              <w:bottom w:val="single" w:sz="4" w:space="0" w:color="auto"/>
              <w:right w:val="single" w:sz="4" w:space="0" w:color="auto"/>
            </w:tcBorders>
            <w:tcMar>
              <w:left w:w="108" w:type="dxa"/>
              <w:right w:w="108" w:type="dxa"/>
            </w:tcMar>
            <w:vAlign w:val="bottom"/>
          </w:tcPr>
          <w:p w14:paraId="12EBA7BC" w14:textId="77777777" w:rsidR="00F010CC" w:rsidRPr="00AC599A" w:rsidRDefault="00F010CC" w:rsidP="00F010CC">
            <w:pPr>
              <w:jc w:val="right"/>
              <w:rPr>
                <w:sz w:val="20"/>
              </w:rPr>
            </w:pPr>
            <w:r w:rsidRPr="00AC599A">
              <w:rPr>
                <w:sz w:val="20"/>
              </w:rPr>
              <w:t>3,025.0</w:t>
            </w:r>
          </w:p>
        </w:tc>
        <w:tc>
          <w:tcPr>
            <w:tcW w:w="656" w:type="pct"/>
            <w:tcBorders>
              <w:top w:val="nil"/>
              <w:left w:val="nil"/>
              <w:bottom w:val="single" w:sz="4" w:space="0" w:color="auto"/>
              <w:right w:val="single" w:sz="4" w:space="0" w:color="auto"/>
            </w:tcBorders>
            <w:tcMar>
              <w:left w:w="108" w:type="dxa"/>
              <w:right w:w="108" w:type="dxa"/>
            </w:tcMar>
            <w:vAlign w:val="bottom"/>
          </w:tcPr>
          <w:p w14:paraId="758E8F91" w14:textId="77777777" w:rsidR="00F010CC" w:rsidRPr="00AC599A" w:rsidRDefault="00F010CC" w:rsidP="00F010CC">
            <w:pPr>
              <w:jc w:val="right"/>
              <w:rPr>
                <w:sz w:val="20"/>
                <w:szCs w:val="20"/>
              </w:rPr>
            </w:pPr>
            <w:r w:rsidRPr="00AC599A">
              <w:rPr>
                <w:sz w:val="20"/>
                <w:szCs w:val="20"/>
              </w:rPr>
              <w:t>2,860.0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79269752" w14:textId="77777777" w:rsidR="00F010CC" w:rsidRPr="00AC599A" w:rsidRDefault="00F010CC" w:rsidP="00F010CC">
            <w:pPr>
              <w:jc w:val="right"/>
              <w:rPr>
                <w:sz w:val="20"/>
              </w:rPr>
            </w:pPr>
            <w:r w:rsidRPr="00AC599A">
              <w:rPr>
                <w:sz w:val="20"/>
              </w:rPr>
              <w:t>2,750.0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5888297C" w14:textId="77777777" w:rsidR="00F010CC" w:rsidRPr="00AC599A" w:rsidRDefault="00F010CC" w:rsidP="00F010CC">
            <w:pPr>
              <w:jc w:val="right"/>
              <w:rPr>
                <w:sz w:val="20"/>
              </w:rPr>
            </w:pPr>
            <w:r w:rsidRPr="00AC599A">
              <w:rPr>
                <w:sz w:val="20"/>
              </w:rPr>
              <w:t>1,595.0</w:t>
            </w:r>
          </w:p>
        </w:tc>
      </w:tr>
      <w:tr w:rsidR="00F010CC" w:rsidRPr="002C3AB1" w14:paraId="5A715372" w14:textId="77777777" w:rsidTr="00F010CC">
        <w:tc>
          <w:tcPr>
            <w:tcW w:w="1048" w:type="pct"/>
            <w:vMerge w:val="restart"/>
            <w:tcBorders>
              <w:top w:val="nil"/>
              <w:left w:val="single" w:sz="4" w:space="0" w:color="auto"/>
              <w:right w:val="single" w:sz="4" w:space="0" w:color="auto"/>
            </w:tcBorders>
            <w:shd w:val="clear" w:color="auto" w:fill="auto"/>
            <w:noWrap/>
            <w:tcMar>
              <w:left w:w="108" w:type="dxa"/>
              <w:right w:w="108" w:type="dxa"/>
            </w:tcMar>
            <w:vAlign w:val="center"/>
          </w:tcPr>
          <w:p w14:paraId="073F9AC5" w14:textId="4E5F43DE" w:rsidR="00F010CC" w:rsidRPr="002C3AB1" w:rsidRDefault="001015B1" w:rsidP="00F010CC">
            <w:pPr>
              <w:widowControl w:val="0"/>
              <w:jc w:val="left"/>
              <w:rPr>
                <w:sz w:val="20"/>
                <w:szCs w:val="21"/>
              </w:rPr>
            </w:pPr>
            <w:proofErr w:type="spellStart"/>
            <w:r>
              <w:rPr>
                <w:rFonts w:hint="eastAsia"/>
                <w:sz w:val="20"/>
                <w:szCs w:val="21"/>
              </w:rPr>
              <w:t>最大允许消费量</w:t>
            </w:r>
            <w:proofErr w:type="spellEnd"/>
          </w:p>
        </w:tc>
        <w:tc>
          <w:tcPr>
            <w:tcW w:w="669"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2E213E26" w14:textId="027D6DE3" w:rsidR="00F010CC" w:rsidRPr="002C3AB1" w:rsidRDefault="001015B1" w:rsidP="00F010CC">
            <w:pPr>
              <w:widowControl w:val="0"/>
              <w:jc w:val="left"/>
              <w:rPr>
                <w:sz w:val="20"/>
                <w:szCs w:val="21"/>
              </w:rPr>
            </w:pPr>
            <w:proofErr w:type="spellStart"/>
            <w:r>
              <w:rPr>
                <w:rFonts w:hint="eastAsia"/>
                <w:sz w:val="20"/>
                <w:szCs w:val="21"/>
              </w:rPr>
              <w:t>公吨</w:t>
            </w:r>
            <w:proofErr w:type="spellEnd"/>
          </w:p>
        </w:tc>
        <w:tc>
          <w:tcPr>
            <w:tcW w:w="656"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4C5A15B0" w14:textId="77777777" w:rsidR="00F010CC" w:rsidRPr="00AC599A" w:rsidRDefault="00F010CC" w:rsidP="00F010CC">
            <w:pPr>
              <w:jc w:val="right"/>
              <w:rPr>
                <w:sz w:val="20"/>
                <w:szCs w:val="20"/>
              </w:rPr>
            </w:pPr>
            <w:r w:rsidRPr="00AC599A">
              <w:rPr>
                <w:sz w:val="20"/>
                <w:szCs w:val="20"/>
              </w:rPr>
              <w:t>67,231.0</w:t>
            </w:r>
          </w:p>
        </w:tc>
        <w:tc>
          <w:tcPr>
            <w:tcW w:w="656" w:type="pct"/>
            <w:tcBorders>
              <w:top w:val="nil"/>
              <w:left w:val="nil"/>
              <w:bottom w:val="single" w:sz="4" w:space="0" w:color="auto"/>
              <w:right w:val="single" w:sz="4" w:space="0" w:color="auto"/>
            </w:tcBorders>
            <w:tcMar>
              <w:left w:w="108" w:type="dxa"/>
              <w:right w:w="108" w:type="dxa"/>
            </w:tcMar>
            <w:vAlign w:val="bottom"/>
          </w:tcPr>
          <w:p w14:paraId="36FEF1A1" w14:textId="77777777" w:rsidR="00F010CC" w:rsidRPr="00AC599A" w:rsidRDefault="00F010CC" w:rsidP="00F010CC">
            <w:pPr>
              <w:jc w:val="right"/>
              <w:rPr>
                <w:sz w:val="20"/>
              </w:rPr>
            </w:pPr>
            <w:r w:rsidRPr="00AC599A">
              <w:rPr>
                <w:sz w:val="20"/>
              </w:rPr>
              <w:t>67,231.0</w:t>
            </w:r>
          </w:p>
        </w:tc>
        <w:tc>
          <w:tcPr>
            <w:tcW w:w="656" w:type="pct"/>
            <w:tcBorders>
              <w:top w:val="nil"/>
              <w:left w:val="nil"/>
              <w:bottom w:val="single" w:sz="4" w:space="0" w:color="auto"/>
              <w:right w:val="single" w:sz="4" w:space="0" w:color="auto"/>
            </w:tcBorders>
            <w:tcMar>
              <w:left w:w="108" w:type="dxa"/>
              <w:right w:w="108" w:type="dxa"/>
            </w:tcMar>
            <w:vAlign w:val="bottom"/>
          </w:tcPr>
          <w:p w14:paraId="6D888E85" w14:textId="77777777" w:rsidR="00F010CC" w:rsidRPr="00AC599A" w:rsidRDefault="00F010CC" w:rsidP="00F010CC">
            <w:pPr>
              <w:jc w:val="right"/>
              <w:rPr>
                <w:sz w:val="20"/>
                <w:szCs w:val="20"/>
              </w:rPr>
            </w:pPr>
            <w:r w:rsidRPr="00AC599A">
              <w:rPr>
                <w:sz w:val="20"/>
                <w:szCs w:val="20"/>
              </w:rPr>
              <w:t>52,291.0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2AD066C6" w14:textId="77777777" w:rsidR="00F010CC" w:rsidRPr="00AC599A" w:rsidRDefault="00F010CC" w:rsidP="00F010CC">
            <w:pPr>
              <w:jc w:val="right"/>
              <w:rPr>
                <w:sz w:val="20"/>
              </w:rPr>
            </w:pPr>
            <w:r w:rsidRPr="00AC599A">
              <w:rPr>
                <w:sz w:val="20"/>
              </w:rPr>
              <w:t>52,291.0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1803877C" w14:textId="77777777" w:rsidR="00F010CC" w:rsidRPr="00AC599A" w:rsidRDefault="00F010CC" w:rsidP="00F010CC">
            <w:pPr>
              <w:jc w:val="right"/>
              <w:rPr>
                <w:sz w:val="20"/>
              </w:rPr>
            </w:pPr>
            <w:r w:rsidRPr="00AC599A">
              <w:rPr>
                <w:sz w:val="20"/>
              </w:rPr>
              <w:t>41,085.0</w:t>
            </w:r>
          </w:p>
        </w:tc>
      </w:tr>
      <w:tr w:rsidR="00F010CC" w:rsidRPr="002C3AB1" w14:paraId="190275E7" w14:textId="77777777" w:rsidTr="00F010CC">
        <w:tc>
          <w:tcPr>
            <w:tcW w:w="1048" w:type="pct"/>
            <w:vMerge/>
            <w:tcBorders>
              <w:left w:val="single" w:sz="4" w:space="0" w:color="auto"/>
              <w:bottom w:val="single" w:sz="4" w:space="0" w:color="auto"/>
              <w:right w:val="single" w:sz="4" w:space="0" w:color="auto"/>
            </w:tcBorders>
            <w:shd w:val="clear" w:color="auto" w:fill="auto"/>
            <w:noWrap/>
            <w:tcMar>
              <w:left w:w="108" w:type="dxa"/>
              <w:right w:w="108" w:type="dxa"/>
            </w:tcMar>
          </w:tcPr>
          <w:p w14:paraId="489B2D7B" w14:textId="77777777" w:rsidR="00F010CC" w:rsidRPr="002C3AB1" w:rsidRDefault="00F010CC" w:rsidP="00F010CC">
            <w:pPr>
              <w:widowControl w:val="0"/>
              <w:jc w:val="left"/>
              <w:rPr>
                <w:sz w:val="20"/>
                <w:szCs w:val="21"/>
                <w:highlight w:val="yellow"/>
              </w:rPr>
            </w:pPr>
          </w:p>
        </w:tc>
        <w:tc>
          <w:tcPr>
            <w:tcW w:w="669" w:type="pct"/>
            <w:tcBorders>
              <w:top w:val="nil"/>
              <w:left w:val="single" w:sz="4" w:space="0" w:color="auto"/>
              <w:bottom w:val="single" w:sz="4" w:space="0" w:color="auto"/>
              <w:right w:val="single" w:sz="4" w:space="0" w:color="auto"/>
            </w:tcBorders>
            <w:shd w:val="clear" w:color="auto" w:fill="auto"/>
            <w:tcMar>
              <w:left w:w="108" w:type="dxa"/>
              <w:right w:w="108" w:type="dxa"/>
            </w:tcMar>
          </w:tcPr>
          <w:p w14:paraId="042CA533" w14:textId="4CE4EC9A" w:rsidR="00F010CC" w:rsidRPr="002C3AB1" w:rsidRDefault="00F010CC" w:rsidP="00F010CC">
            <w:pPr>
              <w:widowControl w:val="0"/>
              <w:jc w:val="left"/>
              <w:rPr>
                <w:sz w:val="20"/>
                <w:szCs w:val="21"/>
                <w:lang w:eastAsia="zh-CN"/>
              </w:rPr>
            </w:pPr>
            <w:r w:rsidRPr="002C3AB1">
              <w:rPr>
                <w:sz w:val="20"/>
                <w:szCs w:val="21"/>
              </w:rPr>
              <w:t>ODP</w:t>
            </w:r>
            <w:r w:rsidR="001015B1">
              <w:rPr>
                <w:rFonts w:hint="eastAsia"/>
                <w:sz w:val="20"/>
                <w:szCs w:val="21"/>
                <w:lang w:eastAsia="zh-CN"/>
              </w:rPr>
              <w:t>吨</w:t>
            </w:r>
          </w:p>
        </w:tc>
        <w:tc>
          <w:tcPr>
            <w:tcW w:w="656" w:type="pct"/>
            <w:tcBorders>
              <w:top w:val="nil"/>
              <w:left w:val="nil"/>
              <w:bottom w:val="single" w:sz="4" w:space="0" w:color="auto"/>
              <w:right w:val="single" w:sz="4" w:space="0" w:color="auto"/>
            </w:tcBorders>
            <w:shd w:val="clear" w:color="auto" w:fill="auto"/>
            <w:noWrap/>
            <w:tcMar>
              <w:left w:w="108" w:type="dxa"/>
              <w:right w:w="108" w:type="dxa"/>
            </w:tcMar>
            <w:vAlign w:val="bottom"/>
          </w:tcPr>
          <w:p w14:paraId="3FCA3D04" w14:textId="77777777" w:rsidR="00F010CC" w:rsidRPr="00AC599A" w:rsidRDefault="00F010CC" w:rsidP="00F010CC">
            <w:pPr>
              <w:jc w:val="right"/>
              <w:rPr>
                <w:sz w:val="20"/>
                <w:szCs w:val="20"/>
              </w:rPr>
            </w:pPr>
            <w:r w:rsidRPr="00AC599A">
              <w:rPr>
                <w:sz w:val="20"/>
                <w:szCs w:val="20"/>
              </w:rPr>
              <w:t>3,697.7</w:t>
            </w:r>
          </w:p>
        </w:tc>
        <w:tc>
          <w:tcPr>
            <w:tcW w:w="656" w:type="pct"/>
            <w:tcBorders>
              <w:top w:val="nil"/>
              <w:left w:val="nil"/>
              <w:bottom w:val="single" w:sz="4" w:space="0" w:color="auto"/>
              <w:right w:val="single" w:sz="4" w:space="0" w:color="auto"/>
            </w:tcBorders>
            <w:tcMar>
              <w:left w:w="108" w:type="dxa"/>
              <w:right w:w="108" w:type="dxa"/>
            </w:tcMar>
            <w:vAlign w:val="bottom"/>
          </w:tcPr>
          <w:p w14:paraId="4C9391BA" w14:textId="77777777" w:rsidR="00F010CC" w:rsidRPr="00AC599A" w:rsidRDefault="00F010CC" w:rsidP="00F010CC">
            <w:pPr>
              <w:jc w:val="right"/>
              <w:rPr>
                <w:sz w:val="20"/>
              </w:rPr>
            </w:pPr>
            <w:r w:rsidRPr="00AC599A">
              <w:rPr>
                <w:sz w:val="20"/>
              </w:rPr>
              <w:t>3,697.7</w:t>
            </w:r>
          </w:p>
        </w:tc>
        <w:tc>
          <w:tcPr>
            <w:tcW w:w="656" w:type="pct"/>
            <w:tcBorders>
              <w:top w:val="nil"/>
              <w:left w:val="nil"/>
              <w:bottom w:val="single" w:sz="4" w:space="0" w:color="auto"/>
              <w:right w:val="single" w:sz="4" w:space="0" w:color="auto"/>
            </w:tcBorders>
            <w:tcMar>
              <w:left w:w="108" w:type="dxa"/>
              <w:right w:w="108" w:type="dxa"/>
            </w:tcMar>
            <w:vAlign w:val="bottom"/>
          </w:tcPr>
          <w:p w14:paraId="544A6D27" w14:textId="77777777" w:rsidR="00F010CC" w:rsidRPr="00AC599A" w:rsidRDefault="00F010CC" w:rsidP="00F010CC">
            <w:pPr>
              <w:jc w:val="right"/>
              <w:rPr>
                <w:sz w:val="20"/>
                <w:szCs w:val="20"/>
              </w:rPr>
            </w:pPr>
            <w:r w:rsidRPr="00AC599A">
              <w:rPr>
                <w:sz w:val="20"/>
                <w:szCs w:val="20"/>
              </w:rPr>
              <w:t>2,876.0</w:t>
            </w:r>
          </w:p>
        </w:tc>
        <w:tc>
          <w:tcPr>
            <w:tcW w:w="656" w:type="pct"/>
            <w:tcBorders>
              <w:top w:val="single" w:sz="4" w:space="0" w:color="auto"/>
              <w:left w:val="nil"/>
              <w:bottom w:val="single" w:sz="4" w:space="0" w:color="auto"/>
              <w:right w:val="single" w:sz="4" w:space="0" w:color="auto"/>
            </w:tcBorders>
            <w:tcMar>
              <w:left w:w="108" w:type="dxa"/>
              <w:right w:w="108" w:type="dxa"/>
            </w:tcMar>
            <w:vAlign w:val="bottom"/>
          </w:tcPr>
          <w:p w14:paraId="464A502D" w14:textId="77777777" w:rsidR="00F010CC" w:rsidRPr="00AC599A" w:rsidRDefault="00F010CC" w:rsidP="00F010CC">
            <w:pPr>
              <w:jc w:val="right"/>
              <w:rPr>
                <w:sz w:val="20"/>
              </w:rPr>
            </w:pPr>
            <w:r w:rsidRPr="00AC599A">
              <w:rPr>
                <w:sz w:val="20"/>
              </w:rPr>
              <w:t>2,876.0</w:t>
            </w:r>
          </w:p>
        </w:tc>
        <w:tc>
          <w:tcPr>
            <w:tcW w:w="659" w:type="pct"/>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2BF2B47A" w14:textId="77777777" w:rsidR="00F010CC" w:rsidRPr="00AC599A" w:rsidRDefault="00F010CC" w:rsidP="00F010CC">
            <w:pPr>
              <w:jc w:val="right"/>
              <w:rPr>
                <w:sz w:val="20"/>
              </w:rPr>
            </w:pPr>
            <w:r w:rsidRPr="00AC599A">
              <w:rPr>
                <w:sz w:val="20"/>
              </w:rPr>
              <w:t>2,259.7</w:t>
            </w:r>
          </w:p>
        </w:tc>
      </w:tr>
    </w:tbl>
    <w:p w14:paraId="427166DC" w14:textId="77777777" w:rsidR="002872E1" w:rsidRDefault="002872E1" w:rsidP="002872E1">
      <w:pPr>
        <w:spacing w:after="120"/>
        <w:rPr>
          <w:sz w:val="24"/>
          <w:szCs w:val="24"/>
          <w:u w:val="single"/>
          <w:lang w:eastAsia="zh-CN"/>
        </w:rPr>
      </w:pPr>
    </w:p>
    <w:p w14:paraId="41C365CB" w14:textId="61A2ED2B" w:rsidR="00F010CC" w:rsidRPr="00BB30D1" w:rsidRDefault="00F010CC" w:rsidP="002872E1">
      <w:pPr>
        <w:spacing w:after="120"/>
        <w:rPr>
          <w:sz w:val="24"/>
          <w:szCs w:val="24"/>
          <w:u w:val="single"/>
          <w:lang w:eastAsia="zh-CN"/>
        </w:rPr>
      </w:pPr>
      <w:r w:rsidRPr="00BB30D1">
        <w:rPr>
          <w:sz w:val="24"/>
          <w:szCs w:val="24"/>
          <w:u w:val="single"/>
          <w:lang w:eastAsia="zh-CN"/>
        </w:rPr>
        <w:t>R-290</w:t>
      </w:r>
      <w:r w:rsidR="006969C2" w:rsidRPr="00BB30D1">
        <w:rPr>
          <w:rFonts w:hint="eastAsia"/>
          <w:sz w:val="24"/>
          <w:szCs w:val="24"/>
          <w:u w:val="single"/>
          <w:lang w:eastAsia="zh-CN"/>
        </w:rPr>
        <w:t>分体式室内空调机的市场</w:t>
      </w:r>
      <w:r w:rsidR="00B56B36">
        <w:rPr>
          <w:rFonts w:hint="eastAsia"/>
          <w:sz w:val="24"/>
          <w:szCs w:val="24"/>
          <w:u w:val="single"/>
          <w:lang w:eastAsia="zh-CN"/>
        </w:rPr>
        <w:t>接受情况</w:t>
      </w:r>
    </w:p>
    <w:p w14:paraId="22A7C61A" w14:textId="3CF5B174" w:rsidR="00F010CC" w:rsidRPr="008B363E" w:rsidRDefault="00BB1266" w:rsidP="002872E1">
      <w:pPr>
        <w:pStyle w:val="Heading1"/>
        <w:spacing w:after="120"/>
        <w:rPr>
          <w:sz w:val="24"/>
          <w:szCs w:val="24"/>
          <w:lang w:eastAsia="zh-CN"/>
        </w:rPr>
      </w:pPr>
      <w:r w:rsidRPr="008B363E">
        <w:rPr>
          <w:rFonts w:hint="eastAsia"/>
          <w:sz w:val="24"/>
          <w:szCs w:val="24"/>
          <w:lang w:eastAsia="zh-CN"/>
        </w:rPr>
        <w:t>在第八十六次会议上，秘书处报告</w:t>
      </w:r>
      <w:r w:rsidR="00B56B36" w:rsidRPr="008B363E">
        <w:rPr>
          <w:rFonts w:hint="eastAsia"/>
          <w:sz w:val="24"/>
          <w:szCs w:val="24"/>
          <w:lang w:eastAsia="zh-CN"/>
        </w:rPr>
        <w:t>称，</w:t>
      </w:r>
      <w:r w:rsidR="00373718" w:rsidRPr="008B363E">
        <w:rPr>
          <w:rFonts w:hint="eastAsia"/>
          <w:sz w:val="24"/>
          <w:szCs w:val="24"/>
          <w:lang w:eastAsia="zh-CN"/>
        </w:rPr>
        <w:t>尽管中国政府、工发组织、中国家用电器协会、</w:t>
      </w:r>
      <w:r w:rsidR="00B56B36" w:rsidRPr="008B363E">
        <w:rPr>
          <w:rFonts w:hint="eastAsia"/>
          <w:sz w:val="24"/>
          <w:szCs w:val="24"/>
          <w:lang w:eastAsia="zh-CN"/>
        </w:rPr>
        <w:t>业界</w:t>
      </w:r>
      <w:r w:rsidR="00373718" w:rsidRPr="008B363E">
        <w:rPr>
          <w:rFonts w:hint="eastAsia"/>
          <w:sz w:val="24"/>
          <w:szCs w:val="24"/>
          <w:lang w:eastAsia="zh-CN"/>
        </w:rPr>
        <w:t>和其他利益攸关方都作出了努力，并执行了增支</w:t>
      </w:r>
      <w:r w:rsidR="003862D9">
        <w:rPr>
          <w:rFonts w:hint="eastAsia"/>
          <w:sz w:val="24"/>
          <w:szCs w:val="24"/>
          <w:lang w:eastAsia="zh-CN"/>
        </w:rPr>
        <w:t>经营费用</w:t>
      </w:r>
      <w:r w:rsidR="00373718" w:rsidRPr="008B363E">
        <w:rPr>
          <w:rFonts w:hint="eastAsia"/>
          <w:sz w:val="24"/>
          <w:szCs w:val="24"/>
          <w:lang w:eastAsia="zh-CN"/>
        </w:rPr>
        <w:t>激励机制，</w:t>
      </w:r>
      <w:r w:rsidR="00F010CC" w:rsidRPr="008B363E">
        <w:rPr>
          <w:sz w:val="24"/>
          <w:szCs w:val="24"/>
          <w:lang w:eastAsia="zh-CN"/>
        </w:rPr>
        <w:t>R-290</w:t>
      </w:r>
      <w:r w:rsidR="00373718" w:rsidRPr="008B363E">
        <w:rPr>
          <w:rFonts w:hint="eastAsia"/>
          <w:sz w:val="24"/>
          <w:szCs w:val="24"/>
          <w:lang w:eastAsia="zh-CN"/>
        </w:rPr>
        <w:t>室内空调设备的市场</w:t>
      </w:r>
      <w:r w:rsidR="00B56B36" w:rsidRPr="008B363E">
        <w:rPr>
          <w:rFonts w:hint="eastAsia"/>
          <w:sz w:val="24"/>
          <w:szCs w:val="24"/>
          <w:lang w:eastAsia="zh-CN"/>
        </w:rPr>
        <w:t>接受程度</w:t>
      </w:r>
      <w:r w:rsidR="00373718" w:rsidRPr="008B363E">
        <w:rPr>
          <w:rFonts w:hint="eastAsia"/>
          <w:sz w:val="24"/>
          <w:szCs w:val="24"/>
          <w:lang w:eastAsia="zh-CN"/>
        </w:rPr>
        <w:t>仍然有限</w:t>
      </w:r>
      <w:r w:rsidR="00F010CC" w:rsidRPr="00BB30D1">
        <w:rPr>
          <w:rStyle w:val="FootnoteReference"/>
          <w:sz w:val="24"/>
          <w:szCs w:val="24"/>
        </w:rPr>
        <w:footnoteReference w:id="6"/>
      </w:r>
      <w:r w:rsidR="00373718" w:rsidRPr="008B363E">
        <w:rPr>
          <w:rFonts w:hint="eastAsia"/>
          <w:sz w:val="24"/>
          <w:szCs w:val="24"/>
          <w:lang w:eastAsia="zh-CN"/>
        </w:rPr>
        <w:t>。自第八十六次会议以来，市场对</w:t>
      </w:r>
      <w:r w:rsidR="00373718" w:rsidRPr="008B363E">
        <w:rPr>
          <w:rFonts w:hint="eastAsia"/>
          <w:sz w:val="24"/>
          <w:szCs w:val="24"/>
          <w:lang w:eastAsia="zh-CN"/>
        </w:rPr>
        <w:t>R-290</w:t>
      </w:r>
      <w:r w:rsidR="00373718" w:rsidRPr="008B363E">
        <w:rPr>
          <w:rFonts w:hint="eastAsia"/>
          <w:sz w:val="24"/>
          <w:szCs w:val="24"/>
          <w:lang w:eastAsia="zh-CN"/>
        </w:rPr>
        <w:t>分体式室内空调机的</w:t>
      </w:r>
      <w:r w:rsidR="00B56B36" w:rsidRPr="008B363E">
        <w:rPr>
          <w:rFonts w:hint="eastAsia"/>
          <w:sz w:val="24"/>
          <w:szCs w:val="24"/>
          <w:lang w:eastAsia="zh-CN"/>
        </w:rPr>
        <w:t>接受程度</w:t>
      </w:r>
      <w:r w:rsidR="00373718" w:rsidRPr="008B363E">
        <w:rPr>
          <w:rFonts w:hint="eastAsia"/>
          <w:sz w:val="24"/>
          <w:szCs w:val="24"/>
          <w:lang w:eastAsia="zh-CN"/>
        </w:rPr>
        <w:t>依然有限。初步信息显示</w:t>
      </w:r>
      <w:r w:rsidR="00F010CC" w:rsidRPr="008B363E">
        <w:rPr>
          <w:sz w:val="24"/>
          <w:szCs w:val="24"/>
          <w:lang w:eastAsia="zh-CN"/>
        </w:rPr>
        <w:t>R-410A</w:t>
      </w:r>
      <w:r w:rsidR="00373718" w:rsidRPr="008B363E">
        <w:rPr>
          <w:rFonts w:hint="eastAsia"/>
          <w:sz w:val="24"/>
          <w:szCs w:val="24"/>
          <w:lang w:eastAsia="zh-CN"/>
        </w:rPr>
        <w:t>的市场份额有所下降</w:t>
      </w:r>
      <w:r w:rsidR="00CE1225" w:rsidRPr="008B363E">
        <w:rPr>
          <w:rFonts w:hint="eastAsia"/>
          <w:sz w:val="24"/>
          <w:szCs w:val="24"/>
          <w:lang w:eastAsia="zh-CN"/>
        </w:rPr>
        <w:t>，</w:t>
      </w:r>
      <w:r w:rsidR="00373718" w:rsidRPr="008B363E">
        <w:rPr>
          <w:rFonts w:hint="eastAsia"/>
          <w:sz w:val="24"/>
          <w:szCs w:val="24"/>
          <w:lang w:eastAsia="zh-CN"/>
        </w:rPr>
        <w:t>但</w:t>
      </w:r>
      <w:r w:rsidR="00F010CC" w:rsidRPr="008B363E">
        <w:rPr>
          <w:sz w:val="24"/>
          <w:szCs w:val="24"/>
          <w:lang w:eastAsia="zh-CN"/>
        </w:rPr>
        <w:t>HFC</w:t>
      </w:r>
      <w:r w:rsidR="00F010CC" w:rsidRPr="008B363E">
        <w:rPr>
          <w:sz w:val="24"/>
          <w:szCs w:val="24"/>
          <w:lang w:eastAsia="zh-CN"/>
        </w:rPr>
        <w:noBreakHyphen/>
        <w:t>32</w:t>
      </w:r>
      <w:r w:rsidR="00CE1225" w:rsidRPr="008B363E">
        <w:rPr>
          <w:rFonts w:hint="eastAsia"/>
          <w:sz w:val="24"/>
          <w:szCs w:val="24"/>
          <w:lang w:eastAsia="zh-CN"/>
        </w:rPr>
        <w:t>份额持续上升，当前或与</w:t>
      </w:r>
      <w:r w:rsidR="00F010CC" w:rsidRPr="008B363E">
        <w:rPr>
          <w:sz w:val="24"/>
          <w:szCs w:val="24"/>
          <w:lang w:eastAsia="zh-CN"/>
        </w:rPr>
        <w:t>R-410A</w:t>
      </w:r>
      <w:r w:rsidR="00CE1225" w:rsidRPr="008B363E">
        <w:rPr>
          <w:rFonts w:hint="eastAsia"/>
          <w:sz w:val="24"/>
          <w:szCs w:val="24"/>
          <w:lang w:eastAsia="zh-CN"/>
        </w:rPr>
        <w:t>份额相当。新能效标准并未抑制这一发展，因为使用</w:t>
      </w:r>
      <w:r w:rsidR="00F010CC" w:rsidRPr="008B363E">
        <w:rPr>
          <w:sz w:val="24"/>
          <w:szCs w:val="24"/>
          <w:lang w:eastAsia="zh-CN"/>
        </w:rPr>
        <w:t>HFC-32</w:t>
      </w:r>
      <w:r w:rsidR="00CE1225" w:rsidRPr="008B363E">
        <w:rPr>
          <w:rFonts w:hint="eastAsia"/>
          <w:sz w:val="24"/>
          <w:szCs w:val="24"/>
          <w:lang w:eastAsia="zh-CN"/>
        </w:rPr>
        <w:t>的设备可以通过增加制冷剂充注而部分地满足标准（而使用</w:t>
      </w:r>
      <w:r w:rsidR="00CE1225" w:rsidRPr="008B363E">
        <w:rPr>
          <w:rFonts w:hint="eastAsia"/>
          <w:sz w:val="24"/>
          <w:szCs w:val="24"/>
          <w:lang w:eastAsia="zh-CN"/>
        </w:rPr>
        <w:t>R-290</w:t>
      </w:r>
      <w:r w:rsidR="00CE1225" w:rsidRPr="008B363E">
        <w:rPr>
          <w:rFonts w:hint="eastAsia"/>
          <w:sz w:val="24"/>
          <w:szCs w:val="24"/>
          <w:lang w:eastAsia="zh-CN"/>
        </w:rPr>
        <w:t>的室内空调机则不行）；此外，</w:t>
      </w:r>
      <w:r w:rsidR="008B363E" w:rsidRPr="008B363E">
        <w:rPr>
          <w:rFonts w:hint="eastAsia"/>
          <w:sz w:val="24"/>
          <w:szCs w:val="24"/>
          <w:lang w:eastAsia="zh-CN"/>
        </w:rPr>
        <w:t>由于</w:t>
      </w:r>
      <w:r w:rsidR="00F010CC" w:rsidRPr="008B363E">
        <w:rPr>
          <w:sz w:val="24"/>
          <w:szCs w:val="24"/>
          <w:lang w:eastAsia="zh-CN"/>
        </w:rPr>
        <w:t>HFC-32</w:t>
      </w:r>
      <w:r w:rsidR="00182360" w:rsidRPr="008B363E">
        <w:rPr>
          <w:rFonts w:hint="eastAsia"/>
          <w:sz w:val="24"/>
          <w:szCs w:val="24"/>
          <w:lang w:eastAsia="zh-CN"/>
        </w:rPr>
        <w:t>是</w:t>
      </w:r>
      <w:r w:rsidR="00F010CC" w:rsidRPr="008B363E">
        <w:rPr>
          <w:sz w:val="24"/>
          <w:szCs w:val="24"/>
          <w:lang w:eastAsia="zh-CN"/>
        </w:rPr>
        <w:t>R-410A</w:t>
      </w:r>
      <w:r w:rsidR="00182360" w:rsidRPr="008B363E">
        <w:rPr>
          <w:rFonts w:hint="eastAsia"/>
          <w:sz w:val="24"/>
          <w:szCs w:val="24"/>
          <w:lang w:eastAsia="zh-CN"/>
        </w:rPr>
        <w:t>的组成部分，室内空调制造商有使用此制冷剂的经验</w:t>
      </w:r>
      <w:r w:rsidR="00F010CC" w:rsidRPr="008B363E">
        <w:rPr>
          <w:sz w:val="24"/>
          <w:szCs w:val="24"/>
          <w:lang w:eastAsia="zh-CN"/>
        </w:rPr>
        <w:t xml:space="preserve">, </w:t>
      </w:r>
      <w:r w:rsidR="00182360" w:rsidRPr="008B363E">
        <w:rPr>
          <w:rFonts w:hint="eastAsia"/>
          <w:sz w:val="24"/>
          <w:szCs w:val="24"/>
          <w:lang w:eastAsia="zh-CN"/>
        </w:rPr>
        <w:t>因此从</w:t>
      </w:r>
      <w:r w:rsidR="00182360" w:rsidRPr="008B363E">
        <w:rPr>
          <w:sz w:val="24"/>
          <w:szCs w:val="24"/>
          <w:lang w:eastAsia="zh-CN"/>
        </w:rPr>
        <w:t xml:space="preserve"> R-410A</w:t>
      </w:r>
      <w:r w:rsidR="00182360" w:rsidRPr="008B363E">
        <w:rPr>
          <w:rFonts w:hint="eastAsia"/>
          <w:sz w:val="24"/>
          <w:szCs w:val="24"/>
          <w:lang w:eastAsia="zh-CN"/>
        </w:rPr>
        <w:t>向</w:t>
      </w:r>
      <w:r w:rsidR="00182360" w:rsidRPr="008B363E">
        <w:rPr>
          <w:sz w:val="24"/>
          <w:szCs w:val="24"/>
          <w:lang w:eastAsia="zh-CN"/>
        </w:rPr>
        <w:t>HFC-32</w:t>
      </w:r>
      <w:r w:rsidR="00182360" w:rsidRPr="008B363E">
        <w:rPr>
          <w:rFonts w:hint="eastAsia"/>
          <w:sz w:val="24"/>
          <w:szCs w:val="24"/>
          <w:lang w:eastAsia="zh-CN"/>
        </w:rPr>
        <w:t>过渡时所需</w:t>
      </w:r>
      <w:r w:rsidR="005E3087" w:rsidRPr="008B363E">
        <w:rPr>
          <w:rFonts w:hint="eastAsia"/>
          <w:sz w:val="24"/>
          <w:szCs w:val="24"/>
          <w:lang w:eastAsia="zh-CN"/>
        </w:rPr>
        <w:t>的</w:t>
      </w:r>
      <w:r w:rsidR="00182360" w:rsidRPr="008B363E">
        <w:rPr>
          <w:rFonts w:hint="eastAsia"/>
          <w:sz w:val="24"/>
          <w:szCs w:val="24"/>
          <w:lang w:eastAsia="zh-CN"/>
        </w:rPr>
        <w:t>成分变化相对较小；</w:t>
      </w:r>
      <w:r w:rsidR="007778E3" w:rsidRPr="008B363E">
        <w:rPr>
          <w:rFonts w:hint="eastAsia"/>
          <w:sz w:val="24"/>
          <w:szCs w:val="24"/>
          <w:lang w:eastAsia="zh-CN"/>
        </w:rPr>
        <w:t>最后，</w:t>
      </w:r>
      <w:r w:rsidR="008A6F9D" w:rsidRPr="008B363E">
        <w:rPr>
          <w:rFonts w:hint="eastAsia"/>
          <w:sz w:val="24"/>
          <w:szCs w:val="24"/>
          <w:lang w:eastAsia="zh-CN"/>
        </w:rPr>
        <w:t>使用</w:t>
      </w:r>
      <w:r w:rsidR="00F010CC" w:rsidRPr="008B363E">
        <w:rPr>
          <w:sz w:val="24"/>
          <w:szCs w:val="24"/>
          <w:lang w:eastAsia="zh-CN"/>
        </w:rPr>
        <w:t>HFC</w:t>
      </w:r>
      <w:r w:rsidR="00F010CC" w:rsidRPr="008B363E">
        <w:rPr>
          <w:sz w:val="24"/>
          <w:szCs w:val="24"/>
          <w:lang w:eastAsia="zh-CN"/>
        </w:rPr>
        <w:noBreakHyphen/>
        <w:t>32</w:t>
      </w:r>
      <w:r w:rsidR="00876B3C" w:rsidRPr="008B363E">
        <w:rPr>
          <w:rFonts w:hint="eastAsia"/>
          <w:sz w:val="24"/>
          <w:szCs w:val="24"/>
          <w:lang w:eastAsia="zh-CN"/>
        </w:rPr>
        <w:t>的设备比使用</w:t>
      </w:r>
      <w:r w:rsidR="00876B3C" w:rsidRPr="008B363E">
        <w:rPr>
          <w:sz w:val="24"/>
          <w:szCs w:val="24"/>
          <w:lang w:eastAsia="zh-CN"/>
        </w:rPr>
        <w:t>R</w:t>
      </w:r>
      <w:r w:rsidR="00876B3C" w:rsidRPr="008B363E">
        <w:rPr>
          <w:sz w:val="24"/>
          <w:szCs w:val="24"/>
          <w:lang w:eastAsia="zh-CN"/>
        </w:rPr>
        <w:noBreakHyphen/>
        <w:t>410A</w:t>
      </w:r>
      <w:r w:rsidR="00876B3C" w:rsidRPr="008B363E">
        <w:rPr>
          <w:rFonts w:hint="eastAsia"/>
          <w:sz w:val="24"/>
          <w:szCs w:val="24"/>
          <w:lang w:eastAsia="zh-CN"/>
        </w:rPr>
        <w:t>的设备更高效和节省。</w:t>
      </w:r>
    </w:p>
    <w:p w14:paraId="19678E45" w14:textId="4F6F19F6" w:rsidR="00F010CC" w:rsidRDefault="008B363E" w:rsidP="0023623F">
      <w:pPr>
        <w:pStyle w:val="Heading1"/>
        <w:spacing w:after="120"/>
        <w:rPr>
          <w:sz w:val="24"/>
          <w:szCs w:val="24"/>
          <w:lang w:eastAsia="zh-CN"/>
        </w:rPr>
      </w:pPr>
      <w:r>
        <w:rPr>
          <w:rFonts w:hint="eastAsia"/>
          <w:sz w:val="24"/>
          <w:szCs w:val="24"/>
          <w:lang w:eastAsia="zh-CN"/>
        </w:rPr>
        <w:t>但</w:t>
      </w:r>
      <w:r w:rsidR="00E075EF" w:rsidRPr="00BB30D1">
        <w:rPr>
          <w:rFonts w:hint="eastAsia"/>
          <w:sz w:val="24"/>
          <w:szCs w:val="24"/>
          <w:lang w:eastAsia="zh-CN"/>
        </w:rPr>
        <w:t>中国室内空调制造商承诺</w:t>
      </w:r>
      <w:r w:rsidR="00857F8B" w:rsidRPr="00BB30D1">
        <w:rPr>
          <w:rFonts w:hint="eastAsia"/>
          <w:sz w:val="24"/>
          <w:szCs w:val="24"/>
          <w:lang w:eastAsia="zh-CN"/>
        </w:rPr>
        <w:t>转换为</w:t>
      </w:r>
      <w:r w:rsidR="00F010CC" w:rsidRPr="00BB30D1">
        <w:rPr>
          <w:sz w:val="24"/>
          <w:szCs w:val="24"/>
          <w:lang w:eastAsia="zh-CN"/>
        </w:rPr>
        <w:t>R-290</w:t>
      </w:r>
      <w:r w:rsidR="00E075EF" w:rsidRPr="00BB30D1">
        <w:rPr>
          <w:rFonts w:hint="eastAsia"/>
          <w:sz w:val="24"/>
          <w:szCs w:val="24"/>
          <w:lang w:eastAsia="zh-CN"/>
        </w:rPr>
        <w:t>。</w:t>
      </w:r>
      <w:r w:rsidR="00857F8B" w:rsidRPr="00BB30D1">
        <w:rPr>
          <w:rFonts w:hint="eastAsia"/>
          <w:sz w:val="24"/>
          <w:szCs w:val="24"/>
          <w:lang w:eastAsia="zh-CN"/>
        </w:rPr>
        <w:t>尽管缺少非多边基金援助的室内空调生产线转换的详细信息，工发组织报告两家室内空调制造商</w:t>
      </w:r>
      <w:r w:rsidR="003A6926">
        <w:rPr>
          <w:rFonts w:hint="eastAsia"/>
          <w:sz w:val="24"/>
          <w:szCs w:val="24"/>
          <w:lang w:eastAsia="zh-CN"/>
        </w:rPr>
        <w:t>打算</w:t>
      </w:r>
      <w:r w:rsidR="00857F8B" w:rsidRPr="00BB30D1">
        <w:rPr>
          <w:rFonts w:hint="eastAsia"/>
          <w:sz w:val="24"/>
          <w:szCs w:val="24"/>
          <w:lang w:eastAsia="zh-CN"/>
        </w:rPr>
        <w:t>使用自身资源将一条生产线转换为</w:t>
      </w:r>
      <w:r w:rsidR="00F010CC" w:rsidRPr="00BB30D1">
        <w:rPr>
          <w:sz w:val="24"/>
          <w:szCs w:val="24"/>
          <w:lang w:eastAsia="zh-CN"/>
        </w:rPr>
        <w:t>R-290</w:t>
      </w:r>
      <w:r w:rsidR="00857F8B" w:rsidRPr="00BB30D1">
        <w:rPr>
          <w:rFonts w:hint="eastAsia"/>
          <w:sz w:val="24"/>
          <w:szCs w:val="24"/>
          <w:lang w:eastAsia="zh-CN"/>
        </w:rPr>
        <w:t>，</w:t>
      </w:r>
      <w:r w:rsidR="003A6926">
        <w:rPr>
          <w:rFonts w:hint="eastAsia"/>
          <w:sz w:val="24"/>
          <w:szCs w:val="24"/>
          <w:lang w:eastAsia="zh-CN"/>
        </w:rPr>
        <w:t>同时</w:t>
      </w:r>
      <w:r w:rsidR="00857F8B" w:rsidRPr="00BB30D1">
        <w:rPr>
          <w:rFonts w:hint="eastAsia"/>
          <w:sz w:val="24"/>
          <w:szCs w:val="24"/>
          <w:lang w:eastAsia="zh-CN"/>
        </w:rPr>
        <w:t>确认在氟氯烃淘汰管理计划下转换为</w:t>
      </w:r>
      <w:r w:rsidR="00857F8B" w:rsidRPr="00BB30D1">
        <w:rPr>
          <w:rFonts w:hint="eastAsia"/>
          <w:sz w:val="24"/>
          <w:szCs w:val="24"/>
          <w:lang w:eastAsia="zh-CN"/>
        </w:rPr>
        <w:t>R-290</w:t>
      </w:r>
      <w:r w:rsidR="00857F8B" w:rsidRPr="00BB30D1">
        <w:rPr>
          <w:rFonts w:hint="eastAsia"/>
          <w:sz w:val="24"/>
          <w:szCs w:val="24"/>
          <w:lang w:eastAsia="zh-CN"/>
        </w:rPr>
        <w:t>的生产线</w:t>
      </w:r>
      <w:r w:rsidR="003A6926">
        <w:rPr>
          <w:rFonts w:hint="eastAsia"/>
          <w:sz w:val="24"/>
          <w:szCs w:val="24"/>
          <w:lang w:eastAsia="zh-CN"/>
        </w:rPr>
        <w:t>没有</w:t>
      </w:r>
      <w:r w:rsidR="00857F8B" w:rsidRPr="00BB30D1">
        <w:rPr>
          <w:rFonts w:hint="eastAsia"/>
          <w:sz w:val="24"/>
          <w:szCs w:val="24"/>
          <w:lang w:eastAsia="zh-CN"/>
        </w:rPr>
        <w:t>生产使用</w:t>
      </w:r>
      <w:r w:rsidR="00F010CC" w:rsidRPr="00BB30D1">
        <w:rPr>
          <w:sz w:val="24"/>
          <w:szCs w:val="24"/>
          <w:lang w:eastAsia="zh-CN"/>
        </w:rPr>
        <w:t>R</w:t>
      </w:r>
      <w:r w:rsidR="00A5642F">
        <w:rPr>
          <w:sz w:val="24"/>
          <w:szCs w:val="24"/>
          <w:lang w:eastAsia="zh-CN"/>
        </w:rPr>
        <w:noBreakHyphen/>
      </w:r>
      <w:r w:rsidR="00F010CC" w:rsidRPr="00BB30D1">
        <w:rPr>
          <w:sz w:val="24"/>
          <w:szCs w:val="24"/>
          <w:lang w:eastAsia="zh-CN"/>
        </w:rPr>
        <w:t>410A</w:t>
      </w:r>
      <w:r w:rsidR="00857F8B" w:rsidRPr="00BB30D1">
        <w:rPr>
          <w:rFonts w:hint="eastAsia"/>
          <w:sz w:val="24"/>
          <w:szCs w:val="24"/>
          <w:lang w:eastAsia="zh-CN"/>
        </w:rPr>
        <w:t>的设备。</w:t>
      </w:r>
    </w:p>
    <w:p w14:paraId="35EA28A0" w14:textId="41179BC5" w:rsidR="00F010CC" w:rsidRPr="00BB30D1" w:rsidRDefault="00857F8B" w:rsidP="0023623F">
      <w:pPr>
        <w:spacing w:after="120"/>
        <w:rPr>
          <w:sz w:val="24"/>
          <w:szCs w:val="24"/>
          <w:u w:val="single"/>
          <w:lang w:eastAsia="zh-CN"/>
        </w:rPr>
      </w:pPr>
      <w:r w:rsidRPr="00BB30D1">
        <w:rPr>
          <w:rFonts w:hint="eastAsia"/>
          <w:sz w:val="24"/>
          <w:szCs w:val="24"/>
          <w:u w:val="single"/>
          <w:lang w:eastAsia="zh-CN"/>
        </w:rPr>
        <w:t>修订的增支</w:t>
      </w:r>
      <w:r w:rsidR="003862D9">
        <w:rPr>
          <w:rFonts w:hint="eastAsia"/>
          <w:sz w:val="24"/>
          <w:szCs w:val="24"/>
          <w:u w:val="single"/>
          <w:lang w:eastAsia="zh-CN"/>
        </w:rPr>
        <w:t>经营费用</w:t>
      </w:r>
      <w:r w:rsidRPr="00BB30D1">
        <w:rPr>
          <w:rFonts w:hint="eastAsia"/>
          <w:sz w:val="24"/>
          <w:szCs w:val="24"/>
          <w:u w:val="single"/>
          <w:lang w:eastAsia="zh-CN"/>
        </w:rPr>
        <w:t>激励计划</w:t>
      </w:r>
    </w:p>
    <w:p w14:paraId="73255D16" w14:textId="1BDAC319" w:rsidR="00F010CC" w:rsidRPr="00BB30D1" w:rsidRDefault="00B84784" w:rsidP="0023623F">
      <w:pPr>
        <w:pStyle w:val="Heading1"/>
        <w:spacing w:after="120"/>
        <w:rPr>
          <w:sz w:val="24"/>
          <w:szCs w:val="24"/>
          <w:lang w:eastAsia="zh-CN"/>
        </w:rPr>
      </w:pPr>
      <w:r w:rsidRPr="00BB30D1">
        <w:rPr>
          <w:rFonts w:hint="eastAsia"/>
          <w:sz w:val="24"/>
          <w:szCs w:val="24"/>
          <w:lang w:eastAsia="zh-CN"/>
        </w:rPr>
        <w:t>秘书处注意到尽管制造商生产</w:t>
      </w:r>
      <w:r w:rsidR="0064598F" w:rsidRPr="00BB30D1">
        <w:rPr>
          <w:rFonts w:hint="eastAsia"/>
          <w:sz w:val="24"/>
          <w:szCs w:val="24"/>
          <w:lang w:eastAsia="zh-CN"/>
        </w:rPr>
        <w:t>满足新能效标准的</w:t>
      </w:r>
      <w:r w:rsidR="0064598F" w:rsidRPr="00BB30D1">
        <w:rPr>
          <w:rFonts w:hint="eastAsia"/>
          <w:sz w:val="24"/>
          <w:szCs w:val="24"/>
          <w:lang w:eastAsia="zh-CN"/>
        </w:rPr>
        <w:t>R-290</w:t>
      </w:r>
      <w:r w:rsidR="0064598F" w:rsidRPr="00BB30D1">
        <w:rPr>
          <w:rFonts w:hint="eastAsia"/>
          <w:sz w:val="24"/>
          <w:szCs w:val="24"/>
          <w:lang w:eastAsia="zh-CN"/>
        </w:rPr>
        <w:t>室内空调机可能面临额外成本，</w:t>
      </w:r>
      <w:r w:rsidR="008B363E">
        <w:rPr>
          <w:rFonts w:hint="eastAsia"/>
          <w:sz w:val="24"/>
          <w:szCs w:val="24"/>
          <w:lang w:eastAsia="zh-CN"/>
        </w:rPr>
        <w:t>但</w:t>
      </w:r>
      <w:r w:rsidR="0064598F" w:rsidRPr="00BB30D1">
        <w:rPr>
          <w:rFonts w:hint="eastAsia"/>
          <w:sz w:val="24"/>
          <w:szCs w:val="24"/>
          <w:lang w:eastAsia="zh-CN"/>
        </w:rPr>
        <w:t>这一成本很难量化。此外：</w:t>
      </w:r>
      <w:r w:rsidR="00F010CC" w:rsidRPr="00BB30D1">
        <w:rPr>
          <w:sz w:val="24"/>
          <w:szCs w:val="24"/>
          <w:lang w:eastAsia="zh-CN"/>
        </w:rPr>
        <w:t xml:space="preserve"> </w:t>
      </w:r>
    </w:p>
    <w:p w14:paraId="7B710276" w14:textId="75A02B01" w:rsidR="00F010CC" w:rsidRPr="00BB30D1" w:rsidRDefault="0064598F" w:rsidP="002872E1">
      <w:pPr>
        <w:pStyle w:val="Heading2"/>
        <w:widowControl/>
        <w:rPr>
          <w:sz w:val="24"/>
          <w:szCs w:val="24"/>
          <w:lang w:eastAsia="zh-CN"/>
        </w:rPr>
      </w:pPr>
      <w:r w:rsidRPr="00BB30D1">
        <w:rPr>
          <w:rFonts w:hint="eastAsia"/>
          <w:sz w:val="24"/>
          <w:szCs w:val="24"/>
          <w:lang w:eastAsia="zh-CN"/>
        </w:rPr>
        <w:t>修订计划下的增支</w:t>
      </w:r>
      <w:r w:rsidR="003862D9">
        <w:rPr>
          <w:rFonts w:hint="eastAsia"/>
          <w:sz w:val="24"/>
          <w:szCs w:val="24"/>
          <w:lang w:eastAsia="zh-CN"/>
        </w:rPr>
        <w:t>经营费用</w:t>
      </w:r>
      <w:r w:rsidRPr="00BB30D1">
        <w:rPr>
          <w:rFonts w:hint="eastAsia"/>
          <w:sz w:val="24"/>
          <w:szCs w:val="24"/>
          <w:lang w:eastAsia="zh-CN"/>
        </w:rPr>
        <w:t>激励相比氟氯烃淘汰管理计划下提供的激励会增加每</w:t>
      </w:r>
      <w:r w:rsidR="008B363E">
        <w:rPr>
          <w:rFonts w:hint="eastAsia"/>
          <w:sz w:val="24"/>
          <w:szCs w:val="24"/>
          <w:lang w:eastAsia="zh-CN"/>
        </w:rPr>
        <w:t>个空调机</w:t>
      </w:r>
      <w:r w:rsidRPr="00BB30D1">
        <w:rPr>
          <w:rFonts w:hint="eastAsia"/>
          <w:sz w:val="24"/>
          <w:szCs w:val="24"/>
          <w:lang w:eastAsia="zh-CN"/>
        </w:rPr>
        <w:t>的供资：尽管</w:t>
      </w:r>
      <w:r w:rsidR="009E41B3" w:rsidRPr="00BB30D1">
        <w:rPr>
          <w:rFonts w:hint="eastAsia"/>
          <w:sz w:val="24"/>
          <w:szCs w:val="24"/>
          <w:lang w:eastAsia="zh-CN"/>
        </w:rPr>
        <w:t>对大多数（</w:t>
      </w:r>
      <w:r w:rsidR="009E41B3" w:rsidRPr="00BB30D1">
        <w:rPr>
          <w:rFonts w:hint="eastAsia"/>
          <w:sz w:val="24"/>
          <w:szCs w:val="24"/>
          <w:lang w:eastAsia="zh-CN"/>
        </w:rPr>
        <w:t>59%</w:t>
      </w:r>
      <w:r w:rsidR="009E41B3" w:rsidRPr="00BB30D1">
        <w:rPr>
          <w:rFonts w:hint="eastAsia"/>
          <w:sz w:val="24"/>
          <w:szCs w:val="24"/>
          <w:lang w:eastAsia="zh-CN"/>
        </w:rPr>
        <w:t>）已</w:t>
      </w:r>
      <w:r w:rsidR="008B363E">
        <w:rPr>
          <w:rFonts w:hint="eastAsia"/>
          <w:sz w:val="24"/>
          <w:szCs w:val="24"/>
          <w:lang w:eastAsia="zh-CN"/>
        </w:rPr>
        <w:t>售出</w:t>
      </w:r>
      <w:r w:rsidR="009E41B3" w:rsidRPr="00BB30D1">
        <w:rPr>
          <w:rFonts w:hint="eastAsia"/>
          <w:sz w:val="24"/>
          <w:szCs w:val="24"/>
          <w:lang w:eastAsia="zh-CN"/>
        </w:rPr>
        <w:t>的二级能效设备，</w:t>
      </w:r>
      <w:r w:rsidRPr="00BB30D1">
        <w:rPr>
          <w:rFonts w:hint="eastAsia"/>
          <w:sz w:val="24"/>
          <w:szCs w:val="24"/>
          <w:lang w:eastAsia="zh-CN"/>
        </w:rPr>
        <w:t>企业</w:t>
      </w:r>
      <w:r w:rsidRPr="00BB30D1">
        <w:rPr>
          <w:rFonts w:hint="eastAsia"/>
          <w:sz w:val="24"/>
          <w:szCs w:val="24"/>
          <w:lang w:eastAsia="zh-CN"/>
        </w:rPr>
        <w:lastRenderedPageBreak/>
        <w:t>已收到每设备</w:t>
      </w:r>
      <w:r w:rsidR="00F010CC" w:rsidRPr="00BB30D1">
        <w:rPr>
          <w:sz w:val="24"/>
          <w:szCs w:val="24"/>
          <w:lang w:eastAsia="zh-CN"/>
        </w:rPr>
        <w:t>360</w:t>
      </w:r>
      <w:r w:rsidRPr="00BB30D1">
        <w:rPr>
          <w:rFonts w:hint="eastAsia"/>
          <w:sz w:val="24"/>
          <w:szCs w:val="24"/>
          <w:lang w:eastAsia="zh-CN"/>
        </w:rPr>
        <w:t>元人民币</w:t>
      </w:r>
      <w:r w:rsidR="009E41B3" w:rsidRPr="00BB30D1">
        <w:rPr>
          <w:rFonts w:hint="eastAsia"/>
          <w:sz w:val="24"/>
          <w:szCs w:val="24"/>
          <w:lang w:eastAsia="zh-CN"/>
        </w:rPr>
        <w:t>，大约三分之一收到每设备</w:t>
      </w:r>
      <w:r w:rsidR="009E41B3" w:rsidRPr="00BB30D1">
        <w:rPr>
          <w:rFonts w:hint="eastAsia"/>
          <w:sz w:val="24"/>
          <w:szCs w:val="24"/>
          <w:lang w:eastAsia="zh-CN"/>
        </w:rPr>
        <w:t>180</w:t>
      </w:r>
      <w:r w:rsidR="009E41B3" w:rsidRPr="00BB30D1">
        <w:rPr>
          <w:rFonts w:hint="eastAsia"/>
          <w:sz w:val="24"/>
          <w:szCs w:val="24"/>
          <w:lang w:eastAsia="zh-CN"/>
        </w:rPr>
        <w:t>元人民币，符合增支</w:t>
      </w:r>
      <w:r w:rsidR="003862D9">
        <w:rPr>
          <w:rFonts w:hint="eastAsia"/>
          <w:sz w:val="24"/>
          <w:szCs w:val="24"/>
          <w:lang w:eastAsia="zh-CN"/>
        </w:rPr>
        <w:t>经营费用</w:t>
      </w:r>
      <w:r w:rsidR="009E41B3" w:rsidRPr="00BB30D1">
        <w:rPr>
          <w:rFonts w:hint="eastAsia"/>
          <w:sz w:val="24"/>
          <w:szCs w:val="24"/>
          <w:lang w:eastAsia="zh-CN"/>
        </w:rPr>
        <w:t>激励计划中的</w:t>
      </w:r>
      <w:r w:rsidR="007D5803" w:rsidRPr="00BB30D1">
        <w:rPr>
          <w:rFonts w:hint="eastAsia"/>
          <w:sz w:val="24"/>
          <w:szCs w:val="24"/>
          <w:lang w:eastAsia="zh-CN"/>
        </w:rPr>
        <w:t>循序</w:t>
      </w:r>
      <w:r w:rsidR="008B363E">
        <w:rPr>
          <w:rFonts w:hint="eastAsia"/>
          <w:sz w:val="24"/>
          <w:szCs w:val="24"/>
          <w:lang w:eastAsia="zh-CN"/>
        </w:rPr>
        <w:t>削减</w:t>
      </w:r>
      <w:r w:rsidR="009E41B3" w:rsidRPr="00BB30D1">
        <w:rPr>
          <w:rFonts w:hint="eastAsia"/>
          <w:sz w:val="24"/>
          <w:szCs w:val="24"/>
          <w:lang w:eastAsia="zh-CN"/>
        </w:rPr>
        <w:t>；</w:t>
      </w:r>
    </w:p>
    <w:p w14:paraId="3978513E" w14:textId="6887D8B7" w:rsidR="00F010CC" w:rsidRPr="00BB30D1" w:rsidRDefault="00F010CC" w:rsidP="009A61BC">
      <w:pPr>
        <w:pStyle w:val="Heading2"/>
        <w:keepNext/>
        <w:widowControl/>
        <w:rPr>
          <w:sz w:val="24"/>
          <w:szCs w:val="24"/>
          <w:lang w:eastAsia="zh-CN"/>
        </w:rPr>
      </w:pPr>
      <w:r w:rsidRPr="00BB30D1">
        <w:rPr>
          <w:sz w:val="24"/>
          <w:szCs w:val="24"/>
          <w:lang w:eastAsia="zh-CN"/>
        </w:rPr>
        <w:t>2021</w:t>
      </w:r>
      <w:r w:rsidR="001247E2" w:rsidRPr="00BB30D1">
        <w:rPr>
          <w:rFonts w:hint="eastAsia"/>
          <w:sz w:val="24"/>
          <w:szCs w:val="24"/>
          <w:lang w:eastAsia="zh-CN"/>
        </w:rPr>
        <w:t>年</w:t>
      </w:r>
      <w:r w:rsidR="001247E2" w:rsidRPr="00BB30D1">
        <w:rPr>
          <w:rFonts w:hint="eastAsia"/>
          <w:sz w:val="24"/>
          <w:szCs w:val="24"/>
          <w:lang w:eastAsia="zh-CN"/>
        </w:rPr>
        <w:t>12</w:t>
      </w:r>
      <w:r w:rsidR="001247E2" w:rsidRPr="00BB30D1">
        <w:rPr>
          <w:rFonts w:hint="eastAsia"/>
          <w:sz w:val="24"/>
          <w:szCs w:val="24"/>
          <w:lang w:eastAsia="zh-CN"/>
        </w:rPr>
        <w:t>月</w:t>
      </w:r>
      <w:r w:rsidR="001247E2" w:rsidRPr="00BB30D1">
        <w:rPr>
          <w:rFonts w:hint="eastAsia"/>
          <w:sz w:val="24"/>
          <w:szCs w:val="24"/>
          <w:lang w:eastAsia="zh-CN"/>
        </w:rPr>
        <w:t>31</w:t>
      </w:r>
      <w:r w:rsidR="001247E2" w:rsidRPr="00BB30D1">
        <w:rPr>
          <w:rFonts w:hint="eastAsia"/>
          <w:sz w:val="24"/>
          <w:szCs w:val="24"/>
          <w:lang w:eastAsia="zh-CN"/>
        </w:rPr>
        <w:t>日的完成日期会限制新增支</w:t>
      </w:r>
      <w:r w:rsidR="003862D9">
        <w:rPr>
          <w:rFonts w:hint="eastAsia"/>
          <w:sz w:val="24"/>
          <w:szCs w:val="24"/>
          <w:lang w:eastAsia="zh-CN"/>
        </w:rPr>
        <w:t>经营费用</w:t>
      </w:r>
      <w:r w:rsidR="001247E2" w:rsidRPr="00BB30D1">
        <w:rPr>
          <w:rFonts w:hint="eastAsia"/>
          <w:sz w:val="24"/>
          <w:szCs w:val="24"/>
          <w:lang w:eastAsia="zh-CN"/>
        </w:rPr>
        <w:t>激励计划下</w:t>
      </w:r>
      <w:r w:rsidR="001142A9" w:rsidRPr="00BB30D1">
        <w:rPr>
          <w:rFonts w:hint="eastAsia"/>
          <w:sz w:val="24"/>
          <w:szCs w:val="24"/>
          <w:lang w:eastAsia="zh-CN"/>
        </w:rPr>
        <w:t>可能</w:t>
      </w:r>
      <w:r w:rsidR="001247E2" w:rsidRPr="00BB30D1">
        <w:rPr>
          <w:rFonts w:hint="eastAsia"/>
          <w:sz w:val="24"/>
          <w:szCs w:val="24"/>
          <w:lang w:eastAsia="zh-CN"/>
        </w:rPr>
        <w:t>生效的销售</w:t>
      </w:r>
      <w:r w:rsidR="001142A9" w:rsidRPr="00BB30D1">
        <w:rPr>
          <w:rFonts w:hint="eastAsia"/>
          <w:sz w:val="24"/>
          <w:szCs w:val="24"/>
          <w:lang w:eastAsia="zh-CN"/>
        </w:rPr>
        <w:t>，尤其是制造商需要额外时间设计、</w:t>
      </w:r>
      <w:r w:rsidR="00A5642F" w:rsidRPr="00BB30D1">
        <w:rPr>
          <w:rFonts w:hint="eastAsia"/>
          <w:sz w:val="24"/>
          <w:szCs w:val="24"/>
          <w:lang w:eastAsia="zh-CN"/>
        </w:rPr>
        <w:t>制造和认证满足最高两个全年性能系数级别的设备</w:t>
      </w:r>
      <w:r w:rsidR="00A5642F" w:rsidRPr="00BB30D1">
        <w:rPr>
          <w:rFonts w:hint="eastAsia"/>
          <w:sz w:val="24"/>
          <w:szCs w:val="24"/>
          <w:lang w:eastAsia="zh-CN"/>
        </w:rPr>
        <w:t>.</w:t>
      </w:r>
      <w:r w:rsidR="009A61BC" w:rsidRPr="00BB30D1">
        <w:rPr>
          <w:sz w:val="24"/>
          <w:szCs w:val="24"/>
          <w:lang w:eastAsia="zh-CN"/>
        </w:rPr>
        <w:t xml:space="preserve"> </w:t>
      </w:r>
    </w:p>
    <w:p w14:paraId="36251EDB" w14:textId="030A2B78" w:rsidR="009A61BC" w:rsidRPr="00BB30D1" w:rsidRDefault="000E1C08" w:rsidP="009A61BC">
      <w:pPr>
        <w:pStyle w:val="Heading2"/>
        <w:rPr>
          <w:sz w:val="24"/>
          <w:szCs w:val="24"/>
          <w:lang w:eastAsia="zh-CN"/>
        </w:rPr>
      </w:pPr>
      <w:r w:rsidRPr="00BB30D1">
        <w:rPr>
          <w:rFonts w:hint="eastAsia"/>
          <w:sz w:val="24"/>
          <w:szCs w:val="24"/>
          <w:lang w:eastAsia="zh-CN"/>
        </w:rPr>
        <w:t>当前生产设备能够达到的最高全年性能系数级别是第三级全年性能系数（即</w:t>
      </w:r>
      <w:r w:rsidR="00F010CC" w:rsidRPr="00BB30D1">
        <w:rPr>
          <w:sz w:val="24"/>
          <w:szCs w:val="24"/>
          <w:lang w:eastAsia="zh-CN"/>
        </w:rPr>
        <w:t xml:space="preserve">4.00 ≤ </w:t>
      </w:r>
      <w:r w:rsidRPr="00BB30D1">
        <w:rPr>
          <w:rFonts w:hint="eastAsia"/>
          <w:sz w:val="24"/>
          <w:szCs w:val="24"/>
          <w:lang w:eastAsia="zh-CN"/>
        </w:rPr>
        <w:t>全年性能系数</w:t>
      </w:r>
      <w:r w:rsidR="00F010CC" w:rsidRPr="00BB30D1">
        <w:rPr>
          <w:sz w:val="24"/>
          <w:szCs w:val="24"/>
          <w:lang w:eastAsia="zh-CN"/>
        </w:rPr>
        <w:t>&lt; 4.50</w:t>
      </w:r>
      <w:r w:rsidRPr="00BB30D1">
        <w:rPr>
          <w:rFonts w:hint="eastAsia"/>
          <w:sz w:val="24"/>
          <w:szCs w:val="24"/>
          <w:lang w:eastAsia="zh-CN"/>
        </w:rPr>
        <w:t>）；以及</w:t>
      </w:r>
    </w:p>
    <w:p w14:paraId="1DEAACA6" w14:textId="12B9BEBB" w:rsidR="00F010CC" w:rsidRPr="00BB30D1" w:rsidRDefault="008B363E" w:rsidP="009A61BC">
      <w:pPr>
        <w:pStyle w:val="Heading2"/>
        <w:rPr>
          <w:sz w:val="24"/>
          <w:szCs w:val="24"/>
          <w:lang w:eastAsia="zh-CN"/>
        </w:rPr>
      </w:pPr>
      <w:r>
        <w:rPr>
          <w:rFonts w:hint="eastAsia"/>
          <w:sz w:val="24"/>
          <w:szCs w:val="24"/>
          <w:lang w:eastAsia="zh-CN"/>
        </w:rPr>
        <w:t>提议</w:t>
      </w:r>
      <w:r w:rsidR="009532D1" w:rsidRPr="00BB30D1">
        <w:rPr>
          <w:rFonts w:hint="eastAsia"/>
          <w:sz w:val="24"/>
          <w:szCs w:val="24"/>
          <w:lang w:eastAsia="zh-CN"/>
        </w:rPr>
        <w:t>的增支</w:t>
      </w:r>
      <w:r w:rsidR="003862D9">
        <w:rPr>
          <w:rFonts w:hint="eastAsia"/>
          <w:sz w:val="24"/>
          <w:szCs w:val="24"/>
          <w:lang w:eastAsia="zh-CN"/>
        </w:rPr>
        <w:t>经营费用</w:t>
      </w:r>
      <w:r w:rsidR="009532D1" w:rsidRPr="00BB30D1">
        <w:rPr>
          <w:rFonts w:hint="eastAsia"/>
          <w:sz w:val="24"/>
          <w:szCs w:val="24"/>
          <w:lang w:eastAsia="zh-CN"/>
        </w:rPr>
        <w:t>激励计划将继续适用于氟氯烃淘汰管理计划第二阶段，</w:t>
      </w:r>
      <w:r w:rsidR="00053797" w:rsidRPr="00BB30D1">
        <w:rPr>
          <w:rFonts w:hint="eastAsia"/>
          <w:sz w:val="24"/>
          <w:szCs w:val="24"/>
          <w:lang w:eastAsia="zh-CN"/>
        </w:rPr>
        <w:t>不同于</w:t>
      </w:r>
      <w:r w:rsidR="007D5803" w:rsidRPr="00BB30D1">
        <w:rPr>
          <w:rFonts w:hint="eastAsia"/>
          <w:sz w:val="24"/>
          <w:szCs w:val="24"/>
          <w:lang w:eastAsia="zh-CN"/>
        </w:rPr>
        <w:t>第八十四次会议上商定的</w:t>
      </w:r>
      <w:r w:rsidR="00FB51D2" w:rsidRPr="00BB30D1">
        <w:rPr>
          <w:rFonts w:hint="eastAsia"/>
          <w:sz w:val="24"/>
          <w:szCs w:val="24"/>
          <w:lang w:eastAsia="zh-CN"/>
        </w:rPr>
        <w:t>鼓励尽早制造和销售</w:t>
      </w:r>
      <w:r w:rsidR="00FB51D2" w:rsidRPr="00BB30D1">
        <w:rPr>
          <w:rFonts w:hint="eastAsia"/>
          <w:sz w:val="24"/>
          <w:szCs w:val="24"/>
          <w:lang w:eastAsia="zh-CN"/>
        </w:rPr>
        <w:t>R-290</w:t>
      </w:r>
      <w:r w:rsidR="00FB51D2" w:rsidRPr="00BB30D1">
        <w:rPr>
          <w:rFonts w:hint="eastAsia"/>
          <w:sz w:val="24"/>
          <w:szCs w:val="24"/>
          <w:lang w:eastAsia="zh-CN"/>
        </w:rPr>
        <w:t>室内空调机的</w:t>
      </w:r>
      <w:r w:rsidR="007D5803" w:rsidRPr="00BB30D1">
        <w:rPr>
          <w:rFonts w:hint="eastAsia"/>
          <w:sz w:val="24"/>
          <w:szCs w:val="24"/>
          <w:lang w:eastAsia="zh-CN"/>
        </w:rPr>
        <w:t>增支</w:t>
      </w:r>
      <w:r w:rsidR="003862D9">
        <w:rPr>
          <w:rFonts w:hint="eastAsia"/>
          <w:sz w:val="24"/>
          <w:szCs w:val="24"/>
          <w:lang w:eastAsia="zh-CN"/>
        </w:rPr>
        <w:t>经营费用</w:t>
      </w:r>
      <w:r w:rsidR="007D5803" w:rsidRPr="00BB30D1">
        <w:rPr>
          <w:rFonts w:hint="eastAsia"/>
          <w:sz w:val="24"/>
          <w:szCs w:val="24"/>
          <w:lang w:eastAsia="zh-CN"/>
        </w:rPr>
        <w:t>激励计划中的循序递减模式</w:t>
      </w:r>
      <w:r w:rsidR="00FB51D2" w:rsidRPr="00BB30D1">
        <w:rPr>
          <w:rFonts w:hint="eastAsia"/>
          <w:sz w:val="24"/>
          <w:szCs w:val="24"/>
          <w:lang w:eastAsia="zh-CN"/>
        </w:rPr>
        <w:t>。</w:t>
      </w:r>
    </w:p>
    <w:p w14:paraId="4EEE225D" w14:textId="1B12757A" w:rsidR="00F010CC" w:rsidRPr="00BB30D1" w:rsidRDefault="00740673" w:rsidP="00F010CC">
      <w:pPr>
        <w:pStyle w:val="Heading1"/>
        <w:rPr>
          <w:sz w:val="24"/>
          <w:szCs w:val="24"/>
          <w:lang w:eastAsia="zh-CN"/>
        </w:rPr>
      </w:pPr>
      <w:r w:rsidRPr="00BB30D1">
        <w:rPr>
          <w:rFonts w:hint="eastAsia"/>
          <w:sz w:val="24"/>
          <w:szCs w:val="24"/>
          <w:lang w:eastAsia="zh-CN"/>
        </w:rPr>
        <w:t>在此基础上，秘书处与工发组织就提案的修订增支</w:t>
      </w:r>
      <w:r w:rsidR="003862D9">
        <w:rPr>
          <w:rFonts w:hint="eastAsia"/>
          <w:sz w:val="24"/>
          <w:szCs w:val="24"/>
          <w:lang w:eastAsia="zh-CN"/>
        </w:rPr>
        <w:t>经营费用</w:t>
      </w:r>
      <w:r w:rsidRPr="00BB30D1">
        <w:rPr>
          <w:rFonts w:hint="eastAsia"/>
          <w:sz w:val="24"/>
          <w:szCs w:val="24"/>
          <w:lang w:eastAsia="zh-CN"/>
        </w:rPr>
        <w:t>激励计划进行了详尽讨论，并商定如下：</w:t>
      </w:r>
    </w:p>
    <w:p w14:paraId="20A91D42" w14:textId="3ABE7918" w:rsidR="00F010CC" w:rsidRPr="00BB30D1" w:rsidRDefault="00EE3B4E" w:rsidP="000B6BB6">
      <w:pPr>
        <w:pStyle w:val="Heading2"/>
        <w:rPr>
          <w:sz w:val="24"/>
          <w:szCs w:val="24"/>
          <w:lang w:eastAsia="zh-CN"/>
        </w:rPr>
      </w:pPr>
      <w:r w:rsidRPr="00BB30D1">
        <w:rPr>
          <w:rFonts w:hint="eastAsia"/>
          <w:sz w:val="24"/>
          <w:szCs w:val="24"/>
          <w:lang w:eastAsia="zh-CN"/>
        </w:rPr>
        <w:t>使用定速压缩机以及全年性能系数属于两个最低级别的设备（即全年性能系数低于</w:t>
      </w:r>
      <w:r w:rsidR="00F010CC" w:rsidRPr="00BB30D1">
        <w:rPr>
          <w:sz w:val="24"/>
          <w:szCs w:val="24"/>
          <w:lang w:eastAsia="zh-CN"/>
        </w:rPr>
        <w:t>4.00</w:t>
      </w:r>
      <w:r w:rsidR="00E5366F" w:rsidRPr="00BB30D1">
        <w:rPr>
          <w:rFonts w:hint="eastAsia"/>
          <w:sz w:val="24"/>
          <w:szCs w:val="24"/>
          <w:lang w:eastAsia="zh-CN"/>
        </w:rPr>
        <w:t>）将没有资格获得增支</w:t>
      </w:r>
      <w:r w:rsidR="003862D9">
        <w:rPr>
          <w:rFonts w:hint="eastAsia"/>
          <w:sz w:val="24"/>
          <w:szCs w:val="24"/>
          <w:lang w:eastAsia="zh-CN"/>
        </w:rPr>
        <w:t>经营费用</w:t>
      </w:r>
      <w:r w:rsidR="00E5366F" w:rsidRPr="00BB30D1">
        <w:rPr>
          <w:rFonts w:hint="eastAsia"/>
          <w:sz w:val="24"/>
          <w:szCs w:val="24"/>
          <w:lang w:eastAsia="zh-CN"/>
        </w:rPr>
        <w:t>；</w:t>
      </w:r>
    </w:p>
    <w:p w14:paraId="12D42DCB" w14:textId="65517CFC" w:rsidR="00F010CC" w:rsidRPr="00BB30D1" w:rsidRDefault="00E5366F" w:rsidP="000B6BB6">
      <w:pPr>
        <w:pStyle w:val="Heading2"/>
        <w:rPr>
          <w:sz w:val="24"/>
          <w:szCs w:val="24"/>
          <w:lang w:eastAsia="zh-CN"/>
        </w:rPr>
      </w:pPr>
      <w:r w:rsidRPr="00BB30D1">
        <w:rPr>
          <w:rFonts w:hint="eastAsia"/>
          <w:sz w:val="24"/>
          <w:szCs w:val="24"/>
          <w:lang w:eastAsia="zh-CN"/>
        </w:rPr>
        <w:t>两个最高级别全年性能系数的增支</w:t>
      </w:r>
      <w:r w:rsidR="003862D9">
        <w:rPr>
          <w:rFonts w:hint="eastAsia"/>
          <w:sz w:val="24"/>
          <w:szCs w:val="24"/>
          <w:lang w:eastAsia="zh-CN"/>
        </w:rPr>
        <w:t>经营费用</w:t>
      </w:r>
      <w:r w:rsidRPr="00BB30D1">
        <w:rPr>
          <w:rFonts w:hint="eastAsia"/>
          <w:sz w:val="24"/>
          <w:szCs w:val="24"/>
          <w:lang w:eastAsia="zh-CN"/>
        </w:rPr>
        <w:t>（即全年性能系数高于</w:t>
      </w:r>
      <w:r w:rsidR="00F010CC" w:rsidRPr="00BB30D1">
        <w:rPr>
          <w:sz w:val="24"/>
          <w:szCs w:val="24"/>
          <w:lang w:eastAsia="zh-CN"/>
        </w:rPr>
        <w:t>4.50</w:t>
      </w:r>
      <w:r w:rsidRPr="00BB30D1">
        <w:rPr>
          <w:rFonts w:hint="eastAsia"/>
          <w:sz w:val="24"/>
          <w:szCs w:val="24"/>
          <w:lang w:eastAsia="zh-CN"/>
        </w:rPr>
        <w:t>）不适用于第一阶段，因为在第一阶段完成日期之前无法生产出此类设备；</w:t>
      </w:r>
      <w:r w:rsidR="00F010CC" w:rsidRPr="00BB30D1">
        <w:rPr>
          <w:sz w:val="24"/>
          <w:szCs w:val="24"/>
          <w:lang w:eastAsia="zh-CN"/>
        </w:rPr>
        <w:t xml:space="preserve"> </w:t>
      </w:r>
    </w:p>
    <w:p w14:paraId="70ED7CCA" w14:textId="5F19D2AE" w:rsidR="00F010CC" w:rsidRPr="00BB30D1" w:rsidRDefault="00531963" w:rsidP="000B6BB6">
      <w:pPr>
        <w:pStyle w:val="Heading2"/>
        <w:rPr>
          <w:sz w:val="24"/>
          <w:szCs w:val="24"/>
          <w:lang w:eastAsia="zh-CN"/>
        </w:rPr>
      </w:pPr>
      <w:r w:rsidRPr="00BB30D1">
        <w:rPr>
          <w:rFonts w:hint="eastAsia"/>
          <w:sz w:val="24"/>
          <w:szCs w:val="24"/>
          <w:lang w:eastAsia="zh-CN"/>
        </w:rPr>
        <w:t>第三级全年性能系数的增支</w:t>
      </w:r>
      <w:r w:rsidR="003862D9">
        <w:rPr>
          <w:rFonts w:hint="eastAsia"/>
          <w:sz w:val="24"/>
          <w:szCs w:val="24"/>
          <w:lang w:eastAsia="zh-CN"/>
        </w:rPr>
        <w:t>经营费用</w:t>
      </w:r>
      <w:r w:rsidRPr="00BB30D1">
        <w:rPr>
          <w:rFonts w:hint="eastAsia"/>
          <w:sz w:val="24"/>
          <w:szCs w:val="24"/>
          <w:lang w:eastAsia="zh-CN"/>
        </w:rPr>
        <w:t>（即</w:t>
      </w:r>
      <w:r w:rsidRPr="00BB30D1">
        <w:rPr>
          <w:sz w:val="24"/>
          <w:szCs w:val="24"/>
          <w:lang w:eastAsia="zh-CN"/>
        </w:rPr>
        <w:t>4.00 ≤</w:t>
      </w:r>
      <w:r w:rsidRPr="00BB30D1">
        <w:rPr>
          <w:rFonts w:hint="eastAsia"/>
          <w:sz w:val="24"/>
          <w:szCs w:val="24"/>
          <w:lang w:eastAsia="zh-CN"/>
        </w:rPr>
        <w:t>全年性能系数</w:t>
      </w:r>
      <w:r w:rsidRPr="00BB30D1">
        <w:rPr>
          <w:sz w:val="24"/>
          <w:szCs w:val="24"/>
          <w:lang w:eastAsia="zh-CN"/>
        </w:rPr>
        <w:t>&lt; 4.50</w:t>
      </w:r>
      <w:r w:rsidRPr="00BB30D1">
        <w:rPr>
          <w:rFonts w:hint="eastAsia"/>
          <w:sz w:val="24"/>
          <w:szCs w:val="24"/>
          <w:lang w:eastAsia="zh-CN"/>
        </w:rPr>
        <w:t>）将为每设备</w:t>
      </w:r>
      <w:r w:rsidR="00F010CC" w:rsidRPr="00BB30D1">
        <w:rPr>
          <w:sz w:val="24"/>
          <w:szCs w:val="24"/>
          <w:lang w:eastAsia="zh-CN"/>
        </w:rPr>
        <w:t>240</w:t>
      </w:r>
      <w:r w:rsidRPr="00BB30D1">
        <w:rPr>
          <w:rFonts w:hint="eastAsia"/>
          <w:sz w:val="24"/>
          <w:szCs w:val="24"/>
          <w:lang w:eastAsia="zh-CN"/>
        </w:rPr>
        <w:t>元人民币，了解第二阶段下的增支</w:t>
      </w:r>
      <w:r w:rsidR="003862D9">
        <w:rPr>
          <w:rFonts w:hint="eastAsia"/>
          <w:sz w:val="24"/>
          <w:szCs w:val="24"/>
          <w:lang w:eastAsia="zh-CN"/>
        </w:rPr>
        <w:t>经营费用</w:t>
      </w:r>
      <w:r w:rsidR="00225FA3" w:rsidRPr="00BB30D1">
        <w:rPr>
          <w:rFonts w:hint="eastAsia"/>
          <w:sz w:val="24"/>
          <w:szCs w:val="24"/>
          <w:lang w:eastAsia="zh-CN"/>
        </w:rPr>
        <w:t>将每年减少该金额的</w:t>
      </w:r>
      <w:r w:rsidR="00225FA3" w:rsidRPr="00BB30D1">
        <w:rPr>
          <w:rFonts w:hint="eastAsia"/>
          <w:sz w:val="24"/>
          <w:szCs w:val="24"/>
          <w:lang w:eastAsia="zh-CN"/>
        </w:rPr>
        <w:t>50%</w:t>
      </w:r>
      <w:r w:rsidR="00225FA3" w:rsidRPr="00BB30D1">
        <w:rPr>
          <w:rFonts w:hint="eastAsia"/>
          <w:sz w:val="24"/>
          <w:szCs w:val="24"/>
          <w:lang w:eastAsia="zh-CN"/>
        </w:rPr>
        <w:t>，如表</w:t>
      </w:r>
      <w:r w:rsidR="00225FA3" w:rsidRPr="00BB30D1">
        <w:rPr>
          <w:rFonts w:hint="eastAsia"/>
          <w:sz w:val="24"/>
          <w:szCs w:val="24"/>
          <w:lang w:eastAsia="zh-CN"/>
        </w:rPr>
        <w:t>6</w:t>
      </w:r>
      <w:r w:rsidR="00225FA3" w:rsidRPr="00BB30D1">
        <w:rPr>
          <w:rFonts w:hint="eastAsia"/>
          <w:sz w:val="24"/>
          <w:szCs w:val="24"/>
          <w:lang w:eastAsia="zh-CN"/>
        </w:rPr>
        <w:t>所示；</w:t>
      </w:r>
    </w:p>
    <w:p w14:paraId="61D94C7D" w14:textId="28C4DE7E" w:rsidR="00F010CC" w:rsidRPr="00BB30D1" w:rsidRDefault="0064769D" w:rsidP="000B6BB6">
      <w:pPr>
        <w:pStyle w:val="Heading2"/>
        <w:rPr>
          <w:sz w:val="24"/>
          <w:szCs w:val="24"/>
          <w:lang w:eastAsia="zh-CN"/>
        </w:rPr>
      </w:pPr>
      <w:r w:rsidRPr="00BB30D1">
        <w:rPr>
          <w:rFonts w:hint="eastAsia"/>
          <w:sz w:val="24"/>
          <w:szCs w:val="24"/>
          <w:lang w:eastAsia="zh-CN"/>
        </w:rPr>
        <w:t>氟氯烃淘汰管理计划第二阶段的增支</w:t>
      </w:r>
      <w:r w:rsidR="003862D9">
        <w:rPr>
          <w:rFonts w:hint="eastAsia"/>
          <w:sz w:val="24"/>
          <w:szCs w:val="24"/>
          <w:lang w:eastAsia="zh-CN"/>
        </w:rPr>
        <w:t>经营费用</w:t>
      </w:r>
      <w:r w:rsidRPr="00BB30D1">
        <w:rPr>
          <w:rFonts w:hint="eastAsia"/>
          <w:sz w:val="24"/>
          <w:szCs w:val="24"/>
          <w:lang w:eastAsia="zh-CN"/>
        </w:rPr>
        <w:t>将低于第一阶段下使用的，并将每年减少</w:t>
      </w:r>
      <w:r w:rsidRPr="00BB30D1">
        <w:rPr>
          <w:rFonts w:hint="eastAsia"/>
          <w:sz w:val="24"/>
          <w:szCs w:val="24"/>
          <w:lang w:eastAsia="zh-CN"/>
        </w:rPr>
        <w:t>50%</w:t>
      </w:r>
      <w:r w:rsidRPr="00BB30D1">
        <w:rPr>
          <w:rFonts w:hint="eastAsia"/>
          <w:sz w:val="24"/>
          <w:szCs w:val="24"/>
          <w:lang w:eastAsia="zh-CN"/>
        </w:rPr>
        <w:t>；以及</w:t>
      </w:r>
      <w:r w:rsidR="00F010CC" w:rsidRPr="00BB30D1">
        <w:rPr>
          <w:sz w:val="24"/>
          <w:szCs w:val="24"/>
          <w:lang w:eastAsia="zh-CN"/>
        </w:rPr>
        <w:t xml:space="preserve"> </w:t>
      </w:r>
    </w:p>
    <w:p w14:paraId="68584208" w14:textId="1140AE71" w:rsidR="00F010CC" w:rsidRPr="00BB30D1" w:rsidRDefault="003862D9" w:rsidP="000B6BB6">
      <w:pPr>
        <w:pStyle w:val="Heading2"/>
        <w:rPr>
          <w:sz w:val="24"/>
          <w:szCs w:val="24"/>
          <w:lang w:eastAsia="zh-CN"/>
        </w:rPr>
      </w:pPr>
      <w:r>
        <w:rPr>
          <w:rFonts w:hint="eastAsia"/>
          <w:sz w:val="24"/>
          <w:szCs w:val="24"/>
          <w:lang w:eastAsia="zh-CN"/>
        </w:rPr>
        <w:t>作为</w:t>
      </w:r>
      <w:r w:rsidR="0064769D" w:rsidRPr="00BB30D1">
        <w:rPr>
          <w:rFonts w:hint="eastAsia"/>
          <w:sz w:val="24"/>
          <w:szCs w:val="24"/>
          <w:lang w:eastAsia="zh-CN"/>
        </w:rPr>
        <w:t>例外，并且只针对第一阶段，表</w:t>
      </w:r>
      <w:r w:rsidR="0064769D" w:rsidRPr="00BB30D1">
        <w:rPr>
          <w:rFonts w:hint="eastAsia"/>
          <w:sz w:val="24"/>
          <w:szCs w:val="24"/>
          <w:lang w:eastAsia="zh-CN"/>
        </w:rPr>
        <w:t xml:space="preserve"> 6</w:t>
      </w:r>
      <w:r w:rsidR="0064769D" w:rsidRPr="00BB30D1">
        <w:rPr>
          <w:rFonts w:hint="eastAsia"/>
          <w:sz w:val="24"/>
          <w:szCs w:val="24"/>
          <w:lang w:eastAsia="zh-CN"/>
        </w:rPr>
        <w:t>所示增支</w:t>
      </w:r>
      <w:r>
        <w:rPr>
          <w:rFonts w:hint="eastAsia"/>
          <w:sz w:val="24"/>
          <w:szCs w:val="24"/>
          <w:lang w:eastAsia="zh-CN"/>
        </w:rPr>
        <w:t>经营费用金额的支付</w:t>
      </w:r>
      <w:r w:rsidR="0003172B" w:rsidRPr="00BB30D1">
        <w:rPr>
          <w:rFonts w:hint="eastAsia"/>
          <w:sz w:val="24"/>
          <w:szCs w:val="24"/>
          <w:lang w:eastAsia="zh-CN"/>
        </w:rPr>
        <w:t>将</w:t>
      </w:r>
      <w:r w:rsidR="00D45116" w:rsidRPr="00BB30D1">
        <w:rPr>
          <w:rFonts w:hint="eastAsia"/>
          <w:sz w:val="24"/>
          <w:szCs w:val="24"/>
          <w:lang w:eastAsia="zh-CN"/>
        </w:rPr>
        <w:t>用于</w:t>
      </w:r>
      <w:r w:rsidR="00D45116" w:rsidRPr="00BB30D1">
        <w:rPr>
          <w:rFonts w:hint="eastAsia"/>
          <w:sz w:val="24"/>
          <w:szCs w:val="24"/>
          <w:lang w:eastAsia="zh-CN"/>
        </w:rPr>
        <w:t>2021</w:t>
      </w:r>
      <w:r w:rsidR="00D45116" w:rsidRPr="00BB30D1">
        <w:rPr>
          <w:rFonts w:hint="eastAsia"/>
          <w:sz w:val="24"/>
          <w:szCs w:val="24"/>
          <w:lang w:eastAsia="zh-CN"/>
        </w:rPr>
        <w:t>年</w:t>
      </w:r>
      <w:r w:rsidR="00D45116" w:rsidRPr="00BB30D1">
        <w:rPr>
          <w:rFonts w:hint="eastAsia"/>
          <w:sz w:val="24"/>
          <w:szCs w:val="24"/>
          <w:lang w:eastAsia="zh-CN"/>
        </w:rPr>
        <w:t>12</w:t>
      </w:r>
      <w:r w:rsidR="00D45116" w:rsidRPr="00BB30D1">
        <w:rPr>
          <w:rFonts w:hint="eastAsia"/>
          <w:sz w:val="24"/>
          <w:szCs w:val="24"/>
          <w:lang w:eastAsia="zh-CN"/>
        </w:rPr>
        <w:t>月</w:t>
      </w:r>
      <w:r w:rsidR="00D45116" w:rsidRPr="00BB30D1">
        <w:rPr>
          <w:rFonts w:hint="eastAsia"/>
          <w:sz w:val="24"/>
          <w:szCs w:val="24"/>
          <w:lang w:eastAsia="zh-CN"/>
        </w:rPr>
        <w:t>31</w:t>
      </w:r>
      <w:r w:rsidR="00D45116" w:rsidRPr="00BB30D1">
        <w:rPr>
          <w:rFonts w:hint="eastAsia"/>
          <w:sz w:val="24"/>
          <w:szCs w:val="24"/>
          <w:lang w:eastAsia="zh-CN"/>
        </w:rPr>
        <w:t>日前生产并在</w:t>
      </w:r>
      <w:r w:rsidR="00D45116" w:rsidRPr="00BB30D1">
        <w:rPr>
          <w:rFonts w:hint="eastAsia"/>
          <w:sz w:val="24"/>
          <w:szCs w:val="24"/>
          <w:lang w:eastAsia="zh-CN"/>
        </w:rPr>
        <w:t>2022</w:t>
      </w:r>
      <w:r w:rsidR="00D45116" w:rsidRPr="00BB30D1">
        <w:rPr>
          <w:rFonts w:hint="eastAsia"/>
          <w:sz w:val="24"/>
          <w:szCs w:val="24"/>
          <w:lang w:eastAsia="zh-CN"/>
        </w:rPr>
        <w:t>年</w:t>
      </w:r>
      <w:r w:rsidR="00D45116" w:rsidRPr="00BB30D1">
        <w:rPr>
          <w:rFonts w:hint="eastAsia"/>
          <w:sz w:val="24"/>
          <w:szCs w:val="24"/>
          <w:lang w:eastAsia="zh-CN"/>
        </w:rPr>
        <w:t>8</w:t>
      </w:r>
      <w:r w:rsidR="00D45116" w:rsidRPr="00BB30D1">
        <w:rPr>
          <w:rFonts w:hint="eastAsia"/>
          <w:sz w:val="24"/>
          <w:szCs w:val="24"/>
          <w:lang w:eastAsia="zh-CN"/>
        </w:rPr>
        <w:t>月</w:t>
      </w:r>
      <w:r w:rsidR="00D45116" w:rsidRPr="00BB30D1">
        <w:rPr>
          <w:rFonts w:hint="eastAsia"/>
          <w:sz w:val="24"/>
          <w:szCs w:val="24"/>
          <w:lang w:eastAsia="zh-CN"/>
        </w:rPr>
        <w:t>31</w:t>
      </w:r>
      <w:r w:rsidR="00D45116" w:rsidRPr="00BB30D1">
        <w:rPr>
          <w:rFonts w:hint="eastAsia"/>
          <w:sz w:val="24"/>
          <w:szCs w:val="24"/>
          <w:lang w:eastAsia="zh-CN"/>
        </w:rPr>
        <w:t>日前销售的室内空调机；按照过往做法，</w:t>
      </w:r>
      <w:r>
        <w:rPr>
          <w:rFonts w:hint="eastAsia"/>
          <w:sz w:val="24"/>
          <w:szCs w:val="24"/>
          <w:lang w:eastAsia="zh-CN"/>
        </w:rPr>
        <w:t>将对</w:t>
      </w:r>
      <w:r w:rsidR="00D45116" w:rsidRPr="00BB30D1">
        <w:rPr>
          <w:rFonts w:hint="eastAsia"/>
          <w:sz w:val="24"/>
          <w:szCs w:val="24"/>
          <w:lang w:eastAsia="zh-CN"/>
        </w:rPr>
        <w:t>销售</w:t>
      </w:r>
      <w:r>
        <w:rPr>
          <w:rFonts w:hint="eastAsia"/>
          <w:sz w:val="24"/>
          <w:szCs w:val="24"/>
          <w:lang w:eastAsia="zh-CN"/>
        </w:rPr>
        <w:t>进行</w:t>
      </w:r>
      <w:r w:rsidR="00D45116" w:rsidRPr="00BB30D1">
        <w:rPr>
          <w:rFonts w:hint="eastAsia"/>
          <w:sz w:val="24"/>
          <w:szCs w:val="24"/>
          <w:lang w:eastAsia="zh-CN"/>
        </w:rPr>
        <w:t>核实；并且在第二阶段下，表</w:t>
      </w:r>
      <w:r w:rsidR="00D45116" w:rsidRPr="00BB30D1">
        <w:rPr>
          <w:rFonts w:hint="eastAsia"/>
          <w:sz w:val="24"/>
          <w:szCs w:val="24"/>
          <w:lang w:eastAsia="zh-CN"/>
        </w:rPr>
        <w:t>6</w:t>
      </w:r>
      <w:r w:rsidR="00D45116" w:rsidRPr="00BB30D1">
        <w:rPr>
          <w:rFonts w:hint="eastAsia"/>
          <w:sz w:val="24"/>
          <w:szCs w:val="24"/>
          <w:lang w:eastAsia="zh-CN"/>
        </w:rPr>
        <w:t>所示增支</w:t>
      </w:r>
      <w:r>
        <w:rPr>
          <w:rFonts w:hint="eastAsia"/>
          <w:sz w:val="24"/>
          <w:szCs w:val="24"/>
          <w:lang w:eastAsia="zh-CN"/>
        </w:rPr>
        <w:t>经营费用金额</w:t>
      </w:r>
      <w:r w:rsidR="00D45116" w:rsidRPr="00BB30D1">
        <w:rPr>
          <w:rFonts w:hint="eastAsia"/>
          <w:sz w:val="24"/>
          <w:szCs w:val="24"/>
          <w:lang w:eastAsia="zh-CN"/>
        </w:rPr>
        <w:t>将</w:t>
      </w:r>
      <w:r>
        <w:rPr>
          <w:rFonts w:hint="eastAsia"/>
          <w:sz w:val="24"/>
          <w:szCs w:val="24"/>
          <w:lang w:eastAsia="zh-CN"/>
        </w:rPr>
        <w:t>以各</w:t>
      </w:r>
      <w:r w:rsidR="00D45116" w:rsidRPr="00BB30D1">
        <w:rPr>
          <w:rFonts w:hint="eastAsia"/>
          <w:sz w:val="24"/>
          <w:szCs w:val="24"/>
          <w:lang w:eastAsia="zh-CN"/>
        </w:rPr>
        <w:t>年份的销售额</w:t>
      </w:r>
      <w:r>
        <w:rPr>
          <w:rFonts w:hint="eastAsia"/>
          <w:sz w:val="24"/>
          <w:szCs w:val="24"/>
          <w:lang w:eastAsia="zh-CN"/>
        </w:rPr>
        <w:t>为基础</w:t>
      </w:r>
      <w:r w:rsidR="00D45116" w:rsidRPr="00BB30D1">
        <w:rPr>
          <w:rFonts w:hint="eastAsia"/>
          <w:sz w:val="24"/>
          <w:szCs w:val="24"/>
          <w:lang w:eastAsia="zh-CN"/>
        </w:rPr>
        <w:t>。</w:t>
      </w:r>
    </w:p>
    <w:p w14:paraId="1CEA18F5" w14:textId="503154CE" w:rsidR="00F010CC" w:rsidRPr="00BB30D1" w:rsidRDefault="000C379F" w:rsidP="00F010CC">
      <w:pPr>
        <w:rPr>
          <w:sz w:val="24"/>
          <w:szCs w:val="24"/>
          <w:lang w:eastAsia="zh-CN"/>
        </w:rPr>
      </w:pPr>
      <w:r w:rsidRPr="00BB30D1">
        <w:rPr>
          <w:rFonts w:hint="eastAsia"/>
          <w:b/>
          <w:sz w:val="24"/>
          <w:szCs w:val="24"/>
          <w:lang w:eastAsia="zh-CN"/>
        </w:rPr>
        <w:t>表</w:t>
      </w:r>
      <w:r w:rsidR="00F010CC" w:rsidRPr="00BB30D1">
        <w:rPr>
          <w:b/>
          <w:sz w:val="24"/>
          <w:szCs w:val="24"/>
          <w:lang w:eastAsia="zh-CN"/>
        </w:rPr>
        <w:t xml:space="preserve">6. </w:t>
      </w:r>
      <w:r w:rsidRPr="00BB30D1">
        <w:rPr>
          <w:rFonts w:hint="eastAsia"/>
          <w:b/>
          <w:sz w:val="24"/>
          <w:szCs w:val="24"/>
          <w:lang w:eastAsia="zh-CN"/>
        </w:rPr>
        <w:t>商定的增支</w:t>
      </w:r>
      <w:r w:rsidR="003862D9">
        <w:rPr>
          <w:rFonts w:hint="eastAsia"/>
          <w:b/>
          <w:sz w:val="24"/>
          <w:szCs w:val="24"/>
          <w:lang w:eastAsia="zh-CN"/>
        </w:rPr>
        <w:t>经营费用</w:t>
      </w:r>
      <w:r w:rsidRPr="00BB30D1">
        <w:rPr>
          <w:rFonts w:hint="eastAsia"/>
          <w:b/>
          <w:sz w:val="24"/>
          <w:szCs w:val="24"/>
          <w:lang w:eastAsia="zh-CN"/>
        </w:rPr>
        <w:t>激励计划（人民币元</w:t>
      </w:r>
      <w:r w:rsidRPr="00BB30D1">
        <w:rPr>
          <w:rFonts w:hint="eastAsia"/>
          <w:b/>
          <w:sz w:val="24"/>
          <w:szCs w:val="24"/>
          <w:lang w:eastAsia="zh-CN"/>
        </w:rPr>
        <w:t>/</w:t>
      </w:r>
      <w:r w:rsidR="001E3606" w:rsidRPr="00BB30D1">
        <w:rPr>
          <w:rFonts w:hint="eastAsia"/>
          <w:b/>
          <w:sz w:val="24"/>
          <w:szCs w:val="24"/>
          <w:lang w:eastAsia="zh-CN"/>
        </w:rPr>
        <w:t>机组</w:t>
      </w:r>
      <w:r w:rsidRPr="00BB30D1">
        <w:rPr>
          <w:rFonts w:hint="eastAsia"/>
          <w:b/>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43" w:type="dxa"/>
        </w:tblCellMar>
        <w:tblLook w:val="04A0" w:firstRow="1" w:lastRow="0" w:firstColumn="1" w:lastColumn="0" w:noHBand="0" w:noVBand="1"/>
      </w:tblPr>
      <w:tblGrid>
        <w:gridCol w:w="707"/>
        <w:gridCol w:w="1629"/>
        <w:gridCol w:w="3196"/>
        <w:gridCol w:w="1864"/>
        <w:gridCol w:w="1954"/>
      </w:tblGrid>
      <w:tr w:rsidR="001E3606" w:rsidRPr="002C3AB1" w14:paraId="4CDBFA18" w14:textId="77777777" w:rsidTr="00A5642F">
        <w:trPr>
          <w:trHeight w:val="62"/>
          <w:tblHeader/>
        </w:trPr>
        <w:tc>
          <w:tcPr>
            <w:tcW w:w="1249" w:type="pct"/>
            <w:gridSpan w:val="2"/>
            <w:vMerge w:val="restart"/>
            <w:shd w:val="clear" w:color="auto" w:fill="auto"/>
            <w:tcMar>
              <w:left w:w="108" w:type="dxa"/>
              <w:right w:w="108" w:type="dxa"/>
            </w:tcMar>
            <w:vAlign w:val="center"/>
          </w:tcPr>
          <w:p w14:paraId="5BCC1FA2" w14:textId="6DB1037E" w:rsidR="001E3606" w:rsidRPr="002C3AB1" w:rsidRDefault="001E3606" w:rsidP="003135F9">
            <w:pPr>
              <w:jc w:val="center"/>
              <w:rPr>
                <w:b/>
                <w:color w:val="000000"/>
                <w:sz w:val="20"/>
                <w:szCs w:val="20"/>
                <w:lang w:eastAsia="en-CA"/>
              </w:rPr>
            </w:pPr>
            <w:proofErr w:type="spellStart"/>
            <w:r>
              <w:rPr>
                <w:rFonts w:hint="eastAsia"/>
                <w:b/>
                <w:color w:val="000000"/>
                <w:sz w:val="20"/>
                <w:szCs w:val="20"/>
                <w:lang w:eastAsia="en-CA"/>
              </w:rPr>
              <w:t>分体式机组</w:t>
            </w:r>
            <w:proofErr w:type="spellEnd"/>
          </w:p>
        </w:tc>
        <w:tc>
          <w:tcPr>
            <w:tcW w:w="1709" w:type="pct"/>
            <w:shd w:val="clear" w:color="auto" w:fill="auto"/>
            <w:noWrap/>
            <w:tcMar>
              <w:left w:w="108" w:type="dxa"/>
              <w:right w:w="108" w:type="dxa"/>
            </w:tcMar>
          </w:tcPr>
          <w:p w14:paraId="40E65F45" w14:textId="141AA69E" w:rsidR="001E3606" w:rsidRPr="002C3AB1" w:rsidRDefault="001E3606" w:rsidP="001E3606">
            <w:pPr>
              <w:jc w:val="center"/>
              <w:rPr>
                <w:b/>
                <w:color w:val="000000"/>
                <w:sz w:val="20"/>
                <w:szCs w:val="20"/>
                <w:lang w:eastAsia="zh-CN"/>
              </w:rPr>
            </w:pPr>
            <w:r>
              <w:rPr>
                <w:rFonts w:hint="eastAsia"/>
                <w:b/>
                <w:color w:val="000000"/>
                <w:sz w:val="20"/>
                <w:szCs w:val="20"/>
                <w:lang w:eastAsia="zh-CN"/>
              </w:rPr>
              <w:t>氟氯烃淘汰管理计划第一和第二阶段</w:t>
            </w:r>
          </w:p>
        </w:tc>
        <w:tc>
          <w:tcPr>
            <w:tcW w:w="997" w:type="pct"/>
            <w:tcMar>
              <w:left w:w="108" w:type="dxa"/>
              <w:right w:w="108" w:type="dxa"/>
            </w:tcMar>
          </w:tcPr>
          <w:p w14:paraId="60E1B69A" w14:textId="2CEEBB3F" w:rsidR="001E3606" w:rsidRPr="002C3AB1" w:rsidRDefault="001E3606" w:rsidP="00F010CC">
            <w:pPr>
              <w:jc w:val="center"/>
              <w:rPr>
                <w:b/>
                <w:color w:val="000000"/>
                <w:sz w:val="20"/>
                <w:szCs w:val="20"/>
                <w:lang w:eastAsia="zh-CN"/>
              </w:rPr>
            </w:pPr>
            <w:r>
              <w:rPr>
                <w:rFonts w:hint="eastAsia"/>
                <w:b/>
                <w:color w:val="000000"/>
                <w:sz w:val="20"/>
                <w:szCs w:val="20"/>
                <w:lang w:eastAsia="zh-CN"/>
              </w:rPr>
              <w:t>氟氯烃淘汰管理计划第二阶段</w:t>
            </w:r>
          </w:p>
        </w:tc>
        <w:tc>
          <w:tcPr>
            <w:tcW w:w="1045" w:type="pct"/>
            <w:tcMar>
              <w:left w:w="108" w:type="dxa"/>
              <w:right w:w="108" w:type="dxa"/>
            </w:tcMar>
          </w:tcPr>
          <w:p w14:paraId="4E27184C" w14:textId="6F44E743" w:rsidR="001E3606" w:rsidRPr="002C3AB1" w:rsidRDefault="001E3606" w:rsidP="00F010CC">
            <w:pPr>
              <w:jc w:val="center"/>
              <w:rPr>
                <w:b/>
                <w:color w:val="000000"/>
                <w:sz w:val="20"/>
                <w:szCs w:val="20"/>
                <w:lang w:eastAsia="zh-CN"/>
              </w:rPr>
            </w:pPr>
            <w:r>
              <w:rPr>
                <w:rFonts w:hint="eastAsia"/>
                <w:b/>
                <w:color w:val="000000"/>
                <w:sz w:val="20"/>
                <w:szCs w:val="20"/>
                <w:lang w:eastAsia="zh-CN"/>
              </w:rPr>
              <w:t>氟氯烃淘汰管理计划第二阶段</w:t>
            </w:r>
          </w:p>
        </w:tc>
      </w:tr>
      <w:tr w:rsidR="001E3606" w:rsidRPr="002C3AB1" w14:paraId="1D2CD8AC" w14:textId="77777777" w:rsidTr="00A5642F">
        <w:trPr>
          <w:trHeight w:val="62"/>
          <w:tblHeader/>
        </w:trPr>
        <w:tc>
          <w:tcPr>
            <w:tcW w:w="1249" w:type="pct"/>
            <w:gridSpan w:val="2"/>
            <w:vMerge/>
            <w:shd w:val="clear" w:color="auto" w:fill="auto"/>
            <w:tcMar>
              <w:left w:w="108" w:type="dxa"/>
              <w:right w:w="108" w:type="dxa"/>
            </w:tcMar>
            <w:vAlign w:val="center"/>
          </w:tcPr>
          <w:p w14:paraId="2E16466F" w14:textId="77777777" w:rsidR="00F010CC" w:rsidRPr="002C3AB1" w:rsidRDefault="00F010CC" w:rsidP="00F010CC">
            <w:pPr>
              <w:jc w:val="left"/>
              <w:rPr>
                <w:b/>
                <w:color w:val="000000"/>
                <w:sz w:val="20"/>
                <w:szCs w:val="20"/>
                <w:lang w:eastAsia="zh-CN"/>
              </w:rPr>
            </w:pPr>
          </w:p>
        </w:tc>
        <w:tc>
          <w:tcPr>
            <w:tcW w:w="1709" w:type="pct"/>
            <w:shd w:val="clear" w:color="auto" w:fill="auto"/>
            <w:noWrap/>
            <w:tcMar>
              <w:left w:w="108" w:type="dxa"/>
              <w:right w:w="108" w:type="dxa"/>
            </w:tcMar>
            <w:vAlign w:val="center"/>
          </w:tcPr>
          <w:p w14:paraId="2798D064" w14:textId="1F7CE9AC" w:rsidR="00F010CC" w:rsidRPr="002C3AB1" w:rsidRDefault="001E3606" w:rsidP="00F010CC">
            <w:pPr>
              <w:jc w:val="center"/>
              <w:rPr>
                <w:b/>
                <w:color w:val="000000"/>
                <w:sz w:val="20"/>
                <w:szCs w:val="20"/>
                <w:lang w:eastAsia="en-CA"/>
              </w:rPr>
            </w:pPr>
            <w:r>
              <w:rPr>
                <w:rFonts w:hint="eastAsia"/>
                <w:b/>
                <w:color w:val="000000"/>
                <w:sz w:val="20"/>
                <w:szCs w:val="20"/>
                <w:lang w:eastAsia="zh-CN"/>
              </w:rPr>
              <w:t>截至</w:t>
            </w:r>
            <w:r w:rsidR="00F010CC" w:rsidRPr="002C3AB1">
              <w:rPr>
                <w:b/>
                <w:color w:val="000000"/>
                <w:sz w:val="20"/>
                <w:szCs w:val="20"/>
                <w:lang w:eastAsia="en-CA"/>
              </w:rPr>
              <w:t>2021</w:t>
            </w:r>
            <w:r>
              <w:rPr>
                <w:rFonts w:hint="eastAsia"/>
                <w:b/>
                <w:color w:val="000000"/>
                <w:sz w:val="20"/>
                <w:szCs w:val="20"/>
                <w:lang w:eastAsia="zh-CN"/>
              </w:rPr>
              <w:t>年</w:t>
            </w:r>
            <w:r>
              <w:rPr>
                <w:rFonts w:hint="eastAsia"/>
                <w:b/>
                <w:color w:val="000000"/>
                <w:sz w:val="20"/>
                <w:szCs w:val="20"/>
                <w:lang w:eastAsia="zh-CN"/>
              </w:rPr>
              <w:t>12</w:t>
            </w:r>
            <w:r>
              <w:rPr>
                <w:rFonts w:hint="eastAsia"/>
                <w:b/>
                <w:color w:val="000000"/>
                <w:sz w:val="20"/>
                <w:szCs w:val="20"/>
                <w:lang w:eastAsia="zh-CN"/>
              </w:rPr>
              <w:t>月</w:t>
            </w:r>
            <w:r>
              <w:rPr>
                <w:rFonts w:hint="eastAsia"/>
                <w:b/>
                <w:color w:val="000000"/>
                <w:sz w:val="20"/>
                <w:szCs w:val="20"/>
                <w:lang w:eastAsia="zh-CN"/>
              </w:rPr>
              <w:t>31</w:t>
            </w:r>
            <w:r>
              <w:rPr>
                <w:rFonts w:hint="eastAsia"/>
                <w:b/>
                <w:color w:val="000000"/>
                <w:sz w:val="20"/>
                <w:szCs w:val="20"/>
                <w:lang w:eastAsia="zh-CN"/>
              </w:rPr>
              <w:t>日</w:t>
            </w:r>
            <w:r w:rsidR="00F010CC" w:rsidRPr="002C3AB1">
              <w:rPr>
                <w:b/>
                <w:color w:val="000000"/>
                <w:sz w:val="20"/>
                <w:szCs w:val="20"/>
                <w:lang w:eastAsia="en-CA"/>
              </w:rPr>
              <w:t>*</w:t>
            </w:r>
          </w:p>
        </w:tc>
        <w:tc>
          <w:tcPr>
            <w:tcW w:w="997" w:type="pct"/>
            <w:tcMar>
              <w:left w:w="108" w:type="dxa"/>
              <w:right w:w="108" w:type="dxa"/>
            </w:tcMar>
          </w:tcPr>
          <w:p w14:paraId="2C7F4B6B" w14:textId="55EA7488" w:rsidR="00F010CC" w:rsidRPr="002C3AB1" w:rsidRDefault="00F010CC" w:rsidP="001E3606">
            <w:pPr>
              <w:jc w:val="center"/>
              <w:rPr>
                <w:b/>
                <w:color w:val="000000"/>
                <w:sz w:val="20"/>
                <w:szCs w:val="20"/>
                <w:lang w:eastAsia="en-CA"/>
              </w:rPr>
            </w:pPr>
            <w:r w:rsidRPr="002C3AB1">
              <w:rPr>
                <w:b/>
                <w:color w:val="000000"/>
                <w:sz w:val="20"/>
                <w:szCs w:val="20"/>
                <w:lang w:eastAsia="en-CA"/>
              </w:rPr>
              <w:t>2022</w:t>
            </w:r>
            <w:r w:rsidR="001E3606">
              <w:rPr>
                <w:rFonts w:hint="eastAsia"/>
                <w:b/>
                <w:color w:val="000000"/>
                <w:sz w:val="20"/>
                <w:szCs w:val="20"/>
                <w:lang w:eastAsia="zh-CN"/>
              </w:rPr>
              <w:t>年</w:t>
            </w:r>
            <w:r w:rsidR="001E3606">
              <w:rPr>
                <w:rFonts w:hint="eastAsia"/>
                <w:b/>
                <w:color w:val="000000"/>
                <w:sz w:val="20"/>
                <w:szCs w:val="20"/>
                <w:lang w:eastAsia="zh-CN"/>
              </w:rPr>
              <w:t>1</w:t>
            </w:r>
            <w:r w:rsidR="001E3606">
              <w:rPr>
                <w:rFonts w:hint="eastAsia"/>
                <w:b/>
                <w:color w:val="000000"/>
                <w:sz w:val="20"/>
                <w:szCs w:val="20"/>
                <w:lang w:eastAsia="zh-CN"/>
              </w:rPr>
              <w:t>月</w:t>
            </w:r>
            <w:r w:rsidR="001E3606">
              <w:rPr>
                <w:rFonts w:hint="eastAsia"/>
                <w:b/>
                <w:color w:val="000000"/>
                <w:sz w:val="20"/>
                <w:szCs w:val="20"/>
                <w:lang w:eastAsia="zh-CN"/>
              </w:rPr>
              <w:t>1</w:t>
            </w:r>
            <w:r w:rsidR="001E3606">
              <w:rPr>
                <w:rFonts w:hint="eastAsia"/>
                <w:b/>
                <w:color w:val="000000"/>
                <w:sz w:val="20"/>
                <w:szCs w:val="20"/>
                <w:lang w:eastAsia="zh-CN"/>
              </w:rPr>
              <w:t>日至</w:t>
            </w:r>
            <w:r w:rsidR="001E3606">
              <w:rPr>
                <w:rFonts w:hint="eastAsia"/>
                <w:b/>
                <w:color w:val="000000"/>
                <w:sz w:val="20"/>
                <w:szCs w:val="20"/>
                <w:lang w:eastAsia="zh-CN"/>
              </w:rPr>
              <w:t>2022</w:t>
            </w:r>
            <w:r w:rsidR="001E3606">
              <w:rPr>
                <w:rFonts w:hint="eastAsia"/>
                <w:b/>
                <w:color w:val="000000"/>
                <w:sz w:val="20"/>
                <w:szCs w:val="20"/>
                <w:lang w:eastAsia="zh-CN"/>
              </w:rPr>
              <w:t>年</w:t>
            </w:r>
            <w:r w:rsidR="001E3606">
              <w:rPr>
                <w:rFonts w:hint="eastAsia"/>
                <w:b/>
                <w:color w:val="000000"/>
                <w:sz w:val="20"/>
                <w:szCs w:val="20"/>
                <w:lang w:eastAsia="zh-CN"/>
              </w:rPr>
              <w:t>12</w:t>
            </w:r>
            <w:r w:rsidR="001E3606">
              <w:rPr>
                <w:rFonts w:hint="eastAsia"/>
                <w:b/>
                <w:color w:val="000000"/>
                <w:sz w:val="20"/>
                <w:szCs w:val="20"/>
                <w:lang w:eastAsia="zh-CN"/>
              </w:rPr>
              <w:t>月</w:t>
            </w:r>
            <w:r w:rsidR="001E3606">
              <w:rPr>
                <w:rFonts w:hint="eastAsia"/>
                <w:b/>
                <w:color w:val="000000"/>
                <w:sz w:val="20"/>
                <w:szCs w:val="20"/>
                <w:lang w:eastAsia="zh-CN"/>
              </w:rPr>
              <w:t>31</w:t>
            </w:r>
            <w:r w:rsidR="001E3606">
              <w:rPr>
                <w:rFonts w:hint="eastAsia"/>
                <w:b/>
                <w:color w:val="000000"/>
                <w:sz w:val="20"/>
                <w:szCs w:val="20"/>
                <w:lang w:eastAsia="zh-CN"/>
              </w:rPr>
              <w:t>日</w:t>
            </w:r>
          </w:p>
        </w:tc>
        <w:tc>
          <w:tcPr>
            <w:tcW w:w="1045" w:type="pct"/>
            <w:tcMar>
              <w:left w:w="108" w:type="dxa"/>
              <w:right w:w="108" w:type="dxa"/>
            </w:tcMar>
          </w:tcPr>
          <w:p w14:paraId="2A7D1F77" w14:textId="362836AC" w:rsidR="00F010CC" w:rsidRPr="002C3AB1" w:rsidRDefault="00F010CC" w:rsidP="001E3606">
            <w:pPr>
              <w:jc w:val="center"/>
              <w:rPr>
                <w:b/>
                <w:color w:val="000000"/>
                <w:sz w:val="20"/>
                <w:szCs w:val="20"/>
                <w:lang w:eastAsia="zh-CN"/>
              </w:rPr>
            </w:pPr>
            <w:r w:rsidRPr="002C3AB1">
              <w:rPr>
                <w:b/>
                <w:color w:val="000000"/>
                <w:sz w:val="20"/>
                <w:szCs w:val="20"/>
                <w:lang w:eastAsia="en-CA"/>
              </w:rPr>
              <w:t>2023</w:t>
            </w:r>
            <w:r w:rsidR="001E3606">
              <w:rPr>
                <w:rFonts w:hint="eastAsia"/>
                <w:b/>
                <w:color w:val="000000"/>
                <w:sz w:val="20"/>
                <w:szCs w:val="20"/>
                <w:lang w:eastAsia="zh-CN"/>
              </w:rPr>
              <w:t>年</w:t>
            </w:r>
            <w:r w:rsidR="001E3606">
              <w:rPr>
                <w:rFonts w:hint="eastAsia"/>
                <w:b/>
                <w:color w:val="000000"/>
                <w:sz w:val="20"/>
                <w:szCs w:val="20"/>
                <w:lang w:eastAsia="zh-CN"/>
              </w:rPr>
              <w:t>1</w:t>
            </w:r>
            <w:r w:rsidR="001E3606">
              <w:rPr>
                <w:rFonts w:hint="eastAsia"/>
                <w:b/>
                <w:color w:val="000000"/>
                <w:sz w:val="20"/>
                <w:szCs w:val="20"/>
                <w:lang w:eastAsia="zh-CN"/>
              </w:rPr>
              <w:t>月</w:t>
            </w:r>
            <w:r w:rsidR="001E3606">
              <w:rPr>
                <w:rFonts w:hint="eastAsia"/>
                <w:b/>
                <w:color w:val="000000"/>
                <w:sz w:val="20"/>
                <w:szCs w:val="20"/>
                <w:lang w:eastAsia="zh-CN"/>
              </w:rPr>
              <w:t>1</w:t>
            </w:r>
            <w:r w:rsidR="001E3606">
              <w:rPr>
                <w:rFonts w:hint="eastAsia"/>
                <w:b/>
                <w:color w:val="000000"/>
                <w:sz w:val="20"/>
                <w:szCs w:val="20"/>
                <w:lang w:eastAsia="zh-CN"/>
              </w:rPr>
              <w:t>日至</w:t>
            </w:r>
            <w:r w:rsidRPr="002C3AB1">
              <w:rPr>
                <w:b/>
                <w:color w:val="000000"/>
                <w:sz w:val="20"/>
                <w:szCs w:val="20"/>
                <w:lang w:eastAsia="en-CA"/>
              </w:rPr>
              <w:t xml:space="preserve"> 2023</w:t>
            </w:r>
            <w:r w:rsidR="001E3606">
              <w:rPr>
                <w:rFonts w:hint="eastAsia"/>
                <w:b/>
                <w:color w:val="000000"/>
                <w:sz w:val="20"/>
                <w:szCs w:val="20"/>
                <w:lang w:eastAsia="zh-CN"/>
              </w:rPr>
              <w:t>年</w:t>
            </w:r>
            <w:r w:rsidR="001E3606">
              <w:rPr>
                <w:rFonts w:hint="eastAsia"/>
                <w:b/>
                <w:color w:val="000000"/>
                <w:sz w:val="20"/>
                <w:szCs w:val="20"/>
                <w:lang w:eastAsia="zh-CN"/>
              </w:rPr>
              <w:t>12</w:t>
            </w:r>
            <w:r w:rsidR="001E3606">
              <w:rPr>
                <w:rFonts w:hint="eastAsia"/>
                <w:b/>
                <w:color w:val="000000"/>
                <w:sz w:val="20"/>
                <w:szCs w:val="20"/>
                <w:lang w:eastAsia="zh-CN"/>
              </w:rPr>
              <w:t>月</w:t>
            </w:r>
            <w:r w:rsidR="001E3606">
              <w:rPr>
                <w:rFonts w:hint="eastAsia"/>
                <w:b/>
                <w:color w:val="000000"/>
                <w:sz w:val="20"/>
                <w:szCs w:val="20"/>
                <w:lang w:eastAsia="zh-CN"/>
              </w:rPr>
              <w:t>31</w:t>
            </w:r>
            <w:r w:rsidR="001E3606">
              <w:rPr>
                <w:rFonts w:hint="eastAsia"/>
                <w:b/>
                <w:color w:val="000000"/>
                <w:sz w:val="20"/>
                <w:szCs w:val="20"/>
                <w:lang w:eastAsia="zh-CN"/>
              </w:rPr>
              <w:t>日</w:t>
            </w:r>
          </w:p>
        </w:tc>
      </w:tr>
      <w:tr w:rsidR="001E3606" w:rsidRPr="002C3AB1" w14:paraId="28C4D7A5" w14:textId="77777777" w:rsidTr="003A6926">
        <w:trPr>
          <w:trHeight w:val="125"/>
        </w:trPr>
        <w:tc>
          <w:tcPr>
            <w:tcW w:w="378" w:type="pct"/>
            <w:vMerge w:val="restart"/>
            <w:shd w:val="clear" w:color="auto" w:fill="auto"/>
            <w:tcMar>
              <w:left w:w="108" w:type="dxa"/>
              <w:right w:w="108" w:type="dxa"/>
            </w:tcMar>
            <w:vAlign w:val="center"/>
            <w:hideMark/>
          </w:tcPr>
          <w:p w14:paraId="5C80FA0D" w14:textId="2F4F95FF" w:rsidR="00F010CC" w:rsidRPr="002C3AB1" w:rsidRDefault="001E3606" w:rsidP="00F010CC">
            <w:pPr>
              <w:jc w:val="left"/>
              <w:rPr>
                <w:color w:val="000000"/>
                <w:sz w:val="20"/>
                <w:szCs w:val="20"/>
                <w:lang w:eastAsia="en-CA"/>
              </w:rPr>
            </w:pPr>
            <w:proofErr w:type="spellStart"/>
            <w:r>
              <w:rPr>
                <w:rFonts w:hint="eastAsia"/>
                <w:color w:val="000000"/>
                <w:sz w:val="20"/>
                <w:szCs w:val="20"/>
                <w:lang w:eastAsia="en-CA"/>
              </w:rPr>
              <w:t>本地销售</w:t>
            </w:r>
            <w:proofErr w:type="spellEnd"/>
          </w:p>
        </w:tc>
        <w:tc>
          <w:tcPr>
            <w:tcW w:w="871" w:type="pct"/>
            <w:shd w:val="clear" w:color="auto" w:fill="auto"/>
            <w:tcMar>
              <w:left w:w="108" w:type="dxa"/>
              <w:right w:w="108" w:type="dxa"/>
            </w:tcMar>
            <w:hideMark/>
          </w:tcPr>
          <w:p w14:paraId="5B05AE12" w14:textId="1EBA72D6" w:rsidR="00F010CC" w:rsidRPr="002C3AB1" w:rsidRDefault="00F010CC" w:rsidP="00F010CC">
            <w:pPr>
              <w:jc w:val="left"/>
              <w:rPr>
                <w:color w:val="000000"/>
                <w:sz w:val="20"/>
                <w:szCs w:val="20"/>
                <w:lang w:eastAsia="zh-CN"/>
              </w:rPr>
            </w:pPr>
            <w:r w:rsidRPr="002C3AB1">
              <w:rPr>
                <w:sz w:val="20"/>
                <w:szCs w:val="20"/>
              </w:rPr>
              <w:t>5.00 ≤</w:t>
            </w:r>
            <w:r w:rsidR="001E3606">
              <w:rPr>
                <w:rFonts w:hint="eastAsia"/>
                <w:sz w:val="20"/>
                <w:szCs w:val="20"/>
                <w:lang w:eastAsia="zh-CN"/>
              </w:rPr>
              <w:t>全年性能系数</w:t>
            </w:r>
          </w:p>
        </w:tc>
        <w:tc>
          <w:tcPr>
            <w:tcW w:w="1709" w:type="pct"/>
            <w:shd w:val="clear" w:color="auto" w:fill="auto"/>
            <w:tcMar>
              <w:left w:w="108" w:type="dxa"/>
              <w:right w:w="108" w:type="dxa"/>
            </w:tcMar>
          </w:tcPr>
          <w:p w14:paraId="03F3D138" w14:textId="234F332B" w:rsidR="00F010CC" w:rsidRPr="002C3AB1" w:rsidRDefault="001E3606" w:rsidP="003135F9">
            <w:pPr>
              <w:jc w:val="center"/>
              <w:rPr>
                <w:color w:val="000000"/>
                <w:sz w:val="20"/>
                <w:szCs w:val="20"/>
                <w:lang w:eastAsia="en-CA"/>
              </w:rPr>
            </w:pPr>
            <w:proofErr w:type="spellStart"/>
            <w:r>
              <w:rPr>
                <w:rFonts w:hint="eastAsia"/>
                <w:color w:val="000000"/>
                <w:sz w:val="20"/>
                <w:szCs w:val="20"/>
                <w:lang w:eastAsia="en-CA"/>
              </w:rPr>
              <w:t>暂缺</w:t>
            </w:r>
            <w:proofErr w:type="spellEnd"/>
          </w:p>
        </w:tc>
        <w:tc>
          <w:tcPr>
            <w:tcW w:w="997" w:type="pct"/>
            <w:tcMar>
              <w:left w:w="108" w:type="dxa"/>
              <w:right w:w="108" w:type="dxa"/>
            </w:tcMar>
          </w:tcPr>
          <w:p w14:paraId="3BADFB4E" w14:textId="77777777" w:rsidR="00F010CC" w:rsidRPr="002C3AB1" w:rsidRDefault="00F010CC" w:rsidP="003135F9">
            <w:pPr>
              <w:jc w:val="center"/>
              <w:rPr>
                <w:color w:val="000000"/>
                <w:sz w:val="20"/>
                <w:szCs w:val="20"/>
                <w:lang w:eastAsia="en-CA"/>
              </w:rPr>
            </w:pPr>
            <w:r w:rsidRPr="002C3AB1">
              <w:rPr>
                <w:color w:val="000000"/>
                <w:sz w:val="20"/>
                <w:szCs w:val="20"/>
                <w:lang w:eastAsia="en-CA"/>
              </w:rPr>
              <w:t>320</w:t>
            </w:r>
          </w:p>
        </w:tc>
        <w:tc>
          <w:tcPr>
            <w:tcW w:w="1045" w:type="pct"/>
            <w:tcMar>
              <w:left w:w="108" w:type="dxa"/>
              <w:right w:w="108" w:type="dxa"/>
            </w:tcMar>
          </w:tcPr>
          <w:p w14:paraId="1C8EAE63"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160</w:t>
            </w:r>
          </w:p>
        </w:tc>
      </w:tr>
      <w:tr w:rsidR="001E3606" w:rsidRPr="002C3AB1" w14:paraId="4F78FC2B" w14:textId="77777777" w:rsidTr="003A6926">
        <w:trPr>
          <w:trHeight w:val="179"/>
        </w:trPr>
        <w:tc>
          <w:tcPr>
            <w:tcW w:w="378" w:type="pct"/>
            <w:vMerge/>
            <w:tcMar>
              <w:left w:w="108" w:type="dxa"/>
              <w:right w:w="108" w:type="dxa"/>
            </w:tcMar>
            <w:vAlign w:val="center"/>
            <w:hideMark/>
          </w:tcPr>
          <w:p w14:paraId="229199F4" w14:textId="77777777" w:rsidR="00F010CC" w:rsidRPr="002C3AB1" w:rsidRDefault="00F010CC" w:rsidP="00F010CC">
            <w:pPr>
              <w:jc w:val="left"/>
              <w:rPr>
                <w:color w:val="000000"/>
                <w:sz w:val="20"/>
                <w:szCs w:val="20"/>
                <w:lang w:eastAsia="en-CA"/>
              </w:rPr>
            </w:pPr>
          </w:p>
        </w:tc>
        <w:tc>
          <w:tcPr>
            <w:tcW w:w="871" w:type="pct"/>
            <w:shd w:val="clear" w:color="auto" w:fill="auto"/>
            <w:tcMar>
              <w:left w:w="108" w:type="dxa"/>
              <w:right w:w="108" w:type="dxa"/>
            </w:tcMar>
            <w:hideMark/>
          </w:tcPr>
          <w:p w14:paraId="46CBE448" w14:textId="5A019749" w:rsidR="00F010CC" w:rsidRPr="002C3AB1" w:rsidRDefault="00F010CC" w:rsidP="00F010CC">
            <w:pPr>
              <w:jc w:val="left"/>
              <w:rPr>
                <w:color w:val="000000"/>
                <w:sz w:val="20"/>
                <w:szCs w:val="20"/>
                <w:lang w:eastAsia="en-CA"/>
              </w:rPr>
            </w:pPr>
            <w:r w:rsidRPr="002C3AB1">
              <w:rPr>
                <w:sz w:val="20"/>
                <w:szCs w:val="20"/>
              </w:rPr>
              <w:t>4.50 ≤</w:t>
            </w:r>
            <w:r w:rsidR="001E3606">
              <w:rPr>
                <w:rFonts w:hint="eastAsia"/>
                <w:sz w:val="20"/>
                <w:szCs w:val="20"/>
                <w:lang w:eastAsia="zh-CN"/>
              </w:rPr>
              <w:t>全年性能系数</w:t>
            </w:r>
            <w:r w:rsidRPr="002C3AB1">
              <w:rPr>
                <w:sz w:val="20"/>
                <w:szCs w:val="20"/>
              </w:rPr>
              <w:t>&lt; 5.00</w:t>
            </w:r>
          </w:p>
        </w:tc>
        <w:tc>
          <w:tcPr>
            <w:tcW w:w="1709" w:type="pct"/>
            <w:shd w:val="clear" w:color="auto" w:fill="auto"/>
            <w:tcMar>
              <w:left w:w="108" w:type="dxa"/>
              <w:right w:w="108" w:type="dxa"/>
            </w:tcMar>
          </w:tcPr>
          <w:p w14:paraId="1701724E" w14:textId="0AFC62DB" w:rsidR="00F010CC" w:rsidRPr="002C3AB1" w:rsidRDefault="001E3606" w:rsidP="003135F9">
            <w:pPr>
              <w:jc w:val="center"/>
              <w:rPr>
                <w:color w:val="000000"/>
                <w:sz w:val="20"/>
                <w:szCs w:val="20"/>
                <w:lang w:eastAsia="en-CA"/>
              </w:rPr>
            </w:pPr>
            <w:proofErr w:type="spellStart"/>
            <w:r>
              <w:rPr>
                <w:rFonts w:hint="eastAsia"/>
                <w:color w:val="000000"/>
                <w:sz w:val="20"/>
                <w:szCs w:val="20"/>
                <w:lang w:eastAsia="en-CA"/>
              </w:rPr>
              <w:t>暂缺</w:t>
            </w:r>
            <w:proofErr w:type="spellEnd"/>
          </w:p>
        </w:tc>
        <w:tc>
          <w:tcPr>
            <w:tcW w:w="997" w:type="pct"/>
            <w:tcMar>
              <w:left w:w="108" w:type="dxa"/>
              <w:right w:w="108" w:type="dxa"/>
            </w:tcMar>
          </w:tcPr>
          <w:p w14:paraId="2D8ACD24" w14:textId="77777777" w:rsidR="00F010CC" w:rsidRPr="002C3AB1" w:rsidRDefault="00F010CC" w:rsidP="003135F9">
            <w:pPr>
              <w:jc w:val="center"/>
              <w:rPr>
                <w:color w:val="000000"/>
                <w:sz w:val="20"/>
                <w:szCs w:val="20"/>
                <w:lang w:eastAsia="en-CA"/>
              </w:rPr>
            </w:pPr>
            <w:r w:rsidRPr="002C3AB1">
              <w:rPr>
                <w:color w:val="000000"/>
                <w:sz w:val="20"/>
                <w:szCs w:val="20"/>
                <w:lang w:eastAsia="en-CA"/>
              </w:rPr>
              <w:t>220</w:t>
            </w:r>
          </w:p>
        </w:tc>
        <w:tc>
          <w:tcPr>
            <w:tcW w:w="1045" w:type="pct"/>
            <w:tcMar>
              <w:left w:w="108" w:type="dxa"/>
              <w:right w:w="108" w:type="dxa"/>
            </w:tcMar>
          </w:tcPr>
          <w:p w14:paraId="40EC9766"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110</w:t>
            </w:r>
          </w:p>
        </w:tc>
      </w:tr>
      <w:tr w:rsidR="001E3606" w:rsidRPr="002C3AB1" w14:paraId="18A24077" w14:textId="77777777" w:rsidTr="003A6926">
        <w:trPr>
          <w:trHeight w:val="46"/>
        </w:trPr>
        <w:tc>
          <w:tcPr>
            <w:tcW w:w="378" w:type="pct"/>
            <w:vMerge/>
            <w:tcMar>
              <w:left w:w="108" w:type="dxa"/>
              <w:right w:w="108" w:type="dxa"/>
            </w:tcMar>
            <w:vAlign w:val="center"/>
            <w:hideMark/>
          </w:tcPr>
          <w:p w14:paraId="6F6EEED6" w14:textId="77777777" w:rsidR="00F010CC" w:rsidRPr="002C3AB1" w:rsidRDefault="00F010CC" w:rsidP="00F010CC">
            <w:pPr>
              <w:jc w:val="left"/>
              <w:rPr>
                <w:color w:val="000000"/>
                <w:sz w:val="20"/>
                <w:szCs w:val="20"/>
                <w:lang w:eastAsia="en-CA"/>
              </w:rPr>
            </w:pPr>
          </w:p>
        </w:tc>
        <w:tc>
          <w:tcPr>
            <w:tcW w:w="871" w:type="pct"/>
            <w:shd w:val="clear" w:color="auto" w:fill="auto"/>
            <w:tcMar>
              <w:left w:w="108" w:type="dxa"/>
              <w:right w:w="108" w:type="dxa"/>
            </w:tcMar>
            <w:hideMark/>
          </w:tcPr>
          <w:p w14:paraId="0DCD7331" w14:textId="7AE5D28F" w:rsidR="00F010CC" w:rsidRPr="002C3AB1" w:rsidRDefault="00F010CC" w:rsidP="00F010CC">
            <w:pPr>
              <w:jc w:val="left"/>
              <w:rPr>
                <w:color w:val="000000"/>
                <w:sz w:val="20"/>
                <w:szCs w:val="20"/>
                <w:lang w:eastAsia="en-CA"/>
              </w:rPr>
            </w:pPr>
            <w:r w:rsidRPr="002C3AB1">
              <w:rPr>
                <w:sz w:val="20"/>
                <w:szCs w:val="20"/>
              </w:rPr>
              <w:t>4.00 ≤</w:t>
            </w:r>
            <w:r w:rsidR="001E3606">
              <w:rPr>
                <w:rFonts w:hint="eastAsia"/>
                <w:sz w:val="20"/>
                <w:szCs w:val="20"/>
                <w:lang w:eastAsia="zh-CN"/>
              </w:rPr>
              <w:t>全年性能系数</w:t>
            </w:r>
            <w:r w:rsidRPr="002C3AB1">
              <w:rPr>
                <w:sz w:val="20"/>
                <w:szCs w:val="20"/>
              </w:rPr>
              <w:t>&lt; 4.50</w:t>
            </w:r>
          </w:p>
        </w:tc>
        <w:tc>
          <w:tcPr>
            <w:tcW w:w="1709" w:type="pct"/>
            <w:shd w:val="clear" w:color="auto" w:fill="auto"/>
            <w:tcMar>
              <w:left w:w="108" w:type="dxa"/>
              <w:right w:w="108" w:type="dxa"/>
            </w:tcMar>
          </w:tcPr>
          <w:p w14:paraId="1DC8E490" w14:textId="77777777" w:rsidR="00F010CC" w:rsidRPr="002C3AB1" w:rsidRDefault="00F010CC" w:rsidP="003135F9">
            <w:pPr>
              <w:jc w:val="center"/>
              <w:rPr>
                <w:color w:val="000000"/>
                <w:sz w:val="20"/>
                <w:szCs w:val="20"/>
                <w:lang w:eastAsia="en-CA"/>
              </w:rPr>
            </w:pPr>
            <w:r w:rsidRPr="002C3AB1">
              <w:rPr>
                <w:color w:val="000000"/>
                <w:sz w:val="20"/>
                <w:szCs w:val="20"/>
                <w:lang w:eastAsia="en-CA"/>
              </w:rPr>
              <w:t>240</w:t>
            </w:r>
          </w:p>
        </w:tc>
        <w:tc>
          <w:tcPr>
            <w:tcW w:w="997" w:type="pct"/>
            <w:tcMar>
              <w:left w:w="108" w:type="dxa"/>
              <w:right w:w="108" w:type="dxa"/>
            </w:tcMar>
          </w:tcPr>
          <w:p w14:paraId="3EF51FE9"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120</w:t>
            </w:r>
          </w:p>
        </w:tc>
        <w:tc>
          <w:tcPr>
            <w:tcW w:w="1045" w:type="pct"/>
            <w:tcMar>
              <w:left w:w="108" w:type="dxa"/>
              <w:right w:w="108" w:type="dxa"/>
            </w:tcMar>
          </w:tcPr>
          <w:p w14:paraId="5CD5FEF1" w14:textId="77777777" w:rsidR="00F010CC" w:rsidRPr="002C3AB1" w:rsidRDefault="00F010CC" w:rsidP="003135F9">
            <w:pPr>
              <w:jc w:val="center"/>
              <w:rPr>
                <w:color w:val="000000"/>
                <w:sz w:val="20"/>
                <w:szCs w:val="20"/>
                <w:lang w:eastAsia="en-CA"/>
              </w:rPr>
            </w:pPr>
            <w:r w:rsidRPr="002C3AB1">
              <w:rPr>
                <w:color w:val="000000"/>
                <w:sz w:val="20"/>
                <w:szCs w:val="20"/>
                <w:lang w:eastAsia="en-CA"/>
              </w:rPr>
              <w:t>60</w:t>
            </w:r>
          </w:p>
        </w:tc>
      </w:tr>
      <w:tr w:rsidR="001E3606" w:rsidRPr="002C3AB1" w14:paraId="30D30D58" w14:textId="77777777" w:rsidTr="003A6926">
        <w:trPr>
          <w:trHeight w:val="46"/>
        </w:trPr>
        <w:tc>
          <w:tcPr>
            <w:tcW w:w="378" w:type="pct"/>
            <w:vMerge/>
            <w:tcMar>
              <w:left w:w="108" w:type="dxa"/>
              <w:right w:w="108" w:type="dxa"/>
            </w:tcMar>
            <w:vAlign w:val="center"/>
          </w:tcPr>
          <w:p w14:paraId="238FD1B3" w14:textId="77777777" w:rsidR="00F010CC" w:rsidRPr="002C3AB1" w:rsidRDefault="00F010CC" w:rsidP="00F010CC">
            <w:pPr>
              <w:jc w:val="left"/>
              <w:rPr>
                <w:color w:val="000000"/>
                <w:sz w:val="20"/>
                <w:szCs w:val="20"/>
                <w:lang w:eastAsia="en-CA"/>
              </w:rPr>
            </w:pPr>
          </w:p>
        </w:tc>
        <w:tc>
          <w:tcPr>
            <w:tcW w:w="871" w:type="pct"/>
            <w:shd w:val="clear" w:color="auto" w:fill="auto"/>
            <w:tcMar>
              <w:left w:w="108" w:type="dxa"/>
              <w:right w:w="108" w:type="dxa"/>
            </w:tcMar>
          </w:tcPr>
          <w:p w14:paraId="5F6C89E8" w14:textId="67B5AC55" w:rsidR="00F010CC" w:rsidRPr="002C3AB1" w:rsidRDefault="00F010CC" w:rsidP="00F010CC">
            <w:pPr>
              <w:jc w:val="left"/>
              <w:rPr>
                <w:color w:val="000000"/>
                <w:sz w:val="20"/>
                <w:szCs w:val="20"/>
                <w:lang w:eastAsia="en-CA"/>
              </w:rPr>
            </w:pPr>
            <w:r w:rsidRPr="002C3AB1">
              <w:rPr>
                <w:sz w:val="20"/>
                <w:szCs w:val="20"/>
              </w:rPr>
              <w:t>3.50 ≤</w:t>
            </w:r>
            <w:r w:rsidR="001E3606">
              <w:rPr>
                <w:rFonts w:hint="eastAsia"/>
                <w:sz w:val="20"/>
                <w:szCs w:val="20"/>
                <w:lang w:eastAsia="zh-CN"/>
              </w:rPr>
              <w:t>全年性能系数</w:t>
            </w:r>
            <w:r w:rsidRPr="002C3AB1">
              <w:rPr>
                <w:sz w:val="20"/>
                <w:szCs w:val="20"/>
              </w:rPr>
              <w:t>&lt; 4.00</w:t>
            </w:r>
          </w:p>
        </w:tc>
        <w:tc>
          <w:tcPr>
            <w:tcW w:w="1709" w:type="pct"/>
            <w:shd w:val="clear" w:color="auto" w:fill="auto"/>
            <w:tcMar>
              <w:left w:w="108" w:type="dxa"/>
              <w:right w:w="108" w:type="dxa"/>
            </w:tcMar>
          </w:tcPr>
          <w:p w14:paraId="61F366DD"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997" w:type="pct"/>
            <w:tcMar>
              <w:left w:w="108" w:type="dxa"/>
              <w:right w:w="108" w:type="dxa"/>
            </w:tcMar>
          </w:tcPr>
          <w:p w14:paraId="51BE2777"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1045" w:type="pct"/>
            <w:tcMar>
              <w:left w:w="108" w:type="dxa"/>
              <w:right w:w="108" w:type="dxa"/>
            </w:tcMar>
          </w:tcPr>
          <w:p w14:paraId="06FCF1C0"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r>
      <w:tr w:rsidR="001E3606" w:rsidRPr="002C3AB1" w14:paraId="06531296" w14:textId="77777777" w:rsidTr="003A6926">
        <w:trPr>
          <w:trHeight w:val="46"/>
        </w:trPr>
        <w:tc>
          <w:tcPr>
            <w:tcW w:w="378" w:type="pct"/>
            <w:vMerge/>
            <w:tcMar>
              <w:left w:w="108" w:type="dxa"/>
              <w:right w:w="108" w:type="dxa"/>
            </w:tcMar>
            <w:vAlign w:val="center"/>
          </w:tcPr>
          <w:p w14:paraId="2BB3C475" w14:textId="77777777" w:rsidR="00F010CC" w:rsidRPr="002C3AB1" w:rsidRDefault="00F010CC" w:rsidP="00F010CC">
            <w:pPr>
              <w:jc w:val="left"/>
              <w:rPr>
                <w:color w:val="000000"/>
                <w:sz w:val="20"/>
                <w:szCs w:val="20"/>
                <w:lang w:eastAsia="en-CA"/>
              </w:rPr>
            </w:pPr>
          </w:p>
        </w:tc>
        <w:tc>
          <w:tcPr>
            <w:tcW w:w="871" w:type="pct"/>
            <w:shd w:val="clear" w:color="auto" w:fill="auto"/>
            <w:tcMar>
              <w:left w:w="108" w:type="dxa"/>
              <w:right w:w="108" w:type="dxa"/>
            </w:tcMar>
          </w:tcPr>
          <w:p w14:paraId="2A848E07" w14:textId="23AAF3BF" w:rsidR="00F010CC" w:rsidRPr="002C3AB1" w:rsidRDefault="00F010CC" w:rsidP="00F010CC">
            <w:pPr>
              <w:jc w:val="left"/>
              <w:rPr>
                <w:color w:val="000000"/>
                <w:sz w:val="20"/>
                <w:szCs w:val="20"/>
                <w:lang w:eastAsia="en-CA"/>
              </w:rPr>
            </w:pPr>
            <w:r w:rsidRPr="002C3AB1">
              <w:rPr>
                <w:sz w:val="20"/>
                <w:szCs w:val="20"/>
              </w:rPr>
              <w:t>3.30 ≤</w:t>
            </w:r>
            <w:r w:rsidR="001E3606">
              <w:rPr>
                <w:rFonts w:hint="eastAsia"/>
                <w:sz w:val="20"/>
                <w:szCs w:val="20"/>
                <w:lang w:eastAsia="zh-CN"/>
              </w:rPr>
              <w:t>全年性能系数</w:t>
            </w:r>
            <w:r w:rsidRPr="002C3AB1">
              <w:rPr>
                <w:sz w:val="20"/>
                <w:szCs w:val="20"/>
              </w:rPr>
              <w:t>&lt; 3.50</w:t>
            </w:r>
          </w:p>
        </w:tc>
        <w:tc>
          <w:tcPr>
            <w:tcW w:w="1709" w:type="pct"/>
            <w:shd w:val="clear" w:color="auto" w:fill="auto"/>
            <w:tcMar>
              <w:left w:w="108" w:type="dxa"/>
              <w:right w:w="108" w:type="dxa"/>
            </w:tcMar>
          </w:tcPr>
          <w:p w14:paraId="3A496DFF"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997" w:type="pct"/>
            <w:tcMar>
              <w:left w:w="108" w:type="dxa"/>
              <w:right w:w="108" w:type="dxa"/>
            </w:tcMar>
          </w:tcPr>
          <w:p w14:paraId="2E0DA61B"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c>
          <w:tcPr>
            <w:tcW w:w="1045" w:type="pct"/>
            <w:tcMar>
              <w:left w:w="108" w:type="dxa"/>
              <w:right w:w="108" w:type="dxa"/>
            </w:tcMar>
          </w:tcPr>
          <w:p w14:paraId="5CAA24CF" w14:textId="77777777" w:rsidR="00F010CC" w:rsidRPr="002C3AB1" w:rsidRDefault="00F010CC" w:rsidP="003135F9">
            <w:pPr>
              <w:jc w:val="center"/>
              <w:rPr>
                <w:color w:val="000000"/>
                <w:sz w:val="20"/>
                <w:szCs w:val="20"/>
                <w:lang w:eastAsia="en-CA"/>
              </w:rPr>
            </w:pPr>
            <w:r w:rsidRPr="002C3AB1">
              <w:rPr>
                <w:color w:val="000000"/>
                <w:sz w:val="20"/>
                <w:szCs w:val="20"/>
                <w:lang w:eastAsia="en-CA"/>
              </w:rPr>
              <w:t>0</w:t>
            </w:r>
          </w:p>
        </w:tc>
      </w:tr>
      <w:tr w:rsidR="001E3606" w:rsidRPr="002C3AB1" w14:paraId="6D9A54DF" w14:textId="77777777" w:rsidTr="003A6926">
        <w:trPr>
          <w:trHeight w:val="107"/>
        </w:trPr>
        <w:tc>
          <w:tcPr>
            <w:tcW w:w="1249" w:type="pct"/>
            <w:gridSpan w:val="2"/>
            <w:shd w:val="clear" w:color="auto" w:fill="auto"/>
            <w:tcMar>
              <w:left w:w="108" w:type="dxa"/>
              <w:right w:w="108" w:type="dxa"/>
            </w:tcMar>
            <w:hideMark/>
          </w:tcPr>
          <w:p w14:paraId="3BFCC1DC" w14:textId="2D5258BC" w:rsidR="00F010CC" w:rsidRPr="002C3AB1" w:rsidRDefault="001E3606" w:rsidP="00F010CC">
            <w:pPr>
              <w:jc w:val="left"/>
              <w:rPr>
                <w:color w:val="000000"/>
                <w:sz w:val="20"/>
                <w:szCs w:val="20"/>
                <w:lang w:eastAsia="zh-CN"/>
              </w:rPr>
            </w:pPr>
            <w:r>
              <w:rPr>
                <w:rFonts w:hint="eastAsia"/>
                <w:color w:val="000000"/>
                <w:sz w:val="20"/>
                <w:szCs w:val="20"/>
                <w:lang w:eastAsia="en-CA"/>
              </w:rPr>
              <w:t>向第</w:t>
            </w:r>
            <w:r>
              <w:rPr>
                <w:rFonts w:hint="eastAsia"/>
                <w:color w:val="000000"/>
                <w:sz w:val="20"/>
                <w:szCs w:val="20"/>
                <w:lang w:eastAsia="en-CA"/>
              </w:rPr>
              <w:t>5</w:t>
            </w:r>
            <w:r>
              <w:rPr>
                <w:rFonts w:hint="eastAsia"/>
                <w:color w:val="000000"/>
                <w:sz w:val="20"/>
                <w:szCs w:val="20"/>
                <w:lang w:eastAsia="zh-CN"/>
              </w:rPr>
              <w:t>条国家的出口</w:t>
            </w:r>
          </w:p>
        </w:tc>
        <w:tc>
          <w:tcPr>
            <w:tcW w:w="1709" w:type="pct"/>
            <w:shd w:val="clear" w:color="auto" w:fill="auto"/>
            <w:tcMar>
              <w:left w:w="108" w:type="dxa"/>
              <w:right w:w="108" w:type="dxa"/>
            </w:tcMar>
          </w:tcPr>
          <w:p w14:paraId="6AA5E5B1" w14:textId="77777777" w:rsidR="00F010CC" w:rsidRPr="002C3AB1" w:rsidRDefault="00F010CC" w:rsidP="003135F9">
            <w:pPr>
              <w:jc w:val="center"/>
              <w:rPr>
                <w:color w:val="000000"/>
                <w:sz w:val="20"/>
                <w:szCs w:val="20"/>
                <w:lang w:eastAsia="en-CA"/>
              </w:rPr>
            </w:pPr>
            <w:r w:rsidRPr="002C3AB1">
              <w:rPr>
                <w:color w:val="000000"/>
                <w:sz w:val="20"/>
                <w:szCs w:val="20"/>
                <w:lang w:eastAsia="en-CA"/>
              </w:rPr>
              <w:t>120</w:t>
            </w:r>
          </w:p>
        </w:tc>
        <w:tc>
          <w:tcPr>
            <w:tcW w:w="997" w:type="pct"/>
            <w:tcMar>
              <w:left w:w="108" w:type="dxa"/>
              <w:right w:w="108" w:type="dxa"/>
            </w:tcMar>
          </w:tcPr>
          <w:p w14:paraId="7969B028" w14:textId="77777777" w:rsidR="00F010CC" w:rsidRPr="002C3AB1" w:rsidRDefault="00F010CC" w:rsidP="003135F9">
            <w:pPr>
              <w:jc w:val="center"/>
              <w:rPr>
                <w:color w:val="000000"/>
                <w:sz w:val="20"/>
                <w:szCs w:val="20"/>
                <w:lang w:eastAsia="en-CA"/>
              </w:rPr>
            </w:pPr>
            <w:r w:rsidRPr="002C3AB1">
              <w:rPr>
                <w:color w:val="000000"/>
                <w:sz w:val="20"/>
                <w:szCs w:val="20"/>
                <w:lang w:eastAsia="en-CA"/>
              </w:rPr>
              <w:t>80</w:t>
            </w:r>
          </w:p>
        </w:tc>
        <w:tc>
          <w:tcPr>
            <w:tcW w:w="1045" w:type="pct"/>
            <w:tcMar>
              <w:left w:w="108" w:type="dxa"/>
              <w:right w:w="108" w:type="dxa"/>
            </w:tcMar>
          </w:tcPr>
          <w:p w14:paraId="6697EE35" w14:textId="77777777" w:rsidR="00F010CC" w:rsidRPr="002C3AB1" w:rsidRDefault="00F010CC" w:rsidP="003135F9">
            <w:pPr>
              <w:jc w:val="center"/>
              <w:rPr>
                <w:color w:val="000000"/>
                <w:sz w:val="20"/>
                <w:szCs w:val="20"/>
                <w:lang w:eastAsia="en-CA"/>
              </w:rPr>
            </w:pPr>
            <w:r w:rsidRPr="002C3AB1">
              <w:rPr>
                <w:color w:val="000000"/>
                <w:sz w:val="20"/>
                <w:szCs w:val="20"/>
                <w:lang w:eastAsia="en-CA"/>
              </w:rPr>
              <w:t>40</w:t>
            </w:r>
          </w:p>
        </w:tc>
      </w:tr>
      <w:tr w:rsidR="001E3606" w:rsidRPr="002C3AB1" w14:paraId="235577EE" w14:textId="77777777" w:rsidTr="003A6926">
        <w:trPr>
          <w:trHeight w:val="107"/>
        </w:trPr>
        <w:tc>
          <w:tcPr>
            <w:tcW w:w="1249" w:type="pct"/>
            <w:gridSpan w:val="2"/>
            <w:shd w:val="clear" w:color="auto" w:fill="auto"/>
            <w:tcMar>
              <w:left w:w="108" w:type="dxa"/>
              <w:right w:w="108" w:type="dxa"/>
            </w:tcMar>
          </w:tcPr>
          <w:p w14:paraId="54B6E53F" w14:textId="67B20C47" w:rsidR="001E3606" w:rsidRPr="002C3AB1" w:rsidRDefault="001E3606" w:rsidP="00F010CC">
            <w:pPr>
              <w:jc w:val="left"/>
              <w:rPr>
                <w:color w:val="000000"/>
                <w:sz w:val="20"/>
                <w:szCs w:val="20"/>
                <w:lang w:eastAsia="zh-CN"/>
              </w:rPr>
            </w:pPr>
            <w:r>
              <w:rPr>
                <w:rFonts w:hint="eastAsia"/>
                <w:color w:val="000000"/>
                <w:sz w:val="20"/>
                <w:szCs w:val="20"/>
                <w:lang w:eastAsia="zh-CN"/>
              </w:rPr>
              <w:t>向第</w:t>
            </w:r>
            <w:r>
              <w:rPr>
                <w:rFonts w:hint="eastAsia"/>
                <w:color w:val="000000"/>
                <w:sz w:val="20"/>
                <w:szCs w:val="20"/>
                <w:lang w:eastAsia="zh-CN"/>
              </w:rPr>
              <w:t>5</w:t>
            </w:r>
            <w:r>
              <w:rPr>
                <w:rFonts w:hint="eastAsia"/>
                <w:color w:val="000000"/>
                <w:sz w:val="20"/>
                <w:szCs w:val="20"/>
                <w:lang w:eastAsia="zh-CN"/>
              </w:rPr>
              <w:t>条国家提供的套件</w:t>
            </w:r>
          </w:p>
        </w:tc>
        <w:tc>
          <w:tcPr>
            <w:tcW w:w="1709" w:type="pct"/>
            <w:shd w:val="clear" w:color="auto" w:fill="auto"/>
            <w:tcMar>
              <w:left w:w="108" w:type="dxa"/>
              <w:right w:w="108" w:type="dxa"/>
            </w:tcMar>
          </w:tcPr>
          <w:p w14:paraId="07859402" w14:textId="77777777" w:rsidR="001E3606" w:rsidRPr="002C3AB1" w:rsidRDefault="001E3606" w:rsidP="003135F9">
            <w:pPr>
              <w:jc w:val="center"/>
              <w:rPr>
                <w:color w:val="000000"/>
                <w:sz w:val="20"/>
                <w:szCs w:val="20"/>
                <w:lang w:eastAsia="en-CA"/>
              </w:rPr>
            </w:pPr>
            <w:r w:rsidRPr="002C3AB1">
              <w:rPr>
                <w:color w:val="000000"/>
                <w:sz w:val="20"/>
                <w:szCs w:val="20"/>
                <w:lang w:eastAsia="en-CA"/>
              </w:rPr>
              <w:t>80</w:t>
            </w:r>
          </w:p>
        </w:tc>
        <w:tc>
          <w:tcPr>
            <w:tcW w:w="997" w:type="pct"/>
            <w:tcMar>
              <w:left w:w="108" w:type="dxa"/>
              <w:right w:w="108" w:type="dxa"/>
            </w:tcMar>
          </w:tcPr>
          <w:p w14:paraId="2A8BB658" w14:textId="77777777" w:rsidR="001E3606" w:rsidRPr="002C3AB1" w:rsidRDefault="001E3606" w:rsidP="003135F9">
            <w:pPr>
              <w:jc w:val="center"/>
              <w:rPr>
                <w:color w:val="000000"/>
                <w:sz w:val="20"/>
                <w:szCs w:val="20"/>
                <w:lang w:eastAsia="en-CA"/>
              </w:rPr>
            </w:pPr>
            <w:r w:rsidRPr="002C3AB1">
              <w:rPr>
                <w:color w:val="000000"/>
                <w:sz w:val="20"/>
                <w:szCs w:val="20"/>
                <w:lang w:eastAsia="en-CA"/>
              </w:rPr>
              <w:t>60</w:t>
            </w:r>
          </w:p>
        </w:tc>
        <w:tc>
          <w:tcPr>
            <w:tcW w:w="1045" w:type="pct"/>
            <w:tcMar>
              <w:left w:w="108" w:type="dxa"/>
              <w:right w:w="108" w:type="dxa"/>
            </w:tcMar>
          </w:tcPr>
          <w:p w14:paraId="4CDF087D" w14:textId="77777777" w:rsidR="001E3606" w:rsidRPr="002C3AB1" w:rsidRDefault="001E3606" w:rsidP="003135F9">
            <w:pPr>
              <w:jc w:val="center"/>
              <w:rPr>
                <w:color w:val="000000"/>
                <w:sz w:val="20"/>
                <w:szCs w:val="20"/>
                <w:lang w:eastAsia="en-CA"/>
              </w:rPr>
            </w:pPr>
            <w:r w:rsidRPr="002C3AB1">
              <w:rPr>
                <w:color w:val="000000"/>
                <w:sz w:val="20"/>
                <w:szCs w:val="20"/>
                <w:lang w:eastAsia="en-CA"/>
              </w:rPr>
              <w:t>30</w:t>
            </w:r>
          </w:p>
        </w:tc>
      </w:tr>
      <w:tr w:rsidR="001E3606" w:rsidRPr="002C3AB1" w14:paraId="289F5AE6" w14:textId="77777777" w:rsidTr="003A6926">
        <w:trPr>
          <w:trHeight w:val="170"/>
        </w:trPr>
        <w:tc>
          <w:tcPr>
            <w:tcW w:w="1249" w:type="pct"/>
            <w:gridSpan w:val="2"/>
            <w:shd w:val="clear" w:color="auto" w:fill="auto"/>
            <w:tcMar>
              <w:left w:w="108" w:type="dxa"/>
              <w:right w:w="108" w:type="dxa"/>
            </w:tcMar>
            <w:hideMark/>
          </w:tcPr>
          <w:p w14:paraId="20E6BB1B" w14:textId="4344521B" w:rsidR="001E3606" w:rsidRPr="002C3AB1" w:rsidRDefault="001E3606" w:rsidP="00F010CC">
            <w:pPr>
              <w:jc w:val="left"/>
              <w:rPr>
                <w:color w:val="000000"/>
                <w:sz w:val="20"/>
                <w:szCs w:val="20"/>
                <w:lang w:eastAsia="en-CA"/>
              </w:rPr>
            </w:pPr>
            <w:r>
              <w:rPr>
                <w:rFonts w:hint="eastAsia"/>
                <w:color w:val="000000"/>
                <w:sz w:val="20"/>
                <w:szCs w:val="20"/>
                <w:lang w:eastAsia="zh-CN"/>
              </w:rPr>
              <w:t>向非第</w:t>
            </w:r>
            <w:r>
              <w:rPr>
                <w:rFonts w:hint="eastAsia"/>
                <w:color w:val="000000"/>
                <w:sz w:val="20"/>
                <w:szCs w:val="20"/>
                <w:lang w:eastAsia="zh-CN"/>
              </w:rPr>
              <w:t>5</w:t>
            </w:r>
            <w:r>
              <w:rPr>
                <w:rFonts w:hint="eastAsia"/>
                <w:color w:val="000000"/>
                <w:sz w:val="20"/>
                <w:szCs w:val="20"/>
                <w:lang w:eastAsia="zh-CN"/>
              </w:rPr>
              <w:t>条国家的出口</w:t>
            </w:r>
          </w:p>
        </w:tc>
        <w:tc>
          <w:tcPr>
            <w:tcW w:w="1709" w:type="pct"/>
            <w:shd w:val="clear" w:color="auto" w:fill="auto"/>
            <w:tcMar>
              <w:left w:w="108" w:type="dxa"/>
              <w:right w:w="108" w:type="dxa"/>
            </w:tcMar>
            <w:hideMark/>
          </w:tcPr>
          <w:p w14:paraId="4EA4C5E3" w14:textId="77777777" w:rsidR="001E3606" w:rsidRPr="002C3AB1" w:rsidRDefault="001E3606" w:rsidP="003135F9">
            <w:pPr>
              <w:jc w:val="center"/>
              <w:rPr>
                <w:color w:val="000000"/>
                <w:sz w:val="20"/>
                <w:szCs w:val="20"/>
                <w:lang w:eastAsia="en-CA"/>
              </w:rPr>
            </w:pPr>
            <w:r w:rsidRPr="002C3AB1">
              <w:rPr>
                <w:color w:val="000000"/>
                <w:sz w:val="20"/>
                <w:szCs w:val="20"/>
                <w:lang w:eastAsia="en-CA"/>
              </w:rPr>
              <w:t>0</w:t>
            </w:r>
          </w:p>
        </w:tc>
        <w:tc>
          <w:tcPr>
            <w:tcW w:w="997" w:type="pct"/>
            <w:tcMar>
              <w:left w:w="108" w:type="dxa"/>
              <w:right w:w="108" w:type="dxa"/>
            </w:tcMar>
          </w:tcPr>
          <w:p w14:paraId="22486F75" w14:textId="77777777" w:rsidR="001E3606" w:rsidRPr="002C3AB1" w:rsidRDefault="001E3606" w:rsidP="003135F9">
            <w:pPr>
              <w:jc w:val="center"/>
              <w:rPr>
                <w:color w:val="000000"/>
                <w:sz w:val="20"/>
                <w:szCs w:val="20"/>
                <w:lang w:eastAsia="en-CA"/>
              </w:rPr>
            </w:pPr>
            <w:r w:rsidRPr="002C3AB1">
              <w:rPr>
                <w:color w:val="000000"/>
                <w:sz w:val="20"/>
                <w:szCs w:val="20"/>
                <w:lang w:eastAsia="en-CA"/>
              </w:rPr>
              <w:t>0</w:t>
            </w:r>
          </w:p>
        </w:tc>
        <w:tc>
          <w:tcPr>
            <w:tcW w:w="1045" w:type="pct"/>
            <w:tcMar>
              <w:left w:w="108" w:type="dxa"/>
              <w:right w:w="108" w:type="dxa"/>
            </w:tcMar>
          </w:tcPr>
          <w:p w14:paraId="4FE894C0" w14:textId="77777777" w:rsidR="001E3606" w:rsidRPr="002C3AB1" w:rsidRDefault="001E3606" w:rsidP="003135F9">
            <w:pPr>
              <w:jc w:val="center"/>
              <w:rPr>
                <w:color w:val="000000"/>
                <w:sz w:val="20"/>
                <w:szCs w:val="20"/>
                <w:lang w:eastAsia="en-CA"/>
              </w:rPr>
            </w:pPr>
            <w:r w:rsidRPr="002C3AB1">
              <w:rPr>
                <w:color w:val="000000"/>
                <w:sz w:val="20"/>
                <w:szCs w:val="20"/>
                <w:lang w:eastAsia="en-CA"/>
              </w:rPr>
              <w:t>0</w:t>
            </w:r>
          </w:p>
        </w:tc>
      </w:tr>
    </w:tbl>
    <w:p w14:paraId="046EF888" w14:textId="4CC1B9E6" w:rsidR="00F010CC" w:rsidRPr="003135F9" w:rsidRDefault="00F010CC" w:rsidP="009A61BC">
      <w:pPr>
        <w:spacing w:before="20"/>
        <w:rPr>
          <w:sz w:val="18"/>
          <w:szCs w:val="16"/>
          <w:lang w:eastAsia="zh-CN"/>
        </w:rPr>
      </w:pPr>
      <w:r w:rsidRPr="003135F9">
        <w:rPr>
          <w:sz w:val="18"/>
          <w:szCs w:val="16"/>
          <w:lang w:eastAsia="zh-CN"/>
        </w:rPr>
        <w:t>*</w:t>
      </w:r>
      <w:r w:rsidR="00105400">
        <w:rPr>
          <w:rFonts w:hint="eastAsia"/>
          <w:sz w:val="18"/>
          <w:szCs w:val="16"/>
          <w:lang w:eastAsia="zh-CN"/>
        </w:rPr>
        <w:t xml:space="preserve"> </w:t>
      </w:r>
      <w:r w:rsidR="00105400" w:rsidRPr="00105400">
        <w:rPr>
          <w:rFonts w:hint="eastAsia"/>
          <w:sz w:val="18"/>
          <w:szCs w:val="16"/>
          <w:lang w:eastAsia="zh-CN"/>
        </w:rPr>
        <w:t>例外情况下，并且只针对第一阶段，表</w:t>
      </w:r>
      <w:r w:rsidR="00105400" w:rsidRPr="00105400">
        <w:rPr>
          <w:rFonts w:hint="eastAsia"/>
          <w:sz w:val="18"/>
          <w:szCs w:val="16"/>
          <w:lang w:eastAsia="zh-CN"/>
        </w:rPr>
        <w:t xml:space="preserve"> 6</w:t>
      </w:r>
      <w:r w:rsidR="00105400" w:rsidRPr="00105400">
        <w:rPr>
          <w:rFonts w:hint="eastAsia"/>
          <w:sz w:val="18"/>
          <w:szCs w:val="16"/>
          <w:lang w:eastAsia="zh-CN"/>
        </w:rPr>
        <w:t>所示增支</w:t>
      </w:r>
      <w:r w:rsidR="003862D9">
        <w:rPr>
          <w:rFonts w:hint="eastAsia"/>
          <w:sz w:val="18"/>
          <w:szCs w:val="16"/>
          <w:lang w:eastAsia="zh-CN"/>
        </w:rPr>
        <w:t>经营费用金额</w:t>
      </w:r>
      <w:r w:rsidR="0003172B">
        <w:rPr>
          <w:rFonts w:hint="eastAsia"/>
          <w:sz w:val="18"/>
          <w:szCs w:val="16"/>
          <w:lang w:eastAsia="zh-CN"/>
        </w:rPr>
        <w:t>将</w:t>
      </w:r>
      <w:r w:rsidR="00105400" w:rsidRPr="00105400">
        <w:rPr>
          <w:rFonts w:hint="eastAsia"/>
          <w:sz w:val="18"/>
          <w:szCs w:val="16"/>
          <w:lang w:eastAsia="zh-CN"/>
        </w:rPr>
        <w:t>用于</w:t>
      </w:r>
      <w:r w:rsidR="00105400" w:rsidRPr="00105400">
        <w:rPr>
          <w:rFonts w:hint="eastAsia"/>
          <w:sz w:val="18"/>
          <w:szCs w:val="16"/>
          <w:lang w:eastAsia="zh-CN"/>
        </w:rPr>
        <w:t>2021</w:t>
      </w:r>
      <w:r w:rsidR="00105400" w:rsidRPr="00105400">
        <w:rPr>
          <w:rFonts w:hint="eastAsia"/>
          <w:sz w:val="18"/>
          <w:szCs w:val="16"/>
          <w:lang w:eastAsia="zh-CN"/>
        </w:rPr>
        <w:t>年</w:t>
      </w:r>
      <w:r w:rsidR="00105400" w:rsidRPr="00105400">
        <w:rPr>
          <w:rFonts w:hint="eastAsia"/>
          <w:sz w:val="18"/>
          <w:szCs w:val="16"/>
          <w:lang w:eastAsia="zh-CN"/>
        </w:rPr>
        <w:t>12</w:t>
      </w:r>
      <w:r w:rsidR="00105400" w:rsidRPr="00105400">
        <w:rPr>
          <w:rFonts w:hint="eastAsia"/>
          <w:sz w:val="18"/>
          <w:szCs w:val="16"/>
          <w:lang w:eastAsia="zh-CN"/>
        </w:rPr>
        <w:t>月</w:t>
      </w:r>
      <w:r w:rsidR="00105400" w:rsidRPr="00105400">
        <w:rPr>
          <w:rFonts w:hint="eastAsia"/>
          <w:sz w:val="18"/>
          <w:szCs w:val="16"/>
          <w:lang w:eastAsia="zh-CN"/>
        </w:rPr>
        <w:t>31</w:t>
      </w:r>
      <w:r w:rsidR="00105400" w:rsidRPr="00105400">
        <w:rPr>
          <w:rFonts w:hint="eastAsia"/>
          <w:sz w:val="18"/>
          <w:szCs w:val="16"/>
          <w:lang w:eastAsia="zh-CN"/>
        </w:rPr>
        <w:t>日前生产并在</w:t>
      </w:r>
      <w:r w:rsidR="00105400" w:rsidRPr="00105400">
        <w:rPr>
          <w:rFonts w:hint="eastAsia"/>
          <w:sz w:val="18"/>
          <w:szCs w:val="16"/>
          <w:lang w:eastAsia="zh-CN"/>
        </w:rPr>
        <w:t>2022</w:t>
      </w:r>
      <w:r w:rsidR="00105400" w:rsidRPr="00105400">
        <w:rPr>
          <w:rFonts w:hint="eastAsia"/>
          <w:sz w:val="18"/>
          <w:szCs w:val="16"/>
          <w:lang w:eastAsia="zh-CN"/>
        </w:rPr>
        <w:t>年</w:t>
      </w:r>
      <w:r w:rsidR="00105400" w:rsidRPr="00105400">
        <w:rPr>
          <w:rFonts w:hint="eastAsia"/>
          <w:sz w:val="18"/>
          <w:szCs w:val="16"/>
          <w:lang w:eastAsia="zh-CN"/>
        </w:rPr>
        <w:t>8</w:t>
      </w:r>
      <w:r w:rsidR="00105400" w:rsidRPr="00105400">
        <w:rPr>
          <w:rFonts w:hint="eastAsia"/>
          <w:sz w:val="18"/>
          <w:szCs w:val="16"/>
          <w:lang w:eastAsia="zh-CN"/>
        </w:rPr>
        <w:t>月</w:t>
      </w:r>
      <w:r w:rsidR="00105400" w:rsidRPr="00105400">
        <w:rPr>
          <w:rFonts w:hint="eastAsia"/>
          <w:sz w:val="18"/>
          <w:szCs w:val="16"/>
          <w:lang w:eastAsia="zh-CN"/>
        </w:rPr>
        <w:t>31</w:t>
      </w:r>
      <w:r w:rsidR="00105400" w:rsidRPr="00105400">
        <w:rPr>
          <w:rFonts w:hint="eastAsia"/>
          <w:sz w:val="18"/>
          <w:szCs w:val="16"/>
          <w:lang w:eastAsia="zh-CN"/>
        </w:rPr>
        <w:t>日前销售的室内空调机</w:t>
      </w:r>
      <w:r w:rsidR="00F82157">
        <w:rPr>
          <w:rFonts w:hint="eastAsia"/>
          <w:sz w:val="18"/>
          <w:szCs w:val="16"/>
          <w:lang w:eastAsia="zh-CN"/>
        </w:rPr>
        <w:t>。</w:t>
      </w:r>
    </w:p>
    <w:p w14:paraId="30413E1E" w14:textId="77777777" w:rsidR="00F010CC" w:rsidRPr="008157F3" w:rsidRDefault="00F010CC" w:rsidP="00F010CC">
      <w:pPr>
        <w:widowControl w:val="0"/>
        <w:rPr>
          <w:lang w:eastAsia="zh-CN"/>
        </w:rPr>
      </w:pPr>
    </w:p>
    <w:p w14:paraId="51F8CE07" w14:textId="3D3930DC" w:rsidR="00F010CC" w:rsidRPr="00BB30D1" w:rsidRDefault="007E1D4A" w:rsidP="00F010CC">
      <w:pPr>
        <w:pStyle w:val="Heading1"/>
        <w:widowControl w:val="0"/>
        <w:rPr>
          <w:sz w:val="24"/>
          <w:szCs w:val="24"/>
          <w:lang w:eastAsia="zh-CN"/>
        </w:rPr>
      </w:pPr>
      <w:r w:rsidRPr="00BB30D1">
        <w:rPr>
          <w:rFonts w:hint="eastAsia"/>
          <w:sz w:val="24"/>
          <w:szCs w:val="24"/>
          <w:lang w:eastAsia="zh-CN"/>
        </w:rPr>
        <w:t>根据第</w:t>
      </w:r>
      <w:r w:rsidRPr="00BB30D1">
        <w:rPr>
          <w:sz w:val="24"/>
          <w:szCs w:val="24"/>
          <w:lang w:eastAsia="zh-CN"/>
        </w:rPr>
        <w:t>86/33(e)</w:t>
      </w:r>
      <w:r w:rsidRPr="00BB30D1">
        <w:rPr>
          <w:rFonts w:hint="eastAsia"/>
          <w:sz w:val="24"/>
          <w:szCs w:val="24"/>
          <w:lang w:eastAsia="zh-CN"/>
        </w:rPr>
        <w:t>号决定</w:t>
      </w:r>
      <w:r>
        <w:rPr>
          <w:rFonts w:hint="eastAsia"/>
          <w:sz w:val="24"/>
          <w:szCs w:val="24"/>
          <w:lang w:eastAsia="zh-CN"/>
        </w:rPr>
        <w:t>，</w:t>
      </w:r>
      <w:r w:rsidR="00867F7C" w:rsidRPr="00BB30D1">
        <w:rPr>
          <w:rFonts w:hint="eastAsia"/>
          <w:sz w:val="24"/>
          <w:szCs w:val="24"/>
          <w:lang w:eastAsia="zh-CN"/>
        </w:rPr>
        <w:t>商定的增支</w:t>
      </w:r>
      <w:r w:rsidR="003862D9">
        <w:rPr>
          <w:rFonts w:hint="eastAsia"/>
          <w:sz w:val="24"/>
          <w:szCs w:val="24"/>
          <w:lang w:eastAsia="zh-CN"/>
        </w:rPr>
        <w:t>经营费用</w:t>
      </w:r>
      <w:r w:rsidR="00867F7C" w:rsidRPr="00BB30D1">
        <w:rPr>
          <w:rFonts w:hint="eastAsia"/>
          <w:sz w:val="24"/>
          <w:szCs w:val="24"/>
          <w:lang w:eastAsia="zh-CN"/>
        </w:rPr>
        <w:t>激励计划</w:t>
      </w:r>
      <w:r w:rsidR="001506C8" w:rsidRPr="00BB30D1">
        <w:rPr>
          <w:rFonts w:hint="eastAsia"/>
          <w:sz w:val="24"/>
          <w:szCs w:val="24"/>
          <w:lang w:eastAsia="zh-CN"/>
        </w:rPr>
        <w:t>将允许第一阶段在</w:t>
      </w:r>
      <w:r w:rsidR="001506C8" w:rsidRPr="00BB30D1">
        <w:rPr>
          <w:rFonts w:hint="eastAsia"/>
          <w:sz w:val="24"/>
          <w:szCs w:val="24"/>
          <w:lang w:eastAsia="zh-CN"/>
        </w:rPr>
        <w:t>2021</w:t>
      </w:r>
      <w:r w:rsidR="00A5642F">
        <w:rPr>
          <w:rFonts w:hint="eastAsia"/>
          <w:sz w:val="24"/>
          <w:szCs w:val="24"/>
          <w:lang w:eastAsia="zh-CN"/>
        </w:rPr>
        <w:t> </w:t>
      </w:r>
      <w:r w:rsidR="001506C8" w:rsidRPr="00BB30D1">
        <w:rPr>
          <w:rFonts w:hint="eastAsia"/>
          <w:sz w:val="24"/>
          <w:szCs w:val="24"/>
          <w:lang w:eastAsia="zh-CN"/>
        </w:rPr>
        <w:t>1</w:t>
      </w:r>
      <w:r w:rsidR="00A5642F">
        <w:rPr>
          <w:sz w:val="24"/>
          <w:szCs w:val="24"/>
          <w:lang w:eastAsia="zh-CN"/>
        </w:rPr>
        <w:t> </w:t>
      </w:r>
      <w:r w:rsidR="001506C8" w:rsidRPr="00BB30D1">
        <w:rPr>
          <w:rFonts w:hint="eastAsia"/>
          <w:sz w:val="24"/>
          <w:szCs w:val="24"/>
          <w:lang w:eastAsia="zh-CN"/>
        </w:rPr>
        <w:t>月</w:t>
      </w:r>
      <w:r w:rsidR="001506C8" w:rsidRPr="00BB30D1">
        <w:rPr>
          <w:rFonts w:hint="eastAsia"/>
          <w:sz w:val="24"/>
          <w:szCs w:val="24"/>
          <w:lang w:eastAsia="zh-CN"/>
        </w:rPr>
        <w:t>31</w:t>
      </w:r>
      <w:r w:rsidR="001506C8" w:rsidRPr="00BB30D1">
        <w:rPr>
          <w:rFonts w:hint="eastAsia"/>
          <w:sz w:val="24"/>
          <w:szCs w:val="24"/>
          <w:lang w:eastAsia="zh-CN"/>
        </w:rPr>
        <w:t>日</w:t>
      </w:r>
      <w:r>
        <w:rPr>
          <w:rFonts w:hint="eastAsia"/>
          <w:sz w:val="24"/>
          <w:szCs w:val="24"/>
          <w:lang w:eastAsia="zh-CN"/>
        </w:rPr>
        <w:t>前</w:t>
      </w:r>
      <w:r w:rsidR="001506C8" w:rsidRPr="00BB30D1">
        <w:rPr>
          <w:rFonts w:hint="eastAsia"/>
          <w:sz w:val="24"/>
          <w:szCs w:val="24"/>
          <w:lang w:eastAsia="zh-CN"/>
        </w:rPr>
        <w:t>完成，</w:t>
      </w:r>
      <w:r>
        <w:rPr>
          <w:rFonts w:hint="eastAsia"/>
          <w:sz w:val="24"/>
          <w:szCs w:val="24"/>
          <w:lang w:eastAsia="zh-CN"/>
        </w:rPr>
        <w:t>因为</w:t>
      </w:r>
      <w:r w:rsidR="001506C8" w:rsidRPr="00BB30D1">
        <w:rPr>
          <w:rFonts w:hint="eastAsia"/>
          <w:sz w:val="24"/>
          <w:szCs w:val="24"/>
          <w:lang w:eastAsia="zh-CN"/>
        </w:rPr>
        <w:t>增支</w:t>
      </w:r>
      <w:r w:rsidR="003862D9">
        <w:rPr>
          <w:rFonts w:hint="eastAsia"/>
          <w:sz w:val="24"/>
          <w:szCs w:val="24"/>
          <w:lang w:eastAsia="zh-CN"/>
        </w:rPr>
        <w:t>经营费用</w:t>
      </w:r>
      <w:r w:rsidR="001506C8" w:rsidRPr="00BB30D1">
        <w:rPr>
          <w:rFonts w:hint="eastAsia"/>
          <w:sz w:val="24"/>
          <w:szCs w:val="24"/>
          <w:lang w:eastAsia="zh-CN"/>
        </w:rPr>
        <w:t>的发放</w:t>
      </w:r>
      <w:r>
        <w:rPr>
          <w:rFonts w:hint="eastAsia"/>
          <w:sz w:val="24"/>
          <w:szCs w:val="24"/>
          <w:lang w:eastAsia="zh-CN"/>
        </w:rPr>
        <w:t>系</w:t>
      </w:r>
      <w:r w:rsidR="001506C8" w:rsidRPr="00BB30D1">
        <w:rPr>
          <w:rFonts w:hint="eastAsia"/>
          <w:sz w:val="24"/>
          <w:szCs w:val="24"/>
          <w:lang w:eastAsia="zh-CN"/>
        </w:rPr>
        <w:t>基于项目完成日期之前生产设备的销售量；</w:t>
      </w:r>
      <w:r w:rsidR="009D7C94" w:rsidRPr="00BB30D1">
        <w:rPr>
          <w:rFonts w:hint="eastAsia"/>
          <w:sz w:val="24"/>
          <w:szCs w:val="24"/>
          <w:lang w:eastAsia="zh-CN"/>
        </w:rPr>
        <w:t>根据空调设备销售的季节性特征（即晚春和夏季）；</w:t>
      </w:r>
      <w:r w:rsidR="00622BA6" w:rsidRPr="00BB30D1">
        <w:rPr>
          <w:rFonts w:hint="eastAsia"/>
          <w:sz w:val="24"/>
          <w:szCs w:val="24"/>
          <w:lang w:eastAsia="zh-CN"/>
        </w:rPr>
        <w:t>2021</w:t>
      </w:r>
      <w:r w:rsidR="00622BA6" w:rsidRPr="00BB30D1">
        <w:rPr>
          <w:rFonts w:hint="eastAsia"/>
          <w:sz w:val="24"/>
          <w:szCs w:val="24"/>
          <w:lang w:eastAsia="zh-CN"/>
        </w:rPr>
        <w:t>年底前生产的</w:t>
      </w:r>
      <w:r w:rsidR="00F010CC" w:rsidRPr="00BB30D1">
        <w:rPr>
          <w:sz w:val="24"/>
          <w:szCs w:val="24"/>
          <w:lang w:eastAsia="zh-CN"/>
        </w:rPr>
        <w:t>R-290</w:t>
      </w:r>
      <w:r w:rsidR="00622BA6" w:rsidRPr="00BB30D1">
        <w:rPr>
          <w:rFonts w:hint="eastAsia"/>
          <w:sz w:val="24"/>
          <w:szCs w:val="24"/>
          <w:lang w:eastAsia="zh-CN"/>
        </w:rPr>
        <w:t>设备可以销售至</w:t>
      </w:r>
      <w:r w:rsidR="00622BA6" w:rsidRPr="00BB30D1">
        <w:rPr>
          <w:rFonts w:hint="eastAsia"/>
          <w:sz w:val="24"/>
          <w:szCs w:val="24"/>
          <w:lang w:eastAsia="zh-CN"/>
        </w:rPr>
        <w:t>2022</w:t>
      </w:r>
      <w:r w:rsidR="00622BA6" w:rsidRPr="00BB30D1">
        <w:rPr>
          <w:rFonts w:hint="eastAsia"/>
          <w:sz w:val="24"/>
          <w:szCs w:val="24"/>
          <w:lang w:eastAsia="zh-CN"/>
        </w:rPr>
        <w:t>年</w:t>
      </w:r>
      <w:r w:rsidR="00622BA6" w:rsidRPr="00BB30D1">
        <w:rPr>
          <w:rFonts w:hint="eastAsia"/>
          <w:sz w:val="24"/>
          <w:szCs w:val="24"/>
          <w:lang w:eastAsia="zh-CN"/>
        </w:rPr>
        <w:t>8</w:t>
      </w:r>
      <w:r w:rsidR="00622BA6" w:rsidRPr="00BB30D1">
        <w:rPr>
          <w:rFonts w:hint="eastAsia"/>
          <w:sz w:val="24"/>
          <w:szCs w:val="24"/>
          <w:lang w:eastAsia="zh-CN"/>
        </w:rPr>
        <w:t>月</w:t>
      </w:r>
      <w:r w:rsidR="00622BA6" w:rsidRPr="00BB30D1">
        <w:rPr>
          <w:rFonts w:hint="eastAsia"/>
          <w:sz w:val="24"/>
          <w:szCs w:val="24"/>
          <w:lang w:eastAsia="zh-CN"/>
        </w:rPr>
        <w:t>30</w:t>
      </w:r>
      <w:r w:rsidR="00622BA6" w:rsidRPr="00BB30D1">
        <w:rPr>
          <w:rFonts w:hint="eastAsia"/>
          <w:sz w:val="24"/>
          <w:szCs w:val="24"/>
          <w:lang w:eastAsia="zh-CN"/>
        </w:rPr>
        <w:t>日。</w:t>
      </w:r>
      <w:r w:rsidR="00622BA6" w:rsidRPr="00BB30D1">
        <w:rPr>
          <w:rFonts w:hint="eastAsia"/>
          <w:sz w:val="24"/>
          <w:szCs w:val="24"/>
          <w:lang w:eastAsia="zh-CN"/>
        </w:rPr>
        <w:t>2021</w:t>
      </w:r>
      <w:r w:rsidR="00622BA6" w:rsidRPr="00BB30D1">
        <w:rPr>
          <w:rFonts w:hint="eastAsia"/>
          <w:sz w:val="24"/>
          <w:szCs w:val="24"/>
          <w:lang w:eastAsia="zh-CN"/>
        </w:rPr>
        <w:t>年底前生产但在</w:t>
      </w:r>
      <w:r w:rsidR="00622BA6" w:rsidRPr="00BB30D1">
        <w:rPr>
          <w:rFonts w:hint="eastAsia"/>
          <w:sz w:val="24"/>
          <w:szCs w:val="24"/>
          <w:lang w:eastAsia="zh-CN"/>
        </w:rPr>
        <w:t>2022</w:t>
      </w:r>
      <w:r w:rsidR="00622BA6" w:rsidRPr="00BB30D1">
        <w:rPr>
          <w:rFonts w:hint="eastAsia"/>
          <w:sz w:val="24"/>
          <w:szCs w:val="24"/>
          <w:lang w:eastAsia="zh-CN"/>
        </w:rPr>
        <w:t>年</w:t>
      </w:r>
      <w:r w:rsidR="00622BA6" w:rsidRPr="00BB30D1">
        <w:rPr>
          <w:rFonts w:hint="eastAsia"/>
          <w:sz w:val="24"/>
          <w:szCs w:val="24"/>
          <w:lang w:eastAsia="zh-CN"/>
        </w:rPr>
        <w:t>8</w:t>
      </w:r>
      <w:r w:rsidR="00622BA6" w:rsidRPr="00BB30D1">
        <w:rPr>
          <w:rFonts w:hint="eastAsia"/>
          <w:sz w:val="24"/>
          <w:szCs w:val="24"/>
          <w:lang w:eastAsia="zh-CN"/>
        </w:rPr>
        <w:t>月</w:t>
      </w:r>
      <w:r w:rsidR="00622BA6" w:rsidRPr="00BB30D1">
        <w:rPr>
          <w:rFonts w:hint="eastAsia"/>
          <w:sz w:val="24"/>
          <w:szCs w:val="24"/>
          <w:lang w:eastAsia="zh-CN"/>
        </w:rPr>
        <w:t>30</w:t>
      </w:r>
      <w:r w:rsidR="00622BA6" w:rsidRPr="00BB30D1">
        <w:rPr>
          <w:rFonts w:hint="eastAsia"/>
          <w:sz w:val="24"/>
          <w:szCs w:val="24"/>
          <w:lang w:eastAsia="zh-CN"/>
        </w:rPr>
        <w:t>日前未售出的设备相关任何增支</w:t>
      </w:r>
      <w:r w:rsidR="003862D9">
        <w:rPr>
          <w:rFonts w:hint="eastAsia"/>
          <w:sz w:val="24"/>
          <w:szCs w:val="24"/>
          <w:lang w:eastAsia="zh-CN"/>
        </w:rPr>
        <w:t>经营费用</w:t>
      </w:r>
      <w:r w:rsidR="00622BA6" w:rsidRPr="00BB30D1">
        <w:rPr>
          <w:rFonts w:hint="eastAsia"/>
          <w:sz w:val="24"/>
          <w:szCs w:val="24"/>
          <w:lang w:eastAsia="zh-CN"/>
        </w:rPr>
        <w:t>余额</w:t>
      </w:r>
      <w:r w:rsidR="00B44B61" w:rsidRPr="00BB30D1">
        <w:rPr>
          <w:rFonts w:hint="eastAsia"/>
          <w:sz w:val="24"/>
          <w:szCs w:val="24"/>
          <w:lang w:eastAsia="zh-CN"/>
        </w:rPr>
        <w:t>将在项目财务完成时报告并</w:t>
      </w:r>
      <w:r>
        <w:rPr>
          <w:rFonts w:hint="eastAsia"/>
          <w:sz w:val="24"/>
          <w:szCs w:val="24"/>
          <w:lang w:eastAsia="zh-CN"/>
        </w:rPr>
        <w:t>退还多边基金</w:t>
      </w:r>
      <w:r w:rsidR="00B44B61" w:rsidRPr="00BB30D1">
        <w:rPr>
          <w:rFonts w:hint="eastAsia"/>
          <w:sz w:val="24"/>
          <w:szCs w:val="24"/>
          <w:lang w:eastAsia="zh-CN"/>
        </w:rPr>
        <w:t>。</w:t>
      </w:r>
    </w:p>
    <w:p w14:paraId="5104C72C" w14:textId="18442D16" w:rsidR="00F010CC" w:rsidRPr="00BB30D1" w:rsidRDefault="000771AC" w:rsidP="00F010CC">
      <w:pPr>
        <w:pStyle w:val="Heading1"/>
        <w:rPr>
          <w:sz w:val="24"/>
          <w:szCs w:val="24"/>
          <w:lang w:eastAsia="zh-CN"/>
        </w:rPr>
      </w:pPr>
      <w:r w:rsidRPr="00BB30D1">
        <w:rPr>
          <w:rFonts w:hint="eastAsia"/>
          <w:sz w:val="24"/>
          <w:szCs w:val="24"/>
          <w:lang w:eastAsia="zh-CN"/>
        </w:rPr>
        <w:t>秘书处认为，根据新能效标准，商定的增支</w:t>
      </w:r>
      <w:r w:rsidR="003862D9">
        <w:rPr>
          <w:rFonts w:hint="eastAsia"/>
          <w:sz w:val="24"/>
          <w:szCs w:val="24"/>
          <w:lang w:eastAsia="zh-CN"/>
        </w:rPr>
        <w:t>经营费用</w:t>
      </w:r>
      <w:r w:rsidRPr="00BB30D1">
        <w:rPr>
          <w:rFonts w:hint="eastAsia"/>
          <w:sz w:val="24"/>
          <w:szCs w:val="24"/>
          <w:lang w:eastAsia="zh-CN"/>
        </w:rPr>
        <w:t>激励计划将鼓励高能效</w:t>
      </w:r>
      <w:r w:rsidRPr="00BB30D1">
        <w:rPr>
          <w:rFonts w:hint="eastAsia"/>
          <w:sz w:val="24"/>
          <w:szCs w:val="24"/>
          <w:lang w:eastAsia="zh-CN"/>
        </w:rPr>
        <w:t>R-290</w:t>
      </w:r>
      <w:r w:rsidRPr="00BB30D1">
        <w:rPr>
          <w:rFonts w:hint="eastAsia"/>
          <w:sz w:val="24"/>
          <w:szCs w:val="24"/>
          <w:lang w:eastAsia="zh-CN"/>
        </w:rPr>
        <w:t>室内空调设备的</w:t>
      </w:r>
      <w:r w:rsidR="00B56B36">
        <w:rPr>
          <w:rFonts w:hint="eastAsia"/>
          <w:sz w:val="24"/>
          <w:szCs w:val="24"/>
          <w:lang w:eastAsia="zh-CN"/>
        </w:rPr>
        <w:t>接受</w:t>
      </w:r>
      <w:r w:rsidRPr="00BB30D1">
        <w:rPr>
          <w:rFonts w:hint="eastAsia"/>
          <w:sz w:val="24"/>
          <w:szCs w:val="24"/>
          <w:lang w:eastAsia="zh-CN"/>
        </w:rPr>
        <w:t>。</w:t>
      </w:r>
      <w:r w:rsidR="00521BB8" w:rsidRPr="00BB30D1">
        <w:rPr>
          <w:rFonts w:hint="eastAsia"/>
          <w:sz w:val="24"/>
          <w:szCs w:val="24"/>
          <w:lang w:eastAsia="zh-CN"/>
        </w:rPr>
        <w:t>然而，增支</w:t>
      </w:r>
      <w:r w:rsidR="003862D9">
        <w:rPr>
          <w:rFonts w:hint="eastAsia"/>
          <w:sz w:val="24"/>
          <w:szCs w:val="24"/>
          <w:lang w:eastAsia="zh-CN"/>
        </w:rPr>
        <w:t>经营费用</w:t>
      </w:r>
      <w:r w:rsidR="00521BB8" w:rsidRPr="00BB30D1">
        <w:rPr>
          <w:rFonts w:hint="eastAsia"/>
          <w:sz w:val="24"/>
          <w:szCs w:val="24"/>
          <w:lang w:eastAsia="zh-CN"/>
        </w:rPr>
        <w:t>激励计划执行本身不太可能根本改变市场情况并确保市场对</w:t>
      </w:r>
      <w:r w:rsidR="00521BB8" w:rsidRPr="00BB30D1">
        <w:rPr>
          <w:rFonts w:hint="eastAsia"/>
          <w:sz w:val="24"/>
          <w:szCs w:val="24"/>
          <w:lang w:eastAsia="zh-CN"/>
        </w:rPr>
        <w:t>R-290</w:t>
      </w:r>
      <w:r w:rsidR="00521BB8" w:rsidRPr="00BB30D1">
        <w:rPr>
          <w:rFonts w:hint="eastAsia"/>
          <w:sz w:val="24"/>
          <w:szCs w:val="24"/>
          <w:lang w:eastAsia="zh-CN"/>
        </w:rPr>
        <w:t>室内空调设备的</w:t>
      </w:r>
      <w:r w:rsidR="00B56B36">
        <w:rPr>
          <w:rFonts w:hint="eastAsia"/>
          <w:sz w:val="24"/>
          <w:szCs w:val="24"/>
          <w:lang w:eastAsia="zh-CN"/>
        </w:rPr>
        <w:t>接受</w:t>
      </w:r>
      <w:r w:rsidR="00521BB8" w:rsidRPr="00BB30D1">
        <w:rPr>
          <w:rFonts w:hint="eastAsia"/>
          <w:sz w:val="24"/>
          <w:szCs w:val="24"/>
          <w:lang w:eastAsia="zh-CN"/>
        </w:rPr>
        <w:t>。</w:t>
      </w:r>
      <w:r w:rsidR="00883852" w:rsidRPr="00BB30D1">
        <w:rPr>
          <w:rFonts w:hint="eastAsia"/>
          <w:sz w:val="24"/>
          <w:szCs w:val="24"/>
          <w:lang w:eastAsia="zh-CN"/>
        </w:rPr>
        <w:t>对于</w:t>
      </w:r>
      <w:r w:rsidR="00521BB8" w:rsidRPr="00BB30D1">
        <w:rPr>
          <w:rFonts w:hint="eastAsia"/>
          <w:sz w:val="24"/>
          <w:szCs w:val="24"/>
          <w:lang w:eastAsia="zh-CN"/>
        </w:rPr>
        <w:t>促进中国市场吸收</w:t>
      </w:r>
      <w:r w:rsidR="00521BB8" w:rsidRPr="00BB30D1">
        <w:rPr>
          <w:rFonts w:hint="eastAsia"/>
          <w:sz w:val="24"/>
          <w:szCs w:val="24"/>
          <w:lang w:eastAsia="zh-CN"/>
        </w:rPr>
        <w:t>R-290</w:t>
      </w:r>
      <w:r w:rsidR="00521BB8" w:rsidRPr="00BB30D1">
        <w:rPr>
          <w:rFonts w:hint="eastAsia"/>
          <w:sz w:val="24"/>
          <w:szCs w:val="24"/>
          <w:lang w:eastAsia="zh-CN"/>
        </w:rPr>
        <w:t>分体式室内空调设备</w:t>
      </w:r>
      <w:r w:rsidR="00883852" w:rsidRPr="00BB30D1">
        <w:rPr>
          <w:rFonts w:hint="eastAsia"/>
          <w:sz w:val="24"/>
          <w:szCs w:val="24"/>
          <w:lang w:eastAsia="zh-CN"/>
        </w:rPr>
        <w:t>，</w:t>
      </w:r>
      <w:r w:rsidR="00521BB8" w:rsidRPr="00BB30D1">
        <w:rPr>
          <w:rFonts w:hint="eastAsia"/>
          <w:sz w:val="24"/>
          <w:szCs w:val="24"/>
          <w:lang w:eastAsia="zh-CN"/>
        </w:rPr>
        <w:t>包括第二阶段下计划</w:t>
      </w:r>
      <w:r w:rsidR="00883852" w:rsidRPr="00BB30D1">
        <w:rPr>
          <w:rFonts w:hint="eastAsia"/>
          <w:sz w:val="24"/>
          <w:szCs w:val="24"/>
          <w:lang w:eastAsia="zh-CN"/>
        </w:rPr>
        <w:t>的</w:t>
      </w:r>
      <w:r w:rsidR="00521BB8" w:rsidRPr="00BB30D1">
        <w:rPr>
          <w:rFonts w:hint="eastAsia"/>
          <w:sz w:val="24"/>
          <w:szCs w:val="24"/>
          <w:lang w:eastAsia="zh-CN"/>
        </w:rPr>
        <w:t>设备</w:t>
      </w:r>
      <w:r w:rsidR="00883852" w:rsidRPr="00BB30D1">
        <w:rPr>
          <w:rFonts w:hint="eastAsia"/>
          <w:sz w:val="24"/>
          <w:szCs w:val="24"/>
          <w:lang w:eastAsia="zh-CN"/>
        </w:rPr>
        <w:t>，可能需要持续开展</w:t>
      </w:r>
      <w:r w:rsidR="00521BB8" w:rsidRPr="00BB30D1">
        <w:rPr>
          <w:rFonts w:hint="eastAsia"/>
          <w:sz w:val="24"/>
          <w:szCs w:val="24"/>
          <w:lang w:eastAsia="zh-CN"/>
        </w:rPr>
        <w:t>活动以及</w:t>
      </w:r>
      <w:r w:rsidR="00883852" w:rsidRPr="00BB30D1">
        <w:rPr>
          <w:rFonts w:hint="eastAsia"/>
          <w:sz w:val="24"/>
          <w:szCs w:val="24"/>
          <w:lang w:eastAsia="zh-CN"/>
        </w:rPr>
        <w:t>制定</w:t>
      </w:r>
      <w:r w:rsidR="00521BB8" w:rsidRPr="00BB30D1">
        <w:rPr>
          <w:rFonts w:hint="eastAsia"/>
          <w:sz w:val="24"/>
          <w:szCs w:val="24"/>
          <w:lang w:eastAsia="zh-CN"/>
        </w:rPr>
        <w:t>政策</w:t>
      </w:r>
      <w:r w:rsidR="00883852" w:rsidRPr="00BB30D1">
        <w:rPr>
          <w:rFonts w:hint="eastAsia"/>
          <w:sz w:val="24"/>
          <w:szCs w:val="24"/>
          <w:lang w:eastAsia="zh-CN"/>
        </w:rPr>
        <w:t>和规定</w:t>
      </w:r>
      <w:r w:rsidR="00521BB8" w:rsidRPr="00BB30D1">
        <w:rPr>
          <w:rFonts w:hint="eastAsia"/>
          <w:sz w:val="24"/>
          <w:szCs w:val="24"/>
          <w:lang w:eastAsia="zh-CN"/>
        </w:rPr>
        <w:t>，</w:t>
      </w:r>
      <w:r w:rsidR="00883852" w:rsidRPr="00BB30D1">
        <w:rPr>
          <w:rFonts w:hint="eastAsia"/>
          <w:sz w:val="24"/>
          <w:szCs w:val="24"/>
          <w:lang w:eastAsia="zh-CN"/>
        </w:rPr>
        <w:t>以确保市场持续和大量</w:t>
      </w:r>
      <w:r w:rsidR="00B56B36">
        <w:rPr>
          <w:rFonts w:hint="eastAsia"/>
          <w:sz w:val="24"/>
          <w:szCs w:val="24"/>
          <w:lang w:eastAsia="zh-CN"/>
        </w:rPr>
        <w:t>接受</w:t>
      </w:r>
      <w:r w:rsidR="00F010CC" w:rsidRPr="00BB30D1">
        <w:rPr>
          <w:sz w:val="24"/>
          <w:szCs w:val="24"/>
          <w:lang w:eastAsia="zh-CN"/>
        </w:rPr>
        <w:t>R-290</w:t>
      </w:r>
      <w:r w:rsidR="00883852" w:rsidRPr="00BB30D1">
        <w:rPr>
          <w:rFonts w:hint="eastAsia"/>
          <w:sz w:val="24"/>
          <w:szCs w:val="24"/>
          <w:lang w:eastAsia="zh-CN"/>
        </w:rPr>
        <w:t>。</w:t>
      </w:r>
      <w:r w:rsidR="007E1D4A">
        <w:rPr>
          <w:rFonts w:hint="eastAsia"/>
          <w:sz w:val="24"/>
          <w:szCs w:val="24"/>
          <w:lang w:eastAsia="zh-CN"/>
        </w:rPr>
        <w:t>同样</w:t>
      </w:r>
      <w:r w:rsidR="00883852" w:rsidRPr="00BB30D1">
        <w:rPr>
          <w:rFonts w:hint="eastAsia"/>
          <w:sz w:val="24"/>
          <w:szCs w:val="24"/>
          <w:lang w:eastAsia="zh-CN"/>
        </w:rPr>
        <w:t>，可能需要在中国以外也执行政策和规定，促进那些市场对</w:t>
      </w:r>
      <w:r w:rsidR="00883852" w:rsidRPr="00BB30D1">
        <w:rPr>
          <w:rFonts w:hint="eastAsia"/>
          <w:sz w:val="24"/>
          <w:szCs w:val="24"/>
          <w:lang w:eastAsia="zh-CN"/>
        </w:rPr>
        <w:t>R-290</w:t>
      </w:r>
      <w:r w:rsidR="00883852" w:rsidRPr="00BB30D1">
        <w:rPr>
          <w:rFonts w:hint="eastAsia"/>
          <w:sz w:val="24"/>
          <w:szCs w:val="24"/>
          <w:lang w:eastAsia="zh-CN"/>
        </w:rPr>
        <w:t>室内空调设备的接受。</w:t>
      </w:r>
    </w:p>
    <w:p w14:paraId="705A6012" w14:textId="5154803B" w:rsidR="00F010CC" w:rsidRPr="00BB30D1" w:rsidRDefault="00551873" w:rsidP="0023623F">
      <w:pPr>
        <w:spacing w:after="120"/>
        <w:rPr>
          <w:sz w:val="24"/>
          <w:szCs w:val="24"/>
        </w:rPr>
      </w:pPr>
      <w:r w:rsidRPr="00BB30D1">
        <w:rPr>
          <w:rFonts w:hint="eastAsia"/>
          <w:sz w:val="24"/>
          <w:szCs w:val="24"/>
          <w:u w:val="single"/>
          <w:lang w:eastAsia="zh-CN"/>
        </w:rPr>
        <w:t>结论</w:t>
      </w:r>
      <w:r w:rsidR="00F010CC" w:rsidRPr="00BB30D1">
        <w:rPr>
          <w:sz w:val="24"/>
          <w:szCs w:val="24"/>
          <w:u w:val="single"/>
        </w:rPr>
        <w:t xml:space="preserve"> </w:t>
      </w:r>
    </w:p>
    <w:p w14:paraId="562496B6" w14:textId="791A3545" w:rsidR="00F010CC" w:rsidRPr="004965E1" w:rsidRDefault="00EF12AA" w:rsidP="00CB3D91">
      <w:pPr>
        <w:pStyle w:val="Heading1"/>
        <w:rPr>
          <w:sz w:val="24"/>
          <w:szCs w:val="24"/>
          <w:lang w:eastAsia="zh-CN"/>
        </w:rPr>
      </w:pPr>
      <w:r w:rsidRPr="004965E1">
        <w:rPr>
          <w:rFonts w:hint="eastAsia"/>
          <w:sz w:val="24"/>
          <w:szCs w:val="24"/>
          <w:lang w:eastAsia="zh-CN"/>
        </w:rPr>
        <w:t>所有转换和技术援助活动都已完成。</w:t>
      </w:r>
      <w:r w:rsidR="00BA0B34">
        <w:rPr>
          <w:rFonts w:hint="eastAsia"/>
          <w:sz w:val="24"/>
          <w:szCs w:val="24"/>
          <w:lang w:eastAsia="zh-CN"/>
        </w:rPr>
        <w:t>环境保护对外合作中心</w:t>
      </w:r>
      <w:r w:rsidR="00CA43C6" w:rsidRPr="004965E1">
        <w:rPr>
          <w:rFonts w:hint="eastAsia"/>
          <w:sz w:val="24"/>
          <w:szCs w:val="24"/>
          <w:lang w:eastAsia="zh-CN"/>
        </w:rPr>
        <w:t>向最终受益方的发放率为</w:t>
      </w:r>
      <w:r w:rsidR="00CA43C6" w:rsidRPr="004965E1">
        <w:rPr>
          <w:rFonts w:hint="eastAsia"/>
          <w:sz w:val="24"/>
          <w:szCs w:val="24"/>
          <w:lang w:eastAsia="zh-CN"/>
        </w:rPr>
        <w:t>91%</w:t>
      </w:r>
      <w:r w:rsidR="00CA43C6" w:rsidRPr="004965E1">
        <w:rPr>
          <w:rFonts w:hint="eastAsia"/>
          <w:sz w:val="24"/>
          <w:szCs w:val="24"/>
          <w:lang w:eastAsia="zh-CN"/>
        </w:rPr>
        <w:t>，并且该行业</w:t>
      </w:r>
      <w:r w:rsidR="00F010CC" w:rsidRPr="004965E1">
        <w:rPr>
          <w:sz w:val="24"/>
          <w:szCs w:val="24"/>
          <w:lang w:eastAsia="zh-CN"/>
        </w:rPr>
        <w:t>HCFC-22</w:t>
      </w:r>
      <w:r w:rsidR="00CA43C6" w:rsidRPr="004965E1">
        <w:rPr>
          <w:rFonts w:hint="eastAsia"/>
          <w:sz w:val="24"/>
          <w:szCs w:val="24"/>
          <w:lang w:eastAsia="zh-CN"/>
        </w:rPr>
        <w:t>消费量</w:t>
      </w:r>
      <w:r w:rsidR="006B6CA1" w:rsidRPr="004965E1">
        <w:rPr>
          <w:rFonts w:hint="eastAsia"/>
          <w:sz w:val="24"/>
          <w:szCs w:val="24"/>
          <w:lang w:eastAsia="zh-CN"/>
        </w:rPr>
        <w:t>维</w:t>
      </w:r>
      <w:r w:rsidR="00CA43C6" w:rsidRPr="004965E1">
        <w:rPr>
          <w:rFonts w:hint="eastAsia"/>
          <w:sz w:val="24"/>
          <w:szCs w:val="24"/>
          <w:lang w:eastAsia="zh-CN"/>
        </w:rPr>
        <w:t>持低于与执行委员会</w:t>
      </w:r>
      <w:r w:rsidR="004965E1" w:rsidRPr="004965E1">
        <w:rPr>
          <w:rFonts w:hint="eastAsia"/>
          <w:sz w:val="24"/>
          <w:szCs w:val="24"/>
          <w:lang w:eastAsia="zh-CN"/>
        </w:rPr>
        <w:t>的</w:t>
      </w:r>
      <w:r w:rsidR="00CA43C6" w:rsidRPr="004965E1">
        <w:rPr>
          <w:rFonts w:hint="eastAsia"/>
          <w:sz w:val="24"/>
          <w:szCs w:val="24"/>
          <w:lang w:eastAsia="zh-CN"/>
        </w:rPr>
        <w:t>协定</w:t>
      </w:r>
      <w:r w:rsidR="006B6CA1" w:rsidRPr="004965E1">
        <w:rPr>
          <w:rFonts w:hint="eastAsia"/>
          <w:sz w:val="24"/>
          <w:szCs w:val="24"/>
          <w:lang w:eastAsia="zh-CN"/>
        </w:rPr>
        <w:t>所</w:t>
      </w:r>
      <w:r w:rsidR="00CA43C6" w:rsidRPr="004965E1">
        <w:rPr>
          <w:rFonts w:hint="eastAsia"/>
          <w:sz w:val="24"/>
          <w:szCs w:val="24"/>
          <w:lang w:eastAsia="zh-CN"/>
        </w:rPr>
        <w:t>规定的目标。</w:t>
      </w:r>
      <w:r w:rsidR="006B6CA1" w:rsidRPr="004965E1">
        <w:rPr>
          <w:rFonts w:hint="eastAsia"/>
          <w:sz w:val="24"/>
          <w:szCs w:val="24"/>
          <w:lang w:eastAsia="zh-CN"/>
        </w:rPr>
        <w:t>尽管中国政府、中国家用电器协会、</w:t>
      </w:r>
      <w:r w:rsidR="004965E1" w:rsidRPr="004965E1">
        <w:rPr>
          <w:rFonts w:hint="eastAsia"/>
          <w:sz w:val="24"/>
          <w:szCs w:val="24"/>
          <w:lang w:eastAsia="zh-CN"/>
        </w:rPr>
        <w:t>业界</w:t>
      </w:r>
      <w:r w:rsidR="006B6CA1" w:rsidRPr="004965E1">
        <w:rPr>
          <w:rFonts w:hint="eastAsia"/>
          <w:sz w:val="24"/>
          <w:szCs w:val="24"/>
          <w:lang w:eastAsia="zh-CN"/>
        </w:rPr>
        <w:t>和工发组织做出了持续努力，转换</w:t>
      </w:r>
      <w:r w:rsidR="00FF5E4F" w:rsidRPr="004965E1">
        <w:rPr>
          <w:rFonts w:hint="eastAsia"/>
          <w:sz w:val="24"/>
          <w:szCs w:val="24"/>
          <w:lang w:eastAsia="zh-CN"/>
        </w:rPr>
        <w:t>后</w:t>
      </w:r>
      <w:r w:rsidR="006B6CA1" w:rsidRPr="004965E1">
        <w:rPr>
          <w:rFonts w:hint="eastAsia"/>
          <w:sz w:val="24"/>
          <w:szCs w:val="24"/>
          <w:lang w:eastAsia="zh-CN"/>
        </w:rPr>
        <w:t>生产线的</w:t>
      </w:r>
      <w:r w:rsidR="006B6CA1" w:rsidRPr="004965E1">
        <w:rPr>
          <w:rFonts w:hint="eastAsia"/>
          <w:sz w:val="24"/>
          <w:szCs w:val="24"/>
          <w:lang w:eastAsia="zh-CN"/>
        </w:rPr>
        <w:t>R-290</w:t>
      </w:r>
      <w:r w:rsidR="00FF5E4F" w:rsidRPr="004965E1">
        <w:rPr>
          <w:rFonts w:hint="eastAsia"/>
          <w:sz w:val="24"/>
          <w:szCs w:val="24"/>
          <w:lang w:eastAsia="zh-CN"/>
        </w:rPr>
        <w:t>分体式室内空调机产量依然很低，反映出有限的本地和全球市场渗透；</w:t>
      </w:r>
      <w:r w:rsidR="004A2606" w:rsidRPr="004965E1">
        <w:rPr>
          <w:rFonts w:hint="eastAsia"/>
          <w:sz w:val="24"/>
          <w:szCs w:val="24"/>
          <w:lang w:eastAsia="zh-CN"/>
        </w:rPr>
        <w:t>相对而言，</w:t>
      </w:r>
      <w:r w:rsidR="00541A4A" w:rsidRPr="004965E1">
        <w:rPr>
          <w:rFonts w:hint="eastAsia"/>
          <w:sz w:val="24"/>
          <w:szCs w:val="24"/>
          <w:lang w:eastAsia="zh-CN"/>
        </w:rPr>
        <w:t>R-290</w:t>
      </w:r>
      <w:r w:rsidR="00541A4A" w:rsidRPr="004965E1">
        <w:rPr>
          <w:rFonts w:hint="eastAsia"/>
          <w:sz w:val="24"/>
          <w:szCs w:val="24"/>
          <w:lang w:eastAsia="zh-CN"/>
        </w:rPr>
        <w:t>在工厂密封设备方面已非常成熟，并在氟氯烃淘汰管理计划下转换为</w:t>
      </w:r>
      <w:r w:rsidR="00541A4A" w:rsidRPr="004965E1">
        <w:rPr>
          <w:rFonts w:hint="eastAsia"/>
          <w:sz w:val="24"/>
          <w:szCs w:val="24"/>
          <w:lang w:eastAsia="zh-CN"/>
        </w:rPr>
        <w:t>R-290</w:t>
      </w:r>
      <w:r w:rsidR="00541A4A" w:rsidRPr="004965E1">
        <w:rPr>
          <w:rFonts w:hint="eastAsia"/>
          <w:sz w:val="24"/>
          <w:szCs w:val="24"/>
          <w:lang w:eastAsia="zh-CN"/>
        </w:rPr>
        <w:t>的生产线上生产；</w:t>
      </w:r>
      <w:r w:rsidR="001F0781" w:rsidRPr="004965E1">
        <w:rPr>
          <w:rFonts w:hint="eastAsia"/>
          <w:sz w:val="24"/>
          <w:szCs w:val="24"/>
          <w:lang w:eastAsia="zh-CN"/>
        </w:rPr>
        <w:t>使用</w:t>
      </w:r>
      <w:r w:rsidR="00F010CC" w:rsidRPr="004965E1">
        <w:rPr>
          <w:sz w:val="24"/>
          <w:szCs w:val="24"/>
          <w:lang w:eastAsia="zh-CN"/>
        </w:rPr>
        <w:t>R-410A</w:t>
      </w:r>
      <w:r w:rsidR="001F0781" w:rsidRPr="004965E1">
        <w:rPr>
          <w:rFonts w:hint="eastAsia"/>
          <w:sz w:val="24"/>
          <w:szCs w:val="24"/>
          <w:lang w:eastAsia="zh-CN"/>
        </w:rPr>
        <w:t>的设备不在</w:t>
      </w:r>
      <w:r w:rsidR="00871020" w:rsidRPr="004965E1">
        <w:rPr>
          <w:rFonts w:hint="eastAsia"/>
          <w:sz w:val="24"/>
          <w:szCs w:val="24"/>
          <w:lang w:eastAsia="zh-CN"/>
        </w:rPr>
        <w:t>这</w:t>
      </w:r>
      <w:r w:rsidR="001F0781" w:rsidRPr="004965E1">
        <w:rPr>
          <w:rFonts w:hint="eastAsia"/>
          <w:sz w:val="24"/>
          <w:szCs w:val="24"/>
          <w:lang w:eastAsia="zh-CN"/>
        </w:rPr>
        <w:t>些生产线上生产。中国政府决定不对工厂密封设备适用增支</w:t>
      </w:r>
      <w:r w:rsidR="003862D9" w:rsidRPr="004965E1">
        <w:rPr>
          <w:rFonts w:hint="eastAsia"/>
          <w:sz w:val="24"/>
          <w:szCs w:val="24"/>
          <w:lang w:eastAsia="zh-CN"/>
        </w:rPr>
        <w:t>经营费用</w:t>
      </w:r>
      <w:r w:rsidR="001F0781" w:rsidRPr="004965E1">
        <w:rPr>
          <w:rFonts w:hint="eastAsia"/>
          <w:sz w:val="24"/>
          <w:szCs w:val="24"/>
          <w:lang w:eastAsia="zh-CN"/>
        </w:rPr>
        <w:t>激励计划，</w:t>
      </w:r>
      <w:r w:rsidR="00871020" w:rsidRPr="004965E1">
        <w:rPr>
          <w:rFonts w:hint="eastAsia"/>
          <w:sz w:val="24"/>
          <w:szCs w:val="24"/>
          <w:lang w:eastAsia="zh-CN"/>
        </w:rPr>
        <w:t>而是集中在</w:t>
      </w:r>
      <w:r w:rsidR="00871020" w:rsidRPr="004965E1">
        <w:rPr>
          <w:rFonts w:hint="eastAsia"/>
          <w:sz w:val="24"/>
          <w:szCs w:val="24"/>
          <w:lang w:eastAsia="zh-CN"/>
        </w:rPr>
        <w:t>R-290</w:t>
      </w:r>
      <w:r w:rsidR="00871020" w:rsidRPr="004965E1">
        <w:rPr>
          <w:rFonts w:hint="eastAsia"/>
          <w:sz w:val="24"/>
          <w:szCs w:val="24"/>
          <w:lang w:eastAsia="zh-CN"/>
        </w:rPr>
        <w:t>分体式设备上，这反映了中国政府确保该技术成功</w:t>
      </w:r>
      <w:r w:rsidR="00B56B36" w:rsidRPr="004965E1">
        <w:rPr>
          <w:rFonts w:hint="eastAsia"/>
          <w:sz w:val="24"/>
          <w:szCs w:val="24"/>
          <w:lang w:eastAsia="zh-CN"/>
        </w:rPr>
        <w:t>接受</w:t>
      </w:r>
      <w:r w:rsidR="00871020" w:rsidRPr="004965E1">
        <w:rPr>
          <w:rFonts w:hint="eastAsia"/>
          <w:sz w:val="24"/>
          <w:szCs w:val="24"/>
          <w:lang w:eastAsia="zh-CN"/>
        </w:rPr>
        <w:t>的承诺；</w:t>
      </w:r>
      <w:r w:rsidR="0004537F" w:rsidRPr="004965E1">
        <w:rPr>
          <w:rFonts w:hint="eastAsia"/>
          <w:sz w:val="24"/>
          <w:szCs w:val="24"/>
          <w:lang w:eastAsia="zh-CN"/>
        </w:rPr>
        <w:t>两家室内空调制造商用自身资源转换为</w:t>
      </w:r>
      <w:r w:rsidR="0004537F" w:rsidRPr="004965E1">
        <w:rPr>
          <w:rFonts w:hint="eastAsia"/>
          <w:sz w:val="24"/>
          <w:szCs w:val="24"/>
          <w:lang w:eastAsia="zh-CN"/>
        </w:rPr>
        <w:t>R-290</w:t>
      </w:r>
      <w:r w:rsidR="0004537F" w:rsidRPr="004965E1">
        <w:rPr>
          <w:rFonts w:hint="eastAsia"/>
          <w:sz w:val="24"/>
          <w:szCs w:val="24"/>
          <w:lang w:eastAsia="zh-CN"/>
        </w:rPr>
        <w:t>的计划是市场接受的一个积极信号。秘书处支持</w:t>
      </w:r>
      <w:r w:rsidR="00D57D95" w:rsidRPr="004965E1">
        <w:rPr>
          <w:rFonts w:hint="eastAsia"/>
          <w:sz w:val="24"/>
          <w:szCs w:val="24"/>
          <w:lang w:eastAsia="zh-CN"/>
        </w:rPr>
        <w:t>商定增支</w:t>
      </w:r>
      <w:r w:rsidR="003862D9" w:rsidRPr="004965E1">
        <w:rPr>
          <w:rFonts w:hint="eastAsia"/>
          <w:sz w:val="24"/>
          <w:szCs w:val="24"/>
          <w:lang w:eastAsia="zh-CN"/>
        </w:rPr>
        <w:t>经营费用</w:t>
      </w:r>
      <w:r w:rsidR="00D57D95" w:rsidRPr="004965E1">
        <w:rPr>
          <w:rFonts w:hint="eastAsia"/>
          <w:sz w:val="24"/>
          <w:szCs w:val="24"/>
          <w:lang w:eastAsia="zh-CN"/>
        </w:rPr>
        <w:t>计划的执行持续到</w:t>
      </w:r>
      <w:r w:rsidR="00D57D95" w:rsidRPr="004965E1">
        <w:rPr>
          <w:rFonts w:hint="eastAsia"/>
          <w:sz w:val="24"/>
          <w:szCs w:val="24"/>
          <w:lang w:eastAsia="zh-CN"/>
        </w:rPr>
        <w:t>2021</w:t>
      </w:r>
      <w:r w:rsidR="00D57D95" w:rsidRPr="004965E1">
        <w:rPr>
          <w:rFonts w:hint="eastAsia"/>
          <w:sz w:val="24"/>
          <w:szCs w:val="24"/>
          <w:lang w:eastAsia="zh-CN"/>
        </w:rPr>
        <w:t>年</w:t>
      </w:r>
      <w:r w:rsidR="00D57D95" w:rsidRPr="004965E1">
        <w:rPr>
          <w:rFonts w:hint="eastAsia"/>
          <w:sz w:val="24"/>
          <w:szCs w:val="24"/>
          <w:lang w:eastAsia="zh-CN"/>
        </w:rPr>
        <w:t>12</w:t>
      </w:r>
      <w:r w:rsidR="00D57D95" w:rsidRPr="004965E1">
        <w:rPr>
          <w:rFonts w:hint="eastAsia"/>
          <w:sz w:val="24"/>
          <w:szCs w:val="24"/>
          <w:lang w:eastAsia="zh-CN"/>
        </w:rPr>
        <w:t>月</w:t>
      </w:r>
      <w:r w:rsidR="00D57D95" w:rsidRPr="004965E1">
        <w:rPr>
          <w:rFonts w:hint="eastAsia"/>
          <w:sz w:val="24"/>
          <w:szCs w:val="24"/>
          <w:lang w:eastAsia="zh-CN"/>
        </w:rPr>
        <w:t>31</w:t>
      </w:r>
      <w:r w:rsidR="00D57D95" w:rsidRPr="004965E1">
        <w:rPr>
          <w:rFonts w:hint="eastAsia"/>
          <w:sz w:val="24"/>
          <w:szCs w:val="24"/>
          <w:lang w:eastAsia="zh-CN"/>
        </w:rPr>
        <w:t>日。</w:t>
      </w:r>
    </w:p>
    <w:p w14:paraId="6B4ED940" w14:textId="22B4E78B" w:rsidR="0023623F" w:rsidRPr="00BB30D1" w:rsidRDefault="004B4FC3" w:rsidP="0023623F">
      <w:pPr>
        <w:keepNext/>
        <w:keepLines/>
        <w:spacing w:after="120"/>
        <w:rPr>
          <w:b/>
          <w:sz w:val="24"/>
          <w:szCs w:val="24"/>
        </w:rPr>
      </w:pPr>
      <w:r w:rsidRPr="00BB30D1">
        <w:rPr>
          <w:rFonts w:hint="eastAsia"/>
          <w:b/>
          <w:sz w:val="24"/>
          <w:szCs w:val="24"/>
          <w:lang w:eastAsia="zh-CN"/>
        </w:rPr>
        <w:t>建议</w:t>
      </w:r>
    </w:p>
    <w:p w14:paraId="20EF240F" w14:textId="7824D246" w:rsidR="00F010CC" w:rsidRPr="00BB30D1" w:rsidRDefault="004B4FC3" w:rsidP="0023623F">
      <w:pPr>
        <w:pStyle w:val="Heading1"/>
        <w:keepNext/>
        <w:keepLines/>
        <w:spacing w:after="120"/>
        <w:rPr>
          <w:sz w:val="24"/>
          <w:szCs w:val="24"/>
          <w:lang w:eastAsia="zh-CN"/>
        </w:rPr>
      </w:pPr>
      <w:r w:rsidRPr="00BB30D1">
        <w:rPr>
          <w:rFonts w:hint="eastAsia"/>
          <w:sz w:val="24"/>
          <w:szCs w:val="24"/>
          <w:lang w:eastAsia="zh-CN"/>
        </w:rPr>
        <w:t>执行委员会</w:t>
      </w:r>
      <w:r w:rsidR="00B218ED">
        <w:rPr>
          <w:rFonts w:hint="eastAsia"/>
          <w:sz w:val="24"/>
          <w:szCs w:val="24"/>
          <w:lang w:eastAsia="zh-CN"/>
        </w:rPr>
        <w:t>不妨考虑注意到</w:t>
      </w:r>
      <w:r w:rsidRPr="00BB30D1">
        <w:rPr>
          <w:rFonts w:hint="eastAsia"/>
          <w:sz w:val="24"/>
          <w:szCs w:val="24"/>
          <w:lang w:eastAsia="zh-CN"/>
        </w:rPr>
        <w:t>：</w:t>
      </w:r>
      <w:r w:rsidR="00F010CC" w:rsidRPr="00BB30D1">
        <w:rPr>
          <w:sz w:val="24"/>
          <w:szCs w:val="24"/>
          <w:lang w:eastAsia="zh-CN"/>
        </w:rPr>
        <w:t xml:space="preserve"> </w:t>
      </w:r>
    </w:p>
    <w:p w14:paraId="11472473" w14:textId="5F6E4711" w:rsidR="00F010CC" w:rsidRPr="00BB30D1" w:rsidRDefault="004B4FC3" w:rsidP="0023623F">
      <w:pPr>
        <w:pStyle w:val="Heading2"/>
        <w:spacing w:after="120"/>
        <w:rPr>
          <w:sz w:val="24"/>
          <w:szCs w:val="24"/>
          <w:lang w:eastAsia="zh-CN"/>
        </w:rPr>
      </w:pPr>
      <w:r w:rsidRPr="00BB30D1">
        <w:rPr>
          <w:rFonts w:hint="eastAsia"/>
          <w:sz w:val="24"/>
          <w:szCs w:val="24"/>
          <w:lang w:eastAsia="zh-CN"/>
        </w:rPr>
        <w:t>工发组织根据第</w:t>
      </w:r>
      <w:r w:rsidRPr="00BB30D1">
        <w:rPr>
          <w:rFonts w:hint="eastAsia"/>
          <w:sz w:val="24"/>
          <w:szCs w:val="24"/>
          <w:lang w:eastAsia="zh-CN"/>
        </w:rPr>
        <w:t>84/68</w:t>
      </w:r>
      <w:r w:rsidRPr="00BB30D1">
        <w:rPr>
          <w:rFonts w:hint="eastAsia"/>
          <w:sz w:val="24"/>
          <w:szCs w:val="24"/>
          <w:lang w:eastAsia="zh-CN"/>
        </w:rPr>
        <w:t>号决定提交的</w:t>
      </w:r>
      <w:r w:rsidR="003C7746">
        <w:rPr>
          <w:rFonts w:hint="eastAsia"/>
          <w:sz w:val="24"/>
          <w:szCs w:val="24"/>
          <w:lang w:eastAsia="zh-CN"/>
        </w:rPr>
        <w:t>关于</w:t>
      </w:r>
      <w:r w:rsidRPr="00BB30D1">
        <w:rPr>
          <w:rFonts w:hint="eastAsia"/>
          <w:sz w:val="24"/>
          <w:szCs w:val="24"/>
          <w:lang w:eastAsia="zh-CN"/>
        </w:rPr>
        <w:t>中国氟氯烃淘汰管理计划第一阶段</w:t>
      </w:r>
      <w:r w:rsidRPr="00BB30D1">
        <w:rPr>
          <w:rFonts w:hint="eastAsia"/>
          <w:sz w:val="24"/>
          <w:szCs w:val="24"/>
          <w:lang w:eastAsia="zh-CN"/>
        </w:rPr>
        <w:lastRenderedPageBreak/>
        <w:t>室内空调行业计划</w:t>
      </w:r>
      <w:r w:rsidR="003C7746">
        <w:rPr>
          <w:rFonts w:hint="eastAsia"/>
          <w:sz w:val="24"/>
          <w:szCs w:val="24"/>
          <w:lang w:eastAsia="zh-CN"/>
        </w:rPr>
        <w:t>执行情况</w:t>
      </w:r>
      <w:r w:rsidRPr="00BB30D1">
        <w:rPr>
          <w:rFonts w:hint="eastAsia"/>
          <w:sz w:val="24"/>
          <w:szCs w:val="24"/>
          <w:lang w:eastAsia="zh-CN"/>
        </w:rPr>
        <w:t>的进度报告，包括增支</w:t>
      </w:r>
      <w:r w:rsidR="003862D9">
        <w:rPr>
          <w:rFonts w:hint="eastAsia"/>
          <w:sz w:val="24"/>
          <w:szCs w:val="24"/>
          <w:lang w:eastAsia="zh-CN"/>
        </w:rPr>
        <w:t>经营费用</w:t>
      </w:r>
      <w:r w:rsidRPr="00BB30D1">
        <w:rPr>
          <w:rFonts w:hint="eastAsia"/>
          <w:sz w:val="24"/>
          <w:szCs w:val="24"/>
          <w:lang w:eastAsia="zh-CN"/>
        </w:rPr>
        <w:t>激励计划对</w:t>
      </w:r>
      <w:r w:rsidRPr="00BB30D1">
        <w:rPr>
          <w:rFonts w:hint="eastAsia"/>
          <w:sz w:val="24"/>
          <w:szCs w:val="24"/>
          <w:lang w:eastAsia="zh-CN"/>
        </w:rPr>
        <w:t>R</w:t>
      </w:r>
      <w:r w:rsidR="00A5642F">
        <w:rPr>
          <w:sz w:val="24"/>
          <w:szCs w:val="24"/>
          <w:lang w:eastAsia="zh-CN"/>
        </w:rPr>
        <w:noBreakHyphen/>
      </w:r>
      <w:r w:rsidRPr="00BB30D1">
        <w:rPr>
          <w:rFonts w:hint="eastAsia"/>
          <w:sz w:val="24"/>
          <w:szCs w:val="24"/>
          <w:lang w:eastAsia="zh-CN"/>
        </w:rPr>
        <w:t>290</w:t>
      </w:r>
      <w:r w:rsidRPr="00BB30D1">
        <w:rPr>
          <w:rFonts w:hint="eastAsia"/>
          <w:sz w:val="24"/>
          <w:szCs w:val="24"/>
          <w:lang w:eastAsia="zh-CN"/>
        </w:rPr>
        <w:t>分体式空调设备</w:t>
      </w:r>
      <w:r w:rsidR="00D731A6">
        <w:rPr>
          <w:rFonts w:hint="eastAsia"/>
          <w:sz w:val="24"/>
          <w:szCs w:val="24"/>
          <w:lang w:eastAsia="zh-CN"/>
        </w:rPr>
        <w:t>在</w:t>
      </w:r>
      <w:r w:rsidRPr="00BB30D1">
        <w:rPr>
          <w:rFonts w:hint="eastAsia"/>
          <w:sz w:val="24"/>
          <w:szCs w:val="24"/>
          <w:lang w:eastAsia="zh-CN"/>
        </w:rPr>
        <w:t>中国市场</w:t>
      </w:r>
      <w:r w:rsidR="00B56B36">
        <w:rPr>
          <w:rFonts w:hint="eastAsia"/>
          <w:sz w:val="24"/>
          <w:szCs w:val="24"/>
          <w:lang w:eastAsia="zh-CN"/>
        </w:rPr>
        <w:t>接受</w:t>
      </w:r>
      <w:r w:rsidR="00D731A6">
        <w:rPr>
          <w:rFonts w:hint="eastAsia"/>
          <w:sz w:val="24"/>
          <w:szCs w:val="24"/>
          <w:lang w:eastAsia="zh-CN"/>
        </w:rPr>
        <w:t>情况的影响</w:t>
      </w:r>
      <w:r w:rsidRPr="00BB30D1">
        <w:rPr>
          <w:rFonts w:hint="eastAsia"/>
          <w:sz w:val="24"/>
          <w:szCs w:val="24"/>
          <w:lang w:eastAsia="zh-CN"/>
        </w:rPr>
        <w:t>的进展</w:t>
      </w:r>
      <w:r w:rsidR="00D731A6">
        <w:rPr>
          <w:rFonts w:hint="eastAsia"/>
          <w:sz w:val="24"/>
          <w:szCs w:val="24"/>
          <w:lang w:eastAsia="zh-CN"/>
        </w:rPr>
        <w:t>情况</w:t>
      </w:r>
      <w:r w:rsidRPr="00BB30D1">
        <w:rPr>
          <w:rFonts w:hint="eastAsia"/>
          <w:sz w:val="24"/>
          <w:szCs w:val="24"/>
          <w:lang w:eastAsia="zh-CN"/>
        </w:rPr>
        <w:t>；以及</w:t>
      </w:r>
    </w:p>
    <w:p w14:paraId="714E10D0" w14:textId="561B1B7E" w:rsidR="00F010CC" w:rsidRPr="00BB30D1" w:rsidRDefault="00FB2B1D" w:rsidP="00013010">
      <w:pPr>
        <w:pStyle w:val="Heading2"/>
        <w:rPr>
          <w:sz w:val="24"/>
          <w:szCs w:val="24"/>
          <w:lang w:eastAsia="zh-CN"/>
        </w:rPr>
      </w:pPr>
      <w:r w:rsidRPr="00BB30D1">
        <w:rPr>
          <w:sz w:val="24"/>
          <w:szCs w:val="24"/>
          <w:lang w:eastAsia="zh-CN"/>
        </w:rPr>
        <w:t>UNEP/</w:t>
      </w:r>
      <w:proofErr w:type="spellStart"/>
      <w:r w:rsidRPr="00BB30D1">
        <w:rPr>
          <w:sz w:val="24"/>
          <w:szCs w:val="24"/>
          <w:lang w:eastAsia="zh-CN"/>
        </w:rPr>
        <w:t>OzL.Pro</w:t>
      </w:r>
      <w:proofErr w:type="spellEnd"/>
      <w:r w:rsidRPr="00BB30D1">
        <w:rPr>
          <w:sz w:val="24"/>
          <w:szCs w:val="24"/>
          <w:lang w:eastAsia="zh-CN"/>
        </w:rPr>
        <w:t>/</w:t>
      </w:r>
      <w:proofErr w:type="spellStart"/>
      <w:r w:rsidRPr="00BB30D1">
        <w:rPr>
          <w:sz w:val="24"/>
          <w:szCs w:val="24"/>
          <w:lang w:eastAsia="zh-CN"/>
        </w:rPr>
        <w:t>ExCom</w:t>
      </w:r>
      <w:proofErr w:type="spellEnd"/>
      <w:r w:rsidRPr="00BB30D1">
        <w:rPr>
          <w:sz w:val="24"/>
          <w:szCs w:val="24"/>
          <w:lang w:eastAsia="zh-CN"/>
        </w:rPr>
        <w:t>/88/43</w:t>
      </w:r>
      <w:r w:rsidRPr="00BB30D1">
        <w:rPr>
          <w:rFonts w:hint="eastAsia"/>
          <w:sz w:val="24"/>
          <w:szCs w:val="24"/>
          <w:lang w:eastAsia="zh-CN"/>
        </w:rPr>
        <w:t>号文件所载室内空调行业计划增支</w:t>
      </w:r>
      <w:r w:rsidR="003862D9">
        <w:rPr>
          <w:rFonts w:hint="eastAsia"/>
          <w:sz w:val="24"/>
          <w:szCs w:val="24"/>
          <w:lang w:eastAsia="zh-CN"/>
        </w:rPr>
        <w:t>经营费用</w:t>
      </w:r>
      <w:r w:rsidRPr="00BB30D1">
        <w:rPr>
          <w:rFonts w:hint="eastAsia"/>
          <w:sz w:val="24"/>
          <w:szCs w:val="24"/>
          <w:lang w:eastAsia="zh-CN"/>
        </w:rPr>
        <w:t>激励计划的商定修改。</w:t>
      </w:r>
    </w:p>
    <w:p w14:paraId="5AE7EEE0" w14:textId="77777777" w:rsidR="00F010CC" w:rsidRPr="00BB30D1" w:rsidRDefault="00F010CC" w:rsidP="00F010CC">
      <w:pPr>
        <w:rPr>
          <w:sz w:val="24"/>
          <w:szCs w:val="24"/>
          <w:lang w:eastAsia="zh-CN"/>
        </w:rPr>
      </w:pPr>
    </w:p>
    <w:p w14:paraId="476E12F1" w14:textId="7CE2BF42" w:rsidR="003A6926" w:rsidRPr="00195481" w:rsidRDefault="003A6926" w:rsidP="003A6926">
      <w:pPr>
        <w:pStyle w:val="StyleHeader4Para4Left0Firstline0"/>
        <w:numPr>
          <w:ilvl w:val="0"/>
          <w:numId w:val="0"/>
        </w:numPr>
        <w:spacing w:after="0"/>
        <w:rPr>
          <w:b/>
          <w:sz w:val="24"/>
          <w:szCs w:val="28"/>
          <w:lang w:eastAsia="zh-CN"/>
        </w:rPr>
      </w:pPr>
      <w:r w:rsidRPr="00195481">
        <w:rPr>
          <w:rFonts w:ascii="SimHei" w:eastAsia="SimHei" w:hAnsi="SimHei" w:hint="eastAsia"/>
          <w:b/>
          <w:bCs/>
          <w:sz w:val="24"/>
          <w:szCs w:val="28"/>
          <w:lang w:eastAsia="zh-CN"/>
        </w:rPr>
        <w:t>氟氯烃淘汰管理计划（第二阶段）（开发</w:t>
      </w:r>
      <w:r w:rsidRPr="00195481">
        <w:rPr>
          <w:rFonts w:ascii="SimHei" w:eastAsia="SimHei" w:hAnsi="SimHei" w:hint="eastAsia"/>
          <w:b/>
          <w:bCs/>
          <w:sz w:val="24"/>
          <w:szCs w:val="28"/>
          <w:lang w:val="en-US" w:eastAsia="zh-CN"/>
        </w:rPr>
        <w:t>计划</w:t>
      </w:r>
      <w:r w:rsidRPr="00195481">
        <w:rPr>
          <w:rFonts w:ascii="SimHei" w:eastAsia="SimHei" w:hAnsi="SimHei" w:hint="eastAsia"/>
          <w:b/>
          <w:bCs/>
          <w:sz w:val="24"/>
          <w:szCs w:val="28"/>
          <w:lang w:eastAsia="zh-CN"/>
        </w:rPr>
        <w:t>署、环境规划署、工发组织、世界银行、奥地利、德国、意大利和日本）</w:t>
      </w:r>
    </w:p>
    <w:p w14:paraId="64D9801D" w14:textId="77777777" w:rsidR="003A6926" w:rsidRPr="00E877E3" w:rsidRDefault="003A6926" w:rsidP="003A6926">
      <w:pPr>
        <w:rPr>
          <w:b/>
          <w:sz w:val="24"/>
          <w:lang w:eastAsia="zh-CN"/>
        </w:rPr>
      </w:pPr>
    </w:p>
    <w:p w14:paraId="0714CD34" w14:textId="77777777" w:rsidR="003A6926" w:rsidRPr="00E877E3" w:rsidRDefault="003A6926" w:rsidP="003A6926">
      <w:pPr>
        <w:jc w:val="center"/>
        <w:rPr>
          <w:b/>
          <w:sz w:val="24"/>
          <w:lang w:eastAsia="zh-CN"/>
        </w:rPr>
      </w:pPr>
      <w:r w:rsidRPr="00E877E3">
        <w:rPr>
          <w:rFonts w:ascii="SimHei" w:eastAsia="SimHei" w:hAnsi="SimHei" w:hint="eastAsia"/>
          <w:b/>
          <w:bCs/>
          <w:sz w:val="24"/>
          <w:lang w:eastAsia="zh-CN"/>
        </w:rPr>
        <w:t>中国的氟氯烃淘汰管理计划第二阶段总体战略——秘书处的说明</w:t>
      </w:r>
    </w:p>
    <w:p w14:paraId="4410F040" w14:textId="77777777" w:rsidR="003A6926" w:rsidRPr="004A4197" w:rsidRDefault="003A6926" w:rsidP="003A6926">
      <w:pPr>
        <w:jc w:val="left"/>
        <w:rPr>
          <w:sz w:val="24"/>
          <w:lang w:eastAsia="zh-CN"/>
        </w:rPr>
      </w:pPr>
    </w:p>
    <w:p w14:paraId="46C7E011" w14:textId="5AA97AEB" w:rsidR="003A6926" w:rsidRPr="00E877E3" w:rsidRDefault="003A6926" w:rsidP="0023623F">
      <w:pPr>
        <w:spacing w:after="120"/>
        <w:rPr>
          <w:rFonts w:eastAsia="SimSun"/>
          <w:sz w:val="24"/>
        </w:rPr>
      </w:pPr>
      <w:r w:rsidRPr="00E877E3">
        <w:rPr>
          <w:rFonts w:eastAsia="SimSun"/>
          <w:sz w:val="24"/>
          <w:u w:val="single"/>
          <w:lang w:eastAsia="zh-CN"/>
        </w:rPr>
        <w:t>背景</w:t>
      </w:r>
    </w:p>
    <w:p w14:paraId="7CEBBD2B" w14:textId="77777777" w:rsidR="003A6926" w:rsidRPr="00E877E3" w:rsidRDefault="003A6926" w:rsidP="003A6926">
      <w:pPr>
        <w:pStyle w:val="Heading1"/>
        <w:rPr>
          <w:rFonts w:eastAsia="SimSun"/>
          <w:sz w:val="24"/>
          <w:lang w:eastAsia="zh-CN"/>
        </w:rPr>
      </w:pPr>
      <w:r w:rsidRPr="00E877E3">
        <w:rPr>
          <w:rFonts w:eastAsia="SimSun"/>
          <w:sz w:val="24"/>
          <w:lang w:eastAsia="zh-CN"/>
        </w:rPr>
        <w:t>在第七十六次和第</w:t>
      </w:r>
      <w:r w:rsidRPr="00E877E3">
        <w:rPr>
          <w:rFonts w:eastAsia="SimSun"/>
          <w:sz w:val="24"/>
          <w:lang w:val="en-US" w:eastAsia="zh-CN"/>
        </w:rPr>
        <w:t>七十七</w:t>
      </w:r>
      <w:r w:rsidRPr="00E877E3">
        <w:rPr>
          <w:rFonts w:eastAsia="SimSun"/>
          <w:sz w:val="24"/>
          <w:lang w:eastAsia="zh-CN"/>
        </w:rPr>
        <w:t>次会议上，执行委员会核准了中国的氟氯烃淘汰管理计划第二阶段及相关行业计划，并在第七十九次会议上核准了其与中国政府之间关于执行氟氯烃淘汰管理计划第二阶段的《协定》。</w:t>
      </w:r>
    </w:p>
    <w:p w14:paraId="7AC52862" w14:textId="77777777" w:rsidR="003A6926" w:rsidRPr="00E877E3" w:rsidRDefault="003A6926" w:rsidP="003A6926">
      <w:pPr>
        <w:pStyle w:val="Heading1"/>
        <w:rPr>
          <w:rFonts w:eastAsia="SimSun"/>
          <w:sz w:val="24"/>
          <w:lang w:eastAsia="zh-CN"/>
        </w:rPr>
      </w:pPr>
      <w:r w:rsidRPr="00E877E3">
        <w:rPr>
          <w:rFonts w:eastAsia="SimSun"/>
          <w:sz w:val="24"/>
          <w:lang w:eastAsia="zh-CN"/>
        </w:rPr>
        <w:t>表</w:t>
      </w:r>
      <w:r w:rsidRPr="00E877E3">
        <w:rPr>
          <w:rFonts w:eastAsia="SimSun"/>
          <w:sz w:val="24"/>
          <w:lang w:eastAsia="zh-CN"/>
        </w:rPr>
        <w:t>1</w:t>
      </w:r>
      <w:r w:rsidRPr="00E877E3">
        <w:rPr>
          <w:rFonts w:eastAsia="SimSun"/>
          <w:sz w:val="24"/>
          <w:lang w:eastAsia="zh-CN"/>
        </w:rPr>
        <w:t>列示了</w:t>
      </w:r>
      <w:r w:rsidRPr="00E877E3">
        <w:rPr>
          <w:rFonts w:eastAsia="SimSun"/>
          <w:sz w:val="24"/>
          <w:lang w:eastAsia="zh-CN"/>
        </w:rPr>
        <w:t>2016-2026</w:t>
      </w:r>
      <w:r w:rsidRPr="00E877E3">
        <w:rPr>
          <w:rFonts w:eastAsia="SimSun"/>
          <w:sz w:val="24"/>
          <w:lang w:eastAsia="zh-CN"/>
        </w:rPr>
        <w:t>年期间的氟氯烃消费限量和与第二阶段六个行业计划相关的目标淘汰量。</w:t>
      </w:r>
    </w:p>
    <w:p w14:paraId="78AB2AEA" w14:textId="77777777" w:rsidR="003A6926" w:rsidRPr="00E877E3" w:rsidRDefault="003A6926" w:rsidP="003A6926">
      <w:pPr>
        <w:rPr>
          <w:b/>
          <w:sz w:val="24"/>
          <w:lang w:eastAsia="zh-CN"/>
        </w:rPr>
      </w:pPr>
      <w:r w:rsidRPr="00E877E3">
        <w:rPr>
          <w:rFonts w:eastAsia="SimHei"/>
          <w:b/>
          <w:bCs/>
          <w:sz w:val="24"/>
          <w:lang w:eastAsia="zh-CN"/>
        </w:rPr>
        <w:t>表</w:t>
      </w:r>
      <w:r w:rsidRPr="00E877E3">
        <w:rPr>
          <w:rFonts w:eastAsia="SimHei"/>
          <w:b/>
          <w:bCs/>
          <w:sz w:val="24"/>
          <w:lang w:eastAsia="zh-CN"/>
        </w:rPr>
        <w:t xml:space="preserve">1. </w:t>
      </w:r>
      <w:r w:rsidRPr="00E877E3">
        <w:rPr>
          <w:rFonts w:eastAsia="SimHei"/>
          <w:b/>
          <w:bCs/>
          <w:sz w:val="24"/>
          <w:lang w:eastAsia="zh-CN"/>
        </w:rPr>
        <w:t>根据第七十九次会议所核准的《协定》中国氟氯烃淘汰管理计划第二阶段氟氯烃消费限量和按行业计划分列的淘汰量（</w:t>
      </w:r>
      <w:r w:rsidRPr="00E877E3">
        <w:rPr>
          <w:rFonts w:eastAsia="SimHei"/>
          <w:b/>
          <w:bCs/>
          <w:sz w:val="24"/>
          <w:lang w:eastAsia="zh-CN"/>
        </w:rPr>
        <w:t>ODP</w:t>
      </w:r>
      <w:r w:rsidRPr="00E877E3">
        <w:rPr>
          <w:rFonts w:eastAsia="SimHei"/>
          <w:b/>
          <w:bCs/>
          <w:sz w:val="24"/>
          <w:lang w:eastAsia="zh-CN"/>
        </w:rPr>
        <w:t>吨）</w:t>
      </w:r>
    </w:p>
    <w:tbl>
      <w:tblPr>
        <w:tblStyle w:val="TableGrid"/>
        <w:tblW w:w="10065" w:type="dxa"/>
        <w:tblInd w:w="-431" w:type="dxa"/>
        <w:tblLayout w:type="fixed"/>
        <w:tblCellMar>
          <w:left w:w="85" w:type="dxa"/>
          <w:right w:w="85" w:type="dxa"/>
        </w:tblCellMar>
        <w:tblLook w:val="04A0" w:firstRow="1" w:lastRow="0" w:firstColumn="1" w:lastColumn="0" w:noHBand="0" w:noVBand="1"/>
      </w:tblPr>
      <w:tblGrid>
        <w:gridCol w:w="2411"/>
        <w:gridCol w:w="873"/>
        <w:gridCol w:w="261"/>
        <w:gridCol w:w="709"/>
        <w:gridCol w:w="425"/>
        <w:gridCol w:w="709"/>
        <w:gridCol w:w="425"/>
        <w:gridCol w:w="567"/>
        <w:gridCol w:w="425"/>
        <w:gridCol w:w="567"/>
        <w:gridCol w:w="567"/>
        <w:gridCol w:w="425"/>
        <w:gridCol w:w="567"/>
        <w:gridCol w:w="1134"/>
      </w:tblGrid>
      <w:tr w:rsidR="003A6926" w:rsidRPr="00E877E3" w14:paraId="0DDC2E5F" w14:textId="77777777" w:rsidTr="00191467">
        <w:trPr>
          <w:trHeight w:val="245"/>
          <w:tblHeader/>
        </w:trPr>
        <w:tc>
          <w:tcPr>
            <w:tcW w:w="10065" w:type="dxa"/>
            <w:gridSpan w:val="14"/>
            <w:vAlign w:val="center"/>
          </w:tcPr>
          <w:p w14:paraId="599A41D3" w14:textId="77777777" w:rsidR="003A6926" w:rsidRPr="00E877E3" w:rsidRDefault="003A6926" w:rsidP="00191467">
            <w:pPr>
              <w:jc w:val="center"/>
              <w:rPr>
                <w:rFonts w:eastAsia="SimHei"/>
                <w:b/>
                <w:sz w:val="21"/>
                <w:szCs w:val="20"/>
              </w:rPr>
            </w:pPr>
            <w:proofErr w:type="spellStart"/>
            <w:r w:rsidRPr="00E877E3">
              <w:rPr>
                <w:rFonts w:eastAsia="SimHei"/>
                <w:b/>
                <w:sz w:val="21"/>
                <w:szCs w:val="20"/>
              </w:rPr>
              <w:t>最高允许消费量</w:t>
            </w:r>
            <w:proofErr w:type="spellEnd"/>
          </w:p>
        </w:tc>
      </w:tr>
      <w:tr w:rsidR="003A6926" w:rsidRPr="00E877E3" w14:paraId="3FEFA868" w14:textId="77777777" w:rsidTr="00191467">
        <w:trPr>
          <w:tblHeader/>
        </w:trPr>
        <w:tc>
          <w:tcPr>
            <w:tcW w:w="2411" w:type="dxa"/>
            <w:vAlign w:val="center"/>
          </w:tcPr>
          <w:p w14:paraId="52EBA982" w14:textId="77777777" w:rsidR="003A6926" w:rsidRPr="00E877E3" w:rsidRDefault="003A6926" w:rsidP="00191467">
            <w:pPr>
              <w:jc w:val="center"/>
              <w:rPr>
                <w:rFonts w:eastAsia="SimHei"/>
                <w:b/>
                <w:sz w:val="21"/>
                <w:szCs w:val="20"/>
              </w:rPr>
            </w:pPr>
            <w:proofErr w:type="spellStart"/>
            <w:r w:rsidRPr="00E877E3">
              <w:rPr>
                <w:rFonts w:eastAsia="SimHei"/>
                <w:b/>
                <w:sz w:val="21"/>
                <w:szCs w:val="20"/>
              </w:rPr>
              <w:t>行业</w:t>
            </w:r>
            <w:proofErr w:type="spellEnd"/>
          </w:p>
        </w:tc>
        <w:tc>
          <w:tcPr>
            <w:tcW w:w="1134" w:type="dxa"/>
            <w:gridSpan w:val="2"/>
            <w:vAlign w:val="center"/>
          </w:tcPr>
          <w:p w14:paraId="35D2C681" w14:textId="77777777" w:rsidR="003A6926" w:rsidRPr="00E877E3" w:rsidRDefault="003A6926" w:rsidP="00191467">
            <w:pPr>
              <w:jc w:val="center"/>
              <w:rPr>
                <w:rFonts w:eastAsia="SimHei"/>
                <w:b/>
                <w:sz w:val="21"/>
                <w:szCs w:val="20"/>
              </w:rPr>
            </w:pPr>
            <w:r w:rsidRPr="00E877E3">
              <w:rPr>
                <w:rFonts w:eastAsia="SimHei"/>
                <w:b/>
                <w:sz w:val="21"/>
                <w:szCs w:val="20"/>
              </w:rPr>
              <w:t>2016-2017</w:t>
            </w:r>
            <w:r w:rsidRPr="00E877E3">
              <w:rPr>
                <w:rFonts w:eastAsia="SimHei"/>
                <w:b/>
                <w:sz w:val="21"/>
                <w:szCs w:val="20"/>
                <w:lang w:eastAsia="zh-CN"/>
              </w:rPr>
              <w:t>年</w:t>
            </w:r>
          </w:p>
        </w:tc>
        <w:tc>
          <w:tcPr>
            <w:tcW w:w="1134" w:type="dxa"/>
            <w:gridSpan w:val="2"/>
            <w:vAlign w:val="center"/>
          </w:tcPr>
          <w:p w14:paraId="72161A60" w14:textId="77777777" w:rsidR="003A6926" w:rsidRPr="00E877E3" w:rsidRDefault="003A6926" w:rsidP="00191467">
            <w:pPr>
              <w:jc w:val="center"/>
              <w:rPr>
                <w:rFonts w:eastAsia="SimHei"/>
                <w:b/>
                <w:sz w:val="21"/>
                <w:szCs w:val="20"/>
              </w:rPr>
            </w:pPr>
            <w:r w:rsidRPr="00E877E3">
              <w:rPr>
                <w:rFonts w:eastAsia="SimHei"/>
                <w:b/>
                <w:sz w:val="21"/>
                <w:szCs w:val="20"/>
              </w:rPr>
              <w:t>2018-2019</w:t>
            </w:r>
            <w:r w:rsidRPr="00E877E3">
              <w:rPr>
                <w:rFonts w:eastAsia="SimHei"/>
                <w:b/>
                <w:sz w:val="21"/>
                <w:szCs w:val="20"/>
                <w:lang w:eastAsia="zh-CN"/>
              </w:rPr>
              <w:t>年</w:t>
            </w:r>
          </w:p>
        </w:tc>
        <w:tc>
          <w:tcPr>
            <w:tcW w:w="1134" w:type="dxa"/>
            <w:gridSpan w:val="2"/>
            <w:vAlign w:val="center"/>
          </w:tcPr>
          <w:p w14:paraId="54FEDB12" w14:textId="77777777" w:rsidR="003A6926" w:rsidRPr="00E877E3" w:rsidRDefault="003A6926" w:rsidP="00191467">
            <w:pPr>
              <w:jc w:val="center"/>
              <w:rPr>
                <w:rFonts w:eastAsia="SimHei"/>
                <w:b/>
                <w:sz w:val="21"/>
                <w:szCs w:val="20"/>
              </w:rPr>
            </w:pPr>
            <w:r w:rsidRPr="00E877E3">
              <w:rPr>
                <w:rFonts w:eastAsia="SimHei"/>
                <w:b/>
                <w:sz w:val="21"/>
                <w:szCs w:val="20"/>
              </w:rPr>
              <w:t>2020-2021</w:t>
            </w:r>
            <w:r w:rsidRPr="00E877E3">
              <w:rPr>
                <w:rFonts w:eastAsia="SimHei"/>
                <w:b/>
                <w:sz w:val="21"/>
                <w:szCs w:val="20"/>
                <w:lang w:eastAsia="zh-CN"/>
              </w:rPr>
              <w:t>年</w:t>
            </w:r>
          </w:p>
        </w:tc>
        <w:tc>
          <w:tcPr>
            <w:tcW w:w="992" w:type="dxa"/>
            <w:gridSpan w:val="2"/>
            <w:vAlign w:val="center"/>
          </w:tcPr>
          <w:p w14:paraId="502727AA" w14:textId="77777777" w:rsidR="003A6926" w:rsidRPr="00E877E3" w:rsidRDefault="003A6926" w:rsidP="00191467">
            <w:pPr>
              <w:jc w:val="center"/>
              <w:rPr>
                <w:rFonts w:eastAsia="SimHei"/>
                <w:b/>
                <w:sz w:val="21"/>
                <w:szCs w:val="20"/>
              </w:rPr>
            </w:pPr>
            <w:r w:rsidRPr="00E877E3">
              <w:rPr>
                <w:rFonts w:eastAsia="SimHei"/>
                <w:b/>
                <w:sz w:val="21"/>
                <w:szCs w:val="20"/>
              </w:rPr>
              <w:t>2022</w:t>
            </w:r>
            <w:r w:rsidRPr="00E877E3">
              <w:rPr>
                <w:rFonts w:eastAsia="SimHei"/>
                <w:b/>
                <w:sz w:val="21"/>
                <w:szCs w:val="20"/>
                <w:lang w:eastAsia="zh-CN"/>
              </w:rPr>
              <w:t>年</w:t>
            </w:r>
          </w:p>
        </w:tc>
        <w:tc>
          <w:tcPr>
            <w:tcW w:w="1134" w:type="dxa"/>
            <w:gridSpan w:val="2"/>
            <w:vAlign w:val="center"/>
          </w:tcPr>
          <w:p w14:paraId="092994B4" w14:textId="77777777" w:rsidR="003A6926" w:rsidRPr="00E877E3" w:rsidRDefault="003A6926" w:rsidP="00191467">
            <w:pPr>
              <w:jc w:val="center"/>
              <w:rPr>
                <w:rFonts w:eastAsia="SimHei"/>
                <w:b/>
                <w:sz w:val="21"/>
                <w:szCs w:val="20"/>
              </w:rPr>
            </w:pPr>
            <w:r w:rsidRPr="00E877E3">
              <w:rPr>
                <w:rFonts w:eastAsia="SimHei"/>
                <w:b/>
                <w:sz w:val="21"/>
                <w:szCs w:val="20"/>
              </w:rPr>
              <w:t>2023-2024</w:t>
            </w:r>
            <w:r w:rsidRPr="00E877E3">
              <w:rPr>
                <w:rFonts w:eastAsia="SimHei"/>
                <w:b/>
                <w:sz w:val="21"/>
                <w:szCs w:val="20"/>
                <w:lang w:eastAsia="zh-CN"/>
              </w:rPr>
              <w:t>年</w:t>
            </w:r>
          </w:p>
        </w:tc>
        <w:tc>
          <w:tcPr>
            <w:tcW w:w="992" w:type="dxa"/>
            <w:gridSpan w:val="2"/>
            <w:vAlign w:val="center"/>
          </w:tcPr>
          <w:p w14:paraId="1B3A7F1B" w14:textId="77777777" w:rsidR="003A6926" w:rsidRPr="00E877E3" w:rsidRDefault="003A6926" w:rsidP="00191467">
            <w:pPr>
              <w:jc w:val="center"/>
              <w:rPr>
                <w:rFonts w:eastAsia="SimHei"/>
                <w:b/>
                <w:sz w:val="21"/>
                <w:szCs w:val="20"/>
              </w:rPr>
            </w:pPr>
            <w:r w:rsidRPr="00E877E3">
              <w:rPr>
                <w:rFonts w:eastAsia="SimHei"/>
                <w:b/>
                <w:sz w:val="21"/>
                <w:szCs w:val="20"/>
              </w:rPr>
              <w:t>2025</w:t>
            </w:r>
            <w:r w:rsidRPr="00E877E3">
              <w:rPr>
                <w:rFonts w:eastAsia="SimHei"/>
                <w:b/>
                <w:sz w:val="21"/>
                <w:szCs w:val="20"/>
                <w:lang w:eastAsia="zh-CN"/>
              </w:rPr>
              <w:t>年</w:t>
            </w:r>
          </w:p>
        </w:tc>
        <w:tc>
          <w:tcPr>
            <w:tcW w:w="1134" w:type="dxa"/>
            <w:vAlign w:val="center"/>
          </w:tcPr>
          <w:p w14:paraId="2E2AEDC0" w14:textId="77777777" w:rsidR="003A6926" w:rsidRPr="00E877E3" w:rsidRDefault="003A6926" w:rsidP="00191467">
            <w:pPr>
              <w:jc w:val="center"/>
              <w:rPr>
                <w:rFonts w:eastAsia="SimHei"/>
                <w:b/>
                <w:sz w:val="21"/>
                <w:szCs w:val="20"/>
              </w:rPr>
            </w:pPr>
            <w:r w:rsidRPr="00E877E3">
              <w:rPr>
                <w:rFonts w:eastAsia="SimHei"/>
                <w:b/>
                <w:sz w:val="21"/>
                <w:szCs w:val="20"/>
              </w:rPr>
              <w:t>2026</w:t>
            </w:r>
            <w:r w:rsidRPr="00E877E3">
              <w:rPr>
                <w:rFonts w:eastAsia="SimHei"/>
                <w:b/>
                <w:sz w:val="21"/>
                <w:szCs w:val="20"/>
                <w:lang w:eastAsia="zh-CN"/>
              </w:rPr>
              <w:t>年</w:t>
            </w:r>
          </w:p>
        </w:tc>
      </w:tr>
      <w:tr w:rsidR="003A6926" w:rsidRPr="00E877E3" w14:paraId="790D97B7" w14:textId="77777777" w:rsidTr="00191467">
        <w:tc>
          <w:tcPr>
            <w:tcW w:w="2411" w:type="dxa"/>
          </w:tcPr>
          <w:p w14:paraId="681C6676" w14:textId="77777777" w:rsidR="003A6926" w:rsidRPr="00E877E3" w:rsidRDefault="003A6926" w:rsidP="00191467">
            <w:pPr>
              <w:jc w:val="left"/>
              <w:rPr>
                <w:rFonts w:eastAsia="SimSun"/>
                <w:sz w:val="21"/>
                <w:szCs w:val="20"/>
              </w:rPr>
            </w:pPr>
            <w:proofErr w:type="spellStart"/>
            <w:r w:rsidRPr="00E877E3">
              <w:rPr>
                <w:rFonts w:eastAsia="SimSun"/>
                <w:sz w:val="21"/>
                <w:szCs w:val="20"/>
              </w:rPr>
              <w:t>全国</w:t>
            </w:r>
            <w:proofErr w:type="spellEnd"/>
          </w:p>
        </w:tc>
        <w:tc>
          <w:tcPr>
            <w:tcW w:w="1134" w:type="dxa"/>
            <w:gridSpan w:val="2"/>
            <w:tcMar>
              <w:left w:w="0" w:type="dxa"/>
              <w:right w:w="173" w:type="dxa"/>
            </w:tcMar>
          </w:tcPr>
          <w:p w14:paraId="24939E0D" w14:textId="77777777" w:rsidR="003A6926" w:rsidRPr="00E877E3" w:rsidRDefault="003A6926" w:rsidP="00191467">
            <w:pPr>
              <w:jc w:val="right"/>
              <w:rPr>
                <w:rFonts w:eastAsia="SimSun"/>
                <w:sz w:val="21"/>
                <w:szCs w:val="20"/>
              </w:rPr>
            </w:pPr>
            <w:r w:rsidRPr="00E877E3">
              <w:rPr>
                <w:rFonts w:eastAsia="SimSun"/>
                <w:sz w:val="21"/>
                <w:szCs w:val="20"/>
              </w:rPr>
              <w:t>16,978.9</w:t>
            </w:r>
          </w:p>
        </w:tc>
        <w:tc>
          <w:tcPr>
            <w:tcW w:w="1134" w:type="dxa"/>
            <w:gridSpan w:val="2"/>
            <w:tcMar>
              <w:left w:w="0" w:type="dxa"/>
              <w:right w:w="173" w:type="dxa"/>
            </w:tcMar>
          </w:tcPr>
          <w:p w14:paraId="4E2322C0" w14:textId="77777777" w:rsidR="003A6926" w:rsidRPr="00E877E3" w:rsidRDefault="003A6926" w:rsidP="00191467">
            <w:pPr>
              <w:jc w:val="right"/>
              <w:rPr>
                <w:rFonts w:eastAsia="SimSun"/>
                <w:sz w:val="21"/>
                <w:szCs w:val="20"/>
              </w:rPr>
            </w:pPr>
            <w:r w:rsidRPr="00E877E3">
              <w:rPr>
                <w:rFonts w:eastAsia="SimSun"/>
                <w:sz w:val="21"/>
                <w:szCs w:val="20"/>
              </w:rPr>
              <w:t>15,048.1</w:t>
            </w:r>
          </w:p>
        </w:tc>
        <w:tc>
          <w:tcPr>
            <w:tcW w:w="1134" w:type="dxa"/>
            <w:gridSpan w:val="2"/>
            <w:tcMar>
              <w:left w:w="0" w:type="dxa"/>
              <w:right w:w="173" w:type="dxa"/>
            </w:tcMar>
          </w:tcPr>
          <w:p w14:paraId="34F90B46" w14:textId="056E6FE4" w:rsidR="003A6926" w:rsidRPr="00E877E3" w:rsidRDefault="00571222" w:rsidP="00191467">
            <w:pPr>
              <w:jc w:val="right"/>
              <w:rPr>
                <w:rFonts w:eastAsia="SimSun"/>
                <w:sz w:val="21"/>
                <w:szCs w:val="20"/>
              </w:rPr>
            </w:pPr>
            <w:r w:rsidRPr="00E877E3">
              <w:rPr>
                <w:rFonts w:eastAsia="SimSun"/>
                <w:sz w:val="18"/>
                <w:szCs w:val="16"/>
              </w:rPr>
              <w:t>*</w:t>
            </w:r>
            <w:r w:rsidR="003A6926" w:rsidRPr="00E877E3">
              <w:rPr>
                <w:rFonts w:eastAsia="SimSun"/>
                <w:sz w:val="18"/>
                <w:szCs w:val="16"/>
              </w:rPr>
              <w:t>*</w:t>
            </w:r>
            <w:r w:rsidR="003A6926" w:rsidRPr="00E877E3">
              <w:rPr>
                <w:rFonts w:eastAsia="SimSun"/>
                <w:sz w:val="21"/>
                <w:szCs w:val="20"/>
              </w:rPr>
              <w:t>11,772.0</w:t>
            </w:r>
          </w:p>
        </w:tc>
        <w:tc>
          <w:tcPr>
            <w:tcW w:w="992" w:type="dxa"/>
            <w:gridSpan w:val="2"/>
            <w:tcMar>
              <w:left w:w="0" w:type="dxa"/>
              <w:right w:w="173" w:type="dxa"/>
            </w:tcMar>
          </w:tcPr>
          <w:p w14:paraId="51324901"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gridSpan w:val="2"/>
            <w:tcMar>
              <w:left w:w="0" w:type="dxa"/>
              <w:right w:w="173" w:type="dxa"/>
            </w:tcMar>
          </w:tcPr>
          <w:p w14:paraId="11279DA2"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37D70367"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tcMar>
              <w:left w:w="0" w:type="dxa"/>
              <w:right w:w="173" w:type="dxa"/>
            </w:tcMar>
          </w:tcPr>
          <w:p w14:paraId="4EAA5F0F"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r>
      <w:tr w:rsidR="003A6926" w:rsidRPr="00E877E3" w14:paraId="06ED88BC" w14:textId="77777777" w:rsidTr="00191467">
        <w:tc>
          <w:tcPr>
            <w:tcW w:w="2411" w:type="dxa"/>
          </w:tcPr>
          <w:p w14:paraId="19823C72" w14:textId="0501BC89" w:rsidR="003A6926" w:rsidRPr="00E877E3" w:rsidRDefault="0059105F" w:rsidP="00191467">
            <w:pPr>
              <w:jc w:val="left"/>
              <w:rPr>
                <w:rFonts w:eastAsia="SimSun"/>
                <w:sz w:val="21"/>
                <w:szCs w:val="20"/>
                <w:lang w:eastAsia="zh-CN"/>
              </w:rPr>
            </w:pPr>
            <w:r w:rsidRPr="0059105F">
              <w:rPr>
                <w:rFonts w:eastAsia="SimSun"/>
                <w:sz w:val="21"/>
                <w:szCs w:val="20"/>
                <w:lang w:eastAsia="zh-CN"/>
              </w:rPr>
              <w:t>XPS</w:t>
            </w:r>
            <w:r w:rsidR="003A6926" w:rsidRPr="00E877E3">
              <w:rPr>
                <w:rFonts w:eastAsia="SimSun"/>
                <w:sz w:val="21"/>
                <w:szCs w:val="20"/>
                <w:lang w:eastAsia="zh-CN"/>
              </w:rPr>
              <w:t>泡沫塑料</w:t>
            </w:r>
            <w:r w:rsidR="00571222" w:rsidRPr="00E877E3">
              <w:rPr>
                <w:rFonts w:eastAsia="SimSun"/>
                <w:sz w:val="18"/>
                <w:szCs w:val="16"/>
                <w:lang w:eastAsia="zh-CN"/>
              </w:rPr>
              <w:t>*</w:t>
            </w:r>
          </w:p>
        </w:tc>
        <w:tc>
          <w:tcPr>
            <w:tcW w:w="1134" w:type="dxa"/>
            <w:gridSpan w:val="2"/>
            <w:tcMar>
              <w:left w:w="0" w:type="dxa"/>
              <w:right w:w="173" w:type="dxa"/>
            </w:tcMar>
          </w:tcPr>
          <w:p w14:paraId="3455A9B9" w14:textId="77777777" w:rsidR="003A6926" w:rsidRPr="00E877E3" w:rsidRDefault="003A6926" w:rsidP="00191467">
            <w:pPr>
              <w:jc w:val="right"/>
              <w:rPr>
                <w:rFonts w:eastAsia="SimSun"/>
                <w:sz w:val="21"/>
                <w:szCs w:val="20"/>
              </w:rPr>
            </w:pPr>
            <w:r w:rsidRPr="00E877E3">
              <w:rPr>
                <w:rFonts w:eastAsia="SimSun"/>
                <w:sz w:val="21"/>
                <w:szCs w:val="20"/>
              </w:rPr>
              <w:t>2,286.0</w:t>
            </w:r>
          </w:p>
        </w:tc>
        <w:tc>
          <w:tcPr>
            <w:tcW w:w="1134" w:type="dxa"/>
            <w:gridSpan w:val="2"/>
            <w:tcMar>
              <w:left w:w="0" w:type="dxa"/>
              <w:right w:w="173" w:type="dxa"/>
            </w:tcMar>
          </w:tcPr>
          <w:p w14:paraId="555CDC8C" w14:textId="77777777" w:rsidR="003A6926" w:rsidRPr="00E877E3" w:rsidRDefault="003A6926" w:rsidP="00191467">
            <w:pPr>
              <w:jc w:val="right"/>
              <w:rPr>
                <w:rFonts w:eastAsia="SimSun"/>
                <w:sz w:val="21"/>
                <w:szCs w:val="20"/>
              </w:rPr>
            </w:pPr>
            <w:r w:rsidRPr="00E877E3">
              <w:rPr>
                <w:rFonts w:eastAsia="SimSun"/>
                <w:sz w:val="21"/>
                <w:szCs w:val="20"/>
              </w:rPr>
              <w:t>2,032.0</w:t>
            </w:r>
          </w:p>
        </w:tc>
        <w:tc>
          <w:tcPr>
            <w:tcW w:w="1134" w:type="dxa"/>
            <w:gridSpan w:val="2"/>
            <w:tcMar>
              <w:left w:w="0" w:type="dxa"/>
              <w:right w:w="173" w:type="dxa"/>
            </w:tcMar>
          </w:tcPr>
          <w:p w14:paraId="6685C57E" w14:textId="77777777" w:rsidR="003A6926" w:rsidRPr="00E877E3" w:rsidRDefault="003A6926" w:rsidP="00191467">
            <w:pPr>
              <w:jc w:val="right"/>
              <w:rPr>
                <w:rFonts w:eastAsia="SimSun"/>
                <w:sz w:val="21"/>
                <w:szCs w:val="20"/>
              </w:rPr>
            </w:pPr>
            <w:r w:rsidRPr="00E877E3">
              <w:rPr>
                <w:rFonts w:eastAsia="SimSun"/>
                <w:sz w:val="21"/>
                <w:szCs w:val="20"/>
              </w:rPr>
              <w:t>1,397.0</w:t>
            </w:r>
          </w:p>
        </w:tc>
        <w:tc>
          <w:tcPr>
            <w:tcW w:w="992" w:type="dxa"/>
            <w:gridSpan w:val="2"/>
            <w:tcMar>
              <w:left w:w="0" w:type="dxa"/>
              <w:right w:w="173" w:type="dxa"/>
            </w:tcMar>
          </w:tcPr>
          <w:p w14:paraId="34F65C6C" w14:textId="77777777" w:rsidR="003A6926" w:rsidRPr="00E877E3" w:rsidRDefault="003A6926" w:rsidP="00191467">
            <w:pPr>
              <w:jc w:val="right"/>
              <w:rPr>
                <w:rFonts w:eastAsia="SimSun"/>
                <w:sz w:val="21"/>
                <w:szCs w:val="20"/>
              </w:rPr>
            </w:pPr>
            <w:r w:rsidRPr="00E877E3">
              <w:rPr>
                <w:rFonts w:eastAsia="SimSun"/>
                <w:sz w:val="21"/>
                <w:szCs w:val="20"/>
              </w:rPr>
              <w:t>1,397.0</w:t>
            </w:r>
          </w:p>
        </w:tc>
        <w:tc>
          <w:tcPr>
            <w:tcW w:w="1134" w:type="dxa"/>
            <w:gridSpan w:val="2"/>
            <w:tcMar>
              <w:left w:w="0" w:type="dxa"/>
              <w:right w:w="173" w:type="dxa"/>
            </w:tcMar>
          </w:tcPr>
          <w:p w14:paraId="6A44796B" w14:textId="77777777" w:rsidR="003A6926" w:rsidRPr="00E877E3" w:rsidRDefault="003A6926" w:rsidP="00191467">
            <w:pPr>
              <w:jc w:val="right"/>
              <w:rPr>
                <w:rFonts w:eastAsia="SimSun"/>
                <w:sz w:val="21"/>
                <w:szCs w:val="20"/>
              </w:rPr>
            </w:pPr>
            <w:r w:rsidRPr="00E877E3">
              <w:rPr>
                <w:rFonts w:eastAsia="SimSun"/>
                <w:sz w:val="21"/>
                <w:szCs w:val="20"/>
              </w:rPr>
              <w:t>762.0</w:t>
            </w:r>
          </w:p>
        </w:tc>
        <w:tc>
          <w:tcPr>
            <w:tcW w:w="992" w:type="dxa"/>
            <w:gridSpan w:val="2"/>
            <w:tcMar>
              <w:left w:w="0" w:type="dxa"/>
              <w:right w:w="173" w:type="dxa"/>
            </w:tcMar>
          </w:tcPr>
          <w:p w14:paraId="5FF2E412" w14:textId="77777777" w:rsidR="003A6926" w:rsidRPr="00E877E3" w:rsidRDefault="003A6926" w:rsidP="00191467">
            <w:pPr>
              <w:jc w:val="right"/>
              <w:rPr>
                <w:rFonts w:eastAsia="SimSun"/>
                <w:sz w:val="21"/>
                <w:szCs w:val="20"/>
              </w:rPr>
            </w:pPr>
            <w:r w:rsidRPr="00E877E3">
              <w:rPr>
                <w:rFonts w:eastAsia="SimSun"/>
                <w:sz w:val="21"/>
                <w:szCs w:val="20"/>
              </w:rPr>
              <w:t>165.0</w:t>
            </w:r>
          </w:p>
        </w:tc>
        <w:tc>
          <w:tcPr>
            <w:tcW w:w="1134" w:type="dxa"/>
            <w:tcMar>
              <w:left w:w="0" w:type="dxa"/>
              <w:right w:w="173" w:type="dxa"/>
            </w:tcMar>
          </w:tcPr>
          <w:p w14:paraId="04247D74" w14:textId="77777777" w:rsidR="003A6926" w:rsidRPr="00E877E3" w:rsidRDefault="003A6926" w:rsidP="00191467">
            <w:pPr>
              <w:jc w:val="right"/>
              <w:rPr>
                <w:rFonts w:eastAsia="SimSun"/>
                <w:sz w:val="21"/>
                <w:szCs w:val="20"/>
              </w:rPr>
            </w:pPr>
            <w:r w:rsidRPr="00E877E3">
              <w:rPr>
                <w:rFonts w:eastAsia="SimSun"/>
                <w:sz w:val="21"/>
                <w:szCs w:val="20"/>
              </w:rPr>
              <w:t>0.0</w:t>
            </w:r>
          </w:p>
        </w:tc>
      </w:tr>
      <w:tr w:rsidR="003A6926" w:rsidRPr="00E877E3" w14:paraId="1175CC02" w14:textId="77777777" w:rsidTr="00191467">
        <w:tc>
          <w:tcPr>
            <w:tcW w:w="2411" w:type="dxa"/>
          </w:tcPr>
          <w:p w14:paraId="61A3539C" w14:textId="6D70D42A" w:rsidR="003A6926" w:rsidRPr="00E877E3" w:rsidRDefault="0059105F" w:rsidP="00191467">
            <w:pPr>
              <w:jc w:val="left"/>
              <w:rPr>
                <w:rFonts w:eastAsia="SimSun"/>
                <w:sz w:val="21"/>
                <w:szCs w:val="20"/>
              </w:rPr>
            </w:pPr>
            <w:r>
              <w:rPr>
                <w:rFonts w:eastAsia="SimSun" w:hint="eastAsia"/>
                <w:sz w:val="21"/>
                <w:szCs w:val="20"/>
              </w:rPr>
              <w:t>P</w:t>
            </w:r>
            <w:r>
              <w:rPr>
                <w:rFonts w:eastAsia="SimSun"/>
                <w:sz w:val="21"/>
                <w:szCs w:val="20"/>
              </w:rPr>
              <w:t>U</w:t>
            </w:r>
            <w:proofErr w:type="spellStart"/>
            <w:r w:rsidR="003A6926" w:rsidRPr="00E877E3">
              <w:rPr>
                <w:rFonts w:eastAsia="SimSun"/>
                <w:sz w:val="21"/>
                <w:szCs w:val="20"/>
              </w:rPr>
              <w:t>泡沫塑料</w:t>
            </w:r>
            <w:proofErr w:type="spellEnd"/>
            <w:r w:rsidR="00571222" w:rsidRPr="00E877E3">
              <w:rPr>
                <w:rFonts w:eastAsia="SimSun"/>
                <w:sz w:val="18"/>
                <w:szCs w:val="16"/>
              </w:rPr>
              <w:t>*</w:t>
            </w:r>
          </w:p>
        </w:tc>
        <w:tc>
          <w:tcPr>
            <w:tcW w:w="1134" w:type="dxa"/>
            <w:gridSpan w:val="2"/>
            <w:tcMar>
              <w:left w:w="0" w:type="dxa"/>
              <w:right w:w="173" w:type="dxa"/>
            </w:tcMar>
          </w:tcPr>
          <w:p w14:paraId="51CB742B" w14:textId="77777777" w:rsidR="003A6926" w:rsidRPr="00E877E3" w:rsidRDefault="003A6926" w:rsidP="00191467">
            <w:pPr>
              <w:jc w:val="right"/>
              <w:rPr>
                <w:rFonts w:eastAsia="SimSun"/>
                <w:sz w:val="21"/>
                <w:szCs w:val="20"/>
              </w:rPr>
            </w:pPr>
            <w:r w:rsidRPr="00E877E3">
              <w:rPr>
                <w:rFonts w:eastAsia="SimSun"/>
                <w:sz w:val="21"/>
                <w:szCs w:val="20"/>
              </w:rPr>
              <w:t>4,449.6</w:t>
            </w:r>
          </w:p>
        </w:tc>
        <w:tc>
          <w:tcPr>
            <w:tcW w:w="1134" w:type="dxa"/>
            <w:gridSpan w:val="2"/>
            <w:tcMar>
              <w:left w:w="0" w:type="dxa"/>
              <w:right w:w="173" w:type="dxa"/>
            </w:tcMar>
          </w:tcPr>
          <w:p w14:paraId="05347010" w14:textId="77777777" w:rsidR="003A6926" w:rsidRPr="00E877E3" w:rsidRDefault="003A6926" w:rsidP="00191467">
            <w:pPr>
              <w:jc w:val="right"/>
              <w:rPr>
                <w:rFonts w:eastAsia="SimSun"/>
                <w:sz w:val="21"/>
                <w:szCs w:val="20"/>
              </w:rPr>
            </w:pPr>
            <w:r w:rsidRPr="00E877E3">
              <w:rPr>
                <w:rFonts w:eastAsia="SimSun"/>
                <w:sz w:val="21"/>
                <w:szCs w:val="20"/>
              </w:rPr>
              <w:t>3,774.5</w:t>
            </w:r>
          </w:p>
        </w:tc>
        <w:tc>
          <w:tcPr>
            <w:tcW w:w="1134" w:type="dxa"/>
            <w:gridSpan w:val="2"/>
            <w:tcMar>
              <w:left w:w="0" w:type="dxa"/>
              <w:right w:w="173" w:type="dxa"/>
            </w:tcMar>
          </w:tcPr>
          <w:p w14:paraId="47BBD281" w14:textId="77777777" w:rsidR="003A6926" w:rsidRPr="00E877E3" w:rsidRDefault="003A6926" w:rsidP="00191467">
            <w:pPr>
              <w:jc w:val="right"/>
              <w:rPr>
                <w:rFonts w:eastAsia="SimSun"/>
                <w:sz w:val="21"/>
                <w:szCs w:val="20"/>
              </w:rPr>
            </w:pPr>
            <w:r w:rsidRPr="00E877E3">
              <w:rPr>
                <w:rFonts w:eastAsia="SimSun"/>
                <w:sz w:val="21"/>
                <w:szCs w:val="20"/>
              </w:rPr>
              <w:t>2,965.7</w:t>
            </w:r>
          </w:p>
        </w:tc>
        <w:tc>
          <w:tcPr>
            <w:tcW w:w="992" w:type="dxa"/>
            <w:gridSpan w:val="2"/>
            <w:tcMar>
              <w:left w:w="0" w:type="dxa"/>
              <w:right w:w="173" w:type="dxa"/>
            </w:tcMar>
          </w:tcPr>
          <w:p w14:paraId="0B877DA7" w14:textId="77777777" w:rsidR="003A6926" w:rsidRPr="00E877E3" w:rsidRDefault="003A6926" w:rsidP="00191467">
            <w:pPr>
              <w:jc w:val="right"/>
              <w:rPr>
                <w:rFonts w:eastAsia="SimSun"/>
                <w:sz w:val="21"/>
                <w:szCs w:val="20"/>
              </w:rPr>
            </w:pPr>
            <w:r w:rsidRPr="00E877E3">
              <w:rPr>
                <w:rFonts w:eastAsia="SimSun"/>
                <w:sz w:val="21"/>
                <w:szCs w:val="20"/>
              </w:rPr>
              <w:t>2,965.7</w:t>
            </w:r>
          </w:p>
        </w:tc>
        <w:tc>
          <w:tcPr>
            <w:tcW w:w="1134" w:type="dxa"/>
            <w:gridSpan w:val="2"/>
            <w:tcMar>
              <w:left w:w="0" w:type="dxa"/>
              <w:right w:w="173" w:type="dxa"/>
            </w:tcMar>
          </w:tcPr>
          <w:p w14:paraId="67EC1A86" w14:textId="77777777" w:rsidR="003A6926" w:rsidRPr="00E877E3" w:rsidRDefault="003A6926" w:rsidP="00191467">
            <w:pPr>
              <w:jc w:val="right"/>
              <w:rPr>
                <w:rFonts w:eastAsia="SimSun"/>
                <w:sz w:val="21"/>
                <w:szCs w:val="20"/>
              </w:rPr>
            </w:pPr>
            <w:r w:rsidRPr="00E877E3">
              <w:rPr>
                <w:rFonts w:eastAsia="SimSun"/>
                <w:sz w:val="21"/>
                <w:szCs w:val="20"/>
              </w:rPr>
              <w:t>1,078.4</w:t>
            </w:r>
          </w:p>
        </w:tc>
        <w:tc>
          <w:tcPr>
            <w:tcW w:w="992" w:type="dxa"/>
            <w:gridSpan w:val="2"/>
            <w:tcMar>
              <w:left w:w="0" w:type="dxa"/>
              <w:right w:w="173" w:type="dxa"/>
            </w:tcMar>
          </w:tcPr>
          <w:p w14:paraId="67C282FC" w14:textId="77777777" w:rsidR="003A6926" w:rsidRPr="00E877E3" w:rsidRDefault="003A6926" w:rsidP="00191467">
            <w:pPr>
              <w:jc w:val="right"/>
              <w:rPr>
                <w:rFonts w:eastAsia="SimSun"/>
                <w:sz w:val="21"/>
                <w:szCs w:val="20"/>
              </w:rPr>
            </w:pPr>
            <w:r w:rsidRPr="00E877E3">
              <w:rPr>
                <w:rFonts w:eastAsia="SimSun"/>
                <w:sz w:val="21"/>
                <w:szCs w:val="20"/>
              </w:rPr>
              <w:t>330.0</w:t>
            </w:r>
          </w:p>
        </w:tc>
        <w:tc>
          <w:tcPr>
            <w:tcW w:w="1134" w:type="dxa"/>
            <w:tcMar>
              <w:left w:w="0" w:type="dxa"/>
              <w:right w:w="173" w:type="dxa"/>
            </w:tcMar>
          </w:tcPr>
          <w:p w14:paraId="2C27E480" w14:textId="77777777" w:rsidR="003A6926" w:rsidRPr="00E877E3" w:rsidRDefault="003A6926" w:rsidP="00191467">
            <w:pPr>
              <w:jc w:val="right"/>
              <w:rPr>
                <w:rFonts w:eastAsia="SimSun"/>
                <w:sz w:val="21"/>
                <w:szCs w:val="20"/>
              </w:rPr>
            </w:pPr>
            <w:r w:rsidRPr="00E877E3">
              <w:rPr>
                <w:rFonts w:eastAsia="SimSun"/>
                <w:sz w:val="21"/>
                <w:szCs w:val="20"/>
              </w:rPr>
              <w:t>0.0</w:t>
            </w:r>
          </w:p>
        </w:tc>
      </w:tr>
      <w:tr w:rsidR="003A6926" w:rsidRPr="00E877E3" w14:paraId="396433AC" w14:textId="77777777" w:rsidTr="00191467">
        <w:tc>
          <w:tcPr>
            <w:tcW w:w="2411" w:type="dxa"/>
          </w:tcPr>
          <w:p w14:paraId="6F202378" w14:textId="0D37E84B" w:rsidR="003A6926" w:rsidRPr="00E877E3" w:rsidRDefault="0059105F" w:rsidP="00191467">
            <w:pPr>
              <w:jc w:val="left"/>
              <w:rPr>
                <w:rFonts w:eastAsia="SimSun"/>
                <w:sz w:val="21"/>
                <w:szCs w:val="20"/>
                <w:lang w:eastAsia="zh-CN"/>
              </w:rPr>
            </w:pPr>
            <w:r>
              <w:rPr>
                <w:rFonts w:eastAsia="SimSun" w:hint="eastAsia"/>
                <w:sz w:val="21"/>
                <w:szCs w:val="20"/>
                <w:lang w:eastAsia="zh-CN"/>
              </w:rPr>
              <w:t>I</w:t>
            </w:r>
            <w:r>
              <w:rPr>
                <w:rFonts w:eastAsia="SimSun"/>
                <w:sz w:val="21"/>
                <w:szCs w:val="20"/>
                <w:lang w:eastAsia="zh-CN"/>
              </w:rPr>
              <w:t>CR</w:t>
            </w:r>
            <w:r w:rsidR="00571222" w:rsidRPr="00E877E3">
              <w:rPr>
                <w:rFonts w:eastAsia="SimSun"/>
                <w:sz w:val="18"/>
                <w:szCs w:val="16"/>
                <w:lang w:eastAsia="zh-CN"/>
              </w:rPr>
              <w:t>*</w:t>
            </w:r>
          </w:p>
        </w:tc>
        <w:tc>
          <w:tcPr>
            <w:tcW w:w="1134" w:type="dxa"/>
            <w:gridSpan w:val="2"/>
            <w:tcMar>
              <w:left w:w="0" w:type="dxa"/>
              <w:right w:w="173" w:type="dxa"/>
            </w:tcMar>
          </w:tcPr>
          <w:p w14:paraId="3EFD9C05" w14:textId="77777777" w:rsidR="003A6926" w:rsidRPr="00E877E3" w:rsidRDefault="003A6926" w:rsidP="00191467">
            <w:pPr>
              <w:jc w:val="right"/>
              <w:rPr>
                <w:rFonts w:eastAsia="SimSun"/>
                <w:sz w:val="21"/>
                <w:szCs w:val="20"/>
              </w:rPr>
            </w:pPr>
            <w:r w:rsidRPr="00E877E3">
              <w:rPr>
                <w:rFonts w:eastAsia="SimSun"/>
                <w:sz w:val="21"/>
                <w:szCs w:val="20"/>
              </w:rPr>
              <w:t>2,162.5</w:t>
            </w:r>
          </w:p>
        </w:tc>
        <w:tc>
          <w:tcPr>
            <w:tcW w:w="1134" w:type="dxa"/>
            <w:gridSpan w:val="2"/>
            <w:tcMar>
              <w:left w:w="0" w:type="dxa"/>
              <w:right w:w="173" w:type="dxa"/>
            </w:tcMar>
          </w:tcPr>
          <w:p w14:paraId="2257352C" w14:textId="77777777" w:rsidR="003A6926" w:rsidRPr="00E877E3" w:rsidRDefault="003A6926" w:rsidP="00191467">
            <w:pPr>
              <w:jc w:val="right"/>
              <w:rPr>
                <w:rFonts w:eastAsia="SimSun"/>
                <w:sz w:val="21"/>
                <w:szCs w:val="20"/>
              </w:rPr>
            </w:pPr>
            <w:r w:rsidRPr="00E877E3">
              <w:rPr>
                <w:rFonts w:eastAsia="SimSun"/>
                <w:sz w:val="21"/>
                <w:szCs w:val="20"/>
              </w:rPr>
              <w:t>2,042.4</w:t>
            </w:r>
          </w:p>
        </w:tc>
        <w:tc>
          <w:tcPr>
            <w:tcW w:w="1134" w:type="dxa"/>
            <w:gridSpan w:val="2"/>
            <w:tcMar>
              <w:left w:w="0" w:type="dxa"/>
              <w:right w:w="173" w:type="dxa"/>
            </w:tcMar>
          </w:tcPr>
          <w:p w14:paraId="069FAC29" w14:textId="78C740E3" w:rsidR="003A6926" w:rsidRPr="00E877E3" w:rsidRDefault="00571222" w:rsidP="00191467">
            <w:pPr>
              <w:jc w:val="right"/>
              <w:rPr>
                <w:rFonts w:eastAsia="SimSun"/>
                <w:sz w:val="21"/>
                <w:szCs w:val="20"/>
              </w:rPr>
            </w:pPr>
            <w:r w:rsidRPr="00E877E3">
              <w:rPr>
                <w:rFonts w:eastAsia="SimSun"/>
                <w:sz w:val="18"/>
                <w:szCs w:val="16"/>
              </w:rPr>
              <w:t>*</w:t>
            </w:r>
            <w:r w:rsidR="003A6926" w:rsidRPr="00E877E3">
              <w:rPr>
                <w:rFonts w:eastAsia="SimSun"/>
                <w:sz w:val="18"/>
                <w:szCs w:val="16"/>
              </w:rPr>
              <w:t>*</w:t>
            </w:r>
            <w:r w:rsidR="003A6926" w:rsidRPr="00E877E3">
              <w:rPr>
                <w:rFonts w:eastAsia="SimSun"/>
                <w:sz w:val="21"/>
                <w:szCs w:val="20"/>
              </w:rPr>
              <w:t>1,609.9</w:t>
            </w:r>
          </w:p>
        </w:tc>
        <w:tc>
          <w:tcPr>
            <w:tcW w:w="992" w:type="dxa"/>
            <w:gridSpan w:val="2"/>
            <w:tcMar>
              <w:left w:w="0" w:type="dxa"/>
              <w:right w:w="173" w:type="dxa"/>
            </w:tcMar>
          </w:tcPr>
          <w:p w14:paraId="369C45D6"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gridSpan w:val="2"/>
            <w:tcMar>
              <w:left w:w="0" w:type="dxa"/>
              <w:right w:w="173" w:type="dxa"/>
            </w:tcMar>
          </w:tcPr>
          <w:p w14:paraId="242FEB46"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5D61AFAC"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tcMar>
              <w:left w:w="0" w:type="dxa"/>
              <w:right w:w="173" w:type="dxa"/>
            </w:tcMar>
          </w:tcPr>
          <w:p w14:paraId="079D521F"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r>
      <w:tr w:rsidR="003A6926" w:rsidRPr="00E877E3" w14:paraId="7192C624" w14:textId="77777777" w:rsidTr="00191467">
        <w:tc>
          <w:tcPr>
            <w:tcW w:w="2411" w:type="dxa"/>
          </w:tcPr>
          <w:p w14:paraId="541F211A" w14:textId="401A2509" w:rsidR="003A6926" w:rsidRPr="00E877E3" w:rsidRDefault="0059105F" w:rsidP="00191467">
            <w:pPr>
              <w:jc w:val="left"/>
              <w:rPr>
                <w:rFonts w:eastAsia="SimSun"/>
                <w:sz w:val="21"/>
                <w:szCs w:val="20"/>
                <w:lang w:eastAsia="zh-CN"/>
              </w:rPr>
            </w:pPr>
            <w:r>
              <w:rPr>
                <w:rFonts w:eastAsia="SimSun" w:hint="eastAsia"/>
                <w:sz w:val="21"/>
                <w:szCs w:val="20"/>
                <w:lang w:eastAsia="zh-CN"/>
              </w:rPr>
              <w:t>R</w:t>
            </w:r>
            <w:r>
              <w:rPr>
                <w:rFonts w:eastAsia="SimSun"/>
                <w:sz w:val="21"/>
                <w:szCs w:val="20"/>
                <w:lang w:eastAsia="zh-CN"/>
              </w:rPr>
              <w:t>CA</w:t>
            </w:r>
            <w:r w:rsidR="00571222" w:rsidRPr="00E877E3">
              <w:rPr>
                <w:rFonts w:eastAsia="SimSun"/>
                <w:sz w:val="18"/>
                <w:szCs w:val="16"/>
                <w:lang w:eastAsia="zh-CN"/>
              </w:rPr>
              <w:t>*</w:t>
            </w:r>
          </w:p>
        </w:tc>
        <w:tc>
          <w:tcPr>
            <w:tcW w:w="1134" w:type="dxa"/>
            <w:gridSpan w:val="2"/>
            <w:tcMar>
              <w:left w:w="0" w:type="dxa"/>
              <w:right w:w="173" w:type="dxa"/>
            </w:tcMar>
          </w:tcPr>
          <w:p w14:paraId="4945D78F" w14:textId="77777777" w:rsidR="003A6926" w:rsidRPr="00E877E3" w:rsidRDefault="003A6926" w:rsidP="00191467">
            <w:pPr>
              <w:jc w:val="right"/>
              <w:rPr>
                <w:rFonts w:eastAsia="SimSun"/>
                <w:sz w:val="21"/>
                <w:szCs w:val="20"/>
              </w:rPr>
            </w:pPr>
            <w:r w:rsidRPr="00E877E3">
              <w:rPr>
                <w:rFonts w:eastAsia="SimSun"/>
                <w:sz w:val="21"/>
                <w:szCs w:val="20"/>
              </w:rPr>
              <w:t>3,697.7</w:t>
            </w:r>
          </w:p>
        </w:tc>
        <w:tc>
          <w:tcPr>
            <w:tcW w:w="1134" w:type="dxa"/>
            <w:gridSpan w:val="2"/>
            <w:tcMar>
              <w:left w:w="0" w:type="dxa"/>
              <w:right w:w="173" w:type="dxa"/>
            </w:tcMar>
          </w:tcPr>
          <w:p w14:paraId="176B5F1F" w14:textId="77777777" w:rsidR="003A6926" w:rsidRPr="00E877E3" w:rsidRDefault="003A6926" w:rsidP="00191467">
            <w:pPr>
              <w:jc w:val="right"/>
              <w:rPr>
                <w:rFonts w:eastAsia="SimSun"/>
                <w:sz w:val="21"/>
                <w:szCs w:val="20"/>
              </w:rPr>
            </w:pPr>
            <w:r w:rsidRPr="00E877E3">
              <w:rPr>
                <w:rFonts w:eastAsia="SimSun"/>
                <w:sz w:val="21"/>
                <w:szCs w:val="20"/>
              </w:rPr>
              <w:t>2,876.0</w:t>
            </w:r>
          </w:p>
        </w:tc>
        <w:tc>
          <w:tcPr>
            <w:tcW w:w="1134" w:type="dxa"/>
            <w:gridSpan w:val="2"/>
            <w:tcMar>
              <w:left w:w="0" w:type="dxa"/>
              <w:right w:w="173" w:type="dxa"/>
            </w:tcMar>
          </w:tcPr>
          <w:p w14:paraId="0D2CD765" w14:textId="0F11341C" w:rsidR="003A6926" w:rsidRPr="00E877E3" w:rsidRDefault="00571222" w:rsidP="00191467">
            <w:pPr>
              <w:jc w:val="right"/>
              <w:rPr>
                <w:rFonts w:eastAsia="SimSun"/>
                <w:sz w:val="21"/>
                <w:szCs w:val="20"/>
              </w:rPr>
            </w:pPr>
            <w:r w:rsidRPr="00E877E3">
              <w:rPr>
                <w:rFonts w:eastAsia="SimSun"/>
                <w:sz w:val="18"/>
                <w:szCs w:val="16"/>
              </w:rPr>
              <w:t>*</w:t>
            </w:r>
            <w:r w:rsidR="003A6926" w:rsidRPr="00E877E3">
              <w:rPr>
                <w:rFonts w:eastAsia="SimSun"/>
                <w:sz w:val="18"/>
                <w:szCs w:val="16"/>
              </w:rPr>
              <w:t>*</w:t>
            </w:r>
            <w:r w:rsidR="003A6926" w:rsidRPr="00E877E3">
              <w:rPr>
                <w:rFonts w:eastAsia="SimSun"/>
                <w:sz w:val="21"/>
                <w:szCs w:val="20"/>
              </w:rPr>
              <w:t>2,259.7</w:t>
            </w:r>
          </w:p>
        </w:tc>
        <w:tc>
          <w:tcPr>
            <w:tcW w:w="992" w:type="dxa"/>
            <w:gridSpan w:val="2"/>
            <w:tcMar>
              <w:left w:w="0" w:type="dxa"/>
              <w:right w:w="173" w:type="dxa"/>
            </w:tcMar>
          </w:tcPr>
          <w:p w14:paraId="0C4FFAD6"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gridSpan w:val="2"/>
            <w:tcMar>
              <w:left w:w="0" w:type="dxa"/>
              <w:right w:w="173" w:type="dxa"/>
            </w:tcMar>
          </w:tcPr>
          <w:p w14:paraId="73569F9B"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5D360288"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tcMar>
              <w:left w:w="0" w:type="dxa"/>
              <w:right w:w="173" w:type="dxa"/>
            </w:tcMar>
          </w:tcPr>
          <w:p w14:paraId="7C0BF3BE"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r>
      <w:tr w:rsidR="003A6926" w:rsidRPr="00E877E3" w14:paraId="40E9594A" w14:textId="77777777" w:rsidTr="00191467">
        <w:tc>
          <w:tcPr>
            <w:tcW w:w="2411" w:type="dxa"/>
          </w:tcPr>
          <w:p w14:paraId="26C858AD" w14:textId="77777777" w:rsidR="003A6926" w:rsidRPr="00E877E3" w:rsidRDefault="003A6926" w:rsidP="00191467">
            <w:pPr>
              <w:jc w:val="left"/>
              <w:rPr>
                <w:rFonts w:eastAsia="SimSun"/>
                <w:sz w:val="21"/>
                <w:szCs w:val="20"/>
              </w:rPr>
            </w:pPr>
            <w:proofErr w:type="spellStart"/>
            <w:r w:rsidRPr="00E877E3">
              <w:rPr>
                <w:rFonts w:eastAsia="SimSun"/>
                <w:sz w:val="21"/>
                <w:szCs w:val="20"/>
              </w:rPr>
              <w:t>溶剂</w:t>
            </w:r>
            <w:proofErr w:type="spellEnd"/>
          </w:p>
        </w:tc>
        <w:tc>
          <w:tcPr>
            <w:tcW w:w="1134" w:type="dxa"/>
            <w:gridSpan w:val="2"/>
            <w:tcMar>
              <w:left w:w="0" w:type="dxa"/>
              <w:right w:w="173" w:type="dxa"/>
            </w:tcMar>
          </w:tcPr>
          <w:p w14:paraId="6EFEB997" w14:textId="77777777" w:rsidR="003A6926" w:rsidRPr="00E877E3" w:rsidRDefault="003A6926" w:rsidP="00191467">
            <w:pPr>
              <w:jc w:val="right"/>
              <w:rPr>
                <w:rFonts w:eastAsia="SimSun"/>
                <w:sz w:val="21"/>
                <w:szCs w:val="20"/>
              </w:rPr>
            </w:pPr>
            <w:r w:rsidRPr="00E877E3">
              <w:rPr>
                <w:rFonts w:eastAsia="SimSun"/>
                <w:sz w:val="21"/>
                <w:szCs w:val="20"/>
              </w:rPr>
              <w:t>455.2</w:t>
            </w:r>
          </w:p>
        </w:tc>
        <w:tc>
          <w:tcPr>
            <w:tcW w:w="1134" w:type="dxa"/>
            <w:gridSpan w:val="2"/>
            <w:tcMar>
              <w:left w:w="0" w:type="dxa"/>
              <w:right w:w="173" w:type="dxa"/>
            </w:tcMar>
          </w:tcPr>
          <w:p w14:paraId="3D22C067" w14:textId="77777777" w:rsidR="003A6926" w:rsidRPr="00E877E3" w:rsidRDefault="003A6926" w:rsidP="00191467">
            <w:pPr>
              <w:jc w:val="right"/>
              <w:rPr>
                <w:rFonts w:eastAsia="SimSun"/>
                <w:sz w:val="21"/>
                <w:szCs w:val="20"/>
              </w:rPr>
            </w:pPr>
            <w:r w:rsidRPr="00E877E3">
              <w:rPr>
                <w:rFonts w:eastAsia="SimSun"/>
                <w:sz w:val="21"/>
                <w:szCs w:val="20"/>
              </w:rPr>
              <w:t>395.4</w:t>
            </w:r>
          </w:p>
        </w:tc>
        <w:tc>
          <w:tcPr>
            <w:tcW w:w="1134" w:type="dxa"/>
            <w:gridSpan w:val="2"/>
            <w:tcMar>
              <w:left w:w="0" w:type="dxa"/>
              <w:right w:w="173" w:type="dxa"/>
            </w:tcMar>
          </w:tcPr>
          <w:p w14:paraId="793C14A5" w14:textId="77777777" w:rsidR="003A6926" w:rsidRPr="00E877E3" w:rsidRDefault="003A6926" w:rsidP="00191467">
            <w:pPr>
              <w:jc w:val="right"/>
              <w:rPr>
                <w:rFonts w:eastAsia="SimSun"/>
                <w:sz w:val="21"/>
                <w:szCs w:val="20"/>
              </w:rPr>
            </w:pPr>
            <w:r w:rsidRPr="00E877E3">
              <w:rPr>
                <w:rFonts w:eastAsia="SimSun"/>
                <w:sz w:val="21"/>
                <w:szCs w:val="20"/>
              </w:rPr>
              <w:t>321.2</w:t>
            </w:r>
          </w:p>
        </w:tc>
        <w:tc>
          <w:tcPr>
            <w:tcW w:w="992" w:type="dxa"/>
            <w:gridSpan w:val="2"/>
            <w:tcMar>
              <w:left w:w="0" w:type="dxa"/>
              <w:right w:w="173" w:type="dxa"/>
            </w:tcMar>
          </w:tcPr>
          <w:p w14:paraId="10F0E6FE" w14:textId="77777777" w:rsidR="003A6926" w:rsidRPr="00E877E3" w:rsidRDefault="003A6926" w:rsidP="00191467">
            <w:pPr>
              <w:jc w:val="right"/>
              <w:rPr>
                <w:rFonts w:eastAsia="SimSun"/>
                <w:sz w:val="21"/>
                <w:szCs w:val="20"/>
              </w:rPr>
            </w:pPr>
            <w:r w:rsidRPr="00E877E3">
              <w:rPr>
                <w:rFonts w:eastAsia="SimSun"/>
                <w:sz w:val="21"/>
                <w:szCs w:val="20"/>
              </w:rPr>
              <w:t>321.2</w:t>
            </w:r>
          </w:p>
        </w:tc>
        <w:tc>
          <w:tcPr>
            <w:tcW w:w="1134" w:type="dxa"/>
            <w:gridSpan w:val="2"/>
            <w:tcMar>
              <w:left w:w="0" w:type="dxa"/>
              <w:right w:w="173" w:type="dxa"/>
            </w:tcMar>
          </w:tcPr>
          <w:p w14:paraId="04DA6B3B" w14:textId="77777777" w:rsidR="003A6926" w:rsidRPr="00E877E3" w:rsidRDefault="003A6926" w:rsidP="00191467">
            <w:pPr>
              <w:jc w:val="right"/>
              <w:rPr>
                <w:rFonts w:eastAsia="SimSun"/>
                <w:sz w:val="21"/>
                <w:szCs w:val="20"/>
              </w:rPr>
            </w:pPr>
            <w:r w:rsidRPr="00E877E3">
              <w:rPr>
                <w:rFonts w:eastAsia="SimSun"/>
                <w:sz w:val="21"/>
                <w:szCs w:val="20"/>
              </w:rPr>
              <w:t>148.3</w:t>
            </w:r>
          </w:p>
        </w:tc>
        <w:tc>
          <w:tcPr>
            <w:tcW w:w="992" w:type="dxa"/>
            <w:gridSpan w:val="2"/>
            <w:tcMar>
              <w:left w:w="0" w:type="dxa"/>
              <w:right w:w="173" w:type="dxa"/>
            </w:tcMar>
          </w:tcPr>
          <w:p w14:paraId="4A505873" w14:textId="77777777" w:rsidR="003A6926" w:rsidRPr="00E877E3" w:rsidRDefault="003A6926" w:rsidP="00191467">
            <w:pPr>
              <w:jc w:val="right"/>
              <w:rPr>
                <w:rFonts w:eastAsia="SimSun"/>
                <w:sz w:val="21"/>
                <w:szCs w:val="20"/>
              </w:rPr>
            </w:pPr>
            <w:r w:rsidRPr="00E877E3">
              <w:rPr>
                <w:rFonts w:eastAsia="SimSun"/>
                <w:sz w:val="21"/>
                <w:szCs w:val="20"/>
              </w:rPr>
              <w:t>55.0</w:t>
            </w:r>
          </w:p>
        </w:tc>
        <w:tc>
          <w:tcPr>
            <w:tcW w:w="1134" w:type="dxa"/>
            <w:tcMar>
              <w:left w:w="0" w:type="dxa"/>
              <w:right w:w="173" w:type="dxa"/>
            </w:tcMar>
          </w:tcPr>
          <w:p w14:paraId="075E1F74" w14:textId="77777777" w:rsidR="003A6926" w:rsidRPr="00E877E3" w:rsidRDefault="003A6926" w:rsidP="00191467">
            <w:pPr>
              <w:jc w:val="right"/>
              <w:rPr>
                <w:rFonts w:eastAsia="SimSun"/>
                <w:sz w:val="21"/>
                <w:szCs w:val="20"/>
              </w:rPr>
            </w:pPr>
            <w:r w:rsidRPr="00E877E3">
              <w:rPr>
                <w:rFonts w:eastAsia="SimSun"/>
                <w:sz w:val="21"/>
                <w:szCs w:val="20"/>
              </w:rPr>
              <w:t>0.0</w:t>
            </w:r>
          </w:p>
        </w:tc>
      </w:tr>
      <w:tr w:rsidR="003A6926" w:rsidRPr="00E877E3" w14:paraId="25FCEA62" w14:textId="77777777" w:rsidTr="00191467">
        <w:tc>
          <w:tcPr>
            <w:tcW w:w="2411" w:type="dxa"/>
          </w:tcPr>
          <w:p w14:paraId="531355E8" w14:textId="77777777" w:rsidR="003A6926" w:rsidRPr="00E877E3" w:rsidRDefault="003A6926" w:rsidP="00191467">
            <w:pPr>
              <w:jc w:val="left"/>
              <w:rPr>
                <w:rFonts w:eastAsia="SimSun"/>
                <w:sz w:val="21"/>
                <w:szCs w:val="20"/>
              </w:rPr>
            </w:pPr>
            <w:proofErr w:type="spellStart"/>
            <w:r w:rsidRPr="00E877E3">
              <w:rPr>
                <w:rFonts w:eastAsia="SimSun"/>
                <w:sz w:val="21"/>
                <w:szCs w:val="20"/>
              </w:rPr>
              <w:t>维修和保障组成部分</w:t>
            </w:r>
            <w:proofErr w:type="spellEnd"/>
          </w:p>
        </w:tc>
        <w:tc>
          <w:tcPr>
            <w:tcW w:w="1134" w:type="dxa"/>
            <w:gridSpan w:val="2"/>
            <w:tcMar>
              <w:left w:w="0" w:type="dxa"/>
              <w:right w:w="173" w:type="dxa"/>
            </w:tcMar>
          </w:tcPr>
          <w:p w14:paraId="27D37FF2"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gridSpan w:val="2"/>
            <w:tcMar>
              <w:left w:w="0" w:type="dxa"/>
              <w:right w:w="173" w:type="dxa"/>
            </w:tcMar>
          </w:tcPr>
          <w:p w14:paraId="77E03882"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gridSpan w:val="2"/>
            <w:tcMar>
              <w:left w:w="0" w:type="dxa"/>
              <w:right w:w="173" w:type="dxa"/>
            </w:tcMar>
          </w:tcPr>
          <w:p w14:paraId="6FE4CC02"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37736170"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gridSpan w:val="2"/>
            <w:tcMar>
              <w:left w:w="0" w:type="dxa"/>
              <w:right w:w="173" w:type="dxa"/>
            </w:tcMar>
          </w:tcPr>
          <w:p w14:paraId="606DD123"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6FFD288B"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1134" w:type="dxa"/>
            <w:tcMar>
              <w:left w:w="0" w:type="dxa"/>
              <w:right w:w="173" w:type="dxa"/>
            </w:tcMar>
          </w:tcPr>
          <w:p w14:paraId="5E094DDC"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r>
      <w:tr w:rsidR="003A6926" w:rsidRPr="00E877E3" w14:paraId="299144D7" w14:textId="77777777" w:rsidTr="00191467">
        <w:trPr>
          <w:trHeight w:val="155"/>
        </w:trPr>
        <w:tc>
          <w:tcPr>
            <w:tcW w:w="10065" w:type="dxa"/>
            <w:gridSpan w:val="14"/>
            <w:tcMar>
              <w:left w:w="0" w:type="dxa"/>
              <w:right w:w="173" w:type="dxa"/>
            </w:tcMar>
            <w:vAlign w:val="center"/>
          </w:tcPr>
          <w:p w14:paraId="72B875EF" w14:textId="77777777" w:rsidR="003A6926" w:rsidRPr="00E877E3" w:rsidRDefault="003A6926" w:rsidP="00191467">
            <w:pPr>
              <w:jc w:val="center"/>
              <w:rPr>
                <w:rFonts w:eastAsia="SimHei"/>
                <w:b/>
                <w:sz w:val="21"/>
                <w:szCs w:val="20"/>
              </w:rPr>
            </w:pPr>
            <w:proofErr w:type="spellStart"/>
            <w:r w:rsidRPr="00E877E3">
              <w:rPr>
                <w:rFonts w:eastAsia="SimHei"/>
                <w:b/>
                <w:sz w:val="21"/>
                <w:szCs w:val="20"/>
              </w:rPr>
              <w:t>按行业分列的淘汰量</w:t>
            </w:r>
            <w:proofErr w:type="spellEnd"/>
          </w:p>
        </w:tc>
      </w:tr>
      <w:tr w:rsidR="003A6926" w:rsidRPr="00E877E3" w14:paraId="4E94DC38" w14:textId="77777777" w:rsidTr="00191467">
        <w:tc>
          <w:tcPr>
            <w:tcW w:w="2411" w:type="dxa"/>
            <w:vAlign w:val="center"/>
          </w:tcPr>
          <w:p w14:paraId="450ABF0D" w14:textId="77777777" w:rsidR="003A6926" w:rsidRPr="00E877E3" w:rsidRDefault="003A6926" w:rsidP="00191467">
            <w:pPr>
              <w:jc w:val="center"/>
              <w:rPr>
                <w:rFonts w:eastAsia="SimHei"/>
                <w:sz w:val="21"/>
                <w:szCs w:val="20"/>
              </w:rPr>
            </w:pPr>
            <w:proofErr w:type="spellStart"/>
            <w:r w:rsidRPr="00E877E3">
              <w:rPr>
                <w:rFonts w:eastAsia="SimHei"/>
                <w:b/>
                <w:sz w:val="21"/>
                <w:szCs w:val="20"/>
              </w:rPr>
              <w:t>行业</w:t>
            </w:r>
            <w:proofErr w:type="spellEnd"/>
          </w:p>
        </w:tc>
        <w:tc>
          <w:tcPr>
            <w:tcW w:w="873" w:type="dxa"/>
            <w:tcMar>
              <w:left w:w="0" w:type="dxa"/>
              <w:right w:w="173" w:type="dxa"/>
            </w:tcMar>
            <w:vAlign w:val="center"/>
          </w:tcPr>
          <w:p w14:paraId="4850327C" w14:textId="77777777" w:rsidR="003A6926" w:rsidRPr="00E877E3" w:rsidRDefault="003A6926" w:rsidP="00191467">
            <w:pPr>
              <w:jc w:val="center"/>
              <w:rPr>
                <w:rFonts w:eastAsia="SimHei"/>
                <w:b/>
                <w:sz w:val="21"/>
                <w:szCs w:val="20"/>
              </w:rPr>
            </w:pPr>
            <w:r w:rsidRPr="00E877E3">
              <w:rPr>
                <w:rFonts w:eastAsia="SimHei"/>
                <w:b/>
                <w:sz w:val="21"/>
                <w:szCs w:val="20"/>
              </w:rPr>
              <w:t>2018</w:t>
            </w:r>
            <w:r w:rsidRPr="00E877E3">
              <w:rPr>
                <w:rFonts w:eastAsia="SimHei"/>
                <w:b/>
                <w:sz w:val="21"/>
                <w:szCs w:val="20"/>
                <w:lang w:eastAsia="zh-CN"/>
              </w:rPr>
              <w:t>年</w:t>
            </w:r>
          </w:p>
        </w:tc>
        <w:tc>
          <w:tcPr>
            <w:tcW w:w="970" w:type="dxa"/>
            <w:gridSpan w:val="2"/>
            <w:tcMar>
              <w:left w:w="0" w:type="dxa"/>
              <w:right w:w="173" w:type="dxa"/>
            </w:tcMar>
            <w:vAlign w:val="center"/>
          </w:tcPr>
          <w:p w14:paraId="47AD93F1" w14:textId="77777777" w:rsidR="003A6926" w:rsidRPr="00E877E3" w:rsidRDefault="003A6926" w:rsidP="00191467">
            <w:pPr>
              <w:jc w:val="center"/>
              <w:rPr>
                <w:rFonts w:eastAsia="SimHei"/>
                <w:b/>
                <w:sz w:val="21"/>
                <w:szCs w:val="20"/>
              </w:rPr>
            </w:pPr>
            <w:r w:rsidRPr="00E877E3">
              <w:rPr>
                <w:rFonts w:eastAsia="SimHei"/>
                <w:b/>
                <w:sz w:val="21"/>
                <w:szCs w:val="20"/>
              </w:rPr>
              <w:t>2020</w:t>
            </w:r>
            <w:r w:rsidRPr="00E877E3">
              <w:rPr>
                <w:rFonts w:eastAsia="SimHei"/>
                <w:b/>
                <w:sz w:val="21"/>
                <w:szCs w:val="20"/>
                <w:lang w:eastAsia="zh-CN"/>
              </w:rPr>
              <w:t>年</w:t>
            </w:r>
          </w:p>
        </w:tc>
        <w:tc>
          <w:tcPr>
            <w:tcW w:w="1134" w:type="dxa"/>
            <w:gridSpan w:val="2"/>
            <w:tcMar>
              <w:left w:w="0" w:type="dxa"/>
              <w:right w:w="173" w:type="dxa"/>
            </w:tcMar>
            <w:vAlign w:val="center"/>
          </w:tcPr>
          <w:p w14:paraId="691156AC" w14:textId="77777777" w:rsidR="003A6926" w:rsidRPr="00E877E3" w:rsidRDefault="003A6926" w:rsidP="00191467">
            <w:pPr>
              <w:jc w:val="center"/>
              <w:rPr>
                <w:rFonts w:eastAsia="SimHei"/>
                <w:b/>
                <w:sz w:val="21"/>
                <w:szCs w:val="20"/>
              </w:rPr>
            </w:pPr>
            <w:r w:rsidRPr="00E877E3">
              <w:rPr>
                <w:rFonts w:eastAsia="SimHei"/>
                <w:b/>
                <w:sz w:val="21"/>
                <w:szCs w:val="20"/>
              </w:rPr>
              <w:t>2023</w:t>
            </w:r>
            <w:r w:rsidRPr="00E877E3">
              <w:rPr>
                <w:rFonts w:eastAsia="SimHei"/>
                <w:b/>
                <w:sz w:val="21"/>
                <w:szCs w:val="20"/>
                <w:lang w:eastAsia="zh-CN"/>
              </w:rPr>
              <w:t>年</w:t>
            </w:r>
          </w:p>
        </w:tc>
        <w:tc>
          <w:tcPr>
            <w:tcW w:w="992" w:type="dxa"/>
            <w:gridSpan w:val="2"/>
            <w:tcMar>
              <w:left w:w="0" w:type="dxa"/>
              <w:right w:w="173" w:type="dxa"/>
            </w:tcMar>
            <w:vAlign w:val="center"/>
          </w:tcPr>
          <w:p w14:paraId="5936E152" w14:textId="77777777" w:rsidR="003A6926" w:rsidRPr="00E877E3" w:rsidRDefault="003A6926" w:rsidP="00191467">
            <w:pPr>
              <w:jc w:val="center"/>
              <w:rPr>
                <w:rFonts w:eastAsia="SimHei"/>
                <w:b/>
                <w:sz w:val="21"/>
                <w:szCs w:val="20"/>
              </w:rPr>
            </w:pPr>
            <w:r w:rsidRPr="00E877E3">
              <w:rPr>
                <w:rFonts w:eastAsia="SimHei"/>
                <w:b/>
                <w:sz w:val="21"/>
                <w:szCs w:val="20"/>
              </w:rPr>
              <w:t>2025</w:t>
            </w:r>
            <w:r w:rsidRPr="00E877E3">
              <w:rPr>
                <w:rFonts w:eastAsia="SimHei"/>
                <w:b/>
                <w:sz w:val="21"/>
                <w:szCs w:val="20"/>
                <w:lang w:eastAsia="zh-CN"/>
              </w:rPr>
              <w:t>年</w:t>
            </w:r>
          </w:p>
        </w:tc>
        <w:tc>
          <w:tcPr>
            <w:tcW w:w="992" w:type="dxa"/>
            <w:gridSpan w:val="2"/>
            <w:tcMar>
              <w:left w:w="0" w:type="dxa"/>
              <w:right w:w="173" w:type="dxa"/>
            </w:tcMar>
            <w:vAlign w:val="center"/>
          </w:tcPr>
          <w:p w14:paraId="296EE2A7" w14:textId="77777777" w:rsidR="003A6926" w:rsidRPr="00E877E3" w:rsidRDefault="003A6926" w:rsidP="00191467">
            <w:pPr>
              <w:jc w:val="center"/>
              <w:rPr>
                <w:rFonts w:eastAsia="SimHei"/>
                <w:b/>
                <w:sz w:val="21"/>
                <w:szCs w:val="20"/>
              </w:rPr>
            </w:pPr>
            <w:r w:rsidRPr="00E877E3">
              <w:rPr>
                <w:rFonts w:eastAsia="SimHei"/>
                <w:b/>
                <w:sz w:val="21"/>
                <w:szCs w:val="20"/>
              </w:rPr>
              <w:t>2026</w:t>
            </w:r>
            <w:r w:rsidRPr="00E877E3">
              <w:rPr>
                <w:rFonts w:eastAsia="SimHei"/>
                <w:b/>
                <w:sz w:val="21"/>
                <w:szCs w:val="20"/>
                <w:lang w:eastAsia="zh-CN"/>
              </w:rPr>
              <w:t>年</w:t>
            </w:r>
          </w:p>
        </w:tc>
        <w:tc>
          <w:tcPr>
            <w:tcW w:w="992" w:type="dxa"/>
            <w:gridSpan w:val="2"/>
            <w:tcMar>
              <w:left w:w="0" w:type="dxa"/>
              <w:right w:w="173" w:type="dxa"/>
            </w:tcMar>
            <w:vAlign w:val="center"/>
          </w:tcPr>
          <w:p w14:paraId="1DF9EEAC" w14:textId="77777777" w:rsidR="003A6926" w:rsidRPr="00E877E3" w:rsidRDefault="003A6926" w:rsidP="00191467">
            <w:pPr>
              <w:jc w:val="center"/>
              <w:rPr>
                <w:rFonts w:eastAsia="SimHei"/>
                <w:b/>
                <w:sz w:val="21"/>
                <w:szCs w:val="20"/>
              </w:rPr>
            </w:pPr>
            <w:proofErr w:type="spellStart"/>
            <w:r w:rsidRPr="00E877E3">
              <w:rPr>
                <w:rFonts w:eastAsia="SimHei"/>
                <w:b/>
                <w:sz w:val="21"/>
                <w:szCs w:val="20"/>
              </w:rPr>
              <w:t>共计</w:t>
            </w:r>
            <w:proofErr w:type="spellEnd"/>
          </w:p>
        </w:tc>
        <w:tc>
          <w:tcPr>
            <w:tcW w:w="1701" w:type="dxa"/>
            <w:gridSpan w:val="2"/>
            <w:tcMar>
              <w:left w:w="0" w:type="dxa"/>
              <w:right w:w="0" w:type="dxa"/>
            </w:tcMar>
            <w:vAlign w:val="center"/>
          </w:tcPr>
          <w:p w14:paraId="1845F356" w14:textId="77777777" w:rsidR="003A6926" w:rsidRPr="00E877E3" w:rsidRDefault="003A6926" w:rsidP="00191467">
            <w:pPr>
              <w:jc w:val="center"/>
              <w:rPr>
                <w:rFonts w:eastAsia="SimHei"/>
                <w:b/>
                <w:sz w:val="21"/>
                <w:szCs w:val="20"/>
              </w:rPr>
            </w:pPr>
            <w:proofErr w:type="spellStart"/>
            <w:r w:rsidRPr="00E877E3">
              <w:rPr>
                <w:rFonts w:eastAsia="SimHei"/>
                <w:b/>
                <w:sz w:val="21"/>
                <w:szCs w:val="20"/>
              </w:rPr>
              <w:t>从基准削减</w:t>
            </w:r>
            <w:proofErr w:type="spellEnd"/>
            <w:r w:rsidRPr="00E877E3">
              <w:rPr>
                <w:rFonts w:eastAsia="SimHei"/>
                <w:b/>
                <w:sz w:val="21"/>
                <w:szCs w:val="20"/>
              </w:rPr>
              <w:t xml:space="preserve"> (%)</w:t>
            </w:r>
          </w:p>
        </w:tc>
      </w:tr>
      <w:tr w:rsidR="0059105F" w:rsidRPr="00E877E3" w14:paraId="72CE3E28" w14:textId="77777777" w:rsidTr="00191467">
        <w:tc>
          <w:tcPr>
            <w:tcW w:w="2411" w:type="dxa"/>
          </w:tcPr>
          <w:p w14:paraId="3FD1301A" w14:textId="442F46FE" w:rsidR="0059105F" w:rsidRPr="00E877E3" w:rsidRDefault="0059105F" w:rsidP="0059105F">
            <w:pPr>
              <w:rPr>
                <w:rFonts w:eastAsia="SimSun"/>
                <w:b/>
                <w:sz w:val="21"/>
                <w:szCs w:val="20"/>
                <w:lang w:eastAsia="zh-CN"/>
              </w:rPr>
            </w:pPr>
            <w:r w:rsidRPr="0059105F">
              <w:rPr>
                <w:rFonts w:eastAsia="SimSun"/>
                <w:sz w:val="21"/>
                <w:szCs w:val="20"/>
                <w:lang w:eastAsia="zh-CN"/>
              </w:rPr>
              <w:t>XPS</w:t>
            </w:r>
            <w:r w:rsidRPr="00E877E3">
              <w:rPr>
                <w:rFonts w:eastAsia="SimSun"/>
                <w:sz w:val="21"/>
                <w:szCs w:val="20"/>
                <w:lang w:eastAsia="zh-CN"/>
              </w:rPr>
              <w:t>泡沫塑料</w:t>
            </w:r>
            <w:r w:rsidRPr="00E877E3">
              <w:rPr>
                <w:rFonts w:eastAsia="SimSun"/>
                <w:sz w:val="18"/>
                <w:szCs w:val="16"/>
                <w:lang w:eastAsia="zh-CN"/>
              </w:rPr>
              <w:t>*</w:t>
            </w:r>
          </w:p>
        </w:tc>
        <w:tc>
          <w:tcPr>
            <w:tcW w:w="873" w:type="dxa"/>
            <w:tcMar>
              <w:left w:w="0" w:type="dxa"/>
              <w:right w:w="173" w:type="dxa"/>
            </w:tcMar>
          </w:tcPr>
          <w:p w14:paraId="572F3487" w14:textId="77777777" w:rsidR="0059105F" w:rsidRPr="00E877E3" w:rsidRDefault="0059105F" w:rsidP="0059105F">
            <w:pPr>
              <w:jc w:val="right"/>
              <w:rPr>
                <w:rFonts w:eastAsia="SimSun"/>
                <w:sz w:val="21"/>
                <w:szCs w:val="20"/>
              </w:rPr>
            </w:pPr>
            <w:r w:rsidRPr="00E877E3">
              <w:rPr>
                <w:rFonts w:eastAsia="SimSun"/>
                <w:sz w:val="21"/>
                <w:szCs w:val="20"/>
              </w:rPr>
              <w:t>254.0</w:t>
            </w:r>
          </w:p>
        </w:tc>
        <w:tc>
          <w:tcPr>
            <w:tcW w:w="970" w:type="dxa"/>
            <w:gridSpan w:val="2"/>
            <w:tcMar>
              <w:left w:w="0" w:type="dxa"/>
              <w:right w:w="173" w:type="dxa"/>
            </w:tcMar>
          </w:tcPr>
          <w:p w14:paraId="48FF0C23" w14:textId="77777777" w:rsidR="0059105F" w:rsidRPr="00E877E3" w:rsidRDefault="0059105F" w:rsidP="0059105F">
            <w:pPr>
              <w:jc w:val="right"/>
              <w:rPr>
                <w:rFonts w:eastAsia="SimSun"/>
                <w:sz w:val="21"/>
                <w:szCs w:val="20"/>
              </w:rPr>
            </w:pPr>
            <w:r w:rsidRPr="00E877E3">
              <w:rPr>
                <w:rFonts w:eastAsia="SimSun"/>
                <w:sz w:val="21"/>
                <w:szCs w:val="20"/>
              </w:rPr>
              <w:t>635.0</w:t>
            </w:r>
          </w:p>
        </w:tc>
        <w:tc>
          <w:tcPr>
            <w:tcW w:w="1134" w:type="dxa"/>
            <w:gridSpan w:val="2"/>
            <w:tcMar>
              <w:left w:w="0" w:type="dxa"/>
              <w:right w:w="173" w:type="dxa"/>
            </w:tcMar>
          </w:tcPr>
          <w:p w14:paraId="7B818689" w14:textId="77777777" w:rsidR="0059105F" w:rsidRPr="00E877E3" w:rsidRDefault="0059105F" w:rsidP="0059105F">
            <w:pPr>
              <w:jc w:val="right"/>
              <w:rPr>
                <w:rFonts w:eastAsia="SimSun"/>
                <w:sz w:val="21"/>
                <w:szCs w:val="20"/>
              </w:rPr>
            </w:pPr>
            <w:r w:rsidRPr="00E877E3">
              <w:rPr>
                <w:rFonts w:eastAsia="SimSun"/>
                <w:sz w:val="21"/>
                <w:szCs w:val="20"/>
              </w:rPr>
              <w:t>635.0</w:t>
            </w:r>
          </w:p>
        </w:tc>
        <w:tc>
          <w:tcPr>
            <w:tcW w:w="992" w:type="dxa"/>
            <w:gridSpan w:val="2"/>
            <w:tcMar>
              <w:left w:w="0" w:type="dxa"/>
              <w:right w:w="173" w:type="dxa"/>
            </w:tcMar>
          </w:tcPr>
          <w:p w14:paraId="33131E38" w14:textId="77777777" w:rsidR="0059105F" w:rsidRPr="00E877E3" w:rsidRDefault="0059105F" w:rsidP="0059105F">
            <w:pPr>
              <w:jc w:val="right"/>
              <w:rPr>
                <w:rFonts w:eastAsia="SimSun"/>
                <w:sz w:val="21"/>
                <w:szCs w:val="20"/>
              </w:rPr>
            </w:pPr>
            <w:r w:rsidRPr="00E877E3">
              <w:rPr>
                <w:rFonts w:eastAsia="SimSun"/>
                <w:sz w:val="21"/>
                <w:szCs w:val="20"/>
              </w:rPr>
              <w:t>597.0</w:t>
            </w:r>
          </w:p>
        </w:tc>
        <w:tc>
          <w:tcPr>
            <w:tcW w:w="992" w:type="dxa"/>
            <w:gridSpan w:val="2"/>
            <w:tcMar>
              <w:left w:w="0" w:type="dxa"/>
              <w:right w:w="173" w:type="dxa"/>
            </w:tcMar>
          </w:tcPr>
          <w:p w14:paraId="7F7B2C45" w14:textId="77777777" w:rsidR="0059105F" w:rsidRPr="00E877E3" w:rsidRDefault="0059105F" w:rsidP="0059105F">
            <w:pPr>
              <w:jc w:val="right"/>
              <w:rPr>
                <w:rFonts w:eastAsia="SimSun"/>
                <w:sz w:val="21"/>
                <w:szCs w:val="20"/>
              </w:rPr>
            </w:pPr>
            <w:r w:rsidRPr="00E877E3">
              <w:rPr>
                <w:rFonts w:eastAsia="SimSun"/>
                <w:sz w:val="21"/>
                <w:szCs w:val="20"/>
              </w:rPr>
              <w:t>165.0</w:t>
            </w:r>
          </w:p>
        </w:tc>
        <w:tc>
          <w:tcPr>
            <w:tcW w:w="992" w:type="dxa"/>
            <w:gridSpan w:val="2"/>
            <w:tcMar>
              <w:left w:w="0" w:type="dxa"/>
              <w:right w:w="173" w:type="dxa"/>
            </w:tcMar>
          </w:tcPr>
          <w:p w14:paraId="335E62C8" w14:textId="77777777" w:rsidR="0059105F" w:rsidRPr="00E877E3" w:rsidRDefault="0059105F" w:rsidP="0059105F">
            <w:pPr>
              <w:jc w:val="right"/>
              <w:rPr>
                <w:rFonts w:eastAsia="SimSun"/>
                <w:sz w:val="21"/>
                <w:szCs w:val="20"/>
              </w:rPr>
            </w:pPr>
            <w:r w:rsidRPr="00E877E3">
              <w:rPr>
                <w:rFonts w:eastAsia="SimSun"/>
                <w:color w:val="000000"/>
                <w:sz w:val="21"/>
                <w:szCs w:val="20"/>
              </w:rPr>
              <w:t>2,286</w:t>
            </w:r>
          </w:p>
        </w:tc>
        <w:tc>
          <w:tcPr>
            <w:tcW w:w="1701" w:type="dxa"/>
            <w:gridSpan w:val="2"/>
            <w:tcMar>
              <w:left w:w="115" w:type="dxa"/>
              <w:right w:w="173" w:type="dxa"/>
            </w:tcMar>
          </w:tcPr>
          <w:p w14:paraId="4700551E" w14:textId="77777777" w:rsidR="0059105F" w:rsidRPr="00E877E3" w:rsidRDefault="0059105F" w:rsidP="0059105F">
            <w:pPr>
              <w:jc w:val="right"/>
              <w:rPr>
                <w:rFonts w:eastAsia="SimSun"/>
                <w:color w:val="000000"/>
                <w:sz w:val="21"/>
                <w:szCs w:val="20"/>
              </w:rPr>
            </w:pPr>
            <w:r w:rsidRPr="00E877E3">
              <w:rPr>
                <w:rFonts w:eastAsia="SimSun"/>
                <w:color w:val="000000"/>
                <w:sz w:val="21"/>
                <w:szCs w:val="20"/>
              </w:rPr>
              <w:t>2026</w:t>
            </w:r>
            <w:r w:rsidRPr="00E877E3">
              <w:rPr>
                <w:rFonts w:eastAsia="SimSun"/>
                <w:color w:val="000000"/>
                <w:sz w:val="21"/>
                <w:szCs w:val="20"/>
                <w:lang w:eastAsia="zh-CN"/>
              </w:rPr>
              <w:t>年达</w:t>
            </w:r>
            <w:r w:rsidRPr="00E877E3">
              <w:rPr>
                <w:rFonts w:eastAsia="SimSun"/>
                <w:color w:val="000000"/>
                <w:sz w:val="21"/>
                <w:szCs w:val="20"/>
                <w:lang w:eastAsia="zh-CN"/>
              </w:rPr>
              <w:t>100%</w:t>
            </w:r>
          </w:p>
        </w:tc>
      </w:tr>
      <w:tr w:rsidR="0059105F" w:rsidRPr="00E877E3" w14:paraId="7353FEBD" w14:textId="77777777" w:rsidTr="00191467">
        <w:tc>
          <w:tcPr>
            <w:tcW w:w="2411" w:type="dxa"/>
          </w:tcPr>
          <w:p w14:paraId="6D3371B3" w14:textId="358DFCE8" w:rsidR="0059105F" w:rsidRPr="00E877E3" w:rsidRDefault="0059105F" w:rsidP="0059105F">
            <w:pPr>
              <w:rPr>
                <w:rFonts w:eastAsia="SimSun"/>
                <w:b/>
                <w:sz w:val="21"/>
                <w:szCs w:val="20"/>
              </w:rPr>
            </w:pPr>
            <w:r>
              <w:rPr>
                <w:rFonts w:eastAsia="SimSun" w:hint="eastAsia"/>
                <w:sz w:val="21"/>
                <w:szCs w:val="20"/>
              </w:rPr>
              <w:t>P</w:t>
            </w:r>
            <w:r>
              <w:rPr>
                <w:rFonts w:eastAsia="SimSun"/>
                <w:sz w:val="21"/>
                <w:szCs w:val="20"/>
              </w:rPr>
              <w:t>U</w:t>
            </w:r>
            <w:proofErr w:type="spellStart"/>
            <w:r w:rsidRPr="00E877E3">
              <w:rPr>
                <w:rFonts w:eastAsia="SimSun"/>
                <w:sz w:val="21"/>
                <w:szCs w:val="20"/>
              </w:rPr>
              <w:t>泡沫塑料</w:t>
            </w:r>
            <w:proofErr w:type="spellEnd"/>
            <w:r w:rsidRPr="00E877E3">
              <w:rPr>
                <w:rFonts w:eastAsia="SimSun"/>
                <w:sz w:val="18"/>
                <w:szCs w:val="16"/>
              </w:rPr>
              <w:t>*</w:t>
            </w:r>
          </w:p>
        </w:tc>
        <w:tc>
          <w:tcPr>
            <w:tcW w:w="873" w:type="dxa"/>
            <w:tcMar>
              <w:left w:w="0" w:type="dxa"/>
              <w:right w:w="173" w:type="dxa"/>
            </w:tcMar>
          </w:tcPr>
          <w:p w14:paraId="699DD2E4" w14:textId="77777777" w:rsidR="0059105F" w:rsidRPr="00E877E3" w:rsidRDefault="0059105F" w:rsidP="0059105F">
            <w:pPr>
              <w:jc w:val="right"/>
              <w:rPr>
                <w:rFonts w:eastAsia="SimSun"/>
                <w:sz w:val="21"/>
                <w:szCs w:val="20"/>
              </w:rPr>
            </w:pPr>
            <w:r w:rsidRPr="00E877E3">
              <w:rPr>
                <w:rFonts w:eastAsia="SimSun"/>
                <w:sz w:val="21"/>
                <w:szCs w:val="20"/>
              </w:rPr>
              <w:t>675.1</w:t>
            </w:r>
          </w:p>
        </w:tc>
        <w:tc>
          <w:tcPr>
            <w:tcW w:w="970" w:type="dxa"/>
            <w:gridSpan w:val="2"/>
            <w:tcMar>
              <w:left w:w="0" w:type="dxa"/>
              <w:right w:w="173" w:type="dxa"/>
            </w:tcMar>
          </w:tcPr>
          <w:p w14:paraId="66B06033" w14:textId="77777777" w:rsidR="0059105F" w:rsidRPr="00E877E3" w:rsidRDefault="0059105F" w:rsidP="0059105F">
            <w:pPr>
              <w:jc w:val="right"/>
              <w:rPr>
                <w:rFonts w:eastAsia="SimSun"/>
                <w:sz w:val="21"/>
                <w:szCs w:val="20"/>
              </w:rPr>
            </w:pPr>
            <w:r w:rsidRPr="00E877E3">
              <w:rPr>
                <w:rFonts w:eastAsia="SimSun"/>
                <w:sz w:val="21"/>
                <w:szCs w:val="20"/>
              </w:rPr>
              <w:t>808.8</w:t>
            </w:r>
          </w:p>
        </w:tc>
        <w:tc>
          <w:tcPr>
            <w:tcW w:w="1134" w:type="dxa"/>
            <w:gridSpan w:val="2"/>
            <w:tcMar>
              <w:left w:w="0" w:type="dxa"/>
              <w:right w:w="173" w:type="dxa"/>
            </w:tcMar>
          </w:tcPr>
          <w:p w14:paraId="17676989" w14:textId="77777777" w:rsidR="0059105F" w:rsidRPr="00E877E3" w:rsidRDefault="0059105F" w:rsidP="0059105F">
            <w:pPr>
              <w:jc w:val="right"/>
              <w:rPr>
                <w:rFonts w:eastAsia="SimSun"/>
                <w:sz w:val="21"/>
                <w:szCs w:val="20"/>
              </w:rPr>
            </w:pPr>
            <w:r w:rsidRPr="00E877E3">
              <w:rPr>
                <w:rFonts w:eastAsia="SimSun"/>
                <w:sz w:val="21"/>
                <w:szCs w:val="20"/>
              </w:rPr>
              <w:t>1,887.3</w:t>
            </w:r>
          </w:p>
        </w:tc>
        <w:tc>
          <w:tcPr>
            <w:tcW w:w="992" w:type="dxa"/>
            <w:gridSpan w:val="2"/>
            <w:tcMar>
              <w:left w:w="0" w:type="dxa"/>
              <w:right w:w="173" w:type="dxa"/>
            </w:tcMar>
          </w:tcPr>
          <w:p w14:paraId="75485A8C" w14:textId="77777777" w:rsidR="0059105F" w:rsidRPr="00E877E3" w:rsidRDefault="0059105F" w:rsidP="0059105F">
            <w:pPr>
              <w:jc w:val="right"/>
              <w:rPr>
                <w:rFonts w:eastAsia="SimSun"/>
                <w:sz w:val="21"/>
                <w:szCs w:val="20"/>
              </w:rPr>
            </w:pPr>
            <w:r w:rsidRPr="00E877E3">
              <w:rPr>
                <w:rFonts w:eastAsia="SimSun"/>
                <w:sz w:val="21"/>
                <w:szCs w:val="20"/>
              </w:rPr>
              <w:t>748.4</w:t>
            </w:r>
          </w:p>
        </w:tc>
        <w:tc>
          <w:tcPr>
            <w:tcW w:w="992" w:type="dxa"/>
            <w:gridSpan w:val="2"/>
            <w:tcMar>
              <w:left w:w="0" w:type="dxa"/>
              <w:right w:w="173" w:type="dxa"/>
            </w:tcMar>
          </w:tcPr>
          <w:p w14:paraId="73C6AC62" w14:textId="77777777" w:rsidR="0059105F" w:rsidRPr="00E877E3" w:rsidRDefault="0059105F" w:rsidP="0059105F">
            <w:pPr>
              <w:jc w:val="right"/>
              <w:rPr>
                <w:rFonts w:eastAsia="SimSun"/>
                <w:sz w:val="21"/>
                <w:szCs w:val="20"/>
              </w:rPr>
            </w:pPr>
            <w:r w:rsidRPr="00E877E3">
              <w:rPr>
                <w:rFonts w:eastAsia="SimSun"/>
                <w:sz w:val="21"/>
                <w:szCs w:val="20"/>
              </w:rPr>
              <w:t>330.0</w:t>
            </w:r>
          </w:p>
        </w:tc>
        <w:tc>
          <w:tcPr>
            <w:tcW w:w="992" w:type="dxa"/>
            <w:gridSpan w:val="2"/>
            <w:tcMar>
              <w:left w:w="0" w:type="dxa"/>
              <w:right w:w="173" w:type="dxa"/>
            </w:tcMar>
          </w:tcPr>
          <w:p w14:paraId="27D031CD" w14:textId="77777777" w:rsidR="0059105F" w:rsidRPr="00E877E3" w:rsidRDefault="0059105F" w:rsidP="0059105F">
            <w:pPr>
              <w:jc w:val="right"/>
              <w:rPr>
                <w:rFonts w:eastAsia="SimSun"/>
                <w:sz w:val="21"/>
                <w:szCs w:val="20"/>
              </w:rPr>
            </w:pPr>
            <w:r w:rsidRPr="00E877E3">
              <w:rPr>
                <w:rFonts w:eastAsia="SimSun"/>
                <w:color w:val="000000"/>
                <w:sz w:val="21"/>
                <w:szCs w:val="20"/>
              </w:rPr>
              <w:t>4,449.6</w:t>
            </w:r>
          </w:p>
        </w:tc>
        <w:tc>
          <w:tcPr>
            <w:tcW w:w="1701" w:type="dxa"/>
            <w:gridSpan w:val="2"/>
            <w:tcMar>
              <w:left w:w="115" w:type="dxa"/>
              <w:right w:w="173" w:type="dxa"/>
            </w:tcMar>
          </w:tcPr>
          <w:p w14:paraId="7913453C" w14:textId="77777777" w:rsidR="0059105F" w:rsidRPr="00E877E3" w:rsidRDefault="0059105F" w:rsidP="0059105F">
            <w:pPr>
              <w:jc w:val="right"/>
              <w:rPr>
                <w:rFonts w:eastAsia="SimSun"/>
                <w:color w:val="000000"/>
                <w:sz w:val="21"/>
                <w:szCs w:val="20"/>
              </w:rPr>
            </w:pPr>
            <w:r w:rsidRPr="00E877E3">
              <w:rPr>
                <w:rFonts w:eastAsia="SimSun"/>
                <w:color w:val="000000"/>
                <w:sz w:val="21"/>
                <w:szCs w:val="20"/>
              </w:rPr>
              <w:t>2026</w:t>
            </w:r>
            <w:r w:rsidRPr="00E877E3">
              <w:rPr>
                <w:rFonts w:eastAsia="SimSun"/>
                <w:color w:val="000000"/>
                <w:sz w:val="21"/>
                <w:szCs w:val="20"/>
                <w:lang w:eastAsia="zh-CN"/>
              </w:rPr>
              <w:t>年达</w:t>
            </w:r>
            <w:r w:rsidRPr="00E877E3">
              <w:rPr>
                <w:rFonts w:eastAsia="SimSun"/>
                <w:color w:val="000000"/>
                <w:sz w:val="21"/>
                <w:szCs w:val="20"/>
                <w:lang w:eastAsia="zh-CN"/>
              </w:rPr>
              <w:t>100%</w:t>
            </w:r>
          </w:p>
        </w:tc>
      </w:tr>
      <w:tr w:rsidR="0059105F" w:rsidRPr="00E877E3" w14:paraId="5D9F8D2F" w14:textId="77777777" w:rsidTr="00191467">
        <w:tc>
          <w:tcPr>
            <w:tcW w:w="2411" w:type="dxa"/>
          </w:tcPr>
          <w:p w14:paraId="786080E2" w14:textId="6DF4747A" w:rsidR="0059105F" w:rsidRPr="00E877E3" w:rsidRDefault="0059105F" w:rsidP="0059105F">
            <w:pPr>
              <w:rPr>
                <w:rFonts w:eastAsia="SimSun"/>
                <w:b/>
                <w:sz w:val="21"/>
                <w:szCs w:val="20"/>
                <w:lang w:eastAsia="zh-CN"/>
              </w:rPr>
            </w:pPr>
            <w:r>
              <w:rPr>
                <w:rFonts w:eastAsia="SimSun" w:hint="eastAsia"/>
                <w:sz w:val="21"/>
                <w:szCs w:val="20"/>
                <w:lang w:eastAsia="zh-CN"/>
              </w:rPr>
              <w:t>I</w:t>
            </w:r>
            <w:r>
              <w:rPr>
                <w:rFonts w:eastAsia="SimSun"/>
                <w:sz w:val="21"/>
                <w:szCs w:val="20"/>
                <w:lang w:eastAsia="zh-CN"/>
              </w:rPr>
              <w:t>CR</w:t>
            </w:r>
            <w:r w:rsidRPr="00E877E3">
              <w:rPr>
                <w:rFonts w:eastAsia="SimSun"/>
                <w:sz w:val="18"/>
                <w:szCs w:val="16"/>
                <w:lang w:eastAsia="zh-CN"/>
              </w:rPr>
              <w:t>*</w:t>
            </w:r>
          </w:p>
        </w:tc>
        <w:tc>
          <w:tcPr>
            <w:tcW w:w="873" w:type="dxa"/>
            <w:tcMar>
              <w:left w:w="0" w:type="dxa"/>
              <w:right w:w="173" w:type="dxa"/>
            </w:tcMar>
          </w:tcPr>
          <w:p w14:paraId="293D516B" w14:textId="77777777" w:rsidR="0059105F" w:rsidRPr="00E877E3" w:rsidRDefault="0059105F" w:rsidP="0059105F">
            <w:pPr>
              <w:jc w:val="right"/>
              <w:rPr>
                <w:rFonts w:eastAsia="SimSun"/>
                <w:sz w:val="21"/>
                <w:szCs w:val="20"/>
              </w:rPr>
            </w:pPr>
            <w:r w:rsidRPr="00E877E3">
              <w:rPr>
                <w:rFonts w:eastAsia="SimSun"/>
                <w:sz w:val="21"/>
                <w:szCs w:val="20"/>
              </w:rPr>
              <w:t>120.1</w:t>
            </w:r>
          </w:p>
        </w:tc>
        <w:tc>
          <w:tcPr>
            <w:tcW w:w="970" w:type="dxa"/>
            <w:gridSpan w:val="2"/>
            <w:tcMar>
              <w:left w:w="0" w:type="dxa"/>
              <w:right w:w="173" w:type="dxa"/>
            </w:tcMar>
          </w:tcPr>
          <w:p w14:paraId="30693E54" w14:textId="77777777" w:rsidR="0059105F" w:rsidRPr="00E877E3" w:rsidRDefault="0059105F" w:rsidP="0059105F">
            <w:pPr>
              <w:jc w:val="right"/>
              <w:rPr>
                <w:rFonts w:eastAsia="SimSun"/>
                <w:sz w:val="21"/>
                <w:szCs w:val="20"/>
              </w:rPr>
            </w:pPr>
            <w:r w:rsidRPr="00E877E3">
              <w:rPr>
                <w:rFonts w:eastAsia="SimSun"/>
                <w:sz w:val="21"/>
                <w:szCs w:val="20"/>
              </w:rPr>
              <w:t>432.5</w:t>
            </w:r>
          </w:p>
        </w:tc>
        <w:tc>
          <w:tcPr>
            <w:tcW w:w="1134" w:type="dxa"/>
            <w:gridSpan w:val="2"/>
            <w:tcMar>
              <w:left w:w="0" w:type="dxa"/>
              <w:right w:w="173" w:type="dxa"/>
            </w:tcMar>
          </w:tcPr>
          <w:p w14:paraId="5088E8CB" w14:textId="77777777" w:rsidR="0059105F" w:rsidRPr="00E877E3" w:rsidRDefault="0059105F" w:rsidP="0059105F">
            <w:pPr>
              <w:jc w:val="right"/>
              <w:rPr>
                <w:rFonts w:eastAsia="SimSun"/>
                <w:sz w:val="21"/>
                <w:szCs w:val="20"/>
              </w:rPr>
            </w:pPr>
            <w:proofErr w:type="spellStart"/>
            <w:r w:rsidRPr="00E877E3">
              <w:rPr>
                <w:rFonts w:eastAsia="SimSun"/>
                <w:sz w:val="21"/>
                <w:szCs w:val="20"/>
              </w:rPr>
              <w:t>暂缺</w:t>
            </w:r>
            <w:proofErr w:type="spellEnd"/>
            <w:r w:rsidRPr="00E877E3">
              <w:rPr>
                <w:rFonts w:eastAsia="SimSun"/>
                <w:sz w:val="21"/>
                <w:szCs w:val="20"/>
              </w:rPr>
              <w:t xml:space="preserve"> </w:t>
            </w:r>
          </w:p>
        </w:tc>
        <w:tc>
          <w:tcPr>
            <w:tcW w:w="992" w:type="dxa"/>
            <w:gridSpan w:val="2"/>
            <w:tcMar>
              <w:left w:w="0" w:type="dxa"/>
              <w:right w:w="173" w:type="dxa"/>
            </w:tcMar>
          </w:tcPr>
          <w:p w14:paraId="2F578A24" w14:textId="77777777" w:rsidR="0059105F" w:rsidRPr="00E877E3" w:rsidRDefault="0059105F" w:rsidP="0059105F">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4C5B4B1D" w14:textId="77777777" w:rsidR="0059105F" w:rsidRPr="00E877E3" w:rsidRDefault="0059105F" w:rsidP="0059105F">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655D6EAD" w14:textId="77777777" w:rsidR="0059105F" w:rsidRPr="00E877E3" w:rsidRDefault="0059105F" w:rsidP="0059105F">
            <w:pPr>
              <w:jc w:val="right"/>
              <w:rPr>
                <w:rFonts w:eastAsia="SimSun"/>
                <w:sz w:val="21"/>
                <w:szCs w:val="20"/>
              </w:rPr>
            </w:pPr>
            <w:r w:rsidRPr="00E877E3">
              <w:rPr>
                <w:rFonts w:eastAsia="SimSun"/>
                <w:color w:val="000000"/>
                <w:sz w:val="21"/>
                <w:szCs w:val="20"/>
              </w:rPr>
              <w:t>552.6</w:t>
            </w:r>
          </w:p>
        </w:tc>
        <w:tc>
          <w:tcPr>
            <w:tcW w:w="1701" w:type="dxa"/>
            <w:gridSpan w:val="2"/>
            <w:tcMar>
              <w:left w:w="115" w:type="dxa"/>
              <w:right w:w="173" w:type="dxa"/>
            </w:tcMar>
          </w:tcPr>
          <w:p w14:paraId="4C6BC634" w14:textId="77777777" w:rsidR="0059105F" w:rsidRPr="00E877E3" w:rsidRDefault="0059105F" w:rsidP="0059105F">
            <w:pPr>
              <w:jc w:val="right"/>
              <w:rPr>
                <w:rFonts w:eastAsia="SimSun"/>
                <w:color w:val="000000"/>
                <w:sz w:val="21"/>
                <w:szCs w:val="20"/>
                <w:lang w:eastAsia="zh-CN"/>
              </w:rPr>
            </w:pPr>
            <w:r w:rsidRPr="00E877E3">
              <w:rPr>
                <w:rFonts w:eastAsia="SimSun"/>
                <w:color w:val="000000"/>
                <w:sz w:val="21"/>
                <w:szCs w:val="20"/>
              </w:rPr>
              <w:t>2020</w:t>
            </w:r>
            <w:r w:rsidRPr="00E877E3">
              <w:rPr>
                <w:rFonts w:eastAsia="SimSun"/>
                <w:color w:val="000000"/>
                <w:sz w:val="21"/>
                <w:szCs w:val="20"/>
                <w:lang w:eastAsia="zh-CN"/>
              </w:rPr>
              <w:t>年达</w:t>
            </w:r>
            <w:r w:rsidRPr="00E877E3">
              <w:rPr>
                <w:rFonts w:eastAsia="SimSun"/>
                <w:color w:val="000000"/>
                <w:sz w:val="21"/>
                <w:szCs w:val="20"/>
                <w:lang w:eastAsia="zh-CN"/>
              </w:rPr>
              <w:t>33%</w:t>
            </w:r>
          </w:p>
        </w:tc>
      </w:tr>
      <w:tr w:rsidR="0059105F" w:rsidRPr="00E877E3" w14:paraId="475A5F1A" w14:textId="77777777" w:rsidTr="00191467">
        <w:tc>
          <w:tcPr>
            <w:tcW w:w="2411" w:type="dxa"/>
          </w:tcPr>
          <w:p w14:paraId="4CF82B2D" w14:textId="74008B03" w:rsidR="0059105F" w:rsidRPr="00E877E3" w:rsidRDefault="0059105F" w:rsidP="0059105F">
            <w:pPr>
              <w:rPr>
                <w:rFonts w:eastAsia="SimSun"/>
                <w:b/>
                <w:sz w:val="21"/>
                <w:szCs w:val="20"/>
                <w:lang w:eastAsia="zh-CN"/>
              </w:rPr>
            </w:pPr>
            <w:r>
              <w:rPr>
                <w:rFonts w:eastAsia="SimSun" w:hint="eastAsia"/>
                <w:sz w:val="21"/>
                <w:szCs w:val="20"/>
                <w:lang w:eastAsia="zh-CN"/>
              </w:rPr>
              <w:t>R</w:t>
            </w:r>
            <w:r>
              <w:rPr>
                <w:rFonts w:eastAsia="SimSun"/>
                <w:sz w:val="21"/>
                <w:szCs w:val="20"/>
                <w:lang w:eastAsia="zh-CN"/>
              </w:rPr>
              <w:t>CA</w:t>
            </w:r>
            <w:r w:rsidRPr="00E877E3">
              <w:rPr>
                <w:rFonts w:eastAsia="SimSun"/>
                <w:sz w:val="18"/>
                <w:szCs w:val="16"/>
                <w:lang w:eastAsia="zh-CN"/>
              </w:rPr>
              <w:t>*</w:t>
            </w:r>
          </w:p>
        </w:tc>
        <w:tc>
          <w:tcPr>
            <w:tcW w:w="873" w:type="dxa"/>
            <w:tcMar>
              <w:left w:w="0" w:type="dxa"/>
              <w:right w:w="173" w:type="dxa"/>
            </w:tcMar>
          </w:tcPr>
          <w:p w14:paraId="679D34C9" w14:textId="77777777" w:rsidR="0059105F" w:rsidRPr="00E877E3" w:rsidRDefault="0059105F" w:rsidP="0059105F">
            <w:pPr>
              <w:jc w:val="right"/>
              <w:rPr>
                <w:rFonts w:eastAsia="SimSun"/>
                <w:sz w:val="21"/>
                <w:szCs w:val="20"/>
              </w:rPr>
            </w:pPr>
            <w:r w:rsidRPr="00E877E3">
              <w:rPr>
                <w:rFonts w:eastAsia="SimSun"/>
                <w:sz w:val="21"/>
                <w:szCs w:val="20"/>
              </w:rPr>
              <w:t>821.7</w:t>
            </w:r>
          </w:p>
        </w:tc>
        <w:tc>
          <w:tcPr>
            <w:tcW w:w="970" w:type="dxa"/>
            <w:gridSpan w:val="2"/>
            <w:tcMar>
              <w:left w:w="0" w:type="dxa"/>
              <w:right w:w="173" w:type="dxa"/>
            </w:tcMar>
          </w:tcPr>
          <w:p w14:paraId="14FF0240" w14:textId="77777777" w:rsidR="0059105F" w:rsidRPr="00E877E3" w:rsidRDefault="0059105F" w:rsidP="0059105F">
            <w:pPr>
              <w:jc w:val="right"/>
              <w:rPr>
                <w:rFonts w:eastAsia="SimSun"/>
                <w:sz w:val="21"/>
                <w:szCs w:val="20"/>
              </w:rPr>
            </w:pPr>
            <w:r w:rsidRPr="00E877E3">
              <w:rPr>
                <w:rFonts w:eastAsia="SimSun"/>
                <w:sz w:val="21"/>
                <w:szCs w:val="20"/>
              </w:rPr>
              <w:t>616.3</w:t>
            </w:r>
          </w:p>
        </w:tc>
        <w:tc>
          <w:tcPr>
            <w:tcW w:w="1134" w:type="dxa"/>
            <w:gridSpan w:val="2"/>
            <w:tcMar>
              <w:left w:w="0" w:type="dxa"/>
              <w:right w:w="173" w:type="dxa"/>
            </w:tcMar>
          </w:tcPr>
          <w:p w14:paraId="16061510" w14:textId="77777777" w:rsidR="0059105F" w:rsidRPr="00E877E3" w:rsidRDefault="0059105F" w:rsidP="0059105F">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0262C90E" w14:textId="77777777" w:rsidR="0059105F" w:rsidRPr="00E877E3" w:rsidRDefault="0059105F" w:rsidP="0059105F">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22C7C114" w14:textId="77777777" w:rsidR="0059105F" w:rsidRPr="00E877E3" w:rsidRDefault="0059105F" w:rsidP="0059105F">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Mar>
              <w:left w:w="0" w:type="dxa"/>
              <w:right w:w="173" w:type="dxa"/>
            </w:tcMar>
          </w:tcPr>
          <w:p w14:paraId="6446EF70" w14:textId="77777777" w:rsidR="0059105F" w:rsidRPr="00E877E3" w:rsidRDefault="0059105F" w:rsidP="0059105F">
            <w:pPr>
              <w:jc w:val="right"/>
              <w:rPr>
                <w:rFonts w:eastAsia="SimSun"/>
                <w:sz w:val="21"/>
                <w:szCs w:val="20"/>
              </w:rPr>
            </w:pPr>
            <w:r w:rsidRPr="00E877E3">
              <w:rPr>
                <w:rFonts w:eastAsia="SimSun"/>
                <w:color w:val="000000"/>
                <w:sz w:val="21"/>
                <w:szCs w:val="20"/>
              </w:rPr>
              <w:t>1,438</w:t>
            </w:r>
          </w:p>
        </w:tc>
        <w:tc>
          <w:tcPr>
            <w:tcW w:w="1701" w:type="dxa"/>
            <w:gridSpan w:val="2"/>
            <w:tcMar>
              <w:left w:w="115" w:type="dxa"/>
              <w:right w:w="173" w:type="dxa"/>
            </w:tcMar>
          </w:tcPr>
          <w:p w14:paraId="105C7DFF" w14:textId="77777777" w:rsidR="0059105F" w:rsidRPr="00E877E3" w:rsidRDefault="0059105F" w:rsidP="0059105F">
            <w:pPr>
              <w:jc w:val="right"/>
              <w:rPr>
                <w:rFonts w:eastAsia="SimSun"/>
                <w:color w:val="000000"/>
                <w:sz w:val="21"/>
                <w:szCs w:val="20"/>
              </w:rPr>
            </w:pPr>
            <w:r w:rsidRPr="00E877E3">
              <w:rPr>
                <w:rFonts w:eastAsia="SimSun"/>
                <w:color w:val="000000"/>
                <w:sz w:val="21"/>
                <w:szCs w:val="20"/>
              </w:rPr>
              <w:t>2020</w:t>
            </w:r>
            <w:r w:rsidRPr="00E877E3">
              <w:rPr>
                <w:rFonts w:eastAsia="SimSun"/>
                <w:color w:val="000000"/>
                <w:sz w:val="21"/>
                <w:szCs w:val="20"/>
                <w:lang w:eastAsia="zh-CN"/>
              </w:rPr>
              <w:t>年达</w:t>
            </w:r>
            <w:r w:rsidRPr="00E877E3">
              <w:rPr>
                <w:rFonts w:eastAsia="SimSun"/>
                <w:color w:val="000000"/>
                <w:sz w:val="21"/>
                <w:szCs w:val="20"/>
              </w:rPr>
              <w:t>45%</w:t>
            </w:r>
          </w:p>
        </w:tc>
      </w:tr>
      <w:tr w:rsidR="003A6926" w:rsidRPr="00E877E3" w14:paraId="6805AE0E" w14:textId="77777777" w:rsidTr="00191467">
        <w:tc>
          <w:tcPr>
            <w:tcW w:w="2411" w:type="dxa"/>
          </w:tcPr>
          <w:p w14:paraId="70FF3C83" w14:textId="77777777" w:rsidR="003A6926" w:rsidRPr="00E877E3" w:rsidRDefault="003A6926" w:rsidP="00191467">
            <w:pPr>
              <w:rPr>
                <w:rFonts w:eastAsia="SimSun"/>
                <w:b/>
                <w:sz w:val="21"/>
                <w:szCs w:val="20"/>
              </w:rPr>
            </w:pPr>
            <w:proofErr w:type="spellStart"/>
            <w:r w:rsidRPr="00E877E3">
              <w:rPr>
                <w:rFonts w:eastAsia="SimSun"/>
                <w:sz w:val="21"/>
                <w:szCs w:val="20"/>
              </w:rPr>
              <w:t>溶剂</w:t>
            </w:r>
            <w:proofErr w:type="spellEnd"/>
          </w:p>
        </w:tc>
        <w:tc>
          <w:tcPr>
            <w:tcW w:w="873" w:type="dxa"/>
            <w:tcMar>
              <w:left w:w="0" w:type="dxa"/>
              <w:right w:w="173" w:type="dxa"/>
            </w:tcMar>
          </w:tcPr>
          <w:p w14:paraId="0AC16627" w14:textId="77777777" w:rsidR="003A6926" w:rsidRPr="00E877E3" w:rsidRDefault="003A6926" w:rsidP="00191467">
            <w:pPr>
              <w:jc w:val="right"/>
              <w:rPr>
                <w:rFonts w:eastAsia="SimSun"/>
                <w:sz w:val="21"/>
                <w:szCs w:val="20"/>
              </w:rPr>
            </w:pPr>
            <w:r w:rsidRPr="00E877E3">
              <w:rPr>
                <w:rFonts w:eastAsia="SimSun"/>
                <w:sz w:val="21"/>
                <w:szCs w:val="20"/>
              </w:rPr>
              <w:t>59.8</w:t>
            </w:r>
          </w:p>
        </w:tc>
        <w:tc>
          <w:tcPr>
            <w:tcW w:w="970" w:type="dxa"/>
            <w:gridSpan w:val="2"/>
            <w:tcMar>
              <w:left w:w="0" w:type="dxa"/>
              <w:right w:w="173" w:type="dxa"/>
            </w:tcMar>
          </w:tcPr>
          <w:p w14:paraId="3878A3AF" w14:textId="77777777" w:rsidR="003A6926" w:rsidRPr="00E877E3" w:rsidRDefault="003A6926" w:rsidP="00191467">
            <w:pPr>
              <w:jc w:val="right"/>
              <w:rPr>
                <w:rFonts w:eastAsia="SimSun"/>
                <w:sz w:val="21"/>
                <w:szCs w:val="20"/>
              </w:rPr>
            </w:pPr>
            <w:r w:rsidRPr="00E877E3">
              <w:rPr>
                <w:rFonts w:eastAsia="SimSun"/>
                <w:sz w:val="21"/>
                <w:szCs w:val="20"/>
              </w:rPr>
              <w:t>74.2</w:t>
            </w:r>
          </w:p>
        </w:tc>
        <w:tc>
          <w:tcPr>
            <w:tcW w:w="1134" w:type="dxa"/>
            <w:gridSpan w:val="2"/>
            <w:tcMar>
              <w:left w:w="0" w:type="dxa"/>
              <w:right w:w="173" w:type="dxa"/>
            </w:tcMar>
          </w:tcPr>
          <w:p w14:paraId="072C4F4A" w14:textId="77777777" w:rsidR="003A6926" w:rsidRPr="00E877E3" w:rsidRDefault="003A6926" w:rsidP="00191467">
            <w:pPr>
              <w:jc w:val="right"/>
              <w:rPr>
                <w:rFonts w:eastAsia="SimSun"/>
                <w:sz w:val="21"/>
                <w:szCs w:val="20"/>
              </w:rPr>
            </w:pPr>
            <w:r w:rsidRPr="00E877E3">
              <w:rPr>
                <w:rFonts w:eastAsia="SimSun"/>
                <w:sz w:val="21"/>
                <w:szCs w:val="20"/>
              </w:rPr>
              <w:t>172.9</w:t>
            </w:r>
          </w:p>
        </w:tc>
        <w:tc>
          <w:tcPr>
            <w:tcW w:w="992" w:type="dxa"/>
            <w:gridSpan w:val="2"/>
            <w:tcMar>
              <w:left w:w="0" w:type="dxa"/>
              <w:right w:w="173" w:type="dxa"/>
            </w:tcMar>
          </w:tcPr>
          <w:p w14:paraId="49EA6DC6" w14:textId="77777777" w:rsidR="003A6926" w:rsidRPr="00E877E3" w:rsidRDefault="003A6926" w:rsidP="00191467">
            <w:pPr>
              <w:jc w:val="right"/>
              <w:rPr>
                <w:rFonts w:eastAsia="SimSun"/>
                <w:sz w:val="21"/>
                <w:szCs w:val="20"/>
              </w:rPr>
            </w:pPr>
            <w:r w:rsidRPr="00E877E3">
              <w:rPr>
                <w:rFonts w:eastAsia="SimSun"/>
                <w:sz w:val="21"/>
                <w:szCs w:val="20"/>
              </w:rPr>
              <w:t>93.3</w:t>
            </w:r>
          </w:p>
        </w:tc>
        <w:tc>
          <w:tcPr>
            <w:tcW w:w="992" w:type="dxa"/>
            <w:gridSpan w:val="2"/>
            <w:tcMar>
              <w:left w:w="0" w:type="dxa"/>
              <w:right w:w="173" w:type="dxa"/>
            </w:tcMar>
          </w:tcPr>
          <w:p w14:paraId="41821EFE" w14:textId="77777777" w:rsidR="003A6926" w:rsidRPr="00E877E3" w:rsidRDefault="003A6926" w:rsidP="00191467">
            <w:pPr>
              <w:jc w:val="right"/>
              <w:rPr>
                <w:rFonts w:eastAsia="SimSun"/>
                <w:sz w:val="21"/>
                <w:szCs w:val="20"/>
              </w:rPr>
            </w:pPr>
            <w:r w:rsidRPr="00E877E3">
              <w:rPr>
                <w:rFonts w:eastAsia="SimSun"/>
                <w:sz w:val="21"/>
                <w:szCs w:val="20"/>
              </w:rPr>
              <w:t>55.0</w:t>
            </w:r>
          </w:p>
        </w:tc>
        <w:tc>
          <w:tcPr>
            <w:tcW w:w="992" w:type="dxa"/>
            <w:gridSpan w:val="2"/>
            <w:tcMar>
              <w:left w:w="0" w:type="dxa"/>
              <w:right w:w="173" w:type="dxa"/>
            </w:tcMar>
          </w:tcPr>
          <w:p w14:paraId="37EBDCDA" w14:textId="77777777" w:rsidR="003A6926" w:rsidRPr="00E877E3" w:rsidRDefault="003A6926" w:rsidP="00191467">
            <w:pPr>
              <w:jc w:val="right"/>
              <w:rPr>
                <w:rFonts w:eastAsia="SimSun"/>
                <w:sz w:val="21"/>
                <w:szCs w:val="20"/>
              </w:rPr>
            </w:pPr>
            <w:r w:rsidRPr="00E877E3">
              <w:rPr>
                <w:rFonts w:eastAsia="SimSun"/>
                <w:color w:val="000000"/>
                <w:sz w:val="21"/>
                <w:szCs w:val="20"/>
              </w:rPr>
              <w:t>455.2</w:t>
            </w:r>
          </w:p>
        </w:tc>
        <w:tc>
          <w:tcPr>
            <w:tcW w:w="1701" w:type="dxa"/>
            <w:gridSpan w:val="2"/>
            <w:tcMar>
              <w:left w:w="115" w:type="dxa"/>
              <w:right w:w="173" w:type="dxa"/>
            </w:tcMar>
          </w:tcPr>
          <w:p w14:paraId="6E846438" w14:textId="77777777" w:rsidR="003A6926" w:rsidRPr="00E877E3" w:rsidRDefault="003A6926" w:rsidP="00191467">
            <w:pPr>
              <w:jc w:val="right"/>
              <w:rPr>
                <w:rFonts w:eastAsia="SimSun"/>
                <w:color w:val="000000"/>
                <w:sz w:val="21"/>
                <w:szCs w:val="20"/>
              </w:rPr>
            </w:pPr>
            <w:r w:rsidRPr="00E877E3">
              <w:rPr>
                <w:rFonts w:eastAsia="SimSun"/>
                <w:color w:val="000000"/>
                <w:sz w:val="21"/>
                <w:szCs w:val="20"/>
              </w:rPr>
              <w:t>2026</w:t>
            </w:r>
            <w:r w:rsidRPr="00E877E3">
              <w:rPr>
                <w:rFonts w:eastAsia="SimSun"/>
                <w:color w:val="000000"/>
                <w:sz w:val="21"/>
                <w:szCs w:val="20"/>
                <w:lang w:eastAsia="zh-CN"/>
              </w:rPr>
              <w:t>年达</w:t>
            </w:r>
            <w:r w:rsidRPr="00E877E3">
              <w:rPr>
                <w:rFonts w:eastAsia="SimSun"/>
                <w:color w:val="000000"/>
                <w:sz w:val="21"/>
                <w:szCs w:val="20"/>
                <w:lang w:eastAsia="zh-CN"/>
              </w:rPr>
              <w:t>100%</w:t>
            </w:r>
          </w:p>
        </w:tc>
      </w:tr>
      <w:tr w:rsidR="003A6926" w:rsidRPr="00E877E3" w14:paraId="4247F5B3" w14:textId="77777777" w:rsidTr="002872E1">
        <w:tc>
          <w:tcPr>
            <w:tcW w:w="2411" w:type="dxa"/>
            <w:tcBorders>
              <w:bottom w:val="single" w:sz="4" w:space="0" w:color="auto"/>
            </w:tcBorders>
            <w:vAlign w:val="center"/>
          </w:tcPr>
          <w:p w14:paraId="3CF336B6" w14:textId="77777777" w:rsidR="003A6926" w:rsidRPr="00E877E3" w:rsidRDefault="003A6926" w:rsidP="00191467">
            <w:pPr>
              <w:jc w:val="left"/>
              <w:rPr>
                <w:rFonts w:eastAsia="SimSun"/>
                <w:b/>
                <w:sz w:val="21"/>
                <w:szCs w:val="20"/>
              </w:rPr>
            </w:pPr>
            <w:proofErr w:type="spellStart"/>
            <w:r w:rsidRPr="00E877E3">
              <w:rPr>
                <w:rFonts w:eastAsia="SimSun"/>
                <w:sz w:val="21"/>
                <w:szCs w:val="20"/>
              </w:rPr>
              <w:t>维修和保障组成部分</w:t>
            </w:r>
            <w:proofErr w:type="spellEnd"/>
          </w:p>
        </w:tc>
        <w:tc>
          <w:tcPr>
            <w:tcW w:w="1843" w:type="dxa"/>
            <w:gridSpan w:val="3"/>
            <w:tcBorders>
              <w:bottom w:val="single" w:sz="4" w:space="0" w:color="auto"/>
            </w:tcBorders>
            <w:tcMar>
              <w:left w:w="0" w:type="dxa"/>
              <w:right w:w="173" w:type="dxa"/>
            </w:tcMar>
          </w:tcPr>
          <w:p w14:paraId="5986C5F9" w14:textId="77777777" w:rsidR="003A6926" w:rsidRPr="00E877E3" w:rsidRDefault="003A6926" w:rsidP="00191467">
            <w:pPr>
              <w:jc w:val="right"/>
              <w:rPr>
                <w:rFonts w:eastAsia="SimSun"/>
                <w:sz w:val="21"/>
                <w:szCs w:val="20"/>
              </w:rPr>
            </w:pPr>
            <w:r w:rsidRPr="00E877E3">
              <w:rPr>
                <w:rFonts w:eastAsia="SimSun"/>
                <w:sz w:val="21"/>
                <w:szCs w:val="20"/>
              </w:rPr>
              <w:t>734.0</w:t>
            </w:r>
          </w:p>
        </w:tc>
        <w:tc>
          <w:tcPr>
            <w:tcW w:w="1134" w:type="dxa"/>
            <w:gridSpan w:val="2"/>
            <w:tcBorders>
              <w:bottom w:val="single" w:sz="4" w:space="0" w:color="auto"/>
            </w:tcBorders>
            <w:tcMar>
              <w:left w:w="0" w:type="dxa"/>
              <w:right w:w="173" w:type="dxa"/>
            </w:tcMar>
          </w:tcPr>
          <w:p w14:paraId="2265C3D7"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Borders>
              <w:bottom w:val="single" w:sz="4" w:space="0" w:color="auto"/>
            </w:tcBorders>
            <w:tcMar>
              <w:left w:w="0" w:type="dxa"/>
              <w:right w:w="173" w:type="dxa"/>
            </w:tcMar>
          </w:tcPr>
          <w:p w14:paraId="3516D58A"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Borders>
              <w:bottom w:val="single" w:sz="4" w:space="0" w:color="auto"/>
            </w:tcBorders>
            <w:tcMar>
              <w:left w:w="0" w:type="dxa"/>
              <w:right w:w="173" w:type="dxa"/>
            </w:tcMar>
          </w:tcPr>
          <w:p w14:paraId="480ADF15" w14:textId="77777777" w:rsidR="003A6926" w:rsidRPr="00E877E3" w:rsidRDefault="003A6926" w:rsidP="00191467">
            <w:pPr>
              <w:jc w:val="right"/>
              <w:rPr>
                <w:rFonts w:eastAsia="SimSun"/>
                <w:sz w:val="21"/>
                <w:szCs w:val="20"/>
              </w:rPr>
            </w:pPr>
            <w:proofErr w:type="spellStart"/>
            <w:r w:rsidRPr="00E877E3">
              <w:rPr>
                <w:rFonts w:eastAsia="SimSun"/>
                <w:sz w:val="21"/>
                <w:szCs w:val="20"/>
              </w:rPr>
              <w:t>暂缺</w:t>
            </w:r>
            <w:proofErr w:type="spellEnd"/>
          </w:p>
        </w:tc>
        <w:tc>
          <w:tcPr>
            <w:tcW w:w="992" w:type="dxa"/>
            <w:gridSpan w:val="2"/>
            <w:tcBorders>
              <w:bottom w:val="single" w:sz="4" w:space="0" w:color="auto"/>
            </w:tcBorders>
            <w:tcMar>
              <w:left w:w="0" w:type="dxa"/>
              <w:right w:w="173" w:type="dxa"/>
            </w:tcMar>
          </w:tcPr>
          <w:p w14:paraId="641CFB33" w14:textId="77777777" w:rsidR="003A6926" w:rsidRPr="00E877E3" w:rsidRDefault="003A6926" w:rsidP="00191467">
            <w:pPr>
              <w:jc w:val="right"/>
              <w:rPr>
                <w:rFonts w:eastAsia="SimSun"/>
                <w:sz w:val="21"/>
                <w:szCs w:val="20"/>
              </w:rPr>
            </w:pPr>
            <w:r w:rsidRPr="00E877E3">
              <w:rPr>
                <w:rFonts w:eastAsia="SimSun"/>
                <w:color w:val="000000"/>
                <w:sz w:val="21"/>
                <w:szCs w:val="20"/>
              </w:rPr>
              <w:t>734.0</w:t>
            </w:r>
          </w:p>
        </w:tc>
        <w:tc>
          <w:tcPr>
            <w:tcW w:w="1701" w:type="dxa"/>
            <w:gridSpan w:val="2"/>
            <w:tcBorders>
              <w:bottom w:val="single" w:sz="4" w:space="0" w:color="auto"/>
            </w:tcBorders>
            <w:tcMar>
              <w:left w:w="115" w:type="dxa"/>
              <w:right w:w="173" w:type="dxa"/>
            </w:tcMar>
          </w:tcPr>
          <w:p w14:paraId="46DDB3CF" w14:textId="77777777" w:rsidR="003A6926" w:rsidRPr="00E877E3" w:rsidRDefault="003A6926" w:rsidP="00191467">
            <w:pPr>
              <w:jc w:val="right"/>
              <w:rPr>
                <w:rFonts w:eastAsia="SimSun"/>
                <w:color w:val="000000"/>
                <w:sz w:val="21"/>
                <w:szCs w:val="20"/>
              </w:rPr>
            </w:pPr>
            <w:proofErr w:type="spellStart"/>
            <w:r w:rsidRPr="00E877E3">
              <w:rPr>
                <w:rFonts w:eastAsia="SimSun"/>
                <w:color w:val="000000"/>
                <w:sz w:val="21"/>
                <w:szCs w:val="20"/>
              </w:rPr>
              <w:t>暂缺</w:t>
            </w:r>
            <w:proofErr w:type="spellEnd"/>
          </w:p>
        </w:tc>
      </w:tr>
      <w:tr w:rsidR="003A6926" w:rsidRPr="00E877E3" w14:paraId="262F86EC" w14:textId="77777777" w:rsidTr="002872E1">
        <w:trPr>
          <w:trHeight w:val="217"/>
        </w:trPr>
        <w:tc>
          <w:tcPr>
            <w:tcW w:w="2411" w:type="dxa"/>
            <w:tcBorders>
              <w:bottom w:val="single" w:sz="4" w:space="0" w:color="auto"/>
            </w:tcBorders>
            <w:vAlign w:val="center"/>
          </w:tcPr>
          <w:p w14:paraId="5DA9A446" w14:textId="77777777" w:rsidR="003A6926" w:rsidRPr="00E877E3" w:rsidRDefault="003A6926" w:rsidP="00191467">
            <w:pPr>
              <w:jc w:val="left"/>
              <w:rPr>
                <w:rFonts w:eastAsia="SimHei"/>
                <w:b/>
                <w:sz w:val="21"/>
                <w:szCs w:val="20"/>
              </w:rPr>
            </w:pPr>
            <w:proofErr w:type="spellStart"/>
            <w:r w:rsidRPr="00E877E3">
              <w:rPr>
                <w:rFonts w:eastAsia="SimHei"/>
                <w:b/>
                <w:sz w:val="21"/>
                <w:szCs w:val="20"/>
              </w:rPr>
              <w:lastRenderedPageBreak/>
              <w:t>共计</w:t>
            </w:r>
            <w:proofErr w:type="spellEnd"/>
          </w:p>
        </w:tc>
        <w:tc>
          <w:tcPr>
            <w:tcW w:w="873" w:type="dxa"/>
            <w:tcBorders>
              <w:bottom w:val="single" w:sz="4" w:space="0" w:color="auto"/>
            </w:tcBorders>
            <w:vAlign w:val="center"/>
          </w:tcPr>
          <w:p w14:paraId="500FFFE0" w14:textId="77777777" w:rsidR="003A6926" w:rsidRPr="00E877E3" w:rsidRDefault="003A6926" w:rsidP="00191467">
            <w:pPr>
              <w:jc w:val="right"/>
              <w:rPr>
                <w:rFonts w:eastAsia="SimHei"/>
                <w:b/>
                <w:sz w:val="21"/>
                <w:szCs w:val="20"/>
              </w:rPr>
            </w:pPr>
            <w:r w:rsidRPr="00E877E3">
              <w:rPr>
                <w:rFonts w:eastAsia="SimHei"/>
                <w:b/>
                <w:bCs/>
                <w:color w:val="000000"/>
                <w:sz w:val="21"/>
                <w:szCs w:val="20"/>
              </w:rPr>
              <w:t>1,930.7</w:t>
            </w:r>
          </w:p>
        </w:tc>
        <w:tc>
          <w:tcPr>
            <w:tcW w:w="970" w:type="dxa"/>
            <w:gridSpan w:val="2"/>
            <w:tcBorders>
              <w:bottom w:val="single" w:sz="4" w:space="0" w:color="auto"/>
            </w:tcBorders>
            <w:vAlign w:val="center"/>
          </w:tcPr>
          <w:p w14:paraId="10D8042D" w14:textId="77777777" w:rsidR="003A6926" w:rsidRPr="00E877E3" w:rsidRDefault="003A6926" w:rsidP="00191467">
            <w:pPr>
              <w:jc w:val="right"/>
              <w:rPr>
                <w:rFonts w:eastAsia="SimHei"/>
                <w:b/>
                <w:sz w:val="21"/>
                <w:szCs w:val="20"/>
              </w:rPr>
            </w:pPr>
            <w:r w:rsidRPr="00E877E3">
              <w:rPr>
                <w:rFonts w:eastAsia="SimHei"/>
                <w:b/>
                <w:bCs/>
                <w:color w:val="000000"/>
                <w:sz w:val="21"/>
                <w:szCs w:val="20"/>
              </w:rPr>
              <w:t>3,300.8</w:t>
            </w:r>
          </w:p>
        </w:tc>
        <w:tc>
          <w:tcPr>
            <w:tcW w:w="1134" w:type="dxa"/>
            <w:gridSpan w:val="2"/>
            <w:tcBorders>
              <w:bottom w:val="single" w:sz="4" w:space="0" w:color="auto"/>
            </w:tcBorders>
            <w:vAlign w:val="center"/>
          </w:tcPr>
          <w:p w14:paraId="4A24F6FB" w14:textId="77777777" w:rsidR="003A6926" w:rsidRPr="00E877E3" w:rsidRDefault="003A6926" w:rsidP="00191467">
            <w:pPr>
              <w:jc w:val="right"/>
              <w:rPr>
                <w:rFonts w:eastAsia="SimHei"/>
                <w:b/>
                <w:sz w:val="21"/>
                <w:szCs w:val="20"/>
              </w:rPr>
            </w:pPr>
            <w:r w:rsidRPr="00E877E3">
              <w:rPr>
                <w:rFonts w:eastAsia="SimHei"/>
                <w:b/>
                <w:bCs/>
                <w:color w:val="000000"/>
                <w:sz w:val="21"/>
                <w:szCs w:val="20"/>
              </w:rPr>
              <w:t>2,695.2</w:t>
            </w:r>
          </w:p>
        </w:tc>
        <w:tc>
          <w:tcPr>
            <w:tcW w:w="992" w:type="dxa"/>
            <w:gridSpan w:val="2"/>
            <w:tcBorders>
              <w:bottom w:val="single" w:sz="4" w:space="0" w:color="auto"/>
            </w:tcBorders>
            <w:vAlign w:val="center"/>
          </w:tcPr>
          <w:p w14:paraId="0723E3B6" w14:textId="77777777" w:rsidR="003A6926" w:rsidRPr="00E877E3" w:rsidRDefault="003A6926" w:rsidP="00191467">
            <w:pPr>
              <w:jc w:val="right"/>
              <w:rPr>
                <w:rFonts w:eastAsia="SimHei"/>
                <w:b/>
                <w:sz w:val="21"/>
                <w:szCs w:val="20"/>
              </w:rPr>
            </w:pPr>
            <w:r w:rsidRPr="00E877E3">
              <w:rPr>
                <w:rFonts w:eastAsia="SimHei"/>
                <w:b/>
                <w:bCs/>
                <w:color w:val="000000"/>
                <w:sz w:val="21"/>
                <w:szCs w:val="20"/>
              </w:rPr>
              <w:t>1,438.7</w:t>
            </w:r>
          </w:p>
        </w:tc>
        <w:tc>
          <w:tcPr>
            <w:tcW w:w="992" w:type="dxa"/>
            <w:gridSpan w:val="2"/>
            <w:tcBorders>
              <w:bottom w:val="single" w:sz="4" w:space="0" w:color="auto"/>
            </w:tcBorders>
            <w:vAlign w:val="center"/>
          </w:tcPr>
          <w:p w14:paraId="06E37F82" w14:textId="77777777" w:rsidR="003A6926" w:rsidRPr="00E877E3" w:rsidRDefault="003A6926" w:rsidP="00191467">
            <w:pPr>
              <w:jc w:val="right"/>
              <w:rPr>
                <w:rFonts w:eastAsia="SimHei"/>
                <w:b/>
                <w:sz w:val="21"/>
                <w:szCs w:val="20"/>
              </w:rPr>
            </w:pPr>
            <w:r w:rsidRPr="00E877E3">
              <w:rPr>
                <w:rFonts w:eastAsia="SimHei"/>
                <w:b/>
                <w:bCs/>
                <w:color w:val="000000"/>
                <w:sz w:val="21"/>
                <w:szCs w:val="20"/>
              </w:rPr>
              <w:t>550.0</w:t>
            </w:r>
          </w:p>
        </w:tc>
        <w:tc>
          <w:tcPr>
            <w:tcW w:w="992" w:type="dxa"/>
            <w:gridSpan w:val="2"/>
            <w:tcBorders>
              <w:bottom w:val="single" w:sz="4" w:space="0" w:color="auto"/>
            </w:tcBorders>
            <w:vAlign w:val="center"/>
          </w:tcPr>
          <w:p w14:paraId="609F4F27" w14:textId="77777777" w:rsidR="003A6926" w:rsidRPr="00E877E3" w:rsidRDefault="003A6926" w:rsidP="00191467">
            <w:pPr>
              <w:jc w:val="right"/>
              <w:rPr>
                <w:rFonts w:eastAsia="SimHei"/>
                <w:b/>
                <w:sz w:val="21"/>
                <w:szCs w:val="20"/>
              </w:rPr>
            </w:pPr>
            <w:r w:rsidRPr="00E877E3">
              <w:rPr>
                <w:rFonts w:eastAsia="SimHei"/>
                <w:b/>
                <w:color w:val="000000"/>
                <w:sz w:val="21"/>
                <w:szCs w:val="20"/>
              </w:rPr>
              <w:t>9,915.4</w:t>
            </w:r>
          </w:p>
        </w:tc>
        <w:tc>
          <w:tcPr>
            <w:tcW w:w="1701" w:type="dxa"/>
            <w:gridSpan w:val="2"/>
            <w:tcBorders>
              <w:bottom w:val="single" w:sz="4" w:space="0" w:color="auto"/>
            </w:tcBorders>
            <w:vAlign w:val="center"/>
          </w:tcPr>
          <w:p w14:paraId="5AAC7C75" w14:textId="77777777" w:rsidR="003A6926" w:rsidRPr="00E877E3" w:rsidRDefault="003A6926" w:rsidP="00191467">
            <w:pPr>
              <w:jc w:val="right"/>
              <w:rPr>
                <w:rFonts w:eastAsia="SimHei"/>
                <w:b/>
                <w:color w:val="000000"/>
                <w:sz w:val="21"/>
                <w:szCs w:val="20"/>
              </w:rPr>
            </w:pPr>
          </w:p>
        </w:tc>
      </w:tr>
    </w:tbl>
    <w:p w14:paraId="0AEF6AF0" w14:textId="32037691" w:rsidR="00A5642F" w:rsidRDefault="00CD3BD7" w:rsidP="008209CF">
      <w:pPr>
        <w:spacing w:after="60"/>
        <w:rPr>
          <w:rFonts w:eastAsia="SimSun"/>
          <w:color w:val="000000"/>
          <w:sz w:val="18"/>
          <w:szCs w:val="18"/>
          <w:lang w:eastAsia="zh-CN"/>
        </w:rPr>
      </w:pPr>
      <w:r w:rsidRPr="00CD3BD7">
        <w:rPr>
          <w:sz w:val="18"/>
          <w:szCs w:val="18"/>
          <w:lang w:eastAsia="zh-CN"/>
        </w:rPr>
        <w:t xml:space="preserve">* XPS = </w:t>
      </w:r>
      <w:r w:rsidRPr="00CD3BD7">
        <w:rPr>
          <w:rFonts w:hint="eastAsia"/>
          <w:sz w:val="18"/>
          <w:szCs w:val="18"/>
          <w:lang w:eastAsia="zh-CN"/>
        </w:rPr>
        <w:t>挤塑聚苯乙烯；</w:t>
      </w:r>
      <w:r w:rsidRPr="00CD3BD7">
        <w:rPr>
          <w:sz w:val="18"/>
          <w:szCs w:val="18"/>
          <w:lang w:eastAsia="zh-CN"/>
        </w:rPr>
        <w:t xml:space="preserve">PU = </w:t>
      </w:r>
      <w:r w:rsidRPr="00CD3BD7">
        <w:rPr>
          <w:rFonts w:hint="eastAsia"/>
          <w:sz w:val="18"/>
          <w:szCs w:val="18"/>
          <w:lang w:eastAsia="zh-CN"/>
        </w:rPr>
        <w:t>聚氨酯；</w:t>
      </w:r>
      <w:r w:rsidRPr="00CD3BD7">
        <w:rPr>
          <w:sz w:val="18"/>
          <w:szCs w:val="18"/>
          <w:lang w:eastAsia="zh-CN"/>
        </w:rPr>
        <w:t xml:space="preserve">ICR = </w:t>
      </w:r>
      <w:r w:rsidRPr="00CD3BD7">
        <w:rPr>
          <w:rFonts w:hint="eastAsia"/>
          <w:sz w:val="18"/>
          <w:szCs w:val="18"/>
          <w:lang w:eastAsia="zh-CN"/>
        </w:rPr>
        <w:t>工业和商用制冷和空调</w:t>
      </w:r>
      <w:r>
        <w:rPr>
          <w:rFonts w:hint="eastAsia"/>
          <w:sz w:val="18"/>
          <w:szCs w:val="18"/>
          <w:lang w:eastAsia="zh-CN"/>
        </w:rPr>
        <w:t>；</w:t>
      </w:r>
      <w:r w:rsidRPr="00CD3BD7">
        <w:rPr>
          <w:sz w:val="18"/>
          <w:szCs w:val="18"/>
          <w:lang w:eastAsia="zh-CN"/>
        </w:rPr>
        <w:t xml:space="preserve">RAC = </w:t>
      </w:r>
      <w:r w:rsidRPr="00CD3BD7">
        <w:rPr>
          <w:rFonts w:hint="eastAsia"/>
          <w:sz w:val="18"/>
          <w:szCs w:val="18"/>
          <w:lang w:eastAsia="zh-CN"/>
        </w:rPr>
        <w:t>室内空调制造和热泵水热水器。</w:t>
      </w:r>
    </w:p>
    <w:p w14:paraId="01D0DB05" w14:textId="5A1F4B14" w:rsidR="008209CF" w:rsidRPr="008209CF" w:rsidRDefault="008209CF" w:rsidP="008209CF">
      <w:pPr>
        <w:rPr>
          <w:rFonts w:eastAsia="SimSun"/>
          <w:sz w:val="18"/>
          <w:szCs w:val="16"/>
          <w:lang w:eastAsia="zh-CN"/>
        </w:rPr>
      </w:pPr>
      <w:r w:rsidRPr="008209CF">
        <w:rPr>
          <w:rFonts w:eastAsia="SimSun"/>
          <w:color w:val="000000"/>
          <w:sz w:val="18"/>
          <w:szCs w:val="16"/>
          <w:lang w:eastAsia="zh-CN"/>
        </w:rPr>
        <w:t>*</w:t>
      </w:r>
      <w:r w:rsidR="00FA5739" w:rsidRPr="008209CF">
        <w:rPr>
          <w:rFonts w:eastAsia="SimSun"/>
          <w:color w:val="000000"/>
          <w:sz w:val="18"/>
          <w:szCs w:val="16"/>
          <w:lang w:eastAsia="zh-CN"/>
        </w:rPr>
        <w:t>*</w:t>
      </w:r>
      <w:r w:rsidRPr="008209CF">
        <w:rPr>
          <w:rFonts w:eastAsia="SimSun"/>
          <w:color w:val="000000"/>
          <w:sz w:val="18"/>
          <w:szCs w:val="16"/>
          <w:lang w:eastAsia="zh-CN"/>
        </w:rPr>
        <w:t xml:space="preserve"> </w:t>
      </w:r>
      <w:r w:rsidRPr="008209CF">
        <w:rPr>
          <w:rFonts w:eastAsia="SimSun"/>
          <w:color w:val="000000"/>
          <w:sz w:val="18"/>
          <w:szCs w:val="16"/>
          <w:lang w:eastAsia="zh-CN"/>
        </w:rPr>
        <w:t>仅</w:t>
      </w:r>
      <w:r w:rsidRPr="008209CF">
        <w:rPr>
          <w:rFonts w:eastAsia="SimSun"/>
          <w:color w:val="000000"/>
          <w:sz w:val="18"/>
          <w:szCs w:val="16"/>
          <w:lang w:eastAsia="zh-CN"/>
        </w:rPr>
        <w:t>2020</w:t>
      </w:r>
      <w:r w:rsidRPr="008209CF">
        <w:rPr>
          <w:rFonts w:eastAsia="SimSun"/>
          <w:color w:val="000000"/>
          <w:sz w:val="18"/>
          <w:szCs w:val="16"/>
          <w:lang w:eastAsia="zh-CN"/>
        </w:rPr>
        <w:t>年有全国最高允许消费量；预计</w:t>
      </w:r>
      <w:r w:rsidRPr="008209CF">
        <w:rPr>
          <w:rFonts w:eastAsia="SimSun"/>
          <w:color w:val="000000"/>
          <w:sz w:val="18"/>
          <w:szCs w:val="16"/>
          <w:lang w:eastAsia="zh-CN"/>
        </w:rPr>
        <w:t>2021-2026</w:t>
      </w:r>
      <w:r w:rsidRPr="008209CF">
        <w:rPr>
          <w:rFonts w:eastAsia="SimSun"/>
          <w:color w:val="000000"/>
          <w:sz w:val="18"/>
          <w:szCs w:val="16"/>
          <w:lang w:eastAsia="zh-CN"/>
        </w:rPr>
        <w:t>年的全国最高允许消费量将在氟氯烃淘汰管理计划第三阶段提交时确定。</w:t>
      </w:r>
    </w:p>
    <w:p w14:paraId="0AE24F9F" w14:textId="77777777" w:rsidR="008209CF" w:rsidRPr="008209CF" w:rsidRDefault="008209CF" w:rsidP="008209CF">
      <w:pPr>
        <w:spacing w:after="60"/>
        <w:rPr>
          <w:rFonts w:eastAsia="SimSun"/>
          <w:color w:val="000000"/>
          <w:sz w:val="18"/>
          <w:szCs w:val="18"/>
          <w:lang w:eastAsia="zh-CN"/>
        </w:rPr>
      </w:pPr>
    </w:p>
    <w:p w14:paraId="2B68D41B" w14:textId="77777777" w:rsidR="003A6926" w:rsidRPr="00E877E3" w:rsidRDefault="003A6926" w:rsidP="003A6926">
      <w:pPr>
        <w:rPr>
          <w:rFonts w:eastAsia="SimSun"/>
          <w:sz w:val="24"/>
          <w:lang w:eastAsia="zh-CN"/>
        </w:rPr>
      </w:pPr>
    </w:p>
    <w:p w14:paraId="6F9DE5D3" w14:textId="77777777" w:rsidR="003A6926" w:rsidRPr="00E877E3" w:rsidRDefault="003A6926" w:rsidP="003A6926">
      <w:pPr>
        <w:pStyle w:val="Heading1"/>
        <w:rPr>
          <w:rFonts w:eastAsia="SimSun"/>
          <w:sz w:val="24"/>
          <w:lang w:eastAsia="zh-CN"/>
        </w:rPr>
      </w:pPr>
      <w:r w:rsidRPr="00E877E3">
        <w:rPr>
          <w:rFonts w:eastAsia="SimSun"/>
          <w:sz w:val="24"/>
          <w:lang w:eastAsia="zh-CN"/>
        </w:rPr>
        <w:t>在第八十次和第八十一次会议上，执行委员会核准了聚氨酯泡沫塑料行业计划以外的所有行业计划的第二次付款。在第八十二次和第八十三次会议上，开发计划署、环境规划署、工发组织、世界银行以及德国和日本政府代表中国政府提交了挤塑聚苯乙烯泡沫塑料（</w:t>
      </w:r>
      <w:r w:rsidRPr="00E877E3">
        <w:rPr>
          <w:rFonts w:eastAsia="SimSun"/>
          <w:sz w:val="24"/>
          <w:lang w:eastAsia="zh-CN"/>
        </w:rPr>
        <w:t>8,000,000</w:t>
      </w:r>
      <w:r w:rsidRPr="00E877E3">
        <w:rPr>
          <w:rFonts w:eastAsia="SimSun"/>
          <w:sz w:val="24"/>
          <w:lang w:eastAsia="zh-CN"/>
        </w:rPr>
        <w:t>美元）、工业和商业制冷和空调（</w:t>
      </w:r>
      <w:r w:rsidRPr="00E877E3">
        <w:rPr>
          <w:rFonts w:eastAsia="SimSun"/>
          <w:sz w:val="24"/>
          <w:lang w:eastAsia="zh-CN"/>
        </w:rPr>
        <w:t>12,000,000</w:t>
      </w:r>
      <w:r w:rsidRPr="00E877E3">
        <w:rPr>
          <w:rFonts w:eastAsia="SimSun"/>
          <w:sz w:val="24"/>
          <w:lang w:eastAsia="zh-CN"/>
        </w:rPr>
        <w:t>美元）和溶剂（</w:t>
      </w:r>
      <w:r w:rsidRPr="00E877E3">
        <w:rPr>
          <w:rFonts w:eastAsia="SimSun"/>
          <w:sz w:val="24"/>
          <w:lang w:eastAsia="zh-CN"/>
        </w:rPr>
        <w:t>5,549,492</w:t>
      </w:r>
      <w:r w:rsidRPr="00E877E3">
        <w:rPr>
          <w:rFonts w:eastAsia="SimSun"/>
          <w:sz w:val="24"/>
          <w:lang w:eastAsia="zh-CN"/>
        </w:rPr>
        <w:t>美元）行业计划及制冷和空调维修行业和保障方案（</w:t>
      </w:r>
      <w:r w:rsidRPr="00E877E3">
        <w:rPr>
          <w:rFonts w:eastAsia="SimSun"/>
          <w:sz w:val="24"/>
          <w:lang w:eastAsia="zh-CN"/>
        </w:rPr>
        <w:t>3,850,000</w:t>
      </w:r>
      <w:r w:rsidRPr="00E877E3">
        <w:rPr>
          <w:rFonts w:eastAsia="SimSun"/>
          <w:sz w:val="24"/>
          <w:lang w:eastAsia="zh-CN"/>
        </w:rPr>
        <w:t>美元）的第三次付款申请；以及聚氨酯泡沫塑料（</w:t>
      </w:r>
      <w:r w:rsidRPr="00E877E3">
        <w:rPr>
          <w:rFonts w:eastAsia="SimSun"/>
          <w:sz w:val="24"/>
          <w:lang w:eastAsia="zh-CN"/>
        </w:rPr>
        <w:t>10,600,000</w:t>
      </w:r>
      <w:r w:rsidRPr="00E877E3">
        <w:rPr>
          <w:rFonts w:eastAsia="SimSun"/>
          <w:sz w:val="24"/>
          <w:lang w:eastAsia="zh-CN"/>
        </w:rPr>
        <w:t>美元）行业计划的第二次付款申请。执行委员会推迟到第八十四次会议对这些付款进行审议。这些供资付款的详细审议情况和执行委员会作出的决定列入本文件附件一。</w:t>
      </w:r>
    </w:p>
    <w:p w14:paraId="1786BD93" w14:textId="77777777" w:rsidR="003A6926" w:rsidRPr="00E877E3" w:rsidRDefault="003A6926" w:rsidP="003A6926">
      <w:pPr>
        <w:pStyle w:val="Heading1"/>
        <w:widowControl w:val="0"/>
        <w:rPr>
          <w:rFonts w:eastAsia="SimSun"/>
          <w:sz w:val="24"/>
          <w:lang w:eastAsia="zh-CN"/>
        </w:rPr>
      </w:pPr>
      <w:r w:rsidRPr="00E877E3">
        <w:rPr>
          <w:rFonts w:eastAsia="SimSun"/>
          <w:sz w:val="24"/>
          <w:lang w:eastAsia="zh-CN"/>
        </w:rPr>
        <w:t>在第八十四次会议上，在审议了相关双边和执行机构代表中国政府提交的氟氯烃淘汰管理计划第二阶段各行业计划的供资付款申请之后，执行委员会决定，除其他外（第</w:t>
      </w:r>
      <w:r w:rsidRPr="00E877E3">
        <w:rPr>
          <w:rFonts w:eastAsia="SimSun"/>
          <w:sz w:val="24"/>
          <w:lang w:eastAsia="zh-CN"/>
        </w:rPr>
        <w:t>84/69</w:t>
      </w:r>
      <w:r w:rsidRPr="00E877E3">
        <w:rPr>
          <w:rFonts w:eastAsia="SimSun"/>
          <w:sz w:val="24"/>
          <w:lang w:eastAsia="zh-CN"/>
        </w:rPr>
        <w:t>号决定）：</w:t>
      </w:r>
    </w:p>
    <w:p w14:paraId="272375DD" w14:textId="77777777" w:rsidR="003A6926" w:rsidRPr="00E877E3" w:rsidRDefault="003A6926" w:rsidP="003A6926">
      <w:pPr>
        <w:pStyle w:val="Heading2"/>
        <w:rPr>
          <w:rFonts w:eastAsia="SimSun"/>
          <w:sz w:val="24"/>
          <w:lang w:eastAsia="zh-CN"/>
        </w:rPr>
      </w:pPr>
      <w:r w:rsidRPr="00E877E3">
        <w:rPr>
          <w:rFonts w:eastAsia="SimSun"/>
          <w:sz w:val="24"/>
          <w:lang w:eastAsia="zh-CN"/>
        </w:rPr>
        <w:t>关于第七十七次会议所核准的中国氟氯烃淘汰管理计划第二阶段：</w:t>
      </w:r>
    </w:p>
    <w:p w14:paraId="166D6160" w14:textId="3D3D9E52" w:rsidR="003A6926" w:rsidRPr="00E877E3" w:rsidRDefault="003A6926" w:rsidP="00B37610">
      <w:pPr>
        <w:pStyle w:val="Heading3"/>
        <w:numPr>
          <w:ilvl w:val="0"/>
          <w:numId w:val="19"/>
        </w:numPr>
        <w:overflowPunct w:val="0"/>
        <w:rPr>
          <w:rFonts w:eastAsia="SimSun"/>
          <w:sz w:val="24"/>
          <w:lang w:eastAsia="zh-CN"/>
        </w:rPr>
      </w:pPr>
      <w:r w:rsidRPr="00E877E3">
        <w:rPr>
          <w:rFonts w:eastAsia="SimSun"/>
          <w:sz w:val="24"/>
          <w:lang w:eastAsia="zh-CN"/>
        </w:rPr>
        <w:t>请相关双边和执行机构代表中国政府，在第八十五次会议上提交氟氯烃淘汰管理计划第二阶段的聚氨酯泡沫塑料、挤塑聚苯乙烯泡沫塑料、工业和商业制冷以及溶剂行业计划</w:t>
      </w:r>
      <w:r w:rsidRPr="00E877E3">
        <w:rPr>
          <w:rFonts w:eastAsia="SimSun"/>
          <w:sz w:val="24"/>
          <w:lang w:eastAsia="zh-CN"/>
        </w:rPr>
        <w:t>2020</w:t>
      </w:r>
      <w:r w:rsidRPr="00E877E3">
        <w:rPr>
          <w:rFonts w:eastAsia="SimSun"/>
          <w:sz w:val="24"/>
          <w:lang w:eastAsia="zh-CN"/>
        </w:rPr>
        <w:t>年</w:t>
      </w:r>
      <w:r w:rsidRPr="00E877E3">
        <w:rPr>
          <w:rFonts w:eastAsia="SimSun"/>
          <w:color w:val="000000" w:themeColor="text1"/>
          <w:sz w:val="24"/>
          <w:lang w:eastAsia="zh-CN"/>
        </w:rPr>
        <w:t>供资付款申请</w:t>
      </w:r>
      <w:r w:rsidRPr="00E877E3">
        <w:rPr>
          <w:rFonts w:eastAsia="SimSun"/>
          <w:sz w:val="24"/>
          <w:lang w:eastAsia="zh-CN"/>
        </w:rPr>
        <w:t>；</w:t>
      </w:r>
    </w:p>
    <w:p w14:paraId="7D3D5B4A" w14:textId="77777777" w:rsidR="003A6926" w:rsidRPr="00E877E3" w:rsidRDefault="003A6926" w:rsidP="00B37610">
      <w:pPr>
        <w:pStyle w:val="Heading3"/>
        <w:numPr>
          <w:ilvl w:val="0"/>
          <w:numId w:val="19"/>
        </w:numPr>
        <w:overflowPunct w:val="0"/>
        <w:rPr>
          <w:rFonts w:eastAsia="SimSun"/>
          <w:sz w:val="24"/>
          <w:lang w:eastAsia="zh-CN"/>
        </w:rPr>
      </w:pPr>
      <w:r w:rsidRPr="00E877E3">
        <w:rPr>
          <w:rFonts w:eastAsia="SimSun"/>
          <w:sz w:val="24"/>
          <w:lang w:eastAsia="zh-CN"/>
        </w:rPr>
        <w:t>核准本报告附件二十二所载第七十九次会议所核准的、第八十四次会议报告附件二十二（</w:t>
      </w:r>
      <w:r w:rsidRPr="00E877E3">
        <w:rPr>
          <w:rFonts w:eastAsia="SimSun"/>
          <w:sz w:val="24"/>
          <w:lang w:eastAsia="zh-CN"/>
        </w:rPr>
        <w:t>UNEP/</w:t>
      </w:r>
      <w:proofErr w:type="spellStart"/>
      <w:r w:rsidRPr="00E877E3">
        <w:rPr>
          <w:rFonts w:eastAsia="SimSun"/>
          <w:sz w:val="24"/>
          <w:lang w:eastAsia="zh-CN"/>
        </w:rPr>
        <w:t>OzL.Pro</w:t>
      </w:r>
      <w:proofErr w:type="spellEnd"/>
      <w:r w:rsidRPr="00E877E3">
        <w:rPr>
          <w:rFonts w:eastAsia="SimSun"/>
          <w:sz w:val="24"/>
          <w:lang w:eastAsia="zh-CN"/>
        </w:rPr>
        <w:t>/</w:t>
      </w:r>
      <w:proofErr w:type="spellStart"/>
      <w:r w:rsidRPr="00E877E3">
        <w:rPr>
          <w:rFonts w:eastAsia="SimSun"/>
          <w:sz w:val="24"/>
          <w:lang w:eastAsia="zh-CN"/>
        </w:rPr>
        <w:t>ExCom</w:t>
      </w:r>
      <w:proofErr w:type="spellEnd"/>
      <w:r w:rsidRPr="00E877E3">
        <w:rPr>
          <w:rFonts w:eastAsia="SimSun"/>
          <w:sz w:val="24"/>
          <w:lang w:eastAsia="zh-CN"/>
        </w:rPr>
        <w:t>/84/75</w:t>
      </w:r>
      <w:r w:rsidRPr="00E877E3">
        <w:rPr>
          <w:rFonts w:eastAsia="SimSun"/>
          <w:sz w:val="24"/>
          <w:lang w:eastAsia="zh-CN"/>
        </w:rPr>
        <w:t>号文件）所载的</w:t>
      </w:r>
      <w:r w:rsidRPr="00E877E3">
        <w:rPr>
          <w:rFonts w:eastAsia="SimSun"/>
          <w:color w:val="000000" w:themeColor="text1"/>
          <w:sz w:val="24"/>
          <w:lang w:eastAsia="zh-CN"/>
        </w:rPr>
        <w:t>中国政府与执行委员会之间关于执行氟氯烃淘汰管理计划第二阶段的《协定》</w:t>
      </w:r>
      <w:r w:rsidRPr="00E877E3">
        <w:rPr>
          <w:rFonts w:eastAsia="SimSun"/>
          <w:sz w:val="24"/>
          <w:lang w:eastAsia="zh-CN"/>
        </w:rPr>
        <w:t>的修订后附录</w:t>
      </w:r>
      <w:r w:rsidRPr="00E877E3">
        <w:rPr>
          <w:rFonts w:eastAsia="SimSun"/>
          <w:sz w:val="24"/>
          <w:lang w:eastAsia="zh-CN"/>
        </w:rPr>
        <w:t>2-A“</w:t>
      </w:r>
      <w:r w:rsidRPr="00E877E3">
        <w:rPr>
          <w:rFonts w:eastAsia="SimSun"/>
          <w:sz w:val="24"/>
          <w:lang w:eastAsia="zh-CN"/>
        </w:rPr>
        <w:t>目标和供资</w:t>
      </w:r>
      <w:r w:rsidRPr="00E877E3">
        <w:rPr>
          <w:rFonts w:eastAsia="SimSun"/>
          <w:sz w:val="24"/>
          <w:lang w:eastAsia="zh-CN"/>
        </w:rPr>
        <w:t>”</w:t>
      </w:r>
      <w:r w:rsidRPr="00E877E3">
        <w:rPr>
          <w:rFonts w:eastAsia="SimSun"/>
          <w:sz w:val="24"/>
          <w:lang w:eastAsia="zh-CN"/>
        </w:rPr>
        <w:t>，以反映第</w:t>
      </w:r>
      <w:r w:rsidRPr="00E877E3">
        <w:rPr>
          <w:rFonts w:eastAsia="SimSun"/>
          <w:sz w:val="24"/>
          <w:lang w:eastAsia="zh-CN"/>
        </w:rPr>
        <w:t>1.2</w:t>
      </w:r>
      <w:r w:rsidRPr="00E877E3">
        <w:rPr>
          <w:rFonts w:eastAsia="SimSun"/>
          <w:sz w:val="24"/>
          <w:lang w:eastAsia="zh-CN"/>
        </w:rPr>
        <w:t>行中修订后氟氯烃最高允许消费总量以及第</w:t>
      </w:r>
      <w:r w:rsidRPr="00E877E3">
        <w:rPr>
          <w:rFonts w:eastAsia="SimSun"/>
          <w:sz w:val="24"/>
          <w:lang w:eastAsia="zh-CN"/>
        </w:rPr>
        <w:t>3.1</w:t>
      </w:r>
      <w:r w:rsidRPr="00E877E3">
        <w:rPr>
          <w:rFonts w:eastAsia="SimSun"/>
          <w:sz w:val="24"/>
          <w:lang w:eastAsia="zh-CN"/>
        </w:rPr>
        <w:t>、第</w:t>
      </w:r>
      <w:r w:rsidRPr="00E877E3">
        <w:rPr>
          <w:rFonts w:eastAsia="SimSun"/>
          <w:sz w:val="24"/>
          <w:lang w:eastAsia="zh-CN"/>
        </w:rPr>
        <w:t>3.2</w:t>
      </w:r>
      <w:r w:rsidRPr="00E877E3">
        <w:rPr>
          <w:rFonts w:eastAsia="SimSun"/>
          <w:sz w:val="24"/>
          <w:lang w:eastAsia="zh-CN"/>
        </w:rPr>
        <w:t>和第</w:t>
      </w:r>
      <w:r w:rsidRPr="00E877E3">
        <w:rPr>
          <w:rFonts w:eastAsia="SimSun"/>
          <w:sz w:val="24"/>
          <w:lang w:eastAsia="zh-CN"/>
        </w:rPr>
        <w:t>3.3</w:t>
      </w:r>
      <w:r w:rsidRPr="00E877E3">
        <w:rPr>
          <w:rFonts w:eastAsia="SimSun"/>
          <w:sz w:val="24"/>
          <w:lang w:eastAsia="zh-CN"/>
        </w:rPr>
        <w:t>行中修订后的供资总额和行业供资和支助费用；</w:t>
      </w:r>
    </w:p>
    <w:p w14:paraId="35E427A9" w14:textId="77777777" w:rsidR="003A6926" w:rsidRPr="00E877E3" w:rsidRDefault="003A6926" w:rsidP="00B37610">
      <w:pPr>
        <w:pStyle w:val="Heading3"/>
        <w:numPr>
          <w:ilvl w:val="0"/>
          <w:numId w:val="19"/>
        </w:numPr>
        <w:overflowPunct w:val="0"/>
        <w:rPr>
          <w:rFonts w:eastAsia="SimSun"/>
          <w:sz w:val="24"/>
          <w:lang w:eastAsia="zh-CN"/>
        </w:rPr>
      </w:pPr>
      <w:r w:rsidRPr="00E877E3">
        <w:rPr>
          <w:rFonts w:eastAsia="SimSun"/>
          <w:sz w:val="24"/>
          <w:lang w:eastAsia="zh-CN"/>
        </w:rPr>
        <w:t>请中国政府通过相关双边和执行机构，至迟于第八十六次会议之前八周提交修订后行动计划，其中应包括以下方面的相关活动和信息：所选择的技术，以及相关的供资付款申请，直至</w:t>
      </w:r>
      <w:r w:rsidRPr="00E877E3">
        <w:rPr>
          <w:rFonts w:eastAsia="SimSun"/>
          <w:sz w:val="24"/>
          <w:lang w:eastAsia="zh-CN"/>
        </w:rPr>
        <w:t>2026</w:t>
      </w:r>
      <w:r w:rsidRPr="00E877E3">
        <w:rPr>
          <w:rFonts w:eastAsia="SimSun"/>
          <w:sz w:val="24"/>
          <w:lang w:eastAsia="zh-CN"/>
        </w:rPr>
        <w:t>年室内空调制造和热泵热水器、工业和商业制冷和空调、制冷和空调维修行业的第二阶段和保障方案；室内空调和工业和商业制冷行业计划，第</w:t>
      </w:r>
      <w:r w:rsidRPr="00E877E3">
        <w:rPr>
          <w:rFonts w:eastAsia="SimSun"/>
          <w:sz w:val="24"/>
          <w:lang w:eastAsia="zh-CN"/>
        </w:rPr>
        <w:t>1.3.1</w:t>
      </w:r>
      <w:r w:rsidRPr="00E877E3">
        <w:rPr>
          <w:rFonts w:eastAsia="SimSun"/>
          <w:sz w:val="24"/>
          <w:lang w:eastAsia="zh-CN"/>
        </w:rPr>
        <w:t>和</w:t>
      </w:r>
      <w:r w:rsidRPr="00E877E3">
        <w:rPr>
          <w:rFonts w:eastAsia="SimSun"/>
          <w:sz w:val="24"/>
          <w:lang w:eastAsia="zh-CN"/>
        </w:rPr>
        <w:t>1.3.4</w:t>
      </w:r>
      <w:r w:rsidRPr="00E877E3">
        <w:rPr>
          <w:rFonts w:eastAsia="SimSun"/>
          <w:sz w:val="24"/>
          <w:lang w:eastAsia="zh-CN"/>
        </w:rPr>
        <w:t>行所述氟氯烃最高允许行业消费量；</w:t>
      </w:r>
    </w:p>
    <w:p w14:paraId="0CD248F4" w14:textId="77777777" w:rsidR="003A6926" w:rsidRPr="00E877E3" w:rsidRDefault="003A6926" w:rsidP="00B37610">
      <w:pPr>
        <w:pStyle w:val="Heading3"/>
        <w:numPr>
          <w:ilvl w:val="0"/>
          <w:numId w:val="19"/>
        </w:numPr>
        <w:overflowPunct w:val="0"/>
        <w:rPr>
          <w:rFonts w:eastAsia="SimSun"/>
          <w:sz w:val="24"/>
          <w:lang w:eastAsia="zh-CN"/>
        </w:rPr>
      </w:pPr>
      <w:r w:rsidRPr="00E877E3">
        <w:rPr>
          <w:rFonts w:eastAsia="SimSun"/>
          <w:sz w:val="24"/>
          <w:lang w:eastAsia="zh-CN"/>
        </w:rPr>
        <w:t>又请中国政府通过相关双边和执行机构在第八十六次会议上提交附录</w:t>
      </w:r>
      <w:r w:rsidRPr="00E877E3">
        <w:rPr>
          <w:rFonts w:eastAsia="SimSun"/>
          <w:sz w:val="24"/>
          <w:lang w:eastAsia="zh-CN"/>
        </w:rPr>
        <w:t xml:space="preserve">2-A </w:t>
      </w:r>
      <w:r w:rsidRPr="00E877E3">
        <w:rPr>
          <w:rFonts w:eastAsia="SimSun"/>
          <w:sz w:val="24"/>
          <w:lang w:eastAsia="zh-CN"/>
        </w:rPr>
        <w:t>中以下方面的可能修订数字：</w:t>
      </w:r>
    </w:p>
    <w:p w14:paraId="7A4561D9" w14:textId="77777777" w:rsidR="003A6926" w:rsidRPr="00E877E3" w:rsidRDefault="003A6926" w:rsidP="003A6926">
      <w:pPr>
        <w:pStyle w:val="Header4"/>
        <w:rPr>
          <w:rFonts w:eastAsia="SimSun"/>
          <w:sz w:val="24"/>
          <w:lang w:eastAsia="zh-CN"/>
        </w:rPr>
      </w:pPr>
      <w:r w:rsidRPr="00E877E3">
        <w:rPr>
          <w:rFonts w:eastAsia="SimSun"/>
          <w:sz w:val="24"/>
          <w:lang w:eastAsia="zh-CN"/>
        </w:rPr>
        <w:lastRenderedPageBreak/>
        <w:t>在第</w:t>
      </w:r>
      <w:r w:rsidRPr="00E877E3">
        <w:rPr>
          <w:rFonts w:eastAsia="SimSun"/>
          <w:sz w:val="24"/>
          <w:lang w:eastAsia="zh-CN"/>
        </w:rPr>
        <w:t>1.2</w:t>
      </w:r>
      <w:r w:rsidRPr="00E877E3">
        <w:rPr>
          <w:rFonts w:eastAsia="SimSun"/>
          <w:sz w:val="24"/>
          <w:lang w:eastAsia="zh-CN"/>
        </w:rPr>
        <w:t>行注明</w:t>
      </w:r>
      <w:r w:rsidRPr="00E877E3">
        <w:rPr>
          <w:rFonts w:eastAsia="SimSun"/>
          <w:sz w:val="24"/>
          <w:lang w:eastAsia="zh-CN"/>
        </w:rPr>
        <w:t>2021-2026</w:t>
      </w:r>
      <w:r w:rsidRPr="00E877E3">
        <w:rPr>
          <w:rFonts w:eastAsia="SimSun"/>
          <w:sz w:val="24"/>
          <w:lang w:eastAsia="zh-CN"/>
        </w:rPr>
        <w:t>年氟氯烃的最高允许消费总量，以反映上文</w:t>
      </w:r>
      <w:r w:rsidRPr="00E877E3">
        <w:rPr>
          <w:rFonts w:eastAsia="SimSun"/>
          <w:sz w:val="24"/>
          <w:lang w:eastAsia="zh-CN"/>
        </w:rPr>
        <w:t>(a)(</w:t>
      </w:r>
      <w:r w:rsidRPr="00E877E3">
        <w:rPr>
          <w:rFonts w:eastAsia="SimSun"/>
          <w:sz w:val="24"/>
          <w:lang w:eastAsia="zh-CN"/>
        </w:rPr>
        <w:t>三</w:t>
      </w:r>
      <w:r w:rsidRPr="00E877E3">
        <w:rPr>
          <w:rFonts w:eastAsia="SimSun"/>
          <w:sz w:val="24"/>
          <w:lang w:eastAsia="zh-CN"/>
        </w:rPr>
        <w:t>)</w:t>
      </w:r>
      <w:r w:rsidRPr="00E877E3">
        <w:rPr>
          <w:rFonts w:eastAsia="SimSun"/>
          <w:sz w:val="24"/>
          <w:lang w:eastAsia="zh-CN"/>
        </w:rPr>
        <w:t>分段中的信息；</w:t>
      </w:r>
    </w:p>
    <w:p w14:paraId="52C7BE49" w14:textId="120A6B3A" w:rsidR="003A6926" w:rsidRPr="00E877E3" w:rsidRDefault="003A6926" w:rsidP="003A6926">
      <w:pPr>
        <w:pStyle w:val="Header4"/>
        <w:rPr>
          <w:rFonts w:eastAsia="SimSun"/>
          <w:sz w:val="24"/>
          <w:lang w:eastAsia="zh-CN"/>
        </w:rPr>
      </w:pPr>
      <w:r w:rsidRPr="00E877E3">
        <w:rPr>
          <w:rFonts w:eastAsia="SimSun"/>
          <w:sz w:val="24"/>
          <w:lang w:eastAsia="zh-CN"/>
        </w:rPr>
        <w:t>在第</w:t>
      </w:r>
      <w:r w:rsidRPr="00E877E3">
        <w:rPr>
          <w:rFonts w:eastAsia="SimSun"/>
          <w:sz w:val="24"/>
          <w:lang w:eastAsia="zh-CN"/>
        </w:rPr>
        <w:t>2.2.1</w:t>
      </w:r>
      <w:r w:rsidRPr="00E877E3">
        <w:rPr>
          <w:rFonts w:eastAsia="SimSun"/>
          <w:sz w:val="24"/>
          <w:lang w:eastAsia="zh-CN"/>
        </w:rPr>
        <w:t>至第</w:t>
      </w:r>
      <w:r w:rsidRPr="00E877E3">
        <w:rPr>
          <w:rFonts w:eastAsia="SimSun"/>
          <w:sz w:val="24"/>
          <w:lang w:eastAsia="zh-CN"/>
        </w:rPr>
        <w:t>2.2.4</w:t>
      </w:r>
      <w:r w:rsidRPr="00E877E3">
        <w:rPr>
          <w:rFonts w:eastAsia="SimSun"/>
          <w:sz w:val="24"/>
          <w:lang w:eastAsia="zh-CN"/>
        </w:rPr>
        <w:t>行、第</w:t>
      </w:r>
      <w:r w:rsidRPr="00E877E3">
        <w:rPr>
          <w:rFonts w:eastAsia="SimSun"/>
          <w:sz w:val="24"/>
          <w:lang w:eastAsia="zh-CN"/>
        </w:rPr>
        <w:t>2.3.1</w:t>
      </w:r>
      <w:r w:rsidRPr="00E877E3">
        <w:rPr>
          <w:rFonts w:eastAsia="SimSun"/>
          <w:sz w:val="24"/>
          <w:lang w:eastAsia="zh-CN"/>
        </w:rPr>
        <w:t>行至第</w:t>
      </w:r>
      <w:r w:rsidRPr="00E877E3">
        <w:rPr>
          <w:rFonts w:eastAsia="SimSun"/>
          <w:sz w:val="24"/>
          <w:lang w:eastAsia="zh-CN"/>
        </w:rPr>
        <w:t>2.3.2</w:t>
      </w:r>
      <w:r w:rsidRPr="00E877E3">
        <w:rPr>
          <w:rFonts w:eastAsia="SimSun"/>
          <w:sz w:val="24"/>
          <w:lang w:eastAsia="zh-CN"/>
        </w:rPr>
        <w:t>行和第</w:t>
      </w:r>
      <w:r w:rsidRPr="00E877E3">
        <w:rPr>
          <w:rFonts w:eastAsia="SimSun"/>
          <w:sz w:val="24"/>
          <w:lang w:eastAsia="zh-CN"/>
        </w:rPr>
        <w:t>2.6.1</w:t>
      </w:r>
      <w:r w:rsidRPr="00E877E3">
        <w:rPr>
          <w:rFonts w:eastAsia="SimSun"/>
          <w:sz w:val="24"/>
          <w:lang w:eastAsia="zh-CN"/>
        </w:rPr>
        <w:t>至第</w:t>
      </w:r>
      <w:r w:rsidRPr="00E877E3">
        <w:rPr>
          <w:rFonts w:eastAsia="SimSun"/>
          <w:sz w:val="24"/>
          <w:lang w:eastAsia="zh-CN"/>
        </w:rPr>
        <w:t>2.6.2</w:t>
      </w:r>
      <w:r w:rsidRPr="00E877E3">
        <w:rPr>
          <w:rFonts w:eastAsia="SimSun"/>
          <w:sz w:val="24"/>
          <w:lang w:eastAsia="zh-CN"/>
        </w:rPr>
        <w:t>行分别注明</w:t>
      </w:r>
      <w:r w:rsidRPr="00E877E3">
        <w:rPr>
          <w:rFonts w:eastAsia="SimSun"/>
          <w:sz w:val="24"/>
          <w:lang w:eastAsia="zh-CN"/>
        </w:rPr>
        <w:t>2021-2026</w:t>
      </w:r>
      <w:r w:rsidRPr="00E877E3">
        <w:rPr>
          <w:rFonts w:eastAsia="SimSun"/>
          <w:sz w:val="24"/>
          <w:lang w:eastAsia="zh-CN"/>
        </w:rPr>
        <w:t>年挤塑聚苯乙烯泡沫塑料、聚氨酯泡沫塑料和溶剂行业供资付款申请</w:t>
      </w:r>
      <w:r w:rsidR="00634CD1">
        <w:rPr>
          <w:rFonts w:eastAsia="SimSun"/>
          <w:sz w:val="24"/>
          <w:lang w:eastAsia="zh-CN"/>
        </w:rPr>
        <w:t>；以及</w:t>
      </w:r>
    </w:p>
    <w:p w14:paraId="53DBEB7B" w14:textId="77777777" w:rsidR="003A6926" w:rsidRPr="00E877E3" w:rsidRDefault="003A6926" w:rsidP="0023623F">
      <w:pPr>
        <w:pStyle w:val="Header4"/>
        <w:keepNext/>
        <w:keepLines/>
        <w:rPr>
          <w:rFonts w:eastAsia="SimSun"/>
          <w:sz w:val="24"/>
        </w:rPr>
      </w:pPr>
      <w:proofErr w:type="spellStart"/>
      <w:r w:rsidRPr="00E877E3">
        <w:rPr>
          <w:rFonts w:eastAsia="SimSun"/>
          <w:sz w:val="24"/>
        </w:rPr>
        <w:t>与第</w:t>
      </w:r>
      <w:proofErr w:type="spellEnd"/>
      <w:r w:rsidRPr="00E877E3">
        <w:rPr>
          <w:rFonts w:eastAsia="SimSun"/>
          <w:sz w:val="24"/>
        </w:rPr>
        <w:t>4.1.1</w:t>
      </w:r>
      <w:proofErr w:type="spellStart"/>
      <w:r w:rsidRPr="00E877E3">
        <w:rPr>
          <w:rFonts w:eastAsia="SimSun"/>
          <w:sz w:val="24"/>
        </w:rPr>
        <w:t>行至第</w:t>
      </w:r>
      <w:proofErr w:type="spellEnd"/>
      <w:r w:rsidRPr="00E877E3">
        <w:rPr>
          <w:rFonts w:eastAsia="SimSun"/>
          <w:sz w:val="24"/>
        </w:rPr>
        <w:t>4.6.3</w:t>
      </w:r>
      <w:proofErr w:type="spellStart"/>
      <w:r w:rsidRPr="00E877E3">
        <w:rPr>
          <w:rFonts w:eastAsia="SimSun"/>
          <w:sz w:val="24"/>
        </w:rPr>
        <w:t>行相关的吨位数，以反映上文</w:t>
      </w:r>
      <w:proofErr w:type="spellEnd"/>
      <w:r w:rsidRPr="00E877E3">
        <w:rPr>
          <w:rFonts w:eastAsia="SimSun"/>
          <w:sz w:val="24"/>
        </w:rPr>
        <w:t>(a)(</w:t>
      </w:r>
      <w:r w:rsidRPr="00E877E3">
        <w:rPr>
          <w:rFonts w:eastAsia="SimSun"/>
          <w:sz w:val="24"/>
        </w:rPr>
        <w:t>三</w:t>
      </w:r>
      <w:r w:rsidRPr="00E877E3">
        <w:rPr>
          <w:rFonts w:eastAsia="SimSun"/>
          <w:sz w:val="24"/>
        </w:rPr>
        <w:t>)</w:t>
      </w:r>
      <w:proofErr w:type="spellStart"/>
      <w:r w:rsidRPr="00E877E3">
        <w:rPr>
          <w:rFonts w:eastAsia="SimSun"/>
          <w:sz w:val="24"/>
        </w:rPr>
        <w:t>分段中的信息</w:t>
      </w:r>
      <w:proofErr w:type="spellEnd"/>
      <w:r w:rsidRPr="00E877E3">
        <w:rPr>
          <w:rFonts w:eastAsia="SimSun"/>
          <w:sz w:val="24"/>
        </w:rPr>
        <w:t>；</w:t>
      </w:r>
    </w:p>
    <w:p w14:paraId="36E5BC47" w14:textId="77777777" w:rsidR="003A6926" w:rsidRPr="00E877E3" w:rsidRDefault="003A6926" w:rsidP="00B37610">
      <w:pPr>
        <w:pStyle w:val="Heading3"/>
        <w:numPr>
          <w:ilvl w:val="0"/>
          <w:numId w:val="19"/>
        </w:numPr>
        <w:overflowPunct w:val="0"/>
        <w:rPr>
          <w:rFonts w:eastAsia="SimSun"/>
          <w:sz w:val="24"/>
          <w:lang w:eastAsia="zh-CN"/>
        </w:rPr>
      </w:pPr>
      <w:r w:rsidRPr="00E877E3">
        <w:rPr>
          <w:rFonts w:eastAsia="SimSun"/>
          <w:sz w:val="24"/>
          <w:lang w:eastAsia="zh-CN"/>
        </w:rPr>
        <w:t>还请中国政府更新关于为反映本决定而对挤塑聚苯乙烯泡沫塑料、聚氨酯泡沫塑料和溶剂行业进行的必要修订的信息；</w:t>
      </w:r>
    </w:p>
    <w:p w14:paraId="2674CD88" w14:textId="4E7368F6" w:rsidR="003A6926" w:rsidRPr="00E877E3" w:rsidRDefault="003A6926" w:rsidP="00B37610">
      <w:pPr>
        <w:pStyle w:val="Heading3"/>
        <w:numPr>
          <w:ilvl w:val="0"/>
          <w:numId w:val="19"/>
        </w:numPr>
        <w:overflowPunct w:val="0"/>
        <w:rPr>
          <w:rFonts w:eastAsia="SimSun"/>
          <w:sz w:val="24"/>
          <w:lang w:eastAsia="zh-CN"/>
        </w:rPr>
      </w:pPr>
      <w:r w:rsidRPr="00E877E3">
        <w:rPr>
          <w:rFonts w:eastAsia="SimSun"/>
          <w:sz w:val="24"/>
          <w:lang w:eastAsia="zh-CN"/>
        </w:rPr>
        <w:t>根据上文</w:t>
      </w:r>
      <w:r w:rsidRPr="00E877E3">
        <w:rPr>
          <w:rFonts w:eastAsia="SimSun"/>
          <w:sz w:val="24"/>
          <w:lang w:eastAsia="zh-CN"/>
        </w:rPr>
        <w:t>(a)(</w:t>
      </w:r>
      <w:r w:rsidRPr="00E877E3">
        <w:rPr>
          <w:rFonts w:eastAsia="SimSun"/>
          <w:sz w:val="24"/>
          <w:lang w:eastAsia="zh-CN"/>
        </w:rPr>
        <w:t>二</w:t>
      </w:r>
      <w:r w:rsidRPr="00E877E3">
        <w:rPr>
          <w:rFonts w:eastAsia="SimSun"/>
          <w:sz w:val="24"/>
          <w:lang w:eastAsia="zh-CN"/>
        </w:rPr>
        <w:t>)</w:t>
      </w:r>
      <w:r w:rsidRPr="00E877E3">
        <w:rPr>
          <w:rFonts w:eastAsia="SimSun"/>
          <w:sz w:val="24"/>
          <w:lang w:eastAsia="zh-CN"/>
        </w:rPr>
        <w:t>分段所述的修订后附录</w:t>
      </w:r>
      <w:r w:rsidRPr="00E877E3">
        <w:rPr>
          <w:rFonts w:eastAsia="SimSun"/>
          <w:sz w:val="24"/>
          <w:lang w:eastAsia="zh-CN"/>
        </w:rPr>
        <w:t xml:space="preserve"> 2-A</w:t>
      </w:r>
      <w:r w:rsidRPr="00E877E3">
        <w:rPr>
          <w:rFonts w:eastAsia="SimSun"/>
          <w:sz w:val="24"/>
          <w:lang w:eastAsia="zh-CN"/>
        </w:rPr>
        <w:t>，核准为制冷和空调维修行业和保障方案供资</w:t>
      </w:r>
      <w:r w:rsidRPr="00E877E3">
        <w:rPr>
          <w:rFonts w:eastAsia="SimSun"/>
          <w:sz w:val="24"/>
          <w:lang w:eastAsia="zh-CN"/>
        </w:rPr>
        <w:t xml:space="preserve"> 1,000,000</w:t>
      </w:r>
      <w:r w:rsidRPr="00E877E3">
        <w:rPr>
          <w:rFonts w:eastAsia="SimSun"/>
          <w:sz w:val="24"/>
          <w:lang w:eastAsia="zh-CN"/>
        </w:rPr>
        <w:t>美元，外加给环境规划署的</w:t>
      </w:r>
      <w:r w:rsidRPr="00E877E3">
        <w:rPr>
          <w:rFonts w:eastAsia="SimSun"/>
          <w:sz w:val="24"/>
          <w:lang w:eastAsia="zh-CN"/>
        </w:rPr>
        <w:t xml:space="preserve"> 120,000</w:t>
      </w:r>
      <w:r w:rsidRPr="00E877E3">
        <w:rPr>
          <w:rFonts w:eastAsia="SimSun"/>
          <w:sz w:val="24"/>
          <w:lang w:eastAsia="zh-CN"/>
        </w:rPr>
        <w:t>美元机构支助费用</w:t>
      </w:r>
      <w:r w:rsidR="00634CD1">
        <w:rPr>
          <w:rFonts w:eastAsia="SimSun"/>
          <w:sz w:val="24"/>
          <w:lang w:eastAsia="zh-CN"/>
        </w:rPr>
        <w:t>；以及</w:t>
      </w:r>
    </w:p>
    <w:p w14:paraId="69FD96CC" w14:textId="77777777" w:rsidR="003A6926" w:rsidRPr="00E877E3" w:rsidRDefault="003A6926" w:rsidP="00B37610">
      <w:pPr>
        <w:pStyle w:val="Heading3"/>
        <w:numPr>
          <w:ilvl w:val="0"/>
          <w:numId w:val="19"/>
        </w:numPr>
        <w:overflowPunct w:val="0"/>
        <w:rPr>
          <w:rFonts w:eastAsia="SimSun"/>
          <w:sz w:val="24"/>
          <w:lang w:eastAsia="zh-CN"/>
        </w:rPr>
      </w:pPr>
      <w:r w:rsidRPr="00E877E3">
        <w:rPr>
          <w:rFonts w:eastAsia="SimSun"/>
          <w:sz w:val="24"/>
          <w:lang w:eastAsia="zh-CN"/>
        </w:rPr>
        <w:t>请开发计划署，作为氟氯烃淘汰管理计划的整个第二阶段的牵头执行机构，代表中国政府在第八十六次会议上提交中国政府与执行委员会之间的修订《协定》草案，其中仅反映第八十四次会议上核准的相关结果或与上文</w:t>
      </w:r>
      <w:r w:rsidRPr="00E877E3">
        <w:rPr>
          <w:rFonts w:eastAsia="SimSun"/>
          <w:sz w:val="24"/>
          <w:lang w:eastAsia="zh-CN"/>
        </w:rPr>
        <w:t>(a)(</w:t>
      </w:r>
      <w:r w:rsidRPr="00E877E3">
        <w:rPr>
          <w:rFonts w:eastAsia="SimSun"/>
          <w:sz w:val="24"/>
          <w:lang w:eastAsia="zh-CN"/>
        </w:rPr>
        <w:t>三</w:t>
      </w:r>
      <w:r w:rsidRPr="00E877E3">
        <w:rPr>
          <w:rFonts w:eastAsia="SimSun"/>
          <w:sz w:val="24"/>
          <w:lang w:eastAsia="zh-CN"/>
        </w:rPr>
        <w:t>)</w:t>
      </w:r>
      <w:r w:rsidRPr="00E877E3">
        <w:rPr>
          <w:rFonts w:eastAsia="SimSun"/>
          <w:sz w:val="24"/>
          <w:lang w:eastAsia="zh-CN"/>
        </w:rPr>
        <w:t>和</w:t>
      </w:r>
      <w:r w:rsidRPr="00E877E3">
        <w:rPr>
          <w:rFonts w:eastAsia="SimSun"/>
          <w:sz w:val="24"/>
          <w:lang w:eastAsia="zh-CN"/>
        </w:rPr>
        <w:t>(a)(</w:t>
      </w:r>
      <w:r w:rsidRPr="00E877E3">
        <w:rPr>
          <w:rFonts w:eastAsia="SimSun"/>
          <w:sz w:val="24"/>
          <w:lang w:eastAsia="zh-CN"/>
        </w:rPr>
        <w:t>四</w:t>
      </w:r>
      <w:r w:rsidRPr="00E877E3">
        <w:rPr>
          <w:rFonts w:eastAsia="SimSun"/>
          <w:sz w:val="24"/>
          <w:lang w:eastAsia="zh-CN"/>
        </w:rPr>
        <w:t>)</w:t>
      </w:r>
      <w:r w:rsidRPr="00E877E3">
        <w:rPr>
          <w:rFonts w:eastAsia="SimSun"/>
          <w:sz w:val="24"/>
          <w:lang w:eastAsia="zh-CN"/>
        </w:rPr>
        <w:t>分段相关的结果，同时并提交同样应提交第八十六次会议的室内空调、工业和商业制冷以及制冷和空调维修行业和保障方案的修订行动计划。</w:t>
      </w:r>
    </w:p>
    <w:p w14:paraId="408EF962" w14:textId="77777777" w:rsidR="003A6926" w:rsidRPr="00E877E3" w:rsidRDefault="003A6926" w:rsidP="003A6926">
      <w:pPr>
        <w:pStyle w:val="Heading1"/>
        <w:widowControl w:val="0"/>
        <w:rPr>
          <w:rFonts w:eastAsia="SimSun"/>
          <w:sz w:val="24"/>
          <w:lang w:eastAsia="zh-CN"/>
        </w:rPr>
      </w:pPr>
      <w:r w:rsidRPr="00E877E3">
        <w:rPr>
          <w:rFonts w:eastAsia="SimSun"/>
          <w:sz w:val="24"/>
          <w:lang w:eastAsia="zh-CN"/>
        </w:rPr>
        <w:t>在第八十五次会议上，执行委员会核准了第</w:t>
      </w:r>
      <w:r w:rsidRPr="00E877E3">
        <w:rPr>
          <w:rFonts w:eastAsia="SimSun"/>
          <w:sz w:val="24"/>
          <w:lang w:eastAsia="zh-CN"/>
        </w:rPr>
        <w:t>84/69</w:t>
      </w:r>
      <w:r w:rsidRPr="00E877E3">
        <w:rPr>
          <w:rFonts w:eastAsia="SimSun"/>
          <w:sz w:val="24"/>
          <w:lang w:eastAsia="zh-CN"/>
        </w:rPr>
        <w:t>号决定通过之前已提交的</w:t>
      </w:r>
      <w:r w:rsidRPr="00E877E3">
        <w:rPr>
          <w:rFonts w:eastAsia="SimSun"/>
          <w:color w:val="000000" w:themeColor="text1"/>
          <w:sz w:val="24"/>
          <w:lang w:eastAsia="zh-CN"/>
        </w:rPr>
        <w:t>挤塑聚苯乙烯泡沫塑料</w:t>
      </w:r>
      <w:r w:rsidRPr="00E877E3">
        <w:rPr>
          <w:rFonts w:eastAsia="SimSun"/>
          <w:sz w:val="24"/>
          <w:lang w:eastAsia="zh-CN"/>
        </w:rPr>
        <w:t>、工业和商业制冷和空调及溶剂行业计划的第三次付款以及聚氨酯泡沫塑料行业计划的第二次付款，但均被延后。</w:t>
      </w:r>
    </w:p>
    <w:p w14:paraId="4802064F" w14:textId="77777777" w:rsidR="003A6926" w:rsidRPr="00E877E3" w:rsidRDefault="003A6926" w:rsidP="003A6926">
      <w:pPr>
        <w:pStyle w:val="Heading1"/>
        <w:rPr>
          <w:rFonts w:eastAsia="SimSun"/>
          <w:sz w:val="24"/>
          <w:lang w:eastAsia="zh-CN"/>
        </w:rPr>
      </w:pPr>
      <w:r w:rsidRPr="00E877E3">
        <w:rPr>
          <w:rFonts w:eastAsia="SimSun"/>
          <w:sz w:val="24"/>
          <w:lang w:eastAsia="zh-CN"/>
        </w:rPr>
        <w:t>随后，在第八十六次会议上，各机构提交了氟氯烃淘汰管理计划第二阶段各行业计划的订正行动计划，其中涉及第</w:t>
      </w:r>
      <w:r w:rsidRPr="00E877E3">
        <w:rPr>
          <w:rFonts w:eastAsia="SimSun"/>
          <w:sz w:val="24"/>
          <w:lang w:eastAsia="zh-CN"/>
        </w:rPr>
        <w:t>84/69</w:t>
      </w:r>
      <w:r w:rsidRPr="00E877E3">
        <w:rPr>
          <w:rFonts w:eastAsia="SimSun"/>
          <w:sz w:val="24"/>
          <w:lang w:eastAsia="zh-CN"/>
        </w:rPr>
        <w:t>号决定的所有要素，包括</w:t>
      </w:r>
      <w:r w:rsidRPr="00E877E3">
        <w:rPr>
          <w:rFonts w:eastAsia="SimSun"/>
          <w:sz w:val="24"/>
          <w:lang w:eastAsia="zh-CN"/>
        </w:rPr>
        <w:t>2021</w:t>
      </w:r>
      <w:r w:rsidRPr="00E877E3">
        <w:rPr>
          <w:rFonts w:eastAsia="SimSun"/>
          <w:sz w:val="24"/>
          <w:lang w:eastAsia="zh-CN"/>
        </w:rPr>
        <w:t>至</w:t>
      </w:r>
      <w:r w:rsidRPr="00E877E3">
        <w:rPr>
          <w:rFonts w:eastAsia="SimSun"/>
          <w:sz w:val="24"/>
          <w:lang w:eastAsia="zh-CN"/>
        </w:rPr>
        <w:t>2026</w:t>
      </w:r>
      <w:r w:rsidRPr="00E877E3">
        <w:rPr>
          <w:rFonts w:eastAsia="SimSun"/>
          <w:sz w:val="24"/>
          <w:lang w:eastAsia="zh-CN"/>
        </w:rPr>
        <w:t>年的氟氯烃淘汰目标、相关活动、所选择技术的信息和相关的供资付款，以及中国政府与执行委员会之间的修订后《协定》草案。因此，执行委员会注意到</w:t>
      </w:r>
      <w:r w:rsidRPr="00E877E3">
        <w:rPr>
          <w:rFonts w:eastAsia="SimSun"/>
          <w:color w:val="000000" w:themeColor="text1"/>
          <w:sz w:val="24"/>
          <w:lang w:eastAsia="zh-CN"/>
        </w:rPr>
        <w:t>氟氯烃淘汰管理计划</w:t>
      </w:r>
      <w:r w:rsidRPr="00E877E3">
        <w:rPr>
          <w:rFonts w:eastAsia="SimSun"/>
          <w:sz w:val="24"/>
          <w:lang w:eastAsia="zh-CN"/>
        </w:rPr>
        <w:t>第二阶段各行业计划的订正行动计划，并核准了中国政府与执行委员会之间的修订后《协定》（第</w:t>
      </w:r>
      <w:r w:rsidRPr="00E877E3">
        <w:rPr>
          <w:rFonts w:eastAsia="SimSun"/>
          <w:sz w:val="24"/>
          <w:lang w:eastAsia="zh-CN"/>
        </w:rPr>
        <w:t>86/34</w:t>
      </w:r>
      <w:r w:rsidRPr="00E877E3">
        <w:rPr>
          <w:rFonts w:eastAsia="SimSun"/>
          <w:sz w:val="24"/>
          <w:lang w:eastAsia="zh-CN"/>
        </w:rPr>
        <w:t>号决定）。</w:t>
      </w:r>
    </w:p>
    <w:p w14:paraId="10B8D926" w14:textId="77777777" w:rsidR="003A6926" w:rsidRPr="00E877E3" w:rsidRDefault="003A6926" w:rsidP="003A6926">
      <w:pPr>
        <w:pStyle w:val="Heading1"/>
        <w:rPr>
          <w:rFonts w:eastAsia="SimSun"/>
          <w:sz w:val="24"/>
          <w:lang w:eastAsia="zh-CN"/>
        </w:rPr>
      </w:pPr>
      <w:r w:rsidRPr="00E877E3">
        <w:rPr>
          <w:rFonts w:eastAsia="SimSun"/>
          <w:sz w:val="24"/>
          <w:lang w:eastAsia="zh-CN"/>
        </w:rPr>
        <w:t>表</w:t>
      </w:r>
      <w:r w:rsidRPr="00E877E3">
        <w:rPr>
          <w:rFonts w:eastAsia="SimSun"/>
          <w:sz w:val="24"/>
          <w:lang w:eastAsia="zh-CN"/>
        </w:rPr>
        <w:t>2</w:t>
      </w:r>
      <w:r w:rsidRPr="00E877E3">
        <w:rPr>
          <w:rFonts w:eastAsia="SimSun"/>
          <w:sz w:val="24"/>
          <w:lang w:eastAsia="zh-CN"/>
        </w:rPr>
        <w:t>列示了</w:t>
      </w:r>
      <w:r w:rsidRPr="00E877E3">
        <w:rPr>
          <w:rFonts w:eastAsia="SimSun"/>
          <w:sz w:val="24"/>
          <w:lang w:eastAsia="zh-CN"/>
        </w:rPr>
        <w:t>2016-2026</w:t>
      </w:r>
      <w:r w:rsidRPr="00E877E3">
        <w:rPr>
          <w:rFonts w:eastAsia="SimSun"/>
          <w:sz w:val="24"/>
          <w:lang w:eastAsia="zh-CN"/>
        </w:rPr>
        <w:t>年期间第二阶段的修订后氟氯烃消费限量和与六个行业计划相关的目标淘汰量。</w:t>
      </w:r>
    </w:p>
    <w:p w14:paraId="1E6F2F1E" w14:textId="77777777" w:rsidR="003A6926" w:rsidRPr="00E877E3" w:rsidRDefault="003A6926" w:rsidP="00A5642F">
      <w:pPr>
        <w:pStyle w:val="Heading1"/>
        <w:keepNext/>
        <w:keepLines/>
        <w:widowControl w:val="0"/>
        <w:numPr>
          <w:ilvl w:val="0"/>
          <w:numId w:val="0"/>
        </w:numPr>
        <w:spacing w:after="0"/>
        <w:rPr>
          <w:rFonts w:eastAsia="SimHei"/>
          <w:b/>
          <w:bCs/>
          <w:sz w:val="24"/>
          <w:lang w:eastAsia="zh-CN"/>
        </w:rPr>
      </w:pPr>
      <w:r w:rsidRPr="00E877E3">
        <w:rPr>
          <w:rFonts w:eastAsia="SimHei"/>
          <w:b/>
          <w:bCs/>
          <w:sz w:val="24"/>
          <w:lang w:eastAsia="zh-CN"/>
        </w:rPr>
        <w:t>表</w:t>
      </w:r>
      <w:r w:rsidRPr="00E877E3">
        <w:rPr>
          <w:rFonts w:eastAsia="SimHei"/>
          <w:b/>
          <w:bCs/>
          <w:sz w:val="24"/>
          <w:lang w:eastAsia="zh-CN"/>
        </w:rPr>
        <w:t>2.</w:t>
      </w:r>
      <w:r>
        <w:rPr>
          <w:rFonts w:eastAsia="SimHei"/>
          <w:b/>
          <w:bCs/>
          <w:sz w:val="24"/>
          <w:lang w:eastAsia="zh-CN"/>
        </w:rPr>
        <w:t xml:space="preserve"> </w:t>
      </w:r>
      <w:r w:rsidRPr="00E877E3">
        <w:rPr>
          <w:rFonts w:eastAsia="SimHei"/>
          <w:b/>
          <w:bCs/>
          <w:sz w:val="24"/>
          <w:lang w:eastAsia="zh-CN"/>
        </w:rPr>
        <w:t>根据第八十六次会议所核准的《协定》中国氟氯烃淘汰管理计划第二阶段氟氯烃消费限量和按行业计划分列的淘汰量（</w:t>
      </w:r>
      <w:r w:rsidRPr="00E877E3">
        <w:rPr>
          <w:rFonts w:eastAsia="SimHei"/>
          <w:b/>
          <w:bCs/>
          <w:sz w:val="24"/>
          <w:lang w:eastAsia="zh-CN"/>
        </w:rPr>
        <w:t>ODP</w:t>
      </w:r>
      <w:r w:rsidRPr="00E877E3">
        <w:rPr>
          <w:rFonts w:eastAsia="SimHei"/>
          <w:b/>
          <w:bCs/>
          <w:sz w:val="24"/>
          <w:lang w:eastAsia="zh-CN"/>
        </w:rPr>
        <w:t>吨）</w:t>
      </w:r>
    </w:p>
    <w:tbl>
      <w:tblPr>
        <w:tblStyle w:val="TableGrid"/>
        <w:tblW w:w="9504" w:type="dxa"/>
        <w:tblInd w:w="-147" w:type="dxa"/>
        <w:tblLayout w:type="fixed"/>
        <w:tblCellMar>
          <w:left w:w="85" w:type="dxa"/>
          <w:right w:w="85" w:type="dxa"/>
        </w:tblCellMar>
        <w:tblLook w:val="04A0" w:firstRow="1" w:lastRow="0" w:firstColumn="1" w:lastColumn="0" w:noHBand="0" w:noVBand="1"/>
      </w:tblPr>
      <w:tblGrid>
        <w:gridCol w:w="2123"/>
        <w:gridCol w:w="990"/>
        <w:gridCol w:w="60"/>
        <w:gridCol w:w="931"/>
        <w:gridCol w:w="7"/>
        <w:gridCol w:w="116"/>
        <w:gridCol w:w="873"/>
        <w:gridCol w:w="181"/>
        <w:gridCol w:w="813"/>
        <w:gridCol w:w="241"/>
        <w:gridCol w:w="752"/>
        <w:gridCol w:w="426"/>
        <w:gridCol w:w="709"/>
        <w:gridCol w:w="284"/>
        <w:gridCol w:w="998"/>
      </w:tblGrid>
      <w:tr w:rsidR="003A6926" w:rsidRPr="003A6926" w14:paraId="0DECD5B3" w14:textId="77777777" w:rsidTr="00191467">
        <w:trPr>
          <w:trHeight w:val="245"/>
          <w:tblHeader/>
        </w:trPr>
        <w:tc>
          <w:tcPr>
            <w:tcW w:w="9504" w:type="dxa"/>
            <w:gridSpan w:val="15"/>
            <w:vAlign w:val="center"/>
          </w:tcPr>
          <w:p w14:paraId="2A6F6119" w14:textId="77777777" w:rsidR="003A6926" w:rsidRPr="003A6926" w:rsidRDefault="003A6926" w:rsidP="00A5642F">
            <w:pPr>
              <w:keepNext/>
              <w:keepLines/>
              <w:widowControl w:val="0"/>
              <w:jc w:val="center"/>
              <w:rPr>
                <w:rFonts w:ascii="SimHei" w:eastAsia="SimHei" w:hAnsi="SimHei"/>
                <w:b/>
              </w:rPr>
            </w:pPr>
            <w:proofErr w:type="spellStart"/>
            <w:r w:rsidRPr="003A6926">
              <w:rPr>
                <w:rFonts w:ascii="SimHei" w:eastAsia="SimHei" w:hAnsi="SimHei"/>
                <w:b/>
              </w:rPr>
              <w:t>最高允许消费量</w:t>
            </w:r>
            <w:proofErr w:type="spellEnd"/>
          </w:p>
        </w:tc>
      </w:tr>
      <w:tr w:rsidR="003A6926" w:rsidRPr="003A6926" w14:paraId="5C57837C" w14:textId="77777777" w:rsidTr="00191467">
        <w:trPr>
          <w:tblHeader/>
        </w:trPr>
        <w:tc>
          <w:tcPr>
            <w:tcW w:w="2123" w:type="dxa"/>
            <w:vAlign w:val="center"/>
          </w:tcPr>
          <w:p w14:paraId="51CEF0CB" w14:textId="77777777" w:rsidR="003A6926" w:rsidRPr="003A6926" w:rsidRDefault="003A6926" w:rsidP="00191467">
            <w:pPr>
              <w:jc w:val="center"/>
              <w:rPr>
                <w:rFonts w:eastAsia="SimHei"/>
                <w:b/>
              </w:rPr>
            </w:pPr>
            <w:proofErr w:type="spellStart"/>
            <w:r w:rsidRPr="003A6926">
              <w:rPr>
                <w:rFonts w:eastAsia="SimHei"/>
                <w:b/>
              </w:rPr>
              <w:t>行业</w:t>
            </w:r>
            <w:proofErr w:type="spellEnd"/>
          </w:p>
        </w:tc>
        <w:tc>
          <w:tcPr>
            <w:tcW w:w="1050" w:type="dxa"/>
            <w:gridSpan w:val="2"/>
            <w:vAlign w:val="center"/>
          </w:tcPr>
          <w:p w14:paraId="0AF88181" w14:textId="77777777" w:rsidR="003A6926" w:rsidRPr="003A6926" w:rsidRDefault="003A6926" w:rsidP="00191467">
            <w:pPr>
              <w:jc w:val="center"/>
              <w:rPr>
                <w:rFonts w:eastAsia="SimHei"/>
                <w:b/>
              </w:rPr>
            </w:pPr>
            <w:r w:rsidRPr="003A6926">
              <w:rPr>
                <w:rFonts w:eastAsia="SimHei"/>
                <w:b/>
              </w:rPr>
              <w:t>2016-2017</w:t>
            </w:r>
            <w:r w:rsidRPr="003A6926">
              <w:rPr>
                <w:rFonts w:eastAsia="SimHei"/>
                <w:b/>
                <w:lang w:eastAsia="zh-CN"/>
              </w:rPr>
              <w:t>年</w:t>
            </w:r>
          </w:p>
        </w:tc>
        <w:tc>
          <w:tcPr>
            <w:tcW w:w="1054" w:type="dxa"/>
            <w:gridSpan w:val="3"/>
            <w:vAlign w:val="center"/>
          </w:tcPr>
          <w:p w14:paraId="7A8CD899" w14:textId="77777777" w:rsidR="003A6926" w:rsidRPr="003A6926" w:rsidRDefault="003A6926" w:rsidP="00191467">
            <w:pPr>
              <w:jc w:val="center"/>
              <w:rPr>
                <w:rFonts w:eastAsia="SimHei"/>
                <w:b/>
              </w:rPr>
            </w:pPr>
            <w:r w:rsidRPr="003A6926">
              <w:rPr>
                <w:rFonts w:eastAsia="SimHei"/>
                <w:b/>
              </w:rPr>
              <w:t>2018-2019</w:t>
            </w:r>
            <w:r w:rsidRPr="003A6926">
              <w:rPr>
                <w:rFonts w:eastAsia="SimHei"/>
                <w:b/>
                <w:lang w:eastAsia="zh-CN"/>
              </w:rPr>
              <w:t>年</w:t>
            </w:r>
          </w:p>
        </w:tc>
        <w:tc>
          <w:tcPr>
            <w:tcW w:w="1054" w:type="dxa"/>
            <w:gridSpan w:val="2"/>
            <w:vAlign w:val="center"/>
          </w:tcPr>
          <w:p w14:paraId="085E6244" w14:textId="77777777" w:rsidR="003A6926" w:rsidRPr="003A6926" w:rsidRDefault="003A6926" w:rsidP="00191467">
            <w:pPr>
              <w:jc w:val="center"/>
              <w:rPr>
                <w:rFonts w:eastAsia="SimHei"/>
                <w:b/>
              </w:rPr>
            </w:pPr>
            <w:r w:rsidRPr="003A6926">
              <w:rPr>
                <w:rFonts w:eastAsia="SimHei"/>
                <w:b/>
              </w:rPr>
              <w:t>2020-2021</w:t>
            </w:r>
            <w:r w:rsidRPr="003A6926">
              <w:rPr>
                <w:rFonts w:eastAsia="SimHei"/>
                <w:b/>
                <w:lang w:eastAsia="zh-CN"/>
              </w:rPr>
              <w:t>年</w:t>
            </w:r>
          </w:p>
        </w:tc>
        <w:tc>
          <w:tcPr>
            <w:tcW w:w="1054" w:type="dxa"/>
            <w:gridSpan w:val="2"/>
            <w:vAlign w:val="center"/>
          </w:tcPr>
          <w:p w14:paraId="27EC87C5" w14:textId="77777777" w:rsidR="003A6926" w:rsidRPr="003A6926" w:rsidRDefault="003A6926" w:rsidP="00191467">
            <w:pPr>
              <w:jc w:val="center"/>
              <w:rPr>
                <w:rFonts w:eastAsia="SimHei"/>
                <w:b/>
              </w:rPr>
            </w:pPr>
            <w:r w:rsidRPr="003A6926">
              <w:rPr>
                <w:rFonts w:eastAsia="SimHei"/>
                <w:b/>
              </w:rPr>
              <w:t>2022</w:t>
            </w:r>
            <w:r w:rsidRPr="003A6926">
              <w:rPr>
                <w:rFonts w:eastAsia="SimHei"/>
                <w:b/>
                <w:lang w:eastAsia="zh-CN"/>
              </w:rPr>
              <w:t>年</w:t>
            </w:r>
          </w:p>
        </w:tc>
        <w:tc>
          <w:tcPr>
            <w:tcW w:w="1178" w:type="dxa"/>
            <w:gridSpan w:val="2"/>
            <w:vAlign w:val="center"/>
          </w:tcPr>
          <w:p w14:paraId="38216BD4" w14:textId="77777777" w:rsidR="003A6926" w:rsidRPr="003A6926" w:rsidRDefault="003A6926" w:rsidP="00191467">
            <w:pPr>
              <w:jc w:val="center"/>
              <w:rPr>
                <w:rFonts w:eastAsia="SimHei"/>
                <w:b/>
              </w:rPr>
            </w:pPr>
            <w:r w:rsidRPr="003A6926">
              <w:rPr>
                <w:rFonts w:eastAsia="SimHei"/>
                <w:b/>
              </w:rPr>
              <w:t>2023-2024</w:t>
            </w:r>
            <w:r w:rsidRPr="003A6926">
              <w:rPr>
                <w:rFonts w:eastAsia="SimHei"/>
                <w:b/>
                <w:lang w:eastAsia="zh-CN"/>
              </w:rPr>
              <w:t>年</w:t>
            </w:r>
          </w:p>
        </w:tc>
        <w:tc>
          <w:tcPr>
            <w:tcW w:w="993" w:type="dxa"/>
            <w:gridSpan w:val="2"/>
            <w:vAlign w:val="center"/>
          </w:tcPr>
          <w:p w14:paraId="753286FE" w14:textId="77777777" w:rsidR="003A6926" w:rsidRPr="003A6926" w:rsidRDefault="003A6926" w:rsidP="00191467">
            <w:pPr>
              <w:jc w:val="center"/>
              <w:rPr>
                <w:rFonts w:eastAsia="SimHei"/>
                <w:b/>
              </w:rPr>
            </w:pPr>
            <w:r w:rsidRPr="003A6926">
              <w:rPr>
                <w:rFonts w:eastAsia="SimHei"/>
                <w:b/>
              </w:rPr>
              <w:t>2025</w:t>
            </w:r>
            <w:r w:rsidRPr="003A6926">
              <w:rPr>
                <w:rFonts w:eastAsia="SimHei"/>
                <w:b/>
                <w:lang w:eastAsia="zh-CN"/>
              </w:rPr>
              <w:t>年</w:t>
            </w:r>
          </w:p>
        </w:tc>
        <w:tc>
          <w:tcPr>
            <w:tcW w:w="998" w:type="dxa"/>
            <w:vAlign w:val="center"/>
          </w:tcPr>
          <w:p w14:paraId="2E71BC74" w14:textId="77777777" w:rsidR="003A6926" w:rsidRPr="003A6926" w:rsidRDefault="003A6926" w:rsidP="00191467">
            <w:pPr>
              <w:jc w:val="center"/>
              <w:rPr>
                <w:rFonts w:eastAsia="SimHei"/>
                <w:b/>
              </w:rPr>
            </w:pPr>
            <w:r w:rsidRPr="003A6926">
              <w:rPr>
                <w:rFonts w:eastAsia="SimHei"/>
                <w:b/>
              </w:rPr>
              <w:t>2026</w:t>
            </w:r>
            <w:r w:rsidRPr="003A6926">
              <w:rPr>
                <w:rFonts w:eastAsia="SimHei"/>
                <w:b/>
                <w:lang w:eastAsia="zh-CN"/>
              </w:rPr>
              <w:t>年</w:t>
            </w:r>
          </w:p>
        </w:tc>
      </w:tr>
      <w:tr w:rsidR="003A6926" w:rsidRPr="003A6926" w14:paraId="0D1DD5B7" w14:textId="77777777" w:rsidTr="00191467">
        <w:tc>
          <w:tcPr>
            <w:tcW w:w="2123" w:type="dxa"/>
          </w:tcPr>
          <w:p w14:paraId="245C019E" w14:textId="77777777" w:rsidR="003A6926" w:rsidRPr="003A6926" w:rsidRDefault="003A6926" w:rsidP="00191467">
            <w:pPr>
              <w:jc w:val="left"/>
              <w:rPr>
                <w:rFonts w:eastAsia="SimSun"/>
              </w:rPr>
            </w:pPr>
            <w:proofErr w:type="spellStart"/>
            <w:r w:rsidRPr="003A6926">
              <w:rPr>
                <w:rFonts w:eastAsia="SimSun"/>
              </w:rPr>
              <w:t>全国</w:t>
            </w:r>
            <w:proofErr w:type="spellEnd"/>
          </w:p>
        </w:tc>
        <w:tc>
          <w:tcPr>
            <w:tcW w:w="1050" w:type="dxa"/>
            <w:gridSpan w:val="2"/>
            <w:tcMar>
              <w:left w:w="0" w:type="dxa"/>
              <w:right w:w="173" w:type="dxa"/>
            </w:tcMar>
          </w:tcPr>
          <w:p w14:paraId="78B6CE81" w14:textId="77777777" w:rsidR="003A6926" w:rsidRPr="003A6926" w:rsidRDefault="003A6926" w:rsidP="00191467">
            <w:pPr>
              <w:jc w:val="right"/>
              <w:rPr>
                <w:rFonts w:eastAsia="SimSun"/>
              </w:rPr>
            </w:pPr>
            <w:r w:rsidRPr="003A6926">
              <w:rPr>
                <w:rFonts w:eastAsia="SimSun"/>
              </w:rPr>
              <w:t>16,978.9</w:t>
            </w:r>
          </w:p>
        </w:tc>
        <w:tc>
          <w:tcPr>
            <w:tcW w:w="1054" w:type="dxa"/>
            <w:gridSpan w:val="3"/>
            <w:tcMar>
              <w:left w:w="0" w:type="dxa"/>
              <w:right w:w="173" w:type="dxa"/>
            </w:tcMar>
          </w:tcPr>
          <w:p w14:paraId="181D2F57" w14:textId="77777777" w:rsidR="003A6926" w:rsidRPr="003A6926" w:rsidRDefault="003A6926" w:rsidP="00191467">
            <w:pPr>
              <w:jc w:val="right"/>
              <w:rPr>
                <w:rFonts w:eastAsia="SimSun"/>
              </w:rPr>
            </w:pPr>
            <w:r w:rsidRPr="003A6926">
              <w:rPr>
                <w:rFonts w:eastAsia="SimSun"/>
              </w:rPr>
              <w:t>15,048.1</w:t>
            </w:r>
          </w:p>
        </w:tc>
        <w:tc>
          <w:tcPr>
            <w:tcW w:w="1054" w:type="dxa"/>
            <w:gridSpan w:val="2"/>
            <w:shd w:val="clear" w:color="auto" w:fill="auto"/>
            <w:tcMar>
              <w:left w:w="0" w:type="dxa"/>
              <w:right w:w="173" w:type="dxa"/>
            </w:tcMar>
          </w:tcPr>
          <w:p w14:paraId="32ADD57A" w14:textId="77777777" w:rsidR="003A6926" w:rsidRPr="003A6926" w:rsidRDefault="003A6926" w:rsidP="00191467">
            <w:pPr>
              <w:jc w:val="right"/>
              <w:rPr>
                <w:rFonts w:eastAsia="SimSun"/>
              </w:rPr>
            </w:pPr>
            <w:r w:rsidRPr="003A6926">
              <w:rPr>
                <w:rFonts w:eastAsia="SimSun"/>
              </w:rPr>
              <w:t>11,772.0</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51E37DFD" w14:textId="77777777" w:rsidR="003A6926" w:rsidRPr="003A6926" w:rsidRDefault="003A6926" w:rsidP="00191467">
            <w:pPr>
              <w:jc w:val="right"/>
              <w:rPr>
                <w:rFonts w:eastAsia="SimSun"/>
              </w:rPr>
            </w:pPr>
            <w:r w:rsidRPr="003A6926">
              <w:rPr>
                <w:rFonts w:eastAsia="SimSun"/>
                <w:color w:val="000000"/>
              </w:rPr>
              <w:t>11,772.00</w:t>
            </w:r>
          </w:p>
        </w:tc>
        <w:tc>
          <w:tcPr>
            <w:tcW w:w="1178"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1F65367E" w14:textId="77777777" w:rsidR="003A6926" w:rsidRPr="003A6926" w:rsidRDefault="003A6926" w:rsidP="00191467">
            <w:pPr>
              <w:jc w:val="right"/>
              <w:rPr>
                <w:rFonts w:eastAsia="SimSun"/>
              </w:rPr>
            </w:pPr>
            <w:r w:rsidRPr="003A6926">
              <w:rPr>
                <w:rFonts w:eastAsia="SimSun"/>
                <w:color w:val="000000"/>
              </w:rPr>
              <w:t>8,618.00</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08E8429D" w14:textId="77777777" w:rsidR="003A6926" w:rsidRPr="003A6926" w:rsidRDefault="003A6926" w:rsidP="00191467">
            <w:pPr>
              <w:jc w:val="right"/>
              <w:rPr>
                <w:rFonts w:eastAsia="SimSun"/>
              </w:rPr>
            </w:pPr>
            <w:r w:rsidRPr="003A6926">
              <w:rPr>
                <w:rFonts w:eastAsia="SimSun"/>
                <w:color w:val="000000"/>
              </w:rPr>
              <w:t>5,063.50</w:t>
            </w:r>
          </w:p>
        </w:tc>
        <w:tc>
          <w:tcPr>
            <w:tcW w:w="998" w:type="dxa"/>
            <w:tcBorders>
              <w:top w:val="nil"/>
              <w:left w:val="nil"/>
              <w:bottom w:val="single" w:sz="4" w:space="0" w:color="auto"/>
              <w:right w:val="single" w:sz="4" w:space="0" w:color="auto"/>
            </w:tcBorders>
            <w:shd w:val="clear" w:color="auto" w:fill="auto"/>
            <w:tcMar>
              <w:left w:w="0" w:type="dxa"/>
              <w:right w:w="173" w:type="dxa"/>
            </w:tcMar>
            <w:vAlign w:val="center"/>
          </w:tcPr>
          <w:p w14:paraId="51503569" w14:textId="77777777" w:rsidR="003A6926" w:rsidRPr="003A6926" w:rsidRDefault="003A6926" w:rsidP="00191467">
            <w:pPr>
              <w:jc w:val="right"/>
              <w:rPr>
                <w:rFonts w:eastAsia="SimSun"/>
              </w:rPr>
            </w:pPr>
            <w:r w:rsidRPr="003A6926">
              <w:rPr>
                <w:rFonts w:eastAsia="SimSun"/>
                <w:color w:val="000000"/>
              </w:rPr>
              <w:t>4,513.5</w:t>
            </w:r>
          </w:p>
        </w:tc>
      </w:tr>
      <w:tr w:rsidR="003A6926" w:rsidRPr="003A6926" w14:paraId="019159A5" w14:textId="77777777" w:rsidTr="00191467">
        <w:tc>
          <w:tcPr>
            <w:tcW w:w="2123" w:type="dxa"/>
          </w:tcPr>
          <w:p w14:paraId="4C9C756B" w14:textId="77777777" w:rsidR="003A6926" w:rsidRPr="003A6926" w:rsidRDefault="003A6926" w:rsidP="00191467">
            <w:pPr>
              <w:jc w:val="left"/>
              <w:rPr>
                <w:rFonts w:eastAsia="SimSun"/>
                <w:lang w:eastAsia="zh-CN"/>
              </w:rPr>
            </w:pPr>
            <w:r w:rsidRPr="003A6926">
              <w:rPr>
                <w:rFonts w:eastAsia="SimSun"/>
                <w:lang w:eastAsia="zh-CN"/>
              </w:rPr>
              <w:lastRenderedPageBreak/>
              <w:t>挤塑聚苯乙烯泡沫塑料</w:t>
            </w:r>
          </w:p>
        </w:tc>
        <w:tc>
          <w:tcPr>
            <w:tcW w:w="1050" w:type="dxa"/>
            <w:gridSpan w:val="2"/>
            <w:tcMar>
              <w:left w:w="0" w:type="dxa"/>
              <w:right w:w="173" w:type="dxa"/>
            </w:tcMar>
          </w:tcPr>
          <w:p w14:paraId="29515C98" w14:textId="77777777" w:rsidR="003A6926" w:rsidRPr="003A6926" w:rsidRDefault="003A6926" w:rsidP="00191467">
            <w:pPr>
              <w:jc w:val="right"/>
              <w:rPr>
                <w:rFonts w:eastAsia="SimSun"/>
              </w:rPr>
            </w:pPr>
            <w:r w:rsidRPr="003A6926">
              <w:rPr>
                <w:rFonts w:eastAsia="SimSun"/>
              </w:rPr>
              <w:t>2,286.0</w:t>
            </w:r>
          </w:p>
        </w:tc>
        <w:tc>
          <w:tcPr>
            <w:tcW w:w="1054" w:type="dxa"/>
            <w:gridSpan w:val="3"/>
            <w:tcMar>
              <w:left w:w="0" w:type="dxa"/>
              <w:right w:w="173" w:type="dxa"/>
            </w:tcMar>
          </w:tcPr>
          <w:p w14:paraId="3159FB14" w14:textId="77777777" w:rsidR="003A6926" w:rsidRPr="003A6926" w:rsidRDefault="003A6926" w:rsidP="00191467">
            <w:pPr>
              <w:jc w:val="right"/>
              <w:rPr>
                <w:rFonts w:eastAsia="SimSun"/>
              </w:rPr>
            </w:pPr>
            <w:r w:rsidRPr="003A6926">
              <w:rPr>
                <w:rFonts w:eastAsia="SimSun"/>
              </w:rPr>
              <w:t>2,032.0</w:t>
            </w:r>
          </w:p>
        </w:tc>
        <w:tc>
          <w:tcPr>
            <w:tcW w:w="1054" w:type="dxa"/>
            <w:gridSpan w:val="2"/>
            <w:shd w:val="clear" w:color="auto" w:fill="auto"/>
            <w:tcMar>
              <w:left w:w="0" w:type="dxa"/>
              <w:right w:w="173" w:type="dxa"/>
            </w:tcMar>
          </w:tcPr>
          <w:p w14:paraId="6401E928" w14:textId="77777777" w:rsidR="003A6926" w:rsidRPr="003A6926" w:rsidRDefault="003A6926" w:rsidP="00191467">
            <w:pPr>
              <w:jc w:val="right"/>
              <w:rPr>
                <w:rFonts w:eastAsia="SimSun"/>
              </w:rPr>
            </w:pPr>
            <w:r w:rsidRPr="003A6926">
              <w:rPr>
                <w:rFonts w:eastAsia="SimSun"/>
              </w:rPr>
              <w:t>1,397.0</w:t>
            </w:r>
          </w:p>
        </w:tc>
        <w:tc>
          <w:tcPr>
            <w:tcW w:w="1054" w:type="dxa"/>
            <w:gridSpan w:val="2"/>
            <w:shd w:val="clear" w:color="auto" w:fill="auto"/>
            <w:tcMar>
              <w:left w:w="0" w:type="dxa"/>
              <w:right w:w="173" w:type="dxa"/>
            </w:tcMar>
          </w:tcPr>
          <w:p w14:paraId="385A9AE5" w14:textId="77777777" w:rsidR="003A6926" w:rsidRPr="003A6926" w:rsidRDefault="003A6926" w:rsidP="00191467">
            <w:pPr>
              <w:jc w:val="right"/>
              <w:rPr>
                <w:rFonts w:eastAsia="SimSun"/>
              </w:rPr>
            </w:pPr>
            <w:r w:rsidRPr="003A6926">
              <w:rPr>
                <w:rFonts w:eastAsia="SimSun"/>
              </w:rPr>
              <w:t>1,397.0</w:t>
            </w:r>
          </w:p>
        </w:tc>
        <w:tc>
          <w:tcPr>
            <w:tcW w:w="1178" w:type="dxa"/>
            <w:gridSpan w:val="2"/>
            <w:shd w:val="clear" w:color="auto" w:fill="auto"/>
            <w:tcMar>
              <w:left w:w="0" w:type="dxa"/>
              <w:right w:w="173" w:type="dxa"/>
            </w:tcMar>
          </w:tcPr>
          <w:p w14:paraId="06F5043C" w14:textId="77777777" w:rsidR="003A6926" w:rsidRPr="003A6926" w:rsidRDefault="003A6926" w:rsidP="00191467">
            <w:pPr>
              <w:jc w:val="right"/>
              <w:rPr>
                <w:rFonts w:eastAsia="SimSun"/>
              </w:rPr>
            </w:pPr>
            <w:r w:rsidRPr="003A6926">
              <w:rPr>
                <w:rFonts w:eastAsia="SimSun"/>
              </w:rPr>
              <w:t>762.0</w:t>
            </w:r>
          </w:p>
        </w:tc>
        <w:tc>
          <w:tcPr>
            <w:tcW w:w="993" w:type="dxa"/>
            <w:gridSpan w:val="2"/>
            <w:shd w:val="clear" w:color="auto" w:fill="auto"/>
            <w:tcMar>
              <w:left w:w="0" w:type="dxa"/>
              <w:right w:w="173" w:type="dxa"/>
            </w:tcMar>
          </w:tcPr>
          <w:p w14:paraId="00B01864" w14:textId="77777777" w:rsidR="003A6926" w:rsidRPr="003A6926" w:rsidRDefault="003A6926" w:rsidP="00191467">
            <w:pPr>
              <w:jc w:val="right"/>
              <w:rPr>
                <w:rFonts w:eastAsia="SimSun"/>
              </w:rPr>
            </w:pPr>
            <w:r w:rsidRPr="003A6926">
              <w:rPr>
                <w:rFonts w:eastAsia="SimSun"/>
              </w:rPr>
              <w:t>165.0</w:t>
            </w:r>
          </w:p>
        </w:tc>
        <w:tc>
          <w:tcPr>
            <w:tcW w:w="998" w:type="dxa"/>
            <w:shd w:val="clear" w:color="auto" w:fill="auto"/>
            <w:tcMar>
              <w:left w:w="0" w:type="dxa"/>
              <w:right w:w="173" w:type="dxa"/>
            </w:tcMar>
          </w:tcPr>
          <w:p w14:paraId="7EA45658" w14:textId="77777777" w:rsidR="003A6926" w:rsidRPr="003A6926" w:rsidRDefault="003A6926" w:rsidP="00191467">
            <w:pPr>
              <w:jc w:val="right"/>
              <w:rPr>
                <w:rFonts w:eastAsia="SimSun"/>
              </w:rPr>
            </w:pPr>
            <w:r w:rsidRPr="003A6926">
              <w:rPr>
                <w:rFonts w:eastAsia="SimSun"/>
              </w:rPr>
              <w:t>0.0</w:t>
            </w:r>
          </w:p>
        </w:tc>
      </w:tr>
      <w:tr w:rsidR="003A6926" w:rsidRPr="003A6926" w14:paraId="73A0E601" w14:textId="77777777" w:rsidTr="00191467">
        <w:tc>
          <w:tcPr>
            <w:tcW w:w="2123" w:type="dxa"/>
          </w:tcPr>
          <w:p w14:paraId="4028CEB5" w14:textId="77777777" w:rsidR="003A6926" w:rsidRPr="003A6926" w:rsidRDefault="003A6926" w:rsidP="00191467">
            <w:pPr>
              <w:jc w:val="left"/>
              <w:rPr>
                <w:rFonts w:eastAsia="SimSun"/>
              </w:rPr>
            </w:pPr>
            <w:proofErr w:type="spellStart"/>
            <w:r w:rsidRPr="003A6926">
              <w:rPr>
                <w:rFonts w:eastAsia="SimSun"/>
              </w:rPr>
              <w:t>聚氨酯泡沫塑料</w:t>
            </w:r>
            <w:proofErr w:type="spellEnd"/>
          </w:p>
        </w:tc>
        <w:tc>
          <w:tcPr>
            <w:tcW w:w="1050" w:type="dxa"/>
            <w:gridSpan w:val="2"/>
            <w:tcMar>
              <w:left w:w="0" w:type="dxa"/>
              <w:right w:w="173" w:type="dxa"/>
            </w:tcMar>
          </w:tcPr>
          <w:p w14:paraId="788EBF55" w14:textId="77777777" w:rsidR="003A6926" w:rsidRPr="003A6926" w:rsidRDefault="003A6926" w:rsidP="00191467">
            <w:pPr>
              <w:jc w:val="right"/>
              <w:rPr>
                <w:rFonts w:eastAsia="SimSun"/>
              </w:rPr>
            </w:pPr>
            <w:r w:rsidRPr="003A6926">
              <w:rPr>
                <w:rFonts w:eastAsia="SimSun"/>
              </w:rPr>
              <w:t>4,449.6</w:t>
            </w:r>
          </w:p>
        </w:tc>
        <w:tc>
          <w:tcPr>
            <w:tcW w:w="1054" w:type="dxa"/>
            <w:gridSpan w:val="3"/>
            <w:tcMar>
              <w:left w:w="0" w:type="dxa"/>
              <w:right w:w="173" w:type="dxa"/>
            </w:tcMar>
          </w:tcPr>
          <w:p w14:paraId="174F136C" w14:textId="77777777" w:rsidR="003A6926" w:rsidRPr="003A6926" w:rsidRDefault="003A6926" w:rsidP="00191467">
            <w:pPr>
              <w:jc w:val="right"/>
              <w:rPr>
                <w:rFonts w:eastAsia="SimSun"/>
              </w:rPr>
            </w:pPr>
            <w:r w:rsidRPr="003A6926">
              <w:rPr>
                <w:rFonts w:eastAsia="SimSun"/>
              </w:rPr>
              <w:t>3,774.5</w:t>
            </w:r>
          </w:p>
        </w:tc>
        <w:tc>
          <w:tcPr>
            <w:tcW w:w="1054" w:type="dxa"/>
            <w:gridSpan w:val="2"/>
            <w:shd w:val="clear" w:color="auto" w:fill="auto"/>
            <w:tcMar>
              <w:left w:w="0" w:type="dxa"/>
              <w:right w:w="173" w:type="dxa"/>
            </w:tcMar>
          </w:tcPr>
          <w:p w14:paraId="4FA8CD4E" w14:textId="77777777" w:rsidR="003A6926" w:rsidRPr="003A6926" w:rsidRDefault="003A6926" w:rsidP="00191467">
            <w:pPr>
              <w:jc w:val="right"/>
              <w:rPr>
                <w:rFonts w:eastAsia="SimSun"/>
              </w:rPr>
            </w:pPr>
            <w:r w:rsidRPr="003A6926">
              <w:rPr>
                <w:rFonts w:eastAsia="SimSun"/>
              </w:rPr>
              <w:t>2,965.7</w:t>
            </w:r>
          </w:p>
        </w:tc>
        <w:tc>
          <w:tcPr>
            <w:tcW w:w="1054" w:type="dxa"/>
            <w:gridSpan w:val="2"/>
            <w:shd w:val="clear" w:color="auto" w:fill="auto"/>
            <w:tcMar>
              <w:left w:w="0" w:type="dxa"/>
              <w:right w:w="173" w:type="dxa"/>
            </w:tcMar>
          </w:tcPr>
          <w:p w14:paraId="19D91696" w14:textId="77777777" w:rsidR="003A6926" w:rsidRPr="003A6926" w:rsidRDefault="003A6926" w:rsidP="00191467">
            <w:pPr>
              <w:jc w:val="right"/>
              <w:rPr>
                <w:rFonts w:eastAsia="SimSun"/>
              </w:rPr>
            </w:pPr>
            <w:r w:rsidRPr="003A6926">
              <w:rPr>
                <w:rFonts w:eastAsia="SimSun"/>
              </w:rPr>
              <w:t>2,965.7</w:t>
            </w:r>
          </w:p>
        </w:tc>
        <w:tc>
          <w:tcPr>
            <w:tcW w:w="1178" w:type="dxa"/>
            <w:gridSpan w:val="2"/>
            <w:shd w:val="clear" w:color="auto" w:fill="auto"/>
            <w:tcMar>
              <w:left w:w="0" w:type="dxa"/>
              <w:right w:w="173" w:type="dxa"/>
            </w:tcMar>
          </w:tcPr>
          <w:p w14:paraId="38442586" w14:textId="77777777" w:rsidR="003A6926" w:rsidRPr="003A6926" w:rsidRDefault="003A6926" w:rsidP="00191467">
            <w:pPr>
              <w:jc w:val="right"/>
              <w:rPr>
                <w:rFonts w:eastAsia="SimSun"/>
              </w:rPr>
            </w:pPr>
            <w:r w:rsidRPr="003A6926">
              <w:rPr>
                <w:rFonts w:eastAsia="SimSun"/>
              </w:rPr>
              <w:t>1,078.4</w:t>
            </w:r>
          </w:p>
        </w:tc>
        <w:tc>
          <w:tcPr>
            <w:tcW w:w="993" w:type="dxa"/>
            <w:gridSpan w:val="2"/>
            <w:shd w:val="clear" w:color="auto" w:fill="auto"/>
            <w:tcMar>
              <w:left w:w="0" w:type="dxa"/>
              <w:right w:w="173" w:type="dxa"/>
            </w:tcMar>
          </w:tcPr>
          <w:p w14:paraId="296065E4" w14:textId="77777777" w:rsidR="003A6926" w:rsidRPr="003A6926" w:rsidRDefault="003A6926" w:rsidP="00191467">
            <w:pPr>
              <w:jc w:val="right"/>
              <w:rPr>
                <w:rFonts w:eastAsia="SimSun"/>
              </w:rPr>
            </w:pPr>
            <w:r w:rsidRPr="003A6926">
              <w:rPr>
                <w:rFonts w:eastAsia="SimSun"/>
              </w:rPr>
              <w:t>330.0</w:t>
            </w:r>
          </w:p>
        </w:tc>
        <w:tc>
          <w:tcPr>
            <w:tcW w:w="998" w:type="dxa"/>
            <w:shd w:val="clear" w:color="auto" w:fill="auto"/>
            <w:tcMar>
              <w:left w:w="0" w:type="dxa"/>
              <w:right w:w="173" w:type="dxa"/>
            </w:tcMar>
          </w:tcPr>
          <w:p w14:paraId="723197FE" w14:textId="77777777" w:rsidR="003A6926" w:rsidRPr="003A6926" w:rsidRDefault="003A6926" w:rsidP="00191467">
            <w:pPr>
              <w:jc w:val="right"/>
              <w:rPr>
                <w:rFonts w:eastAsia="SimSun"/>
              </w:rPr>
            </w:pPr>
            <w:r w:rsidRPr="003A6926">
              <w:rPr>
                <w:rFonts w:eastAsia="SimSun"/>
              </w:rPr>
              <w:t>0.0</w:t>
            </w:r>
          </w:p>
        </w:tc>
      </w:tr>
      <w:tr w:rsidR="003A6926" w:rsidRPr="003A6926" w14:paraId="4203634F" w14:textId="77777777" w:rsidTr="00191467">
        <w:tc>
          <w:tcPr>
            <w:tcW w:w="2123" w:type="dxa"/>
          </w:tcPr>
          <w:p w14:paraId="7EA4A294" w14:textId="77777777" w:rsidR="003A6926" w:rsidRPr="003A6926" w:rsidRDefault="003A6926" w:rsidP="00191467">
            <w:pPr>
              <w:jc w:val="left"/>
              <w:rPr>
                <w:rFonts w:eastAsia="SimSun"/>
                <w:lang w:eastAsia="zh-CN"/>
              </w:rPr>
            </w:pPr>
            <w:r w:rsidRPr="003A6926">
              <w:rPr>
                <w:rFonts w:eastAsia="SimSun"/>
                <w:lang w:eastAsia="zh-CN"/>
              </w:rPr>
              <w:t>工业和商业制冷和空调</w:t>
            </w:r>
          </w:p>
        </w:tc>
        <w:tc>
          <w:tcPr>
            <w:tcW w:w="1050" w:type="dxa"/>
            <w:gridSpan w:val="2"/>
            <w:tcMar>
              <w:left w:w="0" w:type="dxa"/>
              <w:right w:w="173" w:type="dxa"/>
            </w:tcMar>
          </w:tcPr>
          <w:p w14:paraId="0CFE0F77" w14:textId="77777777" w:rsidR="003A6926" w:rsidRPr="003A6926" w:rsidRDefault="003A6926" w:rsidP="00191467">
            <w:pPr>
              <w:jc w:val="right"/>
              <w:rPr>
                <w:rFonts w:eastAsia="SimSun"/>
              </w:rPr>
            </w:pPr>
            <w:r w:rsidRPr="003A6926">
              <w:rPr>
                <w:rFonts w:eastAsia="SimSun"/>
              </w:rPr>
              <w:t>2,162.5</w:t>
            </w:r>
          </w:p>
        </w:tc>
        <w:tc>
          <w:tcPr>
            <w:tcW w:w="1054" w:type="dxa"/>
            <w:gridSpan w:val="3"/>
            <w:tcMar>
              <w:left w:w="0" w:type="dxa"/>
              <w:right w:w="173" w:type="dxa"/>
            </w:tcMar>
          </w:tcPr>
          <w:p w14:paraId="09A3F9E9" w14:textId="77777777" w:rsidR="003A6926" w:rsidRPr="003A6926" w:rsidRDefault="003A6926" w:rsidP="00191467">
            <w:pPr>
              <w:jc w:val="right"/>
              <w:rPr>
                <w:rFonts w:eastAsia="SimSun"/>
              </w:rPr>
            </w:pPr>
            <w:r w:rsidRPr="003A6926">
              <w:rPr>
                <w:rFonts w:eastAsia="SimSun"/>
              </w:rPr>
              <w:t>2,042.4</w:t>
            </w:r>
          </w:p>
        </w:tc>
        <w:tc>
          <w:tcPr>
            <w:tcW w:w="1054" w:type="dxa"/>
            <w:gridSpan w:val="2"/>
            <w:shd w:val="clear" w:color="auto" w:fill="auto"/>
            <w:tcMar>
              <w:left w:w="0" w:type="dxa"/>
              <w:right w:w="173" w:type="dxa"/>
            </w:tcMar>
          </w:tcPr>
          <w:p w14:paraId="72B72387" w14:textId="77777777" w:rsidR="003A6926" w:rsidRPr="003A6926" w:rsidRDefault="003A6926" w:rsidP="00191467">
            <w:pPr>
              <w:jc w:val="right"/>
              <w:rPr>
                <w:rFonts w:eastAsia="SimSun"/>
              </w:rPr>
            </w:pPr>
            <w:r w:rsidRPr="003A6926">
              <w:rPr>
                <w:rFonts w:eastAsia="SimSun"/>
              </w:rPr>
              <w:t>1,609.9</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76DAE19C" w14:textId="77777777" w:rsidR="003A6926" w:rsidRPr="003A6926" w:rsidRDefault="003A6926" w:rsidP="00191467">
            <w:pPr>
              <w:jc w:val="right"/>
              <w:rPr>
                <w:rFonts w:eastAsia="SimSun"/>
              </w:rPr>
            </w:pPr>
            <w:r w:rsidRPr="003A6926">
              <w:rPr>
                <w:rFonts w:eastAsia="SimSun"/>
                <w:color w:val="000000"/>
              </w:rPr>
              <w:t>1,609.90</w:t>
            </w:r>
          </w:p>
        </w:tc>
        <w:tc>
          <w:tcPr>
            <w:tcW w:w="1178"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460E0958" w14:textId="77777777" w:rsidR="003A6926" w:rsidRPr="003A6926" w:rsidRDefault="003A6926" w:rsidP="00191467">
            <w:pPr>
              <w:jc w:val="right"/>
              <w:rPr>
                <w:rFonts w:eastAsia="SimSun"/>
              </w:rPr>
            </w:pPr>
            <w:r w:rsidRPr="003A6926">
              <w:rPr>
                <w:rFonts w:eastAsia="SimSun"/>
                <w:color w:val="000000"/>
              </w:rPr>
              <w:t>1,369.60</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23894F8F" w14:textId="77777777" w:rsidR="003A6926" w:rsidRPr="003A6926" w:rsidRDefault="003A6926" w:rsidP="00191467">
            <w:pPr>
              <w:jc w:val="right"/>
              <w:rPr>
                <w:rFonts w:eastAsia="SimSun"/>
              </w:rPr>
            </w:pPr>
            <w:r w:rsidRPr="003A6926">
              <w:rPr>
                <w:rFonts w:eastAsia="SimSun"/>
                <w:color w:val="000000"/>
              </w:rPr>
              <w:t>780.90</w:t>
            </w:r>
          </w:p>
        </w:tc>
        <w:tc>
          <w:tcPr>
            <w:tcW w:w="998" w:type="dxa"/>
            <w:tcBorders>
              <w:top w:val="nil"/>
              <w:left w:val="nil"/>
              <w:bottom w:val="single" w:sz="4" w:space="0" w:color="auto"/>
              <w:right w:val="single" w:sz="4" w:space="0" w:color="auto"/>
            </w:tcBorders>
            <w:shd w:val="clear" w:color="auto" w:fill="auto"/>
            <w:tcMar>
              <w:left w:w="0" w:type="dxa"/>
              <w:right w:w="173" w:type="dxa"/>
            </w:tcMar>
            <w:vAlign w:val="center"/>
          </w:tcPr>
          <w:p w14:paraId="65BDEB93" w14:textId="77777777" w:rsidR="003A6926" w:rsidRPr="003A6926" w:rsidRDefault="003A6926" w:rsidP="00191467">
            <w:pPr>
              <w:jc w:val="right"/>
              <w:rPr>
                <w:rFonts w:eastAsia="SimSun"/>
              </w:rPr>
            </w:pPr>
            <w:r w:rsidRPr="003A6926">
              <w:rPr>
                <w:rFonts w:eastAsia="SimSun"/>
                <w:color w:val="000000"/>
              </w:rPr>
              <w:t>780.90</w:t>
            </w:r>
          </w:p>
        </w:tc>
      </w:tr>
      <w:tr w:rsidR="003A6926" w:rsidRPr="003A6926" w14:paraId="24D55171" w14:textId="77777777" w:rsidTr="00191467">
        <w:tc>
          <w:tcPr>
            <w:tcW w:w="2123" w:type="dxa"/>
          </w:tcPr>
          <w:p w14:paraId="17059FAC" w14:textId="77777777" w:rsidR="003A6926" w:rsidRPr="003A6926" w:rsidRDefault="003A6926" w:rsidP="00191467">
            <w:pPr>
              <w:jc w:val="left"/>
              <w:rPr>
                <w:rFonts w:eastAsia="SimSun"/>
                <w:lang w:eastAsia="zh-CN"/>
              </w:rPr>
            </w:pPr>
            <w:r w:rsidRPr="003A6926">
              <w:rPr>
                <w:rFonts w:eastAsia="SimSun"/>
                <w:lang w:eastAsia="zh-CN"/>
              </w:rPr>
              <w:t>室内空调制造和热泵热水器</w:t>
            </w:r>
          </w:p>
        </w:tc>
        <w:tc>
          <w:tcPr>
            <w:tcW w:w="1050" w:type="dxa"/>
            <w:gridSpan w:val="2"/>
            <w:tcMar>
              <w:left w:w="0" w:type="dxa"/>
              <w:right w:w="173" w:type="dxa"/>
            </w:tcMar>
          </w:tcPr>
          <w:p w14:paraId="4DCB5862" w14:textId="77777777" w:rsidR="003A6926" w:rsidRPr="003A6926" w:rsidRDefault="003A6926" w:rsidP="00191467">
            <w:pPr>
              <w:jc w:val="right"/>
              <w:rPr>
                <w:rFonts w:eastAsia="SimSun"/>
              </w:rPr>
            </w:pPr>
            <w:r w:rsidRPr="003A6926">
              <w:rPr>
                <w:rFonts w:eastAsia="SimSun"/>
              </w:rPr>
              <w:t>3,697.7</w:t>
            </w:r>
          </w:p>
        </w:tc>
        <w:tc>
          <w:tcPr>
            <w:tcW w:w="1054" w:type="dxa"/>
            <w:gridSpan w:val="3"/>
            <w:tcMar>
              <w:left w:w="0" w:type="dxa"/>
              <w:right w:w="173" w:type="dxa"/>
            </w:tcMar>
          </w:tcPr>
          <w:p w14:paraId="0D0A8BB6" w14:textId="77777777" w:rsidR="003A6926" w:rsidRPr="003A6926" w:rsidRDefault="003A6926" w:rsidP="00191467">
            <w:pPr>
              <w:jc w:val="right"/>
              <w:rPr>
                <w:rFonts w:eastAsia="SimSun"/>
              </w:rPr>
            </w:pPr>
            <w:r w:rsidRPr="003A6926">
              <w:rPr>
                <w:rFonts w:eastAsia="SimSun"/>
              </w:rPr>
              <w:t>2,876.0</w:t>
            </w:r>
          </w:p>
        </w:tc>
        <w:tc>
          <w:tcPr>
            <w:tcW w:w="1054" w:type="dxa"/>
            <w:gridSpan w:val="2"/>
            <w:shd w:val="clear" w:color="auto" w:fill="auto"/>
            <w:tcMar>
              <w:left w:w="0" w:type="dxa"/>
              <w:right w:w="173" w:type="dxa"/>
            </w:tcMar>
          </w:tcPr>
          <w:p w14:paraId="689E6C01" w14:textId="77777777" w:rsidR="003A6926" w:rsidRPr="003A6926" w:rsidRDefault="003A6926" w:rsidP="00191467">
            <w:pPr>
              <w:jc w:val="right"/>
              <w:rPr>
                <w:rFonts w:eastAsia="SimSun"/>
              </w:rPr>
            </w:pPr>
            <w:r w:rsidRPr="003A6926">
              <w:rPr>
                <w:rFonts w:eastAsia="SimSun"/>
              </w:rPr>
              <w:t>2,259.7</w:t>
            </w:r>
          </w:p>
        </w:tc>
        <w:tc>
          <w:tcPr>
            <w:tcW w:w="105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20A2469F" w14:textId="77777777" w:rsidR="003A6926" w:rsidRPr="003A6926" w:rsidRDefault="003A6926" w:rsidP="00191467">
            <w:pPr>
              <w:jc w:val="right"/>
              <w:rPr>
                <w:rFonts w:eastAsia="SimSun"/>
              </w:rPr>
            </w:pPr>
            <w:r w:rsidRPr="003A6926">
              <w:rPr>
                <w:rFonts w:eastAsia="SimSun"/>
                <w:color w:val="000000"/>
              </w:rPr>
              <w:t>2,259.70</w:t>
            </w:r>
          </w:p>
        </w:tc>
        <w:tc>
          <w:tcPr>
            <w:tcW w:w="1178"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0C7BF697" w14:textId="77777777" w:rsidR="003A6926" w:rsidRPr="003A6926" w:rsidRDefault="003A6926" w:rsidP="00191467">
            <w:pPr>
              <w:jc w:val="right"/>
              <w:rPr>
                <w:rFonts w:eastAsia="SimSun"/>
              </w:rPr>
            </w:pPr>
            <w:r w:rsidRPr="003A6926">
              <w:rPr>
                <w:rFonts w:eastAsia="SimSun"/>
                <w:color w:val="000000"/>
              </w:rPr>
              <w:t>1,614.10</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0AAFB482" w14:textId="77777777" w:rsidR="003A6926" w:rsidRPr="003A6926" w:rsidRDefault="003A6926" w:rsidP="00191467">
            <w:pPr>
              <w:jc w:val="right"/>
              <w:rPr>
                <w:rFonts w:eastAsia="SimSun"/>
              </w:rPr>
            </w:pPr>
            <w:r w:rsidRPr="003A6926">
              <w:rPr>
                <w:rFonts w:eastAsia="SimSun"/>
                <w:color w:val="000000"/>
              </w:rPr>
              <w:t>1,232.60</w:t>
            </w:r>
          </w:p>
        </w:tc>
        <w:tc>
          <w:tcPr>
            <w:tcW w:w="998" w:type="dxa"/>
            <w:tcBorders>
              <w:top w:val="nil"/>
              <w:left w:val="nil"/>
              <w:bottom w:val="single" w:sz="4" w:space="0" w:color="auto"/>
              <w:right w:val="single" w:sz="4" w:space="0" w:color="auto"/>
            </w:tcBorders>
            <w:shd w:val="clear" w:color="auto" w:fill="auto"/>
            <w:tcMar>
              <w:left w:w="0" w:type="dxa"/>
              <w:right w:w="173" w:type="dxa"/>
            </w:tcMar>
            <w:vAlign w:val="center"/>
          </w:tcPr>
          <w:p w14:paraId="11AC94CE" w14:textId="77777777" w:rsidR="003A6926" w:rsidRPr="003A6926" w:rsidRDefault="003A6926" w:rsidP="00191467">
            <w:pPr>
              <w:jc w:val="right"/>
              <w:rPr>
                <w:rFonts w:eastAsia="SimSun"/>
              </w:rPr>
            </w:pPr>
            <w:r w:rsidRPr="003A6926">
              <w:rPr>
                <w:rFonts w:eastAsia="SimSun"/>
                <w:color w:val="000000"/>
              </w:rPr>
              <w:t>1,232.60</w:t>
            </w:r>
          </w:p>
        </w:tc>
      </w:tr>
      <w:tr w:rsidR="003A6926" w:rsidRPr="003A6926" w14:paraId="7C2CEEB4" w14:textId="77777777" w:rsidTr="00191467">
        <w:tc>
          <w:tcPr>
            <w:tcW w:w="2123" w:type="dxa"/>
          </w:tcPr>
          <w:p w14:paraId="26A23524" w14:textId="77777777" w:rsidR="003A6926" w:rsidRPr="003A6926" w:rsidRDefault="003A6926" w:rsidP="00191467">
            <w:pPr>
              <w:jc w:val="left"/>
              <w:rPr>
                <w:rFonts w:eastAsia="SimSun"/>
              </w:rPr>
            </w:pPr>
            <w:proofErr w:type="spellStart"/>
            <w:r w:rsidRPr="003A6926">
              <w:rPr>
                <w:rFonts w:eastAsia="SimSun"/>
              </w:rPr>
              <w:t>溶剂</w:t>
            </w:r>
            <w:proofErr w:type="spellEnd"/>
          </w:p>
        </w:tc>
        <w:tc>
          <w:tcPr>
            <w:tcW w:w="1050" w:type="dxa"/>
            <w:gridSpan w:val="2"/>
            <w:tcMar>
              <w:left w:w="0" w:type="dxa"/>
              <w:right w:w="173" w:type="dxa"/>
            </w:tcMar>
          </w:tcPr>
          <w:p w14:paraId="37DD7ECB" w14:textId="77777777" w:rsidR="003A6926" w:rsidRPr="003A6926" w:rsidRDefault="003A6926" w:rsidP="00191467">
            <w:pPr>
              <w:jc w:val="right"/>
              <w:rPr>
                <w:rFonts w:eastAsia="SimSun"/>
              </w:rPr>
            </w:pPr>
            <w:r w:rsidRPr="003A6926">
              <w:rPr>
                <w:rFonts w:eastAsia="SimSun"/>
              </w:rPr>
              <w:t>455.2</w:t>
            </w:r>
          </w:p>
        </w:tc>
        <w:tc>
          <w:tcPr>
            <w:tcW w:w="1054" w:type="dxa"/>
            <w:gridSpan w:val="3"/>
            <w:tcMar>
              <w:left w:w="0" w:type="dxa"/>
              <w:right w:w="173" w:type="dxa"/>
            </w:tcMar>
          </w:tcPr>
          <w:p w14:paraId="47560DFC" w14:textId="77777777" w:rsidR="003A6926" w:rsidRPr="003A6926" w:rsidRDefault="003A6926" w:rsidP="00191467">
            <w:pPr>
              <w:jc w:val="right"/>
              <w:rPr>
                <w:rFonts w:eastAsia="SimSun"/>
              </w:rPr>
            </w:pPr>
            <w:r w:rsidRPr="003A6926">
              <w:rPr>
                <w:rFonts w:eastAsia="SimSun"/>
              </w:rPr>
              <w:t>395.4</w:t>
            </w:r>
          </w:p>
        </w:tc>
        <w:tc>
          <w:tcPr>
            <w:tcW w:w="1054" w:type="dxa"/>
            <w:gridSpan w:val="2"/>
            <w:shd w:val="clear" w:color="auto" w:fill="auto"/>
            <w:tcMar>
              <w:left w:w="0" w:type="dxa"/>
              <w:right w:w="173" w:type="dxa"/>
            </w:tcMar>
          </w:tcPr>
          <w:p w14:paraId="4B634706" w14:textId="77777777" w:rsidR="003A6926" w:rsidRPr="003A6926" w:rsidRDefault="003A6926" w:rsidP="00191467">
            <w:pPr>
              <w:jc w:val="right"/>
              <w:rPr>
                <w:rFonts w:eastAsia="SimSun"/>
              </w:rPr>
            </w:pPr>
            <w:r w:rsidRPr="003A6926">
              <w:rPr>
                <w:rFonts w:eastAsia="SimSun"/>
              </w:rPr>
              <w:t>321.2</w:t>
            </w:r>
          </w:p>
        </w:tc>
        <w:tc>
          <w:tcPr>
            <w:tcW w:w="1054" w:type="dxa"/>
            <w:gridSpan w:val="2"/>
            <w:shd w:val="clear" w:color="auto" w:fill="auto"/>
            <w:tcMar>
              <w:left w:w="0" w:type="dxa"/>
              <w:right w:w="173" w:type="dxa"/>
            </w:tcMar>
          </w:tcPr>
          <w:p w14:paraId="3AA8A026" w14:textId="77777777" w:rsidR="003A6926" w:rsidRPr="003A6926" w:rsidRDefault="003A6926" w:rsidP="00191467">
            <w:pPr>
              <w:jc w:val="right"/>
              <w:rPr>
                <w:rFonts w:eastAsia="SimSun"/>
              </w:rPr>
            </w:pPr>
            <w:r w:rsidRPr="003A6926">
              <w:rPr>
                <w:rFonts w:eastAsia="SimSun"/>
              </w:rPr>
              <w:t>321.2</w:t>
            </w:r>
          </w:p>
        </w:tc>
        <w:tc>
          <w:tcPr>
            <w:tcW w:w="1178" w:type="dxa"/>
            <w:gridSpan w:val="2"/>
            <w:shd w:val="clear" w:color="auto" w:fill="auto"/>
            <w:tcMar>
              <w:left w:w="0" w:type="dxa"/>
              <w:right w:w="173" w:type="dxa"/>
            </w:tcMar>
          </w:tcPr>
          <w:p w14:paraId="7214AC04" w14:textId="77777777" w:rsidR="003A6926" w:rsidRPr="003A6926" w:rsidRDefault="003A6926" w:rsidP="00191467">
            <w:pPr>
              <w:jc w:val="right"/>
              <w:rPr>
                <w:rFonts w:eastAsia="SimSun"/>
              </w:rPr>
            </w:pPr>
            <w:r w:rsidRPr="003A6926">
              <w:rPr>
                <w:rFonts w:eastAsia="SimSun"/>
              </w:rPr>
              <w:t>148.3</w:t>
            </w:r>
          </w:p>
        </w:tc>
        <w:tc>
          <w:tcPr>
            <w:tcW w:w="993" w:type="dxa"/>
            <w:gridSpan w:val="2"/>
            <w:shd w:val="clear" w:color="auto" w:fill="auto"/>
            <w:tcMar>
              <w:left w:w="0" w:type="dxa"/>
              <w:right w:w="173" w:type="dxa"/>
            </w:tcMar>
          </w:tcPr>
          <w:p w14:paraId="1E1809F8" w14:textId="77777777" w:rsidR="003A6926" w:rsidRPr="003A6926" w:rsidRDefault="003A6926" w:rsidP="00191467">
            <w:pPr>
              <w:jc w:val="right"/>
              <w:rPr>
                <w:rFonts w:eastAsia="SimSun"/>
              </w:rPr>
            </w:pPr>
            <w:r w:rsidRPr="003A6926">
              <w:rPr>
                <w:rFonts w:eastAsia="SimSun"/>
              </w:rPr>
              <w:t>55.0</w:t>
            </w:r>
          </w:p>
        </w:tc>
        <w:tc>
          <w:tcPr>
            <w:tcW w:w="998" w:type="dxa"/>
            <w:shd w:val="clear" w:color="auto" w:fill="auto"/>
            <w:tcMar>
              <w:left w:w="0" w:type="dxa"/>
              <w:right w:w="173" w:type="dxa"/>
            </w:tcMar>
          </w:tcPr>
          <w:p w14:paraId="1B4333F5" w14:textId="77777777" w:rsidR="003A6926" w:rsidRPr="003A6926" w:rsidRDefault="003A6926" w:rsidP="00191467">
            <w:pPr>
              <w:jc w:val="right"/>
              <w:rPr>
                <w:rFonts w:eastAsia="SimSun"/>
              </w:rPr>
            </w:pPr>
            <w:r w:rsidRPr="003A6926">
              <w:rPr>
                <w:rFonts w:eastAsia="SimSun"/>
              </w:rPr>
              <w:t>0.0</w:t>
            </w:r>
          </w:p>
        </w:tc>
      </w:tr>
      <w:tr w:rsidR="003A6926" w:rsidRPr="003A6926" w14:paraId="7B456510" w14:textId="77777777" w:rsidTr="00191467">
        <w:tc>
          <w:tcPr>
            <w:tcW w:w="2123" w:type="dxa"/>
          </w:tcPr>
          <w:p w14:paraId="62CE7224" w14:textId="77777777" w:rsidR="003A6926" w:rsidRPr="003A6926" w:rsidRDefault="003A6926" w:rsidP="00191467">
            <w:pPr>
              <w:jc w:val="left"/>
              <w:rPr>
                <w:rFonts w:eastAsia="SimSun"/>
              </w:rPr>
            </w:pPr>
            <w:proofErr w:type="spellStart"/>
            <w:r w:rsidRPr="003A6926">
              <w:rPr>
                <w:rFonts w:eastAsia="SimSun"/>
              </w:rPr>
              <w:t>维修和保障组成部分</w:t>
            </w:r>
            <w:proofErr w:type="spellEnd"/>
          </w:p>
        </w:tc>
        <w:tc>
          <w:tcPr>
            <w:tcW w:w="1050" w:type="dxa"/>
            <w:gridSpan w:val="2"/>
            <w:tcMar>
              <w:left w:w="0" w:type="dxa"/>
              <w:right w:w="173" w:type="dxa"/>
            </w:tcMar>
          </w:tcPr>
          <w:p w14:paraId="24FDA792" w14:textId="77777777" w:rsidR="003A6926" w:rsidRPr="003A6926" w:rsidRDefault="003A6926" w:rsidP="00191467">
            <w:pPr>
              <w:jc w:val="right"/>
              <w:rPr>
                <w:rFonts w:eastAsia="SimSun"/>
              </w:rPr>
            </w:pPr>
            <w:proofErr w:type="spellStart"/>
            <w:r w:rsidRPr="003A6926">
              <w:rPr>
                <w:rFonts w:eastAsia="SimSun"/>
              </w:rPr>
              <w:t>暂缺</w:t>
            </w:r>
            <w:proofErr w:type="spellEnd"/>
          </w:p>
        </w:tc>
        <w:tc>
          <w:tcPr>
            <w:tcW w:w="1054" w:type="dxa"/>
            <w:gridSpan w:val="3"/>
            <w:tcMar>
              <w:left w:w="0" w:type="dxa"/>
              <w:right w:w="173" w:type="dxa"/>
            </w:tcMar>
          </w:tcPr>
          <w:p w14:paraId="3212535F" w14:textId="77777777" w:rsidR="003A6926" w:rsidRPr="003A6926" w:rsidRDefault="003A6926" w:rsidP="00191467">
            <w:pPr>
              <w:jc w:val="right"/>
              <w:rPr>
                <w:rFonts w:eastAsia="SimSun"/>
              </w:rPr>
            </w:pPr>
            <w:proofErr w:type="spellStart"/>
            <w:r w:rsidRPr="003A6926">
              <w:rPr>
                <w:rFonts w:eastAsia="SimSun"/>
              </w:rPr>
              <w:t>暂缺</w:t>
            </w:r>
            <w:proofErr w:type="spellEnd"/>
          </w:p>
        </w:tc>
        <w:tc>
          <w:tcPr>
            <w:tcW w:w="1054" w:type="dxa"/>
            <w:gridSpan w:val="2"/>
            <w:shd w:val="clear" w:color="auto" w:fill="auto"/>
            <w:tcMar>
              <w:left w:w="0" w:type="dxa"/>
              <w:right w:w="173" w:type="dxa"/>
            </w:tcMar>
          </w:tcPr>
          <w:p w14:paraId="04153A5C" w14:textId="77777777" w:rsidR="003A6926" w:rsidRPr="003A6926" w:rsidRDefault="003A6926" w:rsidP="00191467">
            <w:pPr>
              <w:jc w:val="right"/>
              <w:rPr>
                <w:rFonts w:eastAsia="SimSun"/>
              </w:rPr>
            </w:pPr>
            <w:proofErr w:type="spellStart"/>
            <w:r w:rsidRPr="003A6926">
              <w:rPr>
                <w:rFonts w:eastAsia="SimSun"/>
              </w:rPr>
              <w:t>暂缺</w:t>
            </w:r>
            <w:proofErr w:type="spellEnd"/>
          </w:p>
        </w:tc>
        <w:tc>
          <w:tcPr>
            <w:tcW w:w="1054" w:type="dxa"/>
            <w:gridSpan w:val="2"/>
            <w:shd w:val="clear" w:color="auto" w:fill="auto"/>
            <w:tcMar>
              <w:left w:w="0" w:type="dxa"/>
              <w:right w:w="173" w:type="dxa"/>
            </w:tcMar>
          </w:tcPr>
          <w:p w14:paraId="3D6C7C8A" w14:textId="77777777" w:rsidR="003A6926" w:rsidRPr="003A6926" w:rsidRDefault="003A6926" w:rsidP="00191467">
            <w:pPr>
              <w:jc w:val="right"/>
              <w:rPr>
                <w:rFonts w:eastAsia="SimSun"/>
              </w:rPr>
            </w:pPr>
            <w:proofErr w:type="spellStart"/>
            <w:r w:rsidRPr="003A6926">
              <w:rPr>
                <w:rFonts w:eastAsia="SimSun"/>
              </w:rPr>
              <w:t>暂缺</w:t>
            </w:r>
            <w:proofErr w:type="spellEnd"/>
          </w:p>
        </w:tc>
        <w:tc>
          <w:tcPr>
            <w:tcW w:w="1178" w:type="dxa"/>
            <w:gridSpan w:val="2"/>
            <w:shd w:val="clear" w:color="auto" w:fill="auto"/>
            <w:tcMar>
              <w:left w:w="0" w:type="dxa"/>
              <w:right w:w="173" w:type="dxa"/>
            </w:tcMar>
          </w:tcPr>
          <w:p w14:paraId="05F29EEA" w14:textId="77777777" w:rsidR="003A6926" w:rsidRPr="003A6926" w:rsidRDefault="003A6926" w:rsidP="00191467">
            <w:pPr>
              <w:jc w:val="right"/>
              <w:rPr>
                <w:rFonts w:eastAsia="SimSun"/>
              </w:rPr>
            </w:pPr>
            <w:proofErr w:type="spellStart"/>
            <w:r w:rsidRPr="003A6926">
              <w:rPr>
                <w:rFonts w:eastAsia="SimSun"/>
              </w:rPr>
              <w:t>暂缺</w:t>
            </w:r>
            <w:proofErr w:type="spellEnd"/>
          </w:p>
        </w:tc>
        <w:tc>
          <w:tcPr>
            <w:tcW w:w="993" w:type="dxa"/>
            <w:gridSpan w:val="2"/>
            <w:shd w:val="clear" w:color="auto" w:fill="auto"/>
            <w:tcMar>
              <w:left w:w="0" w:type="dxa"/>
              <w:right w:w="173" w:type="dxa"/>
            </w:tcMar>
          </w:tcPr>
          <w:p w14:paraId="47C7363F" w14:textId="77777777" w:rsidR="003A6926" w:rsidRPr="003A6926" w:rsidRDefault="003A6926" w:rsidP="00191467">
            <w:pPr>
              <w:jc w:val="right"/>
              <w:rPr>
                <w:rFonts w:eastAsia="SimSun"/>
              </w:rPr>
            </w:pPr>
            <w:proofErr w:type="spellStart"/>
            <w:r w:rsidRPr="003A6926">
              <w:rPr>
                <w:rFonts w:eastAsia="SimSun"/>
              </w:rPr>
              <w:t>暂缺</w:t>
            </w:r>
            <w:proofErr w:type="spellEnd"/>
          </w:p>
        </w:tc>
        <w:tc>
          <w:tcPr>
            <w:tcW w:w="998" w:type="dxa"/>
            <w:shd w:val="clear" w:color="auto" w:fill="auto"/>
            <w:tcMar>
              <w:left w:w="0" w:type="dxa"/>
              <w:right w:w="173" w:type="dxa"/>
            </w:tcMar>
          </w:tcPr>
          <w:p w14:paraId="4078F46A" w14:textId="77777777" w:rsidR="003A6926" w:rsidRPr="003A6926" w:rsidRDefault="003A6926" w:rsidP="00191467">
            <w:pPr>
              <w:jc w:val="right"/>
              <w:rPr>
                <w:rFonts w:eastAsia="SimSun"/>
              </w:rPr>
            </w:pPr>
            <w:proofErr w:type="spellStart"/>
            <w:r w:rsidRPr="003A6926">
              <w:rPr>
                <w:rFonts w:eastAsia="SimSun"/>
              </w:rPr>
              <w:t>暂缺</w:t>
            </w:r>
            <w:proofErr w:type="spellEnd"/>
          </w:p>
        </w:tc>
      </w:tr>
      <w:tr w:rsidR="003A6926" w:rsidRPr="003A6926" w14:paraId="1A29F6F1" w14:textId="77777777" w:rsidTr="00191467">
        <w:trPr>
          <w:trHeight w:val="155"/>
        </w:trPr>
        <w:tc>
          <w:tcPr>
            <w:tcW w:w="9504" w:type="dxa"/>
            <w:gridSpan w:val="15"/>
            <w:shd w:val="clear" w:color="auto" w:fill="auto"/>
            <w:tcMar>
              <w:left w:w="0" w:type="dxa"/>
              <w:right w:w="173" w:type="dxa"/>
            </w:tcMar>
            <w:vAlign w:val="center"/>
          </w:tcPr>
          <w:p w14:paraId="30431FDC" w14:textId="77777777" w:rsidR="003A6926" w:rsidRPr="003A6926" w:rsidRDefault="003A6926" w:rsidP="00191467">
            <w:pPr>
              <w:jc w:val="center"/>
              <w:rPr>
                <w:rFonts w:eastAsia="SimHei"/>
                <w:b/>
              </w:rPr>
            </w:pPr>
            <w:proofErr w:type="spellStart"/>
            <w:r w:rsidRPr="003A6926">
              <w:rPr>
                <w:rFonts w:eastAsia="SimHei"/>
                <w:b/>
              </w:rPr>
              <w:t>按行业分列的淘汰量</w:t>
            </w:r>
            <w:proofErr w:type="spellEnd"/>
          </w:p>
        </w:tc>
      </w:tr>
      <w:tr w:rsidR="003A6926" w:rsidRPr="003A6926" w14:paraId="12E75AAE" w14:textId="77777777" w:rsidTr="00A5642F">
        <w:tc>
          <w:tcPr>
            <w:tcW w:w="2123" w:type="dxa"/>
            <w:vAlign w:val="center"/>
          </w:tcPr>
          <w:p w14:paraId="56F341FB" w14:textId="77777777" w:rsidR="003A6926" w:rsidRPr="003A6926" w:rsidRDefault="003A6926" w:rsidP="00191467">
            <w:pPr>
              <w:jc w:val="center"/>
              <w:rPr>
                <w:rFonts w:eastAsia="SimHei"/>
              </w:rPr>
            </w:pPr>
            <w:proofErr w:type="spellStart"/>
            <w:r w:rsidRPr="003A6926">
              <w:rPr>
                <w:rFonts w:eastAsia="SimHei"/>
                <w:b/>
              </w:rPr>
              <w:t>行业</w:t>
            </w:r>
            <w:proofErr w:type="spellEnd"/>
          </w:p>
        </w:tc>
        <w:tc>
          <w:tcPr>
            <w:tcW w:w="990" w:type="dxa"/>
            <w:tcMar>
              <w:left w:w="0" w:type="dxa"/>
              <w:right w:w="173" w:type="dxa"/>
            </w:tcMar>
            <w:vAlign w:val="center"/>
          </w:tcPr>
          <w:p w14:paraId="4D37307F" w14:textId="77777777" w:rsidR="003A6926" w:rsidRPr="003A6926" w:rsidRDefault="003A6926" w:rsidP="00191467">
            <w:pPr>
              <w:jc w:val="center"/>
              <w:rPr>
                <w:rFonts w:eastAsia="SimHei"/>
                <w:b/>
              </w:rPr>
            </w:pPr>
            <w:r w:rsidRPr="003A6926">
              <w:rPr>
                <w:rFonts w:eastAsia="SimHei"/>
                <w:b/>
              </w:rPr>
              <w:t>2018</w:t>
            </w:r>
            <w:r w:rsidRPr="003A6926">
              <w:rPr>
                <w:rFonts w:eastAsia="SimHei"/>
                <w:b/>
                <w:lang w:eastAsia="zh-CN"/>
              </w:rPr>
              <w:t>年</w:t>
            </w:r>
          </w:p>
        </w:tc>
        <w:tc>
          <w:tcPr>
            <w:tcW w:w="991" w:type="dxa"/>
            <w:gridSpan w:val="2"/>
            <w:tcMar>
              <w:left w:w="0" w:type="dxa"/>
              <w:right w:w="173" w:type="dxa"/>
            </w:tcMar>
            <w:vAlign w:val="center"/>
          </w:tcPr>
          <w:p w14:paraId="594C4AB5" w14:textId="77777777" w:rsidR="003A6926" w:rsidRPr="003A6926" w:rsidRDefault="003A6926" w:rsidP="00191467">
            <w:pPr>
              <w:jc w:val="center"/>
              <w:rPr>
                <w:rFonts w:eastAsia="SimHei"/>
                <w:b/>
              </w:rPr>
            </w:pPr>
            <w:r w:rsidRPr="003A6926">
              <w:rPr>
                <w:rFonts w:eastAsia="SimHei"/>
                <w:b/>
              </w:rPr>
              <w:t>2020</w:t>
            </w:r>
            <w:r w:rsidRPr="003A6926">
              <w:rPr>
                <w:rFonts w:eastAsia="SimHei"/>
                <w:b/>
                <w:lang w:eastAsia="zh-CN"/>
              </w:rPr>
              <w:t>年</w:t>
            </w:r>
          </w:p>
        </w:tc>
        <w:tc>
          <w:tcPr>
            <w:tcW w:w="996" w:type="dxa"/>
            <w:gridSpan w:val="3"/>
            <w:shd w:val="clear" w:color="auto" w:fill="auto"/>
            <w:tcMar>
              <w:left w:w="0" w:type="dxa"/>
              <w:right w:w="173" w:type="dxa"/>
            </w:tcMar>
            <w:vAlign w:val="center"/>
          </w:tcPr>
          <w:p w14:paraId="5EDAE209" w14:textId="77777777" w:rsidR="003A6926" w:rsidRPr="003A6926" w:rsidRDefault="003A6926" w:rsidP="00191467">
            <w:pPr>
              <w:jc w:val="center"/>
              <w:rPr>
                <w:rFonts w:eastAsia="SimHei"/>
                <w:b/>
              </w:rPr>
            </w:pPr>
            <w:r w:rsidRPr="003A6926">
              <w:rPr>
                <w:rFonts w:eastAsia="SimHei"/>
                <w:b/>
              </w:rPr>
              <w:t>2023</w:t>
            </w:r>
            <w:r w:rsidRPr="003A6926">
              <w:rPr>
                <w:rFonts w:eastAsia="SimHei"/>
                <w:b/>
                <w:lang w:eastAsia="zh-CN"/>
              </w:rPr>
              <w:t>年</w:t>
            </w:r>
          </w:p>
        </w:tc>
        <w:tc>
          <w:tcPr>
            <w:tcW w:w="994" w:type="dxa"/>
            <w:gridSpan w:val="2"/>
            <w:shd w:val="clear" w:color="auto" w:fill="auto"/>
            <w:tcMar>
              <w:left w:w="0" w:type="dxa"/>
              <w:right w:w="173" w:type="dxa"/>
            </w:tcMar>
            <w:vAlign w:val="center"/>
          </w:tcPr>
          <w:p w14:paraId="0E1E5CC6" w14:textId="77777777" w:rsidR="003A6926" w:rsidRPr="003A6926" w:rsidRDefault="003A6926" w:rsidP="00191467">
            <w:pPr>
              <w:jc w:val="center"/>
              <w:rPr>
                <w:rFonts w:eastAsia="SimHei"/>
                <w:b/>
              </w:rPr>
            </w:pPr>
            <w:r w:rsidRPr="003A6926">
              <w:rPr>
                <w:rFonts w:eastAsia="SimHei"/>
                <w:b/>
              </w:rPr>
              <w:t>2025</w:t>
            </w:r>
            <w:r w:rsidRPr="003A6926">
              <w:rPr>
                <w:rFonts w:eastAsia="SimHei"/>
                <w:b/>
                <w:lang w:eastAsia="zh-CN"/>
              </w:rPr>
              <w:t>年</w:t>
            </w:r>
          </w:p>
        </w:tc>
        <w:tc>
          <w:tcPr>
            <w:tcW w:w="993" w:type="dxa"/>
            <w:gridSpan w:val="2"/>
            <w:shd w:val="clear" w:color="auto" w:fill="auto"/>
            <w:tcMar>
              <w:left w:w="0" w:type="dxa"/>
              <w:right w:w="173" w:type="dxa"/>
            </w:tcMar>
            <w:vAlign w:val="center"/>
          </w:tcPr>
          <w:p w14:paraId="3DD9C1D1" w14:textId="77777777" w:rsidR="003A6926" w:rsidRPr="003A6926" w:rsidRDefault="003A6926" w:rsidP="00191467">
            <w:pPr>
              <w:jc w:val="center"/>
              <w:rPr>
                <w:rFonts w:eastAsia="SimHei"/>
                <w:b/>
              </w:rPr>
            </w:pPr>
            <w:r w:rsidRPr="003A6926">
              <w:rPr>
                <w:rFonts w:eastAsia="SimHei"/>
                <w:b/>
              </w:rPr>
              <w:t>2026</w:t>
            </w:r>
            <w:r w:rsidRPr="003A6926">
              <w:rPr>
                <w:rFonts w:eastAsia="SimHei"/>
                <w:b/>
                <w:lang w:eastAsia="zh-CN"/>
              </w:rPr>
              <w:t>年</w:t>
            </w:r>
          </w:p>
        </w:tc>
        <w:tc>
          <w:tcPr>
            <w:tcW w:w="1135" w:type="dxa"/>
            <w:gridSpan w:val="2"/>
            <w:shd w:val="clear" w:color="auto" w:fill="auto"/>
            <w:tcMar>
              <w:left w:w="0" w:type="dxa"/>
              <w:right w:w="173" w:type="dxa"/>
            </w:tcMar>
            <w:vAlign w:val="center"/>
          </w:tcPr>
          <w:p w14:paraId="65ED3701" w14:textId="77777777" w:rsidR="003A6926" w:rsidRPr="003A6926" w:rsidRDefault="003A6926" w:rsidP="00191467">
            <w:pPr>
              <w:jc w:val="center"/>
              <w:rPr>
                <w:rFonts w:eastAsia="SimHei"/>
                <w:b/>
              </w:rPr>
            </w:pPr>
            <w:proofErr w:type="spellStart"/>
            <w:r w:rsidRPr="003A6926">
              <w:rPr>
                <w:rFonts w:eastAsia="SimHei"/>
                <w:b/>
              </w:rPr>
              <w:t>共计</w:t>
            </w:r>
            <w:proofErr w:type="spellEnd"/>
          </w:p>
        </w:tc>
        <w:tc>
          <w:tcPr>
            <w:tcW w:w="1282" w:type="dxa"/>
            <w:gridSpan w:val="2"/>
            <w:shd w:val="clear" w:color="auto" w:fill="auto"/>
            <w:tcMar>
              <w:left w:w="0" w:type="dxa"/>
              <w:right w:w="0" w:type="dxa"/>
            </w:tcMar>
            <w:vAlign w:val="center"/>
          </w:tcPr>
          <w:p w14:paraId="58641786" w14:textId="77777777" w:rsidR="003A6926" w:rsidRPr="003A6926" w:rsidRDefault="003A6926" w:rsidP="00191467">
            <w:pPr>
              <w:jc w:val="center"/>
              <w:rPr>
                <w:rFonts w:eastAsia="SimHei"/>
                <w:b/>
              </w:rPr>
            </w:pPr>
            <w:proofErr w:type="spellStart"/>
            <w:r w:rsidRPr="003A6926">
              <w:rPr>
                <w:rFonts w:eastAsia="SimHei"/>
                <w:b/>
              </w:rPr>
              <w:t>从基准削减</w:t>
            </w:r>
            <w:proofErr w:type="spellEnd"/>
            <w:r w:rsidRPr="003A6926">
              <w:rPr>
                <w:rFonts w:eastAsia="SimHei"/>
                <w:b/>
              </w:rPr>
              <w:t xml:space="preserve"> (%)</w:t>
            </w:r>
          </w:p>
        </w:tc>
      </w:tr>
      <w:tr w:rsidR="003A6926" w:rsidRPr="003A6926" w14:paraId="3D156BC4" w14:textId="77777777" w:rsidTr="00A5642F">
        <w:tc>
          <w:tcPr>
            <w:tcW w:w="2123" w:type="dxa"/>
          </w:tcPr>
          <w:p w14:paraId="508E875F" w14:textId="77777777" w:rsidR="003A6926" w:rsidRPr="003A6926" w:rsidRDefault="003A6926" w:rsidP="00191467">
            <w:pPr>
              <w:rPr>
                <w:rFonts w:eastAsia="SimSun"/>
                <w:b/>
                <w:lang w:eastAsia="zh-CN"/>
              </w:rPr>
            </w:pPr>
            <w:r w:rsidRPr="003A6926">
              <w:rPr>
                <w:rFonts w:eastAsia="SimSun"/>
                <w:lang w:eastAsia="zh-CN"/>
              </w:rPr>
              <w:t>挤塑聚苯乙烯泡沫塑料</w:t>
            </w:r>
          </w:p>
        </w:tc>
        <w:tc>
          <w:tcPr>
            <w:tcW w:w="990" w:type="dxa"/>
            <w:tcMar>
              <w:left w:w="0" w:type="dxa"/>
              <w:right w:w="173" w:type="dxa"/>
            </w:tcMar>
          </w:tcPr>
          <w:p w14:paraId="06EC3044" w14:textId="77777777" w:rsidR="003A6926" w:rsidRPr="003A6926" w:rsidRDefault="003A6926" w:rsidP="00191467">
            <w:pPr>
              <w:jc w:val="right"/>
              <w:rPr>
                <w:rFonts w:eastAsia="SimSun"/>
              </w:rPr>
            </w:pPr>
            <w:r w:rsidRPr="003A6926">
              <w:rPr>
                <w:rFonts w:eastAsia="SimSun"/>
              </w:rPr>
              <w:t>254.0</w:t>
            </w:r>
          </w:p>
        </w:tc>
        <w:tc>
          <w:tcPr>
            <w:tcW w:w="991" w:type="dxa"/>
            <w:gridSpan w:val="2"/>
            <w:tcMar>
              <w:left w:w="0" w:type="dxa"/>
              <w:right w:w="173" w:type="dxa"/>
            </w:tcMar>
          </w:tcPr>
          <w:p w14:paraId="2E0451A2" w14:textId="77777777" w:rsidR="003A6926" w:rsidRPr="003A6926" w:rsidRDefault="003A6926" w:rsidP="00191467">
            <w:pPr>
              <w:jc w:val="right"/>
              <w:rPr>
                <w:rFonts w:eastAsia="SimSun"/>
              </w:rPr>
            </w:pPr>
            <w:r w:rsidRPr="003A6926">
              <w:rPr>
                <w:rFonts w:eastAsia="SimSun"/>
              </w:rPr>
              <w:t>635.0</w:t>
            </w:r>
          </w:p>
        </w:tc>
        <w:tc>
          <w:tcPr>
            <w:tcW w:w="996" w:type="dxa"/>
            <w:gridSpan w:val="3"/>
            <w:shd w:val="clear" w:color="auto" w:fill="auto"/>
            <w:tcMar>
              <w:left w:w="0" w:type="dxa"/>
              <w:right w:w="173" w:type="dxa"/>
            </w:tcMar>
          </w:tcPr>
          <w:p w14:paraId="76BC7EC7" w14:textId="77777777" w:rsidR="003A6926" w:rsidRPr="003A6926" w:rsidRDefault="003A6926" w:rsidP="00191467">
            <w:pPr>
              <w:jc w:val="right"/>
              <w:rPr>
                <w:rFonts w:eastAsia="SimSun"/>
              </w:rPr>
            </w:pPr>
            <w:r w:rsidRPr="003A6926">
              <w:rPr>
                <w:rFonts w:eastAsia="SimSun"/>
              </w:rPr>
              <w:t>635.0</w:t>
            </w:r>
          </w:p>
        </w:tc>
        <w:tc>
          <w:tcPr>
            <w:tcW w:w="994" w:type="dxa"/>
            <w:gridSpan w:val="2"/>
            <w:shd w:val="clear" w:color="auto" w:fill="auto"/>
            <w:tcMar>
              <w:left w:w="0" w:type="dxa"/>
              <w:right w:w="173" w:type="dxa"/>
            </w:tcMar>
          </w:tcPr>
          <w:p w14:paraId="38588AB6" w14:textId="77777777" w:rsidR="003A6926" w:rsidRPr="003A6926" w:rsidRDefault="003A6926" w:rsidP="00191467">
            <w:pPr>
              <w:jc w:val="right"/>
              <w:rPr>
                <w:rFonts w:eastAsia="SimSun"/>
              </w:rPr>
            </w:pPr>
            <w:r w:rsidRPr="003A6926">
              <w:rPr>
                <w:rFonts w:eastAsia="SimSun"/>
              </w:rPr>
              <w:t>597.0</w:t>
            </w:r>
          </w:p>
        </w:tc>
        <w:tc>
          <w:tcPr>
            <w:tcW w:w="993" w:type="dxa"/>
            <w:gridSpan w:val="2"/>
            <w:shd w:val="clear" w:color="auto" w:fill="auto"/>
            <w:tcMar>
              <w:left w:w="0" w:type="dxa"/>
              <w:right w:w="173" w:type="dxa"/>
            </w:tcMar>
          </w:tcPr>
          <w:p w14:paraId="37CE29AE" w14:textId="77777777" w:rsidR="003A6926" w:rsidRPr="003A6926" w:rsidRDefault="003A6926" w:rsidP="00191467">
            <w:pPr>
              <w:jc w:val="right"/>
              <w:rPr>
                <w:rFonts w:eastAsia="SimSun"/>
              </w:rPr>
            </w:pPr>
            <w:r w:rsidRPr="003A6926">
              <w:rPr>
                <w:rFonts w:eastAsia="SimSun"/>
              </w:rPr>
              <w:t>165.0</w:t>
            </w:r>
          </w:p>
        </w:tc>
        <w:tc>
          <w:tcPr>
            <w:tcW w:w="1135" w:type="dxa"/>
            <w:gridSpan w:val="2"/>
            <w:shd w:val="clear" w:color="auto" w:fill="auto"/>
            <w:tcMar>
              <w:left w:w="0" w:type="dxa"/>
              <w:right w:w="173" w:type="dxa"/>
            </w:tcMar>
          </w:tcPr>
          <w:p w14:paraId="7B21CF93" w14:textId="77777777" w:rsidR="003A6926" w:rsidRPr="003A6926" w:rsidRDefault="003A6926" w:rsidP="00191467">
            <w:pPr>
              <w:jc w:val="right"/>
              <w:rPr>
                <w:rFonts w:eastAsia="SimSun"/>
              </w:rPr>
            </w:pPr>
            <w:r w:rsidRPr="003A6926">
              <w:rPr>
                <w:rFonts w:eastAsia="SimSun"/>
                <w:color w:val="000000"/>
              </w:rPr>
              <w:t>2,286</w:t>
            </w:r>
          </w:p>
        </w:tc>
        <w:tc>
          <w:tcPr>
            <w:tcW w:w="1282" w:type="dxa"/>
            <w:gridSpan w:val="2"/>
            <w:shd w:val="clear" w:color="auto" w:fill="auto"/>
            <w:tcMar>
              <w:left w:w="115" w:type="dxa"/>
              <w:right w:w="173" w:type="dxa"/>
            </w:tcMar>
          </w:tcPr>
          <w:p w14:paraId="5B2532A9" w14:textId="77777777" w:rsidR="003A6926" w:rsidRPr="003A6926" w:rsidRDefault="003A6926" w:rsidP="00191467">
            <w:pPr>
              <w:jc w:val="right"/>
              <w:rPr>
                <w:rFonts w:eastAsia="SimSun"/>
                <w:color w:val="000000"/>
              </w:rPr>
            </w:pPr>
            <w:r w:rsidRPr="003A6926">
              <w:rPr>
                <w:rFonts w:eastAsia="SimSun"/>
                <w:color w:val="000000"/>
              </w:rPr>
              <w:t>2026</w:t>
            </w:r>
            <w:proofErr w:type="spellStart"/>
            <w:r w:rsidRPr="003A6926">
              <w:rPr>
                <w:rFonts w:eastAsia="SimSun"/>
                <w:color w:val="000000"/>
              </w:rPr>
              <w:t>年达</w:t>
            </w:r>
            <w:proofErr w:type="spellEnd"/>
            <w:r w:rsidRPr="003A6926">
              <w:rPr>
                <w:rFonts w:eastAsia="SimSun"/>
                <w:color w:val="000000"/>
              </w:rPr>
              <w:t>100%</w:t>
            </w:r>
          </w:p>
        </w:tc>
      </w:tr>
      <w:tr w:rsidR="003A6926" w:rsidRPr="003A6926" w14:paraId="1F80D621" w14:textId="77777777" w:rsidTr="00A5642F">
        <w:tc>
          <w:tcPr>
            <w:tcW w:w="2123" w:type="dxa"/>
          </w:tcPr>
          <w:p w14:paraId="79D40708" w14:textId="77777777" w:rsidR="003A6926" w:rsidRPr="003A6926" w:rsidRDefault="003A6926" w:rsidP="00191467">
            <w:pPr>
              <w:rPr>
                <w:rFonts w:eastAsia="SimSun"/>
                <w:b/>
              </w:rPr>
            </w:pPr>
            <w:proofErr w:type="spellStart"/>
            <w:r w:rsidRPr="003A6926">
              <w:rPr>
                <w:rFonts w:eastAsia="SimSun"/>
              </w:rPr>
              <w:t>聚氨酯泡沫塑料</w:t>
            </w:r>
            <w:proofErr w:type="spellEnd"/>
          </w:p>
        </w:tc>
        <w:tc>
          <w:tcPr>
            <w:tcW w:w="990" w:type="dxa"/>
            <w:tcMar>
              <w:left w:w="0" w:type="dxa"/>
              <w:right w:w="173" w:type="dxa"/>
            </w:tcMar>
          </w:tcPr>
          <w:p w14:paraId="561EAD06" w14:textId="77777777" w:rsidR="003A6926" w:rsidRPr="003A6926" w:rsidRDefault="003A6926" w:rsidP="00191467">
            <w:pPr>
              <w:jc w:val="right"/>
              <w:rPr>
                <w:rFonts w:eastAsia="SimSun"/>
              </w:rPr>
            </w:pPr>
            <w:r w:rsidRPr="003A6926">
              <w:rPr>
                <w:rFonts w:eastAsia="SimSun"/>
              </w:rPr>
              <w:t>675.1</w:t>
            </w:r>
          </w:p>
        </w:tc>
        <w:tc>
          <w:tcPr>
            <w:tcW w:w="991" w:type="dxa"/>
            <w:gridSpan w:val="2"/>
            <w:tcMar>
              <w:left w:w="0" w:type="dxa"/>
              <w:right w:w="173" w:type="dxa"/>
            </w:tcMar>
          </w:tcPr>
          <w:p w14:paraId="71E0A767" w14:textId="77777777" w:rsidR="003A6926" w:rsidRPr="003A6926" w:rsidRDefault="003A6926" w:rsidP="00191467">
            <w:pPr>
              <w:jc w:val="right"/>
              <w:rPr>
                <w:rFonts w:eastAsia="SimSun"/>
              </w:rPr>
            </w:pPr>
            <w:r w:rsidRPr="003A6926">
              <w:rPr>
                <w:rFonts w:eastAsia="SimSun"/>
              </w:rPr>
              <w:t>808.8</w:t>
            </w:r>
          </w:p>
        </w:tc>
        <w:tc>
          <w:tcPr>
            <w:tcW w:w="996" w:type="dxa"/>
            <w:gridSpan w:val="3"/>
            <w:shd w:val="clear" w:color="auto" w:fill="auto"/>
            <w:tcMar>
              <w:left w:w="0" w:type="dxa"/>
              <w:right w:w="173" w:type="dxa"/>
            </w:tcMar>
          </w:tcPr>
          <w:p w14:paraId="52830DA8" w14:textId="77777777" w:rsidR="003A6926" w:rsidRPr="003A6926" w:rsidRDefault="003A6926" w:rsidP="00191467">
            <w:pPr>
              <w:jc w:val="right"/>
              <w:rPr>
                <w:rFonts w:eastAsia="SimSun"/>
              </w:rPr>
            </w:pPr>
            <w:r w:rsidRPr="003A6926">
              <w:rPr>
                <w:rFonts w:eastAsia="SimSun"/>
              </w:rPr>
              <w:t>1,887.3</w:t>
            </w:r>
          </w:p>
        </w:tc>
        <w:tc>
          <w:tcPr>
            <w:tcW w:w="994" w:type="dxa"/>
            <w:gridSpan w:val="2"/>
            <w:shd w:val="clear" w:color="auto" w:fill="auto"/>
            <w:tcMar>
              <w:left w:w="0" w:type="dxa"/>
              <w:right w:w="173" w:type="dxa"/>
            </w:tcMar>
          </w:tcPr>
          <w:p w14:paraId="08AFCDF6" w14:textId="77777777" w:rsidR="003A6926" w:rsidRPr="003A6926" w:rsidRDefault="003A6926" w:rsidP="00191467">
            <w:pPr>
              <w:jc w:val="right"/>
              <w:rPr>
                <w:rFonts w:eastAsia="SimSun"/>
              </w:rPr>
            </w:pPr>
            <w:r w:rsidRPr="003A6926">
              <w:rPr>
                <w:rFonts w:eastAsia="SimSun"/>
              </w:rPr>
              <w:t>748.4</w:t>
            </w:r>
          </w:p>
        </w:tc>
        <w:tc>
          <w:tcPr>
            <w:tcW w:w="993" w:type="dxa"/>
            <w:gridSpan w:val="2"/>
            <w:shd w:val="clear" w:color="auto" w:fill="auto"/>
            <w:tcMar>
              <w:left w:w="0" w:type="dxa"/>
              <w:right w:w="173" w:type="dxa"/>
            </w:tcMar>
          </w:tcPr>
          <w:p w14:paraId="5B7D075E" w14:textId="77777777" w:rsidR="003A6926" w:rsidRPr="003A6926" w:rsidRDefault="003A6926" w:rsidP="00191467">
            <w:pPr>
              <w:jc w:val="right"/>
              <w:rPr>
                <w:rFonts w:eastAsia="SimSun"/>
              </w:rPr>
            </w:pPr>
            <w:r w:rsidRPr="003A6926">
              <w:rPr>
                <w:rFonts w:eastAsia="SimSun"/>
              </w:rPr>
              <w:t>330.0</w:t>
            </w:r>
          </w:p>
        </w:tc>
        <w:tc>
          <w:tcPr>
            <w:tcW w:w="1135" w:type="dxa"/>
            <w:gridSpan w:val="2"/>
            <w:shd w:val="clear" w:color="auto" w:fill="auto"/>
            <w:tcMar>
              <w:left w:w="0" w:type="dxa"/>
              <w:right w:w="173" w:type="dxa"/>
            </w:tcMar>
          </w:tcPr>
          <w:p w14:paraId="66909968" w14:textId="77777777" w:rsidR="003A6926" w:rsidRPr="003A6926" w:rsidRDefault="003A6926" w:rsidP="00191467">
            <w:pPr>
              <w:jc w:val="right"/>
              <w:rPr>
                <w:rFonts w:eastAsia="SimSun"/>
              </w:rPr>
            </w:pPr>
            <w:r w:rsidRPr="003A6926">
              <w:rPr>
                <w:rFonts w:eastAsia="SimSun"/>
                <w:color w:val="000000"/>
              </w:rPr>
              <w:t>4,449.6</w:t>
            </w:r>
          </w:p>
        </w:tc>
        <w:tc>
          <w:tcPr>
            <w:tcW w:w="1282" w:type="dxa"/>
            <w:gridSpan w:val="2"/>
            <w:shd w:val="clear" w:color="auto" w:fill="auto"/>
            <w:tcMar>
              <w:left w:w="115" w:type="dxa"/>
              <w:right w:w="173" w:type="dxa"/>
            </w:tcMar>
          </w:tcPr>
          <w:p w14:paraId="545A1913" w14:textId="77777777" w:rsidR="003A6926" w:rsidRPr="003A6926" w:rsidRDefault="003A6926" w:rsidP="00191467">
            <w:pPr>
              <w:jc w:val="right"/>
              <w:rPr>
                <w:rFonts w:eastAsia="SimSun"/>
                <w:color w:val="000000"/>
              </w:rPr>
            </w:pPr>
            <w:r w:rsidRPr="003A6926">
              <w:rPr>
                <w:rFonts w:eastAsia="SimSun"/>
                <w:color w:val="000000"/>
              </w:rPr>
              <w:t>2026</w:t>
            </w:r>
            <w:proofErr w:type="spellStart"/>
            <w:r w:rsidRPr="003A6926">
              <w:rPr>
                <w:rFonts w:eastAsia="SimSun"/>
                <w:color w:val="000000"/>
              </w:rPr>
              <w:t>年达</w:t>
            </w:r>
            <w:proofErr w:type="spellEnd"/>
            <w:r w:rsidRPr="003A6926">
              <w:rPr>
                <w:rFonts w:eastAsia="SimSun"/>
                <w:color w:val="000000"/>
              </w:rPr>
              <w:t>100%</w:t>
            </w:r>
          </w:p>
        </w:tc>
      </w:tr>
      <w:tr w:rsidR="003A6926" w:rsidRPr="003A6926" w14:paraId="1D1C07BB" w14:textId="77777777" w:rsidTr="00A5642F">
        <w:tc>
          <w:tcPr>
            <w:tcW w:w="2123" w:type="dxa"/>
          </w:tcPr>
          <w:p w14:paraId="2CA37CDE" w14:textId="77777777" w:rsidR="003A6926" w:rsidRPr="003A6926" w:rsidRDefault="003A6926" w:rsidP="00191467">
            <w:pPr>
              <w:rPr>
                <w:rFonts w:eastAsia="SimSun"/>
                <w:b/>
                <w:lang w:eastAsia="zh-CN"/>
              </w:rPr>
            </w:pPr>
            <w:r w:rsidRPr="003A6926">
              <w:rPr>
                <w:rFonts w:eastAsia="SimSun"/>
                <w:lang w:eastAsia="zh-CN"/>
              </w:rPr>
              <w:t>工业和商业制冷和空调</w:t>
            </w:r>
          </w:p>
        </w:tc>
        <w:tc>
          <w:tcPr>
            <w:tcW w:w="990" w:type="dxa"/>
            <w:tcMar>
              <w:left w:w="0" w:type="dxa"/>
              <w:right w:w="173" w:type="dxa"/>
            </w:tcMar>
          </w:tcPr>
          <w:p w14:paraId="16FA1210" w14:textId="77777777" w:rsidR="003A6926" w:rsidRPr="003A6926" w:rsidRDefault="003A6926" w:rsidP="00191467">
            <w:pPr>
              <w:jc w:val="right"/>
              <w:rPr>
                <w:rFonts w:eastAsia="SimSun"/>
              </w:rPr>
            </w:pPr>
            <w:r w:rsidRPr="003A6926">
              <w:rPr>
                <w:rFonts w:eastAsia="SimSun"/>
              </w:rPr>
              <w:t>120.1</w:t>
            </w:r>
          </w:p>
        </w:tc>
        <w:tc>
          <w:tcPr>
            <w:tcW w:w="991" w:type="dxa"/>
            <w:gridSpan w:val="2"/>
            <w:tcMar>
              <w:left w:w="0" w:type="dxa"/>
              <w:right w:w="173" w:type="dxa"/>
            </w:tcMar>
          </w:tcPr>
          <w:p w14:paraId="1293B93F" w14:textId="77777777" w:rsidR="003A6926" w:rsidRPr="003A6926" w:rsidRDefault="003A6926" w:rsidP="00191467">
            <w:pPr>
              <w:jc w:val="right"/>
              <w:rPr>
                <w:rFonts w:eastAsia="SimSun"/>
              </w:rPr>
            </w:pPr>
            <w:r w:rsidRPr="003A6926">
              <w:rPr>
                <w:rFonts w:eastAsia="SimSun"/>
              </w:rPr>
              <w:t>432.5</w:t>
            </w:r>
          </w:p>
        </w:tc>
        <w:tc>
          <w:tcPr>
            <w:tcW w:w="996" w:type="dxa"/>
            <w:gridSpan w:val="3"/>
            <w:tcBorders>
              <w:top w:val="nil"/>
              <w:left w:val="nil"/>
              <w:bottom w:val="single" w:sz="4" w:space="0" w:color="auto"/>
              <w:right w:val="single" w:sz="4" w:space="0" w:color="auto"/>
            </w:tcBorders>
            <w:shd w:val="clear" w:color="auto" w:fill="auto"/>
            <w:tcMar>
              <w:left w:w="0" w:type="dxa"/>
              <w:right w:w="173" w:type="dxa"/>
            </w:tcMar>
            <w:vAlign w:val="center"/>
          </w:tcPr>
          <w:p w14:paraId="483659A9" w14:textId="77777777" w:rsidR="003A6926" w:rsidRPr="003A6926" w:rsidRDefault="003A6926" w:rsidP="00191467">
            <w:pPr>
              <w:jc w:val="right"/>
              <w:rPr>
                <w:rFonts w:eastAsia="SimSun"/>
              </w:rPr>
            </w:pPr>
            <w:r w:rsidRPr="003A6926">
              <w:rPr>
                <w:rFonts w:eastAsia="SimSun"/>
                <w:color w:val="000000"/>
              </w:rPr>
              <w:t>240.30</w:t>
            </w:r>
          </w:p>
        </w:tc>
        <w:tc>
          <w:tcPr>
            <w:tcW w:w="99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681A95F0" w14:textId="77777777" w:rsidR="003A6926" w:rsidRPr="003A6926" w:rsidRDefault="003A6926" w:rsidP="00191467">
            <w:pPr>
              <w:jc w:val="right"/>
              <w:rPr>
                <w:rFonts w:eastAsia="SimSun"/>
              </w:rPr>
            </w:pPr>
            <w:r w:rsidRPr="003A6926">
              <w:rPr>
                <w:rFonts w:eastAsia="SimSun"/>
                <w:color w:val="000000"/>
              </w:rPr>
              <w:t>588.70</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5EF70774" w14:textId="77777777" w:rsidR="003A6926" w:rsidRPr="003A6926" w:rsidRDefault="003A6926" w:rsidP="00191467">
            <w:pPr>
              <w:jc w:val="right"/>
              <w:rPr>
                <w:rFonts w:eastAsia="SimSun"/>
              </w:rPr>
            </w:pPr>
            <w:r w:rsidRPr="003A6926">
              <w:rPr>
                <w:rFonts w:eastAsia="SimSun"/>
                <w:color w:val="000000"/>
              </w:rPr>
              <w:t>-</w:t>
            </w:r>
          </w:p>
        </w:tc>
        <w:tc>
          <w:tcPr>
            <w:tcW w:w="1135"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45E5E33A" w14:textId="77777777" w:rsidR="003A6926" w:rsidRPr="003A6926" w:rsidRDefault="003A6926" w:rsidP="00191467">
            <w:pPr>
              <w:jc w:val="right"/>
              <w:rPr>
                <w:rFonts w:eastAsia="SimSun"/>
              </w:rPr>
            </w:pPr>
            <w:r w:rsidRPr="003A6926">
              <w:rPr>
                <w:rFonts w:eastAsia="SimSun"/>
                <w:color w:val="000000"/>
              </w:rPr>
              <w:t>1,381.60</w:t>
            </w:r>
          </w:p>
        </w:tc>
        <w:tc>
          <w:tcPr>
            <w:tcW w:w="1282" w:type="dxa"/>
            <w:gridSpan w:val="2"/>
            <w:tcBorders>
              <w:top w:val="nil"/>
              <w:left w:val="nil"/>
              <w:bottom w:val="single" w:sz="4" w:space="0" w:color="auto"/>
              <w:right w:val="single" w:sz="4" w:space="0" w:color="auto"/>
            </w:tcBorders>
            <w:shd w:val="clear" w:color="auto" w:fill="auto"/>
            <w:tcMar>
              <w:left w:w="115" w:type="dxa"/>
              <w:right w:w="173" w:type="dxa"/>
            </w:tcMar>
            <w:vAlign w:val="center"/>
          </w:tcPr>
          <w:p w14:paraId="1F4B0C1A" w14:textId="77777777" w:rsidR="003A6926" w:rsidRPr="003A6926" w:rsidRDefault="003A6926" w:rsidP="00191467">
            <w:pPr>
              <w:jc w:val="right"/>
              <w:rPr>
                <w:rFonts w:eastAsia="SimSun"/>
                <w:color w:val="000000"/>
              </w:rPr>
            </w:pPr>
            <w:r w:rsidRPr="003A6926">
              <w:rPr>
                <w:rFonts w:eastAsia="SimSun"/>
                <w:color w:val="000000"/>
              </w:rPr>
              <w:t>2026</w:t>
            </w:r>
            <w:proofErr w:type="spellStart"/>
            <w:r w:rsidRPr="003A6926">
              <w:rPr>
                <w:rFonts w:eastAsia="SimSun"/>
                <w:color w:val="000000"/>
              </w:rPr>
              <w:t>年达</w:t>
            </w:r>
            <w:proofErr w:type="spellEnd"/>
            <w:r w:rsidRPr="003A6926">
              <w:rPr>
                <w:rFonts w:eastAsia="SimSun"/>
                <w:color w:val="000000"/>
              </w:rPr>
              <w:t>67.5%</w:t>
            </w:r>
          </w:p>
        </w:tc>
      </w:tr>
      <w:tr w:rsidR="003A6926" w:rsidRPr="003A6926" w14:paraId="69D6873C" w14:textId="77777777" w:rsidTr="00A5642F">
        <w:tc>
          <w:tcPr>
            <w:tcW w:w="2123" w:type="dxa"/>
          </w:tcPr>
          <w:p w14:paraId="576152F2" w14:textId="77777777" w:rsidR="003A6926" w:rsidRPr="003A6926" w:rsidRDefault="003A6926" w:rsidP="00191467">
            <w:pPr>
              <w:rPr>
                <w:rFonts w:eastAsia="SimSun"/>
                <w:b/>
                <w:lang w:eastAsia="zh-CN"/>
              </w:rPr>
            </w:pPr>
            <w:r w:rsidRPr="003A6926">
              <w:rPr>
                <w:rFonts w:eastAsia="SimSun"/>
                <w:lang w:eastAsia="zh-CN"/>
              </w:rPr>
              <w:t>室内空调制造和热泵热水器</w:t>
            </w:r>
          </w:p>
        </w:tc>
        <w:tc>
          <w:tcPr>
            <w:tcW w:w="990" w:type="dxa"/>
            <w:tcMar>
              <w:left w:w="0" w:type="dxa"/>
              <w:right w:w="173" w:type="dxa"/>
            </w:tcMar>
          </w:tcPr>
          <w:p w14:paraId="4BB7E8BA" w14:textId="77777777" w:rsidR="003A6926" w:rsidRPr="003A6926" w:rsidRDefault="003A6926" w:rsidP="00191467">
            <w:pPr>
              <w:jc w:val="right"/>
              <w:rPr>
                <w:rFonts w:eastAsia="SimSun"/>
              </w:rPr>
            </w:pPr>
            <w:r w:rsidRPr="003A6926">
              <w:rPr>
                <w:rFonts w:eastAsia="SimSun"/>
              </w:rPr>
              <w:t>821.7</w:t>
            </w:r>
          </w:p>
        </w:tc>
        <w:tc>
          <w:tcPr>
            <w:tcW w:w="991" w:type="dxa"/>
            <w:gridSpan w:val="2"/>
            <w:tcMar>
              <w:left w:w="0" w:type="dxa"/>
              <w:right w:w="173" w:type="dxa"/>
            </w:tcMar>
          </w:tcPr>
          <w:p w14:paraId="6968071A" w14:textId="77777777" w:rsidR="003A6926" w:rsidRPr="003A6926" w:rsidRDefault="003A6926" w:rsidP="00191467">
            <w:pPr>
              <w:jc w:val="right"/>
              <w:rPr>
                <w:rFonts w:eastAsia="SimSun"/>
              </w:rPr>
            </w:pPr>
            <w:r w:rsidRPr="003A6926">
              <w:rPr>
                <w:rFonts w:eastAsia="SimSun"/>
              </w:rPr>
              <w:t>616.3</w:t>
            </w:r>
          </w:p>
        </w:tc>
        <w:tc>
          <w:tcPr>
            <w:tcW w:w="996" w:type="dxa"/>
            <w:gridSpan w:val="3"/>
            <w:tcBorders>
              <w:top w:val="nil"/>
              <w:left w:val="nil"/>
              <w:bottom w:val="single" w:sz="4" w:space="0" w:color="auto"/>
              <w:right w:val="single" w:sz="4" w:space="0" w:color="auto"/>
            </w:tcBorders>
            <w:shd w:val="clear" w:color="auto" w:fill="auto"/>
            <w:tcMar>
              <w:left w:w="0" w:type="dxa"/>
              <w:right w:w="173" w:type="dxa"/>
            </w:tcMar>
            <w:vAlign w:val="center"/>
          </w:tcPr>
          <w:p w14:paraId="56E560FD" w14:textId="77777777" w:rsidR="003A6926" w:rsidRPr="003A6926" w:rsidRDefault="003A6926" w:rsidP="00191467">
            <w:pPr>
              <w:jc w:val="right"/>
              <w:rPr>
                <w:rFonts w:eastAsia="SimSun"/>
              </w:rPr>
            </w:pPr>
            <w:r w:rsidRPr="003A6926">
              <w:rPr>
                <w:rFonts w:eastAsia="SimSun"/>
                <w:color w:val="000000"/>
              </w:rPr>
              <w:t>645.60</w:t>
            </w:r>
          </w:p>
        </w:tc>
        <w:tc>
          <w:tcPr>
            <w:tcW w:w="994"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38C69D02" w14:textId="77777777" w:rsidR="003A6926" w:rsidRPr="003A6926" w:rsidRDefault="003A6926" w:rsidP="00191467">
            <w:pPr>
              <w:jc w:val="right"/>
              <w:rPr>
                <w:rFonts w:eastAsia="SimSun"/>
              </w:rPr>
            </w:pPr>
            <w:r w:rsidRPr="003A6926">
              <w:rPr>
                <w:rFonts w:eastAsia="SimSun"/>
                <w:color w:val="000000"/>
              </w:rPr>
              <w:t>381.50</w:t>
            </w:r>
          </w:p>
        </w:tc>
        <w:tc>
          <w:tcPr>
            <w:tcW w:w="993"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36821A10" w14:textId="77777777" w:rsidR="003A6926" w:rsidRPr="003A6926" w:rsidRDefault="003A6926" w:rsidP="00191467">
            <w:pPr>
              <w:jc w:val="right"/>
              <w:rPr>
                <w:rFonts w:eastAsia="SimSun"/>
              </w:rPr>
            </w:pPr>
            <w:r w:rsidRPr="003A6926">
              <w:rPr>
                <w:rFonts w:eastAsia="SimSun"/>
                <w:color w:val="000000"/>
              </w:rPr>
              <w:t>-</w:t>
            </w:r>
          </w:p>
        </w:tc>
        <w:tc>
          <w:tcPr>
            <w:tcW w:w="1135" w:type="dxa"/>
            <w:gridSpan w:val="2"/>
            <w:tcBorders>
              <w:top w:val="nil"/>
              <w:left w:val="nil"/>
              <w:bottom w:val="single" w:sz="4" w:space="0" w:color="auto"/>
              <w:right w:val="single" w:sz="4" w:space="0" w:color="auto"/>
            </w:tcBorders>
            <w:shd w:val="clear" w:color="auto" w:fill="auto"/>
            <w:tcMar>
              <w:left w:w="0" w:type="dxa"/>
              <w:right w:w="173" w:type="dxa"/>
            </w:tcMar>
            <w:vAlign w:val="center"/>
          </w:tcPr>
          <w:p w14:paraId="382EA477" w14:textId="77777777" w:rsidR="003A6926" w:rsidRPr="003A6926" w:rsidRDefault="003A6926" w:rsidP="00191467">
            <w:pPr>
              <w:jc w:val="right"/>
              <w:rPr>
                <w:rFonts w:eastAsia="SimSun"/>
              </w:rPr>
            </w:pPr>
            <w:r w:rsidRPr="003A6926">
              <w:rPr>
                <w:rFonts w:eastAsia="SimSun"/>
                <w:color w:val="000000"/>
              </w:rPr>
              <w:t>2,465.10</w:t>
            </w:r>
          </w:p>
        </w:tc>
        <w:tc>
          <w:tcPr>
            <w:tcW w:w="1282" w:type="dxa"/>
            <w:gridSpan w:val="2"/>
            <w:tcBorders>
              <w:top w:val="nil"/>
              <w:left w:val="nil"/>
              <w:bottom w:val="single" w:sz="4" w:space="0" w:color="auto"/>
              <w:right w:val="single" w:sz="4" w:space="0" w:color="auto"/>
            </w:tcBorders>
            <w:shd w:val="clear" w:color="auto" w:fill="auto"/>
            <w:tcMar>
              <w:left w:w="115" w:type="dxa"/>
              <w:right w:w="173" w:type="dxa"/>
            </w:tcMar>
            <w:vAlign w:val="center"/>
          </w:tcPr>
          <w:p w14:paraId="70683C19" w14:textId="77777777" w:rsidR="003A6926" w:rsidRPr="003A6926" w:rsidRDefault="003A6926" w:rsidP="00191467">
            <w:pPr>
              <w:jc w:val="right"/>
              <w:rPr>
                <w:rFonts w:eastAsia="SimSun"/>
                <w:color w:val="000000"/>
              </w:rPr>
            </w:pPr>
            <w:r w:rsidRPr="003A6926">
              <w:rPr>
                <w:rFonts w:eastAsia="SimSun"/>
                <w:color w:val="000000"/>
              </w:rPr>
              <w:t>2026</w:t>
            </w:r>
            <w:proofErr w:type="spellStart"/>
            <w:r w:rsidRPr="003A6926">
              <w:rPr>
                <w:rFonts w:eastAsia="SimSun"/>
                <w:color w:val="000000"/>
              </w:rPr>
              <w:t>年达</w:t>
            </w:r>
            <w:proofErr w:type="spellEnd"/>
            <w:r w:rsidRPr="003A6926">
              <w:rPr>
                <w:rFonts w:eastAsia="SimSun"/>
                <w:color w:val="000000"/>
              </w:rPr>
              <w:t>70.0%</w:t>
            </w:r>
          </w:p>
        </w:tc>
      </w:tr>
      <w:tr w:rsidR="003A6926" w:rsidRPr="003A6926" w14:paraId="07B82230" w14:textId="77777777" w:rsidTr="00A5642F">
        <w:tc>
          <w:tcPr>
            <w:tcW w:w="2123" w:type="dxa"/>
          </w:tcPr>
          <w:p w14:paraId="660F083F" w14:textId="77777777" w:rsidR="003A6926" w:rsidRPr="003A6926" w:rsidRDefault="003A6926" w:rsidP="00191467">
            <w:pPr>
              <w:rPr>
                <w:rFonts w:eastAsia="SimSun"/>
                <w:b/>
              </w:rPr>
            </w:pPr>
            <w:proofErr w:type="spellStart"/>
            <w:r w:rsidRPr="003A6926">
              <w:rPr>
                <w:rFonts w:eastAsia="SimSun"/>
              </w:rPr>
              <w:t>溶剂</w:t>
            </w:r>
            <w:proofErr w:type="spellEnd"/>
          </w:p>
        </w:tc>
        <w:tc>
          <w:tcPr>
            <w:tcW w:w="990" w:type="dxa"/>
            <w:tcMar>
              <w:left w:w="0" w:type="dxa"/>
              <w:right w:w="173" w:type="dxa"/>
            </w:tcMar>
          </w:tcPr>
          <w:p w14:paraId="69BC57F6" w14:textId="77777777" w:rsidR="003A6926" w:rsidRPr="003A6926" w:rsidRDefault="003A6926" w:rsidP="00191467">
            <w:pPr>
              <w:jc w:val="right"/>
              <w:rPr>
                <w:rFonts w:eastAsia="SimSun"/>
              </w:rPr>
            </w:pPr>
            <w:r w:rsidRPr="003A6926">
              <w:rPr>
                <w:rFonts w:eastAsia="SimSun"/>
              </w:rPr>
              <w:t>59.8</w:t>
            </w:r>
          </w:p>
        </w:tc>
        <w:tc>
          <w:tcPr>
            <w:tcW w:w="991" w:type="dxa"/>
            <w:gridSpan w:val="2"/>
            <w:tcMar>
              <w:left w:w="0" w:type="dxa"/>
              <w:right w:w="173" w:type="dxa"/>
            </w:tcMar>
          </w:tcPr>
          <w:p w14:paraId="79877AF7" w14:textId="77777777" w:rsidR="003A6926" w:rsidRPr="003A6926" w:rsidRDefault="003A6926" w:rsidP="00191467">
            <w:pPr>
              <w:jc w:val="right"/>
              <w:rPr>
                <w:rFonts w:eastAsia="SimSun"/>
              </w:rPr>
            </w:pPr>
            <w:r w:rsidRPr="003A6926">
              <w:rPr>
                <w:rFonts w:eastAsia="SimSun"/>
              </w:rPr>
              <w:t>74.2</w:t>
            </w:r>
          </w:p>
        </w:tc>
        <w:tc>
          <w:tcPr>
            <w:tcW w:w="996" w:type="dxa"/>
            <w:gridSpan w:val="3"/>
            <w:shd w:val="clear" w:color="auto" w:fill="auto"/>
            <w:tcMar>
              <w:left w:w="0" w:type="dxa"/>
              <w:right w:w="173" w:type="dxa"/>
            </w:tcMar>
          </w:tcPr>
          <w:p w14:paraId="5D854692" w14:textId="77777777" w:rsidR="003A6926" w:rsidRPr="003A6926" w:rsidRDefault="003A6926" w:rsidP="00191467">
            <w:pPr>
              <w:jc w:val="right"/>
              <w:rPr>
                <w:rFonts w:eastAsia="SimSun"/>
              </w:rPr>
            </w:pPr>
            <w:r w:rsidRPr="003A6926">
              <w:rPr>
                <w:rFonts w:eastAsia="SimSun"/>
              </w:rPr>
              <w:t>172.9</w:t>
            </w:r>
          </w:p>
        </w:tc>
        <w:tc>
          <w:tcPr>
            <w:tcW w:w="994" w:type="dxa"/>
            <w:gridSpan w:val="2"/>
            <w:shd w:val="clear" w:color="auto" w:fill="auto"/>
            <w:tcMar>
              <w:left w:w="0" w:type="dxa"/>
              <w:right w:w="173" w:type="dxa"/>
            </w:tcMar>
          </w:tcPr>
          <w:p w14:paraId="5CF13E28" w14:textId="77777777" w:rsidR="003A6926" w:rsidRPr="003A6926" w:rsidRDefault="003A6926" w:rsidP="00191467">
            <w:pPr>
              <w:jc w:val="right"/>
              <w:rPr>
                <w:rFonts w:eastAsia="SimSun"/>
              </w:rPr>
            </w:pPr>
            <w:r w:rsidRPr="003A6926">
              <w:rPr>
                <w:rFonts w:eastAsia="SimSun"/>
              </w:rPr>
              <w:t>93.3</w:t>
            </w:r>
          </w:p>
        </w:tc>
        <w:tc>
          <w:tcPr>
            <w:tcW w:w="993" w:type="dxa"/>
            <w:gridSpan w:val="2"/>
            <w:shd w:val="clear" w:color="auto" w:fill="auto"/>
            <w:tcMar>
              <w:left w:w="0" w:type="dxa"/>
              <w:right w:w="173" w:type="dxa"/>
            </w:tcMar>
          </w:tcPr>
          <w:p w14:paraId="2DEA6CAF" w14:textId="77777777" w:rsidR="003A6926" w:rsidRPr="003A6926" w:rsidRDefault="003A6926" w:rsidP="00191467">
            <w:pPr>
              <w:jc w:val="right"/>
              <w:rPr>
                <w:rFonts w:eastAsia="SimSun"/>
              </w:rPr>
            </w:pPr>
            <w:r w:rsidRPr="003A6926">
              <w:rPr>
                <w:rFonts w:eastAsia="SimSun"/>
              </w:rPr>
              <w:t>55.0</w:t>
            </w:r>
          </w:p>
        </w:tc>
        <w:tc>
          <w:tcPr>
            <w:tcW w:w="1135" w:type="dxa"/>
            <w:gridSpan w:val="2"/>
            <w:shd w:val="clear" w:color="auto" w:fill="auto"/>
            <w:tcMar>
              <w:left w:w="0" w:type="dxa"/>
              <w:right w:w="173" w:type="dxa"/>
            </w:tcMar>
          </w:tcPr>
          <w:p w14:paraId="15583B7C" w14:textId="77777777" w:rsidR="003A6926" w:rsidRPr="003A6926" w:rsidRDefault="003A6926" w:rsidP="00191467">
            <w:pPr>
              <w:jc w:val="right"/>
              <w:rPr>
                <w:rFonts w:eastAsia="SimSun"/>
              </w:rPr>
            </w:pPr>
            <w:r w:rsidRPr="003A6926">
              <w:rPr>
                <w:rFonts w:eastAsia="SimSun"/>
                <w:color w:val="000000"/>
              </w:rPr>
              <w:t>455.2</w:t>
            </w:r>
          </w:p>
        </w:tc>
        <w:tc>
          <w:tcPr>
            <w:tcW w:w="1282" w:type="dxa"/>
            <w:gridSpan w:val="2"/>
            <w:shd w:val="clear" w:color="auto" w:fill="auto"/>
            <w:tcMar>
              <w:left w:w="115" w:type="dxa"/>
              <w:right w:w="173" w:type="dxa"/>
            </w:tcMar>
          </w:tcPr>
          <w:p w14:paraId="74EEC994" w14:textId="77777777" w:rsidR="003A6926" w:rsidRPr="003A6926" w:rsidRDefault="003A6926" w:rsidP="00191467">
            <w:pPr>
              <w:jc w:val="right"/>
              <w:rPr>
                <w:rFonts w:eastAsia="SimSun"/>
                <w:color w:val="000000"/>
              </w:rPr>
            </w:pPr>
            <w:r w:rsidRPr="003A6926">
              <w:rPr>
                <w:rFonts w:eastAsia="SimSun"/>
                <w:color w:val="000000"/>
              </w:rPr>
              <w:t>2026</w:t>
            </w:r>
            <w:proofErr w:type="spellStart"/>
            <w:r w:rsidRPr="003A6926">
              <w:rPr>
                <w:rFonts w:eastAsia="SimSun"/>
                <w:color w:val="000000"/>
              </w:rPr>
              <w:t>年达</w:t>
            </w:r>
            <w:proofErr w:type="spellEnd"/>
            <w:r w:rsidRPr="003A6926">
              <w:rPr>
                <w:rFonts w:eastAsia="SimSun"/>
                <w:color w:val="000000"/>
              </w:rPr>
              <w:t>100%</w:t>
            </w:r>
          </w:p>
        </w:tc>
      </w:tr>
      <w:tr w:rsidR="003A6926" w:rsidRPr="003A6926" w14:paraId="6DE2AC9A" w14:textId="77777777" w:rsidTr="00A5642F">
        <w:tc>
          <w:tcPr>
            <w:tcW w:w="2123" w:type="dxa"/>
            <w:tcBorders>
              <w:bottom w:val="single" w:sz="4" w:space="0" w:color="auto"/>
            </w:tcBorders>
            <w:vAlign w:val="center"/>
          </w:tcPr>
          <w:p w14:paraId="3E0442CF" w14:textId="77777777" w:rsidR="003A6926" w:rsidRPr="003A6926" w:rsidRDefault="003A6926" w:rsidP="00191467">
            <w:pPr>
              <w:jc w:val="left"/>
              <w:rPr>
                <w:rFonts w:eastAsia="SimSun"/>
                <w:b/>
              </w:rPr>
            </w:pPr>
            <w:proofErr w:type="spellStart"/>
            <w:r w:rsidRPr="003A6926">
              <w:rPr>
                <w:rFonts w:eastAsia="SimSun"/>
              </w:rPr>
              <w:t>维修和保障组成部分</w:t>
            </w:r>
            <w:proofErr w:type="spellEnd"/>
          </w:p>
        </w:tc>
        <w:tc>
          <w:tcPr>
            <w:tcW w:w="1988" w:type="dxa"/>
            <w:gridSpan w:val="4"/>
            <w:tcBorders>
              <w:bottom w:val="single" w:sz="4" w:space="0" w:color="auto"/>
            </w:tcBorders>
            <w:tcMar>
              <w:left w:w="0" w:type="dxa"/>
              <w:right w:w="173" w:type="dxa"/>
            </w:tcMar>
          </w:tcPr>
          <w:p w14:paraId="4483E1F4" w14:textId="77777777" w:rsidR="003A6926" w:rsidRPr="003A6926" w:rsidRDefault="003A6926" w:rsidP="00191467">
            <w:pPr>
              <w:jc w:val="right"/>
              <w:rPr>
                <w:rFonts w:eastAsia="SimSun"/>
              </w:rPr>
            </w:pPr>
            <w:r w:rsidRPr="003A6926">
              <w:rPr>
                <w:rFonts w:eastAsia="SimSun"/>
              </w:rPr>
              <w:t>734.0</w:t>
            </w:r>
          </w:p>
        </w:tc>
        <w:tc>
          <w:tcPr>
            <w:tcW w:w="989" w:type="dxa"/>
            <w:gridSpan w:val="2"/>
            <w:tcBorders>
              <w:bottom w:val="single" w:sz="4" w:space="0" w:color="auto"/>
            </w:tcBorders>
            <w:shd w:val="clear" w:color="auto" w:fill="auto"/>
            <w:tcMar>
              <w:left w:w="0" w:type="dxa"/>
              <w:right w:w="173" w:type="dxa"/>
            </w:tcMar>
          </w:tcPr>
          <w:p w14:paraId="128036EB" w14:textId="77777777" w:rsidR="003A6926" w:rsidRPr="003A6926" w:rsidRDefault="003A6926" w:rsidP="00191467">
            <w:pPr>
              <w:jc w:val="right"/>
              <w:rPr>
                <w:rFonts w:eastAsia="SimSun"/>
              </w:rPr>
            </w:pPr>
            <w:proofErr w:type="spellStart"/>
            <w:r w:rsidRPr="003A6926">
              <w:rPr>
                <w:rFonts w:eastAsia="SimSun"/>
              </w:rPr>
              <w:t>暂缺</w:t>
            </w:r>
            <w:proofErr w:type="spellEnd"/>
          </w:p>
        </w:tc>
        <w:tc>
          <w:tcPr>
            <w:tcW w:w="994" w:type="dxa"/>
            <w:gridSpan w:val="2"/>
            <w:tcBorders>
              <w:bottom w:val="single" w:sz="4" w:space="0" w:color="auto"/>
            </w:tcBorders>
            <w:shd w:val="clear" w:color="auto" w:fill="auto"/>
            <w:tcMar>
              <w:left w:w="0" w:type="dxa"/>
              <w:right w:w="173" w:type="dxa"/>
            </w:tcMar>
          </w:tcPr>
          <w:p w14:paraId="5BC790B7" w14:textId="77777777" w:rsidR="003A6926" w:rsidRPr="003A6926" w:rsidRDefault="003A6926" w:rsidP="00191467">
            <w:pPr>
              <w:jc w:val="right"/>
              <w:rPr>
                <w:rFonts w:eastAsia="SimSun"/>
              </w:rPr>
            </w:pPr>
            <w:proofErr w:type="spellStart"/>
            <w:r w:rsidRPr="003A6926">
              <w:rPr>
                <w:rFonts w:eastAsia="SimSun"/>
              </w:rPr>
              <w:t>暂缺</w:t>
            </w:r>
            <w:proofErr w:type="spellEnd"/>
          </w:p>
        </w:tc>
        <w:tc>
          <w:tcPr>
            <w:tcW w:w="993" w:type="dxa"/>
            <w:gridSpan w:val="2"/>
            <w:tcBorders>
              <w:bottom w:val="single" w:sz="4" w:space="0" w:color="auto"/>
            </w:tcBorders>
            <w:shd w:val="clear" w:color="auto" w:fill="auto"/>
            <w:tcMar>
              <w:left w:w="0" w:type="dxa"/>
              <w:right w:w="173" w:type="dxa"/>
            </w:tcMar>
          </w:tcPr>
          <w:p w14:paraId="120790EE" w14:textId="77777777" w:rsidR="003A6926" w:rsidRPr="003A6926" w:rsidRDefault="003A6926" w:rsidP="00191467">
            <w:pPr>
              <w:jc w:val="right"/>
              <w:rPr>
                <w:rFonts w:eastAsia="SimSun"/>
              </w:rPr>
            </w:pPr>
            <w:proofErr w:type="spellStart"/>
            <w:r w:rsidRPr="003A6926">
              <w:rPr>
                <w:rFonts w:eastAsia="SimSun"/>
              </w:rPr>
              <w:t>暂缺</w:t>
            </w:r>
            <w:proofErr w:type="spellEnd"/>
          </w:p>
        </w:tc>
        <w:tc>
          <w:tcPr>
            <w:tcW w:w="1135" w:type="dxa"/>
            <w:gridSpan w:val="2"/>
            <w:tcBorders>
              <w:bottom w:val="single" w:sz="4" w:space="0" w:color="auto"/>
            </w:tcBorders>
            <w:shd w:val="clear" w:color="auto" w:fill="auto"/>
            <w:tcMar>
              <w:left w:w="0" w:type="dxa"/>
              <w:right w:w="173" w:type="dxa"/>
            </w:tcMar>
          </w:tcPr>
          <w:p w14:paraId="474FA2C6" w14:textId="77777777" w:rsidR="003A6926" w:rsidRPr="003A6926" w:rsidRDefault="003A6926" w:rsidP="00191467">
            <w:pPr>
              <w:jc w:val="right"/>
              <w:rPr>
                <w:rFonts w:eastAsia="SimSun"/>
              </w:rPr>
            </w:pPr>
            <w:r w:rsidRPr="003A6926">
              <w:rPr>
                <w:rFonts w:eastAsia="SimSun"/>
                <w:color w:val="000000"/>
              </w:rPr>
              <w:t>734.0</w:t>
            </w:r>
          </w:p>
        </w:tc>
        <w:tc>
          <w:tcPr>
            <w:tcW w:w="1282" w:type="dxa"/>
            <w:gridSpan w:val="2"/>
            <w:tcBorders>
              <w:bottom w:val="single" w:sz="4" w:space="0" w:color="auto"/>
            </w:tcBorders>
            <w:shd w:val="clear" w:color="auto" w:fill="auto"/>
            <w:tcMar>
              <w:left w:w="115" w:type="dxa"/>
              <w:right w:w="173" w:type="dxa"/>
            </w:tcMar>
          </w:tcPr>
          <w:p w14:paraId="55245521" w14:textId="77777777" w:rsidR="003A6926" w:rsidRPr="003A6926" w:rsidRDefault="003A6926" w:rsidP="00191467">
            <w:pPr>
              <w:jc w:val="right"/>
              <w:rPr>
                <w:rFonts w:eastAsia="SimSun"/>
                <w:color w:val="000000"/>
              </w:rPr>
            </w:pPr>
            <w:proofErr w:type="spellStart"/>
            <w:r w:rsidRPr="003A6926">
              <w:rPr>
                <w:rFonts w:eastAsia="SimSun"/>
                <w:color w:val="000000"/>
              </w:rPr>
              <w:t>暂缺</w:t>
            </w:r>
            <w:proofErr w:type="spellEnd"/>
          </w:p>
        </w:tc>
      </w:tr>
      <w:tr w:rsidR="003A6926" w:rsidRPr="003A6926" w14:paraId="12A3B70F" w14:textId="77777777" w:rsidTr="00A5642F">
        <w:trPr>
          <w:trHeight w:val="217"/>
        </w:trPr>
        <w:tc>
          <w:tcPr>
            <w:tcW w:w="2123" w:type="dxa"/>
            <w:tcBorders>
              <w:bottom w:val="single" w:sz="4" w:space="0" w:color="auto"/>
            </w:tcBorders>
            <w:vAlign w:val="center"/>
          </w:tcPr>
          <w:p w14:paraId="2C047314" w14:textId="77777777" w:rsidR="003A6926" w:rsidRPr="003A6926" w:rsidRDefault="003A6926" w:rsidP="00191467">
            <w:pPr>
              <w:jc w:val="left"/>
              <w:rPr>
                <w:rFonts w:eastAsia="SimHei"/>
                <w:b/>
              </w:rPr>
            </w:pPr>
            <w:proofErr w:type="spellStart"/>
            <w:r w:rsidRPr="003A6926">
              <w:rPr>
                <w:rFonts w:eastAsia="SimHei"/>
                <w:b/>
              </w:rPr>
              <w:t>共计</w:t>
            </w:r>
            <w:proofErr w:type="spellEnd"/>
          </w:p>
        </w:tc>
        <w:tc>
          <w:tcPr>
            <w:tcW w:w="990" w:type="dxa"/>
            <w:tcBorders>
              <w:bottom w:val="single" w:sz="4" w:space="0" w:color="auto"/>
            </w:tcBorders>
            <w:vAlign w:val="center"/>
          </w:tcPr>
          <w:p w14:paraId="41BF85BB" w14:textId="77777777" w:rsidR="003A6926" w:rsidRPr="003A6926" w:rsidRDefault="003A6926" w:rsidP="00191467">
            <w:pPr>
              <w:jc w:val="right"/>
              <w:rPr>
                <w:rFonts w:eastAsia="SimHei"/>
                <w:b/>
              </w:rPr>
            </w:pPr>
            <w:r w:rsidRPr="003A6926">
              <w:rPr>
                <w:rFonts w:eastAsia="SimHei"/>
                <w:b/>
                <w:bCs/>
                <w:color w:val="000000"/>
              </w:rPr>
              <w:t>1,930.7</w:t>
            </w:r>
          </w:p>
        </w:tc>
        <w:tc>
          <w:tcPr>
            <w:tcW w:w="991" w:type="dxa"/>
            <w:gridSpan w:val="2"/>
            <w:tcBorders>
              <w:bottom w:val="single" w:sz="4" w:space="0" w:color="auto"/>
            </w:tcBorders>
            <w:vAlign w:val="center"/>
          </w:tcPr>
          <w:p w14:paraId="6B7A2B00" w14:textId="77777777" w:rsidR="003A6926" w:rsidRPr="003A6926" w:rsidRDefault="003A6926" w:rsidP="00191467">
            <w:pPr>
              <w:jc w:val="right"/>
              <w:rPr>
                <w:rFonts w:eastAsia="SimHei"/>
                <w:b/>
              </w:rPr>
            </w:pPr>
            <w:r w:rsidRPr="003A6926">
              <w:rPr>
                <w:rFonts w:eastAsia="SimHei"/>
                <w:b/>
                <w:bCs/>
                <w:color w:val="000000"/>
              </w:rPr>
              <w:t>3,300.8</w:t>
            </w:r>
          </w:p>
        </w:tc>
        <w:tc>
          <w:tcPr>
            <w:tcW w:w="996" w:type="dxa"/>
            <w:gridSpan w:val="3"/>
            <w:tcBorders>
              <w:top w:val="nil"/>
              <w:left w:val="nil"/>
              <w:bottom w:val="single" w:sz="4" w:space="0" w:color="auto"/>
              <w:right w:val="single" w:sz="4" w:space="0" w:color="auto"/>
            </w:tcBorders>
            <w:shd w:val="clear" w:color="auto" w:fill="auto"/>
            <w:vAlign w:val="center"/>
          </w:tcPr>
          <w:p w14:paraId="48D0978F" w14:textId="77777777" w:rsidR="003A6926" w:rsidRPr="003A6926" w:rsidRDefault="003A6926" w:rsidP="00191467">
            <w:pPr>
              <w:jc w:val="right"/>
              <w:rPr>
                <w:rFonts w:eastAsia="SimHei"/>
                <w:b/>
              </w:rPr>
            </w:pPr>
            <w:r w:rsidRPr="003A6926">
              <w:rPr>
                <w:rFonts w:eastAsia="SimHei"/>
                <w:b/>
                <w:bCs/>
                <w:color w:val="000000"/>
              </w:rPr>
              <w:t>3,581.10</w:t>
            </w:r>
          </w:p>
        </w:tc>
        <w:tc>
          <w:tcPr>
            <w:tcW w:w="994" w:type="dxa"/>
            <w:gridSpan w:val="2"/>
            <w:tcBorders>
              <w:top w:val="nil"/>
              <w:left w:val="nil"/>
              <w:bottom w:val="single" w:sz="4" w:space="0" w:color="auto"/>
              <w:right w:val="single" w:sz="4" w:space="0" w:color="auto"/>
            </w:tcBorders>
            <w:shd w:val="clear" w:color="auto" w:fill="auto"/>
            <w:vAlign w:val="center"/>
          </w:tcPr>
          <w:p w14:paraId="05532CD5" w14:textId="77777777" w:rsidR="003A6926" w:rsidRPr="003A6926" w:rsidRDefault="003A6926" w:rsidP="00191467">
            <w:pPr>
              <w:jc w:val="right"/>
              <w:rPr>
                <w:rFonts w:eastAsia="SimHei"/>
                <w:b/>
              </w:rPr>
            </w:pPr>
            <w:r w:rsidRPr="003A6926">
              <w:rPr>
                <w:rFonts w:eastAsia="SimHei"/>
                <w:b/>
                <w:bCs/>
                <w:color w:val="000000"/>
              </w:rPr>
              <w:t>2,408.90</w:t>
            </w:r>
          </w:p>
        </w:tc>
        <w:tc>
          <w:tcPr>
            <w:tcW w:w="993" w:type="dxa"/>
            <w:gridSpan w:val="2"/>
            <w:tcBorders>
              <w:top w:val="nil"/>
              <w:left w:val="nil"/>
              <w:bottom w:val="single" w:sz="4" w:space="0" w:color="auto"/>
              <w:right w:val="single" w:sz="4" w:space="0" w:color="auto"/>
            </w:tcBorders>
            <w:shd w:val="clear" w:color="auto" w:fill="auto"/>
            <w:vAlign w:val="center"/>
          </w:tcPr>
          <w:p w14:paraId="62EB9FB9" w14:textId="77777777" w:rsidR="003A6926" w:rsidRPr="003A6926" w:rsidRDefault="003A6926" w:rsidP="00191467">
            <w:pPr>
              <w:jc w:val="right"/>
              <w:rPr>
                <w:rFonts w:eastAsia="SimHei"/>
                <w:b/>
              </w:rPr>
            </w:pPr>
            <w:r w:rsidRPr="003A6926">
              <w:rPr>
                <w:rFonts w:eastAsia="SimHei"/>
                <w:b/>
                <w:bCs/>
                <w:color w:val="000000"/>
              </w:rPr>
              <w:t>550.00</w:t>
            </w:r>
          </w:p>
        </w:tc>
        <w:tc>
          <w:tcPr>
            <w:tcW w:w="1135" w:type="dxa"/>
            <w:gridSpan w:val="2"/>
            <w:tcBorders>
              <w:top w:val="nil"/>
              <w:left w:val="nil"/>
              <w:bottom w:val="single" w:sz="4" w:space="0" w:color="auto"/>
              <w:right w:val="single" w:sz="4" w:space="0" w:color="auto"/>
            </w:tcBorders>
            <w:shd w:val="clear" w:color="auto" w:fill="auto"/>
            <w:vAlign w:val="center"/>
          </w:tcPr>
          <w:p w14:paraId="045B6CD4" w14:textId="77777777" w:rsidR="003A6926" w:rsidRPr="003A6926" w:rsidRDefault="003A6926" w:rsidP="00191467">
            <w:pPr>
              <w:jc w:val="right"/>
              <w:rPr>
                <w:rFonts w:eastAsia="SimHei"/>
                <w:b/>
              </w:rPr>
            </w:pPr>
            <w:r w:rsidRPr="003A6926">
              <w:rPr>
                <w:rFonts w:eastAsia="SimHei"/>
                <w:b/>
                <w:bCs/>
                <w:color w:val="000000"/>
              </w:rPr>
              <w:t>11,771.50</w:t>
            </w:r>
          </w:p>
        </w:tc>
        <w:tc>
          <w:tcPr>
            <w:tcW w:w="1282" w:type="dxa"/>
            <w:gridSpan w:val="2"/>
            <w:tcBorders>
              <w:top w:val="nil"/>
              <w:left w:val="nil"/>
              <w:bottom w:val="single" w:sz="4" w:space="0" w:color="auto"/>
              <w:right w:val="single" w:sz="4" w:space="0" w:color="auto"/>
            </w:tcBorders>
            <w:shd w:val="clear" w:color="auto" w:fill="auto"/>
            <w:vAlign w:val="center"/>
          </w:tcPr>
          <w:p w14:paraId="426AB4B7" w14:textId="77777777" w:rsidR="003A6926" w:rsidRPr="003A6926" w:rsidRDefault="003A6926" w:rsidP="00191467">
            <w:pPr>
              <w:jc w:val="right"/>
              <w:rPr>
                <w:rFonts w:eastAsia="SimHei"/>
                <w:b/>
                <w:color w:val="000000"/>
              </w:rPr>
            </w:pPr>
            <w:proofErr w:type="spellStart"/>
            <w:r w:rsidRPr="003A6926">
              <w:rPr>
                <w:rFonts w:eastAsia="SimHei"/>
                <w:b/>
                <w:color w:val="000000"/>
              </w:rPr>
              <w:t>暂缺</w:t>
            </w:r>
            <w:proofErr w:type="spellEnd"/>
          </w:p>
        </w:tc>
      </w:tr>
    </w:tbl>
    <w:p w14:paraId="2DB2877A" w14:textId="77777777" w:rsidR="003A6926" w:rsidRPr="004A4197" w:rsidRDefault="003A6926" w:rsidP="003A6926">
      <w:pPr>
        <w:rPr>
          <w:sz w:val="24"/>
        </w:rPr>
      </w:pPr>
    </w:p>
    <w:p w14:paraId="350422AC" w14:textId="77777777" w:rsidR="003A6926" w:rsidRPr="000F207D" w:rsidRDefault="003A6926" w:rsidP="003A6926">
      <w:pPr>
        <w:rPr>
          <w:rFonts w:eastAsia="SimSun"/>
          <w:sz w:val="24"/>
          <w:u w:val="single"/>
          <w:lang w:eastAsia="zh-CN"/>
        </w:rPr>
      </w:pPr>
      <w:r w:rsidRPr="000F207D">
        <w:rPr>
          <w:rFonts w:eastAsia="SimSun"/>
          <w:sz w:val="24"/>
          <w:u w:val="single"/>
          <w:lang w:eastAsia="zh-CN"/>
        </w:rPr>
        <w:t>向第八十八次会议提交的申请</w:t>
      </w:r>
    </w:p>
    <w:p w14:paraId="7AB2E1AB" w14:textId="77777777" w:rsidR="003A6926" w:rsidRPr="000F207D" w:rsidRDefault="003A6926" w:rsidP="003A6926">
      <w:pPr>
        <w:rPr>
          <w:rFonts w:eastAsia="SimSun"/>
          <w:sz w:val="24"/>
          <w:lang w:eastAsia="zh-CN"/>
        </w:rPr>
      </w:pPr>
    </w:p>
    <w:p w14:paraId="3B885E5F" w14:textId="77777777" w:rsidR="003A6926" w:rsidRPr="000F207D" w:rsidRDefault="003A6926" w:rsidP="003A6926">
      <w:pPr>
        <w:pStyle w:val="Heading1"/>
        <w:rPr>
          <w:rFonts w:eastAsia="SimSun"/>
          <w:sz w:val="24"/>
          <w:lang w:eastAsia="zh-CN"/>
        </w:rPr>
      </w:pPr>
      <w:r w:rsidRPr="000F207D">
        <w:rPr>
          <w:rFonts w:eastAsia="SimSun"/>
          <w:sz w:val="24"/>
          <w:lang w:eastAsia="zh-CN"/>
        </w:rPr>
        <w:t>相关的双边和执行机构提交了聚氨酯泡沫塑料及室内空调制造和热泵热水器行业计划的第三次付款以</w:t>
      </w:r>
      <w:r w:rsidRPr="000F207D">
        <w:rPr>
          <w:rFonts w:eastAsia="SimSun"/>
          <w:sz w:val="24"/>
          <w:lang w:val="en-US" w:eastAsia="zh-CN"/>
        </w:rPr>
        <w:t>及</w:t>
      </w:r>
      <w:r w:rsidRPr="000F207D">
        <w:rPr>
          <w:rFonts w:eastAsia="SimSun"/>
          <w:color w:val="000000" w:themeColor="text1"/>
          <w:sz w:val="24"/>
          <w:lang w:eastAsia="zh-CN"/>
        </w:rPr>
        <w:t>挤塑聚苯乙烯泡沫塑料、</w:t>
      </w:r>
      <w:r w:rsidRPr="000F207D">
        <w:rPr>
          <w:rFonts w:eastAsia="SimSun"/>
          <w:sz w:val="24"/>
          <w:lang w:eastAsia="zh-CN"/>
        </w:rPr>
        <w:t>工业和商业制冷和空调</w:t>
      </w:r>
      <w:r w:rsidRPr="000F207D">
        <w:rPr>
          <w:rFonts w:eastAsia="SimSun"/>
          <w:color w:val="000000" w:themeColor="text1"/>
          <w:sz w:val="24"/>
          <w:lang w:eastAsia="zh-CN"/>
        </w:rPr>
        <w:t>、制冷和空调维修</w:t>
      </w:r>
      <w:r w:rsidRPr="000F207D">
        <w:rPr>
          <w:rFonts w:eastAsia="SimSun"/>
          <w:sz w:val="24"/>
          <w:lang w:eastAsia="zh-CN"/>
        </w:rPr>
        <w:t>及溶剂行业计划的第四次付款。表</w:t>
      </w:r>
      <w:r w:rsidRPr="000F207D">
        <w:rPr>
          <w:rFonts w:eastAsia="SimSun"/>
          <w:sz w:val="24"/>
          <w:lang w:eastAsia="zh-CN"/>
        </w:rPr>
        <w:t>3</w:t>
      </w:r>
      <w:r w:rsidRPr="000F207D">
        <w:rPr>
          <w:rFonts w:eastAsia="SimSun"/>
          <w:sz w:val="24"/>
          <w:lang w:eastAsia="zh-CN"/>
        </w:rPr>
        <w:t>汇总了迄今核准的供资和第八十八次会议上申请的供资。</w:t>
      </w:r>
    </w:p>
    <w:p w14:paraId="79994916" w14:textId="77777777" w:rsidR="003A6926" w:rsidRPr="000F207D" w:rsidRDefault="003A6926" w:rsidP="003A6926">
      <w:pPr>
        <w:keepNext/>
        <w:keepLines/>
        <w:rPr>
          <w:rFonts w:eastAsia="SimHei"/>
          <w:b/>
          <w:sz w:val="24"/>
          <w:lang w:eastAsia="zh-CN"/>
        </w:rPr>
      </w:pPr>
      <w:r w:rsidRPr="000F207D">
        <w:rPr>
          <w:rFonts w:eastAsia="SimHei"/>
          <w:b/>
          <w:sz w:val="24"/>
          <w:lang w:eastAsia="zh-CN"/>
        </w:rPr>
        <w:t>表</w:t>
      </w:r>
      <w:r w:rsidRPr="000F207D">
        <w:rPr>
          <w:rFonts w:eastAsia="SimHei"/>
          <w:b/>
          <w:sz w:val="24"/>
          <w:lang w:eastAsia="zh-CN"/>
        </w:rPr>
        <w:t xml:space="preserve">3. </w:t>
      </w:r>
      <w:r w:rsidRPr="000F207D">
        <w:rPr>
          <w:rFonts w:eastAsia="SimHei"/>
          <w:b/>
          <w:bCs/>
          <w:sz w:val="24"/>
          <w:lang w:eastAsia="zh-CN"/>
        </w:rPr>
        <w:t>氟氯烃淘汰管理计划第二阶段各行业计划的供资付款申请（美元）</w:t>
      </w:r>
    </w:p>
    <w:tbl>
      <w:tblPr>
        <w:tblW w:w="9355" w:type="dxa"/>
        <w:tblLayout w:type="fixed"/>
        <w:tblLook w:val="04A0" w:firstRow="1" w:lastRow="0" w:firstColumn="1" w:lastColumn="0" w:noHBand="0" w:noVBand="1"/>
      </w:tblPr>
      <w:tblGrid>
        <w:gridCol w:w="5665"/>
        <w:gridCol w:w="1985"/>
        <w:gridCol w:w="1705"/>
      </w:tblGrid>
      <w:tr w:rsidR="003A6926" w:rsidRPr="003A6926" w14:paraId="1CC5CF0E" w14:textId="77777777" w:rsidTr="00191467">
        <w:trPr>
          <w:tblHeader/>
        </w:trPr>
        <w:tc>
          <w:tcPr>
            <w:tcW w:w="566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vAlign w:val="center"/>
            <w:hideMark/>
          </w:tcPr>
          <w:p w14:paraId="0895C463" w14:textId="77777777" w:rsidR="003A6926" w:rsidRPr="003A6926" w:rsidRDefault="003A6926" w:rsidP="00191467">
            <w:pPr>
              <w:keepNext/>
              <w:keepLines/>
              <w:jc w:val="center"/>
              <w:rPr>
                <w:rFonts w:eastAsia="SimHei"/>
                <w:b/>
                <w:bCs/>
                <w:color w:val="000000"/>
                <w:lang w:eastAsia="zh-CN"/>
              </w:rPr>
            </w:pPr>
            <w:r w:rsidRPr="003A6926">
              <w:rPr>
                <w:rFonts w:eastAsia="SimHei"/>
                <w:b/>
                <w:bCs/>
                <w:snapToGrid w:val="0"/>
                <w:color w:val="000000"/>
                <w:lang w:eastAsia="zh-CN"/>
              </w:rPr>
              <w:t>行业计划（牵头和合作机构）</w:t>
            </w:r>
          </w:p>
        </w:tc>
        <w:tc>
          <w:tcPr>
            <w:tcW w:w="1985" w:type="dxa"/>
            <w:tcBorders>
              <w:top w:val="single" w:sz="4" w:space="0" w:color="auto"/>
              <w:left w:val="nil"/>
              <w:bottom w:val="single" w:sz="4" w:space="0" w:color="auto"/>
              <w:right w:val="single" w:sz="4" w:space="0" w:color="auto"/>
            </w:tcBorders>
            <w:shd w:val="clear" w:color="auto" w:fill="auto"/>
            <w:tcMar>
              <w:top w:w="6" w:type="dxa"/>
              <w:bottom w:w="6" w:type="dxa"/>
            </w:tcMar>
            <w:vAlign w:val="center"/>
            <w:hideMark/>
          </w:tcPr>
          <w:p w14:paraId="749BB2F3" w14:textId="77777777" w:rsidR="003A6926" w:rsidRPr="003A6926" w:rsidRDefault="003A6926" w:rsidP="00191467">
            <w:pPr>
              <w:keepNext/>
              <w:keepLines/>
              <w:jc w:val="center"/>
              <w:rPr>
                <w:rFonts w:eastAsia="SimHei"/>
                <w:b/>
                <w:bCs/>
                <w:color w:val="000000" w:themeColor="text1"/>
                <w:lang w:eastAsia="en-CA"/>
              </w:rPr>
            </w:pPr>
            <w:r w:rsidRPr="003A6926">
              <w:rPr>
                <w:rFonts w:eastAsia="SimHei"/>
                <w:b/>
                <w:bCs/>
                <w:snapToGrid w:val="0"/>
                <w:color w:val="000000" w:themeColor="text1"/>
                <w:lang w:eastAsia="zh-CN"/>
              </w:rPr>
              <w:t>已核准的供资</w:t>
            </w:r>
          </w:p>
        </w:tc>
        <w:tc>
          <w:tcPr>
            <w:tcW w:w="1705" w:type="dxa"/>
            <w:tcBorders>
              <w:top w:val="single" w:sz="4" w:space="0" w:color="auto"/>
              <w:left w:val="nil"/>
              <w:bottom w:val="single" w:sz="4" w:space="0" w:color="auto"/>
              <w:right w:val="single" w:sz="4" w:space="0" w:color="auto"/>
            </w:tcBorders>
            <w:shd w:val="clear" w:color="auto" w:fill="auto"/>
            <w:tcMar>
              <w:top w:w="6" w:type="dxa"/>
              <w:bottom w:w="6" w:type="dxa"/>
            </w:tcMar>
            <w:vAlign w:val="center"/>
            <w:hideMark/>
          </w:tcPr>
          <w:p w14:paraId="142CFBD5" w14:textId="77777777" w:rsidR="003A6926" w:rsidRPr="003A6926" w:rsidRDefault="003A6926" w:rsidP="00191467">
            <w:pPr>
              <w:keepNext/>
              <w:keepLines/>
              <w:jc w:val="center"/>
              <w:rPr>
                <w:rFonts w:eastAsia="SimHei"/>
                <w:b/>
                <w:bCs/>
                <w:color w:val="000000" w:themeColor="text1"/>
                <w:lang w:eastAsia="en-CA"/>
              </w:rPr>
            </w:pPr>
            <w:r w:rsidRPr="003A6926">
              <w:rPr>
                <w:rFonts w:eastAsia="SimHei"/>
                <w:b/>
                <w:bCs/>
                <w:snapToGrid w:val="0"/>
                <w:color w:val="000000" w:themeColor="text1"/>
                <w:lang w:eastAsia="zh-CN"/>
              </w:rPr>
              <w:t>已申请的供资</w:t>
            </w:r>
          </w:p>
        </w:tc>
      </w:tr>
      <w:tr w:rsidR="003A6926" w:rsidRPr="003A6926" w14:paraId="4E94D144" w14:textId="77777777" w:rsidTr="00191467">
        <w:tc>
          <w:tcPr>
            <w:tcW w:w="566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6BA51A29" w14:textId="77777777" w:rsidR="003A6926" w:rsidRPr="003A6926" w:rsidRDefault="003A6926" w:rsidP="00191467">
            <w:pPr>
              <w:keepNext/>
              <w:keepLines/>
              <w:jc w:val="left"/>
              <w:rPr>
                <w:rFonts w:eastAsia="SimSun"/>
                <w:color w:val="000000"/>
                <w:lang w:eastAsia="zh-CN"/>
              </w:rPr>
            </w:pPr>
            <w:r w:rsidRPr="003A6926">
              <w:rPr>
                <w:rFonts w:eastAsia="SimSun"/>
                <w:snapToGrid w:val="0"/>
                <w:color w:val="000000"/>
                <w:lang w:eastAsia="zh-CN"/>
              </w:rPr>
              <w:t>挤塑聚苯乙烯泡沫塑料（工发组织、德国）</w:t>
            </w:r>
          </w:p>
        </w:tc>
        <w:tc>
          <w:tcPr>
            <w:tcW w:w="1985" w:type="dxa"/>
            <w:tcBorders>
              <w:top w:val="nil"/>
              <w:left w:val="nil"/>
              <w:bottom w:val="single" w:sz="4" w:space="0" w:color="auto"/>
              <w:right w:val="single" w:sz="4" w:space="0" w:color="auto"/>
            </w:tcBorders>
            <w:shd w:val="clear" w:color="auto" w:fill="auto"/>
            <w:tcMar>
              <w:top w:w="6" w:type="dxa"/>
              <w:bottom w:w="6" w:type="dxa"/>
            </w:tcMar>
            <w:hideMark/>
          </w:tcPr>
          <w:p w14:paraId="37E97B13" w14:textId="77777777" w:rsidR="003A6926" w:rsidRPr="003A6926" w:rsidRDefault="003A6926" w:rsidP="00191467">
            <w:pPr>
              <w:keepNext/>
              <w:keepLines/>
              <w:jc w:val="right"/>
              <w:rPr>
                <w:rFonts w:eastAsia="SimSun"/>
                <w:color w:val="000000" w:themeColor="text1"/>
              </w:rPr>
            </w:pPr>
            <w:r w:rsidRPr="003A6926">
              <w:rPr>
                <w:rFonts w:eastAsia="SimSun"/>
                <w:color w:val="000000" w:themeColor="text1"/>
              </w:rPr>
              <w:t>26,405,298</w:t>
            </w:r>
          </w:p>
        </w:tc>
        <w:tc>
          <w:tcPr>
            <w:tcW w:w="1705" w:type="dxa"/>
            <w:tcBorders>
              <w:top w:val="nil"/>
              <w:left w:val="nil"/>
              <w:bottom w:val="single" w:sz="4" w:space="0" w:color="auto"/>
              <w:right w:val="single" w:sz="4" w:space="0" w:color="auto"/>
            </w:tcBorders>
            <w:shd w:val="clear" w:color="auto" w:fill="auto"/>
            <w:tcMar>
              <w:top w:w="6" w:type="dxa"/>
              <w:bottom w:w="6" w:type="dxa"/>
            </w:tcMar>
          </w:tcPr>
          <w:p w14:paraId="13235C33" w14:textId="77777777" w:rsidR="003A6926" w:rsidRPr="003A6926" w:rsidRDefault="003A6926" w:rsidP="00191467">
            <w:pPr>
              <w:keepNext/>
              <w:keepLines/>
              <w:jc w:val="right"/>
              <w:rPr>
                <w:rFonts w:eastAsia="SimSun"/>
                <w:color w:val="000000" w:themeColor="text1"/>
              </w:rPr>
            </w:pPr>
            <w:r w:rsidRPr="003A6926">
              <w:rPr>
                <w:rFonts w:eastAsia="SimSun"/>
                <w:color w:val="000000" w:themeColor="text1"/>
              </w:rPr>
              <w:t>5,000,000</w:t>
            </w:r>
          </w:p>
        </w:tc>
      </w:tr>
      <w:tr w:rsidR="003A6926" w:rsidRPr="003A6926" w14:paraId="5079A2D3" w14:textId="77777777" w:rsidTr="00191467">
        <w:tc>
          <w:tcPr>
            <w:tcW w:w="566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3E2CF525" w14:textId="77777777" w:rsidR="003A6926" w:rsidRPr="003A6926" w:rsidRDefault="003A6926" w:rsidP="00191467">
            <w:pPr>
              <w:keepNext/>
              <w:keepLines/>
              <w:jc w:val="left"/>
              <w:rPr>
                <w:rFonts w:eastAsia="SimSun"/>
                <w:color w:val="000000"/>
                <w:lang w:eastAsia="zh-CN"/>
              </w:rPr>
            </w:pPr>
            <w:r w:rsidRPr="003A6926">
              <w:rPr>
                <w:rFonts w:eastAsia="SimSun"/>
                <w:snapToGrid w:val="0"/>
                <w:color w:val="000000"/>
                <w:lang w:eastAsia="zh-CN"/>
              </w:rPr>
              <w:t>聚氨酯泡沫塑料（世界银行）</w:t>
            </w:r>
          </w:p>
        </w:tc>
        <w:tc>
          <w:tcPr>
            <w:tcW w:w="1985" w:type="dxa"/>
            <w:tcBorders>
              <w:top w:val="nil"/>
              <w:left w:val="nil"/>
              <w:bottom w:val="single" w:sz="4" w:space="0" w:color="auto"/>
              <w:right w:val="single" w:sz="4" w:space="0" w:color="auto"/>
            </w:tcBorders>
            <w:shd w:val="clear" w:color="auto" w:fill="auto"/>
            <w:tcMar>
              <w:top w:w="6" w:type="dxa"/>
              <w:bottom w:w="6" w:type="dxa"/>
            </w:tcMar>
            <w:hideMark/>
          </w:tcPr>
          <w:p w14:paraId="5DC5654E" w14:textId="77777777" w:rsidR="003A6926" w:rsidRPr="003A6926" w:rsidRDefault="003A6926" w:rsidP="00191467">
            <w:pPr>
              <w:keepNext/>
              <w:keepLines/>
              <w:jc w:val="right"/>
              <w:rPr>
                <w:rFonts w:eastAsia="SimSun"/>
                <w:color w:val="000000" w:themeColor="text1"/>
              </w:rPr>
            </w:pPr>
            <w:r w:rsidRPr="003A6926">
              <w:rPr>
                <w:rFonts w:eastAsia="SimSun"/>
                <w:color w:val="000000" w:themeColor="text1"/>
              </w:rPr>
              <w:t>9,112,039</w:t>
            </w:r>
          </w:p>
        </w:tc>
        <w:tc>
          <w:tcPr>
            <w:tcW w:w="1705" w:type="dxa"/>
            <w:tcBorders>
              <w:top w:val="nil"/>
              <w:left w:val="nil"/>
              <w:bottom w:val="single" w:sz="4" w:space="0" w:color="auto"/>
              <w:right w:val="single" w:sz="4" w:space="0" w:color="auto"/>
            </w:tcBorders>
            <w:shd w:val="clear" w:color="auto" w:fill="auto"/>
            <w:tcMar>
              <w:top w:w="6" w:type="dxa"/>
              <w:bottom w:w="6" w:type="dxa"/>
            </w:tcMar>
          </w:tcPr>
          <w:p w14:paraId="78CC4B82" w14:textId="77777777" w:rsidR="003A6926" w:rsidRPr="003A6926" w:rsidRDefault="003A6926" w:rsidP="00191467">
            <w:pPr>
              <w:keepNext/>
              <w:keepLines/>
              <w:jc w:val="right"/>
              <w:rPr>
                <w:rFonts w:eastAsia="SimSun"/>
                <w:color w:val="000000" w:themeColor="text1"/>
              </w:rPr>
            </w:pPr>
            <w:r w:rsidRPr="003A6926">
              <w:rPr>
                <w:rFonts w:eastAsia="SimSun"/>
                <w:color w:val="000000" w:themeColor="text1"/>
              </w:rPr>
              <w:t>4,000,000</w:t>
            </w:r>
          </w:p>
        </w:tc>
      </w:tr>
      <w:tr w:rsidR="003A6926" w:rsidRPr="003A6926" w14:paraId="7A8EC357" w14:textId="77777777" w:rsidTr="00191467">
        <w:tc>
          <w:tcPr>
            <w:tcW w:w="566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6568685E" w14:textId="77777777" w:rsidR="003A6926" w:rsidRPr="003A6926" w:rsidRDefault="003A6926" w:rsidP="00191467">
            <w:pPr>
              <w:jc w:val="left"/>
              <w:rPr>
                <w:rFonts w:eastAsia="SimSun"/>
                <w:color w:val="000000"/>
                <w:lang w:eastAsia="zh-CN"/>
              </w:rPr>
            </w:pPr>
            <w:r w:rsidRPr="003A6926">
              <w:rPr>
                <w:rFonts w:eastAsia="SimSun"/>
                <w:snapToGrid w:val="0"/>
                <w:color w:val="000000"/>
                <w:lang w:eastAsia="zh-CN"/>
              </w:rPr>
              <w:t>工业和商业制冷和空调（开发计划署）</w:t>
            </w:r>
          </w:p>
        </w:tc>
        <w:tc>
          <w:tcPr>
            <w:tcW w:w="1985" w:type="dxa"/>
            <w:tcBorders>
              <w:top w:val="nil"/>
              <w:left w:val="nil"/>
              <w:bottom w:val="single" w:sz="4" w:space="0" w:color="auto"/>
              <w:right w:val="single" w:sz="4" w:space="0" w:color="auto"/>
            </w:tcBorders>
            <w:shd w:val="clear" w:color="auto" w:fill="auto"/>
            <w:tcMar>
              <w:top w:w="6" w:type="dxa"/>
              <w:bottom w:w="6" w:type="dxa"/>
            </w:tcMar>
            <w:hideMark/>
          </w:tcPr>
          <w:p w14:paraId="7178D7AE" w14:textId="77777777" w:rsidR="003A6926" w:rsidRPr="003A6926" w:rsidRDefault="003A6926" w:rsidP="00191467">
            <w:pPr>
              <w:jc w:val="right"/>
              <w:rPr>
                <w:rFonts w:eastAsia="SimSun"/>
                <w:color w:val="000000" w:themeColor="text1"/>
              </w:rPr>
            </w:pPr>
            <w:r w:rsidRPr="003A6926">
              <w:rPr>
                <w:rFonts w:eastAsia="SimSun"/>
                <w:color w:val="000000" w:themeColor="text1"/>
              </w:rPr>
              <w:t>35,464,531</w:t>
            </w:r>
          </w:p>
        </w:tc>
        <w:tc>
          <w:tcPr>
            <w:tcW w:w="1705" w:type="dxa"/>
            <w:tcBorders>
              <w:top w:val="nil"/>
              <w:left w:val="nil"/>
              <w:bottom w:val="single" w:sz="4" w:space="0" w:color="auto"/>
              <w:right w:val="single" w:sz="4" w:space="0" w:color="auto"/>
            </w:tcBorders>
            <w:shd w:val="clear" w:color="auto" w:fill="auto"/>
            <w:tcMar>
              <w:top w:w="6" w:type="dxa"/>
              <w:bottom w:w="6" w:type="dxa"/>
            </w:tcMar>
          </w:tcPr>
          <w:p w14:paraId="43F71FE1" w14:textId="77777777" w:rsidR="003A6926" w:rsidRPr="003A6926" w:rsidRDefault="003A6926" w:rsidP="00191467">
            <w:pPr>
              <w:jc w:val="right"/>
              <w:rPr>
                <w:rFonts w:eastAsia="SimSun"/>
                <w:color w:val="000000" w:themeColor="text1"/>
              </w:rPr>
            </w:pPr>
            <w:r w:rsidRPr="003A6926">
              <w:rPr>
                <w:rFonts w:eastAsia="SimSun"/>
                <w:color w:val="000000" w:themeColor="text1"/>
              </w:rPr>
              <w:t>9,000,000</w:t>
            </w:r>
          </w:p>
        </w:tc>
      </w:tr>
      <w:tr w:rsidR="003A6926" w:rsidRPr="003A6926" w14:paraId="6E75E8CE" w14:textId="77777777" w:rsidTr="00191467">
        <w:tc>
          <w:tcPr>
            <w:tcW w:w="566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hideMark/>
          </w:tcPr>
          <w:p w14:paraId="51E8E12F" w14:textId="77777777" w:rsidR="003A6926" w:rsidRPr="003A6926" w:rsidRDefault="003A6926" w:rsidP="00191467">
            <w:pPr>
              <w:jc w:val="left"/>
              <w:rPr>
                <w:rFonts w:eastAsia="SimSun"/>
                <w:color w:val="000000"/>
                <w:lang w:eastAsia="zh-CN"/>
              </w:rPr>
            </w:pPr>
            <w:r w:rsidRPr="003A6926">
              <w:rPr>
                <w:rFonts w:eastAsia="SimSun"/>
                <w:snapToGrid w:val="0"/>
                <w:color w:val="000000"/>
                <w:lang w:eastAsia="zh-CN"/>
              </w:rPr>
              <w:t>室内空调制造和热泵热水器（工发组织、奥地利、意大利）</w:t>
            </w:r>
          </w:p>
        </w:tc>
        <w:tc>
          <w:tcPr>
            <w:tcW w:w="1985" w:type="dxa"/>
            <w:tcBorders>
              <w:top w:val="single" w:sz="4" w:space="0" w:color="auto"/>
              <w:left w:val="nil"/>
              <w:bottom w:val="single" w:sz="4" w:space="0" w:color="auto"/>
              <w:right w:val="single" w:sz="4" w:space="0" w:color="auto"/>
            </w:tcBorders>
            <w:shd w:val="clear" w:color="auto" w:fill="auto"/>
            <w:tcMar>
              <w:top w:w="6" w:type="dxa"/>
              <w:bottom w:w="6" w:type="dxa"/>
            </w:tcMar>
            <w:hideMark/>
          </w:tcPr>
          <w:p w14:paraId="6E139639" w14:textId="77777777" w:rsidR="003A6926" w:rsidRPr="003A6926" w:rsidRDefault="003A6926" w:rsidP="00191467">
            <w:pPr>
              <w:jc w:val="right"/>
              <w:rPr>
                <w:rFonts w:eastAsia="SimSun"/>
                <w:color w:val="000000" w:themeColor="text1"/>
              </w:rPr>
            </w:pPr>
            <w:r w:rsidRPr="003A6926">
              <w:rPr>
                <w:rFonts w:eastAsia="SimSun"/>
                <w:color w:val="000000" w:themeColor="text1"/>
              </w:rPr>
              <w:t>31,562,981</w:t>
            </w:r>
          </w:p>
        </w:tc>
        <w:tc>
          <w:tcPr>
            <w:tcW w:w="1705" w:type="dxa"/>
            <w:tcBorders>
              <w:top w:val="single" w:sz="4" w:space="0" w:color="auto"/>
              <w:left w:val="nil"/>
              <w:bottom w:val="single" w:sz="4" w:space="0" w:color="auto"/>
              <w:right w:val="single" w:sz="4" w:space="0" w:color="auto"/>
            </w:tcBorders>
            <w:shd w:val="clear" w:color="auto" w:fill="auto"/>
            <w:tcMar>
              <w:top w:w="6" w:type="dxa"/>
              <w:bottom w:w="6" w:type="dxa"/>
            </w:tcMar>
          </w:tcPr>
          <w:p w14:paraId="0076F3DC" w14:textId="77777777" w:rsidR="003A6926" w:rsidRPr="003A6926" w:rsidRDefault="003A6926" w:rsidP="00191467">
            <w:pPr>
              <w:jc w:val="right"/>
              <w:rPr>
                <w:rFonts w:eastAsia="SimSun"/>
                <w:color w:val="000000" w:themeColor="text1"/>
              </w:rPr>
            </w:pPr>
            <w:r w:rsidRPr="003A6926">
              <w:rPr>
                <w:rFonts w:eastAsia="SimSun"/>
                <w:color w:val="000000" w:themeColor="text1"/>
              </w:rPr>
              <w:t>4,500,000</w:t>
            </w:r>
          </w:p>
        </w:tc>
      </w:tr>
      <w:tr w:rsidR="003A6926" w:rsidRPr="003A6926" w14:paraId="58D641E7" w14:textId="77777777" w:rsidTr="00191467">
        <w:tc>
          <w:tcPr>
            <w:tcW w:w="566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3C711548" w14:textId="77777777" w:rsidR="003A6926" w:rsidRPr="003A6926" w:rsidRDefault="003A6926" w:rsidP="00191467">
            <w:pPr>
              <w:jc w:val="left"/>
              <w:rPr>
                <w:rFonts w:eastAsia="SimSun"/>
                <w:color w:val="000000"/>
                <w:lang w:eastAsia="en-CA"/>
              </w:rPr>
            </w:pPr>
            <w:r w:rsidRPr="003A6926">
              <w:rPr>
                <w:rFonts w:eastAsia="SimSun"/>
                <w:snapToGrid w:val="0"/>
                <w:color w:val="000000"/>
                <w:lang w:eastAsia="zh-CN"/>
              </w:rPr>
              <w:lastRenderedPageBreak/>
              <w:t>溶剂（开发计划署）</w:t>
            </w:r>
          </w:p>
        </w:tc>
        <w:tc>
          <w:tcPr>
            <w:tcW w:w="1985" w:type="dxa"/>
            <w:tcBorders>
              <w:top w:val="nil"/>
              <w:left w:val="nil"/>
              <w:bottom w:val="single" w:sz="4" w:space="0" w:color="auto"/>
              <w:right w:val="single" w:sz="4" w:space="0" w:color="auto"/>
            </w:tcBorders>
            <w:shd w:val="clear" w:color="auto" w:fill="auto"/>
            <w:tcMar>
              <w:top w:w="6" w:type="dxa"/>
              <w:bottom w:w="6" w:type="dxa"/>
            </w:tcMar>
            <w:hideMark/>
          </w:tcPr>
          <w:p w14:paraId="594A467E" w14:textId="77777777" w:rsidR="003A6926" w:rsidRPr="003A6926" w:rsidRDefault="003A6926" w:rsidP="00191467">
            <w:pPr>
              <w:jc w:val="right"/>
              <w:rPr>
                <w:rFonts w:eastAsia="SimSun"/>
                <w:color w:val="000000" w:themeColor="text1"/>
              </w:rPr>
            </w:pPr>
            <w:r w:rsidRPr="003A6926">
              <w:rPr>
                <w:rFonts w:eastAsia="SimSun"/>
                <w:color w:val="000000" w:themeColor="text1"/>
              </w:rPr>
              <w:t>19,545,909</w:t>
            </w:r>
          </w:p>
        </w:tc>
        <w:tc>
          <w:tcPr>
            <w:tcW w:w="1705" w:type="dxa"/>
            <w:tcBorders>
              <w:top w:val="nil"/>
              <w:left w:val="nil"/>
              <w:bottom w:val="single" w:sz="4" w:space="0" w:color="auto"/>
              <w:right w:val="single" w:sz="4" w:space="0" w:color="auto"/>
            </w:tcBorders>
            <w:shd w:val="clear" w:color="auto" w:fill="auto"/>
            <w:tcMar>
              <w:top w:w="6" w:type="dxa"/>
              <w:bottom w:w="6" w:type="dxa"/>
            </w:tcMar>
          </w:tcPr>
          <w:p w14:paraId="117F39BA" w14:textId="77777777" w:rsidR="003A6926" w:rsidRPr="003A6926" w:rsidRDefault="003A6926" w:rsidP="00191467">
            <w:pPr>
              <w:jc w:val="right"/>
              <w:rPr>
                <w:rFonts w:eastAsia="SimSun"/>
                <w:color w:val="000000" w:themeColor="text1"/>
              </w:rPr>
            </w:pPr>
            <w:r w:rsidRPr="003A6926">
              <w:rPr>
                <w:rFonts w:eastAsia="SimSun"/>
                <w:color w:val="000000" w:themeColor="text1"/>
              </w:rPr>
              <w:t>2,500,000</w:t>
            </w:r>
          </w:p>
        </w:tc>
      </w:tr>
      <w:tr w:rsidR="003A6926" w:rsidRPr="003A6926" w14:paraId="663CF863" w14:textId="77777777" w:rsidTr="00191467">
        <w:tc>
          <w:tcPr>
            <w:tcW w:w="5665" w:type="dxa"/>
            <w:tcBorders>
              <w:top w:val="nil"/>
              <w:left w:val="single" w:sz="4" w:space="0" w:color="auto"/>
              <w:bottom w:val="single" w:sz="4" w:space="0" w:color="auto"/>
              <w:right w:val="single" w:sz="4" w:space="0" w:color="auto"/>
            </w:tcBorders>
            <w:shd w:val="clear" w:color="auto" w:fill="auto"/>
            <w:tcMar>
              <w:top w:w="6" w:type="dxa"/>
              <w:bottom w:w="6" w:type="dxa"/>
            </w:tcMar>
            <w:hideMark/>
          </w:tcPr>
          <w:p w14:paraId="2EAB10A3" w14:textId="77777777" w:rsidR="003A6926" w:rsidRPr="003A6926" w:rsidRDefault="003A6926" w:rsidP="00191467">
            <w:pPr>
              <w:jc w:val="left"/>
              <w:rPr>
                <w:rFonts w:eastAsia="SimSun"/>
                <w:color w:val="000000"/>
                <w:lang w:eastAsia="zh-CN"/>
              </w:rPr>
            </w:pPr>
            <w:r w:rsidRPr="003A6926">
              <w:rPr>
                <w:rFonts w:eastAsia="SimSun"/>
                <w:snapToGrid w:val="0"/>
                <w:color w:val="000000"/>
                <w:lang w:eastAsia="zh-CN"/>
              </w:rPr>
              <w:t>维修和保障方案（环境规划署、德国、日本）</w:t>
            </w:r>
          </w:p>
        </w:tc>
        <w:tc>
          <w:tcPr>
            <w:tcW w:w="1985" w:type="dxa"/>
            <w:tcBorders>
              <w:top w:val="nil"/>
              <w:left w:val="nil"/>
              <w:bottom w:val="single" w:sz="4" w:space="0" w:color="auto"/>
              <w:right w:val="single" w:sz="4" w:space="0" w:color="auto"/>
            </w:tcBorders>
            <w:shd w:val="clear" w:color="auto" w:fill="auto"/>
            <w:tcMar>
              <w:top w:w="6" w:type="dxa"/>
              <w:bottom w:w="6" w:type="dxa"/>
            </w:tcMar>
            <w:hideMark/>
          </w:tcPr>
          <w:p w14:paraId="73AA0F42" w14:textId="77777777" w:rsidR="003A6926" w:rsidRPr="003A6926" w:rsidRDefault="003A6926" w:rsidP="00191467">
            <w:pPr>
              <w:jc w:val="right"/>
              <w:rPr>
                <w:rFonts w:eastAsia="SimSun"/>
                <w:color w:val="000000" w:themeColor="text1"/>
              </w:rPr>
            </w:pPr>
            <w:r w:rsidRPr="003A6926">
              <w:rPr>
                <w:rFonts w:eastAsia="SimSun"/>
                <w:color w:val="000000" w:themeColor="text1"/>
              </w:rPr>
              <w:t>7,329,132</w:t>
            </w:r>
          </w:p>
        </w:tc>
        <w:tc>
          <w:tcPr>
            <w:tcW w:w="1705" w:type="dxa"/>
            <w:tcBorders>
              <w:top w:val="nil"/>
              <w:left w:val="nil"/>
              <w:bottom w:val="single" w:sz="4" w:space="0" w:color="auto"/>
              <w:right w:val="single" w:sz="4" w:space="0" w:color="auto"/>
            </w:tcBorders>
            <w:shd w:val="clear" w:color="auto" w:fill="auto"/>
            <w:tcMar>
              <w:top w:w="6" w:type="dxa"/>
              <w:bottom w:w="6" w:type="dxa"/>
            </w:tcMar>
          </w:tcPr>
          <w:p w14:paraId="5E185335" w14:textId="77777777" w:rsidR="003A6926" w:rsidRPr="003A6926" w:rsidRDefault="003A6926" w:rsidP="00191467">
            <w:pPr>
              <w:jc w:val="right"/>
              <w:rPr>
                <w:rFonts w:eastAsia="SimSun"/>
                <w:color w:val="000000" w:themeColor="text1"/>
              </w:rPr>
            </w:pPr>
            <w:r w:rsidRPr="003A6926">
              <w:rPr>
                <w:rFonts w:eastAsia="SimSun"/>
                <w:color w:val="000000" w:themeColor="text1"/>
              </w:rPr>
              <w:t>2,000,000</w:t>
            </w:r>
          </w:p>
        </w:tc>
      </w:tr>
      <w:tr w:rsidR="003A6926" w:rsidRPr="003A6926" w14:paraId="59444749" w14:textId="77777777" w:rsidTr="00191467">
        <w:tc>
          <w:tcPr>
            <w:tcW w:w="5665" w:type="dxa"/>
            <w:tcBorders>
              <w:top w:val="single" w:sz="4" w:space="0" w:color="auto"/>
              <w:left w:val="single" w:sz="4" w:space="0" w:color="auto"/>
              <w:bottom w:val="single" w:sz="4" w:space="0" w:color="auto"/>
              <w:right w:val="single" w:sz="4" w:space="0" w:color="auto"/>
            </w:tcBorders>
            <w:shd w:val="clear" w:color="auto" w:fill="auto"/>
            <w:tcMar>
              <w:top w:w="6" w:type="dxa"/>
              <w:bottom w:w="6" w:type="dxa"/>
            </w:tcMar>
            <w:hideMark/>
          </w:tcPr>
          <w:p w14:paraId="4C11C987" w14:textId="77777777" w:rsidR="003A6926" w:rsidRPr="003A6926" w:rsidRDefault="003A6926" w:rsidP="00191467">
            <w:pPr>
              <w:jc w:val="left"/>
              <w:rPr>
                <w:rFonts w:eastAsia="SimHei"/>
                <w:b/>
                <w:color w:val="000000"/>
                <w:lang w:eastAsia="en-CA"/>
              </w:rPr>
            </w:pPr>
            <w:r w:rsidRPr="003A6926">
              <w:rPr>
                <w:rFonts w:eastAsia="SimHei"/>
                <w:b/>
                <w:bCs/>
                <w:snapToGrid w:val="0"/>
                <w:color w:val="000000"/>
                <w:lang w:eastAsia="zh-CN"/>
              </w:rPr>
              <w:t>共计</w:t>
            </w:r>
          </w:p>
        </w:tc>
        <w:tc>
          <w:tcPr>
            <w:tcW w:w="1985" w:type="dxa"/>
            <w:tcBorders>
              <w:top w:val="single" w:sz="4" w:space="0" w:color="auto"/>
              <w:left w:val="nil"/>
              <w:bottom w:val="single" w:sz="4" w:space="0" w:color="auto"/>
              <w:right w:val="single" w:sz="4" w:space="0" w:color="auto"/>
            </w:tcBorders>
            <w:shd w:val="clear" w:color="auto" w:fill="auto"/>
            <w:tcMar>
              <w:top w:w="6" w:type="dxa"/>
              <w:bottom w:w="6" w:type="dxa"/>
            </w:tcMar>
            <w:hideMark/>
          </w:tcPr>
          <w:p w14:paraId="616D1888" w14:textId="77777777" w:rsidR="003A6926" w:rsidRPr="003A6926" w:rsidRDefault="003A6926" w:rsidP="00191467">
            <w:pPr>
              <w:jc w:val="right"/>
              <w:rPr>
                <w:rFonts w:eastAsia="SimHei"/>
                <w:b/>
                <w:bCs/>
                <w:color w:val="000000" w:themeColor="text1"/>
              </w:rPr>
            </w:pPr>
            <w:r w:rsidRPr="003A6926">
              <w:rPr>
                <w:rFonts w:eastAsia="SimHei"/>
                <w:b/>
                <w:bCs/>
                <w:color w:val="000000" w:themeColor="text1"/>
              </w:rPr>
              <w:t>129,419,890</w:t>
            </w:r>
          </w:p>
        </w:tc>
        <w:tc>
          <w:tcPr>
            <w:tcW w:w="1705" w:type="dxa"/>
            <w:tcBorders>
              <w:top w:val="single" w:sz="4" w:space="0" w:color="auto"/>
              <w:left w:val="nil"/>
              <w:bottom w:val="single" w:sz="4" w:space="0" w:color="auto"/>
              <w:right w:val="single" w:sz="4" w:space="0" w:color="auto"/>
            </w:tcBorders>
            <w:shd w:val="clear" w:color="auto" w:fill="auto"/>
            <w:tcMar>
              <w:top w:w="6" w:type="dxa"/>
              <w:bottom w:w="6" w:type="dxa"/>
            </w:tcMar>
          </w:tcPr>
          <w:p w14:paraId="3153071A" w14:textId="77777777" w:rsidR="003A6926" w:rsidRPr="003A6926" w:rsidRDefault="003A6926" w:rsidP="00191467">
            <w:pPr>
              <w:jc w:val="right"/>
              <w:rPr>
                <w:rFonts w:eastAsia="SimHei"/>
                <w:b/>
                <w:color w:val="000000" w:themeColor="text1"/>
              </w:rPr>
            </w:pPr>
            <w:r w:rsidRPr="003A6926">
              <w:rPr>
                <w:rFonts w:eastAsia="SimHei"/>
                <w:b/>
                <w:color w:val="000000" w:themeColor="text1"/>
              </w:rPr>
              <w:t>27,000,000</w:t>
            </w:r>
          </w:p>
        </w:tc>
      </w:tr>
    </w:tbl>
    <w:p w14:paraId="2B6FA95E" w14:textId="77777777" w:rsidR="003A6926" w:rsidRPr="004A4197" w:rsidRDefault="003A6926" w:rsidP="003A6926">
      <w:pPr>
        <w:pStyle w:val="Heading1"/>
        <w:numPr>
          <w:ilvl w:val="0"/>
          <w:numId w:val="0"/>
        </w:numPr>
        <w:spacing w:after="0"/>
        <w:rPr>
          <w:sz w:val="24"/>
        </w:rPr>
      </w:pPr>
    </w:p>
    <w:p w14:paraId="75C13990" w14:textId="190ED3E4" w:rsidR="003A6926" w:rsidRPr="000F207D" w:rsidRDefault="003A6926" w:rsidP="00A5642F">
      <w:pPr>
        <w:widowControl w:val="0"/>
        <w:spacing w:after="120"/>
        <w:rPr>
          <w:rFonts w:eastAsia="SimSun"/>
          <w:sz w:val="24"/>
          <w:u w:val="single"/>
          <w:lang w:eastAsia="zh-CN"/>
        </w:rPr>
      </w:pPr>
      <w:r w:rsidRPr="000F207D">
        <w:rPr>
          <w:rFonts w:eastAsia="SimSun"/>
          <w:sz w:val="24"/>
          <w:u w:val="single"/>
          <w:lang w:eastAsia="zh-CN"/>
        </w:rPr>
        <w:t>《基加利修正案》的批准</w:t>
      </w:r>
      <w:r>
        <w:rPr>
          <w:rFonts w:eastAsia="SimSun" w:hint="eastAsia"/>
          <w:sz w:val="24"/>
          <w:u w:val="single"/>
          <w:lang w:eastAsia="zh-CN"/>
        </w:rPr>
        <w:t>情况</w:t>
      </w:r>
    </w:p>
    <w:p w14:paraId="3776AC89" w14:textId="77777777" w:rsidR="003A6926" w:rsidRPr="000F207D" w:rsidRDefault="003A6926" w:rsidP="00A5642F">
      <w:pPr>
        <w:pStyle w:val="Heading1"/>
        <w:widowControl w:val="0"/>
        <w:spacing w:after="120"/>
        <w:rPr>
          <w:rFonts w:eastAsia="SimSun"/>
          <w:sz w:val="24"/>
          <w:lang w:eastAsia="zh-CN"/>
        </w:rPr>
      </w:pPr>
      <w:r w:rsidRPr="000F207D">
        <w:rPr>
          <w:rFonts w:eastAsia="SimSun"/>
          <w:sz w:val="24"/>
          <w:lang w:eastAsia="zh-CN"/>
        </w:rPr>
        <w:t>2021</w:t>
      </w:r>
      <w:r w:rsidRPr="000F207D">
        <w:rPr>
          <w:rFonts w:eastAsia="SimSun"/>
          <w:sz w:val="24"/>
          <w:lang w:eastAsia="zh-CN"/>
        </w:rPr>
        <w:t>年</w:t>
      </w:r>
      <w:r w:rsidRPr="000F207D">
        <w:rPr>
          <w:rFonts w:eastAsia="SimSun"/>
          <w:sz w:val="24"/>
          <w:lang w:eastAsia="zh-CN"/>
        </w:rPr>
        <w:t>6</w:t>
      </w:r>
      <w:r w:rsidRPr="000F207D">
        <w:rPr>
          <w:rFonts w:eastAsia="SimSun"/>
          <w:sz w:val="24"/>
          <w:lang w:eastAsia="zh-CN"/>
        </w:rPr>
        <w:t>月</w:t>
      </w:r>
      <w:r w:rsidRPr="000F207D">
        <w:rPr>
          <w:rFonts w:eastAsia="SimSun"/>
          <w:sz w:val="24"/>
          <w:lang w:eastAsia="zh-CN"/>
        </w:rPr>
        <w:t>17</w:t>
      </w:r>
      <w:r w:rsidRPr="000F207D">
        <w:rPr>
          <w:rFonts w:eastAsia="SimSun"/>
          <w:sz w:val="24"/>
          <w:lang w:eastAsia="zh-CN"/>
        </w:rPr>
        <w:t>日，中华人民共和国常驻联合国代表团向联合国秘书长交存了《关于</w:t>
      </w:r>
      <w:r w:rsidRPr="000F207D">
        <w:rPr>
          <w:rFonts w:eastAsia="SimSun"/>
          <w:sz w:val="24"/>
          <w:lang w:eastAsia="zh-CN"/>
        </w:rPr>
        <w:t>&lt;</w:t>
      </w:r>
      <w:r w:rsidRPr="000F207D">
        <w:rPr>
          <w:rFonts w:eastAsia="SimSun"/>
          <w:sz w:val="24"/>
          <w:lang w:eastAsia="zh-CN"/>
        </w:rPr>
        <w:t>消耗臭氧层物质的蒙特利尔议定书</w:t>
      </w:r>
      <w:r w:rsidRPr="000F207D">
        <w:rPr>
          <w:rFonts w:eastAsia="SimSun"/>
          <w:sz w:val="24"/>
          <w:lang w:eastAsia="zh-CN"/>
        </w:rPr>
        <w:t>&gt;</w:t>
      </w:r>
      <w:r w:rsidRPr="000F207D">
        <w:rPr>
          <w:rFonts w:eastAsia="SimSun"/>
          <w:sz w:val="24"/>
          <w:lang w:eastAsia="zh-CN"/>
        </w:rPr>
        <w:t>的基加利修正案》（下文称为《基加利修正案》）的接受书。《基加利修正案》于</w:t>
      </w:r>
      <w:r w:rsidRPr="000F207D">
        <w:rPr>
          <w:rFonts w:eastAsia="SimSun"/>
          <w:sz w:val="24"/>
          <w:lang w:eastAsia="zh-CN"/>
        </w:rPr>
        <w:t>2021</w:t>
      </w:r>
      <w:r w:rsidRPr="000F207D">
        <w:rPr>
          <w:rFonts w:eastAsia="SimSun"/>
          <w:sz w:val="24"/>
          <w:lang w:eastAsia="zh-CN"/>
        </w:rPr>
        <w:t>年</w:t>
      </w:r>
      <w:r w:rsidRPr="000F207D">
        <w:rPr>
          <w:rFonts w:eastAsia="SimSun"/>
          <w:sz w:val="24"/>
          <w:lang w:eastAsia="zh-CN"/>
        </w:rPr>
        <w:t>9</w:t>
      </w:r>
      <w:r w:rsidRPr="000F207D">
        <w:rPr>
          <w:rFonts w:eastAsia="SimSun"/>
          <w:sz w:val="24"/>
          <w:lang w:eastAsia="zh-CN"/>
        </w:rPr>
        <w:t>月</w:t>
      </w:r>
      <w:r w:rsidRPr="000F207D">
        <w:rPr>
          <w:rFonts w:eastAsia="SimSun"/>
          <w:sz w:val="24"/>
          <w:lang w:eastAsia="zh-CN"/>
        </w:rPr>
        <w:t>15</w:t>
      </w:r>
      <w:r w:rsidRPr="000F207D">
        <w:rPr>
          <w:rFonts w:eastAsia="SimSun"/>
          <w:sz w:val="24"/>
          <w:lang w:eastAsia="zh-CN"/>
        </w:rPr>
        <w:t>日在中国生效。在接受《基加利修正案》之后，中国正在对《法规》进行修订，目的是将氢氟碳化物纳入其管辖范围，并进一步提高对涉及受控物质的非法活动的法律责任。</w:t>
      </w:r>
    </w:p>
    <w:p w14:paraId="5EC5E254" w14:textId="77777777" w:rsidR="003A6926" w:rsidRPr="000F207D" w:rsidRDefault="003A6926" w:rsidP="00A5642F">
      <w:pPr>
        <w:widowControl w:val="0"/>
        <w:spacing w:after="120"/>
        <w:rPr>
          <w:rFonts w:eastAsia="SimSun"/>
          <w:sz w:val="24"/>
          <w:u w:val="single"/>
        </w:rPr>
      </w:pPr>
      <w:r w:rsidRPr="000F207D">
        <w:rPr>
          <w:rFonts w:eastAsia="SimSun"/>
          <w:sz w:val="24"/>
          <w:u w:val="single"/>
          <w:lang w:eastAsia="zh-CN"/>
        </w:rPr>
        <w:t>氟氯烃消费情况</w:t>
      </w:r>
    </w:p>
    <w:p w14:paraId="5A83C778" w14:textId="77777777" w:rsidR="003A6926" w:rsidRPr="000F207D" w:rsidRDefault="003A6926" w:rsidP="00A5642F">
      <w:pPr>
        <w:pStyle w:val="Heading1"/>
        <w:widowControl w:val="0"/>
        <w:spacing w:after="120"/>
        <w:rPr>
          <w:rFonts w:eastAsia="SimSun"/>
          <w:sz w:val="24"/>
          <w:lang w:eastAsia="zh-CN"/>
        </w:rPr>
      </w:pPr>
      <w:r w:rsidRPr="000F207D">
        <w:rPr>
          <w:rFonts w:eastAsia="SimSun"/>
          <w:sz w:val="24"/>
          <w:lang w:eastAsia="zh-CN"/>
        </w:rPr>
        <w:t>如表</w:t>
      </w:r>
      <w:r w:rsidRPr="000F207D">
        <w:rPr>
          <w:rFonts w:eastAsia="SimSun"/>
          <w:sz w:val="24"/>
          <w:lang w:eastAsia="zh-CN"/>
        </w:rPr>
        <w:t>4</w:t>
      </w:r>
      <w:r w:rsidRPr="000F207D">
        <w:rPr>
          <w:rFonts w:eastAsia="SimSun"/>
          <w:sz w:val="24"/>
          <w:lang w:eastAsia="zh-CN"/>
        </w:rPr>
        <w:t>所示，中国政府根据《蒙特利尔议定书》第</w:t>
      </w:r>
      <w:r w:rsidRPr="000F207D">
        <w:rPr>
          <w:rFonts w:eastAsia="SimSun"/>
          <w:sz w:val="24"/>
          <w:lang w:eastAsia="zh-CN"/>
        </w:rPr>
        <w:t>7</w:t>
      </w:r>
      <w:r w:rsidRPr="000F207D">
        <w:rPr>
          <w:rFonts w:eastAsia="SimSun"/>
          <w:sz w:val="24"/>
          <w:lang w:eastAsia="zh-CN"/>
        </w:rPr>
        <w:t>条报告了</w:t>
      </w:r>
      <w:r w:rsidRPr="000F207D">
        <w:rPr>
          <w:rFonts w:eastAsia="SimSun"/>
          <w:sz w:val="24"/>
          <w:lang w:eastAsia="zh-CN"/>
        </w:rPr>
        <w:t>2020</w:t>
      </w:r>
      <w:r w:rsidRPr="000F207D">
        <w:rPr>
          <w:rFonts w:eastAsia="SimSun"/>
          <w:sz w:val="24"/>
          <w:lang w:eastAsia="zh-CN"/>
        </w:rPr>
        <w:t>年的氟氯烃消费量。</w:t>
      </w:r>
    </w:p>
    <w:p w14:paraId="5F1CFF4D" w14:textId="35EA1FAC" w:rsidR="003A6926" w:rsidRPr="003A6926" w:rsidRDefault="003A6926" w:rsidP="003A6926">
      <w:pPr>
        <w:jc w:val="left"/>
        <w:rPr>
          <w:rFonts w:ascii="SimHei" w:eastAsia="SimHei" w:hAnsi="SimHei"/>
          <w:bCs/>
          <w:sz w:val="24"/>
          <w:lang w:eastAsia="zh-CN"/>
        </w:rPr>
      </w:pPr>
      <w:r w:rsidRPr="000F207D">
        <w:rPr>
          <w:rFonts w:eastAsia="SimHei"/>
          <w:b/>
          <w:bCs/>
          <w:sz w:val="24"/>
          <w:lang w:eastAsia="zh-CN"/>
        </w:rPr>
        <w:t>表</w:t>
      </w:r>
      <w:r w:rsidRPr="000F207D">
        <w:rPr>
          <w:rFonts w:eastAsia="SimHei"/>
          <w:b/>
          <w:bCs/>
          <w:sz w:val="24"/>
          <w:lang w:eastAsia="zh-CN"/>
        </w:rPr>
        <w:t>4.</w:t>
      </w:r>
      <w:r w:rsidRPr="000F207D">
        <w:rPr>
          <w:rFonts w:eastAsia="SimHei"/>
          <w:b/>
          <w:bCs/>
          <w:sz w:val="24"/>
          <w:lang w:eastAsia="zh-CN"/>
        </w:rPr>
        <w:t>中国的氟氯烃消费量（</w:t>
      </w:r>
      <w:r w:rsidRPr="000F207D">
        <w:rPr>
          <w:rFonts w:eastAsia="SimHei"/>
          <w:b/>
          <w:bCs/>
          <w:sz w:val="24"/>
          <w:lang w:eastAsia="zh-CN"/>
        </w:rPr>
        <w:t>2016</w:t>
      </w:r>
      <w:r w:rsidRPr="000F207D">
        <w:rPr>
          <w:rFonts w:eastAsia="SimHei"/>
          <w:b/>
          <w:bCs/>
          <w:sz w:val="24"/>
          <w:lang w:eastAsia="zh-CN"/>
        </w:rPr>
        <w:t>年至</w:t>
      </w:r>
      <w:r w:rsidRPr="000F207D">
        <w:rPr>
          <w:rFonts w:eastAsia="SimHei"/>
          <w:b/>
          <w:bCs/>
          <w:sz w:val="24"/>
          <w:lang w:eastAsia="zh-CN"/>
        </w:rPr>
        <w:t>2020</w:t>
      </w:r>
      <w:r w:rsidRPr="000F207D">
        <w:rPr>
          <w:rFonts w:eastAsia="SimHei"/>
          <w:b/>
          <w:bCs/>
          <w:sz w:val="24"/>
          <w:lang w:eastAsia="zh-CN"/>
        </w:rPr>
        <w:t>年）（第</w:t>
      </w:r>
      <w:r w:rsidRPr="000F207D">
        <w:rPr>
          <w:rFonts w:eastAsia="SimHei"/>
          <w:b/>
          <w:bCs/>
          <w:sz w:val="24"/>
          <w:lang w:eastAsia="zh-CN"/>
        </w:rPr>
        <w:t>7</w:t>
      </w:r>
      <w:r w:rsidRPr="000F207D">
        <w:rPr>
          <w:rFonts w:eastAsia="SimHei"/>
          <w:b/>
          <w:bCs/>
          <w:sz w:val="24"/>
          <w:lang w:eastAsia="zh-CN"/>
        </w:rPr>
        <w:t>条）</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3"/>
        <w:gridCol w:w="1231"/>
        <w:gridCol w:w="1232"/>
        <w:gridCol w:w="1232"/>
        <w:gridCol w:w="1232"/>
        <w:gridCol w:w="1230"/>
        <w:gridCol w:w="1230"/>
      </w:tblGrid>
      <w:tr w:rsidR="003A6926" w:rsidRPr="003A6926" w14:paraId="022A0684" w14:textId="77777777" w:rsidTr="00191467">
        <w:trPr>
          <w:trHeight w:val="206"/>
          <w:tblHeader/>
        </w:trPr>
        <w:tc>
          <w:tcPr>
            <w:tcW w:w="1049" w:type="pct"/>
            <w:shd w:val="clear" w:color="auto" w:fill="auto"/>
            <w:noWrap/>
            <w:hideMark/>
          </w:tcPr>
          <w:p w14:paraId="767B2587" w14:textId="77777777" w:rsidR="003A6926" w:rsidRPr="003A6926" w:rsidRDefault="003A6926" w:rsidP="00191467">
            <w:pPr>
              <w:widowControl w:val="0"/>
              <w:jc w:val="center"/>
              <w:rPr>
                <w:rFonts w:eastAsia="SimHei"/>
                <w:b/>
                <w:bCs/>
                <w:color w:val="000000"/>
                <w:lang w:eastAsia="en-CA"/>
              </w:rPr>
            </w:pPr>
            <w:proofErr w:type="spellStart"/>
            <w:r w:rsidRPr="003A6926">
              <w:rPr>
                <w:rFonts w:eastAsia="SimHei"/>
                <w:b/>
                <w:bCs/>
                <w:color w:val="000000"/>
                <w:lang w:eastAsia="en-CA"/>
              </w:rPr>
              <w:t>年份</w:t>
            </w:r>
            <w:proofErr w:type="spellEnd"/>
          </w:p>
        </w:tc>
        <w:tc>
          <w:tcPr>
            <w:tcW w:w="658" w:type="pct"/>
            <w:shd w:val="clear" w:color="auto" w:fill="auto"/>
            <w:noWrap/>
          </w:tcPr>
          <w:p w14:paraId="6D5BB635" w14:textId="77777777" w:rsidR="003A6926" w:rsidRPr="003A6926" w:rsidRDefault="003A6926" w:rsidP="00191467">
            <w:pPr>
              <w:widowControl w:val="0"/>
              <w:jc w:val="center"/>
              <w:rPr>
                <w:rFonts w:eastAsia="SimHei"/>
                <w:b/>
                <w:bCs/>
                <w:iCs/>
                <w:color w:val="000000"/>
                <w:lang w:eastAsia="en-CA"/>
              </w:rPr>
            </w:pPr>
            <w:r w:rsidRPr="003A6926">
              <w:rPr>
                <w:rFonts w:eastAsia="SimHei"/>
                <w:b/>
                <w:bCs/>
                <w:iCs/>
                <w:color w:val="000000"/>
                <w:lang w:eastAsia="en-CA"/>
              </w:rPr>
              <w:t>2016</w:t>
            </w:r>
          </w:p>
        </w:tc>
        <w:tc>
          <w:tcPr>
            <w:tcW w:w="659" w:type="pct"/>
            <w:shd w:val="clear" w:color="auto" w:fill="auto"/>
            <w:noWrap/>
          </w:tcPr>
          <w:p w14:paraId="726A0D5B" w14:textId="77777777" w:rsidR="003A6926" w:rsidRPr="003A6926" w:rsidRDefault="003A6926" w:rsidP="00191467">
            <w:pPr>
              <w:widowControl w:val="0"/>
              <w:jc w:val="center"/>
              <w:rPr>
                <w:rFonts w:eastAsia="SimHei"/>
                <w:b/>
                <w:bCs/>
                <w:iCs/>
                <w:color w:val="000000"/>
                <w:lang w:eastAsia="en-CA"/>
              </w:rPr>
            </w:pPr>
            <w:r w:rsidRPr="003A6926">
              <w:rPr>
                <w:rFonts w:eastAsia="SimHei"/>
                <w:b/>
                <w:bCs/>
                <w:iCs/>
                <w:color w:val="000000"/>
                <w:lang w:eastAsia="en-CA"/>
              </w:rPr>
              <w:t>2017</w:t>
            </w:r>
          </w:p>
        </w:tc>
        <w:tc>
          <w:tcPr>
            <w:tcW w:w="659" w:type="pct"/>
            <w:shd w:val="clear" w:color="auto" w:fill="auto"/>
            <w:noWrap/>
          </w:tcPr>
          <w:p w14:paraId="698F50DF" w14:textId="77777777" w:rsidR="003A6926" w:rsidRPr="003A6926" w:rsidRDefault="003A6926" w:rsidP="00191467">
            <w:pPr>
              <w:widowControl w:val="0"/>
              <w:jc w:val="center"/>
              <w:rPr>
                <w:rFonts w:eastAsia="SimHei"/>
                <w:b/>
                <w:bCs/>
                <w:iCs/>
                <w:color w:val="000000"/>
                <w:lang w:eastAsia="en-CA"/>
              </w:rPr>
            </w:pPr>
            <w:r w:rsidRPr="003A6926">
              <w:rPr>
                <w:rFonts w:eastAsia="SimHei"/>
                <w:b/>
                <w:bCs/>
                <w:iCs/>
                <w:color w:val="000000"/>
                <w:lang w:eastAsia="en-CA"/>
              </w:rPr>
              <w:t>2018</w:t>
            </w:r>
          </w:p>
        </w:tc>
        <w:tc>
          <w:tcPr>
            <w:tcW w:w="659" w:type="pct"/>
          </w:tcPr>
          <w:p w14:paraId="3A1E5BBF" w14:textId="77777777" w:rsidR="003A6926" w:rsidRPr="003A6926" w:rsidRDefault="003A6926" w:rsidP="00191467">
            <w:pPr>
              <w:widowControl w:val="0"/>
              <w:jc w:val="center"/>
              <w:rPr>
                <w:rFonts w:eastAsia="SimHei"/>
                <w:b/>
                <w:bCs/>
                <w:iCs/>
                <w:color w:val="000000"/>
                <w:lang w:eastAsia="en-CA"/>
              </w:rPr>
            </w:pPr>
            <w:r w:rsidRPr="003A6926">
              <w:rPr>
                <w:rFonts w:eastAsia="SimHei"/>
                <w:b/>
                <w:bCs/>
                <w:iCs/>
                <w:color w:val="000000"/>
                <w:lang w:eastAsia="en-CA"/>
              </w:rPr>
              <w:t>2019</w:t>
            </w:r>
          </w:p>
        </w:tc>
        <w:tc>
          <w:tcPr>
            <w:tcW w:w="658" w:type="pct"/>
            <w:shd w:val="clear" w:color="auto" w:fill="auto"/>
          </w:tcPr>
          <w:p w14:paraId="39B274F8" w14:textId="77777777" w:rsidR="003A6926" w:rsidRPr="003A6926" w:rsidRDefault="003A6926" w:rsidP="00191467">
            <w:pPr>
              <w:widowControl w:val="0"/>
              <w:jc w:val="center"/>
              <w:rPr>
                <w:rFonts w:eastAsia="SimHei"/>
                <w:b/>
                <w:bCs/>
                <w:iCs/>
                <w:color w:val="000000"/>
                <w:lang w:eastAsia="en-CA"/>
              </w:rPr>
            </w:pPr>
            <w:r w:rsidRPr="003A6926">
              <w:rPr>
                <w:rFonts w:eastAsia="SimHei"/>
                <w:b/>
                <w:bCs/>
                <w:iCs/>
                <w:color w:val="000000"/>
                <w:lang w:eastAsia="en-CA"/>
              </w:rPr>
              <w:t>2020</w:t>
            </w:r>
          </w:p>
        </w:tc>
        <w:tc>
          <w:tcPr>
            <w:tcW w:w="658" w:type="pct"/>
            <w:shd w:val="clear" w:color="auto" w:fill="auto"/>
            <w:noWrap/>
            <w:tcMar>
              <w:left w:w="0" w:type="dxa"/>
              <w:right w:w="0" w:type="dxa"/>
            </w:tcMar>
            <w:hideMark/>
          </w:tcPr>
          <w:p w14:paraId="0E3E2BFB" w14:textId="77777777" w:rsidR="003A6926" w:rsidRPr="003A6926" w:rsidRDefault="003A6926" w:rsidP="00191467">
            <w:pPr>
              <w:widowControl w:val="0"/>
              <w:jc w:val="center"/>
              <w:rPr>
                <w:rFonts w:eastAsia="SimHei"/>
                <w:b/>
                <w:bCs/>
                <w:iCs/>
                <w:color w:val="000000"/>
                <w:lang w:eastAsia="en-CA"/>
              </w:rPr>
            </w:pPr>
            <w:proofErr w:type="spellStart"/>
            <w:r w:rsidRPr="003A6926">
              <w:rPr>
                <w:rFonts w:eastAsia="SimHei"/>
                <w:b/>
                <w:bCs/>
                <w:iCs/>
                <w:color w:val="000000"/>
                <w:lang w:eastAsia="en-CA"/>
              </w:rPr>
              <w:t>起点</w:t>
            </w:r>
            <w:proofErr w:type="spellEnd"/>
          </w:p>
        </w:tc>
      </w:tr>
      <w:tr w:rsidR="003A6926" w:rsidRPr="003A6926" w14:paraId="7CACA637" w14:textId="77777777" w:rsidTr="00191467">
        <w:trPr>
          <w:trHeight w:val="176"/>
          <w:tblHeader/>
        </w:trPr>
        <w:tc>
          <w:tcPr>
            <w:tcW w:w="5000" w:type="pct"/>
            <w:gridSpan w:val="7"/>
            <w:shd w:val="clear" w:color="auto" w:fill="auto"/>
          </w:tcPr>
          <w:p w14:paraId="2148B0A0" w14:textId="77777777" w:rsidR="003A6926" w:rsidRPr="003A6926" w:rsidRDefault="003A6926" w:rsidP="00191467">
            <w:pPr>
              <w:widowControl w:val="0"/>
              <w:jc w:val="left"/>
              <w:rPr>
                <w:rFonts w:eastAsia="SimHei"/>
                <w:b/>
                <w:bCs/>
                <w:iCs/>
                <w:color w:val="000000"/>
                <w:lang w:eastAsia="en-CA"/>
              </w:rPr>
            </w:pPr>
            <w:proofErr w:type="spellStart"/>
            <w:r w:rsidRPr="003A6926">
              <w:rPr>
                <w:rFonts w:eastAsia="SimHei"/>
                <w:b/>
                <w:bCs/>
                <w:color w:val="000000"/>
                <w:lang w:eastAsia="en-CA"/>
              </w:rPr>
              <w:t>公吨</w:t>
            </w:r>
            <w:proofErr w:type="spellEnd"/>
          </w:p>
        </w:tc>
      </w:tr>
      <w:tr w:rsidR="003A6926" w:rsidRPr="003A6926" w14:paraId="64F1BC9F" w14:textId="77777777" w:rsidTr="00191467">
        <w:trPr>
          <w:trHeight w:val="124"/>
        </w:trPr>
        <w:tc>
          <w:tcPr>
            <w:tcW w:w="1049" w:type="pct"/>
            <w:shd w:val="clear" w:color="auto" w:fill="auto"/>
            <w:noWrap/>
            <w:hideMark/>
          </w:tcPr>
          <w:p w14:paraId="067196C0" w14:textId="77777777" w:rsidR="003A6926" w:rsidRPr="003A6926" w:rsidRDefault="003A6926" w:rsidP="00191467">
            <w:pPr>
              <w:widowControl w:val="0"/>
              <w:jc w:val="left"/>
              <w:rPr>
                <w:color w:val="000000"/>
                <w:lang w:eastAsia="en-CA"/>
              </w:rPr>
            </w:pPr>
            <w:r w:rsidRPr="003A6926">
              <w:rPr>
                <w:color w:val="000000"/>
                <w:lang w:eastAsia="en-CA"/>
              </w:rPr>
              <w:t>HCFC-22</w:t>
            </w:r>
          </w:p>
        </w:tc>
        <w:tc>
          <w:tcPr>
            <w:tcW w:w="658" w:type="pct"/>
            <w:shd w:val="clear" w:color="auto" w:fill="auto"/>
            <w:noWrap/>
          </w:tcPr>
          <w:p w14:paraId="4EB10683" w14:textId="77777777" w:rsidR="003A6926" w:rsidRPr="003A6926" w:rsidRDefault="003A6926" w:rsidP="00191467">
            <w:pPr>
              <w:widowControl w:val="0"/>
              <w:jc w:val="right"/>
              <w:rPr>
                <w:iCs/>
                <w:color w:val="000000"/>
                <w:lang w:eastAsia="en-CA"/>
              </w:rPr>
            </w:pPr>
            <w:r w:rsidRPr="003A6926">
              <w:rPr>
                <w:iCs/>
                <w:color w:val="000000"/>
                <w:lang w:eastAsia="en-CA"/>
              </w:rPr>
              <w:t>168,687</w:t>
            </w:r>
          </w:p>
        </w:tc>
        <w:tc>
          <w:tcPr>
            <w:tcW w:w="659" w:type="pct"/>
            <w:shd w:val="clear" w:color="auto" w:fill="auto"/>
            <w:noWrap/>
          </w:tcPr>
          <w:p w14:paraId="7853A35B" w14:textId="77777777" w:rsidR="003A6926" w:rsidRPr="003A6926" w:rsidRDefault="003A6926" w:rsidP="00191467">
            <w:pPr>
              <w:widowControl w:val="0"/>
              <w:jc w:val="right"/>
            </w:pPr>
            <w:r w:rsidRPr="003A6926">
              <w:rPr>
                <w:iCs/>
                <w:color w:val="000000"/>
                <w:lang w:eastAsia="en-CA"/>
              </w:rPr>
              <w:t>172,970</w:t>
            </w:r>
          </w:p>
        </w:tc>
        <w:tc>
          <w:tcPr>
            <w:tcW w:w="659" w:type="pct"/>
            <w:shd w:val="clear" w:color="auto" w:fill="auto"/>
            <w:noWrap/>
          </w:tcPr>
          <w:p w14:paraId="3BAEDD1C" w14:textId="77777777" w:rsidR="003A6926" w:rsidRPr="003A6926" w:rsidRDefault="003A6926" w:rsidP="00191467">
            <w:pPr>
              <w:widowControl w:val="0"/>
              <w:jc w:val="right"/>
            </w:pPr>
            <w:r w:rsidRPr="003A6926">
              <w:rPr>
                <w:iCs/>
                <w:color w:val="000000"/>
                <w:lang w:eastAsia="en-CA"/>
              </w:rPr>
              <w:t>178,658</w:t>
            </w:r>
          </w:p>
        </w:tc>
        <w:tc>
          <w:tcPr>
            <w:tcW w:w="659" w:type="pct"/>
          </w:tcPr>
          <w:p w14:paraId="3E65492C" w14:textId="77777777" w:rsidR="003A6926" w:rsidRPr="003A6926" w:rsidRDefault="003A6926" w:rsidP="00191467">
            <w:pPr>
              <w:widowControl w:val="0"/>
              <w:jc w:val="right"/>
              <w:rPr>
                <w:iCs/>
                <w:color w:val="000000"/>
                <w:highlight w:val="yellow"/>
                <w:lang w:eastAsia="en-CA"/>
              </w:rPr>
            </w:pPr>
            <w:r w:rsidRPr="003A6926">
              <w:rPr>
                <w:iCs/>
                <w:color w:val="000000"/>
                <w:lang w:eastAsia="en-CA"/>
              </w:rPr>
              <w:t>*173,656</w:t>
            </w:r>
          </w:p>
        </w:tc>
        <w:tc>
          <w:tcPr>
            <w:tcW w:w="658" w:type="pct"/>
            <w:shd w:val="clear" w:color="auto" w:fill="auto"/>
          </w:tcPr>
          <w:p w14:paraId="4EB4FA32" w14:textId="77777777" w:rsidR="003A6926" w:rsidRPr="003A6926" w:rsidRDefault="003A6926" w:rsidP="00191467">
            <w:pPr>
              <w:widowControl w:val="0"/>
              <w:jc w:val="right"/>
              <w:rPr>
                <w:iCs/>
                <w:color w:val="000000"/>
                <w:lang w:eastAsia="en-CA"/>
              </w:rPr>
            </w:pPr>
            <w:r w:rsidRPr="003A6926">
              <w:rPr>
                <w:iCs/>
                <w:color w:val="000000"/>
                <w:lang w:eastAsia="en-CA"/>
              </w:rPr>
              <w:t>133,450</w:t>
            </w:r>
          </w:p>
        </w:tc>
        <w:tc>
          <w:tcPr>
            <w:tcW w:w="658" w:type="pct"/>
            <w:shd w:val="clear" w:color="auto" w:fill="auto"/>
            <w:noWrap/>
          </w:tcPr>
          <w:p w14:paraId="0FEF2882" w14:textId="77777777" w:rsidR="003A6926" w:rsidRPr="003A6926" w:rsidRDefault="003A6926" w:rsidP="00191467">
            <w:pPr>
              <w:widowControl w:val="0"/>
              <w:jc w:val="right"/>
              <w:rPr>
                <w:iCs/>
                <w:color w:val="000000"/>
                <w:lang w:eastAsia="en-CA"/>
              </w:rPr>
            </w:pPr>
            <w:r w:rsidRPr="003A6926">
              <w:rPr>
                <w:iCs/>
                <w:color w:val="000000"/>
                <w:lang w:eastAsia="en-CA"/>
              </w:rPr>
              <w:t>209,006</w:t>
            </w:r>
          </w:p>
        </w:tc>
      </w:tr>
      <w:tr w:rsidR="003A6926" w:rsidRPr="003A6926" w14:paraId="317575A8" w14:textId="77777777" w:rsidTr="00191467">
        <w:trPr>
          <w:trHeight w:val="215"/>
        </w:trPr>
        <w:tc>
          <w:tcPr>
            <w:tcW w:w="1049" w:type="pct"/>
            <w:shd w:val="clear" w:color="auto" w:fill="auto"/>
            <w:noWrap/>
            <w:hideMark/>
          </w:tcPr>
          <w:p w14:paraId="28DDFED9" w14:textId="77777777" w:rsidR="003A6926" w:rsidRPr="003A6926" w:rsidRDefault="003A6926" w:rsidP="00191467">
            <w:pPr>
              <w:widowControl w:val="0"/>
              <w:jc w:val="left"/>
              <w:rPr>
                <w:color w:val="000000"/>
                <w:lang w:eastAsia="en-CA"/>
              </w:rPr>
            </w:pPr>
            <w:r w:rsidRPr="003A6926">
              <w:rPr>
                <w:color w:val="000000"/>
                <w:lang w:eastAsia="en-CA"/>
              </w:rPr>
              <w:t>HCFC-123</w:t>
            </w:r>
          </w:p>
        </w:tc>
        <w:tc>
          <w:tcPr>
            <w:tcW w:w="658" w:type="pct"/>
            <w:shd w:val="clear" w:color="auto" w:fill="auto"/>
            <w:noWrap/>
          </w:tcPr>
          <w:p w14:paraId="67869190" w14:textId="77777777" w:rsidR="003A6926" w:rsidRPr="003A6926" w:rsidRDefault="003A6926" w:rsidP="00191467">
            <w:pPr>
              <w:widowControl w:val="0"/>
              <w:jc w:val="right"/>
              <w:rPr>
                <w:iCs/>
                <w:color w:val="000000"/>
                <w:lang w:eastAsia="en-CA"/>
              </w:rPr>
            </w:pPr>
            <w:r w:rsidRPr="003A6926">
              <w:rPr>
                <w:iCs/>
                <w:color w:val="000000"/>
                <w:lang w:eastAsia="en-CA"/>
              </w:rPr>
              <w:t>943</w:t>
            </w:r>
          </w:p>
        </w:tc>
        <w:tc>
          <w:tcPr>
            <w:tcW w:w="659" w:type="pct"/>
            <w:shd w:val="clear" w:color="auto" w:fill="auto"/>
            <w:noWrap/>
          </w:tcPr>
          <w:p w14:paraId="308B2D23" w14:textId="77777777" w:rsidR="003A6926" w:rsidRPr="003A6926" w:rsidRDefault="003A6926" w:rsidP="00191467">
            <w:pPr>
              <w:widowControl w:val="0"/>
              <w:jc w:val="right"/>
            </w:pPr>
            <w:r w:rsidRPr="003A6926">
              <w:rPr>
                <w:iCs/>
                <w:color w:val="000000"/>
                <w:lang w:eastAsia="en-CA"/>
              </w:rPr>
              <w:t>990</w:t>
            </w:r>
          </w:p>
        </w:tc>
        <w:tc>
          <w:tcPr>
            <w:tcW w:w="659" w:type="pct"/>
            <w:shd w:val="clear" w:color="auto" w:fill="auto"/>
            <w:noWrap/>
          </w:tcPr>
          <w:p w14:paraId="664F59CD" w14:textId="77777777" w:rsidR="003A6926" w:rsidRPr="003A6926" w:rsidRDefault="003A6926" w:rsidP="00191467">
            <w:pPr>
              <w:widowControl w:val="0"/>
              <w:jc w:val="right"/>
            </w:pPr>
            <w:r w:rsidRPr="003A6926">
              <w:rPr>
                <w:iCs/>
                <w:color w:val="000000"/>
                <w:lang w:eastAsia="en-CA"/>
              </w:rPr>
              <w:t>991</w:t>
            </w:r>
          </w:p>
        </w:tc>
        <w:tc>
          <w:tcPr>
            <w:tcW w:w="659" w:type="pct"/>
          </w:tcPr>
          <w:p w14:paraId="0D34EF42" w14:textId="77777777" w:rsidR="003A6926" w:rsidRPr="003A6926" w:rsidRDefault="003A6926" w:rsidP="00191467">
            <w:pPr>
              <w:widowControl w:val="0"/>
              <w:jc w:val="right"/>
              <w:rPr>
                <w:iCs/>
                <w:color w:val="000000"/>
                <w:highlight w:val="yellow"/>
                <w:lang w:eastAsia="en-CA"/>
              </w:rPr>
            </w:pPr>
            <w:r w:rsidRPr="003A6926">
              <w:rPr>
                <w:iCs/>
                <w:color w:val="000000"/>
                <w:lang w:eastAsia="en-CA"/>
              </w:rPr>
              <w:t>958</w:t>
            </w:r>
          </w:p>
        </w:tc>
        <w:tc>
          <w:tcPr>
            <w:tcW w:w="658" w:type="pct"/>
            <w:shd w:val="clear" w:color="auto" w:fill="auto"/>
          </w:tcPr>
          <w:p w14:paraId="42CB6C07" w14:textId="77777777" w:rsidR="003A6926" w:rsidRPr="003A6926" w:rsidRDefault="003A6926" w:rsidP="00191467">
            <w:pPr>
              <w:widowControl w:val="0"/>
              <w:jc w:val="right"/>
              <w:rPr>
                <w:iCs/>
                <w:color w:val="000000"/>
                <w:lang w:eastAsia="en-CA"/>
              </w:rPr>
            </w:pPr>
            <w:r w:rsidRPr="003A6926">
              <w:rPr>
                <w:iCs/>
                <w:color w:val="000000"/>
                <w:lang w:eastAsia="en-CA"/>
              </w:rPr>
              <w:t>868</w:t>
            </w:r>
          </w:p>
        </w:tc>
        <w:tc>
          <w:tcPr>
            <w:tcW w:w="658" w:type="pct"/>
            <w:shd w:val="clear" w:color="auto" w:fill="auto"/>
            <w:noWrap/>
          </w:tcPr>
          <w:p w14:paraId="10FC131A" w14:textId="77777777" w:rsidR="003A6926" w:rsidRPr="003A6926" w:rsidRDefault="003A6926" w:rsidP="00191467">
            <w:pPr>
              <w:widowControl w:val="0"/>
              <w:jc w:val="right"/>
              <w:rPr>
                <w:iCs/>
                <w:color w:val="000000"/>
                <w:lang w:eastAsia="en-CA"/>
              </w:rPr>
            </w:pPr>
            <w:r w:rsidRPr="003A6926">
              <w:rPr>
                <w:iCs/>
                <w:color w:val="000000"/>
                <w:lang w:eastAsia="en-CA"/>
              </w:rPr>
              <w:t>507</w:t>
            </w:r>
          </w:p>
        </w:tc>
      </w:tr>
      <w:tr w:rsidR="003A6926" w:rsidRPr="003A6926" w14:paraId="2316A3D4" w14:textId="77777777" w:rsidTr="00191467">
        <w:trPr>
          <w:trHeight w:val="215"/>
        </w:trPr>
        <w:tc>
          <w:tcPr>
            <w:tcW w:w="1049" w:type="pct"/>
            <w:shd w:val="clear" w:color="auto" w:fill="auto"/>
            <w:noWrap/>
            <w:hideMark/>
          </w:tcPr>
          <w:p w14:paraId="022F8421" w14:textId="77777777" w:rsidR="003A6926" w:rsidRPr="003A6926" w:rsidRDefault="003A6926" w:rsidP="00191467">
            <w:pPr>
              <w:widowControl w:val="0"/>
              <w:jc w:val="left"/>
              <w:rPr>
                <w:color w:val="000000"/>
                <w:lang w:eastAsia="en-CA"/>
              </w:rPr>
            </w:pPr>
            <w:r w:rsidRPr="003A6926">
              <w:rPr>
                <w:color w:val="000000"/>
                <w:lang w:eastAsia="en-CA"/>
              </w:rPr>
              <w:t>HCFC-124</w:t>
            </w:r>
          </w:p>
        </w:tc>
        <w:tc>
          <w:tcPr>
            <w:tcW w:w="658" w:type="pct"/>
            <w:shd w:val="clear" w:color="auto" w:fill="auto"/>
            <w:noWrap/>
          </w:tcPr>
          <w:p w14:paraId="73EC8E26" w14:textId="77777777" w:rsidR="003A6926" w:rsidRPr="003A6926" w:rsidRDefault="003A6926" w:rsidP="00191467">
            <w:pPr>
              <w:widowControl w:val="0"/>
              <w:jc w:val="right"/>
              <w:rPr>
                <w:iCs/>
                <w:color w:val="000000"/>
                <w:lang w:eastAsia="en-CA"/>
              </w:rPr>
            </w:pPr>
            <w:r w:rsidRPr="003A6926">
              <w:rPr>
                <w:iCs/>
                <w:color w:val="000000"/>
                <w:lang w:eastAsia="en-CA"/>
              </w:rPr>
              <w:t>67</w:t>
            </w:r>
          </w:p>
        </w:tc>
        <w:tc>
          <w:tcPr>
            <w:tcW w:w="659" w:type="pct"/>
            <w:shd w:val="clear" w:color="auto" w:fill="auto"/>
            <w:noWrap/>
          </w:tcPr>
          <w:p w14:paraId="55162F6F" w14:textId="77777777" w:rsidR="003A6926" w:rsidRPr="003A6926" w:rsidRDefault="003A6926" w:rsidP="00191467">
            <w:pPr>
              <w:widowControl w:val="0"/>
              <w:jc w:val="right"/>
            </w:pPr>
            <w:r w:rsidRPr="003A6926">
              <w:rPr>
                <w:iCs/>
                <w:color w:val="000000"/>
                <w:lang w:eastAsia="en-CA"/>
              </w:rPr>
              <w:t>(6)</w:t>
            </w:r>
          </w:p>
        </w:tc>
        <w:tc>
          <w:tcPr>
            <w:tcW w:w="659" w:type="pct"/>
            <w:shd w:val="clear" w:color="auto" w:fill="auto"/>
            <w:noWrap/>
          </w:tcPr>
          <w:p w14:paraId="4F2687D2" w14:textId="77777777" w:rsidR="003A6926" w:rsidRPr="003A6926" w:rsidRDefault="003A6926" w:rsidP="00191467">
            <w:pPr>
              <w:widowControl w:val="0"/>
              <w:jc w:val="right"/>
            </w:pPr>
            <w:r w:rsidRPr="003A6926">
              <w:rPr>
                <w:iCs/>
                <w:color w:val="000000"/>
                <w:lang w:eastAsia="en-CA"/>
              </w:rPr>
              <w:t>5</w:t>
            </w:r>
          </w:p>
        </w:tc>
        <w:tc>
          <w:tcPr>
            <w:tcW w:w="659" w:type="pct"/>
          </w:tcPr>
          <w:p w14:paraId="14355C9B" w14:textId="77777777" w:rsidR="003A6926" w:rsidRPr="003A6926" w:rsidRDefault="003A6926" w:rsidP="00191467">
            <w:pPr>
              <w:widowControl w:val="0"/>
              <w:jc w:val="right"/>
              <w:rPr>
                <w:iCs/>
                <w:color w:val="000000"/>
                <w:highlight w:val="yellow"/>
                <w:lang w:eastAsia="en-CA"/>
              </w:rPr>
            </w:pPr>
            <w:r w:rsidRPr="003A6926">
              <w:rPr>
                <w:iCs/>
                <w:color w:val="000000"/>
                <w:lang w:eastAsia="en-CA"/>
              </w:rPr>
              <w:t>38</w:t>
            </w:r>
          </w:p>
        </w:tc>
        <w:tc>
          <w:tcPr>
            <w:tcW w:w="658" w:type="pct"/>
            <w:shd w:val="clear" w:color="auto" w:fill="auto"/>
          </w:tcPr>
          <w:p w14:paraId="5E2E6D90" w14:textId="77777777" w:rsidR="003A6926" w:rsidRPr="003A6926" w:rsidRDefault="003A6926" w:rsidP="00191467">
            <w:pPr>
              <w:widowControl w:val="0"/>
              <w:jc w:val="right"/>
              <w:rPr>
                <w:iCs/>
                <w:color w:val="000000"/>
                <w:lang w:eastAsia="en-CA"/>
              </w:rPr>
            </w:pPr>
            <w:r w:rsidRPr="003A6926">
              <w:rPr>
                <w:iCs/>
                <w:color w:val="000000"/>
                <w:lang w:eastAsia="en-CA"/>
              </w:rPr>
              <w:t>(23)</w:t>
            </w:r>
          </w:p>
        </w:tc>
        <w:tc>
          <w:tcPr>
            <w:tcW w:w="658" w:type="pct"/>
            <w:shd w:val="clear" w:color="auto" w:fill="auto"/>
            <w:noWrap/>
          </w:tcPr>
          <w:p w14:paraId="362E238D" w14:textId="77777777" w:rsidR="003A6926" w:rsidRPr="003A6926" w:rsidRDefault="003A6926" w:rsidP="00191467">
            <w:pPr>
              <w:widowControl w:val="0"/>
              <w:jc w:val="right"/>
              <w:rPr>
                <w:iCs/>
                <w:color w:val="000000"/>
                <w:lang w:eastAsia="en-CA"/>
              </w:rPr>
            </w:pPr>
            <w:r w:rsidRPr="003A6926">
              <w:rPr>
                <w:iCs/>
                <w:color w:val="000000"/>
                <w:lang w:eastAsia="en-CA"/>
              </w:rPr>
              <w:t>140</w:t>
            </w:r>
          </w:p>
        </w:tc>
      </w:tr>
      <w:tr w:rsidR="003A6926" w:rsidRPr="003A6926" w14:paraId="756D61A2" w14:textId="77777777" w:rsidTr="00191467">
        <w:trPr>
          <w:trHeight w:val="215"/>
        </w:trPr>
        <w:tc>
          <w:tcPr>
            <w:tcW w:w="1049" w:type="pct"/>
            <w:shd w:val="clear" w:color="auto" w:fill="auto"/>
            <w:noWrap/>
          </w:tcPr>
          <w:p w14:paraId="3697BA0F" w14:textId="77777777" w:rsidR="003A6926" w:rsidRPr="003A6926" w:rsidRDefault="003A6926" w:rsidP="00191467">
            <w:pPr>
              <w:widowControl w:val="0"/>
              <w:jc w:val="left"/>
              <w:rPr>
                <w:color w:val="000000"/>
                <w:lang w:eastAsia="en-CA"/>
              </w:rPr>
            </w:pPr>
            <w:r w:rsidRPr="003A6926">
              <w:rPr>
                <w:color w:val="000000"/>
                <w:lang w:eastAsia="en-CA"/>
              </w:rPr>
              <w:t>HCFC-133/133a</w:t>
            </w:r>
          </w:p>
        </w:tc>
        <w:tc>
          <w:tcPr>
            <w:tcW w:w="658" w:type="pct"/>
            <w:shd w:val="clear" w:color="auto" w:fill="auto"/>
            <w:noWrap/>
          </w:tcPr>
          <w:p w14:paraId="75C99435" w14:textId="77777777" w:rsidR="003A6926" w:rsidRPr="003A6926" w:rsidRDefault="003A6926" w:rsidP="00191467">
            <w:pPr>
              <w:widowControl w:val="0"/>
              <w:jc w:val="right"/>
              <w:rPr>
                <w:iCs/>
                <w:color w:val="000000"/>
                <w:lang w:eastAsia="en-CA"/>
              </w:rPr>
            </w:pPr>
            <w:r w:rsidRPr="003A6926">
              <w:rPr>
                <w:iCs/>
                <w:color w:val="000000"/>
                <w:lang w:eastAsia="en-CA"/>
              </w:rPr>
              <w:t>0</w:t>
            </w:r>
          </w:p>
        </w:tc>
        <w:tc>
          <w:tcPr>
            <w:tcW w:w="659" w:type="pct"/>
            <w:shd w:val="clear" w:color="auto" w:fill="auto"/>
            <w:noWrap/>
          </w:tcPr>
          <w:p w14:paraId="5147AF63" w14:textId="77777777" w:rsidR="003A6926" w:rsidRPr="003A6926" w:rsidRDefault="003A6926" w:rsidP="00191467">
            <w:pPr>
              <w:widowControl w:val="0"/>
              <w:jc w:val="right"/>
              <w:rPr>
                <w:iCs/>
                <w:color w:val="000000"/>
                <w:lang w:eastAsia="en-CA"/>
              </w:rPr>
            </w:pPr>
            <w:r w:rsidRPr="003A6926">
              <w:rPr>
                <w:iCs/>
                <w:color w:val="000000"/>
                <w:lang w:eastAsia="en-CA"/>
              </w:rPr>
              <w:t>0</w:t>
            </w:r>
          </w:p>
        </w:tc>
        <w:tc>
          <w:tcPr>
            <w:tcW w:w="659" w:type="pct"/>
            <w:shd w:val="clear" w:color="auto" w:fill="auto"/>
            <w:noWrap/>
          </w:tcPr>
          <w:p w14:paraId="462045CD" w14:textId="77777777" w:rsidR="003A6926" w:rsidRPr="003A6926" w:rsidRDefault="003A6926" w:rsidP="00191467">
            <w:pPr>
              <w:widowControl w:val="0"/>
              <w:jc w:val="right"/>
              <w:rPr>
                <w:iCs/>
                <w:color w:val="000000"/>
                <w:lang w:eastAsia="en-CA"/>
              </w:rPr>
            </w:pPr>
            <w:r w:rsidRPr="003A6926">
              <w:rPr>
                <w:iCs/>
                <w:color w:val="000000"/>
                <w:lang w:eastAsia="en-CA"/>
              </w:rPr>
              <w:t>0</w:t>
            </w:r>
          </w:p>
        </w:tc>
        <w:tc>
          <w:tcPr>
            <w:tcW w:w="659" w:type="pct"/>
          </w:tcPr>
          <w:p w14:paraId="5F22A555" w14:textId="77777777" w:rsidR="003A6926" w:rsidRPr="003A6926" w:rsidRDefault="003A6926" w:rsidP="00191467">
            <w:pPr>
              <w:widowControl w:val="0"/>
              <w:jc w:val="right"/>
              <w:rPr>
                <w:iCs/>
                <w:color w:val="000000"/>
                <w:lang w:eastAsia="en-CA"/>
              </w:rPr>
            </w:pPr>
            <w:r w:rsidRPr="003A6926">
              <w:rPr>
                <w:iCs/>
                <w:color w:val="000000"/>
                <w:lang w:eastAsia="en-CA"/>
              </w:rPr>
              <w:t>0</w:t>
            </w:r>
          </w:p>
        </w:tc>
        <w:tc>
          <w:tcPr>
            <w:tcW w:w="658" w:type="pct"/>
            <w:shd w:val="clear" w:color="auto" w:fill="auto"/>
          </w:tcPr>
          <w:p w14:paraId="4F2DA23E" w14:textId="77777777" w:rsidR="003A6926" w:rsidRPr="003A6926" w:rsidRDefault="003A6926" w:rsidP="00191467">
            <w:pPr>
              <w:widowControl w:val="0"/>
              <w:jc w:val="right"/>
              <w:rPr>
                <w:iCs/>
                <w:color w:val="000000"/>
                <w:lang w:eastAsia="en-CA"/>
              </w:rPr>
            </w:pPr>
            <w:r w:rsidRPr="003A6926">
              <w:rPr>
                <w:iCs/>
                <w:color w:val="000000"/>
                <w:lang w:eastAsia="en-CA"/>
              </w:rPr>
              <w:t>(17)</w:t>
            </w:r>
          </w:p>
        </w:tc>
        <w:tc>
          <w:tcPr>
            <w:tcW w:w="658" w:type="pct"/>
            <w:shd w:val="clear" w:color="auto" w:fill="auto"/>
            <w:noWrap/>
          </w:tcPr>
          <w:p w14:paraId="24B601BC" w14:textId="77777777" w:rsidR="003A6926" w:rsidRPr="003A6926" w:rsidRDefault="003A6926" w:rsidP="00191467">
            <w:pPr>
              <w:widowControl w:val="0"/>
              <w:jc w:val="right"/>
              <w:rPr>
                <w:iCs/>
                <w:color w:val="000000"/>
                <w:lang w:eastAsia="en-CA"/>
              </w:rPr>
            </w:pPr>
            <w:r w:rsidRPr="003A6926">
              <w:rPr>
                <w:iCs/>
                <w:color w:val="000000"/>
                <w:lang w:eastAsia="en-CA"/>
              </w:rPr>
              <w:t>0</w:t>
            </w:r>
          </w:p>
        </w:tc>
      </w:tr>
      <w:tr w:rsidR="003A6926" w:rsidRPr="003A6926" w14:paraId="4F2FB8A3" w14:textId="77777777" w:rsidTr="00191467">
        <w:trPr>
          <w:trHeight w:val="228"/>
        </w:trPr>
        <w:tc>
          <w:tcPr>
            <w:tcW w:w="1049" w:type="pct"/>
            <w:shd w:val="clear" w:color="auto" w:fill="auto"/>
            <w:noWrap/>
            <w:hideMark/>
          </w:tcPr>
          <w:p w14:paraId="004789FA" w14:textId="77777777" w:rsidR="003A6926" w:rsidRPr="003A6926" w:rsidRDefault="003A6926" w:rsidP="00191467">
            <w:pPr>
              <w:widowControl w:val="0"/>
              <w:jc w:val="left"/>
              <w:rPr>
                <w:color w:val="000000"/>
                <w:lang w:eastAsia="en-CA"/>
              </w:rPr>
            </w:pPr>
            <w:r w:rsidRPr="003A6926">
              <w:rPr>
                <w:color w:val="000000"/>
                <w:lang w:eastAsia="en-CA"/>
              </w:rPr>
              <w:t>HCFC-141b</w:t>
            </w:r>
          </w:p>
        </w:tc>
        <w:tc>
          <w:tcPr>
            <w:tcW w:w="658" w:type="pct"/>
            <w:shd w:val="clear" w:color="auto" w:fill="auto"/>
            <w:noWrap/>
          </w:tcPr>
          <w:p w14:paraId="5384F4B1" w14:textId="77777777" w:rsidR="003A6926" w:rsidRPr="003A6926" w:rsidRDefault="003A6926" w:rsidP="00191467">
            <w:pPr>
              <w:widowControl w:val="0"/>
              <w:jc w:val="right"/>
              <w:rPr>
                <w:iCs/>
                <w:color w:val="000000"/>
                <w:lang w:eastAsia="en-CA"/>
              </w:rPr>
            </w:pPr>
            <w:r w:rsidRPr="003A6926">
              <w:rPr>
                <w:iCs/>
                <w:color w:val="000000"/>
                <w:lang w:eastAsia="en-CA"/>
              </w:rPr>
              <w:t>39,144</w:t>
            </w:r>
          </w:p>
        </w:tc>
        <w:tc>
          <w:tcPr>
            <w:tcW w:w="659" w:type="pct"/>
            <w:shd w:val="clear" w:color="auto" w:fill="auto"/>
            <w:noWrap/>
          </w:tcPr>
          <w:p w14:paraId="2EABFEF9" w14:textId="77777777" w:rsidR="003A6926" w:rsidRPr="003A6926" w:rsidRDefault="003A6926" w:rsidP="00191467">
            <w:pPr>
              <w:widowControl w:val="0"/>
              <w:jc w:val="right"/>
            </w:pPr>
            <w:r w:rsidRPr="003A6926">
              <w:rPr>
                <w:iCs/>
                <w:color w:val="000000"/>
                <w:lang w:eastAsia="en-CA"/>
              </w:rPr>
              <w:t>40,039</w:t>
            </w:r>
          </w:p>
        </w:tc>
        <w:tc>
          <w:tcPr>
            <w:tcW w:w="659" w:type="pct"/>
            <w:shd w:val="clear" w:color="auto" w:fill="auto"/>
            <w:noWrap/>
          </w:tcPr>
          <w:p w14:paraId="17616210" w14:textId="77777777" w:rsidR="003A6926" w:rsidRPr="003A6926" w:rsidRDefault="003A6926" w:rsidP="00191467">
            <w:pPr>
              <w:widowControl w:val="0"/>
              <w:jc w:val="right"/>
            </w:pPr>
            <w:r w:rsidRPr="003A6926">
              <w:rPr>
                <w:iCs/>
                <w:color w:val="000000"/>
                <w:lang w:eastAsia="en-CA"/>
              </w:rPr>
              <w:t>38,057</w:t>
            </w:r>
          </w:p>
        </w:tc>
        <w:tc>
          <w:tcPr>
            <w:tcW w:w="659" w:type="pct"/>
          </w:tcPr>
          <w:p w14:paraId="0DFBBDDB" w14:textId="77777777" w:rsidR="003A6926" w:rsidRPr="003A6926" w:rsidRDefault="003A6926" w:rsidP="00191467">
            <w:pPr>
              <w:widowControl w:val="0"/>
              <w:jc w:val="right"/>
              <w:rPr>
                <w:iCs/>
                <w:color w:val="000000"/>
                <w:highlight w:val="yellow"/>
                <w:lang w:eastAsia="en-CA"/>
              </w:rPr>
            </w:pPr>
            <w:r w:rsidRPr="003A6926">
              <w:rPr>
                <w:iCs/>
                <w:color w:val="000000"/>
                <w:lang w:eastAsia="en-CA"/>
              </w:rPr>
              <w:t>38,449</w:t>
            </w:r>
          </w:p>
        </w:tc>
        <w:tc>
          <w:tcPr>
            <w:tcW w:w="658" w:type="pct"/>
            <w:shd w:val="clear" w:color="auto" w:fill="auto"/>
          </w:tcPr>
          <w:p w14:paraId="0DAF3D53" w14:textId="77777777" w:rsidR="003A6926" w:rsidRPr="003A6926" w:rsidRDefault="003A6926" w:rsidP="00191467">
            <w:pPr>
              <w:widowControl w:val="0"/>
              <w:jc w:val="right"/>
              <w:rPr>
                <w:iCs/>
                <w:color w:val="000000"/>
                <w:lang w:eastAsia="en-CA"/>
              </w:rPr>
            </w:pPr>
            <w:r w:rsidRPr="003A6926">
              <w:rPr>
                <w:iCs/>
                <w:color w:val="000000"/>
                <w:lang w:eastAsia="en-CA"/>
              </w:rPr>
              <w:t>28,976</w:t>
            </w:r>
          </w:p>
        </w:tc>
        <w:tc>
          <w:tcPr>
            <w:tcW w:w="658" w:type="pct"/>
            <w:shd w:val="clear" w:color="auto" w:fill="auto"/>
            <w:noWrap/>
          </w:tcPr>
          <w:p w14:paraId="16D04690" w14:textId="77777777" w:rsidR="003A6926" w:rsidRPr="003A6926" w:rsidRDefault="003A6926" w:rsidP="00191467">
            <w:pPr>
              <w:widowControl w:val="0"/>
              <w:jc w:val="right"/>
              <w:rPr>
                <w:iCs/>
                <w:color w:val="000000"/>
                <w:lang w:eastAsia="en-CA"/>
              </w:rPr>
            </w:pPr>
            <w:r w:rsidRPr="003A6926">
              <w:rPr>
                <w:iCs/>
                <w:color w:val="000000"/>
                <w:lang w:eastAsia="en-CA"/>
              </w:rPr>
              <w:t>53,502</w:t>
            </w:r>
          </w:p>
        </w:tc>
      </w:tr>
      <w:tr w:rsidR="003A6926" w:rsidRPr="003A6926" w14:paraId="15E40065" w14:textId="77777777" w:rsidTr="00191467">
        <w:trPr>
          <w:trHeight w:val="134"/>
        </w:trPr>
        <w:tc>
          <w:tcPr>
            <w:tcW w:w="1049" w:type="pct"/>
            <w:shd w:val="clear" w:color="auto" w:fill="auto"/>
            <w:noWrap/>
            <w:hideMark/>
          </w:tcPr>
          <w:p w14:paraId="74CB1323" w14:textId="77777777" w:rsidR="003A6926" w:rsidRPr="003A6926" w:rsidRDefault="003A6926" w:rsidP="00191467">
            <w:pPr>
              <w:widowControl w:val="0"/>
              <w:jc w:val="left"/>
              <w:rPr>
                <w:color w:val="000000"/>
                <w:lang w:eastAsia="en-CA"/>
              </w:rPr>
            </w:pPr>
            <w:r w:rsidRPr="003A6926">
              <w:rPr>
                <w:color w:val="000000"/>
                <w:lang w:eastAsia="en-CA"/>
              </w:rPr>
              <w:t>HCFC-142b</w:t>
            </w:r>
          </w:p>
        </w:tc>
        <w:tc>
          <w:tcPr>
            <w:tcW w:w="658" w:type="pct"/>
            <w:shd w:val="clear" w:color="auto" w:fill="auto"/>
            <w:noWrap/>
          </w:tcPr>
          <w:p w14:paraId="2DAA2252" w14:textId="77777777" w:rsidR="003A6926" w:rsidRPr="003A6926" w:rsidRDefault="003A6926" w:rsidP="00191467">
            <w:pPr>
              <w:widowControl w:val="0"/>
              <w:jc w:val="right"/>
              <w:rPr>
                <w:iCs/>
                <w:color w:val="000000"/>
                <w:lang w:eastAsia="en-CA"/>
              </w:rPr>
            </w:pPr>
            <w:r w:rsidRPr="003A6926">
              <w:rPr>
                <w:iCs/>
                <w:color w:val="000000"/>
                <w:lang w:eastAsia="en-CA"/>
              </w:rPr>
              <w:t>9,471</w:t>
            </w:r>
          </w:p>
        </w:tc>
        <w:tc>
          <w:tcPr>
            <w:tcW w:w="659" w:type="pct"/>
            <w:shd w:val="clear" w:color="auto" w:fill="auto"/>
            <w:noWrap/>
          </w:tcPr>
          <w:p w14:paraId="72F38053" w14:textId="77777777" w:rsidR="003A6926" w:rsidRPr="003A6926" w:rsidRDefault="003A6926" w:rsidP="00191467">
            <w:pPr>
              <w:widowControl w:val="0"/>
              <w:jc w:val="right"/>
            </w:pPr>
            <w:r w:rsidRPr="003A6926">
              <w:rPr>
                <w:iCs/>
                <w:color w:val="000000"/>
                <w:lang w:eastAsia="en-CA"/>
              </w:rPr>
              <w:t>10,253</w:t>
            </w:r>
          </w:p>
        </w:tc>
        <w:tc>
          <w:tcPr>
            <w:tcW w:w="659" w:type="pct"/>
            <w:shd w:val="clear" w:color="auto" w:fill="auto"/>
            <w:noWrap/>
          </w:tcPr>
          <w:p w14:paraId="028ED682" w14:textId="77777777" w:rsidR="003A6926" w:rsidRPr="003A6926" w:rsidRDefault="003A6926" w:rsidP="00191467">
            <w:pPr>
              <w:widowControl w:val="0"/>
              <w:jc w:val="right"/>
            </w:pPr>
            <w:r w:rsidRPr="003A6926">
              <w:rPr>
                <w:iCs/>
                <w:color w:val="000000"/>
                <w:lang w:eastAsia="en-CA"/>
              </w:rPr>
              <w:t>5,367</w:t>
            </w:r>
          </w:p>
        </w:tc>
        <w:tc>
          <w:tcPr>
            <w:tcW w:w="659" w:type="pct"/>
          </w:tcPr>
          <w:p w14:paraId="3CC7F180" w14:textId="77777777" w:rsidR="003A6926" w:rsidRPr="003A6926" w:rsidRDefault="003A6926" w:rsidP="00191467">
            <w:pPr>
              <w:widowControl w:val="0"/>
              <w:jc w:val="right"/>
              <w:rPr>
                <w:iCs/>
                <w:color w:val="000000"/>
                <w:highlight w:val="yellow"/>
                <w:lang w:eastAsia="en-CA"/>
              </w:rPr>
            </w:pPr>
            <w:r w:rsidRPr="003A6926">
              <w:rPr>
                <w:iCs/>
                <w:color w:val="000000"/>
                <w:lang w:eastAsia="en-CA"/>
              </w:rPr>
              <w:t>6,500</w:t>
            </w:r>
          </w:p>
        </w:tc>
        <w:tc>
          <w:tcPr>
            <w:tcW w:w="658" w:type="pct"/>
            <w:shd w:val="clear" w:color="auto" w:fill="auto"/>
          </w:tcPr>
          <w:p w14:paraId="5D887EC9" w14:textId="77777777" w:rsidR="003A6926" w:rsidRPr="003A6926" w:rsidRDefault="003A6926" w:rsidP="00191467">
            <w:pPr>
              <w:widowControl w:val="0"/>
              <w:jc w:val="right"/>
              <w:rPr>
                <w:iCs/>
                <w:color w:val="000000"/>
                <w:lang w:eastAsia="en-CA"/>
              </w:rPr>
            </w:pPr>
            <w:r w:rsidRPr="003A6926">
              <w:rPr>
                <w:iCs/>
                <w:color w:val="000000"/>
                <w:lang w:eastAsia="en-CA"/>
              </w:rPr>
              <w:t>2,149</w:t>
            </w:r>
          </w:p>
        </w:tc>
        <w:tc>
          <w:tcPr>
            <w:tcW w:w="658" w:type="pct"/>
            <w:shd w:val="clear" w:color="auto" w:fill="auto"/>
            <w:noWrap/>
          </w:tcPr>
          <w:p w14:paraId="5874DA35" w14:textId="77777777" w:rsidR="003A6926" w:rsidRPr="003A6926" w:rsidRDefault="003A6926" w:rsidP="00191467">
            <w:pPr>
              <w:widowControl w:val="0"/>
              <w:jc w:val="right"/>
              <w:rPr>
                <w:iCs/>
                <w:color w:val="000000"/>
                <w:lang w:eastAsia="en-CA"/>
              </w:rPr>
            </w:pPr>
            <w:r w:rsidRPr="003A6926">
              <w:rPr>
                <w:iCs/>
                <w:color w:val="000000"/>
                <w:lang w:eastAsia="en-CA"/>
              </w:rPr>
              <w:t>22,624</w:t>
            </w:r>
          </w:p>
        </w:tc>
      </w:tr>
      <w:tr w:rsidR="003A6926" w:rsidRPr="003A6926" w14:paraId="2548AFA0" w14:textId="77777777" w:rsidTr="00191467">
        <w:trPr>
          <w:trHeight w:val="197"/>
        </w:trPr>
        <w:tc>
          <w:tcPr>
            <w:tcW w:w="1049" w:type="pct"/>
            <w:shd w:val="clear" w:color="auto" w:fill="auto"/>
            <w:noWrap/>
            <w:hideMark/>
          </w:tcPr>
          <w:p w14:paraId="66EFCDB3" w14:textId="77777777" w:rsidR="003A6926" w:rsidRPr="003A6926" w:rsidRDefault="003A6926" w:rsidP="00191467">
            <w:pPr>
              <w:widowControl w:val="0"/>
              <w:jc w:val="left"/>
              <w:rPr>
                <w:color w:val="000000"/>
                <w:lang w:eastAsia="en-CA"/>
              </w:rPr>
            </w:pPr>
            <w:r w:rsidRPr="003A6926">
              <w:rPr>
                <w:color w:val="000000"/>
                <w:lang w:eastAsia="en-CA"/>
              </w:rPr>
              <w:t>HCFC-225ca/</w:t>
            </w:r>
            <w:proofErr w:type="spellStart"/>
            <w:r w:rsidRPr="003A6926">
              <w:rPr>
                <w:color w:val="000000"/>
                <w:lang w:eastAsia="en-CA"/>
              </w:rPr>
              <w:t>cb</w:t>
            </w:r>
            <w:proofErr w:type="spellEnd"/>
          </w:p>
        </w:tc>
        <w:tc>
          <w:tcPr>
            <w:tcW w:w="658" w:type="pct"/>
            <w:shd w:val="clear" w:color="auto" w:fill="auto"/>
            <w:noWrap/>
          </w:tcPr>
          <w:p w14:paraId="18B32FE9" w14:textId="77777777" w:rsidR="003A6926" w:rsidRPr="003A6926" w:rsidRDefault="003A6926" w:rsidP="00191467">
            <w:pPr>
              <w:widowControl w:val="0"/>
              <w:jc w:val="right"/>
              <w:rPr>
                <w:iCs/>
                <w:color w:val="000000"/>
                <w:lang w:eastAsia="en-CA"/>
              </w:rPr>
            </w:pPr>
            <w:r w:rsidRPr="003A6926">
              <w:rPr>
                <w:iCs/>
                <w:color w:val="000000"/>
                <w:lang w:eastAsia="en-CA"/>
              </w:rPr>
              <w:t>38</w:t>
            </w:r>
          </w:p>
        </w:tc>
        <w:tc>
          <w:tcPr>
            <w:tcW w:w="659" w:type="pct"/>
            <w:shd w:val="clear" w:color="auto" w:fill="auto"/>
            <w:noWrap/>
          </w:tcPr>
          <w:p w14:paraId="2D41B5FE" w14:textId="77777777" w:rsidR="003A6926" w:rsidRPr="003A6926" w:rsidRDefault="003A6926" w:rsidP="00191467">
            <w:pPr>
              <w:widowControl w:val="0"/>
              <w:jc w:val="right"/>
            </w:pPr>
            <w:r w:rsidRPr="003A6926">
              <w:rPr>
                <w:iCs/>
                <w:color w:val="000000"/>
                <w:lang w:eastAsia="en-CA"/>
              </w:rPr>
              <w:t>38</w:t>
            </w:r>
          </w:p>
        </w:tc>
        <w:tc>
          <w:tcPr>
            <w:tcW w:w="659" w:type="pct"/>
            <w:shd w:val="clear" w:color="auto" w:fill="auto"/>
            <w:noWrap/>
          </w:tcPr>
          <w:p w14:paraId="4CEF9B87" w14:textId="77777777" w:rsidR="003A6926" w:rsidRPr="003A6926" w:rsidRDefault="003A6926" w:rsidP="00191467">
            <w:pPr>
              <w:widowControl w:val="0"/>
              <w:jc w:val="right"/>
            </w:pPr>
            <w:r w:rsidRPr="003A6926">
              <w:rPr>
                <w:iCs/>
                <w:color w:val="000000"/>
                <w:lang w:eastAsia="en-CA"/>
              </w:rPr>
              <w:t>38</w:t>
            </w:r>
          </w:p>
        </w:tc>
        <w:tc>
          <w:tcPr>
            <w:tcW w:w="659" w:type="pct"/>
          </w:tcPr>
          <w:p w14:paraId="1F2E641C" w14:textId="77777777" w:rsidR="003A6926" w:rsidRPr="003A6926" w:rsidRDefault="003A6926" w:rsidP="00191467">
            <w:pPr>
              <w:widowControl w:val="0"/>
              <w:jc w:val="right"/>
              <w:rPr>
                <w:iCs/>
                <w:color w:val="000000"/>
                <w:highlight w:val="yellow"/>
                <w:lang w:eastAsia="en-CA"/>
              </w:rPr>
            </w:pPr>
            <w:r w:rsidRPr="003A6926">
              <w:rPr>
                <w:iCs/>
                <w:color w:val="000000"/>
                <w:lang w:eastAsia="en-CA"/>
              </w:rPr>
              <w:t>0.57</w:t>
            </w:r>
          </w:p>
        </w:tc>
        <w:tc>
          <w:tcPr>
            <w:tcW w:w="658" w:type="pct"/>
            <w:shd w:val="clear" w:color="auto" w:fill="auto"/>
          </w:tcPr>
          <w:p w14:paraId="51C34662" w14:textId="77777777" w:rsidR="003A6926" w:rsidRPr="003A6926" w:rsidRDefault="003A6926" w:rsidP="00191467">
            <w:pPr>
              <w:widowControl w:val="0"/>
              <w:jc w:val="right"/>
              <w:rPr>
                <w:iCs/>
                <w:color w:val="000000"/>
                <w:lang w:eastAsia="en-CA"/>
              </w:rPr>
            </w:pPr>
            <w:r w:rsidRPr="003A6926">
              <w:rPr>
                <w:iCs/>
                <w:color w:val="000000"/>
                <w:lang w:eastAsia="en-CA"/>
              </w:rPr>
              <w:t>0</w:t>
            </w:r>
          </w:p>
        </w:tc>
        <w:tc>
          <w:tcPr>
            <w:tcW w:w="658" w:type="pct"/>
            <w:shd w:val="clear" w:color="auto" w:fill="auto"/>
            <w:noWrap/>
          </w:tcPr>
          <w:p w14:paraId="4B7010FE" w14:textId="77777777" w:rsidR="003A6926" w:rsidRPr="003A6926" w:rsidRDefault="003A6926" w:rsidP="00191467">
            <w:pPr>
              <w:widowControl w:val="0"/>
              <w:jc w:val="right"/>
              <w:rPr>
                <w:iCs/>
                <w:color w:val="000000"/>
                <w:lang w:eastAsia="en-CA"/>
              </w:rPr>
            </w:pPr>
            <w:r w:rsidRPr="003A6926">
              <w:rPr>
                <w:iCs/>
                <w:color w:val="000000"/>
                <w:lang w:eastAsia="en-CA"/>
              </w:rPr>
              <w:t>17</w:t>
            </w:r>
          </w:p>
        </w:tc>
      </w:tr>
      <w:tr w:rsidR="003A6926" w:rsidRPr="003A6926" w14:paraId="7121971C" w14:textId="77777777" w:rsidTr="00191467">
        <w:trPr>
          <w:trHeight w:val="197"/>
        </w:trPr>
        <w:tc>
          <w:tcPr>
            <w:tcW w:w="1049" w:type="pct"/>
            <w:shd w:val="clear" w:color="auto" w:fill="auto"/>
            <w:noWrap/>
          </w:tcPr>
          <w:p w14:paraId="70864E4F" w14:textId="77777777" w:rsidR="003A6926" w:rsidRPr="003A6926" w:rsidRDefault="003A6926" w:rsidP="00191467">
            <w:pPr>
              <w:widowControl w:val="0"/>
              <w:jc w:val="left"/>
              <w:rPr>
                <w:rFonts w:eastAsia="SimHei"/>
                <w:b/>
                <w:color w:val="000000"/>
                <w:lang w:eastAsia="en-CA"/>
              </w:rPr>
            </w:pPr>
            <w:proofErr w:type="spellStart"/>
            <w:r w:rsidRPr="003A6926">
              <w:rPr>
                <w:rFonts w:eastAsia="SimHei"/>
                <w:b/>
                <w:color w:val="000000"/>
                <w:lang w:eastAsia="en-CA"/>
              </w:rPr>
              <w:t>共计</w:t>
            </w:r>
            <w:proofErr w:type="spellEnd"/>
          </w:p>
        </w:tc>
        <w:tc>
          <w:tcPr>
            <w:tcW w:w="658" w:type="pct"/>
            <w:shd w:val="clear" w:color="auto" w:fill="auto"/>
            <w:noWrap/>
          </w:tcPr>
          <w:p w14:paraId="6B772DF3" w14:textId="77777777" w:rsidR="003A6926" w:rsidRPr="003A6926" w:rsidRDefault="003A6926" w:rsidP="00191467">
            <w:pPr>
              <w:widowControl w:val="0"/>
              <w:jc w:val="right"/>
              <w:rPr>
                <w:rFonts w:eastAsia="SimHei"/>
                <w:b/>
                <w:color w:val="000000"/>
              </w:rPr>
            </w:pPr>
            <w:r w:rsidRPr="003A6926">
              <w:rPr>
                <w:rFonts w:eastAsia="SimHei"/>
                <w:b/>
                <w:iCs/>
                <w:color w:val="000000"/>
                <w:lang w:eastAsia="en-CA"/>
              </w:rPr>
              <w:t>218,350</w:t>
            </w:r>
          </w:p>
        </w:tc>
        <w:tc>
          <w:tcPr>
            <w:tcW w:w="659" w:type="pct"/>
            <w:shd w:val="clear" w:color="auto" w:fill="auto"/>
            <w:noWrap/>
          </w:tcPr>
          <w:p w14:paraId="562AA9DA" w14:textId="77777777" w:rsidR="003A6926" w:rsidRPr="003A6926" w:rsidRDefault="003A6926" w:rsidP="00191467">
            <w:pPr>
              <w:widowControl w:val="0"/>
              <w:jc w:val="right"/>
              <w:rPr>
                <w:rFonts w:eastAsia="SimHei"/>
                <w:b/>
              </w:rPr>
            </w:pPr>
            <w:r w:rsidRPr="003A6926">
              <w:rPr>
                <w:rFonts w:eastAsia="SimHei"/>
                <w:b/>
                <w:iCs/>
                <w:color w:val="000000"/>
                <w:lang w:eastAsia="en-CA"/>
              </w:rPr>
              <w:t>224,284</w:t>
            </w:r>
          </w:p>
        </w:tc>
        <w:tc>
          <w:tcPr>
            <w:tcW w:w="659" w:type="pct"/>
            <w:shd w:val="clear" w:color="auto" w:fill="auto"/>
            <w:noWrap/>
          </w:tcPr>
          <w:p w14:paraId="3DC303A9" w14:textId="77777777" w:rsidR="003A6926" w:rsidRPr="003A6926" w:rsidRDefault="003A6926" w:rsidP="00191467">
            <w:pPr>
              <w:widowControl w:val="0"/>
              <w:jc w:val="right"/>
              <w:rPr>
                <w:rFonts w:eastAsia="SimHei"/>
                <w:b/>
              </w:rPr>
            </w:pPr>
            <w:r w:rsidRPr="003A6926">
              <w:rPr>
                <w:rFonts w:eastAsia="SimHei"/>
                <w:b/>
                <w:iCs/>
                <w:color w:val="000000"/>
                <w:lang w:eastAsia="en-CA"/>
              </w:rPr>
              <w:t>223,105</w:t>
            </w:r>
          </w:p>
        </w:tc>
        <w:tc>
          <w:tcPr>
            <w:tcW w:w="659" w:type="pct"/>
          </w:tcPr>
          <w:p w14:paraId="7D7040B5" w14:textId="77777777" w:rsidR="003A6926" w:rsidRPr="003A6926" w:rsidRDefault="003A6926" w:rsidP="00191467">
            <w:pPr>
              <w:widowControl w:val="0"/>
              <w:jc w:val="right"/>
              <w:rPr>
                <w:rFonts w:eastAsia="SimHei"/>
                <w:b/>
                <w:iCs/>
                <w:color w:val="000000"/>
                <w:highlight w:val="yellow"/>
                <w:lang w:eastAsia="en-CA"/>
              </w:rPr>
            </w:pPr>
            <w:r w:rsidRPr="003A6926">
              <w:rPr>
                <w:rFonts w:eastAsia="SimHei"/>
                <w:b/>
                <w:color w:val="000000"/>
              </w:rPr>
              <w:t>219,600</w:t>
            </w:r>
          </w:p>
        </w:tc>
        <w:tc>
          <w:tcPr>
            <w:tcW w:w="658" w:type="pct"/>
            <w:shd w:val="clear" w:color="auto" w:fill="auto"/>
          </w:tcPr>
          <w:p w14:paraId="566F698C" w14:textId="77777777" w:rsidR="003A6926" w:rsidRPr="003A6926" w:rsidRDefault="003A6926" w:rsidP="00191467">
            <w:pPr>
              <w:widowControl w:val="0"/>
              <w:jc w:val="right"/>
              <w:rPr>
                <w:rFonts w:eastAsia="SimHei"/>
                <w:b/>
                <w:iCs/>
                <w:color w:val="000000"/>
                <w:lang w:eastAsia="en-CA"/>
              </w:rPr>
            </w:pPr>
            <w:r w:rsidRPr="003A6926">
              <w:rPr>
                <w:rFonts w:eastAsia="SimHei"/>
                <w:b/>
                <w:iCs/>
                <w:color w:val="000000"/>
                <w:lang w:eastAsia="en-CA"/>
              </w:rPr>
              <w:t>165,404</w:t>
            </w:r>
          </w:p>
        </w:tc>
        <w:tc>
          <w:tcPr>
            <w:tcW w:w="658" w:type="pct"/>
            <w:shd w:val="clear" w:color="auto" w:fill="auto"/>
            <w:noWrap/>
          </w:tcPr>
          <w:p w14:paraId="0B30FB33" w14:textId="77777777" w:rsidR="003A6926" w:rsidRPr="003A6926" w:rsidRDefault="003A6926" w:rsidP="00191467">
            <w:pPr>
              <w:widowControl w:val="0"/>
              <w:jc w:val="right"/>
              <w:rPr>
                <w:rFonts w:eastAsia="SimHei"/>
                <w:b/>
                <w:iCs/>
                <w:color w:val="000000"/>
                <w:lang w:eastAsia="en-CA"/>
              </w:rPr>
            </w:pPr>
            <w:r w:rsidRPr="003A6926">
              <w:rPr>
                <w:rFonts w:eastAsia="SimHei"/>
                <w:b/>
                <w:iCs/>
                <w:color w:val="000000"/>
                <w:lang w:eastAsia="en-CA"/>
              </w:rPr>
              <w:fldChar w:fldCharType="begin"/>
            </w:r>
            <w:r w:rsidRPr="003A6926">
              <w:rPr>
                <w:rFonts w:eastAsia="SimHei"/>
                <w:b/>
                <w:iCs/>
                <w:color w:val="000000"/>
                <w:lang w:eastAsia="en-CA"/>
              </w:rPr>
              <w:instrText xml:space="preserve"> =SUM(ABOVE) </w:instrText>
            </w:r>
            <w:r w:rsidRPr="003A6926">
              <w:rPr>
                <w:rFonts w:eastAsia="SimHei"/>
                <w:b/>
                <w:iCs/>
                <w:color w:val="000000"/>
                <w:lang w:eastAsia="en-CA"/>
              </w:rPr>
              <w:fldChar w:fldCharType="separate"/>
            </w:r>
            <w:r w:rsidRPr="003A6926">
              <w:rPr>
                <w:rFonts w:eastAsia="SimHei"/>
                <w:b/>
                <w:iCs/>
                <w:noProof/>
                <w:color w:val="000000"/>
                <w:lang w:eastAsia="en-CA"/>
              </w:rPr>
              <w:t>285,7</w:t>
            </w:r>
            <w:r w:rsidRPr="003A6926">
              <w:rPr>
                <w:rFonts w:eastAsia="SimHei"/>
                <w:b/>
                <w:iCs/>
                <w:color w:val="000000"/>
                <w:lang w:eastAsia="en-CA"/>
              </w:rPr>
              <w:fldChar w:fldCharType="end"/>
            </w:r>
            <w:r w:rsidRPr="003A6926">
              <w:rPr>
                <w:rFonts w:eastAsia="SimHei"/>
                <w:b/>
                <w:iCs/>
                <w:color w:val="000000"/>
                <w:lang w:eastAsia="en-CA"/>
              </w:rPr>
              <w:t>96</w:t>
            </w:r>
          </w:p>
        </w:tc>
      </w:tr>
      <w:tr w:rsidR="003A6926" w:rsidRPr="003A6926" w14:paraId="45B5383A" w14:textId="77777777" w:rsidTr="00191467">
        <w:trPr>
          <w:trHeight w:val="206"/>
        </w:trPr>
        <w:tc>
          <w:tcPr>
            <w:tcW w:w="5000" w:type="pct"/>
            <w:gridSpan w:val="7"/>
            <w:shd w:val="clear" w:color="auto" w:fill="auto"/>
          </w:tcPr>
          <w:p w14:paraId="30AF073B" w14:textId="77777777" w:rsidR="003A6926" w:rsidRPr="003A6926" w:rsidRDefault="003A6926" w:rsidP="00191467">
            <w:pPr>
              <w:widowControl w:val="0"/>
              <w:jc w:val="left"/>
              <w:rPr>
                <w:rFonts w:eastAsia="SimHei"/>
                <w:b/>
                <w:iCs/>
                <w:color w:val="000000"/>
                <w:lang w:eastAsia="en-CA"/>
              </w:rPr>
            </w:pPr>
            <w:proofErr w:type="spellStart"/>
            <w:r w:rsidRPr="003A6926">
              <w:rPr>
                <w:rFonts w:eastAsia="SimHei"/>
                <w:b/>
                <w:color w:val="000000"/>
                <w:lang w:eastAsia="en-CA"/>
              </w:rPr>
              <w:t>ODP</w:t>
            </w:r>
            <w:r w:rsidRPr="003A6926">
              <w:rPr>
                <w:rFonts w:eastAsia="SimHei"/>
                <w:b/>
                <w:color w:val="000000"/>
                <w:lang w:eastAsia="en-CA"/>
              </w:rPr>
              <w:t>吨</w:t>
            </w:r>
            <w:proofErr w:type="spellEnd"/>
          </w:p>
        </w:tc>
      </w:tr>
      <w:tr w:rsidR="003A6926" w:rsidRPr="003A6926" w14:paraId="07E2D1FA" w14:textId="77777777" w:rsidTr="00191467">
        <w:trPr>
          <w:trHeight w:val="152"/>
        </w:trPr>
        <w:tc>
          <w:tcPr>
            <w:tcW w:w="1049" w:type="pct"/>
            <w:shd w:val="clear" w:color="auto" w:fill="auto"/>
            <w:noWrap/>
            <w:hideMark/>
          </w:tcPr>
          <w:p w14:paraId="543AE216" w14:textId="77777777" w:rsidR="003A6926" w:rsidRPr="003A6926" w:rsidRDefault="003A6926" w:rsidP="00191467">
            <w:pPr>
              <w:widowControl w:val="0"/>
              <w:jc w:val="left"/>
              <w:rPr>
                <w:color w:val="000000"/>
                <w:lang w:eastAsia="en-CA"/>
              </w:rPr>
            </w:pPr>
            <w:r w:rsidRPr="003A6926">
              <w:rPr>
                <w:color w:val="000000"/>
                <w:lang w:eastAsia="en-CA"/>
              </w:rPr>
              <w:t>HCFC-22</w:t>
            </w:r>
          </w:p>
        </w:tc>
        <w:tc>
          <w:tcPr>
            <w:tcW w:w="658" w:type="pct"/>
            <w:shd w:val="clear" w:color="auto" w:fill="auto"/>
            <w:noWrap/>
          </w:tcPr>
          <w:p w14:paraId="720037BC" w14:textId="77777777" w:rsidR="003A6926" w:rsidRPr="003A6926" w:rsidRDefault="003A6926" w:rsidP="00191467">
            <w:pPr>
              <w:widowControl w:val="0"/>
              <w:jc w:val="right"/>
              <w:rPr>
                <w:rFonts w:eastAsiaTheme="minorHAnsi"/>
                <w:color w:val="000000"/>
              </w:rPr>
            </w:pPr>
            <w:r w:rsidRPr="003A6926">
              <w:rPr>
                <w:iCs/>
                <w:color w:val="000000"/>
                <w:lang w:eastAsia="en-CA"/>
              </w:rPr>
              <w:t>9,278</w:t>
            </w:r>
          </w:p>
        </w:tc>
        <w:tc>
          <w:tcPr>
            <w:tcW w:w="659" w:type="pct"/>
            <w:shd w:val="clear" w:color="auto" w:fill="auto"/>
            <w:noWrap/>
          </w:tcPr>
          <w:p w14:paraId="0D672E05" w14:textId="77777777" w:rsidR="003A6926" w:rsidRPr="003A6926" w:rsidRDefault="003A6926" w:rsidP="00191467">
            <w:pPr>
              <w:widowControl w:val="0"/>
              <w:jc w:val="right"/>
            </w:pPr>
            <w:r w:rsidRPr="003A6926">
              <w:rPr>
                <w:iCs/>
                <w:color w:val="000000"/>
                <w:lang w:eastAsia="en-CA"/>
              </w:rPr>
              <w:t>9,513</w:t>
            </w:r>
          </w:p>
        </w:tc>
        <w:tc>
          <w:tcPr>
            <w:tcW w:w="658" w:type="pct"/>
            <w:shd w:val="clear" w:color="auto" w:fill="auto"/>
            <w:noWrap/>
          </w:tcPr>
          <w:p w14:paraId="4A5D4012" w14:textId="77777777" w:rsidR="003A6926" w:rsidRPr="003A6926" w:rsidRDefault="003A6926" w:rsidP="00191467">
            <w:pPr>
              <w:widowControl w:val="0"/>
              <w:jc w:val="right"/>
            </w:pPr>
            <w:r w:rsidRPr="003A6926">
              <w:rPr>
                <w:iCs/>
                <w:color w:val="000000"/>
                <w:lang w:eastAsia="en-CA"/>
              </w:rPr>
              <w:t>9,826</w:t>
            </w:r>
          </w:p>
        </w:tc>
        <w:tc>
          <w:tcPr>
            <w:tcW w:w="659" w:type="pct"/>
          </w:tcPr>
          <w:p w14:paraId="766FCC9A" w14:textId="77777777" w:rsidR="003A6926" w:rsidRPr="003A6926" w:rsidRDefault="003A6926" w:rsidP="00191467">
            <w:pPr>
              <w:widowControl w:val="0"/>
              <w:jc w:val="right"/>
              <w:rPr>
                <w:iCs/>
                <w:color w:val="000000"/>
                <w:highlight w:val="yellow"/>
                <w:lang w:eastAsia="en-CA"/>
              </w:rPr>
            </w:pPr>
            <w:r w:rsidRPr="003A6926">
              <w:rPr>
                <w:rFonts w:eastAsiaTheme="minorHAnsi"/>
                <w:color w:val="000000"/>
              </w:rPr>
              <w:t>9,551</w:t>
            </w:r>
          </w:p>
        </w:tc>
        <w:tc>
          <w:tcPr>
            <w:tcW w:w="658" w:type="pct"/>
            <w:shd w:val="clear" w:color="auto" w:fill="auto"/>
          </w:tcPr>
          <w:p w14:paraId="3A091686" w14:textId="77777777" w:rsidR="003A6926" w:rsidRPr="003A6926" w:rsidRDefault="003A6926" w:rsidP="00191467">
            <w:pPr>
              <w:widowControl w:val="0"/>
              <w:jc w:val="right"/>
              <w:rPr>
                <w:iCs/>
                <w:color w:val="000000"/>
                <w:lang w:eastAsia="en-CA"/>
              </w:rPr>
            </w:pPr>
            <w:r w:rsidRPr="003A6926">
              <w:rPr>
                <w:iCs/>
                <w:color w:val="000000"/>
                <w:lang w:eastAsia="en-CA"/>
              </w:rPr>
              <w:t>7,340</w:t>
            </w:r>
          </w:p>
        </w:tc>
        <w:tc>
          <w:tcPr>
            <w:tcW w:w="659" w:type="pct"/>
            <w:shd w:val="clear" w:color="auto" w:fill="auto"/>
            <w:noWrap/>
          </w:tcPr>
          <w:p w14:paraId="09B1DFC9" w14:textId="77777777" w:rsidR="003A6926" w:rsidRPr="003A6926" w:rsidRDefault="003A6926" w:rsidP="00191467">
            <w:pPr>
              <w:widowControl w:val="0"/>
              <w:jc w:val="right"/>
              <w:rPr>
                <w:iCs/>
                <w:color w:val="000000"/>
                <w:lang w:eastAsia="en-CA"/>
              </w:rPr>
            </w:pPr>
            <w:r w:rsidRPr="003A6926">
              <w:rPr>
                <w:iCs/>
                <w:color w:val="000000"/>
                <w:lang w:eastAsia="en-CA"/>
              </w:rPr>
              <w:t>11,495</w:t>
            </w:r>
          </w:p>
        </w:tc>
      </w:tr>
      <w:tr w:rsidR="003A6926" w:rsidRPr="003A6926" w14:paraId="57356AB0" w14:textId="77777777" w:rsidTr="00191467">
        <w:trPr>
          <w:trHeight w:val="197"/>
        </w:trPr>
        <w:tc>
          <w:tcPr>
            <w:tcW w:w="1049" w:type="pct"/>
            <w:shd w:val="clear" w:color="auto" w:fill="auto"/>
            <w:noWrap/>
            <w:hideMark/>
          </w:tcPr>
          <w:p w14:paraId="239E20E4" w14:textId="77777777" w:rsidR="003A6926" w:rsidRPr="003A6926" w:rsidRDefault="003A6926" w:rsidP="00191467">
            <w:pPr>
              <w:widowControl w:val="0"/>
              <w:jc w:val="left"/>
              <w:rPr>
                <w:color w:val="000000"/>
                <w:lang w:eastAsia="en-CA"/>
              </w:rPr>
            </w:pPr>
            <w:r w:rsidRPr="003A6926">
              <w:rPr>
                <w:color w:val="000000"/>
                <w:lang w:eastAsia="en-CA"/>
              </w:rPr>
              <w:t>HCFC-123</w:t>
            </w:r>
          </w:p>
        </w:tc>
        <w:tc>
          <w:tcPr>
            <w:tcW w:w="658" w:type="pct"/>
            <w:shd w:val="clear" w:color="auto" w:fill="auto"/>
            <w:noWrap/>
          </w:tcPr>
          <w:p w14:paraId="04607FBB" w14:textId="77777777" w:rsidR="003A6926" w:rsidRPr="003A6926" w:rsidRDefault="003A6926" w:rsidP="00191467">
            <w:pPr>
              <w:widowControl w:val="0"/>
              <w:jc w:val="right"/>
              <w:rPr>
                <w:rFonts w:eastAsiaTheme="minorHAnsi"/>
                <w:color w:val="000000"/>
              </w:rPr>
            </w:pPr>
            <w:r w:rsidRPr="003A6926">
              <w:rPr>
                <w:iCs/>
                <w:color w:val="000000"/>
                <w:lang w:eastAsia="en-CA"/>
              </w:rPr>
              <w:t>19</w:t>
            </w:r>
          </w:p>
        </w:tc>
        <w:tc>
          <w:tcPr>
            <w:tcW w:w="659" w:type="pct"/>
            <w:shd w:val="clear" w:color="auto" w:fill="auto"/>
            <w:noWrap/>
          </w:tcPr>
          <w:p w14:paraId="0510E58E" w14:textId="77777777" w:rsidR="003A6926" w:rsidRPr="003A6926" w:rsidRDefault="003A6926" w:rsidP="00191467">
            <w:pPr>
              <w:widowControl w:val="0"/>
              <w:jc w:val="right"/>
            </w:pPr>
            <w:r w:rsidRPr="003A6926">
              <w:rPr>
                <w:iCs/>
                <w:color w:val="000000"/>
                <w:lang w:eastAsia="en-CA"/>
              </w:rPr>
              <w:t>20</w:t>
            </w:r>
          </w:p>
        </w:tc>
        <w:tc>
          <w:tcPr>
            <w:tcW w:w="658" w:type="pct"/>
            <w:shd w:val="clear" w:color="auto" w:fill="auto"/>
            <w:noWrap/>
          </w:tcPr>
          <w:p w14:paraId="74432A09" w14:textId="77777777" w:rsidR="003A6926" w:rsidRPr="003A6926" w:rsidRDefault="003A6926" w:rsidP="00191467">
            <w:pPr>
              <w:widowControl w:val="0"/>
              <w:jc w:val="right"/>
            </w:pPr>
            <w:r w:rsidRPr="003A6926">
              <w:rPr>
                <w:iCs/>
                <w:color w:val="000000"/>
                <w:lang w:eastAsia="en-CA"/>
              </w:rPr>
              <w:t>20</w:t>
            </w:r>
          </w:p>
        </w:tc>
        <w:tc>
          <w:tcPr>
            <w:tcW w:w="659" w:type="pct"/>
          </w:tcPr>
          <w:p w14:paraId="4FB096FA" w14:textId="77777777" w:rsidR="003A6926" w:rsidRPr="003A6926" w:rsidRDefault="003A6926" w:rsidP="00191467">
            <w:pPr>
              <w:widowControl w:val="0"/>
              <w:jc w:val="right"/>
              <w:rPr>
                <w:iCs/>
                <w:color w:val="000000"/>
                <w:highlight w:val="yellow"/>
                <w:lang w:eastAsia="en-CA"/>
              </w:rPr>
            </w:pPr>
            <w:r w:rsidRPr="003A6926">
              <w:rPr>
                <w:rFonts w:eastAsiaTheme="minorHAnsi"/>
                <w:color w:val="000000"/>
              </w:rPr>
              <w:t>19</w:t>
            </w:r>
          </w:p>
        </w:tc>
        <w:tc>
          <w:tcPr>
            <w:tcW w:w="658" w:type="pct"/>
            <w:shd w:val="clear" w:color="auto" w:fill="auto"/>
          </w:tcPr>
          <w:p w14:paraId="449CCA77" w14:textId="77777777" w:rsidR="003A6926" w:rsidRPr="003A6926" w:rsidRDefault="003A6926" w:rsidP="00191467">
            <w:pPr>
              <w:widowControl w:val="0"/>
              <w:jc w:val="right"/>
              <w:rPr>
                <w:iCs/>
                <w:color w:val="000000"/>
                <w:lang w:eastAsia="en-CA"/>
              </w:rPr>
            </w:pPr>
            <w:r w:rsidRPr="003A6926">
              <w:rPr>
                <w:iCs/>
                <w:color w:val="000000"/>
                <w:lang w:eastAsia="en-CA"/>
              </w:rPr>
              <w:t>17</w:t>
            </w:r>
          </w:p>
        </w:tc>
        <w:tc>
          <w:tcPr>
            <w:tcW w:w="659" w:type="pct"/>
            <w:shd w:val="clear" w:color="auto" w:fill="auto"/>
            <w:noWrap/>
          </w:tcPr>
          <w:p w14:paraId="4E10024F" w14:textId="77777777" w:rsidR="003A6926" w:rsidRPr="003A6926" w:rsidRDefault="003A6926" w:rsidP="00191467">
            <w:pPr>
              <w:widowControl w:val="0"/>
              <w:jc w:val="right"/>
              <w:rPr>
                <w:iCs/>
                <w:color w:val="000000"/>
                <w:lang w:eastAsia="en-CA"/>
              </w:rPr>
            </w:pPr>
            <w:r w:rsidRPr="003A6926">
              <w:rPr>
                <w:iCs/>
                <w:color w:val="000000"/>
                <w:lang w:eastAsia="en-CA"/>
              </w:rPr>
              <w:t>10</w:t>
            </w:r>
          </w:p>
        </w:tc>
      </w:tr>
      <w:tr w:rsidR="003A6926" w:rsidRPr="003A6926" w14:paraId="493B00CF" w14:textId="77777777" w:rsidTr="00191467">
        <w:trPr>
          <w:trHeight w:val="124"/>
        </w:trPr>
        <w:tc>
          <w:tcPr>
            <w:tcW w:w="1049" w:type="pct"/>
            <w:shd w:val="clear" w:color="auto" w:fill="auto"/>
            <w:noWrap/>
            <w:hideMark/>
          </w:tcPr>
          <w:p w14:paraId="374AC18C" w14:textId="77777777" w:rsidR="003A6926" w:rsidRPr="003A6926" w:rsidRDefault="003A6926" w:rsidP="00191467">
            <w:pPr>
              <w:widowControl w:val="0"/>
              <w:jc w:val="left"/>
              <w:rPr>
                <w:color w:val="000000"/>
                <w:lang w:eastAsia="en-CA"/>
              </w:rPr>
            </w:pPr>
            <w:r w:rsidRPr="003A6926">
              <w:rPr>
                <w:color w:val="000000"/>
                <w:lang w:eastAsia="en-CA"/>
              </w:rPr>
              <w:t>HCFC-124</w:t>
            </w:r>
          </w:p>
        </w:tc>
        <w:tc>
          <w:tcPr>
            <w:tcW w:w="658" w:type="pct"/>
            <w:shd w:val="clear" w:color="auto" w:fill="auto"/>
            <w:noWrap/>
          </w:tcPr>
          <w:p w14:paraId="49EFE902" w14:textId="77777777" w:rsidR="003A6926" w:rsidRPr="003A6926" w:rsidRDefault="003A6926" w:rsidP="00191467">
            <w:pPr>
              <w:widowControl w:val="0"/>
              <w:jc w:val="right"/>
              <w:rPr>
                <w:rFonts w:eastAsiaTheme="minorHAnsi"/>
                <w:color w:val="000000"/>
              </w:rPr>
            </w:pPr>
            <w:r w:rsidRPr="003A6926">
              <w:rPr>
                <w:iCs/>
                <w:color w:val="000000"/>
                <w:lang w:eastAsia="en-CA"/>
              </w:rPr>
              <w:t>1</w:t>
            </w:r>
          </w:p>
        </w:tc>
        <w:tc>
          <w:tcPr>
            <w:tcW w:w="659" w:type="pct"/>
            <w:shd w:val="clear" w:color="auto" w:fill="auto"/>
            <w:noWrap/>
          </w:tcPr>
          <w:p w14:paraId="13CAC0B4" w14:textId="77777777" w:rsidR="003A6926" w:rsidRPr="003A6926" w:rsidRDefault="003A6926" w:rsidP="00191467">
            <w:pPr>
              <w:widowControl w:val="0"/>
              <w:jc w:val="right"/>
            </w:pPr>
            <w:r w:rsidRPr="003A6926">
              <w:rPr>
                <w:iCs/>
                <w:color w:val="000000"/>
                <w:lang w:eastAsia="en-CA"/>
              </w:rPr>
              <w:t>(0.13)</w:t>
            </w:r>
          </w:p>
        </w:tc>
        <w:tc>
          <w:tcPr>
            <w:tcW w:w="658" w:type="pct"/>
            <w:shd w:val="clear" w:color="auto" w:fill="auto"/>
            <w:noWrap/>
          </w:tcPr>
          <w:p w14:paraId="644F7E19" w14:textId="77777777" w:rsidR="003A6926" w:rsidRPr="003A6926" w:rsidRDefault="003A6926" w:rsidP="00191467">
            <w:pPr>
              <w:widowControl w:val="0"/>
              <w:jc w:val="right"/>
            </w:pPr>
            <w:r w:rsidRPr="003A6926">
              <w:rPr>
                <w:iCs/>
                <w:color w:val="000000"/>
                <w:lang w:eastAsia="en-CA"/>
              </w:rPr>
              <w:t>0.12</w:t>
            </w:r>
          </w:p>
        </w:tc>
        <w:tc>
          <w:tcPr>
            <w:tcW w:w="659" w:type="pct"/>
          </w:tcPr>
          <w:p w14:paraId="58A57493" w14:textId="77777777" w:rsidR="003A6926" w:rsidRPr="003A6926" w:rsidRDefault="003A6926" w:rsidP="00191467">
            <w:pPr>
              <w:widowControl w:val="0"/>
              <w:jc w:val="right"/>
              <w:rPr>
                <w:iCs/>
                <w:color w:val="000000"/>
                <w:highlight w:val="yellow"/>
                <w:lang w:eastAsia="en-CA"/>
              </w:rPr>
            </w:pPr>
            <w:r w:rsidRPr="003A6926">
              <w:rPr>
                <w:rFonts w:eastAsiaTheme="minorHAnsi"/>
                <w:color w:val="000000"/>
              </w:rPr>
              <w:t>0.83</w:t>
            </w:r>
          </w:p>
        </w:tc>
        <w:tc>
          <w:tcPr>
            <w:tcW w:w="658" w:type="pct"/>
            <w:shd w:val="clear" w:color="auto" w:fill="auto"/>
          </w:tcPr>
          <w:p w14:paraId="5E761008" w14:textId="77777777" w:rsidR="003A6926" w:rsidRPr="003A6926" w:rsidRDefault="003A6926" w:rsidP="00191467">
            <w:pPr>
              <w:widowControl w:val="0"/>
              <w:jc w:val="right"/>
              <w:rPr>
                <w:iCs/>
                <w:color w:val="000000"/>
                <w:lang w:eastAsia="en-CA"/>
              </w:rPr>
            </w:pPr>
            <w:r w:rsidRPr="003A6926">
              <w:rPr>
                <w:iCs/>
                <w:color w:val="000000"/>
                <w:lang w:eastAsia="en-CA"/>
              </w:rPr>
              <w:t>(0.51)</w:t>
            </w:r>
          </w:p>
        </w:tc>
        <w:tc>
          <w:tcPr>
            <w:tcW w:w="659" w:type="pct"/>
            <w:shd w:val="clear" w:color="auto" w:fill="auto"/>
            <w:noWrap/>
          </w:tcPr>
          <w:p w14:paraId="7251DA92" w14:textId="77777777" w:rsidR="003A6926" w:rsidRPr="003A6926" w:rsidRDefault="003A6926" w:rsidP="00191467">
            <w:pPr>
              <w:widowControl w:val="0"/>
              <w:jc w:val="right"/>
              <w:rPr>
                <w:iCs/>
                <w:color w:val="000000"/>
                <w:lang w:eastAsia="en-CA"/>
              </w:rPr>
            </w:pPr>
            <w:r w:rsidRPr="003A6926">
              <w:rPr>
                <w:iCs/>
                <w:color w:val="000000"/>
                <w:lang w:eastAsia="en-CA"/>
              </w:rPr>
              <w:t>3</w:t>
            </w:r>
          </w:p>
        </w:tc>
      </w:tr>
      <w:tr w:rsidR="003A6926" w:rsidRPr="003A6926" w14:paraId="6F5FA97A" w14:textId="77777777" w:rsidTr="00191467">
        <w:trPr>
          <w:trHeight w:val="124"/>
        </w:trPr>
        <w:tc>
          <w:tcPr>
            <w:tcW w:w="1049" w:type="pct"/>
            <w:shd w:val="clear" w:color="auto" w:fill="auto"/>
            <w:noWrap/>
          </w:tcPr>
          <w:p w14:paraId="779AE315" w14:textId="77777777" w:rsidR="003A6926" w:rsidRPr="003A6926" w:rsidRDefault="003A6926" w:rsidP="00191467">
            <w:pPr>
              <w:widowControl w:val="0"/>
              <w:jc w:val="left"/>
              <w:rPr>
                <w:color w:val="000000"/>
                <w:lang w:eastAsia="en-CA"/>
              </w:rPr>
            </w:pPr>
            <w:r w:rsidRPr="003A6926">
              <w:rPr>
                <w:color w:val="000000"/>
                <w:lang w:eastAsia="en-CA"/>
              </w:rPr>
              <w:t>HCFC-133/133a</w:t>
            </w:r>
          </w:p>
        </w:tc>
        <w:tc>
          <w:tcPr>
            <w:tcW w:w="658" w:type="pct"/>
            <w:shd w:val="clear" w:color="auto" w:fill="auto"/>
            <w:noWrap/>
          </w:tcPr>
          <w:p w14:paraId="0C068D53" w14:textId="77777777" w:rsidR="003A6926" w:rsidRPr="003A6926" w:rsidRDefault="003A6926" w:rsidP="00191467">
            <w:pPr>
              <w:widowControl w:val="0"/>
              <w:jc w:val="right"/>
              <w:rPr>
                <w:iCs/>
                <w:color w:val="000000"/>
                <w:lang w:eastAsia="en-CA"/>
              </w:rPr>
            </w:pPr>
            <w:r w:rsidRPr="003A6926">
              <w:rPr>
                <w:iCs/>
                <w:color w:val="000000"/>
                <w:lang w:eastAsia="en-CA"/>
              </w:rPr>
              <w:t>0</w:t>
            </w:r>
          </w:p>
        </w:tc>
        <w:tc>
          <w:tcPr>
            <w:tcW w:w="659" w:type="pct"/>
            <w:shd w:val="clear" w:color="auto" w:fill="auto"/>
            <w:noWrap/>
          </w:tcPr>
          <w:p w14:paraId="726863D2" w14:textId="77777777" w:rsidR="003A6926" w:rsidRPr="003A6926" w:rsidRDefault="003A6926" w:rsidP="00191467">
            <w:pPr>
              <w:widowControl w:val="0"/>
              <w:jc w:val="right"/>
              <w:rPr>
                <w:iCs/>
                <w:color w:val="000000"/>
                <w:lang w:eastAsia="en-CA"/>
              </w:rPr>
            </w:pPr>
            <w:r w:rsidRPr="003A6926">
              <w:rPr>
                <w:iCs/>
                <w:color w:val="000000"/>
                <w:lang w:eastAsia="en-CA"/>
              </w:rPr>
              <w:t>0</w:t>
            </w:r>
          </w:p>
        </w:tc>
        <w:tc>
          <w:tcPr>
            <w:tcW w:w="658" w:type="pct"/>
            <w:shd w:val="clear" w:color="auto" w:fill="auto"/>
            <w:noWrap/>
          </w:tcPr>
          <w:p w14:paraId="29CA51BF" w14:textId="77777777" w:rsidR="003A6926" w:rsidRPr="003A6926" w:rsidRDefault="003A6926" w:rsidP="00191467">
            <w:pPr>
              <w:widowControl w:val="0"/>
              <w:jc w:val="right"/>
              <w:rPr>
                <w:iCs/>
                <w:color w:val="000000"/>
                <w:lang w:eastAsia="en-CA"/>
              </w:rPr>
            </w:pPr>
            <w:r w:rsidRPr="003A6926">
              <w:rPr>
                <w:iCs/>
                <w:color w:val="000000"/>
                <w:lang w:eastAsia="en-CA"/>
              </w:rPr>
              <w:t>0</w:t>
            </w:r>
          </w:p>
        </w:tc>
        <w:tc>
          <w:tcPr>
            <w:tcW w:w="659" w:type="pct"/>
          </w:tcPr>
          <w:p w14:paraId="51AED9F0" w14:textId="77777777" w:rsidR="003A6926" w:rsidRPr="003A6926" w:rsidRDefault="003A6926" w:rsidP="00191467">
            <w:pPr>
              <w:widowControl w:val="0"/>
              <w:jc w:val="right"/>
              <w:rPr>
                <w:rFonts w:eastAsiaTheme="minorHAnsi"/>
                <w:color w:val="000000"/>
              </w:rPr>
            </w:pPr>
            <w:r w:rsidRPr="003A6926">
              <w:rPr>
                <w:rFonts w:eastAsiaTheme="minorHAnsi"/>
                <w:color w:val="000000"/>
              </w:rPr>
              <w:t>0</w:t>
            </w:r>
          </w:p>
        </w:tc>
        <w:tc>
          <w:tcPr>
            <w:tcW w:w="658" w:type="pct"/>
            <w:shd w:val="clear" w:color="auto" w:fill="auto"/>
          </w:tcPr>
          <w:p w14:paraId="3BEBA5F4" w14:textId="77777777" w:rsidR="003A6926" w:rsidRPr="003A6926" w:rsidRDefault="003A6926" w:rsidP="00191467">
            <w:pPr>
              <w:widowControl w:val="0"/>
              <w:jc w:val="right"/>
              <w:rPr>
                <w:iCs/>
                <w:color w:val="000000"/>
                <w:lang w:eastAsia="en-CA"/>
              </w:rPr>
            </w:pPr>
            <w:r w:rsidRPr="003A6926">
              <w:rPr>
                <w:iCs/>
                <w:color w:val="000000"/>
                <w:lang w:eastAsia="en-CA"/>
              </w:rPr>
              <w:t>(1.08)</w:t>
            </w:r>
          </w:p>
        </w:tc>
        <w:tc>
          <w:tcPr>
            <w:tcW w:w="659" w:type="pct"/>
            <w:shd w:val="clear" w:color="auto" w:fill="auto"/>
            <w:noWrap/>
          </w:tcPr>
          <w:p w14:paraId="5A4A4C58" w14:textId="77777777" w:rsidR="003A6926" w:rsidRPr="003A6926" w:rsidRDefault="003A6926" w:rsidP="00191467">
            <w:pPr>
              <w:widowControl w:val="0"/>
              <w:jc w:val="right"/>
              <w:rPr>
                <w:iCs/>
                <w:color w:val="000000"/>
                <w:lang w:eastAsia="en-CA"/>
              </w:rPr>
            </w:pPr>
            <w:r w:rsidRPr="003A6926">
              <w:rPr>
                <w:iCs/>
                <w:color w:val="000000"/>
                <w:lang w:eastAsia="en-CA"/>
              </w:rPr>
              <w:t>0</w:t>
            </w:r>
          </w:p>
        </w:tc>
      </w:tr>
      <w:tr w:rsidR="003A6926" w:rsidRPr="003A6926" w14:paraId="07EC7002" w14:textId="77777777" w:rsidTr="00191467">
        <w:trPr>
          <w:trHeight w:val="143"/>
        </w:trPr>
        <w:tc>
          <w:tcPr>
            <w:tcW w:w="1049" w:type="pct"/>
            <w:shd w:val="clear" w:color="auto" w:fill="auto"/>
            <w:noWrap/>
            <w:hideMark/>
          </w:tcPr>
          <w:p w14:paraId="43F5A189" w14:textId="77777777" w:rsidR="003A6926" w:rsidRPr="003A6926" w:rsidRDefault="003A6926" w:rsidP="00191467">
            <w:pPr>
              <w:widowControl w:val="0"/>
              <w:jc w:val="left"/>
              <w:rPr>
                <w:color w:val="000000"/>
                <w:lang w:eastAsia="en-CA"/>
              </w:rPr>
            </w:pPr>
            <w:r w:rsidRPr="003A6926">
              <w:rPr>
                <w:color w:val="000000"/>
                <w:lang w:eastAsia="en-CA"/>
              </w:rPr>
              <w:t>HCFC-141b</w:t>
            </w:r>
          </w:p>
        </w:tc>
        <w:tc>
          <w:tcPr>
            <w:tcW w:w="658" w:type="pct"/>
            <w:shd w:val="clear" w:color="auto" w:fill="auto"/>
            <w:noWrap/>
          </w:tcPr>
          <w:p w14:paraId="4142D41E" w14:textId="77777777" w:rsidR="003A6926" w:rsidRPr="003A6926" w:rsidRDefault="003A6926" w:rsidP="00191467">
            <w:pPr>
              <w:widowControl w:val="0"/>
              <w:jc w:val="right"/>
              <w:rPr>
                <w:rFonts w:eastAsiaTheme="minorHAnsi"/>
                <w:color w:val="000000"/>
              </w:rPr>
            </w:pPr>
            <w:r w:rsidRPr="003A6926">
              <w:rPr>
                <w:iCs/>
                <w:color w:val="000000"/>
                <w:lang w:eastAsia="en-CA"/>
              </w:rPr>
              <w:t>4,306</w:t>
            </w:r>
          </w:p>
        </w:tc>
        <w:tc>
          <w:tcPr>
            <w:tcW w:w="659" w:type="pct"/>
            <w:shd w:val="clear" w:color="auto" w:fill="auto"/>
            <w:noWrap/>
          </w:tcPr>
          <w:p w14:paraId="3BD06A73" w14:textId="77777777" w:rsidR="003A6926" w:rsidRPr="003A6926" w:rsidRDefault="003A6926" w:rsidP="00191467">
            <w:pPr>
              <w:widowControl w:val="0"/>
              <w:jc w:val="right"/>
            </w:pPr>
            <w:r w:rsidRPr="003A6926">
              <w:rPr>
                <w:iCs/>
                <w:color w:val="000000"/>
                <w:lang w:eastAsia="en-CA"/>
              </w:rPr>
              <w:t>4,404</w:t>
            </w:r>
          </w:p>
        </w:tc>
        <w:tc>
          <w:tcPr>
            <w:tcW w:w="658" w:type="pct"/>
            <w:shd w:val="clear" w:color="auto" w:fill="auto"/>
            <w:noWrap/>
          </w:tcPr>
          <w:p w14:paraId="459098AA" w14:textId="77777777" w:rsidR="003A6926" w:rsidRPr="003A6926" w:rsidRDefault="003A6926" w:rsidP="00191467">
            <w:pPr>
              <w:widowControl w:val="0"/>
              <w:jc w:val="right"/>
            </w:pPr>
            <w:r w:rsidRPr="003A6926">
              <w:rPr>
                <w:iCs/>
                <w:color w:val="000000"/>
                <w:lang w:eastAsia="en-CA"/>
              </w:rPr>
              <w:t>4,186</w:t>
            </w:r>
          </w:p>
        </w:tc>
        <w:tc>
          <w:tcPr>
            <w:tcW w:w="659" w:type="pct"/>
          </w:tcPr>
          <w:p w14:paraId="573D9842" w14:textId="77777777" w:rsidR="003A6926" w:rsidRPr="003A6926" w:rsidRDefault="003A6926" w:rsidP="00191467">
            <w:pPr>
              <w:widowControl w:val="0"/>
              <w:jc w:val="right"/>
              <w:rPr>
                <w:iCs/>
                <w:color w:val="000000"/>
                <w:highlight w:val="yellow"/>
                <w:lang w:eastAsia="en-CA"/>
              </w:rPr>
            </w:pPr>
            <w:r w:rsidRPr="003A6926">
              <w:rPr>
                <w:rFonts w:eastAsiaTheme="minorHAnsi"/>
                <w:color w:val="000000"/>
              </w:rPr>
              <w:t>4,229</w:t>
            </w:r>
          </w:p>
        </w:tc>
        <w:tc>
          <w:tcPr>
            <w:tcW w:w="658" w:type="pct"/>
            <w:shd w:val="clear" w:color="auto" w:fill="auto"/>
          </w:tcPr>
          <w:p w14:paraId="71070865" w14:textId="77777777" w:rsidR="003A6926" w:rsidRPr="003A6926" w:rsidRDefault="003A6926" w:rsidP="00191467">
            <w:pPr>
              <w:widowControl w:val="0"/>
              <w:jc w:val="right"/>
              <w:rPr>
                <w:iCs/>
                <w:color w:val="000000"/>
                <w:lang w:eastAsia="en-CA"/>
              </w:rPr>
            </w:pPr>
            <w:r w:rsidRPr="003A6926">
              <w:rPr>
                <w:iCs/>
                <w:color w:val="000000"/>
                <w:lang w:eastAsia="en-CA"/>
              </w:rPr>
              <w:t>3,187</w:t>
            </w:r>
          </w:p>
        </w:tc>
        <w:tc>
          <w:tcPr>
            <w:tcW w:w="659" w:type="pct"/>
            <w:shd w:val="clear" w:color="auto" w:fill="auto"/>
            <w:noWrap/>
          </w:tcPr>
          <w:p w14:paraId="35DA0487" w14:textId="77777777" w:rsidR="003A6926" w:rsidRPr="003A6926" w:rsidRDefault="003A6926" w:rsidP="00191467">
            <w:pPr>
              <w:widowControl w:val="0"/>
              <w:jc w:val="right"/>
              <w:rPr>
                <w:iCs/>
                <w:color w:val="000000"/>
                <w:lang w:eastAsia="en-CA"/>
              </w:rPr>
            </w:pPr>
            <w:r w:rsidRPr="003A6926">
              <w:rPr>
                <w:iCs/>
                <w:color w:val="000000"/>
                <w:lang w:eastAsia="en-CA"/>
              </w:rPr>
              <w:t>5,885</w:t>
            </w:r>
          </w:p>
        </w:tc>
      </w:tr>
      <w:tr w:rsidR="003A6926" w:rsidRPr="003A6926" w14:paraId="5CB5959F" w14:textId="77777777" w:rsidTr="00191467">
        <w:trPr>
          <w:trHeight w:val="82"/>
        </w:trPr>
        <w:tc>
          <w:tcPr>
            <w:tcW w:w="1049" w:type="pct"/>
            <w:shd w:val="clear" w:color="auto" w:fill="auto"/>
            <w:noWrap/>
            <w:hideMark/>
          </w:tcPr>
          <w:p w14:paraId="1491C2B6" w14:textId="77777777" w:rsidR="003A6926" w:rsidRPr="003A6926" w:rsidRDefault="003A6926" w:rsidP="00191467">
            <w:pPr>
              <w:widowControl w:val="0"/>
              <w:jc w:val="left"/>
              <w:rPr>
                <w:color w:val="000000"/>
                <w:lang w:eastAsia="en-CA"/>
              </w:rPr>
            </w:pPr>
            <w:r w:rsidRPr="003A6926">
              <w:rPr>
                <w:color w:val="000000"/>
                <w:lang w:eastAsia="en-CA"/>
              </w:rPr>
              <w:t>HCFC-142b</w:t>
            </w:r>
          </w:p>
        </w:tc>
        <w:tc>
          <w:tcPr>
            <w:tcW w:w="658" w:type="pct"/>
            <w:shd w:val="clear" w:color="auto" w:fill="auto"/>
            <w:noWrap/>
          </w:tcPr>
          <w:p w14:paraId="36E78C9F" w14:textId="77777777" w:rsidR="003A6926" w:rsidRPr="003A6926" w:rsidRDefault="003A6926" w:rsidP="00191467">
            <w:pPr>
              <w:widowControl w:val="0"/>
              <w:jc w:val="right"/>
              <w:rPr>
                <w:rFonts w:eastAsiaTheme="minorHAnsi"/>
                <w:color w:val="000000"/>
              </w:rPr>
            </w:pPr>
            <w:r w:rsidRPr="003A6926">
              <w:rPr>
                <w:iCs/>
                <w:color w:val="000000"/>
                <w:lang w:eastAsia="en-CA"/>
              </w:rPr>
              <w:t>616</w:t>
            </w:r>
          </w:p>
        </w:tc>
        <w:tc>
          <w:tcPr>
            <w:tcW w:w="659" w:type="pct"/>
            <w:shd w:val="clear" w:color="auto" w:fill="auto"/>
            <w:noWrap/>
          </w:tcPr>
          <w:p w14:paraId="6C0A74B2" w14:textId="77777777" w:rsidR="003A6926" w:rsidRPr="003A6926" w:rsidRDefault="003A6926" w:rsidP="00191467">
            <w:pPr>
              <w:widowControl w:val="0"/>
              <w:jc w:val="right"/>
            </w:pPr>
            <w:r w:rsidRPr="003A6926">
              <w:rPr>
                <w:iCs/>
                <w:color w:val="000000"/>
                <w:lang w:eastAsia="en-CA"/>
              </w:rPr>
              <w:t>666</w:t>
            </w:r>
          </w:p>
        </w:tc>
        <w:tc>
          <w:tcPr>
            <w:tcW w:w="658" w:type="pct"/>
            <w:shd w:val="clear" w:color="auto" w:fill="auto"/>
            <w:noWrap/>
          </w:tcPr>
          <w:p w14:paraId="682BAEB2" w14:textId="77777777" w:rsidR="003A6926" w:rsidRPr="003A6926" w:rsidRDefault="003A6926" w:rsidP="00191467">
            <w:pPr>
              <w:widowControl w:val="0"/>
              <w:jc w:val="right"/>
            </w:pPr>
            <w:r w:rsidRPr="003A6926">
              <w:rPr>
                <w:iCs/>
                <w:color w:val="000000"/>
                <w:lang w:eastAsia="en-CA"/>
              </w:rPr>
              <w:t>349</w:t>
            </w:r>
          </w:p>
        </w:tc>
        <w:tc>
          <w:tcPr>
            <w:tcW w:w="659" w:type="pct"/>
          </w:tcPr>
          <w:p w14:paraId="6ED9E15E" w14:textId="77777777" w:rsidR="003A6926" w:rsidRPr="003A6926" w:rsidRDefault="003A6926" w:rsidP="00191467">
            <w:pPr>
              <w:widowControl w:val="0"/>
              <w:jc w:val="right"/>
              <w:rPr>
                <w:iCs/>
                <w:color w:val="000000"/>
                <w:highlight w:val="yellow"/>
                <w:lang w:eastAsia="en-CA"/>
              </w:rPr>
            </w:pPr>
            <w:r w:rsidRPr="003A6926">
              <w:rPr>
                <w:rFonts w:eastAsiaTheme="minorHAnsi"/>
                <w:color w:val="000000"/>
              </w:rPr>
              <w:t>422</w:t>
            </w:r>
          </w:p>
        </w:tc>
        <w:tc>
          <w:tcPr>
            <w:tcW w:w="658" w:type="pct"/>
            <w:shd w:val="clear" w:color="auto" w:fill="auto"/>
          </w:tcPr>
          <w:p w14:paraId="37A7B2E8" w14:textId="77777777" w:rsidR="003A6926" w:rsidRPr="003A6926" w:rsidRDefault="003A6926" w:rsidP="00191467">
            <w:pPr>
              <w:widowControl w:val="0"/>
              <w:jc w:val="right"/>
              <w:rPr>
                <w:iCs/>
                <w:color w:val="000000"/>
                <w:lang w:eastAsia="en-CA"/>
              </w:rPr>
            </w:pPr>
            <w:r w:rsidRPr="003A6926">
              <w:rPr>
                <w:iCs/>
                <w:color w:val="000000"/>
                <w:lang w:eastAsia="en-CA"/>
              </w:rPr>
              <w:t>140</w:t>
            </w:r>
          </w:p>
        </w:tc>
        <w:tc>
          <w:tcPr>
            <w:tcW w:w="659" w:type="pct"/>
            <w:shd w:val="clear" w:color="auto" w:fill="auto"/>
            <w:noWrap/>
          </w:tcPr>
          <w:p w14:paraId="37874D84" w14:textId="77777777" w:rsidR="003A6926" w:rsidRPr="003A6926" w:rsidRDefault="003A6926" w:rsidP="00191467">
            <w:pPr>
              <w:widowControl w:val="0"/>
              <w:jc w:val="right"/>
              <w:rPr>
                <w:iCs/>
                <w:color w:val="000000"/>
                <w:lang w:eastAsia="en-CA"/>
              </w:rPr>
            </w:pPr>
            <w:r w:rsidRPr="003A6926">
              <w:rPr>
                <w:iCs/>
                <w:color w:val="000000"/>
                <w:lang w:eastAsia="en-CA"/>
              </w:rPr>
              <w:t>1,471</w:t>
            </w:r>
          </w:p>
        </w:tc>
      </w:tr>
      <w:tr w:rsidR="003A6926" w:rsidRPr="003A6926" w14:paraId="52064D69" w14:textId="77777777" w:rsidTr="00191467">
        <w:trPr>
          <w:trHeight w:val="40"/>
        </w:trPr>
        <w:tc>
          <w:tcPr>
            <w:tcW w:w="1049" w:type="pct"/>
            <w:shd w:val="clear" w:color="auto" w:fill="auto"/>
            <w:noWrap/>
            <w:hideMark/>
          </w:tcPr>
          <w:p w14:paraId="3D39D858" w14:textId="77777777" w:rsidR="003A6926" w:rsidRPr="003A6926" w:rsidRDefault="003A6926" w:rsidP="00191467">
            <w:pPr>
              <w:jc w:val="left"/>
              <w:rPr>
                <w:color w:val="000000"/>
                <w:lang w:eastAsia="en-CA"/>
              </w:rPr>
            </w:pPr>
            <w:r w:rsidRPr="003A6926">
              <w:rPr>
                <w:color w:val="000000"/>
                <w:lang w:eastAsia="en-CA"/>
              </w:rPr>
              <w:t>HCFC-225ca/</w:t>
            </w:r>
            <w:proofErr w:type="spellStart"/>
            <w:r w:rsidRPr="003A6926">
              <w:rPr>
                <w:color w:val="000000"/>
                <w:lang w:eastAsia="en-CA"/>
              </w:rPr>
              <w:t>cb</w:t>
            </w:r>
            <w:proofErr w:type="spellEnd"/>
          </w:p>
        </w:tc>
        <w:tc>
          <w:tcPr>
            <w:tcW w:w="658" w:type="pct"/>
            <w:shd w:val="clear" w:color="auto" w:fill="auto"/>
            <w:noWrap/>
          </w:tcPr>
          <w:p w14:paraId="6F2D6ACD" w14:textId="77777777" w:rsidR="003A6926" w:rsidRPr="003A6926" w:rsidRDefault="003A6926" w:rsidP="00191467">
            <w:pPr>
              <w:jc w:val="right"/>
              <w:rPr>
                <w:rFonts w:eastAsiaTheme="minorHAnsi"/>
                <w:color w:val="000000"/>
              </w:rPr>
            </w:pPr>
            <w:r w:rsidRPr="003A6926">
              <w:rPr>
                <w:iCs/>
                <w:color w:val="000000"/>
                <w:lang w:eastAsia="en-CA"/>
              </w:rPr>
              <w:t>1</w:t>
            </w:r>
          </w:p>
        </w:tc>
        <w:tc>
          <w:tcPr>
            <w:tcW w:w="659" w:type="pct"/>
            <w:shd w:val="clear" w:color="auto" w:fill="auto"/>
            <w:noWrap/>
          </w:tcPr>
          <w:p w14:paraId="3C673B93" w14:textId="77777777" w:rsidR="003A6926" w:rsidRPr="003A6926" w:rsidRDefault="003A6926" w:rsidP="00191467">
            <w:pPr>
              <w:jc w:val="right"/>
            </w:pPr>
            <w:r w:rsidRPr="003A6926">
              <w:rPr>
                <w:iCs/>
                <w:color w:val="000000"/>
                <w:lang w:eastAsia="en-CA"/>
              </w:rPr>
              <w:t>1</w:t>
            </w:r>
          </w:p>
        </w:tc>
        <w:tc>
          <w:tcPr>
            <w:tcW w:w="658" w:type="pct"/>
            <w:shd w:val="clear" w:color="auto" w:fill="auto"/>
            <w:noWrap/>
          </w:tcPr>
          <w:p w14:paraId="5F654F0A" w14:textId="77777777" w:rsidR="003A6926" w:rsidRPr="003A6926" w:rsidRDefault="003A6926" w:rsidP="00191467">
            <w:pPr>
              <w:jc w:val="right"/>
            </w:pPr>
            <w:r w:rsidRPr="003A6926">
              <w:rPr>
                <w:iCs/>
                <w:color w:val="000000"/>
                <w:lang w:eastAsia="en-CA"/>
              </w:rPr>
              <w:t>1</w:t>
            </w:r>
          </w:p>
        </w:tc>
        <w:tc>
          <w:tcPr>
            <w:tcW w:w="659" w:type="pct"/>
          </w:tcPr>
          <w:p w14:paraId="4C962E44" w14:textId="77777777" w:rsidR="003A6926" w:rsidRPr="003A6926" w:rsidRDefault="003A6926" w:rsidP="00191467">
            <w:pPr>
              <w:jc w:val="right"/>
              <w:rPr>
                <w:iCs/>
                <w:color w:val="000000"/>
                <w:highlight w:val="yellow"/>
                <w:lang w:eastAsia="en-CA"/>
              </w:rPr>
            </w:pPr>
            <w:r w:rsidRPr="003A6926">
              <w:rPr>
                <w:rFonts w:eastAsiaTheme="minorHAnsi"/>
                <w:color w:val="000000"/>
              </w:rPr>
              <w:t>0.017</w:t>
            </w:r>
          </w:p>
        </w:tc>
        <w:tc>
          <w:tcPr>
            <w:tcW w:w="658" w:type="pct"/>
            <w:shd w:val="clear" w:color="auto" w:fill="auto"/>
          </w:tcPr>
          <w:p w14:paraId="3879B54E" w14:textId="77777777" w:rsidR="003A6926" w:rsidRPr="003A6926" w:rsidRDefault="003A6926" w:rsidP="00191467">
            <w:pPr>
              <w:jc w:val="right"/>
              <w:rPr>
                <w:iCs/>
                <w:color w:val="000000"/>
                <w:lang w:eastAsia="en-CA"/>
              </w:rPr>
            </w:pPr>
            <w:r w:rsidRPr="003A6926">
              <w:rPr>
                <w:iCs/>
                <w:color w:val="000000"/>
                <w:lang w:eastAsia="en-CA"/>
              </w:rPr>
              <w:t>0</w:t>
            </w:r>
          </w:p>
        </w:tc>
        <w:tc>
          <w:tcPr>
            <w:tcW w:w="659" w:type="pct"/>
            <w:shd w:val="clear" w:color="auto" w:fill="auto"/>
            <w:noWrap/>
          </w:tcPr>
          <w:p w14:paraId="302D3991" w14:textId="77777777" w:rsidR="003A6926" w:rsidRPr="003A6926" w:rsidRDefault="003A6926" w:rsidP="00191467">
            <w:pPr>
              <w:jc w:val="right"/>
              <w:rPr>
                <w:iCs/>
                <w:color w:val="000000"/>
                <w:lang w:eastAsia="en-CA"/>
              </w:rPr>
            </w:pPr>
            <w:r w:rsidRPr="003A6926">
              <w:rPr>
                <w:iCs/>
                <w:color w:val="000000"/>
                <w:lang w:eastAsia="en-CA"/>
              </w:rPr>
              <w:t>1</w:t>
            </w:r>
          </w:p>
        </w:tc>
      </w:tr>
      <w:tr w:rsidR="003A6926" w:rsidRPr="003A6926" w14:paraId="4FC90DED" w14:textId="77777777" w:rsidTr="00191467">
        <w:trPr>
          <w:trHeight w:val="152"/>
        </w:trPr>
        <w:tc>
          <w:tcPr>
            <w:tcW w:w="1049" w:type="pct"/>
            <w:shd w:val="clear" w:color="auto" w:fill="auto"/>
            <w:noWrap/>
            <w:hideMark/>
          </w:tcPr>
          <w:p w14:paraId="56D497E6" w14:textId="77777777" w:rsidR="003A6926" w:rsidRPr="003A6926" w:rsidRDefault="003A6926" w:rsidP="00191467">
            <w:pPr>
              <w:jc w:val="left"/>
              <w:rPr>
                <w:rFonts w:eastAsia="SimHei"/>
                <w:b/>
                <w:bCs/>
                <w:color w:val="000000"/>
                <w:lang w:eastAsia="en-CA"/>
              </w:rPr>
            </w:pPr>
            <w:proofErr w:type="spellStart"/>
            <w:r w:rsidRPr="003A6926">
              <w:rPr>
                <w:rFonts w:eastAsia="SimHei"/>
                <w:b/>
                <w:bCs/>
                <w:color w:val="000000"/>
                <w:lang w:eastAsia="en-CA"/>
              </w:rPr>
              <w:t>共计</w:t>
            </w:r>
            <w:proofErr w:type="spellEnd"/>
          </w:p>
        </w:tc>
        <w:tc>
          <w:tcPr>
            <w:tcW w:w="658" w:type="pct"/>
            <w:shd w:val="clear" w:color="auto" w:fill="auto"/>
            <w:noWrap/>
          </w:tcPr>
          <w:p w14:paraId="34D43BD4" w14:textId="77777777" w:rsidR="003A6926" w:rsidRPr="003A6926" w:rsidRDefault="003A6926" w:rsidP="00191467">
            <w:pPr>
              <w:jc w:val="right"/>
              <w:rPr>
                <w:rFonts w:eastAsia="SimHei"/>
                <w:b/>
                <w:bCs/>
                <w:iCs/>
                <w:color w:val="000000"/>
                <w:lang w:eastAsia="en-CA"/>
              </w:rPr>
            </w:pPr>
            <w:r w:rsidRPr="003A6926">
              <w:rPr>
                <w:rFonts w:eastAsia="SimHei"/>
                <w:b/>
                <w:bCs/>
                <w:iCs/>
                <w:color w:val="000000"/>
                <w:lang w:eastAsia="en-CA"/>
              </w:rPr>
              <w:t>14,221</w:t>
            </w:r>
          </w:p>
        </w:tc>
        <w:tc>
          <w:tcPr>
            <w:tcW w:w="659" w:type="pct"/>
            <w:shd w:val="clear" w:color="auto" w:fill="auto"/>
            <w:noWrap/>
          </w:tcPr>
          <w:p w14:paraId="4D0815B9" w14:textId="77777777" w:rsidR="003A6926" w:rsidRPr="003A6926" w:rsidRDefault="003A6926" w:rsidP="00191467">
            <w:pPr>
              <w:jc w:val="right"/>
              <w:rPr>
                <w:rFonts w:eastAsia="SimHei"/>
                <w:b/>
              </w:rPr>
            </w:pPr>
            <w:r w:rsidRPr="003A6926">
              <w:rPr>
                <w:rFonts w:eastAsia="SimHei"/>
                <w:b/>
                <w:bCs/>
                <w:iCs/>
                <w:color w:val="000000"/>
                <w:lang w:eastAsia="en-CA"/>
              </w:rPr>
              <w:t>14,604</w:t>
            </w:r>
          </w:p>
        </w:tc>
        <w:tc>
          <w:tcPr>
            <w:tcW w:w="658" w:type="pct"/>
            <w:shd w:val="clear" w:color="auto" w:fill="auto"/>
            <w:noWrap/>
          </w:tcPr>
          <w:p w14:paraId="4A362EA7" w14:textId="77777777" w:rsidR="003A6926" w:rsidRPr="003A6926" w:rsidRDefault="003A6926" w:rsidP="00191467">
            <w:pPr>
              <w:jc w:val="right"/>
              <w:rPr>
                <w:rFonts w:eastAsia="SimHei"/>
                <w:b/>
              </w:rPr>
            </w:pPr>
            <w:r w:rsidRPr="003A6926">
              <w:rPr>
                <w:rFonts w:eastAsia="SimHei"/>
                <w:b/>
                <w:bCs/>
                <w:iCs/>
                <w:color w:val="000000"/>
                <w:lang w:eastAsia="en-CA"/>
              </w:rPr>
              <w:t>14,382</w:t>
            </w:r>
          </w:p>
        </w:tc>
        <w:tc>
          <w:tcPr>
            <w:tcW w:w="659" w:type="pct"/>
          </w:tcPr>
          <w:p w14:paraId="1BA88B58" w14:textId="77777777" w:rsidR="003A6926" w:rsidRPr="003A6926" w:rsidRDefault="003A6926" w:rsidP="00191467">
            <w:pPr>
              <w:jc w:val="right"/>
              <w:rPr>
                <w:rFonts w:eastAsia="SimHei"/>
                <w:b/>
                <w:bCs/>
                <w:iCs/>
                <w:color w:val="000000"/>
                <w:highlight w:val="yellow"/>
                <w:lang w:eastAsia="en-CA"/>
              </w:rPr>
            </w:pPr>
            <w:r w:rsidRPr="003A6926">
              <w:rPr>
                <w:rFonts w:eastAsia="SimHei"/>
                <w:b/>
                <w:bCs/>
                <w:iCs/>
                <w:color w:val="000000"/>
                <w:lang w:eastAsia="en-CA"/>
              </w:rPr>
              <w:t>14,223</w:t>
            </w:r>
          </w:p>
        </w:tc>
        <w:tc>
          <w:tcPr>
            <w:tcW w:w="658" w:type="pct"/>
            <w:shd w:val="clear" w:color="auto" w:fill="auto"/>
          </w:tcPr>
          <w:p w14:paraId="2BF67E2B" w14:textId="77777777" w:rsidR="003A6926" w:rsidRPr="003A6926" w:rsidRDefault="003A6926" w:rsidP="00191467">
            <w:pPr>
              <w:jc w:val="right"/>
              <w:rPr>
                <w:rFonts w:eastAsia="SimHei"/>
                <w:b/>
                <w:bCs/>
                <w:iCs/>
                <w:color w:val="000000"/>
                <w:lang w:eastAsia="en-CA"/>
              </w:rPr>
            </w:pPr>
            <w:r w:rsidRPr="003A6926">
              <w:rPr>
                <w:rFonts w:eastAsia="SimHei"/>
                <w:b/>
                <w:bCs/>
                <w:iCs/>
                <w:color w:val="000000"/>
                <w:lang w:eastAsia="en-CA"/>
              </w:rPr>
              <w:t>10,683</w:t>
            </w:r>
          </w:p>
        </w:tc>
        <w:tc>
          <w:tcPr>
            <w:tcW w:w="659" w:type="pct"/>
            <w:shd w:val="clear" w:color="auto" w:fill="auto"/>
            <w:noWrap/>
          </w:tcPr>
          <w:p w14:paraId="2A53113D" w14:textId="77777777" w:rsidR="003A6926" w:rsidRPr="003A6926" w:rsidRDefault="003A6926" w:rsidP="00191467">
            <w:pPr>
              <w:jc w:val="right"/>
              <w:rPr>
                <w:rFonts w:eastAsia="SimHei"/>
                <w:b/>
                <w:bCs/>
                <w:iCs/>
                <w:color w:val="000000"/>
                <w:lang w:eastAsia="en-CA"/>
              </w:rPr>
            </w:pPr>
            <w:r w:rsidRPr="003A6926">
              <w:rPr>
                <w:rFonts w:eastAsia="SimHei"/>
                <w:b/>
                <w:bCs/>
                <w:iCs/>
                <w:color w:val="000000"/>
                <w:lang w:eastAsia="en-CA"/>
              </w:rPr>
              <w:t>18,865</w:t>
            </w:r>
          </w:p>
        </w:tc>
      </w:tr>
    </w:tbl>
    <w:p w14:paraId="6F2822D9" w14:textId="77777777" w:rsidR="003A6926" w:rsidRPr="003A6926" w:rsidRDefault="003A6926" w:rsidP="003A6926">
      <w:pPr>
        <w:spacing w:after="20"/>
        <w:rPr>
          <w:szCs w:val="20"/>
          <w:lang w:eastAsia="zh-CN"/>
        </w:rPr>
      </w:pPr>
      <w:r w:rsidRPr="003A6926">
        <w:rPr>
          <w:szCs w:val="20"/>
          <w:lang w:eastAsia="zh-CN"/>
        </w:rPr>
        <w:t xml:space="preserve">* </w:t>
      </w:r>
      <w:r w:rsidRPr="003A6926">
        <w:rPr>
          <w:rFonts w:hint="eastAsia"/>
          <w:szCs w:val="20"/>
          <w:lang w:eastAsia="zh-CN"/>
        </w:rPr>
        <w:t>中国政府在</w:t>
      </w:r>
      <w:r w:rsidRPr="003A6926">
        <w:rPr>
          <w:rFonts w:hint="eastAsia"/>
          <w:szCs w:val="20"/>
          <w:lang w:eastAsia="zh-CN"/>
        </w:rPr>
        <w:t>2019</w:t>
      </w:r>
      <w:r w:rsidRPr="003A6926">
        <w:rPr>
          <w:rFonts w:hint="eastAsia"/>
          <w:szCs w:val="20"/>
          <w:lang w:eastAsia="zh-CN"/>
        </w:rPr>
        <w:t>年国家方案报告中报告消费量为</w:t>
      </w:r>
      <w:r w:rsidRPr="003A6926">
        <w:rPr>
          <w:rFonts w:hint="eastAsia"/>
          <w:szCs w:val="20"/>
          <w:lang w:eastAsia="zh-CN"/>
        </w:rPr>
        <w:t>173,</w:t>
      </w:r>
      <w:r w:rsidRPr="003A6926">
        <w:rPr>
          <w:szCs w:val="20"/>
          <w:lang w:eastAsia="zh-CN"/>
        </w:rPr>
        <w:t>6</w:t>
      </w:r>
      <w:r w:rsidRPr="003A6926">
        <w:rPr>
          <w:rFonts w:hint="eastAsia"/>
          <w:szCs w:val="20"/>
          <w:lang w:eastAsia="zh-CN"/>
        </w:rPr>
        <w:t>62</w:t>
      </w:r>
      <w:r w:rsidRPr="003A6926">
        <w:rPr>
          <w:rFonts w:hint="eastAsia"/>
          <w:szCs w:val="20"/>
          <w:lang w:eastAsia="zh-CN"/>
        </w:rPr>
        <w:t>公吨。</w:t>
      </w:r>
    </w:p>
    <w:p w14:paraId="71CDD24B" w14:textId="77777777" w:rsidR="003A6926" w:rsidRPr="004A4197" w:rsidRDefault="003A6926" w:rsidP="003A6926">
      <w:pPr>
        <w:rPr>
          <w:sz w:val="24"/>
          <w:lang w:eastAsia="zh-CN"/>
        </w:rPr>
      </w:pPr>
    </w:p>
    <w:p w14:paraId="00098402" w14:textId="77777777" w:rsidR="003A6926" w:rsidRPr="004A4197" w:rsidRDefault="003A6926" w:rsidP="003A6926">
      <w:pPr>
        <w:pStyle w:val="Heading1"/>
        <w:widowControl w:val="0"/>
        <w:rPr>
          <w:sz w:val="24"/>
          <w:lang w:eastAsia="zh-CN"/>
        </w:rPr>
      </w:pPr>
      <w:r w:rsidRPr="004A4197">
        <w:rPr>
          <w:rFonts w:hint="eastAsia"/>
          <w:sz w:val="24"/>
          <w:lang w:eastAsia="zh-CN"/>
        </w:rPr>
        <w:t>中国消费的氟氯烃仍然以三种物质为主：</w:t>
      </w:r>
      <w:r w:rsidRPr="004A4197">
        <w:rPr>
          <w:sz w:val="24"/>
          <w:lang w:eastAsia="zh-CN"/>
        </w:rPr>
        <w:t>HCFC</w:t>
      </w:r>
      <w:r w:rsidRPr="004A4197">
        <w:rPr>
          <w:sz w:val="24"/>
          <w:lang w:eastAsia="zh-CN"/>
        </w:rPr>
        <w:noBreakHyphen/>
      </w:r>
      <w:r w:rsidRPr="004A4197">
        <w:rPr>
          <w:rFonts w:hint="eastAsia"/>
          <w:sz w:val="24"/>
          <w:lang w:eastAsia="zh-CN"/>
        </w:rPr>
        <w:t>22</w:t>
      </w:r>
      <w:r w:rsidRPr="004A4197">
        <w:rPr>
          <w:rFonts w:hint="eastAsia"/>
          <w:sz w:val="24"/>
          <w:lang w:eastAsia="zh-CN"/>
        </w:rPr>
        <w:t>、</w:t>
      </w:r>
      <w:r w:rsidRPr="004A4197">
        <w:rPr>
          <w:sz w:val="24"/>
          <w:lang w:eastAsia="zh-CN"/>
        </w:rPr>
        <w:t>HCFC</w:t>
      </w:r>
      <w:r w:rsidRPr="004A4197">
        <w:rPr>
          <w:sz w:val="24"/>
          <w:lang w:eastAsia="zh-CN"/>
        </w:rPr>
        <w:noBreakHyphen/>
      </w:r>
      <w:r w:rsidRPr="004A4197">
        <w:rPr>
          <w:rFonts w:hint="eastAsia"/>
          <w:sz w:val="24"/>
          <w:lang w:eastAsia="zh-CN"/>
        </w:rPr>
        <w:t>141b</w:t>
      </w:r>
      <w:r w:rsidRPr="004A4197">
        <w:rPr>
          <w:rFonts w:hint="eastAsia"/>
          <w:sz w:val="24"/>
          <w:lang w:eastAsia="zh-CN"/>
        </w:rPr>
        <w:t>和</w:t>
      </w:r>
      <w:r w:rsidRPr="004A4197">
        <w:rPr>
          <w:sz w:val="24"/>
          <w:lang w:eastAsia="zh-CN"/>
        </w:rPr>
        <w:t>HCFC</w:t>
      </w:r>
      <w:r w:rsidRPr="004A4197">
        <w:rPr>
          <w:sz w:val="24"/>
          <w:lang w:eastAsia="zh-CN"/>
        </w:rPr>
        <w:noBreakHyphen/>
      </w:r>
      <w:r w:rsidRPr="004A4197">
        <w:rPr>
          <w:rFonts w:hint="eastAsia"/>
          <w:sz w:val="24"/>
          <w:lang w:eastAsia="zh-CN"/>
        </w:rPr>
        <w:t>142b</w:t>
      </w:r>
      <w:r w:rsidRPr="004A4197">
        <w:rPr>
          <w:rFonts w:hint="eastAsia"/>
          <w:sz w:val="24"/>
          <w:lang w:eastAsia="zh-CN"/>
        </w:rPr>
        <w:t>，这三种物质共占中国消费量的</w:t>
      </w:r>
      <w:r w:rsidRPr="004A4197">
        <w:rPr>
          <w:rFonts w:hint="eastAsia"/>
          <w:sz w:val="24"/>
          <w:lang w:eastAsia="zh-CN"/>
        </w:rPr>
        <w:t>99.9%</w:t>
      </w:r>
      <w:r w:rsidRPr="004A4197">
        <w:rPr>
          <w:rFonts w:hint="eastAsia"/>
          <w:sz w:val="24"/>
          <w:lang w:eastAsia="zh-CN"/>
        </w:rPr>
        <w:t>（</w:t>
      </w:r>
      <w:r w:rsidRPr="004A4197">
        <w:rPr>
          <w:sz w:val="24"/>
          <w:lang w:eastAsia="zh-CN"/>
        </w:rPr>
        <w:t>ODP</w:t>
      </w:r>
      <w:r w:rsidRPr="004A4197">
        <w:rPr>
          <w:rFonts w:hint="eastAsia"/>
          <w:sz w:val="24"/>
          <w:lang w:eastAsia="zh-CN"/>
        </w:rPr>
        <w:t>吨）。</w:t>
      </w:r>
      <w:r w:rsidRPr="004A4197">
        <w:rPr>
          <w:rFonts w:hint="eastAsia"/>
          <w:sz w:val="24"/>
          <w:lang w:eastAsia="zh-CN"/>
        </w:rPr>
        <w:t>2020</w:t>
      </w:r>
      <w:r w:rsidRPr="004A4197">
        <w:rPr>
          <w:rFonts w:hint="eastAsia"/>
          <w:sz w:val="24"/>
          <w:lang w:eastAsia="zh-CN"/>
        </w:rPr>
        <w:t>年的氟氯烃总消费量比</w:t>
      </w:r>
      <w:r w:rsidRPr="004A4197">
        <w:rPr>
          <w:rFonts w:hint="eastAsia"/>
          <w:sz w:val="24"/>
          <w:lang w:eastAsia="zh-CN"/>
        </w:rPr>
        <w:t>2019</w:t>
      </w:r>
      <w:r w:rsidRPr="004A4197">
        <w:rPr>
          <w:rFonts w:hint="eastAsia"/>
          <w:sz w:val="24"/>
          <w:lang w:eastAsia="zh-CN"/>
        </w:rPr>
        <w:t>年低</w:t>
      </w:r>
      <w:r w:rsidRPr="004A4197">
        <w:rPr>
          <w:rFonts w:hint="eastAsia"/>
          <w:sz w:val="24"/>
          <w:lang w:eastAsia="zh-CN"/>
        </w:rPr>
        <w:t>24.8%</w:t>
      </w:r>
      <w:r w:rsidRPr="004A4197">
        <w:rPr>
          <w:rFonts w:hint="eastAsia"/>
          <w:sz w:val="24"/>
          <w:lang w:eastAsia="zh-CN"/>
        </w:rPr>
        <w:t>（</w:t>
      </w:r>
      <w:r w:rsidRPr="004A4197">
        <w:rPr>
          <w:sz w:val="24"/>
          <w:lang w:eastAsia="zh-CN"/>
        </w:rPr>
        <w:t>ODP</w:t>
      </w:r>
      <w:r w:rsidRPr="004A4197">
        <w:rPr>
          <w:rFonts w:hint="eastAsia"/>
          <w:sz w:val="24"/>
          <w:lang w:eastAsia="zh-CN"/>
        </w:rPr>
        <w:t>吨），并且符合《蒙特利尔议定书》规定的削减</w:t>
      </w:r>
      <w:r w:rsidRPr="004A4197">
        <w:rPr>
          <w:rFonts w:hint="eastAsia"/>
          <w:sz w:val="24"/>
          <w:lang w:eastAsia="zh-CN"/>
        </w:rPr>
        <w:t>35%</w:t>
      </w:r>
      <w:r w:rsidRPr="004A4197">
        <w:rPr>
          <w:rFonts w:hint="eastAsia"/>
          <w:sz w:val="24"/>
          <w:lang w:eastAsia="zh-CN"/>
        </w:rPr>
        <w:t>的目标。本秘书处的说明后附的关于挤塑聚苯乙烯泡沫塑料、聚氨酯泡沫塑料、工业和商业制冷和空调、室内空调制造和热泵热水器、溶剂以及制冷维修行业计划执行情况的详细独立进度报告讨论了各</w:t>
      </w:r>
      <w:r w:rsidRPr="004A4197">
        <w:rPr>
          <w:rFonts w:hint="eastAsia"/>
          <w:sz w:val="24"/>
          <w:lang w:eastAsia="zh-CN"/>
        </w:rPr>
        <w:lastRenderedPageBreak/>
        <w:t>行业的氟氯烃消费削减情况。</w:t>
      </w:r>
    </w:p>
    <w:p w14:paraId="0819DE7A" w14:textId="77777777" w:rsidR="003A6926" w:rsidRPr="004A4197" w:rsidRDefault="003A6926" w:rsidP="003A6926">
      <w:pPr>
        <w:pStyle w:val="Heading1"/>
        <w:rPr>
          <w:sz w:val="24"/>
          <w:lang w:eastAsia="zh-CN"/>
        </w:rPr>
      </w:pPr>
      <w:r w:rsidRPr="004A4197">
        <w:rPr>
          <w:rFonts w:hint="eastAsia"/>
          <w:sz w:val="24"/>
          <w:lang w:eastAsia="zh-CN"/>
        </w:rPr>
        <w:t>中国政府报告了</w:t>
      </w:r>
      <w:r w:rsidRPr="004A4197">
        <w:rPr>
          <w:rFonts w:hint="eastAsia"/>
          <w:sz w:val="24"/>
          <w:lang w:eastAsia="zh-CN"/>
        </w:rPr>
        <w:t>2020</w:t>
      </w:r>
      <w:r w:rsidRPr="004A4197">
        <w:rPr>
          <w:rFonts w:hint="eastAsia"/>
          <w:sz w:val="24"/>
          <w:lang w:eastAsia="zh-CN"/>
        </w:rPr>
        <w:t>年的国家方案数据。表</w:t>
      </w:r>
      <w:r w:rsidRPr="004A4197">
        <w:rPr>
          <w:rFonts w:hint="eastAsia"/>
          <w:sz w:val="24"/>
          <w:lang w:eastAsia="zh-CN"/>
        </w:rPr>
        <w:t>5</w:t>
      </w:r>
      <w:r w:rsidRPr="004A4197">
        <w:rPr>
          <w:rFonts w:hint="eastAsia"/>
          <w:sz w:val="24"/>
          <w:lang w:eastAsia="zh-CN"/>
        </w:rPr>
        <w:t>列示了</w:t>
      </w:r>
      <w:r w:rsidRPr="004A4197">
        <w:rPr>
          <w:rFonts w:hint="eastAsia"/>
          <w:sz w:val="24"/>
          <w:lang w:eastAsia="zh-CN"/>
        </w:rPr>
        <w:t>2020</w:t>
      </w:r>
      <w:r w:rsidRPr="004A4197">
        <w:rPr>
          <w:rFonts w:hint="eastAsia"/>
          <w:sz w:val="24"/>
          <w:lang w:eastAsia="zh-CN"/>
        </w:rPr>
        <w:t>年按行业分列的氟氯烃消费量，证实遵守了中国政府与执行委员会之间关于</w:t>
      </w:r>
      <w:r w:rsidRPr="004A4197">
        <w:rPr>
          <w:color w:val="000000" w:themeColor="text1"/>
          <w:sz w:val="24"/>
          <w:lang w:eastAsia="zh-CN"/>
        </w:rPr>
        <w:t>氟氯烃淘汰管理计划</w:t>
      </w:r>
      <w:r w:rsidRPr="004A4197">
        <w:rPr>
          <w:rFonts w:hint="eastAsia"/>
          <w:sz w:val="24"/>
          <w:lang w:eastAsia="zh-CN"/>
        </w:rPr>
        <w:t>第二阶段的《协定》附录</w:t>
      </w:r>
      <w:r w:rsidRPr="004A4197">
        <w:rPr>
          <w:rFonts w:hint="eastAsia"/>
          <w:sz w:val="24"/>
          <w:lang w:eastAsia="zh-CN"/>
        </w:rPr>
        <w:t>2A</w:t>
      </w:r>
      <w:r w:rsidRPr="004A4197">
        <w:rPr>
          <w:rFonts w:hint="eastAsia"/>
          <w:sz w:val="24"/>
          <w:lang w:eastAsia="zh-CN"/>
        </w:rPr>
        <w:t>第</w:t>
      </w:r>
      <w:r w:rsidRPr="004A4197">
        <w:rPr>
          <w:rFonts w:hint="eastAsia"/>
          <w:sz w:val="24"/>
          <w:lang w:eastAsia="zh-CN"/>
        </w:rPr>
        <w:t>1.3.1</w:t>
      </w:r>
      <w:r w:rsidRPr="004A4197">
        <w:rPr>
          <w:rFonts w:hint="eastAsia"/>
          <w:sz w:val="24"/>
          <w:lang w:eastAsia="zh-CN"/>
        </w:rPr>
        <w:t>、第</w:t>
      </w:r>
      <w:r w:rsidRPr="004A4197">
        <w:rPr>
          <w:rFonts w:hint="eastAsia"/>
          <w:sz w:val="24"/>
          <w:lang w:eastAsia="zh-CN"/>
        </w:rPr>
        <w:t>1.3.2</w:t>
      </w:r>
      <w:r w:rsidRPr="004A4197">
        <w:rPr>
          <w:rFonts w:hint="eastAsia"/>
          <w:sz w:val="24"/>
          <w:lang w:eastAsia="zh-CN"/>
        </w:rPr>
        <w:t>、第</w:t>
      </w:r>
      <w:r w:rsidRPr="004A4197">
        <w:rPr>
          <w:rFonts w:hint="eastAsia"/>
          <w:sz w:val="24"/>
          <w:lang w:eastAsia="zh-CN"/>
        </w:rPr>
        <w:t>1.3.3</w:t>
      </w:r>
      <w:r w:rsidRPr="004A4197">
        <w:rPr>
          <w:rFonts w:hint="eastAsia"/>
          <w:sz w:val="24"/>
          <w:lang w:eastAsia="zh-CN"/>
        </w:rPr>
        <w:t>、第</w:t>
      </w:r>
      <w:r w:rsidRPr="004A4197">
        <w:rPr>
          <w:rFonts w:hint="eastAsia"/>
          <w:sz w:val="24"/>
          <w:lang w:eastAsia="zh-CN"/>
        </w:rPr>
        <w:t>1.3.4</w:t>
      </w:r>
      <w:r w:rsidRPr="004A4197">
        <w:rPr>
          <w:rFonts w:hint="eastAsia"/>
          <w:sz w:val="24"/>
          <w:lang w:eastAsia="zh-CN"/>
        </w:rPr>
        <w:t>和第</w:t>
      </w:r>
      <w:r w:rsidRPr="004A4197">
        <w:rPr>
          <w:rFonts w:hint="eastAsia"/>
          <w:sz w:val="24"/>
          <w:lang w:eastAsia="zh-CN"/>
        </w:rPr>
        <w:t>1.3.5</w:t>
      </w:r>
      <w:r w:rsidRPr="004A4197">
        <w:rPr>
          <w:rFonts w:hint="eastAsia"/>
          <w:sz w:val="24"/>
          <w:lang w:eastAsia="zh-CN"/>
        </w:rPr>
        <w:t>行所述的制造行业消费限量。</w:t>
      </w:r>
    </w:p>
    <w:p w14:paraId="6378A611" w14:textId="77777777" w:rsidR="003A6926" w:rsidRPr="000F207D" w:rsidRDefault="003A6926" w:rsidP="003A6926">
      <w:pPr>
        <w:tabs>
          <w:tab w:val="left" w:pos="8442"/>
        </w:tabs>
        <w:rPr>
          <w:b/>
          <w:sz w:val="24"/>
          <w:lang w:eastAsia="zh-CN"/>
        </w:rPr>
      </w:pPr>
      <w:r w:rsidRPr="000F207D">
        <w:rPr>
          <w:rFonts w:eastAsia="SimHei"/>
          <w:b/>
          <w:bCs/>
          <w:sz w:val="24"/>
          <w:lang w:eastAsia="zh-CN"/>
        </w:rPr>
        <w:t>表</w:t>
      </w:r>
      <w:r w:rsidRPr="000F207D">
        <w:rPr>
          <w:rFonts w:eastAsia="SimHei"/>
          <w:b/>
          <w:bCs/>
          <w:sz w:val="24"/>
          <w:lang w:eastAsia="zh-CN"/>
        </w:rPr>
        <w:t>5.</w:t>
      </w:r>
      <w:r>
        <w:rPr>
          <w:rFonts w:eastAsia="SimHei"/>
          <w:b/>
          <w:bCs/>
          <w:sz w:val="24"/>
          <w:lang w:eastAsia="zh-CN"/>
        </w:rPr>
        <w:t xml:space="preserve"> </w:t>
      </w:r>
      <w:r w:rsidRPr="000F207D">
        <w:rPr>
          <w:rFonts w:eastAsia="SimHei"/>
          <w:b/>
          <w:bCs/>
          <w:sz w:val="24"/>
          <w:lang w:eastAsia="zh-CN"/>
        </w:rPr>
        <w:t>2020</w:t>
      </w:r>
      <w:r w:rsidRPr="000F207D">
        <w:rPr>
          <w:rFonts w:eastAsia="SimHei"/>
          <w:b/>
          <w:bCs/>
          <w:sz w:val="24"/>
          <w:lang w:eastAsia="zh-CN"/>
        </w:rPr>
        <w:t>年中国按行业分列的氟氯烃消费量（</w:t>
      </w:r>
      <w:r w:rsidRPr="000F207D">
        <w:rPr>
          <w:rFonts w:eastAsia="SimHei"/>
          <w:b/>
          <w:bCs/>
          <w:sz w:val="24"/>
          <w:lang w:eastAsia="zh-CN"/>
        </w:rPr>
        <w:t>ODP</w:t>
      </w:r>
      <w:r w:rsidRPr="000F207D">
        <w:rPr>
          <w:rFonts w:eastAsia="SimHei"/>
          <w:b/>
          <w:bCs/>
          <w:sz w:val="24"/>
          <w:lang w:eastAsia="zh-CN"/>
        </w:rPr>
        <w:t>吨）</w:t>
      </w:r>
      <w:r w:rsidRPr="000F207D">
        <w:rPr>
          <w:rFonts w:eastAsia="SimHei"/>
          <w:b/>
          <w:bCs/>
          <w:sz w:val="24"/>
          <w:lang w:eastAsia="zh-CN"/>
        </w:rPr>
        <w:t>*</w:t>
      </w:r>
    </w:p>
    <w:tbl>
      <w:tblPr>
        <w:tblW w:w="5000" w:type="pct"/>
        <w:tblLook w:val="04A0" w:firstRow="1" w:lastRow="0" w:firstColumn="1" w:lastColumn="0" w:noHBand="0" w:noVBand="1"/>
      </w:tblPr>
      <w:tblGrid>
        <w:gridCol w:w="1697"/>
        <w:gridCol w:w="1418"/>
        <w:gridCol w:w="1276"/>
        <w:gridCol w:w="1275"/>
        <w:gridCol w:w="1700"/>
        <w:gridCol w:w="946"/>
        <w:gridCol w:w="1038"/>
      </w:tblGrid>
      <w:tr w:rsidR="003A6926" w:rsidRPr="000F207D" w14:paraId="572B7B8B" w14:textId="77777777" w:rsidTr="00191467">
        <w:trPr>
          <w:trHeight w:val="243"/>
          <w:tblHeader/>
        </w:trPr>
        <w:tc>
          <w:tcPr>
            <w:tcW w:w="9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7C711" w14:textId="77777777" w:rsidR="003A6926" w:rsidRPr="00EC5599" w:rsidRDefault="003A6926" w:rsidP="00191467">
            <w:pPr>
              <w:jc w:val="center"/>
              <w:rPr>
                <w:rFonts w:eastAsia="SimHei"/>
                <w:b/>
                <w:bCs/>
                <w:color w:val="000000"/>
                <w:sz w:val="18"/>
                <w:szCs w:val="18"/>
              </w:rPr>
            </w:pPr>
            <w:proofErr w:type="spellStart"/>
            <w:r w:rsidRPr="00EC5599">
              <w:rPr>
                <w:rFonts w:eastAsia="SimHei"/>
                <w:b/>
                <w:bCs/>
                <w:color w:val="000000"/>
                <w:sz w:val="18"/>
                <w:szCs w:val="18"/>
              </w:rPr>
              <w:t>物质</w:t>
            </w:r>
            <w:proofErr w:type="spellEnd"/>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ECA63A" w14:textId="77777777" w:rsidR="003A6926" w:rsidRPr="00EC5599" w:rsidRDefault="003A6926" w:rsidP="00191467">
            <w:pPr>
              <w:jc w:val="center"/>
              <w:rPr>
                <w:rFonts w:eastAsia="SimHei"/>
                <w:b/>
                <w:bCs/>
                <w:color w:val="000000"/>
                <w:sz w:val="18"/>
                <w:szCs w:val="18"/>
                <w:lang w:eastAsia="zh-CN"/>
              </w:rPr>
            </w:pPr>
            <w:r w:rsidRPr="00EC5599">
              <w:rPr>
                <w:rFonts w:eastAsia="SimHei"/>
                <w:b/>
                <w:bCs/>
                <w:color w:val="000000"/>
                <w:sz w:val="18"/>
                <w:szCs w:val="18"/>
                <w:lang w:eastAsia="zh-CN"/>
              </w:rPr>
              <w:t>挤塑聚苯乙烯泡沫塑料</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1CAC0" w14:textId="77777777" w:rsidR="003A6926" w:rsidRPr="00EC5599" w:rsidRDefault="003A6926" w:rsidP="00191467">
            <w:pPr>
              <w:jc w:val="center"/>
              <w:rPr>
                <w:rFonts w:eastAsia="SimHei"/>
                <w:b/>
                <w:bCs/>
                <w:color w:val="000000"/>
                <w:sz w:val="18"/>
                <w:szCs w:val="18"/>
              </w:rPr>
            </w:pPr>
            <w:proofErr w:type="spellStart"/>
            <w:r w:rsidRPr="00EC5599">
              <w:rPr>
                <w:rFonts w:eastAsia="SimHei"/>
                <w:b/>
                <w:bCs/>
                <w:color w:val="000000"/>
                <w:sz w:val="18"/>
                <w:szCs w:val="18"/>
              </w:rPr>
              <w:t>聚氨酯泡沫塑料</w:t>
            </w:r>
            <w:proofErr w:type="spellEnd"/>
          </w:p>
        </w:tc>
        <w:tc>
          <w:tcPr>
            <w:tcW w:w="682" w:type="pct"/>
            <w:tcBorders>
              <w:top w:val="single" w:sz="4" w:space="0" w:color="auto"/>
              <w:left w:val="single" w:sz="4" w:space="0" w:color="auto"/>
              <w:bottom w:val="single" w:sz="4" w:space="0" w:color="auto"/>
              <w:right w:val="single" w:sz="4" w:space="0" w:color="auto"/>
            </w:tcBorders>
            <w:vAlign w:val="center"/>
          </w:tcPr>
          <w:p w14:paraId="75BBECC2" w14:textId="77777777" w:rsidR="003A6926" w:rsidRPr="00EC5599" w:rsidRDefault="003A6926" w:rsidP="00191467">
            <w:pPr>
              <w:jc w:val="center"/>
              <w:rPr>
                <w:rFonts w:eastAsia="SimHei"/>
                <w:b/>
                <w:bCs/>
                <w:color w:val="000000"/>
                <w:sz w:val="18"/>
                <w:szCs w:val="18"/>
                <w:lang w:eastAsia="zh-CN"/>
              </w:rPr>
            </w:pPr>
            <w:r w:rsidRPr="00EC5599">
              <w:rPr>
                <w:rFonts w:eastAsia="SimHei"/>
                <w:b/>
                <w:bCs/>
                <w:color w:val="000000"/>
                <w:sz w:val="18"/>
                <w:szCs w:val="18"/>
                <w:lang w:eastAsia="zh-CN"/>
              </w:rPr>
              <w:t>工业和商业制冷和空调</w:t>
            </w:r>
          </w:p>
        </w:tc>
        <w:tc>
          <w:tcPr>
            <w:tcW w:w="9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6B37B" w14:textId="77777777" w:rsidR="003A6926" w:rsidRPr="00EC5599" w:rsidRDefault="003A6926" w:rsidP="00191467">
            <w:pPr>
              <w:jc w:val="center"/>
              <w:rPr>
                <w:rFonts w:eastAsia="SimHei"/>
                <w:b/>
                <w:bCs/>
                <w:color w:val="000000"/>
                <w:sz w:val="18"/>
                <w:szCs w:val="18"/>
                <w:lang w:eastAsia="zh-CN"/>
              </w:rPr>
            </w:pPr>
            <w:r w:rsidRPr="00EC5599">
              <w:rPr>
                <w:rFonts w:eastAsia="SimHei"/>
                <w:b/>
                <w:bCs/>
                <w:color w:val="000000"/>
                <w:sz w:val="18"/>
                <w:szCs w:val="18"/>
                <w:lang w:eastAsia="zh-CN"/>
              </w:rPr>
              <w:t>室内空调制造和热泵热水器</w:t>
            </w:r>
          </w:p>
        </w:tc>
        <w:tc>
          <w:tcPr>
            <w:tcW w:w="506" w:type="pct"/>
            <w:tcBorders>
              <w:top w:val="single" w:sz="4" w:space="0" w:color="auto"/>
              <w:left w:val="single" w:sz="4" w:space="0" w:color="auto"/>
              <w:bottom w:val="single" w:sz="4" w:space="0" w:color="auto"/>
              <w:right w:val="single" w:sz="4" w:space="0" w:color="auto"/>
            </w:tcBorders>
            <w:vAlign w:val="center"/>
          </w:tcPr>
          <w:p w14:paraId="75D049D3" w14:textId="77777777" w:rsidR="003A6926" w:rsidRPr="00EC5599" w:rsidRDefault="003A6926" w:rsidP="00191467">
            <w:pPr>
              <w:jc w:val="center"/>
              <w:rPr>
                <w:rFonts w:eastAsia="SimHei"/>
                <w:b/>
                <w:bCs/>
                <w:color w:val="000000"/>
                <w:sz w:val="18"/>
                <w:szCs w:val="18"/>
              </w:rPr>
            </w:pPr>
            <w:proofErr w:type="spellStart"/>
            <w:r w:rsidRPr="00EC5599">
              <w:rPr>
                <w:rFonts w:eastAsia="SimHei"/>
                <w:b/>
                <w:bCs/>
                <w:color w:val="000000"/>
                <w:sz w:val="18"/>
                <w:szCs w:val="18"/>
              </w:rPr>
              <w:t>溶剂</w:t>
            </w:r>
            <w:proofErr w:type="spellEnd"/>
          </w:p>
        </w:tc>
        <w:tc>
          <w:tcPr>
            <w:tcW w:w="555" w:type="pct"/>
            <w:tcBorders>
              <w:top w:val="single" w:sz="4" w:space="0" w:color="auto"/>
              <w:left w:val="single" w:sz="4" w:space="0" w:color="auto"/>
              <w:bottom w:val="single" w:sz="4" w:space="0" w:color="auto"/>
              <w:right w:val="single" w:sz="4" w:space="0" w:color="auto"/>
            </w:tcBorders>
            <w:vAlign w:val="center"/>
          </w:tcPr>
          <w:p w14:paraId="52AD232E" w14:textId="77777777" w:rsidR="003A6926" w:rsidRPr="00EC5599" w:rsidRDefault="003A6926" w:rsidP="00191467">
            <w:pPr>
              <w:jc w:val="center"/>
              <w:rPr>
                <w:rFonts w:eastAsia="SimHei"/>
                <w:b/>
                <w:bCs/>
                <w:color w:val="000000"/>
                <w:sz w:val="18"/>
                <w:szCs w:val="18"/>
              </w:rPr>
            </w:pPr>
            <w:r w:rsidRPr="00EC5599">
              <w:rPr>
                <w:rFonts w:eastAsia="SimHei"/>
                <w:b/>
                <w:bCs/>
                <w:color w:val="000000"/>
                <w:sz w:val="18"/>
                <w:szCs w:val="18"/>
                <w:lang w:eastAsia="zh-CN"/>
              </w:rPr>
              <w:t>维修</w:t>
            </w:r>
          </w:p>
        </w:tc>
      </w:tr>
      <w:tr w:rsidR="003A6926" w:rsidRPr="004A4197" w14:paraId="799B79EC" w14:textId="77777777" w:rsidTr="00191467">
        <w:trPr>
          <w:trHeight w:val="89"/>
        </w:trPr>
        <w:tc>
          <w:tcPr>
            <w:tcW w:w="907" w:type="pct"/>
            <w:tcBorders>
              <w:top w:val="single" w:sz="4" w:space="0" w:color="auto"/>
              <w:left w:val="single" w:sz="4" w:space="0" w:color="auto"/>
              <w:bottom w:val="single" w:sz="4" w:space="0" w:color="auto"/>
              <w:right w:val="single" w:sz="4" w:space="0" w:color="auto"/>
            </w:tcBorders>
            <w:shd w:val="clear" w:color="auto" w:fill="auto"/>
            <w:hideMark/>
          </w:tcPr>
          <w:p w14:paraId="3A2F698D" w14:textId="77777777" w:rsidR="003A6926" w:rsidRPr="00EC5599" w:rsidRDefault="003A6926" w:rsidP="00191467">
            <w:pPr>
              <w:jc w:val="left"/>
              <w:rPr>
                <w:color w:val="000000"/>
                <w:sz w:val="18"/>
                <w:szCs w:val="18"/>
              </w:rPr>
            </w:pPr>
            <w:r w:rsidRPr="00EC5599">
              <w:rPr>
                <w:color w:val="000000"/>
                <w:sz w:val="18"/>
                <w:szCs w:val="18"/>
              </w:rPr>
              <w:t>HCFC-22</w:t>
            </w:r>
          </w:p>
        </w:tc>
        <w:tc>
          <w:tcPr>
            <w:tcW w:w="758" w:type="pct"/>
            <w:tcBorders>
              <w:top w:val="single" w:sz="4" w:space="0" w:color="auto"/>
              <w:left w:val="nil"/>
              <w:bottom w:val="single" w:sz="4" w:space="0" w:color="auto"/>
              <w:right w:val="single" w:sz="4" w:space="0" w:color="auto"/>
            </w:tcBorders>
            <w:shd w:val="clear" w:color="auto" w:fill="auto"/>
          </w:tcPr>
          <w:p w14:paraId="47F108D5" w14:textId="77777777" w:rsidR="003A6926" w:rsidRPr="00EC5599" w:rsidRDefault="003A6926" w:rsidP="00191467">
            <w:pPr>
              <w:jc w:val="right"/>
              <w:rPr>
                <w:color w:val="000000"/>
                <w:sz w:val="18"/>
                <w:szCs w:val="18"/>
              </w:rPr>
            </w:pPr>
            <w:r w:rsidRPr="00EC5599">
              <w:rPr>
                <w:color w:val="000000"/>
                <w:sz w:val="18"/>
                <w:szCs w:val="18"/>
              </w:rPr>
              <w:t>1,265.00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04ECBF94" w14:textId="77777777" w:rsidR="003A6926" w:rsidRPr="00EC5599" w:rsidRDefault="003A6926" w:rsidP="00191467">
            <w:pPr>
              <w:jc w:val="right"/>
              <w:rPr>
                <w:color w:val="000000"/>
                <w:sz w:val="18"/>
                <w:szCs w:val="18"/>
              </w:rPr>
            </w:pPr>
            <w:r w:rsidRPr="00EC5599">
              <w:rPr>
                <w:color w:val="000000"/>
                <w:sz w:val="18"/>
                <w:szCs w:val="18"/>
              </w:rPr>
              <w:t>0.00</w:t>
            </w:r>
          </w:p>
        </w:tc>
        <w:tc>
          <w:tcPr>
            <w:tcW w:w="682" w:type="pct"/>
            <w:tcBorders>
              <w:top w:val="single" w:sz="4" w:space="0" w:color="auto"/>
              <w:left w:val="single" w:sz="4" w:space="0" w:color="auto"/>
              <w:bottom w:val="single" w:sz="4" w:space="0" w:color="auto"/>
              <w:right w:val="single" w:sz="4" w:space="0" w:color="auto"/>
            </w:tcBorders>
          </w:tcPr>
          <w:p w14:paraId="097E4F56" w14:textId="77777777" w:rsidR="003A6926" w:rsidRPr="00EC5599" w:rsidRDefault="003A6926" w:rsidP="00191467">
            <w:pPr>
              <w:jc w:val="right"/>
              <w:rPr>
                <w:color w:val="000000"/>
                <w:sz w:val="18"/>
                <w:szCs w:val="18"/>
              </w:rPr>
            </w:pPr>
            <w:r w:rsidRPr="00EC5599">
              <w:rPr>
                <w:color w:val="000000"/>
                <w:sz w:val="18"/>
                <w:szCs w:val="18"/>
              </w:rPr>
              <w:t>1,540.00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DB63D0E" w14:textId="77777777" w:rsidR="003A6926" w:rsidRPr="00EC5599" w:rsidRDefault="003A6926" w:rsidP="00191467">
            <w:pPr>
              <w:jc w:val="right"/>
              <w:rPr>
                <w:color w:val="000000"/>
                <w:sz w:val="18"/>
                <w:szCs w:val="18"/>
              </w:rPr>
            </w:pPr>
            <w:r w:rsidRPr="00EC5599">
              <w:rPr>
                <w:color w:val="000000"/>
                <w:sz w:val="18"/>
                <w:szCs w:val="18"/>
              </w:rPr>
              <w:t>1,595.00</w:t>
            </w:r>
          </w:p>
        </w:tc>
        <w:tc>
          <w:tcPr>
            <w:tcW w:w="506" w:type="pct"/>
            <w:tcBorders>
              <w:top w:val="single" w:sz="4" w:space="0" w:color="auto"/>
              <w:left w:val="single" w:sz="4" w:space="0" w:color="auto"/>
              <w:bottom w:val="single" w:sz="4" w:space="0" w:color="auto"/>
              <w:right w:val="single" w:sz="4" w:space="0" w:color="auto"/>
            </w:tcBorders>
          </w:tcPr>
          <w:p w14:paraId="63511F5F" w14:textId="77777777" w:rsidR="003A6926" w:rsidRPr="00EC5599" w:rsidRDefault="003A6926" w:rsidP="00191467">
            <w:pPr>
              <w:jc w:val="right"/>
              <w:rPr>
                <w:color w:val="000000"/>
                <w:sz w:val="18"/>
                <w:szCs w:val="18"/>
              </w:rPr>
            </w:pPr>
            <w:r w:rsidRPr="00EC5599">
              <w:rPr>
                <w:color w:val="000000"/>
                <w:sz w:val="18"/>
                <w:szCs w:val="18"/>
              </w:rPr>
              <w:t>0.00</w:t>
            </w:r>
          </w:p>
        </w:tc>
        <w:tc>
          <w:tcPr>
            <w:tcW w:w="555" w:type="pct"/>
            <w:tcBorders>
              <w:top w:val="single" w:sz="4" w:space="0" w:color="auto"/>
              <w:left w:val="single" w:sz="4" w:space="0" w:color="auto"/>
              <w:bottom w:val="single" w:sz="4" w:space="0" w:color="auto"/>
              <w:right w:val="single" w:sz="4" w:space="0" w:color="auto"/>
            </w:tcBorders>
          </w:tcPr>
          <w:p w14:paraId="3A2D5ED2" w14:textId="77777777" w:rsidR="003A6926" w:rsidRPr="00EC5599" w:rsidRDefault="003A6926" w:rsidP="00191467">
            <w:pPr>
              <w:jc w:val="right"/>
              <w:rPr>
                <w:color w:val="000000"/>
                <w:sz w:val="18"/>
                <w:szCs w:val="18"/>
              </w:rPr>
            </w:pPr>
            <w:r w:rsidRPr="00EC5599">
              <w:rPr>
                <w:color w:val="000000"/>
                <w:sz w:val="18"/>
                <w:szCs w:val="18"/>
              </w:rPr>
              <w:t>2,939.77</w:t>
            </w:r>
          </w:p>
        </w:tc>
      </w:tr>
      <w:tr w:rsidR="003A6926" w:rsidRPr="004A4197" w14:paraId="17881482" w14:textId="77777777" w:rsidTr="00191467">
        <w:trPr>
          <w:trHeight w:val="60"/>
        </w:trPr>
        <w:tc>
          <w:tcPr>
            <w:tcW w:w="907" w:type="pct"/>
            <w:tcBorders>
              <w:top w:val="nil"/>
              <w:left w:val="single" w:sz="4" w:space="0" w:color="auto"/>
              <w:bottom w:val="single" w:sz="4" w:space="0" w:color="auto"/>
              <w:right w:val="single" w:sz="4" w:space="0" w:color="auto"/>
            </w:tcBorders>
            <w:shd w:val="clear" w:color="auto" w:fill="auto"/>
            <w:hideMark/>
          </w:tcPr>
          <w:p w14:paraId="5CA1588E" w14:textId="77777777" w:rsidR="003A6926" w:rsidRPr="00EC5599" w:rsidRDefault="003A6926" w:rsidP="00191467">
            <w:pPr>
              <w:jc w:val="left"/>
              <w:rPr>
                <w:color w:val="000000"/>
                <w:sz w:val="18"/>
                <w:szCs w:val="18"/>
              </w:rPr>
            </w:pPr>
            <w:r w:rsidRPr="00EC5599">
              <w:rPr>
                <w:color w:val="000000"/>
                <w:sz w:val="18"/>
                <w:szCs w:val="18"/>
              </w:rPr>
              <w:t>HCFC-141b</w:t>
            </w:r>
          </w:p>
        </w:tc>
        <w:tc>
          <w:tcPr>
            <w:tcW w:w="758" w:type="pct"/>
            <w:tcBorders>
              <w:top w:val="single" w:sz="4" w:space="0" w:color="auto"/>
              <w:left w:val="nil"/>
              <w:bottom w:val="single" w:sz="4" w:space="0" w:color="auto"/>
              <w:right w:val="single" w:sz="4" w:space="0" w:color="auto"/>
            </w:tcBorders>
            <w:shd w:val="clear" w:color="auto" w:fill="auto"/>
          </w:tcPr>
          <w:p w14:paraId="34CF2950" w14:textId="77777777" w:rsidR="003A6926" w:rsidRPr="00EC5599" w:rsidRDefault="003A6926" w:rsidP="00191467">
            <w:pPr>
              <w:jc w:val="right"/>
              <w:rPr>
                <w:color w:val="000000"/>
                <w:sz w:val="18"/>
                <w:szCs w:val="18"/>
              </w:rPr>
            </w:pPr>
            <w:r w:rsidRPr="00EC5599">
              <w:rPr>
                <w:color w:val="000000"/>
                <w:sz w:val="18"/>
                <w:szCs w:val="18"/>
              </w:rPr>
              <w:t>0.00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0A70A0DB" w14:textId="77777777" w:rsidR="003A6926" w:rsidRPr="00EC5599" w:rsidRDefault="003A6926" w:rsidP="00191467">
            <w:pPr>
              <w:jc w:val="right"/>
              <w:rPr>
                <w:color w:val="000000"/>
                <w:sz w:val="18"/>
                <w:szCs w:val="18"/>
              </w:rPr>
            </w:pPr>
            <w:r w:rsidRPr="00EC5599">
              <w:rPr>
                <w:color w:val="000000"/>
                <w:sz w:val="18"/>
                <w:szCs w:val="18"/>
              </w:rPr>
              <w:t>2,879.41</w:t>
            </w:r>
          </w:p>
        </w:tc>
        <w:tc>
          <w:tcPr>
            <w:tcW w:w="682" w:type="pct"/>
            <w:tcBorders>
              <w:top w:val="single" w:sz="4" w:space="0" w:color="auto"/>
              <w:left w:val="single" w:sz="4" w:space="0" w:color="auto"/>
              <w:bottom w:val="single" w:sz="4" w:space="0" w:color="auto"/>
              <w:right w:val="single" w:sz="4" w:space="0" w:color="auto"/>
            </w:tcBorders>
          </w:tcPr>
          <w:p w14:paraId="1DD7AD47" w14:textId="77777777" w:rsidR="003A6926" w:rsidRPr="00EC5599" w:rsidRDefault="003A6926" w:rsidP="00191467">
            <w:pPr>
              <w:jc w:val="right"/>
              <w:rPr>
                <w:color w:val="000000"/>
                <w:sz w:val="18"/>
                <w:szCs w:val="18"/>
              </w:rPr>
            </w:pPr>
            <w:r w:rsidRPr="00EC5599">
              <w:rPr>
                <w:color w:val="000000"/>
                <w:sz w:val="18"/>
                <w:szCs w:val="18"/>
              </w:rPr>
              <w:t>0.00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61F4DB6" w14:textId="77777777" w:rsidR="003A6926" w:rsidRPr="00EC5599" w:rsidRDefault="003A6926" w:rsidP="00191467">
            <w:pPr>
              <w:jc w:val="right"/>
              <w:rPr>
                <w:color w:val="000000"/>
                <w:sz w:val="18"/>
                <w:szCs w:val="18"/>
              </w:rPr>
            </w:pPr>
            <w:r w:rsidRPr="00EC5599">
              <w:rPr>
                <w:color w:val="000000"/>
                <w:sz w:val="18"/>
                <w:szCs w:val="18"/>
              </w:rPr>
              <w:t>0.00</w:t>
            </w:r>
          </w:p>
        </w:tc>
        <w:tc>
          <w:tcPr>
            <w:tcW w:w="506" w:type="pct"/>
            <w:tcBorders>
              <w:top w:val="single" w:sz="4" w:space="0" w:color="auto"/>
              <w:left w:val="single" w:sz="4" w:space="0" w:color="auto"/>
              <w:bottom w:val="single" w:sz="4" w:space="0" w:color="auto"/>
              <w:right w:val="single" w:sz="4" w:space="0" w:color="auto"/>
            </w:tcBorders>
          </w:tcPr>
          <w:p w14:paraId="29F545EA" w14:textId="77777777" w:rsidR="003A6926" w:rsidRPr="00EC5599" w:rsidRDefault="003A6926" w:rsidP="00191467">
            <w:pPr>
              <w:jc w:val="right"/>
              <w:rPr>
                <w:color w:val="000000"/>
                <w:sz w:val="18"/>
                <w:szCs w:val="18"/>
              </w:rPr>
            </w:pPr>
            <w:r w:rsidRPr="00EC5599">
              <w:rPr>
                <w:color w:val="000000"/>
                <w:sz w:val="18"/>
                <w:szCs w:val="18"/>
              </w:rPr>
              <w:t>308.00</w:t>
            </w:r>
          </w:p>
        </w:tc>
        <w:tc>
          <w:tcPr>
            <w:tcW w:w="555" w:type="pct"/>
            <w:tcBorders>
              <w:top w:val="single" w:sz="4" w:space="0" w:color="auto"/>
              <w:left w:val="single" w:sz="4" w:space="0" w:color="auto"/>
              <w:bottom w:val="single" w:sz="4" w:space="0" w:color="auto"/>
              <w:right w:val="single" w:sz="4" w:space="0" w:color="auto"/>
            </w:tcBorders>
          </w:tcPr>
          <w:p w14:paraId="4187F328" w14:textId="77777777" w:rsidR="003A6926" w:rsidRPr="00EC5599" w:rsidRDefault="003A6926" w:rsidP="00191467">
            <w:pPr>
              <w:jc w:val="right"/>
              <w:rPr>
                <w:color w:val="000000"/>
                <w:sz w:val="18"/>
                <w:szCs w:val="18"/>
              </w:rPr>
            </w:pPr>
            <w:r w:rsidRPr="00EC5599">
              <w:rPr>
                <w:color w:val="000000"/>
                <w:sz w:val="18"/>
                <w:szCs w:val="18"/>
              </w:rPr>
              <w:t>0.0</w:t>
            </w:r>
          </w:p>
        </w:tc>
      </w:tr>
      <w:tr w:rsidR="003A6926" w:rsidRPr="004A4197" w14:paraId="31877E7D" w14:textId="77777777" w:rsidTr="00191467">
        <w:trPr>
          <w:trHeight w:val="62"/>
        </w:trPr>
        <w:tc>
          <w:tcPr>
            <w:tcW w:w="907" w:type="pct"/>
            <w:tcBorders>
              <w:top w:val="nil"/>
              <w:left w:val="single" w:sz="4" w:space="0" w:color="auto"/>
              <w:bottom w:val="single" w:sz="4" w:space="0" w:color="auto"/>
              <w:right w:val="single" w:sz="4" w:space="0" w:color="auto"/>
            </w:tcBorders>
            <w:shd w:val="clear" w:color="auto" w:fill="auto"/>
            <w:hideMark/>
          </w:tcPr>
          <w:p w14:paraId="5A8783EF" w14:textId="77777777" w:rsidR="003A6926" w:rsidRPr="00EC5599" w:rsidRDefault="003A6926" w:rsidP="00191467">
            <w:pPr>
              <w:jc w:val="left"/>
              <w:rPr>
                <w:color w:val="000000"/>
                <w:sz w:val="18"/>
                <w:szCs w:val="18"/>
              </w:rPr>
            </w:pPr>
            <w:r w:rsidRPr="00EC5599">
              <w:rPr>
                <w:color w:val="000000"/>
                <w:sz w:val="18"/>
                <w:szCs w:val="18"/>
              </w:rPr>
              <w:t>HCFC-142b</w:t>
            </w:r>
          </w:p>
        </w:tc>
        <w:tc>
          <w:tcPr>
            <w:tcW w:w="758" w:type="pct"/>
            <w:tcBorders>
              <w:top w:val="single" w:sz="4" w:space="0" w:color="auto"/>
              <w:left w:val="nil"/>
              <w:bottom w:val="single" w:sz="4" w:space="0" w:color="auto"/>
              <w:right w:val="single" w:sz="4" w:space="0" w:color="auto"/>
            </w:tcBorders>
            <w:shd w:val="clear" w:color="auto" w:fill="auto"/>
          </w:tcPr>
          <w:p w14:paraId="1BDD5752" w14:textId="77777777" w:rsidR="003A6926" w:rsidRPr="00EC5599" w:rsidRDefault="003A6926" w:rsidP="00191467">
            <w:pPr>
              <w:jc w:val="right"/>
              <w:rPr>
                <w:color w:val="000000"/>
                <w:sz w:val="18"/>
                <w:szCs w:val="18"/>
              </w:rPr>
            </w:pPr>
            <w:r w:rsidRPr="00EC5599">
              <w:rPr>
                <w:color w:val="000000"/>
                <w:sz w:val="18"/>
                <w:szCs w:val="18"/>
              </w:rPr>
              <w:t>97.50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156BA30F" w14:textId="77777777" w:rsidR="003A6926" w:rsidRPr="00EC5599" w:rsidRDefault="003A6926" w:rsidP="00191467">
            <w:pPr>
              <w:jc w:val="right"/>
              <w:rPr>
                <w:color w:val="000000"/>
                <w:sz w:val="18"/>
                <w:szCs w:val="18"/>
              </w:rPr>
            </w:pPr>
            <w:r w:rsidRPr="00EC5599">
              <w:rPr>
                <w:color w:val="000000"/>
                <w:sz w:val="18"/>
                <w:szCs w:val="18"/>
              </w:rPr>
              <w:t>0.00</w:t>
            </w:r>
          </w:p>
        </w:tc>
        <w:tc>
          <w:tcPr>
            <w:tcW w:w="682" w:type="pct"/>
            <w:tcBorders>
              <w:top w:val="single" w:sz="4" w:space="0" w:color="auto"/>
              <w:left w:val="single" w:sz="4" w:space="0" w:color="auto"/>
              <w:bottom w:val="single" w:sz="4" w:space="0" w:color="auto"/>
              <w:right w:val="single" w:sz="4" w:space="0" w:color="auto"/>
            </w:tcBorders>
          </w:tcPr>
          <w:p w14:paraId="5D5B27C0" w14:textId="77777777" w:rsidR="003A6926" w:rsidRPr="00EC5599" w:rsidRDefault="003A6926" w:rsidP="00191467">
            <w:pPr>
              <w:jc w:val="right"/>
              <w:rPr>
                <w:color w:val="000000"/>
                <w:sz w:val="18"/>
                <w:szCs w:val="18"/>
              </w:rPr>
            </w:pPr>
            <w:r w:rsidRPr="00EC5599">
              <w:rPr>
                <w:color w:val="000000"/>
                <w:sz w:val="18"/>
                <w:szCs w:val="18"/>
              </w:rPr>
              <w:t>4.23</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D10DE86" w14:textId="77777777" w:rsidR="003A6926" w:rsidRPr="00EC5599" w:rsidRDefault="003A6926" w:rsidP="00191467">
            <w:pPr>
              <w:jc w:val="right"/>
              <w:rPr>
                <w:color w:val="000000"/>
                <w:sz w:val="18"/>
                <w:szCs w:val="18"/>
              </w:rPr>
            </w:pPr>
            <w:r w:rsidRPr="00EC5599">
              <w:rPr>
                <w:color w:val="000000"/>
                <w:sz w:val="18"/>
                <w:szCs w:val="18"/>
              </w:rPr>
              <w:t>0.00</w:t>
            </w:r>
          </w:p>
        </w:tc>
        <w:tc>
          <w:tcPr>
            <w:tcW w:w="506" w:type="pct"/>
            <w:tcBorders>
              <w:top w:val="single" w:sz="4" w:space="0" w:color="auto"/>
              <w:left w:val="single" w:sz="4" w:space="0" w:color="auto"/>
              <w:bottom w:val="single" w:sz="4" w:space="0" w:color="auto"/>
              <w:right w:val="single" w:sz="4" w:space="0" w:color="auto"/>
            </w:tcBorders>
          </w:tcPr>
          <w:p w14:paraId="5B357220" w14:textId="77777777" w:rsidR="003A6926" w:rsidRPr="00EC5599" w:rsidRDefault="003A6926" w:rsidP="00191467">
            <w:pPr>
              <w:jc w:val="right"/>
              <w:rPr>
                <w:color w:val="000000"/>
                <w:sz w:val="18"/>
                <w:szCs w:val="18"/>
              </w:rPr>
            </w:pPr>
            <w:r w:rsidRPr="00EC5599">
              <w:rPr>
                <w:color w:val="000000"/>
                <w:sz w:val="18"/>
                <w:szCs w:val="18"/>
              </w:rPr>
              <w:t>0.00</w:t>
            </w:r>
          </w:p>
        </w:tc>
        <w:tc>
          <w:tcPr>
            <w:tcW w:w="555" w:type="pct"/>
            <w:tcBorders>
              <w:top w:val="single" w:sz="4" w:space="0" w:color="auto"/>
              <w:left w:val="single" w:sz="4" w:space="0" w:color="auto"/>
              <w:bottom w:val="single" w:sz="4" w:space="0" w:color="auto"/>
              <w:right w:val="single" w:sz="4" w:space="0" w:color="auto"/>
            </w:tcBorders>
          </w:tcPr>
          <w:p w14:paraId="2C681F5A" w14:textId="77777777" w:rsidR="003A6926" w:rsidRPr="00EC5599" w:rsidRDefault="003A6926" w:rsidP="00191467">
            <w:pPr>
              <w:jc w:val="right"/>
              <w:rPr>
                <w:color w:val="000000"/>
                <w:sz w:val="18"/>
                <w:szCs w:val="18"/>
              </w:rPr>
            </w:pPr>
            <w:r w:rsidRPr="00EC5599">
              <w:rPr>
                <w:color w:val="000000"/>
                <w:sz w:val="18"/>
                <w:szCs w:val="18"/>
              </w:rPr>
              <w:t>37.98</w:t>
            </w:r>
          </w:p>
        </w:tc>
      </w:tr>
      <w:tr w:rsidR="003A6926" w:rsidRPr="004A4197" w14:paraId="1A7EDE92" w14:textId="77777777" w:rsidTr="00191467">
        <w:trPr>
          <w:trHeight w:val="98"/>
        </w:trPr>
        <w:tc>
          <w:tcPr>
            <w:tcW w:w="907" w:type="pct"/>
            <w:tcBorders>
              <w:top w:val="nil"/>
              <w:left w:val="single" w:sz="4" w:space="0" w:color="auto"/>
              <w:bottom w:val="single" w:sz="4" w:space="0" w:color="auto"/>
              <w:right w:val="single" w:sz="4" w:space="0" w:color="auto"/>
            </w:tcBorders>
            <w:shd w:val="clear" w:color="auto" w:fill="auto"/>
            <w:hideMark/>
          </w:tcPr>
          <w:p w14:paraId="360C3D21" w14:textId="77777777" w:rsidR="003A6926" w:rsidRPr="00EC5599" w:rsidRDefault="003A6926" w:rsidP="00191467">
            <w:pPr>
              <w:jc w:val="left"/>
              <w:rPr>
                <w:color w:val="000000"/>
                <w:sz w:val="18"/>
                <w:szCs w:val="18"/>
              </w:rPr>
            </w:pPr>
            <w:r w:rsidRPr="00EC5599">
              <w:rPr>
                <w:color w:val="000000"/>
                <w:sz w:val="18"/>
                <w:szCs w:val="18"/>
              </w:rPr>
              <w:t>HCFC-123</w:t>
            </w:r>
          </w:p>
        </w:tc>
        <w:tc>
          <w:tcPr>
            <w:tcW w:w="758" w:type="pct"/>
            <w:tcBorders>
              <w:top w:val="single" w:sz="4" w:space="0" w:color="auto"/>
              <w:left w:val="nil"/>
              <w:bottom w:val="single" w:sz="4" w:space="0" w:color="auto"/>
              <w:right w:val="single" w:sz="4" w:space="0" w:color="auto"/>
            </w:tcBorders>
            <w:shd w:val="clear" w:color="auto" w:fill="auto"/>
          </w:tcPr>
          <w:p w14:paraId="0E91EBEA" w14:textId="77777777" w:rsidR="003A6926" w:rsidRPr="00EC5599" w:rsidRDefault="003A6926" w:rsidP="00191467">
            <w:pPr>
              <w:jc w:val="right"/>
              <w:rPr>
                <w:color w:val="000000"/>
                <w:sz w:val="18"/>
                <w:szCs w:val="18"/>
              </w:rPr>
            </w:pPr>
            <w:r w:rsidRPr="00EC5599">
              <w:rPr>
                <w:color w:val="000000"/>
                <w:sz w:val="18"/>
                <w:szCs w:val="18"/>
              </w:rPr>
              <w:t>0.00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0F142A15" w14:textId="77777777" w:rsidR="003A6926" w:rsidRPr="00EC5599" w:rsidRDefault="003A6926" w:rsidP="00191467">
            <w:pPr>
              <w:jc w:val="right"/>
              <w:rPr>
                <w:color w:val="000000"/>
                <w:sz w:val="18"/>
                <w:szCs w:val="18"/>
              </w:rPr>
            </w:pPr>
            <w:r w:rsidRPr="00EC5599">
              <w:rPr>
                <w:color w:val="000000"/>
                <w:sz w:val="18"/>
                <w:szCs w:val="18"/>
              </w:rPr>
              <w:t>0.00</w:t>
            </w:r>
          </w:p>
        </w:tc>
        <w:tc>
          <w:tcPr>
            <w:tcW w:w="682" w:type="pct"/>
            <w:tcBorders>
              <w:top w:val="single" w:sz="4" w:space="0" w:color="auto"/>
              <w:left w:val="single" w:sz="4" w:space="0" w:color="auto"/>
              <w:bottom w:val="single" w:sz="4" w:space="0" w:color="auto"/>
              <w:right w:val="single" w:sz="4" w:space="0" w:color="auto"/>
            </w:tcBorders>
          </w:tcPr>
          <w:p w14:paraId="139F1257" w14:textId="77777777" w:rsidR="003A6926" w:rsidRPr="00EC5599" w:rsidRDefault="003A6926" w:rsidP="00191467">
            <w:pPr>
              <w:jc w:val="right"/>
              <w:rPr>
                <w:color w:val="000000"/>
                <w:sz w:val="18"/>
                <w:szCs w:val="18"/>
              </w:rPr>
            </w:pPr>
            <w:r w:rsidRPr="00EC5599">
              <w:rPr>
                <w:color w:val="000000"/>
                <w:sz w:val="18"/>
                <w:szCs w:val="18"/>
              </w:rPr>
              <w:t>10.20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88F5B9C" w14:textId="77777777" w:rsidR="003A6926" w:rsidRPr="00EC5599" w:rsidRDefault="003A6926" w:rsidP="00191467">
            <w:pPr>
              <w:jc w:val="right"/>
              <w:rPr>
                <w:color w:val="000000"/>
                <w:sz w:val="18"/>
                <w:szCs w:val="18"/>
              </w:rPr>
            </w:pPr>
            <w:r w:rsidRPr="00EC5599">
              <w:rPr>
                <w:color w:val="000000"/>
                <w:sz w:val="18"/>
                <w:szCs w:val="18"/>
              </w:rPr>
              <w:t>0.00</w:t>
            </w:r>
          </w:p>
        </w:tc>
        <w:tc>
          <w:tcPr>
            <w:tcW w:w="506" w:type="pct"/>
            <w:tcBorders>
              <w:top w:val="single" w:sz="4" w:space="0" w:color="auto"/>
              <w:left w:val="single" w:sz="4" w:space="0" w:color="auto"/>
              <w:bottom w:val="single" w:sz="4" w:space="0" w:color="auto"/>
              <w:right w:val="single" w:sz="4" w:space="0" w:color="auto"/>
            </w:tcBorders>
          </w:tcPr>
          <w:p w14:paraId="0EBA5EDE" w14:textId="77777777" w:rsidR="003A6926" w:rsidRPr="00EC5599" w:rsidRDefault="003A6926" w:rsidP="00191467">
            <w:pPr>
              <w:jc w:val="right"/>
              <w:rPr>
                <w:color w:val="000000"/>
                <w:sz w:val="18"/>
                <w:szCs w:val="18"/>
              </w:rPr>
            </w:pPr>
            <w:r w:rsidRPr="00EC5599">
              <w:rPr>
                <w:color w:val="000000"/>
                <w:sz w:val="18"/>
                <w:szCs w:val="18"/>
              </w:rPr>
              <w:t>0.00</w:t>
            </w:r>
          </w:p>
        </w:tc>
        <w:tc>
          <w:tcPr>
            <w:tcW w:w="555" w:type="pct"/>
            <w:tcBorders>
              <w:top w:val="single" w:sz="4" w:space="0" w:color="auto"/>
              <w:left w:val="single" w:sz="4" w:space="0" w:color="auto"/>
              <w:bottom w:val="single" w:sz="4" w:space="0" w:color="auto"/>
              <w:right w:val="single" w:sz="4" w:space="0" w:color="auto"/>
            </w:tcBorders>
          </w:tcPr>
          <w:p w14:paraId="1ED63368" w14:textId="77777777" w:rsidR="003A6926" w:rsidRPr="00EC5599" w:rsidRDefault="003A6926" w:rsidP="00191467">
            <w:pPr>
              <w:jc w:val="right"/>
              <w:rPr>
                <w:color w:val="000000"/>
                <w:sz w:val="18"/>
                <w:szCs w:val="18"/>
              </w:rPr>
            </w:pPr>
            <w:r w:rsidRPr="00EC5599">
              <w:rPr>
                <w:color w:val="000000"/>
                <w:sz w:val="18"/>
                <w:szCs w:val="18"/>
              </w:rPr>
              <w:t>7.16</w:t>
            </w:r>
          </w:p>
        </w:tc>
      </w:tr>
      <w:tr w:rsidR="003A6926" w:rsidRPr="004A4197" w14:paraId="29C4E152" w14:textId="77777777" w:rsidTr="00191467">
        <w:trPr>
          <w:trHeight w:val="60"/>
        </w:trPr>
        <w:tc>
          <w:tcPr>
            <w:tcW w:w="907" w:type="pct"/>
            <w:tcBorders>
              <w:top w:val="nil"/>
              <w:left w:val="single" w:sz="4" w:space="0" w:color="auto"/>
              <w:bottom w:val="single" w:sz="4" w:space="0" w:color="auto"/>
              <w:right w:val="single" w:sz="4" w:space="0" w:color="auto"/>
            </w:tcBorders>
            <w:shd w:val="clear" w:color="auto" w:fill="auto"/>
            <w:hideMark/>
          </w:tcPr>
          <w:p w14:paraId="102D4CF3" w14:textId="77777777" w:rsidR="003A6926" w:rsidRPr="00EC5599" w:rsidRDefault="003A6926" w:rsidP="00191467">
            <w:pPr>
              <w:jc w:val="left"/>
              <w:rPr>
                <w:color w:val="000000"/>
                <w:sz w:val="18"/>
                <w:szCs w:val="18"/>
              </w:rPr>
            </w:pPr>
            <w:r w:rsidRPr="00EC5599">
              <w:rPr>
                <w:color w:val="000000"/>
                <w:sz w:val="18"/>
                <w:szCs w:val="18"/>
              </w:rPr>
              <w:t>HCFC-124</w:t>
            </w:r>
          </w:p>
        </w:tc>
        <w:tc>
          <w:tcPr>
            <w:tcW w:w="758" w:type="pct"/>
            <w:tcBorders>
              <w:top w:val="single" w:sz="4" w:space="0" w:color="auto"/>
              <w:left w:val="nil"/>
              <w:bottom w:val="single" w:sz="4" w:space="0" w:color="auto"/>
              <w:right w:val="single" w:sz="4" w:space="0" w:color="auto"/>
            </w:tcBorders>
            <w:shd w:val="clear" w:color="auto" w:fill="auto"/>
          </w:tcPr>
          <w:p w14:paraId="34EDCBD0" w14:textId="77777777" w:rsidR="003A6926" w:rsidRPr="00EC5599" w:rsidRDefault="003A6926" w:rsidP="00191467">
            <w:pPr>
              <w:jc w:val="right"/>
              <w:rPr>
                <w:color w:val="000000"/>
                <w:sz w:val="18"/>
                <w:szCs w:val="18"/>
              </w:rPr>
            </w:pPr>
            <w:r w:rsidRPr="00EC5599">
              <w:rPr>
                <w:color w:val="000000"/>
                <w:sz w:val="18"/>
                <w:szCs w:val="18"/>
              </w:rPr>
              <w:t>0.00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1B0B39F" w14:textId="77777777" w:rsidR="003A6926" w:rsidRPr="00EC5599" w:rsidRDefault="003A6926" w:rsidP="00191467">
            <w:pPr>
              <w:jc w:val="right"/>
              <w:rPr>
                <w:color w:val="000000"/>
                <w:sz w:val="18"/>
                <w:szCs w:val="18"/>
              </w:rPr>
            </w:pPr>
            <w:r w:rsidRPr="00EC5599">
              <w:rPr>
                <w:color w:val="000000"/>
                <w:sz w:val="18"/>
                <w:szCs w:val="18"/>
              </w:rPr>
              <w:t>0.00</w:t>
            </w:r>
          </w:p>
        </w:tc>
        <w:tc>
          <w:tcPr>
            <w:tcW w:w="682" w:type="pct"/>
            <w:tcBorders>
              <w:top w:val="single" w:sz="4" w:space="0" w:color="auto"/>
              <w:left w:val="single" w:sz="4" w:space="0" w:color="auto"/>
              <w:bottom w:val="single" w:sz="4" w:space="0" w:color="auto"/>
              <w:right w:val="single" w:sz="4" w:space="0" w:color="auto"/>
            </w:tcBorders>
          </w:tcPr>
          <w:p w14:paraId="12E79210" w14:textId="77777777" w:rsidR="003A6926" w:rsidRPr="00EC5599" w:rsidRDefault="003A6926" w:rsidP="00191467">
            <w:pPr>
              <w:jc w:val="right"/>
              <w:rPr>
                <w:color w:val="000000"/>
                <w:sz w:val="18"/>
                <w:szCs w:val="18"/>
              </w:rPr>
            </w:pPr>
            <w:r w:rsidRPr="00EC5599">
              <w:rPr>
                <w:color w:val="000000"/>
                <w:sz w:val="18"/>
                <w:szCs w:val="18"/>
              </w:rPr>
              <w:t>0.00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8DB253C" w14:textId="77777777" w:rsidR="003A6926" w:rsidRPr="00EC5599" w:rsidRDefault="003A6926" w:rsidP="00191467">
            <w:pPr>
              <w:jc w:val="right"/>
              <w:rPr>
                <w:color w:val="000000"/>
                <w:sz w:val="18"/>
                <w:szCs w:val="18"/>
              </w:rPr>
            </w:pPr>
            <w:r w:rsidRPr="00EC5599">
              <w:rPr>
                <w:color w:val="000000"/>
                <w:sz w:val="18"/>
                <w:szCs w:val="18"/>
              </w:rPr>
              <w:t>0.00</w:t>
            </w:r>
          </w:p>
        </w:tc>
        <w:tc>
          <w:tcPr>
            <w:tcW w:w="506" w:type="pct"/>
            <w:tcBorders>
              <w:top w:val="single" w:sz="4" w:space="0" w:color="auto"/>
              <w:left w:val="single" w:sz="4" w:space="0" w:color="auto"/>
              <w:bottom w:val="single" w:sz="4" w:space="0" w:color="auto"/>
              <w:right w:val="single" w:sz="4" w:space="0" w:color="auto"/>
            </w:tcBorders>
          </w:tcPr>
          <w:p w14:paraId="6A305C31" w14:textId="77777777" w:rsidR="003A6926" w:rsidRPr="00EC5599" w:rsidRDefault="003A6926" w:rsidP="00191467">
            <w:pPr>
              <w:jc w:val="right"/>
              <w:rPr>
                <w:color w:val="000000"/>
                <w:sz w:val="18"/>
                <w:szCs w:val="18"/>
              </w:rPr>
            </w:pPr>
            <w:r w:rsidRPr="00EC5599">
              <w:rPr>
                <w:color w:val="000000"/>
                <w:sz w:val="18"/>
                <w:szCs w:val="18"/>
              </w:rPr>
              <w:t>0.00</w:t>
            </w:r>
          </w:p>
        </w:tc>
        <w:tc>
          <w:tcPr>
            <w:tcW w:w="555" w:type="pct"/>
            <w:tcBorders>
              <w:top w:val="single" w:sz="4" w:space="0" w:color="auto"/>
              <w:left w:val="single" w:sz="4" w:space="0" w:color="auto"/>
              <w:bottom w:val="single" w:sz="4" w:space="0" w:color="auto"/>
              <w:right w:val="single" w:sz="4" w:space="0" w:color="auto"/>
            </w:tcBorders>
          </w:tcPr>
          <w:p w14:paraId="5C4DA522" w14:textId="77777777" w:rsidR="003A6926" w:rsidRPr="00EC5599" w:rsidRDefault="003A6926" w:rsidP="00191467">
            <w:pPr>
              <w:jc w:val="right"/>
              <w:rPr>
                <w:color w:val="000000"/>
                <w:sz w:val="18"/>
                <w:szCs w:val="18"/>
              </w:rPr>
            </w:pPr>
            <w:r w:rsidRPr="00EC5599">
              <w:rPr>
                <w:color w:val="000000"/>
                <w:sz w:val="18"/>
                <w:szCs w:val="18"/>
              </w:rPr>
              <w:t>(0.51)</w:t>
            </w:r>
          </w:p>
        </w:tc>
      </w:tr>
      <w:tr w:rsidR="003A6926" w:rsidRPr="000F207D" w14:paraId="0D1FA520" w14:textId="77777777" w:rsidTr="00191467">
        <w:trPr>
          <w:trHeight w:val="89"/>
        </w:trPr>
        <w:tc>
          <w:tcPr>
            <w:tcW w:w="907" w:type="pct"/>
            <w:tcBorders>
              <w:top w:val="nil"/>
              <w:left w:val="single" w:sz="4" w:space="0" w:color="auto"/>
              <w:bottom w:val="single" w:sz="4" w:space="0" w:color="auto"/>
              <w:right w:val="single" w:sz="4" w:space="0" w:color="auto"/>
            </w:tcBorders>
            <w:shd w:val="clear" w:color="auto" w:fill="auto"/>
            <w:hideMark/>
          </w:tcPr>
          <w:p w14:paraId="0104C3B6" w14:textId="77777777" w:rsidR="003A6926" w:rsidRPr="00EC5599" w:rsidRDefault="003A6926" w:rsidP="00191467">
            <w:pPr>
              <w:jc w:val="left"/>
              <w:rPr>
                <w:rFonts w:eastAsia="SimHei"/>
                <w:b/>
                <w:color w:val="000000"/>
                <w:sz w:val="18"/>
                <w:szCs w:val="18"/>
              </w:rPr>
            </w:pPr>
            <w:proofErr w:type="spellStart"/>
            <w:r w:rsidRPr="00EC5599">
              <w:rPr>
                <w:rFonts w:eastAsia="SimHei"/>
                <w:b/>
                <w:color w:val="000000"/>
                <w:sz w:val="18"/>
                <w:szCs w:val="18"/>
              </w:rPr>
              <w:t>共计</w:t>
            </w:r>
            <w:proofErr w:type="spellEnd"/>
          </w:p>
        </w:tc>
        <w:tc>
          <w:tcPr>
            <w:tcW w:w="758" w:type="pct"/>
            <w:tcBorders>
              <w:top w:val="single" w:sz="4" w:space="0" w:color="auto"/>
              <w:left w:val="nil"/>
              <w:bottom w:val="single" w:sz="4" w:space="0" w:color="auto"/>
              <w:right w:val="single" w:sz="4" w:space="0" w:color="auto"/>
            </w:tcBorders>
            <w:shd w:val="clear" w:color="auto" w:fill="auto"/>
          </w:tcPr>
          <w:p w14:paraId="2ED4C415" w14:textId="77777777" w:rsidR="003A6926" w:rsidRPr="00EC5599" w:rsidRDefault="003A6926" w:rsidP="00191467">
            <w:pPr>
              <w:jc w:val="right"/>
              <w:rPr>
                <w:rFonts w:eastAsia="SimHei"/>
                <w:b/>
                <w:color w:val="000000"/>
                <w:sz w:val="18"/>
                <w:szCs w:val="18"/>
              </w:rPr>
            </w:pPr>
            <w:r w:rsidRPr="00EC5599">
              <w:rPr>
                <w:rFonts w:eastAsia="SimHei"/>
                <w:b/>
                <w:sz w:val="18"/>
                <w:szCs w:val="18"/>
              </w:rPr>
              <w:t>1,362.50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3731E7E" w14:textId="77777777" w:rsidR="003A6926" w:rsidRPr="00EC5599" w:rsidRDefault="003A6926" w:rsidP="00191467">
            <w:pPr>
              <w:jc w:val="right"/>
              <w:rPr>
                <w:rFonts w:eastAsia="SimHei"/>
                <w:b/>
                <w:color w:val="000000"/>
                <w:sz w:val="18"/>
                <w:szCs w:val="18"/>
              </w:rPr>
            </w:pPr>
            <w:r w:rsidRPr="00EC5599">
              <w:rPr>
                <w:rFonts w:eastAsia="SimHei"/>
                <w:b/>
                <w:sz w:val="18"/>
                <w:szCs w:val="18"/>
              </w:rPr>
              <w:t>2,879.41</w:t>
            </w:r>
          </w:p>
        </w:tc>
        <w:tc>
          <w:tcPr>
            <w:tcW w:w="682" w:type="pct"/>
            <w:tcBorders>
              <w:top w:val="single" w:sz="4" w:space="0" w:color="auto"/>
              <w:left w:val="single" w:sz="4" w:space="0" w:color="auto"/>
              <w:bottom w:val="single" w:sz="4" w:space="0" w:color="auto"/>
              <w:right w:val="single" w:sz="4" w:space="0" w:color="auto"/>
            </w:tcBorders>
          </w:tcPr>
          <w:p w14:paraId="626583FA" w14:textId="77777777" w:rsidR="003A6926" w:rsidRPr="00EC5599" w:rsidRDefault="003A6926" w:rsidP="00191467">
            <w:pPr>
              <w:jc w:val="right"/>
              <w:rPr>
                <w:rFonts w:eastAsia="SimHei"/>
                <w:b/>
                <w:color w:val="000000"/>
                <w:sz w:val="18"/>
                <w:szCs w:val="18"/>
              </w:rPr>
            </w:pPr>
            <w:r w:rsidRPr="00EC5599">
              <w:rPr>
                <w:rFonts w:eastAsia="SimHei"/>
                <w:b/>
                <w:color w:val="000000"/>
                <w:sz w:val="18"/>
                <w:szCs w:val="18"/>
              </w:rPr>
              <w:t>1,554.43</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B84F8DA" w14:textId="77777777" w:rsidR="003A6926" w:rsidRPr="00EC5599" w:rsidRDefault="003A6926" w:rsidP="00191467">
            <w:pPr>
              <w:jc w:val="right"/>
              <w:rPr>
                <w:rFonts w:eastAsia="SimHei"/>
                <w:b/>
                <w:color w:val="000000"/>
                <w:sz w:val="18"/>
                <w:szCs w:val="18"/>
              </w:rPr>
            </w:pPr>
            <w:r w:rsidRPr="00EC5599">
              <w:rPr>
                <w:rFonts w:eastAsia="SimHei"/>
                <w:b/>
                <w:color w:val="000000"/>
                <w:sz w:val="18"/>
                <w:szCs w:val="18"/>
              </w:rPr>
              <w:t>1,595.00</w:t>
            </w:r>
          </w:p>
        </w:tc>
        <w:tc>
          <w:tcPr>
            <w:tcW w:w="506" w:type="pct"/>
            <w:tcBorders>
              <w:top w:val="single" w:sz="4" w:space="0" w:color="auto"/>
              <w:left w:val="single" w:sz="4" w:space="0" w:color="auto"/>
              <w:bottom w:val="single" w:sz="4" w:space="0" w:color="auto"/>
              <w:right w:val="single" w:sz="4" w:space="0" w:color="auto"/>
            </w:tcBorders>
          </w:tcPr>
          <w:p w14:paraId="674BC26C" w14:textId="77777777" w:rsidR="003A6926" w:rsidRPr="00EC5599" w:rsidRDefault="003A6926" w:rsidP="00191467">
            <w:pPr>
              <w:jc w:val="right"/>
              <w:rPr>
                <w:rFonts w:eastAsia="SimHei"/>
                <w:b/>
                <w:color w:val="000000"/>
                <w:sz w:val="18"/>
                <w:szCs w:val="18"/>
              </w:rPr>
            </w:pPr>
            <w:r w:rsidRPr="00EC5599">
              <w:rPr>
                <w:rFonts w:eastAsia="SimHei"/>
                <w:b/>
                <w:sz w:val="18"/>
                <w:szCs w:val="18"/>
              </w:rPr>
              <w:t>308.00</w:t>
            </w:r>
          </w:p>
        </w:tc>
        <w:tc>
          <w:tcPr>
            <w:tcW w:w="555" w:type="pct"/>
            <w:tcBorders>
              <w:top w:val="single" w:sz="4" w:space="0" w:color="auto"/>
              <w:left w:val="single" w:sz="4" w:space="0" w:color="auto"/>
              <w:bottom w:val="single" w:sz="4" w:space="0" w:color="auto"/>
              <w:right w:val="single" w:sz="4" w:space="0" w:color="auto"/>
            </w:tcBorders>
          </w:tcPr>
          <w:p w14:paraId="606E938E" w14:textId="77777777" w:rsidR="003A6926" w:rsidRPr="00EC5599" w:rsidRDefault="003A6926" w:rsidP="00191467">
            <w:pPr>
              <w:jc w:val="right"/>
              <w:rPr>
                <w:rFonts w:eastAsia="SimHei"/>
                <w:b/>
                <w:color w:val="000000"/>
                <w:sz w:val="18"/>
                <w:szCs w:val="18"/>
              </w:rPr>
            </w:pPr>
            <w:r w:rsidRPr="00EC5599">
              <w:rPr>
                <w:rFonts w:eastAsia="SimHei"/>
                <w:b/>
                <w:color w:val="000000"/>
                <w:sz w:val="18"/>
                <w:szCs w:val="18"/>
              </w:rPr>
              <w:t>2,984.40</w:t>
            </w:r>
          </w:p>
        </w:tc>
      </w:tr>
      <w:tr w:rsidR="003A6926" w:rsidRPr="004A4197" w14:paraId="4C22BF6F" w14:textId="77777777" w:rsidTr="00191467">
        <w:trPr>
          <w:trHeight w:val="174"/>
        </w:trPr>
        <w:tc>
          <w:tcPr>
            <w:tcW w:w="907" w:type="pct"/>
            <w:tcBorders>
              <w:top w:val="nil"/>
              <w:left w:val="single" w:sz="4" w:space="0" w:color="auto"/>
              <w:bottom w:val="single" w:sz="4" w:space="0" w:color="auto"/>
              <w:right w:val="single" w:sz="4" w:space="0" w:color="auto"/>
            </w:tcBorders>
            <w:shd w:val="clear" w:color="auto" w:fill="auto"/>
            <w:hideMark/>
          </w:tcPr>
          <w:p w14:paraId="120E7DBE" w14:textId="77777777" w:rsidR="003A6926" w:rsidRPr="00EC5599" w:rsidRDefault="003A6926" w:rsidP="00191467">
            <w:pPr>
              <w:jc w:val="left"/>
              <w:rPr>
                <w:color w:val="000000"/>
                <w:sz w:val="18"/>
                <w:szCs w:val="18"/>
              </w:rPr>
            </w:pPr>
            <w:proofErr w:type="spellStart"/>
            <w:r w:rsidRPr="00EC5599">
              <w:rPr>
                <w:color w:val="000000"/>
                <w:sz w:val="18"/>
                <w:szCs w:val="18"/>
              </w:rPr>
              <w:t>最高允许消费量</w:t>
            </w:r>
            <w:proofErr w:type="spellEnd"/>
          </w:p>
        </w:tc>
        <w:tc>
          <w:tcPr>
            <w:tcW w:w="758" w:type="pct"/>
            <w:tcBorders>
              <w:top w:val="single" w:sz="4" w:space="0" w:color="auto"/>
              <w:left w:val="nil"/>
              <w:bottom w:val="single" w:sz="4" w:space="0" w:color="auto"/>
              <w:right w:val="single" w:sz="4" w:space="0" w:color="auto"/>
            </w:tcBorders>
            <w:shd w:val="clear" w:color="auto" w:fill="auto"/>
          </w:tcPr>
          <w:p w14:paraId="50FA8F94" w14:textId="77777777" w:rsidR="003A6926" w:rsidRPr="00EC5599" w:rsidRDefault="003A6926" w:rsidP="00191467">
            <w:pPr>
              <w:jc w:val="right"/>
              <w:rPr>
                <w:color w:val="000000"/>
                <w:sz w:val="18"/>
                <w:szCs w:val="18"/>
              </w:rPr>
            </w:pPr>
            <w:r w:rsidRPr="00EC5599">
              <w:rPr>
                <w:sz w:val="18"/>
                <w:szCs w:val="18"/>
              </w:rPr>
              <w:t>1,397.00</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37630B64" w14:textId="77777777" w:rsidR="003A6926" w:rsidRPr="00EC5599" w:rsidRDefault="003A6926" w:rsidP="00191467">
            <w:pPr>
              <w:jc w:val="right"/>
              <w:rPr>
                <w:color w:val="000000"/>
                <w:sz w:val="18"/>
                <w:szCs w:val="18"/>
              </w:rPr>
            </w:pPr>
            <w:r w:rsidRPr="00EC5599">
              <w:rPr>
                <w:sz w:val="18"/>
                <w:szCs w:val="18"/>
              </w:rPr>
              <w:t>2,965.70</w:t>
            </w:r>
          </w:p>
        </w:tc>
        <w:tc>
          <w:tcPr>
            <w:tcW w:w="682" w:type="pct"/>
            <w:tcBorders>
              <w:top w:val="single" w:sz="4" w:space="0" w:color="auto"/>
              <w:left w:val="single" w:sz="4" w:space="0" w:color="auto"/>
              <w:bottom w:val="single" w:sz="4" w:space="0" w:color="auto"/>
              <w:right w:val="single" w:sz="4" w:space="0" w:color="auto"/>
            </w:tcBorders>
          </w:tcPr>
          <w:p w14:paraId="6DB8C102" w14:textId="77777777" w:rsidR="003A6926" w:rsidRPr="00EC5599" w:rsidRDefault="003A6926" w:rsidP="00191467">
            <w:pPr>
              <w:jc w:val="right"/>
              <w:rPr>
                <w:color w:val="000000"/>
                <w:sz w:val="18"/>
                <w:szCs w:val="18"/>
              </w:rPr>
            </w:pPr>
            <w:r w:rsidRPr="00EC5599">
              <w:rPr>
                <w:sz w:val="18"/>
                <w:szCs w:val="18"/>
              </w:rPr>
              <w:t>1,609.90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3D16714" w14:textId="77777777" w:rsidR="003A6926" w:rsidRPr="00EC5599" w:rsidRDefault="003A6926" w:rsidP="00191467">
            <w:pPr>
              <w:jc w:val="right"/>
              <w:rPr>
                <w:color w:val="000000"/>
                <w:sz w:val="18"/>
                <w:szCs w:val="18"/>
              </w:rPr>
            </w:pPr>
            <w:r w:rsidRPr="00EC5599">
              <w:rPr>
                <w:sz w:val="18"/>
                <w:szCs w:val="18"/>
              </w:rPr>
              <w:t>2,259.70</w:t>
            </w:r>
          </w:p>
        </w:tc>
        <w:tc>
          <w:tcPr>
            <w:tcW w:w="506" w:type="pct"/>
            <w:tcBorders>
              <w:top w:val="single" w:sz="4" w:space="0" w:color="auto"/>
              <w:left w:val="single" w:sz="4" w:space="0" w:color="auto"/>
              <w:bottom w:val="single" w:sz="4" w:space="0" w:color="auto"/>
              <w:right w:val="single" w:sz="4" w:space="0" w:color="auto"/>
            </w:tcBorders>
          </w:tcPr>
          <w:p w14:paraId="736C661F" w14:textId="77777777" w:rsidR="003A6926" w:rsidRPr="00EC5599" w:rsidRDefault="003A6926" w:rsidP="00191467">
            <w:pPr>
              <w:jc w:val="right"/>
              <w:rPr>
                <w:color w:val="000000"/>
                <w:sz w:val="18"/>
                <w:szCs w:val="18"/>
              </w:rPr>
            </w:pPr>
            <w:r w:rsidRPr="00EC5599">
              <w:rPr>
                <w:color w:val="000000"/>
                <w:sz w:val="18"/>
                <w:szCs w:val="18"/>
              </w:rPr>
              <w:t>321.20</w:t>
            </w:r>
          </w:p>
        </w:tc>
        <w:tc>
          <w:tcPr>
            <w:tcW w:w="555" w:type="pct"/>
            <w:tcBorders>
              <w:top w:val="single" w:sz="4" w:space="0" w:color="auto"/>
              <w:left w:val="single" w:sz="4" w:space="0" w:color="auto"/>
              <w:bottom w:val="single" w:sz="4" w:space="0" w:color="auto"/>
              <w:right w:val="single" w:sz="4" w:space="0" w:color="auto"/>
            </w:tcBorders>
          </w:tcPr>
          <w:p w14:paraId="209696C5" w14:textId="77777777" w:rsidR="003A6926" w:rsidRPr="00EC5599" w:rsidRDefault="003A6926" w:rsidP="00191467">
            <w:pPr>
              <w:jc w:val="right"/>
              <w:rPr>
                <w:color w:val="000000"/>
                <w:sz w:val="18"/>
                <w:szCs w:val="18"/>
              </w:rPr>
            </w:pPr>
            <w:proofErr w:type="spellStart"/>
            <w:r w:rsidRPr="00EC5599">
              <w:rPr>
                <w:sz w:val="18"/>
                <w:szCs w:val="18"/>
              </w:rPr>
              <w:t>暂缺</w:t>
            </w:r>
            <w:proofErr w:type="spellEnd"/>
          </w:p>
        </w:tc>
      </w:tr>
    </w:tbl>
    <w:p w14:paraId="6C16E42E" w14:textId="77777777" w:rsidR="003A6926" w:rsidRPr="00EC5599" w:rsidRDefault="003A6926" w:rsidP="003A6926">
      <w:pPr>
        <w:spacing w:before="20"/>
        <w:rPr>
          <w:sz w:val="18"/>
          <w:szCs w:val="18"/>
          <w:lang w:eastAsia="zh-CN"/>
        </w:rPr>
      </w:pPr>
      <w:r w:rsidRPr="00EC5599">
        <w:rPr>
          <w:sz w:val="18"/>
          <w:szCs w:val="18"/>
          <w:lang w:eastAsia="zh-CN"/>
        </w:rPr>
        <w:t>* </w:t>
      </w:r>
      <w:r w:rsidRPr="00EC5599">
        <w:rPr>
          <w:rFonts w:hint="eastAsia"/>
          <w:sz w:val="18"/>
          <w:szCs w:val="18"/>
          <w:lang w:eastAsia="zh-CN"/>
        </w:rPr>
        <w:t>数据来自国家方案报告，工业和商业制冷和空调和维修与室内空调制造和热泵热水器行业之间的分布由执行机构提出。</w:t>
      </w:r>
    </w:p>
    <w:p w14:paraId="453CB744" w14:textId="77777777" w:rsidR="003A6926" w:rsidRPr="004A4197" w:rsidRDefault="003A6926" w:rsidP="003A6926">
      <w:pPr>
        <w:rPr>
          <w:sz w:val="24"/>
          <w:highlight w:val="yellow"/>
          <w:lang w:eastAsia="zh-CN"/>
        </w:rPr>
      </w:pPr>
    </w:p>
    <w:p w14:paraId="454F7D9A" w14:textId="77777777" w:rsidR="003A6926" w:rsidRPr="004A4197" w:rsidRDefault="003A6926" w:rsidP="003A6926">
      <w:pPr>
        <w:pStyle w:val="Heading1"/>
        <w:rPr>
          <w:sz w:val="24"/>
          <w:lang w:eastAsia="zh-CN"/>
        </w:rPr>
      </w:pPr>
      <w:r w:rsidRPr="004A4197">
        <w:rPr>
          <w:rFonts w:hint="eastAsia"/>
          <w:sz w:val="24"/>
          <w:lang w:eastAsia="zh-CN"/>
        </w:rPr>
        <w:t>中国政府继续监测各行业的消费情况。每年，环境保护对外合作中心从不同来源，包括受益企业、生产行业的核查报告、许可证制度和行业协会收集数据。仅对某些行业（如室内空调制造和热泵热水器、有限的消费企业）和物质（</w:t>
      </w:r>
      <w:r w:rsidRPr="004A4197">
        <w:rPr>
          <w:sz w:val="24"/>
          <w:lang w:eastAsia="zh-CN"/>
        </w:rPr>
        <w:t>HCFC</w:t>
      </w:r>
      <w:r w:rsidRPr="004A4197">
        <w:rPr>
          <w:sz w:val="24"/>
          <w:lang w:eastAsia="zh-CN"/>
        </w:rPr>
        <w:noBreakHyphen/>
        <w:t>22</w:t>
      </w:r>
      <w:r w:rsidRPr="004A4197">
        <w:rPr>
          <w:rFonts w:hint="eastAsia"/>
          <w:sz w:val="24"/>
          <w:lang w:eastAsia="zh-CN"/>
        </w:rPr>
        <w:t>）的企业的实际消费量进行了数据交叉核证。对于有大量中小型企业的行业（即挤塑聚苯乙烯泡沫塑料、聚氨酯泡沫塑料、工业和商业制冷和空调及维修），通过国家氟氯烃进口、出口、生产和消费许可证和配额制度监测消费情况。国内生产配额控制着本国市场的氟氯烃销售量及中小型企业随后的消费量。还向各行业中每年消费超过</w:t>
      </w:r>
      <w:r w:rsidRPr="004A4197">
        <w:rPr>
          <w:rFonts w:hint="eastAsia"/>
          <w:sz w:val="24"/>
          <w:lang w:eastAsia="zh-CN"/>
        </w:rPr>
        <w:t>100</w:t>
      </w:r>
      <w:r w:rsidRPr="004A4197">
        <w:rPr>
          <w:rFonts w:hint="eastAsia"/>
          <w:sz w:val="24"/>
          <w:lang w:eastAsia="zh-CN"/>
        </w:rPr>
        <w:t>公吨氟氯烃的企业分发配额。</w:t>
      </w:r>
    </w:p>
    <w:p w14:paraId="159244E1" w14:textId="77777777" w:rsidR="003A6926" w:rsidRPr="004A4197" w:rsidRDefault="003A6926" w:rsidP="003A6926">
      <w:pPr>
        <w:pStyle w:val="Heading1"/>
        <w:widowControl w:val="0"/>
        <w:rPr>
          <w:sz w:val="24"/>
          <w:lang w:eastAsia="zh-CN"/>
        </w:rPr>
      </w:pPr>
      <w:r w:rsidRPr="004A4197">
        <w:rPr>
          <w:rFonts w:hint="eastAsia"/>
          <w:sz w:val="24"/>
          <w:lang w:eastAsia="zh-CN"/>
        </w:rPr>
        <w:t>此外，环境保护对外合作中心与地方生态环境局合作，以强化支持削减氟氯烃消费量的政策，包括禁止新建使用氟氯烃的制造设施。</w:t>
      </w:r>
    </w:p>
    <w:p w14:paraId="27692D9A" w14:textId="77777777" w:rsidR="003A6926" w:rsidRPr="004A4197" w:rsidRDefault="003A6926" w:rsidP="003A6926">
      <w:pPr>
        <w:widowControl w:val="0"/>
        <w:rPr>
          <w:sz w:val="24"/>
          <w:u w:val="single"/>
          <w:lang w:eastAsia="zh-CN"/>
        </w:rPr>
      </w:pPr>
      <w:r w:rsidRPr="004A4197">
        <w:rPr>
          <w:rFonts w:hint="eastAsia"/>
          <w:sz w:val="24"/>
          <w:u w:val="single"/>
          <w:lang w:eastAsia="zh-CN"/>
        </w:rPr>
        <w:t>核查中国的氟氯烃消费量</w:t>
      </w:r>
    </w:p>
    <w:p w14:paraId="090739D3" w14:textId="77777777" w:rsidR="003A6926" w:rsidRPr="004A4197" w:rsidRDefault="003A6926" w:rsidP="003A6926">
      <w:pPr>
        <w:widowControl w:val="0"/>
        <w:rPr>
          <w:sz w:val="24"/>
          <w:lang w:eastAsia="zh-CN"/>
        </w:rPr>
      </w:pPr>
    </w:p>
    <w:p w14:paraId="75421510" w14:textId="77777777" w:rsidR="003A6926" w:rsidRPr="004A4197" w:rsidRDefault="003A6926" w:rsidP="003A6926">
      <w:pPr>
        <w:pStyle w:val="Heading1"/>
        <w:widowControl w:val="0"/>
        <w:rPr>
          <w:sz w:val="24"/>
          <w:lang w:eastAsia="zh-CN"/>
        </w:rPr>
      </w:pPr>
      <w:r w:rsidRPr="004A4197">
        <w:rPr>
          <w:rFonts w:hint="eastAsia"/>
          <w:sz w:val="24"/>
          <w:lang w:eastAsia="zh-CN"/>
        </w:rPr>
        <w:t>世界银行委托对</w:t>
      </w:r>
      <w:r w:rsidRPr="004A4197">
        <w:rPr>
          <w:rFonts w:hint="eastAsia"/>
          <w:sz w:val="24"/>
          <w:lang w:eastAsia="zh-CN"/>
        </w:rPr>
        <w:t>2019</w:t>
      </w:r>
      <w:r w:rsidRPr="004A4197">
        <w:rPr>
          <w:rFonts w:hint="eastAsia"/>
          <w:sz w:val="24"/>
          <w:lang w:eastAsia="zh-CN"/>
        </w:rPr>
        <w:t>和</w:t>
      </w:r>
      <w:r w:rsidRPr="004A4197">
        <w:rPr>
          <w:rFonts w:hint="eastAsia"/>
          <w:sz w:val="24"/>
          <w:lang w:eastAsia="zh-CN"/>
        </w:rPr>
        <w:t>2020</w:t>
      </w:r>
      <w:r w:rsidRPr="004A4197">
        <w:rPr>
          <w:rFonts w:hint="eastAsia"/>
          <w:sz w:val="24"/>
          <w:lang w:eastAsia="zh-CN"/>
        </w:rPr>
        <w:t>年中国的氟氯烃生产和消费进行独立核查，确认</w:t>
      </w:r>
      <w:r w:rsidRPr="004A4197">
        <w:rPr>
          <w:rFonts w:hint="eastAsia"/>
          <w:sz w:val="24"/>
          <w:lang w:eastAsia="zh-CN"/>
        </w:rPr>
        <w:t>2019</w:t>
      </w:r>
      <w:r w:rsidRPr="004A4197">
        <w:rPr>
          <w:rFonts w:hint="eastAsia"/>
          <w:sz w:val="24"/>
          <w:lang w:eastAsia="zh-CN"/>
        </w:rPr>
        <w:t>和</w:t>
      </w:r>
      <w:r w:rsidRPr="004A4197">
        <w:rPr>
          <w:rFonts w:hint="eastAsia"/>
          <w:sz w:val="24"/>
          <w:lang w:eastAsia="zh-CN"/>
        </w:rPr>
        <w:t>2020</w:t>
      </w:r>
      <w:r w:rsidRPr="004A4197">
        <w:rPr>
          <w:rFonts w:hint="eastAsia"/>
          <w:sz w:val="24"/>
          <w:lang w:eastAsia="zh-CN"/>
        </w:rPr>
        <w:t>年的氟氯烃消费量在《协定》为消费行业规定的限量内。</w:t>
      </w:r>
      <w:r w:rsidRPr="004A4197">
        <w:rPr>
          <w:rStyle w:val="FootnoteReference"/>
          <w:sz w:val="24"/>
        </w:rPr>
        <w:footnoteReference w:id="7"/>
      </w:r>
      <w:r w:rsidRPr="004A4197">
        <w:rPr>
          <w:sz w:val="24"/>
          <w:lang w:eastAsia="zh-CN"/>
        </w:rPr>
        <w:t xml:space="preserve"> </w:t>
      </w:r>
    </w:p>
    <w:p w14:paraId="032EF69C" w14:textId="77777777" w:rsidR="003A6926" w:rsidRPr="004A4197" w:rsidRDefault="003A6926" w:rsidP="003A6926">
      <w:pPr>
        <w:pStyle w:val="Heading1"/>
        <w:numPr>
          <w:ilvl w:val="0"/>
          <w:numId w:val="0"/>
        </w:numPr>
        <w:rPr>
          <w:sz w:val="24"/>
          <w:u w:val="single"/>
          <w:lang w:eastAsia="zh-CN"/>
        </w:rPr>
      </w:pPr>
      <w:r w:rsidRPr="004A4197">
        <w:rPr>
          <w:rFonts w:hint="eastAsia"/>
          <w:sz w:val="24"/>
          <w:u w:val="single"/>
          <w:lang w:eastAsia="zh-CN"/>
        </w:rPr>
        <w:t>核查制造行业的转换情况</w:t>
      </w:r>
    </w:p>
    <w:p w14:paraId="3BB77273" w14:textId="77777777" w:rsidR="003A6926" w:rsidRPr="004A4197" w:rsidRDefault="003A6926" w:rsidP="003A6926">
      <w:pPr>
        <w:pStyle w:val="Heading1"/>
        <w:rPr>
          <w:sz w:val="24"/>
          <w:lang w:eastAsia="zh-CN"/>
        </w:rPr>
      </w:pPr>
      <w:bookmarkStart w:id="0" w:name="OLE_LINK3"/>
      <w:r w:rsidRPr="004A4197">
        <w:rPr>
          <w:rFonts w:hint="eastAsia"/>
          <w:sz w:val="24"/>
          <w:lang w:eastAsia="zh-CN"/>
        </w:rPr>
        <w:t>根据《协定》第</w:t>
      </w:r>
      <w:r w:rsidRPr="004A4197">
        <w:rPr>
          <w:rFonts w:hint="eastAsia"/>
          <w:sz w:val="24"/>
          <w:lang w:eastAsia="zh-CN"/>
        </w:rPr>
        <w:t>5(c)</w:t>
      </w:r>
      <w:r w:rsidRPr="004A4197">
        <w:rPr>
          <w:rFonts w:hint="eastAsia"/>
          <w:sz w:val="24"/>
          <w:lang w:eastAsia="zh-CN"/>
        </w:rPr>
        <w:t>段，开发计划署和工发组织提交了技术核查报告，以核查</w:t>
      </w:r>
      <w:r w:rsidRPr="004A4197">
        <w:rPr>
          <w:rFonts w:hint="eastAsia"/>
          <w:sz w:val="24"/>
          <w:lang w:eastAsia="zh-CN"/>
        </w:rPr>
        <w:t>2019</w:t>
      </w:r>
      <w:r w:rsidRPr="004A4197">
        <w:rPr>
          <w:rFonts w:hint="eastAsia"/>
          <w:sz w:val="24"/>
          <w:lang w:eastAsia="zh-CN"/>
        </w:rPr>
        <w:t>和</w:t>
      </w:r>
      <w:r w:rsidRPr="004A4197">
        <w:rPr>
          <w:rFonts w:hint="eastAsia"/>
          <w:sz w:val="24"/>
          <w:lang w:eastAsia="zh-CN"/>
        </w:rPr>
        <w:t>2020</w:t>
      </w:r>
      <w:r w:rsidRPr="004A4197">
        <w:rPr>
          <w:rFonts w:hint="eastAsia"/>
          <w:sz w:val="24"/>
          <w:lang w:eastAsia="zh-CN"/>
        </w:rPr>
        <w:t>年挤塑聚苯乙烯泡沫塑料、工业和商业制冷和空调、室内空调制造和热泵热水器及溶剂行业完成的转换情况。聚氨酯泡沫塑料行业无需提交核查报告，该行业的第一批项目仅在</w:t>
      </w:r>
      <w:r w:rsidRPr="004A4197">
        <w:rPr>
          <w:rFonts w:hint="eastAsia"/>
          <w:sz w:val="24"/>
          <w:lang w:eastAsia="zh-CN"/>
        </w:rPr>
        <w:t>2021</w:t>
      </w:r>
      <w:r w:rsidRPr="004A4197">
        <w:rPr>
          <w:rFonts w:hint="eastAsia"/>
          <w:sz w:val="24"/>
          <w:lang w:eastAsia="zh-CN"/>
        </w:rPr>
        <w:t>年才完成。</w:t>
      </w:r>
      <w:bookmarkEnd w:id="0"/>
      <w:r w:rsidRPr="004A4197">
        <w:rPr>
          <w:rFonts w:hint="eastAsia"/>
          <w:sz w:val="24"/>
          <w:lang w:eastAsia="zh-CN"/>
        </w:rPr>
        <w:t>核查报告确认这些项目的完成情况和淘汰的氟氯烃数量，转换后企业提出保证不再改回使用氟氯烃。表</w:t>
      </w:r>
      <w:r w:rsidRPr="004A4197">
        <w:rPr>
          <w:rFonts w:hint="eastAsia"/>
          <w:sz w:val="24"/>
          <w:lang w:eastAsia="zh-CN"/>
        </w:rPr>
        <w:t>6</w:t>
      </w:r>
      <w:r w:rsidRPr="004A4197">
        <w:rPr>
          <w:rFonts w:hint="eastAsia"/>
          <w:sz w:val="24"/>
          <w:lang w:eastAsia="zh-CN"/>
        </w:rPr>
        <w:t>概述了所进行的行业核查。</w:t>
      </w:r>
    </w:p>
    <w:p w14:paraId="07AE6CF7" w14:textId="77777777" w:rsidR="003A6926" w:rsidRPr="000F207D" w:rsidRDefault="003A6926" w:rsidP="003A6926">
      <w:pPr>
        <w:keepNext/>
        <w:keepLines/>
        <w:rPr>
          <w:rFonts w:eastAsia="SimHei"/>
          <w:b/>
          <w:bCs/>
          <w:sz w:val="24"/>
        </w:rPr>
      </w:pPr>
      <w:r w:rsidRPr="000F207D">
        <w:rPr>
          <w:rFonts w:eastAsia="SimHei"/>
          <w:b/>
          <w:bCs/>
          <w:sz w:val="24"/>
        </w:rPr>
        <w:lastRenderedPageBreak/>
        <w:t>表</w:t>
      </w:r>
      <w:r w:rsidRPr="000F207D">
        <w:rPr>
          <w:rFonts w:eastAsia="SimHei"/>
          <w:b/>
          <w:bCs/>
          <w:sz w:val="24"/>
        </w:rPr>
        <w:t>6</w:t>
      </w:r>
      <w:r w:rsidRPr="000F207D">
        <w:rPr>
          <w:rFonts w:eastAsia="SimHei"/>
          <w:b/>
          <w:bCs/>
          <w:sz w:val="24"/>
          <w:lang w:eastAsia="zh-CN"/>
        </w:rPr>
        <w:t>.</w:t>
      </w:r>
      <w:r>
        <w:rPr>
          <w:rFonts w:eastAsia="SimHei"/>
          <w:b/>
          <w:bCs/>
          <w:sz w:val="24"/>
          <w:lang w:eastAsia="zh-CN"/>
        </w:rPr>
        <w:t xml:space="preserve"> </w:t>
      </w:r>
      <w:r w:rsidRPr="000F207D">
        <w:rPr>
          <w:rFonts w:eastAsia="SimHei"/>
          <w:b/>
          <w:bCs/>
          <w:sz w:val="24"/>
          <w:lang w:eastAsia="zh-CN"/>
        </w:rPr>
        <w:t>行业</w:t>
      </w:r>
      <w:proofErr w:type="spellStart"/>
      <w:r w:rsidRPr="000F207D">
        <w:rPr>
          <w:rFonts w:eastAsia="SimHei"/>
          <w:b/>
          <w:bCs/>
          <w:sz w:val="24"/>
        </w:rPr>
        <w:t>核查概</w:t>
      </w:r>
      <w:proofErr w:type="spellEnd"/>
      <w:r w:rsidRPr="000F207D">
        <w:rPr>
          <w:rFonts w:eastAsia="SimHei"/>
          <w:b/>
          <w:bCs/>
          <w:sz w:val="24"/>
          <w:lang w:eastAsia="zh-CN"/>
        </w:rPr>
        <w:t>况</w:t>
      </w:r>
    </w:p>
    <w:tbl>
      <w:tblPr>
        <w:tblStyle w:val="TableGrid"/>
        <w:tblW w:w="5003" w:type="pct"/>
        <w:tblLook w:val="04A0" w:firstRow="1" w:lastRow="0" w:firstColumn="1" w:lastColumn="0" w:noHBand="0" w:noVBand="1"/>
      </w:tblPr>
      <w:tblGrid>
        <w:gridCol w:w="2829"/>
        <w:gridCol w:w="3402"/>
        <w:gridCol w:w="1843"/>
        <w:gridCol w:w="1282"/>
      </w:tblGrid>
      <w:tr w:rsidR="003A6926" w:rsidRPr="000F207D" w14:paraId="2FF5C410" w14:textId="77777777" w:rsidTr="00191467">
        <w:tc>
          <w:tcPr>
            <w:tcW w:w="1512" w:type="pct"/>
            <w:vMerge w:val="restart"/>
            <w:vAlign w:val="center"/>
          </w:tcPr>
          <w:p w14:paraId="4996F946" w14:textId="77777777" w:rsidR="003A6926" w:rsidRPr="000F207D" w:rsidRDefault="003A6926" w:rsidP="00191467">
            <w:pPr>
              <w:keepNext/>
              <w:keepLines/>
              <w:jc w:val="center"/>
              <w:rPr>
                <w:rFonts w:eastAsia="SimHei"/>
                <w:b/>
                <w:sz w:val="21"/>
                <w:szCs w:val="20"/>
              </w:rPr>
            </w:pPr>
            <w:proofErr w:type="spellStart"/>
            <w:r w:rsidRPr="000F207D">
              <w:rPr>
                <w:rFonts w:eastAsia="SimHei"/>
                <w:b/>
                <w:sz w:val="21"/>
                <w:szCs w:val="20"/>
              </w:rPr>
              <w:t>行业</w:t>
            </w:r>
            <w:proofErr w:type="spellEnd"/>
          </w:p>
        </w:tc>
        <w:tc>
          <w:tcPr>
            <w:tcW w:w="1818" w:type="pct"/>
            <w:vMerge w:val="restart"/>
            <w:vAlign w:val="center"/>
          </w:tcPr>
          <w:p w14:paraId="3FE5DF73" w14:textId="77777777" w:rsidR="003A6926" w:rsidRPr="000F207D" w:rsidRDefault="003A6926" w:rsidP="00191467">
            <w:pPr>
              <w:keepNext/>
              <w:keepLines/>
              <w:jc w:val="center"/>
              <w:rPr>
                <w:rFonts w:eastAsia="SimHei"/>
                <w:b/>
                <w:sz w:val="21"/>
                <w:szCs w:val="20"/>
              </w:rPr>
            </w:pPr>
            <w:r w:rsidRPr="000F207D">
              <w:rPr>
                <w:rFonts w:eastAsia="SimHei"/>
                <w:b/>
                <w:sz w:val="21"/>
                <w:szCs w:val="20"/>
                <w:lang w:eastAsia="zh-CN"/>
              </w:rPr>
              <w:t>生产线和企业数量</w:t>
            </w:r>
          </w:p>
        </w:tc>
        <w:tc>
          <w:tcPr>
            <w:tcW w:w="1670" w:type="pct"/>
            <w:gridSpan w:val="2"/>
            <w:vAlign w:val="center"/>
          </w:tcPr>
          <w:p w14:paraId="70BA23A1" w14:textId="77777777" w:rsidR="003A6926" w:rsidRPr="000F207D" w:rsidRDefault="003A6926" w:rsidP="00191467">
            <w:pPr>
              <w:keepNext/>
              <w:keepLines/>
              <w:jc w:val="center"/>
              <w:rPr>
                <w:rFonts w:eastAsia="SimHei"/>
                <w:b/>
                <w:sz w:val="21"/>
                <w:szCs w:val="20"/>
                <w:lang w:eastAsia="zh-CN"/>
              </w:rPr>
            </w:pPr>
            <w:r w:rsidRPr="000F207D">
              <w:rPr>
                <w:rFonts w:eastAsia="SimHei"/>
                <w:b/>
                <w:sz w:val="21"/>
                <w:szCs w:val="20"/>
                <w:lang w:eastAsia="zh-CN"/>
              </w:rPr>
              <w:t>经核查的氟氯烃淘汰量</w:t>
            </w:r>
          </w:p>
        </w:tc>
      </w:tr>
      <w:tr w:rsidR="003A6926" w:rsidRPr="004A4197" w14:paraId="4B131A1C" w14:textId="77777777" w:rsidTr="00191467">
        <w:tc>
          <w:tcPr>
            <w:tcW w:w="1512" w:type="pct"/>
            <w:vMerge/>
            <w:vAlign w:val="center"/>
          </w:tcPr>
          <w:p w14:paraId="026F54EF" w14:textId="77777777" w:rsidR="003A6926" w:rsidRPr="004A4197" w:rsidRDefault="003A6926" w:rsidP="00191467">
            <w:pPr>
              <w:keepNext/>
              <w:keepLines/>
              <w:jc w:val="center"/>
              <w:rPr>
                <w:b/>
                <w:sz w:val="21"/>
                <w:szCs w:val="20"/>
                <w:lang w:eastAsia="zh-CN"/>
              </w:rPr>
            </w:pPr>
          </w:p>
        </w:tc>
        <w:tc>
          <w:tcPr>
            <w:tcW w:w="1818" w:type="pct"/>
            <w:vMerge/>
            <w:vAlign w:val="center"/>
          </w:tcPr>
          <w:p w14:paraId="041A145E" w14:textId="77777777" w:rsidR="003A6926" w:rsidRPr="004A4197" w:rsidRDefault="003A6926" w:rsidP="00191467">
            <w:pPr>
              <w:keepNext/>
              <w:keepLines/>
              <w:jc w:val="center"/>
              <w:rPr>
                <w:b/>
                <w:sz w:val="21"/>
                <w:szCs w:val="20"/>
                <w:lang w:eastAsia="zh-CN"/>
              </w:rPr>
            </w:pPr>
          </w:p>
        </w:tc>
        <w:tc>
          <w:tcPr>
            <w:tcW w:w="985" w:type="pct"/>
            <w:vAlign w:val="center"/>
          </w:tcPr>
          <w:p w14:paraId="778C0ED3" w14:textId="77777777" w:rsidR="003A6926" w:rsidRPr="004A4197" w:rsidRDefault="003A6926" w:rsidP="00191467">
            <w:pPr>
              <w:keepNext/>
              <w:keepLines/>
              <w:jc w:val="center"/>
              <w:rPr>
                <w:b/>
                <w:sz w:val="21"/>
                <w:szCs w:val="20"/>
              </w:rPr>
            </w:pPr>
            <w:r w:rsidRPr="004A4197">
              <w:rPr>
                <w:rFonts w:hint="eastAsia"/>
                <w:b/>
                <w:sz w:val="21"/>
                <w:szCs w:val="20"/>
                <w:lang w:eastAsia="zh-CN"/>
              </w:rPr>
              <w:t>公吨</w:t>
            </w:r>
          </w:p>
        </w:tc>
        <w:tc>
          <w:tcPr>
            <w:tcW w:w="685" w:type="pct"/>
            <w:vAlign w:val="center"/>
          </w:tcPr>
          <w:p w14:paraId="532199B8" w14:textId="77777777" w:rsidR="003A6926" w:rsidRPr="004A4197" w:rsidRDefault="003A6926" w:rsidP="00191467">
            <w:pPr>
              <w:keepNext/>
              <w:keepLines/>
              <w:jc w:val="center"/>
              <w:rPr>
                <w:b/>
                <w:sz w:val="21"/>
                <w:szCs w:val="20"/>
              </w:rPr>
            </w:pPr>
            <w:r w:rsidRPr="004A4197">
              <w:rPr>
                <w:b/>
                <w:sz w:val="21"/>
                <w:szCs w:val="20"/>
              </w:rPr>
              <w:t>%</w:t>
            </w:r>
          </w:p>
        </w:tc>
      </w:tr>
      <w:tr w:rsidR="003A6926" w:rsidRPr="004A4197" w14:paraId="195C3B98" w14:textId="77777777" w:rsidTr="00191467">
        <w:tc>
          <w:tcPr>
            <w:tcW w:w="1512" w:type="pct"/>
          </w:tcPr>
          <w:p w14:paraId="36DD7E16" w14:textId="77777777" w:rsidR="003A6926" w:rsidRPr="004A4197" w:rsidRDefault="003A6926" w:rsidP="00191467">
            <w:pPr>
              <w:keepNext/>
              <w:keepLines/>
              <w:rPr>
                <w:sz w:val="21"/>
                <w:szCs w:val="20"/>
                <w:lang w:eastAsia="zh-CN"/>
              </w:rPr>
            </w:pPr>
            <w:r w:rsidRPr="004A4197">
              <w:rPr>
                <w:sz w:val="21"/>
                <w:szCs w:val="20"/>
                <w:lang w:eastAsia="zh-CN"/>
              </w:rPr>
              <w:t>挤塑聚苯乙烯泡沫塑料</w:t>
            </w:r>
          </w:p>
        </w:tc>
        <w:tc>
          <w:tcPr>
            <w:tcW w:w="1818" w:type="pct"/>
          </w:tcPr>
          <w:p w14:paraId="6A3AEAA1" w14:textId="77777777" w:rsidR="003A6926" w:rsidRPr="004A4197" w:rsidRDefault="003A6926" w:rsidP="00191467">
            <w:pPr>
              <w:keepNext/>
              <w:keepLines/>
              <w:jc w:val="left"/>
              <w:rPr>
                <w:sz w:val="21"/>
                <w:szCs w:val="20"/>
                <w:lang w:eastAsia="zh-CN"/>
              </w:rPr>
            </w:pPr>
            <w:r w:rsidRPr="004A4197">
              <w:rPr>
                <w:sz w:val="21"/>
                <w:szCs w:val="20"/>
              </w:rPr>
              <w:t>4</w:t>
            </w:r>
            <w:r w:rsidRPr="004A4197">
              <w:rPr>
                <w:rFonts w:hint="eastAsia"/>
                <w:sz w:val="21"/>
                <w:szCs w:val="20"/>
                <w:lang w:eastAsia="zh-CN"/>
              </w:rPr>
              <w:t>家企业的</w:t>
            </w:r>
            <w:r w:rsidRPr="004A4197">
              <w:rPr>
                <w:rFonts w:hint="eastAsia"/>
                <w:sz w:val="21"/>
                <w:szCs w:val="20"/>
                <w:lang w:eastAsia="zh-CN"/>
              </w:rPr>
              <w:t>7</w:t>
            </w:r>
            <w:r w:rsidRPr="004A4197">
              <w:rPr>
                <w:rFonts w:hint="eastAsia"/>
                <w:sz w:val="21"/>
                <w:szCs w:val="20"/>
                <w:lang w:eastAsia="zh-CN"/>
              </w:rPr>
              <w:t>条生产线</w:t>
            </w:r>
          </w:p>
        </w:tc>
        <w:tc>
          <w:tcPr>
            <w:tcW w:w="985" w:type="pct"/>
          </w:tcPr>
          <w:p w14:paraId="71481E1E" w14:textId="77777777" w:rsidR="003A6926" w:rsidRPr="004A4197" w:rsidRDefault="003A6926" w:rsidP="00191467">
            <w:pPr>
              <w:keepNext/>
              <w:keepLines/>
              <w:jc w:val="right"/>
              <w:rPr>
                <w:sz w:val="21"/>
                <w:szCs w:val="20"/>
              </w:rPr>
            </w:pPr>
            <w:r w:rsidRPr="004A4197">
              <w:rPr>
                <w:sz w:val="21"/>
                <w:szCs w:val="20"/>
              </w:rPr>
              <w:t>1,649.22</w:t>
            </w:r>
          </w:p>
        </w:tc>
        <w:tc>
          <w:tcPr>
            <w:tcW w:w="685" w:type="pct"/>
          </w:tcPr>
          <w:p w14:paraId="76B859DC" w14:textId="77777777" w:rsidR="003A6926" w:rsidRPr="004A4197" w:rsidRDefault="003A6926" w:rsidP="00191467">
            <w:pPr>
              <w:keepNext/>
              <w:keepLines/>
              <w:jc w:val="right"/>
              <w:rPr>
                <w:sz w:val="21"/>
                <w:szCs w:val="20"/>
              </w:rPr>
            </w:pPr>
            <w:r w:rsidRPr="004A4197">
              <w:rPr>
                <w:sz w:val="21"/>
                <w:szCs w:val="20"/>
              </w:rPr>
              <w:t>*59</w:t>
            </w:r>
          </w:p>
        </w:tc>
      </w:tr>
      <w:tr w:rsidR="003A6926" w:rsidRPr="004A4197" w14:paraId="08CD0344" w14:textId="77777777" w:rsidTr="00191467">
        <w:tc>
          <w:tcPr>
            <w:tcW w:w="1512" w:type="pct"/>
          </w:tcPr>
          <w:p w14:paraId="0266F4A3" w14:textId="77777777" w:rsidR="003A6926" w:rsidRPr="004A4197" w:rsidRDefault="003A6926" w:rsidP="00191467">
            <w:pPr>
              <w:rPr>
                <w:sz w:val="21"/>
                <w:szCs w:val="20"/>
                <w:lang w:eastAsia="zh-CN"/>
              </w:rPr>
            </w:pPr>
            <w:r w:rsidRPr="004A4197">
              <w:rPr>
                <w:sz w:val="21"/>
                <w:szCs w:val="20"/>
                <w:lang w:eastAsia="zh-CN"/>
              </w:rPr>
              <w:t>工业和商业制冷和空调</w:t>
            </w:r>
          </w:p>
        </w:tc>
        <w:tc>
          <w:tcPr>
            <w:tcW w:w="1818" w:type="pct"/>
          </w:tcPr>
          <w:p w14:paraId="42C3D074" w14:textId="77777777" w:rsidR="003A6926" w:rsidRPr="004A4197" w:rsidRDefault="003A6926" w:rsidP="00191467">
            <w:pPr>
              <w:jc w:val="left"/>
              <w:rPr>
                <w:sz w:val="21"/>
                <w:szCs w:val="20"/>
              </w:rPr>
            </w:pPr>
            <w:r w:rsidRPr="004A4197">
              <w:rPr>
                <w:rFonts w:hint="eastAsia"/>
                <w:sz w:val="21"/>
                <w:szCs w:val="20"/>
                <w:lang w:eastAsia="zh-CN"/>
              </w:rPr>
              <w:t>两家企业的</w:t>
            </w:r>
            <w:r w:rsidRPr="004A4197">
              <w:rPr>
                <w:rFonts w:hint="eastAsia"/>
                <w:sz w:val="21"/>
                <w:szCs w:val="20"/>
                <w:lang w:eastAsia="zh-CN"/>
              </w:rPr>
              <w:t>2</w:t>
            </w:r>
            <w:r w:rsidRPr="004A4197">
              <w:rPr>
                <w:rFonts w:hint="eastAsia"/>
                <w:sz w:val="21"/>
                <w:szCs w:val="20"/>
                <w:lang w:eastAsia="zh-CN"/>
              </w:rPr>
              <w:t>条生产线</w:t>
            </w:r>
          </w:p>
        </w:tc>
        <w:tc>
          <w:tcPr>
            <w:tcW w:w="985" w:type="pct"/>
          </w:tcPr>
          <w:p w14:paraId="6D20D7AB" w14:textId="77777777" w:rsidR="003A6926" w:rsidRPr="004A4197" w:rsidRDefault="003A6926" w:rsidP="00191467">
            <w:pPr>
              <w:jc w:val="right"/>
              <w:rPr>
                <w:sz w:val="21"/>
                <w:szCs w:val="20"/>
              </w:rPr>
            </w:pPr>
            <w:r w:rsidRPr="004A4197">
              <w:rPr>
                <w:sz w:val="21"/>
                <w:szCs w:val="20"/>
              </w:rPr>
              <w:t>610.65</w:t>
            </w:r>
          </w:p>
        </w:tc>
        <w:tc>
          <w:tcPr>
            <w:tcW w:w="685" w:type="pct"/>
          </w:tcPr>
          <w:p w14:paraId="1FFEB0B0" w14:textId="77777777" w:rsidR="003A6926" w:rsidRPr="004A4197" w:rsidRDefault="003A6926" w:rsidP="00191467">
            <w:pPr>
              <w:jc w:val="right"/>
              <w:rPr>
                <w:sz w:val="21"/>
                <w:szCs w:val="20"/>
              </w:rPr>
            </w:pPr>
            <w:r w:rsidRPr="004A4197">
              <w:rPr>
                <w:sz w:val="21"/>
                <w:szCs w:val="20"/>
              </w:rPr>
              <w:t>63</w:t>
            </w:r>
          </w:p>
        </w:tc>
      </w:tr>
      <w:tr w:rsidR="003A6926" w:rsidRPr="004A4197" w14:paraId="3CE97066" w14:textId="77777777" w:rsidTr="00191467">
        <w:tc>
          <w:tcPr>
            <w:tcW w:w="1512" w:type="pct"/>
          </w:tcPr>
          <w:p w14:paraId="3C030B70" w14:textId="77777777" w:rsidR="003A6926" w:rsidRPr="004A4197" w:rsidRDefault="003A6926" w:rsidP="00191467">
            <w:pPr>
              <w:rPr>
                <w:sz w:val="21"/>
                <w:szCs w:val="20"/>
                <w:lang w:eastAsia="zh-CN"/>
              </w:rPr>
            </w:pPr>
            <w:r w:rsidRPr="004A4197">
              <w:rPr>
                <w:sz w:val="21"/>
                <w:szCs w:val="20"/>
                <w:lang w:eastAsia="zh-CN"/>
              </w:rPr>
              <w:t>室内空调制造和热泵热水器</w:t>
            </w:r>
          </w:p>
        </w:tc>
        <w:tc>
          <w:tcPr>
            <w:tcW w:w="1818" w:type="pct"/>
          </w:tcPr>
          <w:p w14:paraId="5BDAA951" w14:textId="77777777" w:rsidR="003A6926" w:rsidRPr="004A4197" w:rsidRDefault="003A6926" w:rsidP="00191467">
            <w:pPr>
              <w:jc w:val="left"/>
              <w:rPr>
                <w:sz w:val="21"/>
                <w:szCs w:val="20"/>
              </w:rPr>
            </w:pPr>
            <w:r w:rsidRPr="004A4197">
              <w:rPr>
                <w:rFonts w:hint="eastAsia"/>
                <w:sz w:val="21"/>
                <w:szCs w:val="20"/>
                <w:lang w:eastAsia="zh-CN"/>
              </w:rPr>
              <w:t>两家企业的</w:t>
            </w:r>
            <w:r w:rsidRPr="004A4197">
              <w:rPr>
                <w:rFonts w:hint="eastAsia"/>
                <w:sz w:val="21"/>
                <w:szCs w:val="20"/>
                <w:lang w:eastAsia="zh-CN"/>
              </w:rPr>
              <w:t>2</w:t>
            </w:r>
            <w:r w:rsidRPr="004A4197">
              <w:rPr>
                <w:rFonts w:hint="eastAsia"/>
                <w:sz w:val="21"/>
                <w:szCs w:val="20"/>
                <w:lang w:eastAsia="zh-CN"/>
              </w:rPr>
              <w:t>条生产线</w:t>
            </w:r>
          </w:p>
        </w:tc>
        <w:tc>
          <w:tcPr>
            <w:tcW w:w="985" w:type="pct"/>
          </w:tcPr>
          <w:p w14:paraId="6E9E7C43" w14:textId="77777777" w:rsidR="003A6926" w:rsidRPr="004A4197" w:rsidRDefault="003A6926" w:rsidP="00191467">
            <w:pPr>
              <w:jc w:val="right"/>
              <w:rPr>
                <w:sz w:val="21"/>
                <w:szCs w:val="20"/>
              </w:rPr>
            </w:pPr>
            <w:r w:rsidRPr="004A4197">
              <w:rPr>
                <w:sz w:val="21"/>
                <w:szCs w:val="20"/>
              </w:rPr>
              <w:t>959.23</w:t>
            </w:r>
          </w:p>
        </w:tc>
        <w:tc>
          <w:tcPr>
            <w:tcW w:w="685" w:type="pct"/>
          </w:tcPr>
          <w:p w14:paraId="51120F80" w14:textId="77777777" w:rsidR="003A6926" w:rsidRPr="004A4197" w:rsidRDefault="003A6926" w:rsidP="00191467">
            <w:pPr>
              <w:jc w:val="right"/>
              <w:rPr>
                <w:sz w:val="21"/>
                <w:szCs w:val="20"/>
              </w:rPr>
            </w:pPr>
            <w:r w:rsidRPr="004A4197">
              <w:rPr>
                <w:sz w:val="21"/>
                <w:szCs w:val="20"/>
              </w:rPr>
              <w:t>43.2</w:t>
            </w:r>
          </w:p>
        </w:tc>
      </w:tr>
      <w:tr w:rsidR="003A6926" w:rsidRPr="004A4197" w14:paraId="59E6E035" w14:textId="77777777" w:rsidTr="00191467">
        <w:tc>
          <w:tcPr>
            <w:tcW w:w="1512" w:type="pct"/>
          </w:tcPr>
          <w:p w14:paraId="6289DD28" w14:textId="77777777" w:rsidR="003A6926" w:rsidRPr="004A4197" w:rsidRDefault="003A6926" w:rsidP="00191467">
            <w:pPr>
              <w:rPr>
                <w:sz w:val="21"/>
                <w:szCs w:val="20"/>
              </w:rPr>
            </w:pPr>
            <w:proofErr w:type="spellStart"/>
            <w:r w:rsidRPr="004A4197">
              <w:rPr>
                <w:sz w:val="21"/>
                <w:szCs w:val="20"/>
              </w:rPr>
              <w:t>溶剂</w:t>
            </w:r>
            <w:proofErr w:type="spellEnd"/>
          </w:p>
        </w:tc>
        <w:tc>
          <w:tcPr>
            <w:tcW w:w="1818" w:type="pct"/>
            <w:shd w:val="clear" w:color="auto" w:fill="auto"/>
          </w:tcPr>
          <w:p w14:paraId="5DF63B25" w14:textId="77777777" w:rsidR="003A6926" w:rsidRPr="004A4197" w:rsidRDefault="003A6926" w:rsidP="00191467">
            <w:pPr>
              <w:jc w:val="left"/>
              <w:rPr>
                <w:sz w:val="21"/>
                <w:szCs w:val="20"/>
              </w:rPr>
            </w:pPr>
            <w:r w:rsidRPr="004A4197">
              <w:rPr>
                <w:rFonts w:hint="eastAsia"/>
                <w:sz w:val="21"/>
                <w:szCs w:val="20"/>
                <w:lang w:eastAsia="zh-CN"/>
              </w:rPr>
              <w:t>3</w:t>
            </w:r>
            <w:r w:rsidRPr="004A4197">
              <w:rPr>
                <w:rFonts w:hint="eastAsia"/>
                <w:sz w:val="21"/>
                <w:szCs w:val="20"/>
                <w:lang w:eastAsia="zh-CN"/>
              </w:rPr>
              <w:t>家企业的</w:t>
            </w:r>
            <w:r w:rsidRPr="004A4197">
              <w:rPr>
                <w:rFonts w:hint="eastAsia"/>
                <w:sz w:val="21"/>
                <w:szCs w:val="20"/>
                <w:lang w:eastAsia="zh-CN"/>
              </w:rPr>
              <w:t>4</w:t>
            </w:r>
            <w:r w:rsidRPr="004A4197">
              <w:rPr>
                <w:sz w:val="21"/>
                <w:szCs w:val="20"/>
                <w:lang w:eastAsia="zh-CN"/>
              </w:rPr>
              <w:t>7</w:t>
            </w:r>
            <w:r w:rsidRPr="004A4197">
              <w:rPr>
                <w:rFonts w:hint="eastAsia"/>
                <w:sz w:val="21"/>
                <w:szCs w:val="20"/>
                <w:lang w:eastAsia="zh-CN"/>
              </w:rPr>
              <w:t>条生产线</w:t>
            </w:r>
          </w:p>
        </w:tc>
        <w:tc>
          <w:tcPr>
            <w:tcW w:w="985" w:type="pct"/>
            <w:shd w:val="clear" w:color="auto" w:fill="auto"/>
          </w:tcPr>
          <w:p w14:paraId="4A47DEB2" w14:textId="77777777" w:rsidR="003A6926" w:rsidRPr="004A4197" w:rsidRDefault="003A6926" w:rsidP="00191467">
            <w:pPr>
              <w:jc w:val="right"/>
              <w:rPr>
                <w:sz w:val="21"/>
                <w:szCs w:val="20"/>
              </w:rPr>
            </w:pPr>
            <w:r w:rsidRPr="004A4197">
              <w:rPr>
                <w:sz w:val="21"/>
                <w:szCs w:val="20"/>
              </w:rPr>
              <w:t>147.91</w:t>
            </w:r>
          </w:p>
        </w:tc>
        <w:tc>
          <w:tcPr>
            <w:tcW w:w="685" w:type="pct"/>
            <w:shd w:val="clear" w:color="auto" w:fill="auto"/>
          </w:tcPr>
          <w:p w14:paraId="42372DDA" w14:textId="77777777" w:rsidR="003A6926" w:rsidRPr="004A4197" w:rsidRDefault="003A6926" w:rsidP="00191467">
            <w:pPr>
              <w:jc w:val="right"/>
              <w:rPr>
                <w:sz w:val="21"/>
                <w:szCs w:val="20"/>
              </w:rPr>
            </w:pPr>
            <w:r w:rsidRPr="004A4197">
              <w:rPr>
                <w:sz w:val="21"/>
                <w:szCs w:val="20"/>
              </w:rPr>
              <w:t>21.0</w:t>
            </w:r>
          </w:p>
        </w:tc>
      </w:tr>
    </w:tbl>
    <w:p w14:paraId="09342D32" w14:textId="77777777" w:rsidR="003A6926" w:rsidRPr="004A4197" w:rsidRDefault="003A6926" w:rsidP="0023623F">
      <w:pPr>
        <w:spacing w:after="120"/>
        <w:rPr>
          <w:sz w:val="20"/>
          <w:szCs w:val="20"/>
          <w:lang w:eastAsia="zh-CN"/>
        </w:rPr>
      </w:pPr>
      <w:r w:rsidRPr="004A4197">
        <w:rPr>
          <w:sz w:val="20"/>
          <w:szCs w:val="20"/>
          <w:lang w:eastAsia="zh-CN"/>
        </w:rPr>
        <w:t>* </w:t>
      </w:r>
      <w:r w:rsidRPr="004A4197">
        <w:rPr>
          <w:rFonts w:hint="eastAsia"/>
          <w:sz w:val="20"/>
          <w:szCs w:val="20"/>
          <w:lang w:eastAsia="zh-CN"/>
        </w:rPr>
        <w:t>2019-2020</w:t>
      </w:r>
      <w:r w:rsidRPr="004A4197">
        <w:rPr>
          <w:rFonts w:hint="eastAsia"/>
          <w:sz w:val="20"/>
          <w:szCs w:val="20"/>
          <w:lang w:eastAsia="zh-CN"/>
        </w:rPr>
        <w:t>年通过获得供资的转换活动淘汰了</w:t>
      </w:r>
      <w:r w:rsidRPr="004A4197">
        <w:rPr>
          <w:rFonts w:hint="eastAsia"/>
          <w:sz w:val="20"/>
          <w:szCs w:val="20"/>
          <w:lang w:eastAsia="zh-CN"/>
        </w:rPr>
        <w:t>59%</w:t>
      </w:r>
      <w:r w:rsidRPr="004A4197">
        <w:rPr>
          <w:rFonts w:hint="eastAsia"/>
          <w:sz w:val="20"/>
          <w:szCs w:val="20"/>
          <w:lang w:eastAsia="zh-CN"/>
        </w:rPr>
        <w:t>氟氯烃。</w:t>
      </w:r>
    </w:p>
    <w:p w14:paraId="31B685C5" w14:textId="77777777" w:rsidR="003A6926" w:rsidRPr="004A4197" w:rsidRDefault="003A6926" w:rsidP="0023623F">
      <w:pPr>
        <w:pStyle w:val="Heading1"/>
        <w:widowControl w:val="0"/>
        <w:numPr>
          <w:ilvl w:val="0"/>
          <w:numId w:val="0"/>
        </w:numPr>
        <w:spacing w:after="120"/>
        <w:rPr>
          <w:sz w:val="24"/>
          <w:u w:val="single"/>
          <w:lang w:eastAsia="zh-CN"/>
        </w:rPr>
      </w:pPr>
      <w:r w:rsidRPr="004A4197">
        <w:rPr>
          <w:rFonts w:hint="eastAsia"/>
          <w:sz w:val="24"/>
          <w:u w:val="single"/>
          <w:lang w:eastAsia="zh-CN"/>
        </w:rPr>
        <w:t>进度概况</w:t>
      </w:r>
    </w:p>
    <w:p w14:paraId="4236AFA8" w14:textId="77777777" w:rsidR="003A6926" w:rsidRPr="004A4197" w:rsidRDefault="003A6926" w:rsidP="0023623F">
      <w:pPr>
        <w:pStyle w:val="Heading1"/>
        <w:widowControl w:val="0"/>
        <w:spacing w:after="120"/>
        <w:rPr>
          <w:sz w:val="24"/>
          <w:lang w:eastAsia="zh-CN"/>
        </w:rPr>
      </w:pPr>
      <w:r w:rsidRPr="004A4197">
        <w:rPr>
          <w:rFonts w:hint="eastAsia"/>
          <w:color w:val="000000" w:themeColor="text1"/>
          <w:sz w:val="24"/>
          <w:lang w:eastAsia="zh-CN"/>
        </w:rPr>
        <w:t>执行</w:t>
      </w:r>
      <w:r w:rsidRPr="004A4197">
        <w:rPr>
          <w:color w:val="000000" w:themeColor="text1"/>
          <w:sz w:val="24"/>
          <w:lang w:eastAsia="zh-CN"/>
        </w:rPr>
        <w:t>氟氯烃淘汰管理计划</w:t>
      </w:r>
      <w:r w:rsidRPr="004A4197">
        <w:rPr>
          <w:rFonts w:hint="eastAsia"/>
          <w:sz w:val="24"/>
          <w:lang w:eastAsia="zh-CN"/>
        </w:rPr>
        <w:t>第二阶段的主要成就包括：</w:t>
      </w:r>
    </w:p>
    <w:p w14:paraId="46FD98BF" w14:textId="77777777" w:rsidR="003A6926" w:rsidRPr="004A4197" w:rsidRDefault="003A6926" w:rsidP="0023623F">
      <w:pPr>
        <w:pStyle w:val="Heading2"/>
        <w:spacing w:after="120"/>
        <w:rPr>
          <w:sz w:val="24"/>
          <w:lang w:eastAsia="zh-CN"/>
        </w:rPr>
      </w:pPr>
      <w:r w:rsidRPr="004A4197">
        <w:rPr>
          <w:rFonts w:hint="eastAsia"/>
          <w:sz w:val="24"/>
          <w:lang w:eastAsia="zh-CN"/>
        </w:rPr>
        <w:t>制定并持续实行许可证和配额制度，以控制各制造行业的总体履约情况，包括对每年消费超过</w:t>
      </w:r>
      <w:r w:rsidRPr="004A4197">
        <w:rPr>
          <w:rFonts w:hint="eastAsia"/>
          <w:sz w:val="24"/>
          <w:lang w:eastAsia="zh-CN"/>
        </w:rPr>
        <w:t>100</w:t>
      </w:r>
      <w:r w:rsidRPr="004A4197">
        <w:rPr>
          <w:rFonts w:hint="eastAsia"/>
          <w:sz w:val="24"/>
          <w:lang w:eastAsia="zh-CN"/>
        </w:rPr>
        <w:t>公吨氟氯烃的企业适用配额许可</w:t>
      </w:r>
      <w:r w:rsidRPr="004A4197">
        <w:rPr>
          <w:rFonts w:hint="eastAsia"/>
          <w:sz w:val="24"/>
          <w:lang w:val="en-US" w:eastAsia="zh-CN"/>
        </w:rPr>
        <w:t>制度</w:t>
      </w:r>
      <w:r w:rsidRPr="004A4197">
        <w:rPr>
          <w:rFonts w:hint="eastAsia"/>
          <w:sz w:val="24"/>
          <w:lang w:eastAsia="zh-CN"/>
        </w:rPr>
        <w:t>，从而在执行年份遵守所有制造行业的消费限量；</w:t>
      </w:r>
    </w:p>
    <w:p w14:paraId="09D9B3A1" w14:textId="752D4B15" w:rsidR="003A6926" w:rsidRPr="004A4197" w:rsidRDefault="003A6926" w:rsidP="00EC5599">
      <w:pPr>
        <w:pStyle w:val="Heading2"/>
        <w:keepNext/>
        <w:keepLines/>
        <w:rPr>
          <w:sz w:val="24"/>
          <w:lang w:eastAsia="zh-CN"/>
        </w:rPr>
      </w:pPr>
      <w:r w:rsidRPr="000F207D">
        <w:rPr>
          <w:rFonts w:ascii="KaiTi_GB2312" w:eastAsia="KaiTi_GB2312" w:hAnsi="KaiTi" w:hint="eastAsia"/>
          <w:sz w:val="24"/>
          <w:lang w:eastAsia="zh-CN"/>
        </w:rPr>
        <w:t>挤塑聚苯乙烯泡沫塑料行业</w:t>
      </w:r>
      <w:r w:rsidRPr="000F207D">
        <w:rPr>
          <w:rFonts w:ascii="KaiTi_GB2312" w:eastAsia="KaiTi_GB2312" w:hint="eastAsia"/>
          <w:sz w:val="24"/>
          <w:lang w:eastAsia="zh-CN"/>
        </w:rPr>
        <w:t>：</w:t>
      </w:r>
      <w:r w:rsidRPr="004A4197">
        <w:rPr>
          <w:rFonts w:hint="eastAsia"/>
          <w:sz w:val="24"/>
          <w:lang w:eastAsia="zh-CN"/>
        </w:rPr>
        <w:t>环境保护对外合作中心与工发组织于</w:t>
      </w:r>
      <w:r w:rsidRPr="004A4197">
        <w:rPr>
          <w:rFonts w:hint="eastAsia"/>
          <w:sz w:val="24"/>
          <w:lang w:eastAsia="zh-CN"/>
        </w:rPr>
        <w:t>2017</w:t>
      </w:r>
      <w:r w:rsidRPr="004A4197">
        <w:rPr>
          <w:rFonts w:hint="eastAsia"/>
          <w:sz w:val="24"/>
          <w:lang w:eastAsia="zh-CN"/>
        </w:rPr>
        <w:t>年</w:t>
      </w:r>
      <w:r w:rsidRPr="004A4197">
        <w:rPr>
          <w:rFonts w:hint="eastAsia"/>
          <w:sz w:val="24"/>
          <w:lang w:eastAsia="zh-CN"/>
        </w:rPr>
        <w:t>9</w:t>
      </w:r>
      <w:r w:rsidRPr="004A4197">
        <w:rPr>
          <w:rFonts w:hint="eastAsia"/>
          <w:sz w:val="24"/>
          <w:lang w:eastAsia="zh-CN"/>
        </w:rPr>
        <w:t>月签订了合同。在已确定的</w:t>
      </w:r>
      <w:r w:rsidRPr="004A4197">
        <w:rPr>
          <w:rFonts w:hint="eastAsia"/>
          <w:sz w:val="24"/>
          <w:lang w:eastAsia="zh-CN"/>
        </w:rPr>
        <w:t>11</w:t>
      </w:r>
      <w:r w:rsidRPr="004A4197">
        <w:rPr>
          <w:rFonts w:hint="eastAsia"/>
          <w:sz w:val="24"/>
          <w:lang w:eastAsia="zh-CN"/>
        </w:rPr>
        <w:t>家挤塑聚苯乙烯泡沫塑料企业（总共消费了</w:t>
      </w:r>
      <w:r w:rsidRPr="004A4197">
        <w:rPr>
          <w:rFonts w:hint="eastAsia"/>
          <w:sz w:val="24"/>
          <w:lang w:eastAsia="zh-CN"/>
        </w:rPr>
        <w:t>4,522</w:t>
      </w:r>
      <w:r w:rsidRPr="004A4197">
        <w:rPr>
          <w:rFonts w:hint="eastAsia"/>
          <w:sz w:val="24"/>
          <w:lang w:eastAsia="zh-CN"/>
        </w:rPr>
        <w:t>公吨</w:t>
      </w:r>
      <w:r w:rsidRPr="004A4197">
        <w:rPr>
          <w:sz w:val="24"/>
          <w:lang w:eastAsia="zh-CN"/>
        </w:rPr>
        <w:t>HCFC</w:t>
      </w:r>
      <w:r w:rsidRPr="004A4197">
        <w:rPr>
          <w:sz w:val="24"/>
          <w:lang w:eastAsia="zh-CN"/>
        </w:rPr>
        <w:noBreakHyphen/>
      </w:r>
      <w:r w:rsidRPr="004A4197">
        <w:rPr>
          <w:rFonts w:hint="eastAsia"/>
          <w:sz w:val="24"/>
          <w:lang w:eastAsia="zh-CN"/>
        </w:rPr>
        <w:t>22</w:t>
      </w:r>
      <w:r w:rsidRPr="004A4197">
        <w:rPr>
          <w:rFonts w:hint="eastAsia"/>
          <w:sz w:val="24"/>
          <w:lang w:eastAsia="zh-CN"/>
        </w:rPr>
        <w:t>和</w:t>
      </w:r>
      <w:r w:rsidRPr="004A4197">
        <w:rPr>
          <w:sz w:val="24"/>
          <w:lang w:eastAsia="zh-CN"/>
        </w:rPr>
        <w:t>HCFC</w:t>
      </w:r>
      <w:r w:rsidRPr="004A4197">
        <w:rPr>
          <w:sz w:val="24"/>
          <w:lang w:eastAsia="zh-CN"/>
        </w:rPr>
        <w:noBreakHyphen/>
      </w:r>
      <w:r w:rsidRPr="004A4197">
        <w:rPr>
          <w:rFonts w:hint="eastAsia"/>
          <w:sz w:val="24"/>
          <w:lang w:eastAsia="zh-CN"/>
        </w:rPr>
        <w:t>142b</w:t>
      </w:r>
      <w:r w:rsidRPr="004A4197">
        <w:rPr>
          <w:rFonts w:hint="eastAsia"/>
          <w:sz w:val="24"/>
          <w:lang w:eastAsia="zh-CN"/>
        </w:rPr>
        <w:t>）中，经核实有</w:t>
      </w:r>
      <w:r w:rsidRPr="004A4197">
        <w:rPr>
          <w:rFonts w:hint="eastAsia"/>
          <w:sz w:val="24"/>
          <w:lang w:eastAsia="zh-CN"/>
        </w:rPr>
        <w:t>10</w:t>
      </w:r>
      <w:r w:rsidRPr="004A4197">
        <w:rPr>
          <w:rFonts w:hint="eastAsia"/>
          <w:sz w:val="24"/>
          <w:lang w:eastAsia="zh-CN"/>
        </w:rPr>
        <w:t>家企业消费了</w:t>
      </w:r>
      <w:r w:rsidRPr="004A4197">
        <w:rPr>
          <w:rFonts w:hint="eastAsia"/>
          <w:sz w:val="24"/>
          <w:lang w:eastAsia="zh-CN"/>
        </w:rPr>
        <w:t>4,297</w:t>
      </w:r>
      <w:r w:rsidRPr="004A4197">
        <w:rPr>
          <w:rFonts w:hint="eastAsia"/>
          <w:sz w:val="24"/>
          <w:lang w:eastAsia="zh-CN"/>
        </w:rPr>
        <w:t>公吨氟氯烃，与环境保护对外合作中心签订了转用使用二氧化碳的技术的合同，并完成了改造，</w:t>
      </w:r>
      <w:r w:rsidR="00A5642F" w:rsidRPr="004A4197">
        <w:rPr>
          <w:rFonts w:hint="eastAsia"/>
          <w:sz w:val="24"/>
          <w:lang w:eastAsia="zh-CN"/>
        </w:rPr>
        <w:t>包括项目验收</w:t>
      </w:r>
      <w:r w:rsidR="00A5642F" w:rsidRPr="004A4197">
        <w:rPr>
          <w:rFonts w:hint="eastAsia"/>
          <w:sz w:val="24"/>
          <w:lang w:eastAsia="zh-CN"/>
        </w:rPr>
        <w:t>.</w:t>
      </w:r>
    </w:p>
    <w:p w14:paraId="7FCCCB9A" w14:textId="21039298" w:rsidR="003A6926" w:rsidRPr="004A4197" w:rsidRDefault="003A6926" w:rsidP="003A6926">
      <w:pPr>
        <w:pStyle w:val="Heading2"/>
        <w:overflowPunct w:val="0"/>
        <w:rPr>
          <w:sz w:val="24"/>
          <w:lang w:eastAsia="zh-CN"/>
        </w:rPr>
      </w:pPr>
      <w:r w:rsidRPr="000F207D">
        <w:rPr>
          <w:rFonts w:ascii="KaiTi_GB2312" w:eastAsia="KaiTi_GB2312" w:hAnsi="KaiTi" w:hint="eastAsia"/>
          <w:sz w:val="24"/>
          <w:lang w:eastAsia="zh-CN"/>
        </w:rPr>
        <w:t>聚氨酯泡沫塑料行业</w:t>
      </w:r>
      <w:r w:rsidRPr="000F207D">
        <w:rPr>
          <w:rFonts w:ascii="KaiTi_GB2312" w:eastAsia="KaiTi_GB2312" w:hint="eastAsia"/>
          <w:sz w:val="24"/>
          <w:lang w:eastAsia="zh-CN"/>
        </w:rPr>
        <w:t>：</w:t>
      </w:r>
      <w:r w:rsidRPr="004A4197">
        <w:rPr>
          <w:rFonts w:hint="eastAsia"/>
          <w:sz w:val="24"/>
          <w:lang w:eastAsia="zh-CN"/>
        </w:rPr>
        <w:t>环境保护对外合作中心与世界银行于</w:t>
      </w:r>
      <w:r w:rsidRPr="004A4197">
        <w:rPr>
          <w:rFonts w:hint="eastAsia"/>
          <w:sz w:val="24"/>
          <w:lang w:eastAsia="zh-CN"/>
        </w:rPr>
        <w:t>2019</w:t>
      </w:r>
      <w:r w:rsidRPr="004A4197">
        <w:rPr>
          <w:rFonts w:hint="eastAsia"/>
          <w:sz w:val="24"/>
          <w:lang w:eastAsia="zh-CN"/>
        </w:rPr>
        <w:t>年</w:t>
      </w:r>
      <w:r w:rsidRPr="004A4197">
        <w:rPr>
          <w:rFonts w:hint="eastAsia"/>
          <w:sz w:val="24"/>
          <w:lang w:eastAsia="zh-CN"/>
        </w:rPr>
        <w:t>1</w:t>
      </w:r>
      <w:r w:rsidRPr="004A4197">
        <w:rPr>
          <w:rFonts w:hint="eastAsia"/>
          <w:sz w:val="24"/>
          <w:lang w:eastAsia="zh-CN"/>
        </w:rPr>
        <w:t>月签订了合同。共有</w:t>
      </w:r>
      <w:r w:rsidRPr="004A4197">
        <w:rPr>
          <w:rFonts w:hint="eastAsia"/>
          <w:sz w:val="24"/>
          <w:lang w:eastAsia="zh-CN"/>
        </w:rPr>
        <w:t>43</w:t>
      </w:r>
      <w:r w:rsidRPr="004A4197">
        <w:rPr>
          <w:rFonts w:hint="eastAsia"/>
          <w:sz w:val="24"/>
          <w:lang w:eastAsia="zh-CN"/>
        </w:rPr>
        <w:t>家聚氨酯泡沫塑料企业提交了参与项目申请，在核实其基准信息之后，挑选了</w:t>
      </w:r>
      <w:r w:rsidRPr="004A4197">
        <w:rPr>
          <w:rFonts w:hint="eastAsia"/>
          <w:sz w:val="24"/>
          <w:lang w:eastAsia="zh-CN"/>
        </w:rPr>
        <w:t>11</w:t>
      </w:r>
      <w:r w:rsidRPr="004A4197">
        <w:rPr>
          <w:rFonts w:hint="eastAsia"/>
          <w:sz w:val="24"/>
          <w:lang w:eastAsia="zh-CN"/>
        </w:rPr>
        <w:t>家企业（总共消费了</w:t>
      </w:r>
      <w:r w:rsidRPr="004A4197">
        <w:rPr>
          <w:rFonts w:hint="eastAsia"/>
          <w:sz w:val="24"/>
          <w:lang w:eastAsia="zh-CN"/>
        </w:rPr>
        <w:t>1,189</w:t>
      </w:r>
      <w:r w:rsidRPr="004A4197">
        <w:rPr>
          <w:rFonts w:hint="eastAsia"/>
          <w:sz w:val="24"/>
          <w:lang w:eastAsia="zh-CN"/>
        </w:rPr>
        <w:t>公吨</w:t>
      </w:r>
      <w:r w:rsidRPr="004A4197">
        <w:rPr>
          <w:sz w:val="24"/>
          <w:lang w:eastAsia="zh-CN"/>
        </w:rPr>
        <w:t>HCFC</w:t>
      </w:r>
      <w:r w:rsidRPr="004A4197">
        <w:rPr>
          <w:sz w:val="24"/>
          <w:lang w:eastAsia="zh-CN"/>
        </w:rPr>
        <w:noBreakHyphen/>
      </w:r>
      <w:r w:rsidRPr="004A4197">
        <w:rPr>
          <w:rFonts w:hint="eastAsia"/>
          <w:sz w:val="24"/>
          <w:lang w:eastAsia="zh-CN"/>
        </w:rPr>
        <w:t>141b</w:t>
      </w:r>
      <w:r w:rsidRPr="004A4197">
        <w:rPr>
          <w:rFonts w:hint="eastAsia"/>
          <w:sz w:val="24"/>
          <w:lang w:eastAsia="zh-CN"/>
        </w:rPr>
        <w:t>），并与环境保护对外合作中心签订了转用水发泡、氢氟烯烃或环戊烷发泡技术的合同。</w:t>
      </w:r>
      <w:r w:rsidRPr="004A4197">
        <w:rPr>
          <w:rFonts w:hint="eastAsia"/>
          <w:sz w:val="24"/>
          <w:lang w:eastAsia="zh-CN"/>
        </w:rPr>
        <w:t>8</w:t>
      </w:r>
      <w:r w:rsidRPr="004A4197">
        <w:rPr>
          <w:rFonts w:hint="eastAsia"/>
          <w:sz w:val="24"/>
          <w:lang w:eastAsia="zh-CN"/>
        </w:rPr>
        <w:t>家企业（</w:t>
      </w:r>
      <w:r w:rsidRPr="004A4197">
        <w:rPr>
          <w:rFonts w:hint="eastAsia"/>
          <w:sz w:val="24"/>
          <w:lang w:eastAsia="zh-CN"/>
        </w:rPr>
        <w:t>830</w:t>
      </w:r>
      <w:r w:rsidRPr="004A4197">
        <w:rPr>
          <w:rFonts w:hint="eastAsia"/>
          <w:sz w:val="24"/>
          <w:lang w:eastAsia="zh-CN"/>
        </w:rPr>
        <w:t>公吨）已全部完成向水、氢氟烯烃或环戊烷的转换；剩余</w:t>
      </w:r>
      <w:r w:rsidRPr="004A4197">
        <w:rPr>
          <w:rFonts w:hint="eastAsia"/>
          <w:sz w:val="24"/>
          <w:lang w:eastAsia="zh-CN"/>
        </w:rPr>
        <w:t>3</w:t>
      </w:r>
      <w:r w:rsidRPr="004A4197">
        <w:rPr>
          <w:rFonts w:hint="eastAsia"/>
          <w:sz w:val="24"/>
          <w:lang w:eastAsia="zh-CN"/>
        </w:rPr>
        <w:t>家企业（</w:t>
      </w:r>
      <w:r w:rsidRPr="004A4197">
        <w:rPr>
          <w:rFonts w:hint="eastAsia"/>
          <w:sz w:val="24"/>
          <w:lang w:eastAsia="zh-CN"/>
        </w:rPr>
        <w:t>359</w:t>
      </w:r>
      <w:r w:rsidRPr="004A4197">
        <w:rPr>
          <w:rFonts w:hint="eastAsia"/>
          <w:sz w:val="24"/>
          <w:lang w:eastAsia="zh-CN"/>
        </w:rPr>
        <w:t>公吨）已转用环戊烷，正在准备环境和安全审批，</w:t>
      </w:r>
      <w:r w:rsidR="00A5642F" w:rsidRPr="004A4197">
        <w:rPr>
          <w:rFonts w:hint="eastAsia"/>
          <w:sz w:val="24"/>
          <w:lang w:eastAsia="zh-CN"/>
        </w:rPr>
        <w:t>预计将在</w:t>
      </w:r>
      <w:r w:rsidR="00A5642F" w:rsidRPr="004A4197">
        <w:rPr>
          <w:sz w:val="24"/>
          <w:lang w:eastAsia="zh-CN"/>
        </w:rPr>
        <w:t>2022</w:t>
      </w:r>
      <w:r w:rsidR="00A5642F" w:rsidRPr="004A4197">
        <w:rPr>
          <w:rFonts w:hint="eastAsia"/>
          <w:sz w:val="24"/>
          <w:lang w:eastAsia="zh-CN"/>
        </w:rPr>
        <w:t>年完成</w:t>
      </w:r>
      <w:r w:rsidR="00A5642F" w:rsidRPr="004A4197">
        <w:rPr>
          <w:rFonts w:hint="eastAsia"/>
          <w:sz w:val="24"/>
          <w:lang w:eastAsia="zh-CN"/>
        </w:rPr>
        <w:t>.</w:t>
      </w:r>
    </w:p>
    <w:p w14:paraId="6EABC1E9" w14:textId="77777777" w:rsidR="003A6926" w:rsidRPr="004A4197" w:rsidRDefault="003A6926" w:rsidP="003A6926">
      <w:pPr>
        <w:pStyle w:val="Heading2"/>
        <w:rPr>
          <w:sz w:val="24"/>
          <w:lang w:eastAsia="zh-CN"/>
        </w:rPr>
      </w:pPr>
      <w:r w:rsidRPr="000F207D">
        <w:rPr>
          <w:rFonts w:ascii="KaiTi_GB2312" w:eastAsia="KaiTi_GB2312" w:hAnsi="KaiTi" w:hint="eastAsia"/>
          <w:sz w:val="24"/>
          <w:lang w:eastAsia="zh-CN"/>
        </w:rPr>
        <w:t>工业和商业制冷和空调行业</w:t>
      </w:r>
      <w:r w:rsidRPr="000F207D">
        <w:rPr>
          <w:rFonts w:ascii="KaiTi_GB2312" w:eastAsia="KaiTi_GB2312" w:hint="eastAsia"/>
          <w:sz w:val="24"/>
          <w:lang w:eastAsia="zh-CN"/>
        </w:rPr>
        <w:t>：</w:t>
      </w:r>
      <w:r w:rsidRPr="004A4197">
        <w:rPr>
          <w:rFonts w:hint="eastAsia"/>
          <w:sz w:val="24"/>
          <w:lang w:eastAsia="zh-CN"/>
        </w:rPr>
        <w:t>与</w:t>
      </w:r>
      <w:r w:rsidRPr="004A4197">
        <w:rPr>
          <w:rFonts w:hint="eastAsia"/>
          <w:sz w:val="24"/>
          <w:lang w:eastAsia="zh-CN"/>
        </w:rPr>
        <w:t>12</w:t>
      </w:r>
      <w:r w:rsidRPr="004A4197">
        <w:rPr>
          <w:rFonts w:hint="eastAsia"/>
          <w:sz w:val="24"/>
          <w:lang w:eastAsia="zh-CN"/>
        </w:rPr>
        <w:t>家企业签订了改造</w:t>
      </w:r>
      <w:r w:rsidRPr="004A4197">
        <w:rPr>
          <w:rFonts w:hint="eastAsia"/>
          <w:sz w:val="24"/>
          <w:lang w:eastAsia="zh-CN"/>
        </w:rPr>
        <w:t>18</w:t>
      </w:r>
      <w:r w:rsidRPr="004A4197">
        <w:rPr>
          <w:rFonts w:hint="eastAsia"/>
          <w:sz w:val="24"/>
          <w:lang w:eastAsia="zh-CN"/>
        </w:rPr>
        <w:t>条生产线的合同，以在核实基准消费量和这些生产线的产能之后，淘汰</w:t>
      </w:r>
      <w:r w:rsidRPr="004A4197">
        <w:rPr>
          <w:rFonts w:hint="eastAsia"/>
          <w:sz w:val="24"/>
          <w:lang w:eastAsia="zh-CN"/>
        </w:rPr>
        <w:t>2,557.42</w:t>
      </w:r>
      <w:r w:rsidRPr="004A4197">
        <w:rPr>
          <w:rFonts w:hint="eastAsia"/>
          <w:sz w:val="24"/>
          <w:lang w:eastAsia="zh-CN"/>
        </w:rPr>
        <w:t>公吨</w:t>
      </w:r>
      <w:r w:rsidRPr="004A4197">
        <w:rPr>
          <w:sz w:val="24"/>
          <w:lang w:eastAsia="zh-CN"/>
        </w:rPr>
        <w:t>HCFC-</w:t>
      </w:r>
      <w:r w:rsidRPr="004A4197">
        <w:rPr>
          <w:rFonts w:hint="eastAsia"/>
          <w:sz w:val="24"/>
          <w:lang w:eastAsia="zh-CN"/>
        </w:rPr>
        <w:t>22</w:t>
      </w:r>
      <w:r w:rsidRPr="004A4197">
        <w:rPr>
          <w:rFonts w:hint="eastAsia"/>
          <w:sz w:val="24"/>
          <w:lang w:eastAsia="zh-CN"/>
        </w:rPr>
        <w:t>。</w:t>
      </w:r>
      <w:r w:rsidRPr="004A4197">
        <w:rPr>
          <w:rFonts w:hint="eastAsia"/>
          <w:sz w:val="24"/>
          <w:lang w:eastAsia="zh-CN"/>
        </w:rPr>
        <w:t>1</w:t>
      </w:r>
      <w:r w:rsidRPr="004A4197">
        <w:rPr>
          <w:rFonts w:hint="eastAsia"/>
          <w:sz w:val="24"/>
          <w:lang w:eastAsia="zh-CN"/>
        </w:rPr>
        <w:t>条生产线改造已在财务上结清；</w:t>
      </w:r>
      <w:r w:rsidRPr="004A4197">
        <w:rPr>
          <w:rFonts w:hint="eastAsia"/>
          <w:sz w:val="24"/>
          <w:lang w:eastAsia="zh-CN"/>
        </w:rPr>
        <w:t>6</w:t>
      </w:r>
      <w:r w:rsidRPr="004A4197">
        <w:rPr>
          <w:rFonts w:hint="eastAsia"/>
          <w:sz w:val="24"/>
          <w:lang w:eastAsia="zh-CN"/>
        </w:rPr>
        <w:t>条生产线已完成国家验收；</w:t>
      </w:r>
      <w:r w:rsidRPr="004A4197">
        <w:rPr>
          <w:rFonts w:hint="eastAsia"/>
          <w:sz w:val="24"/>
          <w:lang w:eastAsia="zh-CN"/>
        </w:rPr>
        <w:t>6</w:t>
      </w:r>
      <w:r w:rsidRPr="004A4197">
        <w:rPr>
          <w:rFonts w:hint="eastAsia"/>
          <w:sz w:val="24"/>
          <w:lang w:eastAsia="zh-CN"/>
        </w:rPr>
        <w:t>条生产线已完成生产线改造，预计到</w:t>
      </w:r>
      <w:r w:rsidRPr="004A4197">
        <w:rPr>
          <w:rFonts w:hint="eastAsia"/>
          <w:sz w:val="24"/>
          <w:lang w:eastAsia="zh-CN"/>
        </w:rPr>
        <w:t>2021</w:t>
      </w:r>
      <w:r w:rsidRPr="004A4197">
        <w:rPr>
          <w:rFonts w:hint="eastAsia"/>
          <w:sz w:val="24"/>
          <w:lang w:eastAsia="zh-CN"/>
        </w:rPr>
        <w:t>年</w:t>
      </w:r>
      <w:r w:rsidRPr="004A4197">
        <w:rPr>
          <w:rFonts w:hint="eastAsia"/>
          <w:sz w:val="24"/>
          <w:lang w:eastAsia="zh-CN"/>
        </w:rPr>
        <w:t>12</w:t>
      </w:r>
      <w:r w:rsidRPr="004A4197">
        <w:rPr>
          <w:rFonts w:hint="eastAsia"/>
          <w:sz w:val="24"/>
          <w:lang w:eastAsia="zh-CN"/>
        </w:rPr>
        <w:t>月底将通过国家验收；两条生产线正在进行生产线改造，预计到</w:t>
      </w:r>
      <w:r w:rsidRPr="004A4197">
        <w:rPr>
          <w:rFonts w:hint="eastAsia"/>
          <w:sz w:val="24"/>
          <w:lang w:eastAsia="zh-CN"/>
        </w:rPr>
        <w:t>2021</w:t>
      </w:r>
      <w:r w:rsidRPr="004A4197">
        <w:rPr>
          <w:rFonts w:hint="eastAsia"/>
          <w:sz w:val="24"/>
          <w:lang w:eastAsia="zh-CN"/>
        </w:rPr>
        <w:t>年</w:t>
      </w:r>
      <w:r w:rsidRPr="004A4197">
        <w:rPr>
          <w:rFonts w:hint="eastAsia"/>
          <w:sz w:val="24"/>
          <w:lang w:eastAsia="zh-CN"/>
        </w:rPr>
        <w:t>12</w:t>
      </w:r>
      <w:r w:rsidRPr="004A4197">
        <w:rPr>
          <w:rFonts w:hint="eastAsia"/>
          <w:sz w:val="24"/>
          <w:lang w:eastAsia="zh-CN"/>
        </w:rPr>
        <w:t>月将完成改造；两条生产线已完成设计和采购合同；另外</w:t>
      </w:r>
      <w:r w:rsidRPr="004A4197">
        <w:rPr>
          <w:rFonts w:hint="eastAsia"/>
          <w:sz w:val="24"/>
          <w:lang w:eastAsia="zh-CN"/>
        </w:rPr>
        <w:t>1</w:t>
      </w:r>
      <w:r w:rsidRPr="004A4197">
        <w:rPr>
          <w:rFonts w:hint="eastAsia"/>
          <w:sz w:val="24"/>
          <w:lang w:eastAsia="zh-CN"/>
        </w:rPr>
        <w:t>条已经完成阶段性设计和采购目标的生产线需要搬迁车间，这将使改造完成时间推迟到</w:t>
      </w:r>
      <w:r w:rsidRPr="004A4197">
        <w:rPr>
          <w:rFonts w:hint="eastAsia"/>
          <w:sz w:val="24"/>
          <w:lang w:eastAsia="zh-CN"/>
        </w:rPr>
        <w:t>2021</w:t>
      </w:r>
      <w:r w:rsidRPr="004A4197">
        <w:rPr>
          <w:rFonts w:hint="eastAsia"/>
          <w:sz w:val="24"/>
          <w:lang w:eastAsia="zh-CN"/>
        </w:rPr>
        <w:t>年</w:t>
      </w:r>
      <w:r w:rsidRPr="004A4197">
        <w:rPr>
          <w:rFonts w:hint="eastAsia"/>
          <w:sz w:val="24"/>
          <w:lang w:eastAsia="zh-CN"/>
        </w:rPr>
        <w:t>12</w:t>
      </w:r>
      <w:r w:rsidRPr="004A4197">
        <w:rPr>
          <w:rFonts w:hint="eastAsia"/>
          <w:sz w:val="24"/>
          <w:lang w:eastAsia="zh-CN"/>
        </w:rPr>
        <w:t>月。</w:t>
      </w:r>
    </w:p>
    <w:p w14:paraId="4E3B084C" w14:textId="6BCAE553" w:rsidR="003A6926" w:rsidRPr="004A4197" w:rsidRDefault="003A6926" w:rsidP="003A6926">
      <w:pPr>
        <w:pStyle w:val="Heading2"/>
        <w:rPr>
          <w:sz w:val="24"/>
          <w:lang w:eastAsia="zh-CN"/>
        </w:rPr>
      </w:pPr>
      <w:r w:rsidRPr="000F207D">
        <w:rPr>
          <w:rFonts w:ascii="KaiTi_GB2312" w:eastAsia="KaiTi_GB2312" w:hAnsi="KaiTi" w:hint="eastAsia"/>
          <w:sz w:val="24"/>
          <w:lang w:eastAsia="zh-CN"/>
        </w:rPr>
        <w:t>室内空调制造和热泵热水器制造行业</w:t>
      </w:r>
      <w:r w:rsidRPr="000F207D">
        <w:rPr>
          <w:rFonts w:ascii="KaiTi_GB2312" w:eastAsia="KaiTi_GB2312" w:hint="eastAsia"/>
          <w:sz w:val="24"/>
          <w:lang w:eastAsia="zh-CN"/>
        </w:rPr>
        <w:t>：</w:t>
      </w:r>
      <w:r w:rsidRPr="004A4197">
        <w:rPr>
          <w:rFonts w:hint="eastAsia"/>
          <w:sz w:val="24"/>
          <w:lang w:eastAsia="zh-CN"/>
        </w:rPr>
        <w:t>环境保护对外合作中心与工发组织于</w:t>
      </w:r>
      <w:r w:rsidRPr="004A4197">
        <w:rPr>
          <w:rFonts w:hint="eastAsia"/>
          <w:sz w:val="24"/>
          <w:lang w:eastAsia="zh-CN"/>
        </w:rPr>
        <w:t>2019</w:t>
      </w:r>
      <w:r w:rsidRPr="004A4197">
        <w:rPr>
          <w:rFonts w:hint="eastAsia"/>
          <w:sz w:val="24"/>
          <w:lang w:eastAsia="zh-CN"/>
        </w:rPr>
        <w:t>年</w:t>
      </w:r>
      <w:r w:rsidRPr="004A4197">
        <w:rPr>
          <w:rFonts w:hint="eastAsia"/>
          <w:sz w:val="24"/>
          <w:lang w:eastAsia="zh-CN"/>
        </w:rPr>
        <w:t>6</w:t>
      </w:r>
      <w:r w:rsidRPr="004A4197">
        <w:rPr>
          <w:rFonts w:hint="eastAsia"/>
          <w:sz w:val="24"/>
          <w:lang w:eastAsia="zh-CN"/>
        </w:rPr>
        <w:t>月签署了第二次付款协定。</w:t>
      </w:r>
      <w:r w:rsidRPr="004A4197">
        <w:rPr>
          <w:rFonts w:hint="eastAsia"/>
          <w:sz w:val="24"/>
          <w:lang w:eastAsia="zh-CN"/>
        </w:rPr>
        <w:t>5</w:t>
      </w:r>
      <w:r w:rsidRPr="004A4197">
        <w:rPr>
          <w:rFonts w:hint="eastAsia"/>
          <w:sz w:val="24"/>
          <w:lang w:eastAsia="zh-CN"/>
        </w:rPr>
        <w:t>家室内空调制造和热泵热水器制造企业和</w:t>
      </w:r>
      <w:r w:rsidRPr="004A4197">
        <w:rPr>
          <w:rFonts w:hint="eastAsia"/>
          <w:sz w:val="24"/>
          <w:lang w:eastAsia="zh-CN"/>
        </w:rPr>
        <w:t>4</w:t>
      </w:r>
      <w:r w:rsidRPr="004A4197">
        <w:rPr>
          <w:rFonts w:hint="eastAsia"/>
          <w:sz w:val="24"/>
          <w:lang w:eastAsia="zh-CN"/>
        </w:rPr>
        <w:t>家压缩机制造企业签署了其室内空调制造和热泵热水器生产线转用</w:t>
      </w:r>
      <w:r w:rsidRPr="004A4197">
        <w:rPr>
          <w:rFonts w:hint="eastAsia"/>
          <w:sz w:val="24"/>
          <w:lang w:eastAsia="zh-CN"/>
        </w:rPr>
        <w:t>R</w:t>
      </w:r>
      <w:r w:rsidRPr="004A4197">
        <w:rPr>
          <w:sz w:val="24"/>
          <w:lang w:eastAsia="zh-CN"/>
        </w:rPr>
        <w:t>-</w:t>
      </w:r>
      <w:r w:rsidRPr="004A4197">
        <w:rPr>
          <w:rFonts w:hint="eastAsia"/>
          <w:sz w:val="24"/>
          <w:lang w:eastAsia="zh-CN"/>
        </w:rPr>
        <w:t>290</w:t>
      </w:r>
      <w:r w:rsidRPr="004A4197">
        <w:rPr>
          <w:rFonts w:hint="eastAsia"/>
          <w:sz w:val="24"/>
          <w:lang w:eastAsia="zh-CN"/>
        </w:rPr>
        <w:t>的协议，从而淘汰</w:t>
      </w:r>
      <w:r w:rsidRPr="004A4197">
        <w:rPr>
          <w:rFonts w:hint="eastAsia"/>
          <w:sz w:val="24"/>
          <w:lang w:eastAsia="zh-CN"/>
        </w:rPr>
        <w:t>2</w:t>
      </w:r>
      <w:r w:rsidRPr="004A4197">
        <w:rPr>
          <w:sz w:val="24"/>
          <w:lang w:eastAsia="zh-CN"/>
        </w:rPr>
        <w:t>,</w:t>
      </w:r>
      <w:r w:rsidRPr="004A4197">
        <w:rPr>
          <w:rFonts w:hint="eastAsia"/>
          <w:sz w:val="24"/>
          <w:lang w:eastAsia="zh-CN"/>
        </w:rPr>
        <w:t>221.12</w:t>
      </w:r>
      <w:r w:rsidRPr="004A4197">
        <w:rPr>
          <w:rFonts w:hint="eastAsia"/>
          <w:sz w:val="24"/>
          <w:lang w:eastAsia="zh-CN"/>
        </w:rPr>
        <w:t>公吨</w:t>
      </w:r>
      <w:r w:rsidRPr="004A4197">
        <w:rPr>
          <w:sz w:val="24"/>
          <w:lang w:eastAsia="zh-CN"/>
        </w:rPr>
        <w:t>HCFC</w:t>
      </w:r>
      <w:r w:rsidRPr="004A4197">
        <w:rPr>
          <w:rFonts w:hint="eastAsia"/>
          <w:sz w:val="24"/>
          <w:lang w:eastAsia="zh-CN"/>
        </w:rPr>
        <w:t>-22</w:t>
      </w:r>
      <w:r w:rsidRPr="004A4197">
        <w:rPr>
          <w:rFonts w:hint="eastAsia"/>
          <w:sz w:val="24"/>
          <w:lang w:eastAsia="zh-CN"/>
        </w:rPr>
        <w:t>。在这些企业中，两家室内空调制造和热泵热水器制造企业和一家压缩机制造商完成了转换；所有其他企</w:t>
      </w:r>
      <w:r w:rsidRPr="004A4197">
        <w:rPr>
          <w:rFonts w:hint="eastAsia"/>
          <w:sz w:val="24"/>
          <w:lang w:eastAsia="zh-CN"/>
        </w:rPr>
        <w:lastRenderedPageBreak/>
        <w:t>业均签订了设备标书和合同，向</w:t>
      </w:r>
      <w:r w:rsidRPr="004A4197">
        <w:rPr>
          <w:rFonts w:hint="eastAsia"/>
          <w:sz w:val="24"/>
          <w:lang w:eastAsia="zh-CN"/>
        </w:rPr>
        <w:t>3</w:t>
      </w:r>
      <w:r w:rsidRPr="004A4197">
        <w:rPr>
          <w:rFonts w:hint="eastAsia"/>
          <w:sz w:val="24"/>
          <w:lang w:eastAsia="zh-CN"/>
        </w:rPr>
        <w:t>家企业交付了设备，预计到</w:t>
      </w:r>
      <w:r w:rsidRPr="004A4197">
        <w:rPr>
          <w:rFonts w:hint="eastAsia"/>
          <w:sz w:val="24"/>
          <w:lang w:eastAsia="zh-CN"/>
        </w:rPr>
        <w:t>2021</w:t>
      </w:r>
      <w:r w:rsidRPr="004A4197">
        <w:rPr>
          <w:rFonts w:hint="eastAsia"/>
          <w:sz w:val="24"/>
          <w:lang w:eastAsia="zh-CN"/>
        </w:rPr>
        <w:t>年</w:t>
      </w:r>
      <w:r w:rsidRPr="004A4197">
        <w:rPr>
          <w:rFonts w:hint="eastAsia"/>
          <w:sz w:val="24"/>
          <w:lang w:eastAsia="zh-CN"/>
        </w:rPr>
        <w:t>12</w:t>
      </w:r>
      <w:r w:rsidRPr="004A4197">
        <w:rPr>
          <w:rFonts w:hint="eastAsia"/>
          <w:sz w:val="24"/>
          <w:lang w:eastAsia="zh-CN"/>
        </w:rPr>
        <w:t>月将向剩余企业交付设备。在引进</w:t>
      </w:r>
      <w:r w:rsidRPr="004A4197">
        <w:rPr>
          <w:rFonts w:hint="eastAsia"/>
          <w:sz w:val="24"/>
          <w:lang w:eastAsia="zh-CN"/>
        </w:rPr>
        <w:t>R</w:t>
      </w:r>
      <w:r w:rsidRPr="004A4197">
        <w:rPr>
          <w:sz w:val="24"/>
          <w:lang w:eastAsia="zh-CN"/>
        </w:rPr>
        <w:t>-</w:t>
      </w:r>
      <w:r w:rsidRPr="004A4197">
        <w:rPr>
          <w:rFonts w:hint="eastAsia"/>
          <w:sz w:val="24"/>
          <w:lang w:eastAsia="zh-CN"/>
        </w:rPr>
        <w:t>290</w:t>
      </w:r>
      <w:r w:rsidRPr="004A4197">
        <w:rPr>
          <w:rFonts w:hint="eastAsia"/>
          <w:sz w:val="24"/>
          <w:lang w:eastAsia="zh-CN"/>
        </w:rPr>
        <w:t>技术的</w:t>
      </w:r>
      <w:r w:rsidRPr="004A4197">
        <w:rPr>
          <w:rFonts w:hint="eastAsia"/>
          <w:sz w:val="24"/>
          <w:lang w:eastAsia="zh-CN"/>
        </w:rPr>
        <w:t>13</w:t>
      </w:r>
      <w:r w:rsidRPr="004A4197">
        <w:rPr>
          <w:rFonts w:hint="eastAsia"/>
          <w:sz w:val="24"/>
          <w:lang w:eastAsia="zh-CN"/>
        </w:rPr>
        <w:t>个研究和开发（研发）项目中，已签署了</w:t>
      </w:r>
      <w:r w:rsidRPr="004A4197">
        <w:rPr>
          <w:rFonts w:hint="eastAsia"/>
          <w:sz w:val="24"/>
          <w:lang w:eastAsia="zh-CN"/>
        </w:rPr>
        <w:t>11</w:t>
      </w:r>
      <w:r w:rsidRPr="004A4197">
        <w:rPr>
          <w:rFonts w:hint="eastAsia"/>
          <w:sz w:val="24"/>
          <w:lang w:eastAsia="zh-CN"/>
        </w:rPr>
        <w:t>项合同，剩余两个项目的投标已经完成；</w:t>
      </w:r>
      <w:r w:rsidR="00A5642F" w:rsidRPr="004A4197">
        <w:rPr>
          <w:rFonts w:hint="eastAsia"/>
          <w:sz w:val="24"/>
          <w:lang w:eastAsia="zh-CN"/>
        </w:rPr>
        <w:t>预计这些项目将在</w:t>
      </w:r>
      <w:r w:rsidR="00A5642F" w:rsidRPr="004A4197">
        <w:rPr>
          <w:sz w:val="24"/>
          <w:lang w:eastAsia="zh-CN"/>
        </w:rPr>
        <w:t>2022</w:t>
      </w:r>
      <w:r w:rsidR="00A5642F" w:rsidRPr="004A4197">
        <w:rPr>
          <w:rFonts w:hint="eastAsia"/>
          <w:sz w:val="24"/>
          <w:lang w:eastAsia="zh-CN"/>
        </w:rPr>
        <w:t>至</w:t>
      </w:r>
      <w:r w:rsidR="00A5642F" w:rsidRPr="004A4197">
        <w:rPr>
          <w:sz w:val="24"/>
          <w:lang w:eastAsia="zh-CN"/>
        </w:rPr>
        <w:t>2023</w:t>
      </w:r>
      <w:r w:rsidR="00A5642F" w:rsidRPr="004A4197">
        <w:rPr>
          <w:rFonts w:hint="eastAsia"/>
          <w:sz w:val="24"/>
          <w:lang w:eastAsia="zh-CN"/>
        </w:rPr>
        <w:t>年期间完成</w:t>
      </w:r>
      <w:r w:rsidR="00A5642F" w:rsidRPr="004A4197">
        <w:rPr>
          <w:rFonts w:hint="eastAsia"/>
          <w:sz w:val="24"/>
          <w:lang w:eastAsia="zh-CN"/>
        </w:rPr>
        <w:t>.</w:t>
      </w:r>
    </w:p>
    <w:p w14:paraId="49BA20CD" w14:textId="4492C4D2" w:rsidR="003A6926" w:rsidRPr="004A4197" w:rsidRDefault="003A6926" w:rsidP="003A6926">
      <w:pPr>
        <w:pStyle w:val="Heading2"/>
        <w:rPr>
          <w:sz w:val="24"/>
          <w:lang w:val="en-US" w:eastAsia="zh-CN"/>
        </w:rPr>
      </w:pPr>
      <w:r w:rsidRPr="000F207D">
        <w:rPr>
          <w:rFonts w:ascii="KaiTi_GB2312" w:eastAsia="KaiTi_GB2312" w:hAnsi="KaiTi" w:hint="eastAsia"/>
          <w:sz w:val="24"/>
          <w:lang w:eastAsia="zh-CN"/>
        </w:rPr>
        <w:t>溶剂行业</w:t>
      </w:r>
      <w:r w:rsidRPr="000F207D">
        <w:rPr>
          <w:rFonts w:ascii="KaiTi_GB2312" w:eastAsia="KaiTi_GB2312" w:hint="eastAsia"/>
          <w:sz w:val="24"/>
          <w:lang w:eastAsia="zh-CN"/>
        </w:rPr>
        <w:t>：</w:t>
      </w:r>
      <w:r w:rsidRPr="004A4197">
        <w:rPr>
          <w:rFonts w:hint="eastAsia"/>
          <w:sz w:val="24"/>
          <w:lang w:eastAsia="zh-CN"/>
        </w:rPr>
        <w:t>环境保护对外合作中心与第一批</w:t>
      </w:r>
      <w:r w:rsidRPr="004A4197">
        <w:rPr>
          <w:rFonts w:hint="eastAsia"/>
          <w:sz w:val="24"/>
          <w:lang w:eastAsia="zh-CN"/>
        </w:rPr>
        <w:t>24</w:t>
      </w:r>
      <w:r w:rsidRPr="004A4197">
        <w:rPr>
          <w:rFonts w:hint="eastAsia"/>
          <w:sz w:val="24"/>
          <w:lang w:eastAsia="zh-CN"/>
        </w:rPr>
        <w:t>家企业签订了合同，这些企业共消费了</w:t>
      </w:r>
      <w:r w:rsidRPr="004A4197">
        <w:rPr>
          <w:rFonts w:hint="eastAsia"/>
          <w:sz w:val="24"/>
          <w:lang w:eastAsia="zh-CN"/>
        </w:rPr>
        <w:t>1,176.29</w:t>
      </w:r>
      <w:r w:rsidRPr="004A4197">
        <w:rPr>
          <w:rFonts w:hint="eastAsia"/>
          <w:sz w:val="24"/>
          <w:lang w:eastAsia="zh-CN"/>
        </w:rPr>
        <w:t>公吨（</w:t>
      </w:r>
      <w:r w:rsidRPr="004A4197">
        <w:rPr>
          <w:rFonts w:hint="eastAsia"/>
          <w:sz w:val="24"/>
          <w:lang w:eastAsia="zh-CN"/>
        </w:rPr>
        <w:t>129.38</w:t>
      </w:r>
      <w:r w:rsidRPr="004A4197">
        <w:rPr>
          <w:sz w:val="24"/>
          <w:lang w:eastAsia="zh-CN"/>
        </w:rPr>
        <w:t xml:space="preserve"> ODP</w:t>
      </w:r>
      <w:r w:rsidRPr="004A4197">
        <w:rPr>
          <w:rFonts w:hint="eastAsia"/>
          <w:sz w:val="24"/>
          <w:lang w:eastAsia="zh-CN"/>
        </w:rPr>
        <w:t>吨）</w:t>
      </w:r>
      <w:r w:rsidRPr="004A4197">
        <w:rPr>
          <w:sz w:val="24"/>
          <w:lang w:eastAsia="zh-CN"/>
        </w:rPr>
        <w:t>HCFC</w:t>
      </w:r>
      <w:r w:rsidRPr="004A4197">
        <w:rPr>
          <w:sz w:val="24"/>
          <w:lang w:eastAsia="zh-CN"/>
        </w:rPr>
        <w:noBreakHyphen/>
      </w:r>
      <w:r w:rsidRPr="004A4197">
        <w:rPr>
          <w:rFonts w:hint="eastAsia"/>
          <w:sz w:val="24"/>
          <w:lang w:eastAsia="zh-CN"/>
        </w:rPr>
        <w:t>141b</w:t>
      </w:r>
      <w:r w:rsidRPr="004A4197">
        <w:rPr>
          <w:rFonts w:hint="eastAsia"/>
          <w:sz w:val="24"/>
          <w:lang w:eastAsia="zh-CN"/>
        </w:rPr>
        <w:t>；这一切都已得到核证，并处于不同的执行阶段。</w:t>
      </w:r>
      <w:r w:rsidRPr="004A4197">
        <w:rPr>
          <w:rFonts w:hint="eastAsia"/>
          <w:sz w:val="24"/>
          <w:lang w:eastAsia="zh-CN"/>
        </w:rPr>
        <w:t>11</w:t>
      </w:r>
      <w:r w:rsidRPr="004A4197">
        <w:rPr>
          <w:sz w:val="24"/>
          <w:lang w:eastAsia="zh-CN"/>
        </w:rPr>
        <w:t xml:space="preserve"> </w:t>
      </w:r>
      <w:r w:rsidRPr="004A4197">
        <w:rPr>
          <w:rFonts w:hint="eastAsia"/>
          <w:sz w:val="24"/>
          <w:lang w:eastAsia="zh-CN"/>
        </w:rPr>
        <w:t>家企业已完成向各种无消耗臭氧层物质清洁技术的转换，</w:t>
      </w:r>
      <w:r w:rsidRPr="004A4197">
        <w:rPr>
          <w:rStyle w:val="FootnoteReference"/>
          <w:sz w:val="24"/>
        </w:rPr>
        <w:footnoteReference w:id="8"/>
      </w:r>
      <w:r w:rsidR="0097602A">
        <w:rPr>
          <w:rFonts w:hint="eastAsia"/>
          <w:sz w:val="24"/>
          <w:lang w:eastAsia="zh-CN"/>
        </w:rPr>
        <w:t xml:space="preserve"> </w:t>
      </w:r>
      <w:r w:rsidRPr="004A4197">
        <w:rPr>
          <w:rFonts w:hint="eastAsia"/>
          <w:sz w:val="24"/>
          <w:lang w:eastAsia="zh-CN"/>
        </w:rPr>
        <w:t>淘汰了</w:t>
      </w:r>
      <w:r w:rsidRPr="004A4197">
        <w:rPr>
          <w:rFonts w:hint="eastAsia"/>
          <w:sz w:val="24"/>
          <w:lang w:eastAsia="zh-CN"/>
        </w:rPr>
        <w:t>502.14</w:t>
      </w:r>
      <w:r w:rsidRPr="004A4197">
        <w:rPr>
          <w:rFonts w:hint="eastAsia"/>
          <w:sz w:val="24"/>
          <w:lang w:eastAsia="zh-CN"/>
        </w:rPr>
        <w:t>公吨（</w:t>
      </w:r>
      <w:r w:rsidRPr="004A4197">
        <w:rPr>
          <w:rFonts w:hint="eastAsia"/>
          <w:sz w:val="24"/>
          <w:lang w:eastAsia="zh-CN"/>
        </w:rPr>
        <w:t>55.24</w:t>
      </w:r>
      <w:r w:rsidRPr="004A4197">
        <w:rPr>
          <w:sz w:val="24"/>
          <w:lang w:eastAsia="zh-CN"/>
        </w:rPr>
        <w:t xml:space="preserve"> ODP</w:t>
      </w:r>
      <w:r w:rsidRPr="004A4197">
        <w:rPr>
          <w:rFonts w:hint="eastAsia"/>
          <w:sz w:val="24"/>
          <w:lang w:eastAsia="zh-CN"/>
        </w:rPr>
        <w:t>吨）</w:t>
      </w:r>
      <w:r w:rsidRPr="004A4197">
        <w:rPr>
          <w:sz w:val="24"/>
          <w:lang w:eastAsia="zh-CN"/>
        </w:rPr>
        <w:t>HCFC</w:t>
      </w:r>
      <w:r w:rsidRPr="004A4197">
        <w:rPr>
          <w:sz w:val="24"/>
          <w:lang w:eastAsia="zh-CN"/>
        </w:rPr>
        <w:noBreakHyphen/>
      </w:r>
      <w:r w:rsidRPr="004A4197">
        <w:rPr>
          <w:rFonts w:hint="eastAsia"/>
          <w:sz w:val="24"/>
          <w:lang w:eastAsia="zh-CN"/>
        </w:rPr>
        <w:t>141b</w:t>
      </w:r>
      <w:r w:rsidRPr="004A4197">
        <w:rPr>
          <w:rFonts w:hint="eastAsia"/>
          <w:sz w:val="24"/>
          <w:lang w:eastAsia="zh-CN"/>
        </w:rPr>
        <w:t>，并完成了国家验收。</w:t>
      </w:r>
      <w:r w:rsidRPr="004A4197">
        <w:rPr>
          <w:rFonts w:hint="eastAsia"/>
          <w:sz w:val="24"/>
          <w:lang w:eastAsia="zh-CN"/>
        </w:rPr>
        <w:t>1</w:t>
      </w:r>
      <w:r w:rsidRPr="004A4197">
        <w:rPr>
          <w:rFonts w:hint="eastAsia"/>
          <w:sz w:val="24"/>
          <w:lang w:eastAsia="zh-CN"/>
        </w:rPr>
        <w:t>家企业退出了该项目，因为这家企业已经关闭且退还了分配的供资供重新编制</w:t>
      </w:r>
      <w:r w:rsidR="00634CD1">
        <w:rPr>
          <w:rFonts w:hint="eastAsia"/>
          <w:sz w:val="24"/>
          <w:lang w:eastAsia="zh-CN"/>
        </w:rPr>
        <w:t>；以及</w:t>
      </w:r>
    </w:p>
    <w:p w14:paraId="04894679" w14:textId="77777777" w:rsidR="003A6926" w:rsidRPr="004A4197" w:rsidRDefault="003A6926" w:rsidP="00122057">
      <w:pPr>
        <w:pStyle w:val="Heading2"/>
        <w:overflowPunct w:val="0"/>
        <w:rPr>
          <w:sz w:val="24"/>
          <w:lang w:eastAsia="zh-CN"/>
        </w:rPr>
      </w:pPr>
      <w:r w:rsidRPr="000F207D">
        <w:rPr>
          <w:rFonts w:ascii="KaiTi_GB2312" w:eastAsia="KaiTi_GB2312" w:hAnsi="KaiTi" w:hint="eastAsia"/>
          <w:sz w:val="24"/>
          <w:lang w:eastAsia="zh-CN"/>
        </w:rPr>
        <w:t>制冷维修行业</w:t>
      </w:r>
      <w:r w:rsidRPr="000F207D">
        <w:rPr>
          <w:rFonts w:ascii="KaiTi_GB2312" w:eastAsia="KaiTi_GB2312" w:hint="eastAsia"/>
          <w:sz w:val="24"/>
          <w:lang w:val="en-US" w:eastAsia="zh-CN"/>
        </w:rPr>
        <w:t>：</w:t>
      </w:r>
      <w:r w:rsidRPr="004A4197">
        <w:rPr>
          <w:rFonts w:hint="eastAsia"/>
          <w:sz w:val="24"/>
          <w:lang w:eastAsia="zh-CN"/>
        </w:rPr>
        <w:t>环境保护对外合作中心</w:t>
      </w:r>
      <w:r w:rsidRPr="004A4197">
        <w:rPr>
          <w:rFonts w:hint="eastAsia"/>
          <w:sz w:val="24"/>
          <w:lang w:val="en-US" w:eastAsia="zh-CN"/>
        </w:rPr>
        <w:t>与环境规划署于</w:t>
      </w:r>
      <w:r w:rsidRPr="004A4197">
        <w:rPr>
          <w:rFonts w:hint="eastAsia"/>
          <w:sz w:val="24"/>
          <w:lang w:val="en-US" w:eastAsia="zh-CN"/>
        </w:rPr>
        <w:t>2020</w:t>
      </w:r>
      <w:r w:rsidRPr="004A4197">
        <w:rPr>
          <w:rFonts w:hint="eastAsia"/>
          <w:sz w:val="24"/>
          <w:lang w:val="en-US" w:eastAsia="zh-CN"/>
        </w:rPr>
        <w:t>年</w:t>
      </w:r>
      <w:r w:rsidRPr="004A4197">
        <w:rPr>
          <w:rFonts w:hint="eastAsia"/>
          <w:sz w:val="24"/>
          <w:lang w:val="en-US" w:eastAsia="zh-CN"/>
        </w:rPr>
        <w:t>5</w:t>
      </w:r>
      <w:r w:rsidRPr="004A4197">
        <w:rPr>
          <w:rFonts w:hint="eastAsia"/>
          <w:sz w:val="24"/>
          <w:lang w:val="en-US" w:eastAsia="zh-CN"/>
        </w:rPr>
        <w:t>月签署了制冷维修行业和保障组成部分第三次付款的项目合作协定，并于</w:t>
      </w:r>
      <w:r w:rsidRPr="004A4197">
        <w:rPr>
          <w:rFonts w:hint="eastAsia"/>
          <w:sz w:val="24"/>
          <w:lang w:val="en-US" w:eastAsia="zh-CN"/>
        </w:rPr>
        <w:t>2020</w:t>
      </w:r>
      <w:r w:rsidRPr="004A4197">
        <w:rPr>
          <w:rFonts w:hint="eastAsia"/>
          <w:sz w:val="24"/>
          <w:lang w:val="en-US" w:eastAsia="zh-CN"/>
        </w:rPr>
        <w:t>年</w:t>
      </w:r>
      <w:r w:rsidRPr="004A4197">
        <w:rPr>
          <w:rFonts w:hint="eastAsia"/>
          <w:sz w:val="24"/>
          <w:lang w:val="en-US" w:eastAsia="zh-CN"/>
        </w:rPr>
        <w:t>6</w:t>
      </w:r>
      <w:r w:rsidRPr="004A4197">
        <w:rPr>
          <w:rFonts w:hint="eastAsia"/>
          <w:sz w:val="24"/>
          <w:lang w:val="en-US" w:eastAsia="zh-CN"/>
        </w:rPr>
        <w:t>月将资金转给</w:t>
      </w:r>
      <w:r w:rsidRPr="004A4197">
        <w:rPr>
          <w:rFonts w:hint="eastAsia"/>
          <w:sz w:val="24"/>
          <w:lang w:eastAsia="zh-CN"/>
        </w:rPr>
        <w:t>环境保护对外合作中心</w:t>
      </w:r>
      <w:r w:rsidRPr="004A4197">
        <w:rPr>
          <w:rFonts w:hint="eastAsia"/>
          <w:sz w:val="24"/>
          <w:lang w:val="en-US" w:eastAsia="zh-CN"/>
        </w:rPr>
        <w:t>。与</w:t>
      </w:r>
      <w:r w:rsidRPr="004A4197">
        <w:rPr>
          <w:rFonts w:hint="eastAsia"/>
          <w:sz w:val="24"/>
          <w:lang w:val="en-US" w:eastAsia="zh-CN"/>
        </w:rPr>
        <w:t>15</w:t>
      </w:r>
      <w:r w:rsidRPr="004A4197">
        <w:rPr>
          <w:rFonts w:hint="eastAsia"/>
          <w:sz w:val="24"/>
          <w:lang w:val="en-US" w:eastAsia="zh-CN"/>
        </w:rPr>
        <w:t>家培训中心签订了培训制冷维修良好做法的协议和合同；截至</w:t>
      </w:r>
      <w:r w:rsidRPr="004A4197">
        <w:rPr>
          <w:rFonts w:hint="eastAsia"/>
          <w:sz w:val="24"/>
          <w:lang w:val="en-US" w:eastAsia="zh-CN"/>
        </w:rPr>
        <w:t>2021</w:t>
      </w:r>
      <w:r w:rsidRPr="004A4197">
        <w:rPr>
          <w:rFonts w:hint="eastAsia"/>
          <w:sz w:val="24"/>
          <w:lang w:val="en-US" w:eastAsia="zh-CN"/>
        </w:rPr>
        <w:t>年</w:t>
      </w:r>
      <w:r w:rsidRPr="004A4197">
        <w:rPr>
          <w:rFonts w:hint="eastAsia"/>
          <w:sz w:val="24"/>
          <w:lang w:val="en-US" w:eastAsia="zh-CN"/>
        </w:rPr>
        <w:t>6</w:t>
      </w:r>
      <w:r w:rsidRPr="004A4197">
        <w:rPr>
          <w:rFonts w:hint="eastAsia"/>
          <w:sz w:val="24"/>
          <w:lang w:val="en-US" w:eastAsia="zh-CN"/>
        </w:rPr>
        <w:t>月，共培训了</w:t>
      </w:r>
      <w:r w:rsidRPr="004A4197">
        <w:rPr>
          <w:rFonts w:hint="eastAsia"/>
          <w:sz w:val="24"/>
          <w:lang w:val="en-US" w:eastAsia="zh-CN"/>
        </w:rPr>
        <w:t>4</w:t>
      </w:r>
      <w:r w:rsidRPr="004A4197">
        <w:rPr>
          <w:sz w:val="24"/>
          <w:lang w:val="en-US" w:eastAsia="zh-CN"/>
        </w:rPr>
        <w:t>,</w:t>
      </w:r>
      <w:r w:rsidRPr="004A4197">
        <w:rPr>
          <w:rFonts w:hint="eastAsia"/>
          <w:sz w:val="24"/>
          <w:lang w:val="en-US" w:eastAsia="zh-CN"/>
        </w:rPr>
        <w:t>637</w:t>
      </w:r>
      <w:r w:rsidRPr="004A4197">
        <w:rPr>
          <w:rFonts w:hint="eastAsia"/>
          <w:sz w:val="24"/>
          <w:lang w:val="en-US" w:eastAsia="zh-CN"/>
        </w:rPr>
        <w:t>名培训员和技术员；与所选空调机和商业制冷设备制造商签订了合同，使得</w:t>
      </w:r>
      <w:r w:rsidRPr="004A4197">
        <w:rPr>
          <w:rFonts w:hint="eastAsia"/>
          <w:sz w:val="24"/>
          <w:lang w:val="en-US" w:eastAsia="zh-CN"/>
        </w:rPr>
        <w:t>20,000</w:t>
      </w:r>
      <w:r w:rsidRPr="004A4197">
        <w:rPr>
          <w:rFonts w:hint="eastAsia"/>
          <w:sz w:val="24"/>
          <w:lang w:val="en-US" w:eastAsia="zh-CN"/>
        </w:rPr>
        <w:t>名技术员接受了售后培训方案培训；</w:t>
      </w:r>
      <w:r w:rsidRPr="004A4197">
        <w:rPr>
          <w:rFonts w:hint="eastAsia"/>
          <w:sz w:val="24"/>
          <w:lang w:val="en-US" w:eastAsia="zh-CN"/>
        </w:rPr>
        <w:t>37</w:t>
      </w:r>
      <w:r w:rsidRPr="004A4197">
        <w:rPr>
          <w:rFonts w:hint="eastAsia"/>
          <w:sz w:val="24"/>
          <w:lang w:val="en-US" w:eastAsia="zh-CN"/>
        </w:rPr>
        <w:t>名技术员接受了维修良好做法培训，特别是针对冷链次级行业中的氨冷系统；</w:t>
      </w:r>
      <w:r w:rsidRPr="004A4197">
        <w:rPr>
          <w:rFonts w:hint="eastAsia"/>
          <w:sz w:val="24"/>
          <w:lang w:val="en-US" w:eastAsia="zh-CN"/>
        </w:rPr>
        <w:t>2021</w:t>
      </w:r>
      <w:r w:rsidRPr="004A4197">
        <w:rPr>
          <w:rFonts w:hint="eastAsia"/>
          <w:sz w:val="24"/>
          <w:lang w:val="en-US" w:eastAsia="zh-CN"/>
        </w:rPr>
        <w:t>年</w:t>
      </w:r>
      <w:r w:rsidRPr="004A4197">
        <w:rPr>
          <w:rFonts w:hint="eastAsia"/>
          <w:sz w:val="24"/>
          <w:lang w:val="en-US" w:eastAsia="zh-CN"/>
        </w:rPr>
        <w:t>3</w:t>
      </w:r>
      <w:r w:rsidRPr="004A4197">
        <w:rPr>
          <w:rFonts w:hint="eastAsia"/>
          <w:sz w:val="24"/>
          <w:lang w:val="en-US" w:eastAsia="zh-CN"/>
        </w:rPr>
        <w:t>月与中国制冷空调行业协会签订了一项合同，以制定制冷剂泄漏检测操作规范，并通过数据收集和记录达到维修和维护工序中的技术要求。侧重于制冷剂排放的热泵维修和维护守则初稿已经定稿，目前正在接受技术审核；培训制冷维修技术员的工具和设备技术标准正在制定中。</w:t>
      </w:r>
      <w:r w:rsidRPr="004A4197">
        <w:rPr>
          <w:rFonts w:hint="eastAsia"/>
          <w:sz w:val="24"/>
          <w:lang w:val="en-US" w:eastAsia="zh-CN"/>
        </w:rPr>
        <w:t>2020</w:t>
      </w:r>
      <w:r w:rsidRPr="004A4197">
        <w:rPr>
          <w:rFonts w:hint="eastAsia"/>
          <w:sz w:val="24"/>
          <w:lang w:val="en-US" w:eastAsia="zh-CN"/>
        </w:rPr>
        <w:t>年</w:t>
      </w:r>
      <w:r w:rsidRPr="004A4197">
        <w:rPr>
          <w:rFonts w:hint="eastAsia"/>
          <w:sz w:val="24"/>
          <w:lang w:val="en-US" w:eastAsia="zh-CN"/>
        </w:rPr>
        <w:t>10</w:t>
      </w:r>
      <w:r w:rsidRPr="004A4197">
        <w:rPr>
          <w:rFonts w:hint="eastAsia"/>
          <w:sz w:val="24"/>
          <w:lang w:val="en-US" w:eastAsia="zh-CN"/>
        </w:rPr>
        <w:t>月，与</w:t>
      </w:r>
      <w:r w:rsidRPr="004A4197">
        <w:rPr>
          <w:rFonts w:hint="eastAsia"/>
          <w:sz w:val="24"/>
          <w:lang w:val="en-US" w:eastAsia="zh-CN"/>
        </w:rPr>
        <w:t>5</w:t>
      </w:r>
      <w:r w:rsidRPr="004A4197">
        <w:rPr>
          <w:rFonts w:hint="eastAsia"/>
          <w:sz w:val="24"/>
          <w:lang w:val="en-US" w:eastAsia="zh-CN"/>
        </w:rPr>
        <w:t>个试点城市中的</w:t>
      </w:r>
      <w:r w:rsidRPr="004A4197">
        <w:rPr>
          <w:rFonts w:hint="eastAsia"/>
          <w:sz w:val="24"/>
          <w:lang w:val="en-US" w:eastAsia="zh-CN"/>
        </w:rPr>
        <w:t>3</w:t>
      </w:r>
      <w:r w:rsidRPr="004A4197">
        <w:rPr>
          <w:rFonts w:hint="eastAsia"/>
          <w:sz w:val="24"/>
          <w:lang w:val="en-US" w:eastAsia="zh-CN"/>
        </w:rPr>
        <w:t>个（河南、山东、深圳）签署了协议；作为消耗臭氧层物质管理信息系统的一部分，正在进行数据调查，以开发这些城市的技术员数据库；作为这些协议的一部分，启动了促进消耗臭氧层物质再循环和技术员认证试点系统以及替代技术推广活动。通过</w:t>
      </w:r>
      <w:r w:rsidRPr="004A4197">
        <w:rPr>
          <w:rFonts w:ascii="SimSun" w:eastAsia="SimSun" w:hAnsi="SimSun" w:hint="eastAsia"/>
          <w:sz w:val="24"/>
          <w:lang w:val="en-US" w:eastAsia="zh-CN"/>
        </w:rPr>
        <w:t>“中国臭氧行动”</w:t>
      </w:r>
      <w:r w:rsidRPr="004A4197">
        <w:rPr>
          <w:rFonts w:hint="eastAsia"/>
          <w:sz w:val="24"/>
          <w:lang w:val="en-US" w:eastAsia="zh-CN"/>
        </w:rPr>
        <w:t>网站，以中文和英文开展提高认识活动，并宣传中国的《蒙特利尔议定书》执行情况，将广大公众作为宣传对象；制作了关于中国执行《蒙特利尔议定书》各项成就的外联活动录像和双语小册子；编制了各种宣传材料，以支持相关的外联活动；组织了国际臭氧日庆祝活动。为支持消耗臭氧层物质进出口管理处的工作，为海关官员编写了新的培训材料；来自消耗臭氧层物质进出口公司的</w:t>
      </w:r>
      <w:r w:rsidRPr="004A4197">
        <w:rPr>
          <w:rFonts w:hint="eastAsia"/>
          <w:sz w:val="24"/>
          <w:lang w:val="en-US" w:eastAsia="zh-CN"/>
        </w:rPr>
        <w:t>360</w:t>
      </w:r>
      <w:r w:rsidRPr="004A4197">
        <w:rPr>
          <w:rFonts w:hint="eastAsia"/>
          <w:sz w:val="24"/>
          <w:lang w:val="en-US" w:eastAsia="zh-CN"/>
        </w:rPr>
        <w:t>名工作人员、</w:t>
      </w:r>
      <w:r w:rsidRPr="004A4197">
        <w:rPr>
          <w:rFonts w:hint="eastAsia"/>
          <w:sz w:val="24"/>
          <w:lang w:val="en-US" w:eastAsia="zh-CN"/>
        </w:rPr>
        <w:t>136</w:t>
      </w:r>
      <w:r w:rsidRPr="004A4197">
        <w:rPr>
          <w:rFonts w:hint="eastAsia"/>
          <w:sz w:val="24"/>
          <w:lang w:val="en-US" w:eastAsia="zh-CN"/>
        </w:rPr>
        <w:t>名海关官员和来自地方商业部门的</w:t>
      </w:r>
      <w:r w:rsidRPr="004A4197">
        <w:rPr>
          <w:rFonts w:hint="eastAsia"/>
          <w:sz w:val="24"/>
          <w:lang w:val="en-US" w:eastAsia="zh-CN"/>
        </w:rPr>
        <w:t>55</w:t>
      </w:r>
      <w:r w:rsidRPr="004A4197">
        <w:rPr>
          <w:rFonts w:hint="eastAsia"/>
          <w:sz w:val="24"/>
          <w:lang w:val="en-US" w:eastAsia="zh-CN"/>
        </w:rPr>
        <w:t>名官员接受了培训；并向地方海关部门提供了技术支持。</w:t>
      </w:r>
    </w:p>
    <w:p w14:paraId="216135F3" w14:textId="77777777" w:rsidR="003A6926" w:rsidRPr="004A4197" w:rsidRDefault="003A6926" w:rsidP="00E3140A">
      <w:pPr>
        <w:pStyle w:val="Heading1"/>
        <w:keepNext/>
        <w:keepLines/>
        <w:widowControl w:val="0"/>
        <w:numPr>
          <w:ilvl w:val="0"/>
          <w:numId w:val="0"/>
        </w:numPr>
        <w:spacing w:after="120"/>
        <w:rPr>
          <w:sz w:val="24"/>
          <w:u w:val="single"/>
        </w:rPr>
      </w:pPr>
      <w:r w:rsidRPr="004A4197">
        <w:rPr>
          <w:rFonts w:hint="eastAsia"/>
          <w:sz w:val="24"/>
          <w:u w:val="single"/>
          <w:lang w:eastAsia="zh-CN"/>
        </w:rPr>
        <w:lastRenderedPageBreak/>
        <w:t>资金发放情况</w:t>
      </w:r>
    </w:p>
    <w:p w14:paraId="295F6247" w14:textId="77777777" w:rsidR="003A6926" w:rsidRPr="004A4197" w:rsidRDefault="003A6926" w:rsidP="00E3140A">
      <w:pPr>
        <w:pStyle w:val="Heading1"/>
        <w:keepNext/>
        <w:keepLines/>
        <w:widowControl w:val="0"/>
        <w:spacing w:after="0"/>
        <w:rPr>
          <w:sz w:val="24"/>
          <w:lang w:eastAsia="zh-CN"/>
        </w:rPr>
      </w:pPr>
      <w:r w:rsidRPr="004A4197">
        <w:rPr>
          <w:rFonts w:hint="eastAsia"/>
          <w:sz w:val="24"/>
          <w:lang w:eastAsia="zh-CN"/>
        </w:rPr>
        <w:t>如表</w:t>
      </w:r>
      <w:r w:rsidRPr="004A4197">
        <w:rPr>
          <w:rFonts w:hint="eastAsia"/>
          <w:sz w:val="24"/>
          <w:lang w:eastAsia="zh-CN"/>
        </w:rPr>
        <w:t>7</w:t>
      </w:r>
      <w:r w:rsidRPr="004A4197">
        <w:rPr>
          <w:rFonts w:hint="eastAsia"/>
          <w:sz w:val="24"/>
          <w:lang w:eastAsia="zh-CN"/>
        </w:rPr>
        <w:t>所示，截至</w:t>
      </w:r>
      <w:r w:rsidRPr="004A4197">
        <w:rPr>
          <w:rFonts w:hint="eastAsia"/>
          <w:sz w:val="24"/>
          <w:lang w:eastAsia="zh-CN"/>
        </w:rPr>
        <w:t>2021</w:t>
      </w:r>
      <w:r w:rsidRPr="004A4197">
        <w:rPr>
          <w:rFonts w:hint="eastAsia"/>
          <w:sz w:val="24"/>
          <w:lang w:eastAsia="zh-CN"/>
        </w:rPr>
        <w:t>年</w:t>
      </w:r>
      <w:r w:rsidRPr="004A4197">
        <w:rPr>
          <w:rFonts w:hint="eastAsia"/>
          <w:sz w:val="24"/>
          <w:lang w:eastAsia="zh-CN"/>
        </w:rPr>
        <w:t>8</w:t>
      </w:r>
      <w:r w:rsidRPr="004A4197">
        <w:rPr>
          <w:rFonts w:hint="eastAsia"/>
          <w:sz w:val="24"/>
          <w:lang w:eastAsia="zh-CN"/>
        </w:rPr>
        <w:t>月，在为第一次、第二次和第三次付款核准的</w:t>
      </w:r>
      <w:r w:rsidRPr="004A4197">
        <w:rPr>
          <w:rFonts w:hint="eastAsia"/>
          <w:sz w:val="24"/>
          <w:lang w:eastAsia="zh-CN"/>
        </w:rPr>
        <w:t>129,419,890</w:t>
      </w:r>
      <w:r w:rsidRPr="004A4197">
        <w:rPr>
          <w:rFonts w:hint="eastAsia"/>
          <w:sz w:val="24"/>
          <w:lang w:eastAsia="zh-CN"/>
        </w:rPr>
        <w:t>美元中，有</w:t>
      </w:r>
      <w:r w:rsidRPr="004A4197">
        <w:rPr>
          <w:rFonts w:hint="eastAsia"/>
          <w:sz w:val="24"/>
          <w:lang w:eastAsia="zh-CN"/>
        </w:rPr>
        <w:t>102,041,790</w:t>
      </w:r>
      <w:r w:rsidRPr="004A4197">
        <w:rPr>
          <w:rFonts w:hint="eastAsia"/>
          <w:sz w:val="24"/>
          <w:lang w:eastAsia="zh-CN"/>
        </w:rPr>
        <w:t>美元已由执行机构发放给环境保护对外合作中心，</w:t>
      </w:r>
      <w:r w:rsidRPr="004A4197">
        <w:rPr>
          <w:rFonts w:hint="eastAsia"/>
          <w:sz w:val="24"/>
          <w:lang w:eastAsia="zh-CN"/>
        </w:rPr>
        <w:t>82,355,885</w:t>
      </w:r>
      <w:r w:rsidRPr="004A4197">
        <w:rPr>
          <w:rFonts w:hint="eastAsia"/>
          <w:sz w:val="24"/>
          <w:lang w:eastAsia="zh-CN"/>
        </w:rPr>
        <w:t>美元已由环境保护对外合作中心发放给受益企业。</w:t>
      </w:r>
      <w:r w:rsidRPr="004A4197">
        <w:rPr>
          <w:rStyle w:val="FootnoteReference"/>
          <w:sz w:val="24"/>
        </w:rPr>
        <w:footnoteReference w:id="9"/>
      </w:r>
      <w:r w:rsidRPr="004A4197">
        <w:rPr>
          <w:sz w:val="24"/>
          <w:lang w:eastAsia="zh-CN"/>
        </w:rPr>
        <w:t xml:space="preserve"> </w:t>
      </w:r>
    </w:p>
    <w:p w14:paraId="4B49FDB5" w14:textId="77777777" w:rsidR="003A6926" w:rsidRPr="000F207D" w:rsidRDefault="003A6926" w:rsidP="003A6926">
      <w:pPr>
        <w:spacing w:before="120"/>
        <w:rPr>
          <w:rFonts w:eastAsia="SimHei"/>
          <w:b/>
          <w:sz w:val="24"/>
          <w:lang w:eastAsia="zh-CN"/>
        </w:rPr>
      </w:pPr>
      <w:r w:rsidRPr="000F207D">
        <w:rPr>
          <w:rFonts w:eastAsia="SimHei"/>
          <w:b/>
          <w:bCs/>
          <w:sz w:val="24"/>
          <w:lang w:eastAsia="zh-CN"/>
        </w:rPr>
        <w:t>表</w:t>
      </w:r>
      <w:r w:rsidRPr="000F207D">
        <w:rPr>
          <w:rFonts w:eastAsia="SimHei"/>
          <w:b/>
          <w:bCs/>
          <w:sz w:val="24"/>
          <w:lang w:eastAsia="zh-CN"/>
        </w:rPr>
        <w:t xml:space="preserve">7. </w:t>
      </w:r>
      <w:r w:rsidRPr="000F207D">
        <w:rPr>
          <w:rFonts w:eastAsia="SimHei"/>
          <w:b/>
          <w:bCs/>
          <w:sz w:val="24"/>
          <w:lang w:eastAsia="zh-CN"/>
        </w:rPr>
        <w:t>按行业分列的发放额（截至</w:t>
      </w:r>
      <w:r w:rsidRPr="000F207D">
        <w:rPr>
          <w:rFonts w:eastAsia="SimHei"/>
          <w:b/>
          <w:bCs/>
          <w:sz w:val="24"/>
          <w:lang w:eastAsia="zh-CN"/>
        </w:rPr>
        <w:t>2021</w:t>
      </w:r>
      <w:r w:rsidRPr="000F207D">
        <w:rPr>
          <w:rFonts w:eastAsia="SimHei"/>
          <w:b/>
          <w:bCs/>
          <w:sz w:val="24"/>
          <w:lang w:eastAsia="zh-CN"/>
        </w:rPr>
        <w:t>年</w:t>
      </w:r>
      <w:r w:rsidRPr="000F207D">
        <w:rPr>
          <w:rFonts w:eastAsia="SimHei"/>
          <w:b/>
          <w:bCs/>
          <w:sz w:val="24"/>
          <w:lang w:eastAsia="zh-CN"/>
        </w:rPr>
        <w:t>8</w:t>
      </w:r>
      <w:r w:rsidRPr="000F207D">
        <w:rPr>
          <w:rFonts w:eastAsia="SimHei"/>
          <w:b/>
          <w:bCs/>
          <w:sz w:val="24"/>
          <w:lang w:eastAsia="zh-CN"/>
        </w:rPr>
        <w:t>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3"/>
        <w:gridCol w:w="1476"/>
        <w:gridCol w:w="1133"/>
        <w:gridCol w:w="1161"/>
        <w:gridCol w:w="1161"/>
        <w:gridCol w:w="1266"/>
      </w:tblGrid>
      <w:tr w:rsidR="003A6926" w:rsidRPr="000F207D" w14:paraId="41AD91D4" w14:textId="77777777" w:rsidTr="00191467">
        <w:trPr>
          <w:tblHeader/>
        </w:trPr>
        <w:tc>
          <w:tcPr>
            <w:tcW w:w="0" w:type="auto"/>
            <w:gridSpan w:val="2"/>
            <w:shd w:val="clear" w:color="auto" w:fill="auto"/>
            <w:noWrap/>
            <w:vAlign w:val="center"/>
          </w:tcPr>
          <w:p w14:paraId="7096E044" w14:textId="77777777" w:rsidR="003A6926" w:rsidRPr="000F207D" w:rsidRDefault="003A6926" w:rsidP="00191467">
            <w:pPr>
              <w:jc w:val="center"/>
              <w:rPr>
                <w:rFonts w:eastAsia="SimHei"/>
                <w:b/>
                <w:bCs/>
                <w:color w:val="000000"/>
                <w:sz w:val="21"/>
                <w:szCs w:val="20"/>
                <w:lang w:eastAsia="en-CA"/>
              </w:rPr>
            </w:pPr>
            <w:proofErr w:type="spellStart"/>
            <w:r w:rsidRPr="000F207D">
              <w:rPr>
                <w:rFonts w:eastAsia="SimHei"/>
                <w:b/>
                <w:bCs/>
                <w:color w:val="000000"/>
                <w:sz w:val="21"/>
                <w:szCs w:val="20"/>
                <w:lang w:eastAsia="en-CA"/>
              </w:rPr>
              <w:t>行业</w:t>
            </w:r>
            <w:proofErr w:type="spellEnd"/>
          </w:p>
        </w:tc>
        <w:tc>
          <w:tcPr>
            <w:tcW w:w="0" w:type="auto"/>
            <w:shd w:val="clear" w:color="auto" w:fill="auto"/>
            <w:noWrap/>
            <w:tcMar>
              <w:left w:w="0" w:type="dxa"/>
              <w:right w:w="0" w:type="dxa"/>
            </w:tcMar>
            <w:vAlign w:val="center"/>
          </w:tcPr>
          <w:p w14:paraId="672696E6" w14:textId="77777777" w:rsidR="003A6926" w:rsidRPr="000F207D" w:rsidRDefault="003A6926" w:rsidP="00191467">
            <w:pPr>
              <w:jc w:val="center"/>
              <w:rPr>
                <w:rFonts w:eastAsia="SimHei"/>
                <w:b/>
                <w:bCs/>
                <w:color w:val="000000"/>
                <w:sz w:val="21"/>
                <w:szCs w:val="20"/>
                <w:lang w:eastAsia="en-CA"/>
              </w:rPr>
            </w:pPr>
            <w:r w:rsidRPr="000F207D">
              <w:rPr>
                <w:rFonts w:eastAsia="SimHei"/>
                <w:b/>
                <w:bCs/>
                <w:color w:val="000000"/>
                <w:sz w:val="21"/>
                <w:szCs w:val="20"/>
                <w:lang w:eastAsia="zh-CN"/>
              </w:rPr>
              <w:t>第一次付款</w:t>
            </w:r>
          </w:p>
        </w:tc>
        <w:tc>
          <w:tcPr>
            <w:tcW w:w="0" w:type="auto"/>
            <w:shd w:val="clear" w:color="auto" w:fill="auto"/>
            <w:noWrap/>
            <w:tcMar>
              <w:left w:w="0" w:type="dxa"/>
              <w:right w:w="0" w:type="dxa"/>
            </w:tcMar>
            <w:vAlign w:val="center"/>
          </w:tcPr>
          <w:p w14:paraId="4E77DBAE" w14:textId="77777777" w:rsidR="003A6926" w:rsidRPr="000F207D" w:rsidRDefault="003A6926" w:rsidP="00191467">
            <w:pPr>
              <w:jc w:val="center"/>
              <w:rPr>
                <w:rFonts w:eastAsia="SimHei"/>
                <w:b/>
                <w:bCs/>
                <w:color w:val="000000"/>
                <w:sz w:val="21"/>
                <w:szCs w:val="20"/>
                <w:lang w:eastAsia="en-CA"/>
              </w:rPr>
            </w:pPr>
            <w:r w:rsidRPr="000F207D">
              <w:rPr>
                <w:rFonts w:eastAsia="SimHei"/>
                <w:b/>
                <w:bCs/>
                <w:color w:val="000000"/>
                <w:sz w:val="21"/>
                <w:szCs w:val="20"/>
                <w:lang w:eastAsia="zh-CN"/>
              </w:rPr>
              <w:t>第二次付款</w:t>
            </w:r>
          </w:p>
        </w:tc>
        <w:tc>
          <w:tcPr>
            <w:tcW w:w="0" w:type="auto"/>
            <w:tcMar>
              <w:left w:w="0" w:type="dxa"/>
              <w:right w:w="0" w:type="dxa"/>
            </w:tcMar>
            <w:vAlign w:val="center"/>
          </w:tcPr>
          <w:p w14:paraId="67339227" w14:textId="77777777" w:rsidR="003A6926" w:rsidRPr="000F207D" w:rsidRDefault="003A6926" w:rsidP="00191467">
            <w:pPr>
              <w:jc w:val="center"/>
              <w:rPr>
                <w:rFonts w:eastAsia="SimHei"/>
                <w:b/>
                <w:bCs/>
                <w:color w:val="000000"/>
                <w:sz w:val="21"/>
                <w:szCs w:val="20"/>
                <w:lang w:eastAsia="en-CA"/>
              </w:rPr>
            </w:pPr>
            <w:r w:rsidRPr="000F207D">
              <w:rPr>
                <w:rFonts w:eastAsia="SimHei"/>
                <w:b/>
                <w:bCs/>
                <w:color w:val="000000"/>
                <w:sz w:val="21"/>
                <w:szCs w:val="20"/>
                <w:lang w:eastAsia="zh-CN"/>
              </w:rPr>
              <w:t>第三次付款</w:t>
            </w:r>
          </w:p>
        </w:tc>
        <w:tc>
          <w:tcPr>
            <w:tcW w:w="0" w:type="auto"/>
            <w:shd w:val="clear" w:color="auto" w:fill="auto"/>
            <w:noWrap/>
            <w:tcMar>
              <w:left w:w="0" w:type="dxa"/>
              <w:right w:w="0" w:type="dxa"/>
            </w:tcMar>
            <w:vAlign w:val="center"/>
          </w:tcPr>
          <w:p w14:paraId="407ACA3E" w14:textId="77777777" w:rsidR="003A6926" w:rsidRPr="000F207D" w:rsidRDefault="003A6926" w:rsidP="00191467">
            <w:pPr>
              <w:jc w:val="center"/>
              <w:rPr>
                <w:rFonts w:eastAsia="SimHei"/>
                <w:b/>
                <w:bCs/>
                <w:color w:val="000000"/>
                <w:sz w:val="21"/>
                <w:szCs w:val="20"/>
                <w:lang w:eastAsia="en-CA"/>
              </w:rPr>
            </w:pPr>
            <w:proofErr w:type="spellStart"/>
            <w:r w:rsidRPr="000F207D">
              <w:rPr>
                <w:rFonts w:eastAsia="SimHei"/>
                <w:b/>
                <w:bCs/>
                <w:color w:val="000000"/>
                <w:sz w:val="21"/>
                <w:szCs w:val="20"/>
                <w:lang w:eastAsia="en-CA"/>
              </w:rPr>
              <w:t>共计</w:t>
            </w:r>
            <w:proofErr w:type="spellEnd"/>
          </w:p>
        </w:tc>
      </w:tr>
      <w:tr w:rsidR="003A6926" w:rsidRPr="000F207D" w14:paraId="7BBDFE29" w14:textId="77777777" w:rsidTr="00191467">
        <w:tc>
          <w:tcPr>
            <w:tcW w:w="0" w:type="auto"/>
            <w:gridSpan w:val="6"/>
            <w:shd w:val="clear" w:color="auto" w:fill="auto"/>
            <w:noWrap/>
          </w:tcPr>
          <w:p w14:paraId="3AC03BAC" w14:textId="77777777" w:rsidR="003A6926" w:rsidRPr="000F207D" w:rsidRDefault="003A6926" w:rsidP="00191467">
            <w:pPr>
              <w:jc w:val="left"/>
              <w:rPr>
                <w:rFonts w:eastAsia="SimHei"/>
                <w:b/>
                <w:bCs/>
                <w:color w:val="000000"/>
                <w:sz w:val="21"/>
                <w:szCs w:val="20"/>
                <w:lang w:eastAsia="zh-CN"/>
              </w:rPr>
            </w:pPr>
            <w:r w:rsidRPr="000F207D">
              <w:rPr>
                <w:rFonts w:eastAsia="SimHei"/>
                <w:b/>
                <w:bCs/>
                <w:color w:val="000000"/>
                <w:sz w:val="21"/>
                <w:szCs w:val="20"/>
                <w:lang w:eastAsia="zh-CN"/>
              </w:rPr>
              <w:t>挤塑聚苯乙烯泡沫塑料（工发组织</w:t>
            </w:r>
            <w:r w:rsidRPr="000F207D">
              <w:rPr>
                <w:rFonts w:eastAsia="SimHei"/>
                <w:b/>
                <w:bCs/>
                <w:color w:val="000000"/>
                <w:sz w:val="21"/>
                <w:szCs w:val="20"/>
                <w:lang w:eastAsia="zh-CN"/>
              </w:rPr>
              <w:t>/</w:t>
            </w:r>
            <w:r w:rsidRPr="000F207D">
              <w:rPr>
                <w:rFonts w:eastAsia="SimHei"/>
                <w:b/>
                <w:bCs/>
                <w:color w:val="000000"/>
                <w:sz w:val="21"/>
                <w:szCs w:val="20"/>
                <w:lang w:eastAsia="zh-CN"/>
              </w:rPr>
              <w:t>德国）</w:t>
            </w:r>
          </w:p>
        </w:tc>
      </w:tr>
      <w:tr w:rsidR="003A6926" w:rsidRPr="004A4197" w14:paraId="3505EB80" w14:textId="77777777" w:rsidTr="00191467">
        <w:tc>
          <w:tcPr>
            <w:tcW w:w="0" w:type="auto"/>
            <w:gridSpan w:val="2"/>
            <w:shd w:val="clear" w:color="auto" w:fill="auto"/>
            <w:hideMark/>
          </w:tcPr>
          <w:p w14:paraId="42CC7271"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已核准资金</w:t>
            </w:r>
            <w:proofErr w:type="spellEnd"/>
          </w:p>
        </w:tc>
        <w:tc>
          <w:tcPr>
            <w:tcW w:w="0" w:type="auto"/>
            <w:shd w:val="clear" w:color="auto" w:fill="FFFFFF" w:themeFill="background1"/>
          </w:tcPr>
          <w:p w14:paraId="384F2328" w14:textId="77777777" w:rsidR="003A6926" w:rsidRPr="004A4197" w:rsidRDefault="003A6926" w:rsidP="00191467">
            <w:pPr>
              <w:jc w:val="right"/>
              <w:rPr>
                <w:color w:val="000000"/>
                <w:sz w:val="21"/>
                <w:szCs w:val="20"/>
                <w:lang w:eastAsia="en-CA"/>
              </w:rPr>
            </w:pPr>
            <w:r w:rsidRPr="004A4197">
              <w:rPr>
                <w:sz w:val="21"/>
                <w:szCs w:val="20"/>
              </w:rPr>
              <w:t>7,514,867</w:t>
            </w:r>
          </w:p>
        </w:tc>
        <w:tc>
          <w:tcPr>
            <w:tcW w:w="0" w:type="auto"/>
            <w:shd w:val="clear" w:color="auto" w:fill="FFFFFF" w:themeFill="background1"/>
          </w:tcPr>
          <w:p w14:paraId="4F0481A8" w14:textId="77777777" w:rsidR="003A6926" w:rsidRPr="004A4197" w:rsidRDefault="003A6926" w:rsidP="00191467">
            <w:pPr>
              <w:jc w:val="right"/>
              <w:rPr>
                <w:sz w:val="21"/>
                <w:szCs w:val="20"/>
              </w:rPr>
            </w:pPr>
            <w:r w:rsidRPr="004A4197">
              <w:rPr>
                <w:sz w:val="21"/>
                <w:szCs w:val="20"/>
              </w:rPr>
              <w:t>9,000,000</w:t>
            </w:r>
          </w:p>
        </w:tc>
        <w:tc>
          <w:tcPr>
            <w:tcW w:w="0" w:type="auto"/>
            <w:shd w:val="clear" w:color="auto" w:fill="FFFFFF" w:themeFill="background1"/>
          </w:tcPr>
          <w:p w14:paraId="7AEEF8D9" w14:textId="77777777" w:rsidR="003A6926" w:rsidRPr="004A4197" w:rsidRDefault="003A6926" w:rsidP="00191467">
            <w:pPr>
              <w:jc w:val="right"/>
              <w:rPr>
                <w:color w:val="000000"/>
                <w:sz w:val="21"/>
                <w:szCs w:val="20"/>
              </w:rPr>
            </w:pPr>
            <w:r w:rsidRPr="004A4197">
              <w:rPr>
                <w:color w:val="000000"/>
                <w:sz w:val="21"/>
                <w:szCs w:val="20"/>
              </w:rPr>
              <w:t>9,890,431</w:t>
            </w:r>
          </w:p>
        </w:tc>
        <w:tc>
          <w:tcPr>
            <w:tcW w:w="0" w:type="auto"/>
            <w:shd w:val="clear" w:color="auto" w:fill="FFFFFF" w:themeFill="background1"/>
          </w:tcPr>
          <w:p w14:paraId="3CCD8F79" w14:textId="77777777" w:rsidR="003A6926" w:rsidRPr="004A4197" w:rsidRDefault="003A6926" w:rsidP="00191467">
            <w:pPr>
              <w:jc w:val="right"/>
              <w:rPr>
                <w:sz w:val="21"/>
                <w:szCs w:val="20"/>
              </w:rPr>
            </w:pPr>
            <w:r w:rsidRPr="004A4197">
              <w:rPr>
                <w:color w:val="000000"/>
                <w:sz w:val="21"/>
                <w:szCs w:val="20"/>
              </w:rPr>
              <w:t>26,405,298</w:t>
            </w:r>
          </w:p>
        </w:tc>
      </w:tr>
      <w:tr w:rsidR="003A6926" w:rsidRPr="004A4197" w14:paraId="336BFF9A" w14:textId="77777777" w:rsidTr="00191467">
        <w:tc>
          <w:tcPr>
            <w:tcW w:w="0" w:type="auto"/>
            <w:vMerge w:val="restart"/>
            <w:shd w:val="clear" w:color="auto" w:fill="auto"/>
            <w:hideMark/>
          </w:tcPr>
          <w:p w14:paraId="3F285F79" w14:textId="77777777" w:rsidR="003A6926" w:rsidRPr="004A4197" w:rsidRDefault="003A6926" w:rsidP="00191467">
            <w:pPr>
              <w:jc w:val="left"/>
              <w:rPr>
                <w:color w:val="000000"/>
                <w:sz w:val="21"/>
                <w:szCs w:val="20"/>
                <w:lang w:eastAsia="zh-CN"/>
              </w:rPr>
            </w:pPr>
            <w:r w:rsidRPr="004A4197">
              <w:rPr>
                <w:color w:val="000000"/>
                <w:sz w:val="21"/>
                <w:szCs w:val="20"/>
                <w:lang w:eastAsia="zh-CN"/>
              </w:rPr>
              <w:t>执行机构发放给环境保护对外合作中心</w:t>
            </w:r>
          </w:p>
        </w:tc>
        <w:tc>
          <w:tcPr>
            <w:tcW w:w="0" w:type="auto"/>
            <w:shd w:val="clear" w:color="auto" w:fill="auto"/>
            <w:noWrap/>
            <w:hideMark/>
          </w:tcPr>
          <w:p w14:paraId="0AE373DC"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2E07CA9" w14:textId="77777777" w:rsidR="003A6926" w:rsidRPr="004A4197" w:rsidRDefault="003A6926" w:rsidP="00191467">
            <w:pPr>
              <w:jc w:val="right"/>
              <w:rPr>
                <w:sz w:val="21"/>
                <w:szCs w:val="20"/>
              </w:rPr>
            </w:pPr>
            <w:r w:rsidRPr="004A4197">
              <w:rPr>
                <w:color w:val="000000"/>
                <w:sz w:val="21"/>
                <w:szCs w:val="20"/>
              </w:rPr>
              <w:t>7,514,867</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091B5303" w14:textId="77777777" w:rsidR="003A6926" w:rsidRPr="004A4197" w:rsidRDefault="003A6926" w:rsidP="00191467">
            <w:pPr>
              <w:jc w:val="right"/>
              <w:rPr>
                <w:sz w:val="21"/>
                <w:szCs w:val="20"/>
              </w:rPr>
            </w:pPr>
            <w:r w:rsidRPr="004A4197">
              <w:rPr>
                <w:color w:val="000000"/>
                <w:sz w:val="21"/>
                <w:szCs w:val="20"/>
              </w:rPr>
              <w:t>9,000,000</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784C57FA" w14:textId="77777777" w:rsidR="003A6926" w:rsidRPr="004A4197" w:rsidRDefault="003A6926" w:rsidP="00191467">
            <w:pPr>
              <w:jc w:val="right"/>
              <w:rPr>
                <w:color w:val="000000"/>
                <w:sz w:val="21"/>
                <w:szCs w:val="20"/>
              </w:rPr>
            </w:pPr>
            <w:r w:rsidRPr="004A4197">
              <w:rPr>
                <w:color w:val="000000"/>
                <w:sz w:val="21"/>
                <w:szCs w:val="20"/>
              </w:rPr>
              <w:t>9,890,431</w:t>
            </w:r>
          </w:p>
        </w:tc>
        <w:tc>
          <w:tcPr>
            <w:tcW w:w="0" w:type="auto"/>
            <w:tcBorders>
              <w:top w:val="single" w:sz="4" w:space="0" w:color="auto"/>
              <w:left w:val="nil"/>
              <w:bottom w:val="single" w:sz="4" w:space="0" w:color="auto"/>
              <w:right w:val="single" w:sz="4" w:space="0" w:color="auto"/>
            </w:tcBorders>
            <w:shd w:val="clear" w:color="000000" w:fill="FFFFFF"/>
            <w:vAlign w:val="center"/>
          </w:tcPr>
          <w:p w14:paraId="23D81360" w14:textId="77777777" w:rsidR="003A6926" w:rsidRPr="004A4197" w:rsidRDefault="003A6926" w:rsidP="00191467">
            <w:pPr>
              <w:jc w:val="right"/>
              <w:rPr>
                <w:color w:val="000000"/>
                <w:sz w:val="21"/>
                <w:szCs w:val="20"/>
              </w:rPr>
            </w:pPr>
            <w:r w:rsidRPr="004A4197">
              <w:rPr>
                <w:color w:val="000000"/>
                <w:sz w:val="21"/>
                <w:szCs w:val="20"/>
              </w:rPr>
              <w:t>26,405,298</w:t>
            </w:r>
          </w:p>
        </w:tc>
      </w:tr>
      <w:tr w:rsidR="003A6926" w:rsidRPr="004A4197" w14:paraId="47D0FF7B" w14:textId="77777777" w:rsidTr="00191467">
        <w:tc>
          <w:tcPr>
            <w:tcW w:w="0" w:type="auto"/>
            <w:vMerge/>
            <w:hideMark/>
          </w:tcPr>
          <w:p w14:paraId="5139737D"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24105343"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2156E471" w14:textId="77777777" w:rsidR="003A6926" w:rsidRPr="004A4197" w:rsidRDefault="003A6926" w:rsidP="00191467">
            <w:pPr>
              <w:jc w:val="right"/>
              <w:rPr>
                <w:sz w:val="21"/>
                <w:szCs w:val="20"/>
              </w:rPr>
            </w:pPr>
            <w:r w:rsidRPr="004A4197">
              <w:rPr>
                <w:color w:val="000000"/>
                <w:sz w:val="21"/>
                <w:szCs w:val="20"/>
              </w:rPr>
              <w:t>100</w:t>
            </w:r>
          </w:p>
        </w:tc>
        <w:tc>
          <w:tcPr>
            <w:tcW w:w="0" w:type="auto"/>
            <w:tcBorders>
              <w:top w:val="nil"/>
              <w:left w:val="nil"/>
              <w:bottom w:val="single" w:sz="4" w:space="0" w:color="auto"/>
              <w:right w:val="single" w:sz="4" w:space="0" w:color="auto"/>
            </w:tcBorders>
            <w:shd w:val="clear" w:color="000000" w:fill="FFFFFF"/>
            <w:vAlign w:val="center"/>
          </w:tcPr>
          <w:p w14:paraId="1D86983F" w14:textId="77777777" w:rsidR="003A6926" w:rsidRPr="004A4197" w:rsidRDefault="003A6926" w:rsidP="00191467">
            <w:pPr>
              <w:jc w:val="right"/>
              <w:rPr>
                <w:sz w:val="21"/>
                <w:szCs w:val="20"/>
              </w:rPr>
            </w:pPr>
            <w:r w:rsidRPr="004A4197">
              <w:rPr>
                <w:color w:val="000000"/>
                <w:sz w:val="21"/>
                <w:szCs w:val="20"/>
              </w:rPr>
              <w:t>100</w:t>
            </w:r>
          </w:p>
        </w:tc>
        <w:tc>
          <w:tcPr>
            <w:tcW w:w="0" w:type="auto"/>
            <w:tcBorders>
              <w:top w:val="nil"/>
              <w:left w:val="nil"/>
              <w:bottom w:val="single" w:sz="4" w:space="0" w:color="auto"/>
              <w:right w:val="single" w:sz="4" w:space="0" w:color="auto"/>
            </w:tcBorders>
            <w:shd w:val="clear" w:color="000000" w:fill="FFFFFF"/>
            <w:vAlign w:val="center"/>
          </w:tcPr>
          <w:p w14:paraId="4F8B7084" w14:textId="77777777" w:rsidR="003A6926" w:rsidRPr="004A4197" w:rsidRDefault="003A6926" w:rsidP="00191467">
            <w:pPr>
              <w:jc w:val="right"/>
              <w:rPr>
                <w:color w:val="000000"/>
                <w:sz w:val="21"/>
                <w:szCs w:val="20"/>
              </w:rPr>
            </w:pPr>
            <w:r w:rsidRPr="004A4197">
              <w:rPr>
                <w:color w:val="000000"/>
                <w:sz w:val="21"/>
                <w:szCs w:val="20"/>
              </w:rPr>
              <w:t>100</w:t>
            </w:r>
          </w:p>
        </w:tc>
        <w:tc>
          <w:tcPr>
            <w:tcW w:w="0" w:type="auto"/>
            <w:tcBorders>
              <w:top w:val="nil"/>
              <w:left w:val="nil"/>
              <w:bottom w:val="single" w:sz="4" w:space="0" w:color="auto"/>
              <w:right w:val="single" w:sz="4" w:space="0" w:color="auto"/>
            </w:tcBorders>
            <w:shd w:val="clear" w:color="000000" w:fill="FFFFFF"/>
            <w:vAlign w:val="center"/>
          </w:tcPr>
          <w:p w14:paraId="33686AAB" w14:textId="77777777" w:rsidR="003A6926" w:rsidRPr="004A4197" w:rsidRDefault="003A6926" w:rsidP="00191467">
            <w:pPr>
              <w:jc w:val="right"/>
              <w:rPr>
                <w:color w:val="000000"/>
                <w:sz w:val="21"/>
                <w:szCs w:val="20"/>
              </w:rPr>
            </w:pPr>
            <w:r w:rsidRPr="004A4197">
              <w:rPr>
                <w:color w:val="000000"/>
                <w:sz w:val="21"/>
                <w:szCs w:val="20"/>
              </w:rPr>
              <w:t>100</w:t>
            </w:r>
          </w:p>
        </w:tc>
      </w:tr>
      <w:tr w:rsidR="003A6926" w:rsidRPr="004A4197" w14:paraId="64B681F8" w14:textId="77777777" w:rsidTr="00191467">
        <w:tc>
          <w:tcPr>
            <w:tcW w:w="0" w:type="auto"/>
            <w:vMerge w:val="restart"/>
            <w:shd w:val="clear" w:color="auto" w:fill="auto"/>
            <w:hideMark/>
          </w:tcPr>
          <w:p w14:paraId="37E5F7F6" w14:textId="77777777" w:rsidR="003A6926" w:rsidRPr="004A4197" w:rsidRDefault="003A6926" w:rsidP="00191467">
            <w:pPr>
              <w:jc w:val="left"/>
              <w:rPr>
                <w:color w:val="000000"/>
                <w:sz w:val="21"/>
                <w:szCs w:val="20"/>
                <w:lang w:eastAsia="zh-CN"/>
              </w:rPr>
            </w:pPr>
            <w:r w:rsidRPr="004A4197">
              <w:rPr>
                <w:color w:val="000000"/>
                <w:sz w:val="21"/>
                <w:szCs w:val="20"/>
                <w:lang w:eastAsia="zh-CN"/>
              </w:rPr>
              <w:t>环境保护对外合作中心发放给受益企业</w:t>
            </w:r>
          </w:p>
        </w:tc>
        <w:tc>
          <w:tcPr>
            <w:tcW w:w="0" w:type="auto"/>
            <w:shd w:val="clear" w:color="auto" w:fill="auto"/>
            <w:noWrap/>
            <w:hideMark/>
          </w:tcPr>
          <w:p w14:paraId="0C666FE3"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50DF10EF" w14:textId="77777777" w:rsidR="003A6926" w:rsidRPr="004A4197" w:rsidRDefault="003A6926" w:rsidP="00191467">
            <w:pPr>
              <w:jc w:val="right"/>
              <w:rPr>
                <w:sz w:val="21"/>
                <w:szCs w:val="20"/>
              </w:rPr>
            </w:pPr>
            <w:r w:rsidRPr="004A4197">
              <w:rPr>
                <w:color w:val="000000"/>
                <w:sz w:val="21"/>
                <w:szCs w:val="20"/>
              </w:rPr>
              <w:t>5,660,095</w:t>
            </w:r>
          </w:p>
        </w:tc>
        <w:tc>
          <w:tcPr>
            <w:tcW w:w="0" w:type="auto"/>
            <w:tcBorders>
              <w:top w:val="nil"/>
              <w:left w:val="nil"/>
              <w:bottom w:val="single" w:sz="4" w:space="0" w:color="auto"/>
              <w:right w:val="single" w:sz="4" w:space="0" w:color="auto"/>
            </w:tcBorders>
            <w:shd w:val="clear" w:color="000000" w:fill="FFFFFF"/>
            <w:vAlign w:val="center"/>
          </w:tcPr>
          <w:p w14:paraId="189986E1" w14:textId="77777777" w:rsidR="003A6926" w:rsidRPr="004A4197" w:rsidRDefault="003A6926" w:rsidP="00191467">
            <w:pPr>
              <w:jc w:val="right"/>
              <w:rPr>
                <w:sz w:val="21"/>
                <w:szCs w:val="20"/>
              </w:rPr>
            </w:pPr>
            <w:r w:rsidRPr="004A4197">
              <w:rPr>
                <w:color w:val="000000"/>
                <w:sz w:val="21"/>
                <w:szCs w:val="20"/>
              </w:rPr>
              <w:t>8,806,530</w:t>
            </w:r>
          </w:p>
        </w:tc>
        <w:tc>
          <w:tcPr>
            <w:tcW w:w="0" w:type="auto"/>
            <w:tcBorders>
              <w:top w:val="nil"/>
              <w:left w:val="nil"/>
              <w:bottom w:val="single" w:sz="4" w:space="0" w:color="auto"/>
              <w:right w:val="single" w:sz="4" w:space="0" w:color="auto"/>
            </w:tcBorders>
            <w:shd w:val="clear" w:color="000000" w:fill="FFFFFF"/>
            <w:vAlign w:val="center"/>
          </w:tcPr>
          <w:p w14:paraId="54D82859" w14:textId="77777777" w:rsidR="003A6926" w:rsidRPr="004A4197" w:rsidRDefault="003A6926" w:rsidP="00191467">
            <w:pPr>
              <w:jc w:val="right"/>
              <w:rPr>
                <w:color w:val="000000"/>
                <w:sz w:val="21"/>
                <w:szCs w:val="20"/>
              </w:rPr>
            </w:pPr>
            <w:r w:rsidRPr="004A4197">
              <w:rPr>
                <w:color w:val="000000"/>
                <w:sz w:val="21"/>
                <w:szCs w:val="20"/>
              </w:rPr>
              <w:t>9,643,560</w:t>
            </w:r>
          </w:p>
        </w:tc>
        <w:tc>
          <w:tcPr>
            <w:tcW w:w="0" w:type="auto"/>
            <w:tcBorders>
              <w:top w:val="nil"/>
              <w:left w:val="nil"/>
              <w:bottom w:val="single" w:sz="4" w:space="0" w:color="auto"/>
              <w:right w:val="single" w:sz="4" w:space="0" w:color="auto"/>
            </w:tcBorders>
            <w:shd w:val="clear" w:color="000000" w:fill="FFFFFF"/>
            <w:vAlign w:val="center"/>
          </w:tcPr>
          <w:p w14:paraId="0390CA88" w14:textId="77777777" w:rsidR="003A6926" w:rsidRPr="004A4197" w:rsidRDefault="003A6926" w:rsidP="00191467">
            <w:pPr>
              <w:jc w:val="right"/>
              <w:rPr>
                <w:color w:val="000000"/>
                <w:sz w:val="21"/>
                <w:szCs w:val="20"/>
              </w:rPr>
            </w:pPr>
            <w:r w:rsidRPr="004A4197">
              <w:rPr>
                <w:color w:val="000000"/>
                <w:sz w:val="21"/>
                <w:szCs w:val="20"/>
              </w:rPr>
              <w:t>24,110,185</w:t>
            </w:r>
          </w:p>
        </w:tc>
      </w:tr>
      <w:tr w:rsidR="003A6926" w:rsidRPr="004A4197" w14:paraId="73A7A490" w14:textId="77777777" w:rsidTr="00191467">
        <w:tc>
          <w:tcPr>
            <w:tcW w:w="0" w:type="auto"/>
            <w:vMerge/>
            <w:hideMark/>
          </w:tcPr>
          <w:p w14:paraId="48A4FAA2"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7C2FF622"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tcBorders>
              <w:top w:val="nil"/>
              <w:left w:val="single" w:sz="4" w:space="0" w:color="auto"/>
              <w:bottom w:val="single" w:sz="4" w:space="0" w:color="auto"/>
              <w:right w:val="single" w:sz="4" w:space="0" w:color="auto"/>
            </w:tcBorders>
            <w:shd w:val="clear" w:color="000000" w:fill="FFFFFF"/>
            <w:vAlign w:val="center"/>
          </w:tcPr>
          <w:p w14:paraId="57027C06" w14:textId="77777777" w:rsidR="003A6926" w:rsidRPr="004A4197" w:rsidRDefault="003A6926" w:rsidP="00191467">
            <w:pPr>
              <w:jc w:val="right"/>
              <w:rPr>
                <w:sz w:val="21"/>
                <w:szCs w:val="20"/>
              </w:rPr>
            </w:pPr>
            <w:r w:rsidRPr="004A4197">
              <w:rPr>
                <w:color w:val="000000"/>
                <w:sz w:val="21"/>
                <w:szCs w:val="20"/>
              </w:rPr>
              <w:t>75</w:t>
            </w:r>
          </w:p>
        </w:tc>
        <w:tc>
          <w:tcPr>
            <w:tcW w:w="0" w:type="auto"/>
            <w:tcBorders>
              <w:top w:val="nil"/>
              <w:left w:val="nil"/>
              <w:bottom w:val="single" w:sz="4" w:space="0" w:color="auto"/>
              <w:right w:val="single" w:sz="4" w:space="0" w:color="auto"/>
            </w:tcBorders>
            <w:shd w:val="clear" w:color="000000" w:fill="FFFFFF"/>
            <w:vAlign w:val="center"/>
          </w:tcPr>
          <w:p w14:paraId="155CCDD2" w14:textId="77777777" w:rsidR="003A6926" w:rsidRPr="004A4197" w:rsidRDefault="003A6926" w:rsidP="00191467">
            <w:pPr>
              <w:jc w:val="right"/>
              <w:rPr>
                <w:sz w:val="21"/>
                <w:szCs w:val="20"/>
              </w:rPr>
            </w:pPr>
            <w:r w:rsidRPr="004A4197">
              <w:rPr>
                <w:color w:val="000000"/>
                <w:sz w:val="21"/>
                <w:szCs w:val="20"/>
              </w:rPr>
              <w:t>98</w:t>
            </w:r>
          </w:p>
        </w:tc>
        <w:tc>
          <w:tcPr>
            <w:tcW w:w="0" w:type="auto"/>
            <w:tcBorders>
              <w:top w:val="nil"/>
              <w:left w:val="nil"/>
              <w:bottom w:val="single" w:sz="4" w:space="0" w:color="auto"/>
              <w:right w:val="single" w:sz="4" w:space="0" w:color="auto"/>
            </w:tcBorders>
            <w:shd w:val="clear" w:color="000000" w:fill="FFFFFF"/>
            <w:vAlign w:val="center"/>
          </w:tcPr>
          <w:p w14:paraId="2450AA63" w14:textId="77777777" w:rsidR="003A6926" w:rsidRPr="004A4197" w:rsidRDefault="003A6926" w:rsidP="00191467">
            <w:pPr>
              <w:jc w:val="right"/>
              <w:rPr>
                <w:color w:val="000000"/>
                <w:sz w:val="21"/>
                <w:szCs w:val="20"/>
              </w:rPr>
            </w:pPr>
            <w:r w:rsidRPr="004A4197">
              <w:rPr>
                <w:color w:val="000000"/>
                <w:sz w:val="21"/>
                <w:szCs w:val="20"/>
              </w:rPr>
              <w:t>98</w:t>
            </w:r>
          </w:p>
        </w:tc>
        <w:tc>
          <w:tcPr>
            <w:tcW w:w="0" w:type="auto"/>
            <w:tcBorders>
              <w:top w:val="nil"/>
              <w:left w:val="nil"/>
              <w:bottom w:val="single" w:sz="4" w:space="0" w:color="auto"/>
              <w:right w:val="single" w:sz="4" w:space="0" w:color="auto"/>
            </w:tcBorders>
            <w:shd w:val="clear" w:color="000000" w:fill="FFFFFF"/>
            <w:vAlign w:val="center"/>
          </w:tcPr>
          <w:p w14:paraId="45A55B2D" w14:textId="77777777" w:rsidR="003A6926" w:rsidRPr="004A4197" w:rsidRDefault="003A6926" w:rsidP="00191467">
            <w:pPr>
              <w:jc w:val="right"/>
              <w:rPr>
                <w:color w:val="000000"/>
                <w:sz w:val="21"/>
                <w:szCs w:val="20"/>
              </w:rPr>
            </w:pPr>
            <w:r w:rsidRPr="004A4197">
              <w:rPr>
                <w:color w:val="000000"/>
                <w:sz w:val="21"/>
                <w:szCs w:val="20"/>
              </w:rPr>
              <w:t>91</w:t>
            </w:r>
          </w:p>
        </w:tc>
      </w:tr>
      <w:tr w:rsidR="003A6926" w:rsidRPr="000F207D" w14:paraId="0414C778" w14:textId="77777777" w:rsidTr="00191467">
        <w:tc>
          <w:tcPr>
            <w:tcW w:w="0" w:type="auto"/>
            <w:gridSpan w:val="6"/>
            <w:shd w:val="clear" w:color="auto" w:fill="auto"/>
            <w:noWrap/>
            <w:hideMark/>
          </w:tcPr>
          <w:p w14:paraId="016112A4" w14:textId="77777777" w:rsidR="003A6926" w:rsidRPr="000F207D" w:rsidRDefault="003A6926" w:rsidP="00191467">
            <w:pPr>
              <w:jc w:val="left"/>
              <w:rPr>
                <w:rFonts w:eastAsia="SimHei"/>
                <w:b/>
                <w:bCs/>
                <w:color w:val="000000"/>
                <w:sz w:val="21"/>
                <w:szCs w:val="20"/>
                <w:lang w:eastAsia="zh-CN"/>
              </w:rPr>
            </w:pPr>
            <w:r w:rsidRPr="000F207D">
              <w:rPr>
                <w:rFonts w:eastAsia="SimHei"/>
                <w:b/>
                <w:bCs/>
                <w:color w:val="000000"/>
                <w:sz w:val="21"/>
                <w:szCs w:val="20"/>
                <w:lang w:eastAsia="zh-CN"/>
              </w:rPr>
              <w:t>聚氨酯泡沫塑料（世界银行）</w:t>
            </w:r>
          </w:p>
        </w:tc>
      </w:tr>
      <w:tr w:rsidR="003A6926" w:rsidRPr="004A4197" w14:paraId="4605934F" w14:textId="77777777" w:rsidTr="00191467">
        <w:tc>
          <w:tcPr>
            <w:tcW w:w="0" w:type="auto"/>
            <w:gridSpan w:val="2"/>
            <w:shd w:val="clear" w:color="auto" w:fill="auto"/>
            <w:noWrap/>
            <w:hideMark/>
          </w:tcPr>
          <w:p w14:paraId="2C34E850"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已核准资金</w:t>
            </w:r>
            <w:proofErr w:type="spellEnd"/>
          </w:p>
        </w:tc>
        <w:tc>
          <w:tcPr>
            <w:tcW w:w="0" w:type="auto"/>
            <w:shd w:val="clear" w:color="auto" w:fill="auto"/>
            <w:vAlign w:val="center"/>
            <w:hideMark/>
          </w:tcPr>
          <w:p w14:paraId="04C1205D" w14:textId="77777777" w:rsidR="003A6926" w:rsidRPr="004A4197" w:rsidRDefault="003A6926" w:rsidP="00191467">
            <w:pPr>
              <w:jc w:val="right"/>
              <w:rPr>
                <w:color w:val="000000"/>
                <w:sz w:val="21"/>
                <w:szCs w:val="20"/>
                <w:lang w:eastAsia="en-CA"/>
              </w:rPr>
            </w:pPr>
            <w:r w:rsidRPr="004A4197">
              <w:rPr>
                <w:color w:val="000000"/>
                <w:sz w:val="21"/>
                <w:szCs w:val="20"/>
                <w:lang w:eastAsia="en-CA"/>
              </w:rPr>
              <w:t>7,045,027</w:t>
            </w:r>
          </w:p>
        </w:tc>
        <w:tc>
          <w:tcPr>
            <w:tcW w:w="0" w:type="auto"/>
            <w:shd w:val="clear" w:color="auto" w:fill="auto"/>
            <w:vAlign w:val="center"/>
            <w:hideMark/>
          </w:tcPr>
          <w:p w14:paraId="00033511" w14:textId="77777777" w:rsidR="003A6926" w:rsidRPr="004A4197" w:rsidRDefault="003A6926" w:rsidP="00191467">
            <w:pPr>
              <w:jc w:val="right"/>
              <w:rPr>
                <w:color w:val="000000"/>
                <w:sz w:val="21"/>
                <w:szCs w:val="20"/>
                <w:lang w:eastAsia="en-CA"/>
              </w:rPr>
            </w:pPr>
            <w:r w:rsidRPr="004A4197">
              <w:rPr>
                <w:color w:val="000000"/>
                <w:sz w:val="21"/>
                <w:szCs w:val="20"/>
                <w:lang w:eastAsia="en-CA"/>
              </w:rPr>
              <w:t>2,067,012</w:t>
            </w:r>
          </w:p>
        </w:tc>
        <w:tc>
          <w:tcPr>
            <w:tcW w:w="0" w:type="auto"/>
            <w:vAlign w:val="center"/>
          </w:tcPr>
          <w:p w14:paraId="16177B86"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vAlign w:val="center"/>
            <w:hideMark/>
          </w:tcPr>
          <w:p w14:paraId="1DEA7134" w14:textId="77777777" w:rsidR="003A6926" w:rsidRPr="004A4197" w:rsidRDefault="003A6926" w:rsidP="00191467">
            <w:pPr>
              <w:jc w:val="right"/>
              <w:rPr>
                <w:color w:val="000000"/>
                <w:sz w:val="21"/>
                <w:szCs w:val="20"/>
                <w:lang w:eastAsia="en-CA"/>
              </w:rPr>
            </w:pPr>
            <w:r w:rsidRPr="004A4197">
              <w:rPr>
                <w:color w:val="000000"/>
                <w:sz w:val="21"/>
                <w:szCs w:val="20"/>
              </w:rPr>
              <w:t>9,112,039</w:t>
            </w:r>
          </w:p>
        </w:tc>
      </w:tr>
      <w:tr w:rsidR="003A6926" w:rsidRPr="004A4197" w14:paraId="1FE437F8" w14:textId="77777777" w:rsidTr="00191467">
        <w:tc>
          <w:tcPr>
            <w:tcW w:w="0" w:type="auto"/>
            <w:vMerge w:val="restart"/>
            <w:shd w:val="clear" w:color="auto" w:fill="auto"/>
            <w:hideMark/>
          </w:tcPr>
          <w:p w14:paraId="5EF1191C" w14:textId="77777777" w:rsidR="003A6926" w:rsidRPr="004A4197" w:rsidRDefault="003A6926" w:rsidP="00191467">
            <w:pPr>
              <w:jc w:val="left"/>
              <w:rPr>
                <w:color w:val="000000"/>
                <w:sz w:val="21"/>
                <w:szCs w:val="20"/>
                <w:lang w:eastAsia="zh-CN"/>
              </w:rPr>
            </w:pPr>
            <w:r w:rsidRPr="004A4197">
              <w:rPr>
                <w:color w:val="000000"/>
                <w:sz w:val="21"/>
                <w:szCs w:val="20"/>
                <w:lang w:eastAsia="zh-CN"/>
              </w:rPr>
              <w:t>世界银行发放给环境保护对外合作中心</w:t>
            </w:r>
          </w:p>
        </w:tc>
        <w:tc>
          <w:tcPr>
            <w:tcW w:w="0" w:type="auto"/>
            <w:shd w:val="clear" w:color="auto" w:fill="auto"/>
            <w:noWrap/>
            <w:hideMark/>
          </w:tcPr>
          <w:p w14:paraId="625D3816"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hideMark/>
          </w:tcPr>
          <w:p w14:paraId="2D3D99EE" w14:textId="77777777" w:rsidR="003A6926" w:rsidRPr="004A4197" w:rsidRDefault="003A6926" w:rsidP="00191467">
            <w:pPr>
              <w:jc w:val="right"/>
              <w:rPr>
                <w:color w:val="000000"/>
                <w:sz w:val="21"/>
                <w:szCs w:val="20"/>
                <w:lang w:eastAsia="en-CA"/>
              </w:rPr>
            </w:pPr>
            <w:r w:rsidRPr="004A4197">
              <w:rPr>
                <w:color w:val="000000"/>
                <w:sz w:val="21"/>
                <w:szCs w:val="20"/>
                <w:lang w:eastAsia="en-CA"/>
              </w:rPr>
              <w:t>7,045,027</w:t>
            </w:r>
          </w:p>
        </w:tc>
        <w:tc>
          <w:tcPr>
            <w:tcW w:w="0" w:type="auto"/>
            <w:shd w:val="clear" w:color="auto" w:fill="auto"/>
            <w:vAlign w:val="center"/>
            <w:hideMark/>
          </w:tcPr>
          <w:p w14:paraId="2F47158E" w14:textId="77777777" w:rsidR="003A6926" w:rsidRPr="004A4197" w:rsidRDefault="003A6926" w:rsidP="00191467">
            <w:pPr>
              <w:jc w:val="right"/>
              <w:rPr>
                <w:color w:val="000000"/>
                <w:sz w:val="21"/>
                <w:szCs w:val="20"/>
                <w:lang w:eastAsia="en-CA"/>
              </w:rPr>
            </w:pPr>
            <w:r w:rsidRPr="004A4197">
              <w:rPr>
                <w:color w:val="000000"/>
                <w:sz w:val="21"/>
                <w:szCs w:val="20"/>
                <w:lang w:eastAsia="en-CA"/>
              </w:rPr>
              <w:t>1,033,506</w:t>
            </w:r>
          </w:p>
        </w:tc>
        <w:tc>
          <w:tcPr>
            <w:tcW w:w="0" w:type="auto"/>
            <w:vAlign w:val="center"/>
          </w:tcPr>
          <w:p w14:paraId="5512B71C"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vAlign w:val="center"/>
          </w:tcPr>
          <w:p w14:paraId="4A0794CC" w14:textId="77777777" w:rsidR="003A6926" w:rsidRPr="004A4197" w:rsidRDefault="003A6926" w:rsidP="00191467">
            <w:pPr>
              <w:jc w:val="right"/>
              <w:rPr>
                <w:color w:val="000000"/>
                <w:sz w:val="21"/>
                <w:szCs w:val="20"/>
                <w:lang w:eastAsia="en-CA"/>
              </w:rPr>
            </w:pPr>
            <w:r w:rsidRPr="004A4197">
              <w:rPr>
                <w:color w:val="000000"/>
                <w:sz w:val="21"/>
                <w:szCs w:val="20"/>
              </w:rPr>
              <w:t>8,078,533</w:t>
            </w:r>
          </w:p>
        </w:tc>
      </w:tr>
      <w:tr w:rsidR="003A6926" w:rsidRPr="004A4197" w14:paraId="29D3700F" w14:textId="77777777" w:rsidTr="00191467">
        <w:tc>
          <w:tcPr>
            <w:tcW w:w="0" w:type="auto"/>
            <w:vMerge/>
            <w:hideMark/>
          </w:tcPr>
          <w:p w14:paraId="1143E11D"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741FDBF7"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hideMark/>
          </w:tcPr>
          <w:p w14:paraId="0546890C" w14:textId="77777777" w:rsidR="003A6926" w:rsidRPr="004A4197" w:rsidRDefault="003A6926" w:rsidP="00191467">
            <w:pPr>
              <w:jc w:val="right"/>
              <w:rPr>
                <w:color w:val="000000"/>
                <w:sz w:val="21"/>
                <w:szCs w:val="20"/>
                <w:lang w:eastAsia="en-CA"/>
              </w:rPr>
            </w:pPr>
            <w:r w:rsidRPr="004A4197">
              <w:rPr>
                <w:color w:val="000000"/>
                <w:sz w:val="21"/>
                <w:szCs w:val="20"/>
                <w:lang w:eastAsia="en-CA"/>
              </w:rPr>
              <w:t>100</w:t>
            </w:r>
          </w:p>
        </w:tc>
        <w:tc>
          <w:tcPr>
            <w:tcW w:w="0" w:type="auto"/>
            <w:shd w:val="clear" w:color="auto" w:fill="auto"/>
            <w:vAlign w:val="center"/>
            <w:hideMark/>
          </w:tcPr>
          <w:p w14:paraId="7E043DA3" w14:textId="77777777" w:rsidR="003A6926" w:rsidRPr="004A4197" w:rsidRDefault="003A6926" w:rsidP="00191467">
            <w:pPr>
              <w:jc w:val="right"/>
              <w:rPr>
                <w:color w:val="000000"/>
                <w:sz w:val="21"/>
                <w:szCs w:val="20"/>
                <w:lang w:eastAsia="en-CA"/>
              </w:rPr>
            </w:pPr>
            <w:r w:rsidRPr="004A4197">
              <w:rPr>
                <w:color w:val="000000"/>
                <w:sz w:val="21"/>
                <w:szCs w:val="20"/>
                <w:lang w:eastAsia="en-CA"/>
              </w:rPr>
              <w:t>50</w:t>
            </w:r>
          </w:p>
        </w:tc>
        <w:tc>
          <w:tcPr>
            <w:tcW w:w="0" w:type="auto"/>
            <w:vAlign w:val="center"/>
          </w:tcPr>
          <w:p w14:paraId="03BDA3D5"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vAlign w:val="center"/>
          </w:tcPr>
          <w:p w14:paraId="1D42E18C" w14:textId="77777777" w:rsidR="003A6926" w:rsidRPr="004A4197" w:rsidRDefault="003A6926" w:rsidP="00191467">
            <w:pPr>
              <w:jc w:val="right"/>
              <w:rPr>
                <w:color w:val="000000"/>
                <w:sz w:val="21"/>
                <w:szCs w:val="20"/>
                <w:lang w:eastAsia="en-CA"/>
              </w:rPr>
            </w:pPr>
            <w:r w:rsidRPr="004A4197">
              <w:rPr>
                <w:color w:val="000000"/>
                <w:sz w:val="21"/>
                <w:szCs w:val="20"/>
              </w:rPr>
              <w:t>89</w:t>
            </w:r>
          </w:p>
        </w:tc>
      </w:tr>
      <w:tr w:rsidR="003A6926" w:rsidRPr="004A4197" w14:paraId="7043139D" w14:textId="77777777" w:rsidTr="00191467">
        <w:tc>
          <w:tcPr>
            <w:tcW w:w="0" w:type="auto"/>
            <w:vMerge w:val="restart"/>
            <w:shd w:val="clear" w:color="auto" w:fill="auto"/>
            <w:hideMark/>
          </w:tcPr>
          <w:p w14:paraId="2F7EABC5" w14:textId="77777777" w:rsidR="003A6926" w:rsidRPr="004A4197" w:rsidRDefault="003A6926" w:rsidP="00191467">
            <w:pPr>
              <w:jc w:val="left"/>
              <w:rPr>
                <w:color w:val="000000"/>
                <w:sz w:val="21"/>
                <w:szCs w:val="20"/>
                <w:lang w:eastAsia="zh-CN"/>
              </w:rPr>
            </w:pPr>
            <w:r w:rsidRPr="004A4197">
              <w:rPr>
                <w:color w:val="000000"/>
                <w:sz w:val="21"/>
                <w:szCs w:val="20"/>
                <w:lang w:eastAsia="zh-CN"/>
              </w:rPr>
              <w:t>环境保护对外合作中心发放给受益企业</w:t>
            </w:r>
          </w:p>
        </w:tc>
        <w:tc>
          <w:tcPr>
            <w:tcW w:w="0" w:type="auto"/>
            <w:shd w:val="clear" w:color="auto" w:fill="auto"/>
            <w:noWrap/>
            <w:hideMark/>
          </w:tcPr>
          <w:p w14:paraId="29906083"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hideMark/>
          </w:tcPr>
          <w:p w14:paraId="22D3410E" w14:textId="77777777" w:rsidR="003A6926" w:rsidRPr="004A4197" w:rsidRDefault="003A6926" w:rsidP="00191467">
            <w:pPr>
              <w:jc w:val="right"/>
              <w:rPr>
                <w:color w:val="000000"/>
                <w:sz w:val="21"/>
                <w:szCs w:val="20"/>
                <w:lang w:eastAsia="en-CA"/>
              </w:rPr>
            </w:pPr>
            <w:r w:rsidRPr="004A4197">
              <w:rPr>
                <w:color w:val="000000"/>
                <w:sz w:val="21"/>
                <w:szCs w:val="20"/>
                <w:lang w:eastAsia="en-CA"/>
              </w:rPr>
              <w:t>7,027,872</w:t>
            </w:r>
          </w:p>
        </w:tc>
        <w:tc>
          <w:tcPr>
            <w:tcW w:w="0" w:type="auto"/>
            <w:shd w:val="clear" w:color="auto" w:fill="auto"/>
            <w:vAlign w:val="center"/>
            <w:hideMark/>
          </w:tcPr>
          <w:p w14:paraId="1D738A28" w14:textId="77777777" w:rsidR="003A6926" w:rsidRPr="004A4197" w:rsidRDefault="003A6926" w:rsidP="00191467">
            <w:pPr>
              <w:jc w:val="right"/>
              <w:rPr>
                <w:color w:val="000000"/>
                <w:sz w:val="21"/>
                <w:szCs w:val="20"/>
                <w:lang w:eastAsia="en-CA"/>
              </w:rPr>
            </w:pPr>
            <w:r w:rsidRPr="004A4197">
              <w:rPr>
                <w:color w:val="000000"/>
                <w:sz w:val="21"/>
                <w:szCs w:val="20"/>
                <w:lang w:eastAsia="en-CA"/>
              </w:rPr>
              <w:t>725,401</w:t>
            </w:r>
          </w:p>
        </w:tc>
        <w:tc>
          <w:tcPr>
            <w:tcW w:w="0" w:type="auto"/>
            <w:vAlign w:val="center"/>
          </w:tcPr>
          <w:p w14:paraId="7487F2BA"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vAlign w:val="center"/>
          </w:tcPr>
          <w:p w14:paraId="1E77AD61" w14:textId="77777777" w:rsidR="003A6926" w:rsidRPr="004A4197" w:rsidRDefault="003A6926" w:rsidP="00191467">
            <w:pPr>
              <w:jc w:val="right"/>
              <w:rPr>
                <w:color w:val="000000"/>
                <w:sz w:val="21"/>
                <w:szCs w:val="20"/>
                <w:lang w:eastAsia="en-CA"/>
              </w:rPr>
            </w:pPr>
            <w:r w:rsidRPr="004A4197">
              <w:rPr>
                <w:color w:val="000000"/>
                <w:sz w:val="21"/>
                <w:szCs w:val="20"/>
              </w:rPr>
              <w:t>7,753,273</w:t>
            </w:r>
          </w:p>
        </w:tc>
      </w:tr>
      <w:tr w:rsidR="003A6926" w:rsidRPr="004A4197" w14:paraId="48BA0A62" w14:textId="77777777" w:rsidTr="00191467">
        <w:tc>
          <w:tcPr>
            <w:tcW w:w="0" w:type="auto"/>
            <w:vMerge/>
            <w:hideMark/>
          </w:tcPr>
          <w:p w14:paraId="585462C6"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385E1FC5"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hideMark/>
          </w:tcPr>
          <w:p w14:paraId="0DF59A3E" w14:textId="77777777" w:rsidR="003A6926" w:rsidRPr="004A4197" w:rsidRDefault="003A6926" w:rsidP="00191467">
            <w:pPr>
              <w:jc w:val="right"/>
              <w:rPr>
                <w:color w:val="000000"/>
                <w:sz w:val="21"/>
                <w:szCs w:val="20"/>
                <w:lang w:eastAsia="en-CA"/>
              </w:rPr>
            </w:pPr>
            <w:r w:rsidRPr="004A4197">
              <w:rPr>
                <w:color w:val="000000"/>
                <w:sz w:val="21"/>
                <w:szCs w:val="20"/>
                <w:lang w:eastAsia="en-CA"/>
              </w:rPr>
              <w:t>99.8</w:t>
            </w:r>
          </w:p>
        </w:tc>
        <w:tc>
          <w:tcPr>
            <w:tcW w:w="0" w:type="auto"/>
            <w:shd w:val="clear" w:color="auto" w:fill="auto"/>
            <w:vAlign w:val="center"/>
            <w:hideMark/>
          </w:tcPr>
          <w:p w14:paraId="222AEF8D" w14:textId="77777777" w:rsidR="003A6926" w:rsidRPr="004A4197" w:rsidRDefault="003A6926" w:rsidP="00191467">
            <w:pPr>
              <w:jc w:val="right"/>
              <w:rPr>
                <w:color w:val="000000"/>
                <w:sz w:val="21"/>
                <w:szCs w:val="20"/>
                <w:lang w:eastAsia="en-CA"/>
              </w:rPr>
            </w:pPr>
            <w:r w:rsidRPr="004A4197">
              <w:rPr>
                <w:color w:val="000000"/>
                <w:sz w:val="21"/>
                <w:szCs w:val="20"/>
                <w:lang w:eastAsia="en-CA"/>
              </w:rPr>
              <w:t>35</w:t>
            </w:r>
          </w:p>
        </w:tc>
        <w:tc>
          <w:tcPr>
            <w:tcW w:w="0" w:type="auto"/>
            <w:vAlign w:val="center"/>
          </w:tcPr>
          <w:p w14:paraId="6434C272"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vAlign w:val="center"/>
          </w:tcPr>
          <w:p w14:paraId="57148187" w14:textId="77777777" w:rsidR="003A6926" w:rsidRPr="004A4197" w:rsidRDefault="003A6926" w:rsidP="00191467">
            <w:pPr>
              <w:jc w:val="right"/>
              <w:rPr>
                <w:color w:val="000000"/>
                <w:sz w:val="21"/>
                <w:szCs w:val="20"/>
                <w:lang w:eastAsia="en-CA"/>
              </w:rPr>
            </w:pPr>
            <w:r w:rsidRPr="004A4197">
              <w:rPr>
                <w:color w:val="000000"/>
                <w:sz w:val="21"/>
                <w:szCs w:val="20"/>
              </w:rPr>
              <w:t>85</w:t>
            </w:r>
          </w:p>
        </w:tc>
      </w:tr>
      <w:tr w:rsidR="003A6926" w:rsidRPr="000F207D" w14:paraId="74F69390" w14:textId="77777777" w:rsidTr="00191467">
        <w:tc>
          <w:tcPr>
            <w:tcW w:w="0" w:type="auto"/>
            <w:gridSpan w:val="6"/>
            <w:shd w:val="clear" w:color="auto" w:fill="auto"/>
            <w:noWrap/>
            <w:hideMark/>
          </w:tcPr>
          <w:p w14:paraId="242D327C" w14:textId="77777777" w:rsidR="003A6926" w:rsidRPr="000F207D" w:rsidRDefault="003A6926" w:rsidP="00191467">
            <w:pPr>
              <w:jc w:val="left"/>
              <w:rPr>
                <w:rFonts w:eastAsia="SimHei"/>
                <w:b/>
                <w:bCs/>
                <w:color w:val="000000"/>
                <w:sz w:val="21"/>
                <w:szCs w:val="20"/>
                <w:lang w:eastAsia="zh-CN"/>
              </w:rPr>
            </w:pPr>
            <w:r w:rsidRPr="000F207D">
              <w:rPr>
                <w:rFonts w:eastAsia="SimHei"/>
                <w:b/>
                <w:bCs/>
                <w:color w:val="000000"/>
                <w:sz w:val="21"/>
                <w:szCs w:val="20"/>
                <w:lang w:eastAsia="zh-CN"/>
              </w:rPr>
              <w:t>工业和商业制冷和空调（开发计划署）</w:t>
            </w:r>
          </w:p>
        </w:tc>
      </w:tr>
      <w:tr w:rsidR="003A6926" w:rsidRPr="004A4197" w14:paraId="29EEF2D1" w14:textId="77777777" w:rsidTr="00191467">
        <w:tc>
          <w:tcPr>
            <w:tcW w:w="0" w:type="auto"/>
            <w:gridSpan w:val="2"/>
            <w:shd w:val="clear" w:color="auto" w:fill="auto"/>
            <w:hideMark/>
          </w:tcPr>
          <w:p w14:paraId="3287F752"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已核准资金</w:t>
            </w:r>
            <w:proofErr w:type="spellEnd"/>
          </w:p>
        </w:tc>
        <w:tc>
          <w:tcPr>
            <w:tcW w:w="0" w:type="auto"/>
            <w:shd w:val="clear" w:color="auto" w:fill="auto"/>
            <w:hideMark/>
          </w:tcPr>
          <w:p w14:paraId="2527CFF2" w14:textId="77777777" w:rsidR="003A6926" w:rsidRPr="004A4197" w:rsidRDefault="003A6926" w:rsidP="00191467">
            <w:pPr>
              <w:jc w:val="right"/>
              <w:rPr>
                <w:color w:val="000000"/>
                <w:w w:val="97"/>
                <w:sz w:val="21"/>
                <w:szCs w:val="20"/>
                <w:lang w:eastAsia="en-CA"/>
              </w:rPr>
            </w:pPr>
            <w:r w:rsidRPr="004A4197">
              <w:rPr>
                <w:color w:val="000000"/>
                <w:w w:val="97"/>
                <w:sz w:val="21"/>
                <w:szCs w:val="20"/>
                <w:lang w:eastAsia="en-CA"/>
              </w:rPr>
              <w:t>13,368,756</w:t>
            </w:r>
          </w:p>
        </w:tc>
        <w:tc>
          <w:tcPr>
            <w:tcW w:w="0" w:type="auto"/>
            <w:shd w:val="clear" w:color="auto" w:fill="auto"/>
            <w:hideMark/>
          </w:tcPr>
          <w:p w14:paraId="03613183" w14:textId="77777777" w:rsidR="003A6926" w:rsidRPr="004A4197" w:rsidRDefault="003A6926" w:rsidP="00191467">
            <w:pPr>
              <w:jc w:val="right"/>
              <w:rPr>
                <w:color w:val="000000"/>
                <w:w w:val="98"/>
                <w:sz w:val="21"/>
                <w:szCs w:val="20"/>
                <w:lang w:eastAsia="en-CA"/>
              </w:rPr>
            </w:pPr>
            <w:r w:rsidRPr="004A4197">
              <w:rPr>
                <w:color w:val="000000"/>
                <w:w w:val="98"/>
                <w:sz w:val="21"/>
                <w:szCs w:val="20"/>
                <w:lang w:eastAsia="en-CA"/>
              </w:rPr>
              <w:t>20,000,000</w:t>
            </w:r>
          </w:p>
        </w:tc>
        <w:tc>
          <w:tcPr>
            <w:tcW w:w="0" w:type="auto"/>
          </w:tcPr>
          <w:p w14:paraId="42B523B7" w14:textId="77777777" w:rsidR="003A6926" w:rsidRPr="004A4197" w:rsidRDefault="003A6926" w:rsidP="00191467">
            <w:pPr>
              <w:jc w:val="right"/>
              <w:rPr>
                <w:color w:val="000000"/>
                <w:sz w:val="21"/>
                <w:szCs w:val="20"/>
                <w:lang w:eastAsia="en-CA"/>
              </w:rPr>
            </w:pPr>
            <w:r w:rsidRPr="004A4197">
              <w:rPr>
                <w:color w:val="000000"/>
                <w:sz w:val="21"/>
                <w:szCs w:val="20"/>
                <w:lang w:eastAsia="en-CA"/>
              </w:rPr>
              <w:t>2,095,775</w:t>
            </w:r>
          </w:p>
        </w:tc>
        <w:tc>
          <w:tcPr>
            <w:tcW w:w="0" w:type="auto"/>
            <w:shd w:val="clear" w:color="auto" w:fill="auto"/>
            <w:hideMark/>
          </w:tcPr>
          <w:p w14:paraId="3A27F501" w14:textId="77777777" w:rsidR="003A6926" w:rsidRPr="004A4197" w:rsidRDefault="003A6926" w:rsidP="00191467">
            <w:pPr>
              <w:jc w:val="right"/>
              <w:rPr>
                <w:color w:val="000000"/>
                <w:sz w:val="21"/>
                <w:szCs w:val="20"/>
                <w:lang w:eastAsia="en-CA"/>
              </w:rPr>
            </w:pPr>
            <w:r w:rsidRPr="004A4197">
              <w:rPr>
                <w:color w:val="000000"/>
                <w:sz w:val="21"/>
                <w:szCs w:val="20"/>
                <w:lang w:eastAsia="en-CA"/>
              </w:rPr>
              <w:t>35,464,531</w:t>
            </w:r>
          </w:p>
        </w:tc>
      </w:tr>
      <w:tr w:rsidR="003A6926" w:rsidRPr="004A4197" w14:paraId="2E28A183" w14:textId="77777777" w:rsidTr="00191467">
        <w:tc>
          <w:tcPr>
            <w:tcW w:w="0" w:type="auto"/>
            <w:vMerge w:val="restart"/>
            <w:shd w:val="clear" w:color="auto" w:fill="auto"/>
            <w:hideMark/>
          </w:tcPr>
          <w:p w14:paraId="4EE61264" w14:textId="77777777" w:rsidR="003A6926" w:rsidRPr="004A4197" w:rsidRDefault="003A6926" w:rsidP="00191467">
            <w:pPr>
              <w:jc w:val="left"/>
              <w:rPr>
                <w:color w:val="000000"/>
                <w:sz w:val="21"/>
                <w:szCs w:val="20"/>
                <w:lang w:eastAsia="zh-CN"/>
              </w:rPr>
            </w:pPr>
            <w:r w:rsidRPr="004A4197">
              <w:rPr>
                <w:color w:val="000000"/>
                <w:sz w:val="21"/>
                <w:szCs w:val="20"/>
                <w:lang w:eastAsia="zh-CN"/>
              </w:rPr>
              <w:t>开发计划署发放给环境保护对外合作中心</w:t>
            </w:r>
          </w:p>
        </w:tc>
        <w:tc>
          <w:tcPr>
            <w:tcW w:w="0" w:type="auto"/>
            <w:shd w:val="clear" w:color="auto" w:fill="auto"/>
            <w:noWrap/>
            <w:hideMark/>
          </w:tcPr>
          <w:p w14:paraId="6B5C77B1"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hideMark/>
          </w:tcPr>
          <w:p w14:paraId="5568BAAF" w14:textId="77777777" w:rsidR="003A6926" w:rsidRPr="004A4197" w:rsidRDefault="003A6926" w:rsidP="00191467">
            <w:pPr>
              <w:jc w:val="right"/>
              <w:rPr>
                <w:w w:val="97"/>
                <w:sz w:val="21"/>
                <w:szCs w:val="20"/>
              </w:rPr>
            </w:pPr>
            <w:r w:rsidRPr="004A4197">
              <w:rPr>
                <w:w w:val="97"/>
                <w:sz w:val="21"/>
                <w:szCs w:val="20"/>
              </w:rPr>
              <w:t>13,368,756</w:t>
            </w:r>
          </w:p>
        </w:tc>
        <w:tc>
          <w:tcPr>
            <w:tcW w:w="0" w:type="auto"/>
            <w:shd w:val="clear" w:color="auto" w:fill="auto"/>
            <w:hideMark/>
          </w:tcPr>
          <w:p w14:paraId="2DCEAF4E" w14:textId="77777777" w:rsidR="003A6926" w:rsidRPr="004A4197" w:rsidRDefault="003A6926" w:rsidP="00191467">
            <w:pPr>
              <w:jc w:val="right"/>
              <w:rPr>
                <w:w w:val="98"/>
                <w:sz w:val="21"/>
                <w:szCs w:val="20"/>
              </w:rPr>
            </w:pPr>
            <w:r w:rsidRPr="004A4197">
              <w:rPr>
                <w:w w:val="98"/>
                <w:sz w:val="21"/>
                <w:szCs w:val="20"/>
              </w:rPr>
              <w:t>20,000,000</w:t>
            </w:r>
          </w:p>
        </w:tc>
        <w:tc>
          <w:tcPr>
            <w:tcW w:w="0" w:type="auto"/>
          </w:tcPr>
          <w:p w14:paraId="6D28141B" w14:textId="77777777" w:rsidR="003A6926" w:rsidRPr="004A4197" w:rsidRDefault="003A6926" w:rsidP="00191467">
            <w:pPr>
              <w:jc w:val="right"/>
              <w:rPr>
                <w:color w:val="000000"/>
                <w:sz w:val="21"/>
                <w:szCs w:val="20"/>
                <w:lang w:eastAsia="zh-CN"/>
              </w:rPr>
            </w:pPr>
            <w:r w:rsidRPr="004A4197">
              <w:rPr>
                <w:color w:val="000000"/>
                <w:sz w:val="21"/>
                <w:szCs w:val="20"/>
                <w:lang w:eastAsia="zh-CN"/>
              </w:rPr>
              <w:t>998,148</w:t>
            </w:r>
          </w:p>
        </w:tc>
        <w:tc>
          <w:tcPr>
            <w:tcW w:w="0" w:type="auto"/>
            <w:shd w:val="clear" w:color="auto" w:fill="auto"/>
            <w:hideMark/>
          </w:tcPr>
          <w:p w14:paraId="359848AB" w14:textId="77777777" w:rsidR="003A6926" w:rsidRPr="004A4197" w:rsidRDefault="003A6926" w:rsidP="00191467">
            <w:pPr>
              <w:jc w:val="right"/>
              <w:rPr>
                <w:color w:val="000000"/>
                <w:sz w:val="21"/>
                <w:szCs w:val="20"/>
                <w:lang w:eastAsia="en-CA"/>
              </w:rPr>
            </w:pPr>
            <w:r w:rsidRPr="004A4197">
              <w:rPr>
                <w:color w:val="000000"/>
                <w:sz w:val="21"/>
                <w:szCs w:val="20"/>
                <w:lang w:eastAsia="zh-CN"/>
              </w:rPr>
              <w:t>34,366,904</w:t>
            </w:r>
          </w:p>
        </w:tc>
      </w:tr>
      <w:tr w:rsidR="003A6926" w:rsidRPr="004A4197" w14:paraId="3A28BCF0" w14:textId="77777777" w:rsidTr="00191467">
        <w:tc>
          <w:tcPr>
            <w:tcW w:w="0" w:type="auto"/>
            <w:vMerge/>
            <w:hideMark/>
          </w:tcPr>
          <w:p w14:paraId="67C8ECD0"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2231D9AE"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hideMark/>
          </w:tcPr>
          <w:p w14:paraId="6D78B430" w14:textId="77777777" w:rsidR="003A6926" w:rsidRPr="004A4197" w:rsidRDefault="003A6926" w:rsidP="00191467">
            <w:pPr>
              <w:jc w:val="right"/>
              <w:rPr>
                <w:color w:val="000000"/>
                <w:sz w:val="21"/>
                <w:szCs w:val="20"/>
              </w:rPr>
            </w:pPr>
            <w:r w:rsidRPr="004A4197">
              <w:rPr>
                <w:color w:val="000000"/>
                <w:sz w:val="21"/>
                <w:szCs w:val="20"/>
              </w:rPr>
              <w:t>100</w:t>
            </w:r>
          </w:p>
        </w:tc>
        <w:tc>
          <w:tcPr>
            <w:tcW w:w="0" w:type="auto"/>
            <w:shd w:val="clear" w:color="auto" w:fill="auto"/>
            <w:vAlign w:val="center"/>
            <w:hideMark/>
          </w:tcPr>
          <w:p w14:paraId="4AA57652" w14:textId="77777777" w:rsidR="003A6926" w:rsidRPr="004A4197" w:rsidRDefault="003A6926" w:rsidP="00191467">
            <w:pPr>
              <w:jc w:val="right"/>
              <w:rPr>
                <w:color w:val="000000"/>
                <w:sz w:val="21"/>
                <w:szCs w:val="20"/>
              </w:rPr>
            </w:pPr>
            <w:r w:rsidRPr="004A4197">
              <w:rPr>
                <w:color w:val="000000"/>
                <w:sz w:val="21"/>
                <w:szCs w:val="20"/>
              </w:rPr>
              <w:t>100</w:t>
            </w:r>
          </w:p>
        </w:tc>
        <w:tc>
          <w:tcPr>
            <w:tcW w:w="0" w:type="auto"/>
          </w:tcPr>
          <w:p w14:paraId="48B8FC62" w14:textId="77777777" w:rsidR="003A6926" w:rsidRPr="004A4197" w:rsidRDefault="003A6926" w:rsidP="00191467">
            <w:pPr>
              <w:jc w:val="right"/>
              <w:rPr>
                <w:color w:val="000000"/>
                <w:sz w:val="21"/>
                <w:szCs w:val="20"/>
              </w:rPr>
            </w:pPr>
            <w:r w:rsidRPr="004A4197">
              <w:rPr>
                <w:color w:val="000000"/>
                <w:sz w:val="21"/>
                <w:szCs w:val="20"/>
              </w:rPr>
              <w:t>48</w:t>
            </w:r>
          </w:p>
        </w:tc>
        <w:tc>
          <w:tcPr>
            <w:tcW w:w="0" w:type="auto"/>
            <w:shd w:val="clear" w:color="auto" w:fill="auto"/>
            <w:vAlign w:val="center"/>
            <w:hideMark/>
          </w:tcPr>
          <w:p w14:paraId="7BB71836" w14:textId="77777777" w:rsidR="003A6926" w:rsidRPr="004A4197" w:rsidRDefault="003A6926" w:rsidP="00191467">
            <w:pPr>
              <w:jc w:val="right"/>
              <w:rPr>
                <w:color w:val="000000"/>
                <w:sz w:val="21"/>
                <w:szCs w:val="20"/>
              </w:rPr>
            </w:pPr>
            <w:r w:rsidRPr="004A4197">
              <w:rPr>
                <w:color w:val="000000"/>
                <w:sz w:val="21"/>
                <w:szCs w:val="20"/>
              </w:rPr>
              <w:t>97</w:t>
            </w:r>
          </w:p>
        </w:tc>
      </w:tr>
      <w:tr w:rsidR="003A6926" w:rsidRPr="004A4197" w14:paraId="5A118F2A" w14:textId="77777777" w:rsidTr="00191467">
        <w:tc>
          <w:tcPr>
            <w:tcW w:w="0" w:type="auto"/>
            <w:vMerge w:val="restart"/>
            <w:shd w:val="clear" w:color="auto" w:fill="auto"/>
            <w:hideMark/>
          </w:tcPr>
          <w:p w14:paraId="47E51DA0" w14:textId="77777777" w:rsidR="003A6926" w:rsidRPr="004A4197" w:rsidRDefault="003A6926" w:rsidP="00191467">
            <w:pPr>
              <w:jc w:val="left"/>
              <w:rPr>
                <w:color w:val="000000"/>
                <w:sz w:val="21"/>
                <w:szCs w:val="20"/>
                <w:lang w:eastAsia="zh-CN"/>
              </w:rPr>
            </w:pPr>
            <w:r w:rsidRPr="004A4197">
              <w:rPr>
                <w:color w:val="000000"/>
                <w:sz w:val="21"/>
                <w:szCs w:val="20"/>
                <w:lang w:eastAsia="zh-CN"/>
              </w:rPr>
              <w:t>环境保护对外合作中心发放给受益企业</w:t>
            </w:r>
          </w:p>
        </w:tc>
        <w:tc>
          <w:tcPr>
            <w:tcW w:w="0" w:type="auto"/>
            <w:shd w:val="clear" w:color="auto" w:fill="auto"/>
            <w:noWrap/>
            <w:hideMark/>
          </w:tcPr>
          <w:p w14:paraId="3BAE662E"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hideMark/>
          </w:tcPr>
          <w:p w14:paraId="2C92D17F" w14:textId="77777777" w:rsidR="003A6926" w:rsidRPr="004A4197" w:rsidRDefault="003A6926" w:rsidP="00191467">
            <w:pPr>
              <w:jc w:val="right"/>
              <w:rPr>
                <w:w w:val="97"/>
                <w:sz w:val="21"/>
                <w:szCs w:val="20"/>
              </w:rPr>
            </w:pPr>
            <w:r w:rsidRPr="004A4197">
              <w:rPr>
                <w:w w:val="97"/>
                <w:sz w:val="21"/>
                <w:szCs w:val="20"/>
              </w:rPr>
              <w:t>12,394,660</w:t>
            </w:r>
          </w:p>
        </w:tc>
        <w:tc>
          <w:tcPr>
            <w:tcW w:w="0" w:type="auto"/>
            <w:shd w:val="clear" w:color="auto" w:fill="auto"/>
          </w:tcPr>
          <w:p w14:paraId="177BC65D" w14:textId="77777777" w:rsidR="003A6926" w:rsidRPr="004A4197" w:rsidRDefault="003A6926" w:rsidP="00191467">
            <w:pPr>
              <w:jc w:val="right"/>
              <w:rPr>
                <w:sz w:val="21"/>
                <w:szCs w:val="20"/>
              </w:rPr>
            </w:pPr>
            <w:r w:rsidRPr="004A4197">
              <w:rPr>
                <w:sz w:val="21"/>
                <w:szCs w:val="20"/>
              </w:rPr>
              <w:t>13,113,783</w:t>
            </w:r>
          </w:p>
        </w:tc>
        <w:tc>
          <w:tcPr>
            <w:tcW w:w="0" w:type="auto"/>
          </w:tcPr>
          <w:p w14:paraId="02758D5E" w14:textId="77777777" w:rsidR="003A6926" w:rsidRPr="004A4197" w:rsidRDefault="003A6926" w:rsidP="00191467">
            <w:pPr>
              <w:jc w:val="right"/>
              <w:rPr>
                <w:color w:val="000000"/>
                <w:sz w:val="21"/>
                <w:szCs w:val="20"/>
                <w:lang w:eastAsia="zh-CN"/>
              </w:rPr>
            </w:pPr>
            <w:r w:rsidRPr="004A4197">
              <w:rPr>
                <w:color w:val="000000"/>
                <w:sz w:val="21"/>
                <w:szCs w:val="20"/>
                <w:lang w:eastAsia="zh-CN"/>
              </w:rPr>
              <w:t>737,052</w:t>
            </w:r>
          </w:p>
        </w:tc>
        <w:tc>
          <w:tcPr>
            <w:tcW w:w="0" w:type="auto"/>
            <w:shd w:val="clear" w:color="auto" w:fill="auto"/>
            <w:hideMark/>
          </w:tcPr>
          <w:p w14:paraId="72BD0FBC" w14:textId="77777777" w:rsidR="003A6926" w:rsidRPr="004A4197" w:rsidRDefault="003A6926" w:rsidP="00191467">
            <w:pPr>
              <w:jc w:val="right"/>
              <w:rPr>
                <w:color w:val="000000"/>
                <w:sz w:val="21"/>
                <w:szCs w:val="20"/>
                <w:lang w:eastAsia="zh-CN"/>
              </w:rPr>
            </w:pPr>
            <w:r w:rsidRPr="004A4197">
              <w:rPr>
                <w:color w:val="000000"/>
                <w:sz w:val="21"/>
                <w:szCs w:val="20"/>
                <w:lang w:eastAsia="zh-CN"/>
              </w:rPr>
              <w:t>26,245,495</w:t>
            </w:r>
          </w:p>
        </w:tc>
      </w:tr>
      <w:tr w:rsidR="003A6926" w:rsidRPr="004A4197" w14:paraId="29659FD4" w14:textId="77777777" w:rsidTr="00191467">
        <w:tc>
          <w:tcPr>
            <w:tcW w:w="0" w:type="auto"/>
            <w:vMerge/>
            <w:hideMark/>
          </w:tcPr>
          <w:p w14:paraId="6EAE365E"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2C689482"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hideMark/>
          </w:tcPr>
          <w:p w14:paraId="4316097B" w14:textId="77777777" w:rsidR="003A6926" w:rsidRPr="004A4197" w:rsidRDefault="003A6926" w:rsidP="00191467">
            <w:pPr>
              <w:jc w:val="right"/>
              <w:rPr>
                <w:sz w:val="21"/>
                <w:szCs w:val="20"/>
              </w:rPr>
            </w:pPr>
            <w:r w:rsidRPr="004A4197">
              <w:rPr>
                <w:sz w:val="21"/>
                <w:szCs w:val="20"/>
              </w:rPr>
              <w:t>93</w:t>
            </w:r>
          </w:p>
        </w:tc>
        <w:tc>
          <w:tcPr>
            <w:tcW w:w="0" w:type="auto"/>
            <w:shd w:val="clear" w:color="auto" w:fill="auto"/>
          </w:tcPr>
          <w:p w14:paraId="3F768DBF" w14:textId="77777777" w:rsidR="003A6926" w:rsidRPr="004A4197" w:rsidRDefault="003A6926" w:rsidP="00191467">
            <w:pPr>
              <w:jc w:val="right"/>
              <w:rPr>
                <w:sz w:val="21"/>
                <w:szCs w:val="20"/>
              </w:rPr>
            </w:pPr>
            <w:r w:rsidRPr="004A4197">
              <w:rPr>
                <w:sz w:val="21"/>
                <w:szCs w:val="20"/>
              </w:rPr>
              <w:t>66</w:t>
            </w:r>
          </w:p>
        </w:tc>
        <w:tc>
          <w:tcPr>
            <w:tcW w:w="0" w:type="auto"/>
          </w:tcPr>
          <w:p w14:paraId="4228BEF7" w14:textId="77777777" w:rsidR="003A6926" w:rsidRPr="004A4197" w:rsidRDefault="003A6926" w:rsidP="00191467">
            <w:pPr>
              <w:jc w:val="right"/>
              <w:rPr>
                <w:color w:val="000000"/>
                <w:sz w:val="21"/>
                <w:szCs w:val="20"/>
              </w:rPr>
            </w:pPr>
            <w:r w:rsidRPr="004A4197">
              <w:rPr>
                <w:color w:val="000000"/>
                <w:sz w:val="21"/>
                <w:szCs w:val="20"/>
              </w:rPr>
              <w:t>35</w:t>
            </w:r>
          </w:p>
        </w:tc>
        <w:tc>
          <w:tcPr>
            <w:tcW w:w="0" w:type="auto"/>
            <w:shd w:val="clear" w:color="auto" w:fill="auto"/>
            <w:vAlign w:val="center"/>
            <w:hideMark/>
          </w:tcPr>
          <w:p w14:paraId="3032D6C2" w14:textId="77777777" w:rsidR="003A6926" w:rsidRPr="004A4197" w:rsidRDefault="003A6926" w:rsidP="00191467">
            <w:pPr>
              <w:jc w:val="right"/>
              <w:rPr>
                <w:color w:val="000000"/>
                <w:sz w:val="21"/>
                <w:szCs w:val="20"/>
              </w:rPr>
            </w:pPr>
            <w:r w:rsidRPr="004A4197">
              <w:rPr>
                <w:color w:val="000000"/>
                <w:sz w:val="21"/>
                <w:szCs w:val="20"/>
              </w:rPr>
              <w:t>74</w:t>
            </w:r>
          </w:p>
        </w:tc>
      </w:tr>
      <w:tr w:rsidR="003A6926" w:rsidRPr="000F207D" w14:paraId="3E522AC7" w14:textId="77777777" w:rsidTr="00191467">
        <w:tc>
          <w:tcPr>
            <w:tcW w:w="0" w:type="auto"/>
            <w:gridSpan w:val="6"/>
            <w:shd w:val="clear" w:color="auto" w:fill="auto"/>
            <w:hideMark/>
          </w:tcPr>
          <w:p w14:paraId="3AB14934" w14:textId="77777777" w:rsidR="003A6926" w:rsidRPr="000F207D" w:rsidRDefault="003A6926" w:rsidP="00191467">
            <w:pPr>
              <w:widowControl w:val="0"/>
              <w:jc w:val="left"/>
              <w:rPr>
                <w:rFonts w:eastAsia="SimHei"/>
                <w:b/>
                <w:bCs/>
                <w:color w:val="000000"/>
                <w:sz w:val="21"/>
                <w:szCs w:val="20"/>
                <w:lang w:eastAsia="zh-CN"/>
              </w:rPr>
            </w:pPr>
            <w:r w:rsidRPr="000F207D">
              <w:rPr>
                <w:rFonts w:eastAsia="SimHei"/>
                <w:b/>
                <w:bCs/>
                <w:color w:val="000000"/>
                <w:sz w:val="21"/>
                <w:szCs w:val="20"/>
                <w:lang w:eastAsia="zh-CN"/>
              </w:rPr>
              <w:t>室内空调制造和热泵热水器（工发组织</w:t>
            </w:r>
            <w:r w:rsidRPr="000F207D">
              <w:rPr>
                <w:rFonts w:eastAsia="SimHei"/>
                <w:b/>
                <w:bCs/>
                <w:color w:val="000000"/>
                <w:sz w:val="21"/>
                <w:szCs w:val="20"/>
                <w:lang w:eastAsia="zh-CN"/>
              </w:rPr>
              <w:t>/</w:t>
            </w:r>
            <w:r w:rsidRPr="000F207D">
              <w:rPr>
                <w:rFonts w:eastAsia="SimHei"/>
                <w:b/>
                <w:bCs/>
                <w:color w:val="000000"/>
                <w:sz w:val="21"/>
                <w:szCs w:val="20"/>
                <w:lang w:eastAsia="zh-CN"/>
              </w:rPr>
              <w:t>意大利）</w:t>
            </w:r>
          </w:p>
        </w:tc>
      </w:tr>
      <w:tr w:rsidR="003A6926" w:rsidRPr="004A4197" w14:paraId="7456DDDF" w14:textId="77777777" w:rsidTr="00191467">
        <w:tc>
          <w:tcPr>
            <w:tcW w:w="0" w:type="auto"/>
            <w:gridSpan w:val="2"/>
            <w:shd w:val="clear" w:color="auto" w:fill="auto"/>
            <w:hideMark/>
          </w:tcPr>
          <w:p w14:paraId="713FFACB" w14:textId="77777777" w:rsidR="003A6926" w:rsidRPr="004A4197" w:rsidRDefault="003A6926" w:rsidP="00191467">
            <w:pPr>
              <w:widowControl w:val="0"/>
              <w:jc w:val="left"/>
              <w:rPr>
                <w:color w:val="000000"/>
                <w:sz w:val="21"/>
                <w:szCs w:val="20"/>
                <w:lang w:eastAsia="en-CA"/>
              </w:rPr>
            </w:pPr>
            <w:proofErr w:type="spellStart"/>
            <w:r w:rsidRPr="004A4197">
              <w:rPr>
                <w:color w:val="000000"/>
                <w:sz w:val="21"/>
                <w:szCs w:val="20"/>
                <w:lang w:eastAsia="en-CA"/>
              </w:rPr>
              <w:t>已核准资金</w:t>
            </w:r>
            <w:proofErr w:type="spellEnd"/>
          </w:p>
        </w:tc>
        <w:tc>
          <w:tcPr>
            <w:tcW w:w="0" w:type="auto"/>
            <w:shd w:val="clear" w:color="auto" w:fill="auto"/>
            <w:hideMark/>
          </w:tcPr>
          <w:p w14:paraId="3E852A2B" w14:textId="77777777" w:rsidR="003A6926" w:rsidRPr="004A4197" w:rsidRDefault="003A6926" w:rsidP="00191467">
            <w:pPr>
              <w:jc w:val="right"/>
              <w:rPr>
                <w:color w:val="000000"/>
                <w:w w:val="97"/>
                <w:sz w:val="21"/>
                <w:szCs w:val="20"/>
                <w:lang w:eastAsia="en-CA"/>
              </w:rPr>
            </w:pPr>
            <w:r w:rsidRPr="004A4197">
              <w:rPr>
                <w:color w:val="000000"/>
                <w:w w:val="97"/>
                <w:sz w:val="21"/>
                <w:szCs w:val="20"/>
                <w:lang w:eastAsia="en-CA"/>
              </w:rPr>
              <w:t>15,562,981</w:t>
            </w:r>
          </w:p>
        </w:tc>
        <w:tc>
          <w:tcPr>
            <w:tcW w:w="0" w:type="auto"/>
            <w:shd w:val="clear" w:color="auto" w:fill="auto"/>
            <w:hideMark/>
          </w:tcPr>
          <w:p w14:paraId="15AF872B" w14:textId="77777777" w:rsidR="003A6926" w:rsidRPr="004A4197" w:rsidRDefault="003A6926" w:rsidP="00191467">
            <w:pPr>
              <w:jc w:val="right"/>
              <w:rPr>
                <w:color w:val="000000"/>
                <w:sz w:val="21"/>
                <w:szCs w:val="20"/>
                <w:lang w:eastAsia="en-CA"/>
              </w:rPr>
            </w:pPr>
            <w:r w:rsidRPr="004A4197">
              <w:rPr>
                <w:color w:val="000000"/>
                <w:sz w:val="21"/>
                <w:szCs w:val="20"/>
                <w:lang w:eastAsia="en-CA"/>
              </w:rPr>
              <w:t>16,000,000</w:t>
            </w:r>
          </w:p>
        </w:tc>
        <w:tc>
          <w:tcPr>
            <w:tcW w:w="0" w:type="auto"/>
          </w:tcPr>
          <w:p w14:paraId="09E14468"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hideMark/>
          </w:tcPr>
          <w:p w14:paraId="2209FDB5" w14:textId="77777777" w:rsidR="003A6926" w:rsidRPr="004A4197" w:rsidRDefault="003A6926" w:rsidP="00191467">
            <w:pPr>
              <w:jc w:val="right"/>
              <w:rPr>
                <w:color w:val="000000"/>
                <w:sz w:val="21"/>
                <w:szCs w:val="20"/>
                <w:lang w:eastAsia="en-CA"/>
              </w:rPr>
            </w:pPr>
            <w:r w:rsidRPr="004A4197">
              <w:rPr>
                <w:color w:val="000000"/>
                <w:sz w:val="21"/>
                <w:szCs w:val="20"/>
                <w:lang w:eastAsia="en-CA"/>
              </w:rPr>
              <w:t>31,562,981</w:t>
            </w:r>
          </w:p>
        </w:tc>
      </w:tr>
      <w:tr w:rsidR="003A6926" w:rsidRPr="004A4197" w14:paraId="288860A1" w14:textId="77777777" w:rsidTr="00191467">
        <w:tc>
          <w:tcPr>
            <w:tcW w:w="0" w:type="auto"/>
            <w:vMerge w:val="restart"/>
            <w:shd w:val="clear" w:color="auto" w:fill="auto"/>
            <w:hideMark/>
          </w:tcPr>
          <w:p w14:paraId="438A9B0A" w14:textId="77777777" w:rsidR="003A6926" w:rsidRPr="004A4197" w:rsidRDefault="003A6926" w:rsidP="00191467">
            <w:pPr>
              <w:jc w:val="left"/>
              <w:rPr>
                <w:color w:val="000000"/>
                <w:sz w:val="21"/>
                <w:szCs w:val="20"/>
                <w:lang w:eastAsia="zh-CN"/>
              </w:rPr>
            </w:pPr>
            <w:r w:rsidRPr="004A4197">
              <w:rPr>
                <w:color w:val="000000"/>
                <w:sz w:val="21"/>
                <w:szCs w:val="20"/>
                <w:lang w:eastAsia="zh-CN"/>
              </w:rPr>
              <w:t>执行机构发放给环境保护对外合作中心</w:t>
            </w:r>
          </w:p>
        </w:tc>
        <w:tc>
          <w:tcPr>
            <w:tcW w:w="0" w:type="auto"/>
            <w:shd w:val="clear" w:color="auto" w:fill="auto"/>
            <w:noWrap/>
            <w:hideMark/>
          </w:tcPr>
          <w:p w14:paraId="376A9F2E"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hideMark/>
          </w:tcPr>
          <w:p w14:paraId="10698BAB" w14:textId="77777777" w:rsidR="003A6926" w:rsidRPr="004A4197" w:rsidRDefault="003A6926" w:rsidP="00191467">
            <w:pPr>
              <w:jc w:val="right"/>
              <w:rPr>
                <w:color w:val="000000"/>
                <w:sz w:val="21"/>
                <w:szCs w:val="20"/>
                <w:lang w:eastAsia="en-CA"/>
              </w:rPr>
            </w:pPr>
            <w:r w:rsidRPr="004A4197">
              <w:rPr>
                <w:color w:val="000000"/>
                <w:sz w:val="21"/>
                <w:szCs w:val="20"/>
              </w:rPr>
              <w:t>4,371,327</w:t>
            </w:r>
          </w:p>
        </w:tc>
        <w:tc>
          <w:tcPr>
            <w:tcW w:w="0" w:type="auto"/>
            <w:shd w:val="clear" w:color="auto" w:fill="auto"/>
            <w:vAlign w:val="center"/>
            <w:hideMark/>
          </w:tcPr>
          <w:p w14:paraId="3C1FDE70" w14:textId="77777777" w:rsidR="003A6926" w:rsidRPr="004A4197" w:rsidRDefault="003A6926" w:rsidP="00191467">
            <w:pPr>
              <w:jc w:val="right"/>
              <w:rPr>
                <w:sz w:val="21"/>
                <w:szCs w:val="20"/>
              </w:rPr>
            </w:pPr>
            <w:r w:rsidRPr="004A4197">
              <w:rPr>
                <w:color w:val="000000"/>
                <w:sz w:val="21"/>
                <w:szCs w:val="20"/>
              </w:rPr>
              <w:t>4,740,000</w:t>
            </w:r>
          </w:p>
        </w:tc>
        <w:tc>
          <w:tcPr>
            <w:tcW w:w="0" w:type="auto"/>
          </w:tcPr>
          <w:p w14:paraId="2DA534D2"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vAlign w:val="center"/>
            <w:hideMark/>
          </w:tcPr>
          <w:p w14:paraId="35E836BA" w14:textId="77777777" w:rsidR="003A6926" w:rsidRPr="004A4197" w:rsidRDefault="003A6926" w:rsidP="00191467">
            <w:pPr>
              <w:jc w:val="right"/>
              <w:rPr>
                <w:color w:val="000000"/>
                <w:sz w:val="21"/>
                <w:szCs w:val="20"/>
                <w:lang w:eastAsia="en-CA"/>
              </w:rPr>
            </w:pPr>
            <w:r w:rsidRPr="004A4197">
              <w:rPr>
                <w:color w:val="000000"/>
                <w:sz w:val="21"/>
                <w:szCs w:val="20"/>
              </w:rPr>
              <w:t>9,111,327</w:t>
            </w:r>
          </w:p>
        </w:tc>
      </w:tr>
      <w:tr w:rsidR="003A6926" w:rsidRPr="004A4197" w14:paraId="5620D58F" w14:textId="77777777" w:rsidTr="00191467">
        <w:tc>
          <w:tcPr>
            <w:tcW w:w="0" w:type="auto"/>
            <w:vMerge/>
            <w:hideMark/>
          </w:tcPr>
          <w:p w14:paraId="12EFB8EA" w14:textId="77777777" w:rsidR="003A6926" w:rsidRPr="004A4197" w:rsidRDefault="003A6926" w:rsidP="00191467">
            <w:pPr>
              <w:jc w:val="left"/>
              <w:rPr>
                <w:color w:val="000000"/>
                <w:sz w:val="21"/>
                <w:szCs w:val="20"/>
                <w:lang w:eastAsia="en-CA"/>
              </w:rPr>
            </w:pPr>
          </w:p>
        </w:tc>
        <w:tc>
          <w:tcPr>
            <w:tcW w:w="0" w:type="auto"/>
            <w:shd w:val="clear" w:color="auto" w:fill="auto"/>
            <w:noWrap/>
            <w:hideMark/>
          </w:tcPr>
          <w:p w14:paraId="119593DF"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hideMark/>
          </w:tcPr>
          <w:p w14:paraId="32568198" w14:textId="77777777" w:rsidR="003A6926" w:rsidRPr="004A4197" w:rsidRDefault="003A6926" w:rsidP="00191467">
            <w:pPr>
              <w:jc w:val="right"/>
              <w:rPr>
                <w:color w:val="000000"/>
                <w:sz w:val="21"/>
                <w:szCs w:val="20"/>
                <w:lang w:eastAsia="en-CA"/>
              </w:rPr>
            </w:pPr>
            <w:r w:rsidRPr="004A4197">
              <w:rPr>
                <w:color w:val="000000"/>
                <w:sz w:val="21"/>
                <w:szCs w:val="20"/>
              </w:rPr>
              <w:t>28</w:t>
            </w:r>
          </w:p>
        </w:tc>
        <w:tc>
          <w:tcPr>
            <w:tcW w:w="0" w:type="auto"/>
            <w:shd w:val="clear" w:color="auto" w:fill="auto"/>
            <w:hideMark/>
          </w:tcPr>
          <w:p w14:paraId="3BB664CF" w14:textId="77777777" w:rsidR="003A6926" w:rsidRPr="004A4197" w:rsidRDefault="003A6926" w:rsidP="00191467">
            <w:pPr>
              <w:jc w:val="right"/>
              <w:rPr>
                <w:sz w:val="21"/>
                <w:szCs w:val="20"/>
              </w:rPr>
            </w:pPr>
            <w:r w:rsidRPr="004A4197">
              <w:rPr>
                <w:color w:val="000000"/>
                <w:sz w:val="21"/>
                <w:szCs w:val="20"/>
              </w:rPr>
              <w:t>30</w:t>
            </w:r>
          </w:p>
        </w:tc>
        <w:tc>
          <w:tcPr>
            <w:tcW w:w="0" w:type="auto"/>
          </w:tcPr>
          <w:p w14:paraId="5F4622B4"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hideMark/>
          </w:tcPr>
          <w:p w14:paraId="20AE3480" w14:textId="77777777" w:rsidR="003A6926" w:rsidRPr="004A4197" w:rsidRDefault="003A6926" w:rsidP="00191467">
            <w:pPr>
              <w:jc w:val="right"/>
              <w:rPr>
                <w:color w:val="000000"/>
                <w:sz w:val="21"/>
                <w:szCs w:val="20"/>
                <w:lang w:eastAsia="en-CA"/>
              </w:rPr>
            </w:pPr>
            <w:r w:rsidRPr="004A4197">
              <w:rPr>
                <w:color w:val="000000"/>
                <w:sz w:val="21"/>
                <w:szCs w:val="20"/>
              </w:rPr>
              <w:t>29</w:t>
            </w:r>
          </w:p>
        </w:tc>
      </w:tr>
      <w:tr w:rsidR="003A6926" w:rsidRPr="004A4197" w14:paraId="0B7510EC" w14:textId="77777777" w:rsidTr="00191467">
        <w:tc>
          <w:tcPr>
            <w:tcW w:w="0" w:type="auto"/>
            <w:vMerge w:val="restart"/>
            <w:shd w:val="clear" w:color="auto" w:fill="auto"/>
            <w:hideMark/>
          </w:tcPr>
          <w:p w14:paraId="44ADBE98" w14:textId="77777777" w:rsidR="003A6926" w:rsidRPr="004A4197" w:rsidRDefault="003A6926" w:rsidP="00191467">
            <w:pPr>
              <w:jc w:val="left"/>
              <w:rPr>
                <w:color w:val="000000"/>
                <w:sz w:val="21"/>
                <w:szCs w:val="20"/>
                <w:lang w:eastAsia="zh-CN"/>
              </w:rPr>
            </w:pPr>
            <w:r w:rsidRPr="004A4197">
              <w:rPr>
                <w:color w:val="000000"/>
                <w:sz w:val="21"/>
                <w:szCs w:val="20"/>
                <w:lang w:eastAsia="zh-CN"/>
              </w:rPr>
              <w:t>环境保护对外合作中心发放给受益企业</w:t>
            </w:r>
          </w:p>
        </w:tc>
        <w:tc>
          <w:tcPr>
            <w:tcW w:w="0" w:type="auto"/>
            <w:shd w:val="clear" w:color="auto" w:fill="auto"/>
            <w:noWrap/>
            <w:hideMark/>
          </w:tcPr>
          <w:p w14:paraId="5875996B"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hideMark/>
          </w:tcPr>
          <w:p w14:paraId="328B93A9" w14:textId="77777777" w:rsidR="003A6926" w:rsidRPr="004A4197" w:rsidRDefault="003A6926" w:rsidP="00191467">
            <w:pPr>
              <w:jc w:val="right"/>
              <w:rPr>
                <w:color w:val="000000"/>
                <w:sz w:val="21"/>
                <w:szCs w:val="20"/>
                <w:lang w:eastAsia="en-CA"/>
              </w:rPr>
            </w:pPr>
            <w:r w:rsidRPr="004A4197">
              <w:rPr>
                <w:color w:val="000000"/>
                <w:sz w:val="21"/>
                <w:szCs w:val="20"/>
              </w:rPr>
              <w:t>3,713,046</w:t>
            </w:r>
          </w:p>
        </w:tc>
        <w:tc>
          <w:tcPr>
            <w:tcW w:w="0" w:type="auto"/>
            <w:shd w:val="clear" w:color="auto" w:fill="auto"/>
            <w:vAlign w:val="center"/>
            <w:hideMark/>
          </w:tcPr>
          <w:p w14:paraId="2FAC828D" w14:textId="77777777" w:rsidR="003A6926" w:rsidRPr="004A4197" w:rsidRDefault="003A6926" w:rsidP="00191467">
            <w:pPr>
              <w:jc w:val="right"/>
              <w:rPr>
                <w:color w:val="000000"/>
                <w:sz w:val="21"/>
                <w:szCs w:val="20"/>
                <w:lang w:eastAsia="en-CA"/>
              </w:rPr>
            </w:pPr>
            <w:r w:rsidRPr="004A4197">
              <w:rPr>
                <w:color w:val="000000"/>
                <w:sz w:val="21"/>
                <w:szCs w:val="20"/>
              </w:rPr>
              <w:t>3,360,980</w:t>
            </w:r>
          </w:p>
        </w:tc>
        <w:tc>
          <w:tcPr>
            <w:tcW w:w="0" w:type="auto"/>
          </w:tcPr>
          <w:p w14:paraId="081931FE"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vAlign w:val="center"/>
            <w:hideMark/>
          </w:tcPr>
          <w:p w14:paraId="499F9DC9" w14:textId="77777777" w:rsidR="003A6926" w:rsidRPr="004A4197" w:rsidRDefault="003A6926" w:rsidP="00191467">
            <w:pPr>
              <w:jc w:val="right"/>
              <w:rPr>
                <w:color w:val="000000"/>
                <w:sz w:val="21"/>
                <w:szCs w:val="20"/>
                <w:lang w:eastAsia="en-CA"/>
              </w:rPr>
            </w:pPr>
            <w:r w:rsidRPr="004A4197">
              <w:rPr>
                <w:color w:val="000000"/>
                <w:sz w:val="21"/>
                <w:szCs w:val="20"/>
              </w:rPr>
              <w:t>7,074,026</w:t>
            </w:r>
          </w:p>
        </w:tc>
      </w:tr>
      <w:tr w:rsidR="003A6926" w:rsidRPr="004A4197" w14:paraId="02B74E34" w14:textId="77777777" w:rsidTr="00191467">
        <w:tc>
          <w:tcPr>
            <w:tcW w:w="0" w:type="auto"/>
            <w:vMerge/>
            <w:hideMark/>
          </w:tcPr>
          <w:p w14:paraId="2516EC9A"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7B7F92A1"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hideMark/>
          </w:tcPr>
          <w:p w14:paraId="68291DA7" w14:textId="77777777" w:rsidR="003A6926" w:rsidRPr="004A4197" w:rsidRDefault="003A6926" w:rsidP="00191467">
            <w:pPr>
              <w:jc w:val="right"/>
              <w:rPr>
                <w:color w:val="000000"/>
                <w:sz w:val="21"/>
                <w:szCs w:val="20"/>
                <w:lang w:eastAsia="en-CA"/>
              </w:rPr>
            </w:pPr>
            <w:r w:rsidRPr="004A4197">
              <w:rPr>
                <w:color w:val="000000"/>
                <w:sz w:val="21"/>
                <w:szCs w:val="20"/>
              </w:rPr>
              <w:t>24</w:t>
            </w:r>
          </w:p>
        </w:tc>
        <w:tc>
          <w:tcPr>
            <w:tcW w:w="0" w:type="auto"/>
            <w:shd w:val="clear" w:color="auto" w:fill="auto"/>
            <w:vAlign w:val="center"/>
            <w:hideMark/>
          </w:tcPr>
          <w:p w14:paraId="0C63708E" w14:textId="77777777" w:rsidR="003A6926" w:rsidRPr="004A4197" w:rsidRDefault="003A6926" w:rsidP="00191467">
            <w:pPr>
              <w:jc w:val="right"/>
              <w:rPr>
                <w:color w:val="000000"/>
                <w:sz w:val="21"/>
                <w:szCs w:val="20"/>
                <w:lang w:eastAsia="en-CA"/>
              </w:rPr>
            </w:pPr>
            <w:r w:rsidRPr="004A4197">
              <w:rPr>
                <w:color w:val="000000"/>
                <w:sz w:val="21"/>
                <w:szCs w:val="20"/>
              </w:rPr>
              <w:t>21</w:t>
            </w:r>
          </w:p>
        </w:tc>
        <w:tc>
          <w:tcPr>
            <w:tcW w:w="0" w:type="auto"/>
          </w:tcPr>
          <w:p w14:paraId="5DE1A5BE" w14:textId="77777777" w:rsidR="003A6926" w:rsidRPr="004A4197" w:rsidRDefault="003A6926" w:rsidP="00191467">
            <w:pPr>
              <w:jc w:val="right"/>
              <w:rPr>
                <w:color w:val="000000"/>
                <w:sz w:val="21"/>
                <w:szCs w:val="20"/>
                <w:lang w:eastAsia="en-CA"/>
              </w:rPr>
            </w:pPr>
            <w:r w:rsidRPr="004A4197">
              <w:rPr>
                <w:color w:val="000000"/>
                <w:sz w:val="21"/>
                <w:szCs w:val="20"/>
                <w:lang w:eastAsia="en-CA"/>
              </w:rPr>
              <w:t>0</w:t>
            </w:r>
          </w:p>
        </w:tc>
        <w:tc>
          <w:tcPr>
            <w:tcW w:w="0" w:type="auto"/>
            <w:shd w:val="clear" w:color="auto" w:fill="auto"/>
            <w:vAlign w:val="center"/>
            <w:hideMark/>
          </w:tcPr>
          <w:p w14:paraId="34A03FAB" w14:textId="77777777" w:rsidR="003A6926" w:rsidRPr="004A4197" w:rsidRDefault="003A6926" w:rsidP="00191467">
            <w:pPr>
              <w:jc w:val="right"/>
              <w:rPr>
                <w:color w:val="000000"/>
                <w:sz w:val="21"/>
                <w:szCs w:val="20"/>
                <w:lang w:eastAsia="en-CA"/>
              </w:rPr>
            </w:pPr>
            <w:r w:rsidRPr="004A4197">
              <w:rPr>
                <w:color w:val="000000"/>
                <w:sz w:val="21"/>
                <w:szCs w:val="20"/>
              </w:rPr>
              <w:t>22</w:t>
            </w:r>
          </w:p>
        </w:tc>
      </w:tr>
      <w:tr w:rsidR="003A6926" w:rsidRPr="000F207D" w14:paraId="24C8AB91" w14:textId="77777777" w:rsidTr="00191467">
        <w:tc>
          <w:tcPr>
            <w:tcW w:w="0" w:type="auto"/>
            <w:gridSpan w:val="6"/>
            <w:shd w:val="clear" w:color="auto" w:fill="auto"/>
            <w:hideMark/>
          </w:tcPr>
          <w:p w14:paraId="4D3FD484" w14:textId="77777777" w:rsidR="003A6926" w:rsidRPr="000F207D" w:rsidRDefault="003A6926" w:rsidP="00191467">
            <w:pPr>
              <w:widowControl w:val="0"/>
              <w:jc w:val="left"/>
              <w:rPr>
                <w:rFonts w:eastAsia="SimHei"/>
                <w:b/>
                <w:bCs/>
                <w:color w:val="000000"/>
                <w:sz w:val="21"/>
                <w:szCs w:val="20"/>
                <w:lang w:eastAsia="en-CA"/>
              </w:rPr>
            </w:pPr>
            <w:proofErr w:type="spellStart"/>
            <w:r w:rsidRPr="000F207D">
              <w:rPr>
                <w:rFonts w:eastAsia="SimHei"/>
                <w:b/>
                <w:bCs/>
                <w:color w:val="000000"/>
                <w:sz w:val="21"/>
                <w:szCs w:val="20"/>
                <w:lang w:eastAsia="en-CA"/>
              </w:rPr>
              <w:t>溶剂</w:t>
            </w:r>
            <w:proofErr w:type="spellEnd"/>
            <w:r w:rsidRPr="000F207D">
              <w:rPr>
                <w:rFonts w:eastAsia="SimHei"/>
                <w:b/>
                <w:bCs/>
                <w:color w:val="000000"/>
                <w:sz w:val="21"/>
                <w:szCs w:val="20"/>
                <w:lang w:eastAsia="zh-CN"/>
              </w:rPr>
              <w:t>（</w:t>
            </w:r>
            <w:proofErr w:type="spellStart"/>
            <w:r w:rsidRPr="000F207D">
              <w:rPr>
                <w:rFonts w:eastAsia="SimHei"/>
                <w:b/>
                <w:bCs/>
                <w:color w:val="000000"/>
                <w:sz w:val="21"/>
                <w:szCs w:val="20"/>
                <w:lang w:eastAsia="en-CA"/>
              </w:rPr>
              <w:t>开发计划署</w:t>
            </w:r>
            <w:proofErr w:type="spellEnd"/>
            <w:r w:rsidRPr="000F207D">
              <w:rPr>
                <w:rFonts w:eastAsia="SimHei"/>
                <w:b/>
                <w:bCs/>
                <w:color w:val="000000"/>
                <w:sz w:val="21"/>
                <w:szCs w:val="20"/>
                <w:lang w:eastAsia="zh-CN"/>
              </w:rPr>
              <w:t>）</w:t>
            </w:r>
          </w:p>
        </w:tc>
      </w:tr>
      <w:tr w:rsidR="003A6926" w:rsidRPr="004A4197" w14:paraId="08773165" w14:textId="77777777" w:rsidTr="00191467">
        <w:tc>
          <w:tcPr>
            <w:tcW w:w="0" w:type="auto"/>
            <w:gridSpan w:val="2"/>
            <w:shd w:val="clear" w:color="auto" w:fill="auto"/>
            <w:hideMark/>
          </w:tcPr>
          <w:p w14:paraId="416A9B77" w14:textId="77777777" w:rsidR="003A6926" w:rsidRPr="004A4197" w:rsidRDefault="003A6926" w:rsidP="00191467">
            <w:pPr>
              <w:widowControl w:val="0"/>
              <w:jc w:val="left"/>
              <w:rPr>
                <w:color w:val="000000"/>
                <w:sz w:val="21"/>
                <w:szCs w:val="20"/>
                <w:lang w:eastAsia="en-CA"/>
              </w:rPr>
            </w:pPr>
            <w:proofErr w:type="spellStart"/>
            <w:r w:rsidRPr="004A4197">
              <w:rPr>
                <w:color w:val="000000"/>
                <w:sz w:val="21"/>
                <w:szCs w:val="20"/>
                <w:lang w:eastAsia="en-CA"/>
              </w:rPr>
              <w:t>已核准资金</w:t>
            </w:r>
            <w:proofErr w:type="spellEnd"/>
          </w:p>
        </w:tc>
        <w:tc>
          <w:tcPr>
            <w:tcW w:w="0" w:type="auto"/>
            <w:shd w:val="clear" w:color="auto" w:fill="auto"/>
          </w:tcPr>
          <w:p w14:paraId="31DAEA24" w14:textId="77777777" w:rsidR="003A6926" w:rsidRPr="004A4197" w:rsidRDefault="003A6926" w:rsidP="00191467">
            <w:pPr>
              <w:keepNext/>
              <w:keepLines/>
              <w:jc w:val="right"/>
              <w:rPr>
                <w:color w:val="000000"/>
                <w:sz w:val="21"/>
                <w:szCs w:val="20"/>
                <w:lang w:eastAsia="en-CA"/>
              </w:rPr>
            </w:pPr>
            <w:r w:rsidRPr="004A4197">
              <w:rPr>
                <w:color w:val="000000"/>
                <w:sz w:val="21"/>
                <w:szCs w:val="20"/>
              </w:rPr>
              <w:t>2,821,937</w:t>
            </w:r>
          </w:p>
        </w:tc>
        <w:tc>
          <w:tcPr>
            <w:tcW w:w="0" w:type="auto"/>
            <w:shd w:val="clear" w:color="auto" w:fill="auto"/>
            <w:vAlign w:val="center"/>
          </w:tcPr>
          <w:p w14:paraId="36552C9D" w14:textId="77777777" w:rsidR="003A6926" w:rsidRPr="004A4197" w:rsidRDefault="003A6926" w:rsidP="00191467">
            <w:pPr>
              <w:keepNext/>
              <w:keepLines/>
              <w:jc w:val="right"/>
              <w:rPr>
                <w:color w:val="000000"/>
                <w:sz w:val="21"/>
                <w:szCs w:val="20"/>
              </w:rPr>
            </w:pPr>
            <w:r w:rsidRPr="004A4197">
              <w:rPr>
                <w:color w:val="000000"/>
                <w:sz w:val="21"/>
                <w:szCs w:val="20"/>
              </w:rPr>
              <w:t>3,777,190</w:t>
            </w:r>
          </w:p>
        </w:tc>
        <w:tc>
          <w:tcPr>
            <w:tcW w:w="0" w:type="auto"/>
          </w:tcPr>
          <w:p w14:paraId="7C9D4C16" w14:textId="77777777" w:rsidR="003A6926" w:rsidRPr="004A4197" w:rsidRDefault="003A6926" w:rsidP="00191467">
            <w:pPr>
              <w:keepNext/>
              <w:keepLines/>
              <w:jc w:val="right"/>
              <w:rPr>
                <w:color w:val="000000"/>
                <w:sz w:val="21"/>
                <w:szCs w:val="20"/>
              </w:rPr>
            </w:pPr>
            <w:r w:rsidRPr="004A4197">
              <w:rPr>
                <w:color w:val="000000"/>
                <w:sz w:val="21"/>
                <w:szCs w:val="20"/>
              </w:rPr>
              <w:t>12,946,782</w:t>
            </w:r>
          </w:p>
        </w:tc>
        <w:tc>
          <w:tcPr>
            <w:tcW w:w="0" w:type="auto"/>
            <w:shd w:val="clear" w:color="auto" w:fill="auto"/>
            <w:vAlign w:val="center"/>
          </w:tcPr>
          <w:p w14:paraId="397CEC04" w14:textId="77777777" w:rsidR="003A6926" w:rsidRPr="004A4197" w:rsidRDefault="003A6926" w:rsidP="00191467">
            <w:pPr>
              <w:keepNext/>
              <w:keepLines/>
              <w:jc w:val="right"/>
              <w:rPr>
                <w:color w:val="000000"/>
                <w:sz w:val="21"/>
                <w:szCs w:val="20"/>
              </w:rPr>
            </w:pPr>
            <w:r w:rsidRPr="004A4197">
              <w:rPr>
                <w:color w:val="000000"/>
                <w:sz w:val="21"/>
                <w:szCs w:val="20"/>
              </w:rPr>
              <w:t>19,545,909</w:t>
            </w:r>
          </w:p>
        </w:tc>
      </w:tr>
      <w:tr w:rsidR="003A6926" w:rsidRPr="004A4197" w14:paraId="1FCC874C" w14:textId="77777777" w:rsidTr="00191467">
        <w:tc>
          <w:tcPr>
            <w:tcW w:w="0" w:type="auto"/>
            <w:vMerge w:val="restart"/>
            <w:shd w:val="clear" w:color="auto" w:fill="auto"/>
            <w:hideMark/>
          </w:tcPr>
          <w:p w14:paraId="5FAE9E4C" w14:textId="77777777" w:rsidR="003A6926" w:rsidRPr="004A4197" w:rsidRDefault="003A6926" w:rsidP="00191467">
            <w:pPr>
              <w:widowControl w:val="0"/>
              <w:jc w:val="left"/>
              <w:rPr>
                <w:color w:val="000000"/>
                <w:sz w:val="21"/>
                <w:szCs w:val="20"/>
                <w:lang w:eastAsia="zh-CN"/>
              </w:rPr>
            </w:pPr>
            <w:r w:rsidRPr="004A4197">
              <w:rPr>
                <w:color w:val="000000"/>
                <w:sz w:val="21"/>
                <w:szCs w:val="20"/>
                <w:lang w:eastAsia="zh-CN"/>
              </w:rPr>
              <w:t>开发计划署发放给环境保护对外合作中心</w:t>
            </w:r>
          </w:p>
        </w:tc>
        <w:tc>
          <w:tcPr>
            <w:tcW w:w="0" w:type="auto"/>
            <w:shd w:val="clear" w:color="auto" w:fill="auto"/>
            <w:noWrap/>
            <w:hideMark/>
          </w:tcPr>
          <w:p w14:paraId="48FBA2B3" w14:textId="77777777" w:rsidR="003A6926" w:rsidRPr="004A4197" w:rsidRDefault="003A6926" w:rsidP="00191467">
            <w:pPr>
              <w:widowControl w:val="0"/>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tcPr>
          <w:p w14:paraId="789D85BD" w14:textId="77777777" w:rsidR="003A6926" w:rsidRPr="004A4197" w:rsidRDefault="003A6926" w:rsidP="00191467">
            <w:pPr>
              <w:keepNext/>
              <w:keepLines/>
              <w:jc w:val="right"/>
              <w:rPr>
                <w:color w:val="000000"/>
                <w:sz w:val="21"/>
                <w:szCs w:val="20"/>
              </w:rPr>
            </w:pPr>
            <w:r w:rsidRPr="004A4197">
              <w:rPr>
                <w:color w:val="000000"/>
                <w:sz w:val="21"/>
                <w:szCs w:val="20"/>
              </w:rPr>
              <w:t>2,796,937</w:t>
            </w:r>
          </w:p>
        </w:tc>
        <w:tc>
          <w:tcPr>
            <w:tcW w:w="0" w:type="auto"/>
            <w:shd w:val="clear" w:color="auto" w:fill="auto"/>
            <w:vAlign w:val="center"/>
          </w:tcPr>
          <w:p w14:paraId="4E20A642" w14:textId="77777777" w:rsidR="003A6926" w:rsidRPr="004A4197" w:rsidRDefault="003A6926" w:rsidP="00191467">
            <w:pPr>
              <w:keepNext/>
              <w:keepLines/>
              <w:jc w:val="right"/>
              <w:rPr>
                <w:color w:val="000000"/>
                <w:sz w:val="21"/>
                <w:szCs w:val="20"/>
              </w:rPr>
            </w:pPr>
            <w:r w:rsidRPr="004A4197">
              <w:rPr>
                <w:color w:val="000000"/>
                <w:sz w:val="21"/>
                <w:szCs w:val="20"/>
              </w:rPr>
              <w:t>3,741,089</w:t>
            </w:r>
          </w:p>
        </w:tc>
        <w:tc>
          <w:tcPr>
            <w:tcW w:w="0" w:type="auto"/>
          </w:tcPr>
          <w:p w14:paraId="559722E4" w14:textId="77777777" w:rsidR="003A6926" w:rsidRPr="004A4197" w:rsidRDefault="003A6926" w:rsidP="00191467">
            <w:pPr>
              <w:keepNext/>
              <w:keepLines/>
              <w:jc w:val="right"/>
              <w:rPr>
                <w:color w:val="000000"/>
                <w:sz w:val="21"/>
                <w:szCs w:val="20"/>
              </w:rPr>
            </w:pPr>
            <w:r w:rsidRPr="004A4197">
              <w:rPr>
                <w:color w:val="000000"/>
                <w:sz w:val="21"/>
                <w:szCs w:val="20"/>
              </w:rPr>
              <w:t>10,357,426</w:t>
            </w:r>
          </w:p>
        </w:tc>
        <w:tc>
          <w:tcPr>
            <w:tcW w:w="0" w:type="auto"/>
            <w:shd w:val="clear" w:color="auto" w:fill="auto"/>
            <w:vAlign w:val="center"/>
          </w:tcPr>
          <w:p w14:paraId="22227AC4" w14:textId="77777777" w:rsidR="003A6926" w:rsidRPr="004A4197" w:rsidRDefault="003A6926" w:rsidP="00191467">
            <w:pPr>
              <w:keepNext/>
              <w:keepLines/>
              <w:jc w:val="right"/>
              <w:rPr>
                <w:color w:val="000000"/>
                <w:sz w:val="21"/>
                <w:szCs w:val="20"/>
              </w:rPr>
            </w:pPr>
            <w:r w:rsidRPr="004A4197">
              <w:rPr>
                <w:color w:val="000000"/>
                <w:sz w:val="21"/>
                <w:szCs w:val="20"/>
              </w:rPr>
              <w:t>16,895,452</w:t>
            </w:r>
          </w:p>
        </w:tc>
      </w:tr>
      <w:tr w:rsidR="003A6926" w:rsidRPr="004A4197" w14:paraId="34103427" w14:textId="77777777" w:rsidTr="00191467">
        <w:tc>
          <w:tcPr>
            <w:tcW w:w="0" w:type="auto"/>
            <w:vMerge/>
            <w:hideMark/>
          </w:tcPr>
          <w:p w14:paraId="046F3D23" w14:textId="77777777" w:rsidR="003A6926" w:rsidRPr="004A4197" w:rsidRDefault="003A6926" w:rsidP="00191467">
            <w:pPr>
              <w:keepNext/>
              <w:keepLines/>
              <w:jc w:val="left"/>
              <w:rPr>
                <w:color w:val="000000"/>
                <w:sz w:val="21"/>
                <w:szCs w:val="20"/>
                <w:lang w:eastAsia="en-CA"/>
              </w:rPr>
            </w:pPr>
          </w:p>
        </w:tc>
        <w:tc>
          <w:tcPr>
            <w:tcW w:w="0" w:type="auto"/>
            <w:shd w:val="clear" w:color="auto" w:fill="auto"/>
            <w:noWrap/>
            <w:vAlign w:val="center"/>
            <w:hideMark/>
          </w:tcPr>
          <w:p w14:paraId="3A8928FA" w14:textId="77777777" w:rsidR="003A6926" w:rsidRPr="004A4197" w:rsidRDefault="003A6926" w:rsidP="00191467">
            <w:pPr>
              <w:keepNext/>
              <w:keepLines/>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tcPr>
          <w:p w14:paraId="3AF5E0AD" w14:textId="77777777" w:rsidR="003A6926" w:rsidRPr="004A4197" w:rsidRDefault="003A6926" w:rsidP="00191467">
            <w:pPr>
              <w:keepNext/>
              <w:keepLines/>
              <w:jc w:val="right"/>
              <w:rPr>
                <w:color w:val="000000"/>
                <w:sz w:val="21"/>
                <w:szCs w:val="20"/>
              </w:rPr>
            </w:pPr>
            <w:r w:rsidRPr="004A4197">
              <w:rPr>
                <w:color w:val="000000"/>
                <w:sz w:val="21"/>
                <w:szCs w:val="20"/>
              </w:rPr>
              <w:t>99</w:t>
            </w:r>
          </w:p>
        </w:tc>
        <w:tc>
          <w:tcPr>
            <w:tcW w:w="0" w:type="auto"/>
            <w:shd w:val="clear" w:color="auto" w:fill="auto"/>
            <w:vAlign w:val="center"/>
          </w:tcPr>
          <w:p w14:paraId="05B92F3B" w14:textId="77777777" w:rsidR="003A6926" w:rsidRPr="004A4197" w:rsidRDefault="003A6926" w:rsidP="00191467">
            <w:pPr>
              <w:keepNext/>
              <w:keepLines/>
              <w:jc w:val="right"/>
              <w:rPr>
                <w:color w:val="000000"/>
                <w:sz w:val="21"/>
                <w:szCs w:val="20"/>
              </w:rPr>
            </w:pPr>
            <w:r w:rsidRPr="004A4197">
              <w:rPr>
                <w:color w:val="000000"/>
                <w:sz w:val="21"/>
                <w:szCs w:val="20"/>
              </w:rPr>
              <w:t>99</w:t>
            </w:r>
          </w:p>
        </w:tc>
        <w:tc>
          <w:tcPr>
            <w:tcW w:w="0" w:type="auto"/>
          </w:tcPr>
          <w:p w14:paraId="2C55B0DE" w14:textId="77777777" w:rsidR="003A6926" w:rsidRPr="004A4197" w:rsidRDefault="003A6926" w:rsidP="00191467">
            <w:pPr>
              <w:keepNext/>
              <w:keepLines/>
              <w:jc w:val="right"/>
              <w:rPr>
                <w:color w:val="000000"/>
                <w:sz w:val="21"/>
                <w:szCs w:val="20"/>
              </w:rPr>
            </w:pPr>
            <w:r w:rsidRPr="004A4197">
              <w:rPr>
                <w:color w:val="000000"/>
                <w:sz w:val="21"/>
                <w:szCs w:val="20"/>
              </w:rPr>
              <w:t>80</w:t>
            </w:r>
          </w:p>
        </w:tc>
        <w:tc>
          <w:tcPr>
            <w:tcW w:w="0" w:type="auto"/>
            <w:shd w:val="clear" w:color="auto" w:fill="auto"/>
            <w:vAlign w:val="center"/>
          </w:tcPr>
          <w:p w14:paraId="6E6F0498" w14:textId="77777777" w:rsidR="003A6926" w:rsidRPr="004A4197" w:rsidRDefault="003A6926" w:rsidP="00191467">
            <w:pPr>
              <w:keepNext/>
              <w:keepLines/>
              <w:jc w:val="right"/>
              <w:rPr>
                <w:color w:val="000000"/>
                <w:sz w:val="21"/>
                <w:szCs w:val="20"/>
              </w:rPr>
            </w:pPr>
            <w:r w:rsidRPr="004A4197">
              <w:rPr>
                <w:color w:val="000000"/>
                <w:sz w:val="21"/>
                <w:szCs w:val="20"/>
              </w:rPr>
              <w:t>86</w:t>
            </w:r>
          </w:p>
        </w:tc>
      </w:tr>
      <w:tr w:rsidR="003A6926" w:rsidRPr="004A4197" w14:paraId="3618EAA5" w14:textId="77777777" w:rsidTr="00191467">
        <w:tc>
          <w:tcPr>
            <w:tcW w:w="0" w:type="auto"/>
            <w:vMerge w:val="restart"/>
            <w:shd w:val="clear" w:color="auto" w:fill="auto"/>
            <w:hideMark/>
          </w:tcPr>
          <w:p w14:paraId="6CAD9C99" w14:textId="77777777" w:rsidR="003A6926" w:rsidRPr="004A4197" w:rsidRDefault="003A6926" w:rsidP="00191467">
            <w:pPr>
              <w:jc w:val="left"/>
              <w:rPr>
                <w:color w:val="000000"/>
                <w:sz w:val="21"/>
                <w:szCs w:val="20"/>
                <w:lang w:eastAsia="zh-CN"/>
              </w:rPr>
            </w:pPr>
            <w:r w:rsidRPr="004A4197">
              <w:rPr>
                <w:color w:val="000000"/>
                <w:sz w:val="21"/>
                <w:szCs w:val="20"/>
                <w:lang w:eastAsia="zh-CN"/>
              </w:rPr>
              <w:t>环境保护对外合作中心发放给受益企业</w:t>
            </w:r>
          </w:p>
        </w:tc>
        <w:tc>
          <w:tcPr>
            <w:tcW w:w="0" w:type="auto"/>
            <w:shd w:val="clear" w:color="auto" w:fill="auto"/>
            <w:noWrap/>
            <w:hideMark/>
          </w:tcPr>
          <w:p w14:paraId="5B5D9104"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tcPr>
          <w:p w14:paraId="2F9134F9" w14:textId="77777777" w:rsidR="003A6926" w:rsidRPr="004A4197" w:rsidRDefault="003A6926" w:rsidP="00191467">
            <w:pPr>
              <w:jc w:val="right"/>
              <w:rPr>
                <w:color w:val="000000"/>
                <w:sz w:val="21"/>
                <w:szCs w:val="20"/>
              </w:rPr>
            </w:pPr>
            <w:r w:rsidRPr="004A4197">
              <w:rPr>
                <w:color w:val="000000"/>
                <w:sz w:val="21"/>
                <w:szCs w:val="20"/>
              </w:rPr>
              <w:t>2,796,937</w:t>
            </w:r>
          </w:p>
        </w:tc>
        <w:tc>
          <w:tcPr>
            <w:tcW w:w="0" w:type="auto"/>
            <w:shd w:val="clear" w:color="auto" w:fill="auto"/>
            <w:vAlign w:val="center"/>
          </w:tcPr>
          <w:p w14:paraId="70AA0B39" w14:textId="77777777" w:rsidR="003A6926" w:rsidRPr="004A4197" w:rsidRDefault="003A6926" w:rsidP="00191467">
            <w:pPr>
              <w:jc w:val="right"/>
              <w:rPr>
                <w:color w:val="000000"/>
                <w:sz w:val="21"/>
                <w:szCs w:val="20"/>
              </w:rPr>
            </w:pPr>
            <w:r w:rsidRPr="004A4197">
              <w:rPr>
                <w:color w:val="000000"/>
                <w:sz w:val="21"/>
                <w:szCs w:val="20"/>
              </w:rPr>
              <w:t>*3,742,190</w:t>
            </w:r>
          </w:p>
        </w:tc>
        <w:tc>
          <w:tcPr>
            <w:tcW w:w="0" w:type="auto"/>
          </w:tcPr>
          <w:p w14:paraId="467D7095" w14:textId="77777777" w:rsidR="003A6926" w:rsidRPr="004A4197" w:rsidRDefault="003A6926" w:rsidP="00191467">
            <w:pPr>
              <w:jc w:val="right"/>
              <w:rPr>
                <w:color w:val="000000"/>
                <w:sz w:val="21"/>
                <w:szCs w:val="20"/>
              </w:rPr>
            </w:pPr>
            <w:r w:rsidRPr="004A4197">
              <w:rPr>
                <w:color w:val="000000"/>
                <w:sz w:val="21"/>
                <w:szCs w:val="20"/>
              </w:rPr>
              <w:t>6,604,184</w:t>
            </w:r>
          </w:p>
        </w:tc>
        <w:tc>
          <w:tcPr>
            <w:tcW w:w="0" w:type="auto"/>
            <w:shd w:val="clear" w:color="auto" w:fill="auto"/>
            <w:vAlign w:val="center"/>
          </w:tcPr>
          <w:p w14:paraId="5554ED1A" w14:textId="77777777" w:rsidR="003A6926" w:rsidRPr="004A4197" w:rsidRDefault="003A6926" w:rsidP="00191467">
            <w:pPr>
              <w:jc w:val="right"/>
              <w:rPr>
                <w:color w:val="000000"/>
                <w:sz w:val="21"/>
                <w:szCs w:val="20"/>
              </w:rPr>
            </w:pPr>
            <w:r w:rsidRPr="004A4197">
              <w:rPr>
                <w:color w:val="000000"/>
                <w:sz w:val="21"/>
                <w:szCs w:val="20"/>
              </w:rPr>
              <w:t>13,143,311</w:t>
            </w:r>
          </w:p>
        </w:tc>
      </w:tr>
      <w:tr w:rsidR="003A6926" w:rsidRPr="004A4197" w14:paraId="30C6EF7F" w14:textId="77777777" w:rsidTr="00191467">
        <w:tc>
          <w:tcPr>
            <w:tcW w:w="0" w:type="auto"/>
            <w:vMerge/>
            <w:hideMark/>
          </w:tcPr>
          <w:p w14:paraId="74EE7A81"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7BDE9A66"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tcPr>
          <w:p w14:paraId="25D63EDB" w14:textId="77777777" w:rsidR="003A6926" w:rsidRPr="004A4197" w:rsidRDefault="003A6926" w:rsidP="00191467">
            <w:pPr>
              <w:jc w:val="right"/>
              <w:rPr>
                <w:color w:val="000000"/>
                <w:sz w:val="21"/>
                <w:szCs w:val="20"/>
              </w:rPr>
            </w:pPr>
            <w:r w:rsidRPr="004A4197">
              <w:rPr>
                <w:color w:val="000000"/>
                <w:sz w:val="21"/>
                <w:szCs w:val="20"/>
              </w:rPr>
              <w:t>99</w:t>
            </w:r>
          </w:p>
        </w:tc>
        <w:tc>
          <w:tcPr>
            <w:tcW w:w="0" w:type="auto"/>
            <w:shd w:val="clear" w:color="auto" w:fill="auto"/>
            <w:vAlign w:val="center"/>
          </w:tcPr>
          <w:p w14:paraId="27361E84" w14:textId="77777777" w:rsidR="003A6926" w:rsidRPr="004A4197" w:rsidRDefault="003A6926" w:rsidP="00191467">
            <w:pPr>
              <w:jc w:val="right"/>
              <w:rPr>
                <w:color w:val="000000"/>
                <w:sz w:val="21"/>
                <w:szCs w:val="20"/>
              </w:rPr>
            </w:pPr>
            <w:r w:rsidRPr="004A4197">
              <w:rPr>
                <w:color w:val="000000"/>
                <w:sz w:val="21"/>
                <w:szCs w:val="20"/>
              </w:rPr>
              <w:t>99</w:t>
            </w:r>
          </w:p>
        </w:tc>
        <w:tc>
          <w:tcPr>
            <w:tcW w:w="0" w:type="auto"/>
          </w:tcPr>
          <w:p w14:paraId="623D8851" w14:textId="77777777" w:rsidR="003A6926" w:rsidRPr="004A4197" w:rsidRDefault="003A6926" w:rsidP="00191467">
            <w:pPr>
              <w:jc w:val="right"/>
              <w:rPr>
                <w:color w:val="000000"/>
                <w:sz w:val="21"/>
                <w:szCs w:val="20"/>
              </w:rPr>
            </w:pPr>
            <w:r w:rsidRPr="004A4197">
              <w:rPr>
                <w:color w:val="000000"/>
                <w:sz w:val="21"/>
                <w:szCs w:val="20"/>
              </w:rPr>
              <w:t>51</w:t>
            </w:r>
          </w:p>
        </w:tc>
        <w:tc>
          <w:tcPr>
            <w:tcW w:w="0" w:type="auto"/>
            <w:shd w:val="clear" w:color="auto" w:fill="auto"/>
            <w:vAlign w:val="center"/>
          </w:tcPr>
          <w:p w14:paraId="6DA36783" w14:textId="77777777" w:rsidR="003A6926" w:rsidRPr="004A4197" w:rsidRDefault="003A6926" w:rsidP="00191467">
            <w:pPr>
              <w:jc w:val="right"/>
              <w:rPr>
                <w:color w:val="000000"/>
                <w:sz w:val="21"/>
                <w:szCs w:val="20"/>
              </w:rPr>
            </w:pPr>
            <w:r w:rsidRPr="004A4197">
              <w:rPr>
                <w:color w:val="000000"/>
                <w:sz w:val="21"/>
                <w:szCs w:val="20"/>
              </w:rPr>
              <w:t>67</w:t>
            </w:r>
          </w:p>
        </w:tc>
      </w:tr>
      <w:tr w:rsidR="003A6926" w:rsidRPr="000F207D" w14:paraId="2B78BC03" w14:textId="77777777" w:rsidTr="00191467">
        <w:tc>
          <w:tcPr>
            <w:tcW w:w="0" w:type="auto"/>
            <w:gridSpan w:val="6"/>
            <w:shd w:val="clear" w:color="auto" w:fill="auto"/>
            <w:hideMark/>
          </w:tcPr>
          <w:p w14:paraId="5ADEABFC" w14:textId="77777777" w:rsidR="003A6926" w:rsidRPr="000F207D" w:rsidRDefault="003A6926" w:rsidP="00191467">
            <w:pPr>
              <w:jc w:val="left"/>
              <w:rPr>
                <w:rFonts w:eastAsia="SimHei"/>
                <w:b/>
                <w:bCs/>
                <w:color w:val="000000"/>
                <w:sz w:val="21"/>
                <w:szCs w:val="20"/>
                <w:lang w:eastAsia="zh-CN"/>
              </w:rPr>
            </w:pPr>
            <w:r w:rsidRPr="000F207D">
              <w:rPr>
                <w:rFonts w:eastAsia="SimHei"/>
                <w:b/>
                <w:bCs/>
                <w:color w:val="000000"/>
                <w:sz w:val="21"/>
                <w:szCs w:val="20"/>
                <w:lang w:eastAsia="zh-CN"/>
              </w:rPr>
              <w:t>维修（环境规划署</w:t>
            </w:r>
            <w:r w:rsidRPr="000F207D">
              <w:rPr>
                <w:rFonts w:eastAsia="SimHei"/>
                <w:b/>
                <w:bCs/>
                <w:color w:val="000000"/>
                <w:sz w:val="21"/>
                <w:szCs w:val="20"/>
                <w:lang w:eastAsia="zh-CN"/>
              </w:rPr>
              <w:t>/</w:t>
            </w:r>
            <w:r w:rsidRPr="000F207D">
              <w:rPr>
                <w:rFonts w:eastAsia="SimHei"/>
                <w:b/>
                <w:bCs/>
                <w:color w:val="000000"/>
                <w:sz w:val="21"/>
                <w:szCs w:val="20"/>
                <w:lang w:eastAsia="zh-CN"/>
              </w:rPr>
              <w:t>德国</w:t>
            </w:r>
            <w:r w:rsidRPr="000F207D">
              <w:rPr>
                <w:rFonts w:eastAsia="SimHei"/>
                <w:b/>
                <w:bCs/>
                <w:color w:val="000000"/>
                <w:sz w:val="21"/>
                <w:szCs w:val="20"/>
                <w:lang w:eastAsia="zh-CN"/>
              </w:rPr>
              <w:t>/</w:t>
            </w:r>
            <w:r w:rsidRPr="000F207D">
              <w:rPr>
                <w:rFonts w:eastAsia="SimHei"/>
                <w:b/>
                <w:bCs/>
                <w:color w:val="000000"/>
                <w:sz w:val="21"/>
                <w:szCs w:val="20"/>
                <w:lang w:eastAsia="zh-CN"/>
              </w:rPr>
              <w:t>日本）</w:t>
            </w:r>
          </w:p>
        </w:tc>
      </w:tr>
      <w:tr w:rsidR="003A6926" w:rsidRPr="004A4197" w14:paraId="4DFB8708" w14:textId="77777777" w:rsidTr="00191467">
        <w:tc>
          <w:tcPr>
            <w:tcW w:w="0" w:type="auto"/>
            <w:gridSpan w:val="2"/>
            <w:shd w:val="clear" w:color="auto" w:fill="auto"/>
            <w:hideMark/>
          </w:tcPr>
          <w:p w14:paraId="51D19448"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已核准资金</w:t>
            </w:r>
            <w:proofErr w:type="spellEnd"/>
          </w:p>
        </w:tc>
        <w:tc>
          <w:tcPr>
            <w:tcW w:w="0" w:type="auto"/>
            <w:shd w:val="clear" w:color="auto" w:fill="auto"/>
          </w:tcPr>
          <w:p w14:paraId="70327C26" w14:textId="77777777" w:rsidR="003A6926" w:rsidRPr="004A4197" w:rsidRDefault="003A6926" w:rsidP="00191467">
            <w:pPr>
              <w:jc w:val="right"/>
              <w:rPr>
                <w:color w:val="000000"/>
                <w:sz w:val="21"/>
                <w:szCs w:val="20"/>
                <w:lang w:eastAsia="en-CA"/>
              </w:rPr>
            </w:pPr>
            <w:r w:rsidRPr="004A4197">
              <w:rPr>
                <w:color w:val="000000"/>
                <w:sz w:val="21"/>
                <w:szCs w:val="20"/>
              </w:rPr>
              <w:t>3,679,132</w:t>
            </w:r>
          </w:p>
        </w:tc>
        <w:tc>
          <w:tcPr>
            <w:tcW w:w="0" w:type="auto"/>
            <w:shd w:val="clear" w:color="auto" w:fill="auto"/>
            <w:vAlign w:val="center"/>
          </w:tcPr>
          <w:p w14:paraId="5BD1B085" w14:textId="77777777" w:rsidR="003A6926" w:rsidRPr="004A4197" w:rsidRDefault="003A6926" w:rsidP="00191467">
            <w:pPr>
              <w:jc w:val="right"/>
              <w:rPr>
                <w:color w:val="000000"/>
                <w:sz w:val="21"/>
                <w:szCs w:val="20"/>
              </w:rPr>
            </w:pPr>
            <w:r w:rsidRPr="004A4197">
              <w:rPr>
                <w:color w:val="000000"/>
                <w:sz w:val="21"/>
                <w:szCs w:val="20"/>
              </w:rPr>
              <w:t>2,650,000</w:t>
            </w:r>
          </w:p>
        </w:tc>
        <w:tc>
          <w:tcPr>
            <w:tcW w:w="0" w:type="auto"/>
          </w:tcPr>
          <w:p w14:paraId="166DBBC1" w14:textId="77777777" w:rsidR="003A6926" w:rsidRPr="004A4197" w:rsidRDefault="003A6926" w:rsidP="00191467">
            <w:pPr>
              <w:jc w:val="right"/>
              <w:rPr>
                <w:color w:val="000000"/>
                <w:sz w:val="21"/>
                <w:szCs w:val="20"/>
              </w:rPr>
            </w:pPr>
            <w:r w:rsidRPr="004A4197">
              <w:rPr>
                <w:color w:val="000000"/>
                <w:sz w:val="21"/>
                <w:szCs w:val="20"/>
              </w:rPr>
              <w:t>1,000,000</w:t>
            </w:r>
          </w:p>
        </w:tc>
        <w:tc>
          <w:tcPr>
            <w:tcW w:w="0" w:type="auto"/>
            <w:shd w:val="clear" w:color="auto" w:fill="auto"/>
            <w:vAlign w:val="center"/>
          </w:tcPr>
          <w:p w14:paraId="0AC8A200" w14:textId="77777777" w:rsidR="003A6926" w:rsidRPr="004A4197" w:rsidRDefault="003A6926" w:rsidP="00191467">
            <w:pPr>
              <w:jc w:val="right"/>
              <w:rPr>
                <w:color w:val="000000"/>
                <w:sz w:val="21"/>
                <w:szCs w:val="20"/>
              </w:rPr>
            </w:pPr>
            <w:r w:rsidRPr="004A4197">
              <w:rPr>
                <w:color w:val="000000"/>
                <w:sz w:val="21"/>
                <w:szCs w:val="20"/>
              </w:rPr>
              <w:t>7,329,132</w:t>
            </w:r>
          </w:p>
        </w:tc>
      </w:tr>
      <w:tr w:rsidR="003A6926" w:rsidRPr="004A4197" w14:paraId="6FF75706" w14:textId="77777777" w:rsidTr="00191467">
        <w:tc>
          <w:tcPr>
            <w:tcW w:w="0" w:type="auto"/>
            <w:vMerge w:val="restart"/>
            <w:shd w:val="clear" w:color="auto" w:fill="auto"/>
            <w:hideMark/>
          </w:tcPr>
          <w:p w14:paraId="45781E1D" w14:textId="77777777" w:rsidR="003A6926" w:rsidRPr="004A4197" w:rsidRDefault="003A6926" w:rsidP="00191467">
            <w:pPr>
              <w:jc w:val="left"/>
              <w:rPr>
                <w:color w:val="000000"/>
                <w:sz w:val="21"/>
                <w:szCs w:val="20"/>
                <w:lang w:eastAsia="zh-CN"/>
              </w:rPr>
            </w:pPr>
            <w:r w:rsidRPr="004A4197">
              <w:rPr>
                <w:color w:val="000000"/>
                <w:sz w:val="21"/>
                <w:szCs w:val="20"/>
                <w:lang w:eastAsia="zh-CN"/>
              </w:rPr>
              <w:lastRenderedPageBreak/>
              <w:t>执行机构发放给环境保护对外合作中心</w:t>
            </w:r>
            <w:r w:rsidRPr="004A4197">
              <w:rPr>
                <w:color w:val="000000"/>
                <w:sz w:val="21"/>
                <w:szCs w:val="20"/>
                <w:lang w:eastAsia="zh-CN"/>
              </w:rPr>
              <w:t>**</w:t>
            </w:r>
          </w:p>
        </w:tc>
        <w:tc>
          <w:tcPr>
            <w:tcW w:w="0" w:type="auto"/>
            <w:shd w:val="clear" w:color="auto" w:fill="auto"/>
            <w:noWrap/>
            <w:vAlign w:val="center"/>
            <w:hideMark/>
          </w:tcPr>
          <w:p w14:paraId="2C282111"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tcPr>
          <w:p w14:paraId="1A895D8C" w14:textId="77777777" w:rsidR="003A6926" w:rsidRPr="004A4197" w:rsidRDefault="003A6926" w:rsidP="00191467">
            <w:pPr>
              <w:jc w:val="right"/>
              <w:rPr>
                <w:color w:val="000000"/>
                <w:sz w:val="21"/>
                <w:szCs w:val="20"/>
              </w:rPr>
            </w:pPr>
            <w:r w:rsidRPr="004A4197">
              <w:rPr>
                <w:color w:val="000000"/>
                <w:sz w:val="21"/>
                <w:szCs w:val="20"/>
              </w:rPr>
              <w:t>3,619,276</w:t>
            </w:r>
          </w:p>
        </w:tc>
        <w:tc>
          <w:tcPr>
            <w:tcW w:w="0" w:type="auto"/>
            <w:shd w:val="clear" w:color="auto" w:fill="auto"/>
            <w:vAlign w:val="center"/>
          </w:tcPr>
          <w:p w14:paraId="22D68B91" w14:textId="77777777" w:rsidR="003A6926" w:rsidRPr="004A4197" w:rsidRDefault="003A6926" w:rsidP="00191467">
            <w:pPr>
              <w:jc w:val="right"/>
              <w:rPr>
                <w:color w:val="000000"/>
                <w:sz w:val="21"/>
                <w:szCs w:val="20"/>
              </w:rPr>
            </w:pPr>
            <w:r w:rsidRPr="004A4197">
              <w:rPr>
                <w:color w:val="000000"/>
                <w:sz w:val="21"/>
                <w:szCs w:val="20"/>
              </w:rPr>
              <w:t>2,640,000</w:t>
            </w:r>
          </w:p>
        </w:tc>
        <w:tc>
          <w:tcPr>
            <w:tcW w:w="0" w:type="auto"/>
            <w:vAlign w:val="center"/>
          </w:tcPr>
          <w:p w14:paraId="1BB50D00" w14:textId="77777777" w:rsidR="003A6926" w:rsidRPr="004A4197" w:rsidRDefault="003A6926" w:rsidP="00191467">
            <w:pPr>
              <w:jc w:val="right"/>
              <w:rPr>
                <w:color w:val="000000"/>
                <w:sz w:val="21"/>
                <w:szCs w:val="20"/>
              </w:rPr>
            </w:pPr>
            <w:r w:rsidRPr="004A4197">
              <w:rPr>
                <w:color w:val="000000"/>
                <w:sz w:val="21"/>
                <w:szCs w:val="20"/>
              </w:rPr>
              <w:t>925,000</w:t>
            </w:r>
          </w:p>
        </w:tc>
        <w:tc>
          <w:tcPr>
            <w:tcW w:w="0" w:type="auto"/>
            <w:shd w:val="clear" w:color="auto" w:fill="auto"/>
            <w:vAlign w:val="center"/>
          </w:tcPr>
          <w:p w14:paraId="0BC06BE1" w14:textId="77777777" w:rsidR="003A6926" w:rsidRPr="004A4197" w:rsidRDefault="003A6926" w:rsidP="00191467">
            <w:pPr>
              <w:jc w:val="right"/>
              <w:rPr>
                <w:sz w:val="24"/>
              </w:rPr>
            </w:pPr>
            <w:r w:rsidRPr="004A4197">
              <w:rPr>
                <w:sz w:val="21"/>
              </w:rPr>
              <w:t>7,184,276</w:t>
            </w:r>
          </w:p>
        </w:tc>
      </w:tr>
      <w:tr w:rsidR="003A6926" w:rsidRPr="004A4197" w14:paraId="396C293F" w14:textId="77777777" w:rsidTr="00191467">
        <w:tc>
          <w:tcPr>
            <w:tcW w:w="0" w:type="auto"/>
            <w:vMerge/>
            <w:hideMark/>
          </w:tcPr>
          <w:p w14:paraId="7ED27B89"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6BDA286F"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tcPr>
          <w:p w14:paraId="2B4E194B" w14:textId="77777777" w:rsidR="003A6926" w:rsidRPr="004A4197" w:rsidRDefault="003A6926" w:rsidP="00191467">
            <w:pPr>
              <w:jc w:val="right"/>
              <w:rPr>
                <w:color w:val="000000"/>
                <w:sz w:val="21"/>
                <w:szCs w:val="20"/>
              </w:rPr>
            </w:pPr>
            <w:r w:rsidRPr="004A4197">
              <w:rPr>
                <w:color w:val="000000"/>
                <w:sz w:val="21"/>
                <w:szCs w:val="20"/>
              </w:rPr>
              <w:t>98</w:t>
            </w:r>
          </w:p>
        </w:tc>
        <w:tc>
          <w:tcPr>
            <w:tcW w:w="0" w:type="auto"/>
            <w:shd w:val="clear" w:color="auto" w:fill="auto"/>
            <w:vAlign w:val="center"/>
          </w:tcPr>
          <w:p w14:paraId="6E2D2C88" w14:textId="77777777" w:rsidR="003A6926" w:rsidRPr="004A4197" w:rsidRDefault="003A6926" w:rsidP="00191467">
            <w:pPr>
              <w:jc w:val="right"/>
              <w:rPr>
                <w:color w:val="000000"/>
                <w:sz w:val="21"/>
                <w:szCs w:val="20"/>
              </w:rPr>
            </w:pPr>
            <w:r w:rsidRPr="004A4197">
              <w:rPr>
                <w:color w:val="000000"/>
                <w:sz w:val="21"/>
                <w:szCs w:val="20"/>
              </w:rPr>
              <w:t>99.6</w:t>
            </w:r>
          </w:p>
        </w:tc>
        <w:tc>
          <w:tcPr>
            <w:tcW w:w="0" w:type="auto"/>
            <w:vAlign w:val="center"/>
          </w:tcPr>
          <w:p w14:paraId="561258E3" w14:textId="77777777" w:rsidR="003A6926" w:rsidRPr="004A4197" w:rsidRDefault="003A6926" w:rsidP="00191467">
            <w:pPr>
              <w:jc w:val="right"/>
              <w:rPr>
                <w:color w:val="000000"/>
                <w:sz w:val="21"/>
                <w:szCs w:val="20"/>
              </w:rPr>
            </w:pPr>
            <w:r w:rsidRPr="004A4197">
              <w:rPr>
                <w:color w:val="000000"/>
                <w:sz w:val="21"/>
                <w:szCs w:val="20"/>
              </w:rPr>
              <w:t>93</w:t>
            </w:r>
          </w:p>
        </w:tc>
        <w:tc>
          <w:tcPr>
            <w:tcW w:w="0" w:type="auto"/>
            <w:shd w:val="clear" w:color="auto" w:fill="auto"/>
            <w:vAlign w:val="center"/>
          </w:tcPr>
          <w:p w14:paraId="18E8E37E" w14:textId="77777777" w:rsidR="003A6926" w:rsidRPr="004A4197" w:rsidRDefault="003A6926" w:rsidP="00191467">
            <w:pPr>
              <w:jc w:val="right"/>
              <w:rPr>
                <w:color w:val="000000"/>
                <w:sz w:val="21"/>
                <w:szCs w:val="20"/>
              </w:rPr>
            </w:pPr>
            <w:r w:rsidRPr="004A4197">
              <w:rPr>
                <w:color w:val="000000"/>
                <w:sz w:val="21"/>
                <w:szCs w:val="20"/>
              </w:rPr>
              <w:t>98</w:t>
            </w:r>
          </w:p>
        </w:tc>
      </w:tr>
      <w:tr w:rsidR="003A6926" w:rsidRPr="004A4197" w14:paraId="1CD42BAE" w14:textId="77777777" w:rsidTr="00191467">
        <w:tc>
          <w:tcPr>
            <w:tcW w:w="0" w:type="auto"/>
            <w:vMerge w:val="restart"/>
            <w:shd w:val="clear" w:color="auto" w:fill="auto"/>
            <w:hideMark/>
          </w:tcPr>
          <w:p w14:paraId="057732E0" w14:textId="77777777" w:rsidR="003A6926" w:rsidRPr="004A4197" w:rsidRDefault="003A6926" w:rsidP="00191467">
            <w:pPr>
              <w:jc w:val="left"/>
              <w:rPr>
                <w:color w:val="000000"/>
                <w:sz w:val="21"/>
                <w:szCs w:val="20"/>
                <w:lang w:eastAsia="zh-CN"/>
              </w:rPr>
            </w:pPr>
            <w:r w:rsidRPr="004A4197">
              <w:rPr>
                <w:color w:val="000000"/>
                <w:sz w:val="21"/>
                <w:szCs w:val="20"/>
                <w:lang w:eastAsia="zh-CN"/>
              </w:rPr>
              <w:t>环境保护对外合作中心发放给受益企业</w:t>
            </w:r>
          </w:p>
        </w:tc>
        <w:tc>
          <w:tcPr>
            <w:tcW w:w="0" w:type="auto"/>
            <w:shd w:val="clear" w:color="auto" w:fill="auto"/>
            <w:noWrap/>
            <w:hideMark/>
          </w:tcPr>
          <w:p w14:paraId="48E77ECF"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tcPr>
          <w:p w14:paraId="73F8B751" w14:textId="77777777" w:rsidR="003A6926" w:rsidRPr="004A4197" w:rsidRDefault="003A6926" w:rsidP="00191467">
            <w:pPr>
              <w:jc w:val="right"/>
              <w:rPr>
                <w:color w:val="000000"/>
                <w:sz w:val="21"/>
                <w:szCs w:val="20"/>
              </w:rPr>
            </w:pPr>
            <w:r w:rsidRPr="004A4197">
              <w:rPr>
                <w:color w:val="000000"/>
                <w:sz w:val="21"/>
                <w:szCs w:val="20"/>
              </w:rPr>
              <w:t>2,356,558</w:t>
            </w:r>
          </w:p>
        </w:tc>
        <w:tc>
          <w:tcPr>
            <w:tcW w:w="0" w:type="auto"/>
            <w:shd w:val="clear" w:color="auto" w:fill="auto"/>
            <w:vAlign w:val="center"/>
          </w:tcPr>
          <w:p w14:paraId="279DA2C0" w14:textId="77777777" w:rsidR="003A6926" w:rsidRPr="004A4197" w:rsidRDefault="003A6926" w:rsidP="00191467">
            <w:pPr>
              <w:jc w:val="right"/>
              <w:rPr>
                <w:color w:val="000000"/>
                <w:sz w:val="21"/>
                <w:szCs w:val="20"/>
              </w:rPr>
            </w:pPr>
            <w:r w:rsidRPr="004A4197">
              <w:rPr>
                <w:color w:val="000000"/>
                <w:sz w:val="21"/>
                <w:szCs w:val="20"/>
              </w:rPr>
              <w:t>1,312,702</w:t>
            </w:r>
          </w:p>
        </w:tc>
        <w:tc>
          <w:tcPr>
            <w:tcW w:w="0" w:type="auto"/>
          </w:tcPr>
          <w:p w14:paraId="65797132" w14:textId="77777777" w:rsidR="003A6926" w:rsidRPr="004A4197" w:rsidRDefault="003A6926" w:rsidP="00191467">
            <w:pPr>
              <w:jc w:val="right"/>
              <w:rPr>
                <w:color w:val="000000"/>
                <w:sz w:val="21"/>
                <w:szCs w:val="20"/>
              </w:rPr>
            </w:pPr>
            <w:r w:rsidRPr="004A4197">
              <w:rPr>
                <w:color w:val="000000"/>
                <w:sz w:val="21"/>
                <w:szCs w:val="20"/>
              </w:rPr>
              <w:t>360,335</w:t>
            </w:r>
          </w:p>
        </w:tc>
        <w:tc>
          <w:tcPr>
            <w:tcW w:w="0" w:type="auto"/>
            <w:shd w:val="clear" w:color="auto" w:fill="auto"/>
            <w:vAlign w:val="center"/>
          </w:tcPr>
          <w:p w14:paraId="7EF87602" w14:textId="77777777" w:rsidR="003A6926" w:rsidRPr="004A4197" w:rsidRDefault="003A6926" w:rsidP="00191467">
            <w:pPr>
              <w:jc w:val="right"/>
              <w:rPr>
                <w:color w:val="000000"/>
                <w:sz w:val="21"/>
                <w:szCs w:val="20"/>
              </w:rPr>
            </w:pPr>
            <w:r w:rsidRPr="004A4197">
              <w:rPr>
                <w:color w:val="000000"/>
                <w:sz w:val="21"/>
                <w:szCs w:val="20"/>
              </w:rPr>
              <w:t>4,029,595</w:t>
            </w:r>
          </w:p>
        </w:tc>
      </w:tr>
      <w:tr w:rsidR="003A6926" w:rsidRPr="004A4197" w14:paraId="2F4B8630" w14:textId="77777777" w:rsidTr="00191467">
        <w:tc>
          <w:tcPr>
            <w:tcW w:w="0" w:type="auto"/>
            <w:vMerge/>
            <w:hideMark/>
          </w:tcPr>
          <w:p w14:paraId="129C7CEB"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1870FA85"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tcPr>
          <w:p w14:paraId="41478E2B" w14:textId="77777777" w:rsidR="003A6926" w:rsidRPr="004A4197" w:rsidRDefault="003A6926" w:rsidP="00191467">
            <w:pPr>
              <w:jc w:val="right"/>
              <w:rPr>
                <w:color w:val="000000"/>
                <w:sz w:val="21"/>
                <w:szCs w:val="20"/>
              </w:rPr>
            </w:pPr>
            <w:r w:rsidRPr="004A4197">
              <w:rPr>
                <w:color w:val="000000"/>
                <w:sz w:val="21"/>
                <w:szCs w:val="20"/>
              </w:rPr>
              <w:t>64</w:t>
            </w:r>
          </w:p>
        </w:tc>
        <w:tc>
          <w:tcPr>
            <w:tcW w:w="0" w:type="auto"/>
            <w:shd w:val="clear" w:color="auto" w:fill="auto"/>
            <w:vAlign w:val="center"/>
          </w:tcPr>
          <w:p w14:paraId="7125D6E4" w14:textId="77777777" w:rsidR="003A6926" w:rsidRPr="004A4197" w:rsidRDefault="003A6926" w:rsidP="00191467">
            <w:pPr>
              <w:jc w:val="right"/>
              <w:rPr>
                <w:color w:val="000000"/>
                <w:sz w:val="21"/>
                <w:szCs w:val="20"/>
              </w:rPr>
            </w:pPr>
            <w:r w:rsidRPr="004A4197">
              <w:rPr>
                <w:color w:val="000000"/>
                <w:sz w:val="21"/>
                <w:szCs w:val="20"/>
              </w:rPr>
              <w:t>50</w:t>
            </w:r>
          </w:p>
        </w:tc>
        <w:tc>
          <w:tcPr>
            <w:tcW w:w="0" w:type="auto"/>
          </w:tcPr>
          <w:p w14:paraId="53B1EFC6" w14:textId="77777777" w:rsidR="003A6926" w:rsidRPr="004A4197" w:rsidRDefault="003A6926" w:rsidP="00191467">
            <w:pPr>
              <w:jc w:val="right"/>
              <w:rPr>
                <w:color w:val="000000"/>
                <w:sz w:val="21"/>
                <w:szCs w:val="20"/>
              </w:rPr>
            </w:pPr>
            <w:r w:rsidRPr="004A4197">
              <w:rPr>
                <w:color w:val="000000"/>
                <w:sz w:val="21"/>
                <w:szCs w:val="20"/>
              </w:rPr>
              <w:t>36</w:t>
            </w:r>
          </w:p>
        </w:tc>
        <w:tc>
          <w:tcPr>
            <w:tcW w:w="0" w:type="auto"/>
            <w:shd w:val="clear" w:color="auto" w:fill="auto"/>
            <w:vAlign w:val="center"/>
          </w:tcPr>
          <w:p w14:paraId="6C485E03" w14:textId="77777777" w:rsidR="003A6926" w:rsidRPr="004A4197" w:rsidRDefault="003A6926" w:rsidP="00191467">
            <w:pPr>
              <w:jc w:val="right"/>
              <w:rPr>
                <w:color w:val="000000"/>
                <w:sz w:val="21"/>
                <w:szCs w:val="20"/>
              </w:rPr>
            </w:pPr>
            <w:r w:rsidRPr="004A4197">
              <w:rPr>
                <w:color w:val="000000"/>
                <w:sz w:val="21"/>
                <w:szCs w:val="20"/>
              </w:rPr>
              <w:t>55</w:t>
            </w:r>
          </w:p>
        </w:tc>
      </w:tr>
      <w:tr w:rsidR="003A6926" w:rsidRPr="000F207D" w14:paraId="462DCDA4" w14:textId="77777777" w:rsidTr="00191467">
        <w:tc>
          <w:tcPr>
            <w:tcW w:w="0" w:type="auto"/>
            <w:gridSpan w:val="6"/>
            <w:shd w:val="clear" w:color="auto" w:fill="auto"/>
            <w:noWrap/>
            <w:hideMark/>
          </w:tcPr>
          <w:p w14:paraId="7F67A4E4" w14:textId="77777777" w:rsidR="003A6926" w:rsidRPr="000F207D" w:rsidRDefault="003A6926" w:rsidP="00191467">
            <w:pPr>
              <w:jc w:val="left"/>
              <w:rPr>
                <w:rFonts w:eastAsia="SimHei"/>
                <w:b/>
                <w:bCs/>
                <w:color w:val="000000"/>
                <w:sz w:val="21"/>
                <w:szCs w:val="20"/>
                <w:lang w:eastAsia="en-CA"/>
              </w:rPr>
            </w:pPr>
            <w:proofErr w:type="spellStart"/>
            <w:r w:rsidRPr="000F207D">
              <w:rPr>
                <w:rFonts w:eastAsia="SimHei"/>
                <w:b/>
                <w:bCs/>
                <w:color w:val="000000"/>
                <w:sz w:val="21"/>
                <w:szCs w:val="20"/>
                <w:lang w:eastAsia="en-CA"/>
              </w:rPr>
              <w:t>所有行业共计</w:t>
            </w:r>
            <w:proofErr w:type="spellEnd"/>
          </w:p>
        </w:tc>
      </w:tr>
      <w:tr w:rsidR="003A6926" w:rsidRPr="004A4197" w14:paraId="224413F6" w14:textId="77777777" w:rsidTr="00191467">
        <w:tc>
          <w:tcPr>
            <w:tcW w:w="0" w:type="auto"/>
            <w:gridSpan w:val="2"/>
            <w:shd w:val="clear" w:color="auto" w:fill="auto"/>
            <w:hideMark/>
          </w:tcPr>
          <w:p w14:paraId="6636EE82" w14:textId="77777777" w:rsidR="003A6926" w:rsidRPr="004A4197" w:rsidRDefault="003A6926" w:rsidP="00191467">
            <w:pPr>
              <w:jc w:val="left"/>
              <w:rPr>
                <w:color w:val="000000"/>
                <w:sz w:val="21"/>
                <w:szCs w:val="20"/>
                <w:lang w:eastAsia="zh-CN"/>
              </w:rPr>
            </w:pPr>
            <w:r w:rsidRPr="004A4197">
              <w:rPr>
                <w:rFonts w:hint="eastAsia"/>
                <w:color w:val="000000"/>
                <w:sz w:val="21"/>
                <w:szCs w:val="20"/>
                <w:lang w:eastAsia="zh-CN"/>
              </w:rPr>
              <w:t>执行委员会</w:t>
            </w:r>
            <w:r w:rsidRPr="004A4197">
              <w:rPr>
                <w:color w:val="000000"/>
                <w:sz w:val="21"/>
                <w:szCs w:val="20"/>
                <w:lang w:eastAsia="zh-CN"/>
              </w:rPr>
              <w:t>核准</w:t>
            </w:r>
            <w:r w:rsidRPr="004A4197">
              <w:rPr>
                <w:rFonts w:hint="eastAsia"/>
                <w:color w:val="000000"/>
                <w:sz w:val="21"/>
                <w:szCs w:val="20"/>
                <w:lang w:eastAsia="zh-CN"/>
              </w:rPr>
              <w:t>的</w:t>
            </w:r>
            <w:r w:rsidRPr="004A4197">
              <w:rPr>
                <w:color w:val="000000"/>
                <w:sz w:val="21"/>
                <w:szCs w:val="20"/>
                <w:lang w:eastAsia="zh-CN"/>
              </w:rPr>
              <w:t>资金</w:t>
            </w:r>
          </w:p>
        </w:tc>
        <w:tc>
          <w:tcPr>
            <w:tcW w:w="0" w:type="auto"/>
            <w:shd w:val="clear" w:color="auto" w:fill="auto"/>
            <w:hideMark/>
          </w:tcPr>
          <w:p w14:paraId="6468DA93" w14:textId="77777777" w:rsidR="003A6926" w:rsidRPr="004A4197" w:rsidRDefault="003A6926" w:rsidP="00191467">
            <w:pPr>
              <w:jc w:val="right"/>
              <w:rPr>
                <w:color w:val="000000"/>
                <w:w w:val="97"/>
                <w:sz w:val="21"/>
                <w:szCs w:val="20"/>
                <w:lang w:eastAsia="en-CA"/>
              </w:rPr>
            </w:pPr>
            <w:r w:rsidRPr="004A4197">
              <w:rPr>
                <w:color w:val="000000"/>
                <w:w w:val="97"/>
                <w:sz w:val="21"/>
                <w:szCs w:val="20"/>
                <w:lang w:eastAsia="en-CA"/>
              </w:rPr>
              <w:t>49,992,700</w:t>
            </w:r>
          </w:p>
        </w:tc>
        <w:tc>
          <w:tcPr>
            <w:tcW w:w="0" w:type="auto"/>
            <w:shd w:val="clear" w:color="auto" w:fill="auto"/>
            <w:hideMark/>
          </w:tcPr>
          <w:p w14:paraId="25962214" w14:textId="77777777" w:rsidR="003A6926" w:rsidRPr="004A4197" w:rsidRDefault="003A6926" w:rsidP="00191467">
            <w:pPr>
              <w:jc w:val="right"/>
              <w:rPr>
                <w:color w:val="000000"/>
                <w:sz w:val="21"/>
                <w:szCs w:val="20"/>
                <w:lang w:eastAsia="en-CA"/>
              </w:rPr>
            </w:pPr>
            <w:r w:rsidRPr="004A4197">
              <w:rPr>
                <w:color w:val="000000"/>
                <w:sz w:val="21"/>
                <w:szCs w:val="20"/>
                <w:lang w:eastAsia="en-CA"/>
              </w:rPr>
              <w:t>53,494,202</w:t>
            </w:r>
          </w:p>
        </w:tc>
        <w:tc>
          <w:tcPr>
            <w:tcW w:w="0" w:type="auto"/>
          </w:tcPr>
          <w:p w14:paraId="0BA62998" w14:textId="77777777" w:rsidR="003A6926" w:rsidRPr="004A4197" w:rsidRDefault="003A6926" w:rsidP="00191467">
            <w:pPr>
              <w:jc w:val="right"/>
              <w:rPr>
                <w:color w:val="000000"/>
                <w:sz w:val="21"/>
                <w:szCs w:val="20"/>
                <w:lang w:eastAsia="en-CA"/>
              </w:rPr>
            </w:pPr>
            <w:r w:rsidRPr="004A4197">
              <w:rPr>
                <w:color w:val="000000"/>
                <w:sz w:val="21"/>
                <w:szCs w:val="20"/>
                <w:lang w:eastAsia="en-CA"/>
              </w:rPr>
              <w:t>25,932,988</w:t>
            </w:r>
          </w:p>
        </w:tc>
        <w:tc>
          <w:tcPr>
            <w:tcW w:w="0" w:type="auto"/>
            <w:shd w:val="clear" w:color="auto" w:fill="auto"/>
            <w:hideMark/>
          </w:tcPr>
          <w:p w14:paraId="009654E9" w14:textId="77777777" w:rsidR="003A6926" w:rsidRPr="004A4197" w:rsidRDefault="003A6926" w:rsidP="00191467">
            <w:pPr>
              <w:jc w:val="right"/>
              <w:rPr>
                <w:color w:val="000000"/>
                <w:sz w:val="21"/>
                <w:szCs w:val="20"/>
                <w:lang w:eastAsia="en-CA"/>
              </w:rPr>
            </w:pPr>
            <w:r w:rsidRPr="004A4197">
              <w:rPr>
                <w:color w:val="000000"/>
                <w:sz w:val="21"/>
                <w:szCs w:val="20"/>
                <w:lang w:eastAsia="en-CA"/>
              </w:rPr>
              <w:t>129,419,890</w:t>
            </w:r>
          </w:p>
        </w:tc>
      </w:tr>
      <w:tr w:rsidR="003A6926" w:rsidRPr="004A4197" w14:paraId="7E29C9BF" w14:textId="77777777" w:rsidTr="00191467">
        <w:tc>
          <w:tcPr>
            <w:tcW w:w="0" w:type="auto"/>
            <w:vMerge w:val="restart"/>
            <w:shd w:val="clear" w:color="auto" w:fill="auto"/>
            <w:vAlign w:val="center"/>
            <w:hideMark/>
          </w:tcPr>
          <w:p w14:paraId="28BE8961" w14:textId="77777777" w:rsidR="003A6926" w:rsidRPr="004A4197" w:rsidRDefault="003A6926" w:rsidP="00191467">
            <w:pPr>
              <w:jc w:val="left"/>
              <w:rPr>
                <w:color w:val="000000"/>
                <w:sz w:val="21"/>
                <w:szCs w:val="20"/>
                <w:lang w:eastAsia="zh-CN"/>
              </w:rPr>
            </w:pPr>
            <w:r w:rsidRPr="004A4197">
              <w:rPr>
                <w:color w:val="000000"/>
                <w:sz w:val="21"/>
                <w:szCs w:val="20"/>
                <w:lang w:eastAsia="zh-CN"/>
              </w:rPr>
              <w:t>发放给环境保护对外合作中心</w:t>
            </w:r>
          </w:p>
        </w:tc>
        <w:tc>
          <w:tcPr>
            <w:tcW w:w="0" w:type="auto"/>
            <w:shd w:val="clear" w:color="auto" w:fill="auto"/>
            <w:noWrap/>
            <w:hideMark/>
          </w:tcPr>
          <w:p w14:paraId="30A91862"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hideMark/>
          </w:tcPr>
          <w:p w14:paraId="62192408" w14:textId="77777777" w:rsidR="003A6926" w:rsidRPr="004A4197" w:rsidRDefault="003A6926" w:rsidP="00191467">
            <w:pPr>
              <w:jc w:val="right"/>
              <w:rPr>
                <w:color w:val="000000"/>
                <w:w w:val="97"/>
                <w:sz w:val="21"/>
                <w:szCs w:val="20"/>
              </w:rPr>
            </w:pPr>
            <w:r w:rsidRPr="004A4197">
              <w:rPr>
                <w:color w:val="000000"/>
                <w:w w:val="97"/>
                <w:sz w:val="21"/>
                <w:szCs w:val="20"/>
              </w:rPr>
              <w:t>38,716,190</w:t>
            </w:r>
          </w:p>
        </w:tc>
        <w:tc>
          <w:tcPr>
            <w:tcW w:w="0" w:type="auto"/>
            <w:shd w:val="clear" w:color="auto" w:fill="auto"/>
            <w:vAlign w:val="center"/>
            <w:hideMark/>
          </w:tcPr>
          <w:p w14:paraId="7988207B" w14:textId="77777777" w:rsidR="003A6926" w:rsidRPr="004A4197" w:rsidRDefault="003A6926" w:rsidP="00191467">
            <w:pPr>
              <w:jc w:val="right"/>
              <w:rPr>
                <w:color w:val="000000"/>
                <w:sz w:val="21"/>
                <w:szCs w:val="20"/>
              </w:rPr>
            </w:pPr>
            <w:r w:rsidRPr="004A4197">
              <w:rPr>
                <w:color w:val="000000"/>
                <w:sz w:val="21"/>
                <w:szCs w:val="20"/>
              </w:rPr>
              <w:t>41,154,595</w:t>
            </w:r>
          </w:p>
        </w:tc>
        <w:tc>
          <w:tcPr>
            <w:tcW w:w="0" w:type="auto"/>
          </w:tcPr>
          <w:p w14:paraId="76530179" w14:textId="77777777" w:rsidR="003A6926" w:rsidRPr="004A4197" w:rsidRDefault="003A6926" w:rsidP="00191467">
            <w:pPr>
              <w:jc w:val="right"/>
              <w:rPr>
                <w:color w:val="000000"/>
                <w:sz w:val="21"/>
                <w:szCs w:val="20"/>
              </w:rPr>
            </w:pPr>
            <w:r w:rsidRPr="004A4197">
              <w:rPr>
                <w:color w:val="000000"/>
                <w:sz w:val="21"/>
                <w:szCs w:val="20"/>
              </w:rPr>
              <w:t>22,171,005</w:t>
            </w:r>
          </w:p>
        </w:tc>
        <w:tc>
          <w:tcPr>
            <w:tcW w:w="0" w:type="auto"/>
            <w:shd w:val="clear" w:color="auto" w:fill="auto"/>
            <w:vAlign w:val="center"/>
            <w:hideMark/>
          </w:tcPr>
          <w:p w14:paraId="696C6349" w14:textId="77777777" w:rsidR="003A6926" w:rsidRPr="004A4197" w:rsidRDefault="003A6926" w:rsidP="00191467">
            <w:pPr>
              <w:jc w:val="right"/>
              <w:rPr>
                <w:color w:val="000000"/>
                <w:sz w:val="21"/>
                <w:szCs w:val="20"/>
              </w:rPr>
            </w:pPr>
            <w:r w:rsidRPr="004A4197">
              <w:rPr>
                <w:color w:val="000000"/>
                <w:sz w:val="21"/>
                <w:szCs w:val="20"/>
              </w:rPr>
              <w:t>102,041,790</w:t>
            </w:r>
          </w:p>
        </w:tc>
      </w:tr>
      <w:tr w:rsidR="003A6926" w:rsidRPr="004A4197" w14:paraId="67B09B27" w14:textId="77777777" w:rsidTr="00191467">
        <w:tc>
          <w:tcPr>
            <w:tcW w:w="0" w:type="auto"/>
            <w:vMerge/>
            <w:hideMark/>
          </w:tcPr>
          <w:p w14:paraId="242DA99C"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06D09E04"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hideMark/>
          </w:tcPr>
          <w:p w14:paraId="0C4AB8DA" w14:textId="77777777" w:rsidR="003A6926" w:rsidRPr="004A4197" w:rsidRDefault="003A6926" w:rsidP="00191467">
            <w:pPr>
              <w:jc w:val="right"/>
              <w:rPr>
                <w:color w:val="000000"/>
                <w:sz w:val="21"/>
                <w:szCs w:val="20"/>
              </w:rPr>
            </w:pPr>
            <w:r w:rsidRPr="004A4197">
              <w:rPr>
                <w:color w:val="000000"/>
                <w:sz w:val="21"/>
                <w:szCs w:val="20"/>
              </w:rPr>
              <w:t>77</w:t>
            </w:r>
          </w:p>
        </w:tc>
        <w:tc>
          <w:tcPr>
            <w:tcW w:w="0" w:type="auto"/>
            <w:shd w:val="clear" w:color="auto" w:fill="auto"/>
            <w:vAlign w:val="center"/>
            <w:hideMark/>
          </w:tcPr>
          <w:p w14:paraId="29A23BEB" w14:textId="77777777" w:rsidR="003A6926" w:rsidRPr="004A4197" w:rsidRDefault="003A6926" w:rsidP="00191467">
            <w:pPr>
              <w:jc w:val="right"/>
              <w:rPr>
                <w:color w:val="000000"/>
                <w:sz w:val="21"/>
                <w:szCs w:val="20"/>
              </w:rPr>
            </w:pPr>
            <w:r w:rsidRPr="004A4197">
              <w:rPr>
                <w:color w:val="000000"/>
                <w:sz w:val="21"/>
                <w:szCs w:val="20"/>
              </w:rPr>
              <w:t>77</w:t>
            </w:r>
          </w:p>
        </w:tc>
        <w:tc>
          <w:tcPr>
            <w:tcW w:w="0" w:type="auto"/>
          </w:tcPr>
          <w:p w14:paraId="4FE16D1A" w14:textId="77777777" w:rsidR="003A6926" w:rsidRPr="004A4197" w:rsidRDefault="003A6926" w:rsidP="00191467">
            <w:pPr>
              <w:jc w:val="right"/>
              <w:rPr>
                <w:color w:val="000000"/>
                <w:sz w:val="21"/>
                <w:szCs w:val="20"/>
              </w:rPr>
            </w:pPr>
            <w:r w:rsidRPr="004A4197">
              <w:rPr>
                <w:color w:val="000000"/>
                <w:sz w:val="21"/>
                <w:szCs w:val="20"/>
              </w:rPr>
              <w:t>86</w:t>
            </w:r>
          </w:p>
        </w:tc>
        <w:tc>
          <w:tcPr>
            <w:tcW w:w="0" w:type="auto"/>
            <w:shd w:val="clear" w:color="auto" w:fill="auto"/>
            <w:vAlign w:val="center"/>
            <w:hideMark/>
          </w:tcPr>
          <w:p w14:paraId="16236A45" w14:textId="77777777" w:rsidR="003A6926" w:rsidRPr="004A4197" w:rsidRDefault="003A6926" w:rsidP="00191467">
            <w:pPr>
              <w:jc w:val="right"/>
              <w:rPr>
                <w:color w:val="000000"/>
                <w:sz w:val="21"/>
                <w:szCs w:val="20"/>
              </w:rPr>
            </w:pPr>
            <w:r w:rsidRPr="004A4197">
              <w:rPr>
                <w:color w:val="000000"/>
                <w:sz w:val="21"/>
                <w:szCs w:val="20"/>
              </w:rPr>
              <w:t>79</w:t>
            </w:r>
          </w:p>
        </w:tc>
      </w:tr>
      <w:tr w:rsidR="003A6926" w:rsidRPr="004A4197" w14:paraId="0C3B51D1" w14:textId="77777777" w:rsidTr="00191467">
        <w:tc>
          <w:tcPr>
            <w:tcW w:w="0" w:type="auto"/>
            <w:vMerge w:val="restart"/>
            <w:shd w:val="clear" w:color="auto" w:fill="auto"/>
            <w:hideMark/>
          </w:tcPr>
          <w:p w14:paraId="7D3D08F2" w14:textId="77777777" w:rsidR="003A6926" w:rsidRPr="004A4197" w:rsidRDefault="003A6926" w:rsidP="00191467">
            <w:pPr>
              <w:jc w:val="left"/>
              <w:rPr>
                <w:color w:val="000000"/>
                <w:sz w:val="21"/>
                <w:szCs w:val="20"/>
                <w:lang w:eastAsia="zh-CN"/>
              </w:rPr>
            </w:pPr>
            <w:r w:rsidRPr="004A4197">
              <w:rPr>
                <w:color w:val="000000"/>
                <w:sz w:val="21"/>
                <w:szCs w:val="20"/>
                <w:lang w:eastAsia="zh-CN"/>
              </w:rPr>
              <w:t>环境保护对外合作中心发放给受益企业</w:t>
            </w:r>
          </w:p>
        </w:tc>
        <w:tc>
          <w:tcPr>
            <w:tcW w:w="0" w:type="auto"/>
            <w:shd w:val="clear" w:color="auto" w:fill="auto"/>
            <w:noWrap/>
            <w:hideMark/>
          </w:tcPr>
          <w:p w14:paraId="298D2DB1"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数额（美元</w:t>
            </w:r>
            <w:proofErr w:type="spellEnd"/>
            <w:r w:rsidRPr="004A4197">
              <w:rPr>
                <w:color w:val="000000"/>
                <w:sz w:val="21"/>
                <w:szCs w:val="20"/>
                <w:lang w:eastAsia="en-CA"/>
              </w:rPr>
              <w:t>）</w:t>
            </w:r>
          </w:p>
        </w:tc>
        <w:tc>
          <w:tcPr>
            <w:tcW w:w="0" w:type="auto"/>
            <w:shd w:val="clear" w:color="auto" w:fill="auto"/>
            <w:vAlign w:val="center"/>
            <w:hideMark/>
          </w:tcPr>
          <w:p w14:paraId="281EA9DB" w14:textId="77777777" w:rsidR="003A6926" w:rsidRPr="004A4197" w:rsidRDefault="003A6926" w:rsidP="00191467">
            <w:pPr>
              <w:jc w:val="right"/>
              <w:rPr>
                <w:color w:val="000000"/>
                <w:w w:val="97"/>
                <w:sz w:val="21"/>
                <w:szCs w:val="20"/>
              </w:rPr>
            </w:pPr>
            <w:r w:rsidRPr="004A4197">
              <w:rPr>
                <w:color w:val="000000"/>
                <w:w w:val="97"/>
                <w:sz w:val="21"/>
                <w:szCs w:val="20"/>
              </w:rPr>
              <w:t>33,949,168</w:t>
            </w:r>
          </w:p>
        </w:tc>
        <w:tc>
          <w:tcPr>
            <w:tcW w:w="0" w:type="auto"/>
            <w:shd w:val="clear" w:color="auto" w:fill="auto"/>
            <w:vAlign w:val="center"/>
            <w:hideMark/>
          </w:tcPr>
          <w:p w14:paraId="3B670622" w14:textId="77777777" w:rsidR="003A6926" w:rsidRPr="004A4197" w:rsidRDefault="003A6926" w:rsidP="00191467">
            <w:pPr>
              <w:jc w:val="right"/>
              <w:rPr>
                <w:color w:val="000000"/>
                <w:sz w:val="21"/>
                <w:szCs w:val="20"/>
              </w:rPr>
            </w:pPr>
            <w:r w:rsidRPr="004A4197">
              <w:rPr>
                <w:color w:val="000000"/>
                <w:sz w:val="21"/>
                <w:szCs w:val="20"/>
              </w:rPr>
              <w:t>31,061,586</w:t>
            </w:r>
          </w:p>
        </w:tc>
        <w:tc>
          <w:tcPr>
            <w:tcW w:w="0" w:type="auto"/>
          </w:tcPr>
          <w:p w14:paraId="7A631C71" w14:textId="77777777" w:rsidR="003A6926" w:rsidRPr="004A4197" w:rsidRDefault="003A6926" w:rsidP="00191467">
            <w:pPr>
              <w:jc w:val="right"/>
              <w:rPr>
                <w:color w:val="000000"/>
                <w:sz w:val="21"/>
                <w:szCs w:val="20"/>
              </w:rPr>
            </w:pPr>
            <w:r w:rsidRPr="004A4197">
              <w:rPr>
                <w:color w:val="000000"/>
                <w:sz w:val="21"/>
                <w:szCs w:val="20"/>
              </w:rPr>
              <w:t>17,345,131</w:t>
            </w:r>
          </w:p>
        </w:tc>
        <w:tc>
          <w:tcPr>
            <w:tcW w:w="0" w:type="auto"/>
            <w:shd w:val="clear" w:color="auto" w:fill="auto"/>
            <w:vAlign w:val="center"/>
            <w:hideMark/>
          </w:tcPr>
          <w:p w14:paraId="47470FF0" w14:textId="77777777" w:rsidR="003A6926" w:rsidRPr="004A4197" w:rsidRDefault="003A6926" w:rsidP="00191467">
            <w:pPr>
              <w:jc w:val="right"/>
              <w:rPr>
                <w:color w:val="000000"/>
                <w:sz w:val="21"/>
                <w:szCs w:val="20"/>
              </w:rPr>
            </w:pPr>
            <w:r w:rsidRPr="004A4197">
              <w:rPr>
                <w:color w:val="000000"/>
                <w:sz w:val="21"/>
                <w:szCs w:val="20"/>
              </w:rPr>
              <w:t>82,355,885</w:t>
            </w:r>
          </w:p>
        </w:tc>
      </w:tr>
      <w:tr w:rsidR="003A6926" w:rsidRPr="004A4197" w14:paraId="3A8F34D5" w14:textId="77777777" w:rsidTr="00191467">
        <w:tc>
          <w:tcPr>
            <w:tcW w:w="0" w:type="auto"/>
            <w:vMerge/>
            <w:hideMark/>
          </w:tcPr>
          <w:p w14:paraId="5ABE7A6B" w14:textId="77777777" w:rsidR="003A6926" w:rsidRPr="004A4197" w:rsidRDefault="003A6926" w:rsidP="00191467">
            <w:pPr>
              <w:jc w:val="left"/>
              <w:rPr>
                <w:color w:val="000000"/>
                <w:sz w:val="21"/>
                <w:szCs w:val="20"/>
                <w:lang w:eastAsia="en-CA"/>
              </w:rPr>
            </w:pPr>
          </w:p>
        </w:tc>
        <w:tc>
          <w:tcPr>
            <w:tcW w:w="0" w:type="auto"/>
            <w:shd w:val="clear" w:color="auto" w:fill="auto"/>
            <w:noWrap/>
            <w:vAlign w:val="center"/>
            <w:hideMark/>
          </w:tcPr>
          <w:p w14:paraId="586B3D40" w14:textId="77777777" w:rsidR="003A6926" w:rsidRPr="004A4197" w:rsidRDefault="003A6926" w:rsidP="00191467">
            <w:pPr>
              <w:jc w:val="left"/>
              <w:rPr>
                <w:color w:val="000000"/>
                <w:sz w:val="21"/>
                <w:szCs w:val="20"/>
                <w:lang w:eastAsia="en-CA"/>
              </w:rPr>
            </w:pPr>
            <w:proofErr w:type="spellStart"/>
            <w:r w:rsidRPr="004A4197">
              <w:rPr>
                <w:color w:val="000000"/>
                <w:sz w:val="21"/>
                <w:szCs w:val="20"/>
                <w:lang w:eastAsia="en-CA"/>
              </w:rPr>
              <w:t>比率</w:t>
            </w:r>
            <w:proofErr w:type="spellEnd"/>
            <w:r w:rsidRPr="004A4197">
              <w:rPr>
                <w:color w:val="000000"/>
                <w:sz w:val="21"/>
                <w:szCs w:val="20"/>
                <w:lang w:eastAsia="en-CA"/>
              </w:rPr>
              <w:t>（</w:t>
            </w:r>
            <w:r w:rsidRPr="004A4197">
              <w:rPr>
                <w:color w:val="000000"/>
                <w:sz w:val="21"/>
                <w:szCs w:val="20"/>
                <w:lang w:eastAsia="en-CA"/>
              </w:rPr>
              <w:t>%</w:t>
            </w:r>
            <w:r w:rsidRPr="004A4197">
              <w:rPr>
                <w:color w:val="000000"/>
                <w:sz w:val="21"/>
                <w:szCs w:val="20"/>
                <w:lang w:eastAsia="en-CA"/>
              </w:rPr>
              <w:t>）</w:t>
            </w:r>
          </w:p>
        </w:tc>
        <w:tc>
          <w:tcPr>
            <w:tcW w:w="0" w:type="auto"/>
            <w:shd w:val="clear" w:color="auto" w:fill="auto"/>
            <w:vAlign w:val="center"/>
            <w:hideMark/>
          </w:tcPr>
          <w:p w14:paraId="2519AD0C" w14:textId="77777777" w:rsidR="003A6926" w:rsidRPr="004A4197" w:rsidRDefault="003A6926" w:rsidP="00191467">
            <w:pPr>
              <w:jc w:val="right"/>
              <w:rPr>
                <w:color w:val="000000"/>
                <w:sz w:val="21"/>
                <w:szCs w:val="20"/>
              </w:rPr>
            </w:pPr>
            <w:r w:rsidRPr="004A4197">
              <w:rPr>
                <w:color w:val="000000"/>
                <w:sz w:val="21"/>
                <w:szCs w:val="20"/>
              </w:rPr>
              <w:t>68</w:t>
            </w:r>
          </w:p>
        </w:tc>
        <w:tc>
          <w:tcPr>
            <w:tcW w:w="0" w:type="auto"/>
            <w:shd w:val="clear" w:color="auto" w:fill="auto"/>
            <w:vAlign w:val="center"/>
            <w:hideMark/>
          </w:tcPr>
          <w:p w14:paraId="6510754E" w14:textId="77777777" w:rsidR="003A6926" w:rsidRPr="004A4197" w:rsidRDefault="003A6926" w:rsidP="00191467">
            <w:pPr>
              <w:jc w:val="right"/>
              <w:rPr>
                <w:color w:val="000000"/>
                <w:sz w:val="20"/>
                <w:szCs w:val="18"/>
              </w:rPr>
            </w:pPr>
            <w:r w:rsidRPr="004A4197">
              <w:rPr>
                <w:color w:val="000000"/>
                <w:sz w:val="21"/>
                <w:szCs w:val="18"/>
              </w:rPr>
              <w:t>58</w:t>
            </w:r>
          </w:p>
        </w:tc>
        <w:tc>
          <w:tcPr>
            <w:tcW w:w="0" w:type="auto"/>
          </w:tcPr>
          <w:p w14:paraId="43712A45" w14:textId="77777777" w:rsidR="003A6926" w:rsidRPr="004A4197" w:rsidRDefault="003A6926" w:rsidP="00191467">
            <w:pPr>
              <w:jc w:val="right"/>
              <w:rPr>
                <w:color w:val="000000"/>
                <w:sz w:val="20"/>
                <w:szCs w:val="18"/>
              </w:rPr>
            </w:pPr>
            <w:r w:rsidRPr="004A4197">
              <w:rPr>
                <w:color w:val="000000"/>
                <w:sz w:val="21"/>
                <w:szCs w:val="18"/>
              </w:rPr>
              <w:t>67</w:t>
            </w:r>
          </w:p>
        </w:tc>
        <w:tc>
          <w:tcPr>
            <w:tcW w:w="0" w:type="auto"/>
            <w:shd w:val="clear" w:color="auto" w:fill="auto"/>
            <w:vAlign w:val="center"/>
            <w:hideMark/>
          </w:tcPr>
          <w:p w14:paraId="676F7959" w14:textId="77777777" w:rsidR="003A6926" w:rsidRPr="004A4197" w:rsidRDefault="003A6926" w:rsidP="00191467">
            <w:pPr>
              <w:jc w:val="right"/>
              <w:rPr>
                <w:color w:val="000000"/>
                <w:sz w:val="21"/>
                <w:szCs w:val="20"/>
              </w:rPr>
            </w:pPr>
            <w:r w:rsidRPr="004A4197">
              <w:rPr>
                <w:color w:val="000000"/>
                <w:sz w:val="21"/>
                <w:szCs w:val="20"/>
              </w:rPr>
              <w:t>64</w:t>
            </w:r>
          </w:p>
        </w:tc>
      </w:tr>
    </w:tbl>
    <w:p w14:paraId="22EA9FA1" w14:textId="77777777" w:rsidR="003A6926" w:rsidRPr="004A4197" w:rsidRDefault="003A6926" w:rsidP="003A6926">
      <w:pPr>
        <w:rPr>
          <w:sz w:val="20"/>
          <w:szCs w:val="18"/>
          <w:lang w:eastAsia="zh-CN"/>
        </w:rPr>
      </w:pPr>
      <w:r w:rsidRPr="004A4197">
        <w:rPr>
          <w:sz w:val="20"/>
          <w:szCs w:val="18"/>
          <w:lang w:eastAsia="zh-CN"/>
        </w:rPr>
        <w:t>* </w:t>
      </w:r>
      <w:r w:rsidRPr="004A4197">
        <w:rPr>
          <w:rFonts w:hint="eastAsia"/>
          <w:sz w:val="20"/>
          <w:szCs w:val="18"/>
          <w:lang w:eastAsia="zh-CN"/>
        </w:rPr>
        <w:t>第二次付款的发放总额为</w:t>
      </w:r>
      <w:r w:rsidRPr="004A4197">
        <w:rPr>
          <w:rFonts w:hint="eastAsia"/>
          <w:sz w:val="20"/>
          <w:szCs w:val="18"/>
          <w:lang w:eastAsia="zh-CN"/>
        </w:rPr>
        <w:t>3,741,089</w:t>
      </w:r>
      <w:r w:rsidRPr="004A4197">
        <w:rPr>
          <w:rFonts w:hint="eastAsia"/>
          <w:sz w:val="20"/>
          <w:szCs w:val="18"/>
          <w:lang w:eastAsia="zh-CN"/>
        </w:rPr>
        <w:t>美元外加</w:t>
      </w:r>
      <w:r w:rsidRPr="004A4197">
        <w:rPr>
          <w:rFonts w:hint="eastAsia"/>
          <w:sz w:val="20"/>
          <w:szCs w:val="18"/>
          <w:lang w:eastAsia="zh-CN"/>
        </w:rPr>
        <w:t>1,101</w:t>
      </w:r>
      <w:r w:rsidRPr="004A4197">
        <w:rPr>
          <w:rFonts w:hint="eastAsia"/>
          <w:sz w:val="20"/>
          <w:szCs w:val="18"/>
          <w:lang w:eastAsia="zh-CN"/>
        </w:rPr>
        <w:t>美元</w:t>
      </w:r>
      <w:r w:rsidRPr="004A4197">
        <w:rPr>
          <w:rFonts w:hint="eastAsia"/>
          <w:sz w:val="20"/>
          <w:szCs w:val="18"/>
          <w:lang w:val="en-US" w:eastAsia="zh-CN"/>
        </w:rPr>
        <w:t>（</w:t>
      </w:r>
      <w:r w:rsidRPr="004A4197">
        <w:rPr>
          <w:rFonts w:hint="eastAsia"/>
          <w:sz w:val="20"/>
          <w:szCs w:val="18"/>
          <w:lang w:eastAsia="zh-CN"/>
        </w:rPr>
        <w:t>根据第</w:t>
      </w:r>
      <w:r w:rsidRPr="004A4197">
        <w:rPr>
          <w:rFonts w:hint="eastAsia"/>
          <w:sz w:val="20"/>
          <w:szCs w:val="18"/>
          <w:lang w:eastAsia="zh-CN"/>
        </w:rPr>
        <w:t>80/17</w:t>
      </w:r>
      <w:r w:rsidRPr="004A4197">
        <w:rPr>
          <w:rFonts w:hint="eastAsia"/>
          <w:sz w:val="20"/>
          <w:szCs w:val="18"/>
          <w:lang w:eastAsia="zh-CN"/>
        </w:rPr>
        <w:t>号决定（</w:t>
      </w:r>
      <w:r w:rsidRPr="004A4197">
        <w:rPr>
          <w:rFonts w:hint="eastAsia"/>
          <w:sz w:val="20"/>
          <w:szCs w:val="18"/>
          <w:lang w:eastAsia="zh-CN"/>
        </w:rPr>
        <w:t>b</w:t>
      </w:r>
      <w:r w:rsidRPr="004A4197">
        <w:rPr>
          <w:rFonts w:hint="eastAsia"/>
          <w:sz w:val="20"/>
          <w:szCs w:val="18"/>
          <w:lang w:eastAsia="zh-CN"/>
        </w:rPr>
        <w:t>）段，截至</w:t>
      </w:r>
      <w:r w:rsidRPr="004A4197">
        <w:rPr>
          <w:rFonts w:hint="eastAsia"/>
          <w:sz w:val="20"/>
          <w:szCs w:val="18"/>
          <w:lang w:eastAsia="zh-CN"/>
        </w:rPr>
        <w:t>2016</w:t>
      </w:r>
      <w:r w:rsidRPr="004A4197">
        <w:rPr>
          <w:rFonts w:hint="eastAsia"/>
          <w:sz w:val="20"/>
          <w:szCs w:val="18"/>
          <w:lang w:eastAsia="zh-CN"/>
        </w:rPr>
        <w:t>年</w:t>
      </w:r>
      <w:r w:rsidRPr="004A4197">
        <w:rPr>
          <w:rFonts w:hint="eastAsia"/>
          <w:sz w:val="20"/>
          <w:szCs w:val="18"/>
          <w:lang w:eastAsia="zh-CN"/>
        </w:rPr>
        <w:t>12</w:t>
      </w:r>
      <w:r w:rsidRPr="004A4197">
        <w:rPr>
          <w:rFonts w:hint="eastAsia"/>
          <w:sz w:val="20"/>
          <w:szCs w:val="18"/>
          <w:lang w:eastAsia="zh-CN"/>
        </w:rPr>
        <w:t>月的应计利息冲销第二次付款的转款</w:t>
      </w:r>
      <w:r w:rsidRPr="004A4197">
        <w:rPr>
          <w:rFonts w:hint="eastAsia"/>
          <w:sz w:val="20"/>
          <w:szCs w:val="18"/>
          <w:lang w:val="en-US" w:eastAsia="zh-CN"/>
        </w:rPr>
        <w:t>）</w:t>
      </w:r>
      <w:r w:rsidRPr="004A4197">
        <w:rPr>
          <w:rFonts w:hint="eastAsia"/>
          <w:sz w:val="20"/>
          <w:szCs w:val="18"/>
          <w:lang w:eastAsia="zh-CN"/>
        </w:rPr>
        <w:t>，共计</w:t>
      </w:r>
      <w:r w:rsidRPr="004A4197">
        <w:rPr>
          <w:rFonts w:hint="eastAsia"/>
          <w:sz w:val="20"/>
          <w:szCs w:val="18"/>
          <w:lang w:eastAsia="zh-CN"/>
        </w:rPr>
        <w:t>3,742,190</w:t>
      </w:r>
      <w:r w:rsidRPr="004A4197">
        <w:rPr>
          <w:rFonts w:hint="eastAsia"/>
          <w:sz w:val="20"/>
          <w:szCs w:val="18"/>
          <w:lang w:eastAsia="zh-CN"/>
        </w:rPr>
        <w:t>美元。</w:t>
      </w:r>
    </w:p>
    <w:p w14:paraId="1DFAAB92" w14:textId="77777777" w:rsidR="003A6926" w:rsidRPr="004A4197" w:rsidRDefault="003A6926" w:rsidP="003A6926">
      <w:pPr>
        <w:spacing w:after="240"/>
        <w:jc w:val="left"/>
        <w:rPr>
          <w:sz w:val="20"/>
          <w:szCs w:val="18"/>
          <w:lang w:eastAsia="zh-CN"/>
        </w:rPr>
      </w:pPr>
      <w:r w:rsidRPr="004A4197">
        <w:rPr>
          <w:sz w:val="20"/>
          <w:szCs w:val="18"/>
          <w:lang w:eastAsia="zh-CN"/>
        </w:rPr>
        <w:t xml:space="preserve">** </w:t>
      </w:r>
      <w:r w:rsidRPr="004A4197">
        <w:rPr>
          <w:rFonts w:hint="eastAsia"/>
          <w:sz w:val="20"/>
          <w:szCs w:val="18"/>
          <w:lang w:eastAsia="zh-CN"/>
        </w:rPr>
        <w:t>参考维修行业的资金发放。</w:t>
      </w:r>
    </w:p>
    <w:p w14:paraId="3494CFD7" w14:textId="77777777" w:rsidR="003A6926" w:rsidRPr="004A4197" w:rsidRDefault="003A6926" w:rsidP="003A6926">
      <w:pPr>
        <w:pStyle w:val="Heading1"/>
        <w:widowControl w:val="0"/>
        <w:rPr>
          <w:sz w:val="24"/>
          <w:lang w:eastAsia="zh-CN"/>
        </w:rPr>
      </w:pPr>
      <w:r w:rsidRPr="004A4197">
        <w:rPr>
          <w:rFonts w:hint="eastAsia"/>
          <w:sz w:val="24"/>
          <w:lang w:eastAsia="zh-CN"/>
        </w:rPr>
        <w:t>在提交付款申请时（第八十八次会议</w:t>
      </w:r>
      <w:r w:rsidRPr="004A4197">
        <w:rPr>
          <w:rFonts w:hint="eastAsia"/>
          <w:sz w:val="24"/>
          <w:lang w:eastAsia="zh-CN"/>
        </w:rPr>
        <w:t>12</w:t>
      </w:r>
      <w:r w:rsidRPr="004A4197">
        <w:rPr>
          <w:rFonts w:hint="eastAsia"/>
          <w:sz w:val="24"/>
          <w:lang w:eastAsia="zh-CN"/>
        </w:rPr>
        <w:t>周前），环境保护对外合作中心向受益企业发放的供资比率超过了挤塑聚苯乙烯泡沫塑料、聚氨酯泡沫塑料、工业和商业制冷和空调、室内空调制造和热泵热水器、溶剂和制冷维修行业的</w:t>
      </w:r>
      <w:r w:rsidRPr="004A4197">
        <w:rPr>
          <w:rFonts w:hint="eastAsia"/>
          <w:sz w:val="24"/>
          <w:lang w:eastAsia="zh-CN"/>
        </w:rPr>
        <w:t>20%</w:t>
      </w:r>
      <w:r w:rsidRPr="004A4197">
        <w:rPr>
          <w:rFonts w:hint="eastAsia"/>
          <w:sz w:val="24"/>
          <w:lang w:eastAsia="zh-CN"/>
        </w:rPr>
        <w:t>。</w:t>
      </w:r>
    </w:p>
    <w:p w14:paraId="7709A8D2" w14:textId="3A941374" w:rsidR="00E3140A" w:rsidRPr="004A4197" w:rsidRDefault="003A6926" w:rsidP="0023623F">
      <w:pPr>
        <w:keepNext/>
        <w:keepLines/>
        <w:widowControl w:val="0"/>
        <w:spacing w:after="120"/>
        <w:rPr>
          <w:sz w:val="24"/>
          <w:u w:val="single"/>
        </w:rPr>
      </w:pPr>
      <w:r w:rsidRPr="004A4197">
        <w:rPr>
          <w:sz w:val="24"/>
          <w:u w:val="single"/>
        </w:rPr>
        <w:t>COVID-19</w:t>
      </w:r>
      <w:r w:rsidRPr="004A4197">
        <w:rPr>
          <w:rFonts w:hint="eastAsia"/>
          <w:sz w:val="24"/>
          <w:u w:val="single"/>
          <w:lang w:eastAsia="zh-CN"/>
        </w:rPr>
        <w:t>疫情下的执行情况</w:t>
      </w:r>
    </w:p>
    <w:p w14:paraId="0DCE49D4" w14:textId="77777777" w:rsidR="003A6926" w:rsidRPr="004A4197" w:rsidRDefault="003A6926" w:rsidP="0023623F">
      <w:pPr>
        <w:pStyle w:val="Heading1"/>
        <w:keepNext/>
        <w:keepLines/>
        <w:widowControl w:val="0"/>
        <w:rPr>
          <w:sz w:val="24"/>
          <w:lang w:eastAsia="zh-CN"/>
        </w:rPr>
      </w:pPr>
      <w:r w:rsidRPr="004A4197">
        <w:rPr>
          <w:sz w:val="24"/>
          <w:lang w:eastAsia="zh-CN"/>
        </w:rPr>
        <w:t>COVID-19</w:t>
      </w:r>
      <w:r w:rsidRPr="004A4197">
        <w:rPr>
          <w:rFonts w:hint="eastAsia"/>
          <w:sz w:val="24"/>
          <w:lang w:eastAsia="zh-CN"/>
        </w:rPr>
        <w:t>大流行以不同方式影响了</w:t>
      </w:r>
      <w:r w:rsidRPr="004A4197">
        <w:rPr>
          <w:color w:val="000000" w:themeColor="text1"/>
          <w:sz w:val="24"/>
          <w:lang w:eastAsia="zh-CN"/>
        </w:rPr>
        <w:t>氟氯烃淘汰管理计划</w:t>
      </w:r>
      <w:r w:rsidRPr="004A4197">
        <w:rPr>
          <w:rFonts w:hint="eastAsia"/>
          <w:color w:val="000000" w:themeColor="text1"/>
          <w:sz w:val="24"/>
          <w:lang w:eastAsia="zh-CN"/>
        </w:rPr>
        <w:t>第二阶段的执行，这要求中国政府以及双边和执行机构采取一些措施才能继续执行各行业计划。由于纳入</w:t>
      </w:r>
      <w:r w:rsidRPr="004A4197">
        <w:rPr>
          <w:color w:val="000000" w:themeColor="text1"/>
          <w:sz w:val="24"/>
          <w:lang w:eastAsia="zh-CN"/>
        </w:rPr>
        <w:t>氟氯烃淘汰管理计划</w:t>
      </w:r>
      <w:r w:rsidRPr="004A4197">
        <w:rPr>
          <w:rFonts w:hint="eastAsia"/>
          <w:sz w:val="24"/>
          <w:lang w:eastAsia="zh-CN"/>
        </w:rPr>
        <w:t>的企业都位于受到各种影响的省市，需要进行不同的调整，因此，各项行业计划均阐明了如何应对这场大流行病。</w:t>
      </w:r>
    </w:p>
    <w:p w14:paraId="3DF2FAF2" w14:textId="77777777" w:rsidR="003A6926" w:rsidRPr="004A4197" w:rsidRDefault="003A6926" w:rsidP="003A6926">
      <w:pPr>
        <w:pStyle w:val="Heading1"/>
        <w:keepNext/>
        <w:numPr>
          <w:ilvl w:val="0"/>
          <w:numId w:val="0"/>
        </w:numPr>
        <w:rPr>
          <w:sz w:val="24"/>
          <w:lang w:eastAsia="zh-CN"/>
        </w:rPr>
      </w:pPr>
      <w:r w:rsidRPr="004A4197">
        <w:rPr>
          <w:rFonts w:hint="eastAsia"/>
          <w:sz w:val="24"/>
          <w:u w:val="single"/>
          <w:lang w:eastAsia="zh-CN"/>
        </w:rPr>
        <w:t>氟氯烃淘汰管理计划和氟氯烃生产淘汰管理计划下项目执行和监测机构支出的财务报告</w:t>
      </w:r>
    </w:p>
    <w:p w14:paraId="2D91E0D8" w14:textId="77777777" w:rsidR="003A6926" w:rsidRPr="004A4197" w:rsidRDefault="003A6926" w:rsidP="003A6926">
      <w:pPr>
        <w:pStyle w:val="Heading1"/>
        <w:widowControl w:val="0"/>
        <w:rPr>
          <w:sz w:val="24"/>
          <w:lang w:eastAsia="zh-CN"/>
        </w:rPr>
      </w:pPr>
      <w:r w:rsidRPr="004A4197">
        <w:rPr>
          <w:rFonts w:hint="eastAsia"/>
          <w:sz w:val="24"/>
          <w:lang w:eastAsia="zh-CN"/>
        </w:rPr>
        <w:t>如本文件附件二所示，根据第</w:t>
      </w:r>
      <w:r w:rsidRPr="004A4197">
        <w:rPr>
          <w:rFonts w:hint="eastAsia"/>
          <w:sz w:val="24"/>
          <w:lang w:eastAsia="zh-CN"/>
        </w:rPr>
        <w:t>81/46</w:t>
      </w:r>
      <w:r w:rsidRPr="004A4197">
        <w:rPr>
          <w:rFonts w:hint="eastAsia"/>
          <w:sz w:val="24"/>
          <w:lang w:eastAsia="zh-CN"/>
        </w:rPr>
        <w:t>号决定（</w:t>
      </w:r>
      <w:r w:rsidRPr="004A4197">
        <w:rPr>
          <w:rFonts w:hint="eastAsia"/>
          <w:sz w:val="24"/>
          <w:lang w:eastAsia="zh-CN"/>
        </w:rPr>
        <w:t>a</w:t>
      </w:r>
      <w:r w:rsidRPr="004A4197">
        <w:rPr>
          <w:rFonts w:hint="eastAsia"/>
          <w:sz w:val="24"/>
          <w:lang w:eastAsia="zh-CN"/>
        </w:rPr>
        <w:t>）段，开发计划署提交了截至</w:t>
      </w:r>
      <w:r w:rsidRPr="004A4197">
        <w:rPr>
          <w:rFonts w:hint="eastAsia"/>
          <w:sz w:val="24"/>
          <w:lang w:eastAsia="zh-CN"/>
        </w:rPr>
        <w:t>2020</w:t>
      </w:r>
      <w:r w:rsidRPr="004A4197">
        <w:rPr>
          <w:rFonts w:hint="eastAsia"/>
          <w:sz w:val="24"/>
          <w:lang w:eastAsia="zh-CN"/>
        </w:rPr>
        <w:t>年</w:t>
      </w:r>
      <w:r w:rsidRPr="004A4197">
        <w:rPr>
          <w:rFonts w:hint="eastAsia"/>
          <w:sz w:val="24"/>
          <w:lang w:eastAsia="zh-CN"/>
        </w:rPr>
        <w:t>12</w:t>
      </w:r>
      <w:r w:rsidRPr="004A4197">
        <w:rPr>
          <w:rFonts w:hint="eastAsia"/>
          <w:sz w:val="24"/>
          <w:lang w:eastAsia="zh-CN"/>
        </w:rPr>
        <w:t>月氟氯烃淘汰管理计划第一阶段和第二阶段项目执行和监测机构的支出。</w:t>
      </w:r>
      <w:r w:rsidRPr="004A4197">
        <w:rPr>
          <w:rStyle w:val="FootnoteReference"/>
          <w:sz w:val="24"/>
        </w:rPr>
        <w:footnoteReference w:id="10"/>
      </w:r>
    </w:p>
    <w:p w14:paraId="506B8A85" w14:textId="77777777" w:rsidR="003A6926" w:rsidRPr="004A4197" w:rsidRDefault="003A6926" w:rsidP="003A6926">
      <w:pPr>
        <w:pStyle w:val="Heading1"/>
        <w:widowControl w:val="0"/>
        <w:numPr>
          <w:ilvl w:val="0"/>
          <w:numId w:val="0"/>
        </w:numPr>
        <w:rPr>
          <w:sz w:val="24"/>
          <w:u w:val="single"/>
          <w:lang w:eastAsia="zh-CN"/>
        </w:rPr>
      </w:pPr>
      <w:r w:rsidRPr="004A4197">
        <w:rPr>
          <w:rFonts w:hint="eastAsia"/>
          <w:sz w:val="24"/>
          <w:u w:val="single"/>
          <w:lang w:eastAsia="zh-CN"/>
        </w:rPr>
        <w:t>第一阶段和第二阶段下资金发放情况和应计利息</w:t>
      </w:r>
    </w:p>
    <w:p w14:paraId="48ADF82B" w14:textId="77777777" w:rsidR="003A6926" w:rsidRPr="004A4197" w:rsidRDefault="003A6926" w:rsidP="003A6926">
      <w:pPr>
        <w:pStyle w:val="Heading1"/>
        <w:widowControl w:val="0"/>
        <w:rPr>
          <w:sz w:val="24"/>
        </w:rPr>
      </w:pPr>
      <w:r w:rsidRPr="004A4197">
        <w:rPr>
          <w:rFonts w:hint="eastAsia"/>
          <w:sz w:val="24"/>
          <w:lang w:eastAsia="zh-CN"/>
        </w:rPr>
        <w:t>如表</w:t>
      </w:r>
      <w:r w:rsidRPr="004A4197">
        <w:rPr>
          <w:rFonts w:hint="eastAsia"/>
          <w:sz w:val="24"/>
          <w:lang w:eastAsia="zh-CN"/>
        </w:rPr>
        <w:t>8</w:t>
      </w:r>
      <w:r w:rsidRPr="004A4197">
        <w:rPr>
          <w:rFonts w:hint="eastAsia"/>
          <w:sz w:val="24"/>
          <w:lang w:eastAsia="zh-CN"/>
        </w:rPr>
        <w:t>所示，根据第</w:t>
      </w:r>
      <w:r w:rsidRPr="004A4197">
        <w:rPr>
          <w:rFonts w:hint="eastAsia"/>
          <w:sz w:val="24"/>
          <w:lang w:eastAsia="zh-CN"/>
        </w:rPr>
        <w:t>69/24</w:t>
      </w:r>
      <w:r w:rsidRPr="004A4197">
        <w:rPr>
          <w:rFonts w:hint="eastAsia"/>
          <w:sz w:val="24"/>
          <w:lang w:eastAsia="zh-CN"/>
        </w:rPr>
        <w:t>号决定，关于截至</w:t>
      </w:r>
      <w:r w:rsidRPr="004A4197">
        <w:rPr>
          <w:rFonts w:hint="eastAsia"/>
          <w:sz w:val="24"/>
          <w:lang w:eastAsia="zh-CN"/>
        </w:rPr>
        <w:t>2020</w:t>
      </w:r>
      <w:r w:rsidRPr="004A4197">
        <w:rPr>
          <w:rFonts w:hint="eastAsia"/>
          <w:sz w:val="24"/>
          <w:lang w:eastAsia="zh-CN"/>
        </w:rPr>
        <w:t>年年底应计利息的信息由开发计划署通过于</w:t>
      </w:r>
      <w:r w:rsidRPr="004A4197">
        <w:rPr>
          <w:rFonts w:hint="eastAsia"/>
          <w:sz w:val="24"/>
          <w:lang w:eastAsia="zh-CN"/>
        </w:rPr>
        <w:t>2021</w:t>
      </w:r>
      <w:r w:rsidRPr="004A4197">
        <w:rPr>
          <w:rFonts w:hint="eastAsia"/>
          <w:sz w:val="24"/>
          <w:lang w:eastAsia="zh-CN"/>
        </w:rPr>
        <w:t>年</w:t>
      </w:r>
      <w:r w:rsidRPr="004A4197">
        <w:rPr>
          <w:rFonts w:hint="eastAsia"/>
          <w:sz w:val="24"/>
          <w:lang w:eastAsia="zh-CN"/>
        </w:rPr>
        <w:t>9</w:t>
      </w:r>
      <w:r w:rsidRPr="004A4197">
        <w:rPr>
          <w:rFonts w:hint="eastAsia"/>
          <w:sz w:val="24"/>
          <w:lang w:eastAsia="zh-CN"/>
        </w:rPr>
        <w:t>月</w:t>
      </w:r>
      <w:r w:rsidRPr="004A4197">
        <w:rPr>
          <w:rFonts w:hint="eastAsia"/>
          <w:sz w:val="24"/>
          <w:lang w:eastAsia="zh-CN"/>
        </w:rPr>
        <w:t>8</w:t>
      </w:r>
      <w:r w:rsidRPr="004A4197">
        <w:rPr>
          <w:rFonts w:hint="eastAsia"/>
          <w:sz w:val="24"/>
          <w:lang w:eastAsia="zh-CN"/>
        </w:rPr>
        <w:t>日提交的</w:t>
      </w:r>
      <w:r w:rsidRPr="004A4197">
        <w:rPr>
          <w:rFonts w:hint="eastAsia"/>
          <w:sz w:val="24"/>
          <w:lang w:eastAsia="zh-CN"/>
        </w:rPr>
        <w:t>2020</w:t>
      </w:r>
      <w:r w:rsidRPr="004A4197">
        <w:rPr>
          <w:rFonts w:hint="eastAsia"/>
          <w:sz w:val="24"/>
          <w:lang w:eastAsia="zh-CN"/>
        </w:rPr>
        <w:t>年氟氯烃淘汰管理计划各行业计划第一阶段和第二阶段资金发放审计报告提供。审计报告还指出，“氟氯烃淘汰管理计划的项目赠款和资金发放财务报表（第一和第二阶段）符合《蒙特利尔议定书》关于消耗臭氧层物质的规则和《中国企业会计准则》的规则。环境保护对外合作中心通过项目赠款和支出报表公平公正地列报了</w:t>
      </w:r>
      <w:r w:rsidRPr="004A4197">
        <w:rPr>
          <w:rFonts w:hint="eastAsia"/>
          <w:sz w:val="24"/>
          <w:lang w:eastAsia="zh-CN"/>
        </w:rPr>
        <w:t>2020</w:t>
      </w:r>
      <w:r w:rsidRPr="004A4197">
        <w:rPr>
          <w:rFonts w:hint="eastAsia"/>
          <w:sz w:val="24"/>
          <w:lang w:eastAsia="zh-CN"/>
        </w:rPr>
        <w:t>年</w:t>
      </w:r>
      <w:r w:rsidRPr="004A4197">
        <w:rPr>
          <w:rFonts w:hint="eastAsia"/>
          <w:sz w:val="24"/>
          <w:lang w:eastAsia="zh-CN"/>
        </w:rPr>
        <w:t>1</w:t>
      </w:r>
      <w:r w:rsidRPr="004A4197">
        <w:rPr>
          <w:rFonts w:hint="eastAsia"/>
          <w:sz w:val="24"/>
          <w:lang w:eastAsia="zh-CN"/>
        </w:rPr>
        <w:t>月</w:t>
      </w:r>
      <w:r w:rsidRPr="004A4197">
        <w:rPr>
          <w:rFonts w:hint="eastAsia"/>
          <w:sz w:val="24"/>
          <w:lang w:eastAsia="zh-CN"/>
        </w:rPr>
        <w:t>1</w:t>
      </w:r>
      <w:r w:rsidRPr="004A4197">
        <w:rPr>
          <w:rFonts w:hint="eastAsia"/>
          <w:sz w:val="24"/>
          <w:lang w:eastAsia="zh-CN"/>
        </w:rPr>
        <w:t>日至</w:t>
      </w:r>
      <w:r w:rsidRPr="004A4197">
        <w:rPr>
          <w:rFonts w:hint="eastAsia"/>
          <w:sz w:val="24"/>
          <w:lang w:eastAsia="zh-CN"/>
        </w:rPr>
        <w:t>12</w:t>
      </w:r>
      <w:r w:rsidRPr="004A4197">
        <w:rPr>
          <w:rFonts w:hint="eastAsia"/>
          <w:sz w:val="24"/>
          <w:lang w:eastAsia="zh-CN"/>
        </w:rPr>
        <w:t>月</w:t>
      </w:r>
      <w:r w:rsidRPr="004A4197">
        <w:rPr>
          <w:rFonts w:hint="eastAsia"/>
          <w:sz w:val="24"/>
          <w:lang w:eastAsia="zh-CN"/>
        </w:rPr>
        <w:t>31</w:t>
      </w:r>
      <w:r w:rsidRPr="004A4197">
        <w:rPr>
          <w:rFonts w:hint="eastAsia"/>
          <w:sz w:val="24"/>
          <w:lang w:eastAsia="zh-CN"/>
        </w:rPr>
        <w:t>日的所有重大方面。</w:t>
      </w:r>
      <w:r w:rsidRPr="004A4197">
        <w:rPr>
          <w:rFonts w:hint="eastAsia"/>
          <w:sz w:val="24"/>
        </w:rPr>
        <w:t>”</w:t>
      </w:r>
    </w:p>
    <w:p w14:paraId="55165A05" w14:textId="77777777" w:rsidR="003A6926" w:rsidRPr="000F207D" w:rsidRDefault="003A6926" w:rsidP="003A6926">
      <w:pPr>
        <w:rPr>
          <w:rFonts w:eastAsia="SimHei"/>
          <w:b/>
          <w:bCs/>
          <w:sz w:val="24"/>
          <w:lang w:eastAsia="zh-CN"/>
        </w:rPr>
      </w:pPr>
      <w:r w:rsidRPr="000F207D">
        <w:rPr>
          <w:rFonts w:eastAsia="SimHei"/>
          <w:b/>
          <w:bCs/>
          <w:sz w:val="24"/>
          <w:lang w:eastAsia="zh-CN"/>
        </w:rPr>
        <w:t>表</w:t>
      </w:r>
      <w:r w:rsidRPr="000F207D">
        <w:rPr>
          <w:rFonts w:eastAsia="SimHei"/>
          <w:b/>
          <w:bCs/>
          <w:sz w:val="24"/>
          <w:lang w:eastAsia="zh-CN"/>
        </w:rPr>
        <w:t>8.</w:t>
      </w:r>
      <w:r>
        <w:rPr>
          <w:rFonts w:eastAsia="SimHei"/>
          <w:b/>
          <w:bCs/>
          <w:sz w:val="24"/>
          <w:lang w:eastAsia="zh-CN"/>
        </w:rPr>
        <w:t xml:space="preserve"> </w:t>
      </w:r>
      <w:r w:rsidRPr="000F207D">
        <w:rPr>
          <w:rFonts w:eastAsia="SimHei"/>
          <w:b/>
          <w:bCs/>
          <w:sz w:val="24"/>
          <w:lang w:eastAsia="zh-CN"/>
        </w:rPr>
        <w:t>提供的应计利息信息（美元）</w:t>
      </w:r>
    </w:p>
    <w:tbl>
      <w:tblPr>
        <w:tblW w:w="9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1756"/>
        <w:gridCol w:w="1757"/>
        <w:gridCol w:w="1757"/>
      </w:tblGrid>
      <w:tr w:rsidR="003A6926" w:rsidRPr="000F207D" w14:paraId="01FFC30A" w14:textId="77777777" w:rsidTr="00E3140A">
        <w:trPr>
          <w:tblHeader/>
        </w:trPr>
        <w:tc>
          <w:tcPr>
            <w:tcW w:w="4248" w:type="dxa"/>
            <w:shd w:val="clear" w:color="auto" w:fill="auto"/>
            <w:noWrap/>
            <w:vAlign w:val="center"/>
          </w:tcPr>
          <w:p w14:paraId="558847D5" w14:textId="77777777" w:rsidR="003A6926" w:rsidRPr="000F207D" w:rsidRDefault="003A6926" w:rsidP="00191467">
            <w:pPr>
              <w:rPr>
                <w:rFonts w:eastAsia="SimHei"/>
                <w:color w:val="000000"/>
                <w:szCs w:val="21"/>
              </w:rPr>
            </w:pPr>
            <w:proofErr w:type="spellStart"/>
            <w:r w:rsidRPr="000F207D">
              <w:rPr>
                <w:rFonts w:eastAsia="SimHei"/>
                <w:b/>
                <w:bCs/>
                <w:color w:val="000000"/>
                <w:szCs w:val="21"/>
                <w:lang w:eastAsia="en-CA"/>
              </w:rPr>
              <w:t>行业计划</w:t>
            </w:r>
            <w:proofErr w:type="spellEnd"/>
          </w:p>
        </w:tc>
        <w:tc>
          <w:tcPr>
            <w:tcW w:w="1756" w:type="dxa"/>
            <w:shd w:val="clear" w:color="000000" w:fill="FFFFFF"/>
            <w:noWrap/>
            <w:vAlign w:val="center"/>
          </w:tcPr>
          <w:p w14:paraId="6838A44C" w14:textId="77777777" w:rsidR="003A6926" w:rsidRPr="000F207D" w:rsidRDefault="003A6926" w:rsidP="00191467">
            <w:pPr>
              <w:jc w:val="center"/>
              <w:rPr>
                <w:rFonts w:eastAsia="SimHei"/>
                <w:color w:val="000000"/>
                <w:szCs w:val="21"/>
              </w:rPr>
            </w:pPr>
            <w:r w:rsidRPr="000F207D">
              <w:rPr>
                <w:rFonts w:eastAsia="SimHei"/>
                <w:b/>
                <w:bCs/>
                <w:color w:val="000000"/>
                <w:szCs w:val="21"/>
                <w:lang w:eastAsia="zh-CN"/>
              </w:rPr>
              <w:t>第一阶段</w:t>
            </w:r>
          </w:p>
        </w:tc>
        <w:tc>
          <w:tcPr>
            <w:tcW w:w="1757" w:type="dxa"/>
            <w:shd w:val="clear" w:color="000000" w:fill="FFFFFF"/>
            <w:noWrap/>
            <w:vAlign w:val="center"/>
          </w:tcPr>
          <w:p w14:paraId="6003E35B" w14:textId="77777777" w:rsidR="003A6926" w:rsidRPr="000F207D" w:rsidRDefault="003A6926" w:rsidP="00191467">
            <w:pPr>
              <w:jc w:val="center"/>
              <w:rPr>
                <w:rFonts w:eastAsia="SimHei"/>
                <w:color w:val="000000"/>
                <w:szCs w:val="21"/>
              </w:rPr>
            </w:pPr>
            <w:r w:rsidRPr="000F207D">
              <w:rPr>
                <w:rFonts w:eastAsia="SimHei"/>
                <w:b/>
                <w:bCs/>
                <w:color w:val="000000"/>
                <w:szCs w:val="21"/>
                <w:lang w:eastAsia="zh-CN"/>
              </w:rPr>
              <w:t>第二阶段</w:t>
            </w:r>
          </w:p>
        </w:tc>
        <w:tc>
          <w:tcPr>
            <w:tcW w:w="1757" w:type="dxa"/>
            <w:shd w:val="clear" w:color="000000" w:fill="FFFFFF"/>
            <w:noWrap/>
            <w:vAlign w:val="center"/>
          </w:tcPr>
          <w:p w14:paraId="1035FB8B" w14:textId="77777777" w:rsidR="003A6926" w:rsidRPr="000F207D" w:rsidRDefault="003A6926" w:rsidP="00191467">
            <w:pPr>
              <w:jc w:val="center"/>
              <w:rPr>
                <w:rFonts w:eastAsia="SimHei"/>
                <w:color w:val="000000"/>
                <w:szCs w:val="21"/>
              </w:rPr>
            </w:pPr>
            <w:proofErr w:type="spellStart"/>
            <w:r w:rsidRPr="000F207D">
              <w:rPr>
                <w:rFonts w:eastAsia="SimHei"/>
                <w:b/>
                <w:bCs/>
                <w:color w:val="000000"/>
                <w:szCs w:val="21"/>
                <w:lang w:eastAsia="en-CA"/>
              </w:rPr>
              <w:t>共计</w:t>
            </w:r>
            <w:proofErr w:type="spellEnd"/>
          </w:p>
        </w:tc>
      </w:tr>
      <w:tr w:rsidR="003A6926" w:rsidRPr="004A4197" w14:paraId="5E7645E5" w14:textId="77777777" w:rsidTr="00191467">
        <w:tc>
          <w:tcPr>
            <w:tcW w:w="4248" w:type="dxa"/>
            <w:shd w:val="clear" w:color="auto" w:fill="auto"/>
            <w:noWrap/>
            <w:vAlign w:val="center"/>
            <w:hideMark/>
          </w:tcPr>
          <w:p w14:paraId="4BEA0B4F" w14:textId="77777777" w:rsidR="003A6926" w:rsidRPr="004A4197" w:rsidRDefault="003A6926" w:rsidP="00191467">
            <w:pPr>
              <w:rPr>
                <w:color w:val="000000"/>
                <w:szCs w:val="21"/>
                <w:lang w:val="en-US" w:eastAsia="zh-CN"/>
              </w:rPr>
            </w:pPr>
            <w:r w:rsidRPr="004A4197">
              <w:rPr>
                <w:color w:val="000000"/>
                <w:szCs w:val="21"/>
                <w:lang w:eastAsia="zh-CN"/>
              </w:rPr>
              <w:t>挤塑聚苯乙烯泡沫塑料</w:t>
            </w:r>
            <w:r w:rsidRPr="004A4197">
              <w:rPr>
                <w:rFonts w:hint="eastAsia"/>
                <w:color w:val="000000"/>
                <w:szCs w:val="21"/>
                <w:lang w:eastAsia="zh-CN"/>
              </w:rPr>
              <w:t>（</w:t>
            </w:r>
            <w:r w:rsidRPr="004A4197">
              <w:rPr>
                <w:color w:val="000000"/>
                <w:szCs w:val="21"/>
                <w:lang w:eastAsia="zh-CN"/>
              </w:rPr>
              <w:t>工发组织</w:t>
            </w:r>
            <w:r w:rsidRPr="004A4197">
              <w:rPr>
                <w:color w:val="000000"/>
                <w:szCs w:val="21"/>
                <w:lang w:eastAsia="zh-CN"/>
              </w:rPr>
              <w:t>/</w:t>
            </w:r>
            <w:r w:rsidRPr="004A4197">
              <w:rPr>
                <w:color w:val="000000"/>
                <w:szCs w:val="21"/>
                <w:lang w:eastAsia="zh-CN"/>
              </w:rPr>
              <w:t>德国</w:t>
            </w:r>
            <w:r w:rsidRPr="004A4197">
              <w:rPr>
                <w:rFonts w:hint="eastAsia"/>
                <w:color w:val="000000"/>
                <w:szCs w:val="21"/>
                <w:lang w:eastAsia="zh-CN"/>
              </w:rPr>
              <w:t>）</w:t>
            </w:r>
          </w:p>
        </w:tc>
        <w:tc>
          <w:tcPr>
            <w:tcW w:w="1756" w:type="dxa"/>
            <w:shd w:val="clear" w:color="000000" w:fill="FFFFFF"/>
            <w:noWrap/>
            <w:tcMar>
              <w:left w:w="115" w:type="dxa"/>
              <w:right w:w="288" w:type="dxa"/>
            </w:tcMar>
            <w:vAlign w:val="center"/>
            <w:hideMark/>
          </w:tcPr>
          <w:p w14:paraId="6CC0A3C6" w14:textId="77777777" w:rsidR="003A6926" w:rsidRPr="004A4197" w:rsidRDefault="003A6926" w:rsidP="00191467">
            <w:pPr>
              <w:jc w:val="right"/>
              <w:rPr>
                <w:color w:val="000000"/>
                <w:szCs w:val="21"/>
                <w:lang w:val="en-US"/>
              </w:rPr>
            </w:pPr>
            <w:r w:rsidRPr="004A4197">
              <w:rPr>
                <w:color w:val="000000"/>
                <w:szCs w:val="21"/>
              </w:rPr>
              <w:t>-</w:t>
            </w:r>
          </w:p>
        </w:tc>
        <w:tc>
          <w:tcPr>
            <w:tcW w:w="1757" w:type="dxa"/>
            <w:shd w:val="clear" w:color="000000" w:fill="FFFFFF"/>
            <w:noWrap/>
            <w:tcMar>
              <w:left w:w="115" w:type="dxa"/>
              <w:right w:w="288" w:type="dxa"/>
            </w:tcMar>
            <w:vAlign w:val="center"/>
            <w:hideMark/>
          </w:tcPr>
          <w:p w14:paraId="3557DE1D" w14:textId="77777777" w:rsidR="003A6926" w:rsidRPr="004A4197" w:rsidRDefault="003A6926" w:rsidP="00191467">
            <w:pPr>
              <w:jc w:val="right"/>
              <w:rPr>
                <w:color w:val="000000"/>
                <w:szCs w:val="21"/>
                <w:lang w:val="en-US"/>
              </w:rPr>
            </w:pPr>
            <w:r w:rsidRPr="004A4197">
              <w:rPr>
                <w:color w:val="000000"/>
                <w:szCs w:val="21"/>
              </w:rPr>
              <w:t>-</w:t>
            </w:r>
          </w:p>
        </w:tc>
        <w:tc>
          <w:tcPr>
            <w:tcW w:w="1757" w:type="dxa"/>
            <w:shd w:val="clear" w:color="000000" w:fill="FFFFFF"/>
            <w:noWrap/>
            <w:tcMar>
              <w:left w:w="115" w:type="dxa"/>
              <w:right w:w="288" w:type="dxa"/>
            </w:tcMar>
            <w:vAlign w:val="center"/>
            <w:hideMark/>
          </w:tcPr>
          <w:p w14:paraId="06F0C9B1" w14:textId="77777777" w:rsidR="003A6926" w:rsidRPr="004A4197" w:rsidRDefault="003A6926" w:rsidP="00191467">
            <w:pPr>
              <w:jc w:val="right"/>
              <w:rPr>
                <w:color w:val="000000"/>
                <w:szCs w:val="21"/>
                <w:lang w:val="en-US"/>
              </w:rPr>
            </w:pPr>
            <w:r w:rsidRPr="004A4197">
              <w:rPr>
                <w:color w:val="000000"/>
                <w:szCs w:val="21"/>
              </w:rPr>
              <w:t>-</w:t>
            </w:r>
          </w:p>
        </w:tc>
      </w:tr>
      <w:tr w:rsidR="003A6926" w:rsidRPr="004A4197" w14:paraId="3725EB38" w14:textId="77777777" w:rsidTr="00191467">
        <w:tc>
          <w:tcPr>
            <w:tcW w:w="4248" w:type="dxa"/>
            <w:shd w:val="clear" w:color="auto" w:fill="auto"/>
            <w:noWrap/>
            <w:vAlign w:val="center"/>
            <w:hideMark/>
          </w:tcPr>
          <w:p w14:paraId="7A643DAD" w14:textId="77777777" w:rsidR="003A6926" w:rsidRPr="004A4197" w:rsidRDefault="003A6926" w:rsidP="00191467">
            <w:pPr>
              <w:rPr>
                <w:color w:val="000000"/>
                <w:szCs w:val="21"/>
                <w:lang w:val="en-US" w:eastAsia="zh-CN"/>
              </w:rPr>
            </w:pPr>
            <w:r w:rsidRPr="004A4197">
              <w:rPr>
                <w:color w:val="000000"/>
                <w:szCs w:val="21"/>
                <w:lang w:eastAsia="zh-CN"/>
              </w:rPr>
              <w:lastRenderedPageBreak/>
              <w:t>聚氨酯泡沫塑料</w:t>
            </w:r>
            <w:r w:rsidRPr="004A4197">
              <w:rPr>
                <w:rFonts w:hint="eastAsia"/>
                <w:color w:val="000000"/>
                <w:szCs w:val="21"/>
                <w:lang w:eastAsia="zh-CN"/>
              </w:rPr>
              <w:t>（</w:t>
            </w:r>
            <w:r w:rsidRPr="004A4197">
              <w:rPr>
                <w:color w:val="000000"/>
                <w:szCs w:val="21"/>
                <w:lang w:eastAsia="zh-CN"/>
              </w:rPr>
              <w:t>世界银行</w:t>
            </w:r>
            <w:r w:rsidRPr="004A4197">
              <w:rPr>
                <w:rFonts w:hint="eastAsia"/>
                <w:color w:val="000000"/>
                <w:szCs w:val="21"/>
                <w:lang w:eastAsia="zh-CN"/>
              </w:rPr>
              <w:t>）</w:t>
            </w:r>
          </w:p>
        </w:tc>
        <w:tc>
          <w:tcPr>
            <w:tcW w:w="1756" w:type="dxa"/>
            <w:shd w:val="clear" w:color="000000" w:fill="FFFFFF"/>
            <w:noWrap/>
            <w:tcMar>
              <w:left w:w="115" w:type="dxa"/>
              <w:right w:w="288" w:type="dxa"/>
            </w:tcMar>
            <w:vAlign w:val="center"/>
            <w:hideMark/>
          </w:tcPr>
          <w:p w14:paraId="729F0DBB" w14:textId="77777777" w:rsidR="003A6926" w:rsidRPr="004A4197" w:rsidRDefault="003A6926" w:rsidP="00191467">
            <w:pPr>
              <w:jc w:val="right"/>
              <w:rPr>
                <w:color w:val="000000"/>
                <w:szCs w:val="21"/>
                <w:lang w:val="en-US"/>
              </w:rPr>
            </w:pPr>
            <w:r w:rsidRPr="004A4197">
              <w:rPr>
                <w:color w:val="000000"/>
                <w:szCs w:val="21"/>
              </w:rPr>
              <w:t>-</w:t>
            </w:r>
          </w:p>
        </w:tc>
        <w:tc>
          <w:tcPr>
            <w:tcW w:w="1757" w:type="dxa"/>
            <w:shd w:val="clear" w:color="000000" w:fill="FFFFFF"/>
            <w:noWrap/>
            <w:tcMar>
              <w:left w:w="115" w:type="dxa"/>
              <w:right w:w="288" w:type="dxa"/>
            </w:tcMar>
            <w:vAlign w:val="center"/>
            <w:hideMark/>
          </w:tcPr>
          <w:p w14:paraId="5ADEB0C0" w14:textId="77777777" w:rsidR="003A6926" w:rsidRPr="004A4197" w:rsidRDefault="003A6926" w:rsidP="00191467">
            <w:pPr>
              <w:jc w:val="right"/>
              <w:rPr>
                <w:color w:val="000000"/>
                <w:szCs w:val="21"/>
                <w:lang w:val="en-US"/>
              </w:rPr>
            </w:pPr>
            <w:r w:rsidRPr="004A4197">
              <w:rPr>
                <w:color w:val="000000"/>
                <w:szCs w:val="21"/>
              </w:rPr>
              <w:t>989</w:t>
            </w:r>
          </w:p>
        </w:tc>
        <w:tc>
          <w:tcPr>
            <w:tcW w:w="1757" w:type="dxa"/>
            <w:shd w:val="clear" w:color="000000" w:fill="FFFFFF"/>
            <w:noWrap/>
            <w:tcMar>
              <w:left w:w="115" w:type="dxa"/>
              <w:right w:w="288" w:type="dxa"/>
            </w:tcMar>
            <w:vAlign w:val="center"/>
            <w:hideMark/>
          </w:tcPr>
          <w:p w14:paraId="2C2F8C4B" w14:textId="77777777" w:rsidR="003A6926" w:rsidRPr="004A4197" w:rsidRDefault="003A6926" w:rsidP="00191467">
            <w:pPr>
              <w:jc w:val="center"/>
              <w:rPr>
                <w:color w:val="000000"/>
                <w:szCs w:val="21"/>
                <w:lang w:val="en-US"/>
              </w:rPr>
            </w:pPr>
            <w:r w:rsidRPr="004A4197">
              <w:rPr>
                <w:color w:val="000000"/>
                <w:szCs w:val="21"/>
              </w:rPr>
              <w:t>989</w:t>
            </w:r>
          </w:p>
        </w:tc>
      </w:tr>
      <w:tr w:rsidR="003A6926" w:rsidRPr="004A4197" w14:paraId="6704B732" w14:textId="77777777" w:rsidTr="00191467">
        <w:tc>
          <w:tcPr>
            <w:tcW w:w="4248" w:type="dxa"/>
            <w:shd w:val="clear" w:color="auto" w:fill="auto"/>
            <w:noWrap/>
            <w:vAlign w:val="center"/>
            <w:hideMark/>
          </w:tcPr>
          <w:p w14:paraId="44BD923E" w14:textId="77777777" w:rsidR="003A6926" w:rsidRPr="004A4197" w:rsidRDefault="003A6926" w:rsidP="00191467">
            <w:pPr>
              <w:rPr>
                <w:color w:val="000000"/>
                <w:szCs w:val="21"/>
                <w:lang w:val="en-US" w:eastAsia="zh-CN"/>
              </w:rPr>
            </w:pPr>
            <w:r w:rsidRPr="004A4197">
              <w:rPr>
                <w:color w:val="000000"/>
                <w:szCs w:val="21"/>
                <w:lang w:eastAsia="zh-CN"/>
              </w:rPr>
              <w:t>工业和商业制冷和空调</w:t>
            </w:r>
            <w:r w:rsidRPr="004A4197">
              <w:rPr>
                <w:rFonts w:hint="eastAsia"/>
                <w:color w:val="000000"/>
                <w:szCs w:val="21"/>
                <w:lang w:eastAsia="zh-CN"/>
              </w:rPr>
              <w:t>（</w:t>
            </w:r>
            <w:r w:rsidRPr="004A4197">
              <w:rPr>
                <w:color w:val="000000"/>
                <w:szCs w:val="21"/>
                <w:lang w:eastAsia="zh-CN"/>
              </w:rPr>
              <w:t>开发计划署</w:t>
            </w:r>
            <w:r w:rsidRPr="004A4197">
              <w:rPr>
                <w:rFonts w:hint="eastAsia"/>
                <w:color w:val="000000"/>
                <w:szCs w:val="21"/>
                <w:lang w:eastAsia="zh-CN"/>
              </w:rPr>
              <w:t>）</w:t>
            </w:r>
          </w:p>
        </w:tc>
        <w:tc>
          <w:tcPr>
            <w:tcW w:w="1756" w:type="dxa"/>
            <w:shd w:val="clear" w:color="000000" w:fill="FFFFFF"/>
            <w:noWrap/>
            <w:tcMar>
              <w:left w:w="115" w:type="dxa"/>
              <w:right w:w="288" w:type="dxa"/>
            </w:tcMar>
            <w:vAlign w:val="center"/>
            <w:hideMark/>
          </w:tcPr>
          <w:p w14:paraId="37A038A1" w14:textId="77777777" w:rsidR="003A6926" w:rsidRPr="004A4197" w:rsidRDefault="003A6926" w:rsidP="00191467">
            <w:pPr>
              <w:jc w:val="right"/>
              <w:rPr>
                <w:color w:val="000000"/>
                <w:szCs w:val="21"/>
                <w:lang w:val="en-US"/>
              </w:rPr>
            </w:pPr>
            <w:r w:rsidRPr="004A4197">
              <w:rPr>
                <w:color w:val="000000"/>
                <w:szCs w:val="21"/>
              </w:rPr>
              <w:t>29,110</w:t>
            </w:r>
          </w:p>
        </w:tc>
        <w:tc>
          <w:tcPr>
            <w:tcW w:w="1757" w:type="dxa"/>
            <w:shd w:val="clear" w:color="000000" w:fill="FFFFFF"/>
            <w:noWrap/>
            <w:tcMar>
              <w:left w:w="115" w:type="dxa"/>
              <w:right w:w="288" w:type="dxa"/>
            </w:tcMar>
            <w:vAlign w:val="center"/>
            <w:hideMark/>
          </w:tcPr>
          <w:p w14:paraId="18A945BE" w14:textId="77777777" w:rsidR="003A6926" w:rsidRPr="004A4197" w:rsidRDefault="003A6926" w:rsidP="00191467">
            <w:pPr>
              <w:jc w:val="right"/>
              <w:rPr>
                <w:color w:val="000000"/>
                <w:szCs w:val="21"/>
                <w:lang w:val="en-US"/>
              </w:rPr>
            </w:pPr>
            <w:r w:rsidRPr="004A4197">
              <w:rPr>
                <w:color w:val="000000"/>
                <w:szCs w:val="21"/>
              </w:rPr>
              <w:t>43,449</w:t>
            </w:r>
          </w:p>
        </w:tc>
        <w:tc>
          <w:tcPr>
            <w:tcW w:w="1757" w:type="dxa"/>
            <w:shd w:val="clear" w:color="000000" w:fill="FFFFFF"/>
            <w:noWrap/>
            <w:tcMar>
              <w:left w:w="115" w:type="dxa"/>
              <w:right w:w="288" w:type="dxa"/>
            </w:tcMar>
            <w:vAlign w:val="center"/>
            <w:hideMark/>
          </w:tcPr>
          <w:p w14:paraId="30E547EA" w14:textId="77777777" w:rsidR="003A6926" w:rsidRPr="004A4197" w:rsidRDefault="003A6926" w:rsidP="00191467">
            <w:pPr>
              <w:jc w:val="center"/>
              <w:rPr>
                <w:color w:val="000000"/>
                <w:szCs w:val="21"/>
                <w:lang w:val="en-US"/>
              </w:rPr>
            </w:pPr>
            <w:r w:rsidRPr="004A4197">
              <w:rPr>
                <w:color w:val="000000"/>
                <w:szCs w:val="21"/>
              </w:rPr>
              <w:t>72,559</w:t>
            </w:r>
          </w:p>
        </w:tc>
      </w:tr>
      <w:tr w:rsidR="003A6926" w:rsidRPr="004A4197" w14:paraId="7BF25F36" w14:textId="77777777" w:rsidTr="00191467">
        <w:tc>
          <w:tcPr>
            <w:tcW w:w="4248" w:type="dxa"/>
            <w:shd w:val="clear" w:color="auto" w:fill="auto"/>
            <w:vAlign w:val="center"/>
            <w:hideMark/>
          </w:tcPr>
          <w:p w14:paraId="3AF4D52D" w14:textId="77777777" w:rsidR="003A6926" w:rsidRPr="004A4197" w:rsidRDefault="003A6926" w:rsidP="00191467">
            <w:pPr>
              <w:rPr>
                <w:color w:val="000000"/>
                <w:szCs w:val="21"/>
                <w:lang w:val="en-US" w:eastAsia="zh-CN"/>
              </w:rPr>
            </w:pPr>
            <w:r w:rsidRPr="004A4197">
              <w:rPr>
                <w:color w:val="000000"/>
                <w:szCs w:val="21"/>
                <w:lang w:eastAsia="zh-CN"/>
              </w:rPr>
              <w:t>室内空调制造和热泵热水器</w:t>
            </w:r>
            <w:r w:rsidRPr="004A4197">
              <w:rPr>
                <w:rFonts w:hint="eastAsia"/>
                <w:color w:val="000000"/>
                <w:szCs w:val="21"/>
                <w:lang w:eastAsia="zh-CN"/>
              </w:rPr>
              <w:t>（</w:t>
            </w:r>
            <w:r w:rsidRPr="004A4197">
              <w:rPr>
                <w:color w:val="000000"/>
                <w:szCs w:val="21"/>
                <w:lang w:eastAsia="zh-CN"/>
              </w:rPr>
              <w:t>工发组织</w:t>
            </w:r>
            <w:r w:rsidRPr="004A4197">
              <w:rPr>
                <w:rFonts w:hint="eastAsia"/>
                <w:color w:val="000000"/>
                <w:szCs w:val="21"/>
                <w:lang w:eastAsia="zh-CN"/>
              </w:rPr>
              <w:t>）</w:t>
            </w:r>
          </w:p>
        </w:tc>
        <w:tc>
          <w:tcPr>
            <w:tcW w:w="1756" w:type="dxa"/>
            <w:shd w:val="clear" w:color="000000" w:fill="FFFFFF"/>
            <w:tcMar>
              <w:left w:w="115" w:type="dxa"/>
              <w:right w:w="288" w:type="dxa"/>
            </w:tcMar>
            <w:vAlign w:val="center"/>
            <w:hideMark/>
          </w:tcPr>
          <w:p w14:paraId="5DA2FB48" w14:textId="77777777" w:rsidR="003A6926" w:rsidRPr="004A4197" w:rsidRDefault="003A6926" w:rsidP="00191467">
            <w:pPr>
              <w:jc w:val="right"/>
              <w:rPr>
                <w:color w:val="000000"/>
                <w:szCs w:val="21"/>
                <w:lang w:val="en-US"/>
              </w:rPr>
            </w:pPr>
            <w:r w:rsidRPr="004A4197">
              <w:rPr>
                <w:color w:val="000000"/>
                <w:szCs w:val="21"/>
              </w:rPr>
              <w:t>6,986</w:t>
            </w:r>
          </w:p>
        </w:tc>
        <w:tc>
          <w:tcPr>
            <w:tcW w:w="1757" w:type="dxa"/>
            <w:shd w:val="clear" w:color="000000" w:fill="FFFFFF"/>
            <w:tcMar>
              <w:left w:w="115" w:type="dxa"/>
              <w:right w:w="288" w:type="dxa"/>
            </w:tcMar>
            <w:vAlign w:val="center"/>
            <w:hideMark/>
          </w:tcPr>
          <w:p w14:paraId="508EF47D" w14:textId="77777777" w:rsidR="003A6926" w:rsidRPr="004A4197" w:rsidRDefault="003A6926" w:rsidP="00191467">
            <w:pPr>
              <w:jc w:val="right"/>
              <w:rPr>
                <w:color w:val="000000"/>
                <w:szCs w:val="21"/>
                <w:lang w:val="en-US"/>
              </w:rPr>
            </w:pPr>
            <w:r w:rsidRPr="004A4197">
              <w:rPr>
                <w:color w:val="000000"/>
                <w:szCs w:val="21"/>
              </w:rPr>
              <w:t>10,709</w:t>
            </w:r>
          </w:p>
        </w:tc>
        <w:tc>
          <w:tcPr>
            <w:tcW w:w="1757" w:type="dxa"/>
            <w:shd w:val="clear" w:color="000000" w:fill="FFFFFF"/>
            <w:noWrap/>
            <w:tcMar>
              <w:left w:w="115" w:type="dxa"/>
              <w:right w:w="288" w:type="dxa"/>
            </w:tcMar>
            <w:vAlign w:val="center"/>
            <w:hideMark/>
          </w:tcPr>
          <w:p w14:paraId="17463881" w14:textId="77777777" w:rsidR="003A6926" w:rsidRPr="004A4197" w:rsidRDefault="003A6926" w:rsidP="00191467">
            <w:pPr>
              <w:jc w:val="center"/>
              <w:rPr>
                <w:color w:val="000000"/>
                <w:szCs w:val="21"/>
                <w:lang w:val="en-US"/>
              </w:rPr>
            </w:pPr>
            <w:r w:rsidRPr="004A4197">
              <w:rPr>
                <w:color w:val="000000"/>
                <w:szCs w:val="21"/>
              </w:rPr>
              <w:t>17,695</w:t>
            </w:r>
          </w:p>
        </w:tc>
      </w:tr>
      <w:tr w:rsidR="003A6926" w:rsidRPr="004A4197" w14:paraId="72EF6E27" w14:textId="77777777" w:rsidTr="00191467">
        <w:tc>
          <w:tcPr>
            <w:tcW w:w="4248" w:type="dxa"/>
            <w:shd w:val="clear" w:color="auto" w:fill="auto"/>
            <w:vAlign w:val="center"/>
            <w:hideMark/>
          </w:tcPr>
          <w:p w14:paraId="1C3B9D38" w14:textId="77777777" w:rsidR="003A6926" w:rsidRPr="004A4197" w:rsidRDefault="003A6926" w:rsidP="00191467">
            <w:pPr>
              <w:rPr>
                <w:color w:val="000000"/>
                <w:szCs w:val="21"/>
                <w:lang w:val="en-US"/>
              </w:rPr>
            </w:pPr>
            <w:proofErr w:type="spellStart"/>
            <w:r w:rsidRPr="004A4197">
              <w:rPr>
                <w:color w:val="000000"/>
                <w:szCs w:val="21"/>
              </w:rPr>
              <w:t>溶剂</w:t>
            </w:r>
            <w:proofErr w:type="spellEnd"/>
            <w:r w:rsidRPr="004A4197">
              <w:rPr>
                <w:rFonts w:hint="eastAsia"/>
                <w:color w:val="000000"/>
                <w:szCs w:val="21"/>
                <w:lang w:eastAsia="zh-CN"/>
              </w:rPr>
              <w:t>（</w:t>
            </w:r>
            <w:proofErr w:type="spellStart"/>
            <w:r w:rsidRPr="004A4197">
              <w:rPr>
                <w:color w:val="000000"/>
                <w:szCs w:val="21"/>
              </w:rPr>
              <w:t>开发计划署</w:t>
            </w:r>
            <w:proofErr w:type="spellEnd"/>
            <w:r w:rsidRPr="004A4197">
              <w:rPr>
                <w:rFonts w:hint="eastAsia"/>
                <w:color w:val="000000"/>
                <w:szCs w:val="21"/>
                <w:lang w:eastAsia="zh-CN"/>
              </w:rPr>
              <w:t>）</w:t>
            </w:r>
          </w:p>
        </w:tc>
        <w:tc>
          <w:tcPr>
            <w:tcW w:w="1756" w:type="dxa"/>
            <w:shd w:val="clear" w:color="000000" w:fill="FFFFFF"/>
            <w:tcMar>
              <w:left w:w="115" w:type="dxa"/>
              <w:right w:w="288" w:type="dxa"/>
            </w:tcMar>
            <w:vAlign w:val="center"/>
            <w:hideMark/>
          </w:tcPr>
          <w:p w14:paraId="360B37E6" w14:textId="77777777" w:rsidR="003A6926" w:rsidRPr="004A4197" w:rsidRDefault="003A6926" w:rsidP="00191467">
            <w:pPr>
              <w:jc w:val="right"/>
              <w:rPr>
                <w:color w:val="000000"/>
                <w:szCs w:val="21"/>
                <w:lang w:val="en-US"/>
              </w:rPr>
            </w:pPr>
            <w:r w:rsidRPr="004A4197">
              <w:rPr>
                <w:color w:val="000000"/>
                <w:szCs w:val="21"/>
              </w:rPr>
              <w:t>-</w:t>
            </w:r>
          </w:p>
        </w:tc>
        <w:tc>
          <w:tcPr>
            <w:tcW w:w="1757" w:type="dxa"/>
            <w:shd w:val="clear" w:color="000000" w:fill="FFFFFF"/>
            <w:tcMar>
              <w:left w:w="115" w:type="dxa"/>
              <w:right w:w="288" w:type="dxa"/>
            </w:tcMar>
            <w:vAlign w:val="center"/>
            <w:hideMark/>
          </w:tcPr>
          <w:p w14:paraId="676C4220" w14:textId="77777777" w:rsidR="003A6926" w:rsidRPr="004A4197" w:rsidRDefault="003A6926" w:rsidP="00191467">
            <w:pPr>
              <w:jc w:val="right"/>
              <w:rPr>
                <w:color w:val="000000"/>
                <w:szCs w:val="21"/>
                <w:lang w:val="en-US"/>
              </w:rPr>
            </w:pPr>
            <w:r w:rsidRPr="004A4197">
              <w:rPr>
                <w:color w:val="000000"/>
                <w:szCs w:val="21"/>
              </w:rPr>
              <w:t>1,133</w:t>
            </w:r>
          </w:p>
        </w:tc>
        <w:tc>
          <w:tcPr>
            <w:tcW w:w="1757" w:type="dxa"/>
            <w:shd w:val="clear" w:color="000000" w:fill="FFFFFF"/>
            <w:noWrap/>
            <w:tcMar>
              <w:left w:w="115" w:type="dxa"/>
              <w:right w:w="288" w:type="dxa"/>
            </w:tcMar>
            <w:vAlign w:val="center"/>
            <w:hideMark/>
          </w:tcPr>
          <w:p w14:paraId="3F31C215" w14:textId="77777777" w:rsidR="003A6926" w:rsidRPr="004A4197" w:rsidRDefault="003A6926" w:rsidP="00191467">
            <w:pPr>
              <w:jc w:val="center"/>
              <w:rPr>
                <w:color w:val="000000"/>
                <w:szCs w:val="21"/>
                <w:lang w:val="en-US"/>
              </w:rPr>
            </w:pPr>
            <w:r w:rsidRPr="004A4197">
              <w:rPr>
                <w:color w:val="000000"/>
                <w:szCs w:val="21"/>
              </w:rPr>
              <w:t>1,133</w:t>
            </w:r>
          </w:p>
        </w:tc>
      </w:tr>
      <w:tr w:rsidR="003A6926" w:rsidRPr="004A4197" w14:paraId="78CE6280" w14:textId="77777777" w:rsidTr="00191467">
        <w:tc>
          <w:tcPr>
            <w:tcW w:w="4248" w:type="dxa"/>
            <w:shd w:val="clear" w:color="auto" w:fill="auto"/>
            <w:vAlign w:val="center"/>
            <w:hideMark/>
          </w:tcPr>
          <w:p w14:paraId="6661B5CB" w14:textId="77777777" w:rsidR="003A6926" w:rsidRPr="004A4197" w:rsidRDefault="003A6926" w:rsidP="00191467">
            <w:pPr>
              <w:rPr>
                <w:color w:val="000000"/>
                <w:szCs w:val="21"/>
                <w:lang w:val="en-US" w:eastAsia="zh-CN"/>
              </w:rPr>
            </w:pPr>
            <w:r w:rsidRPr="004A4197">
              <w:rPr>
                <w:color w:val="000000"/>
                <w:szCs w:val="21"/>
                <w:lang w:eastAsia="zh-CN"/>
              </w:rPr>
              <w:t>维修</w:t>
            </w:r>
            <w:r w:rsidRPr="004A4197">
              <w:rPr>
                <w:rFonts w:hint="eastAsia"/>
                <w:color w:val="000000"/>
                <w:szCs w:val="21"/>
                <w:lang w:eastAsia="zh-CN"/>
              </w:rPr>
              <w:t>（</w:t>
            </w:r>
            <w:r w:rsidRPr="004A4197">
              <w:rPr>
                <w:color w:val="000000"/>
                <w:szCs w:val="21"/>
                <w:lang w:eastAsia="zh-CN"/>
              </w:rPr>
              <w:t>环境规划署</w:t>
            </w:r>
            <w:r w:rsidRPr="004A4197">
              <w:rPr>
                <w:color w:val="000000"/>
                <w:szCs w:val="21"/>
                <w:lang w:eastAsia="zh-CN"/>
              </w:rPr>
              <w:t>/</w:t>
            </w:r>
            <w:r w:rsidRPr="004A4197">
              <w:rPr>
                <w:color w:val="000000"/>
                <w:szCs w:val="21"/>
                <w:lang w:eastAsia="zh-CN"/>
              </w:rPr>
              <w:t>日本</w:t>
            </w:r>
            <w:r w:rsidRPr="004A4197">
              <w:rPr>
                <w:rFonts w:hint="eastAsia"/>
                <w:color w:val="000000"/>
                <w:szCs w:val="21"/>
                <w:lang w:eastAsia="zh-CN"/>
              </w:rPr>
              <w:t>）</w:t>
            </w:r>
          </w:p>
        </w:tc>
        <w:tc>
          <w:tcPr>
            <w:tcW w:w="1756" w:type="dxa"/>
            <w:shd w:val="clear" w:color="000000" w:fill="FFFFFF"/>
            <w:tcMar>
              <w:left w:w="115" w:type="dxa"/>
              <w:right w:w="288" w:type="dxa"/>
            </w:tcMar>
            <w:vAlign w:val="center"/>
            <w:hideMark/>
          </w:tcPr>
          <w:p w14:paraId="4D880EAD" w14:textId="77777777" w:rsidR="003A6926" w:rsidRPr="004A4197" w:rsidRDefault="003A6926" w:rsidP="00191467">
            <w:pPr>
              <w:jc w:val="right"/>
              <w:rPr>
                <w:color w:val="000000"/>
                <w:szCs w:val="21"/>
                <w:lang w:val="en-US"/>
              </w:rPr>
            </w:pPr>
            <w:r w:rsidRPr="004A4197">
              <w:rPr>
                <w:color w:val="000000"/>
                <w:szCs w:val="21"/>
              </w:rPr>
              <w:t>-</w:t>
            </w:r>
          </w:p>
        </w:tc>
        <w:tc>
          <w:tcPr>
            <w:tcW w:w="1757" w:type="dxa"/>
            <w:shd w:val="clear" w:color="000000" w:fill="FFFFFF"/>
            <w:tcMar>
              <w:left w:w="115" w:type="dxa"/>
              <w:right w:w="288" w:type="dxa"/>
            </w:tcMar>
            <w:vAlign w:val="center"/>
            <w:hideMark/>
          </w:tcPr>
          <w:p w14:paraId="77A7EC32" w14:textId="77777777" w:rsidR="003A6926" w:rsidRPr="004A4197" w:rsidRDefault="003A6926" w:rsidP="00191467">
            <w:pPr>
              <w:jc w:val="right"/>
              <w:rPr>
                <w:color w:val="000000"/>
                <w:szCs w:val="21"/>
                <w:lang w:val="en-US"/>
              </w:rPr>
            </w:pPr>
            <w:r w:rsidRPr="004A4197">
              <w:rPr>
                <w:color w:val="000000"/>
                <w:szCs w:val="21"/>
              </w:rPr>
              <w:t>7,107</w:t>
            </w:r>
          </w:p>
        </w:tc>
        <w:tc>
          <w:tcPr>
            <w:tcW w:w="1757" w:type="dxa"/>
            <w:shd w:val="clear" w:color="000000" w:fill="FFFFFF"/>
            <w:noWrap/>
            <w:tcMar>
              <w:left w:w="115" w:type="dxa"/>
              <w:right w:w="288" w:type="dxa"/>
            </w:tcMar>
            <w:vAlign w:val="center"/>
            <w:hideMark/>
          </w:tcPr>
          <w:p w14:paraId="001D22D8" w14:textId="77777777" w:rsidR="003A6926" w:rsidRPr="004A4197" w:rsidRDefault="003A6926" w:rsidP="00191467">
            <w:pPr>
              <w:jc w:val="center"/>
              <w:rPr>
                <w:color w:val="000000"/>
                <w:szCs w:val="21"/>
                <w:lang w:val="en-US"/>
              </w:rPr>
            </w:pPr>
            <w:r w:rsidRPr="004A4197">
              <w:rPr>
                <w:color w:val="000000"/>
                <w:szCs w:val="21"/>
              </w:rPr>
              <w:t>7,107</w:t>
            </w:r>
          </w:p>
        </w:tc>
      </w:tr>
      <w:tr w:rsidR="003A6926" w:rsidRPr="000F207D" w14:paraId="731ED4C3" w14:textId="77777777" w:rsidTr="00191467">
        <w:tc>
          <w:tcPr>
            <w:tcW w:w="4248" w:type="dxa"/>
            <w:shd w:val="clear" w:color="auto" w:fill="auto"/>
            <w:noWrap/>
            <w:vAlign w:val="center"/>
            <w:hideMark/>
          </w:tcPr>
          <w:p w14:paraId="20A5C4E2" w14:textId="77777777" w:rsidR="003A6926" w:rsidRPr="000F207D" w:rsidRDefault="003A6926" w:rsidP="00191467">
            <w:pPr>
              <w:rPr>
                <w:rFonts w:eastAsia="SimHei"/>
                <w:b/>
                <w:bCs/>
                <w:color w:val="000000"/>
                <w:szCs w:val="21"/>
                <w:lang w:val="en-US"/>
              </w:rPr>
            </w:pPr>
            <w:r w:rsidRPr="000F207D">
              <w:rPr>
                <w:rFonts w:eastAsia="SimHei"/>
                <w:b/>
                <w:bCs/>
                <w:color w:val="000000"/>
                <w:szCs w:val="21"/>
                <w:lang w:eastAsia="zh-CN"/>
              </w:rPr>
              <w:t>所有行业共计</w:t>
            </w:r>
          </w:p>
        </w:tc>
        <w:tc>
          <w:tcPr>
            <w:tcW w:w="1756" w:type="dxa"/>
            <w:shd w:val="clear" w:color="auto" w:fill="auto"/>
            <w:noWrap/>
            <w:tcMar>
              <w:left w:w="115" w:type="dxa"/>
              <w:right w:w="288" w:type="dxa"/>
            </w:tcMar>
            <w:vAlign w:val="center"/>
            <w:hideMark/>
          </w:tcPr>
          <w:p w14:paraId="127EE80C" w14:textId="77777777" w:rsidR="003A6926" w:rsidRPr="000F207D" w:rsidRDefault="003A6926" w:rsidP="00191467">
            <w:pPr>
              <w:jc w:val="right"/>
              <w:rPr>
                <w:rFonts w:eastAsia="SimHei"/>
                <w:b/>
                <w:bCs/>
                <w:color w:val="000000"/>
                <w:szCs w:val="21"/>
                <w:lang w:val="en-US"/>
              </w:rPr>
            </w:pPr>
            <w:r w:rsidRPr="000F207D">
              <w:rPr>
                <w:rFonts w:eastAsia="SimHei"/>
                <w:b/>
                <w:bCs/>
                <w:color w:val="000000"/>
                <w:szCs w:val="21"/>
              </w:rPr>
              <w:t>36,095</w:t>
            </w:r>
          </w:p>
        </w:tc>
        <w:tc>
          <w:tcPr>
            <w:tcW w:w="1757" w:type="dxa"/>
            <w:shd w:val="clear" w:color="auto" w:fill="auto"/>
            <w:noWrap/>
            <w:tcMar>
              <w:left w:w="115" w:type="dxa"/>
              <w:right w:w="288" w:type="dxa"/>
            </w:tcMar>
            <w:vAlign w:val="center"/>
            <w:hideMark/>
          </w:tcPr>
          <w:p w14:paraId="2998D4F3" w14:textId="77777777" w:rsidR="003A6926" w:rsidRPr="000F207D" w:rsidRDefault="003A6926" w:rsidP="00191467">
            <w:pPr>
              <w:jc w:val="right"/>
              <w:rPr>
                <w:rFonts w:eastAsia="SimHei"/>
                <w:b/>
                <w:bCs/>
                <w:color w:val="000000"/>
                <w:szCs w:val="21"/>
                <w:lang w:val="en-US"/>
              </w:rPr>
            </w:pPr>
            <w:r w:rsidRPr="000F207D">
              <w:rPr>
                <w:rFonts w:eastAsia="SimHei"/>
                <w:b/>
                <w:bCs/>
                <w:color w:val="000000"/>
                <w:szCs w:val="21"/>
              </w:rPr>
              <w:t>63,387</w:t>
            </w:r>
          </w:p>
        </w:tc>
        <w:tc>
          <w:tcPr>
            <w:tcW w:w="1757" w:type="dxa"/>
            <w:shd w:val="clear" w:color="auto" w:fill="auto"/>
            <w:noWrap/>
            <w:tcMar>
              <w:left w:w="115" w:type="dxa"/>
              <w:right w:w="288" w:type="dxa"/>
            </w:tcMar>
            <w:vAlign w:val="center"/>
            <w:hideMark/>
          </w:tcPr>
          <w:p w14:paraId="672E37C8" w14:textId="77777777" w:rsidR="003A6926" w:rsidRPr="000F207D" w:rsidRDefault="003A6926" w:rsidP="00191467">
            <w:pPr>
              <w:jc w:val="center"/>
              <w:rPr>
                <w:rFonts w:eastAsia="SimHei"/>
                <w:b/>
                <w:bCs/>
                <w:color w:val="000000"/>
                <w:szCs w:val="21"/>
                <w:lang w:val="en-US"/>
              </w:rPr>
            </w:pPr>
            <w:r w:rsidRPr="000F207D">
              <w:rPr>
                <w:rFonts w:eastAsia="SimHei"/>
                <w:b/>
                <w:bCs/>
                <w:color w:val="000000"/>
                <w:szCs w:val="21"/>
              </w:rPr>
              <w:t>99,482</w:t>
            </w:r>
          </w:p>
        </w:tc>
      </w:tr>
    </w:tbl>
    <w:p w14:paraId="00D52645" w14:textId="77777777" w:rsidR="003A6926" w:rsidRPr="004A4197" w:rsidRDefault="003A6926" w:rsidP="003A6926">
      <w:pPr>
        <w:rPr>
          <w:sz w:val="24"/>
          <w:highlight w:val="red"/>
        </w:rPr>
      </w:pPr>
    </w:p>
    <w:p w14:paraId="0C29C810" w14:textId="77777777" w:rsidR="003A6926" w:rsidRPr="004A4197" w:rsidRDefault="003A6926" w:rsidP="003A6926">
      <w:pPr>
        <w:pStyle w:val="Heading1"/>
        <w:numPr>
          <w:ilvl w:val="0"/>
          <w:numId w:val="0"/>
        </w:numPr>
        <w:shd w:val="clear" w:color="auto" w:fill="FFFFFF" w:themeFill="background1"/>
        <w:rPr>
          <w:sz w:val="24"/>
          <w:u w:val="single"/>
          <w:lang w:eastAsia="zh-CN"/>
        </w:rPr>
      </w:pPr>
      <w:r w:rsidRPr="004A4197">
        <w:rPr>
          <w:rFonts w:hint="eastAsia"/>
          <w:sz w:val="24"/>
          <w:u w:val="single"/>
          <w:lang w:eastAsia="zh-CN"/>
        </w:rPr>
        <w:t>付款进度报告和供资申请</w:t>
      </w:r>
    </w:p>
    <w:p w14:paraId="39ECBA9F" w14:textId="77777777" w:rsidR="003A6926" w:rsidRPr="004A4197" w:rsidRDefault="003A6926" w:rsidP="003A6926">
      <w:pPr>
        <w:pStyle w:val="Heading1"/>
        <w:rPr>
          <w:sz w:val="24"/>
          <w:lang w:eastAsia="zh-CN"/>
        </w:rPr>
      </w:pPr>
      <w:r w:rsidRPr="004A4197">
        <w:rPr>
          <w:rFonts w:hint="eastAsia"/>
          <w:sz w:val="24"/>
          <w:lang w:eastAsia="zh-CN"/>
        </w:rPr>
        <w:t>关于挤塑聚苯乙烯泡沫塑料、聚氨酯泡沫塑料、工业和商业制冷和空调、室内空调制造和热泵热水器、溶剂和制冷维修行业计划的执行情况以及相关的第三次和第四次供资付款申请的详细独立进度报告附在秘书处的说明之后。每份报告都提供一份进度报告，说明进行中付款的执行情况、资金发放额、下一次付款的执行计划、基金秘书处的评论和建议。</w:t>
      </w:r>
    </w:p>
    <w:p w14:paraId="49C03C91" w14:textId="7BBDB71D" w:rsidR="003A6926" w:rsidRPr="004A4197" w:rsidRDefault="003A6926" w:rsidP="003A6926">
      <w:pPr>
        <w:pStyle w:val="Heading1"/>
        <w:widowControl w:val="0"/>
        <w:rPr>
          <w:sz w:val="24"/>
          <w:lang w:eastAsia="zh-CN"/>
        </w:rPr>
      </w:pPr>
      <w:r w:rsidRPr="004A4197">
        <w:rPr>
          <w:rFonts w:hint="eastAsia"/>
          <w:sz w:val="24"/>
          <w:lang w:eastAsia="zh-CN"/>
        </w:rPr>
        <w:t>秘书处指出，中国政府一直遵守</w:t>
      </w:r>
      <w:r w:rsidRPr="004A4197">
        <w:rPr>
          <w:rStyle w:val="FootnoteReference"/>
          <w:sz w:val="24"/>
        </w:rPr>
        <w:footnoteReference w:id="11"/>
      </w:r>
      <w:r w:rsidR="0097602A">
        <w:rPr>
          <w:rFonts w:hint="eastAsia"/>
          <w:sz w:val="24"/>
          <w:lang w:eastAsia="zh-CN"/>
        </w:rPr>
        <w:t xml:space="preserve"> </w:t>
      </w:r>
      <w:r w:rsidRPr="004A4197">
        <w:rPr>
          <w:rFonts w:hint="eastAsia"/>
          <w:sz w:val="24"/>
          <w:lang w:eastAsia="zh-CN"/>
        </w:rPr>
        <w:t>为每个行业制定的氟氯烃消费目标，所有行业都取得了实质性进展并且发放了资金，所有技术和费用问题都已得到解决。</w:t>
      </w:r>
    </w:p>
    <w:p w14:paraId="6EE05DE4" w14:textId="77777777" w:rsidR="003A6926" w:rsidRPr="000F207D" w:rsidRDefault="003A6926" w:rsidP="00E3140A">
      <w:pPr>
        <w:widowControl w:val="0"/>
        <w:tabs>
          <w:tab w:val="left" w:pos="8280"/>
        </w:tabs>
        <w:spacing w:after="240"/>
        <w:rPr>
          <w:rFonts w:ascii="SimHei" w:eastAsia="SimHei" w:hAnsi="SimHei"/>
          <w:b/>
          <w:bCs/>
          <w:sz w:val="24"/>
        </w:rPr>
      </w:pPr>
      <w:r w:rsidRPr="000F207D">
        <w:rPr>
          <w:rFonts w:ascii="SimHei" w:eastAsia="SimHei" w:hAnsi="SimHei" w:hint="eastAsia"/>
          <w:b/>
          <w:bCs/>
          <w:sz w:val="24"/>
          <w:lang w:eastAsia="zh-CN"/>
        </w:rPr>
        <w:t>秘书处的建议</w:t>
      </w:r>
    </w:p>
    <w:p w14:paraId="0E1D4E6B" w14:textId="77777777" w:rsidR="003A6926" w:rsidRPr="004A4197" w:rsidRDefault="003A6926" w:rsidP="003A6926">
      <w:pPr>
        <w:pStyle w:val="Heading1"/>
        <w:widowControl w:val="0"/>
        <w:rPr>
          <w:sz w:val="24"/>
          <w:lang w:eastAsia="zh-CN"/>
        </w:rPr>
      </w:pPr>
      <w:r w:rsidRPr="004A4197">
        <w:rPr>
          <w:rFonts w:hint="eastAsia"/>
          <w:sz w:val="24"/>
          <w:lang w:eastAsia="zh-CN"/>
        </w:rPr>
        <w:t>根据第</w:t>
      </w:r>
      <w:r w:rsidRPr="004A4197">
        <w:rPr>
          <w:rFonts w:hint="eastAsia"/>
          <w:sz w:val="24"/>
          <w:lang w:eastAsia="zh-CN"/>
        </w:rPr>
        <w:t>69/24</w:t>
      </w:r>
      <w:r w:rsidRPr="004A4197">
        <w:rPr>
          <w:rFonts w:hint="eastAsia"/>
          <w:sz w:val="24"/>
          <w:lang w:eastAsia="zh-CN"/>
        </w:rPr>
        <w:t>号决定和第</w:t>
      </w:r>
      <w:r w:rsidRPr="004A4197">
        <w:rPr>
          <w:rFonts w:hint="eastAsia"/>
          <w:sz w:val="24"/>
          <w:lang w:eastAsia="zh-CN"/>
        </w:rPr>
        <w:t>77/49</w:t>
      </w:r>
      <w:r w:rsidRPr="004A4197">
        <w:rPr>
          <w:rFonts w:hint="eastAsia"/>
          <w:sz w:val="24"/>
          <w:lang w:eastAsia="zh-CN"/>
        </w:rPr>
        <w:t>号决定</w:t>
      </w:r>
      <w:r w:rsidRPr="004A4197">
        <w:rPr>
          <w:rFonts w:hint="eastAsia"/>
          <w:sz w:val="24"/>
          <w:lang w:eastAsia="zh-CN"/>
        </w:rPr>
        <w:t>(b)(</w:t>
      </w:r>
      <w:r w:rsidRPr="004A4197">
        <w:rPr>
          <w:rFonts w:hint="eastAsia"/>
          <w:sz w:val="24"/>
          <w:lang w:eastAsia="zh-CN"/>
        </w:rPr>
        <w:t>三</w:t>
      </w:r>
      <w:r w:rsidRPr="004A4197">
        <w:rPr>
          <w:rFonts w:hint="eastAsia"/>
          <w:sz w:val="24"/>
          <w:lang w:eastAsia="zh-CN"/>
        </w:rPr>
        <w:t>)</w:t>
      </w:r>
      <w:r w:rsidRPr="004A4197">
        <w:rPr>
          <w:rFonts w:hint="eastAsia"/>
          <w:sz w:val="24"/>
          <w:lang w:eastAsia="zh-CN"/>
        </w:rPr>
        <w:t>段，执行委员会不妨请财务主任就中国政府截至</w:t>
      </w:r>
      <w:r w:rsidRPr="004A4197">
        <w:rPr>
          <w:rFonts w:hint="eastAsia"/>
          <w:sz w:val="24"/>
          <w:lang w:eastAsia="zh-CN"/>
        </w:rPr>
        <w:t>2020</w:t>
      </w:r>
      <w:r w:rsidRPr="004A4197">
        <w:rPr>
          <w:rFonts w:hint="eastAsia"/>
          <w:sz w:val="24"/>
          <w:lang w:eastAsia="zh-CN"/>
        </w:rPr>
        <w:t>年</w:t>
      </w:r>
      <w:r w:rsidRPr="004A4197">
        <w:rPr>
          <w:rFonts w:hint="eastAsia"/>
          <w:sz w:val="24"/>
          <w:lang w:eastAsia="zh-CN"/>
        </w:rPr>
        <w:t>12</w:t>
      </w:r>
      <w:r w:rsidRPr="004A4197">
        <w:rPr>
          <w:rFonts w:hint="eastAsia"/>
          <w:sz w:val="24"/>
          <w:lang w:eastAsia="zh-CN"/>
        </w:rPr>
        <w:t>月</w:t>
      </w:r>
      <w:r w:rsidRPr="004A4197">
        <w:rPr>
          <w:rFonts w:hint="eastAsia"/>
          <w:sz w:val="24"/>
          <w:lang w:eastAsia="zh-CN"/>
        </w:rPr>
        <w:t>31</w:t>
      </w:r>
      <w:r w:rsidRPr="004A4197">
        <w:rPr>
          <w:rFonts w:hint="eastAsia"/>
          <w:sz w:val="24"/>
          <w:lang w:eastAsia="zh-CN"/>
        </w:rPr>
        <w:t>日从先前为执行氟氯烃淘汰管理计划第一和第二阶段各行业计划所转资金的应计利息：</w:t>
      </w:r>
    </w:p>
    <w:p w14:paraId="155626F4" w14:textId="77777777" w:rsidR="003A6926" w:rsidRPr="004A4197" w:rsidRDefault="003A6926" w:rsidP="003A6926">
      <w:pPr>
        <w:pStyle w:val="Heading2"/>
        <w:rPr>
          <w:sz w:val="24"/>
          <w:lang w:eastAsia="zh-CN"/>
        </w:rPr>
      </w:pPr>
      <w:r w:rsidRPr="004A4197">
        <w:rPr>
          <w:rFonts w:hint="eastAsia"/>
          <w:sz w:val="24"/>
          <w:lang w:eastAsia="zh-CN"/>
        </w:rPr>
        <w:t>冲销今后向世界银行转移的</w:t>
      </w:r>
      <w:r w:rsidRPr="004A4197">
        <w:rPr>
          <w:rFonts w:hint="eastAsia"/>
          <w:sz w:val="24"/>
          <w:lang w:eastAsia="zh-CN"/>
        </w:rPr>
        <w:t>989</w:t>
      </w:r>
      <w:r w:rsidRPr="004A4197">
        <w:rPr>
          <w:rFonts w:hint="eastAsia"/>
          <w:sz w:val="24"/>
          <w:lang w:eastAsia="zh-CN"/>
        </w:rPr>
        <w:t>美元，这是以前为执行氟氯烃淘汰管理计划第二阶段聚氨酯泡沫塑料行业计划所转资金的应计利息；</w:t>
      </w:r>
    </w:p>
    <w:p w14:paraId="25212E71" w14:textId="77777777" w:rsidR="003A6926" w:rsidRPr="004A4197" w:rsidRDefault="003A6926" w:rsidP="003A6926">
      <w:pPr>
        <w:pStyle w:val="Heading2"/>
        <w:rPr>
          <w:sz w:val="24"/>
          <w:lang w:eastAsia="zh-CN"/>
        </w:rPr>
      </w:pPr>
      <w:r w:rsidRPr="004A4197">
        <w:rPr>
          <w:rFonts w:hint="eastAsia"/>
          <w:sz w:val="24"/>
          <w:lang w:eastAsia="zh-CN"/>
        </w:rPr>
        <w:t>冲销今后向开发计划署转移的</w:t>
      </w:r>
      <w:r w:rsidRPr="004A4197">
        <w:rPr>
          <w:rFonts w:hint="eastAsia"/>
          <w:sz w:val="24"/>
          <w:lang w:eastAsia="zh-CN"/>
        </w:rPr>
        <w:t>72,559</w:t>
      </w:r>
      <w:r w:rsidRPr="004A4197">
        <w:rPr>
          <w:rFonts w:hint="eastAsia"/>
          <w:sz w:val="24"/>
          <w:lang w:eastAsia="zh-CN"/>
        </w:rPr>
        <w:t>美元，这是以前为执行氟氯烃淘汰管理计划第一和第二阶段工业和商业制冷行业计划所转资金的应计利息；</w:t>
      </w:r>
    </w:p>
    <w:p w14:paraId="04FF69B0" w14:textId="77777777" w:rsidR="003A6926" w:rsidRPr="004A4197" w:rsidRDefault="003A6926" w:rsidP="003A6926">
      <w:pPr>
        <w:pStyle w:val="Heading2"/>
        <w:rPr>
          <w:sz w:val="24"/>
          <w:lang w:eastAsia="zh-CN"/>
        </w:rPr>
      </w:pPr>
      <w:r w:rsidRPr="004A4197">
        <w:rPr>
          <w:rFonts w:hint="eastAsia"/>
          <w:sz w:val="24"/>
          <w:lang w:eastAsia="zh-CN"/>
        </w:rPr>
        <w:t>冲销今后向工发组织转移的</w:t>
      </w:r>
      <w:r w:rsidRPr="004A4197">
        <w:rPr>
          <w:rFonts w:hint="eastAsia"/>
          <w:sz w:val="24"/>
          <w:lang w:eastAsia="zh-CN"/>
        </w:rPr>
        <w:t>17,695</w:t>
      </w:r>
      <w:r w:rsidRPr="004A4197">
        <w:rPr>
          <w:rFonts w:hint="eastAsia"/>
          <w:sz w:val="24"/>
          <w:lang w:eastAsia="zh-CN"/>
        </w:rPr>
        <w:t>美元，这是以前为执行氟氯烃淘汰管理计划第一和第二阶段室内空调行业计划所转资金的应计利息；</w:t>
      </w:r>
    </w:p>
    <w:p w14:paraId="55864719" w14:textId="5A3C48D3" w:rsidR="003A6926" w:rsidRPr="004A4197" w:rsidRDefault="003A6926" w:rsidP="003A6926">
      <w:pPr>
        <w:pStyle w:val="Heading2"/>
        <w:rPr>
          <w:sz w:val="24"/>
          <w:lang w:eastAsia="zh-CN"/>
        </w:rPr>
      </w:pPr>
      <w:r w:rsidRPr="004A4197">
        <w:rPr>
          <w:rFonts w:hint="eastAsia"/>
          <w:sz w:val="24"/>
          <w:lang w:eastAsia="zh-CN"/>
        </w:rPr>
        <w:t>冲销今后向开发计划署转移的</w:t>
      </w:r>
      <w:r w:rsidRPr="004A4197">
        <w:rPr>
          <w:rFonts w:hint="eastAsia"/>
          <w:sz w:val="24"/>
          <w:lang w:eastAsia="zh-CN"/>
        </w:rPr>
        <w:t>1,133</w:t>
      </w:r>
      <w:r w:rsidRPr="004A4197">
        <w:rPr>
          <w:rFonts w:hint="eastAsia"/>
          <w:sz w:val="24"/>
          <w:lang w:eastAsia="zh-CN"/>
        </w:rPr>
        <w:t>美元，这是以前为执行氟氯烃淘汰管理计划第二阶段溶剂行业计划所转资金的应计利息</w:t>
      </w:r>
      <w:r w:rsidR="00634CD1">
        <w:rPr>
          <w:rFonts w:hint="eastAsia"/>
          <w:sz w:val="24"/>
          <w:lang w:eastAsia="zh-CN"/>
        </w:rPr>
        <w:t>；以及</w:t>
      </w:r>
    </w:p>
    <w:p w14:paraId="1B6272D6" w14:textId="77777777" w:rsidR="003A6926" w:rsidRPr="004A4197" w:rsidRDefault="003A6926" w:rsidP="003A6926">
      <w:pPr>
        <w:pStyle w:val="Heading2"/>
        <w:rPr>
          <w:sz w:val="24"/>
          <w:lang w:eastAsia="zh-CN"/>
        </w:rPr>
      </w:pPr>
      <w:r w:rsidRPr="004A4197">
        <w:rPr>
          <w:rFonts w:hint="eastAsia"/>
          <w:sz w:val="24"/>
          <w:lang w:eastAsia="zh-CN"/>
        </w:rPr>
        <w:t>冲销今后向环境规划署转移的</w:t>
      </w:r>
      <w:r w:rsidRPr="004A4197">
        <w:rPr>
          <w:rFonts w:hint="eastAsia"/>
          <w:sz w:val="24"/>
          <w:lang w:eastAsia="zh-CN"/>
        </w:rPr>
        <w:t>7,107</w:t>
      </w:r>
      <w:r w:rsidRPr="004A4197">
        <w:rPr>
          <w:rFonts w:hint="eastAsia"/>
          <w:sz w:val="24"/>
          <w:lang w:eastAsia="zh-CN"/>
        </w:rPr>
        <w:t>美元，这是以前为执行制冷维修行业计划和氟氯烃淘汰管理计划第二阶段下国家</w:t>
      </w:r>
      <w:r w:rsidRPr="004A4197">
        <w:rPr>
          <w:rFonts w:hint="eastAsia"/>
          <w:sz w:val="24"/>
          <w:lang w:val="en-US" w:eastAsia="zh-CN"/>
        </w:rPr>
        <w:t>保障</w:t>
      </w:r>
      <w:r w:rsidRPr="004A4197">
        <w:rPr>
          <w:rFonts w:hint="eastAsia"/>
          <w:sz w:val="24"/>
          <w:lang w:eastAsia="zh-CN"/>
        </w:rPr>
        <w:t>方案所转资金的应计利息。</w:t>
      </w:r>
    </w:p>
    <w:p w14:paraId="2ADC2CAC" w14:textId="77777777" w:rsidR="003A6926" w:rsidRPr="007537AC" w:rsidRDefault="003A6926" w:rsidP="003A6926">
      <w:pPr>
        <w:tabs>
          <w:tab w:val="left" w:pos="8280"/>
        </w:tabs>
        <w:rPr>
          <w:lang w:eastAsia="zh-CN"/>
        </w:rPr>
      </w:pPr>
    </w:p>
    <w:p w14:paraId="5BAA8D69" w14:textId="77777777" w:rsidR="003A6926" w:rsidRPr="005C0895" w:rsidRDefault="003A6926" w:rsidP="003A6926">
      <w:pPr>
        <w:jc w:val="left"/>
        <w:rPr>
          <w:lang w:eastAsia="zh-CN"/>
        </w:rPr>
      </w:pPr>
    </w:p>
    <w:p w14:paraId="38FFE790" w14:textId="451CCC9F" w:rsidR="003A6926" w:rsidRDefault="003A6926" w:rsidP="003A6926">
      <w:pPr>
        <w:jc w:val="left"/>
        <w:rPr>
          <w:b/>
          <w:lang w:eastAsia="zh-CN"/>
        </w:rPr>
      </w:pPr>
    </w:p>
    <w:p w14:paraId="33F069C4" w14:textId="77777777" w:rsidR="00DB0662" w:rsidRPr="00DB0662" w:rsidRDefault="00DB0662" w:rsidP="00DB0662">
      <w:pPr>
        <w:shd w:val="clear" w:color="auto" w:fill="FFFFFF"/>
        <w:spacing w:after="240"/>
        <w:jc w:val="center"/>
        <w:rPr>
          <w:b/>
          <w:sz w:val="24"/>
          <w:szCs w:val="28"/>
          <w:lang w:eastAsia="zh-CN"/>
        </w:rPr>
      </w:pPr>
      <w:r w:rsidRPr="00DB0662">
        <w:rPr>
          <w:rFonts w:ascii="SimSun" w:hint="eastAsia"/>
          <w:b/>
          <w:sz w:val="24"/>
          <w:szCs w:val="28"/>
          <w:lang w:val="zh-CN" w:eastAsia="zh-CN"/>
        </w:rPr>
        <w:lastRenderedPageBreak/>
        <w:t>项目评价表</w:t>
      </w:r>
      <w:r w:rsidRPr="00DB0662">
        <w:rPr>
          <w:rFonts w:ascii="SimSun"/>
          <w:b/>
          <w:sz w:val="24"/>
          <w:szCs w:val="28"/>
          <w:lang w:val="zh-CN" w:eastAsia="zh-CN"/>
        </w:rPr>
        <w:t xml:space="preserve"> </w:t>
      </w:r>
      <w:r w:rsidRPr="00DB0662">
        <w:rPr>
          <w:b/>
          <w:sz w:val="24"/>
          <w:szCs w:val="28"/>
          <w:lang w:val="zh-CN" w:eastAsia="zh-CN"/>
        </w:rPr>
        <w:t>—</w:t>
      </w:r>
      <w:r w:rsidRPr="00DB0662">
        <w:rPr>
          <w:rFonts w:ascii="SimSun"/>
          <w:b/>
          <w:sz w:val="24"/>
          <w:szCs w:val="28"/>
          <w:lang w:val="zh-CN" w:eastAsia="zh-CN"/>
        </w:rPr>
        <w:t xml:space="preserve"> </w:t>
      </w:r>
      <w:r w:rsidRPr="00DB0662">
        <w:rPr>
          <w:rFonts w:ascii="SimSun" w:hint="eastAsia"/>
          <w:b/>
          <w:sz w:val="24"/>
          <w:szCs w:val="28"/>
          <w:lang w:val="zh-CN" w:eastAsia="zh-CN"/>
        </w:rPr>
        <w:t>多年期项目</w:t>
      </w:r>
    </w:p>
    <w:p w14:paraId="29165966" w14:textId="77777777" w:rsidR="00DB0662" w:rsidRPr="00DB0662" w:rsidRDefault="00DB0662" w:rsidP="00DB0662">
      <w:pPr>
        <w:shd w:val="clear" w:color="auto" w:fill="FFFFFF"/>
        <w:spacing w:after="240"/>
        <w:jc w:val="center"/>
        <w:rPr>
          <w:sz w:val="24"/>
          <w:szCs w:val="28"/>
          <w:lang w:eastAsia="zh-CN"/>
        </w:rPr>
      </w:pPr>
      <w:r w:rsidRPr="00DB0662">
        <w:rPr>
          <w:rFonts w:ascii="SimSun" w:hint="eastAsia"/>
          <w:b/>
          <w:sz w:val="24"/>
          <w:szCs w:val="28"/>
          <w:lang w:val="zh-CN" w:eastAsia="zh-CN"/>
        </w:rPr>
        <w:t>中国</w:t>
      </w: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248"/>
        <w:gridCol w:w="2407"/>
        <w:gridCol w:w="1704"/>
        <w:gridCol w:w="1641"/>
      </w:tblGrid>
      <w:tr w:rsidR="00DB0662" w:rsidRPr="005F69B7" w14:paraId="2C1B9DBF" w14:textId="77777777" w:rsidTr="00DB0662">
        <w:trPr>
          <w:trHeight w:val="240"/>
        </w:trPr>
        <w:tc>
          <w:tcPr>
            <w:tcW w:w="4248" w:type="dxa"/>
          </w:tcPr>
          <w:p w14:paraId="47F9DD4A" w14:textId="77777777" w:rsidR="00DB0662" w:rsidRPr="005F69B7" w:rsidRDefault="00DB0662" w:rsidP="00D072CD">
            <w:pPr>
              <w:shd w:val="clear" w:color="auto" w:fill="FFFFFF"/>
              <w:tabs>
                <w:tab w:val="left" w:pos="7290"/>
              </w:tabs>
              <w:jc w:val="left"/>
              <w:rPr>
                <w:sz w:val="20"/>
                <w:szCs w:val="20"/>
              </w:rPr>
            </w:pPr>
            <w:r w:rsidRPr="005F69B7">
              <w:rPr>
                <w:rFonts w:hint="eastAsia"/>
                <w:b/>
                <w:sz w:val="20"/>
                <w:szCs w:val="20"/>
                <w:lang w:val="zh-CN"/>
              </w:rPr>
              <w:t>㈠</w:t>
            </w:r>
            <w:r w:rsidRPr="005F69B7">
              <w:rPr>
                <w:b/>
                <w:sz w:val="20"/>
                <w:szCs w:val="20"/>
                <w:lang w:val="zh-CN"/>
              </w:rPr>
              <w:t xml:space="preserve"> </w:t>
            </w:r>
            <w:proofErr w:type="spellStart"/>
            <w:r w:rsidRPr="005F69B7">
              <w:rPr>
                <w:rFonts w:hint="eastAsia"/>
                <w:b/>
                <w:sz w:val="20"/>
                <w:szCs w:val="20"/>
                <w:lang w:val="zh-CN"/>
              </w:rPr>
              <w:t>项目名称</w:t>
            </w:r>
            <w:proofErr w:type="spellEnd"/>
          </w:p>
        </w:tc>
        <w:tc>
          <w:tcPr>
            <w:tcW w:w="2407" w:type="dxa"/>
          </w:tcPr>
          <w:p w14:paraId="57AB3D3E"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b/>
                <w:sz w:val="20"/>
                <w:szCs w:val="20"/>
                <w:lang w:val="zh-CN"/>
              </w:rPr>
              <w:t>机构</w:t>
            </w:r>
            <w:proofErr w:type="spellEnd"/>
          </w:p>
        </w:tc>
        <w:tc>
          <w:tcPr>
            <w:tcW w:w="1704" w:type="dxa"/>
          </w:tcPr>
          <w:p w14:paraId="5F5959CD"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b/>
                <w:sz w:val="20"/>
                <w:szCs w:val="20"/>
                <w:lang w:val="zh-CN"/>
              </w:rPr>
              <w:t>核准的会议</w:t>
            </w:r>
            <w:proofErr w:type="spellEnd"/>
          </w:p>
        </w:tc>
        <w:tc>
          <w:tcPr>
            <w:tcW w:w="1641" w:type="dxa"/>
          </w:tcPr>
          <w:p w14:paraId="01D6E4FE"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b/>
                <w:sz w:val="20"/>
                <w:szCs w:val="20"/>
                <w:lang w:val="zh-CN"/>
              </w:rPr>
              <w:t>管制措施</w:t>
            </w:r>
            <w:proofErr w:type="spellEnd"/>
          </w:p>
        </w:tc>
      </w:tr>
      <w:tr w:rsidR="00DB0662" w:rsidRPr="005F69B7" w14:paraId="6F518884" w14:textId="77777777" w:rsidTr="00DB0662">
        <w:trPr>
          <w:trHeight w:val="240"/>
        </w:trPr>
        <w:tc>
          <w:tcPr>
            <w:tcW w:w="4248" w:type="dxa"/>
            <w:vAlign w:val="center"/>
          </w:tcPr>
          <w:p w14:paraId="3A7F6814" w14:textId="77777777" w:rsidR="00DB0662" w:rsidRPr="005F69B7" w:rsidRDefault="00DB0662" w:rsidP="00D072CD">
            <w:pPr>
              <w:shd w:val="clear" w:color="auto" w:fill="FFFFFF"/>
              <w:tabs>
                <w:tab w:val="left" w:pos="7290"/>
              </w:tabs>
              <w:jc w:val="left"/>
              <w:rPr>
                <w:sz w:val="20"/>
                <w:szCs w:val="20"/>
                <w:lang w:eastAsia="zh-CN"/>
              </w:rPr>
            </w:pPr>
            <w:r w:rsidRPr="005F69B7">
              <w:rPr>
                <w:rFonts w:hint="eastAsia"/>
                <w:sz w:val="20"/>
                <w:szCs w:val="20"/>
                <w:lang w:val="zh-CN" w:eastAsia="zh-CN"/>
              </w:rPr>
              <w:t>氟氯烃淘汰计划（第二阶段）挤塑聚苯乙烯</w:t>
            </w:r>
            <w:r w:rsidRPr="005F69B7">
              <w:rPr>
                <w:sz w:val="20"/>
                <w:szCs w:val="20"/>
                <w:lang w:val="zh-CN" w:eastAsia="zh-CN"/>
              </w:rPr>
              <w:br/>
            </w:r>
            <w:r w:rsidRPr="005F69B7">
              <w:rPr>
                <w:rFonts w:hint="eastAsia"/>
                <w:sz w:val="20"/>
                <w:szCs w:val="20"/>
                <w:lang w:val="zh-CN" w:eastAsia="zh-CN"/>
              </w:rPr>
              <w:t>泡沫塑料行业</w:t>
            </w:r>
          </w:p>
        </w:tc>
        <w:tc>
          <w:tcPr>
            <w:tcW w:w="2407" w:type="dxa"/>
            <w:vAlign w:val="center"/>
          </w:tcPr>
          <w:p w14:paraId="44C8A0E1" w14:textId="77777777" w:rsidR="00DB0662" w:rsidRPr="005F69B7" w:rsidRDefault="00DB0662" w:rsidP="00D072CD">
            <w:pPr>
              <w:shd w:val="clear" w:color="auto" w:fill="FFFFFF"/>
              <w:tabs>
                <w:tab w:val="left" w:pos="7290"/>
              </w:tabs>
              <w:jc w:val="left"/>
              <w:rPr>
                <w:sz w:val="20"/>
                <w:szCs w:val="20"/>
                <w:lang w:eastAsia="zh-CN"/>
              </w:rPr>
            </w:pPr>
            <w:r w:rsidRPr="005F69B7">
              <w:rPr>
                <w:rFonts w:hint="eastAsia"/>
                <w:sz w:val="20"/>
                <w:szCs w:val="20"/>
                <w:lang w:val="zh-CN" w:eastAsia="zh-CN"/>
              </w:rPr>
              <w:t>德国和工发组织（牵头）</w:t>
            </w:r>
          </w:p>
        </w:tc>
        <w:tc>
          <w:tcPr>
            <w:tcW w:w="1704" w:type="dxa"/>
            <w:vAlign w:val="center"/>
          </w:tcPr>
          <w:p w14:paraId="5FD0BADE"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第七十七次会议</w:t>
            </w:r>
            <w:proofErr w:type="spellEnd"/>
          </w:p>
        </w:tc>
        <w:tc>
          <w:tcPr>
            <w:tcW w:w="1641" w:type="dxa"/>
            <w:vAlign w:val="center"/>
          </w:tcPr>
          <w:p w14:paraId="659DBC66" w14:textId="77777777" w:rsidR="00DB0662" w:rsidRPr="005F69B7" w:rsidRDefault="00DB0662" w:rsidP="00D072CD">
            <w:pPr>
              <w:shd w:val="clear" w:color="auto" w:fill="FFFFFF"/>
              <w:tabs>
                <w:tab w:val="left" w:pos="7290"/>
              </w:tabs>
              <w:jc w:val="center"/>
              <w:rPr>
                <w:sz w:val="20"/>
                <w:szCs w:val="20"/>
              </w:rPr>
            </w:pPr>
            <w:r w:rsidRPr="005F69B7">
              <w:rPr>
                <w:sz w:val="20"/>
                <w:szCs w:val="20"/>
                <w:lang w:val="zh-CN"/>
              </w:rPr>
              <w:t>2026</w:t>
            </w:r>
            <w:proofErr w:type="spellStart"/>
            <w:r w:rsidRPr="005F69B7">
              <w:rPr>
                <w:rFonts w:hint="eastAsia"/>
                <w:sz w:val="20"/>
                <w:szCs w:val="20"/>
                <w:lang w:val="zh-CN"/>
              </w:rPr>
              <w:t>年达到</w:t>
            </w:r>
            <w:proofErr w:type="spellEnd"/>
            <w:r w:rsidRPr="005F69B7">
              <w:rPr>
                <w:sz w:val="20"/>
                <w:szCs w:val="20"/>
                <w:lang w:val="zh-CN"/>
              </w:rPr>
              <w:t>100%</w:t>
            </w:r>
          </w:p>
        </w:tc>
      </w:tr>
    </w:tbl>
    <w:p w14:paraId="25EF2CA3" w14:textId="77777777" w:rsidR="00DB0662" w:rsidRPr="005F69B7" w:rsidRDefault="00DB0662" w:rsidP="00DB0662">
      <w:pPr>
        <w:shd w:val="clear" w:color="auto" w:fill="FFFFFF"/>
        <w:tabs>
          <w:tab w:val="left" w:pos="7290"/>
        </w:tabs>
        <w:jc w:val="left"/>
        <w:rPr>
          <w:sz w:val="20"/>
          <w:szCs w:val="20"/>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957"/>
        <w:gridCol w:w="2551"/>
        <w:gridCol w:w="2492"/>
      </w:tblGrid>
      <w:tr w:rsidR="00DB0662" w:rsidRPr="005F69B7" w14:paraId="76732D02" w14:textId="77777777" w:rsidTr="00D072CD">
        <w:trPr>
          <w:trHeight w:val="240"/>
        </w:trPr>
        <w:tc>
          <w:tcPr>
            <w:tcW w:w="4957" w:type="dxa"/>
          </w:tcPr>
          <w:p w14:paraId="63902648" w14:textId="77777777" w:rsidR="00DB0662" w:rsidRPr="005F69B7" w:rsidRDefault="00DB0662" w:rsidP="00D072CD">
            <w:pPr>
              <w:shd w:val="clear" w:color="auto" w:fill="FFFFFF"/>
              <w:tabs>
                <w:tab w:val="left" w:pos="7290"/>
              </w:tabs>
              <w:rPr>
                <w:sz w:val="20"/>
                <w:szCs w:val="20"/>
                <w:lang w:eastAsia="zh-CN"/>
              </w:rPr>
            </w:pPr>
            <w:r w:rsidRPr="005F69B7">
              <w:rPr>
                <w:rFonts w:hint="eastAsia"/>
                <w:b/>
                <w:sz w:val="20"/>
                <w:szCs w:val="20"/>
                <w:lang w:val="zh-CN" w:eastAsia="zh-CN"/>
              </w:rPr>
              <w:t>㈡</w:t>
            </w:r>
            <w:r w:rsidRPr="005F69B7">
              <w:rPr>
                <w:b/>
                <w:sz w:val="20"/>
                <w:szCs w:val="20"/>
                <w:lang w:val="zh-CN" w:eastAsia="zh-CN"/>
              </w:rPr>
              <w:t xml:space="preserve"> </w:t>
            </w:r>
            <w:r w:rsidRPr="005F69B7">
              <w:rPr>
                <w:rFonts w:hint="eastAsia"/>
                <w:b/>
                <w:sz w:val="20"/>
                <w:szCs w:val="20"/>
                <w:lang w:val="zh-CN" w:eastAsia="zh-CN"/>
              </w:rPr>
              <w:t>最新的第</w:t>
            </w:r>
            <w:r w:rsidRPr="005F69B7">
              <w:rPr>
                <w:b/>
                <w:sz w:val="20"/>
                <w:szCs w:val="20"/>
                <w:lang w:val="zh-CN" w:eastAsia="zh-CN"/>
              </w:rPr>
              <w:t>7</w:t>
            </w:r>
            <w:r w:rsidRPr="005F69B7">
              <w:rPr>
                <w:rFonts w:hint="eastAsia"/>
                <w:b/>
                <w:sz w:val="20"/>
                <w:szCs w:val="20"/>
                <w:lang w:val="zh-CN" w:eastAsia="zh-CN"/>
              </w:rPr>
              <w:t>条数据（附件</w:t>
            </w:r>
            <w:r w:rsidRPr="005F69B7">
              <w:rPr>
                <w:b/>
                <w:sz w:val="20"/>
                <w:szCs w:val="20"/>
                <w:lang w:val="zh-CN" w:eastAsia="zh-CN"/>
              </w:rPr>
              <w:t xml:space="preserve">C </w:t>
            </w:r>
            <w:r w:rsidRPr="005F69B7">
              <w:rPr>
                <w:rFonts w:hint="eastAsia"/>
                <w:b/>
                <w:sz w:val="20"/>
                <w:szCs w:val="20"/>
                <w:lang w:val="zh-CN" w:eastAsia="zh-CN"/>
              </w:rPr>
              <w:t>第一类物质）</w:t>
            </w:r>
          </w:p>
        </w:tc>
        <w:tc>
          <w:tcPr>
            <w:tcW w:w="2551" w:type="dxa"/>
          </w:tcPr>
          <w:p w14:paraId="2C19736C"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年份</w:t>
            </w:r>
            <w:proofErr w:type="spellEnd"/>
            <w:r w:rsidRPr="005F69B7">
              <w:rPr>
                <w:rFonts w:hint="eastAsia"/>
                <w:sz w:val="20"/>
                <w:szCs w:val="20"/>
                <w:lang w:val="zh-CN"/>
              </w:rPr>
              <w:t>：</w:t>
            </w:r>
            <w:r w:rsidRPr="005F69B7">
              <w:rPr>
                <w:sz w:val="20"/>
                <w:szCs w:val="20"/>
              </w:rPr>
              <w:t xml:space="preserve"> 2020</w:t>
            </w:r>
          </w:p>
        </w:tc>
        <w:tc>
          <w:tcPr>
            <w:tcW w:w="2492" w:type="dxa"/>
          </w:tcPr>
          <w:p w14:paraId="676DB2D9" w14:textId="77777777" w:rsidR="00DB0662" w:rsidRPr="005F69B7" w:rsidRDefault="00DB0662" w:rsidP="00D072CD">
            <w:pPr>
              <w:shd w:val="clear" w:color="auto" w:fill="FFFFFF"/>
              <w:tabs>
                <w:tab w:val="left" w:pos="7290"/>
              </w:tabs>
              <w:jc w:val="right"/>
              <w:rPr>
                <w:sz w:val="20"/>
                <w:szCs w:val="20"/>
              </w:rPr>
            </w:pPr>
            <w:r w:rsidRPr="005F69B7">
              <w:rPr>
                <w:sz w:val="20"/>
                <w:szCs w:val="20"/>
              </w:rPr>
              <w:t>10,682.65</w:t>
            </w:r>
            <w:r w:rsidRPr="005F69B7">
              <w:rPr>
                <w:rFonts w:hint="eastAsia"/>
                <w:sz w:val="20"/>
                <w:szCs w:val="20"/>
              </w:rPr>
              <w:t>（</w:t>
            </w:r>
            <w:r w:rsidRPr="005F69B7">
              <w:rPr>
                <w:sz w:val="20"/>
                <w:szCs w:val="20"/>
              </w:rPr>
              <w:t xml:space="preserve">ODP </w:t>
            </w:r>
            <w:r w:rsidRPr="005F69B7">
              <w:rPr>
                <w:rFonts w:hint="eastAsia"/>
                <w:sz w:val="20"/>
                <w:szCs w:val="20"/>
                <w:lang w:val="zh-CN"/>
              </w:rPr>
              <w:t>吨</w:t>
            </w:r>
            <w:r w:rsidRPr="005F69B7">
              <w:rPr>
                <w:rFonts w:hint="eastAsia"/>
                <w:sz w:val="20"/>
                <w:szCs w:val="20"/>
              </w:rPr>
              <w:t>）</w:t>
            </w:r>
          </w:p>
        </w:tc>
      </w:tr>
    </w:tbl>
    <w:p w14:paraId="3B92A16F" w14:textId="77777777" w:rsidR="00DB0662" w:rsidRPr="005F69B7" w:rsidRDefault="00DB0662" w:rsidP="00DB0662">
      <w:pPr>
        <w:shd w:val="clear" w:color="auto" w:fill="FFFFFF"/>
        <w:tabs>
          <w:tab w:val="left" w:pos="7290"/>
        </w:tabs>
        <w:rPr>
          <w:sz w:val="20"/>
          <w:szCs w:val="20"/>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423"/>
        <w:gridCol w:w="1423"/>
        <w:gridCol w:w="1424"/>
        <w:gridCol w:w="1537"/>
        <w:gridCol w:w="1418"/>
        <w:gridCol w:w="1140"/>
        <w:gridCol w:w="1635"/>
      </w:tblGrid>
      <w:tr w:rsidR="00DB0662" w:rsidRPr="005F69B7" w14:paraId="253A06FA" w14:textId="77777777" w:rsidTr="008D24F2">
        <w:trPr>
          <w:trHeight w:val="240"/>
        </w:trPr>
        <w:tc>
          <w:tcPr>
            <w:tcW w:w="8365" w:type="dxa"/>
            <w:gridSpan w:val="6"/>
            <w:shd w:val="clear" w:color="auto" w:fill="FFFFFF"/>
          </w:tcPr>
          <w:p w14:paraId="0347F4F9" w14:textId="77777777" w:rsidR="00DB0662" w:rsidRPr="005F69B7" w:rsidRDefault="00DB0662" w:rsidP="00D072CD">
            <w:pPr>
              <w:shd w:val="clear" w:color="auto" w:fill="FFFFFF"/>
              <w:tabs>
                <w:tab w:val="left" w:pos="7290"/>
              </w:tabs>
              <w:rPr>
                <w:sz w:val="20"/>
                <w:szCs w:val="20"/>
                <w:lang w:eastAsia="zh-CN"/>
              </w:rPr>
            </w:pPr>
            <w:r w:rsidRPr="005F69B7">
              <w:rPr>
                <w:rFonts w:hint="eastAsia"/>
                <w:b/>
                <w:sz w:val="20"/>
                <w:szCs w:val="20"/>
                <w:lang w:val="zh-CN" w:eastAsia="zh-CN"/>
              </w:rPr>
              <w:t>㈢</w:t>
            </w:r>
            <w:r w:rsidRPr="005F69B7">
              <w:rPr>
                <w:b/>
                <w:sz w:val="20"/>
                <w:szCs w:val="20"/>
                <w:lang w:val="zh-CN" w:eastAsia="zh-CN"/>
              </w:rPr>
              <w:t xml:space="preserve"> </w:t>
            </w:r>
            <w:r w:rsidRPr="005F69B7">
              <w:rPr>
                <w:rFonts w:hint="eastAsia"/>
                <w:b/>
                <w:sz w:val="20"/>
                <w:szCs w:val="20"/>
                <w:lang w:val="zh-CN" w:eastAsia="zh-CN"/>
              </w:rPr>
              <w:t>最新的国家方案行业数据（</w:t>
            </w:r>
            <w:r w:rsidRPr="005F69B7">
              <w:rPr>
                <w:b/>
                <w:sz w:val="20"/>
                <w:szCs w:val="20"/>
                <w:lang w:val="zh-CN" w:eastAsia="zh-CN"/>
              </w:rPr>
              <w:t>ODP</w:t>
            </w:r>
            <w:r w:rsidRPr="005F69B7">
              <w:rPr>
                <w:rFonts w:hint="eastAsia"/>
                <w:b/>
                <w:sz w:val="20"/>
                <w:szCs w:val="20"/>
                <w:lang w:val="zh-CN" w:eastAsia="zh-CN"/>
              </w:rPr>
              <w:t>吨）</w:t>
            </w:r>
          </w:p>
        </w:tc>
        <w:tc>
          <w:tcPr>
            <w:tcW w:w="1635" w:type="dxa"/>
            <w:shd w:val="clear" w:color="auto" w:fill="FFFFFF"/>
          </w:tcPr>
          <w:p w14:paraId="7A8D992B" w14:textId="77777777" w:rsidR="00DB0662" w:rsidRPr="005F69B7" w:rsidRDefault="00DB0662" w:rsidP="00D072CD">
            <w:pPr>
              <w:shd w:val="clear" w:color="auto" w:fill="FFFFFF"/>
              <w:tabs>
                <w:tab w:val="left" w:pos="7290"/>
              </w:tabs>
              <w:jc w:val="right"/>
              <w:rPr>
                <w:sz w:val="20"/>
                <w:szCs w:val="20"/>
              </w:rPr>
            </w:pPr>
            <w:proofErr w:type="spellStart"/>
            <w:r w:rsidRPr="005F69B7">
              <w:rPr>
                <w:rFonts w:hint="eastAsia"/>
                <w:b/>
                <w:sz w:val="20"/>
                <w:szCs w:val="20"/>
                <w:lang w:val="zh-CN"/>
              </w:rPr>
              <w:t>年份</w:t>
            </w:r>
            <w:proofErr w:type="spellEnd"/>
            <w:r w:rsidRPr="005F69B7">
              <w:rPr>
                <w:rFonts w:hint="eastAsia"/>
                <w:b/>
                <w:sz w:val="20"/>
                <w:szCs w:val="20"/>
                <w:lang w:val="zh-CN"/>
              </w:rPr>
              <w:t>：</w:t>
            </w:r>
            <w:r w:rsidRPr="005F69B7">
              <w:rPr>
                <w:b/>
                <w:sz w:val="20"/>
                <w:szCs w:val="20"/>
              </w:rPr>
              <w:t xml:space="preserve"> 2020</w:t>
            </w:r>
          </w:p>
        </w:tc>
      </w:tr>
      <w:tr w:rsidR="00DB0662" w:rsidRPr="005F69B7" w14:paraId="379BF32F" w14:textId="77777777" w:rsidTr="008D24F2">
        <w:trPr>
          <w:trHeight w:val="240"/>
        </w:trPr>
        <w:tc>
          <w:tcPr>
            <w:tcW w:w="1423" w:type="dxa"/>
            <w:vAlign w:val="center"/>
          </w:tcPr>
          <w:p w14:paraId="3E2A7512"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化学品</w:t>
            </w:r>
            <w:proofErr w:type="spellEnd"/>
          </w:p>
        </w:tc>
        <w:tc>
          <w:tcPr>
            <w:tcW w:w="1423" w:type="dxa"/>
            <w:vAlign w:val="center"/>
          </w:tcPr>
          <w:p w14:paraId="7DD9FB9E"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气雾剂</w:t>
            </w:r>
            <w:proofErr w:type="spellEnd"/>
          </w:p>
        </w:tc>
        <w:tc>
          <w:tcPr>
            <w:tcW w:w="1424" w:type="dxa"/>
            <w:vAlign w:val="center"/>
          </w:tcPr>
          <w:p w14:paraId="2E96D290"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泡沫塑料</w:t>
            </w:r>
            <w:proofErr w:type="spellEnd"/>
          </w:p>
        </w:tc>
        <w:tc>
          <w:tcPr>
            <w:tcW w:w="2955" w:type="dxa"/>
            <w:gridSpan w:val="2"/>
            <w:vAlign w:val="center"/>
          </w:tcPr>
          <w:p w14:paraId="6B18A305"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制冷</w:t>
            </w:r>
            <w:proofErr w:type="spellEnd"/>
          </w:p>
        </w:tc>
        <w:tc>
          <w:tcPr>
            <w:tcW w:w="1140" w:type="dxa"/>
            <w:vAlign w:val="center"/>
          </w:tcPr>
          <w:p w14:paraId="2B32E650"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溶剂</w:t>
            </w:r>
            <w:proofErr w:type="spellEnd"/>
          </w:p>
        </w:tc>
        <w:tc>
          <w:tcPr>
            <w:tcW w:w="1635" w:type="dxa"/>
            <w:vAlign w:val="center"/>
          </w:tcPr>
          <w:p w14:paraId="5ABA4954"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行业消费量共计</w:t>
            </w:r>
            <w:proofErr w:type="spellEnd"/>
          </w:p>
        </w:tc>
      </w:tr>
      <w:tr w:rsidR="00DB0662" w:rsidRPr="005F69B7" w14:paraId="0C3439D7" w14:textId="77777777" w:rsidTr="00D072CD">
        <w:trPr>
          <w:trHeight w:val="305"/>
        </w:trPr>
        <w:tc>
          <w:tcPr>
            <w:tcW w:w="4270" w:type="dxa"/>
            <w:gridSpan w:val="3"/>
          </w:tcPr>
          <w:p w14:paraId="74CD197A" w14:textId="77777777" w:rsidR="00DB0662" w:rsidRPr="005F69B7" w:rsidRDefault="00DB0662" w:rsidP="00D072CD">
            <w:pPr>
              <w:shd w:val="clear" w:color="auto" w:fill="FFFFFF"/>
              <w:tabs>
                <w:tab w:val="left" w:pos="7290"/>
              </w:tabs>
              <w:rPr>
                <w:sz w:val="20"/>
                <w:szCs w:val="20"/>
              </w:rPr>
            </w:pPr>
          </w:p>
        </w:tc>
        <w:tc>
          <w:tcPr>
            <w:tcW w:w="1537" w:type="dxa"/>
            <w:vAlign w:val="center"/>
          </w:tcPr>
          <w:p w14:paraId="7B57617E"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制造</w:t>
            </w:r>
            <w:proofErr w:type="spellEnd"/>
          </w:p>
        </w:tc>
        <w:tc>
          <w:tcPr>
            <w:tcW w:w="1418" w:type="dxa"/>
            <w:vAlign w:val="center"/>
          </w:tcPr>
          <w:p w14:paraId="6244087F"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维修</w:t>
            </w:r>
            <w:proofErr w:type="spellEnd"/>
          </w:p>
        </w:tc>
        <w:tc>
          <w:tcPr>
            <w:tcW w:w="2775" w:type="dxa"/>
            <w:gridSpan w:val="2"/>
          </w:tcPr>
          <w:p w14:paraId="6706D55D" w14:textId="77777777" w:rsidR="00DB0662" w:rsidRPr="005F69B7" w:rsidRDefault="00DB0662" w:rsidP="00D072CD">
            <w:pPr>
              <w:shd w:val="clear" w:color="auto" w:fill="FFFFFF"/>
              <w:tabs>
                <w:tab w:val="left" w:pos="7290"/>
              </w:tabs>
              <w:rPr>
                <w:sz w:val="20"/>
                <w:szCs w:val="20"/>
              </w:rPr>
            </w:pPr>
          </w:p>
        </w:tc>
      </w:tr>
      <w:tr w:rsidR="00DB0662" w:rsidRPr="005F69B7" w14:paraId="106415D9" w14:textId="77777777" w:rsidTr="008D24F2">
        <w:trPr>
          <w:trHeight w:val="240"/>
        </w:trPr>
        <w:tc>
          <w:tcPr>
            <w:tcW w:w="1423" w:type="dxa"/>
          </w:tcPr>
          <w:p w14:paraId="4A9B938B"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HCFC-22</w:t>
            </w:r>
          </w:p>
        </w:tc>
        <w:tc>
          <w:tcPr>
            <w:tcW w:w="1423" w:type="dxa"/>
          </w:tcPr>
          <w:p w14:paraId="4D781C4E" w14:textId="77777777" w:rsidR="00DB0662" w:rsidRPr="005F69B7" w:rsidRDefault="00DB0662" w:rsidP="00D072CD">
            <w:pPr>
              <w:shd w:val="clear" w:color="auto" w:fill="FFFFFF"/>
              <w:tabs>
                <w:tab w:val="left" w:pos="7290"/>
              </w:tabs>
              <w:jc w:val="right"/>
              <w:rPr>
                <w:sz w:val="20"/>
                <w:szCs w:val="20"/>
              </w:rPr>
            </w:pPr>
          </w:p>
        </w:tc>
        <w:tc>
          <w:tcPr>
            <w:tcW w:w="1424" w:type="dxa"/>
          </w:tcPr>
          <w:p w14:paraId="13E2A9E4" w14:textId="77777777" w:rsidR="00DB0662" w:rsidRPr="005F69B7" w:rsidRDefault="00DB0662" w:rsidP="00D072CD">
            <w:pPr>
              <w:shd w:val="clear" w:color="auto" w:fill="FFFFFF"/>
              <w:tabs>
                <w:tab w:val="left" w:pos="7290"/>
              </w:tabs>
              <w:jc w:val="right"/>
              <w:rPr>
                <w:sz w:val="20"/>
                <w:szCs w:val="20"/>
              </w:rPr>
            </w:pPr>
            <w:r w:rsidRPr="005F69B7">
              <w:rPr>
                <w:sz w:val="20"/>
                <w:szCs w:val="20"/>
              </w:rPr>
              <w:t>1,265.00</w:t>
            </w:r>
          </w:p>
        </w:tc>
        <w:tc>
          <w:tcPr>
            <w:tcW w:w="1537" w:type="dxa"/>
          </w:tcPr>
          <w:p w14:paraId="799C433A" w14:textId="77777777" w:rsidR="00DB0662" w:rsidRPr="005F69B7" w:rsidRDefault="00DB0662" w:rsidP="00D072CD">
            <w:pPr>
              <w:shd w:val="clear" w:color="auto" w:fill="FFFFFF"/>
              <w:tabs>
                <w:tab w:val="left" w:pos="7290"/>
              </w:tabs>
              <w:jc w:val="right"/>
              <w:rPr>
                <w:sz w:val="20"/>
                <w:szCs w:val="20"/>
              </w:rPr>
            </w:pPr>
            <w:r w:rsidRPr="005F69B7">
              <w:rPr>
                <w:sz w:val="20"/>
                <w:szCs w:val="20"/>
              </w:rPr>
              <w:t>3,135.00</w:t>
            </w:r>
          </w:p>
        </w:tc>
        <w:tc>
          <w:tcPr>
            <w:tcW w:w="1418" w:type="dxa"/>
          </w:tcPr>
          <w:p w14:paraId="7ACBF922" w14:textId="77777777" w:rsidR="00DB0662" w:rsidRPr="005F69B7" w:rsidRDefault="00DB0662" w:rsidP="00D072CD">
            <w:pPr>
              <w:shd w:val="clear" w:color="auto" w:fill="FFFFFF"/>
              <w:tabs>
                <w:tab w:val="left" w:pos="7290"/>
              </w:tabs>
              <w:jc w:val="right"/>
              <w:rPr>
                <w:sz w:val="20"/>
                <w:szCs w:val="20"/>
              </w:rPr>
            </w:pPr>
            <w:r w:rsidRPr="005F69B7">
              <w:rPr>
                <w:sz w:val="20"/>
                <w:szCs w:val="20"/>
              </w:rPr>
              <w:t>2,939.77</w:t>
            </w:r>
          </w:p>
        </w:tc>
        <w:tc>
          <w:tcPr>
            <w:tcW w:w="1140" w:type="dxa"/>
          </w:tcPr>
          <w:p w14:paraId="7E21914C" w14:textId="77777777" w:rsidR="00DB0662" w:rsidRPr="005F69B7" w:rsidRDefault="00DB0662" w:rsidP="00D072CD">
            <w:pPr>
              <w:shd w:val="clear" w:color="auto" w:fill="FFFFFF"/>
              <w:tabs>
                <w:tab w:val="left" w:pos="7290"/>
              </w:tabs>
              <w:jc w:val="right"/>
              <w:rPr>
                <w:sz w:val="20"/>
                <w:szCs w:val="20"/>
              </w:rPr>
            </w:pPr>
          </w:p>
        </w:tc>
        <w:tc>
          <w:tcPr>
            <w:tcW w:w="1635" w:type="dxa"/>
          </w:tcPr>
          <w:p w14:paraId="68D00BDD" w14:textId="77777777" w:rsidR="00DB0662" w:rsidRPr="005F69B7" w:rsidRDefault="00DB0662" w:rsidP="00D072CD">
            <w:pPr>
              <w:shd w:val="clear" w:color="auto" w:fill="FFFFFF"/>
              <w:tabs>
                <w:tab w:val="left" w:pos="7290"/>
              </w:tabs>
              <w:jc w:val="right"/>
              <w:rPr>
                <w:sz w:val="20"/>
                <w:szCs w:val="20"/>
              </w:rPr>
            </w:pPr>
            <w:r w:rsidRPr="005F69B7">
              <w:rPr>
                <w:sz w:val="20"/>
                <w:szCs w:val="20"/>
              </w:rPr>
              <w:t>7,339.77</w:t>
            </w:r>
          </w:p>
        </w:tc>
      </w:tr>
      <w:tr w:rsidR="00DB0662" w:rsidRPr="005F69B7" w14:paraId="64571887" w14:textId="77777777" w:rsidTr="008D24F2">
        <w:trPr>
          <w:trHeight w:val="240"/>
        </w:trPr>
        <w:tc>
          <w:tcPr>
            <w:tcW w:w="1423" w:type="dxa"/>
          </w:tcPr>
          <w:p w14:paraId="6AA6E345"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HCFC-123</w:t>
            </w:r>
          </w:p>
        </w:tc>
        <w:tc>
          <w:tcPr>
            <w:tcW w:w="1423" w:type="dxa"/>
          </w:tcPr>
          <w:p w14:paraId="1F69CC2C" w14:textId="77777777" w:rsidR="00DB0662" w:rsidRPr="005F69B7" w:rsidRDefault="00DB0662" w:rsidP="00D072CD">
            <w:pPr>
              <w:shd w:val="clear" w:color="auto" w:fill="FFFFFF"/>
              <w:tabs>
                <w:tab w:val="left" w:pos="7290"/>
              </w:tabs>
              <w:jc w:val="right"/>
              <w:rPr>
                <w:sz w:val="20"/>
                <w:szCs w:val="20"/>
              </w:rPr>
            </w:pPr>
          </w:p>
        </w:tc>
        <w:tc>
          <w:tcPr>
            <w:tcW w:w="1424" w:type="dxa"/>
          </w:tcPr>
          <w:p w14:paraId="38CA825C" w14:textId="77777777" w:rsidR="00DB0662" w:rsidRPr="005F69B7" w:rsidRDefault="00DB0662" w:rsidP="00D072CD">
            <w:pPr>
              <w:shd w:val="clear" w:color="auto" w:fill="FFFFFF"/>
              <w:tabs>
                <w:tab w:val="left" w:pos="7290"/>
              </w:tabs>
              <w:jc w:val="right"/>
              <w:rPr>
                <w:sz w:val="20"/>
                <w:szCs w:val="20"/>
              </w:rPr>
            </w:pPr>
          </w:p>
        </w:tc>
        <w:tc>
          <w:tcPr>
            <w:tcW w:w="1537" w:type="dxa"/>
          </w:tcPr>
          <w:p w14:paraId="4BF7DD1C" w14:textId="77777777" w:rsidR="00DB0662" w:rsidRPr="005F69B7" w:rsidRDefault="00DB0662" w:rsidP="00D072CD">
            <w:pPr>
              <w:shd w:val="clear" w:color="auto" w:fill="FFFFFF"/>
              <w:tabs>
                <w:tab w:val="left" w:pos="7290"/>
              </w:tabs>
              <w:jc w:val="right"/>
              <w:rPr>
                <w:sz w:val="20"/>
                <w:szCs w:val="20"/>
              </w:rPr>
            </w:pPr>
            <w:r w:rsidRPr="005F69B7">
              <w:rPr>
                <w:sz w:val="20"/>
                <w:szCs w:val="20"/>
              </w:rPr>
              <w:t>10.20</w:t>
            </w:r>
          </w:p>
        </w:tc>
        <w:tc>
          <w:tcPr>
            <w:tcW w:w="1418" w:type="dxa"/>
          </w:tcPr>
          <w:p w14:paraId="7EEA6544" w14:textId="77777777" w:rsidR="00DB0662" w:rsidRPr="005F69B7" w:rsidRDefault="00DB0662" w:rsidP="00D072CD">
            <w:pPr>
              <w:shd w:val="clear" w:color="auto" w:fill="FFFFFF"/>
              <w:tabs>
                <w:tab w:val="left" w:pos="7290"/>
              </w:tabs>
              <w:jc w:val="right"/>
              <w:rPr>
                <w:sz w:val="20"/>
                <w:szCs w:val="20"/>
              </w:rPr>
            </w:pPr>
            <w:r w:rsidRPr="005F69B7">
              <w:rPr>
                <w:sz w:val="20"/>
                <w:szCs w:val="20"/>
              </w:rPr>
              <w:t>7.16</w:t>
            </w:r>
          </w:p>
        </w:tc>
        <w:tc>
          <w:tcPr>
            <w:tcW w:w="1140" w:type="dxa"/>
          </w:tcPr>
          <w:p w14:paraId="013BE9B4" w14:textId="77777777" w:rsidR="00DB0662" w:rsidRPr="005F69B7" w:rsidRDefault="00DB0662" w:rsidP="00D072CD">
            <w:pPr>
              <w:shd w:val="clear" w:color="auto" w:fill="FFFFFF"/>
              <w:tabs>
                <w:tab w:val="left" w:pos="7290"/>
              </w:tabs>
              <w:jc w:val="right"/>
              <w:rPr>
                <w:sz w:val="20"/>
                <w:szCs w:val="20"/>
              </w:rPr>
            </w:pPr>
          </w:p>
        </w:tc>
        <w:tc>
          <w:tcPr>
            <w:tcW w:w="1635" w:type="dxa"/>
          </w:tcPr>
          <w:p w14:paraId="72814593" w14:textId="77777777" w:rsidR="00DB0662" w:rsidRPr="005F69B7" w:rsidRDefault="00DB0662" w:rsidP="00D072CD">
            <w:pPr>
              <w:shd w:val="clear" w:color="auto" w:fill="FFFFFF"/>
              <w:tabs>
                <w:tab w:val="left" w:pos="7290"/>
              </w:tabs>
              <w:jc w:val="right"/>
              <w:rPr>
                <w:sz w:val="20"/>
                <w:szCs w:val="20"/>
              </w:rPr>
            </w:pPr>
            <w:r w:rsidRPr="005F69B7">
              <w:rPr>
                <w:sz w:val="20"/>
                <w:szCs w:val="20"/>
              </w:rPr>
              <w:t>17.36</w:t>
            </w:r>
          </w:p>
        </w:tc>
      </w:tr>
      <w:tr w:rsidR="00DB0662" w:rsidRPr="005F69B7" w14:paraId="669B15F7" w14:textId="77777777" w:rsidTr="008D24F2">
        <w:trPr>
          <w:trHeight w:val="240"/>
        </w:trPr>
        <w:tc>
          <w:tcPr>
            <w:tcW w:w="1423" w:type="dxa"/>
          </w:tcPr>
          <w:p w14:paraId="7C54EFA5"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HCFC-124</w:t>
            </w:r>
          </w:p>
        </w:tc>
        <w:tc>
          <w:tcPr>
            <w:tcW w:w="1423" w:type="dxa"/>
          </w:tcPr>
          <w:p w14:paraId="617A8FC4" w14:textId="77777777" w:rsidR="00DB0662" w:rsidRPr="005F69B7" w:rsidRDefault="00DB0662" w:rsidP="00D072CD">
            <w:pPr>
              <w:shd w:val="clear" w:color="auto" w:fill="FFFFFF"/>
              <w:tabs>
                <w:tab w:val="left" w:pos="7290"/>
              </w:tabs>
              <w:jc w:val="right"/>
              <w:rPr>
                <w:sz w:val="20"/>
                <w:szCs w:val="20"/>
              </w:rPr>
            </w:pPr>
          </w:p>
        </w:tc>
        <w:tc>
          <w:tcPr>
            <w:tcW w:w="1424" w:type="dxa"/>
          </w:tcPr>
          <w:p w14:paraId="35EA31BD" w14:textId="77777777" w:rsidR="00DB0662" w:rsidRPr="005F69B7" w:rsidRDefault="00DB0662" w:rsidP="00D072CD">
            <w:pPr>
              <w:shd w:val="clear" w:color="auto" w:fill="FFFFFF"/>
              <w:tabs>
                <w:tab w:val="left" w:pos="7290"/>
              </w:tabs>
              <w:jc w:val="right"/>
              <w:rPr>
                <w:sz w:val="20"/>
                <w:szCs w:val="20"/>
              </w:rPr>
            </w:pPr>
          </w:p>
        </w:tc>
        <w:tc>
          <w:tcPr>
            <w:tcW w:w="1537" w:type="dxa"/>
          </w:tcPr>
          <w:p w14:paraId="7482E9D6" w14:textId="77777777" w:rsidR="00DB0662" w:rsidRPr="005F69B7" w:rsidRDefault="00DB0662" w:rsidP="00D072CD">
            <w:pPr>
              <w:shd w:val="clear" w:color="auto" w:fill="FFFFFF"/>
              <w:tabs>
                <w:tab w:val="left" w:pos="7290"/>
              </w:tabs>
              <w:jc w:val="right"/>
              <w:rPr>
                <w:sz w:val="20"/>
                <w:szCs w:val="20"/>
              </w:rPr>
            </w:pPr>
          </w:p>
        </w:tc>
        <w:tc>
          <w:tcPr>
            <w:tcW w:w="1418" w:type="dxa"/>
          </w:tcPr>
          <w:p w14:paraId="5D51B033" w14:textId="77777777" w:rsidR="00DB0662" w:rsidRPr="005F69B7" w:rsidRDefault="00DB0662" w:rsidP="00D072CD">
            <w:pPr>
              <w:shd w:val="clear" w:color="auto" w:fill="FFFFFF"/>
              <w:tabs>
                <w:tab w:val="left" w:pos="7290"/>
              </w:tabs>
              <w:jc w:val="right"/>
              <w:rPr>
                <w:sz w:val="20"/>
                <w:szCs w:val="20"/>
              </w:rPr>
            </w:pPr>
            <w:r w:rsidRPr="005F69B7">
              <w:rPr>
                <w:sz w:val="20"/>
                <w:szCs w:val="20"/>
              </w:rPr>
              <w:t>-0.51</w:t>
            </w:r>
          </w:p>
        </w:tc>
        <w:tc>
          <w:tcPr>
            <w:tcW w:w="1140" w:type="dxa"/>
          </w:tcPr>
          <w:p w14:paraId="21E17F4D" w14:textId="77777777" w:rsidR="00DB0662" w:rsidRPr="005F69B7" w:rsidRDefault="00DB0662" w:rsidP="00D072CD">
            <w:pPr>
              <w:shd w:val="clear" w:color="auto" w:fill="FFFFFF"/>
              <w:tabs>
                <w:tab w:val="left" w:pos="7290"/>
              </w:tabs>
              <w:jc w:val="right"/>
              <w:rPr>
                <w:sz w:val="20"/>
                <w:szCs w:val="20"/>
              </w:rPr>
            </w:pPr>
          </w:p>
        </w:tc>
        <w:tc>
          <w:tcPr>
            <w:tcW w:w="1635" w:type="dxa"/>
          </w:tcPr>
          <w:p w14:paraId="62DD8097" w14:textId="77777777" w:rsidR="00DB0662" w:rsidRPr="005F69B7" w:rsidRDefault="00DB0662" w:rsidP="00D072CD">
            <w:pPr>
              <w:shd w:val="clear" w:color="auto" w:fill="FFFFFF"/>
              <w:tabs>
                <w:tab w:val="left" w:pos="7290"/>
              </w:tabs>
              <w:jc w:val="right"/>
              <w:rPr>
                <w:sz w:val="20"/>
                <w:szCs w:val="20"/>
              </w:rPr>
            </w:pPr>
            <w:r w:rsidRPr="005F69B7">
              <w:rPr>
                <w:sz w:val="20"/>
                <w:szCs w:val="20"/>
              </w:rPr>
              <w:t>-0.51</w:t>
            </w:r>
          </w:p>
        </w:tc>
      </w:tr>
      <w:tr w:rsidR="00DB0662" w:rsidRPr="005F69B7" w14:paraId="13015CC8" w14:textId="77777777" w:rsidTr="008D24F2">
        <w:trPr>
          <w:trHeight w:val="240"/>
        </w:trPr>
        <w:tc>
          <w:tcPr>
            <w:tcW w:w="1423" w:type="dxa"/>
          </w:tcPr>
          <w:p w14:paraId="66A6A142"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HCFC-141b</w:t>
            </w:r>
          </w:p>
        </w:tc>
        <w:tc>
          <w:tcPr>
            <w:tcW w:w="1423" w:type="dxa"/>
          </w:tcPr>
          <w:p w14:paraId="21855CD6" w14:textId="77777777" w:rsidR="00DB0662" w:rsidRPr="005F69B7" w:rsidRDefault="00DB0662" w:rsidP="00D072CD">
            <w:pPr>
              <w:shd w:val="clear" w:color="auto" w:fill="FFFFFF"/>
              <w:tabs>
                <w:tab w:val="left" w:pos="7290"/>
              </w:tabs>
              <w:jc w:val="right"/>
              <w:rPr>
                <w:sz w:val="20"/>
                <w:szCs w:val="20"/>
              </w:rPr>
            </w:pPr>
          </w:p>
        </w:tc>
        <w:tc>
          <w:tcPr>
            <w:tcW w:w="1424" w:type="dxa"/>
          </w:tcPr>
          <w:p w14:paraId="14473AE3" w14:textId="77777777" w:rsidR="00DB0662" w:rsidRPr="005F69B7" w:rsidRDefault="00DB0662" w:rsidP="00D072CD">
            <w:pPr>
              <w:shd w:val="clear" w:color="auto" w:fill="FFFFFF"/>
              <w:tabs>
                <w:tab w:val="left" w:pos="7290"/>
              </w:tabs>
              <w:jc w:val="right"/>
              <w:rPr>
                <w:sz w:val="20"/>
                <w:szCs w:val="20"/>
              </w:rPr>
            </w:pPr>
            <w:r w:rsidRPr="005F69B7">
              <w:rPr>
                <w:sz w:val="20"/>
                <w:szCs w:val="20"/>
              </w:rPr>
              <w:t>2,879.41</w:t>
            </w:r>
          </w:p>
        </w:tc>
        <w:tc>
          <w:tcPr>
            <w:tcW w:w="1537" w:type="dxa"/>
          </w:tcPr>
          <w:p w14:paraId="0BAAD256" w14:textId="77777777" w:rsidR="00DB0662" w:rsidRPr="005F69B7" w:rsidRDefault="00DB0662" w:rsidP="00D072CD">
            <w:pPr>
              <w:shd w:val="clear" w:color="auto" w:fill="FFFFFF"/>
              <w:tabs>
                <w:tab w:val="left" w:pos="7290"/>
              </w:tabs>
              <w:jc w:val="right"/>
              <w:rPr>
                <w:sz w:val="20"/>
                <w:szCs w:val="20"/>
              </w:rPr>
            </w:pPr>
          </w:p>
        </w:tc>
        <w:tc>
          <w:tcPr>
            <w:tcW w:w="1418" w:type="dxa"/>
          </w:tcPr>
          <w:p w14:paraId="3353E5BD" w14:textId="77777777" w:rsidR="00DB0662" w:rsidRPr="005F69B7" w:rsidRDefault="00DB0662" w:rsidP="00D072CD">
            <w:pPr>
              <w:shd w:val="clear" w:color="auto" w:fill="FFFFFF"/>
              <w:tabs>
                <w:tab w:val="left" w:pos="7290"/>
              </w:tabs>
              <w:jc w:val="right"/>
              <w:rPr>
                <w:sz w:val="20"/>
                <w:szCs w:val="20"/>
              </w:rPr>
            </w:pPr>
            <w:r w:rsidRPr="005F69B7">
              <w:rPr>
                <w:sz w:val="20"/>
                <w:szCs w:val="20"/>
              </w:rPr>
              <w:t>0.00</w:t>
            </w:r>
          </w:p>
        </w:tc>
        <w:tc>
          <w:tcPr>
            <w:tcW w:w="1140" w:type="dxa"/>
          </w:tcPr>
          <w:p w14:paraId="34A15BDA" w14:textId="77777777" w:rsidR="00DB0662" w:rsidRPr="005F69B7" w:rsidRDefault="00DB0662" w:rsidP="00D072CD">
            <w:pPr>
              <w:shd w:val="clear" w:color="auto" w:fill="FFFFFF"/>
              <w:tabs>
                <w:tab w:val="left" w:pos="7290"/>
              </w:tabs>
              <w:jc w:val="right"/>
              <w:rPr>
                <w:sz w:val="20"/>
                <w:szCs w:val="20"/>
              </w:rPr>
            </w:pPr>
            <w:r w:rsidRPr="005F69B7">
              <w:rPr>
                <w:sz w:val="20"/>
                <w:szCs w:val="20"/>
              </w:rPr>
              <w:t>308.00</w:t>
            </w:r>
          </w:p>
        </w:tc>
        <w:tc>
          <w:tcPr>
            <w:tcW w:w="1635" w:type="dxa"/>
          </w:tcPr>
          <w:p w14:paraId="2D4D8C05" w14:textId="77777777" w:rsidR="00DB0662" w:rsidRPr="005F69B7" w:rsidRDefault="00DB0662" w:rsidP="00D072CD">
            <w:pPr>
              <w:shd w:val="clear" w:color="auto" w:fill="FFFFFF"/>
              <w:tabs>
                <w:tab w:val="left" w:pos="7290"/>
              </w:tabs>
              <w:jc w:val="right"/>
              <w:rPr>
                <w:sz w:val="20"/>
                <w:szCs w:val="20"/>
              </w:rPr>
            </w:pPr>
            <w:r w:rsidRPr="005F69B7">
              <w:rPr>
                <w:sz w:val="20"/>
                <w:szCs w:val="20"/>
              </w:rPr>
              <w:t>3,187.41</w:t>
            </w:r>
          </w:p>
        </w:tc>
      </w:tr>
      <w:tr w:rsidR="00DB0662" w:rsidRPr="005F69B7" w14:paraId="35BC384C" w14:textId="77777777" w:rsidTr="008D24F2">
        <w:trPr>
          <w:trHeight w:val="240"/>
        </w:trPr>
        <w:tc>
          <w:tcPr>
            <w:tcW w:w="1423" w:type="dxa"/>
          </w:tcPr>
          <w:p w14:paraId="36512AA4"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HCFC-142b</w:t>
            </w:r>
          </w:p>
        </w:tc>
        <w:tc>
          <w:tcPr>
            <w:tcW w:w="1423" w:type="dxa"/>
          </w:tcPr>
          <w:p w14:paraId="62DDA214" w14:textId="77777777" w:rsidR="00DB0662" w:rsidRPr="005F69B7" w:rsidRDefault="00DB0662" w:rsidP="00D072CD">
            <w:pPr>
              <w:shd w:val="clear" w:color="auto" w:fill="FFFFFF"/>
              <w:tabs>
                <w:tab w:val="left" w:pos="7290"/>
              </w:tabs>
              <w:jc w:val="right"/>
              <w:rPr>
                <w:sz w:val="20"/>
                <w:szCs w:val="20"/>
              </w:rPr>
            </w:pPr>
          </w:p>
        </w:tc>
        <w:tc>
          <w:tcPr>
            <w:tcW w:w="1424" w:type="dxa"/>
          </w:tcPr>
          <w:p w14:paraId="6B9FC490" w14:textId="77777777" w:rsidR="00DB0662" w:rsidRPr="005F69B7" w:rsidRDefault="00DB0662" w:rsidP="00D072CD">
            <w:pPr>
              <w:shd w:val="clear" w:color="auto" w:fill="FFFFFF"/>
              <w:tabs>
                <w:tab w:val="left" w:pos="7290"/>
              </w:tabs>
              <w:jc w:val="right"/>
              <w:rPr>
                <w:sz w:val="20"/>
                <w:szCs w:val="20"/>
              </w:rPr>
            </w:pPr>
            <w:r w:rsidRPr="005F69B7">
              <w:rPr>
                <w:sz w:val="20"/>
                <w:szCs w:val="20"/>
              </w:rPr>
              <w:t>97.50</w:t>
            </w:r>
          </w:p>
        </w:tc>
        <w:tc>
          <w:tcPr>
            <w:tcW w:w="1537" w:type="dxa"/>
          </w:tcPr>
          <w:p w14:paraId="6B44A658" w14:textId="77777777" w:rsidR="00DB0662" w:rsidRPr="005F69B7" w:rsidRDefault="00DB0662" w:rsidP="00D072CD">
            <w:pPr>
              <w:shd w:val="clear" w:color="auto" w:fill="FFFFFF"/>
              <w:tabs>
                <w:tab w:val="left" w:pos="7290"/>
              </w:tabs>
              <w:jc w:val="right"/>
              <w:rPr>
                <w:sz w:val="20"/>
                <w:szCs w:val="20"/>
              </w:rPr>
            </w:pPr>
            <w:r w:rsidRPr="005F69B7">
              <w:rPr>
                <w:sz w:val="20"/>
                <w:szCs w:val="20"/>
              </w:rPr>
              <w:t>4.23</w:t>
            </w:r>
          </w:p>
        </w:tc>
        <w:tc>
          <w:tcPr>
            <w:tcW w:w="1418" w:type="dxa"/>
          </w:tcPr>
          <w:p w14:paraId="43AE7CAC" w14:textId="77777777" w:rsidR="00DB0662" w:rsidRPr="005F69B7" w:rsidRDefault="00DB0662" w:rsidP="00D072CD">
            <w:pPr>
              <w:shd w:val="clear" w:color="auto" w:fill="FFFFFF"/>
              <w:tabs>
                <w:tab w:val="left" w:pos="7290"/>
              </w:tabs>
              <w:jc w:val="right"/>
              <w:rPr>
                <w:sz w:val="20"/>
                <w:szCs w:val="20"/>
              </w:rPr>
            </w:pPr>
            <w:r w:rsidRPr="005F69B7">
              <w:rPr>
                <w:sz w:val="20"/>
                <w:szCs w:val="20"/>
              </w:rPr>
              <w:t>37.98</w:t>
            </w:r>
          </w:p>
        </w:tc>
        <w:tc>
          <w:tcPr>
            <w:tcW w:w="1140" w:type="dxa"/>
          </w:tcPr>
          <w:p w14:paraId="17F1B252" w14:textId="77777777" w:rsidR="00DB0662" w:rsidRPr="005F69B7" w:rsidRDefault="00DB0662" w:rsidP="00D072CD">
            <w:pPr>
              <w:shd w:val="clear" w:color="auto" w:fill="FFFFFF"/>
              <w:tabs>
                <w:tab w:val="left" w:pos="7290"/>
              </w:tabs>
              <w:jc w:val="right"/>
              <w:rPr>
                <w:sz w:val="20"/>
                <w:szCs w:val="20"/>
              </w:rPr>
            </w:pPr>
          </w:p>
        </w:tc>
        <w:tc>
          <w:tcPr>
            <w:tcW w:w="1635" w:type="dxa"/>
          </w:tcPr>
          <w:p w14:paraId="2E52B37B" w14:textId="77777777" w:rsidR="00DB0662" w:rsidRPr="005F69B7" w:rsidRDefault="00DB0662" w:rsidP="00D072CD">
            <w:pPr>
              <w:shd w:val="clear" w:color="auto" w:fill="FFFFFF"/>
              <w:tabs>
                <w:tab w:val="left" w:pos="7290"/>
              </w:tabs>
              <w:jc w:val="right"/>
              <w:rPr>
                <w:sz w:val="20"/>
                <w:szCs w:val="20"/>
              </w:rPr>
            </w:pPr>
            <w:r w:rsidRPr="005F69B7">
              <w:rPr>
                <w:sz w:val="20"/>
                <w:szCs w:val="20"/>
              </w:rPr>
              <w:t>139.71</w:t>
            </w:r>
          </w:p>
        </w:tc>
      </w:tr>
    </w:tbl>
    <w:p w14:paraId="10C88172" w14:textId="77777777" w:rsidR="00DB0662" w:rsidRPr="005F69B7" w:rsidRDefault="00DB0662" w:rsidP="00DB0662">
      <w:pPr>
        <w:shd w:val="clear" w:color="auto" w:fill="FFFFFF"/>
        <w:tabs>
          <w:tab w:val="left" w:pos="7290"/>
        </w:tabs>
        <w:rPr>
          <w:sz w:val="20"/>
          <w:szCs w:val="20"/>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391"/>
        <w:gridCol w:w="1715"/>
        <w:gridCol w:w="4394"/>
        <w:gridCol w:w="1500"/>
      </w:tblGrid>
      <w:tr w:rsidR="00DB0662" w:rsidRPr="005F69B7" w14:paraId="56045A5C" w14:textId="77777777" w:rsidTr="00D072CD">
        <w:trPr>
          <w:trHeight w:val="240"/>
        </w:trPr>
        <w:tc>
          <w:tcPr>
            <w:tcW w:w="10000" w:type="dxa"/>
            <w:gridSpan w:val="4"/>
          </w:tcPr>
          <w:p w14:paraId="771AB0FA" w14:textId="77777777" w:rsidR="00DB0662" w:rsidRPr="005F69B7" w:rsidRDefault="00DB0662" w:rsidP="00D072CD">
            <w:pPr>
              <w:shd w:val="clear" w:color="auto" w:fill="FFFFFF"/>
              <w:tabs>
                <w:tab w:val="left" w:pos="7290"/>
              </w:tabs>
              <w:rPr>
                <w:sz w:val="20"/>
                <w:szCs w:val="20"/>
                <w:lang w:eastAsia="zh-CN"/>
              </w:rPr>
            </w:pPr>
            <w:r w:rsidRPr="005F69B7">
              <w:rPr>
                <w:rFonts w:hint="eastAsia"/>
                <w:b/>
                <w:sz w:val="20"/>
                <w:szCs w:val="20"/>
                <w:lang w:val="zh-CN" w:eastAsia="zh-CN"/>
              </w:rPr>
              <w:t>㈣</w:t>
            </w:r>
            <w:r w:rsidRPr="005F69B7">
              <w:rPr>
                <w:b/>
                <w:sz w:val="20"/>
                <w:szCs w:val="20"/>
                <w:lang w:val="zh-CN" w:eastAsia="zh-CN"/>
              </w:rPr>
              <w:t xml:space="preserve"> </w:t>
            </w:r>
            <w:r w:rsidRPr="005F69B7">
              <w:rPr>
                <w:rFonts w:hint="eastAsia"/>
                <w:b/>
                <w:sz w:val="20"/>
                <w:szCs w:val="20"/>
                <w:lang w:val="zh-CN" w:eastAsia="zh-CN"/>
              </w:rPr>
              <w:t>消费量数据（</w:t>
            </w:r>
            <w:r w:rsidRPr="005F69B7">
              <w:rPr>
                <w:b/>
                <w:sz w:val="20"/>
                <w:szCs w:val="20"/>
                <w:lang w:val="zh-CN" w:eastAsia="zh-CN"/>
              </w:rPr>
              <w:t>ODP</w:t>
            </w:r>
            <w:r w:rsidRPr="005F69B7">
              <w:rPr>
                <w:rFonts w:hint="eastAsia"/>
                <w:b/>
                <w:sz w:val="20"/>
                <w:szCs w:val="20"/>
                <w:lang w:val="zh-CN" w:eastAsia="zh-CN"/>
              </w:rPr>
              <w:t>吨）</w:t>
            </w:r>
          </w:p>
        </w:tc>
      </w:tr>
      <w:tr w:rsidR="00DB0662" w:rsidRPr="005F69B7" w14:paraId="0AF66993" w14:textId="77777777" w:rsidTr="00D072CD">
        <w:trPr>
          <w:trHeight w:val="240"/>
        </w:trPr>
        <w:tc>
          <w:tcPr>
            <w:tcW w:w="2391" w:type="dxa"/>
          </w:tcPr>
          <w:p w14:paraId="000B58DD" w14:textId="77777777" w:rsidR="00DB0662" w:rsidRPr="005F69B7" w:rsidRDefault="00DB0662" w:rsidP="00D072CD">
            <w:pPr>
              <w:shd w:val="clear" w:color="auto" w:fill="FFFFFF"/>
              <w:tabs>
                <w:tab w:val="left" w:pos="7290"/>
              </w:tabs>
              <w:rPr>
                <w:sz w:val="20"/>
                <w:szCs w:val="20"/>
              </w:rPr>
            </w:pPr>
            <w:r w:rsidRPr="005F69B7">
              <w:rPr>
                <w:sz w:val="20"/>
                <w:szCs w:val="20"/>
                <w:lang w:val="zh-CN"/>
              </w:rPr>
              <w:t>2009 – 2010</w:t>
            </w:r>
            <w:proofErr w:type="spellStart"/>
            <w:r w:rsidRPr="005F69B7">
              <w:rPr>
                <w:rFonts w:hint="eastAsia"/>
                <w:sz w:val="20"/>
                <w:szCs w:val="20"/>
                <w:lang w:val="zh-CN"/>
              </w:rPr>
              <w:t>年基准</w:t>
            </w:r>
            <w:proofErr w:type="spellEnd"/>
            <w:r w:rsidRPr="005F69B7">
              <w:rPr>
                <w:rFonts w:hint="eastAsia"/>
                <w:sz w:val="20"/>
                <w:szCs w:val="20"/>
                <w:lang w:val="zh-CN"/>
              </w:rPr>
              <w:t>：</w:t>
            </w:r>
          </w:p>
        </w:tc>
        <w:tc>
          <w:tcPr>
            <w:tcW w:w="1715" w:type="dxa"/>
          </w:tcPr>
          <w:p w14:paraId="4E5CB6CE" w14:textId="77777777" w:rsidR="00DB0662" w:rsidRPr="005F69B7" w:rsidRDefault="00DB0662" w:rsidP="00D072CD">
            <w:pPr>
              <w:shd w:val="clear" w:color="auto" w:fill="FFFFFF"/>
              <w:tabs>
                <w:tab w:val="left" w:pos="7290"/>
              </w:tabs>
              <w:jc w:val="right"/>
              <w:rPr>
                <w:sz w:val="20"/>
                <w:szCs w:val="20"/>
              </w:rPr>
            </w:pPr>
            <w:r w:rsidRPr="005F69B7">
              <w:rPr>
                <w:sz w:val="20"/>
                <w:szCs w:val="20"/>
              </w:rPr>
              <w:t>19,269.00</w:t>
            </w:r>
          </w:p>
        </w:tc>
        <w:tc>
          <w:tcPr>
            <w:tcW w:w="4394" w:type="dxa"/>
          </w:tcPr>
          <w:p w14:paraId="55DDD03B" w14:textId="77777777" w:rsidR="00DB0662" w:rsidRPr="005F69B7" w:rsidRDefault="00DB0662" w:rsidP="00D072CD">
            <w:pPr>
              <w:shd w:val="clear" w:color="auto" w:fill="FFFFFF"/>
              <w:tabs>
                <w:tab w:val="left" w:pos="7290"/>
              </w:tabs>
              <w:rPr>
                <w:sz w:val="20"/>
                <w:szCs w:val="20"/>
                <w:lang w:eastAsia="zh-CN"/>
              </w:rPr>
            </w:pPr>
            <w:r w:rsidRPr="005F69B7">
              <w:rPr>
                <w:rFonts w:hint="eastAsia"/>
                <w:sz w:val="20"/>
                <w:szCs w:val="20"/>
                <w:lang w:val="zh-CN" w:eastAsia="zh-CN"/>
              </w:rPr>
              <w:t>持续总体削减量起点：</w:t>
            </w:r>
          </w:p>
        </w:tc>
        <w:tc>
          <w:tcPr>
            <w:tcW w:w="1500" w:type="dxa"/>
          </w:tcPr>
          <w:p w14:paraId="398A5547" w14:textId="77777777" w:rsidR="00DB0662" w:rsidRPr="005F69B7" w:rsidRDefault="00DB0662" w:rsidP="00D072CD">
            <w:pPr>
              <w:shd w:val="clear" w:color="auto" w:fill="FFFFFF"/>
              <w:tabs>
                <w:tab w:val="left" w:pos="7290"/>
              </w:tabs>
              <w:jc w:val="right"/>
              <w:rPr>
                <w:sz w:val="20"/>
                <w:szCs w:val="20"/>
              </w:rPr>
            </w:pPr>
            <w:r w:rsidRPr="005F69B7">
              <w:rPr>
                <w:sz w:val="20"/>
                <w:szCs w:val="20"/>
              </w:rPr>
              <w:t>18,865.44</w:t>
            </w:r>
          </w:p>
        </w:tc>
      </w:tr>
      <w:tr w:rsidR="00DB0662" w:rsidRPr="005F69B7" w14:paraId="7E28D81A" w14:textId="77777777" w:rsidTr="00D072CD">
        <w:trPr>
          <w:trHeight w:val="240"/>
        </w:trPr>
        <w:tc>
          <w:tcPr>
            <w:tcW w:w="10000" w:type="dxa"/>
            <w:gridSpan w:val="4"/>
          </w:tcPr>
          <w:p w14:paraId="2A3CEBA5" w14:textId="77777777" w:rsidR="00DB0662" w:rsidRPr="005F69B7" w:rsidRDefault="00DB0662" w:rsidP="00D072CD">
            <w:pPr>
              <w:shd w:val="clear" w:color="auto" w:fill="FFFFFF"/>
              <w:tabs>
                <w:tab w:val="left" w:pos="7290"/>
              </w:tabs>
              <w:rPr>
                <w:sz w:val="20"/>
                <w:szCs w:val="20"/>
                <w:lang w:eastAsia="zh-CN"/>
              </w:rPr>
            </w:pPr>
            <w:r w:rsidRPr="005F69B7">
              <w:rPr>
                <w:rFonts w:hint="eastAsia"/>
                <w:b/>
                <w:sz w:val="20"/>
                <w:szCs w:val="20"/>
                <w:lang w:val="zh-CN" w:eastAsia="zh-CN"/>
              </w:rPr>
              <w:t>有资格获得供资的消费量（</w:t>
            </w:r>
            <w:r w:rsidRPr="005F69B7">
              <w:rPr>
                <w:b/>
                <w:sz w:val="20"/>
                <w:szCs w:val="20"/>
                <w:lang w:val="zh-CN" w:eastAsia="zh-CN"/>
              </w:rPr>
              <w:t>ODP</w:t>
            </w:r>
            <w:r w:rsidRPr="005F69B7">
              <w:rPr>
                <w:rFonts w:hint="eastAsia"/>
                <w:b/>
                <w:sz w:val="20"/>
                <w:szCs w:val="20"/>
                <w:lang w:val="zh-CN" w:eastAsia="zh-CN"/>
              </w:rPr>
              <w:t>吨）</w:t>
            </w:r>
          </w:p>
        </w:tc>
      </w:tr>
      <w:tr w:rsidR="00DB0662" w:rsidRPr="005F69B7" w14:paraId="4E2997C3" w14:textId="77777777" w:rsidTr="00D072CD">
        <w:trPr>
          <w:trHeight w:val="240"/>
        </w:trPr>
        <w:tc>
          <w:tcPr>
            <w:tcW w:w="2391" w:type="dxa"/>
          </w:tcPr>
          <w:p w14:paraId="7FF7625D" w14:textId="77777777" w:rsidR="00DB0662" w:rsidRPr="005F69B7" w:rsidRDefault="00DB0662" w:rsidP="00D072CD">
            <w:pPr>
              <w:shd w:val="clear" w:color="auto" w:fill="FFFFFF"/>
              <w:tabs>
                <w:tab w:val="left" w:pos="7290"/>
              </w:tabs>
              <w:rPr>
                <w:sz w:val="20"/>
                <w:szCs w:val="20"/>
              </w:rPr>
            </w:pPr>
            <w:proofErr w:type="spellStart"/>
            <w:r w:rsidRPr="005F69B7">
              <w:rPr>
                <w:rFonts w:hint="eastAsia"/>
                <w:sz w:val="20"/>
                <w:szCs w:val="20"/>
                <w:lang w:val="zh-CN"/>
              </w:rPr>
              <w:t>已核准</w:t>
            </w:r>
            <w:proofErr w:type="spellEnd"/>
            <w:r w:rsidRPr="005F69B7">
              <w:rPr>
                <w:rFonts w:hint="eastAsia"/>
                <w:sz w:val="20"/>
                <w:szCs w:val="20"/>
                <w:lang w:val="zh-CN"/>
              </w:rPr>
              <w:t>：</w:t>
            </w:r>
          </w:p>
        </w:tc>
        <w:tc>
          <w:tcPr>
            <w:tcW w:w="1715" w:type="dxa"/>
          </w:tcPr>
          <w:p w14:paraId="508592FA" w14:textId="77777777" w:rsidR="00DB0662" w:rsidRPr="005F69B7" w:rsidRDefault="00DB0662" w:rsidP="00D072CD">
            <w:pPr>
              <w:shd w:val="clear" w:color="auto" w:fill="FFFFFF"/>
              <w:tabs>
                <w:tab w:val="left" w:pos="7290"/>
              </w:tabs>
              <w:jc w:val="right"/>
              <w:rPr>
                <w:sz w:val="20"/>
                <w:szCs w:val="20"/>
              </w:rPr>
            </w:pPr>
            <w:r w:rsidRPr="005F69B7">
              <w:rPr>
                <w:sz w:val="20"/>
                <w:szCs w:val="20"/>
              </w:rPr>
              <w:t>12,161.02</w:t>
            </w:r>
          </w:p>
        </w:tc>
        <w:tc>
          <w:tcPr>
            <w:tcW w:w="4394" w:type="dxa"/>
          </w:tcPr>
          <w:p w14:paraId="2F647124" w14:textId="77777777" w:rsidR="00DB0662" w:rsidRPr="005F69B7" w:rsidRDefault="00DB0662" w:rsidP="00D072CD">
            <w:pPr>
              <w:shd w:val="clear" w:color="auto" w:fill="FFFFFF"/>
              <w:tabs>
                <w:tab w:val="left" w:pos="7290"/>
              </w:tabs>
              <w:rPr>
                <w:sz w:val="20"/>
                <w:szCs w:val="20"/>
              </w:rPr>
            </w:pPr>
            <w:proofErr w:type="spellStart"/>
            <w:r w:rsidRPr="005F69B7">
              <w:rPr>
                <w:rFonts w:hint="eastAsia"/>
                <w:sz w:val="20"/>
                <w:szCs w:val="20"/>
                <w:lang w:val="zh-CN"/>
              </w:rPr>
              <w:t>剩余</w:t>
            </w:r>
            <w:proofErr w:type="spellEnd"/>
            <w:r w:rsidRPr="005F69B7">
              <w:rPr>
                <w:rFonts w:hint="eastAsia"/>
                <w:sz w:val="20"/>
                <w:szCs w:val="20"/>
                <w:lang w:val="zh-CN"/>
              </w:rPr>
              <w:t>：</w:t>
            </w:r>
          </w:p>
        </w:tc>
        <w:tc>
          <w:tcPr>
            <w:tcW w:w="1500" w:type="dxa"/>
          </w:tcPr>
          <w:p w14:paraId="3B553045" w14:textId="77777777" w:rsidR="00DB0662" w:rsidRPr="005F69B7" w:rsidRDefault="00DB0662" w:rsidP="00D072CD">
            <w:pPr>
              <w:shd w:val="clear" w:color="auto" w:fill="FFFFFF"/>
              <w:tabs>
                <w:tab w:val="left" w:pos="7290"/>
              </w:tabs>
              <w:jc w:val="right"/>
              <w:rPr>
                <w:sz w:val="20"/>
                <w:szCs w:val="20"/>
              </w:rPr>
            </w:pPr>
            <w:r w:rsidRPr="005F69B7">
              <w:rPr>
                <w:sz w:val="20"/>
                <w:szCs w:val="20"/>
              </w:rPr>
              <w:t>6,704.42</w:t>
            </w:r>
          </w:p>
        </w:tc>
      </w:tr>
    </w:tbl>
    <w:p w14:paraId="2CB005BB" w14:textId="77777777" w:rsidR="00DB0662" w:rsidRPr="005F69B7" w:rsidRDefault="00DB0662" w:rsidP="00DB0662">
      <w:pPr>
        <w:shd w:val="clear" w:color="auto" w:fill="FFFFFF"/>
        <w:tabs>
          <w:tab w:val="left" w:pos="7290"/>
        </w:tabs>
        <w:rPr>
          <w:sz w:val="20"/>
          <w:szCs w:val="20"/>
        </w:rPr>
      </w:pPr>
    </w:p>
    <w:tbl>
      <w:tblPr>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0A0" w:firstRow="1" w:lastRow="0" w:firstColumn="1" w:lastColumn="0" w:noHBand="0" w:noVBand="0"/>
      </w:tblPr>
      <w:tblGrid>
        <w:gridCol w:w="1271"/>
        <w:gridCol w:w="3044"/>
        <w:gridCol w:w="1530"/>
        <w:gridCol w:w="1350"/>
        <w:gridCol w:w="1332"/>
        <w:gridCol w:w="1474"/>
      </w:tblGrid>
      <w:tr w:rsidR="00DB0662" w:rsidRPr="005F69B7" w14:paraId="79223039" w14:textId="77777777" w:rsidTr="008D24F2">
        <w:trPr>
          <w:trHeight w:val="158"/>
        </w:trPr>
        <w:tc>
          <w:tcPr>
            <w:tcW w:w="4315" w:type="dxa"/>
            <w:gridSpan w:val="2"/>
          </w:tcPr>
          <w:p w14:paraId="77D8B45E" w14:textId="77777777" w:rsidR="00DB0662" w:rsidRPr="005F69B7" w:rsidRDefault="00DB0662" w:rsidP="00D072CD">
            <w:pPr>
              <w:tabs>
                <w:tab w:val="left" w:pos="7290"/>
              </w:tabs>
              <w:rPr>
                <w:sz w:val="20"/>
                <w:szCs w:val="20"/>
              </w:rPr>
            </w:pPr>
            <w:r w:rsidRPr="005F69B7">
              <w:rPr>
                <w:rFonts w:hint="eastAsia"/>
                <w:b/>
                <w:sz w:val="20"/>
                <w:szCs w:val="20"/>
                <w:lang w:val="zh-CN"/>
              </w:rPr>
              <w:t>（</w:t>
            </w:r>
            <w:proofErr w:type="spellStart"/>
            <w:r w:rsidRPr="005F69B7">
              <w:rPr>
                <w:rFonts w:hint="eastAsia"/>
                <w:b/>
                <w:sz w:val="20"/>
                <w:szCs w:val="20"/>
                <w:lang w:val="zh-CN"/>
              </w:rPr>
              <w:t>五）业务计划</w:t>
            </w:r>
            <w:proofErr w:type="spellEnd"/>
          </w:p>
        </w:tc>
        <w:tc>
          <w:tcPr>
            <w:tcW w:w="1530" w:type="dxa"/>
          </w:tcPr>
          <w:p w14:paraId="4F8C6765" w14:textId="697BE858" w:rsidR="00DB0662" w:rsidRPr="005F69B7" w:rsidRDefault="00DB0662" w:rsidP="00D072CD">
            <w:pPr>
              <w:tabs>
                <w:tab w:val="left" w:pos="7290"/>
              </w:tabs>
              <w:jc w:val="center"/>
              <w:rPr>
                <w:b/>
                <w:sz w:val="20"/>
                <w:szCs w:val="20"/>
                <w:lang w:eastAsia="zh-CN"/>
              </w:rPr>
            </w:pPr>
            <w:r w:rsidRPr="005F69B7">
              <w:rPr>
                <w:b/>
                <w:sz w:val="20"/>
                <w:szCs w:val="20"/>
              </w:rPr>
              <w:t>2021</w:t>
            </w:r>
            <w:r>
              <w:rPr>
                <w:rFonts w:hint="eastAsia"/>
                <w:b/>
                <w:sz w:val="20"/>
                <w:szCs w:val="20"/>
                <w:lang w:eastAsia="zh-CN"/>
              </w:rPr>
              <w:t>年</w:t>
            </w:r>
          </w:p>
        </w:tc>
        <w:tc>
          <w:tcPr>
            <w:tcW w:w="1350" w:type="dxa"/>
          </w:tcPr>
          <w:p w14:paraId="5867613C" w14:textId="518D77CC" w:rsidR="00DB0662" w:rsidRPr="005F69B7" w:rsidRDefault="00DB0662" w:rsidP="00D072CD">
            <w:pPr>
              <w:tabs>
                <w:tab w:val="left" w:pos="7290"/>
              </w:tabs>
              <w:jc w:val="center"/>
              <w:rPr>
                <w:b/>
                <w:sz w:val="20"/>
                <w:szCs w:val="20"/>
                <w:lang w:eastAsia="zh-CN"/>
              </w:rPr>
            </w:pPr>
            <w:r w:rsidRPr="005F69B7">
              <w:rPr>
                <w:b/>
                <w:sz w:val="20"/>
                <w:szCs w:val="20"/>
              </w:rPr>
              <w:t>2022</w:t>
            </w:r>
            <w:r>
              <w:rPr>
                <w:rFonts w:hint="eastAsia"/>
                <w:b/>
                <w:sz w:val="20"/>
                <w:szCs w:val="20"/>
                <w:lang w:eastAsia="zh-CN"/>
              </w:rPr>
              <w:t>年</w:t>
            </w:r>
          </w:p>
        </w:tc>
        <w:tc>
          <w:tcPr>
            <w:tcW w:w="1332" w:type="dxa"/>
          </w:tcPr>
          <w:p w14:paraId="110A28F2" w14:textId="3B39A24E" w:rsidR="00DB0662" w:rsidRPr="005F69B7" w:rsidRDefault="00DB0662" w:rsidP="00D072CD">
            <w:pPr>
              <w:tabs>
                <w:tab w:val="left" w:pos="7290"/>
              </w:tabs>
              <w:jc w:val="center"/>
              <w:rPr>
                <w:b/>
                <w:sz w:val="20"/>
                <w:szCs w:val="20"/>
                <w:lang w:eastAsia="zh-CN"/>
              </w:rPr>
            </w:pPr>
            <w:r w:rsidRPr="005F69B7">
              <w:rPr>
                <w:b/>
                <w:sz w:val="20"/>
                <w:szCs w:val="20"/>
              </w:rPr>
              <w:t>2023</w:t>
            </w:r>
            <w:r>
              <w:rPr>
                <w:rFonts w:hint="eastAsia"/>
                <w:b/>
                <w:sz w:val="20"/>
                <w:szCs w:val="20"/>
                <w:lang w:eastAsia="zh-CN"/>
              </w:rPr>
              <w:t>年</w:t>
            </w:r>
          </w:p>
        </w:tc>
        <w:tc>
          <w:tcPr>
            <w:tcW w:w="1474" w:type="dxa"/>
          </w:tcPr>
          <w:p w14:paraId="4DD17FD7" w14:textId="77777777" w:rsidR="00DB0662" w:rsidRPr="005F69B7" w:rsidRDefault="00DB0662" w:rsidP="00D072CD">
            <w:pPr>
              <w:tabs>
                <w:tab w:val="left" w:pos="7290"/>
              </w:tabs>
              <w:jc w:val="center"/>
              <w:rPr>
                <w:sz w:val="20"/>
                <w:szCs w:val="20"/>
              </w:rPr>
            </w:pPr>
            <w:proofErr w:type="spellStart"/>
            <w:r w:rsidRPr="005F69B7">
              <w:rPr>
                <w:rFonts w:hint="eastAsia"/>
                <w:b/>
                <w:sz w:val="20"/>
                <w:szCs w:val="20"/>
                <w:lang w:val="zh-CN"/>
              </w:rPr>
              <w:t>共计</w:t>
            </w:r>
            <w:proofErr w:type="spellEnd"/>
          </w:p>
        </w:tc>
      </w:tr>
      <w:tr w:rsidR="00DB0662" w:rsidRPr="005F69B7" w14:paraId="629FE802" w14:textId="77777777" w:rsidTr="008D24F2">
        <w:trPr>
          <w:trHeight w:val="152"/>
        </w:trPr>
        <w:tc>
          <w:tcPr>
            <w:tcW w:w="1271" w:type="dxa"/>
            <w:vMerge w:val="restart"/>
            <w:vAlign w:val="center"/>
          </w:tcPr>
          <w:p w14:paraId="2FA0E1BC"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工发组织</w:t>
            </w:r>
            <w:proofErr w:type="spellEnd"/>
          </w:p>
        </w:tc>
        <w:tc>
          <w:tcPr>
            <w:tcW w:w="3044" w:type="dxa"/>
          </w:tcPr>
          <w:p w14:paraId="4A00B9D8" w14:textId="77777777" w:rsidR="00DB0662" w:rsidRPr="005F69B7" w:rsidRDefault="00DB0662" w:rsidP="00D072CD">
            <w:pPr>
              <w:tabs>
                <w:tab w:val="left" w:pos="7290"/>
              </w:tabs>
              <w:rPr>
                <w:sz w:val="20"/>
                <w:szCs w:val="20"/>
                <w:lang w:eastAsia="zh-CN"/>
              </w:rPr>
            </w:pPr>
            <w:r w:rsidRPr="005F69B7">
              <w:rPr>
                <w:rFonts w:hint="eastAsia"/>
                <w:sz w:val="20"/>
                <w:szCs w:val="20"/>
                <w:lang w:val="zh-CN" w:eastAsia="zh-CN"/>
              </w:rPr>
              <w:t>淘汰消耗臭氧层物质（</w:t>
            </w:r>
            <w:r w:rsidRPr="005F69B7">
              <w:rPr>
                <w:sz w:val="20"/>
                <w:szCs w:val="20"/>
                <w:lang w:val="zh-CN" w:eastAsia="zh-CN"/>
              </w:rPr>
              <w:t>ODP</w:t>
            </w:r>
            <w:r w:rsidRPr="005F69B7">
              <w:rPr>
                <w:rFonts w:hint="eastAsia"/>
                <w:sz w:val="20"/>
                <w:szCs w:val="20"/>
                <w:lang w:val="zh-CN" w:eastAsia="zh-CN"/>
              </w:rPr>
              <w:t>吨）</w:t>
            </w:r>
          </w:p>
        </w:tc>
        <w:tc>
          <w:tcPr>
            <w:tcW w:w="1530" w:type="dxa"/>
            <w:vAlign w:val="center"/>
          </w:tcPr>
          <w:p w14:paraId="18E6776D" w14:textId="77777777" w:rsidR="00DB0662" w:rsidRPr="005F69B7" w:rsidRDefault="00DB0662" w:rsidP="00D072CD">
            <w:pPr>
              <w:tabs>
                <w:tab w:val="left" w:pos="7290"/>
              </w:tabs>
              <w:jc w:val="right"/>
              <w:rPr>
                <w:sz w:val="20"/>
                <w:szCs w:val="20"/>
              </w:rPr>
            </w:pPr>
            <w:r w:rsidRPr="005F69B7">
              <w:rPr>
                <w:sz w:val="20"/>
                <w:szCs w:val="20"/>
              </w:rPr>
              <w:t>223.82</w:t>
            </w:r>
          </w:p>
        </w:tc>
        <w:tc>
          <w:tcPr>
            <w:tcW w:w="1350" w:type="dxa"/>
          </w:tcPr>
          <w:p w14:paraId="5C804FE9" w14:textId="77777777" w:rsidR="00DB0662" w:rsidRPr="005F69B7" w:rsidRDefault="00DB0662" w:rsidP="00D072CD">
            <w:pPr>
              <w:tabs>
                <w:tab w:val="left" w:pos="7290"/>
              </w:tabs>
              <w:jc w:val="right"/>
              <w:rPr>
                <w:sz w:val="20"/>
                <w:szCs w:val="20"/>
              </w:rPr>
            </w:pPr>
            <w:r w:rsidRPr="005F69B7">
              <w:rPr>
                <w:sz w:val="20"/>
                <w:szCs w:val="20"/>
              </w:rPr>
              <w:t>101.74</w:t>
            </w:r>
          </w:p>
        </w:tc>
        <w:tc>
          <w:tcPr>
            <w:tcW w:w="1332" w:type="dxa"/>
          </w:tcPr>
          <w:p w14:paraId="41868A24" w14:textId="77777777" w:rsidR="00DB0662" w:rsidRPr="005F69B7" w:rsidRDefault="00DB0662" w:rsidP="00D072CD">
            <w:pPr>
              <w:tabs>
                <w:tab w:val="left" w:pos="7290"/>
              </w:tabs>
              <w:jc w:val="right"/>
              <w:rPr>
                <w:sz w:val="20"/>
                <w:szCs w:val="20"/>
              </w:rPr>
            </w:pPr>
            <w:r w:rsidRPr="005F69B7">
              <w:rPr>
                <w:sz w:val="20"/>
                <w:szCs w:val="20"/>
              </w:rPr>
              <w:t>152.60</w:t>
            </w:r>
          </w:p>
        </w:tc>
        <w:tc>
          <w:tcPr>
            <w:tcW w:w="1474" w:type="dxa"/>
            <w:vAlign w:val="center"/>
          </w:tcPr>
          <w:p w14:paraId="616E6184" w14:textId="77777777" w:rsidR="00DB0662" w:rsidRPr="005F69B7" w:rsidRDefault="00DB0662" w:rsidP="00D072CD">
            <w:pPr>
              <w:tabs>
                <w:tab w:val="left" w:pos="7290"/>
              </w:tabs>
              <w:jc w:val="right"/>
              <w:rPr>
                <w:sz w:val="20"/>
                <w:szCs w:val="20"/>
              </w:rPr>
            </w:pPr>
            <w:r w:rsidRPr="005F69B7">
              <w:rPr>
                <w:sz w:val="20"/>
                <w:szCs w:val="20"/>
              </w:rPr>
              <w:t>478.16</w:t>
            </w:r>
          </w:p>
        </w:tc>
      </w:tr>
      <w:tr w:rsidR="00DB0662" w:rsidRPr="005F69B7" w14:paraId="43283E8B" w14:textId="77777777" w:rsidTr="008D24F2">
        <w:trPr>
          <w:trHeight w:val="143"/>
        </w:trPr>
        <w:tc>
          <w:tcPr>
            <w:tcW w:w="1271" w:type="dxa"/>
            <w:vMerge/>
            <w:vAlign w:val="center"/>
          </w:tcPr>
          <w:p w14:paraId="2B947383" w14:textId="77777777" w:rsidR="00DB0662" w:rsidRPr="005F69B7" w:rsidRDefault="00DB0662" w:rsidP="00D072CD">
            <w:pPr>
              <w:tabs>
                <w:tab w:val="left" w:pos="7290"/>
              </w:tabs>
              <w:jc w:val="left"/>
              <w:rPr>
                <w:sz w:val="20"/>
                <w:szCs w:val="20"/>
              </w:rPr>
            </w:pPr>
          </w:p>
        </w:tc>
        <w:tc>
          <w:tcPr>
            <w:tcW w:w="3044" w:type="dxa"/>
          </w:tcPr>
          <w:p w14:paraId="792039CF" w14:textId="77777777" w:rsidR="00DB0662" w:rsidRPr="005F69B7" w:rsidRDefault="00DB0662" w:rsidP="00D072CD">
            <w:pPr>
              <w:tabs>
                <w:tab w:val="left" w:pos="7290"/>
              </w:tabs>
              <w:rPr>
                <w:sz w:val="20"/>
                <w:szCs w:val="20"/>
              </w:rPr>
            </w:pPr>
            <w:proofErr w:type="spellStart"/>
            <w:r w:rsidRPr="005F69B7">
              <w:rPr>
                <w:rFonts w:hint="eastAsia"/>
                <w:sz w:val="20"/>
                <w:szCs w:val="20"/>
                <w:lang w:val="zh-CN"/>
              </w:rPr>
              <w:t>供资</w:t>
            </w:r>
            <w:proofErr w:type="spellEnd"/>
            <w:r w:rsidRPr="005F69B7">
              <w:rPr>
                <w:sz w:val="20"/>
                <w:szCs w:val="20"/>
                <w:lang w:val="zh-CN"/>
              </w:rPr>
              <w:t>(</w:t>
            </w:r>
            <w:proofErr w:type="spellStart"/>
            <w:r w:rsidRPr="005F69B7">
              <w:rPr>
                <w:rFonts w:hint="eastAsia"/>
                <w:sz w:val="20"/>
                <w:szCs w:val="20"/>
                <w:lang w:val="zh-CN"/>
              </w:rPr>
              <w:t>美元</w:t>
            </w:r>
            <w:proofErr w:type="spellEnd"/>
            <w:r w:rsidRPr="005F69B7">
              <w:rPr>
                <w:sz w:val="20"/>
                <w:szCs w:val="20"/>
                <w:lang w:val="zh-CN"/>
              </w:rPr>
              <w:t>)</w:t>
            </w:r>
          </w:p>
        </w:tc>
        <w:tc>
          <w:tcPr>
            <w:tcW w:w="1530" w:type="dxa"/>
            <w:vAlign w:val="center"/>
          </w:tcPr>
          <w:p w14:paraId="6456B681" w14:textId="77777777" w:rsidR="00DB0662" w:rsidRPr="005F69B7" w:rsidRDefault="00DB0662" w:rsidP="00D072CD">
            <w:pPr>
              <w:tabs>
                <w:tab w:val="left" w:pos="7290"/>
              </w:tabs>
              <w:jc w:val="right"/>
              <w:rPr>
                <w:sz w:val="20"/>
                <w:szCs w:val="20"/>
              </w:rPr>
            </w:pPr>
            <w:r w:rsidRPr="005F69B7">
              <w:rPr>
                <w:sz w:val="20"/>
                <w:szCs w:val="20"/>
              </w:rPr>
              <w:t>4,708,000</w:t>
            </w:r>
          </w:p>
        </w:tc>
        <w:tc>
          <w:tcPr>
            <w:tcW w:w="1350" w:type="dxa"/>
          </w:tcPr>
          <w:p w14:paraId="6DA459E3" w14:textId="77777777" w:rsidR="00DB0662" w:rsidRPr="005F69B7" w:rsidRDefault="00DB0662" w:rsidP="00D072CD">
            <w:pPr>
              <w:tabs>
                <w:tab w:val="left" w:pos="7290"/>
              </w:tabs>
              <w:jc w:val="right"/>
              <w:rPr>
                <w:sz w:val="20"/>
                <w:szCs w:val="20"/>
              </w:rPr>
            </w:pPr>
            <w:r w:rsidRPr="005F69B7">
              <w:rPr>
                <w:sz w:val="20"/>
                <w:szCs w:val="20"/>
              </w:rPr>
              <w:t>2,140,000</w:t>
            </w:r>
          </w:p>
        </w:tc>
        <w:tc>
          <w:tcPr>
            <w:tcW w:w="1332" w:type="dxa"/>
          </w:tcPr>
          <w:p w14:paraId="5519504D" w14:textId="77777777" w:rsidR="00DB0662" w:rsidRPr="005F69B7" w:rsidRDefault="00DB0662" w:rsidP="00D072CD">
            <w:pPr>
              <w:tabs>
                <w:tab w:val="left" w:pos="7290"/>
              </w:tabs>
              <w:jc w:val="right"/>
              <w:rPr>
                <w:sz w:val="20"/>
                <w:szCs w:val="20"/>
              </w:rPr>
            </w:pPr>
            <w:r w:rsidRPr="005F69B7">
              <w:rPr>
                <w:sz w:val="20"/>
                <w:szCs w:val="20"/>
              </w:rPr>
              <w:t>3,210,000</w:t>
            </w:r>
          </w:p>
        </w:tc>
        <w:tc>
          <w:tcPr>
            <w:tcW w:w="1474" w:type="dxa"/>
            <w:vAlign w:val="center"/>
          </w:tcPr>
          <w:p w14:paraId="472A771C" w14:textId="77777777" w:rsidR="00DB0662" w:rsidRPr="005F69B7" w:rsidRDefault="00DB0662" w:rsidP="00D072CD">
            <w:pPr>
              <w:tabs>
                <w:tab w:val="left" w:pos="7290"/>
              </w:tabs>
              <w:jc w:val="right"/>
              <w:rPr>
                <w:sz w:val="20"/>
                <w:szCs w:val="20"/>
              </w:rPr>
            </w:pPr>
            <w:r w:rsidRPr="005F69B7">
              <w:rPr>
                <w:sz w:val="20"/>
                <w:szCs w:val="20"/>
              </w:rPr>
              <w:t>10,058,000</w:t>
            </w:r>
          </w:p>
        </w:tc>
      </w:tr>
      <w:tr w:rsidR="00DB0662" w:rsidRPr="005F69B7" w14:paraId="24BC9958" w14:textId="77777777" w:rsidTr="008D24F2">
        <w:trPr>
          <w:trHeight w:val="157"/>
        </w:trPr>
        <w:tc>
          <w:tcPr>
            <w:tcW w:w="1271" w:type="dxa"/>
            <w:vMerge w:val="restart"/>
            <w:vAlign w:val="center"/>
          </w:tcPr>
          <w:p w14:paraId="79F43E5F"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德国</w:t>
            </w:r>
            <w:proofErr w:type="spellEnd"/>
          </w:p>
        </w:tc>
        <w:tc>
          <w:tcPr>
            <w:tcW w:w="3044" w:type="dxa"/>
          </w:tcPr>
          <w:p w14:paraId="2A09C796" w14:textId="77777777" w:rsidR="00DB0662" w:rsidRPr="005F69B7" w:rsidRDefault="00DB0662" w:rsidP="00D072CD">
            <w:pPr>
              <w:tabs>
                <w:tab w:val="left" w:pos="7290"/>
              </w:tabs>
              <w:rPr>
                <w:sz w:val="20"/>
                <w:szCs w:val="20"/>
                <w:lang w:eastAsia="zh-CN"/>
              </w:rPr>
            </w:pPr>
            <w:r w:rsidRPr="005F69B7">
              <w:rPr>
                <w:rFonts w:hint="eastAsia"/>
                <w:sz w:val="20"/>
                <w:szCs w:val="20"/>
                <w:lang w:val="zh-CN" w:eastAsia="zh-CN"/>
              </w:rPr>
              <w:t>淘汰消耗臭氧层物质（</w:t>
            </w:r>
            <w:r w:rsidRPr="005F69B7">
              <w:rPr>
                <w:sz w:val="20"/>
                <w:szCs w:val="20"/>
                <w:lang w:val="zh-CN" w:eastAsia="zh-CN"/>
              </w:rPr>
              <w:t>ODP</w:t>
            </w:r>
            <w:r w:rsidRPr="005F69B7">
              <w:rPr>
                <w:rFonts w:hint="eastAsia"/>
                <w:sz w:val="20"/>
                <w:szCs w:val="20"/>
                <w:lang w:val="zh-CN" w:eastAsia="zh-CN"/>
              </w:rPr>
              <w:t>吨）</w:t>
            </w:r>
          </w:p>
        </w:tc>
        <w:tc>
          <w:tcPr>
            <w:tcW w:w="1530" w:type="dxa"/>
            <w:vAlign w:val="center"/>
          </w:tcPr>
          <w:p w14:paraId="543A8FBF" w14:textId="77777777" w:rsidR="00DB0662" w:rsidRPr="005F69B7" w:rsidRDefault="00DB0662" w:rsidP="00D072CD">
            <w:pPr>
              <w:tabs>
                <w:tab w:val="left" w:pos="7290"/>
              </w:tabs>
              <w:jc w:val="right"/>
              <w:rPr>
                <w:sz w:val="20"/>
                <w:szCs w:val="20"/>
              </w:rPr>
            </w:pPr>
            <w:r w:rsidRPr="005F69B7">
              <w:rPr>
                <w:sz w:val="20"/>
                <w:szCs w:val="20"/>
              </w:rPr>
              <w:t>30.52</w:t>
            </w:r>
          </w:p>
        </w:tc>
        <w:tc>
          <w:tcPr>
            <w:tcW w:w="1350" w:type="dxa"/>
          </w:tcPr>
          <w:p w14:paraId="65A96C73" w14:textId="77777777" w:rsidR="00DB0662" w:rsidRPr="005F69B7" w:rsidRDefault="00DB0662" w:rsidP="00D072CD">
            <w:pPr>
              <w:tabs>
                <w:tab w:val="left" w:pos="7290"/>
              </w:tabs>
              <w:jc w:val="right"/>
              <w:rPr>
                <w:sz w:val="20"/>
                <w:szCs w:val="20"/>
              </w:rPr>
            </w:pPr>
            <w:r w:rsidRPr="005F69B7">
              <w:rPr>
                <w:sz w:val="20"/>
                <w:szCs w:val="20"/>
              </w:rPr>
              <w:t>0.0</w:t>
            </w:r>
          </w:p>
        </w:tc>
        <w:tc>
          <w:tcPr>
            <w:tcW w:w="1332" w:type="dxa"/>
          </w:tcPr>
          <w:p w14:paraId="2FB25E5B" w14:textId="77777777" w:rsidR="00DB0662" w:rsidRPr="005F69B7" w:rsidRDefault="00DB0662" w:rsidP="00D072CD">
            <w:pPr>
              <w:tabs>
                <w:tab w:val="left" w:pos="7290"/>
              </w:tabs>
              <w:jc w:val="right"/>
              <w:rPr>
                <w:sz w:val="20"/>
                <w:szCs w:val="20"/>
              </w:rPr>
            </w:pPr>
            <w:r w:rsidRPr="005F69B7">
              <w:rPr>
                <w:sz w:val="20"/>
                <w:szCs w:val="20"/>
              </w:rPr>
              <w:t>0.0</w:t>
            </w:r>
          </w:p>
        </w:tc>
        <w:tc>
          <w:tcPr>
            <w:tcW w:w="1474" w:type="dxa"/>
            <w:vAlign w:val="center"/>
          </w:tcPr>
          <w:p w14:paraId="68DA9615" w14:textId="77777777" w:rsidR="00DB0662" w:rsidRPr="005F69B7" w:rsidRDefault="00DB0662" w:rsidP="00D072CD">
            <w:pPr>
              <w:tabs>
                <w:tab w:val="left" w:pos="7290"/>
              </w:tabs>
              <w:jc w:val="right"/>
              <w:rPr>
                <w:sz w:val="20"/>
                <w:szCs w:val="20"/>
              </w:rPr>
            </w:pPr>
            <w:r w:rsidRPr="005F69B7">
              <w:rPr>
                <w:sz w:val="20"/>
                <w:szCs w:val="20"/>
              </w:rPr>
              <w:t>30.52</w:t>
            </w:r>
          </w:p>
        </w:tc>
      </w:tr>
      <w:tr w:rsidR="00DB0662" w:rsidRPr="005F69B7" w14:paraId="15869F04" w14:textId="77777777" w:rsidTr="008D24F2">
        <w:trPr>
          <w:trHeight w:val="135"/>
        </w:trPr>
        <w:tc>
          <w:tcPr>
            <w:tcW w:w="1271" w:type="dxa"/>
            <w:vMerge/>
          </w:tcPr>
          <w:p w14:paraId="72538627" w14:textId="77777777" w:rsidR="00DB0662" w:rsidRPr="005F69B7" w:rsidRDefault="00DB0662" w:rsidP="00D072CD">
            <w:pPr>
              <w:tabs>
                <w:tab w:val="left" w:pos="7290"/>
              </w:tabs>
              <w:rPr>
                <w:sz w:val="20"/>
                <w:szCs w:val="20"/>
              </w:rPr>
            </w:pPr>
          </w:p>
        </w:tc>
        <w:tc>
          <w:tcPr>
            <w:tcW w:w="3044" w:type="dxa"/>
          </w:tcPr>
          <w:p w14:paraId="094E876C" w14:textId="77777777" w:rsidR="00DB0662" w:rsidRPr="005F69B7" w:rsidRDefault="00DB0662" w:rsidP="00D072CD">
            <w:pPr>
              <w:tabs>
                <w:tab w:val="left" w:pos="7290"/>
              </w:tabs>
              <w:rPr>
                <w:sz w:val="20"/>
                <w:szCs w:val="20"/>
              </w:rPr>
            </w:pPr>
            <w:proofErr w:type="spellStart"/>
            <w:r w:rsidRPr="005F69B7">
              <w:rPr>
                <w:rFonts w:hint="eastAsia"/>
                <w:sz w:val="20"/>
                <w:szCs w:val="20"/>
                <w:lang w:val="zh-CN"/>
              </w:rPr>
              <w:t>供资</w:t>
            </w:r>
            <w:proofErr w:type="spellEnd"/>
            <w:r w:rsidRPr="005F69B7">
              <w:rPr>
                <w:sz w:val="20"/>
                <w:szCs w:val="20"/>
                <w:lang w:val="zh-CN"/>
              </w:rPr>
              <w:t>(</w:t>
            </w:r>
            <w:proofErr w:type="spellStart"/>
            <w:r w:rsidRPr="005F69B7">
              <w:rPr>
                <w:rFonts w:hint="eastAsia"/>
                <w:sz w:val="20"/>
                <w:szCs w:val="20"/>
                <w:lang w:val="zh-CN"/>
              </w:rPr>
              <w:t>美元</w:t>
            </w:r>
            <w:proofErr w:type="spellEnd"/>
            <w:r w:rsidRPr="005F69B7">
              <w:rPr>
                <w:sz w:val="20"/>
                <w:szCs w:val="20"/>
                <w:lang w:val="zh-CN"/>
              </w:rPr>
              <w:t>)</w:t>
            </w:r>
          </w:p>
        </w:tc>
        <w:tc>
          <w:tcPr>
            <w:tcW w:w="1530" w:type="dxa"/>
            <w:vAlign w:val="center"/>
          </w:tcPr>
          <w:p w14:paraId="24ADFA73" w14:textId="77777777" w:rsidR="00DB0662" w:rsidRPr="005F69B7" w:rsidRDefault="00DB0662" w:rsidP="00D072CD">
            <w:pPr>
              <w:tabs>
                <w:tab w:val="left" w:pos="7290"/>
              </w:tabs>
              <w:jc w:val="right"/>
              <w:rPr>
                <w:sz w:val="20"/>
                <w:szCs w:val="20"/>
              </w:rPr>
            </w:pPr>
            <w:r w:rsidRPr="005F69B7">
              <w:rPr>
                <w:sz w:val="20"/>
                <w:szCs w:val="20"/>
              </w:rPr>
              <w:t>673,535</w:t>
            </w:r>
          </w:p>
        </w:tc>
        <w:tc>
          <w:tcPr>
            <w:tcW w:w="1350" w:type="dxa"/>
          </w:tcPr>
          <w:p w14:paraId="416DDACE" w14:textId="77777777" w:rsidR="00DB0662" w:rsidRPr="005F69B7" w:rsidRDefault="00DB0662" w:rsidP="00D072CD">
            <w:pPr>
              <w:tabs>
                <w:tab w:val="left" w:pos="7290"/>
              </w:tabs>
              <w:jc w:val="right"/>
              <w:rPr>
                <w:sz w:val="20"/>
                <w:szCs w:val="20"/>
              </w:rPr>
            </w:pPr>
            <w:r w:rsidRPr="005F69B7">
              <w:rPr>
                <w:sz w:val="20"/>
                <w:szCs w:val="20"/>
              </w:rPr>
              <w:t>0</w:t>
            </w:r>
          </w:p>
        </w:tc>
        <w:tc>
          <w:tcPr>
            <w:tcW w:w="1332" w:type="dxa"/>
          </w:tcPr>
          <w:p w14:paraId="2E6FE030" w14:textId="77777777" w:rsidR="00DB0662" w:rsidRPr="005F69B7" w:rsidRDefault="00DB0662" w:rsidP="00D072CD">
            <w:pPr>
              <w:tabs>
                <w:tab w:val="left" w:pos="7290"/>
              </w:tabs>
              <w:jc w:val="right"/>
              <w:rPr>
                <w:sz w:val="20"/>
                <w:szCs w:val="20"/>
              </w:rPr>
            </w:pPr>
            <w:r w:rsidRPr="005F69B7">
              <w:rPr>
                <w:sz w:val="20"/>
                <w:szCs w:val="20"/>
              </w:rPr>
              <w:t>0</w:t>
            </w:r>
          </w:p>
        </w:tc>
        <w:tc>
          <w:tcPr>
            <w:tcW w:w="1474" w:type="dxa"/>
            <w:vAlign w:val="center"/>
          </w:tcPr>
          <w:p w14:paraId="14F852A1" w14:textId="77777777" w:rsidR="00DB0662" w:rsidRPr="005F69B7" w:rsidRDefault="00DB0662" w:rsidP="00D072CD">
            <w:pPr>
              <w:tabs>
                <w:tab w:val="left" w:pos="7290"/>
              </w:tabs>
              <w:jc w:val="right"/>
              <w:rPr>
                <w:sz w:val="20"/>
                <w:szCs w:val="20"/>
              </w:rPr>
            </w:pPr>
            <w:r w:rsidRPr="005F69B7">
              <w:rPr>
                <w:sz w:val="20"/>
                <w:szCs w:val="20"/>
              </w:rPr>
              <w:t>673,535</w:t>
            </w:r>
          </w:p>
        </w:tc>
      </w:tr>
    </w:tbl>
    <w:p w14:paraId="688F1C97" w14:textId="77777777" w:rsidR="00DB0662" w:rsidRDefault="00DB0662" w:rsidP="00DB0662">
      <w:pPr>
        <w:shd w:val="clear" w:color="auto" w:fill="FFFFFF"/>
        <w:tabs>
          <w:tab w:val="left" w:pos="7290"/>
        </w:tabs>
        <w:rPr>
          <w:sz w:val="18"/>
          <w:szCs w:val="24"/>
        </w:rPr>
      </w:pPr>
    </w:p>
    <w:p w14:paraId="60238228" w14:textId="77777777" w:rsidR="00F010CC" w:rsidRPr="00332249" w:rsidRDefault="00F010CC" w:rsidP="00F010CC">
      <w:pPr>
        <w:shd w:val="clear" w:color="auto" w:fill="FFFFFF" w:themeFill="background1"/>
        <w:tabs>
          <w:tab w:val="left" w:pos="7290"/>
        </w:tabs>
        <w:rPr>
          <w:sz w:val="20"/>
          <w:szCs w:val="18"/>
        </w:rPr>
      </w:pPr>
    </w:p>
    <w:p w14:paraId="2F7703DA" w14:textId="77777777" w:rsidR="00F010CC" w:rsidRPr="005C0895" w:rsidRDefault="00F010CC" w:rsidP="00F010CC">
      <w:pPr>
        <w:shd w:val="clear" w:color="auto" w:fill="FFFFFF" w:themeFill="background1"/>
        <w:tabs>
          <w:tab w:val="left" w:pos="7290"/>
        </w:tabs>
        <w:rPr>
          <w:sz w:val="18"/>
          <w:szCs w:val="18"/>
        </w:rPr>
      </w:pPr>
    </w:p>
    <w:p w14:paraId="3D64593E" w14:textId="77777777" w:rsidR="001A3BFA" w:rsidRDefault="001A3BFA">
      <w:pPr>
        <w:jc w:val="left"/>
        <w:rPr>
          <w:sz w:val="18"/>
          <w:szCs w:val="18"/>
        </w:rPr>
        <w:sectPr w:rsidR="001A3BFA" w:rsidSect="000B6BB6">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r>
        <w:rPr>
          <w:sz w:val="18"/>
          <w:szCs w:val="18"/>
        </w:rPr>
        <w:br w:type="page"/>
      </w:r>
    </w:p>
    <w:tbl>
      <w:tblPr>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0A0" w:firstRow="1" w:lastRow="0" w:firstColumn="1" w:lastColumn="0" w:noHBand="0" w:noVBand="0"/>
      </w:tblPr>
      <w:tblGrid>
        <w:gridCol w:w="846"/>
        <w:gridCol w:w="992"/>
        <w:gridCol w:w="1276"/>
        <w:gridCol w:w="992"/>
        <w:gridCol w:w="992"/>
        <w:gridCol w:w="851"/>
        <w:gridCol w:w="1276"/>
        <w:gridCol w:w="992"/>
        <w:gridCol w:w="992"/>
        <w:gridCol w:w="992"/>
        <w:gridCol w:w="993"/>
        <w:gridCol w:w="992"/>
        <w:gridCol w:w="992"/>
        <w:gridCol w:w="1068"/>
      </w:tblGrid>
      <w:tr w:rsidR="00DB0662" w:rsidRPr="005F69B7" w14:paraId="7F45B0AE" w14:textId="77777777" w:rsidTr="00D072CD">
        <w:trPr>
          <w:trHeight w:val="186"/>
        </w:trPr>
        <w:tc>
          <w:tcPr>
            <w:tcW w:w="3114" w:type="dxa"/>
            <w:gridSpan w:val="3"/>
            <w:tcMar>
              <w:top w:w="28" w:type="dxa"/>
              <w:bottom w:w="28" w:type="dxa"/>
            </w:tcMar>
          </w:tcPr>
          <w:p w14:paraId="6550AF49" w14:textId="77777777" w:rsidR="00DB0662" w:rsidRPr="005F69B7" w:rsidRDefault="00DB0662" w:rsidP="00D072CD">
            <w:pPr>
              <w:tabs>
                <w:tab w:val="left" w:pos="7290"/>
              </w:tabs>
              <w:rPr>
                <w:sz w:val="20"/>
                <w:szCs w:val="20"/>
              </w:rPr>
            </w:pPr>
            <w:r w:rsidRPr="005F69B7">
              <w:rPr>
                <w:rFonts w:hint="eastAsia"/>
                <w:b/>
                <w:sz w:val="20"/>
                <w:szCs w:val="20"/>
                <w:lang w:val="zh-CN"/>
              </w:rPr>
              <w:lastRenderedPageBreak/>
              <w:t>（</w:t>
            </w:r>
            <w:proofErr w:type="spellStart"/>
            <w:r w:rsidRPr="005F69B7">
              <w:rPr>
                <w:rFonts w:hint="eastAsia"/>
                <w:b/>
                <w:sz w:val="20"/>
                <w:szCs w:val="20"/>
                <w:lang w:val="zh-CN"/>
              </w:rPr>
              <w:t>六）项目数据</w:t>
            </w:r>
            <w:proofErr w:type="spellEnd"/>
          </w:p>
        </w:tc>
        <w:tc>
          <w:tcPr>
            <w:tcW w:w="992" w:type="dxa"/>
            <w:tcMar>
              <w:top w:w="28" w:type="dxa"/>
              <w:bottom w:w="28" w:type="dxa"/>
            </w:tcMar>
            <w:vAlign w:val="center"/>
          </w:tcPr>
          <w:p w14:paraId="63617BDA" w14:textId="77777777" w:rsidR="00DB0662" w:rsidRPr="005F69B7" w:rsidRDefault="00DB0662" w:rsidP="00D072CD">
            <w:pPr>
              <w:tabs>
                <w:tab w:val="left" w:pos="7290"/>
              </w:tabs>
              <w:jc w:val="center"/>
              <w:rPr>
                <w:b/>
                <w:sz w:val="20"/>
                <w:szCs w:val="20"/>
              </w:rPr>
            </w:pPr>
            <w:r w:rsidRPr="005F69B7">
              <w:rPr>
                <w:b/>
                <w:sz w:val="20"/>
                <w:szCs w:val="20"/>
              </w:rPr>
              <w:t>2016</w:t>
            </w:r>
          </w:p>
        </w:tc>
        <w:tc>
          <w:tcPr>
            <w:tcW w:w="992" w:type="dxa"/>
            <w:tcMar>
              <w:top w:w="28" w:type="dxa"/>
              <w:bottom w:w="28" w:type="dxa"/>
            </w:tcMar>
            <w:vAlign w:val="center"/>
          </w:tcPr>
          <w:p w14:paraId="2DD94F76" w14:textId="77777777" w:rsidR="00DB0662" w:rsidRPr="005F69B7" w:rsidRDefault="00DB0662" w:rsidP="00D072CD">
            <w:pPr>
              <w:tabs>
                <w:tab w:val="left" w:pos="7290"/>
              </w:tabs>
              <w:jc w:val="center"/>
              <w:rPr>
                <w:b/>
                <w:sz w:val="20"/>
                <w:szCs w:val="20"/>
              </w:rPr>
            </w:pPr>
            <w:r w:rsidRPr="005F69B7">
              <w:rPr>
                <w:b/>
                <w:sz w:val="20"/>
                <w:szCs w:val="20"/>
              </w:rPr>
              <w:t>2017</w:t>
            </w:r>
          </w:p>
        </w:tc>
        <w:tc>
          <w:tcPr>
            <w:tcW w:w="851" w:type="dxa"/>
            <w:tcMar>
              <w:top w:w="28" w:type="dxa"/>
              <w:bottom w:w="28" w:type="dxa"/>
            </w:tcMar>
            <w:vAlign w:val="center"/>
          </w:tcPr>
          <w:p w14:paraId="04CA1F9D" w14:textId="77777777" w:rsidR="00DB0662" w:rsidRPr="005F69B7" w:rsidRDefault="00DB0662" w:rsidP="00D072CD">
            <w:pPr>
              <w:tabs>
                <w:tab w:val="left" w:pos="7290"/>
              </w:tabs>
              <w:jc w:val="center"/>
              <w:rPr>
                <w:b/>
                <w:sz w:val="20"/>
                <w:szCs w:val="20"/>
              </w:rPr>
            </w:pPr>
            <w:r w:rsidRPr="005F69B7">
              <w:rPr>
                <w:b/>
                <w:sz w:val="20"/>
                <w:szCs w:val="20"/>
              </w:rPr>
              <w:t>2018 2019</w:t>
            </w:r>
          </w:p>
        </w:tc>
        <w:tc>
          <w:tcPr>
            <w:tcW w:w="1276" w:type="dxa"/>
            <w:tcMar>
              <w:top w:w="28" w:type="dxa"/>
              <w:bottom w:w="28" w:type="dxa"/>
            </w:tcMar>
            <w:vAlign w:val="center"/>
          </w:tcPr>
          <w:p w14:paraId="592B70EC" w14:textId="77777777" w:rsidR="00DB0662" w:rsidRPr="005F69B7" w:rsidRDefault="00DB0662" w:rsidP="00D072CD">
            <w:pPr>
              <w:tabs>
                <w:tab w:val="left" w:pos="7290"/>
              </w:tabs>
              <w:jc w:val="center"/>
              <w:rPr>
                <w:b/>
                <w:sz w:val="20"/>
                <w:szCs w:val="20"/>
              </w:rPr>
            </w:pPr>
            <w:r w:rsidRPr="005F69B7">
              <w:rPr>
                <w:b/>
                <w:sz w:val="20"/>
                <w:szCs w:val="20"/>
              </w:rPr>
              <w:t>*</w:t>
            </w:r>
            <w:r w:rsidRPr="005F69B7">
              <w:rPr>
                <w:b/>
                <w:sz w:val="20"/>
                <w:szCs w:val="20"/>
                <w:vertAlign w:val="superscript"/>
              </w:rPr>
              <w:t xml:space="preserve"> </w:t>
            </w:r>
            <w:r w:rsidRPr="005F69B7">
              <w:rPr>
                <w:b/>
                <w:sz w:val="20"/>
                <w:szCs w:val="20"/>
              </w:rPr>
              <w:t>2020</w:t>
            </w:r>
          </w:p>
        </w:tc>
        <w:tc>
          <w:tcPr>
            <w:tcW w:w="992" w:type="dxa"/>
            <w:tcMar>
              <w:top w:w="28" w:type="dxa"/>
              <w:bottom w:w="28" w:type="dxa"/>
            </w:tcMar>
            <w:vAlign w:val="center"/>
          </w:tcPr>
          <w:p w14:paraId="7297F1FC" w14:textId="77777777" w:rsidR="00DB0662" w:rsidRPr="005F69B7" w:rsidRDefault="00DB0662" w:rsidP="00D072CD">
            <w:pPr>
              <w:tabs>
                <w:tab w:val="left" w:pos="7290"/>
              </w:tabs>
              <w:jc w:val="center"/>
              <w:rPr>
                <w:b/>
                <w:sz w:val="20"/>
                <w:szCs w:val="20"/>
              </w:rPr>
            </w:pPr>
            <w:r w:rsidRPr="005F69B7">
              <w:rPr>
                <w:b/>
                <w:sz w:val="20"/>
                <w:szCs w:val="20"/>
              </w:rPr>
              <w:t>2021</w:t>
            </w:r>
          </w:p>
        </w:tc>
        <w:tc>
          <w:tcPr>
            <w:tcW w:w="992" w:type="dxa"/>
            <w:tcMar>
              <w:top w:w="28" w:type="dxa"/>
              <w:bottom w:w="28" w:type="dxa"/>
            </w:tcMar>
            <w:vAlign w:val="center"/>
          </w:tcPr>
          <w:p w14:paraId="4A2B5219" w14:textId="77777777" w:rsidR="00DB0662" w:rsidRPr="005F69B7" w:rsidRDefault="00DB0662" w:rsidP="00D072CD">
            <w:pPr>
              <w:tabs>
                <w:tab w:val="left" w:pos="7290"/>
              </w:tabs>
              <w:jc w:val="center"/>
              <w:rPr>
                <w:b/>
                <w:sz w:val="20"/>
                <w:szCs w:val="20"/>
              </w:rPr>
            </w:pPr>
            <w:r w:rsidRPr="005F69B7">
              <w:rPr>
                <w:b/>
                <w:sz w:val="20"/>
                <w:szCs w:val="20"/>
              </w:rPr>
              <w:t>2022</w:t>
            </w:r>
          </w:p>
        </w:tc>
        <w:tc>
          <w:tcPr>
            <w:tcW w:w="992" w:type="dxa"/>
            <w:tcMar>
              <w:top w:w="28" w:type="dxa"/>
              <w:bottom w:w="28" w:type="dxa"/>
            </w:tcMar>
            <w:vAlign w:val="center"/>
          </w:tcPr>
          <w:p w14:paraId="7AF9652A" w14:textId="77777777" w:rsidR="00DB0662" w:rsidRPr="005F69B7" w:rsidRDefault="00DB0662" w:rsidP="00D072CD">
            <w:pPr>
              <w:tabs>
                <w:tab w:val="left" w:pos="7290"/>
              </w:tabs>
              <w:jc w:val="center"/>
              <w:rPr>
                <w:b/>
                <w:sz w:val="20"/>
                <w:szCs w:val="20"/>
              </w:rPr>
            </w:pPr>
            <w:r w:rsidRPr="005F69B7">
              <w:rPr>
                <w:b/>
                <w:sz w:val="20"/>
                <w:szCs w:val="20"/>
              </w:rPr>
              <w:t>2023</w:t>
            </w:r>
          </w:p>
        </w:tc>
        <w:tc>
          <w:tcPr>
            <w:tcW w:w="993" w:type="dxa"/>
            <w:tcMar>
              <w:top w:w="28" w:type="dxa"/>
              <w:bottom w:w="28" w:type="dxa"/>
            </w:tcMar>
            <w:vAlign w:val="center"/>
          </w:tcPr>
          <w:p w14:paraId="4CAB0587" w14:textId="77777777" w:rsidR="00DB0662" w:rsidRPr="005F69B7" w:rsidRDefault="00DB0662" w:rsidP="00D072CD">
            <w:pPr>
              <w:tabs>
                <w:tab w:val="left" w:pos="7290"/>
              </w:tabs>
              <w:jc w:val="center"/>
              <w:rPr>
                <w:b/>
                <w:sz w:val="20"/>
                <w:szCs w:val="20"/>
              </w:rPr>
            </w:pPr>
            <w:r w:rsidRPr="005F69B7">
              <w:rPr>
                <w:b/>
                <w:sz w:val="20"/>
                <w:szCs w:val="20"/>
              </w:rPr>
              <w:t>2024</w:t>
            </w:r>
          </w:p>
        </w:tc>
        <w:tc>
          <w:tcPr>
            <w:tcW w:w="992" w:type="dxa"/>
            <w:tcMar>
              <w:top w:w="28" w:type="dxa"/>
              <w:bottom w:w="28" w:type="dxa"/>
            </w:tcMar>
            <w:vAlign w:val="center"/>
          </w:tcPr>
          <w:p w14:paraId="57FFDCE4" w14:textId="77777777" w:rsidR="00DB0662" w:rsidRPr="005F69B7" w:rsidRDefault="00DB0662" w:rsidP="00D072CD">
            <w:pPr>
              <w:tabs>
                <w:tab w:val="left" w:pos="7290"/>
              </w:tabs>
              <w:jc w:val="center"/>
              <w:rPr>
                <w:b/>
                <w:sz w:val="20"/>
                <w:szCs w:val="20"/>
              </w:rPr>
            </w:pPr>
            <w:r w:rsidRPr="005F69B7">
              <w:rPr>
                <w:b/>
                <w:sz w:val="20"/>
                <w:szCs w:val="20"/>
              </w:rPr>
              <w:t>2025</w:t>
            </w:r>
          </w:p>
        </w:tc>
        <w:tc>
          <w:tcPr>
            <w:tcW w:w="992" w:type="dxa"/>
            <w:tcMar>
              <w:top w:w="28" w:type="dxa"/>
              <w:bottom w:w="28" w:type="dxa"/>
            </w:tcMar>
            <w:vAlign w:val="center"/>
          </w:tcPr>
          <w:p w14:paraId="0DC9F04C" w14:textId="77777777" w:rsidR="00DB0662" w:rsidRPr="005F69B7" w:rsidRDefault="00DB0662" w:rsidP="00D072CD">
            <w:pPr>
              <w:tabs>
                <w:tab w:val="left" w:pos="7290"/>
              </w:tabs>
              <w:jc w:val="center"/>
              <w:rPr>
                <w:b/>
                <w:sz w:val="20"/>
                <w:szCs w:val="20"/>
              </w:rPr>
            </w:pPr>
            <w:r w:rsidRPr="005F69B7">
              <w:rPr>
                <w:b/>
                <w:sz w:val="20"/>
                <w:szCs w:val="20"/>
              </w:rPr>
              <w:t>2026</w:t>
            </w:r>
          </w:p>
        </w:tc>
        <w:tc>
          <w:tcPr>
            <w:tcW w:w="1068" w:type="dxa"/>
            <w:tcMar>
              <w:top w:w="28" w:type="dxa"/>
              <w:bottom w:w="28" w:type="dxa"/>
            </w:tcMar>
            <w:vAlign w:val="center"/>
          </w:tcPr>
          <w:p w14:paraId="17144271" w14:textId="77777777" w:rsidR="00DB0662" w:rsidRPr="005F69B7" w:rsidRDefault="00DB0662" w:rsidP="00D072CD">
            <w:pPr>
              <w:tabs>
                <w:tab w:val="left" w:pos="7290"/>
              </w:tabs>
              <w:jc w:val="center"/>
              <w:rPr>
                <w:sz w:val="20"/>
                <w:szCs w:val="20"/>
              </w:rPr>
            </w:pPr>
            <w:proofErr w:type="spellStart"/>
            <w:r w:rsidRPr="005F69B7">
              <w:rPr>
                <w:rFonts w:hint="eastAsia"/>
                <w:b/>
                <w:sz w:val="20"/>
                <w:szCs w:val="20"/>
                <w:lang w:val="zh-CN"/>
              </w:rPr>
              <w:t>共计</w:t>
            </w:r>
            <w:proofErr w:type="spellEnd"/>
          </w:p>
        </w:tc>
      </w:tr>
      <w:tr w:rsidR="00DB0662" w:rsidRPr="005F69B7" w14:paraId="24AE4089" w14:textId="77777777" w:rsidTr="00D072CD">
        <w:trPr>
          <w:trHeight w:val="86"/>
        </w:trPr>
        <w:tc>
          <w:tcPr>
            <w:tcW w:w="3114" w:type="dxa"/>
            <w:gridSpan w:val="3"/>
          </w:tcPr>
          <w:p w14:paraId="2F97F5ED" w14:textId="77777777" w:rsidR="00DB0662" w:rsidRPr="005F69B7" w:rsidRDefault="00DB0662" w:rsidP="00D072CD">
            <w:pPr>
              <w:tabs>
                <w:tab w:val="left" w:pos="7290"/>
              </w:tabs>
              <w:jc w:val="left"/>
              <w:rPr>
                <w:sz w:val="20"/>
                <w:szCs w:val="20"/>
                <w:lang w:eastAsia="zh-CN"/>
              </w:rPr>
            </w:pPr>
            <w:r w:rsidRPr="005F69B7">
              <w:rPr>
                <w:rFonts w:hint="eastAsia"/>
                <w:sz w:val="20"/>
                <w:szCs w:val="20"/>
                <w:lang w:val="zh-CN" w:eastAsia="zh-CN"/>
              </w:rPr>
              <w:t>《蒙特利尔议定书》的消费限量（</w:t>
            </w:r>
            <w:r w:rsidRPr="005F69B7">
              <w:rPr>
                <w:sz w:val="20"/>
                <w:szCs w:val="20"/>
                <w:lang w:val="zh-CN" w:eastAsia="zh-CN"/>
              </w:rPr>
              <w:t>ODP</w:t>
            </w:r>
            <w:r w:rsidRPr="005F69B7">
              <w:rPr>
                <w:rFonts w:hint="eastAsia"/>
                <w:sz w:val="20"/>
                <w:szCs w:val="20"/>
                <w:lang w:val="zh-CN" w:eastAsia="zh-CN"/>
              </w:rPr>
              <w:t>吨）</w:t>
            </w:r>
          </w:p>
        </w:tc>
        <w:tc>
          <w:tcPr>
            <w:tcW w:w="992" w:type="dxa"/>
          </w:tcPr>
          <w:p w14:paraId="73C26288" w14:textId="77777777" w:rsidR="00DB0662" w:rsidRPr="005F69B7" w:rsidRDefault="00DB0662" w:rsidP="00D072CD">
            <w:pPr>
              <w:tabs>
                <w:tab w:val="left" w:pos="7290"/>
              </w:tabs>
              <w:jc w:val="right"/>
              <w:rPr>
                <w:sz w:val="20"/>
                <w:szCs w:val="20"/>
              </w:rPr>
            </w:pPr>
            <w:r w:rsidRPr="005F69B7">
              <w:rPr>
                <w:sz w:val="20"/>
                <w:szCs w:val="20"/>
              </w:rPr>
              <w:t>17,342.1</w:t>
            </w:r>
          </w:p>
        </w:tc>
        <w:tc>
          <w:tcPr>
            <w:tcW w:w="992" w:type="dxa"/>
            <w:tcMar>
              <w:top w:w="28" w:type="dxa"/>
              <w:left w:w="57" w:type="dxa"/>
              <w:bottom w:w="28" w:type="dxa"/>
              <w:right w:w="57" w:type="dxa"/>
            </w:tcMar>
          </w:tcPr>
          <w:p w14:paraId="034AE8A8" w14:textId="77777777" w:rsidR="00DB0662" w:rsidRPr="005F69B7" w:rsidRDefault="00DB0662" w:rsidP="00D072CD">
            <w:pPr>
              <w:tabs>
                <w:tab w:val="left" w:pos="7290"/>
              </w:tabs>
              <w:jc w:val="right"/>
              <w:rPr>
                <w:sz w:val="20"/>
                <w:szCs w:val="20"/>
              </w:rPr>
            </w:pPr>
            <w:r w:rsidRPr="005F69B7">
              <w:rPr>
                <w:sz w:val="20"/>
                <w:szCs w:val="20"/>
              </w:rPr>
              <w:t>17,342.1</w:t>
            </w:r>
          </w:p>
        </w:tc>
        <w:tc>
          <w:tcPr>
            <w:tcW w:w="851" w:type="dxa"/>
            <w:tcMar>
              <w:left w:w="57" w:type="dxa"/>
              <w:right w:w="57" w:type="dxa"/>
            </w:tcMar>
          </w:tcPr>
          <w:p w14:paraId="6BCC2236" w14:textId="77777777" w:rsidR="00DB0662" w:rsidRPr="005F69B7" w:rsidRDefault="00DB0662" w:rsidP="00D072CD">
            <w:pPr>
              <w:tabs>
                <w:tab w:val="left" w:pos="7290"/>
              </w:tabs>
              <w:jc w:val="right"/>
              <w:rPr>
                <w:sz w:val="20"/>
                <w:szCs w:val="20"/>
              </w:rPr>
            </w:pPr>
            <w:r w:rsidRPr="005F69B7">
              <w:rPr>
                <w:sz w:val="20"/>
                <w:szCs w:val="20"/>
              </w:rPr>
              <w:t>17,342.1</w:t>
            </w:r>
          </w:p>
        </w:tc>
        <w:tc>
          <w:tcPr>
            <w:tcW w:w="1276" w:type="dxa"/>
            <w:tcMar>
              <w:left w:w="57" w:type="dxa"/>
              <w:right w:w="57" w:type="dxa"/>
            </w:tcMar>
          </w:tcPr>
          <w:p w14:paraId="11495FC4" w14:textId="77777777" w:rsidR="00DB0662" w:rsidRPr="005F69B7" w:rsidRDefault="00DB0662" w:rsidP="00D072CD">
            <w:pPr>
              <w:tabs>
                <w:tab w:val="left" w:pos="7290"/>
              </w:tabs>
              <w:jc w:val="right"/>
              <w:rPr>
                <w:sz w:val="20"/>
                <w:szCs w:val="20"/>
              </w:rPr>
            </w:pPr>
            <w:r w:rsidRPr="005F69B7">
              <w:rPr>
                <w:sz w:val="20"/>
                <w:szCs w:val="20"/>
              </w:rPr>
              <w:t>12,524.9</w:t>
            </w:r>
          </w:p>
        </w:tc>
        <w:tc>
          <w:tcPr>
            <w:tcW w:w="992" w:type="dxa"/>
            <w:tcMar>
              <w:left w:w="57" w:type="dxa"/>
              <w:right w:w="57" w:type="dxa"/>
            </w:tcMar>
          </w:tcPr>
          <w:p w14:paraId="46EBAD35" w14:textId="77777777" w:rsidR="00DB0662" w:rsidRPr="005F69B7" w:rsidRDefault="00DB0662" w:rsidP="00D072CD">
            <w:pPr>
              <w:tabs>
                <w:tab w:val="left" w:pos="7290"/>
              </w:tabs>
              <w:jc w:val="right"/>
              <w:rPr>
                <w:sz w:val="20"/>
                <w:szCs w:val="20"/>
              </w:rPr>
            </w:pPr>
            <w:r w:rsidRPr="005F69B7">
              <w:rPr>
                <w:sz w:val="20"/>
                <w:szCs w:val="20"/>
              </w:rPr>
              <w:t>12,524.9</w:t>
            </w:r>
          </w:p>
        </w:tc>
        <w:tc>
          <w:tcPr>
            <w:tcW w:w="992" w:type="dxa"/>
            <w:tcMar>
              <w:left w:w="57" w:type="dxa"/>
              <w:right w:w="57" w:type="dxa"/>
            </w:tcMar>
          </w:tcPr>
          <w:p w14:paraId="5A609D46" w14:textId="77777777" w:rsidR="00DB0662" w:rsidRPr="005F69B7" w:rsidRDefault="00DB0662" w:rsidP="00D072CD">
            <w:pPr>
              <w:tabs>
                <w:tab w:val="left" w:pos="7290"/>
              </w:tabs>
              <w:jc w:val="right"/>
              <w:rPr>
                <w:sz w:val="20"/>
                <w:szCs w:val="20"/>
              </w:rPr>
            </w:pPr>
            <w:r w:rsidRPr="005F69B7">
              <w:rPr>
                <w:sz w:val="20"/>
                <w:szCs w:val="20"/>
              </w:rPr>
              <w:t>12,524.9</w:t>
            </w:r>
          </w:p>
        </w:tc>
        <w:tc>
          <w:tcPr>
            <w:tcW w:w="992" w:type="dxa"/>
            <w:tcMar>
              <w:left w:w="57" w:type="dxa"/>
              <w:right w:w="57" w:type="dxa"/>
            </w:tcMar>
          </w:tcPr>
          <w:p w14:paraId="477E6A29" w14:textId="77777777" w:rsidR="00DB0662" w:rsidRPr="005F69B7" w:rsidRDefault="00DB0662" w:rsidP="00D072CD">
            <w:pPr>
              <w:tabs>
                <w:tab w:val="left" w:pos="7290"/>
              </w:tabs>
              <w:jc w:val="right"/>
              <w:rPr>
                <w:sz w:val="20"/>
                <w:szCs w:val="20"/>
              </w:rPr>
            </w:pPr>
            <w:r w:rsidRPr="005F69B7">
              <w:rPr>
                <w:sz w:val="20"/>
                <w:szCs w:val="20"/>
              </w:rPr>
              <w:t>12,524.9</w:t>
            </w:r>
          </w:p>
        </w:tc>
        <w:tc>
          <w:tcPr>
            <w:tcW w:w="993" w:type="dxa"/>
            <w:tcMar>
              <w:left w:w="57" w:type="dxa"/>
              <w:right w:w="57" w:type="dxa"/>
            </w:tcMar>
          </w:tcPr>
          <w:p w14:paraId="57BB77AB" w14:textId="77777777" w:rsidR="00DB0662" w:rsidRPr="005F69B7" w:rsidRDefault="00DB0662" w:rsidP="00D072CD">
            <w:pPr>
              <w:tabs>
                <w:tab w:val="left" w:pos="7290"/>
              </w:tabs>
              <w:jc w:val="right"/>
              <w:rPr>
                <w:sz w:val="20"/>
                <w:szCs w:val="20"/>
              </w:rPr>
            </w:pPr>
            <w:r w:rsidRPr="005F69B7">
              <w:rPr>
                <w:sz w:val="20"/>
                <w:szCs w:val="20"/>
              </w:rPr>
              <w:t>12,524.9</w:t>
            </w:r>
          </w:p>
        </w:tc>
        <w:tc>
          <w:tcPr>
            <w:tcW w:w="992" w:type="dxa"/>
            <w:tcMar>
              <w:left w:w="57" w:type="dxa"/>
              <w:right w:w="57" w:type="dxa"/>
            </w:tcMar>
          </w:tcPr>
          <w:p w14:paraId="4DEAAD9E" w14:textId="77777777" w:rsidR="00DB0662" w:rsidRPr="005F69B7" w:rsidRDefault="00DB0662" w:rsidP="00D072CD">
            <w:pPr>
              <w:tabs>
                <w:tab w:val="left" w:pos="7290"/>
              </w:tabs>
              <w:jc w:val="right"/>
              <w:rPr>
                <w:sz w:val="20"/>
                <w:szCs w:val="20"/>
              </w:rPr>
            </w:pPr>
            <w:r w:rsidRPr="005F69B7">
              <w:rPr>
                <w:sz w:val="20"/>
                <w:szCs w:val="20"/>
              </w:rPr>
              <w:t>6,262.4</w:t>
            </w:r>
          </w:p>
        </w:tc>
        <w:tc>
          <w:tcPr>
            <w:tcW w:w="992" w:type="dxa"/>
            <w:tcMar>
              <w:left w:w="57" w:type="dxa"/>
              <w:right w:w="57" w:type="dxa"/>
            </w:tcMar>
          </w:tcPr>
          <w:p w14:paraId="3F135FB7" w14:textId="77777777" w:rsidR="00DB0662" w:rsidRPr="005F69B7" w:rsidRDefault="00DB0662" w:rsidP="00D072CD">
            <w:pPr>
              <w:tabs>
                <w:tab w:val="left" w:pos="7290"/>
              </w:tabs>
              <w:jc w:val="right"/>
              <w:rPr>
                <w:sz w:val="20"/>
                <w:szCs w:val="20"/>
              </w:rPr>
            </w:pPr>
            <w:r w:rsidRPr="005F69B7">
              <w:rPr>
                <w:sz w:val="20"/>
                <w:szCs w:val="20"/>
              </w:rPr>
              <w:t>6,262.4</w:t>
            </w:r>
          </w:p>
        </w:tc>
        <w:tc>
          <w:tcPr>
            <w:tcW w:w="1068" w:type="dxa"/>
            <w:tcMar>
              <w:left w:w="57" w:type="dxa"/>
              <w:right w:w="57" w:type="dxa"/>
            </w:tcMar>
          </w:tcPr>
          <w:p w14:paraId="654BB6BC" w14:textId="77777777" w:rsidR="00DB0662" w:rsidRPr="005F69B7" w:rsidRDefault="00DB0662" w:rsidP="00D072CD">
            <w:pPr>
              <w:tabs>
                <w:tab w:val="left" w:pos="7290"/>
              </w:tabs>
              <w:jc w:val="right"/>
              <w:rPr>
                <w:sz w:val="20"/>
                <w:szCs w:val="20"/>
              </w:rPr>
            </w:pPr>
            <w:r w:rsidRPr="005F69B7">
              <w:rPr>
                <w:sz w:val="20"/>
                <w:szCs w:val="20"/>
                <w:lang w:val="zh-CN"/>
              </w:rPr>
              <w:t>n/a</w:t>
            </w:r>
          </w:p>
        </w:tc>
      </w:tr>
      <w:tr w:rsidR="00DB0662" w:rsidRPr="005F69B7" w14:paraId="4B9A0918" w14:textId="77777777" w:rsidTr="00D072CD">
        <w:trPr>
          <w:trHeight w:val="34"/>
        </w:trPr>
        <w:tc>
          <w:tcPr>
            <w:tcW w:w="3114" w:type="dxa"/>
            <w:gridSpan w:val="3"/>
          </w:tcPr>
          <w:p w14:paraId="4BEE935F" w14:textId="77777777" w:rsidR="00DB0662" w:rsidRPr="005F69B7" w:rsidRDefault="00DB0662" w:rsidP="00D072CD">
            <w:pPr>
              <w:tabs>
                <w:tab w:val="left" w:pos="7290"/>
              </w:tabs>
              <w:jc w:val="left"/>
              <w:rPr>
                <w:sz w:val="20"/>
                <w:szCs w:val="20"/>
                <w:lang w:eastAsia="zh-CN"/>
              </w:rPr>
            </w:pPr>
            <w:r w:rsidRPr="005F69B7">
              <w:rPr>
                <w:rFonts w:hint="eastAsia"/>
                <w:sz w:val="20"/>
                <w:szCs w:val="20"/>
                <w:lang w:val="zh-CN" w:eastAsia="zh-CN"/>
              </w:rPr>
              <w:t>最高允许消费量</w:t>
            </w:r>
            <w:r w:rsidRPr="005F69B7">
              <w:rPr>
                <w:sz w:val="20"/>
                <w:szCs w:val="20"/>
                <w:lang w:val="zh-CN" w:eastAsia="zh-CN"/>
              </w:rPr>
              <w:t xml:space="preserve">(ODP </w:t>
            </w:r>
            <w:r w:rsidRPr="005F69B7">
              <w:rPr>
                <w:rFonts w:hint="eastAsia"/>
                <w:sz w:val="20"/>
                <w:szCs w:val="20"/>
                <w:lang w:val="zh-CN" w:eastAsia="zh-CN"/>
              </w:rPr>
              <w:t>吨</w:t>
            </w:r>
            <w:r w:rsidRPr="005F69B7">
              <w:rPr>
                <w:sz w:val="20"/>
                <w:szCs w:val="20"/>
                <w:lang w:val="zh-CN" w:eastAsia="zh-CN"/>
              </w:rPr>
              <w:t>)</w:t>
            </w:r>
          </w:p>
        </w:tc>
        <w:tc>
          <w:tcPr>
            <w:tcW w:w="992" w:type="dxa"/>
          </w:tcPr>
          <w:p w14:paraId="1A9887EB" w14:textId="77777777" w:rsidR="00DB0662" w:rsidRPr="005F69B7" w:rsidRDefault="00DB0662" w:rsidP="00D072CD">
            <w:pPr>
              <w:tabs>
                <w:tab w:val="left" w:pos="7290"/>
              </w:tabs>
              <w:jc w:val="right"/>
              <w:rPr>
                <w:sz w:val="20"/>
                <w:szCs w:val="20"/>
              </w:rPr>
            </w:pPr>
            <w:r w:rsidRPr="005F69B7">
              <w:rPr>
                <w:color w:val="000000"/>
                <w:sz w:val="20"/>
                <w:szCs w:val="20"/>
              </w:rPr>
              <w:t>2,286.0</w:t>
            </w:r>
          </w:p>
        </w:tc>
        <w:tc>
          <w:tcPr>
            <w:tcW w:w="992" w:type="dxa"/>
            <w:tcMar>
              <w:top w:w="28" w:type="dxa"/>
              <w:bottom w:w="28" w:type="dxa"/>
              <w:right w:w="28" w:type="dxa"/>
            </w:tcMar>
          </w:tcPr>
          <w:p w14:paraId="68A30521" w14:textId="77777777" w:rsidR="00DB0662" w:rsidRPr="005F69B7" w:rsidRDefault="00DB0662" w:rsidP="00D072CD">
            <w:pPr>
              <w:tabs>
                <w:tab w:val="left" w:pos="7290"/>
              </w:tabs>
              <w:jc w:val="right"/>
              <w:rPr>
                <w:sz w:val="20"/>
                <w:szCs w:val="20"/>
              </w:rPr>
            </w:pPr>
            <w:r w:rsidRPr="005F69B7">
              <w:rPr>
                <w:color w:val="000000"/>
                <w:sz w:val="20"/>
                <w:szCs w:val="20"/>
              </w:rPr>
              <w:t>2,286.0</w:t>
            </w:r>
          </w:p>
        </w:tc>
        <w:tc>
          <w:tcPr>
            <w:tcW w:w="851" w:type="dxa"/>
            <w:tcMar>
              <w:top w:w="28" w:type="dxa"/>
              <w:left w:w="57" w:type="dxa"/>
              <w:bottom w:w="28" w:type="dxa"/>
              <w:right w:w="57" w:type="dxa"/>
            </w:tcMar>
          </w:tcPr>
          <w:p w14:paraId="5108BD1F" w14:textId="77777777" w:rsidR="00DB0662" w:rsidRPr="005F69B7" w:rsidRDefault="00DB0662" w:rsidP="00D072CD">
            <w:pPr>
              <w:tabs>
                <w:tab w:val="left" w:pos="7290"/>
              </w:tabs>
              <w:jc w:val="right"/>
              <w:rPr>
                <w:sz w:val="20"/>
                <w:szCs w:val="20"/>
              </w:rPr>
            </w:pPr>
            <w:r w:rsidRPr="005F69B7">
              <w:rPr>
                <w:color w:val="000000"/>
                <w:sz w:val="20"/>
                <w:szCs w:val="20"/>
              </w:rPr>
              <w:t>2,032.0</w:t>
            </w:r>
          </w:p>
        </w:tc>
        <w:tc>
          <w:tcPr>
            <w:tcW w:w="1276" w:type="dxa"/>
            <w:tcMar>
              <w:left w:w="57" w:type="dxa"/>
              <w:right w:w="57" w:type="dxa"/>
            </w:tcMar>
          </w:tcPr>
          <w:p w14:paraId="574C2AF2" w14:textId="77777777" w:rsidR="00DB0662" w:rsidRPr="005F69B7" w:rsidRDefault="00DB0662" w:rsidP="00D072CD">
            <w:pPr>
              <w:tabs>
                <w:tab w:val="left" w:pos="7290"/>
              </w:tabs>
              <w:jc w:val="right"/>
              <w:rPr>
                <w:sz w:val="20"/>
                <w:szCs w:val="20"/>
              </w:rPr>
            </w:pPr>
            <w:r w:rsidRPr="005F69B7">
              <w:rPr>
                <w:color w:val="000000"/>
                <w:sz w:val="20"/>
                <w:szCs w:val="20"/>
              </w:rPr>
              <w:t>1,397.0</w:t>
            </w:r>
          </w:p>
        </w:tc>
        <w:tc>
          <w:tcPr>
            <w:tcW w:w="992" w:type="dxa"/>
            <w:tcMar>
              <w:left w:w="57" w:type="dxa"/>
              <w:right w:w="57" w:type="dxa"/>
            </w:tcMar>
          </w:tcPr>
          <w:p w14:paraId="20187A34" w14:textId="77777777" w:rsidR="00DB0662" w:rsidRPr="005F69B7" w:rsidRDefault="00DB0662" w:rsidP="00D072CD">
            <w:pPr>
              <w:tabs>
                <w:tab w:val="left" w:pos="7290"/>
              </w:tabs>
              <w:jc w:val="right"/>
              <w:rPr>
                <w:sz w:val="20"/>
                <w:szCs w:val="20"/>
              </w:rPr>
            </w:pPr>
            <w:r w:rsidRPr="005F69B7">
              <w:rPr>
                <w:color w:val="000000"/>
                <w:sz w:val="20"/>
                <w:szCs w:val="20"/>
              </w:rPr>
              <w:t>1,397.0</w:t>
            </w:r>
          </w:p>
        </w:tc>
        <w:tc>
          <w:tcPr>
            <w:tcW w:w="992" w:type="dxa"/>
            <w:tcMar>
              <w:left w:w="57" w:type="dxa"/>
              <w:right w:w="57" w:type="dxa"/>
            </w:tcMar>
          </w:tcPr>
          <w:p w14:paraId="6614F322" w14:textId="77777777" w:rsidR="00DB0662" w:rsidRPr="005F69B7" w:rsidRDefault="00DB0662" w:rsidP="00D072CD">
            <w:pPr>
              <w:tabs>
                <w:tab w:val="left" w:pos="7290"/>
              </w:tabs>
              <w:jc w:val="right"/>
              <w:rPr>
                <w:sz w:val="20"/>
                <w:szCs w:val="20"/>
              </w:rPr>
            </w:pPr>
            <w:r w:rsidRPr="005F69B7">
              <w:rPr>
                <w:color w:val="000000"/>
                <w:sz w:val="20"/>
                <w:szCs w:val="20"/>
              </w:rPr>
              <w:t>1,397.0</w:t>
            </w:r>
          </w:p>
        </w:tc>
        <w:tc>
          <w:tcPr>
            <w:tcW w:w="992" w:type="dxa"/>
            <w:tcMar>
              <w:left w:w="57" w:type="dxa"/>
              <w:right w:w="57" w:type="dxa"/>
            </w:tcMar>
          </w:tcPr>
          <w:p w14:paraId="4CC03BD0" w14:textId="77777777" w:rsidR="00DB0662" w:rsidRPr="005F69B7" w:rsidRDefault="00DB0662" w:rsidP="00D072CD">
            <w:pPr>
              <w:tabs>
                <w:tab w:val="left" w:pos="7290"/>
              </w:tabs>
              <w:jc w:val="right"/>
              <w:rPr>
                <w:sz w:val="20"/>
                <w:szCs w:val="20"/>
              </w:rPr>
            </w:pPr>
            <w:r w:rsidRPr="005F69B7">
              <w:rPr>
                <w:color w:val="000000"/>
                <w:sz w:val="20"/>
                <w:szCs w:val="20"/>
              </w:rPr>
              <w:t>762.0</w:t>
            </w:r>
          </w:p>
        </w:tc>
        <w:tc>
          <w:tcPr>
            <w:tcW w:w="993" w:type="dxa"/>
            <w:tcMar>
              <w:left w:w="57" w:type="dxa"/>
              <w:right w:w="57" w:type="dxa"/>
            </w:tcMar>
          </w:tcPr>
          <w:p w14:paraId="05C379F3" w14:textId="77777777" w:rsidR="00DB0662" w:rsidRPr="005F69B7" w:rsidRDefault="00DB0662" w:rsidP="00D072CD">
            <w:pPr>
              <w:tabs>
                <w:tab w:val="left" w:pos="7290"/>
              </w:tabs>
              <w:jc w:val="right"/>
              <w:rPr>
                <w:sz w:val="20"/>
                <w:szCs w:val="20"/>
              </w:rPr>
            </w:pPr>
            <w:r w:rsidRPr="005F69B7">
              <w:rPr>
                <w:color w:val="000000"/>
                <w:sz w:val="20"/>
                <w:szCs w:val="20"/>
              </w:rPr>
              <w:t>762.0</w:t>
            </w:r>
          </w:p>
        </w:tc>
        <w:tc>
          <w:tcPr>
            <w:tcW w:w="992" w:type="dxa"/>
            <w:tcMar>
              <w:left w:w="57" w:type="dxa"/>
              <w:right w:w="57" w:type="dxa"/>
            </w:tcMar>
          </w:tcPr>
          <w:p w14:paraId="372A1B85" w14:textId="77777777" w:rsidR="00DB0662" w:rsidRPr="005F69B7" w:rsidRDefault="00DB0662" w:rsidP="00D072CD">
            <w:pPr>
              <w:tabs>
                <w:tab w:val="left" w:pos="7290"/>
              </w:tabs>
              <w:jc w:val="right"/>
              <w:rPr>
                <w:sz w:val="20"/>
                <w:szCs w:val="20"/>
              </w:rPr>
            </w:pPr>
            <w:r w:rsidRPr="005F69B7">
              <w:rPr>
                <w:color w:val="000000"/>
                <w:sz w:val="20"/>
                <w:szCs w:val="20"/>
              </w:rPr>
              <w:t>165.0</w:t>
            </w:r>
          </w:p>
        </w:tc>
        <w:tc>
          <w:tcPr>
            <w:tcW w:w="992" w:type="dxa"/>
            <w:tcMar>
              <w:left w:w="57" w:type="dxa"/>
              <w:right w:w="57" w:type="dxa"/>
            </w:tcMar>
          </w:tcPr>
          <w:p w14:paraId="656E98A7" w14:textId="77777777" w:rsidR="00DB0662" w:rsidRPr="005F69B7" w:rsidRDefault="00DB0662" w:rsidP="00D072CD">
            <w:pPr>
              <w:tabs>
                <w:tab w:val="left" w:pos="7290"/>
              </w:tabs>
              <w:jc w:val="right"/>
              <w:rPr>
                <w:sz w:val="20"/>
                <w:szCs w:val="20"/>
              </w:rPr>
            </w:pPr>
            <w:r w:rsidRPr="005F69B7">
              <w:rPr>
                <w:color w:val="000000"/>
                <w:sz w:val="20"/>
                <w:szCs w:val="20"/>
              </w:rPr>
              <w:t>0.0</w:t>
            </w:r>
          </w:p>
        </w:tc>
        <w:tc>
          <w:tcPr>
            <w:tcW w:w="1068" w:type="dxa"/>
            <w:tcMar>
              <w:left w:w="57" w:type="dxa"/>
              <w:right w:w="57" w:type="dxa"/>
            </w:tcMar>
          </w:tcPr>
          <w:p w14:paraId="5EE3289D" w14:textId="77777777" w:rsidR="00DB0662" w:rsidRPr="005F69B7" w:rsidRDefault="00DB0662" w:rsidP="00D072CD">
            <w:pPr>
              <w:tabs>
                <w:tab w:val="left" w:pos="7290"/>
              </w:tabs>
              <w:jc w:val="right"/>
              <w:rPr>
                <w:sz w:val="20"/>
                <w:szCs w:val="20"/>
              </w:rPr>
            </w:pPr>
            <w:r w:rsidRPr="005F69B7">
              <w:rPr>
                <w:sz w:val="20"/>
                <w:szCs w:val="20"/>
                <w:lang w:val="zh-CN"/>
              </w:rPr>
              <w:t>n/a</w:t>
            </w:r>
          </w:p>
        </w:tc>
      </w:tr>
      <w:tr w:rsidR="00DB0662" w:rsidRPr="005F69B7" w14:paraId="58CE5B5F" w14:textId="77777777" w:rsidTr="00D072CD">
        <w:trPr>
          <w:trHeight w:val="196"/>
        </w:trPr>
        <w:tc>
          <w:tcPr>
            <w:tcW w:w="846" w:type="dxa"/>
            <w:vMerge w:val="restart"/>
          </w:tcPr>
          <w:p w14:paraId="6F5BB36F"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商定供资额</w:t>
            </w:r>
            <w:proofErr w:type="spellEnd"/>
            <w:r w:rsidRPr="005F69B7">
              <w:rPr>
                <w:sz w:val="20"/>
                <w:szCs w:val="20"/>
                <w:lang w:val="zh-CN"/>
              </w:rPr>
              <w:t>(</w:t>
            </w:r>
            <w:proofErr w:type="spellStart"/>
            <w:r w:rsidRPr="005F69B7">
              <w:rPr>
                <w:rFonts w:hint="eastAsia"/>
                <w:sz w:val="20"/>
                <w:szCs w:val="20"/>
                <w:lang w:val="zh-CN"/>
              </w:rPr>
              <w:t>美元</w:t>
            </w:r>
            <w:proofErr w:type="spellEnd"/>
            <w:r w:rsidRPr="005F69B7">
              <w:rPr>
                <w:sz w:val="20"/>
                <w:szCs w:val="20"/>
                <w:lang w:val="zh-CN"/>
              </w:rPr>
              <w:t>)**</w:t>
            </w:r>
          </w:p>
        </w:tc>
        <w:tc>
          <w:tcPr>
            <w:tcW w:w="992" w:type="dxa"/>
            <w:vMerge w:val="restart"/>
          </w:tcPr>
          <w:p w14:paraId="2BFFA1BC"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工发组织</w:t>
            </w:r>
            <w:proofErr w:type="spellEnd"/>
          </w:p>
        </w:tc>
        <w:tc>
          <w:tcPr>
            <w:tcW w:w="1276" w:type="dxa"/>
          </w:tcPr>
          <w:p w14:paraId="08EC7F3E"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项目费用</w:t>
            </w:r>
            <w:proofErr w:type="spellEnd"/>
          </w:p>
        </w:tc>
        <w:tc>
          <w:tcPr>
            <w:tcW w:w="992" w:type="dxa"/>
          </w:tcPr>
          <w:p w14:paraId="73DA2E1C" w14:textId="77777777" w:rsidR="00DB0662" w:rsidRPr="005F69B7" w:rsidRDefault="00DB0662" w:rsidP="00D072CD">
            <w:pPr>
              <w:tabs>
                <w:tab w:val="left" w:pos="7290"/>
              </w:tabs>
              <w:jc w:val="right"/>
              <w:rPr>
                <w:sz w:val="20"/>
                <w:szCs w:val="20"/>
              </w:rPr>
            </w:pPr>
            <w:r w:rsidRPr="005F69B7">
              <w:rPr>
                <w:color w:val="000000"/>
                <w:sz w:val="20"/>
                <w:szCs w:val="20"/>
              </w:rPr>
              <w:t>7,514,867</w:t>
            </w:r>
          </w:p>
        </w:tc>
        <w:tc>
          <w:tcPr>
            <w:tcW w:w="992" w:type="dxa"/>
            <w:tcMar>
              <w:top w:w="28" w:type="dxa"/>
              <w:left w:w="57" w:type="dxa"/>
              <w:bottom w:w="28" w:type="dxa"/>
              <w:right w:w="57" w:type="dxa"/>
            </w:tcMar>
          </w:tcPr>
          <w:p w14:paraId="1427D80B" w14:textId="77777777" w:rsidR="00DB0662" w:rsidRPr="005F69B7" w:rsidRDefault="00DB0662" w:rsidP="00D072CD">
            <w:pPr>
              <w:tabs>
                <w:tab w:val="left" w:pos="7290"/>
              </w:tabs>
              <w:jc w:val="right"/>
              <w:rPr>
                <w:sz w:val="20"/>
                <w:szCs w:val="20"/>
              </w:rPr>
            </w:pPr>
            <w:r w:rsidRPr="005F69B7">
              <w:rPr>
                <w:color w:val="000000"/>
                <w:sz w:val="20"/>
                <w:szCs w:val="20"/>
              </w:rPr>
              <w:t>8,732,614</w:t>
            </w:r>
          </w:p>
        </w:tc>
        <w:tc>
          <w:tcPr>
            <w:tcW w:w="851" w:type="dxa"/>
            <w:tcMar>
              <w:left w:w="57" w:type="dxa"/>
              <w:right w:w="57" w:type="dxa"/>
            </w:tcMar>
          </w:tcPr>
          <w:p w14:paraId="5797D8D0" w14:textId="77777777" w:rsidR="00DB0662" w:rsidRPr="005F69B7" w:rsidRDefault="00DB0662" w:rsidP="00D072CD">
            <w:pPr>
              <w:tabs>
                <w:tab w:val="left" w:pos="7290"/>
              </w:tabs>
              <w:jc w:val="right"/>
              <w:rPr>
                <w:sz w:val="20"/>
                <w:szCs w:val="20"/>
              </w:rPr>
            </w:pPr>
            <w:r w:rsidRPr="005F69B7">
              <w:rPr>
                <w:sz w:val="20"/>
                <w:szCs w:val="20"/>
              </w:rPr>
              <w:t>0</w:t>
            </w:r>
          </w:p>
        </w:tc>
        <w:tc>
          <w:tcPr>
            <w:tcW w:w="1276" w:type="dxa"/>
            <w:tcMar>
              <w:left w:w="57" w:type="dxa"/>
              <w:right w:w="57" w:type="dxa"/>
            </w:tcMar>
          </w:tcPr>
          <w:p w14:paraId="776593F4" w14:textId="77777777" w:rsidR="00DB0662" w:rsidRPr="005F69B7" w:rsidRDefault="00DB0662" w:rsidP="00D072CD">
            <w:pPr>
              <w:tabs>
                <w:tab w:val="left" w:pos="7290"/>
              </w:tabs>
              <w:jc w:val="right"/>
              <w:rPr>
                <w:sz w:val="20"/>
                <w:szCs w:val="20"/>
              </w:rPr>
            </w:pPr>
            <w:r w:rsidRPr="005F69B7">
              <w:rPr>
                <w:color w:val="000000"/>
                <w:sz w:val="20"/>
                <w:szCs w:val="20"/>
              </w:rPr>
              <w:t>9,890,431</w:t>
            </w:r>
          </w:p>
        </w:tc>
        <w:tc>
          <w:tcPr>
            <w:tcW w:w="992" w:type="dxa"/>
            <w:tcMar>
              <w:left w:w="57" w:type="dxa"/>
              <w:right w:w="57" w:type="dxa"/>
            </w:tcMar>
          </w:tcPr>
          <w:p w14:paraId="0EE9E32B" w14:textId="77777777" w:rsidR="00DB0662" w:rsidRPr="005F69B7" w:rsidRDefault="00DB0662" w:rsidP="00D072CD">
            <w:pPr>
              <w:tabs>
                <w:tab w:val="left" w:pos="7290"/>
              </w:tabs>
              <w:jc w:val="right"/>
              <w:rPr>
                <w:sz w:val="20"/>
                <w:szCs w:val="20"/>
              </w:rPr>
            </w:pPr>
            <w:r w:rsidRPr="005F69B7">
              <w:rPr>
                <w:sz w:val="20"/>
                <w:szCs w:val="20"/>
              </w:rPr>
              <w:t>4,400,000</w:t>
            </w:r>
          </w:p>
        </w:tc>
        <w:tc>
          <w:tcPr>
            <w:tcW w:w="992" w:type="dxa"/>
            <w:tcMar>
              <w:left w:w="57" w:type="dxa"/>
              <w:right w:w="57" w:type="dxa"/>
            </w:tcMar>
          </w:tcPr>
          <w:p w14:paraId="3DBC8EE9" w14:textId="77777777" w:rsidR="00DB0662" w:rsidRPr="005F69B7" w:rsidRDefault="00DB0662" w:rsidP="00D072CD">
            <w:pPr>
              <w:tabs>
                <w:tab w:val="left" w:pos="7290"/>
              </w:tabs>
              <w:jc w:val="right"/>
              <w:rPr>
                <w:sz w:val="20"/>
                <w:szCs w:val="20"/>
              </w:rPr>
            </w:pPr>
            <w:r w:rsidRPr="005F69B7">
              <w:rPr>
                <w:sz w:val="20"/>
                <w:szCs w:val="20"/>
              </w:rPr>
              <w:t>2,000,000</w:t>
            </w:r>
          </w:p>
        </w:tc>
        <w:tc>
          <w:tcPr>
            <w:tcW w:w="992" w:type="dxa"/>
            <w:tcMar>
              <w:left w:w="57" w:type="dxa"/>
              <w:right w:w="57" w:type="dxa"/>
            </w:tcMar>
          </w:tcPr>
          <w:p w14:paraId="05C35385" w14:textId="77777777" w:rsidR="00DB0662" w:rsidRPr="005F69B7" w:rsidRDefault="00DB0662" w:rsidP="00D072CD">
            <w:pPr>
              <w:tabs>
                <w:tab w:val="left" w:pos="7290"/>
              </w:tabs>
              <w:jc w:val="right"/>
              <w:rPr>
                <w:sz w:val="20"/>
                <w:szCs w:val="20"/>
              </w:rPr>
            </w:pPr>
            <w:r w:rsidRPr="005F69B7">
              <w:rPr>
                <w:sz w:val="20"/>
                <w:szCs w:val="20"/>
              </w:rPr>
              <w:t>3,000,000</w:t>
            </w:r>
          </w:p>
        </w:tc>
        <w:tc>
          <w:tcPr>
            <w:tcW w:w="993" w:type="dxa"/>
            <w:tcMar>
              <w:left w:w="57" w:type="dxa"/>
              <w:right w:w="57" w:type="dxa"/>
            </w:tcMar>
          </w:tcPr>
          <w:p w14:paraId="3167C4BF" w14:textId="77777777" w:rsidR="00DB0662" w:rsidRPr="005F69B7" w:rsidRDefault="00DB0662" w:rsidP="00D072CD">
            <w:pPr>
              <w:tabs>
                <w:tab w:val="left" w:pos="7290"/>
              </w:tabs>
              <w:jc w:val="right"/>
              <w:rPr>
                <w:sz w:val="20"/>
                <w:szCs w:val="20"/>
              </w:rPr>
            </w:pPr>
            <w:r w:rsidRPr="005F69B7">
              <w:rPr>
                <w:sz w:val="20"/>
                <w:szCs w:val="20"/>
              </w:rPr>
              <w:t>1,000,000</w:t>
            </w:r>
          </w:p>
        </w:tc>
        <w:tc>
          <w:tcPr>
            <w:tcW w:w="992" w:type="dxa"/>
            <w:tcMar>
              <w:left w:w="57" w:type="dxa"/>
              <w:right w:w="57" w:type="dxa"/>
            </w:tcMar>
          </w:tcPr>
          <w:p w14:paraId="74F3AC66" w14:textId="77777777" w:rsidR="00DB0662" w:rsidRPr="005F69B7" w:rsidRDefault="00DB0662" w:rsidP="00D072CD">
            <w:pPr>
              <w:tabs>
                <w:tab w:val="left" w:pos="7290"/>
              </w:tabs>
              <w:jc w:val="right"/>
              <w:rPr>
                <w:sz w:val="20"/>
                <w:szCs w:val="20"/>
              </w:rPr>
            </w:pPr>
            <w:r w:rsidRPr="005F69B7">
              <w:rPr>
                <w:sz w:val="20"/>
                <w:szCs w:val="20"/>
              </w:rPr>
              <w:t>4,000,000</w:t>
            </w:r>
          </w:p>
        </w:tc>
        <w:tc>
          <w:tcPr>
            <w:tcW w:w="992" w:type="dxa"/>
            <w:tcMar>
              <w:left w:w="57" w:type="dxa"/>
              <w:right w:w="57" w:type="dxa"/>
            </w:tcMar>
          </w:tcPr>
          <w:p w14:paraId="4329BD2A" w14:textId="77777777" w:rsidR="00DB0662" w:rsidRPr="005F69B7" w:rsidRDefault="00DB0662" w:rsidP="00D072CD">
            <w:pPr>
              <w:tabs>
                <w:tab w:val="left" w:pos="7290"/>
              </w:tabs>
              <w:jc w:val="right"/>
              <w:rPr>
                <w:sz w:val="20"/>
                <w:szCs w:val="20"/>
              </w:rPr>
            </w:pPr>
            <w:r w:rsidRPr="005F69B7">
              <w:rPr>
                <w:sz w:val="20"/>
                <w:szCs w:val="20"/>
              </w:rPr>
              <w:t>3,534,654</w:t>
            </w:r>
          </w:p>
        </w:tc>
        <w:tc>
          <w:tcPr>
            <w:tcW w:w="1068" w:type="dxa"/>
            <w:tcMar>
              <w:left w:w="57" w:type="dxa"/>
              <w:right w:w="57" w:type="dxa"/>
            </w:tcMar>
          </w:tcPr>
          <w:p w14:paraId="334AD4B1" w14:textId="77777777" w:rsidR="00DB0662" w:rsidRPr="005F69B7" w:rsidRDefault="00DB0662" w:rsidP="00D072CD">
            <w:pPr>
              <w:tabs>
                <w:tab w:val="left" w:pos="7290"/>
              </w:tabs>
              <w:jc w:val="right"/>
              <w:rPr>
                <w:sz w:val="20"/>
                <w:szCs w:val="20"/>
              </w:rPr>
            </w:pPr>
            <w:r w:rsidRPr="005F69B7">
              <w:rPr>
                <w:sz w:val="20"/>
                <w:szCs w:val="20"/>
              </w:rPr>
              <w:t>44,072,566</w:t>
            </w:r>
          </w:p>
        </w:tc>
      </w:tr>
      <w:tr w:rsidR="00DB0662" w:rsidRPr="005F69B7" w14:paraId="731008E2" w14:textId="77777777" w:rsidTr="00D072CD">
        <w:trPr>
          <w:trHeight w:val="20"/>
        </w:trPr>
        <w:tc>
          <w:tcPr>
            <w:tcW w:w="846" w:type="dxa"/>
            <w:vMerge/>
          </w:tcPr>
          <w:p w14:paraId="7F9439E1" w14:textId="77777777" w:rsidR="00DB0662" w:rsidRPr="005F69B7" w:rsidRDefault="00DB0662" w:rsidP="00D072CD">
            <w:pPr>
              <w:tabs>
                <w:tab w:val="left" w:pos="7290"/>
              </w:tabs>
              <w:jc w:val="left"/>
              <w:rPr>
                <w:sz w:val="20"/>
                <w:szCs w:val="20"/>
              </w:rPr>
            </w:pPr>
          </w:p>
        </w:tc>
        <w:tc>
          <w:tcPr>
            <w:tcW w:w="992" w:type="dxa"/>
            <w:vMerge/>
          </w:tcPr>
          <w:p w14:paraId="747D5BEE" w14:textId="77777777" w:rsidR="00DB0662" w:rsidRPr="005F69B7" w:rsidRDefault="00DB0662" w:rsidP="00D072CD">
            <w:pPr>
              <w:tabs>
                <w:tab w:val="left" w:pos="7290"/>
              </w:tabs>
              <w:jc w:val="left"/>
              <w:rPr>
                <w:sz w:val="20"/>
                <w:szCs w:val="20"/>
              </w:rPr>
            </w:pPr>
          </w:p>
        </w:tc>
        <w:tc>
          <w:tcPr>
            <w:tcW w:w="1276" w:type="dxa"/>
          </w:tcPr>
          <w:p w14:paraId="083CA895"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支助费用</w:t>
            </w:r>
            <w:proofErr w:type="spellEnd"/>
          </w:p>
        </w:tc>
        <w:tc>
          <w:tcPr>
            <w:tcW w:w="992" w:type="dxa"/>
          </w:tcPr>
          <w:p w14:paraId="1A1C1DFE" w14:textId="77777777" w:rsidR="00DB0662" w:rsidRPr="005F69B7" w:rsidRDefault="00DB0662" w:rsidP="00D072CD">
            <w:pPr>
              <w:tabs>
                <w:tab w:val="left" w:pos="7290"/>
              </w:tabs>
              <w:jc w:val="right"/>
              <w:rPr>
                <w:sz w:val="20"/>
                <w:szCs w:val="20"/>
              </w:rPr>
            </w:pPr>
            <w:r w:rsidRPr="005F69B7">
              <w:rPr>
                <w:color w:val="000000"/>
                <w:sz w:val="20"/>
                <w:szCs w:val="20"/>
              </w:rPr>
              <w:t>526,041</w:t>
            </w:r>
          </w:p>
        </w:tc>
        <w:tc>
          <w:tcPr>
            <w:tcW w:w="992" w:type="dxa"/>
            <w:tcMar>
              <w:top w:w="28" w:type="dxa"/>
              <w:left w:w="57" w:type="dxa"/>
              <w:bottom w:w="28" w:type="dxa"/>
              <w:right w:w="57" w:type="dxa"/>
            </w:tcMar>
          </w:tcPr>
          <w:p w14:paraId="43B76626" w14:textId="77777777" w:rsidR="00DB0662" w:rsidRPr="005F69B7" w:rsidRDefault="00DB0662" w:rsidP="00D072CD">
            <w:pPr>
              <w:tabs>
                <w:tab w:val="left" w:pos="7290"/>
              </w:tabs>
              <w:jc w:val="right"/>
              <w:rPr>
                <w:sz w:val="20"/>
                <w:szCs w:val="20"/>
              </w:rPr>
            </w:pPr>
            <w:r w:rsidRPr="005F69B7">
              <w:rPr>
                <w:color w:val="000000"/>
                <w:sz w:val="20"/>
                <w:szCs w:val="20"/>
              </w:rPr>
              <w:t>567,620</w:t>
            </w:r>
          </w:p>
        </w:tc>
        <w:tc>
          <w:tcPr>
            <w:tcW w:w="851" w:type="dxa"/>
            <w:tcMar>
              <w:left w:w="57" w:type="dxa"/>
              <w:right w:w="57" w:type="dxa"/>
            </w:tcMar>
          </w:tcPr>
          <w:p w14:paraId="6DD6A794" w14:textId="77777777" w:rsidR="00DB0662" w:rsidRPr="005F69B7" w:rsidRDefault="00DB0662" w:rsidP="00D072CD">
            <w:pPr>
              <w:tabs>
                <w:tab w:val="left" w:pos="7290"/>
              </w:tabs>
              <w:jc w:val="right"/>
              <w:rPr>
                <w:sz w:val="20"/>
                <w:szCs w:val="20"/>
              </w:rPr>
            </w:pPr>
            <w:r w:rsidRPr="005F69B7">
              <w:rPr>
                <w:sz w:val="20"/>
                <w:szCs w:val="20"/>
              </w:rPr>
              <w:t>0</w:t>
            </w:r>
          </w:p>
        </w:tc>
        <w:tc>
          <w:tcPr>
            <w:tcW w:w="1276" w:type="dxa"/>
            <w:tcMar>
              <w:left w:w="57" w:type="dxa"/>
              <w:right w:w="57" w:type="dxa"/>
            </w:tcMar>
          </w:tcPr>
          <w:p w14:paraId="5EE7C88F" w14:textId="77777777" w:rsidR="00DB0662" w:rsidRPr="005F69B7" w:rsidRDefault="00DB0662" w:rsidP="00D072CD">
            <w:pPr>
              <w:tabs>
                <w:tab w:val="left" w:pos="7290"/>
              </w:tabs>
              <w:jc w:val="right"/>
              <w:rPr>
                <w:sz w:val="20"/>
                <w:szCs w:val="20"/>
              </w:rPr>
            </w:pPr>
            <w:r w:rsidRPr="005F69B7">
              <w:rPr>
                <w:color w:val="000000"/>
                <w:sz w:val="20"/>
                <w:szCs w:val="20"/>
              </w:rPr>
              <w:t>692,330</w:t>
            </w:r>
          </w:p>
        </w:tc>
        <w:tc>
          <w:tcPr>
            <w:tcW w:w="992" w:type="dxa"/>
            <w:tcMar>
              <w:left w:w="57" w:type="dxa"/>
              <w:right w:w="57" w:type="dxa"/>
            </w:tcMar>
          </w:tcPr>
          <w:p w14:paraId="7D05F016" w14:textId="77777777" w:rsidR="00DB0662" w:rsidRPr="005F69B7" w:rsidRDefault="00DB0662" w:rsidP="00D072CD">
            <w:pPr>
              <w:tabs>
                <w:tab w:val="left" w:pos="7290"/>
              </w:tabs>
              <w:jc w:val="right"/>
              <w:rPr>
                <w:sz w:val="20"/>
                <w:szCs w:val="20"/>
              </w:rPr>
            </w:pPr>
            <w:r w:rsidRPr="005F69B7">
              <w:rPr>
                <w:sz w:val="20"/>
                <w:szCs w:val="20"/>
              </w:rPr>
              <w:t>308,000</w:t>
            </w:r>
          </w:p>
        </w:tc>
        <w:tc>
          <w:tcPr>
            <w:tcW w:w="992" w:type="dxa"/>
            <w:tcMar>
              <w:left w:w="57" w:type="dxa"/>
              <w:right w:w="57" w:type="dxa"/>
            </w:tcMar>
          </w:tcPr>
          <w:p w14:paraId="67D86989" w14:textId="77777777" w:rsidR="00DB0662" w:rsidRPr="005F69B7" w:rsidRDefault="00DB0662" w:rsidP="00D072CD">
            <w:pPr>
              <w:tabs>
                <w:tab w:val="left" w:pos="7290"/>
              </w:tabs>
              <w:jc w:val="right"/>
              <w:rPr>
                <w:sz w:val="20"/>
                <w:szCs w:val="20"/>
              </w:rPr>
            </w:pPr>
            <w:r w:rsidRPr="005F69B7">
              <w:rPr>
                <w:sz w:val="20"/>
                <w:szCs w:val="20"/>
              </w:rPr>
              <w:t>140,000</w:t>
            </w:r>
          </w:p>
        </w:tc>
        <w:tc>
          <w:tcPr>
            <w:tcW w:w="992" w:type="dxa"/>
            <w:tcMar>
              <w:left w:w="57" w:type="dxa"/>
              <w:right w:w="57" w:type="dxa"/>
            </w:tcMar>
          </w:tcPr>
          <w:p w14:paraId="74559C2F" w14:textId="77777777" w:rsidR="00DB0662" w:rsidRPr="005F69B7" w:rsidRDefault="00DB0662" w:rsidP="00D072CD">
            <w:pPr>
              <w:tabs>
                <w:tab w:val="left" w:pos="7290"/>
              </w:tabs>
              <w:jc w:val="right"/>
              <w:rPr>
                <w:sz w:val="20"/>
                <w:szCs w:val="20"/>
              </w:rPr>
            </w:pPr>
            <w:r w:rsidRPr="005F69B7">
              <w:rPr>
                <w:sz w:val="20"/>
                <w:szCs w:val="20"/>
              </w:rPr>
              <w:t>210,000</w:t>
            </w:r>
          </w:p>
        </w:tc>
        <w:tc>
          <w:tcPr>
            <w:tcW w:w="993" w:type="dxa"/>
            <w:tcMar>
              <w:left w:w="57" w:type="dxa"/>
              <w:right w:w="57" w:type="dxa"/>
            </w:tcMar>
          </w:tcPr>
          <w:p w14:paraId="1355BB1A" w14:textId="77777777" w:rsidR="00DB0662" w:rsidRPr="005F69B7" w:rsidRDefault="00DB0662" w:rsidP="00D072CD">
            <w:pPr>
              <w:tabs>
                <w:tab w:val="left" w:pos="7290"/>
              </w:tabs>
              <w:jc w:val="right"/>
              <w:rPr>
                <w:sz w:val="20"/>
                <w:szCs w:val="20"/>
              </w:rPr>
            </w:pPr>
            <w:r w:rsidRPr="005F69B7">
              <w:rPr>
                <w:sz w:val="20"/>
                <w:szCs w:val="20"/>
              </w:rPr>
              <w:t>70,000</w:t>
            </w:r>
          </w:p>
        </w:tc>
        <w:tc>
          <w:tcPr>
            <w:tcW w:w="992" w:type="dxa"/>
            <w:tcMar>
              <w:left w:w="57" w:type="dxa"/>
              <w:right w:w="57" w:type="dxa"/>
            </w:tcMar>
          </w:tcPr>
          <w:p w14:paraId="5AF78A05" w14:textId="77777777" w:rsidR="00DB0662" w:rsidRPr="005F69B7" w:rsidRDefault="00DB0662" w:rsidP="00D072CD">
            <w:pPr>
              <w:tabs>
                <w:tab w:val="left" w:pos="7290"/>
              </w:tabs>
              <w:jc w:val="right"/>
              <w:rPr>
                <w:sz w:val="20"/>
                <w:szCs w:val="20"/>
              </w:rPr>
            </w:pPr>
            <w:r w:rsidRPr="005F69B7">
              <w:rPr>
                <w:sz w:val="20"/>
                <w:szCs w:val="20"/>
              </w:rPr>
              <w:t>280,000</w:t>
            </w:r>
          </w:p>
        </w:tc>
        <w:tc>
          <w:tcPr>
            <w:tcW w:w="992" w:type="dxa"/>
            <w:tcMar>
              <w:left w:w="57" w:type="dxa"/>
              <w:right w:w="57" w:type="dxa"/>
            </w:tcMar>
          </w:tcPr>
          <w:p w14:paraId="6576B6C8" w14:textId="77777777" w:rsidR="00DB0662" w:rsidRPr="005F69B7" w:rsidRDefault="00DB0662" w:rsidP="00D072CD">
            <w:pPr>
              <w:tabs>
                <w:tab w:val="left" w:pos="7290"/>
              </w:tabs>
              <w:jc w:val="right"/>
              <w:rPr>
                <w:sz w:val="20"/>
                <w:szCs w:val="20"/>
              </w:rPr>
            </w:pPr>
            <w:r w:rsidRPr="005F69B7">
              <w:rPr>
                <w:sz w:val="20"/>
                <w:szCs w:val="20"/>
              </w:rPr>
              <w:t>247,426</w:t>
            </w:r>
          </w:p>
        </w:tc>
        <w:tc>
          <w:tcPr>
            <w:tcW w:w="1068" w:type="dxa"/>
            <w:tcMar>
              <w:left w:w="57" w:type="dxa"/>
              <w:right w:w="57" w:type="dxa"/>
            </w:tcMar>
          </w:tcPr>
          <w:p w14:paraId="164F161D" w14:textId="77777777" w:rsidR="00DB0662" w:rsidRPr="005F69B7" w:rsidRDefault="00DB0662" w:rsidP="00D072CD">
            <w:pPr>
              <w:tabs>
                <w:tab w:val="left" w:pos="7290"/>
              </w:tabs>
              <w:jc w:val="right"/>
              <w:rPr>
                <w:sz w:val="20"/>
                <w:szCs w:val="20"/>
              </w:rPr>
            </w:pPr>
            <w:r w:rsidRPr="005F69B7">
              <w:rPr>
                <w:sz w:val="20"/>
                <w:szCs w:val="20"/>
              </w:rPr>
              <w:t>3,085,080</w:t>
            </w:r>
          </w:p>
        </w:tc>
      </w:tr>
      <w:tr w:rsidR="00DB0662" w:rsidRPr="005F69B7" w14:paraId="5F23EEF8" w14:textId="77777777" w:rsidTr="00D072CD">
        <w:trPr>
          <w:trHeight w:val="196"/>
        </w:trPr>
        <w:tc>
          <w:tcPr>
            <w:tcW w:w="846" w:type="dxa"/>
            <w:vMerge/>
          </w:tcPr>
          <w:p w14:paraId="4931C8B4" w14:textId="77777777" w:rsidR="00DB0662" w:rsidRPr="005F69B7" w:rsidRDefault="00DB0662" w:rsidP="00D072CD">
            <w:pPr>
              <w:tabs>
                <w:tab w:val="left" w:pos="7290"/>
              </w:tabs>
              <w:jc w:val="left"/>
              <w:rPr>
                <w:sz w:val="20"/>
                <w:szCs w:val="20"/>
              </w:rPr>
            </w:pPr>
          </w:p>
        </w:tc>
        <w:tc>
          <w:tcPr>
            <w:tcW w:w="992" w:type="dxa"/>
            <w:vMerge w:val="restart"/>
          </w:tcPr>
          <w:p w14:paraId="15ED6BF2"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德国</w:t>
            </w:r>
            <w:proofErr w:type="spellEnd"/>
          </w:p>
        </w:tc>
        <w:tc>
          <w:tcPr>
            <w:tcW w:w="1276" w:type="dxa"/>
          </w:tcPr>
          <w:p w14:paraId="5052F27D"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项目费用</w:t>
            </w:r>
            <w:proofErr w:type="spellEnd"/>
          </w:p>
        </w:tc>
        <w:tc>
          <w:tcPr>
            <w:tcW w:w="992" w:type="dxa"/>
          </w:tcPr>
          <w:p w14:paraId="192D7B81" w14:textId="77777777" w:rsidR="00DB0662" w:rsidRPr="005F69B7" w:rsidRDefault="00DB0662" w:rsidP="00D072CD">
            <w:pPr>
              <w:tabs>
                <w:tab w:val="left" w:pos="7290"/>
              </w:tabs>
              <w:jc w:val="right"/>
              <w:rPr>
                <w:sz w:val="20"/>
                <w:szCs w:val="20"/>
              </w:rPr>
            </w:pPr>
            <w:r w:rsidRPr="005F69B7">
              <w:rPr>
                <w:color w:val="000000"/>
                <w:sz w:val="20"/>
                <w:szCs w:val="20"/>
              </w:rPr>
              <w:t>-</w:t>
            </w:r>
          </w:p>
        </w:tc>
        <w:tc>
          <w:tcPr>
            <w:tcW w:w="992" w:type="dxa"/>
            <w:tcMar>
              <w:top w:w="28" w:type="dxa"/>
              <w:left w:w="57" w:type="dxa"/>
              <w:bottom w:w="28" w:type="dxa"/>
              <w:right w:w="57" w:type="dxa"/>
            </w:tcMar>
          </w:tcPr>
          <w:p w14:paraId="00E7D264" w14:textId="77777777" w:rsidR="00DB0662" w:rsidRPr="005F69B7" w:rsidRDefault="00DB0662" w:rsidP="00D072CD">
            <w:pPr>
              <w:tabs>
                <w:tab w:val="left" w:pos="7290"/>
              </w:tabs>
              <w:jc w:val="right"/>
              <w:rPr>
                <w:sz w:val="20"/>
                <w:szCs w:val="20"/>
              </w:rPr>
            </w:pPr>
            <w:r w:rsidRPr="005F69B7">
              <w:rPr>
                <w:color w:val="000000"/>
                <w:sz w:val="20"/>
                <w:szCs w:val="20"/>
              </w:rPr>
              <w:t>267,386</w:t>
            </w:r>
          </w:p>
        </w:tc>
        <w:tc>
          <w:tcPr>
            <w:tcW w:w="851" w:type="dxa"/>
            <w:tcMar>
              <w:left w:w="57" w:type="dxa"/>
              <w:right w:w="57" w:type="dxa"/>
            </w:tcMar>
          </w:tcPr>
          <w:p w14:paraId="587F0797" w14:textId="77777777" w:rsidR="00DB0662" w:rsidRPr="005F69B7" w:rsidRDefault="00DB0662" w:rsidP="00D072CD">
            <w:pPr>
              <w:tabs>
                <w:tab w:val="left" w:pos="7290"/>
              </w:tabs>
              <w:jc w:val="right"/>
              <w:rPr>
                <w:sz w:val="20"/>
                <w:szCs w:val="20"/>
              </w:rPr>
            </w:pPr>
            <w:r w:rsidRPr="005F69B7">
              <w:rPr>
                <w:sz w:val="20"/>
                <w:szCs w:val="20"/>
              </w:rPr>
              <w:t>0</w:t>
            </w:r>
          </w:p>
        </w:tc>
        <w:tc>
          <w:tcPr>
            <w:tcW w:w="1276" w:type="dxa"/>
            <w:tcMar>
              <w:left w:w="57" w:type="dxa"/>
              <w:right w:w="57" w:type="dxa"/>
            </w:tcMar>
          </w:tcPr>
          <w:p w14:paraId="1C530DB7"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3941ECF6" w14:textId="77777777" w:rsidR="00DB0662" w:rsidRPr="005F69B7" w:rsidRDefault="00DB0662" w:rsidP="00D072CD">
            <w:pPr>
              <w:tabs>
                <w:tab w:val="left" w:pos="7290"/>
              </w:tabs>
              <w:jc w:val="right"/>
              <w:rPr>
                <w:sz w:val="20"/>
                <w:szCs w:val="20"/>
              </w:rPr>
            </w:pPr>
            <w:r w:rsidRPr="005F69B7">
              <w:rPr>
                <w:sz w:val="20"/>
                <w:szCs w:val="20"/>
              </w:rPr>
              <w:t>600,000</w:t>
            </w:r>
          </w:p>
        </w:tc>
        <w:tc>
          <w:tcPr>
            <w:tcW w:w="992" w:type="dxa"/>
            <w:tcMar>
              <w:left w:w="57" w:type="dxa"/>
              <w:right w:w="57" w:type="dxa"/>
            </w:tcMar>
          </w:tcPr>
          <w:p w14:paraId="312C7E26"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12F0370C" w14:textId="77777777" w:rsidR="00DB0662" w:rsidRPr="005F69B7" w:rsidRDefault="00DB0662" w:rsidP="00D072CD">
            <w:pPr>
              <w:tabs>
                <w:tab w:val="left" w:pos="7290"/>
              </w:tabs>
              <w:jc w:val="right"/>
              <w:rPr>
                <w:sz w:val="20"/>
                <w:szCs w:val="20"/>
              </w:rPr>
            </w:pPr>
            <w:r w:rsidRPr="005F69B7">
              <w:rPr>
                <w:sz w:val="20"/>
                <w:szCs w:val="20"/>
              </w:rPr>
              <w:t>0</w:t>
            </w:r>
          </w:p>
        </w:tc>
        <w:tc>
          <w:tcPr>
            <w:tcW w:w="993" w:type="dxa"/>
            <w:tcMar>
              <w:left w:w="57" w:type="dxa"/>
              <w:right w:w="57" w:type="dxa"/>
            </w:tcMar>
          </w:tcPr>
          <w:p w14:paraId="247C8687"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5841A13D"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68D383D7" w14:textId="77777777" w:rsidR="00DB0662" w:rsidRPr="005F69B7" w:rsidRDefault="00DB0662" w:rsidP="00D072CD">
            <w:pPr>
              <w:tabs>
                <w:tab w:val="left" w:pos="7290"/>
              </w:tabs>
              <w:jc w:val="right"/>
              <w:rPr>
                <w:sz w:val="20"/>
                <w:szCs w:val="20"/>
              </w:rPr>
            </w:pPr>
            <w:r w:rsidRPr="005F69B7">
              <w:rPr>
                <w:sz w:val="20"/>
                <w:szCs w:val="20"/>
              </w:rPr>
              <w:t>0</w:t>
            </w:r>
          </w:p>
        </w:tc>
        <w:tc>
          <w:tcPr>
            <w:tcW w:w="1068" w:type="dxa"/>
            <w:tcMar>
              <w:left w:w="57" w:type="dxa"/>
              <w:right w:w="57" w:type="dxa"/>
            </w:tcMar>
          </w:tcPr>
          <w:p w14:paraId="1575B16A" w14:textId="77777777" w:rsidR="00DB0662" w:rsidRPr="005F69B7" w:rsidRDefault="00DB0662" w:rsidP="00D072CD">
            <w:pPr>
              <w:tabs>
                <w:tab w:val="left" w:pos="7290"/>
              </w:tabs>
              <w:jc w:val="right"/>
              <w:rPr>
                <w:sz w:val="20"/>
                <w:szCs w:val="20"/>
              </w:rPr>
            </w:pPr>
            <w:r w:rsidRPr="005F69B7">
              <w:rPr>
                <w:sz w:val="20"/>
                <w:szCs w:val="20"/>
              </w:rPr>
              <w:t>867,386</w:t>
            </w:r>
          </w:p>
        </w:tc>
      </w:tr>
      <w:tr w:rsidR="00DB0662" w:rsidRPr="005F69B7" w14:paraId="2492DE51" w14:textId="77777777" w:rsidTr="00D072CD">
        <w:trPr>
          <w:trHeight w:val="20"/>
        </w:trPr>
        <w:tc>
          <w:tcPr>
            <w:tcW w:w="846" w:type="dxa"/>
            <w:vMerge/>
          </w:tcPr>
          <w:p w14:paraId="00939A88" w14:textId="77777777" w:rsidR="00DB0662" w:rsidRPr="005F69B7" w:rsidRDefault="00DB0662" w:rsidP="00D072CD">
            <w:pPr>
              <w:tabs>
                <w:tab w:val="left" w:pos="7290"/>
              </w:tabs>
              <w:jc w:val="left"/>
              <w:rPr>
                <w:sz w:val="20"/>
                <w:szCs w:val="20"/>
              </w:rPr>
            </w:pPr>
          </w:p>
        </w:tc>
        <w:tc>
          <w:tcPr>
            <w:tcW w:w="992" w:type="dxa"/>
            <w:vMerge/>
          </w:tcPr>
          <w:p w14:paraId="399BFF3D" w14:textId="77777777" w:rsidR="00DB0662" w:rsidRPr="005F69B7" w:rsidRDefault="00DB0662" w:rsidP="00D072CD">
            <w:pPr>
              <w:tabs>
                <w:tab w:val="left" w:pos="7290"/>
              </w:tabs>
              <w:jc w:val="left"/>
              <w:rPr>
                <w:sz w:val="20"/>
                <w:szCs w:val="20"/>
              </w:rPr>
            </w:pPr>
          </w:p>
        </w:tc>
        <w:tc>
          <w:tcPr>
            <w:tcW w:w="1276" w:type="dxa"/>
          </w:tcPr>
          <w:p w14:paraId="309BAAF8"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支助费用</w:t>
            </w:r>
            <w:proofErr w:type="spellEnd"/>
          </w:p>
        </w:tc>
        <w:tc>
          <w:tcPr>
            <w:tcW w:w="992" w:type="dxa"/>
          </w:tcPr>
          <w:p w14:paraId="5EFAA8EF" w14:textId="77777777" w:rsidR="00DB0662" w:rsidRPr="005F69B7" w:rsidRDefault="00DB0662" w:rsidP="00D072CD">
            <w:pPr>
              <w:tabs>
                <w:tab w:val="left" w:pos="7290"/>
              </w:tabs>
              <w:jc w:val="right"/>
              <w:rPr>
                <w:sz w:val="20"/>
                <w:szCs w:val="20"/>
              </w:rPr>
            </w:pPr>
            <w:r w:rsidRPr="005F69B7">
              <w:rPr>
                <w:color w:val="000000"/>
                <w:sz w:val="20"/>
                <w:szCs w:val="20"/>
              </w:rPr>
              <w:t>-</w:t>
            </w:r>
          </w:p>
        </w:tc>
        <w:tc>
          <w:tcPr>
            <w:tcW w:w="992" w:type="dxa"/>
            <w:tcMar>
              <w:top w:w="28" w:type="dxa"/>
              <w:left w:w="57" w:type="dxa"/>
              <w:bottom w:w="28" w:type="dxa"/>
              <w:right w:w="57" w:type="dxa"/>
            </w:tcMar>
          </w:tcPr>
          <w:p w14:paraId="512FC58B" w14:textId="77777777" w:rsidR="00DB0662" w:rsidRPr="005F69B7" w:rsidRDefault="00DB0662" w:rsidP="00D072CD">
            <w:pPr>
              <w:tabs>
                <w:tab w:val="left" w:pos="7290"/>
              </w:tabs>
              <w:jc w:val="right"/>
              <w:rPr>
                <w:sz w:val="20"/>
                <w:szCs w:val="20"/>
              </w:rPr>
            </w:pPr>
            <w:r w:rsidRPr="005F69B7">
              <w:rPr>
                <w:color w:val="000000"/>
                <w:sz w:val="20"/>
                <w:szCs w:val="20"/>
              </w:rPr>
              <w:t>31,877</w:t>
            </w:r>
          </w:p>
        </w:tc>
        <w:tc>
          <w:tcPr>
            <w:tcW w:w="851" w:type="dxa"/>
            <w:tcMar>
              <w:left w:w="57" w:type="dxa"/>
              <w:right w:w="57" w:type="dxa"/>
            </w:tcMar>
          </w:tcPr>
          <w:p w14:paraId="30BA54D7" w14:textId="77777777" w:rsidR="00DB0662" w:rsidRPr="005F69B7" w:rsidRDefault="00DB0662" w:rsidP="00D072CD">
            <w:pPr>
              <w:tabs>
                <w:tab w:val="left" w:pos="7290"/>
              </w:tabs>
              <w:jc w:val="right"/>
              <w:rPr>
                <w:sz w:val="20"/>
                <w:szCs w:val="20"/>
              </w:rPr>
            </w:pPr>
            <w:r w:rsidRPr="005F69B7">
              <w:rPr>
                <w:sz w:val="20"/>
                <w:szCs w:val="20"/>
              </w:rPr>
              <w:t>0</w:t>
            </w:r>
          </w:p>
        </w:tc>
        <w:tc>
          <w:tcPr>
            <w:tcW w:w="1276" w:type="dxa"/>
            <w:tcMar>
              <w:left w:w="57" w:type="dxa"/>
              <w:right w:w="57" w:type="dxa"/>
            </w:tcMar>
          </w:tcPr>
          <w:p w14:paraId="775592CB"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28ED7C05" w14:textId="77777777" w:rsidR="00DB0662" w:rsidRPr="005F69B7" w:rsidRDefault="00DB0662" w:rsidP="00D072CD">
            <w:pPr>
              <w:tabs>
                <w:tab w:val="left" w:pos="7290"/>
              </w:tabs>
              <w:jc w:val="right"/>
              <w:rPr>
                <w:sz w:val="20"/>
                <w:szCs w:val="20"/>
              </w:rPr>
            </w:pPr>
            <w:r w:rsidRPr="005F69B7">
              <w:rPr>
                <w:sz w:val="20"/>
                <w:szCs w:val="20"/>
              </w:rPr>
              <w:t>73,535</w:t>
            </w:r>
          </w:p>
        </w:tc>
        <w:tc>
          <w:tcPr>
            <w:tcW w:w="992" w:type="dxa"/>
            <w:tcMar>
              <w:left w:w="57" w:type="dxa"/>
              <w:right w:w="57" w:type="dxa"/>
            </w:tcMar>
          </w:tcPr>
          <w:p w14:paraId="39BB9279"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6BEF10CF" w14:textId="77777777" w:rsidR="00DB0662" w:rsidRPr="005F69B7" w:rsidRDefault="00DB0662" w:rsidP="00D072CD">
            <w:pPr>
              <w:tabs>
                <w:tab w:val="left" w:pos="7290"/>
              </w:tabs>
              <w:jc w:val="right"/>
              <w:rPr>
                <w:sz w:val="20"/>
                <w:szCs w:val="20"/>
              </w:rPr>
            </w:pPr>
            <w:r w:rsidRPr="005F69B7">
              <w:rPr>
                <w:sz w:val="20"/>
                <w:szCs w:val="20"/>
              </w:rPr>
              <w:t>0</w:t>
            </w:r>
          </w:p>
        </w:tc>
        <w:tc>
          <w:tcPr>
            <w:tcW w:w="993" w:type="dxa"/>
            <w:tcMar>
              <w:left w:w="57" w:type="dxa"/>
              <w:right w:w="57" w:type="dxa"/>
            </w:tcMar>
          </w:tcPr>
          <w:p w14:paraId="4D64C1C5"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2D6A840D"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6A58A642" w14:textId="77777777" w:rsidR="00DB0662" w:rsidRPr="005F69B7" w:rsidRDefault="00DB0662" w:rsidP="00D072CD">
            <w:pPr>
              <w:tabs>
                <w:tab w:val="left" w:pos="7290"/>
              </w:tabs>
              <w:jc w:val="right"/>
              <w:rPr>
                <w:sz w:val="20"/>
                <w:szCs w:val="20"/>
              </w:rPr>
            </w:pPr>
            <w:r w:rsidRPr="005F69B7">
              <w:rPr>
                <w:sz w:val="20"/>
                <w:szCs w:val="20"/>
              </w:rPr>
              <w:t>0</w:t>
            </w:r>
          </w:p>
        </w:tc>
        <w:tc>
          <w:tcPr>
            <w:tcW w:w="1068" w:type="dxa"/>
            <w:tcMar>
              <w:left w:w="57" w:type="dxa"/>
              <w:right w:w="57" w:type="dxa"/>
            </w:tcMar>
          </w:tcPr>
          <w:p w14:paraId="65EF3360" w14:textId="77777777" w:rsidR="00DB0662" w:rsidRPr="005F69B7" w:rsidRDefault="00DB0662" w:rsidP="00D072CD">
            <w:pPr>
              <w:tabs>
                <w:tab w:val="left" w:pos="7290"/>
              </w:tabs>
              <w:jc w:val="right"/>
              <w:rPr>
                <w:sz w:val="20"/>
                <w:szCs w:val="20"/>
              </w:rPr>
            </w:pPr>
            <w:r w:rsidRPr="005F69B7">
              <w:rPr>
                <w:sz w:val="20"/>
                <w:szCs w:val="20"/>
              </w:rPr>
              <w:t>105,412</w:t>
            </w:r>
          </w:p>
        </w:tc>
      </w:tr>
      <w:tr w:rsidR="00DB0662" w:rsidRPr="005F69B7" w14:paraId="45FD84F3" w14:textId="77777777" w:rsidTr="00D072CD">
        <w:trPr>
          <w:trHeight w:val="184"/>
        </w:trPr>
        <w:tc>
          <w:tcPr>
            <w:tcW w:w="1838" w:type="dxa"/>
            <w:gridSpan w:val="2"/>
            <w:vMerge w:val="restart"/>
          </w:tcPr>
          <w:p w14:paraId="3167873E" w14:textId="77777777" w:rsidR="00DB0662" w:rsidRPr="005F69B7" w:rsidRDefault="00DB0662" w:rsidP="00D072CD">
            <w:pPr>
              <w:tabs>
                <w:tab w:val="left" w:pos="7290"/>
              </w:tabs>
              <w:jc w:val="left"/>
              <w:rPr>
                <w:sz w:val="20"/>
                <w:szCs w:val="20"/>
                <w:lang w:eastAsia="zh-CN"/>
              </w:rPr>
            </w:pPr>
            <w:r w:rsidRPr="005F69B7">
              <w:rPr>
                <w:rFonts w:hint="eastAsia"/>
                <w:sz w:val="20"/>
                <w:szCs w:val="20"/>
                <w:lang w:val="zh-CN" w:eastAsia="zh-CN"/>
              </w:rPr>
              <w:t>执委会核准的资金</w:t>
            </w:r>
            <w:r w:rsidRPr="005F69B7">
              <w:rPr>
                <w:sz w:val="20"/>
                <w:szCs w:val="20"/>
                <w:lang w:val="zh-CN" w:eastAsia="zh-CN"/>
              </w:rPr>
              <w:t>(</w:t>
            </w:r>
            <w:r w:rsidRPr="005F69B7">
              <w:rPr>
                <w:rFonts w:hint="eastAsia"/>
                <w:sz w:val="20"/>
                <w:szCs w:val="20"/>
                <w:lang w:val="zh-CN" w:eastAsia="zh-CN"/>
              </w:rPr>
              <w:t>美元</w:t>
            </w:r>
            <w:r w:rsidRPr="005F69B7">
              <w:rPr>
                <w:sz w:val="20"/>
                <w:szCs w:val="20"/>
                <w:lang w:val="zh-CN" w:eastAsia="zh-CN"/>
              </w:rPr>
              <w:t>)</w:t>
            </w:r>
          </w:p>
        </w:tc>
        <w:tc>
          <w:tcPr>
            <w:tcW w:w="1276" w:type="dxa"/>
          </w:tcPr>
          <w:p w14:paraId="6BBC29BE"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项目费用</w:t>
            </w:r>
            <w:proofErr w:type="spellEnd"/>
          </w:p>
        </w:tc>
        <w:tc>
          <w:tcPr>
            <w:tcW w:w="992" w:type="dxa"/>
          </w:tcPr>
          <w:p w14:paraId="2C9A3E28" w14:textId="77777777" w:rsidR="00DB0662" w:rsidRPr="005F69B7" w:rsidRDefault="00DB0662" w:rsidP="00D072CD">
            <w:pPr>
              <w:tabs>
                <w:tab w:val="left" w:pos="7290"/>
              </w:tabs>
              <w:jc w:val="right"/>
              <w:rPr>
                <w:sz w:val="20"/>
                <w:szCs w:val="20"/>
              </w:rPr>
            </w:pPr>
            <w:r w:rsidRPr="005F69B7">
              <w:rPr>
                <w:color w:val="000000"/>
                <w:sz w:val="20"/>
                <w:szCs w:val="20"/>
              </w:rPr>
              <w:t>7,514,867</w:t>
            </w:r>
          </w:p>
        </w:tc>
        <w:tc>
          <w:tcPr>
            <w:tcW w:w="992" w:type="dxa"/>
            <w:tcMar>
              <w:top w:w="28" w:type="dxa"/>
              <w:left w:w="57" w:type="dxa"/>
              <w:bottom w:w="28" w:type="dxa"/>
              <w:right w:w="57" w:type="dxa"/>
            </w:tcMar>
          </w:tcPr>
          <w:p w14:paraId="344F602B" w14:textId="77777777" w:rsidR="00DB0662" w:rsidRPr="005F69B7" w:rsidRDefault="00DB0662" w:rsidP="00D072CD">
            <w:pPr>
              <w:tabs>
                <w:tab w:val="left" w:pos="7290"/>
              </w:tabs>
              <w:jc w:val="right"/>
              <w:rPr>
                <w:sz w:val="20"/>
                <w:szCs w:val="20"/>
              </w:rPr>
            </w:pPr>
            <w:r w:rsidRPr="005F69B7">
              <w:rPr>
                <w:sz w:val="20"/>
                <w:szCs w:val="20"/>
              </w:rPr>
              <w:t>9,000,000</w:t>
            </w:r>
          </w:p>
        </w:tc>
        <w:tc>
          <w:tcPr>
            <w:tcW w:w="851" w:type="dxa"/>
            <w:tcMar>
              <w:left w:w="57" w:type="dxa"/>
              <w:right w:w="57" w:type="dxa"/>
            </w:tcMar>
          </w:tcPr>
          <w:p w14:paraId="64293114" w14:textId="77777777" w:rsidR="00DB0662" w:rsidRPr="005F69B7" w:rsidRDefault="00DB0662" w:rsidP="00D072CD">
            <w:pPr>
              <w:tabs>
                <w:tab w:val="left" w:pos="7290"/>
              </w:tabs>
              <w:jc w:val="right"/>
              <w:rPr>
                <w:sz w:val="20"/>
                <w:szCs w:val="20"/>
              </w:rPr>
            </w:pPr>
            <w:r w:rsidRPr="005F69B7">
              <w:rPr>
                <w:sz w:val="20"/>
                <w:szCs w:val="20"/>
              </w:rPr>
              <w:t>0</w:t>
            </w:r>
          </w:p>
        </w:tc>
        <w:tc>
          <w:tcPr>
            <w:tcW w:w="1276" w:type="dxa"/>
            <w:tcMar>
              <w:left w:w="57" w:type="dxa"/>
              <w:right w:w="57" w:type="dxa"/>
            </w:tcMar>
          </w:tcPr>
          <w:p w14:paraId="1B4CB5D8" w14:textId="77777777" w:rsidR="00DB0662" w:rsidRPr="005F69B7" w:rsidRDefault="00DB0662" w:rsidP="00D072CD">
            <w:pPr>
              <w:tabs>
                <w:tab w:val="left" w:pos="7290"/>
              </w:tabs>
              <w:jc w:val="right"/>
              <w:rPr>
                <w:sz w:val="20"/>
                <w:szCs w:val="20"/>
              </w:rPr>
            </w:pPr>
            <w:r w:rsidRPr="005F69B7">
              <w:rPr>
                <w:color w:val="000000"/>
                <w:sz w:val="20"/>
                <w:szCs w:val="20"/>
              </w:rPr>
              <w:t>9,890,431</w:t>
            </w:r>
          </w:p>
        </w:tc>
        <w:tc>
          <w:tcPr>
            <w:tcW w:w="992" w:type="dxa"/>
            <w:tcMar>
              <w:left w:w="57" w:type="dxa"/>
              <w:right w:w="57" w:type="dxa"/>
            </w:tcMar>
          </w:tcPr>
          <w:p w14:paraId="68E8D052"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468CC41D"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214C5CB6" w14:textId="77777777" w:rsidR="00DB0662" w:rsidRPr="005F69B7" w:rsidRDefault="00DB0662" w:rsidP="00D072CD">
            <w:pPr>
              <w:tabs>
                <w:tab w:val="left" w:pos="7290"/>
              </w:tabs>
              <w:jc w:val="right"/>
              <w:rPr>
                <w:sz w:val="20"/>
                <w:szCs w:val="20"/>
              </w:rPr>
            </w:pPr>
            <w:r w:rsidRPr="005F69B7">
              <w:rPr>
                <w:sz w:val="20"/>
                <w:szCs w:val="20"/>
              </w:rPr>
              <w:t>0</w:t>
            </w:r>
          </w:p>
        </w:tc>
        <w:tc>
          <w:tcPr>
            <w:tcW w:w="993" w:type="dxa"/>
            <w:tcMar>
              <w:left w:w="57" w:type="dxa"/>
              <w:right w:w="57" w:type="dxa"/>
            </w:tcMar>
          </w:tcPr>
          <w:p w14:paraId="098D733C"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128A725B"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6451D151" w14:textId="77777777" w:rsidR="00DB0662" w:rsidRPr="005F69B7" w:rsidRDefault="00DB0662" w:rsidP="00D072CD">
            <w:pPr>
              <w:tabs>
                <w:tab w:val="left" w:pos="7290"/>
              </w:tabs>
              <w:jc w:val="right"/>
              <w:rPr>
                <w:sz w:val="20"/>
                <w:szCs w:val="20"/>
              </w:rPr>
            </w:pPr>
            <w:r w:rsidRPr="005F69B7">
              <w:rPr>
                <w:sz w:val="20"/>
                <w:szCs w:val="20"/>
              </w:rPr>
              <w:t>0</w:t>
            </w:r>
          </w:p>
        </w:tc>
        <w:tc>
          <w:tcPr>
            <w:tcW w:w="1068" w:type="dxa"/>
            <w:tcMar>
              <w:left w:w="57" w:type="dxa"/>
              <w:right w:w="57" w:type="dxa"/>
            </w:tcMar>
          </w:tcPr>
          <w:p w14:paraId="31D7FC79" w14:textId="77777777" w:rsidR="00DB0662" w:rsidRPr="005F69B7" w:rsidRDefault="00DB0662" w:rsidP="00D072CD">
            <w:pPr>
              <w:tabs>
                <w:tab w:val="left" w:pos="7290"/>
              </w:tabs>
              <w:jc w:val="right"/>
              <w:rPr>
                <w:sz w:val="20"/>
                <w:szCs w:val="20"/>
              </w:rPr>
            </w:pPr>
            <w:r w:rsidRPr="005F69B7">
              <w:rPr>
                <w:sz w:val="20"/>
                <w:szCs w:val="20"/>
              </w:rPr>
              <w:t>26,405,298</w:t>
            </w:r>
          </w:p>
        </w:tc>
      </w:tr>
      <w:tr w:rsidR="00DB0662" w:rsidRPr="005F69B7" w14:paraId="3D7F1863" w14:textId="77777777" w:rsidTr="00D072CD">
        <w:trPr>
          <w:trHeight w:val="20"/>
        </w:trPr>
        <w:tc>
          <w:tcPr>
            <w:tcW w:w="1838" w:type="dxa"/>
            <w:gridSpan w:val="2"/>
            <w:vMerge/>
          </w:tcPr>
          <w:p w14:paraId="29E233B3" w14:textId="77777777" w:rsidR="00DB0662" w:rsidRPr="005F69B7" w:rsidRDefault="00DB0662" w:rsidP="00D072CD">
            <w:pPr>
              <w:tabs>
                <w:tab w:val="left" w:pos="7290"/>
              </w:tabs>
              <w:jc w:val="left"/>
              <w:rPr>
                <w:sz w:val="20"/>
                <w:szCs w:val="20"/>
              </w:rPr>
            </w:pPr>
          </w:p>
        </w:tc>
        <w:tc>
          <w:tcPr>
            <w:tcW w:w="1276" w:type="dxa"/>
          </w:tcPr>
          <w:p w14:paraId="65E61033"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支助费用</w:t>
            </w:r>
            <w:proofErr w:type="spellEnd"/>
          </w:p>
        </w:tc>
        <w:tc>
          <w:tcPr>
            <w:tcW w:w="992" w:type="dxa"/>
          </w:tcPr>
          <w:p w14:paraId="46085AE1" w14:textId="77777777" w:rsidR="00DB0662" w:rsidRPr="005F69B7" w:rsidRDefault="00DB0662" w:rsidP="00D072CD">
            <w:pPr>
              <w:tabs>
                <w:tab w:val="left" w:pos="7290"/>
              </w:tabs>
              <w:jc w:val="right"/>
              <w:rPr>
                <w:sz w:val="20"/>
                <w:szCs w:val="20"/>
              </w:rPr>
            </w:pPr>
            <w:r w:rsidRPr="005F69B7">
              <w:rPr>
                <w:color w:val="000000"/>
                <w:sz w:val="20"/>
                <w:szCs w:val="20"/>
              </w:rPr>
              <w:t>526,041</w:t>
            </w:r>
          </w:p>
        </w:tc>
        <w:tc>
          <w:tcPr>
            <w:tcW w:w="992" w:type="dxa"/>
            <w:tcMar>
              <w:top w:w="28" w:type="dxa"/>
              <w:left w:w="57" w:type="dxa"/>
              <w:bottom w:w="28" w:type="dxa"/>
              <w:right w:w="57" w:type="dxa"/>
            </w:tcMar>
          </w:tcPr>
          <w:p w14:paraId="49934839" w14:textId="77777777" w:rsidR="00DB0662" w:rsidRPr="005F69B7" w:rsidRDefault="00DB0662" w:rsidP="00D072CD">
            <w:pPr>
              <w:tabs>
                <w:tab w:val="left" w:pos="7290"/>
              </w:tabs>
              <w:jc w:val="right"/>
              <w:rPr>
                <w:sz w:val="20"/>
                <w:szCs w:val="20"/>
              </w:rPr>
            </w:pPr>
            <w:r w:rsidRPr="005F69B7">
              <w:rPr>
                <w:sz w:val="20"/>
                <w:szCs w:val="20"/>
              </w:rPr>
              <w:t>599,497</w:t>
            </w:r>
          </w:p>
        </w:tc>
        <w:tc>
          <w:tcPr>
            <w:tcW w:w="851" w:type="dxa"/>
            <w:tcMar>
              <w:left w:w="57" w:type="dxa"/>
              <w:right w:w="57" w:type="dxa"/>
            </w:tcMar>
          </w:tcPr>
          <w:p w14:paraId="32468E6C" w14:textId="77777777" w:rsidR="00DB0662" w:rsidRPr="005F69B7" w:rsidRDefault="00DB0662" w:rsidP="00D072CD">
            <w:pPr>
              <w:tabs>
                <w:tab w:val="left" w:pos="7290"/>
              </w:tabs>
              <w:jc w:val="right"/>
              <w:rPr>
                <w:sz w:val="20"/>
                <w:szCs w:val="20"/>
              </w:rPr>
            </w:pPr>
            <w:r w:rsidRPr="005F69B7">
              <w:rPr>
                <w:sz w:val="20"/>
                <w:szCs w:val="20"/>
              </w:rPr>
              <w:t>0</w:t>
            </w:r>
          </w:p>
        </w:tc>
        <w:tc>
          <w:tcPr>
            <w:tcW w:w="1276" w:type="dxa"/>
            <w:tcMar>
              <w:left w:w="57" w:type="dxa"/>
              <w:right w:w="57" w:type="dxa"/>
            </w:tcMar>
          </w:tcPr>
          <w:p w14:paraId="57D2854C" w14:textId="77777777" w:rsidR="00DB0662" w:rsidRPr="005F69B7" w:rsidRDefault="00DB0662" w:rsidP="00D072CD">
            <w:pPr>
              <w:tabs>
                <w:tab w:val="left" w:pos="7290"/>
              </w:tabs>
              <w:jc w:val="right"/>
              <w:rPr>
                <w:sz w:val="20"/>
                <w:szCs w:val="20"/>
              </w:rPr>
            </w:pPr>
            <w:r w:rsidRPr="005F69B7">
              <w:rPr>
                <w:color w:val="000000"/>
                <w:sz w:val="20"/>
                <w:szCs w:val="20"/>
              </w:rPr>
              <w:t>692,330</w:t>
            </w:r>
          </w:p>
        </w:tc>
        <w:tc>
          <w:tcPr>
            <w:tcW w:w="992" w:type="dxa"/>
            <w:tcMar>
              <w:left w:w="57" w:type="dxa"/>
              <w:right w:w="57" w:type="dxa"/>
            </w:tcMar>
          </w:tcPr>
          <w:p w14:paraId="42509A10"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29332F68"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2BAE6939" w14:textId="77777777" w:rsidR="00DB0662" w:rsidRPr="005F69B7" w:rsidRDefault="00DB0662" w:rsidP="00D072CD">
            <w:pPr>
              <w:tabs>
                <w:tab w:val="left" w:pos="7290"/>
              </w:tabs>
              <w:jc w:val="right"/>
              <w:rPr>
                <w:sz w:val="20"/>
                <w:szCs w:val="20"/>
              </w:rPr>
            </w:pPr>
            <w:r w:rsidRPr="005F69B7">
              <w:rPr>
                <w:sz w:val="20"/>
                <w:szCs w:val="20"/>
              </w:rPr>
              <w:t>0</w:t>
            </w:r>
          </w:p>
        </w:tc>
        <w:tc>
          <w:tcPr>
            <w:tcW w:w="993" w:type="dxa"/>
            <w:tcMar>
              <w:left w:w="57" w:type="dxa"/>
              <w:right w:w="57" w:type="dxa"/>
            </w:tcMar>
          </w:tcPr>
          <w:p w14:paraId="5D076B46"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00AB45C8" w14:textId="77777777" w:rsidR="00DB0662" w:rsidRPr="005F69B7" w:rsidRDefault="00DB0662" w:rsidP="00D072CD">
            <w:pPr>
              <w:tabs>
                <w:tab w:val="left" w:pos="7290"/>
              </w:tabs>
              <w:jc w:val="right"/>
              <w:rPr>
                <w:sz w:val="20"/>
                <w:szCs w:val="20"/>
              </w:rPr>
            </w:pPr>
            <w:r w:rsidRPr="005F69B7">
              <w:rPr>
                <w:sz w:val="20"/>
                <w:szCs w:val="20"/>
              </w:rPr>
              <w:t>0</w:t>
            </w:r>
          </w:p>
        </w:tc>
        <w:tc>
          <w:tcPr>
            <w:tcW w:w="992" w:type="dxa"/>
            <w:tcMar>
              <w:left w:w="57" w:type="dxa"/>
              <w:right w:w="57" w:type="dxa"/>
            </w:tcMar>
          </w:tcPr>
          <w:p w14:paraId="45A0CBF8" w14:textId="77777777" w:rsidR="00DB0662" w:rsidRPr="005F69B7" w:rsidRDefault="00DB0662" w:rsidP="00D072CD">
            <w:pPr>
              <w:tabs>
                <w:tab w:val="left" w:pos="7290"/>
              </w:tabs>
              <w:jc w:val="right"/>
              <w:rPr>
                <w:sz w:val="20"/>
                <w:szCs w:val="20"/>
              </w:rPr>
            </w:pPr>
            <w:r w:rsidRPr="005F69B7">
              <w:rPr>
                <w:sz w:val="20"/>
                <w:szCs w:val="20"/>
              </w:rPr>
              <w:t>0</w:t>
            </w:r>
          </w:p>
        </w:tc>
        <w:tc>
          <w:tcPr>
            <w:tcW w:w="1068" w:type="dxa"/>
            <w:tcMar>
              <w:left w:w="57" w:type="dxa"/>
              <w:right w:w="57" w:type="dxa"/>
            </w:tcMar>
          </w:tcPr>
          <w:p w14:paraId="44BDB96B" w14:textId="77777777" w:rsidR="00DB0662" w:rsidRPr="005F69B7" w:rsidRDefault="00DB0662" w:rsidP="00D072CD">
            <w:pPr>
              <w:tabs>
                <w:tab w:val="left" w:pos="7290"/>
              </w:tabs>
              <w:jc w:val="right"/>
              <w:rPr>
                <w:sz w:val="20"/>
                <w:szCs w:val="20"/>
              </w:rPr>
            </w:pPr>
            <w:r w:rsidRPr="005F69B7">
              <w:rPr>
                <w:sz w:val="20"/>
                <w:szCs w:val="20"/>
              </w:rPr>
              <w:t>1,817,868</w:t>
            </w:r>
          </w:p>
        </w:tc>
      </w:tr>
      <w:tr w:rsidR="00DB0662" w:rsidRPr="005F69B7" w14:paraId="377306AF" w14:textId="77777777" w:rsidTr="0023623F">
        <w:trPr>
          <w:trHeight w:val="397"/>
        </w:trPr>
        <w:tc>
          <w:tcPr>
            <w:tcW w:w="1838" w:type="dxa"/>
            <w:gridSpan w:val="2"/>
            <w:vMerge w:val="restart"/>
          </w:tcPr>
          <w:p w14:paraId="4FD751A0" w14:textId="77777777" w:rsidR="00DB0662" w:rsidRPr="005F69B7" w:rsidRDefault="00DB0662" w:rsidP="00D072CD">
            <w:pPr>
              <w:tabs>
                <w:tab w:val="left" w:pos="7290"/>
              </w:tabs>
              <w:jc w:val="left"/>
              <w:rPr>
                <w:sz w:val="20"/>
                <w:szCs w:val="20"/>
                <w:lang w:eastAsia="zh-CN"/>
              </w:rPr>
            </w:pPr>
            <w:r w:rsidRPr="005F69B7">
              <w:rPr>
                <w:rFonts w:hint="eastAsia"/>
                <w:sz w:val="20"/>
                <w:szCs w:val="20"/>
                <w:lang w:val="zh-CN" w:eastAsia="zh-CN"/>
              </w:rPr>
              <w:t>申请本次会议核准经费共计</w:t>
            </w:r>
            <w:r w:rsidRPr="005F69B7">
              <w:rPr>
                <w:sz w:val="20"/>
                <w:szCs w:val="20"/>
                <w:lang w:val="zh-CN" w:eastAsia="zh-CN"/>
              </w:rPr>
              <w:t xml:space="preserve"> (</w:t>
            </w:r>
            <w:r w:rsidRPr="005F69B7">
              <w:rPr>
                <w:rFonts w:hint="eastAsia"/>
                <w:sz w:val="20"/>
                <w:szCs w:val="20"/>
                <w:lang w:val="zh-CN" w:eastAsia="zh-CN"/>
              </w:rPr>
              <w:t>美元</w:t>
            </w:r>
            <w:r w:rsidRPr="005F69B7">
              <w:rPr>
                <w:sz w:val="20"/>
                <w:szCs w:val="20"/>
                <w:lang w:val="zh-CN" w:eastAsia="zh-CN"/>
              </w:rPr>
              <w:t>)</w:t>
            </w:r>
          </w:p>
        </w:tc>
        <w:tc>
          <w:tcPr>
            <w:tcW w:w="1276" w:type="dxa"/>
          </w:tcPr>
          <w:p w14:paraId="126341CB"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项目费用</w:t>
            </w:r>
            <w:proofErr w:type="spellEnd"/>
          </w:p>
        </w:tc>
        <w:tc>
          <w:tcPr>
            <w:tcW w:w="992" w:type="dxa"/>
          </w:tcPr>
          <w:p w14:paraId="04DFB3FC" w14:textId="77777777" w:rsidR="00DB0662" w:rsidRPr="005F69B7" w:rsidRDefault="00DB0662" w:rsidP="00D072CD">
            <w:pPr>
              <w:tabs>
                <w:tab w:val="left" w:pos="7290"/>
              </w:tabs>
              <w:jc w:val="right"/>
              <w:rPr>
                <w:sz w:val="20"/>
                <w:szCs w:val="20"/>
              </w:rPr>
            </w:pPr>
          </w:p>
        </w:tc>
        <w:tc>
          <w:tcPr>
            <w:tcW w:w="992" w:type="dxa"/>
            <w:tcMar>
              <w:top w:w="28" w:type="dxa"/>
              <w:left w:w="57" w:type="dxa"/>
              <w:bottom w:w="28" w:type="dxa"/>
              <w:right w:w="57" w:type="dxa"/>
            </w:tcMar>
          </w:tcPr>
          <w:p w14:paraId="1508769C" w14:textId="77777777" w:rsidR="00DB0662" w:rsidRPr="005F69B7" w:rsidRDefault="00DB0662" w:rsidP="00D072CD">
            <w:pPr>
              <w:tabs>
                <w:tab w:val="left" w:pos="7290"/>
              </w:tabs>
              <w:jc w:val="right"/>
              <w:rPr>
                <w:sz w:val="20"/>
                <w:szCs w:val="20"/>
              </w:rPr>
            </w:pPr>
          </w:p>
        </w:tc>
        <w:tc>
          <w:tcPr>
            <w:tcW w:w="851" w:type="dxa"/>
            <w:tcMar>
              <w:left w:w="57" w:type="dxa"/>
              <w:right w:w="57" w:type="dxa"/>
            </w:tcMar>
          </w:tcPr>
          <w:p w14:paraId="00BAEAA9" w14:textId="77777777" w:rsidR="00DB0662" w:rsidRPr="005F69B7" w:rsidRDefault="00DB0662" w:rsidP="00D072CD">
            <w:pPr>
              <w:tabs>
                <w:tab w:val="left" w:pos="7290"/>
              </w:tabs>
              <w:jc w:val="right"/>
              <w:rPr>
                <w:sz w:val="20"/>
                <w:szCs w:val="20"/>
              </w:rPr>
            </w:pPr>
          </w:p>
        </w:tc>
        <w:tc>
          <w:tcPr>
            <w:tcW w:w="1276" w:type="dxa"/>
            <w:tcMar>
              <w:left w:w="57" w:type="dxa"/>
              <w:right w:w="57" w:type="dxa"/>
            </w:tcMar>
          </w:tcPr>
          <w:p w14:paraId="1DC8FA69" w14:textId="77777777" w:rsidR="00DB0662" w:rsidRPr="005F69B7" w:rsidRDefault="00DB0662" w:rsidP="00D072CD">
            <w:pPr>
              <w:tabs>
                <w:tab w:val="left" w:pos="7290"/>
              </w:tabs>
              <w:jc w:val="right"/>
              <w:rPr>
                <w:sz w:val="20"/>
                <w:szCs w:val="20"/>
              </w:rPr>
            </w:pPr>
          </w:p>
        </w:tc>
        <w:tc>
          <w:tcPr>
            <w:tcW w:w="992" w:type="dxa"/>
            <w:tcMar>
              <w:left w:w="57" w:type="dxa"/>
              <w:right w:w="57" w:type="dxa"/>
            </w:tcMar>
          </w:tcPr>
          <w:p w14:paraId="423B5DA5" w14:textId="77777777" w:rsidR="00DB0662" w:rsidRPr="005F69B7" w:rsidRDefault="00DB0662" w:rsidP="00D072CD">
            <w:pPr>
              <w:tabs>
                <w:tab w:val="left" w:pos="7290"/>
              </w:tabs>
              <w:jc w:val="right"/>
              <w:rPr>
                <w:sz w:val="20"/>
                <w:szCs w:val="20"/>
              </w:rPr>
            </w:pPr>
            <w:r w:rsidRPr="005F69B7">
              <w:rPr>
                <w:sz w:val="20"/>
                <w:szCs w:val="20"/>
              </w:rPr>
              <w:t>5,000,000</w:t>
            </w:r>
          </w:p>
        </w:tc>
        <w:tc>
          <w:tcPr>
            <w:tcW w:w="992" w:type="dxa"/>
            <w:tcBorders>
              <w:bottom w:val="single" w:sz="4" w:space="0" w:color="666699"/>
            </w:tcBorders>
            <w:tcMar>
              <w:left w:w="57" w:type="dxa"/>
              <w:right w:w="57" w:type="dxa"/>
            </w:tcMar>
          </w:tcPr>
          <w:p w14:paraId="7A845D90" w14:textId="77777777" w:rsidR="00DB0662" w:rsidRPr="005F69B7" w:rsidRDefault="00DB0662" w:rsidP="00D072CD">
            <w:pPr>
              <w:tabs>
                <w:tab w:val="left" w:pos="7290"/>
              </w:tabs>
              <w:jc w:val="right"/>
              <w:rPr>
                <w:sz w:val="20"/>
                <w:szCs w:val="20"/>
              </w:rPr>
            </w:pPr>
          </w:p>
        </w:tc>
        <w:tc>
          <w:tcPr>
            <w:tcW w:w="992" w:type="dxa"/>
            <w:tcMar>
              <w:left w:w="57" w:type="dxa"/>
              <w:right w:w="57" w:type="dxa"/>
            </w:tcMar>
          </w:tcPr>
          <w:p w14:paraId="430664EF" w14:textId="77777777" w:rsidR="00DB0662" w:rsidRPr="005F69B7" w:rsidRDefault="00DB0662" w:rsidP="00D072CD">
            <w:pPr>
              <w:tabs>
                <w:tab w:val="left" w:pos="7290"/>
              </w:tabs>
              <w:jc w:val="right"/>
              <w:rPr>
                <w:sz w:val="20"/>
                <w:szCs w:val="20"/>
              </w:rPr>
            </w:pPr>
          </w:p>
        </w:tc>
        <w:tc>
          <w:tcPr>
            <w:tcW w:w="993" w:type="dxa"/>
            <w:tcMar>
              <w:left w:w="57" w:type="dxa"/>
              <w:right w:w="57" w:type="dxa"/>
            </w:tcMar>
          </w:tcPr>
          <w:p w14:paraId="675AF5F8" w14:textId="77777777" w:rsidR="00DB0662" w:rsidRPr="005F69B7" w:rsidRDefault="00DB0662" w:rsidP="00D072CD">
            <w:pPr>
              <w:tabs>
                <w:tab w:val="left" w:pos="7290"/>
              </w:tabs>
              <w:jc w:val="right"/>
              <w:rPr>
                <w:sz w:val="20"/>
                <w:szCs w:val="20"/>
              </w:rPr>
            </w:pPr>
          </w:p>
        </w:tc>
        <w:tc>
          <w:tcPr>
            <w:tcW w:w="992" w:type="dxa"/>
            <w:tcMar>
              <w:left w:w="57" w:type="dxa"/>
              <w:right w:w="57" w:type="dxa"/>
            </w:tcMar>
          </w:tcPr>
          <w:p w14:paraId="279B206F" w14:textId="77777777" w:rsidR="00DB0662" w:rsidRPr="005F69B7" w:rsidRDefault="00DB0662" w:rsidP="00D072CD">
            <w:pPr>
              <w:tabs>
                <w:tab w:val="left" w:pos="7290"/>
              </w:tabs>
              <w:jc w:val="right"/>
              <w:rPr>
                <w:sz w:val="20"/>
                <w:szCs w:val="20"/>
              </w:rPr>
            </w:pPr>
          </w:p>
        </w:tc>
        <w:tc>
          <w:tcPr>
            <w:tcW w:w="992" w:type="dxa"/>
            <w:tcMar>
              <w:left w:w="57" w:type="dxa"/>
              <w:right w:w="57" w:type="dxa"/>
            </w:tcMar>
          </w:tcPr>
          <w:p w14:paraId="0538070A" w14:textId="77777777" w:rsidR="00DB0662" w:rsidRPr="005F69B7" w:rsidRDefault="00DB0662" w:rsidP="00D072CD">
            <w:pPr>
              <w:tabs>
                <w:tab w:val="left" w:pos="7290"/>
              </w:tabs>
              <w:jc w:val="right"/>
              <w:rPr>
                <w:sz w:val="20"/>
                <w:szCs w:val="20"/>
              </w:rPr>
            </w:pPr>
          </w:p>
        </w:tc>
        <w:tc>
          <w:tcPr>
            <w:tcW w:w="1068" w:type="dxa"/>
            <w:tcMar>
              <w:left w:w="57" w:type="dxa"/>
              <w:right w:w="57" w:type="dxa"/>
            </w:tcMar>
          </w:tcPr>
          <w:p w14:paraId="5172AD66" w14:textId="77777777" w:rsidR="00DB0662" w:rsidRPr="005F69B7" w:rsidRDefault="00DB0662" w:rsidP="00D072CD">
            <w:pPr>
              <w:tabs>
                <w:tab w:val="left" w:pos="7290"/>
              </w:tabs>
              <w:jc w:val="right"/>
              <w:rPr>
                <w:sz w:val="20"/>
                <w:szCs w:val="20"/>
              </w:rPr>
            </w:pPr>
            <w:r w:rsidRPr="005F69B7">
              <w:rPr>
                <w:sz w:val="20"/>
                <w:szCs w:val="20"/>
              </w:rPr>
              <w:t>5,000,000</w:t>
            </w:r>
          </w:p>
        </w:tc>
      </w:tr>
      <w:tr w:rsidR="00DB0662" w:rsidRPr="005F69B7" w14:paraId="25ABCFFE" w14:textId="77777777" w:rsidTr="0023623F">
        <w:trPr>
          <w:trHeight w:val="43"/>
        </w:trPr>
        <w:tc>
          <w:tcPr>
            <w:tcW w:w="1838" w:type="dxa"/>
            <w:gridSpan w:val="2"/>
            <w:vMerge/>
            <w:tcBorders>
              <w:bottom w:val="single" w:sz="4" w:space="0" w:color="auto"/>
            </w:tcBorders>
          </w:tcPr>
          <w:p w14:paraId="52D43F3D" w14:textId="77777777" w:rsidR="00DB0662" w:rsidRPr="005F69B7" w:rsidRDefault="00DB0662" w:rsidP="00D072CD">
            <w:pPr>
              <w:tabs>
                <w:tab w:val="left" w:pos="7290"/>
              </w:tabs>
              <w:jc w:val="left"/>
              <w:rPr>
                <w:sz w:val="20"/>
                <w:szCs w:val="20"/>
              </w:rPr>
            </w:pPr>
          </w:p>
        </w:tc>
        <w:tc>
          <w:tcPr>
            <w:tcW w:w="1276" w:type="dxa"/>
            <w:tcBorders>
              <w:bottom w:val="single" w:sz="4" w:space="0" w:color="auto"/>
            </w:tcBorders>
          </w:tcPr>
          <w:p w14:paraId="338AF4EE"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支助费用</w:t>
            </w:r>
            <w:proofErr w:type="spellEnd"/>
          </w:p>
        </w:tc>
        <w:tc>
          <w:tcPr>
            <w:tcW w:w="992" w:type="dxa"/>
            <w:tcBorders>
              <w:bottom w:val="single" w:sz="4" w:space="0" w:color="auto"/>
            </w:tcBorders>
          </w:tcPr>
          <w:p w14:paraId="74E32C45" w14:textId="77777777" w:rsidR="00DB0662" w:rsidRPr="005F69B7" w:rsidRDefault="00DB0662" w:rsidP="00D072CD">
            <w:pPr>
              <w:tabs>
                <w:tab w:val="left" w:pos="7290"/>
              </w:tabs>
              <w:jc w:val="right"/>
              <w:rPr>
                <w:sz w:val="20"/>
                <w:szCs w:val="20"/>
              </w:rPr>
            </w:pPr>
          </w:p>
        </w:tc>
        <w:tc>
          <w:tcPr>
            <w:tcW w:w="992" w:type="dxa"/>
            <w:tcBorders>
              <w:bottom w:val="single" w:sz="4" w:space="0" w:color="auto"/>
            </w:tcBorders>
            <w:tcMar>
              <w:top w:w="28" w:type="dxa"/>
              <w:left w:w="57" w:type="dxa"/>
              <w:bottom w:w="28" w:type="dxa"/>
              <w:right w:w="57" w:type="dxa"/>
            </w:tcMar>
          </w:tcPr>
          <w:p w14:paraId="4A263CCA" w14:textId="77777777" w:rsidR="00DB0662" w:rsidRPr="005F69B7" w:rsidRDefault="00DB0662" w:rsidP="00D072CD">
            <w:pPr>
              <w:tabs>
                <w:tab w:val="left" w:pos="7290"/>
              </w:tabs>
              <w:jc w:val="right"/>
              <w:rPr>
                <w:sz w:val="20"/>
                <w:szCs w:val="20"/>
              </w:rPr>
            </w:pPr>
          </w:p>
        </w:tc>
        <w:tc>
          <w:tcPr>
            <w:tcW w:w="851" w:type="dxa"/>
            <w:tcBorders>
              <w:bottom w:val="single" w:sz="4" w:space="0" w:color="auto"/>
            </w:tcBorders>
            <w:tcMar>
              <w:left w:w="57" w:type="dxa"/>
              <w:right w:w="57" w:type="dxa"/>
            </w:tcMar>
          </w:tcPr>
          <w:p w14:paraId="37F6F69D" w14:textId="77777777" w:rsidR="00DB0662" w:rsidRPr="005F69B7" w:rsidRDefault="00DB0662" w:rsidP="00D072CD">
            <w:pPr>
              <w:tabs>
                <w:tab w:val="left" w:pos="7290"/>
              </w:tabs>
              <w:jc w:val="right"/>
              <w:rPr>
                <w:sz w:val="20"/>
                <w:szCs w:val="20"/>
              </w:rPr>
            </w:pPr>
          </w:p>
        </w:tc>
        <w:tc>
          <w:tcPr>
            <w:tcW w:w="1276" w:type="dxa"/>
            <w:tcBorders>
              <w:bottom w:val="single" w:sz="4" w:space="0" w:color="auto"/>
            </w:tcBorders>
            <w:tcMar>
              <w:left w:w="57" w:type="dxa"/>
              <w:right w:w="57" w:type="dxa"/>
            </w:tcMar>
          </w:tcPr>
          <w:p w14:paraId="185FA7B9" w14:textId="77777777" w:rsidR="00DB0662" w:rsidRPr="005F69B7" w:rsidRDefault="00DB0662" w:rsidP="00D072CD">
            <w:pPr>
              <w:tabs>
                <w:tab w:val="left" w:pos="7290"/>
              </w:tabs>
              <w:jc w:val="right"/>
              <w:rPr>
                <w:sz w:val="20"/>
                <w:szCs w:val="20"/>
              </w:rPr>
            </w:pPr>
          </w:p>
        </w:tc>
        <w:tc>
          <w:tcPr>
            <w:tcW w:w="992" w:type="dxa"/>
            <w:tcBorders>
              <w:bottom w:val="single" w:sz="4" w:space="0" w:color="auto"/>
            </w:tcBorders>
            <w:tcMar>
              <w:left w:w="57" w:type="dxa"/>
              <w:right w:w="57" w:type="dxa"/>
            </w:tcMar>
          </w:tcPr>
          <w:p w14:paraId="28B23103" w14:textId="77777777" w:rsidR="00DB0662" w:rsidRPr="005F69B7" w:rsidRDefault="00DB0662" w:rsidP="00D072CD">
            <w:pPr>
              <w:tabs>
                <w:tab w:val="left" w:pos="7290"/>
              </w:tabs>
              <w:jc w:val="right"/>
              <w:rPr>
                <w:sz w:val="20"/>
                <w:szCs w:val="20"/>
              </w:rPr>
            </w:pPr>
            <w:r w:rsidRPr="005F69B7">
              <w:rPr>
                <w:sz w:val="20"/>
                <w:szCs w:val="20"/>
              </w:rPr>
              <w:t>381,535</w:t>
            </w:r>
          </w:p>
        </w:tc>
        <w:tc>
          <w:tcPr>
            <w:tcW w:w="992" w:type="dxa"/>
            <w:tcBorders>
              <w:bottom w:val="single" w:sz="4" w:space="0" w:color="auto"/>
            </w:tcBorders>
            <w:tcMar>
              <w:left w:w="57" w:type="dxa"/>
              <w:right w:w="57" w:type="dxa"/>
            </w:tcMar>
          </w:tcPr>
          <w:p w14:paraId="570EFA88" w14:textId="77777777" w:rsidR="00DB0662" w:rsidRPr="005F69B7" w:rsidRDefault="00DB0662" w:rsidP="00D072CD">
            <w:pPr>
              <w:tabs>
                <w:tab w:val="left" w:pos="7290"/>
              </w:tabs>
              <w:jc w:val="right"/>
              <w:rPr>
                <w:sz w:val="20"/>
                <w:szCs w:val="20"/>
              </w:rPr>
            </w:pPr>
          </w:p>
        </w:tc>
        <w:tc>
          <w:tcPr>
            <w:tcW w:w="992" w:type="dxa"/>
            <w:tcBorders>
              <w:bottom w:val="single" w:sz="4" w:space="0" w:color="auto"/>
            </w:tcBorders>
            <w:tcMar>
              <w:left w:w="57" w:type="dxa"/>
              <w:right w:w="57" w:type="dxa"/>
            </w:tcMar>
          </w:tcPr>
          <w:p w14:paraId="74AE2751" w14:textId="77777777" w:rsidR="00DB0662" w:rsidRPr="005F69B7" w:rsidRDefault="00DB0662" w:rsidP="00D072CD">
            <w:pPr>
              <w:tabs>
                <w:tab w:val="left" w:pos="7290"/>
              </w:tabs>
              <w:jc w:val="right"/>
              <w:rPr>
                <w:sz w:val="20"/>
                <w:szCs w:val="20"/>
              </w:rPr>
            </w:pPr>
          </w:p>
        </w:tc>
        <w:tc>
          <w:tcPr>
            <w:tcW w:w="993" w:type="dxa"/>
            <w:tcBorders>
              <w:bottom w:val="single" w:sz="4" w:space="0" w:color="auto"/>
            </w:tcBorders>
            <w:tcMar>
              <w:left w:w="57" w:type="dxa"/>
              <w:right w:w="57" w:type="dxa"/>
            </w:tcMar>
          </w:tcPr>
          <w:p w14:paraId="58274E8D" w14:textId="77777777" w:rsidR="00DB0662" w:rsidRPr="005F69B7" w:rsidRDefault="00DB0662" w:rsidP="00D072CD">
            <w:pPr>
              <w:tabs>
                <w:tab w:val="left" w:pos="7290"/>
              </w:tabs>
              <w:jc w:val="right"/>
              <w:rPr>
                <w:sz w:val="20"/>
                <w:szCs w:val="20"/>
              </w:rPr>
            </w:pPr>
          </w:p>
        </w:tc>
        <w:tc>
          <w:tcPr>
            <w:tcW w:w="992" w:type="dxa"/>
            <w:tcBorders>
              <w:bottom w:val="single" w:sz="4" w:space="0" w:color="auto"/>
            </w:tcBorders>
            <w:tcMar>
              <w:left w:w="57" w:type="dxa"/>
              <w:right w:w="57" w:type="dxa"/>
            </w:tcMar>
          </w:tcPr>
          <w:p w14:paraId="76FD6870" w14:textId="77777777" w:rsidR="00DB0662" w:rsidRPr="005F69B7" w:rsidRDefault="00DB0662" w:rsidP="00D072CD">
            <w:pPr>
              <w:tabs>
                <w:tab w:val="left" w:pos="7290"/>
              </w:tabs>
              <w:jc w:val="right"/>
              <w:rPr>
                <w:sz w:val="20"/>
                <w:szCs w:val="20"/>
              </w:rPr>
            </w:pPr>
          </w:p>
        </w:tc>
        <w:tc>
          <w:tcPr>
            <w:tcW w:w="992" w:type="dxa"/>
            <w:tcBorders>
              <w:bottom w:val="single" w:sz="4" w:space="0" w:color="auto"/>
            </w:tcBorders>
            <w:tcMar>
              <w:left w:w="57" w:type="dxa"/>
              <w:right w:w="57" w:type="dxa"/>
            </w:tcMar>
          </w:tcPr>
          <w:p w14:paraId="729C7C22" w14:textId="77777777" w:rsidR="00DB0662" w:rsidRPr="005F69B7" w:rsidRDefault="00DB0662" w:rsidP="00D072CD">
            <w:pPr>
              <w:tabs>
                <w:tab w:val="left" w:pos="7290"/>
              </w:tabs>
              <w:jc w:val="right"/>
              <w:rPr>
                <w:sz w:val="20"/>
                <w:szCs w:val="20"/>
              </w:rPr>
            </w:pPr>
          </w:p>
        </w:tc>
        <w:tc>
          <w:tcPr>
            <w:tcW w:w="1068" w:type="dxa"/>
            <w:tcBorders>
              <w:bottom w:val="single" w:sz="4" w:space="0" w:color="auto"/>
            </w:tcBorders>
            <w:tcMar>
              <w:left w:w="57" w:type="dxa"/>
              <w:right w:w="57" w:type="dxa"/>
            </w:tcMar>
          </w:tcPr>
          <w:p w14:paraId="78531078" w14:textId="77777777" w:rsidR="00DB0662" w:rsidRPr="005F69B7" w:rsidRDefault="00DB0662" w:rsidP="00D072CD">
            <w:pPr>
              <w:tabs>
                <w:tab w:val="left" w:pos="7290"/>
              </w:tabs>
              <w:jc w:val="right"/>
              <w:rPr>
                <w:sz w:val="20"/>
                <w:szCs w:val="20"/>
              </w:rPr>
            </w:pPr>
            <w:r w:rsidRPr="005F69B7">
              <w:rPr>
                <w:sz w:val="20"/>
                <w:szCs w:val="20"/>
              </w:rPr>
              <w:t>381,535</w:t>
            </w:r>
          </w:p>
        </w:tc>
      </w:tr>
    </w:tbl>
    <w:p w14:paraId="4B571B9D" w14:textId="77777777" w:rsidR="00DB0662" w:rsidRPr="005F69B7" w:rsidRDefault="00DB0662" w:rsidP="00DB0662">
      <w:pPr>
        <w:tabs>
          <w:tab w:val="left" w:pos="7290"/>
        </w:tabs>
        <w:spacing w:before="60"/>
        <w:jc w:val="left"/>
        <w:rPr>
          <w:sz w:val="20"/>
          <w:szCs w:val="20"/>
          <w:lang w:eastAsia="zh-CN"/>
        </w:rPr>
      </w:pPr>
      <w:r w:rsidRPr="005F69B7">
        <w:rPr>
          <w:sz w:val="20"/>
          <w:szCs w:val="20"/>
          <w:lang w:eastAsia="zh-CN"/>
        </w:rPr>
        <w:t xml:space="preserve">* </w:t>
      </w:r>
      <w:r w:rsidRPr="005F69B7">
        <w:rPr>
          <w:rFonts w:hint="eastAsia"/>
          <w:sz w:val="20"/>
          <w:szCs w:val="20"/>
          <w:lang w:val="zh-CN" w:eastAsia="zh-CN"/>
        </w:rPr>
        <w:t>第三次付款</w:t>
      </w:r>
      <w:r w:rsidRPr="005F69B7">
        <w:rPr>
          <w:rFonts w:hint="eastAsia"/>
          <w:sz w:val="20"/>
          <w:szCs w:val="20"/>
          <w:lang w:eastAsia="zh-CN"/>
        </w:rPr>
        <w:t>（</w:t>
      </w:r>
      <w:r w:rsidRPr="005F69B7">
        <w:rPr>
          <w:sz w:val="20"/>
          <w:szCs w:val="20"/>
          <w:lang w:eastAsia="zh-CN"/>
        </w:rPr>
        <w:t xml:space="preserve">2018 </w:t>
      </w:r>
      <w:r w:rsidRPr="005F69B7">
        <w:rPr>
          <w:rFonts w:hint="eastAsia"/>
          <w:sz w:val="20"/>
          <w:szCs w:val="20"/>
          <w:lang w:val="zh-CN" w:eastAsia="zh-CN"/>
        </w:rPr>
        <w:t>年</w:t>
      </w:r>
      <w:r w:rsidRPr="005F69B7">
        <w:rPr>
          <w:rFonts w:hint="eastAsia"/>
          <w:sz w:val="20"/>
          <w:szCs w:val="20"/>
          <w:lang w:eastAsia="zh-CN"/>
        </w:rPr>
        <w:t>）</w:t>
      </w:r>
      <w:r w:rsidRPr="005F69B7">
        <w:rPr>
          <w:rFonts w:hint="eastAsia"/>
          <w:sz w:val="20"/>
          <w:szCs w:val="20"/>
          <w:lang w:val="zh-CN" w:eastAsia="zh-CN"/>
        </w:rPr>
        <w:t>提交给第八十二次、第八十三次</w:t>
      </w:r>
      <w:r w:rsidRPr="005F69B7">
        <w:rPr>
          <w:sz w:val="20"/>
          <w:szCs w:val="20"/>
          <w:lang w:eastAsia="zh-CN"/>
        </w:rPr>
        <w:t xml:space="preserve"> </w:t>
      </w:r>
      <w:r w:rsidRPr="005F69B7">
        <w:rPr>
          <w:rFonts w:hint="eastAsia"/>
          <w:sz w:val="20"/>
          <w:szCs w:val="20"/>
          <w:lang w:val="zh-CN" w:eastAsia="zh-CN"/>
        </w:rPr>
        <w:t>和第八十四次会议</w:t>
      </w:r>
      <w:r w:rsidRPr="005F69B7">
        <w:rPr>
          <w:rFonts w:hint="eastAsia"/>
          <w:sz w:val="20"/>
          <w:szCs w:val="20"/>
          <w:lang w:eastAsia="zh-CN"/>
        </w:rPr>
        <w:t>，</w:t>
      </w:r>
      <w:r w:rsidRPr="005F69B7">
        <w:rPr>
          <w:rFonts w:hint="eastAsia"/>
          <w:sz w:val="20"/>
          <w:szCs w:val="20"/>
          <w:lang w:val="zh-CN" w:eastAsia="zh-CN"/>
        </w:rPr>
        <w:t>并推迟到第八十五</w:t>
      </w:r>
      <w:r w:rsidRPr="005F69B7">
        <w:rPr>
          <w:sz w:val="20"/>
          <w:szCs w:val="20"/>
          <w:lang w:eastAsia="zh-CN"/>
        </w:rPr>
        <w:t xml:space="preserve"> </w:t>
      </w:r>
      <w:r w:rsidRPr="005F69B7">
        <w:rPr>
          <w:rFonts w:hint="eastAsia"/>
          <w:sz w:val="20"/>
          <w:szCs w:val="20"/>
          <w:lang w:val="zh-CN" w:eastAsia="zh-CN"/>
        </w:rPr>
        <w:t>次会议审议</w:t>
      </w:r>
      <w:r w:rsidRPr="005F69B7">
        <w:rPr>
          <w:rFonts w:hint="eastAsia"/>
          <w:sz w:val="20"/>
          <w:szCs w:val="20"/>
          <w:lang w:eastAsia="zh-CN"/>
        </w:rPr>
        <w:t>（</w:t>
      </w:r>
      <w:r w:rsidRPr="005F69B7">
        <w:rPr>
          <w:rFonts w:hint="eastAsia"/>
          <w:sz w:val="20"/>
          <w:szCs w:val="20"/>
          <w:lang w:val="zh-CN" w:eastAsia="zh-CN"/>
        </w:rPr>
        <w:t>第</w:t>
      </w:r>
      <w:r w:rsidRPr="005F69B7">
        <w:rPr>
          <w:sz w:val="20"/>
          <w:szCs w:val="20"/>
          <w:lang w:eastAsia="zh-CN"/>
        </w:rPr>
        <w:t xml:space="preserve"> 82/71</w:t>
      </w:r>
      <w:r w:rsidRPr="005F69B7">
        <w:rPr>
          <w:rFonts w:hint="eastAsia"/>
          <w:sz w:val="20"/>
          <w:szCs w:val="20"/>
          <w:lang w:val="zh-CN" w:eastAsia="zh-CN"/>
        </w:rPr>
        <w:t>号决定</w:t>
      </w:r>
      <w:r w:rsidRPr="005F69B7">
        <w:rPr>
          <w:rFonts w:hint="eastAsia"/>
          <w:sz w:val="20"/>
          <w:szCs w:val="20"/>
          <w:lang w:eastAsia="zh-CN"/>
        </w:rPr>
        <w:t>（</w:t>
      </w:r>
      <w:r w:rsidRPr="005F69B7">
        <w:rPr>
          <w:sz w:val="20"/>
          <w:szCs w:val="20"/>
          <w:lang w:eastAsia="zh-CN"/>
        </w:rPr>
        <w:t>b</w:t>
      </w:r>
      <w:r w:rsidRPr="005F69B7">
        <w:rPr>
          <w:rFonts w:hint="eastAsia"/>
          <w:sz w:val="20"/>
          <w:szCs w:val="20"/>
          <w:lang w:eastAsia="zh-CN"/>
        </w:rPr>
        <w:t>）</w:t>
      </w:r>
      <w:r w:rsidRPr="005F69B7">
        <w:rPr>
          <w:rFonts w:hint="eastAsia"/>
          <w:sz w:val="20"/>
          <w:szCs w:val="20"/>
          <w:lang w:val="zh-CN" w:eastAsia="zh-CN"/>
        </w:rPr>
        <w:t>段、第</w:t>
      </w:r>
      <w:r w:rsidRPr="005F69B7">
        <w:rPr>
          <w:sz w:val="20"/>
          <w:szCs w:val="20"/>
          <w:lang w:eastAsia="zh-CN"/>
        </w:rPr>
        <w:t>83/55</w:t>
      </w:r>
      <w:r w:rsidRPr="005F69B7">
        <w:rPr>
          <w:rFonts w:hint="eastAsia"/>
          <w:sz w:val="20"/>
          <w:szCs w:val="20"/>
          <w:lang w:val="zh-CN" w:eastAsia="zh-CN"/>
        </w:rPr>
        <w:t>号决定和第</w:t>
      </w:r>
      <w:r w:rsidRPr="005F69B7">
        <w:rPr>
          <w:sz w:val="20"/>
          <w:szCs w:val="20"/>
          <w:lang w:eastAsia="zh-CN"/>
        </w:rPr>
        <w:t>84/69</w:t>
      </w:r>
      <w:r w:rsidRPr="005F69B7">
        <w:rPr>
          <w:rFonts w:hint="eastAsia"/>
          <w:sz w:val="20"/>
          <w:szCs w:val="20"/>
          <w:lang w:val="zh-CN" w:eastAsia="zh-CN"/>
        </w:rPr>
        <w:t>号决定</w:t>
      </w:r>
      <w:r w:rsidRPr="005F69B7">
        <w:rPr>
          <w:rFonts w:hint="eastAsia"/>
          <w:sz w:val="20"/>
          <w:szCs w:val="20"/>
          <w:lang w:eastAsia="zh-CN"/>
        </w:rPr>
        <w:t>（</w:t>
      </w:r>
      <w:r w:rsidRPr="005F69B7">
        <w:rPr>
          <w:sz w:val="20"/>
          <w:szCs w:val="20"/>
          <w:lang w:eastAsia="zh-CN"/>
        </w:rPr>
        <w:t>a</w:t>
      </w:r>
      <w:r w:rsidRPr="005F69B7">
        <w:rPr>
          <w:rFonts w:hint="eastAsia"/>
          <w:sz w:val="20"/>
          <w:szCs w:val="20"/>
          <w:lang w:eastAsia="zh-CN"/>
        </w:rPr>
        <w:t>）</w:t>
      </w:r>
      <w:r w:rsidRPr="005F69B7">
        <w:rPr>
          <w:rFonts w:hint="eastAsia"/>
          <w:sz w:val="20"/>
          <w:szCs w:val="20"/>
          <w:lang w:val="zh-CN" w:eastAsia="zh-CN"/>
        </w:rPr>
        <w:t>段</w:t>
      </w:r>
      <w:r w:rsidRPr="005F69B7">
        <w:rPr>
          <w:rFonts w:hint="eastAsia"/>
          <w:sz w:val="20"/>
          <w:szCs w:val="20"/>
          <w:lang w:eastAsia="zh-CN"/>
        </w:rPr>
        <w:t>）</w:t>
      </w:r>
      <w:r w:rsidRPr="005F69B7">
        <w:rPr>
          <w:rFonts w:hint="eastAsia"/>
          <w:sz w:val="20"/>
          <w:szCs w:val="20"/>
          <w:lang w:val="zh-CN" w:eastAsia="zh-CN"/>
        </w:rPr>
        <w:t>。</w:t>
      </w:r>
    </w:p>
    <w:p w14:paraId="67CB35CB" w14:textId="77777777" w:rsidR="00DB0662" w:rsidRPr="005F69B7" w:rsidRDefault="00DB0662" w:rsidP="00DB0662">
      <w:pPr>
        <w:tabs>
          <w:tab w:val="left" w:pos="7290"/>
        </w:tabs>
        <w:rPr>
          <w:sz w:val="20"/>
          <w:szCs w:val="20"/>
          <w:lang w:eastAsia="zh-CN"/>
        </w:rPr>
      </w:pPr>
      <w:r w:rsidRPr="005F69B7">
        <w:rPr>
          <w:sz w:val="20"/>
          <w:szCs w:val="20"/>
          <w:lang w:eastAsia="zh-CN"/>
        </w:rPr>
        <w:t xml:space="preserve">** </w:t>
      </w:r>
      <w:r w:rsidRPr="005F69B7">
        <w:rPr>
          <w:rFonts w:hint="eastAsia"/>
          <w:sz w:val="20"/>
          <w:szCs w:val="20"/>
          <w:lang w:val="zh-CN" w:eastAsia="zh-CN"/>
        </w:rPr>
        <w:t>第八十六次会议批准了氟氯烃淘汰管理计划第二阶段挤塑聚苯乙烯泡沫塑料行业计划的总调整数额和</w:t>
      </w:r>
      <w:r w:rsidRPr="005F69B7">
        <w:rPr>
          <w:sz w:val="20"/>
          <w:szCs w:val="20"/>
          <w:lang w:eastAsia="zh-CN"/>
        </w:rPr>
        <w:t>2020</w:t>
      </w:r>
      <w:r w:rsidRPr="005F69B7">
        <w:rPr>
          <w:rFonts w:hint="eastAsia"/>
          <w:sz w:val="20"/>
          <w:szCs w:val="20"/>
          <w:lang w:val="zh-CN" w:eastAsia="zh-CN"/>
        </w:rPr>
        <w:t>年至</w:t>
      </w:r>
      <w:r w:rsidRPr="005F69B7">
        <w:rPr>
          <w:sz w:val="20"/>
          <w:szCs w:val="20"/>
          <w:lang w:eastAsia="zh-CN"/>
        </w:rPr>
        <w:t>2026</w:t>
      </w:r>
      <w:r w:rsidRPr="005F69B7">
        <w:rPr>
          <w:rFonts w:hint="eastAsia"/>
          <w:sz w:val="20"/>
          <w:szCs w:val="20"/>
          <w:lang w:val="zh-CN" w:eastAsia="zh-CN"/>
        </w:rPr>
        <w:t>年的付款数额</w:t>
      </w:r>
      <w:r w:rsidRPr="005F69B7">
        <w:rPr>
          <w:rFonts w:hint="eastAsia"/>
          <w:sz w:val="20"/>
          <w:szCs w:val="20"/>
          <w:lang w:eastAsia="zh-CN"/>
        </w:rPr>
        <w:t>（</w:t>
      </w:r>
      <w:r w:rsidRPr="005F69B7">
        <w:rPr>
          <w:rFonts w:hint="eastAsia"/>
          <w:sz w:val="20"/>
          <w:szCs w:val="20"/>
          <w:lang w:val="zh-CN" w:eastAsia="zh-CN"/>
        </w:rPr>
        <w:t>第</w:t>
      </w:r>
      <w:r w:rsidRPr="005F69B7">
        <w:rPr>
          <w:sz w:val="20"/>
          <w:szCs w:val="20"/>
          <w:lang w:eastAsia="zh-CN"/>
        </w:rPr>
        <w:t>86/34</w:t>
      </w:r>
      <w:r w:rsidRPr="005F69B7">
        <w:rPr>
          <w:rFonts w:hint="eastAsia"/>
          <w:sz w:val="20"/>
          <w:szCs w:val="20"/>
          <w:lang w:val="zh-CN" w:eastAsia="zh-CN"/>
        </w:rPr>
        <w:t>号决定</w:t>
      </w:r>
      <w:r w:rsidRPr="005F69B7">
        <w:rPr>
          <w:rFonts w:hint="eastAsia"/>
          <w:sz w:val="20"/>
          <w:szCs w:val="20"/>
          <w:lang w:eastAsia="zh-CN"/>
        </w:rPr>
        <w:t>）</w:t>
      </w:r>
      <w:r w:rsidRPr="005F69B7">
        <w:rPr>
          <w:rFonts w:hint="eastAsia"/>
          <w:sz w:val="20"/>
          <w:szCs w:val="20"/>
          <w:lang w:val="zh-CN" w:eastAsia="zh-CN"/>
        </w:rPr>
        <w:t>。</w:t>
      </w:r>
    </w:p>
    <w:p w14:paraId="79DB8BD4" w14:textId="77777777" w:rsidR="00DB0662" w:rsidRPr="005F69B7" w:rsidRDefault="00DB0662" w:rsidP="00DB0662">
      <w:pPr>
        <w:tabs>
          <w:tab w:val="left" w:pos="7290"/>
        </w:tabs>
        <w:rPr>
          <w:sz w:val="20"/>
          <w:szCs w:val="20"/>
          <w:lang w:eastAsia="zh-CN"/>
        </w:rPr>
      </w:pPr>
    </w:p>
    <w:tbl>
      <w:tblPr>
        <w:tblW w:w="142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11215"/>
      </w:tblGrid>
      <w:tr w:rsidR="00DB0662" w:rsidRPr="005F69B7" w14:paraId="151BFACD" w14:textId="77777777" w:rsidTr="00D072CD">
        <w:trPr>
          <w:trHeight w:val="240"/>
        </w:trPr>
        <w:tc>
          <w:tcPr>
            <w:tcW w:w="3000" w:type="dxa"/>
          </w:tcPr>
          <w:p w14:paraId="7690311C" w14:textId="77777777" w:rsidR="00DB0662" w:rsidRPr="005F69B7" w:rsidRDefault="00DB0662" w:rsidP="00D072CD">
            <w:pPr>
              <w:tabs>
                <w:tab w:val="left" w:pos="7290"/>
              </w:tabs>
              <w:rPr>
                <w:sz w:val="20"/>
                <w:szCs w:val="20"/>
              </w:rPr>
            </w:pPr>
            <w:proofErr w:type="spellStart"/>
            <w:r w:rsidRPr="005F69B7">
              <w:rPr>
                <w:rFonts w:hint="eastAsia"/>
                <w:b/>
                <w:sz w:val="20"/>
                <w:szCs w:val="20"/>
                <w:lang w:val="zh-CN"/>
              </w:rPr>
              <w:t>秘书处的建议</w:t>
            </w:r>
            <w:proofErr w:type="spellEnd"/>
            <w:r w:rsidRPr="005F69B7">
              <w:rPr>
                <w:rFonts w:hint="eastAsia"/>
                <w:b/>
                <w:sz w:val="20"/>
                <w:szCs w:val="20"/>
                <w:lang w:val="zh-CN"/>
              </w:rPr>
              <w:t>：</w:t>
            </w:r>
          </w:p>
        </w:tc>
        <w:tc>
          <w:tcPr>
            <w:tcW w:w="11215" w:type="dxa"/>
          </w:tcPr>
          <w:p w14:paraId="14B8EAFF" w14:textId="6F030992" w:rsidR="00DB0662" w:rsidRPr="005F69B7" w:rsidRDefault="00DB0662" w:rsidP="00D072CD">
            <w:pPr>
              <w:tabs>
                <w:tab w:val="left" w:pos="7290"/>
              </w:tabs>
              <w:jc w:val="center"/>
              <w:rPr>
                <w:sz w:val="20"/>
                <w:szCs w:val="20"/>
              </w:rPr>
            </w:pPr>
            <w:proofErr w:type="spellStart"/>
            <w:r w:rsidRPr="005F69B7">
              <w:rPr>
                <w:rFonts w:hint="eastAsia"/>
                <w:sz w:val="20"/>
                <w:szCs w:val="20"/>
                <w:lang w:val="zh-CN"/>
              </w:rPr>
              <w:t>供</w:t>
            </w:r>
            <w:r w:rsidR="00020025">
              <w:rPr>
                <w:rFonts w:hint="eastAsia"/>
                <w:sz w:val="20"/>
                <w:szCs w:val="20"/>
                <w:lang w:val="zh-CN"/>
              </w:rPr>
              <w:t>单独审议</w:t>
            </w:r>
            <w:proofErr w:type="spellEnd"/>
          </w:p>
        </w:tc>
      </w:tr>
    </w:tbl>
    <w:p w14:paraId="719C74CD" w14:textId="77777777" w:rsidR="00DB0662" w:rsidRDefault="00DB0662" w:rsidP="00332249">
      <w:pPr>
        <w:tabs>
          <w:tab w:val="left" w:pos="7290"/>
        </w:tabs>
        <w:spacing w:before="60"/>
        <w:jc w:val="left"/>
        <w:rPr>
          <w:sz w:val="18"/>
          <w:szCs w:val="18"/>
        </w:rPr>
      </w:pPr>
    </w:p>
    <w:p w14:paraId="3707BF4A" w14:textId="77777777" w:rsidR="00DB0662" w:rsidRDefault="00DB0662" w:rsidP="00332249">
      <w:pPr>
        <w:tabs>
          <w:tab w:val="left" w:pos="7290"/>
        </w:tabs>
        <w:spacing w:before="60"/>
        <w:jc w:val="left"/>
        <w:rPr>
          <w:sz w:val="18"/>
          <w:szCs w:val="18"/>
        </w:rPr>
      </w:pPr>
    </w:p>
    <w:p w14:paraId="1F133938" w14:textId="77777777" w:rsidR="001A3BFA" w:rsidRPr="007A5509" w:rsidRDefault="001A3BFA" w:rsidP="00332249">
      <w:pPr>
        <w:tabs>
          <w:tab w:val="left" w:pos="7290"/>
        </w:tabs>
        <w:rPr>
          <w:sz w:val="18"/>
          <w:szCs w:val="18"/>
        </w:rPr>
      </w:pPr>
    </w:p>
    <w:p w14:paraId="3F86DF41" w14:textId="77777777" w:rsidR="001A3BFA" w:rsidRPr="007A5509" w:rsidRDefault="001A3BFA" w:rsidP="00332249">
      <w:pPr>
        <w:tabs>
          <w:tab w:val="left" w:pos="7290"/>
        </w:tabs>
        <w:rPr>
          <w:sz w:val="18"/>
          <w:szCs w:val="18"/>
        </w:rPr>
        <w:sectPr w:rsidR="001A3BFA" w:rsidRPr="007A5509" w:rsidSect="001A3BFA">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cols w:space="720"/>
          <w:docGrid w:linePitch="299"/>
        </w:sectPr>
      </w:pPr>
    </w:p>
    <w:p w14:paraId="7E29A7A7" w14:textId="77777777" w:rsidR="00DB0662" w:rsidRPr="005F69B7" w:rsidRDefault="00DB0662" w:rsidP="008D24F2">
      <w:pPr>
        <w:widowControl w:val="0"/>
        <w:spacing w:after="240"/>
        <w:jc w:val="center"/>
        <w:rPr>
          <w:b/>
          <w:sz w:val="24"/>
          <w:szCs w:val="24"/>
        </w:rPr>
      </w:pPr>
      <w:proofErr w:type="spellStart"/>
      <w:r w:rsidRPr="005F69B7">
        <w:rPr>
          <w:rFonts w:hint="eastAsia"/>
          <w:b/>
          <w:sz w:val="24"/>
          <w:szCs w:val="24"/>
          <w:lang w:val="zh-CN"/>
        </w:rPr>
        <w:lastRenderedPageBreak/>
        <w:t>项目说明</w:t>
      </w:r>
      <w:proofErr w:type="spellEnd"/>
    </w:p>
    <w:p w14:paraId="0160B21D" w14:textId="5E7DF114" w:rsidR="00DB0662" w:rsidRPr="005F69B7" w:rsidRDefault="00DB0662" w:rsidP="008D24F2">
      <w:pPr>
        <w:numPr>
          <w:ilvl w:val="0"/>
          <w:numId w:val="1"/>
        </w:numPr>
        <w:spacing w:after="240"/>
        <w:outlineLvl w:val="0"/>
        <w:rPr>
          <w:sz w:val="24"/>
          <w:szCs w:val="24"/>
          <w:lang w:eastAsia="zh-CN"/>
        </w:rPr>
      </w:pPr>
      <w:r w:rsidRPr="005F69B7">
        <w:rPr>
          <w:rFonts w:hint="eastAsia"/>
          <w:color w:val="000000"/>
          <w:sz w:val="24"/>
          <w:szCs w:val="24"/>
          <w:lang w:val="zh-CN" w:eastAsia="zh-CN"/>
        </w:rPr>
        <w:t>工发组织</w:t>
      </w:r>
      <w:r w:rsidRPr="005F69B7">
        <w:rPr>
          <w:rFonts w:hint="eastAsia"/>
          <w:sz w:val="24"/>
          <w:szCs w:val="24"/>
          <w:lang w:val="zh-CN" w:eastAsia="zh-CN"/>
        </w:rPr>
        <w:t>作为牵头执行机构</w:t>
      </w:r>
      <w:r w:rsidRPr="005F69B7">
        <w:rPr>
          <w:rFonts w:hint="eastAsia"/>
          <w:sz w:val="24"/>
          <w:szCs w:val="24"/>
          <w:lang w:eastAsia="zh-CN"/>
        </w:rPr>
        <w:t>，</w:t>
      </w:r>
      <w:r w:rsidRPr="005F69B7">
        <w:rPr>
          <w:rFonts w:hint="eastAsia"/>
          <w:sz w:val="24"/>
          <w:szCs w:val="24"/>
          <w:lang w:val="zh-CN" w:eastAsia="zh-CN"/>
        </w:rPr>
        <w:t>代表中国政府提交了氟氯烃淘汰管理计划第二阶段挤塑聚苯乙烯泡沫塑料行业计划第四次付款的供资的申请</w:t>
      </w:r>
      <w:r w:rsidRPr="005F69B7">
        <w:rPr>
          <w:rFonts w:hint="eastAsia"/>
          <w:sz w:val="24"/>
          <w:szCs w:val="24"/>
          <w:lang w:eastAsia="zh-CN"/>
        </w:rPr>
        <w:t>，</w:t>
      </w:r>
      <w:r w:rsidRPr="005F69B7">
        <w:rPr>
          <w:rFonts w:hint="eastAsia"/>
          <w:sz w:val="24"/>
          <w:szCs w:val="24"/>
          <w:lang w:val="zh-CN" w:eastAsia="zh-CN"/>
        </w:rPr>
        <w:t>供资总额为</w:t>
      </w:r>
      <w:r w:rsidRPr="005F69B7">
        <w:rPr>
          <w:sz w:val="24"/>
          <w:szCs w:val="24"/>
          <w:lang w:eastAsia="zh-CN"/>
        </w:rPr>
        <w:t>5,381,535</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其中包括给工发组织</w:t>
      </w:r>
      <w:r w:rsidRPr="005F69B7">
        <w:rPr>
          <w:sz w:val="24"/>
          <w:szCs w:val="24"/>
          <w:lang w:eastAsia="zh-CN"/>
        </w:rPr>
        <w:t>4,400,000</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外加机构支助费用</w:t>
      </w:r>
      <w:r w:rsidRPr="005F69B7">
        <w:rPr>
          <w:sz w:val="24"/>
          <w:szCs w:val="24"/>
          <w:lang w:eastAsia="zh-CN"/>
        </w:rPr>
        <w:t>308,000</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给德国政府</w:t>
      </w:r>
      <w:r w:rsidRPr="005F69B7">
        <w:rPr>
          <w:sz w:val="24"/>
          <w:szCs w:val="24"/>
          <w:lang w:eastAsia="zh-CN"/>
        </w:rPr>
        <w:t>600,000</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外加机构支助费用</w:t>
      </w:r>
      <w:r w:rsidRPr="005F69B7">
        <w:rPr>
          <w:sz w:val="24"/>
          <w:szCs w:val="24"/>
          <w:lang w:eastAsia="zh-CN"/>
        </w:rPr>
        <w:t>73,535</w:t>
      </w:r>
      <w:r w:rsidRPr="005F69B7">
        <w:rPr>
          <w:rFonts w:hint="eastAsia"/>
          <w:sz w:val="24"/>
          <w:szCs w:val="24"/>
          <w:lang w:val="zh-CN" w:eastAsia="zh-CN"/>
        </w:rPr>
        <w:t>美元。</w:t>
      </w:r>
      <w:r w:rsidRPr="005F69B7">
        <w:rPr>
          <w:sz w:val="24"/>
          <w:szCs w:val="24"/>
          <w:vertAlign w:val="superscript"/>
          <w:lang w:val="zh-CN"/>
        </w:rPr>
        <w:footnoteReference w:id="12"/>
      </w:r>
      <w:r w:rsidRPr="005F69B7">
        <w:rPr>
          <w:rFonts w:hint="eastAsia"/>
          <w:sz w:val="24"/>
          <w:szCs w:val="24"/>
          <w:lang w:val="zh-CN" w:eastAsia="zh-CN"/>
        </w:rPr>
        <w:t>提交的申请包括挤塑聚苯乙烯泡沫塑料行业计划第三次付款的执行进度报告、</w:t>
      </w:r>
      <w:r w:rsidRPr="005F69B7">
        <w:rPr>
          <w:sz w:val="24"/>
          <w:szCs w:val="24"/>
          <w:lang w:val="en-US" w:eastAsia="zh-CN"/>
        </w:rPr>
        <w:t>2022</w:t>
      </w:r>
      <w:r w:rsidRPr="005F69B7">
        <w:rPr>
          <w:rFonts w:hint="eastAsia"/>
          <w:sz w:val="24"/>
          <w:szCs w:val="24"/>
          <w:lang w:val="zh-CN" w:eastAsia="zh-CN"/>
        </w:rPr>
        <w:t>年付款执行计划和依照中国政府与执行委员会签订的协定第</w:t>
      </w:r>
      <w:r w:rsidRPr="005F69B7">
        <w:rPr>
          <w:sz w:val="24"/>
          <w:szCs w:val="24"/>
          <w:lang w:val="en-US" w:eastAsia="zh-CN"/>
        </w:rPr>
        <w:t>5</w:t>
      </w:r>
      <w:r w:rsidRPr="005F69B7">
        <w:rPr>
          <w:rFonts w:hint="eastAsia"/>
          <w:sz w:val="24"/>
          <w:szCs w:val="24"/>
          <w:lang w:val="en-US" w:eastAsia="zh-CN"/>
        </w:rPr>
        <w:t>（</w:t>
      </w:r>
      <w:r w:rsidRPr="005F69B7">
        <w:rPr>
          <w:sz w:val="24"/>
          <w:szCs w:val="24"/>
          <w:lang w:val="en-US" w:eastAsia="zh-CN"/>
        </w:rPr>
        <w:t>c</w:t>
      </w:r>
      <w:r w:rsidRPr="005F69B7">
        <w:rPr>
          <w:rFonts w:hint="eastAsia"/>
          <w:sz w:val="24"/>
          <w:szCs w:val="24"/>
          <w:lang w:val="en-US" w:eastAsia="zh-CN"/>
        </w:rPr>
        <w:t>）</w:t>
      </w:r>
      <w:r w:rsidRPr="005F69B7">
        <w:rPr>
          <w:rFonts w:hint="eastAsia"/>
          <w:sz w:val="24"/>
          <w:szCs w:val="24"/>
          <w:lang w:val="zh-CN" w:eastAsia="zh-CN"/>
        </w:rPr>
        <w:t>段提交的核查报告。</w:t>
      </w:r>
    </w:p>
    <w:p w14:paraId="759DA9F2" w14:textId="77777777" w:rsidR="00DB0662" w:rsidRPr="005F69B7" w:rsidRDefault="00DB0662" w:rsidP="008D24F2">
      <w:pPr>
        <w:spacing w:after="240"/>
        <w:rPr>
          <w:sz w:val="24"/>
          <w:szCs w:val="24"/>
          <w:u w:val="single"/>
          <w:lang w:eastAsia="zh-CN"/>
        </w:rPr>
      </w:pPr>
      <w:r w:rsidRPr="005F69B7">
        <w:rPr>
          <w:rFonts w:hint="eastAsia"/>
          <w:sz w:val="24"/>
          <w:szCs w:val="24"/>
          <w:u w:val="single"/>
          <w:lang w:val="zh-CN" w:eastAsia="zh-CN"/>
        </w:rPr>
        <w:t>对挤塑聚苯乙烯泡沫塑料行业计划作出的调整</w:t>
      </w:r>
    </w:p>
    <w:p w14:paraId="1EFD1F73" w14:textId="03C19BBF" w:rsidR="00DB0662" w:rsidRPr="005F69B7" w:rsidRDefault="00DB0662" w:rsidP="008D24F2">
      <w:pPr>
        <w:numPr>
          <w:ilvl w:val="0"/>
          <w:numId w:val="1"/>
        </w:numPr>
        <w:spacing w:after="240"/>
        <w:outlineLvl w:val="0"/>
        <w:rPr>
          <w:sz w:val="24"/>
          <w:szCs w:val="24"/>
          <w:lang w:eastAsia="zh-CN"/>
        </w:rPr>
      </w:pPr>
      <w:r w:rsidRPr="005F69B7">
        <w:rPr>
          <w:sz w:val="24"/>
          <w:szCs w:val="24"/>
          <w:lang w:eastAsia="zh-CN"/>
        </w:rPr>
        <w:t xml:space="preserve"> </w:t>
      </w:r>
      <w:r w:rsidRPr="005F69B7">
        <w:rPr>
          <w:rFonts w:hint="eastAsia"/>
          <w:sz w:val="24"/>
          <w:szCs w:val="24"/>
          <w:lang w:val="zh-CN" w:eastAsia="zh-CN"/>
        </w:rPr>
        <w:t>在第八十四次会议上</w:t>
      </w:r>
      <w:r w:rsidRPr="005F69B7">
        <w:rPr>
          <w:rFonts w:hint="eastAsia"/>
          <w:sz w:val="24"/>
          <w:szCs w:val="24"/>
          <w:lang w:eastAsia="zh-CN"/>
        </w:rPr>
        <w:t>，</w:t>
      </w:r>
      <w:r w:rsidRPr="005F69B7">
        <w:rPr>
          <w:rFonts w:hint="eastAsia"/>
          <w:sz w:val="24"/>
          <w:szCs w:val="24"/>
          <w:lang w:val="zh-CN" w:eastAsia="zh-CN"/>
        </w:rPr>
        <w:t>执行委员会</w:t>
      </w:r>
      <w:r w:rsidR="00F47EA2">
        <w:rPr>
          <w:rFonts w:hint="eastAsia"/>
          <w:sz w:val="24"/>
          <w:szCs w:val="24"/>
          <w:lang w:val="zh-CN" w:eastAsia="zh-CN"/>
        </w:rPr>
        <w:t>调整了</w:t>
      </w:r>
      <w:r w:rsidRPr="005F69B7">
        <w:rPr>
          <w:rFonts w:hint="eastAsia"/>
          <w:sz w:val="24"/>
          <w:szCs w:val="24"/>
          <w:lang w:val="zh-CN" w:eastAsia="zh-CN"/>
        </w:rPr>
        <w:t>中国氟氯烃淘汰管理计划第二阶段</w:t>
      </w:r>
      <w:r w:rsidRPr="005F69B7">
        <w:rPr>
          <w:rFonts w:hint="eastAsia"/>
          <w:sz w:val="24"/>
          <w:szCs w:val="24"/>
          <w:lang w:eastAsia="zh-CN"/>
        </w:rPr>
        <w:t>，</w:t>
      </w:r>
      <w:r w:rsidRPr="005F69B7">
        <w:rPr>
          <w:rFonts w:hint="eastAsia"/>
          <w:sz w:val="24"/>
          <w:szCs w:val="24"/>
          <w:lang w:val="zh-CN" w:eastAsia="zh-CN"/>
        </w:rPr>
        <w:t>并要求双边和执行机构为每个行业计划提交修订后的行动计划</w:t>
      </w:r>
      <w:r w:rsidRPr="005F69B7">
        <w:rPr>
          <w:rFonts w:hint="eastAsia"/>
          <w:sz w:val="24"/>
          <w:szCs w:val="24"/>
          <w:lang w:eastAsia="zh-CN"/>
        </w:rPr>
        <w:t>（</w:t>
      </w:r>
      <w:r w:rsidRPr="005F69B7">
        <w:rPr>
          <w:rFonts w:hint="eastAsia"/>
          <w:sz w:val="24"/>
          <w:szCs w:val="24"/>
          <w:lang w:val="zh-CN" w:eastAsia="zh-CN"/>
        </w:rPr>
        <w:t>第</w:t>
      </w:r>
      <w:r w:rsidRPr="005F69B7">
        <w:rPr>
          <w:sz w:val="24"/>
          <w:szCs w:val="24"/>
          <w:lang w:eastAsia="zh-CN"/>
        </w:rPr>
        <w:t>84/69</w:t>
      </w:r>
      <w:r w:rsidRPr="005F69B7">
        <w:rPr>
          <w:rFonts w:hint="eastAsia"/>
          <w:sz w:val="24"/>
          <w:szCs w:val="24"/>
          <w:lang w:val="zh-CN" w:eastAsia="zh-CN"/>
        </w:rPr>
        <w:t>号决定</w:t>
      </w:r>
      <w:r w:rsidRPr="005F69B7">
        <w:rPr>
          <w:rFonts w:hint="eastAsia"/>
          <w:sz w:val="24"/>
          <w:szCs w:val="24"/>
          <w:lang w:eastAsia="zh-CN"/>
        </w:rPr>
        <w:t>）</w:t>
      </w:r>
      <w:r w:rsidRPr="005F69B7">
        <w:rPr>
          <w:rFonts w:hint="eastAsia"/>
          <w:sz w:val="24"/>
          <w:szCs w:val="24"/>
          <w:lang w:val="zh-CN" w:eastAsia="zh-CN"/>
        </w:rPr>
        <w:t>。在第八十五次会议上</w:t>
      </w:r>
      <w:r w:rsidRPr="005F69B7">
        <w:rPr>
          <w:rFonts w:hint="eastAsia"/>
          <w:sz w:val="24"/>
          <w:szCs w:val="24"/>
          <w:lang w:val="en-US" w:eastAsia="zh-CN"/>
        </w:rPr>
        <w:t>，</w:t>
      </w:r>
      <w:r w:rsidRPr="005F69B7">
        <w:rPr>
          <w:rFonts w:hint="eastAsia"/>
          <w:sz w:val="24"/>
          <w:szCs w:val="24"/>
          <w:lang w:val="zh-CN" w:eastAsia="zh-CN"/>
        </w:rPr>
        <w:t>执行委员会批准了挤塑聚苯乙烯泡沫塑料行业计划的第三次付款</w:t>
      </w:r>
      <w:r w:rsidRPr="005F69B7">
        <w:rPr>
          <w:rFonts w:hint="eastAsia"/>
          <w:sz w:val="24"/>
          <w:szCs w:val="24"/>
          <w:lang w:val="en-US" w:eastAsia="zh-CN"/>
        </w:rPr>
        <w:t>，</w:t>
      </w:r>
      <w:r w:rsidRPr="005F69B7">
        <w:rPr>
          <w:rFonts w:hint="eastAsia"/>
          <w:sz w:val="24"/>
          <w:szCs w:val="24"/>
          <w:lang w:val="zh-CN" w:eastAsia="zh-CN"/>
        </w:rPr>
        <w:t>金额为</w:t>
      </w:r>
      <w:r w:rsidRPr="005F69B7">
        <w:rPr>
          <w:sz w:val="24"/>
          <w:szCs w:val="24"/>
          <w:lang w:val="en-US" w:eastAsia="zh-CN"/>
        </w:rPr>
        <w:t>9,890,431</w:t>
      </w:r>
      <w:r w:rsidRPr="005F69B7">
        <w:rPr>
          <w:rFonts w:hint="eastAsia"/>
          <w:sz w:val="24"/>
          <w:szCs w:val="24"/>
          <w:lang w:val="zh-CN" w:eastAsia="zh-CN"/>
        </w:rPr>
        <w:t>美元</w:t>
      </w:r>
      <w:r w:rsidRPr="005F69B7">
        <w:rPr>
          <w:rFonts w:hint="eastAsia"/>
          <w:sz w:val="24"/>
          <w:szCs w:val="24"/>
          <w:lang w:val="en-US" w:eastAsia="zh-CN"/>
        </w:rPr>
        <w:t>，</w:t>
      </w:r>
      <w:r w:rsidRPr="005F69B7">
        <w:rPr>
          <w:rFonts w:hint="eastAsia"/>
          <w:sz w:val="24"/>
          <w:szCs w:val="24"/>
          <w:lang w:val="zh-CN" w:eastAsia="zh-CN"/>
        </w:rPr>
        <w:t>外加机构支助费用</w:t>
      </w:r>
      <w:r w:rsidRPr="005F69B7">
        <w:rPr>
          <w:rFonts w:hint="eastAsia"/>
          <w:sz w:val="24"/>
          <w:szCs w:val="24"/>
          <w:lang w:val="en-US" w:eastAsia="zh-CN"/>
        </w:rPr>
        <w:t>（</w:t>
      </w:r>
      <w:r w:rsidRPr="005F69B7">
        <w:rPr>
          <w:rFonts w:hint="eastAsia"/>
          <w:sz w:val="24"/>
          <w:szCs w:val="24"/>
          <w:lang w:val="zh-CN" w:eastAsia="zh-CN"/>
        </w:rPr>
        <w:t>第</w:t>
      </w:r>
      <w:r w:rsidRPr="005F69B7">
        <w:rPr>
          <w:sz w:val="24"/>
          <w:szCs w:val="24"/>
          <w:lang w:val="en-US" w:eastAsia="zh-CN"/>
        </w:rPr>
        <w:t>85/30</w:t>
      </w:r>
      <w:r w:rsidRPr="005F69B7">
        <w:rPr>
          <w:rFonts w:hint="eastAsia"/>
          <w:sz w:val="24"/>
          <w:szCs w:val="24"/>
          <w:lang w:val="zh-CN" w:eastAsia="zh-CN"/>
        </w:rPr>
        <w:t>号决定</w:t>
      </w:r>
      <w:r w:rsidRPr="005F69B7">
        <w:rPr>
          <w:rFonts w:hint="eastAsia"/>
          <w:sz w:val="24"/>
          <w:szCs w:val="24"/>
          <w:lang w:val="en-US" w:eastAsia="zh-CN"/>
        </w:rPr>
        <w:t>）</w:t>
      </w:r>
      <w:r w:rsidRPr="005F69B7">
        <w:rPr>
          <w:rFonts w:hint="eastAsia"/>
          <w:sz w:val="24"/>
          <w:szCs w:val="24"/>
          <w:lang w:val="zh-CN" w:eastAsia="zh-CN"/>
        </w:rPr>
        <w:t>。在第八十六次会议上</w:t>
      </w:r>
      <w:r w:rsidRPr="005F69B7">
        <w:rPr>
          <w:rFonts w:hint="eastAsia"/>
          <w:sz w:val="24"/>
          <w:szCs w:val="24"/>
          <w:lang w:val="en-US" w:eastAsia="zh-CN"/>
        </w:rPr>
        <w:t>，</w:t>
      </w:r>
      <w:r w:rsidRPr="005F69B7">
        <w:rPr>
          <w:rFonts w:hint="eastAsia"/>
          <w:sz w:val="24"/>
          <w:szCs w:val="24"/>
          <w:lang w:val="zh-CN" w:eastAsia="zh-CN"/>
        </w:rPr>
        <w:t>执行委员会批准了</w:t>
      </w:r>
      <w:r w:rsidRPr="005F69B7">
        <w:rPr>
          <w:sz w:val="24"/>
          <w:szCs w:val="24"/>
          <w:lang w:val="en-US" w:eastAsia="zh-CN"/>
        </w:rPr>
        <w:t>2021-2026</w:t>
      </w:r>
      <w:r w:rsidRPr="005F69B7">
        <w:rPr>
          <w:rFonts w:hint="eastAsia"/>
          <w:sz w:val="24"/>
          <w:szCs w:val="24"/>
          <w:lang w:val="zh-CN" w:eastAsia="zh-CN"/>
        </w:rPr>
        <w:t>年期间挤塑聚苯乙烯泡沫塑料行业的订正行动计划</w:t>
      </w:r>
      <w:r w:rsidRPr="005F69B7">
        <w:rPr>
          <w:rFonts w:hint="eastAsia"/>
          <w:sz w:val="24"/>
          <w:szCs w:val="24"/>
          <w:lang w:val="en-US" w:eastAsia="zh-CN"/>
        </w:rPr>
        <w:t>，</w:t>
      </w:r>
      <w:r w:rsidRPr="005F69B7">
        <w:rPr>
          <w:rFonts w:hint="eastAsia"/>
          <w:sz w:val="24"/>
          <w:szCs w:val="24"/>
          <w:lang w:val="zh-CN" w:eastAsia="zh-CN"/>
        </w:rPr>
        <w:t>总额为</w:t>
      </w:r>
      <w:r w:rsidRPr="005F69B7">
        <w:rPr>
          <w:sz w:val="24"/>
          <w:szCs w:val="24"/>
          <w:lang w:val="en-US" w:eastAsia="zh-CN"/>
        </w:rPr>
        <w:t>18,534,654</w:t>
      </w:r>
      <w:r w:rsidRPr="005F69B7">
        <w:rPr>
          <w:rFonts w:hint="eastAsia"/>
          <w:sz w:val="24"/>
          <w:szCs w:val="24"/>
          <w:lang w:val="zh-CN" w:eastAsia="zh-CN"/>
        </w:rPr>
        <w:t>美元</w:t>
      </w:r>
      <w:r w:rsidRPr="005F69B7">
        <w:rPr>
          <w:rFonts w:hint="eastAsia"/>
          <w:sz w:val="24"/>
          <w:szCs w:val="24"/>
          <w:lang w:val="en-US" w:eastAsia="zh-CN"/>
        </w:rPr>
        <w:t>，</w:t>
      </w:r>
      <w:r w:rsidRPr="005F69B7">
        <w:rPr>
          <w:rFonts w:hint="eastAsia"/>
          <w:sz w:val="24"/>
          <w:szCs w:val="24"/>
          <w:lang w:val="zh-CN" w:eastAsia="zh-CN"/>
        </w:rPr>
        <w:t>外加机构支助费用</w:t>
      </w:r>
      <w:r w:rsidRPr="005F69B7">
        <w:rPr>
          <w:rFonts w:hint="eastAsia"/>
          <w:sz w:val="24"/>
          <w:szCs w:val="24"/>
          <w:lang w:val="en-US" w:eastAsia="zh-CN"/>
        </w:rPr>
        <w:t>；</w:t>
      </w:r>
      <w:r w:rsidRPr="005F69B7">
        <w:rPr>
          <w:rFonts w:hint="eastAsia"/>
          <w:sz w:val="24"/>
          <w:szCs w:val="24"/>
          <w:lang w:val="zh-CN" w:eastAsia="zh-CN"/>
        </w:rPr>
        <w:t>为挤塑聚苯乙烯泡沫塑料行业计划第二阶段原则上核准的调整供资总额为</w:t>
      </w:r>
      <w:r w:rsidRPr="005F69B7">
        <w:rPr>
          <w:sz w:val="24"/>
          <w:szCs w:val="24"/>
          <w:lang w:val="en-US" w:eastAsia="zh-CN"/>
        </w:rPr>
        <w:t>44,939,952</w:t>
      </w:r>
      <w:r w:rsidRPr="005F69B7">
        <w:rPr>
          <w:rFonts w:hint="eastAsia"/>
          <w:sz w:val="24"/>
          <w:szCs w:val="24"/>
          <w:lang w:val="zh-CN" w:eastAsia="zh-CN"/>
        </w:rPr>
        <w:t>美元</w:t>
      </w:r>
      <w:r w:rsidRPr="005F69B7">
        <w:rPr>
          <w:rFonts w:hint="eastAsia"/>
          <w:sz w:val="24"/>
          <w:szCs w:val="24"/>
          <w:lang w:val="en-US" w:eastAsia="zh-CN"/>
        </w:rPr>
        <w:t>，</w:t>
      </w:r>
      <w:r w:rsidRPr="005F69B7">
        <w:rPr>
          <w:rFonts w:hint="eastAsia"/>
          <w:sz w:val="24"/>
          <w:szCs w:val="24"/>
          <w:lang w:val="zh-CN" w:eastAsia="zh-CN"/>
        </w:rPr>
        <w:t>外加机构支助费用</w:t>
      </w:r>
      <w:r w:rsidRPr="005F69B7">
        <w:rPr>
          <w:rFonts w:hint="eastAsia"/>
          <w:sz w:val="24"/>
          <w:szCs w:val="24"/>
          <w:lang w:val="en-US" w:eastAsia="zh-CN"/>
        </w:rPr>
        <w:t>（</w:t>
      </w:r>
      <w:r w:rsidRPr="005F69B7">
        <w:rPr>
          <w:rFonts w:hint="eastAsia"/>
          <w:sz w:val="24"/>
          <w:szCs w:val="24"/>
          <w:lang w:val="zh-CN" w:eastAsia="zh-CN"/>
        </w:rPr>
        <w:t>第</w:t>
      </w:r>
      <w:r w:rsidRPr="005F69B7">
        <w:rPr>
          <w:sz w:val="24"/>
          <w:szCs w:val="24"/>
          <w:lang w:val="en-US" w:eastAsia="zh-CN"/>
        </w:rPr>
        <w:t>86/34</w:t>
      </w:r>
      <w:r w:rsidRPr="005F69B7">
        <w:rPr>
          <w:rFonts w:hint="eastAsia"/>
          <w:sz w:val="24"/>
          <w:szCs w:val="24"/>
          <w:lang w:val="zh-CN" w:eastAsia="zh-CN"/>
        </w:rPr>
        <w:t>号决定</w:t>
      </w:r>
      <w:r w:rsidRPr="005F69B7">
        <w:rPr>
          <w:rFonts w:hint="eastAsia"/>
          <w:sz w:val="24"/>
          <w:szCs w:val="24"/>
          <w:lang w:val="en-US" w:eastAsia="zh-CN"/>
        </w:rPr>
        <w:t>）</w:t>
      </w:r>
      <w:r w:rsidRPr="005F69B7">
        <w:rPr>
          <w:rFonts w:hint="eastAsia"/>
          <w:sz w:val="24"/>
          <w:szCs w:val="24"/>
          <w:lang w:val="zh-CN" w:eastAsia="zh-CN"/>
        </w:rPr>
        <w:t>。</w:t>
      </w:r>
      <w:r w:rsidRPr="005F69B7">
        <w:rPr>
          <w:sz w:val="24"/>
          <w:szCs w:val="24"/>
          <w:lang w:eastAsia="zh-CN"/>
        </w:rPr>
        <w:t xml:space="preserve"> </w:t>
      </w:r>
    </w:p>
    <w:p w14:paraId="6FAC3CF7" w14:textId="62ACE26C" w:rsidR="00DB0662" w:rsidRPr="005F69B7" w:rsidRDefault="00DB0662" w:rsidP="008D24F2">
      <w:pPr>
        <w:numPr>
          <w:ilvl w:val="0"/>
          <w:numId w:val="1"/>
        </w:numPr>
        <w:spacing w:after="240"/>
        <w:outlineLvl w:val="0"/>
        <w:rPr>
          <w:sz w:val="24"/>
          <w:szCs w:val="24"/>
          <w:lang w:eastAsia="zh-CN"/>
        </w:rPr>
      </w:pPr>
      <w:r w:rsidRPr="005F69B7">
        <w:rPr>
          <w:rFonts w:hint="eastAsia"/>
          <w:sz w:val="24"/>
          <w:szCs w:val="24"/>
          <w:lang w:val="zh-CN" w:eastAsia="zh-CN"/>
        </w:rPr>
        <w:t>挤塑聚苯乙烯泡沫塑料行业计划第二阶段包括四组活动</w:t>
      </w:r>
      <w:r w:rsidRPr="005F69B7">
        <w:rPr>
          <w:rFonts w:hint="eastAsia"/>
          <w:sz w:val="24"/>
          <w:szCs w:val="24"/>
          <w:lang w:eastAsia="zh-CN"/>
        </w:rPr>
        <w:t>：</w:t>
      </w:r>
      <w:r w:rsidRPr="005F69B7">
        <w:rPr>
          <w:rFonts w:hint="eastAsia"/>
          <w:sz w:val="24"/>
          <w:szCs w:val="24"/>
          <w:lang w:val="zh-CN" w:eastAsia="zh-CN"/>
        </w:rPr>
        <w:t>政策和监管干预</w:t>
      </w:r>
      <w:r w:rsidRPr="005F69B7">
        <w:rPr>
          <w:rFonts w:hint="eastAsia"/>
          <w:sz w:val="24"/>
          <w:szCs w:val="24"/>
          <w:lang w:eastAsia="zh-CN"/>
        </w:rPr>
        <w:t>，</w:t>
      </w:r>
      <w:r w:rsidRPr="005F69B7">
        <w:rPr>
          <w:rFonts w:hint="eastAsia"/>
          <w:sz w:val="24"/>
          <w:szCs w:val="24"/>
          <w:lang w:val="zh-CN" w:eastAsia="zh-CN"/>
        </w:rPr>
        <w:t>以确保及时和可持续地淘汰氟氯烃</w:t>
      </w:r>
      <w:r w:rsidRPr="005F69B7">
        <w:rPr>
          <w:rFonts w:hint="eastAsia"/>
          <w:sz w:val="24"/>
          <w:szCs w:val="24"/>
          <w:lang w:eastAsia="zh-CN"/>
        </w:rPr>
        <w:t>；</w:t>
      </w:r>
      <w:r w:rsidRPr="005F69B7">
        <w:rPr>
          <w:rFonts w:hint="eastAsia"/>
          <w:sz w:val="24"/>
          <w:szCs w:val="24"/>
          <w:lang w:val="zh-CN" w:eastAsia="zh-CN"/>
        </w:rPr>
        <w:t>投资组成部分以协助企业转型</w:t>
      </w:r>
      <w:r w:rsidRPr="005F69B7">
        <w:rPr>
          <w:rFonts w:hint="eastAsia"/>
          <w:sz w:val="24"/>
          <w:szCs w:val="24"/>
          <w:lang w:eastAsia="zh-CN"/>
        </w:rPr>
        <w:t>；</w:t>
      </w:r>
      <w:r w:rsidRPr="005F69B7">
        <w:rPr>
          <w:rFonts w:hint="eastAsia"/>
          <w:sz w:val="24"/>
          <w:szCs w:val="24"/>
          <w:lang w:val="zh-CN" w:eastAsia="zh-CN"/>
        </w:rPr>
        <w:t>技术援助</w:t>
      </w:r>
      <w:r w:rsidRPr="005F69B7">
        <w:rPr>
          <w:rFonts w:hint="eastAsia"/>
          <w:sz w:val="24"/>
          <w:szCs w:val="24"/>
          <w:lang w:eastAsia="zh-CN"/>
        </w:rPr>
        <w:t>，</w:t>
      </w:r>
      <w:r w:rsidRPr="005F69B7">
        <w:rPr>
          <w:rFonts w:hint="eastAsia"/>
          <w:sz w:val="24"/>
          <w:szCs w:val="24"/>
          <w:lang w:val="zh-CN" w:eastAsia="zh-CN"/>
        </w:rPr>
        <w:t>以加强该行业的技术能力并促进采用低全球升温潜能值替代品</w:t>
      </w:r>
      <w:r w:rsidRPr="005F69B7">
        <w:rPr>
          <w:rFonts w:hint="eastAsia"/>
          <w:sz w:val="24"/>
          <w:szCs w:val="24"/>
          <w:lang w:eastAsia="zh-CN"/>
        </w:rPr>
        <w:t>；</w:t>
      </w:r>
      <w:r w:rsidRPr="005F69B7">
        <w:rPr>
          <w:rFonts w:hint="eastAsia"/>
          <w:sz w:val="24"/>
          <w:szCs w:val="24"/>
          <w:lang w:val="zh-CN" w:eastAsia="zh-CN"/>
        </w:rPr>
        <w:t>项目管理。原计划是协助</w:t>
      </w:r>
      <w:r w:rsidRPr="005F69B7">
        <w:rPr>
          <w:sz w:val="24"/>
          <w:szCs w:val="24"/>
          <w:lang w:val="en-US" w:eastAsia="zh-CN"/>
        </w:rPr>
        <w:t>124</w:t>
      </w:r>
      <w:r w:rsidRPr="005F69B7">
        <w:rPr>
          <w:rFonts w:hint="eastAsia"/>
          <w:sz w:val="24"/>
          <w:szCs w:val="24"/>
          <w:lang w:val="zh-CN" w:eastAsia="zh-CN"/>
        </w:rPr>
        <w:t>家企业淘汰</w:t>
      </w:r>
      <w:r w:rsidRPr="005F69B7">
        <w:rPr>
          <w:sz w:val="24"/>
          <w:szCs w:val="24"/>
          <w:lang w:val="en-US" w:eastAsia="zh-CN"/>
        </w:rPr>
        <w:t>1,265 ODP</w:t>
      </w:r>
      <w:r w:rsidRPr="005F69B7">
        <w:rPr>
          <w:rFonts w:hint="eastAsia"/>
          <w:sz w:val="24"/>
          <w:szCs w:val="24"/>
          <w:lang w:val="zh-CN" w:eastAsia="zh-CN"/>
        </w:rPr>
        <w:t>吨氟氯烃</w:t>
      </w:r>
      <w:r w:rsidRPr="005F69B7">
        <w:rPr>
          <w:rFonts w:hint="eastAsia"/>
          <w:sz w:val="24"/>
          <w:szCs w:val="24"/>
          <w:lang w:val="en-US" w:eastAsia="zh-CN"/>
        </w:rPr>
        <w:t>，</w:t>
      </w:r>
      <w:r w:rsidRPr="005F69B7">
        <w:rPr>
          <w:rFonts w:hint="eastAsia"/>
          <w:sz w:val="24"/>
          <w:szCs w:val="24"/>
          <w:lang w:val="zh-CN" w:eastAsia="zh-CN"/>
        </w:rPr>
        <w:t>而剩余的</w:t>
      </w:r>
      <w:r w:rsidRPr="005F69B7">
        <w:rPr>
          <w:sz w:val="24"/>
          <w:szCs w:val="24"/>
          <w:lang w:val="en-US" w:eastAsia="zh-CN"/>
        </w:rPr>
        <w:t>1,021 ODP</w:t>
      </w:r>
      <w:r w:rsidRPr="005F69B7">
        <w:rPr>
          <w:rFonts w:hint="eastAsia"/>
          <w:sz w:val="24"/>
          <w:szCs w:val="24"/>
          <w:lang w:val="zh-CN" w:eastAsia="zh-CN"/>
        </w:rPr>
        <w:t>吨氟氯烃消费量将由没有得到援助的企业淘汰</w:t>
      </w:r>
      <w:r w:rsidRPr="005F69B7">
        <w:rPr>
          <w:rFonts w:hint="eastAsia"/>
          <w:sz w:val="24"/>
          <w:szCs w:val="24"/>
          <w:lang w:val="en-US" w:eastAsia="zh-CN"/>
        </w:rPr>
        <w:t>；</w:t>
      </w:r>
      <w:r w:rsidRPr="005F69B7">
        <w:rPr>
          <w:sz w:val="24"/>
          <w:szCs w:val="24"/>
          <w:lang w:val="en-US" w:eastAsia="zh-CN"/>
        </w:rPr>
        <w:t>2020</w:t>
      </w:r>
      <w:r w:rsidRPr="005F69B7">
        <w:rPr>
          <w:rFonts w:hint="eastAsia"/>
          <w:sz w:val="24"/>
          <w:szCs w:val="24"/>
          <w:lang w:val="zh-CN" w:eastAsia="zh-CN"/>
        </w:rPr>
        <w:t>年批准的修订计划设定直接协助总共</w:t>
      </w:r>
      <w:r w:rsidRPr="005F69B7">
        <w:rPr>
          <w:sz w:val="24"/>
          <w:szCs w:val="24"/>
          <w:lang w:val="en-US" w:eastAsia="zh-CN"/>
        </w:rPr>
        <w:t>21</w:t>
      </w:r>
      <w:r w:rsidRPr="005F69B7">
        <w:rPr>
          <w:rFonts w:hint="eastAsia"/>
          <w:sz w:val="24"/>
          <w:szCs w:val="24"/>
          <w:lang w:val="zh-CN" w:eastAsia="zh-CN"/>
        </w:rPr>
        <w:t>家企业</w:t>
      </w:r>
      <w:r w:rsidRPr="005F69B7">
        <w:rPr>
          <w:rFonts w:hint="eastAsia"/>
          <w:sz w:val="24"/>
          <w:szCs w:val="24"/>
          <w:lang w:val="en-US" w:eastAsia="zh-CN"/>
        </w:rPr>
        <w:t>（</w:t>
      </w:r>
      <w:r w:rsidRPr="005F69B7">
        <w:rPr>
          <w:rFonts w:hint="eastAsia"/>
          <w:sz w:val="24"/>
          <w:szCs w:val="24"/>
          <w:lang w:val="zh-CN" w:eastAsia="zh-CN"/>
        </w:rPr>
        <w:t>先前各次付款的正在实施项目的</w:t>
      </w:r>
      <w:r w:rsidRPr="005F69B7">
        <w:rPr>
          <w:sz w:val="24"/>
          <w:szCs w:val="24"/>
          <w:lang w:val="en-US" w:eastAsia="zh-CN"/>
        </w:rPr>
        <w:t>10</w:t>
      </w:r>
      <w:r w:rsidRPr="005F69B7">
        <w:rPr>
          <w:rFonts w:hint="eastAsia"/>
          <w:sz w:val="24"/>
          <w:szCs w:val="24"/>
          <w:lang w:val="zh-CN" w:eastAsia="zh-CN"/>
        </w:rPr>
        <w:t>家以及修订的行动计划中提议的</w:t>
      </w:r>
      <w:r w:rsidRPr="005F69B7">
        <w:rPr>
          <w:sz w:val="24"/>
          <w:szCs w:val="24"/>
          <w:lang w:val="en-US" w:eastAsia="zh-CN"/>
        </w:rPr>
        <w:t>11</w:t>
      </w:r>
      <w:r w:rsidRPr="005F69B7">
        <w:rPr>
          <w:rFonts w:hint="eastAsia"/>
          <w:sz w:val="24"/>
          <w:szCs w:val="24"/>
          <w:lang w:val="zh-CN" w:eastAsia="zh-CN"/>
        </w:rPr>
        <w:t>家</w:t>
      </w:r>
      <w:r w:rsidRPr="005F69B7">
        <w:rPr>
          <w:rFonts w:hint="eastAsia"/>
          <w:sz w:val="24"/>
          <w:szCs w:val="24"/>
          <w:lang w:val="en-US" w:eastAsia="zh-CN"/>
        </w:rPr>
        <w:t>）</w:t>
      </w:r>
      <w:r w:rsidRPr="005F69B7">
        <w:rPr>
          <w:rFonts w:hint="eastAsia"/>
          <w:sz w:val="24"/>
          <w:szCs w:val="24"/>
          <w:lang w:val="zh-CN" w:eastAsia="zh-CN"/>
        </w:rPr>
        <w:t>淘汰</w:t>
      </w:r>
      <w:r w:rsidRPr="005F69B7">
        <w:rPr>
          <w:sz w:val="24"/>
          <w:szCs w:val="24"/>
          <w:lang w:val="en-US" w:eastAsia="zh-CN"/>
        </w:rPr>
        <w:t>466.32 ODP</w:t>
      </w:r>
      <w:r w:rsidRPr="005F69B7">
        <w:rPr>
          <w:rFonts w:hint="eastAsia"/>
          <w:sz w:val="24"/>
          <w:szCs w:val="24"/>
          <w:lang w:val="zh-CN" w:eastAsia="zh-CN"/>
        </w:rPr>
        <w:t>吨</w:t>
      </w:r>
      <w:r w:rsidRPr="005F69B7">
        <w:rPr>
          <w:rFonts w:hint="eastAsia"/>
          <w:sz w:val="24"/>
          <w:szCs w:val="24"/>
          <w:lang w:val="en-US" w:eastAsia="zh-CN"/>
        </w:rPr>
        <w:t>，</w:t>
      </w:r>
      <w:r w:rsidRPr="005F69B7">
        <w:rPr>
          <w:rFonts w:hint="eastAsia"/>
          <w:sz w:val="24"/>
          <w:szCs w:val="24"/>
          <w:lang w:val="zh-CN" w:eastAsia="zh-CN"/>
        </w:rPr>
        <w:t>而剩余消费量为</w:t>
      </w:r>
      <w:r w:rsidRPr="005F69B7">
        <w:rPr>
          <w:sz w:val="24"/>
          <w:szCs w:val="24"/>
          <w:lang w:val="en-US" w:eastAsia="zh-CN"/>
        </w:rPr>
        <w:t>930.68 ODP</w:t>
      </w:r>
      <w:r w:rsidRPr="005F69B7">
        <w:rPr>
          <w:rFonts w:hint="eastAsia"/>
          <w:sz w:val="24"/>
          <w:szCs w:val="24"/>
          <w:lang w:val="zh-CN" w:eastAsia="zh-CN"/>
        </w:rPr>
        <w:t>吨</w:t>
      </w:r>
      <w:r w:rsidRPr="005F69B7">
        <w:rPr>
          <w:rFonts w:hint="eastAsia"/>
          <w:sz w:val="24"/>
          <w:szCs w:val="24"/>
          <w:lang w:val="en-US" w:eastAsia="zh-CN"/>
        </w:rPr>
        <w:t>（</w:t>
      </w:r>
      <w:r w:rsidRPr="005F69B7">
        <w:rPr>
          <w:rFonts w:hint="eastAsia"/>
          <w:sz w:val="24"/>
          <w:szCs w:val="24"/>
          <w:lang w:val="zh-CN" w:eastAsia="zh-CN"/>
        </w:rPr>
        <w:t>根据</w:t>
      </w:r>
      <w:r w:rsidRPr="005F69B7">
        <w:rPr>
          <w:sz w:val="24"/>
          <w:szCs w:val="24"/>
          <w:lang w:val="en-US" w:eastAsia="zh-CN"/>
        </w:rPr>
        <w:t>2020</w:t>
      </w:r>
      <w:r w:rsidRPr="005F69B7">
        <w:rPr>
          <w:rFonts w:hint="eastAsia"/>
          <w:sz w:val="24"/>
          <w:szCs w:val="24"/>
          <w:lang w:val="zh-CN" w:eastAsia="zh-CN"/>
        </w:rPr>
        <w:t>年的目标</w:t>
      </w:r>
      <w:r w:rsidRPr="005F69B7">
        <w:rPr>
          <w:sz w:val="24"/>
          <w:szCs w:val="24"/>
          <w:lang w:val="en-US" w:eastAsia="zh-CN"/>
        </w:rPr>
        <w:t>1,397 ODP</w:t>
      </w:r>
      <w:r w:rsidRPr="005F69B7">
        <w:rPr>
          <w:rFonts w:hint="eastAsia"/>
          <w:sz w:val="24"/>
          <w:szCs w:val="24"/>
          <w:lang w:val="zh-CN" w:eastAsia="zh-CN"/>
        </w:rPr>
        <w:t>吨</w:t>
      </w:r>
      <w:r w:rsidRPr="005F69B7">
        <w:rPr>
          <w:rFonts w:hint="eastAsia"/>
          <w:sz w:val="24"/>
          <w:szCs w:val="24"/>
          <w:lang w:val="en-US" w:eastAsia="zh-CN"/>
        </w:rPr>
        <w:t>）</w:t>
      </w:r>
      <w:r w:rsidRPr="005F69B7">
        <w:rPr>
          <w:rFonts w:hint="eastAsia"/>
          <w:sz w:val="24"/>
          <w:szCs w:val="24"/>
          <w:lang w:val="zh-CN" w:eastAsia="zh-CN"/>
        </w:rPr>
        <w:t>将由没有得到援助的企业淘汰。</w:t>
      </w:r>
    </w:p>
    <w:p w14:paraId="3DABC6CB" w14:textId="77777777" w:rsidR="00DB0662" w:rsidRPr="005F69B7" w:rsidRDefault="00DB0662" w:rsidP="008D24F2">
      <w:pPr>
        <w:spacing w:after="240"/>
        <w:outlineLvl w:val="0"/>
        <w:rPr>
          <w:sz w:val="24"/>
          <w:szCs w:val="24"/>
          <w:u w:val="single"/>
          <w:lang w:eastAsia="zh-CN"/>
        </w:rPr>
      </w:pPr>
      <w:r w:rsidRPr="005F69B7">
        <w:rPr>
          <w:rFonts w:hint="eastAsia"/>
          <w:sz w:val="24"/>
          <w:szCs w:val="24"/>
          <w:u w:val="single"/>
          <w:lang w:val="zh-CN" w:eastAsia="zh-CN"/>
        </w:rPr>
        <w:t>第二阶段第三次付款执行进度报告</w:t>
      </w:r>
    </w:p>
    <w:p w14:paraId="01F6255A" w14:textId="77777777" w:rsidR="00DB0662" w:rsidRPr="005F69B7" w:rsidRDefault="00DB0662" w:rsidP="008D24F2">
      <w:pPr>
        <w:spacing w:after="240"/>
        <w:outlineLvl w:val="0"/>
        <w:rPr>
          <w:i/>
          <w:sz w:val="24"/>
          <w:szCs w:val="24"/>
        </w:rPr>
      </w:pPr>
      <w:proofErr w:type="spellStart"/>
      <w:r w:rsidRPr="005F69B7">
        <w:rPr>
          <w:rFonts w:eastAsia="KaiTi" w:hint="eastAsia"/>
          <w:sz w:val="24"/>
          <w:szCs w:val="24"/>
          <w:lang w:val="zh-CN"/>
        </w:rPr>
        <w:t>投资活动</w:t>
      </w:r>
      <w:proofErr w:type="spellEnd"/>
    </w:p>
    <w:p w14:paraId="5B03ABBC" w14:textId="47225119" w:rsidR="00DB0662" w:rsidRPr="005F69B7" w:rsidRDefault="00DB0662" w:rsidP="008D24F2">
      <w:pPr>
        <w:numPr>
          <w:ilvl w:val="0"/>
          <w:numId w:val="1"/>
        </w:numPr>
        <w:spacing w:after="240"/>
        <w:outlineLvl w:val="0"/>
        <w:rPr>
          <w:sz w:val="24"/>
          <w:szCs w:val="24"/>
          <w:lang w:eastAsia="zh-CN"/>
        </w:rPr>
      </w:pPr>
      <w:r w:rsidRPr="005F69B7">
        <w:rPr>
          <w:sz w:val="24"/>
          <w:szCs w:val="24"/>
          <w:lang w:eastAsia="zh-CN"/>
        </w:rPr>
        <w:t>2017</w:t>
      </w:r>
      <w:r w:rsidRPr="005F69B7">
        <w:rPr>
          <w:rFonts w:hint="eastAsia"/>
          <w:sz w:val="24"/>
          <w:szCs w:val="24"/>
          <w:lang w:val="zh-CN" w:eastAsia="zh-CN"/>
        </w:rPr>
        <w:t>年</w:t>
      </w:r>
      <w:r w:rsidRPr="005F69B7">
        <w:rPr>
          <w:sz w:val="24"/>
          <w:szCs w:val="24"/>
          <w:lang w:eastAsia="zh-CN"/>
        </w:rPr>
        <w:t>9</w:t>
      </w:r>
      <w:r w:rsidRPr="005F69B7">
        <w:rPr>
          <w:rFonts w:hint="eastAsia"/>
          <w:sz w:val="24"/>
          <w:szCs w:val="24"/>
          <w:lang w:val="zh-CN" w:eastAsia="zh-CN"/>
        </w:rPr>
        <w:t>月</w:t>
      </w:r>
      <w:r w:rsidRPr="005F69B7">
        <w:rPr>
          <w:rFonts w:hint="eastAsia"/>
          <w:sz w:val="24"/>
          <w:szCs w:val="24"/>
          <w:lang w:eastAsia="zh-CN"/>
        </w:rPr>
        <w:t>，</w:t>
      </w:r>
      <w:r w:rsidR="00F86AFE">
        <w:rPr>
          <w:rFonts w:hint="eastAsia"/>
          <w:sz w:val="24"/>
          <w:szCs w:val="24"/>
          <w:lang w:eastAsia="zh-CN"/>
        </w:rPr>
        <w:t>环境保护</w:t>
      </w:r>
      <w:r w:rsidRPr="005F69B7">
        <w:rPr>
          <w:rFonts w:hint="eastAsia"/>
          <w:sz w:val="24"/>
          <w:szCs w:val="24"/>
          <w:lang w:val="zh-CN" w:eastAsia="zh-CN"/>
        </w:rPr>
        <w:t>对外环境合作中心与工发组织签署了实施挤塑聚苯乙烯</w:t>
      </w:r>
      <w:r w:rsidRPr="005F69B7">
        <w:rPr>
          <w:rFonts w:hint="eastAsia"/>
          <w:sz w:val="24"/>
          <w:szCs w:val="24"/>
          <w:lang w:eastAsia="zh-CN"/>
        </w:rPr>
        <w:t>（</w:t>
      </w:r>
      <w:r w:rsidRPr="005F69B7">
        <w:rPr>
          <w:sz w:val="24"/>
          <w:szCs w:val="24"/>
          <w:lang w:eastAsia="zh-CN"/>
        </w:rPr>
        <w:t>XPS</w:t>
      </w:r>
      <w:r w:rsidRPr="005F69B7">
        <w:rPr>
          <w:rFonts w:hint="eastAsia"/>
          <w:sz w:val="24"/>
          <w:szCs w:val="24"/>
          <w:lang w:eastAsia="zh-CN"/>
        </w:rPr>
        <w:t>）</w:t>
      </w:r>
      <w:r w:rsidRPr="005F69B7">
        <w:rPr>
          <w:rFonts w:hint="eastAsia"/>
          <w:sz w:val="24"/>
          <w:szCs w:val="24"/>
          <w:lang w:val="zh-CN" w:eastAsia="zh-CN"/>
        </w:rPr>
        <w:t>泡沫行业计划第二阶段合同。如表</w:t>
      </w:r>
      <w:r w:rsidRPr="005F69B7">
        <w:rPr>
          <w:sz w:val="24"/>
          <w:szCs w:val="24"/>
          <w:lang w:val="en-US" w:eastAsia="zh-CN"/>
        </w:rPr>
        <w:t>1</w:t>
      </w:r>
      <w:r w:rsidRPr="005F69B7">
        <w:rPr>
          <w:rFonts w:hint="eastAsia"/>
          <w:sz w:val="24"/>
          <w:szCs w:val="24"/>
          <w:lang w:val="zh-CN" w:eastAsia="zh-CN"/>
        </w:rPr>
        <w:t>所示</w:t>
      </w:r>
      <w:r w:rsidRPr="005F69B7">
        <w:rPr>
          <w:rFonts w:hint="eastAsia"/>
          <w:sz w:val="24"/>
          <w:szCs w:val="24"/>
          <w:lang w:val="en-US" w:eastAsia="zh-CN"/>
        </w:rPr>
        <w:t>，</w:t>
      </w:r>
      <w:r w:rsidRPr="005F69B7">
        <w:rPr>
          <w:rFonts w:hint="eastAsia"/>
          <w:sz w:val="24"/>
          <w:szCs w:val="24"/>
          <w:lang w:val="zh-CN" w:eastAsia="zh-CN"/>
        </w:rPr>
        <w:t>选择了</w:t>
      </w:r>
      <w:r w:rsidRPr="005F69B7">
        <w:rPr>
          <w:sz w:val="24"/>
          <w:szCs w:val="24"/>
          <w:lang w:val="en-US" w:eastAsia="zh-CN"/>
        </w:rPr>
        <w:t>10</w:t>
      </w:r>
      <w:r w:rsidRPr="005F69B7">
        <w:rPr>
          <w:rFonts w:hint="eastAsia"/>
          <w:sz w:val="24"/>
          <w:szCs w:val="24"/>
          <w:lang w:val="zh-CN" w:eastAsia="zh-CN"/>
        </w:rPr>
        <w:t>家企业</w:t>
      </w:r>
      <w:r w:rsidRPr="005F69B7">
        <w:rPr>
          <w:rFonts w:hint="eastAsia"/>
          <w:sz w:val="24"/>
          <w:szCs w:val="24"/>
          <w:lang w:val="en-US" w:eastAsia="zh-CN"/>
        </w:rPr>
        <w:t>，</w:t>
      </w:r>
      <w:r w:rsidR="008D24F2">
        <w:rPr>
          <w:rFonts w:hint="eastAsia"/>
          <w:sz w:val="24"/>
          <w:szCs w:val="24"/>
          <w:lang w:val="en-US" w:eastAsia="zh-CN"/>
        </w:rPr>
        <w:t>并</w:t>
      </w:r>
      <w:r w:rsidRPr="005F69B7">
        <w:rPr>
          <w:rFonts w:hint="eastAsia"/>
          <w:sz w:val="24"/>
          <w:szCs w:val="24"/>
          <w:lang w:val="zh-CN" w:eastAsia="zh-CN"/>
        </w:rPr>
        <w:t>都已完成转换使用</w:t>
      </w:r>
      <w:r w:rsidRPr="005F69B7">
        <w:rPr>
          <w:sz w:val="24"/>
          <w:szCs w:val="24"/>
          <w:lang w:val="en-US" w:eastAsia="zh-CN"/>
        </w:rPr>
        <w:t>CO2</w:t>
      </w:r>
      <w:r w:rsidRPr="005F69B7">
        <w:rPr>
          <w:rFonts w:hint="eastAsia"/>
          <w:sz w:val="24"/>
          <w:szCs w:val="24"/>
          <w:lang w:val="zh-CN" w:eastAsia="zh-CN"/>
        </w:rPr>
        <w:t>和其他低全球升温潜能值助发泡剂</w:t>
      </w:r>
      <w:r w:rsidRPr="005F69B7">
        <w:rPr>
          <w:rFonts w:hint="eastAsia"/>
          <w:sz w:val="24"/>
          <w:szCs w:val="24"/>
          <w:lang w:val="en-US" w:eastAsia="zh-CN"/>
        </w:rPr>
        <w:t>，</w:t>
      </w:r>
      <w:r w:rsidRPr="005F69B7">
        <w:rPr>
          <w:sz w:val="24"/>
          <w:szCs w:val="24"/>
          <w:vertAlign w:val="superscript"/>
          <w:lang w:val="zh-CN"/>
        </w:rPr>
        <w:footnoteReference w:id="13"/>
      </w:r>
      <w:r w:rsidRPr="005F69B7">
        <w:rPr>
          <w:rFonts w:hint="eastAsia"/>
          <w:sz w:val="24"/>
          <w:szCs w:val="24"/>
          <w:lang w:val="zh-CN" w:eastAsia="zh-CN"/>
        </w:rPr>
        <w:t>将淘汰</w:t>
      </w:r>
      <w:r w:rsidRPr="005F69B7">
        <w:rPr>
          <w:sz w:val="24"/>
          <w:szCs w:val="24"/>
          <w:lang w:val="en-US" w:eastAsia="zh-CN"/>
        </w:rPr>
        <w:t>4,296</w:t>
      </w:r>
      <w:r w:rsidRPr="005F69B7">
        <w:rPr>
          <w:rFonts w:hint="eastAsia"/>
          <w:sz w:val="24"/>
          <w:szCs w:val="24"/>
          <w:lang w:val="zh-CN" w:eastAsia="zh-CN"/>
        </w:rPr>
        <w:t>公吨</w:t>
      </w:r>
      <w:r w:rsidRPr="005F69B7">
        <w:rPr>
          <w:rFonts w:hint="eastAsia"/>
          <w:sz w:val="24"/>
          <w:szCs w:val="24"/>
          <w:lang w:val="en-US" w:eastAsia="zh-CN"/>
        </w:rPr>
        <w:t>（</w:t>
      </w:r>
      <w:r w:rsidRPr="005F69B7">
        <w:rPr>
          <w:sz w:val="24"/>
          <w:szCs w:val="24"/>
          <w:lang w:val="en-US" w:eastAsia="zh-CN"/>
        </w:rPr>
        <w:t>247.06 ODP</w:t>
      </w:r>
      <w:r w:rsidRPr="005F69B7">
        <w:rPr>
          <w:rFonts w:hint="eastAsia"/>
          <w:sz w:val="24"/>
          <w:szCs w:val="24"/>
          <w:lang w:val="zh-CN" w:eastAsia="zh-CN"/>
        </w:rPr>
        <w:t>吨</w:t>
      </w:r>
      <w:r w:rsidRPr="005F69B7">
        <w:rPr>
          <w:rFonts w:hint="eastAsia"/>
          <w:sz w:val="24"/>
          <w:szCs w:val="24"/>
          <w:lang w:val="en-US" w:eastAsia="zh-CN"/>
        </w:rPr>
        <w:t>）</w:t>
      </w:r>
      <w:r w:rsidRPr="005F69B7">
        <w:rPr>
          <w:rFonts w:hint="eastAsia"/>
          <w:sz w:val="24"/>
          <w:szCs w:val="24"/>
          <w:lang w:val="zh-CN" w:eastAsia="zh-CN"/>
        </w:rPr>
        <w:t>氟氯烃。</w:t>
      </w:r>
    </w:p>
    <w:p w14:paraId="36E0346D" w14:textId="77777777" w:rsidR="00DB0662" w:rsidRPr="005F69B7" w:rsidRDefault="00DB0662" w:rsidP="00DB0662">
      <w:pPr>
        <w:rPr>
          <w:b/>
          <w:sz w:val="24"/>
          <w:szCs w:val="24"/>
          <w:lang w:eastAsia="zh-CN"/>
        </w:rPr>
      </w:pPr>
      <w:r w:rsidRPr="005F69B7">
        <w:rPr>
          <w:rFonts w:hint="eastAsia"/>
          <w:b/>
          <w:sz w:val="24"/>
          <w:szCs w:val="24"/>
          <w:lang w:val="zh-CN" w:eastAsia="zh-CN"/>
        </w:rPr>
        <w:t>表</w:t>
      </w:r>
      <w:r w:rsidRPr="005F69B7">
        <w:rPr>
          <w:b/>
          <w:sz w:val="24"/>
          <w:szCs w:val="24"/>
          <w:lang w:val="zh-CN" w:eastAsia="zh-CN"/>
        </w:rPr>
        <w:t>1</w:t>
      </w:r>
      <w:r w:rsidRPr="005F69B7">
        <w:rPr>
          <w:rFonts w:hint="eastAsia"/>
          <w:b/>
          <w:sz w:val="24"/>
          <w:szCs w:val="24"/>
          <w:lang w:val="zh-CN" w:eastAsia="zh-CN"/>
        </w:rPr>
        <w:t>：</w:t>
      </w:r>
      <w:r w:rsidRPr="005F69B7">
        <w:rPr>
          <w:b/>
          <w:sz w:val="24"/>
          <w:szCs w:val="24"/>
          <w:lang w:val="zh-CN" w:eastAsia="zh-CN"/>
        </w:rPr>
        <w:t xml:space="preserve">  </w:t>
      </w:r>
      <w:r w:rsidRPr="005F69B7">
        <w:rPr>
          <w:rFonts w:hint="eastAsia"/>
          <w:b/>
          <w:sz w:val="24"/>
          <w:szCs w:val="24"/>
          <w:lang w:val="zh-CN" w:eastAsia="zh-CN"/>
        </w:rPr>
        <w:t>头三次付款选定的挤塑聚苯乙烯泡沫塑料企业的进展情况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01"/>
        <w:gridCol w:w="1182"/>
        <w:gridCol w:w="1359"/>
        <w:gridCol w:w="1275"/>
        <w:gridCol w:w="1633"/>
      </w:tblGrid>
      <w:tr w:rsidR="00DB0662" w14:paraId="0B4DA19B" w14:textId="77777777" w:rsidTr="00D072CD">
        <w:tc>
          <w:tcPr>
            <w:tcW w:w="2086" w:type="pct"/>
            <w:vMerge w:val="restart"/>
            <w:vAlign w:val="center"/>
          </w:tcPr>
          <w:p w14:paraId="5247FE02" w14:textId="77777777" w:rsidR="00DB0662" w:rsidRPr="005F69B7" w:rsidRDefault="00DB0662" w:rsidP="00D072CD">
            <w:pPr>
              <w:jc w:val="center"/>
              <w:rPr>
                <w:szCs w:val="24"/>
              </w:rPr>
            </w:pPr>
            <w:proofErr w:type="spellStart"/>
            <w:r w:rsidRPr="005F69B7">
              <w:rPr>
                <w:rFonts w:hint="eastAsia"/>
                <w:b/>
                <w:sz w:val="20"/>
                <w:szCs w:val="24"/>
                <w:lang w:val="zh-CN"/>
              </w:rPr>
              <w:t>实施情况</w:t>
            </w:r>
            <w:proofErr w:type="spellEnd"/>
          </w:p>
        </w:tc>
        <w:tc>
          <w:tcPr>
            <w:tcW w:w="632" w:type="pct"/>
            <w:vMerge w:val="restart"/>
            <w:vAlign w:val="center"/>
          </w:tcPr>
          <w:p w14:paraId="2EE86659" w14:textId="77777777" w:rsidR="00DB0662" w:rsidRPr="005F69B7" w:rsidRDefault="00DB0662" w:rsidP="00D072CD">
            <w:pPr>
              <w:jc w:val="center"/>
              <w:rPr>
                <w:szCs w:val="24"/>
              </w:rPr>
            </w:pPr>
            <w:proofErr w:type="spellStart"/>
            <w:r w:rsidRPr="005F69B7">
              <w:rPr>
                <w:rFonts w:hint="eastAsia"/>
                <w:b/>
                <w:sz w:val="20"/>
                <w:szCs w:val="24"/>
                <w:lang w:val="zh-CN"/>
              </w:rPr>
              <w:t>企业数目</w:t>
            </w:r>
            <w:proofErr w:type="spellEnd"/>
          </w:p>
        </w:tc>
        <w:tc>
          <w:tcPr>
            <w:tcW w:w="1409" w:type="pct"/>
            <w:gridSpan w:val="2"/>
            <w:tcMar>
              <w:left w:w="0" w:type="dxa"/>
              <w:right w:w="0" w:type="dxa"/>
            </w:tcMar>
            <w:vAlign w:val="center"/>
          </w:tcPr>
          <w:p w14:paraId="24AB3315" w14:textId="77777777" w:rsidR="00DB0662" w:rsidRPr="005F69B7" w:rsidRDefault="00DB0662" w:rsidP="00D072CD">
            <w:pPr>
              <w:jc w:val="center"/>
              <w:rPr>
                <w:szCs w:val="24"/>
              </w:rPr>
            </w:pPr>
            <w:r w:rsidRPr="005F69B7">
              <w:rPr>
                <w:b/>
                <w:sz w:val="20"/>
                <w:szCs w:val="24"/>
                <w:lang w:val="zh-CN"/>
              </w:rPr>
              <w:t>2016</w:t>
            </w:r>
            <w:proofErr w:type="spellStart"/>
            <w:r w:rsidRPr="005F69B7">
              <w:rPr>
                <w:rFonts w:hint="eastAsia"/>
                <w:b/>
                <w:sz w:val="20"/>
                <w:szCs w:val="24"/>
                <w:lang w:val="zh-CN"/>
              </w:rPr>
              <w:t>年氟氯烃消费量</w:t>
            </w:r>
            <w:proofErr w:type="spellEnd"/>
            <w:r w:rsidRPr="005F69B7">
              <w:rPr>
                <w:b/>
                <w:sz w:val="20"/>
                <w:szCs w:val="24"/>
                <w:lang w:val="zh-CN"/>
              </w:rPr>
              <w:t>*</w:t>
            </w:r>
          </w:p>
        </w:tc>
        <w:tc>
          <w:tcPr>
            <w:tcW w:w="873" w:type="pct"/>
          </w:tcPr>
          <w:p w14:paraId="56D382CC" w14:textId="77777777" w:rsidR="00DB0662" w:rsidRPr="005F69B7" w:rsidRDefault="00DB0662" w:rsidP="00D072CD">
            <w:pPr>
              <w:jc w:val="center"/>
              <w:rPr>
                <w:szCs w:val="24"/>
              </w:rPr>
            </w:pPr>
            <w:proofErr w:type="spellStart"/>
            <w:r w:rsidRPr="005F69B7">
              <w:rPr>
                <w:rFonts w:hint="eastAsia"/>
                <w:b/>
                <w:sz w:val="20"/>
                <w:szCs w:val="24"/>
                <w:lang w:val="zh-CN"/>
              </w:rPr>
              <w:t>合同价值</w:t>
            </w:r>
            <w:proofErr w:type="spellEnd"/>
            <w:r w:rsidRPr="005F69B7">
              <w:rPr>
                <w:b/>
                <w:sz w:val="20"/>
                <w:szCs w:val="24"/>
                <w:lang w:val="en-US"/>
              </w:rPr>
              <w:t>(</w:t>
            </w:r>
            <w:proofErr w:type="spellStart"/>
            <w:r w:rsidRPr="005F69B7">
              <w:rPr>
                <w:rFonts w:hint="eastAsia"/>
                <w:b/>
                <w:sz w:val="20"/>
                <w:szCs w:val="24"/>
                <w:lang w:val="zh-CN"/>
              </w:rPr>
              <w:t>美元</w:t>
            </w:r>
            <w:proofErr w:type="spellEnd"/>
            <w:r w:rsidRPr="005F69B7">
              <w:rPr>
                <w:b/>
                <w:sz w:val="20"/>
                <w:szCs w:val="24"/>
                <w:lang w:val="en-US"/>
              </w:rPr>
              <w:t>)</w:t>
            </w:r>
          </w:p>
        </w:tc>
      </w:tr>
      <w:tr w:rsidR="00DB0662" w14:paraId="55C92404" w14:textId="77777777" w:rsidTr="00D072CD">
        <w:tc>
          <w:tcPr>
            <w:tcW w:w="2086" w:type="pct"/>
            <w:vMerge/>
            <w:vAlign w:val="center"/>
          </w:tcPr>
          <w:p w14:paraId="3C3D7473" w14:textId="77777777" w:rsidR="00DB0662" w:rsidRPr="005F69B7" w:rsidRDefault="00DB0662" w:rsidP="00D072CD">
            <w:pPr>
              <w:jc w:val="center"/>
              <w:rPr>
                <w:b/>
                <w:sz w:val="20"/>
                <w:szCs w:val="24"/>
              </w:rPr>
            </w:pPr>
          </w:p>
        </w:tc>
        <w:tc>
          <w:tcPr>
            <w:tcW w:w="632" w:type="pct"/>
            <w:vMerge/>
            <w:vAlign w:val="center"/>
          </w:tcPr>
          <w:p w14:paraId="1CA94203" w14:textId="77777777" w:rsidR="00DB0662" w:rsidRPr="005F69B7" w:rsidRDefault="00DB0662" w:rsidP="00D072CD">
            <w:pPr>
              <w:jc w:val="center"/>
              <w:rPr>
                <w:b/>
                <w:sz w:val="20"/>
                <w:szCs w:val="24"/>
              </w:rPr>
            </w:pPr>
          </w:p>
        </w:tc>
        <w:tc>
          <w:tcPr>
            <w:tcW w:w="727" w:type="pct"/>
            <w:tcMar>
              <w:left w:w="0" w:type="dxa"/>
              <w:right w:w="0" w:type="dxa"/>
            </w:tcMar>
            <w:vAlign w:val="center"/>
          </w:tcPr>
          <w:p w14:paraId="24562596" w14:textId="77777777" w:rsidR="00DB0662" w:rsidRPr="005F69B7" w:rsidRDefault="00DB0662" w:rsidP="00D072CD">
            <w:pPr>
              <w:jc w:val="center"/>
              <w:rPr>
                <w:szCs w:val="24"/>
              </w:rPr>
            </w:pPr>
            <w:proofErr w:type="spellStart"/>
            <w:r w:rsidRPr="005F69B7">
              <w:rPr>
                <w:rFonts w:hint="eastAsia"/>
                <w:b/>
                <w:sz w:val="20"/>
                <w:szCs w:val="24"/>
                <w:lang w:val="zh-CN"/>
              </w:rPr>
              <w:t>公吨</w:t>
            </w:r>
            <w:proofErr w:type="spellEnd"/>
          </w:p>
        </w:tc>
        <w:tc>
          <w:tcPr>
            <w:tcW w:w="682" w:type="pct"/>
            <w:tcMar>
              <w:left w:w="0" w:type="dxa"/>
              <w:right w:w="0" w:type="dxa"/>
            </w:tcMar>
            <w:vAlign w:val="center"/>
          </w:tcPr>
          <w:p w14:paraId="17ECC3B0" w14:textId="77777777" w:rsidR="00DB0662" w:rsidRPr="005F69B7" w:rsidRDefault="00DB0662" w:rsidP="00D072CD">
            <w:pPr>
              <w:jc w:val="center"/>
              <w:rPr>
                <w:szCs w:val="24"/>
              </w:rPr>
            </w:pPr>
            <w:r w:rsidRPr="005F69B7">
              <w:rPr>
                <w:b/>
                <w:sz w:val="20"/>
                <w:szCs w:val="24"/>
                <w:lang w:val="zh-CN"/>
              </w:rPr>
              <w:t>ODP</w:t>
            </w:r>
            <w:r w:rsidRPr="005F69B7">
              <w:rPr>
                <w:rFonts w:hint="eastAsia"/>
                <w:b/>
                <w:sz w:val="20"/>
                <w:szCs w:val="24"/>
                <w:lang w:val="zh-CN"/>
              </w:rPr>
              <w:t>吨</w:t>
            </w:r>
            <w:r w:rsidRPr="005F69B7">
              <w:rPr>
                <w:b/>
                <w:sz w:val="20"/>
                <w:szCs w:val="24"/>
                <w:lang w:val="zh-CN"/>
              </w:rPr>
              <w:t>**</w:t>
            </w:r>
          </w:p>
        </w:tc>
        <w:tc>
          <w:tcPr>
            <w:tcW w:w="873" w:type="pct"/>
          </w:tcPr>
          <w:p w14:paraId="711BE265" w14:textId="77777777" w:rsidR="00DB0662" w:rsidRPr="005F69B7" w:rsidRDefault="00DB0662" w:rsidP="00D072CD">
            <w:pPr>
              <w:jc w:val="center"/>
              <w:rPr>
                <w:b/>
                <w:sz w:val="20"/>
                <w:szCs w:val="24"/>
              </w:rPr>
            </w:pPr>
          </w:p>
        </w:tc>
      </w:tr>
      <w:tr w:rsidR="00DB0662" w14:paraId="566A1A3C" w14:textId="77777777" w:rsidTr="00D072CD">
        <w:tc>
          <w:tcPr>
            <w:tcW w:w="2086" w:type="pct"/>
          </w:tcPr>
          <w:p w14:paraId="207799E0" w14:textId="77777777" w:rsidR="00DB0662" w:rsidRPr="005F69B7" w:rsidRDefault="00DB0662" w:rsidP="00D072CD">
            <w:pPr>
              <w:rPr>
                <w:szCs w:val="24"/>
                <w:lang w:eastAsia="zh-CN"/>
              </w:rPr>
            </w:pPr>
            <w:r w:rsidRPr="005F69B7">
              <w:rPr>
                <w:rFonts w:hint="eastAsia"/>
                <w:sz w:val="20"/>
                <w:szCs w:val="24"/>
                <w:lang w:val="zh-CN" w:eastAsia="zh-CN"/>
              </w:rPr>
              <w:t>已完成的项目（已通过项目验收）</w:t>
            </w:r>
          </w:p>
        </w:tc>
        <w:tc>
          <w:tcPr>
            <w:tcW w:w="632" w:type="pct"/>
          </w:tcPr>
          <w:p w14:paraId="2756F9D9" w14:textId="77777777" w:rsidR="00DB0662" w:rsidRPr="005F69B7" w:rsidRDefault="00DB0662" w:rsidP="00D072CD">
            <w:pPr>
              <w:jc w:val="center"/>
              <w:rPr>
                <w:sz w:val="20"/>
                <w:szCs w:val="24"/>
              </w:rPr>
            </w:pPr>
            <w:r w:rsidRPr="005F69B7">
              <w:rPr>
                <w:sz w:val="20"/>
                <w:szCs w:val="24"/>
              </w:rPr>
              <w:t>10</w:t>
            </w:r>
          </w:p>
        </w:tc>
        <w:tc>
          <w:tcPr>
            <w:tcW w:w="727" w:type="pct"/>
          </w:tcPr>
          <w:p w14:paraId="4EBBBAA5" w14:textId="77777777" w:rsidR="00DB0662" w:rsidRPr="005F69B7" w:rsidRDefault="00DB0662" w:rsidP="00D072CD">
            <w:pPr>
              <w:jc w:val="right"/>
              <w:rPr>
                <w:sz w:val="20"/>
                <w:szCs w:val="24"/>
              </w:rPr>
            </w:pPr>
            <w:r w:rsidRPr="005F69B7">
              <w:rPr>
                <w:sz w:val="20"/>
                <w:szCs w:val="24"/>
              </w:rPr>
              <w:t>4,296.80</w:t>
            </w:r>
          </w:p>
        </w:tc>
        <w:tc>
          <w:tcPr>
            <w:tcW w:w="682" w:type="pct"/>
            <w:tcBorders>
              <w:left w:val="nil"/>
            </w:tcBorders>
          </w:tcPr>
          <w:p w14:paraId="12F42A5B" w14:textId="77777777" w:rsidR="00DB0662" w:rsidRPr="005F69B7" w:rsidRDefault="00DB0662" w:rsidP="00D072CD">
            <w:pPr>
              <w:jc w:val="right"/>
              <w:rPr>
                <w:sz w:val="20"/>
                <w:szCs w:val="24"/>
              </w:rPr>
            </w:pPr>
            <w:r w:rsidRPr="005F69B7">
              <w:rPr>
                <w:color w:val="000000"/>
                <w:sz w:val="20"/>
                <w:szCs w:val="24"/>
              </w:rPr>
              <w:t>247.06</w:t>
            </w:r>
          </w:p>
        </w:tc>
        <w:tc>
          <w:tcPr>
            <w:tcW w:w="873" w:type="pct"/>
            <w:tcBorders>
              <w:left w:val="nil"/>
            </w:tcBorders>
          </w:tcPr>
          <w:p w14:paraId="3C099371" w14:textId="77777777" w:rsidR="00DB0662" w:rsidRPr="005F69B7" w:rsidRDefault="00DB0662" w:rsidP="00D072CD">
            <w:pPr>
              <w:jc w:val="right"/>
              <w:rPr>
                <w:color w:val="000000"/>
                <w:sz w:val="20"/>
                <w:szCs w:val="24"/>
              </w:rPr>
            </w:pPr>
            <w:r w:rsidRPr="005F69B7">
              <w:rPr>
                <w:color w:val="000000"/>
                <w:sz w:val="20"/>
                <w:szCs w:val="24"/>
              </w:rPr>
              <w:t>24,263,130</w:t>
            </w:r>
          </w:p>
        </w:tc>
      </w:tr>
    </w:tbl>
    <w:p w14:paraId="3F7D54E0" w14:textId="77777777" w:rsidR="00DB0662" w:rsidRPr="005F69B7" w:rsidRDefault="00DB0662" w:rsidP="00DB0662">
      <w:pPr>
        <w:rPr>
          <w:sz w:val="19"/>
          <w:szCs w:val="19"/>
          <w:lang w:eastAsia="zh-CN"/>
        </w:rPr>
      </w:pPr>
      <w:r w:rsidRPr="005F69B7">
        <w:rPr>
          <w:sz w:val="19"/>
          <w:szCs w:val="19"/>
          <w:lang w:val="zh-CN" w:eastAsia="zh-CN"/>
        </w:rPr>
        <w:t>* 2016</w:t>
      </w:r>
      <w:r w:rsidRPr="005F69B7">
        <w:rPr>
          <w:rFonts w:hint="eastAsia"/>
          <w:sz w:val="19"/>
          <w:szCs w:val="19"/>
          <w:lang w:val="zh-CN" w:eastAsia="zh-CN"/>
        </w:rPr>
        <w:t>年作为氟氯烃淘汰管理计划第二阶段氟氯烃消费量的参考年份。</w:t>
      </w:r>
    </w:p>
    <w:p w14:paraId="462DF07D" w14:textId="77777777" w:rsidR="00DB0662" w:rsidRPr="005F69B7" w:rsidRDefault="00DB0662" w:rsidP="00DB0662">
      <w:pPr>
        <w:rPr>
          <w:sz w:val="19"/>
          <w:szCs w:val="19"/>
          <w:lang w:eastAsia="zh-CN"/>
        </w:rPr>
      </w:pPr>
      <w:r w:rsidRPr="005F69B7">
        <w:rPr>
          <w:sz w:val="19"/>
          <w:szCs w:val="19"/>
          <w:lang w:eastAsia="zh-CN"/>
        </w:rPr>
        <w:lastRenderedPageBreak/>
        <w:t xml:space="preserve">** </w:t>
      </w:r>
      <w:r w:rsidRPr="005F69B7">
        <w:rPr>
          <w:rFonts w:hint="eastAsia"/>
          <w:sz w:val="19"/>
          <w:szCs w:val="19"/>
          <w:lang w:val="zh-CN" w:eastAsia="zh-CN"/>
        </w:rPr>
        <w:t>比例为</w:t>
      </w:r>
      <w:r w:rsidRPr="005F69B7">
        <w:rPr>
          <w:sz w:val="19"/>
          <w:szCs w:val="19"/>
          <w:lang w:eastAsia="zh-CN"/>
        </w:rPr>
        <w:t>75:25</w:t>
      </w:r>
      <w:r w:rsidRPr="005F69B7">
        <w:rPr>
          <w:rFonts w:hint="eastAsia"/>
          <w:sz w:val="19"/>
          <w:szCs w:val="19"/>
          <w:lang w:val="zh-CN" w:eastAsia="zh-CN"/>
        </w:rPr>
        <w:t>的</w:t>
      </w:r>
      <w:r w:rsidRPr="005F69B7">
        <w:rPr>
          <w:sz w:val="19"/>
          <w:szCs w:val="19"/>
          <w:lang w:eastAsia="zh-CN"/>
        </w:rPr>
        <w:t>HCFC-22</w:t>
      </w:r>
      <w:r w:rsidRPr="005F69B7">
        <w:rPr>
          <w:rFonts w:hint="eastAsia"/>
          <w:sz w:val="19"/>
          <w:szCs w:val="19"/>
          <w:lang w:val="zh-CN" w:eastAsia="zh-CN"/>
        </w:rPr>
        <w:t>和</w:t>
      </w:r>
      <w:r w:rsidRPr="005F69B7">
        <w:rPr>
          <w:sz w:val="19"/>
          <w:szCs w:val="19"/>
          <w:lang w:eastAsia="zh-CN"/>
        </w:rPr>
        <w:t>HCFC-142b</w:t>
      </w:r>
      <w:r w:rsidRPr="005F69B7">
        <w:rPr>
          <w:rFonts w:hint="eastAsia"/>
          <w:sz w:val="19"/>
          <w:szCs w:val="19"/>
          <w:lang w:eastAsia="zh-CN"/>
        </w:rPr>
        <w:t>（</w:t>
      </w:r>
      <w:r w:rsidRPr="005F69B7">
        <w:rPr>
          <w:rFonts w:hint="eastAsia"/>
          <w:sz w:val="19"/>
          <w:szCs w:val="19"/>
          <w:lang w:val="zh-CN" w:eastAsia="zh-CN"/>
        </w:rPr>
        <w:t>以公吨计量</w:t>
      </w:r>
      <w:r w:rsidRPr="005F69B7">
        <w:rPr>
          <w:rFonts w:hint="eastAsia"/>
          <w:sz w:val="19"/>
          <w:szCs w:val="19"/>
          <w:lang w:eastAsia="zh-CN"/>
        </w:rPr>
        <w:t>）</w:t>
      </w:r>
      <w:r w:rsidRPr="005F69B7">
        <w:rPr>
          <w:rFonts w:hint="eastAsia"/>
          <w:sz w:val="19"/>
          <w:szCs w:val="19"/>
          <w:lang w:val="zh-CN" w:eastAsia="zh-CN"/>
        </w:rPr>
        <w:t>混合物用作泡沫塑料发泡剂。</w:t>
      </w:r>
    </w:p>
    <w:p w14:paraId="6B6FC074" w14:textId="77777777" w:rsidR="00DB0662" w:rsidRDefault="00DB0662" w:rsidP="00DB0662">
      <w:pPr>
        <w:rPr>
          <w:szCs w:val="24"/>
          <w:lang w:eastAsia="zh-CN"/>
        </w:rPr>
      </w:pPr>
    </w:p>
    <w:p w14:paraId="39370233" w14:textId="77777777" w:rsidR="00DB0662" w:rsidRPr="005F69B7" w:rsidRDefault="00DB0662" w:rsidP="008D24F2">
      <w:pPr>
        <w:keepNext/>
        <w:keepLines/>
        <w:spacing w:after="240"/>
        <w:rPr>
          <w:i/>
          <w:sz w:val="24"/>
          <w:szCs w:val="24"/>
        </w:rPr>
      </w:pPr>
      <w:proofErr w:type="spellStart"/>
      <w:r w:rsidRPr="005F69B7">
        <w:rPr>
          <w:rFonts w:eastAsia="KaiTi" w:hint="eastAsia"/>
          <w:sz w:val="24"/>
          <w:szCs w:val="24"/>
          <w:lang w:val="zh-CN"/>
        </w:rPr>
        <w:t>核查转换后的生产线</w:t>
      </w:r>
      <w:proofErr w:type="spellEnd"/>
    </w:p>
    <w:p w14:paraId="0227C89E" w14:textId="552217A1" w:rsidR="00DB0662" w:rsidRPr="005F69B7" w:rsidRDefault="00DB0662" w:rsidP="008D24F2">
      <w:pPr>
        <w:numPr>
          <w:ilvl w:val="0"/>
          <w:numId w:val="1"/>
        </w:numPr>
        <w:spacing w:after="240"/>
        <w:outlineLvl w:val="0"/>
        <w:rPr>
          <w:sz w:val="24"/>
          <w:szCs w:val="24"/>
          <w:lang w:eastAsia="zh-CN"/>
        </w:rPr>
      </w:pPr>
      <w:r w:rsidRPr="005F69B7">
        <w:rPr>
          <w:rFonts w:hint="eastAsia"/>
          <w:sz w:val="24"/>
          <w:szCs w:val="24"/>
          <w:lang w:val="zh-CN" w:eastAsia="zh-CN"/>
        </w:rPr>
        <w:t>根据协定第</w:t>
      </w:r>
      <w:r w:rsidRPr="005F69B7">
        <w:rPr>
          <w:sz w:val="24"/>
          <w:szCs w:val="24"/>
          <w:lang w:eastAsia="zh-CN"/>
        </w:rPr>
        <w:t>5</w:t>
      </w:r>
      <w:r w:rsidRPr="005F69B7">
        <w:rPr>
          <w:rFonts w:hint="eastAsia"/>
          <w:sz w:val="24"/>
          <w:szCs w:val="24"/>
          <w:lang w:eastAsia="zh-CN"/>
        </w:rPr>
        <w:t>（</w:t>
      </w:r>
      <w:r w:rsidRPr="005F69B7">
        <w:rPr>
          <w:sz w:val="24"/>
          <w:szCs w:val="24"/>
          <w:lang w:eastAsia="zh-CN"/>
        </w:rPr>
        <w:t>c</w:t>
      </w:r>
      <w:r w:rsidRPr="005F69B7">
        <w:rPr>
          <w:rFonts w:hint="eastAsia"/>
          <w:sz w:val="24"/>
          <w:szCs w:val="24"/>
          <w:lang w:eastAsia="zh-CN"/>
        </w:rPr>
        <w:t>）</w:t>
      </w:r>
      <w:r w:rsidRPr="005F69B7">
        <w:rPr>
          <w:rFonts w:hint="eastAsia"/>
          <w:sz w:val="24"/>
          <w:szCs w:val="24"/>
          <w:lang w:val="zh-CN" w:eastAsia="zh-CN"/>
        </w:rPr>
        <w:t>段</w:t>
      </w:r>
      <w:r w:rsidRPr="005F69B7">
        <w:rPr>
          <w:rFonts w:hint="eastAsia"/>
          <w:sz w:val="24"/>
          <w:szCs w:val="24"/>
          <w:lang w:eastAsia="zh-CN"/>
        </w:rPr>
        <w:t>，</w:t>
      </w:r>
      <w:r w:rsidRPr="005F69B7">
        <w:rPr>
          <w:rFonts w:hint="eastAsia"/>
          <w:sz w:val="24"/>
          <w:szCs w:val="24"/>
          <w:lang w:val="zh-CN" w:eastAsia="zh-CN"/>
        </w:rPr>
        <w:t>工发组织委托对四家已转换使用</w:t>
      </w:r>
      <w:r w:rsidRPr="005F69B7">
        <w:rPr>
          <w:sz w:val="24"/>
          <w:szCs w:val="24"/>
          <w:lang w:eastAsia="zh-CN"/>
        </w:rPr>
        <w:t>CO</w:t>
      </w:r>
      <w:r w:rsidRPr="005F69B7">
        <w:rPr>
          <w:sz w:val="24"/>
          <w:szCs w:val="24"/>
          <w:vertAlign w:val="subscript"/>
          <w:lang w:eastAsia="zh-CN"/>
        </w:rPr>
        <w:t>2</w:t>
      </w:r>
      <w:r w:rsidRPr="005F69B7">
        <w:rPr>
          <w:rFonts w:hint="eastAsia"/>
          <w:sz w:val="24"/>
          <w:szCs w:val="24"/>
          <w:lang w:val="zh-CN" w:eastAsia="zh-CN"/>
        </w:rPr>
        <w:t>的挤塑聚苯乙烯泡沫塑料企业的</w:t>
      </w:r>
      <w:r w:rsidRPr="005F69B7">
        <w:rPr>
          <w:sz w:val="24"/>
          <w:szCs w:val="24"/>
          <w:lang w:eastAsia="zh-CN"/>
        </w:rPr>
        <w:t>7</w:t>
      </w:r>
      <w:r w:rsidRPr="005F69B7">
        <w:rPr>
          <w:rFonts w:hint="eastAsia"/>
          <w:sz w:val="24"/>
          <w:szCs w:val="24"/>
          <w:lang w:val="zh-CN" w:eastAsia="zh-CN"/>
        </w:rPr>
        <w:t>条生产线进行核查</w:t>
      </w:r>
      <w:r w:rsidRPr="005F69B7">
        <w:rPr>
          <w:rFonts w:hint="eastAsia"/>
          <w:sz w:val="24"/>
          <w:szCs w:val="24"/>
          <w:lang w:eastAsia="zh-CN"/>
        </w:rPr>
        <w:t>，</w:t>
      </w:r>
      <w:r w:rsidRPr="005F69B7">
        <w:rPr>
          <w:rFonts w:hint="eastAsia"/>
          <w:sz w:val="24"/>
          <w:szCs w:val="24"/>
          <w:lang w:val="zh-CN" w:eastAsia="zh-CN"/>
        </w:rPr>
        <w:t>所涉淘汰量为</w:t>
      </w:r>
      <w:r w:rsidRPr="005F69B7">
        <w:rPr>
          <w:sz w:val="24"/>
          <w:szCs w:val="24"/>
          <w:lang w:eastAsia="zh-CN"/>
        </w:rPr>
        <w:t>1,649</w:t>
      </w:r>
      <w:r w:rsidRPr="005F69B7">
        <w:rPr>
          <w:rFonts w:hint="eastAsia"/>
          <w:sz w:val="24"/>
          <w:szCs w:val="24"/>
          <w:lang w:val="zh-CN" w:eastAsia="zh-CN"/>
        </w:rPr>
        <w:t>公吨</w:t>
      </w:r>
      <w:r w:rsidRPr="005F69B7">
        <w:rPr>
          <w:rFonts w:hint="eastAsia"/>
          <w:sz w:val="24"/>
          <w:szCs w:val="24"/>
          <w:lang w:eastAsia="zh-CN"/>
        </w:rPr>
        <w:t>（</w:t>
      </w:r>
      <w:r w:rsidRPr="005F69B7">
        <w:rPr>
          <w:sz w:val="24"/>
          <w:szCs w:val="24"/>
          <w:lang w:eastAsia="zh-CN"/>
        </w:rPr>
        <w:t>93.40 ODP</w:t>
      </w:r>
      <w:r w:rsidRPr="005F69B7">
        <w:rPr>
          <w:rFonts w:hint="eastAsia"/>
          <w:sz w:val="24"/>
          <w:szCs w:val="24"/>
          <w:lang w:val="zh-CN" w:eastAsia="zh-CN"/>
        </w:rPr>
        <w:t>吨</w:t>
      </w:r>
      <w:r w:rsidRPr="005F69B7">
        <w:rPr>
          <w:rFonts w:hint="eastAsia"/>
          <w:sz w:val="24"/>
          <w:szCs w:val="24"/>
          <w:lang w:eastAsia="zh-CN"/>
        </w:rPr>
        <w:t>）</w:t>
      </w:r>
      <w:r w:rsidRPr="005F69B7">
        <w:rPr>
          <w:rFonts w:hint="eastAsia"/>
          <w:sz w:val="24"/>
          <w:szCs w:val="24"/>
          <w:lang w:val="zh-CN" w:eastAsia="zh-CN"/>
        </w:rPr>
        <w:t>氟氯烃。这占迄今为止在第二阶段淘汰的氟氯烃数量的</w:t>
      </w:r>
      <w:r w:rsidRPr="005F69B7">
        <w:rPr>
          <w:sz w:val="24"/>
          <w:szCs w:val="24"/>
          <w:lang w:val="en-US" w:eastAsia="zh-CN"/>
        </w:rPr>
        <w:t>38%</w:t>
      </w:r>
      <w:r w:rsidRPr="005F69B7">
        <w:rPr>
          <w:rFonts w:hint="eastAsia"/>
          <w:sz w:val="24"/>
          <w:szCs w:val="24"/>
          <w:lang w:val="zh-CN" w:eastAsia="zh-CN"/>
        </w:rPr>
        <w:t>。核查报告除其他外证实</w:t>
      </w:r>
      <w:r w:rsidRPr="005F69B7">
        <w:rPr>
          <w:rFonts w:hint="eastAsia"/>
          <w:sz w:val="24"/>
          <w:szCs w:val="24"/>
          <w:lang w:val="en-US" w:eastAsia="zh-CN"/>
        </w:rPr>
        <w:t>，</w:t>
      </w:r>
      <w:r w:rsidRPr="005F69B7">
        <w:rPr>
          <w:rFonts w:hint="eastAsia"/>
          <w:sz w:val="24"/>
          <w:szCs w:val="24"/>
          <w:lang w:val="zh-CN" w:eastAsia="zh-CN"/>
        </w:rPr>
        <w:t>这些企业已永久停止使用氟氯烃生产挤塑聚苯乙烯泡沫塑料</w:t>
      </w:r>
      <w:r w:rsidRPr="005F69B7">
        <w:rPr>
          <w:rFonts w:hint="eastAsia"/>
          <w:sz w:val="24"/>
          <w:szCs w:val="24"/>
          <w:lang w:val="en-US" w:eastAsia="zh-CN"/>
        </w:rPr>
        <w:t>，</w:t>
      </w:r>
      <w:r w:rsidRPr="005F69B7">
        <w:rPr>
          <w:rFonts w:hint="eastAsia"/>
          <w:sz w:val="24"/>
          <w:szCs w:val="24"/>
          <w:lang w:val="zh-CN" w:eastAsia="zh-CN"/>
        </w:rPr>
        <w:t>并开始按照国家相关产品标准使用二氧化碳技术进行生产。核查结果还确认资金的分配至为透明</w:t>
      </w:r>
      <w:r w:rsidRPr="005F69B7">
        <w:rPr>
          <w:rFonts w:hint="eastAsia"/>
          <w:sz w:val="24"/>
          <w:szCs w:val="24"/>
          <w:lang w:val="en-US" w:eastAsia="zh-CN"/>
        </w:rPr>
        <w:t>，</w:t>
      </w:r>
      <w:r w:rsidRPr="005F69B7">
        <w:rPr>
          <w:rFonts w:hint="eastAsia"/>
          <w:sz w:val="24"/>
          <w:szCs w:val="24"/>
          <w:lang w:val="zh-CN" w:eastAsia="zh-CN"/>
        </w:rPr>
        <w:t>并在成本效益的阈值内</w:t>
      </w:r>
      <w:r w:rsidRPr="005F69B7">
        <w:rPr>
          <w:rFonts w:hint="eastAsia"/>
          <w:sz w:val="24"/>
          <w:szCs w:val="24"/>
          <w:lang w:val="en-US" w:eastAsia="zh-CN"/>
        </w:rPr>
        <w:t>；</w:t>
      </w:r>
      <w:r w:rsidRPr="005F69B7">
        <w:rPr>
          <w:rFonts w:hint="eastAsia"/>
          <w:sz w:val="24"/>
          <w:szCs w:val="24"/>
          <w:lang w:val="zh-CN" w:eastAsia="zh-CN"/>
        </w:rPr>
        <w:t>转换中没有产能升级</w:t>
      </w:r>
      <w:r w:rsidRPr="005F69B7">
        <w:rPr>
          <w:rFonts w:hint="eastAsia"/>
          <w:sz w:val="24"/>
          <w:szCs w:val="24"/>
          <w:lang w:val="en-US" w:eastAsia="zh-CN"/>
        </w:rPr>
        <w:t>；</w:t>
      </w:r>
      <w:r w:rsidRPr="005F69B7">
        <w:rPr>
          <w:rFonts w:hint="eastAsia"/>
          <w:sz w:val="24"/>
          <w:szCs w:val="24"/>
          <w:lang w:val="zh-CN" w:eastAsia="zh-CN"/>
        </w:rPr>
        <w:t>替换下来的基线设备已被毁坏。由于使用二氧化碳的新技术只能用于原始材料</w:t>
      </w:r>
      <w:r w:rsidRPr="005F69B7">
        <w:rPr>
          <w:rFonts w:hint="eastAsia"/>
          <w:sz w:val="24"/>
          <w:szCs w:val="24"/>
          <w:lang w:val="en-US" w:eastAsia="zh-CN"/>
        </w:rPr>
        <w:t>，</w:t>
      </w:r>
      <w:r w:rsidRPr="005F69B7">
        <w:rPr>
          <w:rFonts w:hint="eastAsia"/>
          <w:sz w:val="24"/>
          <w:szCs w:val="24"/>
          <w:lang w:val="zh-CN" w:eastAsia="zh-CN"/>
        </w:rPr>
        <w:t>制造商的增支运营成本有所增加</w:t>
      </w:r>
      <w:r w:rsidRPr="005F69B7">
        <w:rPr>
          <w:rFonts w:hint="eastAsia"/>
          <w:sz w:val="24"/>
          <w:szCs w:val="24"/>
          <w:lang w:val="en-US" w:eastAsia="zh-CN"/>
        </w:rPr>
        <w:t>，</w:t>
      </w:r>
      <w:r w:rsidRPr="005F69B7">
        <w:rPr>
          <w:rFonts w:hint="eastAsia"/>
          <w:sz w:val="24"/>
          <w:szCs w:val="24"/>
          <w:lang w:val="zh-CN" w:eastAsia="zh-CN"/>
        </w:rPr>
        <w:t>而企业对资本和运营成本的大量共同融资证实这个项目可持续运行。</w:t>
      </w:r>
    </w:p>
    <w:p w14:paraId="4B48141D" w14:textId="77777777" w:rsidR="00DB0662" w:rsidRPr="005F69B7" w:rsidRDefault="00DB0662" w:rsidP="008D24F2">
      <w:pPr>
        <w:spacing w:after="240"/>
        <w:outlineLvl w:val="0"/>
        <w:rPr>
          <w:i/>
          <w:sz w:val="24"/>
          <w:szCs w:val="24"/>
        </w:rPr>
      </w:pPr>
      <w:proofErr w:type="spellStart"/>
      <w:r w:rsidRPr="005F69B7">
        <w:rPr>
          <w:rFonts w:eastAsia="KaiTi" w:hint="eastAsia"/>
          <w:sz w:val="24"/>
          <w:szCs w:val="24"/>
          <w:lang w:val="zh-CN"/>
        </w:rPr>
        <w:t>技术援助活动</w:t>
      </w:r>
      <w:proofErr w:type="spellEnd"/>
    </w:p>
    <w:p w14:paraId="273877A7" w14:textId="254C3BC9" w:rsidR="00DB0662" w:rsidRPr="005F69B7" w:rsidRDefault="00DB0662" w:rsidP="008D24F2">
      <w:pPr>
        <w:numPr>
          <w:ilvl w:val="0"/>
          <w:numId w:val="1"/>
        </w:numPr>
        <w:spacing w:after="240"/>
        <w:outlineLvl w:val="0"/>
        <w:rPr>
          <w:sz w:val="24"/>
          <w:szCs w:val="24"/>
          <w:lang w:eastAsia="zh-CN"/>
        </w:rPr>
      </w:pPr>
      <w:r w:rsidRPr="005F69B7">
        <w:rPr>
          <w:sz w:val="24"/>
          <w:szCs w:val="24"/>
          <w:lang w:eastAsia="zh-CN"/>
        </w:rPr>
        <w:t>2020</w:t>
      </w:r>
      <w:r w:rsidRPr="005F69B7">
        <w:rPr>
          <w:rFonts w:hint="eastAsia"/>
          <w:sz w:val="24"/>
          <w:szCs w:val="24"/>
          <w:lang w:val="zh-CN" w:eastAsia="zh-CN"/>
        </w:rPr>
        <w:t>年至</w:t>
      </w:r>
      <w:r w:rsidRPr="005F69B7">
        <w:rPr>
          <w:sz w:val="24"/>
          <w:szCs w:val="24"/>
          <w:lang w:eastAsia="zh-CN"/>
        </w:rPr>
        <w:t>2021</w:t>
      </w:r>
      <w:r w:rsidRPr="005F69B7">
        <w:rPr>
          <w:rFonts w:hint="eastAsia"/>
          <w:sz w:val="24"/>
          <w:szCs w:val="24"/>
          <w:lang w:val="zh-CN" w:eastAsia="zh-CN"/>
        </w:rPr>
        <w:t>年实施的技术援助活动包括执行支助机制向</w:t>
      </w:r>
      <w:r w:rsidR="00AF2E58">
        <w:rPr>
          <w:rFonts w:hint="eastAsia"/>
          <w:sz w:val="24"/>
          <w:szCs w:val="24"/>
          <w:lang w:val="zh-CN" w:eastAsia="zh-CN"/>
        </w:rPr>
        <w:t>环境保护对外合作中心</w:t>
      </w:r>
      <w:r w:rsidRPr="005F69B7">
        <w:rPr>
          <w:rFonts w:hint="eastAsia"/>
          <w:sz w:val="24"/>
          <w:szCs w:val="24"/>
          <w:lang w:val="zh-CN" w:eastAsia="zh-CN"/>
        </w:rPr>
        <w:t>和企业提供日常运营、现场基线核查和项目验收进程的技术支持</w:t>
      </w:r>
      <w:r w:rsidRPr="005F69B7">
        <w:rPr>
          <w:rFonts w:hint="eastAsia"/>
          <w:sz w:val="24"/>
          <w:szCs w:val="24"/>
          <w:lang w:eastAsia="zh-CN"/>
        </w:rPr>
        <w:t>；</w:t>
      </w:r>
      <w:r w:rsidRPr="005F69B7">
        <w:rPr>
          <w:rFonts w:hint="eastAsia"/>
          <w:sz w:val="24"/>
          <w:szCs w:val="24"/>
          <w:lang w:val="zh-CN" w:eastAsia="zh-CN"/>
        </w:rPr>
        <w:t>在会计师事务所支持下</w:t>
      </w:r>
      <w:r w:rsidRPr="005F69B7">
        <w:rPr>
          <w:rFonts w:hint="eastAsia"/>
          <w:sz w:val="24"/>
          <w:szCs w:val="24"/>
          <w:lang w:eastAsia="zh-CN"/>
        </w:rPr>
        <w:t>，</w:t>
      </w:r>
      <w:r w:rsidRPr="005F69B7">
        <w:rPr>
          <w:rFonts w:hint="eastAsia"/>
          <w:sz w:val="24"/>
          <w:szCs w:val="24"/>
          <w:lang w:val="zh-CN" w:eastAsia="zh-CN"/>
        </w:rPr>
        <w:t>审查受益人提交的财务材料</w:t>
      </w:r>
      <w:r w:rsidRPr="005F69B7">
        <w:rPr>
          <w:rFonts w:hint="eastAsia"/>
          <w:sz w:val="24"/>
          <w:szCs w:val="24"/>
          <w:lang w:eastAsia="zh-CN"/>
        </w:rPr>
        <w:t>，</w:t>
      </w:r>
      <w:r w:rsidRPr="005F69B7">
        <w:rPr>
          <w:rFonts w:hint="eastAsia"/>
          <w:sz w:val="24"/>
          <w:szCs w:val="24"/>
          <w:lang w:val="zh-CN" w:eastAsia="zh-CN"/>
        </w:rPr>
        <w:t>并与执行支助机构进行现场绩效核查</w:t>
      </w:r>
      <w:r w:rsidRPr="005F69B7">
        <w:rPr>
          <w:rFonts w:hint="eastAsia"/>
          <w:sz w:val="24"/>
          <w:szCs w:val="24"/>
          <w:lang w:eastAsia="zh-CN"/>
        </w:rPr>
        <w:t>；</w:t>
      </w:r>
      <w:r w:rsidRPr="005F69B7">
        <w:rPr>
          <w:rFonts w:hint="eastAsia"/>
          <w:sz w:val="24"/>
          <w:szCs w:val="24"/>
          <w:lang w:val="zh-CN" w:eastAsia="zh-CN"/>
        </w:rPr>
        <w:t>两个关于使用二氧化碳的技术的挤塑聚苯乙烯泡沫塑料生产中实施安全措施的培训讲习班</w:t>
      </w:r>
      <w:r w:rsidRPr="005F69B7">
        <w:rPr>
          <w:rFonts w:hint="eastAsia"/>
          <w:sz w:val="24"/>
          <w:szCs w:val="24"/>
          <w:lang w:eastAsia="zh-CN"/>
        </w:rPr>
        <w:t>，</w:t>
      </w:r>
      <w:r w:rsidRPr="005F69B7">
        <w:rPr>
          <w:rFonts w:hint="eastAsia"/>
          <w:sz w:val="24"/>
          <w:szCs w:val="24"/>
          <w:lang w:val="zh-CN" w:eastAsia="zh-CN"/>
        </w:rPr>
        <w:t>包括在</w:t>
      </w:r>
      <w:r w:rsidRPr="005F69B7">
        <w:rPr>
          <w:sz w:val="24"/>
          <w:szCs w:val="24"/>
          <w:lang w:eastAsia="zh-CN"/>
        </w:rPr>
        <w:t>8</w:t>
      </w:r>
      <w:r w:rsidRPr="005F69B7">
        <w:rPr>
          <w:rFonts w:hint="eastAsia"/>
          <w:sz w:val="24"/>
          <w:szCs w:val="24"/>
          <w:lang w:val="zh-CN" w:eastAsia="zh-CN"/>
        </w:rPr>
        <w:t>家企业进行现场培训。</w:t>
      </w:r>
    </w:p>
    <w:p w14:paraId="3C53075A" w14:textId="77777777" w:rsidR="00DB0662" w:rsidRPr="005F69B7" w:rsidRDefault="00DB0662" w:rsidP="008D24F2">
      <w:pPr>
        <w:spacing w:after="240"/>
        <w:rPr>
          <w:i/>
          <w:sz w:val="24"/>
          <w:szCs w:val="24"/>
        </w:rPr>
      </w:pPr>
      <w:proofErr w:type="spellStart"/>
      <w:r w:rsidRPr="005F69B7">
        <w:rPr>
          <w:rFonts w:eastAsia="KaiTi" w:hint="eastAsia"/>
          <w:sz w:val="24"/>
          <w:szCs w:val="24"/>
          <w:lang w:val="zh-CN"/>
        </w:rPr>
        <w:t>性别平等政策的实施</w:t>
      </w:r>
      <w:proofErr w:type="spellEnd"/>
    </w:p>
    <w:p w14:paraId="3E64DB5B" w14:textId="77777777" w:rsidR="00DB0662" w:rsidRPr="005F69B7" w:rsidRDefault="00DB0662" w:rsidP="008D24F2">
      <w:pPr>
        <w:numPr>
          <w:ilvl w:val="0"/>
          <w:numId w:val="1"/>
        </w:numPr>
        <w:spacing w:after="240"/>
        <w:outlineLvl w:val="0"/>
        <w:rPr>
          <w:sz w:val="24"/>
          <w:szCs w:val="24"/>
          <w:lang w:eastAsia="zh-CN"/>
        </w:rPr>
      </w:pPr>
      <w:r w:rsidRPr="005F69B7">
        <w:rPr>
          <w:rFonts w:hint="eastAsia"/>
          <w:sz w:val="24"/>
          <w:szCs w:val="24"/>
          <w:lang w:val="zh-CN" w:eastAsia="zh-CN"/>
        </w:rPr>
        <w:t>根据多边基金关于性别平等主流化的业务政策</w:t>
      </w:r>
      <w:r w:rsidRPr="005F69B7">
        <w:rPr>
          <w:rFonts w:hint="eastAsia"/>
          <w:sz w:val="24"/>
          <w:szCs w:val="24"/>
          <w:lang w:eastAsia="zh-CN"/>
        </w:rPr>
        <w:t>（</w:t>
      </w:r>
      <w:r w:rsidRPr="005F69B7">
        <w:rPr>
          <w:rFonts w:hint="eastAsia"/>
          <w:sz w:val="24"/>
          <w:szCs w:val="24"/>
          <w:lang w:val="zh-CN" w:eastAsia="zh-CN"/>
        </w:rPr>
        <w:t>第</w:t>
      </w:r>
      <w:r w:rsidRPr="005F69B7">
        <w:rPr>
          <w:sz w:val="24"/>
          <w:szCs w:val="24"/>
          <w:lang w:eastAsia="zh-CN"/>
        </w:rPr>
        <w:t>84/92</w:t>
      </w:r>
      <w:r w:rsidRPr="005F69B7">
        <w:rPr>
          <w:rFonts w:hint="eastAsia"/>
          <w:sz w:val="24"/>
          <w:szCs w:val="24"/>
          <w:lang w:val="zh-CN" w:eastAsia="zh-CN"/>
        </w:rPr>
        <w:t>号决定</w:t>
      </w:r>
      <w:r w:rsidRPr="005F69B7">
        <w:rPr>
          <w:rFonts w:hint="eastAsia"/>
          <w:sz w:val="24"/>
          <w:szCs w:val="24"/>
          <w:lang w:eastAsia="zh-CN"/>
        </w:rPr>
        <w:t>），</w:t>
      </w:r>
      <w:r w:rsidRPr="005F69B7">
        <w:rPr>
          <w:rFonts w:hint="eastAsia"/>
          <w:sz w:val="24"/>
          <w:szCs w:val="24"/>
          <w:lang w:val="zh-CN" w:eastAsia="zh-CN"/>
        </w:rPr>
        <w:t>挤塑聚苯乙烯泡沫塑料行业计划第二阶段的实施将继续考虑实施性别平等主流化活动</w:t>
      </w:r>
      <w:r w:rsidRPr="005F69B7">
        <w:rPr>
          <w:rFonts w:hint="eastAsia"/>
          <w:sz w:val="24"/>
          <w:szCs w:val="24"/>
          <w:lang w:eastAsia="zh-CN"/>
        </w:rPr>
        <w:t>，</w:t>
      </w:r>
      <w:r w:rsidRPr="005F69B7">
        <w:rPr>
          <w:rFonts w:hint="eastAsia"/>
          <w:sz w:val="24"/>
          <w:szCs w:val="24"/>
          <w:lang w:val="zh-CN" w:eastAsia="zh-CN"/>
        </w:rPr>
        <w:t>例如鼓励妇女参与规划、政策和决策、头脑风暴和咨询、监测和评估。已邀请妇女参与第二阶段举办的此类活动</w:t>
      </w:r>
      <w:r w:rsidRPr="005F69B7">
        <w:rPr>
          <w:rFonts w:hint="eastAsia"/>
          <w:sz w:val="24"/>
          <w:szCs w:val="24"/>
          <w:lang w:val="en-US" w:eastAsia="zh-CN"/>
        </w:rPr>
        <w:t>，</w:t>
      </w:r>
      <w:r w:rsidRPr="005F69B7">
        <w:rPr>
          <w:rFonts w:hint="eastAsia"/>
          <w:sz w:val="24"/>
          <w:szCs w:val="24"/>
          <w:lang w:val="zh-CN" w:eastAsia="zh-CN"/>
        </w:rPr>
        <w:t>如会议、培训班、讲习班、能力建设和外联活动。将要编制的外联和培训材料将突出性别平等问题并在适用的情况下促进性别平等。性别平等问题也有望被纳入专题研讨会</w:t>
      </w:r>
      <w:r w:rsidRPr="005F69B7">
        <w:rPr>
          <w:rFonts w:hint="eastAsia"/>
          <w:sz w:val="24"/>
          <w:szCs w:val="24"/>
          <w:lang w:val="en-US" w:eastAsia="zh-CN"/>
        </w:rPr>
        <w:t>，</w:t>
      </w:r>
      <w:r w:rsidRPr="005F69B7">
        <w:rPr>
          <w:rFonts w:hint="eastAsia"/>
          <w:sz w:val="24"/>
          <w:szCs w:val="24"/>
          <w:lang w:val="zh-CN" w:eastAsia="zh-CN"/>
        </w:rPr>
        <w:t>以分享在性别主流化方面的经验教训。</w:t>
      </w:r>
    </w:p>
    <w:p w14:paraId="3E400E98" w14:textId="77777777" w:rsidR="00DB0662" w:rsidRPr="005F69B7" w:rsidRDefault="00DB0662" w:rsidP="008D24F2">
      <w:pPr>
        <w:spacing w:after="240"/>
        <w:outlineLvl w:val="0"/>
        <w:rPr>
          <w:sz w:val="24"/>
          <w:szCs w:val="24"/>
          <w:u w:val="single"/>
        </w:rPr>
      </w:pPr>
      <w:proofErr w:type="spellStart"/>
      <w:r w:rsidRPr="005F69B7">
        <w:rPr>
          <w:rFonts w:hint="eastAsia"/>
          <w:sz w:val="24"/>
          <w:szCs w:val="24"/>
          <w:u w:val="single"/>
          <w:lang w:val="zh-CN"/>
        </w:rPr>
        <w:t>资金发放情况</w:t>
      </w:r>
      <w:proofErr w:type="spellEnd"/>
    </w:p>
    <w:p w14:paraId="3A7CC392" w14:textId="117D42E3" w:rsidR="00DB0662" w:rsidRPr="005F69B7" w:rsidRDefault="00DB0662" w:rsidP="008D24F2">
      <w:pPr>
        <w:numPr>
          <w:ilvl w:val="0"/>
          <w:numId w:val="1"/>
        </w:numPr>
        <w:spacing w:after="240"/>
        <w:outlineLvl w:val="0"/>
        <w:rPr>
          <w:sz w:val="24"/>
          <w:szCs w:val="24"/>
          <w:lang w:eastAsia="zh-CN"/>
        </w:rPr>
      </w:pPr>
      <w:r w:rsidRPr="005F69B7">
        <w:rPr>
          <w:rFonts w:hint="eastAsia"/>
          <w:sz w:val="24"/>
          <w:szCs w:val="24"/>
          <w:lang w:val="zh-CN" w:eastAsia="zh-CN"/>
        </w:rPr>
        <w:t>截至</w:t>
      </w:r>
      <w:r w:rsidRPr="005F69B7">
        <w:rPr>
          <w:sz w:val="24"/>
          <w:szCs w:val="24"/>
          <w:lang w:eastAsia="zh-CN"/>
        </w:rPr>
        <w:t>2021</w:t>
      </w:r>
      <w:r w:rsidRPr="005F69B7">
        <w:rPr>
          <w:rFonts w:hint="eastAsia"/>
          <w:sz w:val="24"/>
          <w:szCs w:val="24"/>
          <w:lang w:val="zh-CN" w:eastAsia="zh-CN"/>
        </w:rPr>
        <w:t>年</w:t>
      </w:r>
      <w:r w:rsidRPr="005F69B7">
        <w:rPr>
          <w:sz w:val="24"/>
          <w:szCs w:val="24"/>
          <w:lang w:eastAsia="zh-CN"/>
        </w:rPr>
        <w:t>8</w:t>
      </w:r>
      <w:r w:rsidRPr="005F69B7">
        <w:rPr>
          <w:rFonts w:hint="eastAsia"/>
          <w:sz w:val="24"/>
          <w:szCs w:val="24"/>
          <w:lang w:val="zh-CN" w:eastAsia="zh-CN"/>
        </w:rPr>
        <w:t>月</w:t>
      </w:r>
      <w:r w:rsidRPr="005F69B7">
        <w:rPr>
          <w:rFonts w:hint="eastAsia"/>
          <w:sz w:val="24"/>
          <w:szCs w:val="24"/>
          <w:lang w:eastAsia="zh-CN"/>
        </w:rPr>
        <w:t>，</w:t>
      </w:r>
      <w:r w:rsidRPr="005F69B7">
        <w:rPr>
          <w:rFonts w:hint="eastAsia"/>
          <w:sz w:val="24"/>
          <w:szCs w:val="24"/>
          <w:lang w:val="zh-CN" w:eastAsia="zh-CN"/>
        </w:rPr>
        <w:t>在至今核准的</w:t>
      </w:r>
      <w:r w:rsidRPr="005F69B7">
        <w:rPr>
          <w:sz w:val="24"/>
          <w:szCs w:val="24"/>
          <w:lang w:eastAsia="zh-CN"/>
        </w:rPr>
        <w:t>26,405,298</w:t>
      </w:r>
      <w:r w:rsidRPr="005F69B7">
        <w:rPr>
          <w:rFonts w:hint="eastAsia"/>
          <w:color w:val="000000"/>
          <w:sz w:val="24"/>
          <w:szCs w:val="24"/>
          <w:lang w:val="zh-CN" w:eastAsia="zh-CN"/>
        </w:rPr>
        <w:t>美元中</w:t>
      </w:r>
      <w:r w:rsidRPr="005F69B7">
        <w:rPr>
          <w:rFonts w:hint="eastAsia"/>
          <w:color w:val="000000"/>
          <w:sz w:val="24"/>
          <w:szCs w:val="24"/>
          <w:lang w:eastAsia="zh-CN"/>
        </w:rPr>
        <w:t>，</w:t>
      </w:r>
      <w:r w:rsidR="00AF2E58">
        <w:rPr>
          <w:rFonts w:hint="eastAsia"/>
          <w:color w:val="000000"/>
          <w:sz w:val="24"/>
          <w:szCs w:val="24"/>
          <w:lang w:val="zh-CN" w:eastAsia="zh-CN"/>
        </w:rPr>
        <w:t>环境保护对外合作中心</w:t>
      </w:r>
      <w:r w:rsidRPr="005F69B7">
        <w:rPr>
          <w:rFonts w:hint="eastAsia"/>
          <w:color w:val="000000"/>
          <w:sz w:val="24"/>
          <w:szCs w:val="24"/>
          <w:lang w:val="zh-CN" w:eastAsia="zh-CN"/>
        </w:rPr>
        <w:t>已经发放了</w:t>
      </w:r>
      <w:r w:rsidRPr="005F69B7">
        <w:rPr>
          <w:sz w:val="24"/>
          <w:szCs w:val="24"/>
          <w:lang w:eastAsia="zh-CN"/>
        </w:rPr>
        <w:t>24,110,185</w:t>
      </w:r>
      <w:r w:rsidRPr="005F69B7">
        <w:rPr>
          <w:rFonts w:hint="eastAsia"/>
          <w:sz w:val="24"/>
          <w:szCs w:val="24"/>
          <w:lang w:val="zh-CN" w:eastAsia="zh-CN"/>
        </w:rPr>
        <w:t>美元</w:t>
      </w:r>
      <w:r w:rsidRPr="005F69B7">
        <w:rPr>
          <w:rFonts w:hint="eastAsia"/>
          <w:sz w:val="24"/>
          <w:szCs w:val="24"/>
          <w:lang w:eastAsia="zh-CN"/>
        </w:rPr>
        <w:t>（</w:t>
      </w:r>
      <w:r w:rsidRPr="005F69B7">
        <w:rPr>
          <w:sz w:val="24"/>
          <w:szCs w:val="24"/>
          <w:lang w:eastAsia="zh-CN"/>
        </w:rPr>
        <w:t>91.31%</w:t>
      </w:r>
      <w:r w:rsidRPr="005F69B7">
        <w:rPr>
          <w:rFonts w:hint="eastAsia"/>
          <w:sz w:val="24"/>
          <w:szCs w:val="24"/>
          <w:lang w:eastAsia="zh-CN"/>
        </w:rPr>
        <w:t>）</w:t>
      </w:r>
      <w:r w:rsidRPr="005F69B7">
        <w:rPr>
          <w:rFonts w:hint="eastAsia"/>
          <w:sz w:val="24"/>
          <w:szCs w:val="24"/>
          <w:lang w:val="zh-CN" w:eastAsia="zh-CN"/>
        </w:rPr>
        <w:t>。表</w:t>
      </w:r>
      <w:r w:rsidRPr="005F69B7">
        <w:rPr>
          <w:sz w:val="24"/>
          <w:szCs w:val="24"/>
          <w:lang w:val="zh-CN" w:eastAsia="zh-CN"/>
        </w:rPr>
        <w:t>2</w:t>
      </w:r>
      <w:r w:rsidRPr="005F69B7">
        <w:rPr>
          <w:rFonts w:hint="eastAsia"/>
          <w:sz w:val="24"/>
          <w:szCs w:val="24"/>
          <w:lang w:val="zh-CN" w:eastAsia="zh-CN"/>
        </w:rPr>
        <w:t>载列了资金发放的总体状况。</w:t>
      </w:r>
      <w:r w:rsidRPr="005F69B7">
        <w:rPr>
          <w:sz w:val="24"/>
          <w:szCs w:val="24"/>
          <w:lang w:eastAsia="zh-CN"/>
        </w:rPr>
        <w:t xml:space="preserve"> </w:t>
      </w:r>
    </w:p>
    <w:p w14:paraId="5F679686" w14:textId="77777777" w:rsidR="00DB0662" w:rsidRPr="005F69B7" w:rsidRDefault="00DB0662" w:rsidP="00DB0662">
      <w:pPr>
        <w:keepNext/>
        <w:keepLines/>
        <w:rPr>
          <w:b/>
          <w:sz w:val="24"/>
          <w:szCs w:val="24"/>
          <w:lang w:eastAsia="zh-CN"/>
        </w:rPr>
      </w:pPr>
      <w:r w:rsidRPr="005F69B7">
        <w:rPr>
          <w:rFonts w:hint="eastAsia"/>
          <w:b/>
          <w:sz w:val="24"/>
          <w:szCs w:val="24"/>
          <w:lang w:val="zh-CN" w:eastAsia="zh-CN"/>
        </w:rPr>
        <w:t>表</w:t>
      </w:r>
      <w:r w:rsidRPr="005F69B7">
        <w:rPr>
          <w:b/>
          <w:sz w:val="24"/>
          <w:szCs w:val="24"/>
          <w:lang w:eastAsia="zh-CN"/>
        </w:rPr>
        <w:t>2</w:t>
      </w:r>
      <w:r w:rsidRPr="005F69B7">
        <w:rPr>
          <w:rFonts w:hint="eastAsia"/>
          <w:b/>
          <w:sz w:val="24"/>
          <w:szCs w:val="24"/>
          <w:lang w:eastAsia="zh-CN"/>
        </w:rPr>
        <w:t>：</w:t>
      </w:r>
      <w:r w:rsidRPr="005F69B7">
        <w:rPr>
          <w:b/>
          <w:sz w:val="24"/>
          <w:szCs w:val="24"/>
          <w:lang w:eastAsia="zh-CN"/>
        </w:rPr>
        <w:t xml:space="preserve">   </w:t>
      </w:r>
      <w:r w:rsidRPr="005F69B7">
        <w:rPr>
          <w:rFonts w:hint="eastAsia"/>
          <w:b/>
          <w:sz w:val="24"/>
          <w:szCs w:val="24"/>
          <w:lang w:val="zh-CN" w:eastAsia="zh-CN"/>
        </w:rPr>
        <w:t>挤塑聚苯乙烯泡沫塑料行业计划的资金发放情况</w:t>
      </w:r>
      <w:r w:rsidRPr="005F69B7">
        <w:rPr>
          <w:rFonts w:hint="eastAsia"/>
          <w:b/>
          <w:sz w:val="24"/>
          <w:szCs w:val="24"/>
          <w:lang w:eastAsia="zh-CN"/>
        </w:rPr>
        <w:t>（</w:t>
      </w:r>
      <w:r w:rsidRPr="005F69B7">
        <w:rPr>
          <w:rFonts w:hint="eastAsia"/>
          <w:b/>
          <w:sz w:val="24"/>
          <w:szCs w:val="24"/>
          <w:lang w:val="zh-CN" w:eastAsia="zh-CN"/>
        </w:rPr>
        <w:t>截至</w:t>
      </w:r>
      <w:r w:rsidRPr="005F69B7">
        <w:rPr>
          <w:b/>
          <w:sz w:val="24"/>
          <w:szCs w:val="24"/>
          <w:lang w:eastAsia="zh-CN"/>
        </w:rPr>
        <w:t>2021</w:t>
      </w:r>
      <w:r w:rsidRPr="005F69B7">
        <w:rPr>
          <w:rFonts w:hint="eastAsia"/>
          <w:b/>
          <w:sz w:val="24"/>
          <w:szCs w:val="24"/>
          <w:lang w:val="zh-CN" w:eastAsia="zh-CN"/>
        </w:rPr>
        <w:t>年</w:t>
      </w:r>
      <w:r w:rsidRPr="005F69B7">
        <w:rPr>
          <w:b/>
          <w:sz w:val="24"/>
          <w:szCs w:val="24"/>
          <w:lang w:eastAsia="zh-CN"/>
        </w:rPr>
        <w:t>8</w:t>
      </w:r>
      <w:r w:rsidRPr="005F69B7">
        <w:rPr>
          <w:rFonts w:hint="eastAsia"/>
          <w:b/>
          <w:sz w:val="24"/>
          <w:szCs w:val="24"/>
          <w:lang w:val="zh-CN" w:eastAsia="zh-CN"/>
        </w:rPr>
        <w:t>月</w:t>
      </w:r>
      <w:r w:rsidRPr="005F69B7">
        <w:rPr>
          <w:rFonts w:hint="eastAsia"/>
          <w:b/>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4"/>
        <w:gridCol w:w="1351"/>
        <w:gridCol w:w="1440"/>
        <w:gridCol w:w="1350"/>
        <w:gridCol w:w="1408"/>
        <w:gridCol w:w="1287"/>
      </w:tblGrid>
      <w:tr w:rsidR="00DB0662" w:rsidRPr="008D24F2" w14:paraId="0862A0CC" w14:textId="77777777" w:rsidTr="00F47EA2">
        <w:tc>
          <w:tcPr>
            <w:tcW w:w="2066" w:type="pct"/>
            <w:gridSpan w:val="2"/>
            <w:noWrap/>
            <w:vAlign w:val="center"/>
          </w:tcPr>
          <w:p w14:paraId="24066E65" w14:textId="77777777" w:rsidR="00DB0662" w:rsidRPr="008D24F2" w:rsidRDefault="00DB0662" w:rsidP="00D072CD">
            <w:pPr>
              <w:keepNext/>
              <w:keepLines/>
              <w:jc w:val="center"/>
            </w:pPr>
            <w:proofErr w:type="spellStart"/>
            <w:r w:rsidRPr="008D24F2">
              <w:rPr>
                <w:rFonts w:hint="eastAsia"/>
                <w:b/>
                <w:lang w:val="zh-CN"/>
              </w:rPr>
              <w:t>说明</w:t>
            </w:r>
            <w:proofErr w:type="spellEnd"/>
          </w:p>
        </w:tc>
        <w:tc>
          <w:tcPr>
            <w:tcW w:w="770" w:type="pct"/>
            <w:noWrap/>
            <w:vAlign w:val="center"/>
          </w:tcPr>
          <w:p w14:paraId="25C5D8C2" w14:textId="77777777" w:rsidR="00DB0662" w:rsidRPr="008D24F2" w:rsidRDefault="00DB0662" w:rsidP="00D072CD">
            <w:pPr>
              <w:keepNext/>
              <w:keepLines/>
              <w:jc w:val="center"/>
            </w:pPr>
            <w:proofErr w:type="spellStart"/>
            <w:r w:rsidRPr="008D24F2">
              <w:rPr>
                <w:rFonts w:hint="eastAsia"/>
                <w:b/>
                <w:lang w:val="zh-CN"/>
              </w:rPr>
              <w:t>第一次付款</w:t>
            </w:r>
            <w:proofErr w:type="spellEnd"/>
          </w:p>
        </w:tc>
        <w:tc>
          <w:tcPr>
            <w:tcW w:w="722" w:type="pct"/>
            <w:noWrap/>
            <w:vAlign w:val="center"/>
          </w:tcPr>
          <w:p w14:paraId="32194991" w14:textId="77777777" w:rsidR="00DB0662" w:rsidRPr="008D24F2" w:rsidRDefault="00DB0662" w:rsidP="00D072CD">
            <w:pPr>
              <w:keepNext/>
              <w:keepLines/>
              <w:jc w:val="center"/>
            </w:pPr>
            <w:proofErr w:type="spellStart"/>
            <w:r w:rsidRPr="008D24F2">
              <w:rPr>
                <w:rFonts w:hint="eastAsia"/>
                <w:b/>
                <w:lang w:val="zh-CN"/>
              </w:rPr>
              <w:t>第二次付款</w:t>
            </w:r>
            <w:proofErr w:type="spellEnd"/>
          </w:p>
        </w:tc>
        <w:tc>
          <w:tcPr>
            <w:tcW w:w="753" w:type="pct"/>
          </w:tcPr>
          <w:p w14:paraId="0F281745" w14:textId="77777777" w:rsidR="00DB0662" w:rsidRPr="008D24F2" w:rsidRDefault="00DB0662" w:rsidP="00D072CD">
            <w:pPr>
              <w:keepNext/>
              <w:keepLines/>
              <w:jc w:val="center"/>
            </w:pPr>
            <w:proofErr w:type="spellStart"/>
            <w:r w:rsidRPr="008D24F2">
              <w:rPr>
                <w:rFonts w:hint="eastAsia"/>
                <w:b/>
                <w:lang w:val="zh-CN"/>
              </w:rPr>
              <w:t>第三次付款</w:t>
            </w:r>
            <w:proofErr w:type="spellEnd"/>
          </w:p>
        </w:tc>
        <w:tc>
          <w:tcPr>
            <w:tcW w:w="688" w:type="pct"/>
            <w:noWrap/>
            <w:vAlign w:val="center"/>
          </w:tcPr>
          <w:p w14:paraId="10117282" w14:textId="77777777" w:rsidR="00DB0662" w:rsidRPr="008D24F2" w:rsidRDefault="00DB0662" w:rsidP="00D072CD">
            <w:pPr>
              <w:keepNext/>
              <w:keepLines/>
              <w:jc w:val="center"/>
            </w:pPr>
            <w:proofErr w:type="spellStart"/>
            <w:r w:rsidRPr="008D24F2">
              <w:rPr>
                <w:rFonts w:hint="eastAsia"/>
                <w:b/>
                <w:lang w:val="zh-CN"/>
              </w:rPr>
              <w:t>共计</w:t>
            </w:r>
            <w:proofErr w:type="spellEnd"/>
          </w:p>
        </w:tc>
      </w:tr>
      <w:tr w:rsidR="00DB0662" w:rsidRPr="008D24F2" w14:paraId="4FC333DE" w14:textId="77777777" w:rsidTr="00F47EA2">
        <w:tc>
          <w:tcPr>
            <w:tcW w:w="1344" w:type="pct"/>
            <w:vMerge w:val="restart"/>
            <w:vAlign w:val="center"/>
          </w:tcPr>
          <w:p w14:paraId="4ABF7518" w14:textId="77777777" w:rsidR="00DB0662" w:rsidRPr="008D24F2" w:rsidRDefault="00DB0662" w:rsidP="00D072CD">
            <w:pPr>
              <w:keepNext/>
              <w:keepLines/>
              <w:jc w:val="left"/>
            </w:pPr>
            <w:proofErr w:type="spellStart"/>
            <w:r w:rsidRPr="008D24F2">
              <w:rPr>
                <w:rFonts w:hint="eastAsia"/>
                <w:lang w:val="zh-CN"/>
              </w:rPr>
              <w:t>核准的资金</w:t>
            </w:r>
            <w:proofErr w:type="spellEnd"/>
            <w:r w:rsidRPr="008D24F2">
              <w:rPr>
                <w:lang w:val="zh-CN"/>
              </w:rPr>
              <w:br/>
              <w:t>(</w:t>
            </w:r>
            <w:proofErr w:type="spellStart"/>
            <w:r w:rsidRPr="008D24F2">
              <w:rPr>
                <w:rFonts w:hint="eastAsia"/>
                <w:lang w:val="zh-CN"/>
              </w:rPr>
              <w:t>美元</w:t>
            </w:r>
            <w:proofErr w:type="spellEnd"/>
            <w:r w:rsidRPr="008D24F2">
              <w:rPr>
                <w:lang w:val="zh-CN"/>
              </w:rPr>
              <w:t>)</w:t>
            </w:r>
          </w:p>
        </w:tc>
        <w:tc>
          <w:tcPr>
            <w:tcW w:w="722" w:type="pct"/>
          </w:tcPr>
          <w:p w14:paraId="2DFC0265" w14:textId="77777777" w:rsidR="00DB0662" w:rsidRPr="008D24F2" w:rsidRDefault="00DB0662" w:rsidP="00D072CD">
            <w:pPr>
              <w:keepNext/>
              <w:keepLines/>
              <w:jc w:val="left"/>
            </w:pPr>
            <w:proofErr w:type="spellStart"/>
            <w:r w:rsidRPr="008D24F2">
              <w:rPr>
                <w:rFonts w:hint="eastAsia"/>
                <w:lang w:val="zh-CN"/>
              </w:rPr>
              <w:t>工发组织</w:t>
            </w:r>
            <w:proofErr w:type="spellEnd"/>
          </w:p>
        </w:tc>
        <w:tc>
          <w:tcPr>
            <w:tcW w:w="770" w:type="pct"/>
          </w:tcPr>
          <w:p w14:paraId="37F4AD04" w14:textId="77777777" w:rsidR="00DB0662" w:rsidRPr="008D24F2" w:rsidRDefault="00DB0662" w:rsidP="00D072CD">
            <w:pPr>
              <w:keepNext/>
              <w:keepLines/>
              <w:jc w:val="right"/>
              <w:rPr>
                <w:color w:val="000000"/>
              </w:rPr>
            </w:pPr>
            <w:r w:rsidRPr="008D24F2">
              <w:rPr>
                <w:color w:val="000000"/>
              </w:rPr>
              <w:t>7,514,867</w:t>
            </w:r>
          </w:p>
        </w:tc>
        <w:tc>
          <w:tcPr>
            <w:tcW w:w="722" w:type="pct"/>
          </w:tcPr>
          <w:p w14:paraId="409E4181" w14:textId="77777777" w:rsidR="00DB0662" w:rsidRPr="008D24F2" w:rsidRDefault="00DB0662" w:rsidP="00D072CD">
            <w:pPr>
              <w:keepNext/>
              <w:keepLines/>
              <w:jc w:val="right"/>
              <w:rPr>
                <w:color w:val="000000"/>
              </w:rPr>
            </w:pPr>
            <w:r w:rsidRPr="008D24F2">
              <w:rPr>
                <w:color w:val="000000"/>
              </w:rPr>
              <w:t>8,732,614</w:t>
            </w:r>
          </w:p>
        </w:tc>
        <w:tc>
          <w:tcPr>
            <w:tcW w:w="753" w:type="pct"/>
          </w:tcPr>
          <w:p w14:paraId="1243BD8B" w14:textId="77777777" w:rsidR="00DB0662" w:rsidRPr="008D24F2" w:rsidRDefault="00DB0662" w:rsidP="00D072CD">
            <w:pPr>
              <w:keepNext/>
              <w:keepLines/>
              <w:jc w:val="right"/>
              <w:rPr>
                <w:color w:val="000000"/>
              </w:rPr>
            </w:pPr>
            <w:r w:rsidRPr="008D24F2">
              <w:rPr>
                <w:color w:val="000000"/>
              </w:rPr>
              <w:t>9,890,431</w:t>
            </w:r>
          </w:p>
        </w:tc>
        <w:tc>
          <w:tcPr>
            <w:tcW w:w="688" w:type="pct"/>
          </w:tcPr>
          <w:p w14:paraId="4BCB4281" w14:textId="77777777" w:rsidR="00DB0662" w:rsidRPr="008D24F2" w:rsidRDefault="00DB0662" w:rsidP="00D072CD">
            <w:pPr>
              <w:keepNext/>
              <w:keepLines/>
              <w:jc w:val="right"/>
              <w:rPr>
                <w:color w:val="000000"/>
              </w:rPr>
            </w:pPr>
            <w:r w:rsidRPr="008D24F2">
              <w:rPr>
                <w:color w:val="000000"/>
              </w:rPr>
              <w:t>26,137,912</w:t>
            </w:r>
          </w:p>
        </w:tc>
      </w:tr>
      <w:tr w:rsidR="00DB0662" w:rsidRPr="008D24F2" w14:paraId="7CA49595" w14:textId="77777777" w:rsidTr="00F47EA2">
        <w:tc>
          <w:tcPr>
            <w:tcW w:w="1344" w:type="pct"/>
            <w:vMerge/>
            <w:vAlign w:val="center"/>
          </w:tcPr>
          <w:p w14:paraId="0EA99FCC" w14:textId="77777777" w:rsidR="00DB0662" w:rsidRPr="008D24F2" w:rsidRDefault="00DB0662" w:rsidP="00D072CD">
            <w:pPr>
              <w:keepNext/>
              <w:keepLines/>
              <w:jc w:val="left"/>
              <w:rPr>
                <w:color w:val="000000"/>
              </w:rPr>
            </w:pPr>
          </w:p>
        </w:tc>
        <w:tc>
          <w:tcPr>
            <w:tcW w:w="722" w:type="pct"/>
          </w:tcPr>
          <w:p w14:paraId="1C6407EA" w14:textId="77777777" w:rsidR="00DB0662" w:rsidRPr="008D24F2" w:rsidRDefault="00DB0662" w:rsidP="00D072CD">
            <w:pPr>
              <w:keepNext/>
              <w:keepLines/>
              <w:jc w:val="left"/>
            </w:pPr>
            <w:proofErr w:type="spellStart"/>
            <w:r w:rsidRPr="008D24F2">
              <w:rPr>
                <w:rFonts w:hint="eastAsia"/>
                <w:lang w:val="zh-CN"/>
              </w:rPr>
              <w:t>德国</w:t>
            </w:r>
            <w:proofErr w:type="spellEnd"/>
          </w:p>
        </w:tc>
        <w:tc>
          <w:tcPr>
            <w:tcW w:w="770" w:type="pct"/>
          </w:tcPr>
          <w:p w14:paraId="44905554" w14:textId="77777777" w:rsidR="00DB0662" w:rsidRPr="008D24F2" w:rsidRDefault="00DB0662" w:rsidP="00D072CD">
            <w:pPr>
              <w:keepNext/>
              <w:keepLines/>
              <w:jc w:val="right"/>
              <w:rPr>
                <w:color w:val="000000"/>
              </w:rPr>
            </w:pPr>
            <w:r w:rsidRPr="008D24F2">
              <w:rPr>
                <w:color w:val="000000"/>
              </w:rPr>
              <w:t>0</w:t>
            </w:r>
          </w:p>
        </w:tc>
        <w:tc>
          <w:tcPr>
            <w:tcW w:w="722" w:type="pct"/>
          </w:tcPr>
          <w:p w14:paraId="70264FA1" w14:textId="77777777" w:rsidR="00DB0662" w:rsidRPr="008D24F2" w:rsidRDefault="00DB0662" w:rsidP="00D072CD">
            <w:pPr>
              <w:keepNext/>
              <w:keepLines/>
              <w:jc w:val="right"/>
              <w:rPr>
                <w:color w:val="000000"/>
              </w:rPr>
            </w:pPr>
            <w:r w:rsidRPr="008D24F2">
              <w:rPr>
                <w:color w:val="000000"/>
              </w:rPr>
              <w:t>267,386</w:t>
            </w:r>
          </w:p>
        </w:tc>
        <w:tc>
          <w:tcPr>
            <w:tcW w:w="753" w:type="pct"/>
          </w:tcPr>
          <w:p w14:paraId="08C9C4B5" w14:textId="77777777" w:rsidR="00DB0662" w:rsidRPr="008D24F2" w:rsidRDefault="00DB0662" w:rsidP="00D072CD">
            <w:pPr>
              <w:keepNext/>
              <w:keepLines/>
              <w:jc w:val="right"/>
              <w:rPr>
                <w:color w:val="000000"/>
              </w:rPr>
            </w:pPr>
            <w:r w:rsidRPr="008D24F2">
              <w:rPr>
                <w:color w:val="000000"/>
              </w:rPr>
              <w:t>0</w:t>
            </w:r>
          </w:p>
        </w:tc>
        <w:tc>
          <w:tcPr>
            <w:tcW w:w="688" w:type="pct"/>
          </w:tcPr>
          <w:p w14:paraId="3F8C18EA" w14:textId="77777777" w:rsidR="00DB0662" w:rsidRPr="008D24F2" w:rsidRDefault="00DB0662" w:rsidP="00D072CD">
            <w:pPr>
              <w:keepNext/>
              <w:keepLines/>
              <w:jc w:val="right"/>
              <w:rPr>
                <w:color w:val="000000"/>
              </w:rPr>
            </w:pPr>
            <w:r w:rsidRPr="008D24F2">
              <w:rPr>
                <w:color w:val="000000"/>
              </w:rPr>
              <w:t>267,386</w:t>
            </w:r>
          </w:p>
        </w:tc>
      </w:tr>
      <w:tr w:rsidR="00DB0662" w:rsidRPr="008D24F2" w14:paraId="7534AC05" w14:textId="77777777" w:rsidTr="00F47EA2">
        <w:tc>
          <w:tcPr>
            <w:tcW w:w="1344" w:type="pct"/>
            <w:vMerge/>
            <w:vAlign w:val="center"/>
          </w:tcPr>
          <w:p w14:paraId="510B6765" w14:textId="77777777" w:rsidR="00DB0662" w:rsidRPr="008D24F2" w:rsidRDefault="00DB0662" w:rsidP="00D072CD">
            <w:pPr>
              <w:keepNext/>
              <w:keepLines/>
              <w:jc w:val="left"/>
              <w:rPr>
                <w:color w:val="000000"/>
              </w:rPr>
            </w:pPr>
          </w:p>
        </w:tc>
        <w:tc>
          <w:tcPr>
            <w:tcW w:w="722" w:type="pct"/>
          </w:tcPr>
          <w:p w14:paraId="3D8A67AE" w14:textId="77777777" w:rsidR="00DB0662" w:rsidRPr="008D24F2" w:rsidRDefault="00DB0662" w:rsidP="00D072CD">
            <w:pPr>
              <w:keepNext/>
              <w:keepLines/>
              <w:jc w:val="left"/>
            </w:pPr>
            <w:proofErr w:type="spellStart"/>
            <w:r w:rsidRPr="008D24F2">
              <w:rPr>
                <w:rFonts w:hint="eastAsia"/>
                <w:b/>
                <w:lang w:val="zh-CN"/>
              </w:rPr>
              <w:t>共计</w:t>
            </w:r>
            <w:proofErr w:type="spellEnd"/>
          </w:p>
        </w:tc>
        <w:tc>
          <w:tcPr>
            <w:tcW w:w="770" w:type="pct"/>
          </w:tcPr>
          <w:p w14:paraId="01B85DD3" w14:textId="77777777" w:rsidR="00DB0662" w:rsidRPr="008D24F2" w:rsidRDefault="00DB0662" w:rsidP="00D072CD">
            <w:pPr>
              <w:keepNext/>
              <w:keepLines/>
              <w:jc w:val="right"/>
              <w:rPr>
                <w:b/>
                <w:color w:val="000000"/>
              </w:rPr>
            </w:pPr>
            <w:r w:rsidRPr="008D24F2">
              <w:rPr>
                <w:b/>
                <w:color w:val="000000"/>
              </w:rPr>
              <w:t>7,514,867</w:t>
            </w:r>
          </w:p>
        </w:tc>
        <w:tc>
          <w:tcPr>
            <w:tcW w:w="722" w:type="pct"/>
          </w:tcPr>
          <w:p w14:paraId="18F41270" w14:textId="77777777" w:rsidR="00DB0662" w:rsidRPr="008D24F2" w:rsidRDefault="00DB0662" w:rsidP="00D072CD">
            <w:pPr>
              <w:keepNext/>
              <w:keepLines/>
              <w:jc w:val="right"/>
              <w:rPr>
                <w:b/>
                <w:color w:val="000000"/>
              </w:rPr>
            </w:pPr>
            <w:r w:rsidRPr="008D24F2">
              <w:rPr>
                <w:b/>
                <w:color w:val="000000"/>
              </w:rPr>
              <w:t>9,000,000</w:t>
            </w:r>
          </w:p>
        </w:tc>
        <w:tc>
          <w:tcPr>
            <w:tcW w:w="753" w:type="pct"/>
          </w:tcPr>
          <w:p w14:paraId="667421AA" w14:textId="77777777" w:rsidR="00DB0662" w:rsidRPr="008D24F2" w:rsidRDefault="00DB0662" w:rsidP="00D072CD">
            <w:pPr>
              <w:keepNext/>
              <w:keepLines/>
              <w:jc w:val="right"/>
              <w:rPr>
                <w:b/>
                <w:color w:val="000000"/>
              </w:rPr>
            </w:pPr>
            <w:r w:rsidRPr="008D24F2">
              <w:rPr>
                <w:b/>
                <w:color w:val="000000"/>
              </w:rPr>
              <w:t>9,890,431</w:t>
            </w:r>
          </w:p>
        </w:tc>
        <w:tc>
          <w:tcPr>
            <w:tcW w:w="688" w:type="pct"/>
          </w:tcPr>
          <w:p w14:paraId="103C5279" w14:textId="77777777" w:rsidR="00DB0662" w:rsidRPr="008D24F2" w:rsidRDefault="00DB0662" w:rsidP="00D072CD">
            <w:pPr>
              <w:keepNext/>
              <w:keepLines/>
              <w:jc w:val="right"/>
              <w:rPr>
                <w:b/>
                <w:color w:val="000000"/>
              </w:rPr>
            </w:pPr>
            <w:r w:rsidRPr="008D24F2">
              <w:rPr>
                <w:b/>
                <w:color w:val="000000"/>
              </w:rPr>
              <w:t>26,405,298</w:t>
            </w:r>
          </w:p>
        </w:tc>
      </w:tr>
      <w:tr w:rsidR="00DB0662" w:rsidRPr="008D24F2" w14:paraId="404B2A98" w14:textId="77777777" w:rsidTr="00F47EA2">
        <w:tc>
          <w:tcPr>
            <w:tcW w:w="1344" w:type="pct"/>
            <w:vMerge w:val="restart"/>
            <w:vAlign w:val="center"/>
          </w:tcPr>
          <w:p w14:paraId="00B82146" w14:textId="79A3D4F4" w:rsidR="00DB0662" w:rsidRPr="008D24F2" w:rsidRDefault="00DB0662" w:rsidP="00D072CD">
            <w:pPr>
              <w:keepNext/>
              <w:keepLines/>
              <w:jc w:val="left"/>
              <w:rPr>
                <w:lang w:eastAsia="zh-CN"/>
              </w:rPr>
            </w:pPr>
            <w:r w:rsidRPr="008D24F2">
              <w:rPr>
                <w:rFonts w:hint="eastAsia"/>
                <w:lang w:val="zh-CN" w:eastAsia="zh-CN"/>
              </w:rPr>
              <w:t>执行机构发放给</w:t>
            </w:r>
            <w:r w:rsidR="00AA7438">
              <w:rPr>
                <w:rFonts w:hint="eastAsia"/>
                <w:lang w:val="zh-CN" w:eastAsia="zh-CN"/>
              </w:rPr>
              <w:t>环境保护对外合作中心</w:t>
            </w:r>
            <w:r w:rsidRPr="008D24F2">
              <w:rPr>
                <w:rFonts w:hint="eastAsia"/>
                <w:lang w:val="zh-CN" w:eastAsia="zh-CN"/>
              </w:rPr>
              <w:t>的资金（美元）</w:t>
            </w:r>
          </w:p>
        </w:tc>
        <w:tc>
          <w:tcPr>
            <w:tcW w:w="722" w:type="pct"/>
            <w:noWrap/>
          </w:tcPr>
          <w:p w14:paraId="32E12BCF" w14:textId="77777777" w:rsidR="00DB0662" w:rsidRPr="008D24F2" w:rsidRDefault="00DB0662" w:rsidP="00D072CD">
            <w:pPr>
              <w:keepNext/>
              <w:keepLines/>
              <w:jc w:val="left"/>
            </w:pPr>
            <w:proofErr w:type="spellStart"/>
            <w:r w:rsidRPr="008D24F2">
              <w:rPr>
                <w:rFonts w:hint="eastAsia"/>
                <w:lang w:val="zh-CN"/>
              </w:rPr>
              <w:t>工发组织</w:t>
            </w:r>
            <w:proofErr w:type="spellEnd"/>
          </w:p>
        </w:tc>
        <w:tc>
          <w:tcPr>
            <w:tcW w:w="770" w:type="pct"/>
          </w:tcPr>
          <w:p w14:paraId="035A7294" w14:textId="77777777" w:rsidR="00DB0662" w:rsidRPr="008D24F2" w:rsidRDefault="00DB0662" w:rsidP="00D072CD">
            <w:pPr>
              <w:keepNext/>
              <w:keepLines/>
              <w:jc w:val="right"/>
              <w:rPr>
                <w:color w:val="000000"/>
              </w:rPr>
            </w:pPr>
            <w:r w:rsidRPr="008D24F2">
              <w:rPr>
                <w:color w:val="000000"/>
              </w:rPr>
              <w:t>7,514,867</w:t>
            </w:r>
          </w:p>
        </w:tc>
        <w:tc>
          <w:tcPr>
            <w:tcW w:w="722" w:type="pct"/>
          </w:tcPr>
          <w:p w14:paraId="3FEA5698" w14:textId="77777777" w:rsidR="00DB0662" w:rsidRPr="008D24F2" w:rsidRDefault="00DB0662" w:rsidP="00D072CD">
            <w:pPr>
              <w:keepNext/>
              <w:keepLines/>
              <w:jc w:val="right"/>
              <w:rPr>
                <w:color w:val="000000"/>
              </w:rPr>
            </w:pPr>
            <w:r w:rsidRPr="008D24F2">
              <w:rPr>
                <w:color w:val="000000"/>
              </w:rPr>
              <w:t>8,732,614</w:t>
            </w:r>
          </w:p>
        </w:tc>
        <w:tc>
          <w:tcPr>
            <w:tcW w:w="753" w:type="pct"/>
          </w:tcPr>
          <w:p w14:paraId="1C08D79B" w14:textId="77777777" w:rsidR="00DB0662" w:rsidRPr="008D24F2" w:rsidRDefault="00DB0662" w:rsidP="00D072CD">
            <w:pPr>
              <w:keepNext/>
              <w:keepLines/>
              <w:jc w:val="right"/>
              <w:rPr>
                <w:color w:val="000000"/>
              </w:rPr>
            </w:pPr>
            <w:r w:rsidRPr="008D24F2">
              <w:rPr>
                <w:color w:val="000000"/>
              </w:rPr>
              <w:t>9,890,431</w:t>
            </w:r>
          </w:p>
        </w:tc>
        <w:tc>
          <w:tcPr>
            <w:tcW w:w="688" w:type="pct"/>
          </w:tcPr>
          <w:p w14:paraId="1A4410F4" w14:textId="77777777" w:rsidR="00DB0662" w:rsidRPr="008D24F2" w:rsidRDefault="00DB0662" w:rsidP="00D072CD">
            <w:pPr>
              <w:keepNext/>
              <w:keepLines/>
              <w:jc w:val="right"/>
              <w:rPr>
                <w:color w:val="000000"/>
              </w:rPr>
            </w:pPr>
            <w:r w:rsidRPr="008D24F2">
              <w:rPr>
                <w:color w:val="000000"/>
              </w:rPr>
              <w:t>26,137,912</w:t>
            </w:r>
          </w:p>
        </w:tc>
      </w:tr>
      <w:tr w:rsidR="00DB0662" w:rsidRPr="008D24F2" w14:paraId="1EB27A8B" w14:textId="77777777" w:rsidTr="00F47EA2">
        <w:tc>
          <w:tcPr>
            <w:tcW w:w="1344" w:type="pct"/>
            <w:vMerge/>
            <w:vAlign w:val="center"/>
          </w:tcPr>
          <w:p w14:paraId="1EADEDC6" w14:textId="77777777" w:rsidR="00DB0662" w:rsidRPr="008D24F2" w:rsidRDefault="00DB0662" w:rsidP="00D072CD">
            <w:pPr>
              <w:jc w:val="left"/>
              <w:rPr>
                <w:color w:val="000000"/>
              </w:rPr>
            </w:pPr>
          </w:p>
        </w:tc>
        <w:tc>
          <w:tcPr>
            <w:tcW w:w="722" w:type="pct"/>
            <w:noWrap/>
          </w:tcPr>
          <w:p w14:paraId="118795A1" w14:textId="77777777" w:rsidR="00DB0662" w:rsidRPr="008D24F2" w:rsidRDefault="00DB0662" w:rsidP="00D072CD">
            <w:pPr>
              <w:jc w:val="left"/>
            </w:pPr>
            <w:proofErr w:type="spellStart"/>
            <w:r w:rsidRPr="008D24F2">
              <w:rPr>
                <w:rFonts w:hint="eastAsia"/>
                <w:lang w:val="zh-CN"/>
              </w:rPr>
              <w:t>德国</w:t>
            </w:r>
            <w:proofErr w:type="spellEnd"/>
            <w:r w:rsidRPr="008D24F2">
              <w:rPr>
                <w:lang w:val="zh-CN"/>
              </w:rPr>
              <w:t>*</w:t>
            </w:r>
          </w:p>
        </w:tc>
        <w:tc>
          <w:tcPr>
            <w:tcW w:w="770" w:type="pct"/>
          </w:tcPr>
          <w:p w14:paraId="19840D05" w14:textId="77777777" w:rsidR="00DB0662" w:rsidRPr="008D24F2" w:rsidRDefault="00DB0662" w:rsidP="00D072CD">
            <w:pPr>
              <w:keepNext/>
              <w:keepLines/>
              <w:jc w:val="right"/>
              <w:rPr>
                <w:color w:val="000000"/>
              </w:rPr>
            </w:pPr>
            <w:r w:rsidRPr="008D24F2">
              <w:rPr>
                <w:color w:val="000000"/>
              </w:rPr>
              <w:t>0</w:t>
            </w:r>
          </w:p>
        </w:tc>
        <w:tc>
          <w:tcPr>
            <w:tcW w:w="722" w:type="pct"/>
          </w:tcPr>
          <w:p w14:paraId="79F42FE3" w14:textId="77777777" w:rsidR="00DB0662" w:rsidRPr="008D24F2" w:rsidRDefault="00DB0662" w:rsidP="00D072CD">
            <w:pPr>
              <w:keepNext/>
              <w:keepLines/>
              <w:jc w:val="right"/>
              <w:rPr>
                <w:color w:val="000000"/>
              </w:rPr>
            </w:pPr>
            <w:r w:rsidRPr="008D24F2">
              <w:rPr>
                <w:color w:val="000000"/>
              </w:rPr>
              <w:t>267,386</w:t>
            </w:r>
          </w:p>
        </w:tc>
        <w:tc>
          <w:tcPr>
            <w:tcW w:w="753" w:type="pct"/>
          </w:tcPr>
          <w:p w14:paraId="27DE04B6" w14:textId="77777777" w:rsidR="00DB0662" w:rsidRPr="008D24F2" w:rsidRDefault="00DB0662" w:rsidP="00D072CD">
            <w:pPr>
              <w:jc w:val="right"/>
              <w:rPr>
                <w:color w:val="000000"/>
              </w:rPr>
            </w:pPr>
            <w:r w:rsidRPr="008D24F2">
              <w:rPr>
                <w:color w:val="000000"/>
              </w:rPr>
              <w:t>0</w:t>
            </w:r>
          </w:p>
        </w:tc>
        <w:tc>
          <w:tcPr>
            <w:tcW w:w="688" w:type="pct"/>
          </w:tcPr>
          <w:p w14:paraId="0B678DAA" w14:textId="77777777" w:rsidR="00DB0662" w:rsidRPr="008D24F2" w:rsidRDefault="00DB0662" w:rsidP="00D072CD">
            <w:pPr>
              <w:keepNext/>
              <w:keepLines/>
              <w:jc w:val="right"/>
              <w:rPr>
                <w:color w:val="000000"/>
              </w:rPr>
            </w:pPr>
            <w:r w:rsidRPr="008D24F2">
              <w:rPr>
                <w:color w:val="000000"/>
              </w:rPr>
              <w:t>267,386</w:t>
            </w:r>
          </w:p>
        </w:tc>
      </w:tr>
      <w:tr w:rsidR="00DB0662" w:rsidRPr="008D24F2" w14:paraId="1BB72DFE" w14:textId="77777777" w:rsidTr="00F47EA2">
        <w:tc>
          <w:tcPr>
            <w:tcW w:w="1344" w:type="pct"/>
            <w:vMerge/>
            <w:vAlign w:val="center"/>
          </w:tcPr>
          <w:p w14:paraId="4013DA6C" w14:textId="77777777" w:rsidR="00DB0662" w:rsidRPr="008D24F2" w:rsidRDefault="00DB0662" w:rsidP="00D072CD">
            <w:pPr>
              <w:jc w:val="left"/>
              <w:rPr>
                <w:color w:val="000000"/>
              </w:rPr>
            </w:pPr>
          </w:p>
        </w:tc>
        <w:tc>
          <w:tcPr>
            <w:tcW w:w="722" w:type="pct"/>
            <w:noWrap/>
          </w:tcPr>
          <w:p w14:paraId="54AF365A" w14:textId="77777777" w:rsidR="00DB0662" w:rsidRPr="008D24F2" w:rsidRDefault="00DB0662" w:rsidP="00D072CD">
            <w:pPr>
              <w:jc w:val="left"/>
            </w:pPr>
            <w:proofErr w:type="spellStart"/>
            <w:r w:rsidRPr="008D24F2">
              <w:rPr>
                <w:rFonts w:hint="eastAsia"/>
                <w:b/>
                <w:lang w:val="zh-CN"/>
              </w:rPr>
              <w:t>共计</w:t>
            </w:r>
            <w:proofErr w:type="spellEnd"/>
          </w:p>
        </w:tc>
        <w:tc>
          <w:tcPr>
            <w:tcW w:w="770" w:type="pct"/>
          </w:tcPr>
          <w:p w14:paraId="60C501B8" w14:textId="77777777" w:rsidR="00DB0662" w:rsidRPr="008D24F2" w:rsidRDefault="00DB0662" w:rsidP="00D072CD">
            <w:pPr>
              <w:keepNext/>
              <w:keepLines/>
              <w:jc w:val="right"/>
              <w:rPr>
                <w:b/>
                <w:color w:val="000000"/>
              </w:rPr>
            </w:pPr>
            <w:r w:rsidRPr="008D24F2">
              <w:rPr>
                <w:b/>
                <w:color w:val="000000"/>
              </w:rPr>
              <w:t>7,514,867</w:t>
            </w:r>
          </w:p>
        </w:tc>
        <w:tc>
          <w:tcPr>
            <w:tcW w:w="722" w:type="pct"/>
          </w:tcPr>
          <w:p w14:paraId="00DFE6AF" w14:textId="77777777" w:rsidR="00DB0662" w:rsidRPr="008D24F2" w:rsidRDefault="00DB0662" w:rsidP="00D072CD">
            <w:pPr>
              <w:keepNext/>
              <w:keepLines/>
              <w:jc w:val="right"/>
              <w:rPr>
                <w:b/>
                <w:color w:val="000000"/>
              </w:rPr>
            </w:pPr>
            <w:r w:rsidRPr="008D24F2">
              <w:rPr>
                <w:b/>
                <w:color w:val="000000"/>
              </w:rPr>
              <w:t>9,000,000</w:t>
            </w:r>
          </w:p>
        </w:tc>
        <w:tc>
          <w:tcPr>
            <w:tcW w:w="753" w:type="pct"/>
          </w:tcPr>
          <w:p w14:paraId="28A17E33" w14:textId="77777777" w:rsidR="00DB0662" w:rsidRPr="008D24F2" w:rsidRDefault="00DB0662" w:rsidP="00D072CD">
            <w:pPr>
              <w:jc w:val="right"/>
              <w:rPr>
                <w:b/>
                <w:color w:val="000000"/>
              </w:rPr>
            </w:pPr>
            <w:r w:rsidRPr="008D24F2">
              <w:rPr>
                <w:b/>
                <w:color w:val="000000"/>
              </w:rPr>
              <w:t>9,890,431</w:t>
            </w:r>
          </w:p>
        </w:tc>
        <w:tc>
          <w:tcPr>
            <w:tcW w:w="688" w:type="pct"/>
          </w:tcPr>
          <w:p w14:paraId="56732DF7" w14:textId="77777777" w:rsidR="00DB0662" w:rsidRPr="008D24F2" w:rsidRDefault="00DB0662" w:rsidP="00D072CD">
            <w:pPr>
              <w:keepNext/>
              <w:keepLines/>
              <w:jc w:val="right"/>
              <w:rPr>
                <w:b/>
                <w:color w:val="000000"/>
              </w:rPr>
            </w:pPr>
            <w:r w:rsidRPr="008D24F2">
              <w:rPr>
                <w:b/>
                <w:color w:val="000000"/>
              </w:rPr>
              <w:t>26,405,298</w:t>
            </w:r>
          </w:p>
        </w:tc>
      </w:tr>
      <w:tr w:rsidR="00DB0662" w:rsidRPr="008D24F2" w14:paraId="3FD63DC4" w14:textId="77777777" w:rsidTr="00F47EA2">
        <w:tc>
          <w:tcPr>
            <w:tcW w:w="1344" w:type="pct"/>
            <w:vMerge/>
            <w:vAlign w:val="center"/>
          </w:tcPr>
          <w:p w14:paraId="5D6C2F8E" w14:textId="77777777" w:rsidR="00DB0662" w:rsidRPr="008D24F2" w:rsidRDefault="00DB0662" w:rsidP="00D072CD">
            <w:pPr>
              <w:jc w:val="left"/>
              <w:rPr>
                <w:color w:val="000000"/>
              </w:rPr>
            </w:pPr>
          </w:p>
        </w:tc>
        <w:tc>
          <w:tcPr>
            <w:tcW w:w="722" w:type="pct"/>
            <w:noWrap/>
          </w:tcPr>
          <w:p w14:paraId="1A6942F7" w14:textId="77777777" w:rsidR="00DB0662" w:rsidRPr="008D24F2" w:rsidRDefault="00DB0662" w:rsidP="00D072CD">
            <w:pPr>
              <w:jc w:val="left"/>
            </w:pPr>
            <w:proofErr w:type="spellStart"/>
            <w:r w:rsidRPr="008D24F2">
              <w:rPr>
                <w:rFonts w:hint="eastAsia"/>
                <w:lang w:val="zh-CN"/>
              </w:rPr>
              <w:t>比率</w:t>
            </w:r>
            <w:proofErr w:type="spellEnd"/>
            <w:r w:rsidRPr="008D24F2">
              <w:rPr>
                <w:rFonts w:hint="eastAsia"/>
                <w:lang w:val="zh-CN"/>
              </w:rPr>
              <w:t>（</w:t>
            </w:r>
            <w:r w:rsidRPr="008D24F2">
              <w:rPr>
                <w:lang w:val="zh-CN"/>
              </w:rPr>
              <w:t>%</w:t>
            </w:r>
            <w:r w:rsidRPr="008D24F2">
              <w:rPr>
                <w:rFonts w:hint="eastAsia"/>
                <w:lang w:val="zh-CN"/>
              </w:rPr>
              <w:t>）</w:t>
            </w:r>
          </w:p>
        </w:tc>
        <w:tc>
          <w:tcPr>
            <w:tcW w:w="770" w:type="pct"/>
          </w:tcPr>
          <w:p w14:paraId="533AB22E" w14:textId="77777777" w:rsidR="00DB0662" w:rsidRPr="008D24F2" w:rsidRDefault="00DB0662" w:rsidP="00D072CD">
            <w:pPr>
              <w:jc w:val="right"/>
              <w:rPr>
                <w:color w:val="000000"/>
              </w:rPr>
            </w:pPr>
            <w:r w:rsidRPr="008D24F2">
              <w:rPr>
                <w:color w:val="000000"/>
              </w:rPr>
              <w:t>100</w:t>
            </w:r>
          </w:p>
        </w:tc>
        <w:tc>
          <w:tcPr>
            <w:tcW w:w="722" w:type="pct"/>
          </w:tcPr>
          <w:p w14:paraId="0DD26E3F" w14:textId="77777777" w:rsidR="00DB0662" w:rsidRPr="008D24F2" w:rsidRDefault="00DB0662" w:rsidP="00D072CD">
            <w:pPr>
              <w:jc w:val="right"/>
              <w:rPr>
                <w:color w:val="000000"/>
              </w:rPr>
            </w:pPr>
            <w:r w:rsidRPr="008D24F2">
              <w:rPr>
                <w:color w:val="000000"/>
              </w:rPr>
              <w:t>100</w:t>
            </w:r>
          </w:p>
        </w:tc>
        <w:tc>
          <w:tcPr>
            <w:tcW w:w="753" w:type="pct"/>
          </w:tcPr>
          <w:p w14:paraId="5CDC3110" w14:textId="77777777" w:rsidR="00DB0662" w:rsidRPr="008D24F2" w:rsidRDefault="00DB0662" w:rsidP="00D072CD">
            <w:pPr>
              <w:jc w:val="right"/>
              <w:rPr>
                <w:color w:val="000000"/>
              </w:rPr>
            </w:pPr>
            <w:r w:rsidRPr="008D24F2">
              <w:rPr>
                <w:color w:val="000000"/>
              </w:rPr>
              <w:t>100</w:t>
            </w:r>
          </w:p>
        </w:tc>
        <w:tc>
          <w:tcPr>
            <w:tcW w:w="688" w:type="pct"/>
          </w:tcPr>
          <w:p w14:paraId="06532C46" w14:textId="77777777" w:rsidR="00DB0662" w:rsidRPr="008D24F2" w:rsidRDefault="00DB0662" w:rsidP="00D072CD">
            <w:pPr>
              <w:jc w:val="right"/>
              <w:rPr>
                <w:color w:val="000000"/>
              </w:rPr>
            </w:pPr>
            <w:r w:rsidRPr="008D24F2">
              <w:rPr>
                <w:color w:val="000000"/>
              </w:rPr>
              <w:t xml:space="preserve">100 </w:t>
            </w:r>
          </w:p>
        </w:tc>
      </w:tr>
      <w:tr w:rsidR="00DB0662" w:rsidRPr="008D24F2" w14:paraId="43247023" w14:textId="77777777" w:rsidTr="00F47EA2">
        <w:tc>
          <w:tcPr>
            <w:tcW w:w="1344" w:type="pct"/>
            <w:vMerge w:val="restart"/>
            <w:vAlign w:val="center"/>
          </w:tcPr>
          <w:p w14:paraId="190C54DC" w14:textId="7A5D6112" w:rsidR="00DB0662" w:rsidRPr="008D24F2" w:rsidRDefault="00AA7438" w:rsidP="00D072CD">
            <w:pPr>
              <w:jc w:val="left"/>
              <w:rPr>
                <w:lang w:eastAsia="zh-CN"/>
              </w:rPr>
            </w:pPr>
            <w:r>
              <w:rPr>
                <w:rFonts w:hint="eastAsia"/>
                <w:lang w:val="zh-CN" w:eastAsia="zh-CN"/>
              </w:rPr>
              <w:lastRenderedPageBreak/>
              <w:t>环境保护对外合作中心</w:t>
            </w:r>
            <w:r w:rsidR="00DB0662" w:rsidRPr="008D24F2">
              <w:rPr>
                <w:rFonts w:hint="eastAsia"/>
                <w:lang w:val="zh-CN" w:eastAsia="zh-CN"/>
              </w:rPr>
              <w:t>给受益人的资金</w:t>
            </w:r>
            <w:r w:rsidR="00F47EA2">
              <w:rPr>
                <w:rFonts w:hint="eastAsia"/>
                <w:lang w:val="zh-CN" w:eastAsia="zh-CN"/>
              </w:rPr>
              <w:t>(</w:t>
            </w:r>
            <w:r w:rsidR="00DB0662" w:rsidRPr="008D24F2">
              <w:rPr>
                <w:rFonts w:hint="eastAsia"/>
                <w:lang w:val="zh-CN" w:eastAsia="zh-CN"/>
              </w:rPr>
              <w:t>美元</w:t>
            </w:r>
            <w:r w:rsidR="00F47EA2">
              <w:rPr>
                <w:rFonts w:hint="eastAsia"/>
                <w:lang w:val="zh-CN" w:eastAsia="zh-CN"/>
              </w:rPr>
              <w:t>)</w:t>
            </w:r>
          </w:p>
        </w:tc>
        <w:tc>
          <w:tcPr>
            <w:tcW w:w="722" w:type="pct"/>
            <w:noWrap/>
          </w:tcPr>
          <w:p w14:paraId="0920286F" w14:textId="77777777" w:rsidR="00DB0662" w:rsidRPr="008D24F2" w:rsidRDefault="00DB0662" w:rsidP="00D072CD">
            <w:pPr>
              <w:jc w:val="left"/>
            </w:pPr>
            <w:proofErr w:type="spellStart"/>
            <w:r w:rsidRPr="008D24F2">
              <w:rPr>
                <w:rFonts w:hint="eastAsia"/>
                <w:b/>
                <w:lang w:val="zh-CN"/>
              </w:rPr>
              <w:t>共计</w:t>
            </w:r>
            <w:proofErr w:type="spellEnd"/>
          </w:p>
        </w:tc>
        <w:tc>
          <w:tcPr>
            <w:tcW w:w="770" w:type="pct"/>
          </w:tcPr>
          <w:p w14:paraId="31BBD9C1" w14:textId="77777777" w:rsidR="00DB0662" w:rsidRPr="008D24F2" w:rsidRDefault="00DB0662" w:rsidP="00D072CD">
            <w:pPr>
              <w:jc w:val="right"/>
              <w:rPr>
                <w:b/>
                <w:color w:val="000000"/>
              </w:rPr>
            </w:pPr>
            <w:r w:rsidRPr="008D24F2">
              <w:rPr>
                <w:b/>
                <w:color w:val="000000"/>
              </w:rPr>
              <w:t xml:space="preserve">5,660,095 </w:t>
            </w:r>
          </w:p>
        </w:tc>
        <w:tc>
          <w:tcPr>
            <w:tcW w:w="722" w:type="pct"/>
          </w:tcPr>
          <w:p w14:paraId="0E9D9A22" w14:textId="77777777" w:rsidR="00DB0662" w:rsidRPr="008D24F2" w:rsidRDefault="00DB0662" w:rsidP="00D072CD">
            <w:pPr>
              <w:jc w:val="right"/>
              <w:rPr>
                <w:b/>
                <w:color w:val="000000"/>
              </w:rPr>
            </w:pPr>
            <w:r w:rsidRPr="008D24F2">
              <w:rPr>
                <w:b/>
                <w:color w:val="000000"/>
              </w:rPr>
              <w:t>8,806,530</w:t>
            </w:r>
          </w:p>
        </w:tc>
        <w:tc>
          <w:tcPr>
            <w:tcW w:w="753" w:type="pct"/>
          </w:tcPr>
          <w:p w14:paraId="4F2EB5BC" w14:textId="77777777" w:rsidR="00DB0662" w:rsidRPr="008D24F2" w:rsidRDefault="00DB0662" w:rsidP="00D072CD">
            <w:pPr>
              <w:jc w:val="right"/>
              <w:rPr>
                <w:b/>
                <w:color w:val="000000"/>
              </w:rPr>
            </w:pPr>
            <w:r w:rsidRPr="008D24F2">
              <w:rPr>
                <w:b/>
                <w:color w:val="000000"/>
              </w:rPr>
              <w:t>9,643,560</w:t>
            </w:r>
          </w:p>
        </w:tc>
        <w:tc>
          <w:tcPr>
            <w:tcW w:w="688" w:type="pct"/>
          </w:tcPr>
          <w:p w14:paraId="4DFECDA7" w14:textId="77777777" w:rsidR="00DB0662" w:rsidRPr="008D24F2" w:rsidRDefault="00DB0662" w:rsidP="00D072CD">
            <w:pPr>
              <w:jc w:val="right"/>
              <w:rPr>
                <w:b/>
                <w:color w:val="000000"/>
              </w:rPr>
            </w:pPr>
            <w:r w:rsidRPr="008D24F2">
              <w:rPr>
                <w:b/>
                <w:color w:val="000000"/>
              </w:rPr>
              <w:t>24,110,185</w:t>
            </w:r>
          </w:p>
        </w:tc>
      </w:tr>
      <w:tr w:rsidR="00DB0662" w:rsidRPr="008D24F2" w14:paraId="3308A1EC" w14:textId="77777777" w:rsidTr="00F47EA2">
        <w:tc>
          <w:tcPr>
            <w:tcW w:w="1344" w:type="pct"/>
            <w:vMerge/>
            <w:vAlign w:val="center"/>
          </w:tcPr>
          <w:p w14:paraId="67EEBAD7" w14:textId="77777777" w:rsidR="00DB0662" w:rsidRPr="008D24F2" w:rsidRDefault="00DB0662" w:rsidP="00D072CD">
            <w:pPr>
              <w:jc w:val="left"/>
              <w:rPr>
                <w:color w:val="000000"/>
              </w:rPr>
            </w:pPr>
          </w:p>
        </w:tc>
        <w:tc>
          <w:tcPr>
            <w:tcW w:w="722" w:type="pct"/>
            <w:noWrap/>
          </w:tcPr>
          <w:p w14:paraId="4C82B8ED" w14:textId="77777777" w:rsidR="00DB0662" w:rsidRPr="008D24F2" w:rsidRDefault="00DB0662" w:rsidP="00D072CD">
            <w:pPr>
              <w:jc w:val="left"/>
            </w:pPr>
            <w:proofErr w:type="spellStart"/>
            <w:r w:rsidRPr="008D24F2">
              <w:rPr>
                <w:rFonts w:hint="eastAsia"/>
                <w:lang w:val="zh-CN"/>
              </w:rPr>
              <w:t>比率</w:t>
            </w:r>
            <w:proofErr w:type="spellEnd"/>
            <w:r w:rsidRPr="008D24F2">
              <w:rPr>
                <w:rFonts w:hint="eastAsia"/>
                <w:lang w:val="zh-CN"/>
              </w:rPr>
              <w:t>（</w:t>
            </w:r>
            <w:r w:rsidRPr="008D24F2">
              <w:rPr>
                <w:lang w:val="zh-CN"/>
              </w:rPr>
              <w:t>%</w:t>
            </w:r>
            <w:r w:rsidRPr="008D24F2">
              <w:rPr>
                <w:rFonts w:hint="eastAsia"/>
                <w:lang w:val="zh-CN"/>
              </w:rPr>
              <w:t>）</w:t>
            </w:r>
          </w:p>
        </w:tc>
        <w:tc>
          <w:tcPr>
            <w:tcW w:w="770" w:type="pct"/>
          </w:tcPr>
          <w:p w14:paraId="4DFD2860" w14:textId="77777777" w:rsidR="00DB0662" w:rsidRPr="008D24F2" w:rsidRDefault="00DB0662" w:rsidP="00D072CD">
            <w:pPr>
              <w:jc w:val="right"/>
              <w:rPr>
                <w:color w:val="000000"/>
              </w:rPr>
            </w:pPr>
            <w:r w:rsidRPr="008D24F2">
              <w:rPr>
                <w:color w:val="000000"/>
              </w:rPr>
              <w:t>75</w:t>
            </w:r>
          </w:p>
        </w:tc>
        <w:tc>
          <w:tcPr>
            <w:tcW w:w="722" w:type="pct"/>
          </w:tcPr>
          <w:p w14:paraId="0402C145" w14:textId="77777777" w:rsidR="00DB0662" w:rsidRPr="008D24F2" w:rsidRDefault="00DB0662" w:rsidP="00D072CD">
            <w:pPr>
              <w:jc w:val="right"/>
              <w:rPr>
                <w:color w:val="000000"/>
              </w:rPr>
            </w:pPr>
            <w:r w:rsidRPr="008D24F2">
              <w:rPr>
                <w:color w:val="000000"/>
              </w:rPr>
              <w:t>98</w:t>
            </w:r>
          </w:p>
        </w:tc>
        <w:tc>
          <w:tcPr>
            <w:tcW w:w="753" w:type="pct"/>
          </w:tcPr>
          <w:p w14:paraId="78BD3819" w14:textId="77777777" w:rsidR="00DB0662" w:rsidRPr="008D24F2" w:rsidRDefault="00DB0662" w:rsidP="00D072CD">
            <w:pPr>
              <w:jc w:val="right"/>
              <w:rPr>
                <w:color w:val="000000"/>
              </w:rPr>
            </w:pPr>
            <w:r w:rsidRPr="008D24F2">
              <w:rPr>
                <w:color w:val="000000"/>
              </w:rPr>
              <w:t>98</w:t>
            </w:r>
          </w:p>
        </w:tc>
        <w:tc>
          <w:tcPr>
            <w:tcW w:w="688" w:type="pct"/>
          </w:tcPr>
          <w:p w14:paraId="0E1E1497" w14:textId="77777777" w:rsidR="00DB0662" w:rsidRPr="008D24F2" w:rsidRDefault="00DB0662" w:rsidP="00D072CD">
            <w:pPr>
              <w:jc w:val="right"/>
              <w:rPr>
                <w:color w:val="000000"/>
              </w:rPr>
            </w:pPr>
            <w:r w:rsidRPr="008D24F2">
              <w:rPr>
                <w:color w:val="000000"/>
              </w:rPr>
              <w:t>91</w:t>
            </w:r>
          </w:p>
        </w:tc>
      </w:tr>
    </w:tbl>
    <w:p w14:paraId="6D38B5FF" w14:textId="77777777" w:rsidR="00DB0662" w:rsidRPr="008D24F2" w:rsidRDefault="00DB0662" w:rsidP="00DB0662">
      <w:pPr>
        <w:spacing w:before="20"/>
        <w:rPr>
          <w:sz w:val="20"/>
          <w:szCs w:val="20"/>
          <w:lang w:eastAsia="zh-CN"/>
        </w:rPr>
      </w:pPr>
      <w:r w:rsidRPr="008D24F2">
        <w:rPr>
          <w:sz w:val="20"/>
          <w:szCs w:val="20"/>
          <w:lang w:eastAsia="zh-CN"/>
        </w:rPr>
        <w:t xml:space="preserve">* </w:t>
      </w:r>
      <w:r w:rsidRPr="008D24F2">
        <w:rPr>
          <w:rFonts w:hint="eastAsia"/>
          <w:sz w:val="20"/>
          <w:szCs w:val="20"/>
          <w:lang w:val="zh-CN" w:eastAsia="zh-CN"/>
        </w:rPr>
        <w:t>根据实</w:t>
      </w:r>
      <w:r w:rsidRPr="008D24F2">
        <w:rPr>
          <w:rFonts w:eastAsia="MS Mincho"/>
          <w:sz w:val="20"/>
          <w:szCs w:val="20"/>
          <w:lang w:eastAsia="zh-CN"/>
        </w:rPr>
        <w:t>​​</w:t>
      </w:r>
      <w:r w:rsidRPr="008D24F2">
        <w:rPr>
          <w:rFonts w:hint="eastAsia"/>
          <w:sz w:val="20"/>
          <w:szCs w:val="20"/>
          <w:lang w:val="zh-CN" w:eastAsia="zh-CN"/>
        </w:rPr>
        <w:t>施规定</w:t>
      </w:r>
      <w:r w:rsidRPr="008D24F2">
        <w:rPr>
          <w:rFonts w:hint="eastAsia"/>
          <w:sz w:val="20"/>
          <w:szCs w:val="20"/>
          <w:lang w:eastAsia="zh-CN"/>
        </w:rPr>
        <w:t>，</w:t>
      </w:r>
      <w:r w:rsidRPr="008D24F2">
        <w:rPr>
          <w:rFonts w:hint="eastAsia"/>
          <w:sz w:val="20"/>
          <w:szCs w:val="20"/>
          <w:lang w:val="zh-CN" w:eastAsia="zh-CN"/>
        </w:rPr>
        <w:t>德国政府的资金直接发放给受益人和商品</w:t>
      </w:r>
      <w:r w:rsidRPr="008D24F2">
        <w:rPr>
          <w:sz w:val="20"/>
          <w:szCs w:val="20"/>
          <w:lang w:eastAsia="zh-CN"/>
        </w:rPr>
        <w:t>/</w:t>
      </w:r>
      <w:r w:rsidRPr="008D24F2">
        <w:rPr>
          <w:rFonts w:hint="eastAsia"/>
          <w:sz w:val="20"/>
          <w:szCs w:val="20"/>
          <w:lang w:val="zh-CN" w:eastAsia="zh-CN"/>
        </w:rPr>
        <w:t>服务提供者。</w:t>
      </w:r>
    </w:p>
    <w:p w14:paraId="3C91B74A" w14:textId="77777777" w:rsidR="00DB0662" w:rsidRPr="005F69B7" w:rsidRDefault="00DB0662" w:rsidP="008D24F2">
      <w:pPr>
        <w:keepNext/>
        <w:keepLines/>
        <w:spacing w:after="240"/>
        <w:rPr>
          <w:sz w:val="24"/>
          <w:szCs w:val="24"/>
          <w:u w:val="single"/>
          <w:lang w:eastAsia="zh-CN"/>
        </w:rPr>
      </w:pPr>
      <w:r w:rsidRPr="005F69B7">
        <w:rPr>
          <w:rFonts w:hint="eastAsia"/>
          <w:sz w:val="24"/>
          <w:szCs w:val="24"/>
          <w:u w:val="single"/>
          <w:lang w:val="zh-CN" w:eastAsia="zh-CN"/>
        </w:rPr>
        <w:t>第二阶段第四次付款的实施计划</w:t>
      </w:r>
    </w:p>
    <w:p w14:paraId="2C5D459D" w14:textId="5C216AD6" w:rsidR="00DB0662" w:rsidRPr="005F69B7" w:rsidRDefault="00AF2E58" w:rsidP="008D24F2">
      <w:pPr>
        <w:numPr>
          <w:ilvl w:val="0"/>
          <w:numId w:val="1"/>
        </w:numPr>
        <w:spacing w:after="240"/>
        <w:outlineLvl w:val="0"/>
        <w:rPr>
          <w:sz w:val="24"/>
          <w:szCs w:val="24"/>
          <w:lang w:eastAsia="zh-CN"/>
        </w:rPr>
      </w:pPr>
      <w:r>
        <w:rPr>
          <w:rFonts w:hint="eastAsia"/>
          <w:sz w:val="24"/>
          <w:szCs w:val="24"/>
          <w:lang w:val="zh-CN" w:eastAsia="zh-CN"/>
        </w:rPr>
        <w:t>环境保护对外合作中心</w:t>
      </w:r>
      <w:r w:rsidR="00DB0662" w:rsidRPr="005F69B7">
        <w:rPr>
          <w:rFonts w:hint="eastAsia"/>
          <w:sz w:val="24"/>
          <w:szCs w:val="24"/>
          <w:lang w:val="zh-CN" w:eastAsia="zh-CN"/>
        </w:rPr>
        <w:t>将继续对每年氟氯烃消费量超过</w:t>
      </w:r>
      <w:r w:rsidR="00DB0662" w:rsidRPr="005F69B7">
        <w:rPr>
          <w:sz w:val="24"/>
          <w:szCs w:val="24"/>
          <w:lang w:eastAsia="zh-CN"/>
        </w:rPr>
        <w:t>100</w:t>
      </w:r>
      <w:r w:rsidR="00DB0662" w:rsidRPr="005F69B7">
        <w:rPr>
          <w:rFonts w:hint="eastAsia"/>
          <w:sz w:val="24"/>
          <w:szCs w:val="24"/>
          <w:lang w:val="zh-CN" w:eastAsia="zh-CN"/>
        </w:rPr>
        <w:t>公吨的挤塑聚苯乙烯泡沫塑料企业实施配额许可</w:t>
      </w:r>
      <w:r w:rsidR="00DB0662" w:rsidRPr="005F69B7">
        <w:rPr>
          <w:rFonts w:hint="eastAsia"/>
          <w:sz w:val="24"/>
          <w:szCs w:val="24"/>
          <w:lang w:eastAsia="zh-CN"/>
        </w:rPr>
        <w:t>，</w:t>
      </w:r>
      <w:r w:rsidR="00DB0662" w:rsidRPr="005F69B7">
        <w:rPr>
          <w:rFonts w:hint="eastAsia"/>
          <w:sz w:val="24"/>
          <w:szCs w:val="24"/>
          <w:lang w:val="zh-CN" w:eastAsia="zh-CN"/>
        </w:rPr>
        <w:t>并将通过审查实施计划、签署转换分包合同、监督转换并提供技术和安全援助的方法</w:t>
      </w:r>
      <w:r w:rsidR="00DB0662" w:rsidRPr="005F69B7">
        <w:rPr>
          <w:rFonts w:hint="eastAsia"/>
          <w:sz w:val="24"/>
          <w:szCs w:val="24"/>
          <w:lang w:eastAsia="zh-CN"/>
        </w:rPr>
        <w:t>，</w:t>
      </w:r>
      <w:r w:rsidR="00DB0662" w:rsidRPr="005F69B7">
        <w:rPr>
          <w:rFonts w:hint="eastAsia"/>
          <w:sz w:val="24"/>
          <w:szCs w:val="24"/>
          <w:lang w:val="zh-CN" w:eastAsia="zh-CN"/>
        </w:rPr>
        <w:t>开始转换其他</w:t>
      </w:r>
      <w:r w:rsidR="00DB0662" w:rsidRPr="005F69B7">
        <w:rPr>
          <w:sz w:val="24"/>
          <w:szCs w:val="24"/>
          <w:lang w:eastAsia="zh-CN"/>
        </w:rPr>
        <w:t>11</w:t>
      </w:r>
      <w:r w:rsidR="00DB0662" w:rsidRPr="005F69B7">
        <w:rPr>
          <w:rFonts w:hint="eastAsia"/>
          <w:sz w:val="24"/>
          <w:szCs w:val="24"/>
          <w:lang w:val="zh-CN" w:eastAsia="zh-CN"/>
        </w:rPr>
        <w:t>家企业。</w:t>
      </w:r>
      <w:r w:rsidR="00DB0662" w:rsidRPr="005F69B7">
        <w:rPr>
          <w:sz w:val="24"/>
          <w:szCs w:val="24"/>
          <w:vertAlign w:val="superscript"/>
          <w:lang w:val="zh-CN"/>
        </w:rPr>
        <w:footnoteReference w:id="14"/>
      </w:r>
    </w:p>
    <w:p w14:paraId="11445C86" w14:textId="13A29468" w:rsidR="00DB0662" w:rsidRPr="005F69B7" w:rsidRDefault="00DB0662" w:rsidP="008D24F2">
      <w:pPr>
        <w:numPr>
          <w:ilvl w:val="0"/>
          <w:numId w:val="1"/>
        </w:numPr>
        <w:spacing w:after="240"/>
        <w:outlineLvl w:val="0"/>
        <w:rPr>
          <w:sz w:val="24"/>
          <w:szCs w:val="24"/>
          <w:lang w:eastAsia="zh-CN"/>
        </w:rPr>
      </w:pPr>
      <w:r w:rsidRPr="005F69B7">
        <w:rPr>
          <w:rFonts w:hint="eastAsia"/>
          <w:sz w:val="24"/>
          <w:szCs w:val="24"/>
          <w:lang w:val="zh-CN" w:eastAsia="zh-CN"/>
        </w:rPr>
        <w:t>技术援助活动包括执行支助机构在企业转换中持续提供技术支助</w:t>
      </w:r>
      <w:r w:rsidRPr="005F69B7">
        <w:rPr>
          <w:rFonts w:hint="eastAsia"/>
          <w:sz w:val="24"/>
          <w:szCs w:val="24"/>
          <w:lang w:eastAsia="zh-CN"/>
        </w:rPr>
        <w:t>；</w:t>
      </w:r>
      <w:r w:rsidRPr="005F69B7">
        <w:rPr>
          <w:rFonts w:hint="eastAsia"/>
          <w:sz w:val="24"/>
          <w:szCs w:val="24"/>
          <w:lang w:val="zh-CN" w:eastAsia="zh-CN"/>
        </w:rPr>
        <w:t>宣传活动</w:t>
      </w:r>
      <w:r w:rsidRPr="005F69B7">
        <w:rPr>
          <w:rFonts w:hint="eastAsia"/>
          <w:sz w:val="24"/>
          <w:szCs w:val="24"/>
          <w:lang w:eastAsia="zh-CN"/>
        </w:rPr>
        <w:t>，</w:t>
      </w:r>
      <w:r w:rsidRPr="005F69B7">
        <w:rPr>
          <w:rFonts w:hint="eastAsia"/>
          <w:sz w:val="24"/>
          <w:szCs w:val="24"/>
          <w:lang w:val="zh-CN" w:eastAsia="zh-CN"/>
        </w:rPr>
        <w:t>以支持该行业转换使用低全球升温潜能值的替代品</w:t>
      </w:r>
      <w:r w:rsidRPr="005F69B7">
        <w:rPr>
          <w:rFonts w:hint="eastAsia"/>
          <w:sz w:val="24"/>
          <w:szCs w:val="24"/>
          <w:lang w:eastAsia="zh-CN"/>
        </w:rPr>
        <w:t>（</w:t>
      </w:r>
      <w:r w:rsidRPr="005F69B7">
        <w:rPr>
          <w:rFonts w:hint="eastAsia"/>
          <w:sz w:val="24"/>
          <w:szCs w:val="24"/>
          <w:lang w:val="zh-CN" w:eastAsia="zh-CN"/>
        </w:rPr>
        <w:t>即面向挤塑聚苯乙烯泡沫塑料企业和相关利益攸关方的会议、出版物、报道、小册子和其他材料</w:t>
      </w:r>
      <w:r w:rsidRPr="005F69B7">
        <w:rPr>
          <w:rFonts w:hint="eastAsia"/>
          <w:sz w:val="24"/>
          <w:szCs w:val="24"/>
          <w:lang w:eastAsia="zh-CN"/>
        </w:rPr>
        <w:t>）；</w:t>
      </w:r>
      <w:r w:rsidRPr="005F69B7">
        <w:rPr>
          <w:rFonts w:hint="eastAsia"/>
          <w:sz w:val="24"/>
          <w:szCs w:val="24"/>
          <w:lang w:val="zh-CN" w:eastAsia="zh-CN"/>
        </w:rPr>
        <w:t>为挤塑聚苯乙烯泡沫塑料企业、设备供应商、专家、地方生态和环境局</w:t>
      </w:r>
      <w:r w:rsidRPr="005F69B7">
        <w:rPr>
          <w:rFonts w:hint="eastAsia"/>
          <w:sz w:val="24"/>
          <w:szCs w:val="24"/>
          <w:lang w:eastAsia="zh-CN"/>
        </w:rPr>
        <w:t>（</w:t>
      </w:r>
      <w:r w:rsidRPr="005F69B7">
        <w:rPr>
          <w:sz w:val="24"/>
          <w:szCs w:val="24"/>
          <w:lang w:eastAsia="zh-CN"/>
        </w:rPr>
        <w:t>EEB</w:t>
      </w:r>
      <w:r w:rsidRPr="005F69B7">
        <w:rPr>
          <w:rFonts w:hint="eastAsia"/>
          <w:sz w:val="24"/>
          <w:szCs w:val="24"/>
          <w:lang w:eastAsia="zh-CN"/>
        </w:rPr>
        <w:t>）</w:t>
      </w:r>
      <w:r w:rsidRPr="005F69B7">
        <w:rPr>
          <w:rFonts w:hint="eastAsia"/>
          <w:sz w:val="24"/>
          <w:szCs w:val="24"/>
          <w:lang w:val="zh-CN" w:eastAsia="zh-CN"/>
        </w:rPr>
        <w:t>、消防局、研究机构和其他相关机构增办两次研讨会</w:t>
      </w:r>
      <w:r w:rsidRPr="005F69B7">
        <w:rPr>
          <w:rFonts w:hint="eastAsia"/>
          <w:sz w:val="24"/>
          <w:szCs w:val="24"/>
          <w:lang w:eastAsia="zh-CN"/>
        </w:rPr>
        <w:t>，</w:t>
      </w:r>
      <w:r w:rsidRPr="005F69B7">
        <w:rPr>
          <w:rFonts w:hint="eastAsia"/>
          <w:sz w:val="24"/>
          <w:szCs w:val="24"/>
          <w:lang w:val="zh-CN" w:eastAsia="zh-CN"/>
        </w:rPr>
        <w:t>以支持行业向低全球升温潜能值技术过渡</w:t>
      </w:r>
      <w:r w:rsidRPr="005F69B7">
        <w:rPr>
          <w:rFonts w:hint="eastAsia"/>
          <w:sz w:val="24"/>
          <w:szCs w:val="24"/>
          <w:lang w:eastAsia="zh-CN"/>
        </w:rPr>
        <w:t>；</w:t>
      </w:r>
      <w:r w:rsidRPr="005F69B7">
        <w:rPr>
          <w:rFonts w:hint="eastAsia"/>
          <w:sz w:val="24"/>
          <w:szCs w:val="24"/>
          <w:lang w:val="zh-CN" w:eastAsia="zh-CN"/>
        </w:rPr>
        <w:t>修订产品标准</w:t>
      </w:r>
      <w:r w:rsidRPr="005F69B7">
        <w:rPr>
          <w:rFonts w:hint="eastAsia"/>
          <w:sz w:val="24"/>
          <w:szCs w:val="24"/>
          <w:lang w:eastAsia="zh-CN"/>
        </w:rPr>
        <w:t>（</w:t>
      </w:r>
      <w:r w:rsidRPr="00CE63FA">
        <w:rPr>
          <w:rFonts w:asciiTheme="minorEastAsia" w:hAnsiTheme="minorEastAsia"/>
          <w:sz w:val="24"/>
          <w:szCs w:val="24"/>
          <w:lang w:eastAsia="zh-CN"/>
        </w:rPr>
        <w:t>“</w:t>
      </w:r>
      <w:r w:rsidRPr="00CE63FA">
        <w:rPr>
          <w:rFonts w:asciiTheme="minorEastAsia" w:hAnsiTheme="minorEastAsia" w:hint="eastAsia"/>
          <w:sz w:val="24"/>
          <w:szCs w:val="24"/>
          <w:lang w:val="zh-CN" w:eastAsia="zh-CN"/>
        </w:rPr>
        <w:t>地板采暖前使用挤塑聚苯乙烯泡沫塑料垫底隔热</w:t>
      </w:r>
      <w:r w:rsidRPr="00CE63FA">
        <w:rPr>
          <w:rFonts w:asciiTheme="minorEastAsia" w:hAnsiTheme="minorEastAsia"/>
          <w:sz w:val="24"/>
          <w:szCs w:val="24"/>
          <w:lang w:eastAsia="zh-CN"/>
        </w:rPr>
        <w:t>”</w:t>
      </w:r>
      <w:r w:rsidRPr="005F69B7">
        <w:rPr>
          <w:rFonts w:hint="eastAsia"/>
          <w:sz w:val="24"/>
          <w:szCs w:val="24"/>
          <w:lang w:eastAsia="zh-CN"/>
        </w:rPr>
        <w:t>）；</w:t>
      </w:r>
      <w:r w:rsidRPr="005F69B7">
        <w:rPr>
          <w:rFonts w:hint="eastAsia"/>
          <w:sz w:val="24"/>
          <w:szCs w:val="24"/>
          <w:lang w:val="zh-CN" w:eastAsia="zh-CN"/>
        </w:rPr>
        <w:t>通过研究使用热粘合技术生产厚度超过</w:t>
      </w:r>
      <w:r w:rsidRPr="005F69B7">
        <w:rPr>
          <w:sz w:val="24"/>
          <w:szCs w:val="24"/>
          <w:lang w:eastAsia="zh-CN"/>
        </w:rPr>
        <w:t>60</w:t>
      </w:r>
      <w:r w:rsidRPr="005F69B7">
        <w:rPr>
          <w:rFonts w:hint="eastAsia"/>
          <w:sz w:val="24"/>
          <w:szCs w:val="24"/>
          <w:lang w:val="zh-CN" w:eastAsia="zh-CN"/>
        </w:rPr>
        <w:t>毫米的挤塑聚苯乙烯泡沫塑料优化使用二氧化碳的技术</w:t>
      </w:r>
      <w:r w:rsidRPr="005F69B7">
        <w:rPr>
          <w:rFonts w:hint="eastAsia"/>
          <w:sz w:val="24"/>
          <w:szCs w:val="24"/>
          <w:lang w:eastAsia="zh-CN"/>
        </w:rPr>
        <w:t>；</w:t>
      </w:r>
      <w:r w:rsidRPr="005F69B7">
        <w:rPr>
          <w:rFonts w:hint="eastAsia"/>
          <w:sz w:val="24"/>
          <w:szCs w:val="24"/>
          <w:lang w:val="zh-CN" w:eastAsia="zh-CN"/>
        </w:rPr>
        <w:t>前往欧洲其他国家进行考察</w:t>
      </w:r>
      <w:r w:rsidRPr="005F69B7">
        <w:rPr>
          <w:rFonts w:hint="eastAsia"/>
          <w:sz w:val="24"/>
          <w:szCs w:val="24"/>
          <w:lang w:eastAsia="zh-CN"/>
        </w:rPr>
        <w:t>，</w:t>
      </w:r>
      <w:r w:rsidRPr="005F69B7">
        <w:rPr>
          <w:rFonts w:hint="eastAsia"/>
          <w:sz w:val="24"/>
          <w:szCs w:val="24"/>
          <w:lang w:val="zh-CN" w:eastAsia="zh-CN"/>
        </w:rPr>
        <w:t>就挤塑聚苯乙烯泡沫塑料的政策和替代性低全球升温潜能值技术包括先进的热粘合技术交流信息。表</w:t>
      </w:r>
      <w:r w:rsidRPr="005F69B7">
        <w:rPr>
          <w:sz w:val="24"/>
          <w:szCs w:val="24"/>
          <w:lang w:val="en-US" w:eastAsia="zh-CN"/>
        </w:rPr>
        <w:t>3</w:t>
      </w:r>
      <w:r w:rsidRPr="005F69B7">
        <w:rPr>
          <w:rFonts w:hint="eastAsia"/>
          <w:sz w:val="24"/>
          <w:szCs w:val="24"/>
          <w:lang w:val="zh-CN" w:eastAsia="zh-CN"/>
        </w:rPr>
        <w:t>载列在实施第四次付款期间有待开展的活动的预算。</w:t>
      </w:r>
      <w:r w:rsidRPr="005F69B7">
        <w:rPr>
          <w:sz w:val="24"/>
          <w:szCs w:val="24"/>
          <w:lang w:eastAsia="zh-CN"/>
        </w:rPr>
        <w:t xml:space="preserve"> </w:t>
      </w:r>
    </w:p>
    <w:p w14:paraId="069E34E9" w14:textId="77777777" w:rsidR="00DB0662" w:rsidRPr="005F69B7" w:rsidRDefault="00DB0662" w:rsidP="00DB0662">
      <w:pPr>
        <w:widowControl w:val="0"/>
        <w:tabs>
          <w:tab w:val="left" w:pos="720"/>
        </w:tabs>
        <w:jc w:val="left"/>
        <w:outlineLvl w:val="0"/>
        <w:rPr>
          <w:b/>
          <w:sz w:val="24"/>
          <w:szCs w:val="24"/>
          <w:lang w:eastAsia="zh-CN"/>
        </w:rPr>
      </w:pPr>
      <w:r w:rsidRPr="005F69B7">
        <w:rPr>
          <w:rFonts w:hint="eastAsia"/>
          <w:b/>
          <w:sz w:val="24"/>
          <w:szCs w:val="24"/>
          <w:lang w:val="zh-CN" w:eastAsia="zh-CN"/>
        </w:rPr>
        <w:t>表</w:t>
      </w:r>
      <w:r w:rsidRPr="005F69B7">
        <w:rPr>
          <w:b/>
          <w:sz w:val="24"/>
          <w:szCs w:val="24"/>
          <w:lang w:val="zh-CN" w:eastAsia="zh-CN"/>
        </w:rPr>
        <w:t>3</w:t>
      </w:r>
      <w:r w:rsidRPr="005F69B7">
        <w:rPr>
          <w:rFonts w:hint="eastAsia"/>
          <w:b/>
          <w:sz w:val="24"/>
          <w:szCs w:val="24"/>
          <w:lang w:val="zh-CN" w:eastAsia="zh-CN"/>
        </w:rPr>
        <w:t>：</w:t>
      </w:r>
      <w:r w:rsidRPr="005F69B7">
        <w:rPr>
          <w:b/>
          <w:sz w:val="24"/>
          <w:szCs w:val="24"/>
          <w:lang w:val="zh-CN" w:eastAsia="zh-CN"/>
        </w:rPr>
        <w:t xml:space="preserve">   </w:t>
      </w:r>
      <w:r w:rsidRPr="005F69B7">
        <w:rPr>
          <w:rFonts w:hint="eastAsia"/>
          <w:b/>
          <w:sz w:val="24"/>
          <w:szCs w:val="24"/>
          <w:lang w:val="zh-CN" w:eastAsia="zh-CN"/>
        </w:rPr>
        <w:t>中国挤塑聚苯乙烯泡沫塑料行业计划第四次付款的预算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441"/>
        <w:gridCol w:w="1909"/>
      </w:tblGrid>
      <w:tr w:rsidR="00DB0662" w:rsidRPr="008D24F2" w14:paraId="0DF6A27D" w14:textId="77777777" w:rsidTr="00D072CD">
        <w:trPr>
          <w:tblHeader/>
        </w:trPr>
        <w:tc>
          <w:tcPr>
            <w:tcW w:w="3979" w:type="pct"/>
            <w:tcBorders>
              <w:right w:val="single" w:sz="4" w:space="0" w:color="auto"/>
            </w:tcBorders>
          </w:tcPr>
          <w:p w14:paraId="7E6072E8" w14:textId="77777777" w:rsidR="00DB0662" w:rsidRPr="008D24F2" w:rsidRDefault="00DB0662" w:rsidP="00D072CD">
            <w:pPr>
              <w:widowControl w:val="0"/>
              <w:tabs>
                <w:tab w:val="left" w:pos="284"/>
              </w:tabs>
              <w:jc w:val="center"/>
              <w:rPr>
                <w:szCs w:val="28"/>
              </w:rPr>
            </w:pPr>
            <w:proofErr w:type="spellStart"/>
            <w:r w:rsidRPr="008D24F2">
              <w:rPr>
                <w:rFonts w:hint="eastAsia"/>
                <w:b/>
                <w:szCs w:val="28"/>
                <w:lang w:val="zh-CN"/>
              </w:rPr>
              <w:t>活动</w:t>
            </w:r>
            <w:proofErr w:type="spellEnd"/>
          </w:p>
        </w:tc>
        <w:tc>
          <w:tcPr>
            <w:tcW w:w="1021" w:type="pct"/>
            <w:tcBorders>
              <w:left w:val="single" w:sz="4" w:space="0" w:color="auto"/>
            </w:tcBorders>
          </w:tcPr>
          <w:p w14:paraId="55252B30" w14:textId="77777777" w:rsidR="00DB0662" w:rsidRPr="008D24F2" w:rsidRDefault="00DB0662" w:rsidP="00D072CD">
            <w:pPr>
              <w:widowControl w:val="0"/>
              <w:tabs>
                <w:tab w:val="left" w:pos="284"/>
              </w:tabs>
              <w:jc w:val="center"/>
              <w:rPr>
                <w:szCs w:val="28"/>
              </w:rPr>
            </w:pPr>
            <w:proofErr w:type="spellStart"/>
            <w:r w:rsidRPr="008D24F2">
              <w:rPr>
                <w:rFonts w:hint="eastAsia"/>
                <w:b/>
                <w:szCs w:val="28"/>
                <w:lang w:val="zh-CN"/>
              </w:rPr>
              <w:t>预算</w:t>
            </w:r>
            <w:proofErr w:type="spellEnd"/>
            <w:r w:rsidRPr="008D24F2">
              <w:rPr>
                <w:b/>
                <w:szCs w:val="28"/>
                <w:lang w:val="zh-CN"/>
              </w:rPr>
              <w:br/>
              <w:t>(</w:t>
            </w:r>
            <w:proofErr w:type="spellStart"/>
            <w:r w:rsidRPr="008D24F2">
              <w:rPr>
                <w:rFonts w:hint="eastAsia"/>
                <w:b/>
                <w:szCs w:val="28"/>
                <w:lang w:val="zh-CN"/>
              </w:rPr>
              <w:t>美元</w:t>
            </w:r>
            <w:proofErr w:type="spellEnd"/>
            <w:r w:rsidRPr="008D24F2">
              <w:rPr>
                <w:b/>
                <w:szCs w:val="28"/>
                <w:lang w:val="zh-CN"/>
              </w:rPr>
              <w:t>)</w:t>
            </w:r>
          </w:p>
        </w:tc>
      </w:tr>
      <w:tr w:rsidR="00DB0662" w:rsidRPr="008D24F2" w14:paraId="268A71E7" w14:textId="77777777" w:rsidTr="00D072CD">
        <w:trPr>
          <w:tblHeader/>
        </w:trPr>
        <w:tc>
          <w:tcPr>
            <w:tcW w:w="3979" w:type="pct"/>
            <w:tcBorders>
              <w:right w:val="single" w:sz="4" w:space="0" w:color="auto"/>
            </w:tcBorders>
          </w:tcPr>
          <w:p w14:paraId="49C444EA" w14:textId="77777777" w:rsidR="00DB0662" w:rsidRPr="008D24F2" w:rsidRDefault="00DB0662" w:rsidP="00D072CD">
            <w:pPr>
              <w:widowControl w:val="0"/>
              <w:tabs>
                <w:tab w:val="left" w:pos="284"/>
              </w:tabs>
              <w:rPr>
                <w:szCs w:val="28"/>
                <w:lang w:eastAsia="zh-CN"/>
              </w:rPr>
            </w:pPr>
            <w:r w:rsidRPr="008D24F2">
              <w:rPr>
                <w:rFonts w:hint="eastAsia"/>
                <w:szCs w:val="28"/>
                <w:lang w:val="zh-CN" w:eastAsia="zh-CN"/>
              </w:rPr>
              <w:t>挤塑聚苯乙烯泡沫塑料企业转换使用二氧化碳技术</w:t>
            </w:r>
          </w:p>
        </w:tc>
        <w:tc>
          <w:tcPr>
            <w:tcW w:w="1021" w:type="pct"/>
            <w:tcBorders>
              <w:left w:val="single" w:sz="4" w:space="0" w:color="auto"/>
            </w:tcBorders>
            <w:tcMar>
              <w:left w:w="115" w:type="dxa"/>
              <w:right w:w="360" w:type="dxa"/>
            </w:tcMar>
          </w:tcPr>
          <w:p w14:paraId="0994A4FF" w14:textId="77777777" w:rsidR="00DB0662" w:rsidRPr="008D24F2" w:rsidRDefault="00DB0662" w:rsidP="00D072CD">
            <w:pPr>
              <w:widowControl w:val="0"/>
              <w:tabs>
                <w:tab w:val="left" w:pos="284"/>
              </w:tabs>
              <w:jc w:val="right"/>
              <w:rPr>
                <w:szCs w:val="28"/>
              </w:rPr>
            </w:pPr>
            <w:r w:rsidRPr="008D24F2">
              <w:rPr>
                <w:szCs w:val="28"/>
              </w:rPr>
              <w:t>3,956,026</w:t>
            </w:r>
          </w:p>
        </w:tc>
      </w:tr>
      <w:tr w:rsidR="00DB0662" w:rsidRPr="008D24F2" w14:paraId="3BC9681A" w14:textId="77777777" w:rsidTr="00D072CD">
        <w:trPr>
          <w:tblHeader/>
        </w:trPr>
        <w:tc>
          <w:tcPr>
            <w:tcW w:w="3979" w:type="pct"/>
            <w:tcBorders>
              <w:right w:val="single" w:sz="4" w:space="0" w:color="auto"/>
            </w:tcBorders>
          </w:tcPr>
          <w:p w14:paraId="2840654A" w14:textId="77777777" w:rsidR="00DB0662" w:rsidRPr="008D24F2" w:rsidRDefault="00DB0662" w:rsidP="00D072CD">
            <w:pPr>
              <w:widowControl w:val="0"/>
              <w:tabs>
                <w:tab w:val="left" w:pos="284"/>
              </w:tabs>
              <w:rPr>
                <w:szCs w:val="28"/>
              </w:rPr>
            </w:pPr>
            <w:proofErr w:type="spellStart"/>
            <w:r w:rsidRPr="008D24F2">
              <w:rPr>
                <w:rFonts w:hint="eastAsia"/>
                <w:szCs w:val="28"/>
                <w:lang w:val="zh-CN"/>
              </w:rPr>
              <w:t>技术援助</w:t>
            </w:r>
            <w:proofErr w:type="spellEnd"/>
            <w:r w:rsidRPr="008D24F2">
              <w:rPr>
                <w:rFonts w:hint="eastAsia"/>
                <w:szCs w:val="28"/>
                <w:lang w:val="zh-CN"/>
              </w:rPr>
              <w:t>：</w:t>
            </w:r>
          </w:p>
          <w:p w14:paraId="497A8E77" w14:textId="77777777" w:rsidR="00DB0662" w:rsidRPr="008D24F2" w:rsidRDefault="00DB0662" w:rsidP="00DB0662">
            <w:pPr>
              <w:widowControl w:val="0"/>
              <w:numPr>
                <w:ilvl w:val="0"/>
                <w:numId w:val="8"/>
              </w:numPr>
              <w:tabs>
                <w:tab w:val="left" w:pos="284"/>
              </w:tabs>
              <w:ind w:left="335"/>
              <w:contextualSpacing/>
              <w:rPr>
                <w:szCs w:val="28"/>
                <w:lang w:val="en-GB" w:eastAsia="zh-CN"/>
              </w:rPr>
            </w:pPr>
            <w:r w:rsidRPr="008D24F2">
              <w:rPr>
                <w:rFonts w:hint="eastAsia"/>
                <w:szCs w:val="28"/>
                <w:lang w:val="zh-CN" w:eastAsia="zh-CN"/>
              </w:rPr>
              <w:t>执行支助机构的技术支助、监督和核查（工发组织）（</w:t>
            </w:r>
            <w:r w:rsidRPr="008D24F2">
              <w:rPr>
                <w:szCs w:val="28"/>
                <w:lang w:val="zh-CN" w:eastAsia="zh-CN"/>
              </w:rPr>
              <w:t>201,974</w:t>
            </w:r>
            <w:r w:rsidRPr="008D24F2">
              <w:rPr>
                <w:rFonts w:hint="eastAsia"/>
                <w:szCs w:val="28"/>
                <w:lang w:val="zh-CN" w:eastAsia="zh-CN"/>
              </w:rPr>
              <w:t>美元）</w:t>
            </w:r>
          </w:p>
          <w:p w14:paraId="7DB8491D" w14:textId="77777777" w:rsidR="00DB0662" w:rsidRPr="008D24F2" w:rsidRDefault="00DB0662" w:rsidP="00DB0662">
            <w:pPr>
              <w:widowControl w:val="0"/>
              <w:numPr>
                <w:ilvl w:val="0"/>
                <w:numId w:val="8"/>
              </w:numPr>
              <w:tabs>
                <w:tab w:val="left" w:pos="284"/>
              </w:tabs>
              <w:ind w:left="335"/>
              <w:contextualSpacing/>
              <w:rPr>
                <w:szCs w:val="28"/>
                <w:lang w:eastAsia="zh-CN"/>
              </w:rPr>
            </w:pPr>
            <w:r w:rsidRPr="008D24F2">
              <w:rPr>
                <w:rFonts w:hint="eastAsia"/>
                <w:szCs w:val="28"/>
                <w:lang w:val="zh-CN" w:eastAsia="zh-CN"/>
              </w:rPr>
              <w:t>技术研讨会、修订标准、优化使用二氧化碳的技术、宣传活动</w:t>
            </w:r>
            <w:r w:rsidRPr="008D24F2">
              <w:rPr>
                <w:rFonts w:hint="eastAsia"/>
                <w:szCs w:val="28"/>
                <w:lang w:val="en-GB" w:eastAsia="zh-CN"/>
              </w:rPr>
              <w:t>（</w:t>
            </w:r>
            <w:r w:rsidRPr="008D24F2">
              <w:rPr>
                <w:rFonts w:hint="eastAsia"/>
                <w:szCs w:val="28"/>
                <w:lang w:val="zh-CN" w:eastAsia="zh-CN"/>
              </w:rPr>
              <w:t>德国</w:t>
            </w:r>
            <w:r w:rsidRPr="008D24F2">
              <w:rPr>
                <w:rFonts w:hint="eastAsia"/>
                <w:szCs w:val="28"/>
                <w:lang w:val="en-GB" w:eastAsia="zh-CN"/>
              </w:rPr>
              <w:t>）（</w:t>
            </w:r>
            <w:r w:rsidRPr="008D24F2">
              <w:rPr>
                <w:szCs w:val="28"/>
                <w:lang w:val="en-GB" w:eastAsia="zh-CN"/>
              </w:rPr>
              <w:t>581,338</w:t>
            </w:r>
            <w:r w:rsidRPr="008D24F2">
              <w:rPr>
                <w:rFonts w:hint="eastAsia"/>
                <w:szCs w:val="28"/>
                <w:lang w:val="zh-CN" w:eastAsia="zh-CN"/>
              </w:rPr>
              <w:t>美元</w:t>
            </w:r>
            <w:r w:rsidRPr="008D24F2">
              <w:rPr>
                <w:rFonts w:hint="eastAsia"/>
                <w:szCs w:val="28"/>
                <w:lang w:val="en-GB" w:eastAsia="zh-CN"/>
              </w:rPr>
              <w:t>）</w:t>
            </w:r>
          </w:p>
        </w:tc>
        <w:tc>
          <w:tcPr>
            <w:tcW w:w="1021" w:type="pct"/>
            <w:tcBorders>
              <w:left w:val="single" w:sz="4" w:space="0" w:color="auto"/>
            </w:tcBorders>
            <w:tcMar>
              <w:left w:w="115" w:type="dxa"/>
              <w:right w:w="360" w:type="dxa"/>
            </w:tcMar>
          </w:tcPr>
          <w:p w14:paraId="21D9CE3B" w14:textId="77777777" w:rsidR="00DB0662" w:rsidRPr="008D24F2" w:rsidRDefault="00DB0662" w:rsidP="00D072CD">
            <w:pPr>
              <w:widowControl w:val="0"/>
              <w:tabs>
                <w:tab w:val="left" w:pos="284"/>
              </w:tabs>
              <w:jc w:val="right"/>
              <w:rPr>
                <w:szCs w:val="28"/>
              </w:rPr>
            </w:pPr>
            <w:r w:rsidRPr="008D24F2">
              <w:rPr>
                <w:szCs w:val="28"/>
              </w:rPr>
              <w:t>783,312</w:t>
            </w:r>
          </w:p>
        </w:tc>
      </w:tr>
      <w:tr w:rsidR="00DB0662" w:rsidRPr="008D24F2" w14:paraId="4E0FDDD4" w14:textId="77777777" w:rsidTr="00D072CD">
        <w:trPr>
          <w:tblHeader/>
        </w:trPr>
        <w:tc>
          <w:tcPr>
            <w:tcW w:w="3979" w:type="pct"/>
            <w:tcBorders>
              <w:right w:val="single" w:sz="4" w:space="0" w:color="auto"/>
            </w:tcBorders>
          </w:tcPr>
          <w:p w14:paraId="38AB8FE7" w14:textId="77777777" w:rsidR="00DB0662" w:rsidRPr="008D24F2" w:rsidRDefault="00DB0662" w:rsidP="00D072CD">
            <w:pPr>
              <w:widowControl w:val="0"/>
              <w:tabs>
                <w:tab w:val="left" w:pos="284"/>
              </w:tabs>
              <w:jc w:val="left"/>
              <w:rPr>
                <w:szCs w:val="28"/>
              </w:rPr>
            </w:pPr>
            <w:proofErr w:type="spellStart"/>
            <w:r w:rsidRPr="008D24F2">
              <w:rPr>
                <w:rFonts w:hint="eastAsia"/>
                <w:szCs w:val="28"/>
                <w:lang w:val="zh-CN"/>
              </w:rPr>
              <w:t>项目监测包括</w:t>
            </w:r>
            <w:proofErr w:type="spellEnd"/>
            <w:r w:rsidRPr="008D24F2">
              <w:rPr>
                <w:rFonts w:hint="eastAsia"/>
                <w:szCs w:val="28"/>
                <w:lang w:val="zh-CN"/>
              </w:rPr>
              <w:t>：</w:t>
            </w:r>
          </w:p>
          <w:p w14:paraId="28BC5E52" w14:textId="77777777" w:rsidR="00DB0662" w:rsidRPr="008D24F2" w:rsidRDefault="00DB0662" w:rsidP="00DB0662">
            <w:pPr>
              <w:widowControl w:val="0"/>
              <w:numPr>
                <w:ilvl w:val="0"/>
                <w:numId w:val="7"/>
              </w:numPr>
              <w:ind w:left="247" w:hanging="247"/>
              <w:contextualSpacing/>
              <w:jc w:val="left"/>
              <w:rPr>
                <w:szCs w:val="28"/>
                <w:lang w:eastAsia="zh-CN"/>
              </w:rPr>
            </w:pPr>
            <w:r w:rsidRPr="008D24F2">
              <w:rPr>
                <w:rFonts w:hint="eastAsia"/>
                <w:szCs w:val="28"/>
                <w:lang w:val="zh-CN" w:eastAsia="zh-CN"/>
              </w:rPr>
              <w:t>项目和支助人员（</w:t>
            </w:r>
            <w:r w:rsidRPr="008D24F2">
              <w:rPr>
                <w:szCs w:val="28"/>
                <w:lang w:val="zh-CN" w:eastAsia="zh-CN"/>
              </w:rPr>
              <w:t>154,051</w:t>
            </w:r>
            <w:r w:rsidRPr="008D24F2">
              <w:rPr>
                <w:rFonts w:hint="eastAsia"/>
                <w:szCs w:val="28"/>
                <w:lang w:val="zh-CN" w:eastAsia="zh-CN"/>
              </w:rPr>
              <w:t>美元）</w:t>
            </w:r>
          </w:p>
          <w:p w14:paraId="5D7B3B9D" w14:textId="77777777" w:rsidR="00DB0662" w:rsidRPr="008D24F2" w:rsidRDefault="00DB0662" w:rsidP="00DB0662">
            <w:pPr>
              <w:widowControl w:val="0"/>
              <w:numPr>
                <w:ilvl w:val="0"/>
                <w:numId w:val="7"/>
              </w:numPr>
              <w:ind w:left="247" w:hanging="247"/>
              <w:contextualSpacing/>
              <w:jc w:val="left"/>
              <w:rPr>
                <w:szCs w:val="28"/>
                <w:lang w:eastAsia="zh-CN"/>
              </w:rPr>
            </w:pPr>
            <w:r w:rsidRPr="008D24F2">
              <w:rPr>
                <w:rFonts w:hint="eastAsia"/>
                <w:szCs w:val="28"/>
                <w:lang w:val="zh-CN" w:eastAsia="zh-CN"/>
              </w:rPr>
              <w:t>运营费用</w:t>
            </w:r>
            <w:r w:rsidRPr="008D24F2">
              <w:rPr>
                <w:rFonts w:hint="eastAsia"/>
                <w:szCs w:val="28"/>
                <w:lang w:eastAsia="zh-CN"/>
              </w:rPr>
              <w:t>：</w:t>
            </w:r>
            <w:r w:rsidRPr="008D24F2">
              <w:rPr>
                <w:rFonts w:hint="eastAsia"/>
                <w:szCs w:val="28"/>
                <w:lang w:val="zh-CN" w:eastAsia="zh-CN"/>
              </w:rPr>
              <w:t>日常运营费用、国内差旅费、会议、办公设施和设备</w:t>
            </w:r>
            <w:r w:rsidRPr="008D24F2">
              <w:rPr>
                <w:rFonts w:hint="eastAsia"/>
                <w:szCs w:val="28"/>
                <w:lang w:eastAsia="zh-CN"/>
              </w:rPr>
              <w:t>（</w:t>
            </w:r>
            <w:r w:rsidRPr="008D24F2">
              <w:rPr>
                <w:szCs w:val="28"/>
                <w:lang w:eastAsia="zh-CN"/>
              </w:rPr>
              <w:t>97,227</w:t>
            </w:r>
            <w:r w:rsidRPr="008D24F2">
              <w:rPr>
                <w:rFonts w:hint="eastAsia"/>
                <w:szCs w:val="28"/>
                <w:lang w:val="zh-CN" w:eastAsia="zh-CN"/>
              </w:rPr>
              <w:t>美元</w:t>
            </w:r>
            <w:r w:rsidRPr="008D24F2">
              <w:rPr>
                <w:rFonts w:hint="eastAsia"/>
                <w:szCs w:val="28"/>
                <w:lang w:eastAsia="zh-CN"/>
              </w:rPr>
              <w:t>）</w:t>
            </w:r>
          </w:p>
          <w:p w14:paraId="5BAAEF58" w14:textId="77777777" w:rsidR="00DB0662" w:rsidRPr="008D24F2" w:rsidRDefault="00DB0662" w:rsidP="00DB0662">
            <w:pPr>
              <w:widowControl w:val="0"/>
              <w:numPr>
                <w:ilvl w:val="0"/>
                <w:numId w:val="7"/>
              </w:numPr>
              <w:ind w:left="247" w:hanging="247"/>
              <w:contextualSpacing/>
              <w:jc w:val="left"/>
              <w:rPr>
                <w:szCs w:val="28"/>
              </w:rPr>
            </w:pPr>
            <w:proofErr w:type="spellStart"/>
            <w:r w:rsidRPr="008D24F2">
              <w:rPr>
                <w:rFonts w:hint="eastAsia"/>
                <w:szCs w:val="28"/>
                <w:lang w:val="zh-CN"/>
              </w:rPr>
              <w:t>顾问服务</w:t>
            </w:r>
            <w:proofErr w:type="spellEnd"/>
            <w:r w:rsidRPr="008D24F2">
              <w:rPr>
                <w:rFonts w:hint="eastAsia"/>
                <w:szCs w:val="28"/>
                <w:lang w:val="zh-CN"/>
              </w:rPr>
              <w:t>（</w:t>
            </w:r>
            <w:r w:rsidRPr="008D24F2">
              <w:rPr>
                <w:szCs w:val="28"/>
                <w:lang w:val="zh-CN"/>
              </w:rPr>
              <w:t>9,384</w:t>
            </w:r>
            <w:proofErr w:type="spellStart"/>
            <w:r w:rsidRPr="008D24F2">
              <w:rPr>
                <w:rFonts w:hint="eastAsia"/>
                <w:szCs w:val="28"/>
                <w:lang w:val="zh-CN"/>
              </w:rPr>
              <w:t>美元</w:t>
            </w:r>
            <w:proofErr w:type="spellEnd"/>
            <w:r w:rsidRPr="008D24F2">
              <w:rPr>
                <w:rFonts w:hint="eastAsia"/>
                <w:szCs w:val="28"/>
                <w:lang w:val="zh-CN"/>
              </w:rPr>
              <w:t>）</w:t>
            </w:r>
            <w:r w:rsidRPr="008D24F2">
              <w:rPr>
                <w:szCs w:val="28"/>
                <w:lang w:val="zh-CN"/>
              </w:rPr>
              <w:t xml:space="preserve"> </w:t>
            </w:r>
          </w:p>
        </w:tc>
        <w:tc>
          <w:tcPr>
            <w:tcW w:w="1021" w:type="pct"/>
            <w:tcBorders>
              <w:left w:val="single" w:sz="4" w:space="0" w:color="auto"/>
              <w:right w:val="single" w:sz="4" w:space="0" w:color="auto"/>
            </w:tcBorders>
            <w:tcMar>
              <w:left w:w="115" w:type="dxa"/>
              <w:right w:w="360" w:type="dxa"/>
            </w:tcMar>
          </w:tcPr>
          <w:p w14:paraId="47ACDFBB" w14:textId="77777777" w:rsidR="00DB0662" w:rsidRPr="008D24F2" w:rsidRDefault="00DB0662" w:rsidP="00D072CD">
            <w:pPr>
              <w:widowControl w:val="0"/>
              <w:tabs>
                <w:tab w:val="left" w:pos="284"/>
              </w:tabs>
              <w:jc w:val="right"/>
              <w:rPr>
                <w:szCs w:val="28"/>
              </w:rPr>
            </w:pPr>
            <w:r w:rsidRPr="008D24F2">
              <w:rPr>
                <w:szCs w:val="28"/>
              </w:rPr>
              <w:t>260,662</w:t>
            </w:r>
          </w:p>
        </w:tc>
      </w:tr>
      <w:tr w:rsidR="00DB0662" w:rsidRPr="008D24F2" w14:paraId="1D2CAC16" w14:textId="77777777" w:rsidTr="00D072CD">
        <w:trPr>
          <w:tblHeader/>
        </w:trPr>
        <w:tc>
          <w:tcPr>
            <w:tcW w:w="3979" w:type="pct"/>
            <w:tcBorders>
              <w:right w:val="single" w:sz="4" w:space="0" w:color="auto"/>
            </w:tcBorders>
          </w:tcPr>
          <w:p w14:paraId="51BDE023" w14:textId="77777777" w:rsidR="00DB0662" w:rsidRPr="008D24F2" w:rsidRDefault="00DB0662" w:rsidP="00D072CD">
            <w:pPr>
              <w:widowControl w:val="0"/>
              <w:tabs>
                <w:tab w:val="left" w:pos="284"/>
              </w:tabs>
              <w:jc w:val="left"/>
              <w:rPr>
                <w:szCs w:val="28"/>
              </w:rPr>
            </w:pPr>
            <w:proofErr w:type="spellStart"/>
            <w:r w:rsidRPr="008D24F2">
              <w:rPr>
                <w:rFonts w:hint="eastAsia"/>
                <w:b/>
                <w:szCs w:val="28"/>
                <w:lang w:val="zh-CN"/>
              </w:rPr>
              <w:t>共计</w:t>
            </w:r>
            <w:proofErr w:type="spellEnd"/>
          </w:p>
        </w:tc>
        <w:tc>
          <w:tcPr>
            <w:tcW w:w="1021" w:type="pct"/>
            <w:tcBorders>
              <w:left w:val="single" w:sz="4" w:space="0" w:color="auto"/>
              <w:right w:val="single" w:sz="4" w:space="0" w:color="auto"/>
            </w:tcBorders>
            <w:tcMar>
              <w:left w:w="115" w:type="dxa"/>
              <w:right w:w="360" w:type="dxa"/>
            </w:tcMar>
          </w:tcPr>
          <w:p w14:paraId="7C4C7B8C" w14:textId="77777777" w:rsidR="00DB0662" w:rsidRPr="008D24F2" w:rsidRDefault="00DB0662" w:rsidP="00D072CD">
            <w:pPr>
              <w:widowControl w:val="0"/>
              <w:tabs>
                <w:tab w:val="left" w:pos="284"/>
              </w:tabs>
              <w:jc w:val="right"/>
              <w:rPr>
                <w:b/>
                <w:szCs w:val="28"/>
              </w:rPr>
            </w:pPr>
            <w:r w:rsidRPr="008D24F2">
              <w:rPr>
                <w:b/>
                <w:szCs w:val="28"/>
              </w:rPr>
              <w:t>5,000,000</w:t>
            </w:r>
          </w:p>
        </w:tc>
      </w:tr>
    </w:tbl>
    <w:p w14:paraId="55D29624" w14:textId="77777777" w:rsidR="00DB0662" w:rsidRDefault="00DB0662" w:rsidP="00DB0662">
      <w:pPr>
        <w:rPr>
          <w:szCs w:val="24"/>
        </w:rPr>
      </w:pPr>
    </w:p>
    <w:p w14:paraId="0AD6CE3B" w14:textId="77777777" w:rsidR="00DB0662" w:rsidRPr="005F69B7" w:rsidRDefault="00DB0662" w:rsidP="00DB0662">
      <w:pPr>
        <w:widowControl w:val="0"/>
        <w:spacing w:after="240"/>
        <w:jc w:val="center"/>
        <w:rPr>
          <w:b/>
          <w:sz w:val="24"/>
          <w:szCs w:val="24"/>
        </w:rPr>
      </w:pPr>
      <w:proofErr w:type="spellStart"/>
      <w:r w:rsidRPr="005F69B7">
        <w:rPr>
          <w:rFonts w:hint="eastAsia"/>
          <w:b/>
          <w:sz w:val="24"/>
          <w:szCs w:val="24"/>
          <w:lang w:val="zh-CN"/>
        </w:rPr>
        <w:t>秘书处的评论和建议</w:t>
      </w:r>
      <w:proofErr w:type="spellEnd"/>
    </w:p>
    <w:p w14:paraId="6DB2572B" w14:textId="77777777" w:rsidR="00DB0662" w:rsidRPr="005F69B7" w:rsidRDefault="00DB0662" w:rsidP="00DB0662">
      <w:pPr>
        <w:widowControl w:val="0"/>
        <w:spacing w:after="240"/>
        <w:jc w:val="left"/>
        <w:rPr>
          <w:b/>
          <w:sz w:val="24"/>
          <w:szCs w:val="24"/>
        </w:rPr>
      </w:pPr>
      <w:proofErr w:type="spellStart"/>
      <w:r w:rsidRPr="005F69B7">
        <w:rPr>
          <w:rFonts w:hint="eastAsia"/>
          <w:b/>
          <w:sz w:val="24"/>
          <w:szCs w:val="24"/>
          <w:lang w:val="zh-CN"/>
        </w:rPr>
        <w:t>评论</w:t>
      </w:r>
      <w:proofErr w:type="spellEnd"/>
    </w:p>
    <w:p w14:paraId="6DC6ED20" w14:textId="77777777" w:rsidR="00DB0662" w:rsidRPr="005F69B7" w:rsidRDefault="00DB0662" w:rsidP="00DB0662">
      <w:pPr>
        <w:widowControl w:val="0"/>
        <w:spacing w:after="240"/>
        <w:jc w:val="left"/>
        <w:rPr>
          <w:sz w:val="24"/>
          <w:szCs w:val="24"/>
          <w:u w:val="single"/>
        </w:rPr>
      </w:pPr>
      <w:proofErr w:type="spellStart"/>
      <w:r w:rsidRPr="005F69B7">
        <w:rPr>
          <w:rFonts w:hint="eastAsia"/>
          <w:sz w:val="24"/>
          <w:szCs w:val="24"/>
          <w:u w:val="single"/>
          <w:lang w:val="zh-CN"/>
        </w:rPr>
        <w:t>氟氯烃消费量</w:t>
      </w:r>
      <w:proofErr w:type="spellEnd"/>
    </w:p>
    <w:p w14:paraId="0383E308" w14:textId="14469C23" w:rsidR="00DB0662" w:rsidRPr="005F69B7" w:rsidRDefault="00DB0662" w:rsidP="00DB0662">
      <w:pPr>
        <w:widowControl w:val="0"/>
        <w:numPr>
          <w:ilvl w:val="0"/>
          <w:numId w:val="1"/>
        </w:numPr>
        <w:spacing w:after="240"/>
        <w:outlineLvl w:val="0"/>
        <w:rPr>
          <w:sz w:val="24"/>
          <w:szCs w:val="24"/>
          <w:lang w:eastAsia="zh-CN"/>
        </w:rPr>
      </w:pPr>
      <w:r w:rsidRPr="005F69B7">
        <w:rPr>
          <w:rFonts w:hint="eastAsia"/>
          <w:sz w:val="24"/>
          <w:szCs w:val="24"/>
          <w:lang w:val="zh-CN" w:eastAsia="zh-CN"/>
        </w:rPr>
        <w:t>如表</w:t>
      </w:r>
      <w:r w:rsidRPr="005F69B7">
        <w:rPr>
          <w:sz w:val="24"/>
          <w:szCs w:val="24"/>
          <w:lang w:eastAsia="zh-CN"/>
        </w:rPr>
        <w:t>4</w:t>
      </w:r>
      <w:r w:rsidRPr="005F69B7">
        <w:rPr>
          <w:rFonts w:hint="eastAsia"/>
          <w:sz w:val="24"/>
          <w:szCs w:val="24"/>
          <w:lang w:val="zh-CN" w:eastAsia="zh-CN"/>
        </w:rPr>
        <w:t>所示</w:t>
      </w:r>
      <w:r w:rsidRPr="005F69B7">
        <w:rPr>
          <w:rFonts w:hint="eastAsia"/>
          <w:sz w:val="24"/>
          <w:szCs w:val="24"/>
          <w:lang w:eastAsia="zh-CN"/>
        </w:rPr>
        <w:t>，</w:t>
      </w:r>
      <w:r w:rsidRPr="005F69B7">
        <w:rPr>
          <w:sz w:val="24"/>
          <w:szCs w:val="24"/>
          <w:lang w:eastAsia="zh-CN"/>
        </w:rPr>
        <w:t>2020</w:t>
      </w:r>
      <w:r w:rsidRPr="005F69B7">
        <w:rPr>
          <w:rFonts w:hint="eastAsia"/>
          <w:sz w:val="24"/>
          <w:szCs w:val="24"/>
          <w:lang w:val="zh-CN" w:eastAsia="zh-CN"/>
        </w:rPr>
        <w:t>年挤塑聚苯乙烯泡沫塑料制造行业的氟氯烃消费量为</w:t>
      </w:r>
      <w:r w:rsidRPr="005F69B7">
        <w:rPr>
          <w:sz w:val="24"/>
          <w:szCs w:val="24"/>
          <w:lang w:eastAsia="zh-CN"/>
        </w:rPr>
        <w:t>24,500</w:t>
      </w:r>
      <w:r w:rsidRPr="005F69B7">
        <w:rPr>
          <w:rFonts w:hint="eastAsia"/>
          <w:sz w:val="24"/>
          <w:szCs w:val="24"/>
          <w:lang w:val="zh-CN" w:eastAsia="zh-CN"/>
        </w:rPr>
        <w:t>公吨</w:t>
      </w:r>
      <w:r w:rsidRPr="005F69B7">
        <w:rPr>
          <w:rFonts w:hint="eastAsia"/>
          <w:sz w:val="24"/>
          <w:szCs w:val="24"/>
          <w:lang w:eastAsia="zh-CN"/>
        </w:rPr>
        <w:t>（</w:t>
      </w:r>
      <w:r w:rsidRPr="005F69B7">
        <w:rPr>
          <w:sz w:val="24"/>
          <w:szCs w:val="24"/>
          <w:lang w:eastAsia="zh-CN"/>
        </w:rPr>
        <w:t>1,362.50 ODP</w:t>
      </w:r>
      <w:r w:rsidRPr="005F69B7">
        <w:rPr>
          <w:rFonts w:hint="eastAsia"/>
          <w:sz w:val="24"/>
          <w:szCs w:val="24"/>
          <w:lang w:val="zh-CN" w:eastAsia="zh-CN"/>
        </w:rPr>
        <w:t>吨</w:t>
      </w:r>
      <w:r w:rsidRPr="005F69B7">
        <w:rPr>
          <w:rFonts w:hint="eastAsia"/>
          <w:sz w:val="24"/>
          <w:szCs w:val="24"/>
          <w:lang w:eastAsia="zh-CN"/>
        </w:rPr>
        <w:t>），</w:t>
      </w:r>
      <w:r w:rsidRPr="005F69B7">
        <w:rPr>
          <w:rFonts w:hint="eastAsia"/>
          <w:sz w:val="24"/>
          <w:szCs w:val="24"/>
          <w:lang w:val="zh-CN" w:eastAsia="zh-CN"/>
        </w:rPr>
        <w:t>低于中国政府与执行委员会签订的协定中的允许消费量</w:t>
      </w:r>
      <w:r w:rsidRPr="005F69B7">
        <w:rPr>
          <w:sz w:val="24"/>
          <w:szCs w:val="24"/>
          <w:lang w:eastAsia="zh-CN"/>
        </w:rPr>
        <w:t>1,397</w:t>
      </w:r>
      <w:r w:rsidR="00E3140A">
        <w:rPr>
          <w:sz w:val="24"/>
          <w:szCs w:val="24"/>
          <w:lang w:eastAsia="zh-CN"/>
        </w:rPr>
        <w:t> </w:t>
      </w:r>
      <w:r w:rsidRPr="005F69B7">
        <w:rPr>
          <w:sz w:val="24"/>
          <w:szCs w:val="24"/>
          <w:lang w:eastAsia="zh-CN"/>
        </w:rPr>
        <w:t>ODP</w:t>
      </w:r>
      <w:r w:rsidRPr="005F69B7">
        <w:rPr>
          <w:rFonts w:hint="eastAsia"/>
          <w:sz w:val="24"/>
          <w:szCs w:val="24"/>
          <w:lang w:val="zh-CN" w:eastAsia="zh-CN"/>
        </w:rPr>
        <w:t>吨。</w:t>
      </w:r>
    </w:p>
    <w:p w14:paraId="75A96DDD" w14:textId="0A8E08C6" w:rsidR="00DB0662" w:rsidRPr="005F69B7" w:rsidRDefault="00DB0662" w:rsidP="00DB0662">
      <w:pPr>
        <w:keepNext/>
        <w:jc w:val="left"/>
        <w:rPr>
          <w:b/>
          <w:sz w:val="24"/>
          <w:szCs w:val="24"/>
          <w:lang w:eastAsia="zh-CN"/>
        </w:rPr>
      </w:pPr>
      <w:r w:rsidRPr="005F69B7">
        <w:rPr>
          <w:rFonts w:hint="eastAsia"/>
          <w:b/>
          <w:sz w:val="24"/>
          <w:szCs w:val="24"/>
          <w:lang w:val="zh-CN" w:eastAsia="zh-CN"/>
        </w:rPr>
        <w:lastRenderedPageBreak/>
        <w:t>表</w:t>
      </w:r>
      <w:r w:rsidRPr="005F69B7">
        <w:rPr>
          <w:b/>
          <w:sz w:val="24"/>
          <w:szCs w:val="24"/>
          <w:lang w:val="zh-CN" w:eastAsia="zh-CN"/>
        </w:rPr>
        <w:t>4</w:t>
      </w:r>
      <w:r w:rsidRPr="005F69B7">
        <w:rPr>
          <w:rFonts w:hint="eastAsia"/>
          <w:b/>
          <w:sz w:val="24"/>
          <w:szCs w:val="24"/>
          <w:lang w:val="zh-CN" w:eastAsia="zh-CN"/>
        </w:rPr>
        <w:t>：</w:t>
      </w:r>
      <w:r w:rsidRPr="005F69B7">
        <w:rPr>
          <w:b/>
          <w:sz w:val="24"/>
          <w:szCs w:val="24"/>
          <w:lang w:val="zh-CN" w:eastAsia="zh-CN"/>
        </w:rPr>
        <w:t xml:space="preserve">   </w:t>
      </w:r>
      <w:r w:rsidRPr="005F69B7">
        <w:rPr>
          <w:rFonts w:hint="eastAsia"/>
          <w:b/>
          <w:sz w:val="24"/>
          <w:szCs w:val="24"/>
          <w:lang w:val="zh-CN" w:eastAsia="zh-CN"/>
        </w:rPr>
        <w:t>挤塑聚苯乙烯泡沫塑料行业的氟氯烃消费量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5"/>
        <w:gridCol w:w="1316"/>
        <w:gridCol w:w="1174"/>
        <w:gridCol w:w="1171"/>
        <w:gridCol w:w="1079"/>
        <w:gridCol w:w="1262"/>
        <w:gridCol w:w="1253"/>
      </w:tblGrid>
      <w:tr w:rsidR="00DB0662" w:rsidRPr="00DB0662" w14:paraId="408EEC95" w14:textId="77777777" w:rsidTr="00D072CD">
        <w:trPr>
          <w:trHeight w:val="240"/>
          <w:tblHeader/>
        </w:trPr>
        <w:tc>
          <w:tcPr>
            <w:tcW w:w="1824" w:type="pct"/>
            <w:gridSpan w:val="2"/>
            <w:tcMar>
              <w:left w:w="57" w:type="dxa"/>
              <w:right w:w="57" w:type="dxa"/>
            </w:tcMar>
          </w:tcPr>
          <w:p w14:paraId="7FE8ADD1" w14:textId="77777777" w:rsidR="00DB0662" w:rsidRPr="00DB0662" w:rsidRDefault="00DB0662" w:rsidP="00D072CD">
            <w:pPr>
              <w:widowControl w:val="0"/>
              <w:jc w:val="center"/>
            </w:pPr>
            <w:proofErr w:type="spellStart"/>
            <w:r w:rsidRPr="00DB0662">
              <w:rPr>
                <w:rFonts w:hint="eastAsia"/>
                <w:b/>
                <w:lang w:val="zh-CN"/>
              </w:rPr>
              <w:t>说明</w:t>
            </w:r>
            <w:proofErr w:type="spellEnd"/>
          </w:p>
        </w:tc>
        <w:tc>
          <w:tcPr>
            <w:tcW w:w="628" w:type="pct"/>
            <w:tcMar>
              <w:left w:w="57" w:type="dxa"/>
              <w:right w:w="57" w:type="dxa"/>
            </w:tcMar>
          </w:tcPr>
          <w:p w14:paraId="1C6138EB" w14:textId="736FD4C3" w:rsidR="00DB0662" w:rsidRPr="00DB0662" w:rsidRDefault="00DB0662" w:rsidP="00D072CD">
            <w:pPr>
              <w:widowControl w:val="0"/>
              <w:jc w:val="center"/>
              <w:rPr>
                <w:lang w:eastAsia="zh-CN"/>
              </w:rPr>
            </w:pPr>
            <w:r w:rsidRPr="00DB0662">
              <w:rPr>
                <w:b/>
              </w:rPr>
              <w:t>2016</w:t>
            </w:r>
            <w:r>
              <w:rPr>
                <w:rFonts w:hint="eastAsia"/>
                <w:b/>
                <w:lang w:eastAsia="zh-CN"/>
              </w:rPr>
              <w:t>年</w:t>
            </w:r>
          </w:p>
        </w:tc>
        <w:tc>
          <w:tcPr>
            <w:tcW w:w="626" w:type="pct"/>
            <w:tcMar>
              <w:left w:w="57" w:type="dxa"/>
              <w:right w:w="57" w:type="dxa"/>
            </w:tcMar>
          </w:tcPr>
          <w:p w14:paraId="58D14AF0" w14:textId="17B7742A" w:rsidR="00DB0662" w:rsidRPr="00DB0662" w:rsidRDefault="00DB0662" w:rsidP="00D072CD">
            <w:pPr>
              <w:widowControl w:val="0"/>
              <w:jc w:val="center"/>
              <w:rPr>
                <w:b/>
              </w:rPr>
            </w:pPr>
            <w:r w:rsidRPr="00DB0662">
              <w:rPr>
                <w:b/>
              </w:rPr>
              <w:t>2017</w:t>
            </w:r>
            <w:r>
              <w:rPr>
                <w:rFonts w:hint="eastAsia"/>
                <w:b/>
                <w:lang w:eastAsia="zh-CN"/>
              </w:rPr>
              <w:t>年</w:t>
            </w:r>
          </w:p>
        </w:tc>
        <w:tc>
          <w:tcPr>
            <w:tcW w:w="577" w:type="pct"/>
            <w:tcMar>
              <w:left w:w="57" w:type="dxa"/>
              <w:right w:w="57" w:type="dxa"/>
            </w:tcMar>
          </w:tcPr>
          <w:p w14:paraId="7034C289" w14:textId="73F022A8" w:rsidR="00DB0662" w:rsidRPr="00DB0662" w:rsidRDefault="00DB0662" w:rsidP="00D072CD">
            <w:pPr>
              <w:widowControl w:val="0"/>
              <w:jc w:val="center"/>
              <w:rPr>
                <w:b/>
              </w:rPr>
            </w:pPr>
            <w:r w:rsidRPr="00DB0662">
              <w:rPr>
                <w:b/>
              </w:rPr>
              <w:t>2018</w:t>
            </w:r>
            <w:r>
              <w:rPr>
                <w:rFonts w:hint="eastAsia"/>
                <w:b/>
                <w:lang w:eastAsia="zh-CN"/>
              </w:rPr>
              <w:t>年</w:t>
            </w:r>
          </w:p>
        </w:tc>
        <w:tc>
          <w:tcPr>
            <w:tcW w:w="675" w:type="pct"/>
          </w:tcPr>
          <w:p w14:paraId="3317EA72" w14:textId="5E6E7819" w:rsidR="00DB0662" w:rsidRPr="00DB0662" w:rsidRDefault="00DB0662" w:rsidP="00D072CD">
            <w:pPr>
              <w:widowControl w:val="0"/>
              <w:jc w:val="center"/>
              <w:rPr>
                <w:b/>
              </w:rPr>
            </w:pPr>
            <w:r w:rsidRPr="00DB0662">
              <w:rPr>
                <w:b/>
              </w:rPr>
              <w:t>2019</w:t>
            </w:r>
            <w:r>
              <w:rPr>
                <w:rFonts w:hint="eastAsia"/>
                <w:b/>
                <w:lang w:eastAsia="zh-CN"/>
              </w:rPr>
              <w:t>年</w:t>
            </w:r>
          </w:p>
        </w:tc>
        <w:tc>
          <w:tcPr>
            <w:tcW w:w="670" w:type="pct"/>
          </w:tcPr>
          <w:p w14:paraId="3789E7D0" w14:textId="4F0234AB" w:rsidR="00DB0662" w:rsidRPr="00DB0662" w:rsidRDefault="00DB0662" w:rsidP="00D072CD">
            <w:pPr>
              <w:widowControl w:val="0"/>
              <w:jc w:val="center"/>
              <w:rPr>
                <w:b/>
              </w:rPr>
            </w:pPr>
            <w:r w:rsidRPr="00DB0662">
              <w:rPr>
                <w:b/>
              </w:rPr>
              <w:t>2020</w:t>
            </w:r>
            <w:r>
              <w:rPr>
                <w:rFonts w:hint="eastAsia"/>
                <w:b/>
                <w:lang w:eastAsia="zh-CN"/>
              </w:rPr>
              <w:t>年</w:t>
            </w:r>
          </w:p>
        </w:tc>
      </w:tr>
      <w:tr w:rsidR="00DB0662" w:rsidRPr="00DB0662" w14:paraId="5BB4ED08" w14:textId="77777777" w:rsidTr="00D072CD">
        <w:trPr>
          <w:trHeight w:val="241"/>
        </w:trPr>
        <w:tc>
          <w:tcPr>
            <w:tcW w:w="1120" w:type="pct"/>
            <w:vMerge w:val="restart"/>
            <w:tcMar>
              <w:left w:w="57" w:type="dxa"/>
              <w:right w:w="57" w:type="dxa"/>
            </w:tcMar>
          </w:tcPr>
          <w:p w14:paraId="4616D7AF" w14:textId="77777777" w:rsidR="00DB0662" w:rsidRPr="00DB0662" w:rsidRDefault="00DB0662" w:rsidP="00D072CD">
            <w:pPr>
              <w:widowControl w:val="0"/>
            </w:pPr>
            <w:proofErr w:type="spellStart"/>
            <w:r w:rsidRPr="00DB0662">
              <w:rPr>
                <w:rFonts w:hint="eastAsia"/>
                <w:lang w:val="zh-CN"/>
              </w:rPr>
              <w:t>消费量</w:t>
            </w:r>
            <w:proofErr w:type="spellEnd"/>
            <w:r w:rsidRPr="00DB0662">
              <w:rPr>
                <w:lang w:val="zh-CN"/>
              </w:rPr>
              <w:t>*</w:t>
            </w:r>
          </w:p>
        </w:tc>
        <w:tc>
          <w:tcPr>
            <w:tcW w:w="704" w:type="pct"/>
            <w:tcMar>
              <w:left w:w="57" w:type="dxa"/>
              <w:right w:w="57" w:type="dxa"/>
            </w:tcMar>
            <w:vAlign w:val="center"/>
          </w:tcPr>
          <w:p w14:paraId="755D4051" w14:textId="77777777" w:rsidR="00DB0662" w:rsidRPr="00DB0662" w:rsidRDefault="00DB0662" w:rsidP="00D072CD">
            <w:pPr>
              <w:widowControl w:val="0"/>
            </w:pPr>
            <w:proofErr w:type="spellStart"/>
            <w:r w:rsidRPr="00DB0662">
              <w:rPr>
                <w:rFonts w:hint="eastAsia"/>
                <w:lang w:val="zh-CN"/>
              </w:rPr>
              <w:t>公吨</w:t>
            </w:r>
            <w:proofErr w:type="spellEnd"/>
          </w:p>
        </w:tc>
        <w:tc>
          <w:tcPr>
            <w:tcW w:w="628" w:type="pct"/>
            <w:tcMar>
              <w:left w:w="57" w:type="dxa"/>
              <w:right w:w="173" w:type="dxa"/>
            </w:tcMar>
          </w:tcPr>
          <w:p w14:paraId="15796B46" w14:textId="77777777" w:rsidR="00DB0662" w:rsidRPr="00DB0662" w:rsidRDefault="00DB0662" w:rsidP="00D072CD">
            <w:pPr>
              <w:widowControl w:val="0"/>
              <w:jc w:val="right"/>
            </w:pPr>
            <w:r w:rsidRPr="00DB0662">
              <w:t>35,500</w:t>
            </w:r>
          </w:p>
        </w:tc>
        <w:tc>
          <w:tcPr>
            <w:tcW w:w="626" w:type="pct"/>
            <w:tcMar>
              <w:left w:w="57" w:type="dxa"/>
              <w:right w:w="173" w:type="dxa"/>
            </w:tcMar>
          </w:tcPr>
          <w:p w14:paraId="6E151C0B" w14:textId="77777777" w:rsidR="00DB0662" w:rsidRPr="00DB0662" w:rsidRDefault="00DB0662" w:rsidP="00D072CD">
            <w:pPr>
              <w:widowControl w:val="0"/>
              <w:jc w:val="right"/>
            </w:pPr>
            <w:r w:rsidRPr="00DB0662">
              <w:t>38,500</w:t>
            </w:r>
          </w:p>
        </w:tc>
        <w:tc>
          <w:tcPr>
            <w:tcW w:w="577" w:type="pct"/>
            <w:tcMar>
              <w:left w:w="57" w:type="dxa"/>
              <w:right w:w="173" w:type="dxa"/>
            </w:tcMar>
          </w:tcPr>
          <w:p w14:paraId="3AE1B401" w14:textId="77777777" w:rsidR="00DB0662" w:rsidRPr="00DB0662" w:rsidRDefault="00DB0662" w:rsidP="00D072CD">
            <w:pPr>
              <w:widowControl w:val="0"/>
              <w:jc w:val="right"/>
            </w:pPr>
            <w:r w:rsidRPr="00DB0662">
              <w:t>34,000</w:t>
            </w:r>
          </w:p>
        </w:tc>
        <w:tc>
          <w:tcPr>
            <w:tcW w:w="675" w:type="pct"/>
          </w:tcPr>
          <w:p w14:paraId="7FC35450" w14:textId="77777777" w:rsidR="00DB0662" w:rsidRPr="00DB0662" w:rsidRDefault="00DB0662" w:rsidP="00D072CD">
            <w:pPr>
              <w:widowControl w:val="0"/>
              <w:jc w:val="right"/>
            </w:pPr>
            <w:r w:rsidRPr="00DB0662">
              <w:t>33,500</w:t>
            </w:r>
          </w:p>
        </w:tc>
        <w:tc>
          <w:tcPr>
            <w:tcW w:w="670" w:type="pct"/>
          </w:tcPr>
          <w:p w14:paraId="03868BFC" w14:textId="77777777" w:rsidR="00DB0662" w:rsidRPr="00DB0662" w:rsidRDefault="00DB0662" w:rsidP="00D072CD">
            <w:pPr>
              <w:widowControl w:val="0"/>
              <w:jc w:val="right"/>
            </w:pPr>
            <w:r w:rsidRPr="00DB0662">
              <w:t>24,500</w:t>
            </w:r>
          </w:p>
        </w:tc>
      </w:tr>
      <w:tr w:rsidR="00DB0662" w:rsidRPr="00DB0662" w14:paraId="20FBB655" w14:textId="77777777" w:rsidTr="00D072CD">
        <w:trPr>
          <w:trHeight w:val="242"/>
        </w:trPr>
        <w:tc>
          <w:tcPr>
            <w:tcW w:w="1120" w:type="pct"/>
            <w:vMerge/>
            <w:tcMar>
              <w:left w:w="57" w:type="dxa"/>
              <w:right w:w="57" w:type="dxa"/>
            </w:tcMar>
          </w:tcPr>
          <w:p w14:paraId="46F6255F" w14:textId="77777777" w:rsidR="00DB0662" w:rsidRPr="00DB0662" w:rsidRDefault="00DB0662" w:rsidP="00D072CD">
            <w:pPr>
              <w:widowControl w:val="0"/>
            </w:pPr>
          </w:p>
        </w:tc>
        <w:tc>
          <w:tcPr>
            <w:tcW w:w="704" w:type="pct"/>
            <w:tcMar>
              <w:left w:w="57" w:type="dxa"/>
              <w:right w:w="57" w:type="dxa"/>
            </w:tcMar>
            <w:vAlign w:val="center"/>
          </w:tcPr>
          <w:p w14:paraId="6C0482B4" w14:textId="77777777" w:rsidR="00DB0662" w:rsidRPr="00DB0662" w:rsidRDefault="00DB0662" w:rsidP="00D072CD">
            <w:pPr>
              <w:widowControl w:val="0"/>
            </w:pPr>
            <w:r w:rsidRPr="00DB0662">
              <w:rPr>
                <w:lang w:val="zh-CN"/>
              </w:rPr>
              <w:t>ODP</w:t>
            </w:r>
            <w:r w:rsidRPr="00DB0662">
              <w:rPr>
                <w:rFonts w:hint="eastAsia"/>
                <w:lang w:val="zh-CN"/>
              </w:rPr>
              <w:t>吨</w:t>
            </w:r>
          </w:p>
        </w:tc>
        <w:tc>
          <w:tcPr>
            <w:tcW w:w="628" w:type="pct"/>
            <w:tcMar>
              <w:left w:w="57" w:type="dxa"/>
              <w:right w:w="173" w:type="dxa"/>
            </w:tcMar>
          </w:tcPr>
          <w:p w14:paraId="04172164" w14:textId="77777777" w:rsidR="00DB0662" w:rsidRPr="00DB0662" w:rsidRDefault="00DB0662" w:rsidP="00D072CD">
            <w:pPr>
              <w:widowControl w:val="0"/>
              <w:jc w:val="right"/>
            </w:pPr>
            <w:r w:rsidRPr="00DB0662">
              <w:t>2,043</w:t>
            </w:r>
          </w:p>
        </w:tc>
        <w:tc>
          <w:tcPr>
            <w:tcW w:w="626" w:type="pct"/>
            <w:tcMar>
              <w:left w:w="57" w:type="dxa"/>
              <w:right w:w="173" w:type="dxa"/>
            </w:tcMar>
          </w:tcPr>
          <w:p w14:paraId="06689F52" w14:textId="77777777" w:rsidR="00DB0662" w:rsidRPr="00DB0662" w:rsidRDefault="00DB0662" w:rsidP="00D072CD">
            <w:pPr>
              <w:widowControl w:val="0"/>
              <w:jc w:val="right"/>
            </w:pPr>
            <w:r w:rsidRPr="00DB0662">
              <w:t>2,213</w:t>
            </w:r>
          </w:p>
        </w:tc>
        <w:tc>
          <w:tcPr>
            <w:tcW w:w="577" w:type="pct"/>
            <w:tcMar>
              <w:left w:w="57" w:type="dxa"/>
              <w:right w:w="173" w:type="dxa"/>
            </w:tcMar>
          </w:tcPr>
          <w:p w14:paraId="76B4C3C9" w14:textId="77777777" w:rsidR="00DB0662" w:rsidRPr="00DB0662" w:rsidRDefault="00DB0662" w:rsidP="00D072CD">
            <w:pPr>
              <w:widowControl w:val="0"/>
              <w:jc w:val="right"/>
            </w:pPr>
            <w:r w:rsidRPr="00DB0662">
              <w:rPr>
                <w:color w:val="000000"/>
              </w:rPr>
              <w:t>1,920</w:t>
            </w:r>
          </w:p>
        </w:tc>
        <w:tc>
          <w:tcPr>
            <w:tcW w:w="675" w:type="pct"/>
          </w:tcPr>
          <w:p w14:paraId="0FC7DC4D" w14:textId="77777777" w:rsidR="00DB0662" w:rsidRPr="00DB0662" w:rsidRDefault="00DB0662" w:rsidP="00D072CD">
            <w:pPr>
              <w:widowControl w:val="0"/>
              <w:jc w:val="right"/>
              <w:rPr>
                <w:color w:val="000000"/>
              </w:rPr>
            </w:pPr>
            <w:r w:rsidRPr="00DB0662">
              <w:rPr>
                <w:color w:val="000000"/>
              </w:rPr>
              <w:t>1,898</w:t>
            </w:r>
          </w:p>
        </w:tc>
        <w:tc>
          <w:tcPr>
            <w:tcW w:w="670" w:type="pct"/>
          </w:tcPr>
          <w:p w14:paraId="015B2734" w14:textId="77777777" w:rsidR="00DB0662" w:rsidRPr="00DB0662" w:rsidRDefault="00DB0662" w:rsidP="00D072CD">
            <w:pPr>
              <w:widowControl w:val="0"/>
              <w:jc w:val="right"/>
              <w:rPr>
                <w:color w:val="000000"/>
              </w:rPr>
            </w:pPr>
            <w:r w:rsidRPr="00DB0662">
              <w:rPr>
                <w:color w:val="000000"/>
              </w:rPr>
              <w:t>1,363</w:t>
            </w:r>
          </w:p>
        </w:tc>
      </w:tr>
      <w:tr w:rsidR="00DB0662" w:rsidRPr="00DB0662" w14:paraId="2ED13CBB" w14:textId="77777777" w:rsidTr="00D072CD">
        <w:trPr>
          <w:trHeight w:val="241"/>
        </w:trPr>
        <w:tc>
          <w:tcPr>
            <w:tcW w:w="1120" w:type="pct"/>
            <w:vMerge w:val="restart"/>
            <w:tcMar>
              <w:left w:w="57" w:type="dxa"/>
              <w:right w:w="57" w:type="dxa"/>
            </w:tcMar>
          </w:tcPr>
          <w:p w14:paraId="738E9672" w14:textId="77777777" w:rsidR="00DB0662" w:rsidRPr="00DB0662" w:rsidRDefault="00DB0662" w:rsidP="00D072CD">
            <w:pPr>
              <w:widowControl w:val="0"/>
              <w:jc w:val="left"/>
            </w:pPr>
            <w:proofErr w:type="spellStart"/>
            <w:r w:rsidRPr="00DB0662">
              <w:rPr>
                <w:rFonts w:hint="eastAsia"/>
                <w:lang w:val="zh-CN"/>
              </w:rPr>
              <w:t>最大允许消费量</w:t>
            </w:r>
            <w:proofErr w:type="spellEnd"/>
            <w:r w:rsidRPr="00DB0662">
              <w:rPr>
                <w:lang w:val="zh-CN"/>
              </w:rPr>
              <w:t>**</w:t>
            </w:r>
          </w:p>
        </w:tc>
        <w:tc>
          <w:tcPr>
            <w:tcW w:w="704" w:type="pct"/>
            <w:tcMar>
              <w:left w:w="57" w:type="dxa"/>
              <w:right w:w="57" w:type="dxa"/>
            </w:tcMar>
            <w:vAlign w:val="center"/>
          </w:tcPr>
          <w:p w14:paraId="402E8844" w14:textId="77777777" w:rsidR="00DB0662" w:rsidRPr="00DB0662" w:rsidRDefault="00DB0662" w:rsidP="00D072CD">
            <w:pPr>
              <w:widowControl w:val="0"/>
            </w:pPr>
            <w:proofErr w:type="spellStart"/>
            <w:r w:rsidRPr="00DB0662">
              <w:rPr>
                <w:rFonts w:hint="eastAsia"/>
                <w:lang w:val="zh-CN"/>
              </w:rPr>
              <w:t>公吨</w:t>
            </w:r>
            <w:proofErr w:type="spellEnd"/>
          </w:p>
        </w:tc>
        <w:tc>
          <w:tcPr>
            <w:tcW w:w="628" w:type="pct"/>
            <w:tcMar>
              <w:left w:w="57" w:type="dxa"/>
              <w:right w:w="173" w:type="dxa"/>
            </w:tcMar>
          </w:tcPr>
          <w:p w14:paraId="542E69B3" w14:textId="77777777" w:rsidR="00DB0662" w:rsidRPr="00DB0662" w:rsidRDefault="00DB0662" w:rsidP="00D072CD">
            <w:pPr>
              <w:widowControl w:val="0"/>
              <w:jc w:val="right"/>
            </w:pPr>
            <w:r w:rsidRPr="00DB0662">
              <w:rPr>
                <w:color w:val="000000"/>
              </w:rPr>
              <w:t>39,755</w:t>
            </w:r>
          </w:p>
        </w:tc>
        <w:tc>
          <w:tcPr>
            <w:tcW w:w="626" w:type="pct"/>
            <w:tcMar>
              <w:left w:w="57" w:type="dxa"/>
              <w:right w:w="173" w:type="dxa"/>
            </w:tcMar>
          </w:tcPr>
          <w:p w14:paraId="1399DF6E" w14:textId="77777777" w:rsidR="00DB0662" w:rsidRPr="00DB0662" w:rsidRDefault="00DB0662" w:rsidP="00D072CD">
            <w:pPr>
              <w:widowControl w:val="0"/>
              <w:jc w:val="right"/>
              <w:rPr>
                <w:color w:val="000000"/>
              </w:rPr>
            </w:pPr>
            <w:r w:rsidRPr="00DB0662">
              <w:rPr>
                <w:color w:val="000000"/>
              </w:rPr>
              <w:t>39,755</w:t>
            </w:r>
          </w:p>
        </w:tc>
        <w:tc>
          <w:tcPr>
            <w:tcW w:w="577" w:type="pct"/>
            <w:tcMar>
              <w:left w:w="57" w:type="dxa"/>
              <w:right w:w="173" w:type="dxa"/>
            </w:tcMar>
          </w:tcPr>
          <w:p w14:paraId="111D4BEA" w14:textId="77777777" w:rsidR="00DB0662" w:rsidRPr="00DB0662" w:rsidRDefault="00DB0662" w:rsidP="00D072CD">
            <w:pPr>
              <w:widowControl w:val="0"/>
              <w:jc w:val="right"/>
              <w:rPr>
                <w:color w:val="000000"/>
              </w:rPr>
            </w:pPr>
            <w:r w:rsidRPr="00DB0662">
              <w:rPr>
                <w:color w:val="000000"/>
              </w:rPr>
              <w:t>35,339</w:t>
            </w:r>
          </w:p>
        </w:tc>
        <w:tc>
          <w:tcPr>
            <w:tcW w:w="675" w:type="pct"/>
          </w:tcPr>
          <w:p w14:paraId="2BF61864" w14:textId="77777777" w:rsidR="00DB0662" w:rsidRPr="00DB0662" w:rsidRDefault="00DB0662" w:rsidP="00D072CD">
            <w:pPr>
              <w:widowControl w:val="0"/>
              <w:jc w:val="right"/>
              <w:rPr>
                <w:color w:val="000000"/>
              </w:rPr>
            </w:pPr>
            <w:r w:rsidRPr="00DB0662">
              <w:rPr>
                <w:color w:val="000000"/>
              </w:rPr>
              <w:t>35,339</w:t>
            </w:r>
          </w:p>
        </w:tc>
        <w:tc>
          <w:tcPr>
            <w:tcW w:w="670" w:type="pct"/>
          </w:tcPr>
          <w:p w14:paraId="1B1279A4" w14:textId="77777777" w:rsidR="00DB0662" w:rsidRPr="00DB0662" w:rsidRDefault="00DB0662" w:rsidP="00D072CD">
            <w:pPr>
              <w:widowControl w:val="0"/>
              <w:jc w:val="right"/>
              <w:rPr>
                <w:color w:val="000000"/>
              </w:rPr>
            </w:pPr>
            <w:r w:rsidRPr="00DB0662">
              <w:rPr>
                <w:color w:val="000000"/>
              </w:rPr>
              <w:t>24,296</w:t>
            </w:r>
          </w:p>
        </w:tc>
      </w:tr>
      <w:tr w:rsidR="00DB0662" w:rsidRPr="00DB0662" w14:paraId="586F6D7C" w14:textId="77777777" w:rsidTr="00D072CD">
        <w:trPr>
          <w:trHeight w:val="242"/>
        </w:trPr>
        <w:tc>
          <w:tcPr>
            <w:tcW w:w="1120" w:type="pct"/>
            <w:vMerge/>
            <w:tcMar>
              <w:left w:w="57" w:type="dxa"/>
              <w:right w:w="57" w:type="dxa"/>
            </w:tcMar>
          </w:tcPr>
          <w:p w14:paraId="2C139598" w14:textId="77777777" w:rsidR="00DB0662" w:rsidRPr="00DB0662" w:rsidRDefault="00DB0662" w:rsidP="00D072CD">
            <w:pPr>
              <w:widowControl w:val="0"/>
            </w:pPr>
          </w:p>
        </w:tc>
        <w:tc>
          <w:tcPr>
            <w:tcW w:w="704" w:type="pct"/>
            <w:tcMar>
              <w:left w:w="57" w:type="dxa"/>
              <w:right w:w="57" w:type="dxa"/>
            </w:tcMar>
            <w:vAlign w:val="center"/>
          </w:tcPr>
          <w:p w14:paraId="065EC2E3" w14:textId="77777777" w:rsidR="00DB0662" w:rsidRPr="00DB0662" w:rsidRDefault="00DB0662" w:rsidP="00D072CD">
            <w:pPr>
              <w:widowControl w:val="0"/>
            </w:pPr>
            <w:r w:rsidRPr="00DB0662">
              <w:rPr>
                <w:lang w:val="zh-CN"/>
              </w:rPr>
              <w:t>ODP</w:t>
            </w:r>
            <w:r w:rsidRPr="00DB0662">
              <w:rPr>
                <w:rFonts w:hint="eastAsia"/>
                <w:lang w:val="zh-CN"/>
              </w:rPr>
              <w:t>吨</w:t>
            </w:r>
          </w:p>
        </w:tc>
        <w:tc>
          <w:tcPr>
            <w:tcW w:w="628" w:type="pct"/>
            <w:tcMar>
              <w:left w:w="57" w:type="dxa"/>
              <w:right w:w="173" w:type="dxa"/>
            </w:tcMar>
          </w:tcPr>
          <w:p w14:paraId="7C6729B2" w14:textId="77777777" w:rsidR="00DB0662" w:rsidRPr="00DB0662" w:rsidRDefault="00DB0662" w:rsidP="00D072CD">
            <w:pPr>
              <w:widowControl w:val="0"/>
              <w:jc w:val="right"/>
            </w:pPr>
            <w:r w:rsidRPr="00DB0662">
              <w:rPr>
                <w:color w:val="000000"/>
              </w:rPr>
              <w:t>2,286</w:t>
            </w:r>
          </w:p>
        </w:tc>
        <w:tc>
          <w:tcPr>
            <w:tcW w:w="626" w:type="pct"/>
            <w:tcMar>
              <w:left w:w="57" w:type="dxa"/>
              <w:right w:w="173" w:type="dxa"/>
            </w:tcMar>
          </w:tcPr>
          <w:p w14:paraId="1CB78A73" w14:textId="77777777" w:rsidR="00DB0662" w:rsidRPr="00DB0662" w:rsidRDefault="00DB0662" w:rsidP="00D072CD">
            <w:pPr>
              <w:widowControl w:val="0"/>
              <w:jc w:val="right"/>
              <w:rPr>
                <w:color w:val="000000"/>
              </w:rPr>
            </w:pPr>
            <w:r w:rsidRPr="00DB0662">
              <w:rPr>
                <w:color w:val="000000"/>
              </w:rPr>
              <w:t>2,286</w:t>
            </w:r>
          </w:p>
        </w:tc>
        <w:tc>
          <w:tcPr>
            <w:tcW w:w="577" w:type="pct"/>
            <w:tcMar>
              <w:left w:w="57" w:type="dxa"/>
              <w:right w:w="173" w:type="dxa"/>
            </w:tcMar>
          </w:tcPr>
          <w:p w14:paraId="48473020" w14:textId="77777777" w:rsidR="00DB0662" w:rsidRPr="00DB0662" w:rsidRDefault="00DB0662" w:rsidP="00D072CD">
            <w:pPr>
              <w:widowControl w:val="0"/>
              <w:jc w:val="right"/>
              <w:rPr>
                <w:color w:val="000000"/>
              </w:rPr>
            </w:pPr>
            <w:r w:rsidRPr="00DB0662">
              <w:rPr>
                <w:color w:val="000000"/>
              </w:rPr>
              <w:t>2,032</w:t>
            </w:r>
          </w:p>
        </w:tc>
        <w:tc>
          <w:tcPr>
            <w:tcW w:w="675" w:type="pct"/>
          </w:tcPr>
          <w:p w14:paraId="6E0E0700" w14:textId="77777777" w:rsidR="00DB0662" w:rsidRPr="00DB0662" w:rsidRDefault="00DB0662" w:rsidP="00D072CD">
            <w:pPr>
              <w:widowControl w:val="0"/>
              <w:jc w:val="right"/>
              <w:rPr>
                <w:color w:val="000000"/>
              </w:rPr>
            </w:pPr>
            <w:r w:rsidRPr="00DB0662">
              <w:rPr>
                <w:color w:val="000000"/>
              </w:rPr>
              <w:t>2,032</w:t>
            </w:r>
          </w:p>
        </w:tc>
        <w:tc>
          <w:tcPr>
            <w:tcW w:w="670" w:type="pct"/>
          </w:tcPr>
          <w:p w14:paraId="2B2F80DD" w14:textId="77777777" w:rsidR="00DB0662" w:rsidRPr="00DB0662" w:rsidRDefault="00DB0662" w:rsidP="00D072CD">
            <w:pPr>
              <w:widowControl w:val="0"/>
              <w:jc w:val="right"/>
              <w:rPr>
                <w:color w:val="000000"/>
              </w:rPr>
            </w:pPr>
            <w:r w:rsidRPr="00DB0662">
              <w:rPr>
                <w:color w:val="000000"/>
              </w:rPr>
              <w:t>1,397</w:t>
            </w:r>
          </w:p>
        </w:tc>
      </w:tr>
      <w:tr w:rsidR="00DB0662" w:rsidRPr="00DB0662" w14:paraId="3918D942" w14:textId="77777777" w:rsidTr="00D072CD">
        <w:trPr>
          <w:trHeight w:val="241"/>
        </w:trPr>
        <w:tc>
          <w:tcPr>
            <w:tcW w:w="1120" w:type="pct"/>
            <w:vMerge w:val="restart"/>
            <w:tcMar>
              <w:left w:w="57" w:type="dxa"/>
              <w:right w:w="57" w:type="dxa"/>
            </w:tcMar>
          </w:tcPr>
          <w:p w14:paraId="45C807A9" w14:textId="77777777" w:rsidR="00DB0662" w:rsidRPr="00DB0662" w:rsidRDefault="00DB0662" w:rsidP="00D072CD">
            <w:pPr>
              <w:widowControl w:val="0"/>
            </w:pPr>
            <w:proofErr w:type="spellStart"/>
            <w:r w:rsidRPr="00DB0662">
              <w:rPr>
                <w:rFonts w:hint="eastAsia"/>
                <w:lang w:val="zh-CN"/>
              </w:rPr>
              <w:t>淘汰目标</w:t>
            </w:r>
            <w:proofErr w:type="spellEnd"/>
          </w:p>
        </w:tc>
        <w:tc>
          <w:tcPr>
            <w:tcW w:w="704" w:type="pct"/>
            <w:tcMar>
              <w:left w:w="57" w:type="dxa"/>
              <w:right w:w="57" w:type="dxa"/>
            </w:tcMar>
            <w:vAlign w:val="center"/>
          </w:tcPr>
          <w:p w14:paraId="25DAC187" w14:textId="77777777" w:rsidR="00DB0662" w:rsidRPr="00DB0662" w:rsidRDefault="00DB0662" w:rsidP="00D072CD">
            <w:pPr>
              <w:widowControl w:val="0"/>
            </w:pPr>
            <w:proofErr w:type="spellStart"/>
            <w:r w:rsidRPr="00DB0662">
              <w:rPr>
                <w:rFonts w:hint="eastAsia"/>
                <w:lang w:val="zh-CN"/>
              </w:rPr>
              <w:t>公吨</w:t>
            </w:r>
            <w:proofErr w:type="spellEnd"/>
          </w:p>
        </w:tc>
        <w:tc>
          <w:tcPr>
            <w:tcW w:w="628" w:type="pct"/>
            <w:tcMar>
              <w:left w:w="57" w:type="dxa"/>
              <w:right w:w="173" w:type="dxa"/>
            </w:tcMar>
          </w:tcPr>
          <w:p w14:paraId="543F176E" w14:textId="77777777" w:rsidR="00DB0662" w:rsidRPr="00DB0662" w:rsidRDefault="00DB0662" w:rsidP="00D072CD">
            <w:pPr>
              <w:widowControl w:val="0"/>
              <w:jc w:val="right"/>
            </w:pPr>
          </w:p>
        </w:tc>
        <w:tc>
          <w:tcPr>
            <w:tcW w:w="626" w:type="pct"/>
            <w:tcMar>
              <w:left w:w="57" w:type="dxa"/>
              <w:right w:w="173" w:type="dxa"/>
            </w:tcMar>
          </w:tcPr>
          <w:p w14:paraId="1372CA6E" w14:textId="77777777" w:rsidR="00DB0662" w:rsidRPr="00DB0662" w:rsidRDefault="00DB0662" w:rsidP="00D072CD">
            <w:pPr>
              <w:widowControl w:val="0"/>
              <w:jc w:val="right"/>
            </w:pPr>
          </w:p>
        </w:tc>
        <w:tc>
          <w:tcPr>
            <w:tcW w:w="577" w:type="pct"/>
            <w:tcMar>
              <w:left w:w="57" w:type="dxa"/>
              <w:right w:w="173" w:type="dxa"/>
            </w:tcMar>
          </w:tcPr>
          <w:p w14:paraId="35CC8DEA" w14:textId="77777777" w:rsidR="00DB0662" w:rsidRPr="00DB0662" w:rsidRDefault="00DB0662" w:rsidP="00D072CD">
            <w:pPr>
              <w:widowControl w:val="0"/>
              <w:jc w:val="right"/>
            </w:pPr>
            <w:r w:rsidRPr="00DB0662">
              <w:t>4,416</w:t>
            </w:r>
          </w:p>
        </w:tc>
        <w:tc>
          <w:tcPr>
            <w:tcW w:w="675" w:type="pct"/>
          </w:tcPr>
          <w:p w14:paraId="036D2D71" w14:textId="77777777" w:rsidR="00DB0662" w:rsidRPr="00DB0662" w:rsidRDefault="00DB0662" w:rsidP="00D072CD">
            <w:pPr>
              <w:widowControl w:val="0"/>
              <w:jc w:val="right"/>
            </w:pPr>
          </w:p>
        </w:tc>
        <w:tc>
          <w:tcPr>
            <w:tcW w:w="670" w:type="pct"/>
          </w:tcPr>
          <w:p w14:paraId="0E74FCF4" w14:textId="77777777" w:rsidR="00DB0662" w:rsidRPr="00DB0662" w:rsidRDefault="00DB0662" w:rsidP="00D072CD">
            <w:pPr>
              <w:widowControl w:val="0"/>
              <w:jc w:val="right"/>
            </w:pPr>
            <w:r w:rsidRPr="00DB0662">
              <w:t>11,043</w:t>
            </w:r>
          </w:p>
        </w:tc>
      </w:tr>
      <w:tr w:rsidR="00DB0662" w:rsidRPr="00DB0662" w14:paraId="5EF27AA0" w14:textId="77777777" w:rsidTr="00D072CD">
        <w:trPr>
          <w:trHeight w:val="242"/>
        </w:trPr>
        <w:tc>
          <w:tcPr>
            <w:tcW w:w="1120" w:type="pct"/>
            <w:vMerge/>
            <w:tcMar>
              <w:left w:w="57" w:type="dxa"/>
              <w:right w:w="57" w:type="dxa"/>
            </w:tcMar>
          </w:tcPr>
          <w:p w14:paraId="095390CC" w14:textId="77777777" w:rsidR="00DB0662" w:rsidRPr="00DB0662" w:rsidRDefault="00DB0662" w:rsidP="00D072CD">
            <w:pPr>
              <w:widowControl w:val="0"/>
            </w:pPr>
          </w:p>
        </w:tc>
        <w:tc>
          <w:tcPr>
            <w:tcW w:w="704" w:type="pct"/>
            <w:tcMar>
              <w:left w:w="57" w:type="dxa"/>
              <w:right w:w="57" w:type="dxa"/>
            </w:tcMar>
            <w:vAlign w:val="center"/>
          </w:tcPr>
          <w:p w14:paraId="65E69116" w14:textId="77777777" w:rsidR="00DB0662" w:rsidRPr="00DB0662" w:rsidRDefault="00DB0662" w:rsidP="00D072CD">
            <w:pPr>
              <w:widowControl w:val="0"/>
            </w:pPr>
            <w:r w:rsidRPr="00DB0662">
              <w:rPr>
                <w:lang w:val="zh-CN"/>
              </w:rPr>
              <w:t>ODP</w:t>
            </w:r>
            <w:r w:rsidRPr="00DB0662">
              <w:rPr>
                <w:rFonts w:hint="eastAsia"/>
                <w:lang w:val="zh-CN"/>
              </w:rPr>
              <w:t>吨</w:t>
            </w:r>
          </w:p>
        </w:tc>
        <w:tc>
          <w:tcPr>
            <w:tcW w:w="628" w:type="pct"/>
            <w:tcMar>
              <w:left w:w="57" w:type="dxa"/>
              <w:right w:w="173" w:type="dxa"/>
            </w:tcMar>
          </w:tcPr>
          <w:p w14:paraId="5958F4EC" w14:textId="77777777" w:rsidR="00DB0662" w:rsidRPr="00DB0662" w:rsidRDefault="00DB0662" w:rsidP="00D072CD">
            <w:pPr>
              <w:widowControl w:val="0"/>
              <w:jc w:val="right"/>
            </w:pPr>
            <w:r w:rsidRPr="00DB0662">
              <w:rPr>
                <w:lang w:val="zh-CN"/>
              </w:rPr>
              <w:t>n/a</w:t>
            </w:r>
          </w:p>
        </w:tc>
        <w:tc>
          <w:tcPr>
            <w:tcW w:w="626" w:type="pct"/>
            <w:tcMar>
              <w:left w:w="57" w:type="dxa"/>
              <w:right w:w="173" w:type="dxa"/>
            </w:tcMar>
          </w:tcPr>
          <w:p w14:paraId="44B8EC35" w14:textId="77777777" w:rsidR="00DB0662" w:rsidRPr="00DB0662" w:rsidRDefault="00DB0662" w:rsidP="00D072CD">
            <w:pPr>
              <w:widowControl w:val="0"/>
              <w:jc w:val="right"/>
            </w:pPr>
            <w:r w:rsidRPr="00DB0662">
              <w:rPr>
                <w:lang w:val="zh-CN"/>
              </w:rPr>
              <w:t>n/a</w:t>
            </w:r>
          </w:p>
        </w:tc>
        <w:tc>
          <w:tcPr>
            <w:tcW w:w="577" w:type="pct"/>
            <w:tcMar>
              <w:left w:w="57" w:type="dxa"/>
              <w:right w:w="173" w:type="dxa"/>
            </w:tcMar>
          </w:tcPr>
          <w:p w14:paraId="054A8B5E" w14:textId="77777777" w:rsidR="00DB0662" w:rsidRPr="00DB0662" w:rsidRDefault="00DB0662" w:rsidP="00D072CD">
            <w:pPr>
              <w:widowControl w:val="0"/>
              <w:jc w:val="right"/>
            </w:pPr>
            <w:r w:rsidRPr="00DB0662">
              <w:t>254</w:t>
            </w:r>
          </w:p>
        </w:tc>
        <w:tc>
          <w:tcPr>
            <w:tcW w:w="675" w:type="pct"/>
          </w:tcPr>
          <w:p w14:paraId="17D14E06" w14:textId="77777777" w:rsidR="00DB0662" w:rsidRPr="00DB0662" w:rsidRDefault="00DB0662" w:rsidP="00D072CD">
            <w:pPr>
              <w:widowControl w:val="0"/>
              <w:jc w:val="right"/>
            </w:pPr>
            <w:r w:rsidRPr="00DB0662">
              <w:rPr>
                <w:lang w:val="zh-CN"/>
              </w:rPr>
              <w:t>n/a</w:t>
            </w:r>
          </w:p>
        </w:tc>
        <w:tc>
          <w:tcPr>
            <w:tcW w:w="670" w:type="pct"/>
          </w:tcPr>
          <w:p w14:paraId="53AAEA7C" w14:textId="77777777" w:rsidR="00DB0662" w:rsidRPr="00DB0662" w:rsidRDefault="00DB0662" w:rsidP="00D072CD">
            <w:pPr>
              <w:widowControl w:val="0"/>
              <w:jc w:val="right"/>
            </w:pPr>
            <w:r w:rsidRPr="00DB0662">
              <w:t>635</w:t>
            </w:r>
          </w:p>
        </w:tc>
      </w:tr>
    </w:tbl>
    <w:p w14:paraId="17573554" w14:textId="77777777" w:rsidR="00DB0662" w:rsidRPr="00DB0662" w:rsidRDefault="00DB0662" w:rsidP="00DB0662">
      <w:pPr>
        <w:rPr>
          <w:sz w:val="20"/>
          <w:szCs w:val="20"/>
          <w:lang w:eastAsia="zh-CN"/>
        </w:rPr>
      </w:pPr>
      <w:r w:rsidRPr="00DB0662">
        <w:rPr>
          <w:sz w:val="20"/>
          <w:szCs w:val="20"/>
          <w:lang w:eastAsia="zh-CN"/>
        </w:rPr>
        <w:t>* 2014-2020</w:t>
      </w:r>
      <w:r w:rsidRPr="00DB0662">
        <w:rPr>
          <w:rFonts w:hint="eastAsia"/>
          <w:sz w:val="20"/>
          <w:szCs w:val="20"/>
          <w:lang w:eastAsia="zh-CN"/>
        </w:rPr>
        <w:t>：</w:t>
      </w:r>
      <w:r w:rsidRPr="00DB0662">
        <w:rPr>
          <w:sz w:val="20"/>
          <w:szCs w:val="20"/>
          <w:lang w:eastAsia="zh-CN"/>
        </w:rPr>
        <w:t xml:space="preserve"> </w:t>
      </w:r>
      <w:r w:rsidRPr="00DB0662">
        <w:rPr>
          <w:rFonts w:hint="eastAsia"/>
          <w:sz w:val="20"/>
          <w:szCs w:val="20"/>
          <w:lang w:val="zh-CN" w:eastAsia="zh-CN"/>
        </w:rPr>
        <w:t>根据国家方案执行报告。</w:t>
      </w:r>
      <w:r w:rsidRPr="00DB0662">
        <w:rPr>
          <w:sz w:val="20"/>
          <w:szCs w:val="20"/>
          <w:lang w:eastAsia="zh-CN"/>
        </w:rPr>
        <w:t xml:space="preserve"> </w:t>
      </w:r>
    </w:p>
    <w:p w14:paraId="07A58BE5" w14:textId="77777777" w:rsidR="00DB0662" w:rsidRPr="00DB0662" w:rsidRDefault="00DB0662" w:rsidP="00DB0662">
      <w:pPr>
        <w:rPr>
          <w:sz w:val="20"/>
          <w:szCs w:val="20"/>
          <w:lang w:eastAsia="zh-CN"/>
        </w:rPr>
      </w:pPr>
      <w:r w:rsidRPr="00DB0662">
        <w:rPr>
          <w:sz w:val="20"/>
          <w:szCs w:val="20"/>
          <w:lang w:eastAsia="zh-CN"/>
        </w:rPr>
        <w:t xml:space="preserve">** </w:t>
      </w:r>
      <w:r w:rsidRPr="00DB0662">
        <w:rPr>
          <w:rFonts w:hint="eastAsia"/>
          <w:sz w:val="20"/>
          <w:szCs w:val="20"/>
          <w:lang w:val="zh-CN" w:eastAsia="zh-CN"/>
        </w:rPr>
        <w:t>根据第六十七次会议为第一阶段至</w:t>
      </w:r>
      <w:r w:rsidRPr="00DB0662">
        <w:rPr>
          <w:sz w:val="20"/>
          <w:szCs w:val="20"/>
          <w:lang w:eastAsia="zh-CN"/>
        </w:rPr>
        <w:t>2015</w:t>
      </w:r>
      <w:r w:rsidRPr="00DB0662">
        <w:rPr>
          <w:rFonts w:hint="eastAsia"/>
          <w:sz w:val="20"/>
          <w:szCs w:val="20"/>
          <w:lang w:val="zh-CN" w:eastAsia="zh-CN"/>
        </w:rPr>
        <w:t>年签订的协定</w:t>
      </w:r>
      <w:r w:rsidRPr="00DB0662">
        <w:rPr>
          <w:rFonts w:hint="eastAsia"/>
          <w:sz w:val="20"/>
          <w:szCs w:val="20"/>
          <w:lang w:eastAsia="zh-CN"/>
        </w:rPr>
        <w:t>，</w:t>
      </w:r>
      <w:r w:rsidRPr="00DB0662">
        <w:rPr>
          <w:rFonts w:hint="eastAsia"/>
          <w:sz w:val="20"/>
          <w:szCs w:val="20"/>
          <w:lang w:val="zh-CN" w:eastAsia="zh-CN"/>
        </w:rPr>
        <w:t>以及第八十六次会议为第二阶段从</w:t>
      </w:r>
      <w:r w:rsidRPr="00DB0662">
        <w:rPr>
          <w:sz w:val="20"/>
          <w:szCs w:val="20"/>
          <w:lang w:eastAsia="zh-CN"/>
        </w:rPr>
        <w:t>2016</w:t>
      </w:r>
      <w:r w:rsidRPr="00DB0662">
        <w:rPr>
          <w:rFonts w:hint="eastAsia"/>
          <w:sz w:val="20"/>
          <w:szCs w:val="20"/>
          <w:lang w:val="zh-CN" w:eastAsia="zh-CN"/>
        </w:rPr>
        <w:t>年至</w:t>
      </w:r>
      <w:r w:rsidRPr="00DB0662">
        <w:rPr>
          <w:sz w:val="20"/>
          <w:szCs w:val="20"/>
          <w:lang w:eastAsia="zh-CN"/>
        </w:rPr>
        <w:t>2019</w:t>
      </w:r>
      <w:r w:rsidRPr="00DB0662">
        <w:rPr>
          <w:rFonts w:hint="eastAsia"/>
          <w:sz w:val="20"/>
          <w:szCs w:val="20"/>
          <w:lang w:val="zh-CN" w:eastAsia="zh-CN"/>
        </w:rPr>
        <w:t>年签订的协定。</w:t>
      </w:r>
    </w:p>
    <w:p w14:paraId="74F48264" w14:textId="77777777" w:rsidR="00DB0662" w:rsidRDefault="00DB0662" w:rsidP="00DB0662">
      <w:pPr>
        <w:rPr>
          <w:szCs w:val="24"/>
          <w:lang w:eastAsia="zh-CN"/>
        </w:rPr>
      </w:pPr>
    </w:p>
    <w:p w14:paraId="633B2AFD" w14:textId="77777777" w:rsidR="00DB0662" w:rsidRPr="005F69B7" w:rsidRDefault="00DB0662" w:rsidP="00DB0662">
      <w:pPr>
        <w:numPr>
          <w:ilvl w:val="0"/>
          <w:numId w:val="1"/>
        </w:numPr>
        <w:spacing w:after="240"/>
        <w:outlineLvl w:val="0"/>
        <w:rPr>
          <w:sz w:val="24"/>
          <w:szCs w:val="24"/>
          <w:lang w:eastAsia="zh-CN"/>
        </w:rPr>
      </w:pPr>
      <w:r w:rsidRPr="005F69B7">
        <w:rPr>
          <w:rFonts w:hint="eastAsia"/>
          <w:sz w:val="24"/>
          <w:szCs w:val="24"/>
          <w:lang w:val="zh-CN" w:eastAsia="zh-CN"/>
        </w:rPr>
        <w:t>自</w:t>
      </w:r>
      <w:r w:rsidRPr="005F69B7">
        <w:rPr>
          <w:sz w:val="24"/>
          <w:szCs w:val="24"/>
          <w:lang w:eastAsia="zh-CN"/>
        </w:rPr>
        <w:t>2016</w:t>
      </w:r>
      <w:r w:rsidRPr="005F69B7">
        <w:rPr>
          <w:rFonts w:hint="eastAsia"/>
          <w:sz w:val="24"/>
          <w:szCs w:val="24"/>
          <w:lang w:val="zh-CN" w:eastAsia="zh-CN"/>
        </w:rPr>
        <w:t>年以来</w:t>
      </w:r>
      <w:r w:rsidRPr="005F69B7">
        <w:rPr>
          <w:rFonts w:hint="eastAsia"/>
          <w:sz w:val="24"/>
          <w:szCs w:val="24"/>
          <w:lang w:eastAsia="zh-CN"/>
        </w:rPr>
        <w:t>，</w:t>
      </w:r>
      <w:r w:rsidRPr="005F69B7">
        <w:rPr>
          <w:rFonts w:hint="eastAsia"/>
          <w:sz w:val="24"/>
          <w:szCs w:val="24"/>
          <w:lang w:val="zh-CN" w:eastAsia="zh-CN"/>
        </w:rPr>
        <w:t>用于隔热的挤塑聚苯乙烯泡沫塑料产品的需求有所增加</w:t>
      </w:r>
      <w:r w:rsidRPr="005F69B7">
        <w:rPr>
          <w:rFonts w:hint="eastAsia"/>
          <w:sz w:val="24"/>
          <w:szCs w:val="24"/>
          <w:lang w:eastAsia="zh-CN"/>
        </w:rPr>
        <w:t>，</w:t>
      </w:r>
      <w:r w:rsidRPr="005F69B7">
        <w:rPr>
          <w:rFonts w:hint="eastAsia"/>
          <w:sz w:val="24"/>
          <w:szCs w:val="24"/>
          <w:lang w:val="zh-CN" w:eastAsia="zh-CN"/>
        </w:rPr>
        <w:t>同时氟氯烃的消费量也随之增加。</w:t>
      </w:r>
      <w:r w:rsidRPr="005F69B7">
        <w:rPr>
          <w:sz w:val="24"/>
          <w:szCs w:val="24"/>
          <w:lang w:val="zh-CN" w:eastAsia="zh-CN"/>
        </w:rPr>
        <w:t>2017</w:t>
      </w:r>
      <w:r w:rsidRPr="005F69B7">
        <w:rPr>
          <w:rFonts w:hint="eastAsia"/>
          <w:sz w:val="24"/>
          <w:szCs w:val="24"/>
          <w:lang w:val="zh-CN" w:eastAsia="zh-CN"/>
        </w:rPr>
        <w:t>年以来，通过挤塑聚苯乙烯泡沫塑料企业的转产、严格执行氟氯烃生产配额、分配每一生产商内销配额、为用量超过</w:t>
      </w:r>
      <w:r w:rsidRPr="005F69B7">
        <w:rPr>
          <w:sz w:val="24"/>
          <w:szCs w:val="24"/>
          <w:lang w:val="zh-CN" w:eastAsia="zh-CN"/>
        </w:rPr>
        <w:t>100</w:t>
      </w:r>
      <w:r w:rsidRPr="005F69B7">
        <w:rPr>
          <w:rFonts w:hint="eastAsia"/>
          <w:sz w:val="24"/>
          <w:szCs w:val="24"/>
          <w:lang w:val="zh-CN" w:eastAsia="zh-CN"/>
        </w:rPr>
        <w:t>公吨的制造企业设定氟氯烃消费配额，实现了氟氯烃消费量的减少。</w:t>
      </w:r>
    </w:p>
    <w:p w14:paraId="6FED2511" w14:textId="77777777" w:rsidR="00DB0662" w:rsidRPr="005F69B7" w:rsidRDefault="00DB0662" w:rsidP="00DB0662">
      <w:pPr>
        <w:spacing w:after="240"/>
        <w:outlineLvl w:val="0"/>
        <w:rPr>
          <w:sz w:val="24"/>
          <w:szCs w:val="24"/>
        </w:rPr>
      </w:pPr>
      <w:proofErr w:type="spellStart"/>
      <w:r w:rsidRPr="005F69B7">
        <w:rPr>
          <w:rFonts w:hint="eastAsia"/>
          <w:sz w:val="24"/>
          <w:szCs w:val="24"/>
          <w:u w:val="single"/>
          <w:lang w:val="zh-CN"/>
        </w:rPr>
        <w:t>进展情况</w:t>
      </w:r>
      <w:proofErr w:type="spellEnd"/>
    </w:p>
    <w:p w14:paraId="77B3F25C" w14:textId="77777777" w:rsidR="00DB0662" w:rsidRPr="005F69B7" w:rsidRDefault="00DB0662" w:rsidP="00DB0662">
      <w:pPr>
        <w:numPr>
          <w:ilvl w:val="0"/>
          <w:numId w:val="1"/>
        </w:numPr>
        <w:spacing w:after="240"/>
        <w:outlineLvl w:val="0"/>
        <w:rPr>
          <w:sz w:val="24"/>
          <w:szCs w:val="24"/>
          <w:lang w:eastAsia="zh-CN"/>
        </w:rPr>
      </w:pPr>
      <w:r w:rsidRPr="005F69B7">
        <w:rPr>
          <w:rFonts w:hint="eastAsia"/>
          <w:sz w:val="24"/>
          <w:szCs w:val="24"/>
          <w:lang w:val="zh-CN" w:eastAsia="zh-CN"/>
        </w:rPr>
        <w:t>为达到</w:t>
      </w:r>
      <w:r w:rsidRPr="005F69B7">
        <w:rPr>
          <w:sz w:val="24"/>
          <w:szCs w:val="24"/>
          <w:lang w:val="en-US" w:eastAsia="zh-CN"/>
        </w:rPr>
        <w:t>2020</w:t>
      </w:r>
      <w:r w:rsidRPr="005F69B7">
        <w:rPr>
          <w:rFonts w:hint="eastAsia"/>
          <w:sz w:val="24"/>
          <w:szCs w:val="24"/>
          <w:lang w:val="zh-CN" w:eastAsia="zh-CN"/>
        </w:rPr>
        <w:t>年消费量</w:t>
      </w:r>
      <w:r w:rsidRPr="005F69B7">
        <w:rPr>
          <w:sz w:val="24"/>
          <w:szCs w:val="24"/>
          <w:lang w:val="en-US" w:eastAsia="zh-CN"/>
        </w:rPr>
        <w:t>1,362.50 ODP</w:t>
      </w:r>
      <w:r w:rsidRPr="005F69B7">
        <w:rPr>
          <w:rFonts w:hint="eastAsia"/>
          <w:sz w:val="24"/>
          <w:szCs w:val="24"/>
          <w:lang w:val="zh-CN" w:eastAsia="zh-CN"/>
        </w:rPr>
        <w:t>吨</w:t>
      </w:r>
      <w:r w:rsidRPr="005F69B7">
        <w:rPr>
          <w:rFonts w:hint="eastAsia"/>
          <w:sz w:val="24"/>
          <w:szCs w:val="24"/>
          <w:lang w:val="en-US" w:eastAsia="zh-CN"/>
        </w:rPr>
        <w:t>，</w:t>
      </w:r>
      <w:r w:rsidRPr="005F69B7">
        <w:rPr>
          <w:rFonts w:hint="eastAsia"/>
          <w:sz w:val="24"/>
          <w:szCs w:val="24"/>
          <w:lang w:val="zh-CN" w:eastAsia="zh-CN"/>
        </w:rPr>
        <w:t>中国挤塑聚苯乙烯泡沫塑料行业从</w:t>
      </w:r>
      <w:r w:rsidRPr="005F69B7">
        <w:rPr>
          <w:sz w:val="24"/>
          <w:szCs w:val="24"/>
          <w:lang w:val="en-US" w:eastAsia="zh-CN"/>
        </w:rPr>
        <w:t>2019</w:t>
      </w:r>
      <w:r w:rsidRPr="005F69B7">
        <w:rPr>
          <w:rFonts w:hint="eastAsia"/>
          <w:sz w:val="24"/>
          <w:szCs w:val="24"/>
          <w:lang w:val="zh-CN" w:eastAsia="zh-CN"/>
        </w:rPr>
        <w:t>年</w:t>
      </w:r>
      <w:r w:rsidRPr="005F69B7">
        <w:rPr>
          <w:sz w:val="24"/>
          <w:szCs w:val="24"/>
          <w:lang w:val="en-US" w:eastAsia="zh-CN"/>
        </w:rPr>
        <w:t>1,897.50 ODP</w:t>
      </w:r>
      <w:r w:rsidRPr="005F69B7">
        <w:rPr>
          <w:rFonts w:hint="eastAsia"/>
          <w:sz w:val="24"/>
          <w:szCs w:val="24"/>
          <w:lang w:val="zh-CN" w:eastAsia="zh-CN"/>
        </w:rPr>
        <w:t>吨氟氯烃消费量中淘汰了</w:t>
      </w:r>
      <w:r w:rsidRPr="005F69B7">
        <w:rPr>
          <w:sz w:val="24"/>
          <w:szCs w:val="24"/>
          <w:lang w:val="en-US" w:eastAsia="zh-CN"/>
        </w:rPr>
        <w:t>535.50 ODP</w:t>
      </w:r>
      <w:r w:rsidRPr="005F69B7">
        <w:rPr>
          <w:rFonts w:hint="eastAsia"/>
          <w:sz w:val="24"/>
          <w:szCs w:val="24"/>
          <w:lang w:val="zh-CN" w:eastAsia="zh-CN"/>
        </w:rPr>
        <w:t>吨。秘书处注意到转产后的</w:t>
      </w:r>
      <w:r w:rsidRPr="005F69B7">
        <w:rPr>
          <w:sz w:val="24"/>
          <w:szCs w:val="24"/>
          <w:lang w:val="zh-CN" w:eastAsia="zh-CN"/>
        </w:rPr>
        <w:t>10</w:t>
      </w:r>
      <w:r w:rsidRPr="005F69B7">
        <w:rPr>
          <w:rFonts w:hint="eastAsia"/>
          <w:sz w:val="24"/>
          <w:szCs w:val="24"/>
          <w:lang w:val="zh-CN" w:eastAsia="zh-CN"/>
        </w:rPr>
        <w:t>个企业淘汰了</w:t>
      </w:r>
      <w:r w:rsidRPr="005F69B7">
        <w:rPr>
          <w:sz w:val="24"/>
          <w:szCs w:val="24"/>
          <w:lang w:val="zh-CN" w:eastAsia="zh-CN"/>
        </w:rPr>
        <w:t>247.06 ODP</w:t>
      </w:r>
      <w:r w:rsidRPr="005F69B7">
        <w:rPr>
          <w:rFonts w:hint="eastAsia"/>
          <w:sz w:val="24"/>
          <w:szCs w:val="24"/>
          <w:lang w:val="zh-CN" w:eastAsia="zh-CN"/>
        </w:rPr>
        <w:t>吨。工发组织解释说，要达到</w:t>
      </w:r>
      <w:r w:rsidRPr="005F69B7">
        <w:rPr>
          <w:sz w:val="24"/>
          <w:szCs w:val="24"/>
          <w:lang w:val="zh-CN" w:eastAsia="zh-CN"/>
        </w:rPr>
        <w:t>2020</w:t>
      </w:r>
      <w:r w:rsidRPr="005F69B7">
        <w:rPr>
          <w:rFonts w:hint="eastAsia"/>
          <w:sz w:val="24"/>
          <w:szCs w:val="24"/>
          <w:lang w:val="zh-CN" w:eastAsia="zh-CN"/>
        </w:rPr>
        <w:t>年目标，剩余削减量是通过实施政策措施达到的，包括通过生态和环境局设定氟氯烃生产配额、进出口配额、大消费者配额、企业登记以及对这些企业的监督和监测。除了目前正在进行的活动外，在即将到来的付款阶段中，中国政府将加大技术支助、培训和监督，以加强该行业采用低全球升温潜能值替代品的技术能力，并确保实现和持续进一步的削减。</w:t>
      </w:r>
    </w:p>
    <w:p w14:paraId="4D65B6EC" w14:textId="77777777" w:rsidR="00DB0662" w:rsidRPr="005F69B7" w:rsidRDefault="00DB0662" w:rsidP="00DB0662">
      <w:pPr>
        <w:numPr>
          <w:ilvl w:val="0"/>
          <w:numId w:val="1"/>
        </w:numPr>
        <w:spacing w:after="240"/>
        <w:outlineLvl w:val="0"/>
        <w:rPr>
          <w:sz w:val="24"/>
          <w:szCs w:val="24"/>
          <w:lang w:eastAsia="zh-CN"/>
        </w:rPr>
      </w:pPr>
      <w:r w:rsidRPr="005F69B7">
        <w:rPr>
          <w:rFonts w:hint="eastAsia"/>
          <w:sz w:val="24"/>
          <w:szCs w:val="24"/>
          <w:lang w:val="zh-CN" w:eastAsia="zh-CN"/>
        </w:rPr>
        <w:t>工发组织指出</w:t>
      </w:r>
      <w:r w:rsidRPr="005F69B7">
        <w:rPr>
          <w:rFonts w:hint="eastAsia"/>
          <w:sz w:val="24"/>
          <w:szCs w:val="24"/>
          <w:lang w:eastAsia="zh-CN"/>
        </w:rPr>
        <w:t>，</w:t>
      </w:r>
      <w:r w:rsidRPr="005F69B7">
        <w:rPr>
          <w:rFonts w:hint="eastAsia"/>
          <w:sz w:val="24"/>
          <w:szCs w:val="24"/>
          <w:lang w:val="zh-CN" w:eastAsia="zh-CN"/>
        </w:rPr>
        <w:t>迄今为止</w:t>
      </w:r>
      <w:r w:rsidRPr="005F69B7">
        <w:rPr>
          <w:rFonts w:hint="eastAsia"/>
          <w:sz w:val="24"/>
          <w:szCs w:val="24"/>
          <w:lang w:eastAsia="zh-CN"/>
        </w:rPr>
        <w:t>，</w:t>
      </w:r>
      <w:r w:rsidRPr="005F69B7">
        <w:rPr>
          <w:rFonts w:hint="eastAsia"/>
          <w:sz w:val="24"/>
          <w:szCs w:val="24"/>
          <w:lang w:val="zh-CN" w:eastAsia="zh-CN"/>
        </w:rPr>
        <w:t>中国挤塑聚苯乙烯泡沫塑料行业采用使用二氧化碳的技术所确定的主要挑战是在使用乙醇时的安全要求以及隔热性能略微下降。这些问题已通过设定工厂安全规定得到解决</w:t>
      </w:r>
      <w:r w:rsidRPr="005F69B7">
        <w:rPr>
          <w:rFonts w:hint="eastAsia"/>
          <w:sz w:val="24"/>
          <w:szCs w:val="24"/>
          <w:lang w:val="en-US" w:eastAsia="zh-CN"/>
        </w:rPr>
        <w:t>，</w:t>
      </w:r>
      <w:r w:rsidRPr="005F69B7">
        <w:rPr>
          <w:rFonts w:hint="eastAsia"/>
          <w:sz w:val="24"/>
          <w:szCs w:val="24"/>
          <w:lang w:val="zh-CN" w:eastAsia="zh-CN"/>
        </w:rPr>
        <w:t>包括厂内强制装设通风系统、灭火系统、防静电系统、燃气浓度检测和控制系统、自动熄火系统、应急发电系统和改造发泡防爆设备。企业还定期举办安全培训</w:t>
      </w:r>
      <w:r w:rsidRPr="005F69B7">
        <w:rPr>
          <w:rFonts w:hint="eastAsia"/>
          <w:sz w:val="24"/>
          <w:szCs w:val="24"/>
          <w:lang w:val="en-US" w:eastAsia="zh-CN"/>
        </w:rPr>
        <w:t>，</w:t>
      </w:r>
      <w:r w:rsidRPr="005F69B7">
        <w:rPr>
          <w:rFonts w:hint="eastAsia"/>
          <w:sz w:val="24"/>
          <w:szCs w:val="24"/>
          <w:lang w:val="zh-CN" w:eastAsia="zh-CN"/>
        </w:rPr>
        <w:t>以提高职工安全生产意识。略微降低的绩效问题也通过研究优化使用二氧化碳的技术和改进生产过程得到解决。挤塑聚苯乙烯泡沫塑料产品的技术标准也在更新</w:t>
      </w:r>
      <w:r w:rsidRPr="005F69B7">
        <w:rPr>
          <w:rFonts w:hint="eastAsia"/>
          <w:sz w:val="24"/>
          <w:szCs w:val="24"/>
          <w:lang w:val="en-US" w:eastAsia="zh-CN"/>
        </w:rPr>
        <w:t>，</w:t>
      </w:r>
      <w:r w:rsidRPr="005F69B7">
        <w:rPr>
          <w:rFonts w:hint="eastAsia"/>
          <w:sz w:val="24"/>
          <w:szCs w:val="24"/>
          <w:lang w:val="zh-CN" w:eastAsia="zh-CN"/>
        </w:rPr>
        <w:t>以支持该技术得到采用。</w:t>
      </w:r>
    </w:p>
    <w:p w14:paraId="52274D2E" w14:textId="77777777" w:rsidR="00DB0662" w:rsidRPr="005F69B7" w:rsidRDefault="00DB0662" w:rsidP="00DB0662">
      <w:pPr>
        <w:numPr>
          <w:ilvl w:val="0"/>
          <w:numId w:val="1"/>
        </w:numPr>
        <w:spacing w:after="240"/>
        <w:outlineLvl w:val="0"/>
        <w:rPr>
          <w:sz w:val="24"/>
          <w:szCs w:val="24"/>
          <w:lang w:eastAsia="zh-CN"/>
        </w:rPr>
      </w:pPr>
      <w:r w:rsidRPr="005F69B7">
        <w:rPr>
          <w:rFonts w:hint="eastAsia"/>
          <w:sz w:val="24"/>
          <w:szCs w:val="24"/>
          <w:lang w:val="zh-CN" w:eastAsia="zh-CN"/>
        </w:rPr>
        <w:t>鉴于经核实的企业由于需要使用新的而非回收的树脂</w:t>
      </w:r>
      <w:r w:rsidRPr="005F69B7">
        <w:rPr>
          <w:rFonts w:hint="eastAsia"/>
          <w:sz w:val="24"/>
          <w:szCs w:val="24"/>
          <w:lang w:eastAsia="zh-CN"/>
        </w:rPr>
        <w:t>，</w:t>
      </w:r>
      <w:r w:rsidRPr="005F69B7">
        <w:rPr>
          <w:rStyle w:val="FootnoteReference"/>
          <w:sz w:val="24"/>
          <w:szCs w:val="24"/>
          <w:lang w:val="zh-CN"/>
        </w:rPr>
        <w:footnoteReference w:id="15"/>
      </w:r>
      <w:r w:rsidRPr="005F69B7">
        <w:rPr>
          <w:rFonts w:hint="eastAsia"/>
          <w:sz w:val="24"/>
          <w:szCs w:val="24"/>
          <w:lang w:val="zh-CN" w:eastAsia="zh-CN"/>
        </w:rPr>
        <w:t>因此增支运营成本估计较高</w:t>
      </w:r>
      <w:r w:rsidRPr="005F69B7">
        <w:rPr>
          <w:rFonts w:hint="eastAsia"/>
          <w:sz w:val="24"/>
          <w:szCs w:val="24"/>
          <w:lang w:eastAsia="zh-CN"/>
        </w:rPr>
        <w:t>，</w:t>
      </w:r>
      <w:r w:rsidRPr="005F69B7">
        <w:rPr>
          <w:rFonts w:hint="eastAsia"/>
          <w:sz w:val="24"/>
          <w:szCs w:val="24"/>
          <w:lang w:val="zh-CN" w:eastAsia="zh-CN"/>
        </w:rPr>
        <w:t>秘书处询问</w:t>
      </w:r>
      <w:r w:rsidRPr="005F69B7">
        <w:rPr>
          <w:rFonts w:hint="eastAsia"/>
          <w:sz w:val="24"/>
          <w:szCs w:val="24"/>
          <w:lang w:eastAsia="zh-CN"/>
        </w:rPr>
        <w:t>，</w:t>
      </w:r>
      <w:r w:rsidRPr="005F69B7">
        <w:rPr>
          <w:rFonts w:hint="eastAsia"/>
          <w:sz w:val="24"/>
          <w:szCs w:val="24"/>
          <w:lang w:val="zh-CN" w:eastAsia="zh-CN"/>
        </w:rPr>
        <w:t>这是否表示企业会恢复使用氟氯烃</w:t>
      </w:r>
      <w:r w:rsidRPr="005F69B7">
        <w:rPr>
          <w:rFonts w:hint="eastAsia"/>
          <w:sz w:val="24"/>
          <w:szCs w:val="24"/>
          <w:lang w:eastAsia="zh-CN"/>
        </w:rPr>
        <w:t>，</w:t>
      </w:r>
      <w:r w:rsidRPr="005F69B7">
        <w:rPr>
          <w:rFonts w:hint="eastAsia"/>
          <w:sz w:val="24"/>
          <w:szCs w:val="24"/>
          <w:lang w:val="zh-CN" w:eastAsia="zh-CN"/>
        </w:rPr>
        <w:t>因为企业必须支付大部分增支运营成本</w:t>
      </w:r>
      <w:r w:rsidRPr="005F69B7">
        <w:rPr>
          <w:rFonts w:hint="eastAsia"/>
          <w:sz w:val="24"/>
          <w:szCs w:val="24"/>
          <w:lang w:eastAsia="zh-CN"/>
        </w:rPr>
        <w:t>（</w:t>
      </w:r>
      <w:r w:rsidRPr="005F69B7">
        <w:rPr>
          <w:rFonts w:hint="eastAsia"/>
          <w:sz w:val="24"/>
          <w:szCs w:val="24"/>
          <w:lang w:val="zh-CN" w:eastAsia="zh-CN"/>
        </w:rPr>
        <w:t>项目每年只支付约每公斤</w:t>
      </w:r>
      <w:r w:rsidRPr="005F69B7">
        <w:rPr>
          <w:sz w:val="24"/>
          <w:szCs w:val="24"/>
          <w:lang w:eastAsia="zh-CN"/>
        </w:rPr>
        <w:t>1.00</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以及仍有未转产的企业</w:t>
      </w:r>
      <w:r w:rsidRPr="005F69B7">
        <w:rPr>
          <w:rFonts w:hint="eastAsia"/>
          <w:sz w:val="24"/>
          <w:szCs w:val="24"/>
          <w:lang w:eastAsia="zh-CN"/>
        </w:rPr>
        <w:t>，</w:t>
      </w:r>
      <w:r w:rsidRPr="005F69B7">
        <w:rPr>
          <w:rFonts w:hint="eastAsia"/>
          <w:sz w:val="24"/>
          <w:szCs w:val="24"/>
          <w:lang w:val="zh-CN" w:eastAsia="zh-CN"/>
        </w:rPr>
        <w:t>它们能以较低的生产成本进行竞争。工发组织解释说</w:t>
      </w:r>
      <w:r w:rsidRPr="005F69B7">
        <w:rPr>
          <w:rFonts w:hint="eastAsia"/>
          <w:sz w:val="24"/>
          <w:szCs w:val="24"/>
          <w:lang w:val="en-US" w:eastAsia="zh-CN"/>
        </w:rPr>
        <w:t>，</w:t>
      </w:r>
      <w:r w:rsidRPr="005F69B7">
        <w:rPr>
          <w:rFonts w:hint="eastAsia"/>
          <w:sz w:val="24"/>
          <w:szCs w:val="24"/>
          <w:lang w:val="zh-CN" w:eastAsia="zh-CN"/>
        </w:rPr>
        <w:t>这些增支运营成本是根据转换前的氟氯烃成本估算的</w:t>
      </w:r>
      <w:r w:rsidRPr="005F69B7">
        <w:rPr>
          <w:rFonts w:hint="eastAsia"/>
          <w:sz w:val="24"/>
          <w:szCs w:val="24"/>
          <w:lang w:val="en-US" w:eastAsia="zh-CN"/>
        </w:rPr>
        <w:t>；</w:t>
      </w:r>
      <w:r w:rsidRPr="005F69B7">
        <w:rPr>
          <w:rFonts w:hint="eastAsia"/>
          <w:sz w:val="24"/>
          <w:szCs w:val="24"/>
          <w:lang w:val="zh-CN" w:eastAsia="zh-CN"/>
        </w:rPr>
        <w:t>然而</w:t>
      </w:r>
      <w:r w:rsidRPr="005F69B7">
        <w:rPr>
          <w:rFonts w:hint="eastAsia"/>
          <w:sz w:val="24"/>
          <w:szCs w:val="24"/>
          <w:lang w:val="en-US" w:eastAsia="zh-CN"/>
        </w:rPr>
        <w:t>，</w:t>
      </w:r>
      <w:r w:rsidRPr="005F69B7">
        <w:rPr>
          <w:rFonts w:hint="eastAsia"/>
          <w:sz w:val="24"/>
          <w:szCs w:val="24"/>
          <w:lang w:val="zh-CN" w:eastAsia="zh-CN"/>
        </w:rPr>
        <w:t>随着多年来配额的实施和市场供应的减少</w:t>
      </w:r>
      <w:r w:rsidRPr="005F69B7">
        <w:rPr>
          <w:rFonts w:hint="eastAsia"/>
          <w:sz w:val="24"/>
          <w:szCs w:val="24"/>
          <w:lang w:val="en-US" w:eastAsia="zh-CN"/>
        </w:rPr>
        <w:t>，</w:t>
      </w:r>
      <w:r w:rsidRPr="005F69B7">
        <w:rPr>
          <w:rFonts w:hint="eastAsia"/>
          <w:sz w:val="24"/>
          <w:szCs w:val="24"/>
          <w:lang w:val="zh-CN" w:eastAsia="zh-CN"/>
        </w:rPr>
        <w:t>氟氯烃的价格以及使用氟氯烃制造的产</w:t>
      </w:r>
      <w:r w:rsidRPr="005F69B7">
        <w:rPr>
          <w:rFonts w:hint="eastAsia"/>
          <w:sz w:val="24"/>
          <w:szCs w:val="24"/>
          <w:lang w:val="zh-CN" w:eastAsia="zh-CN"/>
        </w:rPr>
        <w:lastRenderedPageBreak/>
        <w:t>品的成本都有所增加。此外</w:t>
      </w:r>
      <w:r w:rsidRPr="005F69B7">
        <w:rPr>
          <w:rFonts w:hint="eastAsia"/>
          <w:sz w:val="24"/>
          <w:szCs w:val="24"/>
          <w:lang w:val="en-US" w:eastAsia="zh-CN"/>
        </w:rPr>
        <w:t>，</w:t>
      </w:r>
      <w:r w:rsidRPr="005F69B7">
        <w:rPr>
          <w:rFonts w:hint="eastAsia"/>
          <w:sz w:val="24"/>
          <w:szCs w:val="24"/>
          <w:lang w:val="zh-CN" w:eastAsia="zh-CN"/>
        </w:rPr>
        <w:t>采用二氧化碳技术制造的泡沫塑料产品在抗压强度等各方面都具有性能优势。</w:t>
      </w:r>
      <w:r w:rsidRPr="005F69B7">
        <w:rPr>
          <w:sz w:val="24"/>
          <w:szCs w:val="24"/>
          <w:lang w:eastAsia="zh-CN"/>
        </w:rPr>
        <w:t xml:space="preserve"> </w:t>
      </w:r>
    </w:p>
    <w:p w14:paraId="48C8C88F" w14:textId="716B456B" w:rsidR="00DB0662" w:rsidRPr="005F69B7" w:rsidRDefault="00DB0662" w:rsidP="00DB0662">
      <w:pPr>
        <w:numPr>
          <w:ilvl w:val="0"/>
          <w:numId w:val="1"/>
        </w:numPr>
        <w:spacing w:after="240"/>
        <w:outlineLvl w:val="0"/>
        <w:rPr>
          <w:sz w:val="24"/>
          <w:szCs w:val="24"/>
          <w:lang w:eastAsia="zh-CN"/>
        </w:rPr>
      </w:pPr>
      <w:r w:rsidRPr="005F69B7">
        <w:rPr>
          <w:rFonts w:hint="eastAsia"/>
          <w:sz w:val="24"/>
          <w:szCs w:val="24"/>
          <w:lang w:val="zh-CN" w:eastAsia="zh-CN"/>
        </w:rPr>
        <w:t>目前</w:t>
      </w:r>
      <w:r w:rsidRPr="005F69B7">
        <w:rPr>
          <w:rFonts w:hint="eastAsia"/>
          <w:sz w:val="24"/>
          <w:szCs w:val="24"/>
          <w:lang w:eastAsia="zh-CN"/>
        </w:rPr>
        <w:t>，</w:t>
      </w:r>
      <w:r w:rsidRPr="005F69B7">
        <w:rPr>
          <w:rFonts w:hint="eastAsia"/>
          <w:sz w:val="24"/>
          <w:szCs w:val="24"/>
          <w:lang w:val="zh-CN" w:eastAsia="zh-CN"/>
        </w:rPr>
        <w:t>大多数企业都计划淘汰氟氯烃</w:t>
      </w:r>
      <w:r w:rsidRPr="005F69B7">
        <w:rPr>
          <w:rFonts w:hint="eastAsia"/>
          <w:sz w:val="24"/>
          <w:szCs w:val="24"/>
          <w:lang w:eastAsia="zh-CN"/>
        </w:rPr>
        <w:t>，</w:t>
      </w:r>
      <w:r w:rsidRPr="005F69B7">
        <w:rPr>
          <w:rFonts w:hint="eastAsia"/>
          <w:sz w:val="24"/>
          <w:szCs w:val="24"/>
          <w:lang w:val="zh-CN" w:eastAsia="zh-CN"/>
        </w:rPr>
        <w:t>但其中许多企业</w:t>
      </w:r>
      <w:r w:rsidRPr="005F69B7">
        <w:rPr>
          <w:rFonts w:hint="eastAsia"/>
          <w:sz w:val="24"/>
          <w:szCs w:val="24"/>
          <w:lang w:eastAsia="zh-CN"/>
        </w:rPr>
        <w:t>，</w:t>
      </w:r>
      <w:r w:rsidRPr="005F69B7">
        <w:rPr>
          <w:rFonts w:hint="eastAsia"/>
          <w:sz w:val="24"/>
          <w:szCs w:val="24"/>
          <w:lang w:val="zh-CN" w:eastAsia="zh-CN"/>
        </w:rPr>
        <w:t>尤其是中小型企业</w:t>
      </w:r>
      <w:r w:rsidRPr="005F69B7">
        <w:rPr>
          <w:rFonts w:hint="eastAsia"/>
          <w:sz w:val="24"/>
          <w:szCs w:val="24"/>
          <w:lang w:eastAsia="zh-CN"/>
        </w:rPr>
        <w:t>，</w:t>
      </w:r>
      <w:r w:rsidRPr="005F69B7">
        <w:rPr>
          <w:rFonts w:hint="eastAsia"/>
          <w:sz w:val="24"/>
          <w:szCs w:val="24"/>
          <w:lang w:val="zh-CN" w:eastAsia="zh-CN"/>
        </w:rPr>
        <w:t>技术能力不足</w:t>
      </w:r>
      <w:r w:rsidRPr="005F69B7">
        <w:rPr>
          <w:rFonts w:hint="eastAsia"/>
          <w:sz w:val="24"/>
          <w:szCs w:val="24"/>
          <w:lang w:eastAsia="zh-CN"/>
        </w:rPr>
        <w:t>，</w:t>
      </w:r>
      <w:r w:rsidRPr="005F69B7">
        <w:rPr>
          <w:rFonts w:hint="eastAsia"/>
          <w:sz w:val="24"/>
          <w:szCs w:val="24"/>
          <w:lang w:val="zh-CN" w:eastAsia="zh-CN"/>
        </w:rPr>
        <w:t>无法使用基于二氧化碳的技术。在接下来的各次付款中</w:t>
      </w:r>
      <w:r w:rsidRPr="005F69B7">
        <w:rPr>
          <w:rFonts w:hint="eastAsia"/>
          <w:sz w:val="24"/>
          <w:szCs w:val="24"/>
          <w:lang w:val="en-US" w:eastAsia="zh-CN"/>
        </w:rPr>
        <w:t>，</w:t>
      </w:r>
      <w:r w:rsidRPr="005F69B7">
        <w:rPr>
          <w:rFonts w:hint="eastAsia"/>
          <w:sz w:val="24"/>
          <w:szCs w:val="24"/>
          <w:lang w:val="zh-CN" w:eastAsia="zh-CN"/>
        </w:rPr>
        <w:t>中国政府将继续实施技术援助活动</w:t>
      </w:r>
      <w:r w:rsidRPr="005F69B7">
        <w:rPr>
          <w:rFonts w:hint="eastAsia"/>
          <w:sz w:val="24"/>
          <w:szCs w:val="24"/>
          <w:lang w:val="en-US" w:eastAsia="zh-CN"/>
        </w:rPr>
        <w:t>，</w:t>
      </w:r>
      <w:r w:rsidRPr="005F69B7">
        <w:rPr>
          <w:rFonts w:hint="eastAsia"/>
          <w:sz w:val="24"/>
          <w:szCs w:val="24"/>
          <w:lang w:val="zh-CN" w:eastAsia="zh-CN"/>
        </w:rPr>
        <w:t>以促使大量中小型企业转用低全球升温潜能值替代品。这将包括技术配方、设备、现场启动技术、产品测试和安全方面的培训。</w:t>
      </w:r>
    </w:p>
    <w:p w14:paraId="59C2F089" w14:textId="77777777" w:rsidR="00DB0662" w:rsidRPr="005F69B7" w:rsidRDefault="00DB0662" w:rsidP="00DB0662">
      <w:pPr>
        <w:widowControl w:val="0"/>
        <w:spacing w:after="240"/>
        <w:rPr>
          <w:sz w:val="24"/>
          <w:szCs w:val="24"/>
          <w:u w:val="single"/>
        </w:rPr>
      </w:pPr>
      <w:proofErr w:type="spellStart"/>
      <w:r w:rsidRPr="005F69B7">
        <w:rPr>
          <w:rFonts w:hint="eastAsia"/>
          <w:sz w:val="24"/>
          <w:szCs w:val="24"/>
          <w:u w:val="single"/>
          <w:lang w:val="zh-CN"/>
        </w:rPr>
        <w:t>项目管理股</w:t>
      </w:r>
      <w:proofErr w:type="spellEnd"/>
    </w:p>
    <w:p w14:paraId="63611761" w14:textId="3D5C7CA6" w:rsidR="00DB0662" w:rsidRPr="005F69B7" w:rsidRDefault="00AA7438" w:rsidP="00DB0662">
      <w:pPr>
        <w:numPr>
          <w:ilvl w:val="0"/>
          <w:numId w:val="1"/>
        </w:numPr>
        <w:spacing w:after="240"/>
        <w:outlineLvl w:val="0"/>
        <w:rPr>
          <w:sz w:val="24"/>
          <w:szCs w:val="24"/>
          <w:lang w:eastAsia="zh-CN"/>
        </w:rPr>
      </w:pPr>
      <w:r>
        <w:rPr>
          <w:rFonts w:hint="eastAsia"/>
          <w:sz w:val="24"/>
          <w:szCs w:val="24"/>
          <w:lang w:val="zh-CN" w:eastAsia="zh-CN"/>
        </w:rPr>
        <w:t>开发计划署</w:t>
      </w:r>
      <w:r w:rsidR="00DB0662" w:rsidRPr="005F69B7">
        <w:rPr>
          <w:rFonts w:hint="eastAsia"/>
          <w:sz w:val="24"/>
          <w:szCs w:val="24"/>
          <w:lang w:val="zh-CN" w:eastAsia="zh-CN"/>
        </w:rPr>
        <w:t>作为氟氯烃淘汰管理计划第二阶段的总体牵头机构</w:t>
      </w:r>
      <w:r w:rsidR="00DB0662" w:rsidRPr="005F69B7">
        <w:rPr>
          <w:rFonts w:hint="eastAsia"/>
          <w:sz w:val="24"/>
          <w:szCs w:val="24"/>
          <w:lang w:eastAsia="zh-CN"/>
        </w:rPr>
        <w:t>，</w:t>
      </w:r>
      <w:r w:rsidR="00DB0662" w:rsidRPr="005F69B7">
        <w:rPr>
          <w:rFonts w:hint="eastAsia"/>
          <w:sz w:val="24"/>
          <w:szCs w:val="24"/>
          <w:lang w:val="zh-CN" w:eastAsia="zh-CN"/>
        </w:rPr>
        <w:t>根据第</w:t>
      </w:r>
      <w:r w:rsidR="00DB0662" w:rsidRPr="005F69B7">
        <w:rPr>
          <w:sz w:val="24"/>
          <w:szCs w:val="24"/>
          <w:lang w:eastAsia="zh-CN"/>
        </w:rPr>
        <w:t>81/46</w:t>
      </w:r>
      <w:r w:rsidR="00DB0662" w:rsidRPr="005F69B7">
        <w:rPr>
          <w:rFonts w:hint="eastAsia"/>
          <w:sz w:val="24"/>
          <w:szCs w:val="24"/>
          <w:lang w:val="zh-CN" w:eastAsia="zh-CN"/>
        </w:rPr>
        <w:t>号决定</w:t>
      </w:r>
      <w:r w:rsidR="00DB0662" w:rsidRPr="005F69B7">
        <w:rPr>
          <w:rFonts w:hint="eastAsia"/>
          <w:sz w:val="24"/>
          <w:szCs w:val="24"/>
          <w:lang w:eastAsia="zh-CN"/>
        </w:rPr>
        <w:t>（</w:t>
      </w:r>
      <w:r w:rsidR="00DB0662" w:rsidRPr="005F69B7">
        <w:rPr>
          <w:sz w:val="24"/>
          <w:szCs w:val="24"/>
          <w:lang w:eastAsia="zh-CN"/>
        </w:rPr>
        <w:t>b</w:t>
      </w:r>
      <w:r w:rsidR="00DB0662" w:rsidRPr="005F69B7">
        <w:rPr>
          <w:rFonts w:hint="eastAsia"/>
          <w:sz w:val="24"/>
          <w:szCs w:val="24"/>
          <w:lang w:eastAsia="zh-CN"/>
        </w:rPr>
        <w:t>）</w:t>
      </w:r>
      <w:r w:rsidR="00DB0662" w:rsidRPr="005F69B7">
        <w:rPr>
          <w:rFonts w:hint="eastAsia"/>
          <w:sz w:val="24"/>
          <w:szCs w:val="24"/>
          <w:lang w:val="zh-CN" w:eastAsia="zh-CN"/>
        </w:rPr>
        <w:t>段提交关于项目管理股支出的累积报告。根据该报告</w:t>
      </w:r>
      <w:r w:rsidR="00DB0662" w:rsidRPr="005F69B7">
        <w:rPr>
          <w:rFonts w:hint="eastAsia"/>
          <w:sz w:val="24"/>
          <w:szCs w:val="24"/>
          <w:lang w:val="en-US" w:eastAsia="zh-CN"/>
        </w:rPr>
        <w:t>，</w:t>
      </w:r>
      <w:r w:rsidR="00DB0662" w:rsidRPr="005F69B7">
        <w:rPr>
          <w:rFonts w:hint="eastAsia"/>
          <w:sz w:val="24"/>
          <w:szCs w:val="24"/>
          <w:lang w:val="zh-CN" w:eastAsia="zh-CN"/>
        </w:rPr>
        <w:t>表</w:t>
      </w:r>
      <w:r w:rsidR="00DB0662" w:rsidRPr="005F69B7">
        <w:rPr>
          <w:sz w:val="24"/>
          <w:szCs w:val="24"/>
          <w:lang w:val="en-US" w:eastAsia="zh-CN"/>
        </w:rPr>
        <w:t>5</w:t>
      </w:r>
      <w:r w:rsidR="00DB0662" w:rsidRPr="005F69B7">
        <w:rPr>
          <w:rFonts w:hint="eastAsia"/>
          <w:sz w:val="24"/>
          <w:szCs w:val="24"/>
          <w:lang w:val="zh-CN" w:eastAsia="zh-CN"/>
        </w:rPr>
        <w:t>汇总了与工发组织实施的挤塑聚苯乙烯泡沫塑料行业计划第二阶段相关的项目管理股的支出。</w:t>
      </w:r>
    </w:p>
    <w:p w14:paraId="1ECADC93" w14:textId="77777777" w:rsidR="00DB0662" w:rsidRPr="005F69B7" w:rsidRDefault="00DB0662" w:rsidP="00DB0662">
      <w:pPr>
        <w:widowControl w:val="0"/>
        <w:outlineLvl w:val="0"/>
        <w:rPr>
          <w:b/>
          <w:sz w:val="24"/>
          <w:szCs w:val="24"/>
          <w:lang w:eastAsia="zh-CN"/>
        </w:rPr>
      </w:pPr>
      <w:r w:rsidRPr="005F69B7">
        <w:rPr>
          <w:rFonts w:hint="eastAsia"/>
          <w:b/>
          <w:sz w:val="24"/>
          <w:szCs w:val="24"/>
          <w:lang w:val="zh-CN" w:eastAsia="zh-CN"/>
        </w:rPr>
        <w:t>表</w:t>
      </w:r>
      <w:r w:rsidRPr="005F69B7">
        <w:rPr>
          <w:b/>
          <w:sz w:val="24"/>
          <w:szCs w:val="24"/>
          <w:lang w:val="zh-CN" w:eastAsia="zh-CN"/>
        </w:rPr>
        <w:t>5</w:t>
      </w:r>
      <w:r w:rsidRPr="005F69B7">
        <w:rPr>
          <w:rFonts w:hint="eastAsia"/>
          <w:b/>
          <w:sz w:val="24"/>
          <w:szCs w:val="24"/>
          <w:lang w:val="zh-CN" w:eastAsia="zh-CN"/>
        </w:rPr>
        <w:t>：</w:t>
      </w:r>
      <w:r>
        <w:rPr>
          <w:b/>
          <w:sz w:val="24"/>
          <w:szCs w:val="24"/>
          <w:lang w:val="zh-CN" w:eastAsia="zh-CN"/>
        </w:rPr>
        <w:t xml:space="preserve"> </w:t>
      </w:r>
      <w:r w:rsidRPr="005F69B7">
        <w:rPr>
          <w:b/>
          <w:sz w:val="24"/>
          <w:szCs w:val="24"/>
          <w:lang w:val="zh-CN" w:eastAsia="zh-CN"/>
        </w:rPr>
        <w:t>2017</w:t>
      </w:r>
      <w:r w:rsidRPr="005F69B7">
        <w:rPr>
          <w:rFonts w:hint="eastAsia"/>
          <w:b/>
          <w:sz w:val="24"/>
          <w:szCs w:val="24"/>
          <w:lang w:val="zh-CN" w:eastAsia="zh-CN"/>
        </w:rPr>
        <w:t>年至</w:t>
      </w:r>
      <w:r w:rsidRPr="005F69B7">
        <w:rPr>
          <w:b/>
          <w:sz w:val="24"/>
          <w:szCs w:val="24"/>
          <w:lang w:val="zh-CN" w:eastAsia="zh-CN"/>
        </w:rPr>
        <w:t>2020</w:t>
      </w:r>
      <w:r w:rsidRPr="005F69B7">
        <w:rPr>
          <w:rFonts w:hint="eastAsia"/>
          <w:b/>
          <w:sz w:val="24"/>
          <w:szCs w:val="24"/>
          <w:lang w:val="zh-CN" w:eastAsia="zh-CN"/>
        </w:rPr>
        <w:t>年挤塑聚苯乙烯泡沫塑料行业计划第二阶段的项目管理股累计支出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5717"/>
        <w:gridCol w:w="1795"/>
      </w:tblGrid>
      <w:tr w:rsidR="00DB0662" w:rsidRPr="00F86AFE" w14:paraId="0C89F036" w14:textId="77777777" w:rsidTr="00DB0662">
        <w:trPr>
          <w:tblHeader/>
        </w:trPr>
        <w:tc>
          <w:tcPr>
            <w:tcW w:w="983" w:type="pct"/>
            <w:vAlign w:val="center"/>
          </w:tcPr>
          <w:p w14:paraId="677CC24D" w14:textId="77777777" w:rsidR="00DB0662" w:rsidRPr="00F86AFE" w:rsidRDefault="00DB0662" w:rsidP="00D072CD">
            <w:pPr>
              <w:widowControl w:val="0"/>
              <w:jc w:val="center"/>
              <w:rPr>
                <w:szCs w:val="28"/>
              </w:rPr>
            </w:pPr>
            <w:proofErr w:type="spellStart"/>
            <w:r w:rsidRPr="00F86AFE">
              <w:rPr>
                <w:rFonts w:hint="eastAsia"/>
                <w:b/>
                <w:szCs w:val="28"/>
                <w:lang w:val="zh-CN"/>
              </w:rPr>
              <w:t>项目</w:t>
            </w:r>
            <w:proofErr w:type="spellEnd"/>
          </w:p>
        </w:tc>
        <w:tc>
          <w:tcPr>
            <w:tcW w:w="3057" w:type="pct"/>
            <w:vAlign w:val="center"/>
          </w:tcPr>
          <w:p w14:paraId="3836E814" w14:textId="77777777" w:rsidR="00DB0662" w:rsidRPr="00F86AFE" w:rsidRDefault="00DB0662" w:rsidP="00D072CD">
            <w:pPr>
              <w:widowControl w:val="0"/>
              <w:jc w:val="center"/>
              <w:rPr>
                <w:szCs w:val="28"/>
              </w:rPr>
            </w:pPr>
            <w:proofErr w:type="spellStart"/>
            <w:r w:rsidRPr="00F86AFE">
              <w:rPr>
                <w:rFonts w:hint="eastAsia"/>
                <w:b/>
                <w:szCs w:val="28"/>
                <w:lang w:val="zh-CN"/>
              </w:rPr>
              <w:t>说明</w:t>
            </w:r>
            <w:proofErr w:type="spellEnd"/>
          </w:p>
        </w:tc>
        <w:tc>
          <w:tcPr>
            <w:tcW w:w="960" w:type="pct"/>
            <w:vAlign w:val="center"/>
          </w:tcPr>
          <w:p w14:paraId="2D721485" w14:textId="77777777" w:rsidR="00DB0662" w:rsidRPr="00F86AFE" w:rsidRDefault="00DB0662" w:rsidP="00D072CD">
            <w:pPr>
              <w:widowControl w:val="0"/>
              <w:jc w:val="center"/>
              <w:rPr>
                <w:szCs w:val="28"/>
              </w:rPr>
            </w:pPr>
            <w:proofErr w:type="spellStart"/>
            <w:r w:rsidRPr="00F86AFE">
              <w:rPr>
                <w:rFonts w:hint="eastAsia"/>
                <w:b/>
                <w:szCs w:val="28"/>
                <w:lang w:val="zh-CN"/>
              </w:rPr>
              <w:t>费用</w:t>
            </w:r>
            <w:proofErr w:type="spellEnd"/>
            <w:r w:rsidRPr="00F86AFE">
              <w:rPr>
                <w:b/>
                <w:szCs w:val="28"/>
                <w:lang w:val="zh-CN"/>
              </w:rPr>
              <w:t>(</w:t>
            </w:r>
            <w:proofErr w:type="spellStart"/>
            <w:r w:rsidRPr="00F86AFE">
              <w:rPr>
                <w:rFonts w:hint="eastAsia"/>
                <w:b/>
                <w:szCs w:val="28"/>
                <w:lang w:val="zh-CN"/>
              </w:rPr>
              <w:t>美元</w:t>
            </w:r>
            <w:proofErr w:type="spellEnd"/>
            <w:r w:rsidRPr="00F86AFE">
              <w:rPr>
                <w:b/>
                <w:szCs w:val="28"/>
                <w:lang w:val="zh-CN"/>
              </w:rPr>
              <w:t>)</w:t>
            </w:r>
          </w:p>
        </w:tc>
      </w:tr>
      <w:tr w:rsidR="00DB0662" w:rsidRPr="00F86AFE" w14:paraId="189286B9" w14:textId="77777777" w:rsidTr="00DB0662">
        <w:tc>
          <w:tcPr>
            <w:tcW w:w="983" w:type="pct"/>
            <w:vMerge w:val="restart"/>
            <w:vAlign w:val="center"/>
          </w:tcPr>
          <w:p w14:paraId="22D0FC72" w14:textId="77777777" w:rsidR="00DB0662" w:rsidRPr="00F86AFE" w:rsidRDefault="00DB0662" w:rsidP="00D072CD">
            <w:pPr>
              <w:widowControl w:val="0"/>
              <w:jc w:val="left"/>
              <w:rPr>
                <w:szCs w:val="28"/>
              </w:rPr>
            </w:pPr>
            <w:proofErr w:type="spellStart"/>
            <w:r w:rsidRPr="00F86AFE">
              <w:rPr>
                <w:rFonts w:hint="eastAsia"/>
                <w:szCs w:val="28"/>
                <w:lang w:val="zh-CN"/>
              </w:rPr>
              <w:t>具体行业费用</w:t>
            </w:r>
            <w:proofErr w:type="spellEnd"/>
          </w:p>
        </w:tc>
        <w:tc>
          <w:tcPr>
            <w:tcW w:w="3057" w:type="pct"/>
          </w:tcPr>
          <w:p w14:paraId="46715710" w14:textId="77777777" w:rsidR="00DB0662" w:rsidRPr="00F86AFE" w:rsidRDefault="00DB0662" w:rsidP="00D072CD">
            <w:pPr>
              <w:widowControl w:val="0"/>
              <w:rPr>
                <w:szCs w:val="28"/>
              </w:rPr>
            </w:pPr>
            <w:proofErr w:type="spellStart"/>
            <w:r w:rsidRPr="00F86AFE">
              <w:rPr>
                <w:rFonts w:hint="eastAsia"/>
                <w:szCs w:val="28"/>
                <w:lang w:val="zh-CN"/>
              </w:rPr>
              <w:t>项目工作人员</w:t>
            </w:r>
            <w:proofErr w:type="spellEnd"/>
          </w:p>
        </w:tc>
        <w:tc>
          <w:tcPr>
            <w:tcW w:w="960" w:type="pct"/>
          </w:tcPr>
          <w:p w14:paraId="0525DCC1" w14:textId="77777777" w:rsidR="00DB0662" w:rsidRPr="00F86AFE" w:rsidRDefault="00DB0662" w:rsidP="00D072CD">
            <w:pPr>
              <w:widowControl w:val="0"/>
              <w:jc w:val="right"/>
              <w:rPr>
                <w:szCs w:val="28"/>
              </w:rPr>
            </w:pPr>
            <w:r w:rsidRPr="00F86AFE">
              <w:rPr>
                <w:szCs w:val="28"/>
              </w:rPr>
              <w:t>580,211</w:t>
            </w:r>
          </w:p>
        </w:tc>
      </w:tr>
      <w:tr w:rsidR="00DB0662" w:rsidRPr="00F86AFE" w14:paraId="5DAB56FD" w14:textId="77777777" w:rsidTr="00DB0662">
        <w:tc>
          <w:tcPr>
            <w:tcW w:w="983" w:type="pct"/>
            <w:vMerge/>
          </w:tcPr>
          <w:p w14:paraId="484719EF" w14:textId="77777777" w:rsidR="00DB0662" w:rsidRPr="00F86AFE" w:rsidRDefault="00DB0662" w:rsidP="00D072CD">
            <w:pPr>
              <w:widowControl w:val="0"/>
              <w:jc w:val="left"/>
              <w:rPr>
                <w:szCs w:val="28"/>
              </w:rPr>
            </w:pPr>
          </w:p>
        </w:tc>
        <w:tc>
          <w:tcPr>
            <w:tcW w:w="3057" w:type="pct"/>
          </w:tcPr>
          <w:p w14:paraId="6ABABE89" w14:textId="77777777" w:rsidR="00DB0662" w:rsidRPr="00F86AFE" w:rsidRDefault="00DB0662" w:rsidP="00D072CD">
            <w:pPr>
              <w:widowControl w:val="0"/>
              <w:rPr>
                <w:szCs w:val="28"/>
              </w:rPr>
            </w:pPr>
            <w:proofErr w:type="spellStart"/>
            <w:r w:rsidRPr="00F86AFE">
              <w:rPr>
                <w:rFonts w:hint="eastAsia"/>
                <w:szCs w:val="28"/>
                <w:lang w:val="zh-CN"/>
              </w:rPr>
              <w:t>国内差旅费</w:t>
            </w:r>
            <w:proofErr w:type="spellEnd"/>
          </w:p>
        </w:tc>
        <w:tc>
          <w:tcPr>
            <w:tcW w:w="960" w:type="pct"/>
          </w:tcPr>
          <w:p w14:paraId="192C905F" w14:textId="77777777" w:rsidR="00DB0662" w:rsidRPr="00F86AFE" w:rsidRDefault="00DB0662" w:rsidP="00D072CD">
            <w:pPr>
              <w:widowControl w:val="0"/>
              <w:jc w:val="right"/>
              <w:rPr>
                <w:szCs w:val="28"/>
              </w:rPr>
            </w:pPr>
            <w:r w:rsidRPr="00F86AFE">
              <w:rPr>
                <w:szCs w:val="28"/>
              </w:rPr>
              <w:t>95,004</w:t>
            </w:r>
          </w:p>
        </w:tc>
      </w:tr>
      <w:tr w:rsidR="00DB0662" w:rsidRPr="00F86AFE" w14:paraId="28E49D88" w14:textId="77777777" w:rsidTr="00DB0662">
        <w:tc>
          <w:tcPr>
            <w:tcW w:w="983" w:type="pct"/>
            <w:vMerge/>
          </w:tcPr>
          <w:p w14:paraId="113516E2" w14:textId="77777777" w:rsidR="00DB0662" w:rsidRPr="00F86AFE" w:rsidRDefault="00DB0662" w:rsidP="00D072CD">
            <w:pPr>
              <w:widowControl w:val="0"/>
              <w:jc w:val="left"/>
              <w:rPr>
                <w:szCs w:val="28"/>
              </w:rPr>
            </w:pPr>
          </w:p>
        </w:tc>
        <w:tc>
          <w:tcPr>
            <w:tcW w:w="3057" w:type="pct"/>
          </w:tcPr>
          <w:p w14:paraId="3CBB8FF4" w14:textId="77777777" w:rsidR="00DB0662" w:rsidRPr="00F86AFE" w:rsidRDefault="00DB0662" w:rsidP="00D072CD">
            <w:pPr>
              <w:widowControl w:val="0"/>
              <w:rPr>
                <w:szCs w:val="28"/>
              </w:rPr>
            </w:pPr>
            <w:proofErr w:type="spellStart"/>
            <w:r w:rsidRPr="00F86AFE">
              <w:rPr>
                <w:rFonts w:hint="eastAsia"/>
                <w:szCs w:val="28"/>
                <w:lang w:val="zh-CN"/>
              </w:rPr>
              <w:t>国际差旅费</w:t>
            </w:r>
            <w:proofErr w:type="spellEnd"/>
          </w:p>
        </w:tc>
        <w:tc>
          <w:tcPr>
            <w:tcW w:w="960" w:type="pct"/>
          </w:tcPr>
          <w:p w14:paraId="028E51CB" w14:textId="77777777" w:rsidR="00DB0662" w:rsidRPr="00F86AFE" w:rsidRDefault="00DB0662" w:rsidP="00D072CD">
            <w:pPr>
              <w:widowControl w:val="0"/>
              <w:jc w:val="right"/>
              <w:rPr>
                <w:szCs w:val="28"/>
              </w:rPr>
            </w:pPr>
            <w:r w:rsidRPr="00F86AFE">
              <w:rPr>
                <w:szCs w:val="28"/>
              </w:rPr>
              <w:t>3,821</w:t>
            </w:r>
          </w:p>
        </w:tc>
      </w:tr>
      <w:tr w:rsidR="00DB0662" w:rsidRPr="00F86AFE" w14:paraId="2C890AE8" w14:textId="77777777" w:rsidTr="00DB0662">
        <w:tc>
          <w:tcPr>
            <w:tcW w:w="983" w:type="pct"/>
            <w:vMerge/>
          </w:tcPr>
          <w:p w14:paraId="657C3A81" w14:textId="77777777" w:rsidR="00DB0662" w:rsidRPr="00F86AFE" w:rsidRDefault="00DB0662" w:rsidP="00D072CD">
            <w:pPr>
              <w:widowControl w:val="0"/>
              <w:rPr>
                <w:szCs w:val="28"/>
              </w:rPr>
            </w:pPr>
          </w:p>
        </w:tc>
        <w:tc>
          <w:tcPr>
            <w:tcW w:w="3057" w:type="pct"/>
          </w:tcPr>
          <w:p w14:paraId="69DD5E5F" w14:textId="77777777" w:rsidR="00DB0662" w:rsidRPr="00F86AFE" w:rsidRDefault="00DB0662" w:rsidP="00D072CD">
            <w:pPr>
              <w:widowControl w:val="0"/>
              <w:rPr>
                <w:szCs w:val="28"/>
              </w:rPr>
            </w:pPr>
            <w:proofErr w:type="spellStart"/>
            <w:r w:rsidRPr="00F86AFE">
              <w:rPr>
                <w:rFonts w:hint="eastAsia"/>
                <w:szCs w:val="28"/>
                <w:lang w:val="zh-CN"/>
              </w:rPr>
              <w:t>国内会议</w:t>
            </w:r>
            <w:proofErr w:type="spellEnd"/>
          </w:p>
        </w:tc>
        <w:tc>
          <w:tcPr>
            <w:tcW w:w="960" w:type="pct"/>
          </w:tcPr>
          <w:p w14:paraId="6C7A57D9" w14:textId="77777777" w:rsidR="00DB0662" w:rsidRPr="00F86AFE" w:rsidRDefault="00DB0662" w:rsidP="00D072CD">
            <w:pPr>
              <w:widowControl w:val="0"/>
              <w:jc w:val="right"/>
              <w:rPr>
                <w:szCs w:val="28"/>
              </w:rPr>
            </w:pPr>
            <w:r w:rsidRPr="00F86AFE">
              <w:rPr>
                <w:szCs w:val="28"/>
              </w:rPr>
              <w:t>44,876</w:t>
            </w:r>
          </w:p>
        </w:tc>
      </w:tr>
      <w:tr w:rsidR="00DB0662" w:rsidRPr="00F86AFE" w14:paraId="3BEA2731" w14:textId="77777777" w:rsidTr="00DB0662">
        <w:tc>
          <w:tcPr>
            <w:tcW w:w="983" w:type="pct"/>
            <w:vMerge/>
          </w:tcPr>
          <w:p w14:paraId="20742F7D" w14:textId="77777777" w:rsidR="00DB0662" w:rsidRPr="00F86AFE" w:rsidRDefault="00DB0662" w:rsidP="00D072CD">
            <w:pPr>
              <w:widowControl w:val="0"/>
              <w:rPr>
                <w:szCs w:val="28"/>
              </w:rPr>
            </w:pPr>
          </w:p>
        </w:tc>
        <w:tc>
          <w:tcPr>
            <w:tcW w:w="3057" w:type="pct"/>
          </w:tcPr>
          <w:p w14:paraId="244E93A5" w14:textId="77777777" w:rsidR="00DB0662" w:rsidRPr="00F86AFE" w:rsidRDefault="00DB0662" w:rsidP="00D072CD">
            <w:pPr>
              <w:widowControl w:val="0"/>
              <w:rPr>
                <w:szCs w:val="28"/>
              </w:rPr>
            </w:pPr>
            <w:proofErr w:type="spellStart"/>
            <w:r w:rsidRPr="00F86AFE">
              <w:rPr>
                <w:rFonts w:hint="eastAsia"/>
                <w:szCs w:val="28"/>
                <w:lang w:val="zh-CN"/>
              </w:rPr>
              <w:t>国际会议</w:t>
            </w:r>
            <w:proofErr w:type="spellEnd"/>
          </w:p>
        </w:tc>
        <w:tc>
          <w:tcPr>
            <w:tcW w:w="960" w:type="pct"/>
          </w:tcPr>
          <w:p w14:paraId="7582F47C" w14:textId="77777777" w:rsidR="00DB0662" w:rsidRPr="00F86AFE" w:rsidRDefault="00DB0662" w:rsidP="00D072CD">
            <w:pPr>
              <w:widowControl w:val="0"/>
              <w:jc w:val="right"/>
              <w:rPr>
                <w:szCs w:val="28"/>
              </w:rPr>
            </w:pPr>
            <w:r w:rsidRPr="00F86AFE">
              <w:rPr>
                <w:szCs w:val="28"/>
              </w:rPr>
              <w:t>0</w:t>
            </w:r>
          </w:p>
        </w:tc>
      </w:tr>
      <w:tr w:rsidR="00DB0662" w:rsidRPr="00F86AFE" w14:paraId="58C3AC80" w14:textId="77777777" w:rsidTr="00DB0662">
        <w:tc>
          <w:tcPr>
            <w:tcW w:w="983" w:type="pct"/>
            <w:vMerge/>
          </w:tcPr>
          <w:p w14:paraId="20EE5D3E" w14:textId="77777777" w:rsidR="00DB0662" w:rsidRPr="00F86AFE" w:rsidRDefault="00DB0662" w:rsidP="00D072CD">
            <w:pPr>
              <w:widowControl w:val="0"/>
              <w:rPr>
                <w:szCs w:val="28"/>
              </w:rPr>
            </w:pPr>
          </w:p>
        </w:tc>
        <w:tc>
          <w:tcPr>
            <w:tcW w:w="3057" w:type="pct"/>
          </w:tcPr>
          <w:p w14:paraId="737BD036" w14:textId="77777777" w:rsidR="00DB0662" w:rsidRPr="00F86AFE" w:rsidRDefault="00DB0662" w:rsidP="00D072CD">
            <w:pPr>
              <w:widowControl w:val="0"/>
              <w:rPr>
                <w:szCs w:val="28"/>
              </w:rPr>
            </w:pPr>
            <w:proofErr w:type="spellStart"/>
            <w:r w:rsidRPr="00F86AFE">
              <w:rPr>
                <w:rFonts w:hint="eastAsia"/>
                <w:szCs w:val="28"/>
                <w:lang w:val="zh-CN"/>
              </w:rPr>
              <w:t>顾问服务</w:t>
            </w:r>
            <w:proofErr w:type="spellEnd"/>
          </w:p>
        </w:tc>
        <w:tc>
          <w:tcPr>
            <w:tcW w:w="960" w:type="pct"/>
          </w:tcPr>
          <w:p w14:paraId="6FEFACC3" w14:textId="77777777" w:rsidR="00DB0662" w:rsidRPr="00F86AFE" w:rsidRDefault="00DB0662" w:rsidP="00D072CD">
            <w:pPr>
              <w:widowControl w:val="0"/>
              <w:jc w:val="right"/>
              <w:rPr>
                <w:szCs w:val="28"/>
              </w:rPr>
            </w:pPr>
            <w:r w:rsidRPr="00F86AFE">
              <w:rPr>
                <w:szCs w:val="28"/>
              </w:rPr>
              <w:t>65,215</w:t>
            </w:r>
          </w:p>
        </w:tc>
      </w:tr>
      <w:tr w:rsidR="00DB0662" w:rsidRPr="00F86AFE" w14:paraId="29CC0F98" w14:textId="77777777" w:rsidTr="00DB0662">
        <w:tc>
          <w:tcPr>
            <w:tcW w:w="4040" w:type="pct"/>
            <w:gridSpan w:val="2"/>
          </w:tcPr>
          <w:p w14:paraId="65BD877C" w14:textId="77777777" w:rsidR="00DB0662" w:rsidRPr="00F86AFE" w:rsidRDefault="00DB0662" w:rsidP="00D072CD">
            <w:pPr>
              <w:widowControl w:val="0"/>
              <w:jc w:val="left"/>
              <w:rPr>
                <w:szCs w:val="28"/>
              </w:rPr>
            </w:pPr>
            <w:proofErr w:type="spellStart"/>
            <w:r w:rsidRPr="00F86AFE">
              <w:rPr>
                <w:rFonts w:hint="eastAsia"/>
                <w:b/>
                <w:szCs w:val="28"/>
                <w:lang w:val="zh-CN"/>
              </w:rPr>
              <w:t>具体行业费用</w:t>
            </w:r>
            <w:proofErr w:type="spellEnd"/>
            <w:r w:rsidRPr="00F86AFE">
              <w:rPr>
                <w:b/>
                <w:szCs w:val="28"/>
                <w:lang w:val="zh-CN"/>
              </w:rPr>
              <w:t xml:space="preserve"> </w:t>
            </w:r>
            <w:r w:rsidRPr="00F86AFE">
              <w:rPr>
                <w:rFonts w:hint="eastAsia"/>
                <w:b/>
                <w:szCs w:val="28"/>
                <w:lang w:val="zh-CN"/>
              </w:rPr>
              <w:t>－</w:t>
            </w:r>
            <w:r w:rsidRPr="00F86AFE">
              <w:rPr>
                <w:b/>
                <w:szCs w:val="28"/>
                <w:lang w:val="zh-CN"/>
              </w:rPr>
              <w:t xml:space="preserve"> </w:t>
            </w:r>
            <w:proofErr w:type="spellStart"/>
            <w:r w:rsidRPr="00F86AFE">
              <w:rPr>
                <w:rFonts w:hint="eastAsia"/>
                <w:b/>
                <w:szCs w:val="28"/>
                <w:lang w:val="zh-CN"/>
              </w:rPr>
              <w:t>小计</w:t>
            </w:r>
            <w:proofErr w:type="spellEnd"/>
          </w:p>
        </w:tc>
        <w:tc>
          <w:tcPr>
            <w:tcW w:w="960" w:type="pct"/>
          </w:tcPr>
          <w:p w14:paraId="330389D9" w14:textId="77777777" w:rsidR="00DB0662" w:rsidRPr="00F86AFE" w:rsidRDefault="00DB0662" w:rsidP="00D072CD">
            <w:pPr>
              <w:widowControl w:val="0"/>
              <w:jc w:val="right"/>
              <w:rPr>
                <w:b/>
                <w:szCs w:val="28"/>
              </w:rPr>
            </w:pPr>
            <w:r w:rsidRPr="00F86AFE">
              <w:rPr>
                <w:b/>
                <w:szCs w:val="28"/>
              </w:rPr>
              <w:t>789,127</w:t>
            </w:r>
          </w:p>
        </w:tc>
      </w:tr>
      <w:tr w:rsidR="00DB0662" w:rsidRPr="00F86AFE" w14:paraId="5D762B3A" w14:textId="77777777" w:rsidTr="00DB0662">
        <w:tc>
          <w:tcPr>
            <w:tcW w:w="983" w:type="pct"/>
            <w:vAlign w:val="center"/>
          </w:tcPr>
          <w:p w14:paraId="147EF1D2" w14:textId="77777777" w:rsidR="00DB0662" w:rsidRPr="00F86AFE" w:rsidRDefault="00DB0662" w:rsidP="00D072CD">
            <w:pPr>
              <w:widowControl w:val="0"/>
              <w:jc w:val="left"/>
              <w:rPr>
                <w:szCs w:val="28"/>
              </w:rPr>
            </w:pPr>
            <w:proofErr w:type="spellStart"/>
            <w:r w:rsidRPr="00F86AFE">
              <w:rPr>
                <w:rFonts w:hint="eastAsia"/>
                <w:szCs w:val="28"/>
                <w:lang w:val="zh-CN"/>
              </w:rPr>
              <w:t>运营费用</w:t>
            </w:r>
            <w:proofErr w:type="spellEnd"/>
          </w:p>
        </w:tc>
        <w:tc>
          <w:tcPr>
            <w:tcW w:w="3057" w:type="pct"/>
          </w:tcPr>
          <w:p w14:paraId="650FB039" w14:textId="77777777" w:rsidR="00DB0662" w:rsidRPr="00F86AFE" w:rsidRDefault="00DB0662" w:rsidP="00D072CD">
            <w:pPr>
              <w:widowControl w:val="0"/>
              <w:rPr>
                <w:szCs w:val="28"/>
                <w:lang w:eastAsia="zh-CN"/>
              </w:rPr>
            </w:pPr>
            <w:r w:rsidRPr="00F86AFE">
              <w:rPr>
                <w:rFonts w:hint="eastAsia"/>
                <w:szCs w:val="28"/>
                <w:lang w:val="zh-CN" w:eastAsia="zh-CN"/>
              </w:rPr>
              <w:t>分摊的费用</w:t>
            </w:r>
            <w:r w:rsidRPr="00F86AFE">
              <w:rPr>
                <w:rFonts w:hint="eastAsia"/>
                <w:szCs w:val="28"/>
                <w:lang w:eastAsia="zh-CN"/>
              </w:rPr>
              <w:t>（</w:t>
            </w:r>
            <w:r w:rsidRPr="00F86AFE">
              <w:rPr>
                <w:rFonts w:hint="eastAsia"/>
                <w:szCs w:val="28"/>
                <w:lang w:val="zh-CN" w:eastAsia="zh-CN"/>
              </w:rPr>
              <w:t>支助人员、计算机、互联网、印刷费、办公室运营和维持费</w:t>
            </w:r>
            <w:r w:rsidRPr="00F86AFE">
              <w:rPr>
                <w:rFonts w:hint="eastAsia"/>
                <w:szCs w:val="28"/>
                <w:lang w:eastAsia="zh-CN"/>
              </w:rPr>
              <w:t>）</w:t>
            </w:r>
          </w:p>
        </w:tc>
        <w:tc>
          <w:tcPr>
            <w:tcW w:w="960" w:type="pct"/>
          </w:tcPr>
          <w:p w14:paraId="25E8579F" w14:textId="77777777" w:rsidR="00DB0662" w:rsidRPr="00F86AFE" w:rsidRDefault="00DB0662" w:rsidP="00D072CD">
            <w:pPr>
              <w:widowControl w:val="0"/>
              <w:jc w:val="right"/>
              <w:rPr>
                <w:szCs w:val="28"/>
              </w:rPr>
            </w:pPr>
            <w:r w:rsidRPr="00F86AFE">
              <w:rPr>
                <w:szCs w:val="28"/>
              </w:rPr>
              <w:t>837,021</w:t>
            </w:r>
          </w:p>
        </w:tc>
      </w:tr>
      <w:tr w:rsidR="00DB0662" w:rsidRPr="00F86AFE" w14:paraId="14482720" w14:textId="77777777" w:rsidTr="00DB0662">
        <w:tc>
          <w:tcPr>
            <w:tcW w:w="4040" w:type="pct"/>
            <w:gridSpan w:val="2"/>
          </w:tcPr>
          <w:p w14:paraId="19654051" w14:textId="77777777" w:rsidR="00DB0662" w:rsidRPr="00F86AFE" w:rsidRDefault="00DB0662" w:rsidP="00D072CD">
            <w:pPr>
              <w:widowControl w:val="0"/>
              <w:rPr>
                <w:szCs w:val="28"/>
              </w:rPr>
            </w:pPr>
            <w:proofErr w:type="spellStart"/>
            <w:r w:rsidRPr="00F86AFE">
              <w:rPr>
                <w:rFonts w:hint="eastAsia"/>
                <w:b/>
                <w:szCs w:val="28"/>
                <w:lang w:val="zh-CN"/>
              </w:rPr>
              <w:t>发放的经费</w:t>
            </w:r>
            <w:proofErr w:type="spellEnd"/>
            <w:r w:rsidRPr="00F86AFE">
              <w:rPr>
                <w:b/>
                <w:szCs w:val="28"/>
                <w:lang w:val="zh-CN"/>
              </w:rPr>
              <w:t xml:space="preserve"> - </w:t>
            </w:r>
            <w:proofErr w:type="spellStart"/>
            <w:r w:rsidRPr="00F86AFE">
              <w:rPr>
                <w:rFonts w:hint="eastAsia"/>
                <w:b/>
                <w:szCs w:val="28"/>
                <w:lang w:val="zh-CN"/>
              </w:rPr>
              <w:t>共计</w:t>
            </w:r>
            <w:proofErr w:type="spellEnd"/>
            <w:r w:rsidRPr="00F86AFE">
              <w:rPr>
                <w:b/>
                <w:szCs w:val="28"/>
                <w:lang w:val="zh-CN"/>
              </w:rPr>
              <w:t>*</w:t>
            </w:r>
          </w:p>
        </w:tc>
        <w:tc>
          <w:tcPr>
            <w:tcW w:w="960" w:type="pct"/>
          </w:tcPr>
          <w:p w14:paraId="5C611AA6" w14:textId="77777777" w:rsidR="00DB0662" w:rsidRPr="00F86AFE" w:rsidRDefault="00DB0662" w:rsidP="00D072CD">
            <w:pPr>
              <w:widowControl w:val="0"/>
              <w:jc w:val="right"/>
              <w:rPr>
                <w:b/>
                <w:szCs w:val="28"/>
              </w:rPr>
            </w:pPr>
            <w:r w:rsidRPr="00F86AFE">
              <w:rPr>
                <w:b/>
                <w:szCs w:val="28"/>
              </w:rPr>
              <w:t>1,626,148</w:t>
            </w:r>
          </w:p>
        </w:tc>
      </w:tr>
    </w:tbl>
    <w:p w14:paraId="2F11C1C8" w14:textId="77777777" w:rsidR="00DB0662" w:rsidRPr="005F69B7" w:rsidRDefault="00DB0662" w:rsidP="00DB0662">
      <w:pPr>
        <w:widowControl w:val="0"/>
        <w:spacing w:before="20"/>
        <w:rPr>
          <w:sz w:val="19"/>
          <w:szCs w:val="19"/>
          <w:lang w:eastAsia="zh-CN"/>
        </w:rPr>
      </w:pPr>
      <w:r w:rsidRPr="00F86AFE">
        <w:rPr>
          <w:sz w:val="20"/>
          <w:szCs w:val="20"/>
          <w:lang w:eastAsia="zh-CN"/>
        </w:rPr>
        <w:t xml:space="preserve">* </w:t>
      </w:r>
      <w:r w:rsidRPr="00F86AFE">
        <w:rPr>
          <w:rFonts w:hint="eastAsia"/>
          <w:sz w:val="20"/>
          <w:szCs w:val="20"/>
          <w:lang w:val="zh-CN" w:eastAsia="zh-CN"/>
        </w:rPr>
        <w:t>中国政府的额外支出</w:t>
      </w:r>
      <w:r w:rsidRPr="00F86AFE">
        <w:rPr>
          <w:rFonts w:hint="eastAsia"/>
          <w:sz w:val="20"/>
          <w:szCs w:val="20"/>
          <w:lang w:eastAsia="zh-CN"/>
        </w:rPr>
        <w:t>（</w:t>
      </w:r>
      <w:r w:rsidRPr="00F86AFE">
        <w:rPr>
          <w:rFonts w:hint="eastAsia"/>
          <w:sz w:val="20"/>
          <w:szCs w:val="20"/>
          <w:lang w:val="zh-CN" w:eastAsia="zh-CN"/>
        </w:rPr>
        <w:t>例如</w:t>
      </w:r>
      <w:r w:rsidRPr="00F86AFE">
        <w:rPr>
          <w:rFonts w:hint="eastAsia"/>
          <w:sz w:val="20"/>
          <w:szCs w:val="20"/>
          <w:lang w:eastAsia="zh-CN"/>
        </w:rPr>
        <w:t>，</w:t>
      </w:r>
      <w:r w:rsidRPr="00F86AFE">
        <w:rPr>
          <w:rFonts w:hint="eastAsia"/>
          <w:sz w:val="20"/>
          <w:szCs w:val="20"/>
          <w:lang w:val="zh-CN" w:eastAsia="zh-CN"/>
        </w:rPr>
        <w:t>运营成本和实物支助</w:t>
      </w:r>
      <w:r w:rsidRPr="00F86AFE">
        <w:rPr>
          <w:rFonts w:hint="eastAsia"/>
          <w:sz w:val="20"/>
          <w:szCs w:val="20"/>
          <w:lang w:eastAsia="zh-CN"/>
        </w:rPr>
        <w:t>）</w:t>
      </w:r>
      <w:r w:rsidRPr="00F86AFE">
        <w:rPr>
          <w:rFonts w:hint="eastAsia"/>
          <w:sz w:val="20"/>
          <w:szCs w:val="20"/>
          <w:lang w:val="zh-CN" w:eastAsia="zh-CN"/>
        </w:rPr>
        <w:t>不包括在表中。</w:t>
      </w:r>
    </w:p>
    <w:p w14:paraId="5743D040" w14:textId="77777777" w:rsidR="00DB0662" w:rsidRDefault="00DB0662" w:rsidP="00DB0662">
      <w:pPr>
        <w:rPr>
          <w:szCs w:val="24"/>
          <w:lang w:eastAsia="zh-CN"/>
        </w:rPr>
      </w:pPr>
    </w:p>
    <w:p w14:paraId="5F9902BC" w14:textId="77777777" w:rsidR="00DB0662" w:rsidRPr="005F69B7" w:rsidRDefault="00DB0662" w:rsidP="00DB0662">
      <w:pPr>
        <w:keepNext/>
        <w:keepLines/>
        <w:spacing w:after="240"/>
        <w:rPr>
          <w:sz w:val="24"/>
          <w:szCs w:val="24"/>
        </w:rPr>
      </w:pPr>
      <w:proofErr w:type="spellStart"/>
      <w:r w:rsidRPr="005F69B7">
        <w:rPr>
          <w:rFonts w:hint="eastAsia"/>
          <w:sz w:val="24"/>
          <w:szCs w:val="24"/>
          <w:u w:val="single"/>
          <w:lang w:val="zh-CN"/>
        </w:rPr>
        <w:t>结论</w:t>
      </w:r>
      <w:proofErr w:type="spellEnd"/>
    </w:p>
    <w:p w14:paraId="17FA7C88" w14:textId="77777777" w:rsidR="00DB0662" w:rsidRPr="005F69B7" w:rsidRDefault="00DB0662" w:rsidP="00DB0662">
      <w:pPr>
        <w:numPr>
          <w:ilvl w:val="0"/>
          <w:numId w:val="1"/>
        </w:numPr>
        <w:spacing w:after="240"/>
        <w:outlineLvl w:val="0"/>
        <w:rPr>
          <w:sz w:val="24"/>
          <w:szCs w:val="24"/>
          <w:lang w:eastAsia="zh-CN"/>
        </w:rPr>
      </w:pPr>
      <w:r w:rsidRPr="005F69B7">
        <w:rPr>
          <w:rFonts w:hint="eastAsia"/>
          <w:sz w:val="24"/>
          <w:szCs w:val="24"/>
          <w:lang w:val="zh-CN" w:eastAsia="zh-CN"/>
        </w:rPr>
        <w:t>秘书处注意到</w:t>
      </w:r>
      <w:r w:rsidRPr="005F69B7">
        <w:rPr>
          <w:rFonts w:hint="eastAsia"/>
          <w:sz w:val="24"/>
          <w:szCs w:val="24"/>
          <w:lang w:val="en-US" w:eastAsia="zh-CN"/>
        </w:rPr>
        <w:t>，</w:t>
      </w:r>
      <w:r w:rsidRPr="005F69B7">
        <w:rPr>
          <w:rFonts w:hint="eastAsia"/>
          <w:sz w:val="24"/>
          <w:szCs w:val="24"/>
          <w:lang w:val="zh-CN" w:eastAsia="zh-CN"/>
        </w:rPr>
        <w:t>中国政府继续遵守《蒙特利尔议定书》及其与执行委员会就挤塑聚苯乙烯泡沫塑料行业计划签订的协定</w:t>
      </w:r>
      <w:r w:rsidRPr="005F69B7">
        <w:rPr>
          <w:rFonts w:hint="eastAsia"/>
          <w:sz w:val="24"/>
          <w:szCs w:val="24"/>
          <w:lang w:val="en-US" w:eastAsia="zh-CN"/>
        </w:rPr>
        <w:t>，</w:t>
      </w:r>
      <w:r w:rsidRPr="005F69B7">
        <w:rPr>
          <w:rFonts w:hint="eastAsia"/>
          <w:sz w:val="24"/>
          <w:szCs w:val="24"/>
          <w:lang w:val="zh-CN" w:eastAsia="zh-CN"/>
        </w:rPr>
        <w:t>其中包括商定的</w:t>
      </w:r>
      <w:r w:rsidRPr="005F69B7">
        <w:rPr>
          <w:sz w:val="24"/>
          <w:szCs w:val="24"/>
          <w:lang w:val="en-US" w:eastAsia="zh-CN"/>
        </w:rPr>
        <w:t>2020</w:t>
      </w:r>
      <w:r w:rsidRPr="005F69B7">
        <w:rPr>
          <w:rFonts w:hint="eastAsia"/>
          <w:sz w:val="24"/>
          <w:szCs w:val="24"/>
          <w:lang w:val="zh-CN" w:eastAsia="zh-CN"/>
        </w:rPr>
        <w:t>年削减目标。根据协定第</w:t>
      </w:r>
      <w:r w:rsidRPr="005F69B7">
        <w:rPr>
          <w:sz w:val="24"/>
          <w:szCs w:val="24"/>
          <w:lang w:val="en-US" w:eastAsia="zh-CN"/>
        </w:rPr>
        <w:t>5</w:t>
      </w:r>
      <w:r w:rsidRPr="005F69B7">
        <w:rPr>
          <w:rFonts w:hint="eastAsia"/>
          <w:sz w:val="24"/>
          <w:szCs w:val="24"/>
          <w:lang w:val="en-US" w:eastAsia="zh-CN"/>
        </w:rPr>
        <w:t>（</w:t>
      </w:r>
      <w:r w:rsidRPr="005F69B7">
        <w:rPr>
          <w:sz w:val="24"/>
          <w:szCs w:val="24"/>
          <w:lang w:val="en-US" w:eastAsia="zh-CN"/>
        </w:rPr>
        <w:t>c</w:t>
      </w:r>
      <w:r w:rsidRPr="005F69B7">
        <w:rPr>
          <w:rFonts w:hint="eastAsia"/>
          <w:sz w:val="24"/>
          <w:szCs w:val="24"/>
          <w:lang w:val="en-US" w:eastAsia="zh-CN"/>
        </w:rPr>
        <w:t>）</w:t>
      </w:r>
      <w:r w:rsidRPr="005F69B7">
        <w:rPr>
          <w:rFonts w:hint="eastAsia"/>
          <w:sz w:val="24"/>
          <w:szCs w:val="24"/>
          <w:lang w:val="zh-CN" w:eastAsia="zh-CN"/>
        </w:rPr>
        <w:t>段</w:t>
      </w:r>
      <w:r w:rsidRPr="005F69B7">
        <w:rPr>
          <w:rFonts w:hint="eastAsia"/>
          <w:sz w:val="24"/>
          <w:szCs w:val="24"/>
          <w:lang w:val="en-US" w:eastAsia="zh-CN"/>
        </w:rPr>
        <w:t>，</w:t>
      </w:r>
      <w:r w:rsidRPr="005F69B7">
        <w:rPr>
          <w:rFonts w:hint="eastAsia"/>
          <w:sz w:val="24"/>
          <w:szCs w:val="24"/>
          <w:lang w:val="zh-CN" w:eastAsia="zh-CN"/>
        </w:rPr>
        <w:t>提交的文件包括对</w:t>
      </w:r>
      <w:r w:rsidRPr="005F69B7">
        <w:rPr>
          <w:sz w:val="24"/>
          <w:szCs w:val="24"/>
          <w:lang w:val="en-US" w:eastAsia="zh-CN"/>
        </w:rPr>
        <w:t>4</w:t>
      </w:r>
      <w:r w:rsidRPr="005F69B7">
        <w:rPr>
          <w:rFonts w:hint="eastAsia"/>
          <w:sz w:val="24"/>
          <w:szCs w:val="24"/>
          <w:lang w:val="zh-CN" w:eastAsia="zh-CN"/>
        </w:rPr>
        <w:t>家挤塑聚苯乙烯泡沫塑料企业的</w:t>
      </w:r>
      <w:r w:rsidRPr="005F69B7">
        <w:rPr>
          <w:sz w:val="24"/>
          <w:szCs w:val="24"/>
          <w:lang w:val="en-US" w:eastAsia="zh-CN"/>
        </w:rPr>
        <w:t>7</w:t>
      </w:r>
      <w:r w:rsidRPr="005F69B7">
        <w:rPr>
          <w:rFonts w:hint="eastAsia"/>
          <w:sz w:val="24"/>
          <w:szCs w:val="24"/>
          <w:lang w:val="zh-CN" w:eastAsia="zh-CN"/>
        </w:rPr>
        <w:t>条生产线转换为使用二氧化碳技术所进行的核查</w:t>
      </w:r>
      <w:r w:rsidRPr="005F69B7">
        <w:rPr>
          <w:rFonts w:hint="eastAsia"/>
          <w:sz w:val="24"/>
          <w:szCs w:val="24"/>
          <w:lang w:val="en-US" w:eastAsia="zh-CN"/>
        </w:rPr>
        <w:t>，</w:t>
      </w:r>
      <w:r w:rsidRPr="005F69B7">
        <w:rPr>
          <w:rFonts w:hint="eastAsia"/>
          <w:sz w:val="24"/>
          <w:szCs w:val="24"/>
          <w:lang w:val="zh-CN" w:eastAsia="zh-CN"/>
        </w:rPr>
        <w:t>确认淘汰了</w:t>
      </w:r>
      <w:r w:rsidRPr="005F69B7">
        <w:rPr>
          <w:sz w:val="24"/>
          <w:szCs w:val="24"/>
          <w:lang w:val="en-US" w:eastAsia="zh-CN"/>
        </w:rPr>
        <w:t>1,649</w:t>
      </w:r>
      <w:r w:rsidRPr="005F69B7">
        <w:rPr>
          <w:rFonts w:hint="eastAsia"/>
          <w:sz w:val="24"/>
          <w:szCs w:val="24"/>
          <w:lang w:val="zh-CN" w:eastAsia="zh-CN"/>
        </w:rPr>
        <w:t>公吨</w:t>
      </w:r>
      <w:r w:rsidRPr="005F69B7">
        <w:rPr>
          <w:rFonts w:hint="eastAsia"/>
          <w:sz w:val="24"/>
          <w:szCs w:val="24"/>
          <w:lang w:val="en-US" w:eastAsia="zh-CN"/>
        </w:rPr>
        <w:t>（</w:t>
      </w:r>
      <w:r w:rsidRPr="005F69B7">
        <w:rPr>
          <w:sz w:val="24"/>
          <w:szCs w:val="24"/>
          <w:lang w:val="en-US" w:eastAsia="zh-CN"/>
        </w:rPr>
        <w:t>93.40 ODP</w:t>
      </w:r>
      <w:r w:rsidRPr="005F69B7">
        <w:rPr>
          <w:rFonts w:hint="eastAsia"/>
          <w:sz w:val="24"/>
          <w:szCs w:val="24"/>
          <w:lang w:val="zh-CN" w:eastAsia="zh-CN"/>
        </w:rPr>
        <w:t>吨</w:t>
      </w:r>
      <w:r w:rsidRPr="005F69B7">
        <w:rPr>
          <w:rFonts w:hint="eastAsia"/>
          <w:sz w:val="24"/>
          <w:szCs w:val="24"/>
          <w:lang w:val="en-US" w:eastAsia="zh-CN"/>
        </w:rPr>
        <w:t>）</w:t>
      </w:r>
      <w:r w:rsidRPr="005F69B7">
        <w:rPr>
          <w:rFonts w:hint="eastAsia"/>
          <w:sz w:val="24"/>
          <w:szCs w:val="24"/>
          <w:lang w:val="zh-CN" w:eastAsia="zh-CN"/>
        </w:rPr>
        <w:t>氟氯烃。对受惠企业发放的资金达到第三次付款核准的资金的</w:t>
      </w:r>
      <w:r w:rsidRPr="005F69B7">
        <w:rPr>
          <w:sz w:val="24"/>
          <w:szCs w:val="24"/>
          <w:lang w:val="en-US" w:eastAsia="zh-CN"/>
        </w:rPr>
        <w:t>97.5%</w:t>
      </w:r>
      <w:r w:rsidRPr="005F69B7">
        <w:rPr>
          <w:rFonts w:hint="eastAsia"/>
          <w:sz w:val="24"/>
          <w:szCs w:val="24"/>
          <w:lang w:val="zh-CN" w:eastAsia="zh-CN"/>
        </w:rPr>
        <w:t>以上。利用第四次付款的资金</w:t>
      </w:r>
      <w:r w:rsidRPr="005F69B7">
        <w:rPr>
          <w:rFonts w:hint="eastAsia"/>
          <w:sz w:val="24"/>
          <w:szCs w:val="24"/>
          <w:lang w:val="en-US" w:eastAsia="zh-CN"/>
        </w:rPr>
        <w:t>，</w:t>
      </w:r>
      <w:r w:rsidRPr="005F69B7">
        <w:rPr>
          <w:rFonts w:hint="eastAsia"/>
          <w:sz w:val="24"/>
          <w:szCs w:val="24"/>
          <w:lang w:val="zh-CN" w:eastAsia="zh-CN"/>
        </w:rPr>
        <w:t>中国政府将开始进行另外</w:t>
      </w:r>
      <w:r w:rsidRPr="005F69B7">
        <w:rPr>
          <w:sz w:val="24"/>
          <w:szCs w:val="24"/>
          <w:lang w:val="en-US" w:eastAsia="zh-CN"/>
        </w:rPr>
        <w:t>11</w:t>
      </w:r>
      <w:r w:rsidRPr="005F69B7">
        <w:rPr>
          <w:rFonts w:hint="eastAsia"/>
          <w:sz w:val="24"/>
          <w:szCs w:val="24"/>
          <w:lang w:val="zh-CN" w:eastAsia="zh-CN"/>
        </w:rPr>
        <w:t>家企业的转产</w:t>
      </w:r>
      <w:r w:rsidRPr="005F69B7">
        <w:rPr>
          <w:rFonts w:hint="eastAsia"/>
          <w:sz w:val="24"/>
          <w:szCs w:val="24"/>
          <w:lang w:val="en-US" w:eastAsia="zh-CN"/>
        </w:rPr>
        <w:t>，</w:t>
      </w:r>
      <w:r w:rsidRPr="005F69B7">
        <w:rPr>
          <w:rFonts w:hint="eastAsia"/>
          <w:sz w:val="24"/>
          <w:szCs w:val="24"/>
          <w:lang w:val="zh-CN" w:eastAsia="zh-CN"/>
        </w:rPr>
        <w:t>并继续开展政策和技术援助活动</w:t>
      </w:r>
      <w:r w:rsidRPr="005F69B7">
        <w:rPr>
          <w:rFonts w:hint="eastAsia"/>
          <w:sz w:val="24"/>
          <w:szCs w:val="24"/>
          <w:lang w:val="en-US" w:eastAsia="zh-CN"/>
        </w:rPr>
        <w:t>，</w:t>
      </w:r>
      <w:r w:rsidRPr="005F69B7">
        <w:rPr>
          <w:rFonts w:hint="eastAsia"/>
          <w:sz w:val="24"/>
          <w:szCs w:val="24"/>
          <w:lang w:val="zh-CN" w:eastAsia="zh-CN"/>
        </w:rPr>
        <w:t>推动向低全球升温潜能值替代品转换</w:t>
      </w:r>
      <w:r w:rsidRPr="005F69B7">
        <w:rPr>
          <w:rFonts w:hint="eastAsia"/>
          <w:sz w:val="24"/>
          <w:szCs w:val="24"/>
          <w:lang w:val="en-US" w:eastAsia="zh-CN"/>
        </w:rPr>
        <w:t>，</w:t>
      </w:r>
      <w:r w:rsidRPr="005F69B7">
        <w:rPr>
          <w:rFonts w:hint="eastAsia"/>
          <w:sz w:val="24"/>
          <w:szCs w:val="24"/>
          <w:lang w:val="zh-CN" w:eastAsia="zh-CN"/>
        </w:rPr>
        <w:t>包括关于技术配方、设备、产品测试和为大量技术能力不足而无法使用二氧化碳技术的中小企业提供安全保障的培训。</w:t>
      </w:r>
      <w:r w:rsidRPr="005F69B7">
        <w:rPr>
          <w:sz w:val="24"/>
          <w:szCs w:val="24"/>
          <w:lang w:eastAsia="zh-CN"/>
        </w:rPr>
        <w:t xml:space="preserve"> </w:t>
      </w:r>
    </w:p>
    <w:p w14:paraId="7F881D82" w14:textId="77777777" w:rsidR="00DB0662" w:rsidRPr="005F69B7" w:rsidRDefault="00DB0662" w:rsidP="00E3140A">
      <w:pPr>
        <w:keepNext/>
        <w:keepLines/>
        <w:widowControl w:val="0"/>
        <w:spacing w:after="240"/>
        <w:rPr>
          <w:b/>
          <w:sz w:val="24"/>
          <w:szCs w:val="24"/>
        </w:rPr>
      </w:pPr>
      <w:proofErr w:type="spellStart"/>
      <w:r w:rsidRPr="005F69B7">
        <w:rPr>
          <w:rFonts w:hint="eastAsia"/>
          <w:b/>
          <w:sz w:val="24"/>
          <w:szCs w:val="24"/>
          <w:lang w:val="zh-CN"/>
        </w:rPr>
        <w:lastRenderedPageBreak/>
        <w:t>建议</w:t>
      </w:r>
      <w:proofErr w:type="spellEnd"/>
    </w:p>
    <w:p w14:paraId="083A9B51" w14:textId="52133112" w:rsidR="00DB0662" w:rsidRPr="005F69B7" w:rsidRDefault="00DB0662" w:rsidP="00E3140A">
      <w:pPr>
        <w:keepNext/>
        <w:keepLines/>
        <w:widowControl w:val="0"/>
        <w:numPr>
          <w:ilvl w:val="0"/>
          <w:numId w:val="1"/>
        </w:numPr>
        <w:spacing w:after="240"/>
        <w:outlineLvl w:val="0"/>
        <w:rPr>
          <w:sz w:val="24"/>
          <w:szCs w:val="24"/>
          <w:lang w:eastAsia="zh-CN"/>
        </w:rPr>
      </w:pPr>
      <w:r w:rsidRPr="005F69B7">
        <w:rPr>
          <w:rFonts w:hint="eastAsia"/>
          <w:sz w:val="24"/>
          <w:szCs w:val="24"/>
          <w:lang w:val="zh-CN" w:eastAsia="zh-CN"/>
        </w:rPr>
        <w:t>执行委员会</w:t>
      </w:r>
      <w:r w:rsidR="00F86AFE">
        <w:rPr>
          <w:rFonts w:hint="eastAsia"/>
          <w:sz w:val="24"/>
          <w:szCs w:val="24"/>
          <w:lang w:val="zh-CN" w:eastAsia="zh-CN"/>
        </w:rPr>
        <w:t>不妨</w:t>
      </w:r>
      <w:r w:rsidRPr="005F69B7">
        <w:rPr>
          <w:rFonts w:hint="eastAsia"/>
          <w:sz w:val="24"/>
          <w:szCs w:val="24"/>
          <w:lang w:val="zh-CN" w:eastAsia="zh-CN"/>
        </w:rPr>
        <w:t>考虑：</w:t>
      </w:r>
      <w:r w:rsidRPr="005F69B7">
        <w:rPr>
          <w:sz w:val="24"/>
          <w:szCs w:val="24"/>
          <w:lang w:eastAsia="zh-CN"/>
        </w:rPr>
        <w:t xml:space="preserve"> </w:t>
      </w:r>
    </w:p>
    <w:p w14:paraId="4B6536C3" w14:textId="19E74A33" w:rsidR="00DB0662" w:rsidRPr="005F69B7" w:rsidRDefault="00DB0662" w:rsidP="00E3140A">
      <w:pPr>
        <w:keepNext/>
        <w:keepLines/>
        <w:widowControl w:val="0"/>
        <w:numPr>
          <w:ilvl w:val="1"/>
          <w:numId w:val="1"/>
        </w:numPr>
        <w:spacing w:after="240"/>
        <w:outlineLvl w:val="1"/>
        <w:rPr>
          <w:sz w:val="24"/>
          <w:szCs w:val="24"/>
          <w:lang w:eastAsia="zh-CN"/>
        </w:rPr>
      </w:pPr>
      <w:r w:rsidRPr="005F69B7">
        <w:rPr>
          <w:rFonts w:hint="eastAsia"/>
          <w:sz w:val="24"/>
          <w:szCs w:val="24"/>
          <w:lang w:val="zh-CN" w:eastAsia="zh-CN"/>
        </w:rPr>
        <w:t>注意到中国氟氯烃淘汰管理计划第二阶段挤塑聚苯乙烯泡沫塑料行业计划第三次付款的执行进展报告</w:t>
      </w:r>
      <w:r w:rsidRPr="005F69B7">
        <w:rPr>
          <w:rFonts w:hint="eastAsia"/>
          <w:sz w:val="24"/>
          <w:szCs w:val="24"/>
          <w:lang w:eastAsia="zh-CN"/>
        </w:rPr>
        <w:t>；</w:t>
      </w:r>
      <w:r w:rsidR="00F918EE">
        <w:rPr>
          <w:rFonts w:hint="eastAsia"/>
          <w:sz w:val="24"/>
          <w:szCs w:val="24"/>
          <w:lang w:val="zh-CN" w:eastAsia="zh-CN"/>
        </w:rPr>
        <w:t>以及</w:t>
      </w:r>
    </w:p>
    <w:p w14:paraId="04F2A37F" w14:textId="77777777" w:rsidR="00DB0662" w:rsidRPr="005F69B7" w:rsidRDefault="00DB0662" w:rsidP="00DB0662">
      <w:pPr>
        <w:keepNext/>
        <w:keepLines/>
        <w:numPr>
          <w:ilvl w:val="1"/>
          <w:numId w:val="1"/>
        </w:numPr>
        <w:spacing w:after="240"/>
        <w:outlineLvl w:val="1"/>
        <w:rPr>
          <w:sz w:val="24"/>
          <w:szCs w:val="24"/>
          <w:lang w:eastAsia="zh-CN"/>
        </w:rPr>
      </w:pPr>
      <w:r w:rsidRPr="005F69B7">
        <w:rPr>
          <w:rFonts w:hint="eastAsia"/>
          <w:sz w:val="24"/>
          <w:szCs w:val="24"/>
          <w:lang w:val="zh-CN" w:eastAsia="zh-CN"/>
        </w:rPr>
        <w:t>核准中国氟氯烃淘汰管理计划第二阶段挤塑聚苯乙烯泡沫塑料行业计划的第四次付款和相应的</w:t>
      </w:r>
      <w:r w:rsidRPr="005F69B7">
        <w:rPr>
          <w:sz w:val="24"/>
          <w:szCs w:val="24"/>
          <w:lang w:eastAsia="zh-CN"/>
        </w:rPr>
        <w:t>2022</w:t>
      </w:r>
      <w:r w:rsidRPr="005F69B7">
        <w:rPr>
          <w:rFonts w:hint="eastAsia"/>
          <w:sz w:val="24"/>
          <w:szCs w:val="24"/>
          <w:lang w:val="zh-CN" w:eastAsia="zh-CN"/>
        </w:rPr>
        <w:t>年付款实施计划</w:t>
      </w:r>
      <w:r w:rsidRPr="005F69B7">
        <w:rPr>
          <w:rFonts w:hint="eastAsia"/>
          <w:sz w:val="24"/>
          <w:szCs w:val="24"/>
          <w:lang w:eastAsia="zh-CN"/>
        </w:rPr>
        <w:t>，</w:t>
      </w:r>
      <w:r w:rsidRPr="005F69B7">
        <w:rPr>
          <w:rFonts w:hint="eastAsia"/>
          <w:sz w:val="24"/>
          <w:szCs w:val="24"/>
          <w:lang w:val="zh-CN" w:eastAsia="zh-CN"/>
        </w:rPr>
        <w:t>数额为</w:t>
      </w:r>
      <w:r w:rsidRPr="005F69B7">
        <w:rPr>
          <w:sz w:val="24"/>
          <w:szCs w:val="24"/>
          <w:lang w:eastAsia="zh-CN"/>
        </w:rPr>
        <w:t>5,381,535</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其中包括工发组织</w:t>
      </w:r>
      <w:r w:rsidRPr="005F69B7">
        <w:rPr>
          <w:sz w:val="24"/>
          <w:szCs w:val="24"/>
          <w:lang w:eastAsia="zh-CN"/>
        </w:rPr>
        <w:t>4,400,000</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外加机构支助费用</w:t>
      </w:r>
      <w:r w:rsidRPr="005F69B7">
        <w:rPr>
          <w:sz w:val="24"/>
          <w:szCs w:val="24"/>
          <w:lang w:eastAsia="zh-CN"/>
        </w:rPr>
        <w:t>308,000</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和德国政府</w:t>
      </w:r>
      <w:r w:rsidRPr="005F69B7">
        <w:rPr>
          <w:sz w:val="24"/>
          <w:szCs w:val="24"/>
          <w:lang w:eastAsia="zh-CN"/>
        </w:rPr>
        <w:t>600,000</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外加机构支助费用</w:t>
      </w:r>
      <w:r w:rsidRPr="005F69B7">
        <w:rPr>
          <w:sz w:val="24"/>
          <w:szCs w:val="24"/>
          <w:lang w:eastAsia="zh-CN"/>
        </w:rPr>
        <w:t>73,535</w:t>
      </w:r>
      <w:r w:rsidRPr="005F69B7">
        <w:rPr>
          <w:rFonts w:hint="eastAsia"/>
          <w:sz w:val="24"/>
          <w:szCs w:val="24"/>
          <w:lang w:val="zh-CN" w:eastAsia="zh-CN"/>
        </w:rPr>
        <w:t>美元。</w:t>
      </w:r>
    </w:p>
    <w:p w14:paraId="6B76EBA4" w14:textId="77777777" w:rsidR="00DB0662" w:rsidRDefault="00DB0662" w:rsidP="00DB0662">
      <w:pPr>
        <w:shd w:val="clear" w:color="auto" w:fill="FFFFFF"/>
        <w:tabs>
          <w:tab w:val="left" w:pos="7290"/>
        </w:tabs>
        <w:rPr>
          <w:sz w:val="18"/>
          <w:szCs w:val="24"/>
          <w:lang w:eastAsia="zh-CN"/>
        </w:rPr>
      </w:pPr>
    </w:p>
    <w:p w14:paraId="4C3AEEBC" w14:textId="77777777" w:rsidR="00DB0662" w:rsidRDefault="00DB0662" w:rsidP="00DB0662">
      <w:pPr>
        <w:shd w:val="clear" w:color="auto" w:fill="D9D9D9"/>
        <w:tabs>
          <w:tab w:val="left" w:pos="7290"/>
        </w:tabs>
        <w:rPr>
          <w:szCs w:val="24"/>
          <w:lang w:eastAsia="zh-CN"/>
        </w:rPr>
        <w:sectPr w:rsidR="00DB0662">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cols w:space="720"/>
          <w:docGrid w:linePitch="299"/>
        </w:sectPr>
      </w:pPr>
    </w:p>
    <w:p w14:paraId="0BE57B64" w14:textId="77777777" w:rsidR="00DB0662" w:rsidRPr="00DB0662" w:rsidRDefault="00DB0662" w:rsidP="00DB0662">
      <w:pPr>
        <w:shd w:val="clear" w:color="auto" w:fill="FFFFFF"/>
        <w:spacing w:after="240"/>
        <w:jc w:val="center"/>
        <w:rPr>
          <w:b/>
          <w:sz w:val="24"/>
          <w:szCs w:val="28"/>
          <w:lang w:eastAsia="zh-CN"/>
        </w:rPr>
      </w:pPr>
      <w:r w:rsidRPr="00DB0662">
        <w:rPr>
          <w:rFonts w:ascii="SimSun" w:hint="eastAsia"/>
          <w:b/>
          <w:sz w:val="24"/>
          <w:szCs w:val="28"/>
          <w:lang w:val="zh-CN" w:eastAsia="zh-CN"/>
        </w:rPr>
        <w:lastRenderedPageBreak/>
        <w:t>项目评价表</w:t>
      </w:r>
      <w:r w:rsidRPr="00DB0662">
        <w:rPr>
          <w:rFonts w:ascii="SimSun"/>
          <w:b/>
          <w:sz w:val="24"/>
          <w:szCs w:val="28"/>
          <w:lang w:val="zh-CN" w:eastAsia="zh-CN"/>
        </w:rPr>
        <w:t xml:space="preserve"> </w:t>
      </w:r>
      <w:r w:rsidRPr="00DB0662">
        <w:rPr>
          <w:b/>
          <w:sz w:val="24"/>
          <w:szCs w:val="28"/>
          <w:lang w:val="zh-CN" w:eastAsia="zh-CN"/>
        </w:rPr>
        <w:t>—</w:t>
      </w:r>
      <w:r w:rsidRPr="00DB0662">
        <w:rPr>
          <w:rFonts w:ascii="SimSun"/>
          <w:b/>
          <w:sz w:val="24"/>
          <w:szCs w:val="28"/>
          <w:lang w:val="zh-CN" w:eastAsia="zh-CN"/>
        </w:rPr>
        <w:t xml:space="preserve"> </w:t>
      </w:r>
      <w:r w:rsidRPr="00DB0662">
        <w:rPr>
          <w:rFonts w:ascii="SimSun" w:hint="eastAsia"/>
          <w:b/>
          <w:sz w:val="24"/>
          <w:szCs w:val="28"/>
          <w:lang w:val="zh-CN" w:eastAsia="zh-CN"/>
        </w:rPr>
        <w:t>多年期项目</w:t>
      </w:r>
    </w:p>
    <w:p w14:paraId="1805B873" w14:textId="77777777" w:rsidR="00DB0662" w:rsidRPr="00DB0662" w:rsidRDefault="00DB0662" w:rsidP="00DB0662">
      <w:pPr>
        <w:shd w:val="clear" w:color="auto" w:fill="FFFFFF"/>
        <w:spacing w:after="240"/>
        <w:jc w:val="center"/>
        <w:rPr>
          <w:sz w:val="24"/>
          <w:szCs w:val="28"/>
          <w:lang w:eastAsia="zh-CN"/>
        </w:rPr>
      </w:pPr>
      <w:r w:rsidRPr="00DB0662">
        <w:rPr>
          <w:rFonts w:ascii="SimSun" w:hint="eastAsia"/>
          <w:b/>
          <w:sz w:val="24"/>
          <w:szCs w:val="28"/>
          <w:lang w:val="zh-CN" w:eastAsia="zh-CN"/>
        </w:rPr>
        <w:t>中国</w:t>
      </w: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106"/>
        <w:gridCol w:w="1418"/>
        <w:gridCol w:w="2268"/>
        <w:gridCol w:w="2208"/>
      </w:tblGrid>
      <w:tr w:rsidR="00DB0662" w:rsidRPr="005F69B7" w14:paraId="440BA75D" w14:textId="77777777" w:rsidTr="00D072CD">
        <w:trPr>
          <w:trHeight w:val="240"/>
        </w:trPr>
        <w:tc>
          <w:tcPr>
            <w:tcW w:w="4106" w:type="dxa"/>
          </w:tcPr>
          <w:p w14:paraId="473B3274" w14:textId="77777777" w:rsidR="00DB0662" w:rsidRPr="005F69B7" w:rsidRDefault="00DB0662" w:rsidP="00D072CD">
            <w:pPr>
              <w:shd w:val="clear" w:color="auto" w:fill="FFFFFF"/>
              <w:tabs>
                <w:tab w:val="left" w:pos="7290"/>
              </w:tabs>
              <w:jc w:val="left"/>
              <w:rPr>
                <w:sz w:val="20"/>
                <w:szCs w:val="20"/>
              </w:rPr>
            </w:pPr>
            <w:r w:rsidRPr="005F69B7">
              <w:rPr>
                <w:rFonts w:hint="eastAsia"/>
                <w:b/>
                <w:sz w:val="20"/>
                <w:szCs w:val="20"/>
                <w:lang w:val="zh-CN"/>
              </w:rPr>
              <w:t>㈠</w:t>
            </w:r>
            <w:r w:rsidRPr="005F69B7">
              <w:rPr>
                <w:b/>
                <w:sz w:val="20"/>
                <w:szCs w:val="20"/>
                <w:lang w:val="zh-CN"/>
              </w:rPr>
              <w:t xml:space="preserve"> </w:t>
            </w:r>
            <w:proofErr w:type="spellStart"/>
            <w:r w:rsidRPr="005F69B7">
              <w:rPr>
                <w:rFonts w:hint="eastAsia"/>
                <w:b/>
                <w:sz w:val="20"/>
                <w:szCs w:val="20"/>
                <w:lang w:val="zh-CN"/>
              </w:rPr>
              <w:t>项目名称</w:t>
            </w:r>
            <w:proofErr w:type="spellEnd"/>
          </w:p>
        </w:tc>
        <w:tc>
          <w:tcPr>
            <w:tcW w:w="1418" w:type="dxa"/>
          </w:tcPr>
          <w:p w14:paraId="450B623C"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b/>
                <w:sz w:val="20"/>
                <w:szCs w:val="20"/>
                <w:lang w:val="zh-CN"/>
              </w:rPr>
              <w:t>机构</w:t>
            </w:r>
            <w:proofErr w:type="spellEnd"/>
          </w:p>
        </w:tc>
        <w:tc>
          <w:tcPr>
            <w:tcW w:w="2268" w:type="dxa"/>
          </w:tcPr>
          <w:p w14:paraId="60C46652"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b/>
                <w:sz w:val="20"/>
                <w:szCs w:val="20"/>
                <w:lang w:val="zh-CN"/>
              </w:rPr>
              <w:t>核准的会议</w:t>
            </w:r>
            <w:proofErr w:type="spellEnd"/>
          </w:p>
        </w:tc>
        <w:tc>
          <w:tcPr>
            <w:tcW w:w="2208" w:type="dxa"/>
          </w:tcPr>
          <w:p w14:paraId="69963F6A"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b/>
                <w:sz w:val="20"/>
                <w:szCs w:val="20"/>
                <w:lang w:val="zh-CN"/>
              </w:rPr>
              <w:t>管制措施</w:t>
            </w:r>
            <w:proofErr w:type="spellEnd"/>
          </w:p>
        </w:tc>
      </w:tr>
      <w:tr w:rsidR="00DB0662" w:rsidRPr="005F69B7" w14:paraId="0F5FCD64" w14:textId="77777777" w:rsidTr="00D072CD">
        <w:trPr>
          <w:trHeight w:val="240"/>
        </w:trPr>
        <w:tc>
          <w:tcPr>
            <w:tcW w:w="4106" w:type="dxa"/>
            <w:vAlign w:val="center"/>
          </w:tcPr>
          <w:p w14:paraId="0E207D2B" w14:textId="77777777" w:rsidR="00DB0662" w:rsidRPr="005F69B7" w:rsidRDefault="00DB0662" w:rsidP="00D072CD">
            <w:pPr>
              <w:shd w:val="clear" w:color="auto" w:fill="FFFFFF"/>
              <w:tabs>
                <w:tab w:val="left" w:pos="7290"/>
              </w:tabs>
              <w:jc w:val="left"/>
              <w:rPr>
                <w:sz w:val="20"/>
                <w:szCs w:val="20"/>
                <w:lang w:eastAsia="zh-CN"/>
              </w:rPr>
            </w:pPr>
            <w:r w:rsidRPr="005F69B7">
              <w:rPr>
                <w:rFonts w:hint="eastAsia"/>
                <w:sz w:val="20"/>
                <w:szCs w:val="20"/>
                <w:lang w:val="zh-CN" w:eastAsia="zh-CN"/>
              </w:rPr>
              <w:t>氟氯烃淘汰计划（第二阶段）聚氨酯泡沫塑料行业</w:t>
            </w:r>
          </w:p>
        </w:tc>
        <w:tc>
          <w:tcPr>
            <w:tcW w:w="1418" w:type="dxa"/>
            <w:vAlign w:val="center"/>
          </w:tcPr>
          <w:p w14:paraId="0F6EA10F"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世界银行</w:t>
            </w:r>
            <w:proofErr w:type="spellEnd"/>
          </w:p>
        </w:tc>
        <w:tc>
          <w:tcPr>
            <w:tcW w:w="2268" w:type="dxa"/>
            <w:vAlign w:val="center"/>
          </w:tcPr>
          <w:p w14:paraId="22256609"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第七十七次会议</w:t>
            </w:r>
            <w:proofErr w:type="spellEnd"/>
          </w:p>
        </w:tc>
        <w:tc>
          <w:tcPr>
            <w:tcW w:w="2208" w:type="dxa"/>
            <w:vAlign w:val="center"/>
          </w:tcPr>
          <w:p w14:paraId="0FC839D8" w14:textId="77777777" w:rsidR="00DB0662" w:rsidRPr="005F69B7" w:rsidRDefault="00DB0662" w:rsidP="00D072CD">
            <w:pPr>
              <w:shd w:val="clear" w:color="auto" w:fill="FFFFFF"/>
              <w:tabs>
                <w:tab w:val="left" w:pos="7290"/>
              </w:tabs>
              <w:jc w:val="center"/>
              <w:rPr>
                <w:sz w:val="20"/>
                <w:szCs w:val="20"/>
              </w:rPr>
            </w:pPr>
            <w:r w:rsidRPr="005F69B7">
              <w:rPr>
                <w:sz w:val="20"/>
                <w:szCs w:val="20"/>
                <w:lang w:val="zh-CN"/>
              </w:rPr>
              <w:t>2026</w:t>
            </w:r>
            <w:proofErr w:type="spellStart"/>
            <w:r w:rsidRPr="005F69B7">
              <w:rPr>
                <w:rFonts w:hint="eastAsia"/>
                <w:sz w:val="20"/>
                <w:szCs w:val="20"/>
                <w:lang w:val="zh-CN"/>
              </w:rPr>
              <w:t>年达到</w:t>
            </w:r>
            <w:proofErr w:type="spellEnd"/>
            <w:r w:rsidRPr="005F69B7">
              <w:rPr>
                <w:sz w:val="20"/>
                <w:szCs w:val="20"/>
                <w:lang w:val="zh-CN"/>
              </w:rPr>
              <w:t>100%</w:t>
            </w:r>
          </w:p>
        </w:tc>
      </w:tr>
    </w:tbl>
    <w:p w14:paraId="69573876" w14:textId="77777777" w:rsidR="00DB0662" w:rsidRPr="005F69B7" w:rsidRDefault="00DB0662" w:rsidP="00DB0662">
      <w:pPr>
        <w:shd w:val="clear" w:color="auto" w:fill="FFFFFF"/>
        <w:tabs>
          <w:tab w:val="left" w:pos="7290"/>
        </w:tabs>
        <w:jc w:val="center"/>
        <w:rPr>
          <w:sz w:val="20"/>
          <w:szCs w:val="20"/>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524"/>
        <w:gridCol w:w="2268"/>
        <w:gridCol w:w="2208"/>
      </w:tblGrid>
      <w:tr w:rsidR="00DB0662" w:rsidRPr="005F69B7" w14:paraId="6BF754FF" w14:textId="77777777" w:rsidTr="00D072CD">
        <w:trPr>
          <w:trHeight w:val="240"/>
        </w:trPr>
        <w:tc>
          <w:tcPr>
            <w:tcW w:w="5524" w:type="dxa"/>
          </w:tcPr>
          <w:p w14:paraId="521DFD7A" w14:textId="77777777" w:rsidR="00DB0662" w:rsidRPr="005F69B7" w:rsidRDefault="00DB0662" w:rsidP="00D072CD">
            <w:pPr>
              <w:shd w:val="clear" w:color="auto" w:fill="FFFFFF"/>
              <w:tabs>
                <w:tab w:val="left" w:pos="7290"/>
              </w:tabs>
              <w:rPr>
                <w:sz w:val="20"/>
                <w:szCs w:val="20"/>
                <w:lang w:eastAsia="zh-CN"/>
              </w:rPr>
            </w:pPr>
            <w:r w:rsidRPr="005F69B7">
              <w:rPr>
                <w:rFonts w:hint="eastAsia"/>
                <w:b/>
                <w:sz w:val="20"/>
                <w:szCs w:val="20"/>
                <w:lang w:val="zh-CN" w:eastAsia="zh-CN"/>
              </w:rPr>
              <w:t>㈡</w:t>
            </w:r>
            <w:r w:rsidRPr="005F69B7">
              <w:rPr>
                <w:b/>
                <w:sz w:val="20"/>
                <w:szCs w:val="20"/>
                <w:lang w:val="zh-CN" w:eastAsia="zh-CN"/>
              </w:rPr>
              <w:t xml:space="preserve"> </w:t>
            </w:r>
            <w:r w:rsidRPr="005F69B7">
              <w:rPr>
                <w:rFonts w:hint="eastAsia"/>
                <w:b/>
                <w:sz w:val="20"/>
                <w:szCs w:val="20"/>
                <w:lang w:val="zh-CN" w:eastAsia="zh-CN"/>
              </w:rPr>
              <w:t>最新的第</w:t>
            </w:r>
            <w:r w:rsidRPr="005F69B7">
              <w:rPr>
                <w:b/>
                <w:sz w:val="20"/>
                <w:szCs w:val="20"/>
                <w:lang w:val="zh-CN" w:eastAsia="zh-CN"/>
              </w:rPr>
              <w:t>7</w:t>
            </w:r>
            <w:r w:rsidRPr="005F69B7">
              <w:rPr>
                <w:rFonts w:hint="eastAsia"/>
                <w:b/>
                <w:sz w:val="20"/>
                <w:szCs w:val="20"/>
                <w:lang w:val="zh-CN" w:eastAsia="zh-CN"/>
              </w:rPr>
              <w:t>条数据（附件</w:t>
            </w:r>
            <w:r w:rsidRPr="005F69B7">
              <w:rPr>
                <w:b/>
                <w:sz w:val="20"/>
                <w:szCs w:val="20"/>
                <w:lang w:val="zh-CN" w:eastAsia="zh-CN"/>
              </w:rPr>
              <w:t xml:space="preserve">C </w:t>
            </w:r>
            <w:r w:rsidRPr="005F69B7">
              <w:rPr>
                <w:rFonts w:hint="eastAsia"/>
                <w:b/>
                <w:sz w:val="20"/>
                <w:szCs w:val="20"/>
                <w:lang w:val="zh-CN" w:eastAsia="zh-CN"/>
              </w:rPr>
              <w:t>第一类物质）</w:t>
            </w:r>
          </w:p>
        </w:tc>
        <w:tc>
          <w:tcPr>
            <w:tcW w:w="2268" w:type="dxa"/>
          </w:tcPr>
          <w:p w14:paraId="63921FC3"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年份</w:t>
            </w:r>
            <w:proofErr w:type="spellEnd"/>
            <w:r w:rsidRPr="005F69B7">
              <w:rPr>
                <w:rFonts w:hint="eastAsia"/>
                <w:sz w:val="20"/>
                <w:szCs w:val="20"/>
                <w:lang w:val="zh-CN"/>
              </w:rPr>
              <w:t>：</w:t>
            </w:r>
            <w:r w:rsidRPr="005F69B7">
              <w:rPr>
                <w:sz w:val="20"/>
                <w:szCs w:val="20"/>
              </w:rPr>
              <w:t xml:space="preserve"> 2020</w:t>
            </w:r>
          </w:p>
        </w:tc>
        <w:tc>
          <w:tcPr>
            <w:tcW w:w="2208" w:type="dxa"/>
          </w:tcPr>
          <w:p w14:paraId="77D97200" w14:textId="77777777" w:rsidR="00DB0662" w:rsidRPr="005F69B7" w:rsidRDefault="00DB0662" w:rsidP="00D072CD">
            <w:pPr>
              <w:shd w:val="clear" w:color="auto" w:fill="FFFFFF"/>
              <w:tabs>
                <w:tab w:val="left" w:pos="7290"/>
              </w:tabs>
              <w:jc w:val="right"/>
              <w:rPr>
                <w:sz w:val="20"/>
                <w:szCs w:val="20"/>
              </w:rPr>
            </w:pPr>
            <w:r w:rsidRPr="005F69B7">
              <w:rPr>
                <w:sz w:val="20"/>
                <w:szCs w:val="20"/>
              </w:rPr>
              <w:t>10,682.65</w:t>
            </w:r>
            <w:r w:rsidRPr="005F69B7">
              <w:rPr>
                <w:rFonts w:hint="eastAsia"/>
                <w:sz w:val="20"/>
                <w:szCs w:val="20"/>
              </w:rPr>
              <w:t>（</w:t>
            </w:r>
            <w:r w:rsidRPr="005F69B7">
              <w:rPr>
                <w:sz w:val="20"/>
                <w:szCs w:val="20"/>
              </w:rPr>
              <w:t xml:space="preserve">ODP </w:t>
            </w:r>
            <w:r w:rsidRPr="005F69B7">
              <w:rPr>
                <w:rFonts w:hint="eastAsia"/>
                <w:sz w:val="20"/>
                <w:szCs w:val="20"/>
                <w:lang w:val="zh-CN"/>
              </w:rPr>
              <w:t>吨</w:t>
            </w:r>
            <w:r w:rsidRPr="005F69B7">
              <w:rPr>
                <w:rFonts w:hint="eastAsia"/>
                <w:sz w:val="20"/>
                <w:szCs w:val="20"/>
              </w:rPr>
              <w:t>）</w:t>
            </w:r>
          </w:p>
        </w:tc>
      </w:tr>
    </w:tbl>
    <w:p w14:paraId="0A84A32A" w14:textId="77777777" w:rsidR="00DB0662" w:rsidRPr="005F69B7" w:rsidRDefault="00DB0662" w:rsidP="00DB0662">
      <w:pPr>
        <w:shd w:val="clear" w:color="auto" w:fill="FFFFFF"/>
        <w:tabs>
          <w:tab w:val="left" w:pos="7290"/>
        </w:tabs>
        <w:jc w:val="center"/>
        <w:rPr>
          <w:sz w:val="20"/>
          <w:szCs w:val="20"/>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515"/>
        <w:gridCol w:w="1378"/>
        <w:gridCol w:w="1250"/>
        <w:gridCol w:w="1381"/>
        <w:gridCol w:w="1559"/>
        <w:gridCol w:w="1559"/>
        <w:gridCol w:w="1358"/>
      </w:tblGrid>
      <w:tr w:rsidR="00DB0662" w:rsidRPr="005F69B7" w14:paraId="2C05439E" w14:textId="77777777" w:rsidTr="00D072CD">
        <w:trPr>
          <w:trHeight w:val="240"/>
        </w:trPr>
        <w:tc>
          <w:tcPr>
            <w:tcW w:w="8642" w:type="dxa"/>
            <w:gridSpan w:val="6"/>
            <w:shd w:val="clear" w:color="auto" w:fill="FFFFFF"/>
          </w:tcPr>
          <w:p w14:paraId="1D7444B9" w14:textId="77777777" w:rsidR="00DB0662" w:rsidRPr="005F69B7" w:rsidRDefault="00DB0662" w:rsidP="00D072CD">
            <w:pPr>
              <w:shd w:val="clear" w:color="auto" w:fill="FFFFFF"/>
              <w:tabs>
                <w:tab w:val="left" w:pos="7290"/>
              </w:tabs>
              <w:rPr>
                <w:sz w:val="20"/>
                <w:szCs w:val="20"/>
                <w:lang w:eastAsia="zh-CN"/>
              </w:rPr>
            </w:pPr>
            <w:r w:rsidRPr="005F69B7">
              <w:rPr>
                <w:rFonts w:hint="eastAsia"/>
                <w:b/>
                <w:sz w:val="20"/>
                <w:szCs w:val="20"/>
                <w:lang w:val="zh-CN" w:eastAsia="zh-CN"/>
              </w:rPr>
              <w:t>㈢</w:t>
            </w:r>
            <w:r w:rsidRPr="005F69B7">
              <w:rPr>
                <w:b/>
                <w:sz w:val="20"/>
                <w:szCs w:val="20"/>
                <w:lang w:val="zh-CN" w:eastAsia="zh-CN"/>
              </w:rPr>
              <w:t xml:space="preserve"> </w:t>
            </w:r>
            <w:r w:rsidRPr="005F69B7">
              <w:rPr>
                <w:rFonts w:hint="eastAsia"/>
                <w:b/>
                <w:sz w:val="20"/>
                <w:szCs w:val="20"/>
                <w:lang w:val="zh-CN" w:eastAsia="zh-CN"/>
              </w:rPr>
              <w:t>最新的国家方案行业数据（</w:t>
            </w:r>
            <w:r w:rsidRPr="005F69B7">
              <w:rPr>
                <w:b/>
                <w:sz w:val="20"/>
                <w:szCs w:val="20"/>
                <w:lang w:val="zh-CN" w:eastAsia="zh-CN"/>
              </w:rPr>
              <w:t>ODP</w:t>
            </w:r>
            <w:r w:rsidRPr="005F69B7">
              <w:rPr>
                <w:rFonts w:hint="eastAsia"/>
                <w:b/>
                <w:sz w:val="20"/>
                <w:szCs w:val="20"/>
                <w:lang w:val="zh-CN" w:eastAsia="zh-CN"/>
              </w:rPr>
              <w:t>吨）</w:t>
            </w:r>
          </w:p>
        </w:tc>
        <w:tc>
          <w:tcPr>
            <w:tcW w:w="1358" w:type="dxa"/>
            <w:shd w:val="clear" w:color="auto" w:fill="FFFFFF"/>
          </w:tcPr>
          <w:p w14:paraId="107D251B" w14:textId="77777777" w:rsidR="00DB0662" w:rsidRPr="005F69B7" w:rsidRDefault="00DB0662" w:rsidP="00D072CD">
            <w:pPr>
              <w:shd w:val="clear" w:color="auto" w:fill="FFFFFF"/>
              <w:tabs>
                <w:tab w:val="left" w:pos="7290"/>
              </w:tabs>
              <w:jc w:val="right"/>
              <w:rPr>
                <w:sz w:val="20"/>
                <w:szCs w:val="20"/>
              </w:rPr>
            </w:pPr>
            <w:proofErr w:type="spellStart"/>
            <w:r w:rsidRPr="005F69B7">
              <w:rPr>
                <w:rFonts w:hint="eastAsia"/>
                <w:b/>
                <w:sz w:val="20"/>
                <w:szCs w:val="20"/>
                <w:lang w:val="zh-CN"/>
              </w:rPr>
              <w:t>年份</w:t>
            </w:r>
            <w:proofErr w:type="spellEnd"/>
            <w:r w:rsidRPr="005F69B7">
              <w:rPr>
                <w:rFonts w:hint="eastAsia"/>
                <w:b/>
                <w:sz w:val="20"/>
                <w:szCs w:val="20"/>
                <w:lang w:val="zh-CN"/>
              </w:rPr>
              <w:t>：</w:t>
            </w:r>
            <w:r w:rsidRPr="005F69B7">
              <w:rPr>
                <w:b/>
                <w:sz w:val="20"/>
                <w:szCs w:val="20"/>
              </w:rPr>
              <w:t xml:space="preserve"> 2020</w:t>
            </w:r>
          </w:p>
        </w:tc>
      </w:tr>
      <w:tr w:rsidR="00DB0662" w:rsidRPr="005F69B7" w14:paraId="0B8FF08F" w14:textId="77777777" w:rsidTr="00D072CD">
        <w:trPr>
          <w:trHeight w:val="240"/>
        </w:trPr>
        <w:tc>
          <w:tcPr>
            <w:tcW w:w="1515" w:type="dxa"/>
            <w:vAlign w:val="center"/>
          </w:tcPr>
          <w:p w14:paraId="60FFD0D3"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化学品</w:t>
            </w:r>
            <w:proofErr w:type="spellEnd"/>
          </w:p>
        </w:tc>
        <w:tc>
          <w:tcPr>
            <w:tcW w:w="1378" w:type="dxa"/>
            <w:vAlign w:val="center"/>
          </w:tcPr>
          <w:p w14:paraId="50FB12FB"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气雾剂</w:t>
            </w:r>
            <w:proofErr w:type="spellEnd"/>
          </w:p>
        </w:tc>
        <w:tc>
          <w:tcPr>
            <w:tcW w:w="1250" w:type="dxa"/>
            <w:vAlign w:val="center"/>
          </w:tcPr>
          <w:p w14:paraId="4B140957"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泡沫塑料</w:t>
            </w:r>
            <w:proofErr w:type="spellEnd"/>
          </w:p>
        </w:tc>
        <w:tc>
          <w:tcPr>
            <w:tcW w:w="2940" w:type="dxa"/>
            <w:gridSpan w:val="2"/>
            <w:vAlign w:val="center"/>
          </w:tcPr>
          <w:p w14:paraId="5AB7267F"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制冷</w:t>
            </w:r>
            <w:proofErr w:type="spellEnd"/>
          </w:p>
        </w:tc>
        <w:tc>
          <w:tcPr>
            <w:tcW w:w="1559" w:type="dxa"/>
            <w:vAlign w:val="center"/>
          </w:tcPr>
          <w:p w14:paraId="3F4CB273"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溶剂</w:t>
            </w:r>
            <w:proofErr w:type="spellEnd"/>
          </w:p>
        </w:tc>
        <w:tc>
          <w:tcPr>
            <w:tcW w:w="1358" w:type="dxa"/>
            <w:vAlign w:val="center"/>
          </w:tcPr>
          <w:p w14:paraId="7C66B739"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行业消费量共计</w:t>
            </w:r>
            <w:proofErr w:type="spellEnd"/>
          </w:p>
        </w:tc>
      </w:tr>
      <w:tr w:rsidR="00DB0662" w:rsidRPr="005F69B7" w14:paraId="76D29BFB" w14:textId="77777777" w:rsidTr="00D072CD">
        <w:trPr>
          <w:trHeight w:val="305"/>
        </w:trPr>
        <w:tc>
          <w:tcPr>
            <w:tcW w:w="4143" w:type="dxa"/>
            <w:gridSpan w:val="3"/>
          </w:tcPr>
          <w:p w14:paraId="2C0C5253" w14:textId="77777777" w:rsidR="00DB0662" w:rsidRPr="005F69B7" w:rsidRDefault="00DB0662" w:rsidP="00D072CD">
            <w:pPr>
              <w:shd w:val="clear" w:color="auto" w:fill="FFFFFF"/>
              <w:tabs>
                <w:tab w:val="left" w:pos="7290"/>
              </w:tabs>
              <w:rPr>
                <w:sz w:val="20"/>
                <w:szCs w:val="20"/>
              </w:rPr>
            </w:pPr>
          </w:p>
        </w:tc>
        <w:tc>
          <w:tcPr>
            <w:tcW w:w="1381" w:type="dxa"/>
            <w:vAlign w:val="center"/>
          </w:tcPr>
          <w:p w14:paraId="6FBF12B7"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制造</w:t>
            </w:r>
            <w:proofErr w:type="spellEnd"/>
          </w:p>
        </w:tc>
        <w:tc>
          <w:tcPr>
            <w:tcW w:w="1559" w:type="dxa"/>
            <w:vAlign w:val="center"/>
          </w:tcPr>
          <w:p w14:paraId="103DEB26" w14:textId="77777777" w:rsidR="00DB0662" w:rsidRPr="005F69B7" w:rsidRDefault="00DB0662" w:rsidP="00D072CD">
            <w:pPr>
              <w:shd w:val="clear" w:color="auto" w:fill="FFFFFF"/>
              <w:tabs>
                <w:tab w:val="left" w:pos="7290"/>
              </w:tabs>
              <w:jc w:val="center"/>
              <w:rPr>
                <w:sz w:val="20"/>
                <w:szCs w:val="20"/>
              </w:rPr>
            </w:pPr>
            <w:proofErr w:type="spellStart"/>
            <w:r w:rsidRPr="005F69B7">
              <w:rPr>
                <w:rFonts w:hint="eastAsia"/>
                <w:sz w:val="20"/>
                <w:szCs w:val="20"/>
                <w:lang w:val="zh-CN"/>
              </w:rPr>
              <w:t>维修</w:t>
            </w:r>
            <w:proofErr w:type="spellEnd"/>
          </w:p>
        </w:tc>
        <w:tc>
          <w:tcPr>
            <w:tcW w:w="2917" w:type="dxa"/>
            <w:gridSpan w:val="2"/>
          </w:tcPr>
          <w:p w14:paraId="3272BD3D" w14:textId="77777777" w:rsidR="00DB0662" w:rsidRPr="005F69B7" w:rsidRDefault="00DB0662" w:rsidP="00D072CD">
            <w:pPr>
              <w:shd w:val="clear" w:color="auto" w:fill="FFFFFF"/>
              <w:tabs>
                <w:tab w:val="left" w:pos="7290"/>
              </w:tabs>
              <w:rPr>
                <w:sz w:val="20"/>
                <w:szCs w:val="20"/>
              </w:rPr>
            </w:pPr>
          </w:p>
        </w:tc>
      </w:tr>
      <w:tr w:rsidR="00DB0662" w:rsidRPr="005F69B7" w14:paraId="02B8963E" w14:textId="77777777" w:rsidTr="00D072CD">
        <w:trPr>
          <w:trHeight w:val="240"/>
        </w:trPr>
        <w:tc>
          <w:tcPr>
            <w:tcW w:w="1515" w:type="dxa"/>
          </w:tcPr>
          <w:p w14:paraId="08B6EFB0"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HCFC-22</w:t>
            </w:r>
          </w:p>
        </w:tc>
        <w:tc>
          <w:tcPr>
            <w:tcW w:w="1378" w:type="dxa"/>
          </w:tcPr>
          <w:p w14:paraId="6D15DE05" w14:textId="77777777" w:rsidR="00DB0662" w:rsidRPr="005F69B7" w:rsidRDefault="00DB0662" w:rsidP="00D072CD">
            <w:pPr>
              <w:shd w:val="clear" w:color="auto" w:fill="FFFFFF"/>
              <w:tabs>
                <w:tab w:val="left" w:pos="7290"/>
              </w:tabs>
              <w:jc w:val="right"/>
              <w:rPr>
                <w:sz w:val="20"/>
                <w:szCs w:val="20"/>
              </w:rPr>
            </w:pPr>
          </w:p>
        </w:tc>
        <w:tc>
          <w:tcPr>
            <w:tcW w:w="1250" w:type="dxa"/>
          </w:tcPr>
          <w:p w14:paraId="7AF350A9" w14:textId="77777777" w:rsidR="00DB0662" w:rsidRPr="005F69B7" w:rsidRDefault="00DB0662" w:rsidP="00D072CD">
            <w:pPr>
              <w:shd w:val="clear" w:color="auto" w:fill="FFFFFF"/>
              <w:tabs>
                <w:tab w:val="left" w:pos="7290"/>
              </w:tabs>
              <w:jc w:val="right"/>
              <w:rPr>
                <w:sz w:val="20"/>
                <w:szCs w:val="20"/>
              </w:rPr>
            </w:pPr>
            <w:r w:rsidRPr="005F69B7">
              <w:rPr>
                <w:sz w:val="20"/>
                <w:szCs w:val="20"/>
              </w:rPr>
              <w:t>1,265.00</w:t>
            </w:r>
          </w:p>
        </w:tc>
        <w:tc>
          <w:tcPr>
            <w:tcW w:w="1381" w:type="dxa"/>
          </w:tcPr>
          <w:p w14:paraId="636A647F" w14:textId="77777777" w:rsidR="00DB0662" w:rsidRPr="005F69B7" w:rsidRDefault="00DB0662" w:rsidP="00D072CD">
            <w:pPr>
              <w:shd w:val="clear" w:color="auto" w:fill="FFFFFF"/>
              <w:tabs>
                <w:tab w:val="left" w:pos="7290"/>
              </w:tabs>
              <w:jc w:val="right"/>
              <w:rPr>
                <w:sz w:val="20"/>
                <w:szCs w:val="20"/>
              </w:rPr>
            </w:pPr>
            <w:r w:rsidRPr="005F69B7">
              <w:rPr>
                <w:sz w:val="20"/>
                <w:szCs w:val="20"/>
              </w:rPr>
              <w:t>3,135.00</w:t>
            </w:r>
          </w:p>
        </w:tc>
        <w:tc>
          <w:tcPr>
            <w:tcW w:w="1559" w:type="dxa"/>
          </w:tcPr>
          <w:p w14:paraId="039E34C8" w14:textId="77777777" w:rsidR="00DB0662" w:rsidRPr="005F69B7" w:rsidRDefault="00DB0662" w:rsidP="00D072CD">
            <w:pPr>
              <w:shd w:val="clear" w:color="auto" w:fill="FFFFFF"/>
              <w:tabs>
                <w:tab w:val="left" w:pos="7290"/>
              </w:tabs>
              <w:jc w:val="right"/>
              <w:rPr>
                <w:sz w:val="20"/>
                <w:szCs w:val="20"/>
              </w:rPr>
            </w:pPr>
            <w:r w:rsidRPr="005F69B7">
              <w:rPr>
                <w:sz w:val="20"/>
                <w:szCs w:val="20"/>
              </w:rPr>
              <w:t>2,939.77</w:t>
            </w:r>
          </w:p>
        </w:tc>
        <w:tc>
          <w:tcPr>
            <w:tcW w:w="1559" w:type="dxa"/>
          </w:tcPr>
          <w:p w14:paraId="675B8B8F" w14:textId="77777777" w:rsidR="00DB0662" w:rsidRPr="005F69B7" w:rsidRDefault="00DB0662" w:rsidP="00D072CD">
            <w:pPr>
              <w:shd w:val="clear" w:color="auto" w:fill="FFFFFF"/>
              <w:tabs>
                <w:tab w:val="left" w:pos="7290"/>
              </w:tabs>
              <w:jc w:val="right"/>
              <w:rPr>
                <w:sz w:val="20"/>
                <w:szCs w:val="20"/>
              </w:rPr>
            </w:pPr>
          </w:p>
        </w:tc>
        <w:tc>
          <w:tcPr>
            <w:tcW w:w="1358" w:type="dxa"/>
          </w:tcPr>
          <w:p w14:paraId="3E05E1EA" w14:textId="77777777" w:rsidR="00DB0662" w:rsidRPr="005F69B7" w:rsidRDefault="00DB0662" w:rsidP="00D072CD">
            <w:pPr>
              <w:shd w:val="clear" w:color="auto" w:fill="FFFFFF"/>
              <w:tabs>
                <w:tab w:val="left" w:pos="7290"/>
              </w:tabs>
              <w:jc w:val="right"/>
              <w:rPr>
                <w:sz w:val="20"/>
                <w:szCs w:val="20"/>
              </w:rPr>
            </w:pPr>
            <w:r w:rsidRPr="005F69B7">
              <w:rPr>
                <w:sz w:val="20"/>
                <w:szCs w:val="20"/>
              </w:rPr>
              <w:t>7,339.77</w:t>
            </w:r>
          </w:p>
        </w:tc>
      </w:tr>
      <w:tr w:rsidR="00DB0662" w:rsidRPr="005F69B7" w14:paraId="50FDF897" w14:textId="77777777" w:rsidTr="00D072CD">
        <w:trPr>
          <w:trHeight w:val="240"/>
        </w:trPr>
        <w:tc>
          <w:tcPr>
            <w:tcW w:w="1515" w:type="dxa"/>
          </w:tcPr>
          <w:p w14:paraId="7E687FE4"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HCFC-123</w:t>
            </w:r>
          </w:p>
        </w:tc>
        <w:tc>
          <w:tcPr>
            <w:tcW w:w="1378" w:type="dxa"/>
          </w:tcPr>
          <w:p w14:paraId="09FF56F4" w14:textId="77777777" w:rsidR="00DB0662" w:rsidRPr="005F69B7" w:rsidRDefault="00DB0662" w:rsidP="00D072CD">
            <w:pPr>
              <w:shd w:val="clear" w:color="auto" w:fill="FFFFFF"/>
              <w:tabs>
                <w:tab w:val="left" w:pos="7290"/>
              </w:tabs>
              <w:jc w:val="right"/>
              <w:rPr>
                <w:sz w:val="20"/>
                <w:szCs w:val="20"/>
              </w:rPr>
            </w:pPr>
          </w:p>
        </w:tc>
        <w:tc>
          <w:tcPr>
            <w:tcW w:w="1250" w:type="dxa"/>
          </w:tcPr>
          <w:p w14:paraId="23B78245" w14:textId="77777777" w:rsidR="00DB0662" w:rsidRPr="005F69B7" w:rsidRDefault="00DB0662" w:rsidP="00D072CD">
            <w:pPr>
              <w:shd w:val="clear" w:color="auto" w:fill="FFFFFF"/>
              <w:tabs>
                <w:tab w:val="left" w:pos="7290"/>
              </w:tabs>
              <w:jc w:val="right"/>
              <w:rPr>
                <w:sz w:val="20"/>
                <w:szCs w:val="20"/>
              </w:rPr>
            </w:pPr>
          </w:p>
        </w:tc>
        <w:tc>
          <w:tcPr>
            <w:tcW w:w="1381" w:type="dxa"/>
          </w:tcPr>
          <w:p w14:paraId="520D4A50" w14:textId="77777777" w:rsidR="00DB0662" w:rsidRPr="005F69B7" w:rsidRDefault="00DB0662" w:rsidP="00D072CD">
            <w:pPr>
              <w:shd w:val="clear" w:color="auto" w:fill="FFFFFF"/>
              <w:tabs>
                <w:tab w:val="left" w:pos="7290"/>
              </w:tabs>
              <w:jc w:val="right"/>
              <w:rPr>
                <w:sz w:val="20"/>
                <w:szCs w:val="20"/>
              </w:rPr>
            </w:pPr>
            <w:r w:rsidRPr="005F69B7">
              <w:rPr>
                <w:sz w:val="20"/>
                <w:szCs w:val="20"/>
              </w:rPr>
              <w:t>10.20</w:t>
            </w:r>
          </w:p>
        </w:tc>
        <w:tc>
          <w:tcPr>
            <w:tcW w:w="1559" w:type="dxa"/>
          </w:tcPr>
          <w:p w14:paraId="62E8B035" w14:textId="77777777" w:rsidR="00DB0662" w:rsidRPr="005F69B7" w:rsidRDefault="00DB0662" w:rsidP="00D072CD">
            <w:pPr>
              <w:shd w:val="clear" w:color="auto" w:fill="FFFFFF"/>
              <w:tabs>
                <w:tab w:val="left" w:pos="7290"/>
              </w:tabs>
              <w:jc w:val="right"/>
              <w:rPr>
                <w:sz w:val="20"/>
                <w:szCs w:val="20"/>
              </w:rPr>
            </w:pPr>
            <w:r w:rsidRPr="005F69B7">
              <w:rPr>
                <w:sz w:val="20"/>
                <w:szCs w:val="20"/>
              </w:rPr>
              <w:t>7.16</w:t>
            </w:r>
          </w:p>
        </w:tc>
        <w:tc>
          <w:tcPr>
            <w:tcW w:w="1559" w:type="dxa"/>
          </w:tcPr>
          <w:p w14:paraId="13BCD698" w14:textId="77777777" w:rsidR="00DB0662" w:rsidRPr="005F69B7" w:rsidRDefault="00DB0662" w:rsidP="00D072CD">
            <w:pPr>
              <w:shd w:val="clear" w:color="auto" w:fill="FFFFFF"/>
              <w:tabs>
                <w:tab w:val="left" w:pos="7290"/>
              </w:tabs>
              <w:jc w:val="right"/>
              <w:rPr>
                <w:sz w:val="20"/>
                <w:szCs w:val="20"/>
              </w:rPr>
            </w:pPr>
          </w:p>
        </w:tc>
        <w:tc>
          <w:tcPr>
            <w:tcW w:w="1358" w:type="dxa"/>
          </w:tcPr>
          <w:p w14:paraId="4E8149ED" w14:textId="77777777" w:rsidR="00DB0662" w:rsidRPr="005F69B7" w:rsidRDefault="00DB0662" w:rsidP="00D072CD">
            <w:pPr>
              <w:shd w:val="clear" w:color="auto" w:fill="FFFFFF"/>
              <w:tabs>
                <w:tab w:val="left" w:pos="7290"/>
              </w:tabs>
              <w:jc w:val="right"/>
              <w:rPr>
                <w:sz w:val="20"/>
                <w:szCs w:val="20"/>
              </w:rPr>
            </w:pPr>
            <w:r w:rsidRPr="005F69B7">
              <w:rPr>
                <w:sz w:val="20"/>
                <w:szCs w:val="20"/>
              </w:rPr>
              <w:t>17.36</w:t>
            </w:r>
          </w:p>
        </w:tc>
      </w:tr>
      <w:tr w:rsidR="00DB0662" w:rsidRPr="005F69B7" w14:paraId="0B806903" w14:textId="77777777" w:rsidTr="00D072CD">
        <w:trPr>
          <w:trHeight w:val="240"/>
        </w:trPr>
        <w:tc>
          <w:tcPr>
            <w:tcW w:w="1515" w:type="dxa"/>
          </w:tcPr>
          <w:p w14:paraId="3A369D7C"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HCFC-124</w:t>
            </w:r>
          </w:p>
        </w:tc>
        <w:tc>
          <w:tcPr>
            <w:tcW w:w="1378" w:type="dxa"/>
          </w:tcPr>
          <w:p w14:paraId="5C4475B6" w14:textId="77777777" w:rsidR="00DB0662" w:rsidRPr="005F69B7" w:rsidRDefault="00DB0662" w:rsidP="00D072CD">
            <w:pPr>
              <w:shd w:val="clear" w:color="auto" w:fill="FFFFFF"/>
              <w:tabs>
                <w:tab w:val="left" w:pos="7290"/>
              </w:tabs>
              <w:jc w:val="right"/>
              <w:rPr>
                <w:sz w:val="20"/>
                <w:szCs w:val="20"/>
              </w:rPr>
            </w:pPr>
          </w:p>
        </w:tc>
        <w:tc>
          <w:tcPr>
            <w:tcW w:w="1250" w:type="dxa"/>
          </w:tcPr>
          <w:p w14:paraId="4964B4E3" w14:textId="77777777" w:rsidR="00DB0662" w:rsidRPr="005F69B7" w:rsidRDefault="00DB0662" w:rsidP="00D072CD">
            <w:pPr>
              <w:shd w:val="clear" w:color="auto" w:fill="FFFFFF"/>
              <w:tabs>
                <w:tab w:val="left" w:pos="7290"/>
              </w:tabs>
              <w:jc w:val="right"/>
              <w:rPr>
                <w:sz w:val="20"/>
                <w:szCs w:val="20"/>
              </w:rPr>
            </w:pPr>
          </w:p>
        </w:tc>
        <w:tc>
          <w:tcPr>
            <w:tcW w:w="1381" w:type="dxa"/>
          </w:tcPr>
          <w:p w14:paraId="377C4647" w14:textId="77777777" w:rsidR="00DB0662" w:rsidRPr="005F69B7" w:rsidRDefault="00DB0662" w:rsidP="00D072CD">
            <w:pPr>
              <w:shd w:val="clear" w:color="auto" w:fill="FFFFFF"/>
              <w:tabs>
                <w:tab w:val="left" w:pos="7290"/>
              </w:tabs>
              <w:jc w:val="right"/>
              <w:rPr>
                <w:sz w:val="20"/>
                <w:szCs w:val="20"/>
              </w:rPr>
            </w:pPr>
          </w:p>
        </w:tc>
        <w:tc>
          <w:tcPr>
            <w:tcW w:w="1559" w:type="dxa"/>
          </w:tcPr>
          <w:p w14:paraId="35A0D528" w14:textId="77777777" w:rsidR="00DB0662" w:rsidRPr="005F69B7" w:rsidRDefault="00DB0662" w:rsidP="00D072CD">
            <w:pPr>
              <w:shd w:val="clear" w:color="auto" w:fill="FFFFFF"/>
              <w:tabs>
                <w:tab w:val="left" w:pos="7290"/>
              </w:tabs>
              <w:jc w:val="right"/>
              <w:rPr>
                <w:sz w:val="20"/>
                <w:szCs w:val="20"/>
              </w:rPr>
            </w:pPr>
            <w:r w:rsidRPr="005F69B7">
              <w:rPr>
                <w:sz w:val="20"/>
                <w:szCs w:val="20"/>
              </w:rPr>
              <w:t>-0.51</w:t>
            </w:r>
          </w:p>
        </w:tc>
        <w:tc>
          <w:tcPr>
            <w:tcW w:w="1559" w:type="dxa"/>
          </w:tcPr>
          <w:p w14:paraId="761E1E51" w14:textId="77777777" w:rsidR="00DB0662" w:rsidRPr="005F69B7" w:rsidRDefault="00DB0662" w:rsidP="00D072CD">
            <w:pPr>
              <w:shd w:val="clear" w:color="auto" w:fill="FFFFFF"/>
              <w:tabs>
                <w:tab w:val="left" w:pos="7290"/>
              </w:tabs>
              <w:jc w:val="right"/>
              <w:rPr>
                <w:sz w:val="20"/>
                <w:szCs w:val="20"/>
              </w:rPr>
            </w:pPr>
          </w:p>
        </w:tc>
        <w:tc>
          <w:tcPr>
            <w:tcW w:w="1358" w:type="dxa"/>
          </w:tcPr>
          <w:p w14:paraId="7C7E11DE" w14:textId="77777777" w:rsidR="00DB0662" w:rsidRPr="005F69B7" w:rsidRDefault="00DB0662" w:rsidP="00D072CD">
            <w:pPr>
              <w:shd w:val="clear" w:color="auto" w:fill="FFFFFF"/>
              <w:tabs>
                <w:tab w:val="left" w:pos="7290"/>
              </w:tabs>
              <w:jc w:val="right"/>
              <w:rPr>
                <w:sz w:val="20"/>
                <w:szCs w:val="20"/>
              </w:rPr>
            </w:pPr>
            <w:r w:rsidRPr="005F69B7">
              <w:rPr>
                <w:sz w:val="20"/>
                <w:szCs w:val="20"/>
              </w:rPr>
              <w:t>-0.51</w:t>
            </w:r>
          </w:p>
        </w:tc>
      </w:tr>
      <w:tr w:rsidR="00DB0662" w:rsidRPr="005F69B7" w14:paraId="14EA0F4F" w14:textId="77777777" w:rsidTr="00D072CD">
        <w:trPr>
          <w:trHeight w:val="240"/>
        </w:trPr>
        <w:tc>
          <w:tcPr>
            <w:tcW w:w="1515" w:type="dxa"/>
          </w:tcPr>
          <w:p w14:paraId="58495934"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HCFC-141b</w:t>
            </w:r>
          </w:p>
        </w:tc>
        <w:tc>
          <w:tcPr>
            <w:tcW w:w="1378" w:type="dxa"/>
          </w:tcPr>
          <w:p w14:paraId="10EFF3D0" w14:textId="77777777" w:rsidR="00DB0662" w:rsidRPr="005F69B7" w:rsidRDefault="00DB0662" w:rsidP="00D072CD">
            <w:pPr>
              <w:shd w:val="clear" w:color="auto" w:fill="FFFFFF"/>
              <w:tabs>
                <w:tab w:val="left" w:pos="7290"/>
              </w:tabs>
              <w:jc w:val="right"/>
              <w:rPr>
                <w:sz w:val="20"/>
                <w:szCs w:val="20"/>
              </w:rPr>
            </w:pPr>
          </w:p>
        </w:tc>
        <w:tc>
          <w:tcPr>
            <w:tcW w:w="1250" w:type="dxa"/>
          </w:tcPr>
          <w:p w14:paraId="606936D2" w14:textId="77777777" w:rsidR="00DB0662" w:rsidRPr="005F69B7" w:rsidRDefault="00DB0662" w:rsidP="00D072CD">
            <w:pPr>
              <w:shd w:val="clear" w:color="auto" w:fill="FFFFFF"/>
              <w:tabs>
                <w:tab w:val="left" w:pos="7290"/>
              </w:tabs>
              <w:jc w:val="right"/>
              <w:rPr>
                <w:sz w:val="20"/>
                <w:szCs w:val="20"/>
              </w:rPr>
            </w:pPr>
            <w:r w:rsidRPr="005F69B7">
              <w:rPr>
                <w:sz w:val="20"/>
                <w:szCs w:val="20"/>
              </w:rPr>
              <w:t>2,879.41</w:t>
            </w:r>
          </w:p>
        </w:tc>
        <w:tc>
          <w:tcPr>
            <w:tcW w:w="1381" w:type="dxa"/>
          </w:tcPr>
          <w:p w14:paraId="3F690256" w14:textId="77777777" w:rsidR="00DB0662" w:rsidRPr="005F69B7" w:rsidRDefault="00DB0662" w:rsidP="00D072CD">
            <w:pPr>
              <w:shd w:val="clear" w:color="auto" w:fill="FFFFFF"/>
              <w:tabs>
                <w:tab w:val="left" w:pos="7290"/>
              </w:tabs>
              <w:jc w:val="right"/>
              <w:rPr>
                <w:sz w:val="20"/>
                <w:szCs w:val="20"/>
              </w:rPr>
            </w:pPr>
          </w:p>
        </w:tc>
        <w:tc>
          <w:tcPr>
            <w:tcW w:w="1559" w:type="dxa"/>
          </w:tcPr>
          <w:p w14:paraId="3A8B743C" w14:textId="77777777" w:rsidR="00DB0662" w:rsidRPr="005F69B7" w:rsidRDefault="00DB0662" w:rsidP="00D072CD">
            <w:pPr>
              <w:shd w:val="clear" w:color="auto" w:fill="FFFFFF"/>
              <w:tabs>
                <w:tab w:val="left" w:pos="1145"/>
                <w:tab w:val="left" w:pos="7290"/>
              </w:tabs>
              <w:jc w:val="right"/>
              <w:rPr>
                <w:sz w:val="20"/>
                <w:szCs w:val="20"/>
              </w:rPr>
            </w:pPr>
            <w:r w:rsidRPr="005F69B7">
              <w:rPr>
                <w:sz w:val="20"/>
                <w:szCs w:val="20"/>
              </w:rPr>
              <w:t>0.00</w:t>
            </w:r>
          </w:p>
        </w:tc>
        <w:tc>
          <w:tcPr>
            <w:tcW w:w="1559" w:type="dxa"/>
          </w:tcPr>
          <w:p w14:paraId="12F6F738" w14:textId="77777777" w:rsidR="00DB0662" w:rsidRPr="005F69B7" w:rsidRDefault="00DB0662" w:rsidP="00D072CD">
            <w:pPr>
              <w:shd w:val="clear" w:color="auto" w:fill="FFFFFF"/>
              <w:tabs>
                <w:tab w:val="left" w:pos="7290"/>
              </w:tabs>
              <w:jc w:val="right"/>
              <w:rPr>
                <w:sz w:val="20"/>
                <w:szCs w:val="20"/>
              </w:rPr>
            </w:pPr>
            <w:r w:rsidRPr="005F69B7">
              <w:rPr>
                <w:sz w:val="20"/>
                <w:szCs w:val="20"/>
              </w:rPr>
              <w:t>308.00</w:t>
            </w:r>
          </w:p>
        </w:tc>
        <w:tc>
          <w:tcPr>
            <w:tcW w:w="1358" w:type="dxa"/>
          </w:tcPr>
          <w:p w14:paraId="2776D585" w14:textId="77777777" w:rsidR="00DB0662" w:rsidRPr="005F69B7" w:rsidRDefault="00DB0662" w:rsidP="00D072CD">
            <w:pPr>
              <w:shd w:val="clear" w:color="auto" w:fill="FFFFFF"/>
              <w:tabs>
                <w:tab w:val="left" w:pos="7290"/>
              </w:tabs>
              <w:jc w:val="right"/>
              <w:rPr>
                <w:sz w:val="20"/>
                <w:szCs w:val="20"/>
              </w:rPr>
            </w:pPr>
            <w:r w:rsidRPr="005F69B7">
              <w:rPr>
                <w:sz w:val="20"/>
                <w:szCs w:val="20"/>
              </w:rPr>
              <w:t>3,187.41</w:t>
            </w:r>
          </w:p>
        </w:tc>
      </w:tr>
      <w:tr w:rsidR="00DB0662" w:rsidRPr="005F69B7" w14:paraId="510BC6A0" w14:textId="77777777" w:rsidTr="00D072CD">
        <w:trPr>
          <w:trHeight w:val="240"/>
        </w:trPr>
        <w:tc>
          <w:tcPr>
            <w:tcW w:w="1515" w:type="dxa"/>
          </w:tcPr>
          <w:p w14:paraId="725A01D1" w14:textId="77777777" w:rsidR="00DB0662" w:rsidRPr="005F69B7" w:rsidRDefault="00DB0662" w:rsidP="00D072CD">
            <w:pPr>
              <w:shd w:val="clear" w:color="auto" w:fill="FFFFFF"/>
              <w:tabs>
                <w:tab w:val="left" w:pos="7290"/>
              </w:tabs>
              <w:rPr>
                <w:sz w:val="20"/>
                <w:szCs w:val="20"/>
              </w:rPr>
            </w:pPr>
            <w:r w:rsidRPr="005F69B7">
              <w:rPr>
                <w:sz w:val="20"/>
                <w:szCs w:val="20"/>
                <w:lang w:val="zh-CN"/>
              </w:rPr>
              <w:t>HCFC-142b</w:t>
            </w:r>
          </w:p>
        </w:tc>
        <w:tc>
          <w:tcPr>
            <w:tcW w:w="1378" w:type="dxa"/>
          </w:tcPr>
          <w:p w14:paraId="0204B101" w14:textId="77777777" w:rsidR="00DB0662" w:rsidRPr="005F69B7" w:rsidRDefault="00DB0662" w:rsidP="00D072CD">
            <w:pPr>
              <w:shd w:val="clear" w:color="auto" w:fill="FFFFFF"/>
              <w:tabs>
                <w:tab w:val="left" w:pos="7290"/>
              </w:tabs>
              <w:jc w:val="right"/>
              <w:rPr>
                <w:sz w:val="20"/>
                <w:szCs w:val="20"/>
              </w:rPr>
            </w:pPr>
          </w:p>
        </w:tc>
        <w:tc>
          <w:tcPr>
            <w:tcW w:w="1250" w:type="dxa"/>
          </w:tcPr>
          <w:p w14:paraId="0907336E" w14:textId="77777777" w:rsidR="00DB0662" w:rsidRPr="005F69B7" w:rsidRDefault="00DB0662" w:rsidP="00D072CD">
            <w:pPr>
              <w:shd w:val="clear" w:color="auto" w:fill="FFFFFF"/>
              <w:tabs>
                <w:tab w:val="left" w:pos="7290"/>
              </w:tabs>
              <w:jc w:val="right"/>
              <w:rPr>
                <w:sz w:val="20"/>
                <w:szCs w:val="20"/>
              </w:rPr>
            </w:pPr>
            <w:r w:rsidRPr="005F69B7">
              <w:rPr>
                <w:sz w:val="20"/>
                <w:szCs w:val="20"/>
              </w:rPr>
              <w:t>97.50</w:t>
            </w:r>
          </w:p>
        </w:tc>
        <w:tc>
          <w:tcPr>
            <w:tcW w:w="1381" w:type="dxa"/>
          </w:tcPr>
          <w:p w14:paraId="744CC20D" w14:textId="77777777" w:rsidR="00DB0662" w:rsidRPr="005F69B7" w:rsidRDefault="00DB0662" w:rsidP="00D072CD">
            <w:pPr>
              <w:shd w:val="clear" w:color="auto" w:fill="FFFFFF"/>
              <w:tabs>
                <w:tab w:val="left" w:pos="7290"/>
              </w:tabs>
              <w:jc w:val="right"/>
              <w:rPr>
                <w:sz w:val="20"/>
                <w:szCs w:val="20"/>
              </w:rPr>
            </w:pPr>
            <w:r w:rsidRPr="005F69B7">
              <w:rPr>
                <w:sz w:val="20"/>
                <w:szCs w:val="20"/>
              </w:rPr>
              <w:t>4.23</w:t>
            </w:r>
          </w:p>
        </w:tc>
        <w:tc>
          <w:tcPr>
            <w:tcW w:w="1559" w:type="dxa"/>
          </w:tcPr>
          <w:p w14:paraId="3FBD5B4F" w14:textId="77777777" w:rsidR="00DB0662" w:rsidRPr="005F69B7" w:rsidRDefault="00DB0662" w:rsidP="00D072CD">
            <w:pPr>
              <w:shd w:val="clear" w:color="auto" w:fill="FFFFFF"/>
              <w:tabs>
                <w:tab w:val="left" w:pos="7290"/>
              </w:tabs>
              <w:jc w:val="right"/>
              <w:rPr>
                <w:sz w:val="20"/>
                <w:szCs w:val="20"/>
              </w:rPr>
            </w:pPr>
            <w:r w:rsidRPr="005F69B7">
              <w:rPr>
                <w:sz w:val="20"/>
                <w:szCs w:val="20"/>
              </w:rPr>
              <w:t>37.98</w:t>
            </w:r>
          </w:p>
        </w:tc>
        <w:tc>
          <w:tcPr>
            <w:tcW w:w="1559" w:type="dxa"/>
          </w:tcPr>
          <w:p w14:paraId="5E64B44C" w14:textId="77777777" w:rsidR="00DB0662" w:rsidRPr="005F69B7" w:rsidRDefault="00DB0662" w:rsidP="00D072CD">
            <w:pPr>
              <w:shd w:val="clear" w:color="auto" w:fill="FFFFFF"/>
              <w:tabs>
                <w:tab w:val="left" w:pos="7290"/>
              </w:tabs>
              <w:jc w:val="right"/>
              <w:rPr>
                <w:sz w:val="20"/>
                <w:szCs w:val="20"/>
              </w:rPr>
            </w:pPr>
          </w:p>
        </w:tc>
        <w:tc>
          <w:tcPr>
            <w:tcW w:w="1358" w:type="dxa"/>
          </w:tcPr>
          <w:p w14:paraId="5865B634" w14:textId="77777777" w:rsidR="00DB0662" w:rsidRPr="005F69B7" w:rsidRDefault="00DB0662" w:rsidP="00D072CD">
            <w:pPr>
              <w:shd w:val="clear" w:color="auto" w:fill="FFFFFF"/>
              <w:tabs>
                <w:tab w:val="left" w:pos="7290"/>
              </w:tabs>
              <w:jc w:val="right"/>
              <w:rPr>
                <w:sz w:val="20"/>
                <w:szCs w:val="20"/>
              </w:rPr>
            </w:pPr>
            <w:r w:rsidRPr="005F69B7">
              <w:rPr>
                <w:sz w:val="20"/>
                <w:szCs w:val="20"/>
              </w:rPr>
              <w:t>139.71</w:t>
            </w:r>
          </w:p>
        </w:tc>
      </w:tr>
    </w:tbl>
    <w:p w14:paraId="4BCFCAE1" w14:textId="77777777" w:rsidR="00DB0662" w:rsidRPr="005F69B7" w:rsidRDefault="00DB0662" w:rsidP="00DB0662">
      <w:pPr>
        <w:shd w:val="clear" w:color="auto" w:fill="FFFFFF"/>
        <w:tabs>
          <w:tab w:val="left" w:pos="7290"/>
        </w:tabs>
        <w:jc w:val="center"/>
        <w:rPr>
          <w:sz w:val="20"/>
          <w:szCs w:val="20"/>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830"/>
        <w:gridCol w:w="1276"/>
        <w:gridCol w:w="709"/>
        <w:gridCol w:w="3827"/>
        <w:gridCol w:w="1358"/>
      </w:tblGrid>
      <w:tr w:rsidR="00DB0662" w:rsidRPr="005F69B7" w14:paraId="0B2B6BCD" w14:textId="77777777" w:rsidTr="00D072CD">
        <w:trPr>
          <w:trHeight w:val="240"/>
        </w:trPr>
        <w:tc>
          <w:tcPr>
            <w:tcW w:w="10000" w:type="dxa"/>
            <w:gridSpan w:val="5"/>
          </w:tcPr>
          <w:p w14:paraId="7DA70302" w14:textId="77777777" w:rsidR="00DB0662" w:rsidRPr="005F69B7" w:rsidRDefault="00DB0662" w:rsidP="00D072CD">
            <w:pPr>
              <w:shd w:val="clear" w:color="auto" w:fill="FFFFFF"/>
              <w:tabs>
                <w:tab w:val="left" w:pos="7290"/>
              </w:tabs>
              <w:rPr>
                <w:sz w:val="20"/>
                <w:szCs w:val="20"/>
                <w:lang w:eastAsia="zh-CN"/>
              </w:rPr>
            </w:pPr>
            <w:r w:rsidRPr="005F69B7">
              <w:rPr>
                <w:rFonts w:hint="eastAsia"/>
                <w:b/>
                <w:sz w:val="20"/>
                <w:szCs w:val="20"/>
                <w:lang w:val="zh-CN" w:eastAsia="zh-CN"/>
              </w:rPr>
              <w:t>㈣</w:t>
            </w:r>
            <w:r w:rsidRPr="005F69B7">
              <w:rPr>
                <w:b/>
                <w:sz w:val="20"/>
                <w:szCs w:val="20"/>
                <w:lang w:val="zh-CN" w:eastAsia="zh-CN"/>
              </w:rPr>
              <w:t xml:space="preserve"> </w:t>
            </w:r>
            <w:r w:rsidRPr="005F69B7">
              <w:rPr>
                <w:rFonts w:hint="eastAsia"/>
                <w:b/>
                <w:sz w:val="20"/>
                <w:szCs w:val="20"/>
                <w:lang w:val="zh-CN" w:eastAsia="zh-CN"/>
              </w:rPr>
              <w:t>消费量数据（</w:t>
            </w:r>
            <w:r w:rsidRPr="005F69B7">
              <w:rPr>
                <w:b/>
                <w:sz w:val="20"/>
                <w:szCs w:val="20"/>
                <w:lang w:val="zh-CN" w:eastAsia="zh-CN"/>
              </w:rPr>
              <w:t>ODP</w:t>
            </w:r>
            <w:r w:rsidRPr="005F69B7">
              <w:rPr>
                <w:rFonts w:hint="eastAsia"/>
                <w:b/>
                <w:sz w:val="20"/>
                <w:szCs w:val="20"/>
                <w:lang w:val="zh-CN" w:eastAsia="zh-CN"/>
              </w:rPr>
              <w:t>吨）</w:t>
            </w:r>
          </w:p>
        </w:tc>
      </w:tr>
      <w:tr w:rsidR="00DB0662" w:rsidRPr="005F69B7" w14:paraId="1D9FB185" w14:textId="77777777" w:rsidTr="00D072CD">
        <w:trPr>
          <w:trHeight w:val="240"/>
        </w:trPr>
        <w:tc>
          <w:tcPr>
            <w:tcW w:w="2830" w:type="dxa"/>
          </w:tcPr>
          <w:p w14:paraId="1BD3458E" w14:textId="77777777" w:rsidR="00DB0662" w:rsidRPr="005F69B7" w:rsidRDefault="00DB0662" w:rsidP="00D072CD">
            <w:pPr>
              <w:shd w:val="clear" w:color="auto" w:fill="FFFFFF"/>
              <w:tabs>
                <w:tab w:val="left" w:pos="7290"/>
              </w:tabs>
              <w:rPr>
                <w:sz w:val="20"/>
                <w:szCs w:val="20"/>
              </w:rPr>
            </w:pPr>
            <w:r w:rsidRPr="005F69B7">
              <w:rPr>
                <w:sz w:val="20"/>
                <w:szCs w:val="20"/>
                <w:lang w:val="zh-CN"/>
              </w:rPr>
              <w:t>2009 – 2010</w:t>
            </w:r>
            <w:proofErr w:type="spellStart"/>
            <w:r w:rsidRPr="005F69B7">
              <w:rPr>
                <w:rFonts w:hint="eastAsia"/>
                <w:sz w:val="20"/>
                <w:szCs w:val="20"/>
                <w:lang w:val="zh-CN"/>
              </w:rPr>
              <w:t>年基准</w:t>
            </w:r>
            <w:proofErr w:type="spellEnd"/>
            <w:r w:rsidRPr="005F69B7">
              <w:rPr>
                <w:rFonts w:hint="eastAsia"/>
                <w:sz w:val="20"/>
                <w:szCs w:val="20"/>
                <w:lang w:val="zh-CN"/>
              </w:rPr>
              <w:t>：</w:t>
            </w:r>
          </w:p>
        </w:tc>
        <w:tc>
          <w:tcPr>
            <w:tcW w:w="1276" w:type="dxa"/>
          </w:tcPr>
          <w:p w14:paraId="13202744" w14:textId="77777777" w:rsidR="00DB0662" w:rsidRPr="005F69B7" w:rsidRDefault="00DB0662" w:rsidP="00D072CD">
            <w:pPr>
              <w:shd w:val="clear" w:color="auto" w:fill="FFFFFF"/>
              <w:tabs>
                <w:tab w:val="left" w:pos="7290"/>
              </w:tabs>
              <w:jc w:val="right"/>
              <w:rPr>
                <w:sz w:val="20"/>
                <w:szCs w:val="20"/>
              </w:rPr>
            </w:pPr>
            <w:r w:rsidRPr="005F69B7">
              <w:rPr>
                <w:sz w:val="20"/>
                <w:szCs w:val="20"/>
              </w:rPr>
              <w:t>19,269.00</w:t>
            </w:r>
          </w:p>
        </w:tc>
        <w:tc>
          <w:tcPr>
            <w:tcW w:w="4536" w:type="dxa"/>
            <w:gridSpan w:val="2"/>
          </w:tcPr>
          <w:p w14:paraId="538F048A" w14:textId="77777777" w:rsidR="00DB0662" w:rsidRPr="005F69B7" w:rsidRDefault="00DB0662" w:rsidP="00D072CD">
            <w:pPr>
              <w:shd w:val="clear" w:color="auto" w:fill="FFFFFF"/>
              <w:tabs>
                <w:tab w:val="left" w:pos="7290"/>
              </w:tabs>
              <w:rPr>
                <w:sz w:val="20"/>
                <w:szCs w:val="20"/>
                <w:lang w:eastAsia="zh-CN"/>
              </w:rPr>
            </w:pPr>
            <w:r w:rsidRPr="005F69B7">
              <w:rPr>
                <w:rFonts w:hint="eastAsia"/>
                <w:sz w:val="20"/>
                <w:szCs w:val="20"/>
                <w:lang w:val="zh-CN" w:eastAsia="zh-CN"/>
              </w:rPr>
              <w:t>持续总体削减量起点：</w:t>
            </w:r>
          </w:p>
        </w:tc>
        <w:tc>
          <w:tcPr>
            <w:tcW w:w="1358" w:type="dxa"/>
          </w:tcPr>
          <w:p w14:paraId="30ADFBC0" w14:textId="77777777" w:rsidR="00DB0662" w:rsidRPr="005F69B7" w:rsidRDefault="00DB0662" w:rsidP="00D072CD">
            <w:pPr>
              <w:shd w:val="clear" w:color="auto" w:fill="FFFFFF"/>
              <w:tabs>
                <w:tab w:val="left" w:pos="7290"/>
              </w:tabs>
              <w:jc w:val="right"/>
              <w:rPr>
                <w:sz w:val="20"/>
                <w:szCs w:val="20"/>
              </w:rPr>
            </w:pPr>
            <w:r w:rsidRPr="005F69B7">
              <w:rPr>
                <w:sz w:val="20"/>
                <w:szCs w:val="20"/>
              </w:rPr>
              <w:t>18,865.44</w:t>
            </w:r>
          </w:p>
        </w:tc>
      </w:tr>
      <w:tr w:rsidR="00DB0662" w:rsidRPr="005F69B7" w14:paraId="06C3BEDC" w14:textId="77777777" w:rsidTr="00D072CD">
        <w:trPr>
          <w:trHeight w:val="240"/>
        </w:trPr>
        <w:tc>
          <w:tcPr>
            <w:tcW w:w="10000" w:type="dxa"/>
            <w:gridSpan w:val="5"/>
          </w:tcPr>
          <w:p w14:paraId="1269FAB5" w14:textId="77777777" w:rsidR="00DB0662" w:rsidRPr="005F69B7" w:rsidRDefault="00DB0662" w:rsidP="00D072CD">
            <w:pPr>
              <w:shd w:val="clear" w:color="auto" w:fill="FFFFFF"/>
              <w:tabs>
                <w:tab w:val="left" w:pos="7290"/>
              </w:tabs>
              <w:rPr>
                <w:sz w:val="20"/>
                <w:szCs w:val="20"/>
                <w:lang w:eastAsia="zh-CN"/>
              </w:rPr>
            </w:pPr>
            <w:r w:rsidRPr="005F69B7">
              <w:rPr>
                <w:rFonts w:hint="eastAsia"/>
                <w:b/>
                <w:sz w:val="20"/>
                <w:szCs w:val="20"/>
                <w:lang w:val="zh-CN" w:eastAsia="zh-CN"/>
              </w:rPr>
              <w:t>有资格获得供资的消费量（</w:t>
            </w:r>
            <w:r w:rsidRPr="005F69B7">
              <w:rPr>
                <w:b/>
                <w:sz w:val="20"/>
                <w:szCs w:val="20"/>
                <w:lang w:val="zh-CN" w:eastAsia="zh-CN"/>
              </w:rPr>
              <w:t>ODP</w:t>
            </w:r>
            <w:r w:rsidRPr="005F69B7">
              <w:rPr>
                <w:rFonts w:hint="eastAsia"/>
                <w:b/>
                <w:sz w:val="20"/>
                <w:szCs w:val="20"/>
                <w:lang w:val="zh-CN" w:eastAsia="zh-CN"/>
              </w:rPr>
              <w:t>吨）</w:t>
            </w:r>
          </w:p>
        </w:tc>
      </w:tr>
      <w:tr w:rsidR="00DB0662" w:rsidRPr="005F69B7" w14:paraId="4F8AA2A1" w14:textId="77777777" w:rsidTr="00D072CD">
        <w:trPr>
          <w:trHeight w:val="240"/>
        </w:trPr>
        <w:tc>
          <w:tcPr>
            <w:tcW w:w="2830" w:type="dxa"/>
          </w:tcPr>
          <w:p w14:paraId="1E7DADE1" w14:textId="77777777" w:rsidR="00DB0662" w:rsidRPr="005F69B7" w:rsidRDefault="00DB0662" w:rsidP="00D072CD">
            <w:pPr>
              <w:shd w:val="clear" w:color="auto" w:fill="FFFFFF"/>
              <w:tabs>
                <w:tab w:val="left" w:pos="7290"/>
              </w:tabs>
              <w:rPr>
                <w:sz w:val="20"/>
                <w:szCs w:val="20"/>
              </w:rPr>
            </w:pPr>
            <w:proofErr w:type="spellStart"/>
            <w:r w:rsidRPr="005F69B7">
              <w:rPr>
                <w:rFonts w:hint="eastAsia"/>
                <w:sz w:val="20"/>
                <w:szCs w:val="20"/>
                <w:lang w:val="zh-CN"/>
              </w:rPr>
              <w:t>已核准</w:t>
            </w:r>
            <w:proofErr w:type="spellEnd"/>
            <w:r w:rsidRPr="005F69B7">
              <w:rPr>
                <w:rFonts w:hint="eastAsia"/>
                <w:sz w:val="20"/>
                <w:szCs w:val="20"/>
                <w:lang w:val="zh-CN"/>
              </w:rPr>
              <w:t>：</w:t>
            </w:r>
          </w:p>
        </w:tc>
        <w:tc>
          <w:tcPr>
            <w:tcW w:w="1985" w:type="dxa"/>
            <w:gridSpan w:val="2"/>
          </w:tcPr>
          <w:p w14:paraId="56844DCE" w14:textId="77777777" w:rsidR="00DB0662" w:rsidRPr="005F69B7" w:rsidRDefault="00DB0662" w:rsidP="00D072CD">
            <w:pPr>
              <w:shd w:val="clear" w:color="auto" w:fill="FFFFFF"/>
              <w:tabs>
                <w:tab w:val="left" w:pos="7290"/>
              </w:tabs>
              <w:jc w:val="right"/>
              <w:rPr>
                <w:sz w:val="20"/>
                <w:szCs w:val="20"/>
              </w:rPr>
            </w:pPr>
            <w:r w:rsidRPr="005F69B7">
              <w:rPr>
                <w:sz w:val="20"/>
                <w:szCs w:val="20"/>
              </w:rPr>
              <w:t>12,161.02</w:t>
            </w:r>
          </w:p>
        </w:tc>
        <w:tc>
          <w:tcPr>
            <w:tcW w:w="3827" w:type="dxa"/>
          </w:tcPr>
          <w:p w14:paraId="2CA9B31A" w14:textId="77777777" w:rsidR="00DB0662" w:rsidRPr="005F69B7" w:rsidRDefault="00DB0662" w:rsidP="00D072CD">
            <w:pPr>
              <w:shd w:val="clear" w:color="auto" w:fill="FFFFFF"/>
              <w:tabs>
                <w:tab w:val="left" w:pos="7290"/>
              </w:tabs>
              <w:rPr>
                <w:sz w:val="20"/>
                <w:szCs w:val="20"/>
              </w:rPr>
            </w:pPr>
            <w:proofErr w:type="spellStart"/>
            <w:r w:rsidRPr="005F69B7">
              <w:rPr>
                <w:rFonts w:hint="eastAsia"/>
                <w:sz w:val="20"/>
                <w:szCs w:val="20"/>
                <w:lang w:val="zh-CN"/>
              </w:rPr>
              <w:t>剩余</w:t>
            </w:r>
            <w:proofErr w:type="spellEnd"/>
            <w:r w:rsidRPr="005F69B7">
              <w:rPr>
                <w:rFonts w:hint="eastAsia"/>
                <w:sz w:val="20"/>
                <w:szCs w:val="20"/>
                <w:lang w:val="zh-CN"/>
              </w:rPr>
              <w:t>：</w:t>
            </w:r>
          </w:p>
        </w:tc>
        <w:tc>
          <w:tcPr>
            <w:tcW w:w="1358" w:type="dxa"/>
          </w:tcPr>
          <w:p w14:paraId="0548A911" w14:textId="77777777" w:rsidR="00DB0662" w:rsidRPr="005F69B7" w:rsidRDefault="00DB0662" w:rsidP="00D072CD">
            <w:pPr>
              <w:shd w:val="clear" w:color="auto" w:fill="FFFFFF"/>
              <w:tabs>
                <w:tab w:val="left" w:pos="7290"/>
              </w:tabs>
              <w:jc w:val="right"/>
              <w:rPr>
                <w:sz w:val="20"/>
                <w:szCs w:val="20"/>
              </w:rPr>
            </w:pPr>
            <w:r w:rsidRPr="005F69B7">
              <w:rPr>
                <w:sz w:val="20"/>
                <w:szCs w:val="20"/>
              </w:rPr>
              <w:t>6,704.42</w:t>
            </w:r>
          </w:p>
        </w:tc>
      </w:tr>
    </w:tbl>
    <w:p w14:paraId="148DCFD6" w14:textId="77777777" w:rsidR="00DB0662" w:rsidRPr="005F69B7" w:rsidRDefault="00DB0662" w:rsidP="00DB0662">
      <w:pPr>
        <w:shd w:val="clear" w:color="auto" w:fill="FFFFFF"/>
        <w:tabs>
          <w:tab w:val="left" w:pos="7290"/>
        </w:tabs>
        <w:jc w:val="center"/>
        <w:rPr>
          <w:sz w:val="20"/>
          <w:szCs w:val="20"/>
        </w:rPr>
      </w:pPr>
    </w:p>
    <w:tbl>
      <w:tblPr>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0A0" w:firstRow="1" w:lastRow="0" w:firstColumn="1" w:lastColumn="0" w:noHBand="0" w:noVBand="0"/>
      </w:tblPr>
      <w:tblGrid>
        <w:gridCol w:w="1255"/>
        <w:gridCol w:w="3060"/>
        <w:gridCol w:w="1440"/>
        <w:gridCol w:w="1350"/>
        <w:gridCol w:w="1422"/>
        <w:gridCol w:w="1474"/>
      </w:tblGrid>
      <w:tr w:rsidR="00DB0662" w:rsidRPr="005F69B7" w14:paraId="50F7FB55" w14:textId="77777777" w:rsidTr="00DB0662">
        <w:trPr>
          <w:trHeight w:val="158"/>
        </w:trPr>
        <w:tc>
          <w:tcPr>
            <w:tcW w:w="4315" w:type="dxa"/>
            <w:gridSpan w:val="2"/>
          </w:tcPr>
          <w:p w14:paraId="1F6AF3F3" w14:textId="77777777" w:rsidR="00DB0662" w:rsidRPr="005F69B7" w:rsidRDefault="00DB0662" w:rsidP="00D072CD">
            <w:pPr>
              <w:tabs>
                <w:tab w:val="left" w:pos="7290"/>
              </w:tabs>
              <w:rPr>
                <w:sz w:val="20"/>
                <w:szCs w:val="20"/>
              </w:rPr>
            </w:pPr>
            <w:r w:rsidRPr="005F69B7">
              <w:rPr>
                <w:rFonts w:hint="eastAsia"/>
                <w:b/>
                <w:sz w:val="20"/>
                <w:szCs w:val="20"/>
                <w:lang w:val="zh-CN"/>
              </w:rPr>
              <w:t>（</w:t>
            </w:r>
            <w:proofErr w:type="spellStart"/>
            <w:r w:rsidRPr="005F69B7">
              <w:rPr>
                <w:rFonts w:hint="eastAsia"/>
                <w:b/>
                <w:sz w:val="20"/>
                <w:szCs w:val="20"/>
                <w:lang w:val="zh-CN"/>
              </w:rPr>
              <w:t>五）业务计划</w:t>
            </w:r>
            <w:proofErr w:type="spellEnd"/>
          </w:p>
        </w:tc>
        <w:tc>
          <w:tcPr>
            <w:tcW w:w="1440" w:type="dxa"/>
          </w:tcPr>
          <w:p w14:paraId="651D7563" w14:textId="5ED5ACF9" w:rsidR="00DB0662" w:rsidRPr="005F69B7" w:rsidRDefault="00DB0662" w:rsidP="00D072CD">
            <w:pPr>
              <w:tabs>
                <w:tab w:val="left" w:pos="7290"/>
              </w:tabs>
              <w:jc w:val="center"/>
              <w:rPr>
                <w:b/>
                <w:sz w:val="20"/>
                <w:szCs w:val="20"/>
                <w:lang w:eastAsia="zh-CN"/>
              </w:rPr>
            </w:pPr>
            <w:r w:rsidRPr="005F69B7">
              <w:rPr>
                <w:b/>
                <w:sz w:val="20"/>
                <w:szCs w:val="20"/>
              </w:rPr>
              <w:t>2021</w:t>
            </w:r>
            <w:r>
              <w:rPr>
                <w:rFonts w:hint="eastAsia"/>
                <w:b/>
                <w:sz w:val="20"/>
                <w:szCs w:val="20"/>
                <w:lang w:eastAsia="zh-CN"/>
              </w:rPr>
              <w:t>年</w:t>
            </w:r>
          </w:p>
        </w:tc>
        <w:tc>
          <w:tcPr>
            <w:tcW w:w="1350" w:type="dxa"/>
          </w:tcPr>
          <w:p w14:paraId="362D3513" w14:textId="4659C444" w:rsidR="00DB0662" w:rsidRPr="005F69B7" w:rsidRDefault="00DB0662" w:rsidP="00D072CD">
            <w:pPr>
              <w:tabs>
                <w:tab w:val="left" w:pos="7290"/>
              </w:tabs>
              <w:jc w:val="center"/>
              <w:rPr>
                <w:b/>
                <w:sz w:val="20"/>
                <w:szCs w:val="20"/>
                <w:lang w:eastAsia="zh-CN"/>
              </w:rPr>
            </w:pPr>
            <w:r w:rsidRPr="005F69B7">
              <w:rPr>
                <w:b/>
                <w:sz w:val="20"/>
                <w:szCs w:val="20"/>
              </w:rPr>
              <w:t>2022</w:t>
            </w:r>
            <w:r>
              <w:rPr>
                <w:rFonts w:hint="eastAsia"/>
                <w:b/>
                <w:sz w:val="20"/>
                <w:szCs w:val="20"/>
                <w:lang w:eastAsia="zh-CN"/>
              </w:rPr>
              <w:t>年</w:t>
            </w:r>
          </w:p>
        </w:tc>
        <w:tc>
          <w:tcPr>
            <w:tcW w:w="1422" w:type="dxa"/>
          </w:tcPr>
          <w:p w14:paraId="7F59F922" w14:textId="6ABB4E40" w:rsidR="00DB0662" w:rsidRPr="005F69B7" w:rsidRDefault="00DB0662" w:rsidP="00D072CD">
            <w:pPr>
              <w:tabs>
                <w:tab w:val="left" w:pos="7290"/>
              </w:tabs>
              <w:jc w:val="center"/>
              <w:rPr>
                <w:b/>
                <w:sz w:val="20"/>
                <w:szCs w:val="20"/>
                <w:lang w:eastAsia="zh-CN"/>
              </w:rPr>
            </w:pPr>
            <w:r w:rsidRPr="005F69B7">
              <w:rPr>
                <w:b/>
                <w:sz w:val="20"/>
                <w:szCs w:val="20"/>
              </w:rPr>
              <w:t>2023</w:t>
            </w:r>
            <w:r>
              <w:rPr>
                <w:rFonts w:hint="eastAsia"/>
                <w:b/>
                <w:sz w:val="20"/>
                <w:szCs w:val="20"/>
                <w:lang w:eastAsia="zh-CN"/>
              </w:rPr>
              <w:t>年</w:t>
            </w:r>
          </w:p>
        </w:tc>
        <w:tc>
          <w:tcPr>
            <w:tcW w:w="1474" w:type="dxa"/>
          </w:tcPr>
          <w:p w14:paraId="39B78862" w14:textId="77777777" w:rsidR="00DB0662" w:rsidRPr="005F69B7" w:rsidRDefault="00DB0662" w:rsidP="00D072CD">
            <w:pPr>
              <w:tabs>
                <w:tab w:val="left" w:pos="7290"/>
              </w:tabs>
              <w:jc w:val="center"/>
              <w:rPr>
                <w:sz w:val="20"/>
                <w:szCs w:val="20"/>
              </w:rPr>
            </w:pPr>
            <w:proofErr w:type="spellStart"/>
            <w:r w:rsidRPr="005F69B7">
              <w:rPr>
                <w:rFonts w:hint="eastAsia"/>
                <w:b/>
                <w:sz w:val="20"/>
                <w:szCs w:val="20"/>
                <w:lang w:val="zh-CN"/>
              </w:rPr>
              <w:t>共计</w:t>
            </w:r>
            <w:proofErr w:type="spellEnd"/>
          </w:p>
        </w:tc>
      </w:tr>
      <w:tr w:rsidR="00DB0662" w:rsidRPr="005F69B7" w14:paraId="075E0487" w14:textId="77777777" w:rsidTr="00DB0662">
        <w:trPr>
          <w:trHeight w:val="152"/>
        </w:trPr>
        <w:tc>
          <w:tcPr>
            <w:tcW w:w="1255" w:type="dxa"/>
            <w:vMerge w:val="restart"/>
            <w:vAlign w:val="center"/>
          </w:tcPr>
          <w:p w14:paraId="5471BCA7" w14:textId="77777777" w:rsidR="00DB0662" w:rsidRPr="005F69B7" w:rsidRDefault="00DB0662" w:rsidP="00D072CD">
            <w:pPr>
              <w:tabs>
                <w:tab w:val="left" w:pos="7290"/>
              </w:tabs>
              <w:jc w:val="left"/>
              <w:rPr>
                <w:sz w:val="20"/>
                <w:szCs w:val="20"/>
              </w:rPr>
            </w:pPr>
            <w:proofErr w:type="spellStart"/>
            <w:r w:rsidRPr="005F69B7">
              <w:rPr>
                <w:rFonts w:hint="eastAsia"/>
                <w:sz w:val="20"/>
                <w:szCs w:val="20"/>
                <w:lang w:val="zh-CN"/>
              </w:rPr>
              <w:t>世界银行</w:t>
            </w:r>
            <w:proofErr w:type="spellEnd"/>
          </w:p>
        </w:tc>
        <w:tc>
          <w:tcPr>
            <w:tcW w:w="3060" w:type="dxa"/>
          </w:tcPr>
          <w:p w14:paraId="2A5F252A" w14:textId="77777777" w:rsidR="00DB0662" w:rsidRPr="005F69B7" w:rsidRDefault="00DB0662" w:rsidP="00D072CD">
            <w:pPr>
              <w:tabs>
                <w:tab w:val="left" w:pos="7290"/>
              </w:tabs>
              <w:rPr>
                <w:sz w:val="20"/>
                <w:szCs w:val="20"/>
                <w:lang w:eastAsia="zh-CN"/>
              </w:rPr>
            </w:pPr>
            <w:r w:rsidRPr="005F69B7">
              <w:rPr>
                <w:rFonts w:hint="eastAsia"/>
                <w:sz w:val="20"/>
                <w:szCs w:val="20"/>
                <w:lang w:val="zh-CN" w:eastAsia="zh-CN"/>
              </w:rPr>
              <w:t>淘汰消耗臭氧层物质（</w:t>
            </w:r>
            <w:r w:rsidRPr="005F69B7">
              <w:rPr>
                <w:sz w:val="20"/>
                <w:szCs w:val="20"/>
                <w:lang w:val="zh-CN" w:eastAsia="zh-CN"/>
              </w:rPr>
              <w:t>ODP</w:t>
            </w:r>
            <w:r w:rsidRPr="005F69B7">
              <w:rPr>
                <w:rFonts w:hint="eastAsia"/>
                <w:sz w:val="20"/>
                <w:szCs w:val="20"/>
                <w:lang w:val="zh-CN" w:eastAsia="zh-CN"/>
              </w:rPr>
              <w:t>吨）</w:t>
            </w:r>
          </w:p>
        </w:tc>
        <w:tc>
          <w:tcPr>
            <w:tcW w:w="1440" w:type="dxa"/>
            <w:vAlign w:val="center"/>
          </w:tcPr>
          <w:p w14:paraId="1F219593" w14:textId="77777777" w:rsidR="00DB0662" w:rsidRPr="005F69B7" w:rsidRDefault="00DB0662" w:rsidP="00D072CD">
            <w:pPr>
              <w:tabs>
                <w:tab w:val="left" w:pos="7290"/>
              </w:tabs>
              <w:jc w:val="right"/>
              <w:rPr>
                <w:sz w:val="20"/>
                <w:szCs w:val="20"/>
              </w:rPr>
            </w:pPr>
            <w:r w:rsidRPr="005F69B7">
              <w:rPr>
                <w:sz w:val="20"/>
                <w:szCs w:val="20"/>
              </w:rPr>
              <w:t>628.65</w:t>
            </w:r>
          </w:p>
        </w:tc>
        <w:tc>
          <w:tcPr>
            <w:tcW w:w="1350" w:type="dxa"/>
          </w:tcPr>
          <w:p w14:paraId="6673EFA8" w14:textId="77777777" w:rsidR="00DB0662" w:rsidRPr="005F69B7" w:rsidRDefault="00DB0662" w:rsidP="00D072CD">
            <w:pPr>
              <w:tabs>
                <w:tab w:val="left" w:pos="7290"/>
              </w:tabs>
              <w:jc w:val="right"/>
              <w:rPr>
                <w:sz w:val="20"/>
                <w:szCs w:val="20"/>
              </w:rPr>
            </w:pPr>
            <w:r w:rsidRPr="005F69B7">
              <w:rPr>
                <w:sz w:val="20"/>
                <w:szCs w:val="20"/>
              </w:rPr>
              <w:t>0.0</w:t>
            </w:r>
          </w:p>
        </w:tc>
        <w:tc>
          <w:tcPr>
            <w:tcW w:w="1422" w:type="dxa"/>
          </w:tcPr>
          <w:p w14:paraId="08BDF646" w14:textId="77777777" w:rsidR="00DB0662" w:rsidRPr="005F69B7" w:rsidRDefault="00DB0662" w:rsidP="00D072CD">
            <w:pPr>
              <w:tabs>
                <w:tab w:val="left" w:pos="7290"/>
              </w:tabs>
              <w:jc w:val="right"/>
              <w:rPr>
                <w:sz w:val="20"/>
                <w:szCs w:val="20"/>
              </w:rPr>
            </w:pPr>
            <w:r w:rsidRPr="005F69B7">
              <w:rPr>
                <w:sz w:val="20"/>
                <w:szCs w:val="20"/>
              </w:rPr>
              <w:t>785.81</w:t>
            </w:r>
          </w:p>
        </w:tc>
        <w:tc>
          <w:tcPr>
            <w:tcW w:w="1474" w:type="dxa"/>
            <w:vAlign w:val="center"/>
          </w:tcPr>
          <w:p w14:paraId="7A9D80AA" w14:textId="77777777" w:rsidR="00DB0662" w:rsidRPr="005F69B7" w:rsidRDefault="00DB0662" w:rsidP="00D072CD">
            <w:pPr>
              <w:tabs>
                <w:tab w:val="left" w:pos="7290"/>
              </w:tabs>
              <w:jc w:val="right"/>
              <w:rPr>
                <w:sz w:val="20"/>
                <w:szCs w:val="20"/>
              </w:rPr>
            </w:pPr>
            <w:r w:rsidRPr="005F69B7">
              <w:rPr>
                <w:sz w:val="20"/>
                <w:szCs w:val="20"/>
              </w:rPr>
              <w:t>1,414.46</w:t>
            </w:r>
          </w:p>
        </w:tc>
      </w:tr>
      <w:tr w:rsidR="00DB0662" w:rsidRPr="005F69B7" w14:paraId="2D6AD6E5" w14:textId="77777777" w:rsidTr="00DB0662">
        <w:trPr>
          <w:trHeight w:val="143"/>
        </w:trPr>
        <w:tc>
          <w:tcPr>
            <w:tcW w:w="1255" w:type="dxa"/>
            <w:vMerge/>
            <w:vAlign w:val="center"/>
          </w:tcPr>
          <w:p w14:paraId="3CE071CE" w14:textId="77777777" w:rsidR="00DB0662" w:rsidRPr="005F69B7" w:rsidRDefault="00DB0662" w:rsidP="00D072CD">
            <w:pPr>
              <w:tabs>
                <w:tab w:val="left" w:pos="7290"/>
              </w:tabs>
              <w:jc w:val="left"/>
              <w:rPr>
                <w:sz w:val="20"/>
                <w:szCs w:val="20"/>
              </w:rPr>
            </w:pPr>
          </w:p>
        </w:tc>
        <w:tc>
          <w:tcPr>
            <w:tcW w:w="3060" w:type="dxa"/>
          </w:tcPr>
          <w:p w14:paraId="097ABF9C" w14:textId="77777777" w:rsidR="00DB0662" w:rsidRPr="005F69B7" w:rsidRDefault="00DB0662" w:rsidP="00D072CD">
            <w:pPr>
              <w:tabs>
                <w:tab w:val="left" w:pos="7290"/>
              </w:tabs>
              <w:rPr>
                <w:sz w:val="20"/>
                <w:szCs w:val="20"/>
              </w:rPr>
            </w:pPr>
            <w:proofErr w:type="spellStart"/>
            <w:r w:rsidRPr="005F69B7">
              <w:rPr>
                <w:rFonts w:hint="eastAsia"/>
                <w:sz w:val="20"/>
                <w:szCs w:val="20"/>
                <w:lang w:val="zh-CN"/>
              </w:rPr>
              <w:t>供资</w:t>
            </w:r>
            <w:proofErr w:type="spellEnd"/>
            <w:r w:rsidRPr="005F69B7">
              <w:rPr>
                <w:sz w:val="20"/>
                <w:szCs w:val="20"/>
                <w:lang w:val="zh-CN"/>
              </w:rPr>
              <w:t>(</w:t>
            </w:r>
            <w:proofErr w:type="spellStart"/>
            <w:r w:rsidRPr="005F69B7">
              <w:rPr>
                <w:rFonts w:hint="eastAsia"/>
                <w:sz w:val="20"/>
                <w:szCs w:val="20"/>
                <w:lang w:val="zh-CN"/>
              </w:rPr>
              <w:t>美元</w:t>
            </w:r>
            <w:proofErr w:type="spellEnd"/>
            <w:r w:rsidRPr="005F69B7">
              <w:rPr>
                <w:sz w:val="20"/>
                <w:szCs w:val="20"/>
                <w:lang w:val="zh-CN"/>
              </w:rPr>
              <w:t>)</w:t>
            </w:r>
          </w:p>
        </w:tc>
        <w:tc>
          <w:tcPr>
            <w:tcW w:w="1440" w:type="dxa"/>
            <w:vAlign w:val="center"/>
          </w:tcPr>
          <w:p w14:paraId="451579FF" w14:textId="77777777" w:rsidR="00DB0662" w:rsidRPr="005F69B7" w:rsidRDefault="00DB0662" w:rsidP="00D072CD">
            <w:pPr>
              <w:tabs>
                <w:tab w:val="left" w:pos="7290"/>
              </w:tabs>
              <w:jc w:val="right"/>
              <w:rPr>
                <w:sz w:val="20"/>
                <w:szCs w:val="20"/>
              </w:rPr>
            </w:pPr>
            <w:r w:rsidRPr="005F69B7">
              <w:rPr>
                <w:sz w:val="20"/>
                <w:szCs w:val="20"/>
              </w:rPr>
              <w:t>4,280,000</w:t>
            </w:r>
          </w:p>
        </w:tc>
        <w:tc>
          <w:tcPr>
            <w:tcW w:w="1350" w:type="dxa"/>
          </w:tcPr>
          <w:p w14:paraId="63F5F98F" w14:textId="77777777" w:rsidR="00DB0662" w:rsidRPr="005F69B7" w:rsidRDefault="00DB0662" w:rsidP="00D072CD">
            <w:pPr>
              <w:tabs>
                <w:tab w:val="left" w:pos="7290"/>
              </w:tabs>
              <w:jc w:val="right"/>
              <w:rPr>
                <w:sz w:val="20"/>
                <w:szCs w:val="20"/>
              </w:rPr>
            </w:pPr>
            <w:r w:rsidRPr="005F69B7">
              <w:rPr>
                <w:sz w:val="20"/>
                <w:szCs w:val="20"/>
              </w:rPr>
              <w:t>0</w:t>
            </w:r>
          </w:p>
        </w:tc>
        <w:tc>
          <w:tcPr>
            <w:tcW w:w="1422" w:type="dxa"/>
          </w:tcPr>
          <w:p w14:paraId="6E73DF8D" w14:textId="77777777" w:rsidR="00DB0662" w:rsidRPr="005F69B7" w:rsidRDefault="00DB0662" w:rsidP="00D072CD">
            <w:pPr>
              <w:tabs>
                <w:tab w:val="left" w:pos="7290"/>
              </w:tabs>
              <w:jc w:val="right"/>
              <w:rPr>
                <w:sz w:val="20"/>
                <w:szCs w:val="20"/>
              </w:rPr>
            </w:pPr>
            <w:r w:rsidRPr="005F69B7">
              <w:rPr>
                <w:sz w:val="20"/>
                <w:szCs w:val="20"/>
              </w:rPr>
              <w:t>5,350,000</w:t>
            </w:r>
          </w:p>
        </w:tc>
        <w:tc>
          <w:tcPr>
            <w:tcW w:w="1474" w:type="dxa"/>
            <w:vAlign w:val="center"/>
          </w:tcPr>
          <w:p w14:paraId="6E54270C" w14:textId="77777777" w:rsidR="00DB0662" w:rsidRPr="005F69B7" w:rsidRDefault="00DB0662" w:rsidP="00D072CD">
            <w:pPr>
              <w:tabs>
                <w:tab w:val="left" w:pos="7290"/>
              </w:tabs>
              <w:jc w:val="right"/>
              <w:rPr>
                <w:sz w:val="20"/>
                <w:szCs w:val="20"/>
              </w:rPr>
            </w:pPr>
            <w:r w:rsidRPr="005F69B7">
              <w:rPr>
                <w:sz w:val="20"/>
                <w:szCs w:val="20"/>
              </w:rPr>
              <w:t>9,630,000</w:t>
            </w:r>
          </w:p>
        </w:tc>
      </w:tr>
    </w:tbl>
    <w:p w14:paraId="76C2D971" w14:textId="77777777" w:rsidR="00DB0662" w:rsidRDefault="00DB0662" w:rsidP="00DB0662">
      <w:pPr>
        <w:shd w:val="clear" w:color="auto" w:fill="FFFFFF"/>
        <w:tabs>
          <w:tab w:val="left" w:pos="7290"/>
        </w:tabs>
        <w:jc w:val="center"/>
        <w:rPr>
          <w:sz w:val="20"/>
          <w:szCs w:val="24"/>
        </w:rPr>
      </w:pPr>
    </w:p>
    <w:p w14:paraId="03DB930C" w14:textId="7BEFE656" w:rsidR="001A3BFA" w:rsidRDefault="001A3BFA">
      <w:pPr>
        <w:jc w:val="left"/>
        <w:rPr>
          <w:sz w:val="18"/>
          <w:szCs w:val="18"/>
        </w:rPr>
      </w:pPr>
    </w:p>
    <w:p w14:paraId="7148A153" w14:textId="77777777" w:rsidR="00F010CC" w:rsidRPr="006D2064" w:rsidRDefault="00F010CC" w:rsidP="00F010CC">
      <w:pPr>
        <w:shd w:val="clear" w:color="auto" w:fill="FFFFFF" w:themeFill="background1"/>
        <w:tabs>
          <w:tab w:val="left" w:pos="7290"/>
        </w:tabs>
        <w:jc w:val="center"/>
        <w:rPr>
          <w:sz w:val="20"/>
          <w:szCs w:val="20"/>
        </w:rPr>
      </w:pPr>
    </w:p>
    <w:p w14:paraId="2F024272" w14:textId="77777777" w:rsidR="00F010CC" w:rsidRPr="006D2064" w:rsidRDefault="00F010CC" w:rsidP="00F010CC">
      <w:pPr>
        <w:shd w:val="clear" w:color="auto" w:fill="FFFFFF" w:themeFill="background1"/>
        <w:tabs>
          <w:tab w:val="left" w:pos="7290"/>
        </w:tabs>
        <w:jc w:val="center"/>
        <w:rPr>
          <w:sz w:val="20"/>
          <w:szCs w:val="20"/>
        </w:rPr>
      </w:pPr>
    </w:p>
    <w:p w14:paraId="792E52DE" w14:textId="77777777" w:rsidR="00F010CC" w:rsidRPr="006D2064" w:rsidRDefault="00F010CC" w:rsidP="00F010CC">
      <w:pPr>
        <w:shd w:val="clear" w:color="auto" w:fill="FFFFFF" w:themeFill="background1"/>
        <w:tabs>
          <w:tab w:val="left" w:pos="7290"/>
        </w:tabs>
        <w:jc w:val="center"/>
        <w:rPr>
          <w:sz w:val="20"/>
          <w:szCs w:val="20"/>
        </w:rPr>
      </w:pPr>
    </w:p>
    <w:p w14:paraId="27C3EF1E" w14:textId="77777777" w:rsidR="00A35C82" w:rsidRDefault="00A35C82" w:rsidP="00F010CC">
      <w:pPr>
        <w:shd w:val="clear" w:color="auto" w:fill="FFFFFF" w:themeFill="background1"/>
        <w:tabs>
          <w:tab w:val="left" w:pos="7290"/>
        </w:tabs>
        <w:jc w:val="center"/>
        <w:sectPr w:rsidR="00A35C82" w:rsidSect="006D2064">
          <w:headerReference w:type="even" r:id="rId29"/>
          <w:headerReference w:type="default" r:id="rId30"/>
          <w:footerReference w:type="even" r:id="rId31"/>
          <w:footerReference w:type="default" r:id="rId32"/>
          <w:headerReference w:type="first" r:id="rId33"/>
          <w:pgSz w:w="12240" w:h="15840" w:code="1"/>
          <w:pgMar w:top="600" w:right="1440" w:bottom="600" w:left="1440" w:header="720" w:footer="475" w:gutter="0"/>
          <w:cols w:space="720"/>
          <w:docGrid w:linePitch="299"/>
        </w:sectPr>
      </w:pPr>
    </w:p>
    <w:p w14:paraId="3ADF3343" w14:textId="77777777" w:rsidR="00A35C82" w:rsidRPr="000C6E06" w:rsidRDefault="00A35C82" w:rsidP="00A35C82">
      <w:pPr>
        <w:tabs>
          <w:tab w:val="left" w:pos="7290"/>
        </w:tabs>
        <w:rPr>
          <w:sz w:val="18"/>
          <w:szCs w:val="18"/>
        </w:rPr>
      </w:pPr>
    </w:p>
    <w:p w14:paraId="04E5A640" w14:textId="77777777" w:rsidR="00020025" w:rsidRDefault="00020025" w:rsidP="00020025">
      <w:pPr>
        <w:tabs>
          <w:tab w:val="left" w:pos="7290"/>
        </w:tabs>
        <w:rPr>
          <w:sz w:val="18"/>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849"/>
        <w:gridCol w:w="1416"/>
        <w:gridCol w:w="945"/>
        <w:gridCol w:w="945"/>
        <w:gridCol w:w="945"/>
        <w:gridCol w:w="1276"/>
        <w:gridCol w:w="992"/>
        <w:gridCol w:w="992"/>
        <w:gridCol w:w="992"/>
        <w:gridCol w:w="992"/>
        <w:gridCol w:w="992"/>
        <w:gridCol w:w="992"/>
        <w:gridCol w:w="1173"/>
      </w:tblGrid>
      <w:tr w:rsidR="00020025" w:rsidRPr="005F69B7" w14:paraId="3C151158" w14:textId="77777777" w:rsidTr="00D072CD">
        <w:trPr>
          <w:jc w:val="center"/>
        </w:trPr>
        <w:tc>
          <w:tcPr>
            <w:tcW w:w="1160" w:type="pct"/>
            <w:gridSpan w:val="3"/>
            <w:tcMar>
              <w:top w:w="28" w:type="dxa"/>
              <w:bottom w:w="28" w:type="dxa"/>
            </w:tcMar>
          </w:tcPr>
          <w:p w14:paraId="79279B92" w14:textId="77777777" w:rsidR="00020025" w:rsidRPr="005F69B7" w:rsidRDefault="00020025" w:rsidP="00D072CD">
            <w:pPr>
              <w:tabs>
                <w:tab w:val="left" w:pos="7290"/>
              </w:tabs>
              <w:rPr>
                <w:sz w:val="20"/>
                <w:szCs w:val="20"/>
              </w:rPr>
            </w:pPr>
            <w:r w:rsidRPr="005F69B7">
              <w:rPr>
                <w:rFonts w:hint="eastAsia"/>
                <w:b/>
                <w:sz w:val="20"/>
                <w:szCs w:val="20"/>
                <w:lang w:val="zh-CN"/>
              </w:rPr>
              <w:t>（</w:t>
            </w:r>
            <w:proofErr w:type="spellStart"/>
            <w:r w:rsidRPr="005F69B7">
              <w:rPr>
                <w:rFonts w:hint="eastAsia"/>
                <w:b/>
                <w:sz w:val="20"/>
                <w:szCs w:val="20"/>
                <w:lang w:val="zh-CN"/>
              </w:rPr>
              <w:t>六）项目数据</w:t>
            </w:r>
            <w:proofErr w:type="spellEnd"/>
          </w:p>
        </w:tc>
        <w:tc>
          <w:tcPr>
            <w:tcW w:w="323" w:type="pct"/>
            <w:tcMar>
              <w:top w:w="28" w:type="dxa"/>
              <w:bottom w:w="28" w:type="dxa"/>
            </w:tcMar>
            <w:vAlign w:val="center"/>
          </w:tcPr>
          <w:p w14:paraId="7F882453" w14:textId="77777777" w:rsidR="00020025" w:rsidRPr="005F69B7" w:rsidRDefault="00020025" w:rsidP="00D072CD">
            <w:pPr>
              <w:tabs>
                <w:tab w:val="left" w:pos="7290"/>
              </w:tabs>
              <w:jc w:val="center"/>
              <w:rPr>
                <w:b/>
                <w:sz w:val="20"/>
                <w:szCs w:val="20"/>
              </w:rPr>
            </w:pPr>
            <w:r w:rsidRPr="005F69B7">
              <w:rPr>
                <w:b/>
                <w:sz w:val="20"/>
                <w:szCs w:val="20"/>
              </w:rPr>
              <w:t>2016</w:t>
            </w:r>
          </w:p>
        </w:tc>
        <w:tc>
          <w:tcPr>
            <w:tcW w:w="323" w:type="pct"/>
            <w:tcMar>
              <w:top w:w="28" w:type="dxa"/>
              <w:bottom w:w="28" w:type="dxa"/>
            </w:tcMar>
            <w:vAlign w:val="center"/>
          </w:tcPr>
          <w:p w14:paraId="24E680C3" w14:textId="77777777" w:rsidR="00020025" w:rsidRPr="005F69B7" w:rsidRDefault="00020025" w:rsidP="00D072CD">
            <w:pPr>
              <w:tabs>
                <w:tab w:val="left" w:pos="7290"/>
              </w:tabs>
              <w:jc w:val="center"/>
              <w:rPr>
                <w:b/>
                <w:sz w:val="20"/>
                <w:szCs w:val="20"/>
              </w:rPr>
            </w:pPr>
            <w:r w:rsidRPr="005F69B7">
              <w:rPr>
                <w:b/>
                <w:sz w:val="20"/>
                <w:szCs w:val="20"/>
              </w:rPr>
              <w:t>2017</w:t>
            </w:r>
          </w:p>
        </w:tc>
        <w:tc>
          <w:tcPr>
            <w:tcW w:w="323" w:type="pct"/>
            <w:tcMar>
              <w:top w:w="28" w:type="dxa"/>
              <w:bottom w:w="28" w:type="dxa"/>
            </w:tcMar>
            <w:vAlign w:val="center"/>
          </w:tcPr>
          <w:p w14:paraId="39E66F04" w14:textId="77777777" w:rsidR="00020025" w:rsidRPr="005F69B7" w:rsidRDefault="00020025" w:rsidP="00D072CD">
            <w:pPr>
              <w:tabs>
                <w:tab w:val="left" w:pos="7290"/>
              </w:tabs>
              <w:jc w:val="center"/>
              <w:rPr>
                <w:b/>
                <w:sz w:val="20"/>
                <w:szCs w:val="20"/>
              </w:rPr>
            </w:pPr>
            <w:r w:rsidRPr="005F69B7">
              <w:rPr>
                <w:b/>
                <w:sz w:val="20"/>
                <w:szCs w:val="20"/>
              </w:rPr>
              <w:t>2018 2019</w:t>
            </w:r>
          </w:p>
        </w:tc>
        <w:tc>
          <w:tcPr>
            <w:tcW w:w="436" w:type="pct"/>
            <w:tcMar>
              <w:top w:w="28" w:type="dxa"/>
              <w:bottom w:w="28" w:type="dxa"/>
            </w:tcMar>
            <w:vAlign w:val="center"/>
          </w:tcPr>
          <w:p w14:paraId="583DAC71" w14:textId="77777777" w:rsidR="00020025" w:rsidRPr="005F69B7" w:rsidRDefault="00020025" w:rsidP="00D072CD">
            <w:pPr>
              <w:tabs>
                <w:tab w:val="left" w:pos="7290"/>
              </w:tabs>
              <w:jc w:val="center"/>
              <w:rPr>
                <w:sz w:val="20"/>
                <w:szCs w:val="20"/>
              </w:rPr>
            </w:pPr>
            <w:r w:rsidRPr="005F69B7">
              <w:rPr>
                <w:b/>
                <w:sz w:val="20"/>
                <w:szCs w:val="20"/>
              </w:rPr>
              <w:t>* 2020</w:t>
            </w:r>
          </w:p>
        </w:tc>
        <w:tc>
          <w:tcPr>
            <w:tcW w:w="339" w:type="pct"/>
            <w:tcMar>
              <w:top w:w="28" w:type="dxa"/>
              <w:bottom w:w="28" w:type="dxa"/>
            </w:tcMar>
            <w:vAlign w:val="center"/>
          </w:tcPr>
          <w:p w14:paraId="510D4989" w14:textId="77777777" w:rsidR="00020025" w:rsidRPr="005F69B7" w:rsidRDefault="00020025" w:rsidP="00D072CD">
            <w:pPr>
              <w:tabs>
                <w:tab w:val="left" w:pos="7290"/>
              </w:tabs>
              <w:jc w:val="center"/>
              <w:rPr>
                <w:b/>
                <w:sz w:val="20"/>
                <w:szCs w:val="20"/>
              </w:rPr>
            </w:pPr>
            <w:r w:rsidRPr="005F69B7">
              <w:rPr>
                <w:b/>
                <w:sz w:val="20"/>
                <w:szCs w:val="20"/>
              </w:rPr>
              <w:t>2021</w:t>
            </w:r>
          </w:p>
        </w:tc>
        <w:tc>
          <w:tcPr>
            <w:tcW w:w="339" w:type="pct"/>
            <w:tcMar>
              <w:top w:w="28" w:type="dxa"/>
              <w:bottom w:w="28" w:type="dxa"/>
            </w:tcMar>
            <w:vAlign w:val="center"/>
          </w:tcPr>
          <w:p w14:paraId="05CAE87C" w14:textId="77777777" w:rsidR="00020025" w:rsidRPr="005F69B7" w:rsidRDefault="00020025" w:rsidP="00D072CD">
            <w:pPr>
              <w:tabs>
                <w:tab w:val="left" w:pos="7290"/>
              </w:tabs>
              <w:jc w:val="center"/>
              <w:rPr>
                <w:b/>
                <w:sz w:val="20"/>
                <w:szCs w:val="20"/>
              </w:rPr>
            </w:pPr>
            <w:r w:rsidRPr="005F69B7">
              <w:rPr>
                <w:b/>
                <w:sz w:val="20"/>
                <w:szCs w:val="20"/>
              </w:rPr>
              <w:t>2022</w:t>
            </w:r>
          </w:p>
        </w:tc>
        <w:tc>
          <w:tcPr>
            <w:tcW w:w="339" w:type="pct"/>
            <w:tcMar>
              <w:top w:w="28" w:type="dxa"/>
              <w:bottom w:w="28" w:type="dxa"/>
            </w:tcMar>
            <w:vAlign w:val="center"/>
          </w:tcPr>
          <w:p w14:paraId="54459D1C" w14:textId="77777777" w:rsidR="00020025" w:rsidRPr="005F69B7" w:rsidRDefault="00020025" w:rsidP="00D072CD">
            <w:pPr>
              <w:tabs>
                <w:tab w:val="left" w:pos="7290"/>
              </w:tabs>
              <w:jc w:val="center"/>
              <w:rPr>
                <w:b/>
                <w:sz w:val="20"/>
                <w:szCs w:val="20"/>
              </w:rPr>
            </w:pPr>
            <w:r w:rsidRPr="005F69B7">
              <w:rPr>
                <w:b/>
                <w:sz w:val="20"/>
                <w:szCs w:val="20"/>
              </w:rPr>
              <w:t>2023</w:t>
            </w:r>
          </w:p>
        </w:tc>
        <w:tc>
          <w:tcPr>
            <w:tcW w:w="339" w:type="pct"/>
            <w:tcMar>
              <w:top w:w="28" w:type="dxa"/>
              <w:bottom w:w="28" w:type="dxa"/>
            </w:tcMar>
            <w:vAlign w:val="center"/>
          </w:tcPr>
          <w:p w14:paraId="0DA920A1" w14:textId="77777777" w:rsidR="00020025" w:rsidRPr="005F69B7" w:rsidRDefault="00020025" w:rsidP="00D072CD">
            <w:pPr>
              <w:tabs>
                <w:tab w:val="left" w:pos="7290"/>
              </w:tabs>
              <w:jc w:val="center"/>
              <w:rPr>
                <w:b/>
                <w:sz w:val="20"/>
                <w:szCs w:val="20"/>
              </w:rPr>
            </w:pPr>
            <w:r w:rsidRPr="005F69B7">
              <w:rPr>
                <w:b/>
                <w:sz w:val="20"/>
                <w:szCs w:val="20"/>
              </w:rPr>
              <w:t>2024</w:t>
            </w:r>
          </w:p>
        </w:tc>
        <w:tc>
          <w:tcPr>
            <w:tcW w:w="339" w:type="pct"/>
            <w:tcMar>
              <w:top w:w="28" w:type="dxa"/>
              <w:bottom w:w="28" w:type="dxa"/>
            </w:tcMar>
            <w:vAlign w:val="center"/>
          </w:tcPr>
          <w:p w14:paraId="2C5571B8" w14:textId="77777777" w:rsidR="00020025" w:rsidRPr="005F69B7" w:rsidRDefault="00020025" w:rsidP="00D072CD">
            <w:pPr>
              <w:tabs>
                <w:tab w:val="left" w:pos="7290"/>
              </w:tabs>
              <w:jc w:val="center"/>
              <w:rPr>
                <w:b/>
                <w:sz w:val="20"/>
                <w:szCs w:val="20"/>
              </w:rPr>
            </w:pPr>
            <w:r w:rsidRPr="005F69B7">
              <w:rPr>
                <w:b/>
                <w:sz w:val="20"/>
                <w:szCs w:val="20"/>
              </w:rPr>
              <w:t>2025</w:t>
            </w:r>
          </w:p>
        </w:tc>
        <w:tc>
          <w:tcPr>
            <w:tcW w:w="339" w:type="pct"/>
            <w:tcMar>
              <w:top w:w="28" w:type="dxa"/>
              <w:bottom w:w="28" w:type="dxa"/>
            </w:tcMar>
            <w:vAlign w:val="center"/>
          </w:tcPr>
          <w:p w14:paraId="64F86048" w14:textId="77777777" w:rsidR="00020025" w:rsidRPr="005F69B7" w:rsidRDefault="00020025" w:rsidP="00D072CD">
            <w:pPr>
              <w:tabs>
                <w:tab w:val="left" w:pos="7290"/>
              </w:tabs>
              <w:jc w:val="center"/>
              <w:rPr>
                <w:b/>
                <w:sz w:val="20"/>
                <w:szCs w:val="20"/>
              </w:rPr>
            </w:pPr>
            <w:r w:rsidRPr="005F69B7">
              <w:rPr>
                <w:b/>
                <w:sz w:val="20"/>
                <w:szCs w:val="20"/>
              </w:rPr>
              <w:t>2026</w:t>
            </w:r>
          </w:p>
        </w:tc>
        <w:tc>
          <w:tcPr>
            <w:tcW w:w="401" w:type="pct"/>
            <w:tcMar>
              <w:top w:w="28" w:type="dxa"/>
              <w:bottom w:w="28" w:type="dxa"/>
            </w:tcMar>
            <w:vAlign w:val="center"/>
          </w:tcPr>
          <w:p w14:paraId="27928C17" w14:textId="77777777" w:rsidR="00020025" w:rsidRPr="005F69B7" w:rsidRDefault="00020025" w:rsidP="00D072CD">
            <w:pPr>
              <w:tabs>
                <w:tab w:val="left" w:pos="7290"/>
              </w:tabs>
              <w:jc w:val="center"/>
              <w:rPr>
                <w:sz w:val="20"/>
                <w:szCs w:val="20"/>
              </w:rPr>
            </w:pPr>
            <w:proofErr w:type="spellStart"/>
            <w:r w:rsidRPr="005F69B7">
              <w:rPr>
                <w:rFonts w:hint="eastAsia"/>
                <w:b/>
                <w:sz w:val="20"/>
                <w:szCs w:val="20"/>
                <w:lang w:val="zh-CN"/>
              </w:rPr>
              <w:t>共计</w:t>
            </w:r>
            <w:proofErr w:type="spellEnd"/>
          </w:p>
        </w:tc>
      </w:tr>
      <w:tr w:rsidR="00020025" w:rsidRPr="005F69B7" w14:paraId="2B7BAA86" w14:textId="77777777" w:rsidTr="00D072CD">
        <w:trPr>
          <w:jc w:val="center"/>
        </w:trPr>
        <w:tc>
          <w:tcPr>
            <w:tcW w:w="1160" w:type="pct"/>
            <w:gridSpan w:val="3"/>
            <w:tcMar>
              <w:top w:w="28" w:type="dxa"/>
              <w:bottom w:w="28" w:type="dxa"/>
            </w:tcMar>
          </w:tcPr>
          <w:p w14:paraId="0F471F49" w14:textId="77777777" w:rsidR="00020025" w:rsidRPr="005F69B7" w:rsidRDefault="00020025" w:rsidP="00D072CD">
            <w:pPr>
              <w:tabs>
                <w:tab w:val="left" w:pos="7290"/>
              </w:tabs>
              <w:jc w:val="left"/>
              <w:rPr>
                <w:sz w:val="20"/>
                <w:szCs w:val="20"/>
                <w:lang w:eastAsia="zh-CN"/>
              </w:rPr>
            </w:pPr>
            <w:r w:rsidRPr="005F69B7">
              <w:rPr>
                <w:rFonts w:hint="eastAsia"/>
                <w:sz w:val="20"/>
                <w:szCs w:val="20"/>
                <w:lang w:val="zh-CN" w:eastAsia="zh-CN"/>
              </w:rPr>
              <w:t>《蒙特利尔议定书》的消费限量（</w:t>
            </w:r>
            <w:r w:rsidRPr="005F69B7">
              <w:rPr>
                <w:sz w:val="20"/>
                <w:szCs w:val="20"/>
                <w:lang w:val="zh-CN" w:eastAsia="zh-CN"/>
              </w:rPr>
              <w:t>ODP</w:t>
            </w:r>
            <w:r w:rsidRPr="005F69B7">
              <w:rPr>
                <w:rFonts w:hint="eastAsia"/>
                <w:sz w:val="20"/>
                <w:szCs w:val="20"/>
                <w:lang w:val="zh-CN" w:eastAsia="zh-CN"/>
              </w:rPr>
              <w:t>吨）</w:t>
            </w:r>
          </w:p>
        </w:tc>
        <w:tc>
          <w:tcPr>
            <w:tcW w:w="323" w:type="pct"/>
            <w:tcMar>
              <w:top w:w="28" w:type="dxa"/>
              <w:left w:w="57" w:type="dxa"/>
              <w:bottom w:w="28" w:type="dxa"/>
              <w:right w:w="85" w:type="dxa"/>
            </w:tcMar>
          </w:tcPr>
          <w:p w14:paraId="3687DD7B" w14:textId="77777777" w:rsidR="00020025" w:rsidRPr="005F69B7" w:rsidRDefault="00020025" w:rsidP="00D072CD">
            <w:pPr>
              <w:tabs>
                <w:tab w:val="left" w:pos="7290"/>
              </w:tabs>
              <w:jc w:val="right"/>
              <w:rPr>
                <w:sz w:val="20"/>
                <w:szCs w:val="20"/>
              </w:rPr>
            </w:pPr>
            <w:r w:rsidRPr="005F69B7">
              <w:rPr>
                <w:sz w:val="20"/>
                <w:szCs w:val="20"/>
              </w:rPr>
              <w:t>17,342.1</w:t>
            </w:r>
          </w:p>
        </w:tc>
        <w:tc>
          <w:tcPr>
            <w:tcW w:w="323" w:type="pct"/>
            <w:tcMar>
              <w:top w:w="28" w:type="dxa"/>
              <w:left w:w="57" w:type="dxa"/>
              <w:bottom w:w="28" w:type="dxa"/>
              <w:right w:w="85" w:type="dxa"/>
            </w:tcMar>
          </w:tcPr>
          <w:p w14:paraId="154886BC" w14:textId="77777777" w:rsidR="00020025" w:rsidRPr="005F69B7" w:rsidRDefault="00020025" w:rsidP="00D072CD">
            <w:pPr>
              <w:tabs>
                <w:tab w:val="left" w:pos="7290"/>
              </w:tabs>
              <w:jc w:val="right"/>
              <w:rPr>
                <w:sz w:val="20"/>
                <w:szCs w:val="20"/>
              </w:rPr>
            </w:pPr>
            <w:r w:rsidRPr="005F69B7">
              <w:rPr>
                <w:sz w:val="20"/>
                <w:szCs w:val="20"/>
              </w:rPr>
              <w:t>17,342.1</w:t>
            </w:r>
          </w:p>
        </w:tc>
        <w:tc>
          <w:tcPr>
            <w:tcW w:w="323" w:type="pct"/>
            <w:tcMar>
              <w:top w:w="28" w:type="dxa"/>
              <w:left w:w="57" w:type="dxa"/>
              <w:bottom w:w="28" w:type="dxa"/>
              <w:right w:w="85" w:type="dxa"/>
            </w:tcMar>
          </w:tcPr>
          <w:p w14:paraId="1A65A5FA" w14:textId="77777777" w:rsidR="00020025" w:rsidRPr="005F69B7" w:rsidRDefault="00020025" w:rsidP="00D072CD">
            <w:pPr>
              <w:tabs>
                <w:tab w:val="left" w:pos="7290"/>
              </w:tabs>
              <w:jc w:val="right"/>
              <w:rPr>
                <w:sz w:val="20"/>
                <w:szCs w:val="20"/>
              </w:rPr>
            </w:pPr>
            <w:r w:rsidRPr="005F69B7">
              <w:rPr>
                <w:sz w:val="20"/>
                <w:szCs w:val="20"/>
              </w:rPr>
              <w:t>17,342.1</w:t>
            </w:r>
          </w:p>
        </w:tc>
        <w:tc>
          <w:tcPr>
            <w:tcW w:w="436" w:type="pct"/>
            <w:tcMar>
              <w:top w:w="28" w:type="dxa"/>
              <w:left w:w="57" w:type="dxa"/>
              <w:bottom w:w="28" w:type="dxa"/>
              <w:right w:w="85" w:type="dxa"/>
            </w:tcMar>
          </w:tcPr>
          <w:p w14:paraId="489D2CD4" w14:textId="77777777" w:rsidR="00020025" w:rsidRPr="005F69B7" w:rsidRDefault="00020025" w:rsidP="00D072CD">
            <w:pPr>
              <w:tabs>
                <w:tab w:val="left" w:pos="7290"/>
              </w:tabs>
              <w:jc w:val="right"/>
              <w:rPr>
                <w:sz w:val="20"/>
                <w:szCs w:val="20"/>
              </w:rPr>
            </w:pPr>
            <w:r w:rsidRPr="005F69B7">
              <w:rPr>
                <w:sz w:val="20"/>
                <w:szCs w:val="20"/>
              </w:rPr>
              <w:t>12,524.9</w:t>
            </w:r>
          </w:p>
        </w:tc>
        <w:tc>
          <w:tcPr>
            <w:tcW w:w="339" w:type="pct"/>
            <w:tcMar>
              <w:top w:w="28" w:type="dxa"/>
              <w:left w:w="57" w:type="dxa"/>
              <w:bottom w:w="28" w:type="dxa"/>
              <w:right w:w="85" w:type="dxa"/>
            </w:tcMar>
          </w:tcPr>
          <w:p w14:paraId="50CDA605" w14:textId="77777777" w:rsidR="00020025" w:rsidRPr="005F69B7" w:rsidRDefault="00020025" w:rsidP="00D072CD">
            <w:pPr>
              <w:tabs>
                <w:tab w:val="left" w:pos="7290"/>
              </w:tabs>
              <w:jc w:val="right"/>
              <w:rPr>
                <w:sz w:val="20"/>
                <w:szCs w:val="20"/>
              </w:rPr>
            </w:pPr>
            <w:r w:rsidRPr="005F69B7">
              <w:rPr>
                <w:sz w:val="20"/>
                <w:szCs w:val="20"/>
              </w:rPr>
              <w:t>12,524.9</w:t>
            </w:r>
          </w:p>
        </w:tc>
        <w:tc>
          <w:tcPr>
            <w:tcW w:w="339" w:type="pct"/>
            <w:tcMar>
              <w:top w:w="28" w:type="dxa"/>
              <w:left w:w="57" w:type="dxa"/>
              <w:bottom w:w="28" w:type="dxa"/>
              <w:right w:w="85" w:type="dxa"/>
            </w:tcMar>
          </w:tcPr>
          <w:p w14:paraId="7C66E1F5" w14:textId="77777777" w:rsidR="00020025" w:rsidRPr="005F69B7" w:rsidRDefault="00020025" w:rsidP="00D072CD">
            <w:pPr>
              <w:tabs>
                <w:tab w:val="left" w:pos="7290"/>
              </w:tabs>
              <w:jc w:val="right"/>
              <w:rPr>
                <w:sz w:val="20"/>
                <w:szCs w:val="20"/>
              </w:rPr>
            </w:pPr>
            <w:r w:rsidRPr="005F69B7">
              <w:rPr>
                <w:sz w:val="20"/>
                <w:szCs w:val="20"/>
              </w:rPr>
              <w:t>12,524.9</w:t>
            </w:r>
          </w:p>
        </w:tc>
        <w:tc>
          <w:tcPr>
            <w:tcW w:w="339" w:type="pct"/>
            <w:tcMar>
              <w:top w:w="28" w:type="dxa"/>
              <w:left w:w="57" w:type="dxa"/>
              <w:bottom w:w="28" w:type="dxa"/>
              <w:right w:w="85" w:type="dxa"/>
            </w:tcMar>
          </w:tcPr>
          <w:p w14:paraId="11F77389" w14:textId="77777777" w:rsidR="00020025" w:rsidRPr="005F69B7" w:rsidRDefault="00020025" w:rsidP="00D072CD">
            <w:pPr>
              <w:tabs>
                <w:tab w:val="left" w:pos="7290"/>
              </w:tabs>
              <w:jc w:val="right"/>
              <w:rPr>
                <w:sz w:val="20"/>
                <w:szCs w:val="20"/>
              </w:rPr>
            </w:pPr>
            <w:r w:rsidRPr="005F69B7">
              <w:rPr>
                <w:sz w:val="20"/>
                <w:szCs w:val="20"/>
              </w:rPr>
              <w:t>12,524.9</w:t>
            </w:r>
          </w:p>
        </w:tc>
        <w:tc>
          <w:tcPr>
            <w:tcW w:w="339" w:type="pct"/>
            <w:tcMar>
              <w:top w:w="28" w:type="dxa"/>
              <w:left w:w="57" w:type="dxa"/>
              <w:bottom w:w="28" w:type="dxa"/>
              <w:right w:w="85" w:type="dxa"/>
            </w:tcMar>
          </w:tcPr>
          <w:p w14:paraId="5D18083D" w14:textId="77777777" w:rsidR="00020025" w:rsidRPr="005F69B7" w:rsidRDefault="00020025" w:rsidP="00D072CD">
            <w:pPr>
              <w:tabs>
                <w:tab w:val="left" w:pos="7290"/>
              </w:tabs>
              <w:jc w:val="right"/>
              <w:rPr>
                <w:sz w:val="20"/>
                <w:szCs w:val="20"/>
              </w:rPr>
            </w:pPr>
            <w:r w:rsidRPr="005F69B7">
              <w:rPr>
                <w:sz w:val="20"/>
                <w:szCs w:val="20"/>
              </w:rPr>
              <w:t>12,524.9</w:t>
            </w:r>
          </w:p>
        </w:tc>
        <w:tc>
          <w:tcPr>
            <w:tcW w:w="339" w:type="pct"/>
            <w:tcMar>
              <w:top w:w="28" w:type="dxa"/>
              <w:left w:w="57" w:type="dxa"/>
              <w:bottom w:w="28" w:type="dxa"/>
              <w:right w:w="85" w:type="dxa"/>
            </w:tcMar>
          </w:tcPr>
          <w:p w14:paraId="7E00F236" w14:textId="77777777" w:rsidR="00020025" w:rsidRPr="005F69B7" w:rsidRDefault="00020025" w:rsidP="00D072CD">
            <w:pPr>
              <w:tabs>
                <w:tab w:val="left" w:pos="7290"/>
              </w:tabs>
              <w:jc w:val="right"/>
              <w:rPr>
                <w:sz w:val="20"/>
                <w:szCs w:val="20"/>
              </w:rPr>
            </w:pPr>
            <w:r w:rsidRPr="005F69B7">
              <w:rPr>
                <w:sz w:val="20"/>
                <w:szCs w:val="20"/>
              </w:rPr>
              <w:t>6,262.4</w:t>
            </w:r>
          </w:p>
        </w:tc>
        <w:tc>
          <w:tcPr>
            <w:tcW w:w="339" w:type="pct"/>
            <w:tcMar>
              <w:top w:w="28" w:type="dxa"/>
              <w:left w:w="57" w:type="dxa"/>
              <w:bottom w:w="28" w:type="dxa"/>
              <w:right w:w="85" w:type="dxa"/>
            </w:tcMar>
          </w:tcPr>
          <w:p w14:paraId="0558EA98" w14:textId="77777777" w:rsidR="00020025" w:rsidRPr="005F69B7" w:rsidRDefault="00020025" w:rsidP="00D072CD">
            <w:pPr>
              <w:tabs>
                <w:tab w:val="left" w:pos="7290"/>
              </w:tabs>
              <w:jc w:val="right"/>
              <w:rPr>
                <w:sz w:val="20"/>
                <w:szCs w:val="20"/>
              </w:rPr>
            </w:pPr>
            <w:r w:rsidRPr="005F69B7">
              <w:rPr>
                <w:sz w:val="20"/>
                <w:szCs w:val="20"/>
              </w:rPr>
              <w:t>6,262.4</w:t>
            </w:r>
          </w:p>
        </w:tc>
        <w:tc>
          <w:tcPr>
            <w:tcW w:w="401" w:type="pct"/>
            <w:tcMar>
              <w:top w:w="28" w:type="dxa"/>
              <w:left w:w="57" w:type="dxa"/>
              <w:bottom w:w="28" w:type="dxa"/>
              <w:right w:w="85" w:type="dxa"/>
            </w:tcMar>
          </w:tcPr>
          <w:p w14:paraId="3F2C8F21" w14:textId="77777777" w:rsidR="00020025" w:rsidRPr="005F69B7" w:rsidRDefault="00020025" w:rsidP="00D072CD">
            <w:pPr>
              <w:tabs>
                <w:tab w:val="left" w:pos="7290"/>
              </w:tabs>
              <w:jc w:val="right"/>
              <w:rPr>
                <w:sz w:val="20"/>
                <w:szCs w:val="20"/>
              </w:rPr>
            </w:pPr>
            <w:r w:rsidRPr="005F69B7">
              <w:rPr>
                <w:sz w:val="20"/>
                <w:szCs w:val="20"/>
                <w:lang w:val="zh-CN"/>
              </w:rPr>
              <w:t>n/a</w:t>
            </w:r>
          </w:p>
        </w:tc>
      </w:tr>
      <w:tr w:rsidR="00020025" w:rsidRPr="005F69B7" w14:paraId="719F2C5F" w14:textId="77777777" w:rsidTr="00D072CD">
        <w:trPr>
          <w:jc w:val="center"/>
        </w:trPr>
        <w:tc>
          <w:tcPr>
            <w:tcW w:w="1160" w:type="pct"/>
            <w:gridSpan w:val="3"/>
            <w:tcMar>
              <w:top w:w="28" w:type="dxa"/>
              <w:bottom w:w="28" w:type="dxa"/>
            </w:tcMar>
          </w:tcPr>
          <w:p w14:paraId="42499FBC" w14:textId="77777777" w:rsidR="00020025" w:rsidRPr="005F69B7" w:rsidRDefault="00020025" w:rsidP="00D072CD">
            <w:pPr>
              <w:tabs>
                <w:tab w:val="left" w:pos="7290"/>
              </w:tabs>
              <w:jc w:val="left"/>
              <w:rPr>
                <w:sz w:val="20"/>
                <w:szCs w:val="20"/>
                <w:lang w:eastAsia="zh-CN"/>
              </w:rPr>
            </w:pPr>
            <w:r w:rsidRPr="005F69B7">
              <w:rPr>
                <w:rFonts w:hint="eastAsia"/>
                <w:sz w:val="20"/>
                <w:szCs w:val="20"/>
                <w:lang w:val="zh-CN" w:eastAsia="zh-CN"/>
              </w:rPr>
              <w:t>最高允许消费量</w:t>
            </w:r>
            <w:r w:rsidRPr="005F69B7">
              <w:rPr>
                <w:sz w:val="20"/>
                <w:szCs w:val="20"/>
                <w:lang w:val="zh-CN" w:eastAsia="zh-CN"/>
              </w:rPr>
              <w:t xml:space="preserve">(ODP </w:t>
            </w:r>
            <w:r w:rsidRPr="005F69B7">
              <w:rPr>
                <w:rFonts w:hint="eastAsia"/>
                <w:sz w:val="20"/>
                <w:szCs w:val="20"/>
                <w:lang w:val="zh-CN" w:eastAsia="zh-CN"/>
              </w:rPr>
              <w:t>吨</w:t>
            </w:r>
            <w:r w:rsidRPr="005F69B7">
              <w:rPr>
                <w:sz w:val="20"/>
                <w:szCs w:val="20"/>
                <w:lang w:val="zh-CN" w:eastAsia="zh-CN"/>
              </w:rPr>
              <w:t>)</w:t>
            </w:r>
          </w:p>
        </w:tc>
        <w:tc>
          <w:tcPr>
            <w:tcW w:w="323" w:type="pct"/>
            <w:tcMar>
              <w:top w:w="28" w:type="dxa"/>
              <w:left w:w="57" w:type="dxa"/>
              <w:bottom w:w="28" w:type="dxa"/>
              <w:right w:w="85" w:type="dxa"/>
            </w:tcMar>
          </w:tcPr>
          <w:p w14:paraId="1D81CCF6" w14:textId="77777777" w:rsidR="00020025" w:rsidRPr="005F69B7" w:rsidRDefault="00020025" w:rsidP="00D072CD">
            <w:pPr>
              <w:tabs>
                <w:tab w:val="left" w:pos="7290"/>
              </w:tabs>
              <w:jc w:val="right"/>
              <w:rPr>
                <w:sz w:val="20"/>
                <w:szCs w:val="20"/>
              </w:rPr>
            </w:pPr>
            <w:r w:rsidRPr="005F69B7">
              <w:rPr>
                <w:color w:val="000000"/>
                <w:sz w:val="20"/>
                <w:szCs w:val="20"/>
              </w:rPr>
              <w:t>4,449.6</w:t>
            </w:r>
          </w:p>
        </w:tc>
        <w:tc>
          <w:tcPr>
            <w:tcW w:w="323" w:type="pct"/>
            <w:tcMar>
              <w:top w:w="28" w:type="dxa"/>
              <w:left w:w="57" w:type="dxa"/>
              <w:bottom w:w="28" w:type="dxa"/>
              <w:right w:w="85" w:type="dxa"/>
            </w:tcMar>
          </w:tcPr>
          <w:p w14:paraId="17A0AECB" w14:textId="77777777" w:rsidR="00020025" w:rsidRPr="005F69B7" w:rsidRDefault="00020025" w:rsidP="00D072CD">
            <w:pPr>
              <w:tabs>
                <w:tab w:val="left" w:pos="7290"/>
              </w:tabs>
              <w:jc w:val="right"/>
              <w:rPr>
                <w:sz w:val="20"/>
                <w:szCs w:val="20"/>
              </w:rPr>
            </w:pPr>
            <w:r w:rsidRPr="005F69B7">
              <w:rPr>
                <w:color w:val="000000"/>
                <w:sz w:val="20"/>
                <w:szCs w:val="20"/>
              </w:rPr>
              <w:t>4,449.6</w:t>
            </w:r>
          </w:p>
        </w:tc>
        <w:tc>
          <w:tcPr>
            <w:tcW w:w="323" w:type="pct"/>
            <w:tcMar>
              <w:top w:w="28" w:type="dxa"/>
              <w:left w:w="57" w:type="dxa"/>
              <w:bottom w:w="28" w:type="dxa"/>
              <w:right w:w="85" w:type="dxa"/>
            </w:tcMar>
          </w:tcPr>
          <w:p w14:paraId="0A5E68C8" w14:textId="77777777" w:rsidR="00020025" w:rsidRPr="005F69B7" w:rsidRDefault="00020025" w:rsidP="00D072CD">
            <w:pPr>
              <w:tabs>
                <w:tab w:val="left" w:pos="7290"/>
              </w:tabs>
              <w:jc w:val="right"/>
              <w:rPr>
                <w:sz w:val="20"/>
                <w:szCs w:val="20"/>
              </w:rPr>
            </w:pPr>
            <w:r w:rsidRPr="005F69B7">
              <w:rPr>
                <w:color w:val="000000"/>
                <w:sz w:val="20"/>
                <w:szCs w:val="20"/>
              </w:rPr>
              <w:t>3,774.5</w:t>
            </w:r>
          </w:p>
        </w:tc>
        <w:tc>
          <w:tcPr>
            <w:tcW w:w="436" w:type="pct"/>
            <w:tcMar>
              <w:top w:w="28" w:type="dxa"/>
              <w:left w:w="57" w:type="dxa"/>
              <w:bottom w:w="28" w:type="dxa"/>
              <w:right w:w="85" w:type="dxa"/>
            </w:tcMar>
          </w:tcPr>
          <w:p w14:paraId="62E67B9F" w14:textId="77777777" w:rsidR="00020025" w:rsidRPr="005F69B7" w:rsidRDefault="00020025" w:rsidP="00D072CD">
            <w:pPr>
              <w:tabs>
                <w:tab w:val="left" w:pos="7290"/>
              </w:tabs>
              <w:jc w:val="right"/>
              <w:rPr>
                <w:sz w:val="20"/>
                <w:szCs w:val="20"/>
              </w:rPr>
            </w:pPr>
            <w:r w:rsidRPr="005F69B7">
              <w:rPr>
                <w:color w:val="000000"/>
                <w:sz w:val="20"/>
                <w:szCs w:val="20"/>
              </w:rPr>
              <w:t>2,965.7</w:t>
            </w:r>
          </w:p>
        </w:tc>
        <w:tc>
          <w:tcPr>
            <w:tcW w:w="339" w:type="pct"/>
            <w:tcMar>
              <w:top w:w="28" w:type="dxa"/>
              <w:left w:w="57" w:type="dxa"/>
              <w:bottom w:w="28" w:type="dxa"/>
              <w:right w:w="85" w:type="dxa"/>
            </w:tcMar>
          </w:tcPr>
          <w:p w14:paraId="3F218117" w14:textId="77777777" w:rsidR="00020025" w:rsidRPr="005F69B7" w:rsidRDefault="00020025" w:rsidP="00D072CD">
            <w:pPr>
              <w:tabs>
                <w:tab w:val="left" w:pos="7290"/>
              </w:tabs>
              <w:jc w:val="right"/>
              <w:rPr>
                <w:sz w:val="20"/>
                <w:szCs w:val="20"/>
              </w:rPr>
            </w:pPr>
            <w:r w:rsidRPr="005F69B7">
              <w:rPr>
                <w:color w:val="000000"/>
                <w:sz w:val="20"/>
                <w:szCs w:val="20"/>
              </w:rPr>
              <w:t>2,965.7</w:t>
            </w:r>
          </w:p>
        </w:tc>
        <w:tc>
          <w:tcPr>
            <w:tcW w:w="339" w:type="pct"/>
            <w:tcMar>
              <w:top w:w="28" w:type="dxa"/>
              <w:left w:w="57" w:type="dxa"/>
              <w:bottom w:w="28" w:type="dxa"/>
              <w:right w:w="85" w:type="dxa"/>
            </w:tcMar>
          </w:tcPr>
          <w:p w14:paraId="036232A4" w14:textId="77777777" w:rsidR="00020025" w:rsidRPr="005F69B7" w:rsidRDefault="00020025" w:rsidP="00D072CD">
            <w:pPr>
              <w:tabs>
                <w:tab w:val="left" w:pos="7290"/>
              </w:tabs>
              <w:jc w:val="right"/>
              <w:rPr>
                <w:sz w:val="20"/>
                <w:szCs w:val="20"/>
              </w:rPr>
            </w:pPr>
            <w:r w:rsidRPr="005F69B7">
              <w:rPr>
                <w:color w:val="000000"/>
                <w:sz w:val="20"/>
                <w:szCs w:val="20"/>
              </w:rPr>
              <w:t>2,965.7</w:t>
            </w:r>
          </w:p>
        </w:tc>
        <w:tc>
          <w:tcPr>
            <w:tcW w:w="339" w:type="pct"/>
            <w:tcMar>
              <w:top w:w="28" w:type="dxa"/>
              <w:left w:w="57" w:type="dxa"/>
              <w:bottom w:w="28" w:type="dxa"/>
              <w:right w:w="85" w:type="dxa"/>
            </w:tcMar>
          </w:tcPr>
          <w:p w14:paraId="693D648A" w14:textId="77777777" w:rsidR="00020025" w:rsidRPr="005F69B7" w:rsidRDefault="00020025" w:rsidP="00D072CD">
            <w:pPr>
              <w:tabs>
                <w:tab w:val="left" w:pos="7290"/>
              </w:tabs>
              <w:jc w:val="right"/>
              <w:rPr>
                <w:sz w:val="20"/>
                <w:szCs w:val="20"/>
              </w:rPr>
            </w:pPr>
            <w:r w:rsidRPr="005F69B7">
              <w:rPr>
                <w:color w:val="000000"/>
                <w:sz w:val="20"/>
                <w:szCs w:val="20"/>
              </w:rPr>
              <w:t>1,078.4</w:t>
            </w:r>
          </w:p>
        </w:tc>
        <w:tc>
          <w:tcPr>
            <w:tcW w:w="339" w:type="pct"/>
            <w:tcMar>
              <w:top w:w="28" w:type="dxa"/>
              <w:left w:w="57" w:type="dxa"/>
              <w:bottom w:w="28" w:type="dxa"/>
              <w:right w:w="85" w:type="dxa"/>
            </w:tcMar>
          </w:tcPr>
          <w:p w14:paraId="7346ED5A" w14:textId="77777777" w:rsidR="00020025" w:rsidRPr="005F69B7" w:rsidRDefault="00020025" w:rsidP="00D072CD">
            <w:pPr>
              <w:tabs>
                <w:tab w:val="left" w:pos="7290"/>
              </w:tabs>
              <w:jc w:val="right"/>
              <w:rPr>
                <w:sz w:val="20"/>
                <w:szCs w:val="20"/>
              </w:rPr>
            </w:pPr>
            <w:r w:rsidRPr="005F69B7">
              <w:rPr>
                <w:color w:val="000000"/>
                <w:sz w:val="20"/>
                <w:szCs w:val="20"/>
              </w:rPr>
              <w:t>1,078.4</w:t>
            </w:r>
          </w:p>
        </w:tc>
        <w:tc>
          <w:tcPr>
            <w:tcW w:w="339" w:type="pct"/>
            <w:tcMar>
              <w:top w:w="28" w:type="dxa"/>
              <w:left w:w="57" w:type="dxa"/>
              <w:bottom w:w="28" w:type="dxa"/>
              <w:right w:w="85" w:type="dxa"/>
            </w:tcMar>
          </w:tcPr>
          <w:p w14:paraId="030C9321" w14:textId="77777777" w:rsidR="00020025" w:rsidRPr="005F69B7" w:rsidRDefault="00020025" w:rsidP="00D072CD">
            <w:pPr>
              <w:tabs>
                <w:tab w:val="left" w:pos="7290"/>
              </w:tabs>
              <w:jc w:val="right"/>
              <w:rPr>
                <w:sz w:val="20"/>
                <w:szCs w:val="20"/>
              </w:rPr>
            </w:pPr>
            <w:r w:rsidRPr="005F69B7">
              <w:rPr>
                <w:color w:val="000000"/>
                <w:sz w:val="20"/>
                <w:szCs w:val="20"/>
              </w:rPr>
              <w:t>330.0</w:t>
            </w:r>
          </w:p>
        </w:tc>
        <w:tc>
          <w:tcPr>
            <w:tcW w:w="339" w:type="pct"/>
            <w:tcMar>
              <w:top w:w="28" w:type="dxa"/>
              <w:left w:w="57" w:type="dxa"/>
              <w:bottom w:w="28" w:type="dxa"/>
              <w:right w:w="85" w:type="dxa"/>
            </w:tcMar>
          </w:tcPr>
          <w:p w14:paraId="14750F2A" w14:textId="77777777" w:rsidR="00020025" w:rsidRPr="005F69B7" w:rsidRDefault="00020025" w:rsidP="00D072CD">
            <w:pPr>
              <w:tabs>
                <w:tab w:val="left" w:pos="7290"/>
              </w:tabs>
              <w:jc w:val="right"/>
              <w:rPr>
                <w:sz w:val="20"/>
                <w:szCs w:val="20"/>
              </w:rPr>
            </w:pPr>
            <w:r w:rsidRPr="005F69B7">
              <w:rPr>
                <w:color w:val="000000"/>
                <w:sz w:val="20"/>
                <w:szCs w:val="20"/>
              </w:rPr>
              <w:t>0.0</w:t>
            </w:r>
          </w:p>
        </w:tc>
        <w:tc>
          <w:tcPr>
            <w:tcW w:w="401" w:type="pct"/>
            <w:tcMar>
              <w:top w:w="28" w:type="dxa"/>
              <w:left w:w="57" w:type="dxa"/>
              <w:bottom w:w="28" w:type="dxa"/>
              <w:right w:w="85" w:type="dxa"/>
            </w:tcMar>
          </w:tcPr>
          <w:p w14:paraId="69D37E3F" w14:textId="77777777" w:rsidR="00020025" w:rsidRPr="005F69B7" w:rsidRDefault="00020025" w:rsidP="00D072CD">
            <w:pPr>
              <w:tabs>
                <w:tab w:val="left" w:pos="7290"/>
              </w:tabs>
              <w:jc w:val="right"/>
              <w:rPr>
                <w:sz w:val="20"/>
                <w:szCs w:val="20"/>
              </w:rPr>
            </w:pPr>
            <w:r w:rsidRPr="005F69B7">
              <w:rPr>
                <w:sz w:val="20"/>
                <w:szCs w:val="20"/>
                <w:lang w:val="zh-CN"/>
              </w:rPr>
              <w:t>n/a</w:t>
            </w:r>
          </w:p>
        </w:tc>
      </w:tr>
      <w:tr w:rsidR="00020025" w:rsidRPr="005F69B7" w14:paraId="20F88CB1" w14:textId="77777777" w:rsidTr="00D072CD">
        <w:trPr>
          <w:trHeight w:val="460"/>
          <w:jc w:val="center"/>
        </w:trPr>
        <w:tc>
          <w:tcPr>
            <w:tcW w:w="386" w:type="pct"/>
            <w:vMerge w:val="restart"/>
            <w:tcMar>
              <w:top w:w="28" w:type="dxa"/>
              <w:bottom w:w="28" w:type="dxa"/>
            </w:tcMar>
          </w:tcPr>
          <w:p w14:paraId="02763186" w14:textId="77777777" w:rsidR="00020025" w:rsidRPr="005F69B7" w:rsidRDefault="00020025" w:rsidP="00D072CD">
            <w:pPr>
              <w:tabs>
                <w:tab w:val="left" w:pos="7290"/>
              </w:tabs>
              <w:jc w:val="left"/>
              <w:rPr>
                <w:sz w:val="20"/>
                <w:szCs w:val="20"/>
              </w:rPr>
            </w:pPr>
            <w:proofErr w:type="spellStart"/>
            <w:r w:rsidRPr="005F69B7">
              <w:rPr>
                <w:rFonts w:hint="eastAsia"/>
                <w:sz w:val="20"/>
                <w:szCs w:val="20"/>
                <w:lang w:val="zh-CN"/>
              </w:rPr>
              <w:t>商定供资额</w:t>
            </w:r>
            <w:proofErr w:type="spellEnd"/>
            <w:r w:rsidRPr="005F69B7">
              <w:rPr>
                <w:sz w:val="20"/>
                <w:szCs w:val="20"/>
                <w:lang w:val="zh-CN"/>
              </w:rPr>
              <w:t>(</w:t>
            </w:r>
            <w:proofErr w:type="spellStart"/>
            <w:r w:rsidRPr="005F69B7">
              <w:rPr>
                <w:rFonts w:hint="eastAsia"/>
                <w:sz w:val="20"/>
                <w:szCs w:val="20"/>
                <w:lang w:val="zh-CN"/>
              </w:rPr>
              <w:t>美元</w:t>
            </w:r>
            <w:proofErr w:type="spellEnd"/>
            <w:r w:rsidRPr="005F69B7">
              <w:rPr>
                <w:sz w:val="20"/>
                <w:szCs w:val="20"/>
                <w:lang w:val="zh-CN"/>
              </w:rPr>
              <w:t>)**</w:t>
            </w:r>
          </w:p>
        </w:tc>
        <w:tc>
          <w:tcPr>
            <w:tcW w:w="290" w:type="pct"/>
            <w:vMerge w:val="restart"/>
            <w:tcMar>
              <w:top w:w="28" w:type="dxa"/>
              <w:bottom w:w="28" w:type="dxa"/>
            </w:tcMar>
            <w:vAlign w:val="center"/>
          </w:tcPr>
          <w:p w14:paraId="0B56A2A5" w14:textId="77777777" w:rsidR="00020025" w:rsidRPr="005F69B7" w:rsidRDefault="00020025" w:rsidP="00D072CD">
            <w:pPr>
              <w:tabs>
                <w:tab w:val="left" w:pos="7290"/>
              </w:tabs>
              <w:jc w:val="left"/>
              <w:rPr>
                <w:sz w:val="20"/>
                <w:szCs w:val="20"/>
              </w:rPr>
            </w:pPr>
            <w:proofErr w:type="spellStart"/>
            <w:r w:rsidRPr="005F69B7">
              <w:rPr>
                <w:rFonts w:hint="eastAsia"/>
                <w:sz w:val="20"/>
                <w:szCs w:val="20"/>
                <w:lang w:val="zh-CN"/>
              </w:rPr>
              <w:t>世界银行</w:t>
            </w:r>
            <w:proofErr w:type="spellEnd"/>
          </w:p>
        </w:tc>
        <w:tc>
          <w:tcPr>
            <w:tcW w:w="484" w:type="pct"/>
            <w:tcMar>
              <w:top w:w="28" w:type="dxa"/>
              <w:bottom w:w="28" w:type="dxa"/>
            </w:tcMar>
          </w:tcPr>
          <w:p w14:paraId="15AA59EE" w14:textId="77777777" w:rsidR="00020025" w:rsidRPr="005F69B7" w:rsidRDefault="00020025" w:rsidP="00D072CD">
            <w:pPr>
              <w:tabs>
                <w:tab w:val="left" w:pos="7290"/>
              </w:tabs>
              <w:rPr>
                <w:sz w:val="20"/>
                <w:szCs w:val="20"/>
              </w:rPr>
            </w:pPr>
            <w:proofErr w:type="spellStart"/>
            <w:r w:rsidRPr="005F69B7">
              <w:rPr>
                <w:rFonts w:hint="eastAsia"/>
                <w:sz w:val="20"/>
                <w:szCs w:val="20"/>
                <w:lang w:val="zh-CN"/>
              </w:rPr>
              <w:t>项目费用</w:t>
            </w:r>
            <w:proofErr w:type="spellEnd"/>
          </w:p>
        </w:tc>
        <w:tc>
          <w:tcPr>
            <w:tcW w:w="323" w:type="pct"/>
            <w:tcMar>
              <w:top w:w="28" w:type="dxa"/>
              <w:left w:w="57" w:type="dxa"/>
              <w:bottom w:w="28" w:type="dxa"/>
              <w:right w:w="85" w:type="dxa"/>
            </w:tcMar>
          </w:tcPr>
          <w:p w14:paraId="4348BC98" w14:textId="77777777" w:rsidR="00020025" w:rsidRPr="005F69B7" w:rsidRDefault="00020025" w:rsidP="00D072CD">
            <w:pPr>
              <w:tabs>
                <w:tab w:val="left" w:pos="7290"/>
              </w:tabs>
              <w:jc w:val="right"/>
              <w:rPr>
                <w:sz w:val="20"/>
                <w:szCs w:val="20"/>
              </w:rPr>
            </w:pPr>
            <w:r w:rsidRPr="005F69B7">
              <w:rPr>
                <w:sz w:val="20"/>
                <w:szCs w:val="20"/>
              </w:rPr>
              <w:t>7,045,027</w:t>
            </w:r>
          </w:p>
        </w:tc>
        <w:tc>
          <w:tcPr>
            <w:tcW w:w="323" w:type="pct"/>
            <w:shd w:val="clear" w:color="000000" w:fill="FFFFFF"/>
            <w:tcMar>
              <w:top w:w="28" w:type="dxa"/>
              <w:left w:w="57" w:type="dxa"/>
              <w:bottom w:w="28" w:type="dxa"/>
              <w:right w:w="85" w:type="dxa"/>
            </w:tcMar>
          </w:tcPr>
          <w:p w14:paraId="5877E633" w14:textId="77777777" w:rsidR="00020025" w:rsidRPr="005F69B7" w:rsidRDefault="00020025" w:rsidP="00D072CD">
            <w:pPr>
              <w:tabs>
                <w:tab w:val="left" w:pos="7290"/>
              </w:tabs>
              <w:jc w:val="right"/>
              <w:rPr>
                <w:sz w:val="20"/>
                <w:szCs w:val="20"/>
              </w:rPr>
            </w:pPr>
            <w:r w:rsidRPr="005F69B7">
              <w:rPr>
                <w:sz w:val="20"/>
                <w:szCs w:val="20"/>
              </w:rPr>
              <w:t>0</w:t>
            </w:r>
          </w:p>
        </w:tc>
        <w:tc>
          <w:tcPr>
            <w:tcW w:w="323" w:type="pct"/>
            <w:tcMar>
              <w:top w:w="28" w:type="dxa"/>
              <w:left w:w="57" w:type="dxa"/>
              <w:bottom w:w="28" w:type="dxa"/>
              <w:right w:w="85" w:type="dxa"/>
            </w:tcMar>
          </w:tcPr>
          <w:p w14:paraId="0AC725EC" w14:textId="77777777" w:rsidR="00020025" w:rsidRPr="005F69B7" w:rsidRDefault="00020025" w:rsidP="00D072CD">
            <w:pPr>
              <w:jc w:val="right"/>
              <w:rPr>
                <w:sz w:val="20"/>
                <w:szCs w:val="20"/>
              </w:rPr>
            </w:pPr>
            <w:r w:rsidRPr="005F69B7">
              <w:rPr>
                <w:sz w:val="20"/>
                <w:szCs w:val="20"/>
              </w:rPr>
              <w:t>0</w:t>
            </w:r>
          </w:p>
        </w:tc>
        <w:tc>
          <w:tcPr>
            <w:tcW w:w="436" w:type="pct"/>
            <w:tcMar>
              <w:top w:w="28" w:type="dxa"/>
              <w:left w:w="57" w:type="dxa"/>
              <w:bottom w:w="28" w:type="dxa"/>
              <w:right w:w="85" w:type="dxa"/>
            </w:tcMar>
          </w:tcPr>
          <w:p w14:paraId="150677B9" w14:textId="77777777" w:rsidR="00020025" w:rsidRPr="005F69B7" w:rsidRDefault="00020025" w:rsidP="00D072CD">
            <w:pPr>
              <w:jc w:val="right"/>
              <w:rPr>
                <w:sz w:val="20"/>
                <w:szCs w:val="20"/>
              </w:rPr>
            </w:pPr>
            <w:r w:rsidRPr="005F69B7">
              <w:rPr>
                <w:sz w:val="20"/>
                <w:szCs w:val="20"/>
              </w:rPr>
              <w:t>2,067,012</w:t>
            </w:r>
          </w:p>
        </w:tc>
        <w:tc>
          <w:tcPr>
            <w:tcW w:w="339" w:type="pct"/>
            <w:tcMar>
              <w:top w:w="28" w:type="dxa"/>
              <w:left w:w="57" w:type="dxa"/>
              <w:bottom w:w="28" w:type="dxa"/>
              <w:right w:w="85" w:type="dxa"/>
            </w:tcMar>
          </w:tcPr>
          <w:p w14:paraId="342BB565" w14:textId="77777777" w:rsidR="00020025" w:rsidRPr="005F69B7" w:rsidRDefault="00020025" w:rsidP="00D072CD">
            <w:pPr>
              <w:jc w:val="right"/>
              <w:rPr>
                <w:sz w:val="20"/>
                <w:szCs w:val="20"/>
              </w:rPr>
            </w:pPr>
            <w:r w:rsidRPr="005F69B7">
              <w:rPr>
                <w:sz w:val="20"/>
                <w:szCs w:val="20"/>
              </w:rPr>
              <w:t>4,000,000</w:t>
            </w:r>
          </w:p>
        </w:tc>
        <w:tc>
          <w:tcPr>
            <w:tcW w:w="339" w:type="pct"/>
            <w:tcMar>
              <w:top w:w="28" w:type="dxa"/>
              <w:left w:w="57" w:type="dxa"/>
              <w:bottom w:w="28" w:type="dxa"/>
              <w:right w:w="85" w:type="dxa"/>
            </w:tcMar>
          </w:tcPr>
          <w:p w14:paraId="0BDABE95" w14:textId="77777777" w:rsidR="00020025" w:rsidRPr="005F69B7" w:rsidRDefault="00020025" w:rsidP="00D072CD">
            <w:pPr>
              <w:jc w:val="right"/>
              <w:rPr>
                <w:sz w:val="20"/>
                <w:szCs w:val="20"/>
              </w:rPr>
            </w:pPr>
            <w:r w:rsidRPr="005F69B7">
              <w:rPr>
                <w:sz w:val="20"/>
                <w:szCs w:val="20"/>
              </w:rPr>
              <w:t>0</w:t>
            </w:r>
          </w:p>
        </w:tc>
        <w:tc>
          <w:tcPr>
            <w:tcW w:w="339" w:type="pct"/>
            <w:tcMar>
              <w:top w:w="28" w:type="dxa"/>
              <w:left w:w="57" w:type="dxa"/>
              <w:bottom w:w="28" w:type="dxa"/>
              <w:right w:w="85" w:type="dxa"/>
            </w:tcMar>
          </w:tcPr>
          <w:p w14:paraId="61CE1A44" w14:textId="77777777" w:rsidR="00020025" w:rsidRPr="005F69B7" w:rsidRDefault="00020025" w:rsidP="00D072CD">
            <w:pPr>
              <w:jc w:val="right"/>
              <w:rPr>
                <w:sz w:val="20"/>
                <w:szCs w:val="20"/>
              </w:rPr>
            </w:pPr>
            <w:r w:rsidRPr="005F69B7">
              <w:rPr>
                <w:sz w:val="20"/>
                <w:szCs w:val="20"/>
              </w:rPr>
              <w:t>5,000,000</w:t>
            </w:r>
          </w:p>
        </w:tc>
        <w:tc>
          <w:tcPr>
            <w:tcW w:w="339" w:type="pct"/>
            <w:tcMar>
              <w:top w:w="28" w:type="dxa"/>
              <w:left w:w="57" w:type="dxa"/>
              <w:bottom w:w="28" w:type="dxa"/>
              <w:right w:w="85" w:type="dxa"/>
            </w:tcMar>
          </w:tcPr>
          <w:p w14:paraId="3AD28F20" w14:textId="77777777" w:rsidR="00020025" w:rsidRPr="005F69B7" w:rsidRDefault="00020025" w:rsidP="00D072CD">
            <w:pPr>
              <w:jc w:val="right"/>
              <w:rPr>
                <w:sz w:val="20"/>
                <w:szCs w:val="20"/>
              </w:rPr>
            </w:pPr>
            <w:r w:rsidRPr="005F69B7">
              <w:rPr>
                <w:sz w:val="20"/>
                <w:szCs w:val="20"/>
              </w:rPr>
              <w:t>1,000,000</w:t>
            </w:r>
          </w:p>
        </w:tc>
        <w:tc>
          <w:tcPr>
            <w:tcW w:w="339" w:type="pct"/>
            <w:tcMar>
              <w:top w:w="28" w:type="dxa"/>
              <w:left w:w="57" w:type="dxa"/>
              <w:bottom w:w="28" w:type="dxa"/>
              <w:right w:w="85" w:type="dxa"/>
            </w:tcMar>
          </w:tcPr>
          <w:p w14:paraId="3AC99219" w14:textId="77777777" w:rsidR="00020025" w:rsidRPr="005F69B7" w:rsidRDefault="00020025" w:rsidP="00D072CD">
            <w:pPr>
              <w:jc w:val="right"/>
              <w:rPr>
                <w:sz w:val="20"/>
                <w:szCs w:val="20"/>
              </w:rPr>
            </w:pPr>
            <w:r w:rsidRPr="005F69B7">
              <w:rPr>
                <w:sz w:val="20"/>
                <w:szCs w:val="20"/>
              </w:rPr>
              <w:t>5,000,000</w:t>
            </w:r>
          </w:p>
        </w:tc>
        <w:tc>
          <w:tcPr>
            <w:tcW w:w="339" w:type="pct"/>
            <w:tcMar>
              <w:top w:w="28" w:type="dxa"/>
              <w:left w:w="57" w:type="dxa"/>
              <w:bottom w:w="28" w:type="dxa"/>
              <w:right w:w="85" w:type="dxa"/>
            </w:tcMar>
          </w:tcPr>
          <w:p w14:paraId="61F689E5" w14:textId="77777777" w:rsidR="00020025" w:rsidRPr="005F69B7" w:rsidRDefault="00020025" w:rsidP="00D072CD">
            <w:pPr>
              <w:jc w:val="right"/>
              <w:rPr>
                <w:sz w:val="20"/>
                <w:szCs w:val="20"/>
              </w:rPr>
            </w:pPr>
            <w:r w:rsidRPr="005F69B7">
              <w:rPr>
                <w:sz w:val="20"/>
                <w:szCs w:val="20"/>
              </w:rPr>
              <w:t>4,200,000</w:t>
            </w:r>
          </w:p>
        </w:tc>
        <w:tc>
          <w:tcPr>
            <w:tcW w:w="401" w:type="pct"/>
            <w:tcMar>
              <w:top w:w="28" w:type="dxa"/>
              <w:left w:w="57" w:type="dxa"/>
              <w:bottom w:w="28" w:type="dxa"/>
              <w:right w:w="85" w:type="dxa"/>
            </w:tcMar>
          </w:tcPr>
          <w:p w14:paraId="4A14F49A" w14:textId="77777777" w:rsidR="00020025" w:rsidRPr="005F69B7" w:rsidRDefault="00020025" w:rsidP="00D072CD">
            <w:pPr>
              <w:tabs>
                <w:tab w:val="left" w:pos="7290"/>
              </w:tabs>
              <w:jc w:val="right"/>
              <w:rPr>
                <w:sz w:val="20"/>
                <w:szCs w:val="20"/>
              </w:rPr>
            </w:pPr>
            <w:r w:rsidRPr="005F69B7">
              <w:rPr>
                <w:sz w:val="20"/>
                <w:szCs w:val="20"/>
              </w:rPr>
              <w:t>28,312,039</w:t>
            </w:r>
          </w:p>
        </w:tc>
      </w:tr>
      <w:tr w:rsidR="00020025" w:rsidRPr="005F69B7" w14:paraId="7CD484A3" w14:textId="77777777" w:rsidTr="00D072CD">
        <w:trPr>
          <w:trHeight w:val="460"/>
          <w:jc w:val="center"/>
        </w:trPr>
        <w:tc>
          <w:tcPr>
            <w:tcW w:w="386" w:type="pct"/>
            <w:vMerge/>
            <w:tcMar>
              <w:top w:w="28" w:type="dxa"/>
              <w:bottom w:w="28" w:type="dxa"/>
            </w:tcMar>
          </w:tcPr>
          <w:p w14:paraId="7A3A267B" w14:textId="77777777" w:rsidR="00020025" w:rsidRPr="005F69B7" w:rsidRDefault="00020025" w:rsidP="00D072CD">
            <w:pPr>
              <w:tabs>
                <w:tab w:val="left" w:pos="7290"/>
              </w:tabs>
              <w:rPr>
                <w:sz w:val="20"/>
                <w:szCs w:val="20"/>
              </w:rPr>
            </w:pPr>
          </w:p>
        </w:tc>
        <w:tc>
          <w:tcPr>
            <w:tcW w:w="290" w:type="pct"/>
            <w:vMerge/>
            <w:tcMar>
              <w:top w:w="28" w:type="dxa"/>
              <w:bottom w:w="28" w:type="dxa"/>
            </w:tcMar>
          </w:tcPr>
          <w:p w14:paraId="23E34821" w14:textId="77777777" w:rsidR="00020025" w:rsidRPr="005F69B7" w:rsidRDefault="00020025" w:rsidP="00D072CD">
            <w:pPr>
              <w:tabs>
                <w:tab w:val="left" w:pos="7290"/>
              </w:tabs>
              <w:rPr>
                <w:sz w:val="20"/>
                <w:szCs w:val="20"/>
              </w:rPr>
            </w:pPr>
          </w:p>
        </w:tc>
        <w:tc>
          <w:tcPr>
            <w:tcW w:w="484" w:type="pct"/>
            <w:tcMar>
              <w:top w:w="28" w:type="dxa"/>
              <w:bottom w:w="28" w:type="dxa"/>
            </w:tcMar>
          </w:tcPr>
          <w:p w14:paraId="6152CED0" w14:textId="77777777" w:rsidR="00020025" w:rsidRPr="005F69B7" w:rsidRDefault="00020025" w:rsidP="00D072CD">
            <w:pPr>
              <w:tabs>
                <w:tab w:val="left" w:pos="7290"/>
              </w:tabs>
              <w:rPr>
                <w:sz w:val="20"/>
                <w:szCs w:val="20"/>
              </w:rPr>
            </w:pPr>
            <w:proofErr w:type="spellStart"/>
            <w:r w:rsidRPr="005F69B7">
              <w:rPr>
                <w:rFonts w:hint="eastAsia"/>
                <w:sz w:val="20"/>
                <w:szCs w:val="20"/>
                <w:lang w:val="zh-CN"/>
              </w:rPr>
              <w:t>支助费用</w:t>
            </w:r>
            <w:proofErr w:type="spellEnd"/>
          </w:p>
        </w:tc>
        <w:tc>
          <w:tcPr>
            <w:tcW w:w="323" w:type="pct"/>
            <w:tcMar>
              <w:top w:w="28" w:type="dxa"/>
              <w:left w:w="57" w:type="dxa"/>
              <w:bottom w:w="28" w:type="dxa"/>
              <w:right w:w="85" w:type="dxa"/>
            </w:tcMar>
          </w:tcPr>
          <w:p w14:paraId="40D4DD93" w14:textId="77777777" w:rsidR="00020025" w:rsidRPr="005F69B7" w:rsidRDefault="00020025" w:rsidP="00D072CD">
            <w:pPr>
              <w:tabs>
                <w:tab w:val="left" w:pos="7290"/>
              </w:tabs>
              <w:jc w:val="right"/>
              <w:rPr>
                <w:sz w:val="20"/>
                <w:szCs w:val="20"/>
              </w:rPr>
            </w:pPr>
            <w:r w:rsidRPr="005F69B7">
              <w:rPr>
                <w:sz w:val="20"/>
                <w:szCs w:val="20"/>
              </w:rPr>
              <w:t>493,152</w:t>
            </w:r>
          </w:p>
        </w:tc>
        <w:tc>
          <w:tcPr>
            <w:tcW w:w="323" w:type="pct"/>
            <w:shd w:val="clear" w:color="000000" w:fill="FFFFFF"/>
            <w:tcMar>
              <w:top w:w="28" w:type="dxa"/>
              <w:left w:w="57" w:type="dxa"/>
              <w:bottom w:w="28" w:type="dxa"/>
              <w:right w:w="85" w:type="dxa"/>
            </w:tcMar>
          </w:tcPr>
          <w:p w14:paraId="41452C57" w14:textId="77777777" w:rsidR="00020025" w:rsidRPr="005F69B7" w:rsidRDefault="00020025" w:rsidP="00D072CD">
            <w:pPr>
              <w:tabs>
                <w:tab w:val="left" w:pos="7290"/>
              </w:tabs>
              <w:jc w:val="right"/>
              <w:rPr>
                <w:sz w:val="20"/>
                <w:szCs w:val="20"/>
              </w:rPr>
            </w:pPr>
            <w:r w:rsidRPr="005F69B7">
              <w:rPr>
                <w:sz w:val="20"/>
                <w:szCs w:val="20"/>
              </w:rPr>
              <w:t>0</w:t>
            </w:r>
          </w:p>
        </w:tc>
        <w:tc>
          <w:tcPr>
            <w:tcW w:w="323" w:type="pct"/>
            <w:tcMar>
              <w:top w:w="28" w:type="dxa"/>
              <w:left w:w="57" w:type="dxa"/>
              <w:bottom w:w="28" w:type="dxa"/>
              <w:right w:w="85" w:type="dxa"/>
            </w:tcMar>
          </w:tcPr>
          <w:p w14:paraId="15C2DA94" w14:textId="77777777" w:rsidR="00020025" w:rsidRPr="005F69B7" w:rsidRDefault="00020025" w:rsidP="00D072CD">
            <w:pPr>
              <w:jc w:val="right"/>
              <w:rPr>
                <w:sz w:val="20"/>
                <w:szCs w:val="20"/>
              </w:rPr>
            </w:pPr>
            <w:r w:rsidRPr="005F69B7">
              <w:rPr>
                <w:sz w:val="20"/>
                <w:szCs w:val="20"/>
              </w:rPr>
              <w:t>0</w:t>
            </w:r>
          </w:p>
        </w:tc>
        <w:tc>
          <w:tcPr>
            <w:tcW w:w="436" w:type="pct"/>
            <w:tcMar>
              <w:top w:w="28" w:type="dxa"/>
              <w:left w:w="57" w:type="dxa"/>
              <w:bottom w:w="28" w:type="dxa"/>
              <w:right w:w="85" w:type="dxa"/>
            </w:tcMar>
          </w:tcPr>
          <w:p w14:paraId="6F48127D" w14:textId="77777777" w:rsidR="00020025" w:rsidRPr="005F69B7" w:rsidRDefault="00020025" w:rsidP="00D072CD">
            <w:pPr>
              <w:jc w:val="right"/>
              <w:rPr>
                <w:sz w:val="20"/>
                <w:szCs w:val="20"/>
              </w:rPr>
            </w:pPr>
            <w:r w:rsidRPr="005F69B7">
              <w:rPr>
                <w:sz w:val="20"/>
                <w:szCs w:val="20"/>
              </w:rPr>
              <w:t>144,691</w:t>
            </w:r>
          </w:p>
        </w:tc>
        <w:tc>
          <w:tcPr>
            <w:tcW w:w="339" w:type="pct"/>
            <w:tcMar>
              <w:top w:w="28" w:type="dxa"/>
              <w:left w:w="57" w:type="dxa"/>
              <w:bottom w:w="28" w:type="dxa"/>
              <w:right w:w="85" w:type="dxa"/>
            </w:tcMar>
          </w:tcPr>
          <w:p w14:paraId="3AFA447D" w14:textId="77777777" w:rsidR="00020025" w:rsidRPr="005F69B7" w:rsidRDefault="00020025" w:rsidP="00D072CD">
            <w:pPr>
              <w:jc w:val="right"/>
              <w:rPr>
                <w:sz w:val="20"/>
                <w:szCs w:val="20"/>
              </w:rPr>
            </w:pPr>
            <w:r w:rsidRPr="005F69B7">
              <w:rPr>
                <w:sz w:val="20"/>
                <w:szCs w:val="20"/>
              </w:rPr>
              <w:t>280,000</w:t>
            </w:r>
          </w:p>
        </w:tc>
        <w:tc>
          <w:tcPr>
            <w:tcW w:w="339" w:type="pct"/>
            <w:tcMar>
              <w:top w:w="28" w:type="dxa"/>
              <w:left w:w="57" w:type="dxa"/>
              <w:bottom w:w="28" w:type="dxa"/>
              <w:right w:w="85" w:type="dxa"/>
            </w:tcMar>
          </w:tcPr>
          <w:p w14:paraId="2E224BA6" w14:textId="77777777" w:rsidR="00020025" w:rsidRPr="005F69B7" w:rsidRDefault="00020025" w:rsidP="00D072CD">
            <w:pPr>
              <w:jc w:val="right"/>
              <w:rPr>
                <w:sz w:val="20"/>
                <w:szCs w:val="20"/>
              </w:rPr>
            </w:pPr>
            <w:r w:rsidRPr="005F69B7">
              <w:rPr>
                <w:sz w:val="20"/>
                <w:szCs w:val="20"/>
              </w:rPr>
              <w:t>0</w:t>
            </w:r>
          </w:p>
        </w:tc>
        <w:tc>
          <w:tcPr>
            <w:tcW w:w="339" w:type="pct"/>
            <w:tcMar>
              <w:top w:w="28" w:type="dxa"/>
              <w:left w:w="57" w:type="dxa"/>
              <w:bottom w:w="28" w:type="dxa"/>
              <w:right w:w="85" w:type="dxa"/>
            </w:tcMar>
          </w:tcPr>
          <w:p w14:paraId="74BCE9C8" w14:textId="77777777" w:rsidR="00020025" w:rsidRPr="005F69B7" w:rsidRDefault="00020025" w:rsidP="00D072CD">
            <w:pPr>
              <w:jc w:val="right"/>
              <w:rPr>
                <w:sz w:val="20"/>
                <w:szCs w:val="20"/>
              </w:rPr>
            </w:pPr>
            <w:r w:rsidRPr="005F69B7">
              <w:rPr>
                <w:sz w:val="20"/>
                <w:szCs w:val="20"/>
              </w:rPr>
              <w:t>350,000</w:t>
            </w:r>
          </w:p>
        </w:tc>
        <w:tc>
          <w:tcPr>
            <w:tcW w:w="339" w:type="pct"/>
            <w:tcMar>
              <w:top w:w="28" w:type="dxa"/>
              <w:left w:w="57" w:type="dxa"/>
              <w:bottom w:w="28" w:type="dxa"/>
              <w:right w:w="85" w:type="dxa"/>
            </w:tcMar>
          </w:tcPr>
          <w:p w14:paraId="0E618CA1" w14:textId="77777777" w:rsidR="00020025" w:rsidRPr="005F69B7" w:rsidRDefault="00020025" w:rsidP="00D072CD">
            <w:pPr>
              <w:jc w:val="right"/>
              <w:rPr>
                <w:sz w:val="20"/>
                <w:szCs w:val="20"/>
              </w:rPr>
            </w:pPr>
            <w:r w:rsidRPr="005F69B7">
              <w:rPr>
                <w:sz w:val="20"/>
                <w:szCs w:val="20"/>
              </w:rPr>
              <w:t>70,000</w:t>
            </w:r>
          </w:p>
        </w:tc>
        <w:tc>
          <w:tcPr>
            <w:tcW w:w="339" w:type="pct"/>
            <w:tcMar>
              <w:top w:w="28" w:type="dxa"/>
              <w:left w:w="57" w:type="dxa"/>
              <w:bottom w:w="28" w:type="dxa"/>
              <w:right w:w="85" w:type="dxa"/>
            </w:tcMar>
          </w:tcPr>
          <w:p w14:paraId="4F5CB06A" w14:textId="77777777" w:rsidR="00020025" w:rsidRPr="005F69B7" w:rsidRDefault="00020025" w:rsidP="00D072CD">
            <w:pPr>
              <w:jc w:val="right"/>
              <w:rPr>
                <w:sz w:val="20"/>
                <w:szCs w:val="20"/>
              </w:rPr>
            </w:pPr>
            <w:r w:rsidRPr="005F69B7">
              <w:rPr>
                <w:sz w:val="20"/>
                <w:szCs w:val="20"/>
              </w:rPr>
              <w:t>350,000</w:t>
            </w:r>
          </w:p>
        </w:tc>
        <w:tc>
          <w:tcPr>
            <w:tcW w:w="339" w:type="pct"/>
            <w:tcMar>
              <w:top w:w="28" w:type="dxa"/>
              <w:left w:w="57" w:type="dxa"/>
              <w:bottom w:w="28" w:type="dxa"/>
              <w:right w:w="85" w:type="dxa"/>
            </w:tcMar>
          </w:tcPr>
          <w:p w14:paraId="31E8A7A1" w14:textId="77777777" w:rsidR="00020025" w:rsidRPr="005F69B7" w:rsidRDefault="00020025" w:rsidP="00D072CD">
            <w:pPr>
              <w:jc w:val="right"/>
              <w:rPr>
                <w:sz w:val="20"/>
                <w:szCs w:val="20"/>
              </w:rPr>
            </w:pPr>
            <w:r w:rsidRPr="005F69B7">
              <w:rPr>
                <w:sz w:val="20"/>
                <w:szCs w:val="20"/>
              </w:rPr>
              <w:t>294,000</w:t>
            </w:r>
          </w:p>
        </w:tc>
        <w:tc>
          <w:tcPr>
            <w:tcW w:w="401" w:type="pct"/>
            <w:tcMar>
              <w:top w:w="28" w:type="dxa"/>
              <w:left w:w="57" w:type="dxa"/>
              <w:bottom w:w="28" w:type="dxa"/>
              <w:right w:w="85" w:type="dxa"/>
            </w:tcMar>
          </w:tcPr>
          <w:p w14:paraId="45738C27" w14:textId="77777777" w:rsidR="00020025" w:rsidRPr="005F69B7" w:rsidRDefault="00020025" w:rsidP="00D072CD">
            <w:pPr>
              <w:tabs>
                <w:tab w:val="left" w:pos="7290"/>
              </w:tabs>
              <w:jc w:val="right"/>
              <w:rPr>
                <w:sz w:val="20"/>
                <w:szCs w:val="20"/>
              </w:rPr>
            </w:pPr>
            <w:r w:rsidRPr="005F69B7">
              <w:rPr>
                <w:sz w:val="20"/>
                <w:szCs w:val="20"/>
              </w:rPr>
              <w:t>1,981,843</w:t>
            </w:r>
          </w:p>
        </w:tc>
      </w:tr>
      <w:tr w:rsidR="00020025" w:rsidRPr="005F69B7" w14:paraId="5D033668" w14:textId="77777777" w:rsidTr="00D072CD">
        <w:trPr>
          <w:jc w:val="center"/>
        </w:trPr>
        <w:tc>
          <w:tcPr>
            <w:tcW w:w="676" w:type="pct"/>
            <w:gridSpan w:val="2"/>
            <w:vMerge w:val="restart"/>
            <w:tcMar>
              <w:top w:w="28" w:type="dxa"/>
              <w:bottom w:w="28" w:type="dxa"/>
            </w:tcMar>
          </w:tcPr>
          <w:p w14:paraId="7FF16490" w14:textId="77777777" w:rsidR="00020025" w:rsidRPr="005F69B7" w:rsidRDefault="00020025" w:rsidP="00D072CD">
            <w:pPr>
              <w:tabs>
                <w:tab w:val="left" w:pos="7290"/>
              </w:tabs>
              <w:jc w:val="left"/>
              <w:rPr>
                <w:sz w:val="20"/>
                <w:szCs w:val="20"/>
                <w:lang w:eastAsia="zh-CN"/>
              </w:rPr>
            </w:pPr>
            <w:r w:rsidRPr="005F69B7">
              <w:rPr>
                <w:rFonts w:hint="eastAsia"/>
                <w:sz w:val="20"/>
                <w:szCs w:val="20"/>
                <w:lang w:val="zh-CN" w:eastAsia="zh-CN"/>
              </w:rPr>
              <w:t>执委会核准的资金</w:t>
            </w:r>
            <w:r w:rsidRPr="005F69B7">
              <w:rPr>
                <w:sz w:val="20"/>
                <w:szCs w:val="20"/>
                <w:lang w:val="zh-CN" w:eastAsia="zh-CN"/>
              </w:rPr>
              <w:t>(</w:t>
            </w:r>
            <w:r w:rsidRPr="005F69B7">
              <w:rPr>
                <w:rFonts w:hint="eastAsia"/>
                <w:sz w:val="20"/>
                <w:szCs w:val="20"/>
                <w:lang w:val="zh-CN" w:eastAsia="zh-CN"/>
              </w:rPr>
              <w:t>美元</w:t>
            </w:r>
            <w:r w:rsidRPr="005F69B7">
              <w:rPr>
                <w:sz w:val="20"/>
                <w:szCs w:val="20"/>
                <w:lang w:val="zh-CN" w:eastAsia="zh-CN"/>
              </w:rPr>
              <w:t>)</w:t>
            </w:r>
          </w:p>
        </w:tc>
        <w:tc>
          <w:tcPr>
            <w:tcW w:w="484" w:type="pct"/>
            <w:tcMar>
              <w:top w:w="28" w:type="dxa"/>
              <w:bottom w:w="28" w:type="dxa"/>
            </w:tcMar>
          </w:tcPr>
          <w:p w14:paraId="6AABD22F" w14:textId="77777777" w:rsidR="00020025" w:rsidRPr="005F69B7" w:rsidRDefault="00020025" w:rsidP="00D072CD">
            <w:pPr>
              <w:tabs>
                <w:tab w:val="left" w:pos="7290"/>
              </w:tabs>
              <w:rPr>
                <w:sz w:val="20"/>
                <w:szCs w:val="20"/>
              </w:rPr>
            </w:pPr>
            <w:proofErr w:type="spellStart"/>
            <w:r w:rsidRPr="005F69B7">
              <w:rPr>
                <w:rFonts w:hint="eastAsia"/>
                <w:sz w:val="20"/>
                <w:szCs w:val="20"/>
                <w:lang w:val="zh-CN"/>
              </w:rPr>
              <w:t>项目费用</w:t>
            </w:r>
            <w:proofErr w:type="spellEnd"/>
          </w:p>
        </w:tc>
        <w:tc>
          <w:tcPr>
            <w:tcW w:w="323" w:type="pct"/>
            <w:tcMar>
              <w:top w:w="28" w:type="dxa"/>
              <w:left w:w="57" w:type="dxa"/>
              <w:bottom w:w="28" w:type="dxa"/>
              <w:right w:w="85" w:type="dxa"/>
            </w:tcMar>
          </w:tcPr>
          <w:p w14:paraId="5CAB483D" w14:textId="77777777" w:rsidR="00020025" w:rsidRPr="005F69B7" w:rsidRDefault="00020025" w:rsidP="00D072CD">
            <w:pPr>
              <w:tabs>
                <w:tab w:val="left" w:pos="7290"/>
              </w:tabs>
              <w:jc w:val="right"/>
              <w:rPr>
                <w:sz w:val="20"/>
                <w:szCs w:val="20"/>
              </w:rPr>
            </w:pPr>
            <w:r w:rsidRPr="005F69B7">
              <w:rPr>
                <w:sz w:val="20"/>
                <w:szCs w:val="20"/>
              </w:rPr>
              <w:t>7,045,027</w:t>
            </w:r>
          </w:p>
        </w:tc>
        <w:tc>
          <w:tcPr>
            <w:tcW w:w="323" w:type="pct"/>
            <w:tcMar>
              <w:top w:w="28" w:type="dxa"/>
              <w:left w:w="57" w:type="dxa"/>
              <w:bottom w:w="28" w:type="dxa"/>
              <w:right w:w="85" w:type="dxa"/>
            </w:tcMar>
          </w:tcPr>
          <w:p w14:paraId="31FF2CF8" w14:textId="77777777" w:rsidR="00020025" w:rsidRPr="005F69B7" w:rsidRDefault="00020025" w:rsidP="00D072CD">
            <w:pPr>
              <w:tabs>
                <w:tab w:val="left" w:pos="7290"/>
              </w:tabs>
              <w:jc w:val="right"/>
              <w:rPr>
                <w:sz w:val="20"/>
                <w:szCs w:val="20"/>
              </w:rPr>
            </w:pPr>
            <w:r w:rsidRPr="005F69B7">
              <w:rPr>
                <w:sz w:val="20"/>
                <w:szCs w:val="20"/>
              </w:rPr>
              <w:t>0</w:t>
            </w:r>
          </w:p>
        </w:tc>
        <w:tc>
          <w:tcPr>
            <w:tcW w:w="323" w:type="pct"/>
            <w:tcMar>
              <w:top w:w="28" w:type="dxa"/>
              <w:left w:w="57" w:type="dxa"/>
              <w:bottom w:w="28" w:type="dxa"/>
              <w:right w:w="85" w:type="dxa"/>
            </w:tcMar>
          </w:tcPr>
          <w:p w14:paraId="256CF3A5" w14:textId="77777777" w:rsidR="00020025" w:rsidRPr="005F69B7" w:rsidRDefault="00020025" w:rsidP="00D072CD">
            <w:pPr>
              <w:tabs>
                <w:tab w:val="left" w:pos="7290"/>
              </w:tabs>
              <w:jc w:val="right"/>
              <w:rPr>
                <w:sz w:val="20"/>
                <w:szCs w:val="20"/>
              </w:rPr>
            </w:pPr>
            <w:r w:rsidRPr="005F69B7">
              <w:rPr>
                <w:sz w:val="20"/>
                <w:szCs w:val="20"/>
              </w:rPr>
              <w:t>0</w:t>
            </w:r>
          </w:p>
        </w:tc>
        <w:tc>
          <w:tcPr>
            <w:tcW w:w="436" w:type="pct"/>
            <w:tcMar>
              <w:top w:w="28" w:type="dxa"/>
              <w:left w:w="57" w:type="dxa"/>
              <w:bottom w:w="28" w:type="dxa"/>
              <w:right w:w="85" w:type="dxa"/>
            </w:tcMar>
          </w:tcPr>
          <w:p w14:paraId="5FCBDAB4" w14:textId="77777777" w:rsidR="00020025" w:rsidRPr="005F69B7" w:rsidRDefault="00020025" w:rsidP="00D072CD">
            <w:pPr>
              <w:tabs>
                <w:tab w:val="left" w:pos="7290"/>
              </w:tabs>
              <w:jc w:val="right"/>
              <w:rPr>
                <w:sz w:val="20"/>
                <w:szCs w:val="20"/>
              </w:rPr>
            </w:pPr>
            <w:r w:rsidRPr="005F69B7">
              <w:rPr>
                <w:sz w:val="20"/>
                <w:szCs w:val="20"/>
              </w:rPr>
              <w:t>2,067,012</w:t>
            </w:r>
          </w:p>
        </w:tc>
        <w:tc>
          <w:tcPr>
            <w:tcW w:w="339" w:type="pct"/>
            <w:tcMar>
              <w:top w:w="28" w:type="dxa"/>
              <w:left w:w="57" w:type="dxa"/>
              <w:bottom w:w="28" w:type="dxa"/>
              <w:right w:w="85" w:type="dxa"/>
            </w:tcMar>
          </w:tcPr>
          <w:p w14:paraId="2A921C76"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425A9204"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27A0714E"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51278C9C"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754A1D40"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375125A0" w14:textId="77777777" w:rsidR="00020025" w:rsidRPr="005F69B7" w:rsidRDefault="00020025" w:rsidP="00D072CD">
            <w:pPr>
              <w:tabs>
                <w:tab w:val="left" w:pos="7290"/>
              </w:tabs>
              <w:jc w:val="right"/>
              <w:rPr>
                <w:sz w:val="20"/>
                <w:szCs w:val="20"/>
              </w:rPr>
            </w:pPr>
            <w:r w:rsidRPr="005F69B7">
              <w:rPr>
                <w:sz w:val="20"/>
                <w:szCs w:val="20"/>
              </w:rPr>
              <w:t>0</w:t>
            </w:r>
          </w:p>
        </w:tc>
        <w:tc>
          <w:tcPr>
            <w:tcW w:w="401" w:type="pct"/>
            <w:tcMar>
              <w:top w:w="28" w:type="dxa"/>
              <w:left w:w="57" w:type="dxa"/>
              <w:bottom w:w="28" w:type="dxa"/>
              <w:right w:w="85" w:type="dxa"/>
            </w:tcMar>
          </w:tcPr>
          <w:p w14:paraId="3F1D2AE4" w14:textId="77777777" w:rsidR="00020025" w:rsidRPr="005F69B7" w:rsidRDefault="00020025" w:rsidP="00D072CD">
            <w:pPr>
              <w:tabs>
                <w:tab w:val="left" w:pos="7290"/>
              </w:tabs>
              <w:jc w:val="right"/>
              <w:rPr>
                <w:sz w:val="20"/>
                <w:szCs w:val="20"/>
              </w:rPr>
            </w:pPr>
            <w:r w:rsidRPr="005F69B7">
              <w:rPr>
                <w:sz w:val="20"/>
                <w:szCs w:val="20"/>
              </w:rPr>
              <w:t>9,112,039</w:t>
            </w:r>
          </w:p>
        </w:tc>
      </w:tr>
      <w:tr w:rsidR="00020025" w:rsidRPr="005F69B7" w14:paraId="581EBB2A" w14:textId="77777777" w:rsidTr="00D072CD">
        <w:trPr>
          <w:trHeight w:val="153"/>
          <w:jc w:val="center"/>
        </w:trPr>
        <w:tc>
          <w:tcPr>
            <w:tcW w:w="676" w:type="pct"/>
            <w:gridSpan w:val="2"/>
            <w:vMerge/>
            <w:tcMar>
              <w:top w:w="28" w:type="dxa"/>
              <w:bottom w:w="28" w:type="dxa"/>
            </w:tcMar>
          </w:tcPr>
          <w:p w14:paraId="5F4B1BDB" w14:textId="77777777" w:rsidR="00020025" w:rsidRPr="005F69B7" w:rsidRDefault="00020025" w:rsidP="00D072CD">
            <w:pPr>
              <w:tabs>
                <w:tab w:val="left" w:pos="7290"/>
              </w:tabs>
              <w:rPr>
                <w:sz w:val="20"/>
                <w:szCs w:val="20"/>
              </w:rPr>
            </w:pPr>
          </w:p>
        </w:tc>
        <w:tc>
          <w:tcPr>
            <w:tcW w:w="484" w:type="pct"/>
            <w:tcMar>
              <w:top w:w="28" w:type="dxa"/>
              <w:bottom w:w="28" w:type="dxa"/>
            </w:tcMar>
          </w:tcPr>
          <w:p w14:paraId="5F7885DC" w14:textId="77777777" w:rsidR="00020025" w:rsidRPr="005F69B7" w:rsidRDefault="00020025" w:rsidP="00D072CD">
            <w:pPr>
              <w:tabs>
                <w:tab w:val="left" w:pos="7290"/>
              </w:tabs>
              <w:rPr>
                <w:sz w:val="20"/>
                <w:szCs w:val="20"/>
              </w:rPr>
            </w:pPr>
            <w:proofErr w:type="spellStart"/>
            <w:r w:rsidRPr="005F69B7">
              <w:rPr>
                <w:rFonts w:hint="eastAsia"/>
                <w:sz w:val="20"/>
                <w:szCs w:val="20"/>
                <w:lang w:val="zh-CN"/>
              </w:rPr>
              <w:t>支助费用</w:t>
            </w:r>
            <w:proofErr w:type="spellEnd"/>
          </w:p>
        </w:tc>
        <w:tc>
          <w:tcPr>
            <w:tcW w:w="323" w:type="pct"/>
            <w:tcMar>
              <w:top w:w="28" w:type="dxa"/>
              <w:left w:w="57" w:type="dxa"/>
              <w:bottom w:w="28" w:type="dxa"/>
              <w:right w:w="85" w:type="dxa"/>
            </w:tcMar>
          </w:tcPr>
          <w:p w14:paraId="2DB438F1" w14:textId="77777777" w:rsidR="00020025" w:rsidRPr="005F69B7" w:rsidRDefault="00020025" w:rsidP="00D072CD">
            <w:pPr>
              <w:tabs>
                <w:tab w:val="left" w:pos="7290"/>
              </w:tabs>
              <w:jc w:val="right"/>
              <w:rPr>
                <w:sz w:val="20"/>
                <w:szCs w:val="20"/>
              </w:rPr>
            </w:pPr>
            <w:r w:rsidRPr="005F69B7">
              <w:rPr>
                <w:sz w:val="20"/>
                <w:szCs w:val="20"/>
              </w:rPr>
              <w:t>493,152</w:t>
            </w:r>
          </w:p>
        </w:tc>
        <w:tc>
          <w:tcPr>
            <w:tcW w:w="323" w:type="pct"/>
            <w:tcMar>
              <w:top w:w="28" w:type="dxa"/>
              <w:left w:w="57" w:type="dxa"/>
              <w:bottom w:w="28" w:type="dxa"/>
              <w:right w:w="85" w:type="dxa"/>
            </w:tcMar>
          </w:tcPr>
          <w:p w14:paraId="75F93E3A" w14:textId="77777777" w:rsidR="00020025" w:rsidRPr="005F69B7" w:rsidRDefault="00020025" w:rsidP="00D072CD">
            <w:pPr>
              <w:tabs>
                <w:tab w:val="left" w:pos="7290"/>
              </w:tabs>
              <w:jc w:val="right"/>
              <w:rPr>
                <w:sz w:val="20"/>
                <w:szCs w:val="20"/>
              </w:rPr>
            </w:pPr>
            <w:r w:rsidRPr="005F69B7">
              <w:rPr>
                <w:sz w:val="20"/>
                <w:szCs w:val="20"/>
              </w:rPr>
              <w:t>0</w:t>
            </w:r>
          </w:p>
        </w:tc>
        <w:tc>
          <w:tcPr>
            <w:tcW w:w="323" w:type="pct"/>
            <w:tcMar>
              <w:top w:w="28" w:type="dxa"/>
              <w:left w:w="57" w:type="dxa"/>
              <w:bottom w:w="28" w:type="dxa"/>
              <w:right w:w="85" w:type="dxa"/>
            </w:tcMar>
          </w:tcPr>
          <w:p w14:paraId="75D53E9D" w14:textId="77777777" w:rsidR="00020025" w:rsidRPr="005F69B7" w:rsidRDefault="00020025" w:rsidP="00D072CD">
            <w:pPr>
              <w:tabs>
                <w:tab w:val="left" w:pos="7290"/>
              </w:tabs>
              <w:jc w:val="right"/>
              <w:rPr>
                <w:sz w:val="20"/>
                <w:szCs w:val="20"/>
              </w:rPr>
            </w:pPr>
            <w:r w:rsidRPr="005F69B7">
              <w:rPr>
                <w:sz w:val="20"/>
                <w:szCs w:val="20"/>
              </w:rPr>
              <w:t>0</w:t>
            </w:r>
          </w:p>
        </w:tc>
        <w:tc>
          <w:tcPr>
            <w:tcW w:w="436" w:type="pct"/>
            <w:tcMar>
              <w:top w:w="28" w:type="dxa"/>
              <w:left w:w="57" w:type="dxa"/>
              <w:bottom w:w="28" w:type="dxa"/>
              <w:right w:w="85" w:type="dxa"/>
            </w:tcMar>
          </w:tcPr>
          <w:p w14:paraId="10CFFD81" w14:textId="77777777" w:rsidR="00020025" w:rsidRPr="005F69B7" w:rsidRDefault="00020025" w:rsidP="00D072CD">
            <w:pPr>
              <w:tabs>
                <w:tab w:val="left" w:pos="7290"/>
              </w:tabs>
              <w:jc w:val="right"/>
              <w:rPr>
                <w:sz w:val="20"/>
                <w:szCs w:val="20"/>
              </w:rPr>
            </w:pPr>
            <w:r w:rsidRPr="005F69B7">
              <w:rPr>
                <w:sz w:val="20"/>
                <w:szCs w:val="20"/>
              </w:rPr>
              <w:t>144,691</w:t>
            </w:r>
          </w:p>
        </w:tc>
        <w:tc>
          <w:tcPr>
            <w:tcW w:w="339" w:type="pct"/>
            <w:tcMar>
              <w:top w:w="28" w:type="dxa"/>
              <w:left w:w="57" w:type="dxa"/>
              <w:bottom w:w="28" w:type="dxa"/>
              <w:right w:w="85" w:type="dxa"/>
            </w:tcMar>
          </w:tcPr>
          <w:p w14:paraId="163D0A11"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3EB7FD9A"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3388C51A"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20FE4D37"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56E4F77E" w14:textId="77777777" w:rsidR="00020025" w:rsidRPr="005F69B7" w:rsidRDefault="00020025" w:rsidP="00D072CD">
            <w:pPr>
              <w:tabs>
                <w:tab w:val="left" w:pos="7290"/>
              </w:tabs>
              <w:jc w:val="right"/>
              <w:rPr>
                <w:sz w:val="20"/>
                <w:szCs w:val="20"/>
              </w:rPr>
            </w:pPr>
            <w:r w:rsidRPr="005F69B7">
              <w:rPr>
                <w:sz w:val="20"/>
                <w:szCs w:val="20"/>
              </w:rPr>
              <w:t>0</w:t>
            </w:r>
          </w:p>
        </w:tc>
        <w:tc>
          <w:tcPr>
            <w:tcW w:w="339" w:type="pct"/>
            <w:tcMar>
              <w:top w:w="28" w:type="dxa"/>
              <w:left w:w="57" w:type="dxa"/>
              <w:bottom w:w="28" w:type="dxa"/>
              <w:right w:w="85" w:type="dxa"/>
            </w:tcMar>
          </w:tcPr>
          <w:p w14:paraId="28F785AD" w14:textId="77777777" w:rsidR="00020025" w:rsidRPr="005F69B7" w:rsidRDefault="00020025" w:rsidP="00D072CD">
            <w:pPr>
              <w:tabs>
                <w:tab w:val="left" w:pos="7290"/>
              </w:tabs>
              <w:jc w:val="right"/>
              <w:rPr>
                <w:sz w:val="20"/>
                <w:szCs w:val="20"/>
              </w:rPr>
            </w:pPr>
            <w:r w:rsidRPr="005F69B7">
              <w:rPr>
                <w:sz w:val="20"/>
                <w:szCs w:val="20"/>
              </w:rPr>
              <w:t>0</w:t>
            </w:r>
          </w:p>
        </w:tc>
        <w:tc>
          <w:tcPr>
            <w:tcW w:w="401" w:type="pct"/>
            <w:tcMar>
              <w:top w:w="28" w:type="dxa"/>
              <w:left w:w="57" w:type="dxa"/>
              <w:bottom w:w="28" w:type="dxa"/>
              <w:right w:w="85" w:type="dxa"/>
            </w:tcMar>
          </w:tcPr>
          <w:p w14:paraId="3ACFFCB7" w14:textId="77777777" w:rsidR="00020025" w:rsidRPr="005F69B7" w:rsidRDefault="00020025" w:rsidP="00D072CD">
            <w:pPr>
              <w:tabs>
                <w:tab w:val="left" w:pos="7290"/>
              </w:tabs>
              <w:jc w:val="right"/>
              <w:rPr>
                <w:sz w:val="20"/>
                <w:szCs w:val="20"/>
              </w:rPr>
            </w:pPr>
            <w:r w:rsidRPr="005F69B7">
              <w:rPr>
                <w:sz w:val="20"/>
                <w:szCs w:val="20"/>
              </w:rPr>
              <w:t>637,843</w:t>
            </w:r>
          </w:p>
        </w:tc>
      </w:tr>
      <w:tr w:rsidR="00020025" w:rsidRPr="005F69B7" w14:paraId="0CCCE79F" w14:textId="77777777" w:rsidTr="00D072CD">
        <w:trPr>
          <w:trHeight w:val="340"/>
          <w:jc w:val="center"/>
        </w:trPr>
        <w:tc>
          <w:tcPr>
            <w:tcW w:w="676" w:type="pct"/>
            <w:gridSpan w:val="2"/>
            <w:vMerge w:val="restart"/>
            <w:tcMar>
              <w:top w:w="28" w:type="dxa"/>
              <w:bottom w:w="28" w:type="dxa"/>
            </w:tcMar>
          </w:tcPr>
          <w:p w14:paraId="2DFF2D6D" w14:textId="77777777" w:rsidR="00020025" w:rsidRPr="005F69B7" w:rsidRDefault="00020025" w:rsidP="00D072CD">
            <w:pPr>
              <w:tabs>
                <w:tab w:val="left" w:pos="7290"/>
              </w:tabs>
              <w:jc w:val="left"/>
              <w:rPr>
                <w:sz w:val="20"/>
                <w:szCs w:val="20"/>
                <w:lang w:eastAsia="zh-CN"/>
              </w:rPr>
            </w:pPr>
            <w:r w:rsidRPr="005F69B7">
              <w:rPr>
                <w:rFonts w:hint="eastAsia"/>
                <w:sz w:val="20"/>
                <w:szCs w:val="20"/>
                <w:lang w:val="zh-CN" w:eastAsia="zh-CN"/>
              </w:rPr>
              <w:t>申请本次会议核准经费共计</w:t>
            </w:r>
            <w:r w:rsidRPr="005F69B7">
              <w:rPr>
                <w:sz w:val="20"/>
                <w:szCs w:val="20"/>
                <w:lang w:val="zh-CN" w:eastAsia="zh-CN"/>
              </w:rPr>
              <w:t xml:space="preserve"> (</w:t>
            </w:r>
            <w:r w:rsidRPr="005F69B7">
              <w:rPr>
                <w:rFonts w:hint="eastAsia"/>
                <w:sz w:val="20"/>
                <w:szCs w:val="20"/>
                <w:lang w:val="zh-CN" w:eastAsia="zh-CN"/>
              </w:rPr>
              <w:t>美元</w:t>
            </w:r>
            <w:r w:rsidRPr="005F69B7">
              <w:rPr>
                <w:sz w:val="20"/>
                <w:szCs w:val="20"/>
                <w:lang w:val="zh-CN" w:eastAsia="zh-CN"/>
              </w:rPr>
              <w:t>)</w:t>
            </w:r>
          </w:p>
        </w:tc>
        <w:tc>
          <w:tcPr>
            <w:tcW w:w="484" w:type="pct"/>
            <w:tcMar>
              <w:top w:w="28" w:type="dxa"/>
              <w:bottom w:w="28" w:type="dxa"/>
            </w:tcMar>
          </w:tcPr>
          <w:p w14:paraId="317E690B" w14:textId="77777777" w:rsidR="00020025" w:rsidRPr="005F69B7" w:rsidRDefault="00020025" w:rsidP="00D072CD">
            <w:pPr>
              <w:tabs>
                <w:tab w:val="left" w:pos="7290"/>
              </w:tabs>
              <w:rPr>
                <w:sz w:val="20"/>
                <w:szCs w:val="20"/>
              </w:rPr>
            </w:pPr>
            <w:proofErr w:type="spellStart"/>
            <w:r w:rsidRPr="005F69B7">
              <w:rPr>
                <w:rFonts w:hint="eastAsia"/>
                <w:sz w:val="20"/>
                <w:szCs w:val="20"/>
                <w:lang w:val="zh-CN"/>
              </w:rPr>
              <w:t>项目费用</w:t>
            </w:r>
            <w:proofErr w:type="spellEnd"/>
          </w:p>
        </w:tc>
        <w:tc>
          <w:tcPr>
            <w:tcW w:w="323" w:type="pct"/>
            <w:tcMar>
              <w:top w:w="28" w:type="dxa"/>
              <w:left w:w="57" w:type="dxa"/>
              <w:bottom w:w="28" w:type="dxa"/>
              <w:right w:w="85" w:type="dxa"/>
            </w:tcMar>
          </w:tcPr>
          <w:p w14:paraId="5990988C" w14:textId="77777777" w:rsidR="00020025" w:rsidRPr="005F69B7" w:rsidRDefault="00020025" w:rsidP="00D072CD">
            <w:pPr>
              <w:tabs>
                <w:tab w:val="left" w:pos="7290"/>
              </w:tabs>
              <w:jc w:val="right"/>
              <w:rPr>
                <w:sz w:val="20"/>
                <w:szCs w:val="20"/>
                <w:highlight w:val="red"/>
              </w:rPr>
            </w:pPr>
          </w:p>
        </w:tc>
        <w:tc>
          <w:tcPr>
            <w:tcW w:w="323" w:type="pct"/>
            <w:tcMar>
              <w:top w:w="28" w:type="dxa"/>
              <w:left w:w="57" w:type="dxa"/>
              <w:bottom w:w="28" w:type="dxa"/>
              <w:right w:w="85" w:type="dxa"/>
            </w:tcMar>
          </w:tcPr>
          <w:p w14:paraId="1B390CA0" w14:textId="77777777" w:rsidR="00020025" w:rsidRPr="005F69B7" w:rsidRDefault="00020025" w:rsidP="00D072CD">
            <w:pPr>
              <w:tabs>
                <w:tab w:val="left" w:pos="7290"/>
              </w:tabs>
              <w:jc w:val="right"/>
              <w:rPr>
                <w:sz w:val="20"/>
                <w:szCs w:val="20"/>
                <w:highlight w:val="red"/>
              </w:rPr>
            </w:pPr>
          </w:p>
        </w:tc>
        <w:tc>
          <w:tcPr>
            <w:tcW w:w="323" w:type="pct"/>
            <w:tcMar>
              <w:top w:w="28" w:type="dxa"/>
              <w:left w:w="57" w:type="dxa"/>
              <w:bottom w:w="28" w:type="dxa"/>
              <w:right w:w="85" w:type="dxa"/>
            </w:tcMar>
          </w:tcPr>
          <w:p w14:paraId="76A620D3" w14:textId="77777777" w:rsidR="00020025" w:rsidRPr="005F69B7" w:rsidRDefault="00020025" w:rsidP="00D072CD">
            <w:pPr>
              <w:tabs>
                <w:tab w:val="left" w:pos="7290"/>
              </w:tabs>
              <w:jc w:val="right"/>
              <w:rPr>
                <w:sz w:val="20"/>
                <w:szCs w:val="20"/>
                <w:highlight w:val="red"/>
              </w:rPr>
            </w:pPr>
          </w:p>
        </w:tc>
        <w:tc>
          <w:tcPr>
            <w:tcW w:w="436" w:type="pct"/>
            <w:tcMar>
              <w:top w:w="28" w:type="dxa"/>
              <w:left w:w="57" w:type="dxa"/>
              <w:bottom w:w="28" w:type="dxa"/>
              <w:right w:w="85" w:type="dxa"/>
            </w:tcMar>
          </w:tcPr>
          <w:p w14:paraId="5E464286"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487302E5" w14:textId="77777777" w:rsidR="00020025" w:rsidRPr="005F69B7" w:rsidRDefault="00020025" w:rsidP="00D072CD">
            <w:pPr>
              <w:tabs>
                <w:tab w:val="left" w:pos="7290"/>
              </w:tabs>
              <w:jc w:val="right"/>
              <w:rPr>
                <w:sz w:val="20"/>
                <w:szCs w:val="20"/>
              </w:rPr>
            </w:pPr>
            <w:r w:rsidRPr="005F69B7">
              <w:rPr>
                <w:sz w:val="20"/>
                <w:szCs w:val="20"/>
              </w:rPr>
              <w:t>4,000,000</w:t>
            </w:r>
          </w:p>
        </w:tc>
        <w:tc>
          <w:tcPr>
            <w:tcW w:w="339" w:type="pct"/>
            <w:tcMar>
              <w:top w:w="28" w:type="dxa"/>
              <w:left w:w="57" w:type="dxa"/>
              <w:bottom w:w="28" w:type="dxa"/>
              <w:right w:w="85" w:type="dxa"/>
            </w:tcMar>
          </w:tcPr>
          <w:p w14:paraId="7F42DA76"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42C3E7D0"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70A0F5A5"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69FCA809"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1CC74D18" w14:textId="77777777" w:rsidR="00020025" w:rsidRPr="005F69B7" w:rsidRDefault="00020025" w:rsidP="00D072CD">
            <w:pPr>
              <w:tabs>
                <w:tab w:val="left" w:pos="7290"/>
              </w:tabs>
              <w:jc w:val="right"/>
              <w:rPr>
                <w:sz w:val="20"/>
                <w:szCs w:val="20"/>
              </w:rPr>
            </w:pPr>
          </w:p>
        </w:tc>
        <w:tc>
          <w:tcPr>
            <w:tcW w:w="401" w:type="pct"/>
            <w:tcMar>
              <w:top w:w="28" w:type="dxa"/>
              <w:left w:w="57" w:type="dxa"/>
              <w:bottom w:w="28" w:type="dxa"/>
              <w:right w:w="85" w:type="dxa"/>
            </w:tcMar>
          </w:tcPr>
          <w:p w14:paraId="24E553CF" w14:textId="77777777" w:rsidR="00020025" w:rsidRPr="005F69B7" w:rsidRDefault="00020025" w:rsidP="00D072CD">
            <w:pPr>
              <w:tabs>
                <w:tab w:val="left" w:pos="7290"/>
              </w:tabs>
              <w:jc w:val="right"/>
              <w:rPr>
                <w:sz w:val="20"/>
                <w:szCs w:val="20"/>
              </w:rPr>
            </w:pPr>
            <w:r w:rsidRPr="005F69B7">
              <w:rPr>
                <w:sz w:val="20"/>
                <w:szCs w:val="20"/>
              </w:rPr>
              <w:t>4,000,000</w:t>
            </w:r>
          </w:p>
        </w:tc>
      </w:tr>
      <w:tr w:rsidR="00020025" w:rsidRPr="005F69B7" w14:paraId="716452AD" w14:textId="77777777" w:rsidTr="00D072CD">
        <w:trPr>
          <w:trHeight w:val="340"/>
          <w:jc w:val="center"/>
        </w:trPr>
        <w:tc>
          <w:tcPr>
            <w:tcW w:w="676" w:type="pct"/>
            <w:gridSpan w:val="2"/>
            <w:vMerge/>
            <w:tcMar>
              <w:top w:w="28" w:type="dxa"/>
              <w:bottom w:w="28" w:type="dxa"/>
            </w:tcMar>
          </w:tcPr>
          <w:p w14:paraId="2BDE73D0" w14:textId="77777777" w:rsidR="00020025" w:rsidRPr="005F69B7" w:rsidRDefault="00020025" w:rsidP="00D072CD">
            <w:pPr>
              <w:tabs>
                <w:tab w:val="left" w:pos="7290"/>
              </w:tabs>
              <w:rPr>
                <w:sz w:val="20"/>
                <w:szCs w:val="20"/>
              </w:rPr>
            </w:pPr>
          </w:p>
        </w:tc>
        <w:tc>
          <w:tcPr>
            <w:tcW w:w="484" w:type="pct"/>
            <w:tcMar>
              <w:top w:w="28" w:type="dxa"/>
              <w:bottom w:w="28" w:type="dxa"/>
            </w:tcMar>
          </w:tcPr>
          <w:p w14:paraId="100DBD1F" w14:textId="77777777" w:rsidR="00020025" w:rsidRPr="005F69B7" w:rsidRDefault="00020025" w:rsidP="00D072CD">
            <w:pPr>
              <w:tabs>
                <w:tab w:val="left" w:pos="7290"/>
              </w:tabs>
              <w:rPr>
                <w:sz w:val="20"/>
                <w:szCs w:val="20"/>
              </w:rPr>
            </w:pPr>
            <w:proofErr w:type="spellStart"/>
            <w:r w:rsidRPr="005F69B7">
              <w:rPr>
                <w:rFonts w:hint="eastAsia"/>
                <w:sz w:val="20"/>
                <w:szCs w:val="20"/>
                <w:lang w:val="zh-CN"/>
              </w:rPr>
              <w:t>支助费用</w:t>
            </w:r>
            <w:proofErr w:type="spellEnd"/>
          </w:p>
        </w:tc>
        <w:tc>
          <w:tcPr>
            <w:tcW w:w="323" w:type="pct"/>
            <w:tcMar>
              <w:top w:w="28" w:type="dxa"/>
              <w:left w:w="57" w:type="dxa"/>
              <w:bottom w:w="28" w:type="dxa"/>
              <w:right w:w="85" w:type="dxa"/>
            </w:tcMar>
          </w:tcPr>
          <w:p w14:paraId="7A1CF778" w14:textId="77777777" w:rsidR="00020025" w:rsidRPr="005F69B7" w:rsidRDefault="00020025" w:rsidP="00D072CD">
            <w:pPr>
              <w:tabs>
                <w:tab w:val="left" w:pos="7290"/>
              </w:tabs>
              <w:jc w:val="right"/>
              <w:rPr>
                <w:sz w:val="20"/>
                <w:szCs w:val="20"/>
                <w:highlight w:val="red"/>
              </w:rPr>
            </w:pPr>
          </w:p>
        </w:tc>
        <w:tc>
          <w:tcPr>
            <w:tcW w:w="323" w:type="pct"/>
            <w:tcMar>
              <w:top w:w="28" w:type="dxa"/>
              <w:left w:w="57" w:type="dxa"/>
              <w:bottom w:w="28" w:type="dxa"/>
              <w:right w:w="85" w:type="dxa"/>
            </w:tcMar>
          </w:tcPr>
          <w:p w14:paraId="444EB30D" w14:textId="77777777" w:rsidR="00020025" w:rsidRPr="005F69B7" w:rsidRDefault="00020025" w:rsidP="00D072CD">
            <w:pPr>
              <w:tabs>
                <w:tab w:val="left" w:pos="7290"/>
              </w:tabs>
              <w:jc w:val="right"/>
              <w:rPr>
                <w:sz w:val="20"/>
                <w:szCs w:val="20"/>
                <w:highlight w:val="red"/>
              </w:rPr>
            </w:pPr>
          </w:p>
        </w:tc>
        <w:tc>
          <w:tcPr>
            <w:tcW w:w="323" w:type="pct"/>
            <w:tcMar>
              <w:top w:w="28" w:type="dxa"/>
              <w:left w:w="57" w:type="dxa"/>
              <w:bottom w:w="28" w:type="dxa"/>
              <w:right w:w="85" w:type="dxa"/>
            </w:tcMar>
          </w:tcPr>
          <w:p w14:paraId="1A37C853" w14:textId="77777777" w:rsidR="00020025" w:rsidRPr="005F69B7" w:rsidRDefault="00020025" w:rsidP="00D072CD">
            <w:pPr>
              <w:tabs>
                <w:tab w:val="left" w:pos="7290"/>
              </w:tabs>
              <w:jc w:val="right"/>
              <w:rPr>
                <w:sz w:val="20"/>
                <w:szCs w:val="20"/>
                <w:highlight w:val="red"/>
              </w:rPr>
            </w:pPr>
          </w:p>
        </w:tc>
        <w:tc>
          <w:tcPr>
            <w:tcW w:w="436" w:type="pct"/>
            <w:tcMar>
              <w:top w:w="28" w:type="dxa"/>
              <w:left w:w="57" w:type="dxa"/>
              <w:bottom w:w="28" w:type="dxa"/>
              <w:right w:w="85" w:type="dxa"/>
            </w:tcMar>
          </w:tcPr>
          <w:p w14:paraId="690CE062"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2E08ED57" w14:textId="77777777" w:rsidR="00020025" w:rsidRPr="005F69B7" w:rsidRDefault="00020025" w:rsidP="00D072CD">
            <w:pPr>
              <w:tabs>
                <w:tab w:val="left" w:pos="7290"/>
              </w:tabs>
              <w:jc w:val="right"/>
              <w:rPr>
                <w:sz w:val="20"/>
                <w:szCs w:val="20"/>
              </w:rPr>
            </w:pPr>
            <w:r w:rsidRPr="005F69B7">
              <w:rPr>
                <w:sz w:val="20"/>
                <w:szCs w:val="20"/>
              </w:rPr>
              <w:t>280,000</w:t>
            </w:r>
          </w:p>
        </w:tc>
        <w:tc>
          <w:tcPr>
            <w:tcW w:w="339" w:type="pct"/>
            <w:tcMar>
              <w:top w:w="28" w:type="dxa"/>
              <w:left w:w="57" w:type="dxa"/>
              <w:bottom w:w="28" w:type="dxa"/>
              <w:right w:w="85" w:type="dxa"/>
            </w:tcMar>
          </w:tcPr>
          <w:p w14:paraId="2785DF00"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55C8C5E9"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125D5D5B"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22D31A24" w14:textId="77777777" w:rsidR="00020025" w:rsidRPr="005F69B7" w:rsidRDefault="00020025" w:rsidP="00D072CD">
            <w:pPr>
              <w:tabs>
                <w:tab w:val="left" w:pos="7290"/>
              </w:tabs>
              <w:jc w:val="right"/>
              <w:rPr>
                <w:sz w:val="20"/>
                <w:szCs w:val="20"/>
              </w:rPr>
            </w:pPr>
          </w:p>
        </w:tc>
        <w:tc>
          <w:tcPr>
            <w:tcW w:w="339" w:type="pct"/>
            <w:tcMar>
              <w:top w:w="28" w:type="dxa"/>
              <w:left w:w="57" w:type="dxa"/>
              <w:bottom w:w="28" w:type="dxa"/>
              <w:right w:w="85" w:type="dxa"/>
            </w:tcMar>
          </w:tcPr>
          <w:p w14:paraId="179EA5C1" w14:textId="77777777" w:rsidR="00020025" w:rsidRPr="005F69B7" w:rsidRDefault="00020025" w:rsidP="00D072CD">
            <w:pPr>
              <w:tabs>
                <w:tab w:val="left" w:pos="7290"/>
              </w:tabs>
              <w:jc w:val="right"/>
              <w:rPr>
                <w:sz w:val="20"/>
                <w:szCs w:val="20"/>
              </w:rPr>
            </w:pPr>
          </w:p>
        </w:tc>
        <w:tc>
          <w:tcPr>
            <w:tcW w:w="401" w:type="pct"/>
            <w:tcMar>
              <w:top w:w="28" w:type="dxa"/>
              <w:left w:w="57" w:type="dxa"/>
              <w:bottom w:w="28" w:type="dxa"/>
              <w:right w:w="85" w:type="dxa"/>
            </w:tcMar>
          </w:tcPr>
          <w:p w14:paraId="3C49AC50" w14:textId="77777777" w:rsidR="00020025" w:rsidRPr="005F69B7" w:rsidRDefault="00020025" w:rsidP="00D072CD">
            <w:pPr>
              <w:tabs>
                <w:tab w:val="left" w:pos="7290"/>
              </w:tabs>
              <w:jc w:val="right"/>
              <w:rPr>
                <w:sz w:val="20"/>
                <w:szCs w:val="20"/>
              </w:rPr>
            </w:pPr>
            <w:r w:rsidRPr="005F69B7">
              <w:rPr>
                <w:sz w:val="20"/>
                <w:szCs w:val="20"/>
              </w:rPr>
              <w:t>280,000</w:t>
            </w:r>
          </w:p>
        </w:tc>
      </w:tr>
      <w:tr w:rsidR="00020025" w:rsidRPr="005F69B7" w14:paraId="0C6A4161" w14:textId="77777777" w:rsidTr="00D072CD">
        <w:trPr>
          <w:trHeight w:val="54"/>
          <w:jc w:val="center"/>
        </w:trPr>
        <w:tc>
          <w:tcPr>
            <w:tcW w:w="5000" w:type="pct"/>
            <w:gridSpan w:val="14"/>
            <w:tcBorders>
              <w:left w:val="nil"/>
              <w:bottom w:val="nil"/>
              <w:right w:val="nil"/>
            </w:tcBorders>
          </w:tcPr>
          <w:p w14:paraId="30C499FB" w14:textId="77777777" w:rsidR="00020025" w:rsidRPr="005F69B7" w:rsidRDefault="00020025" w:rsidP="00D072CD">
            <w:pPr>
              <w:tabs>
                <w:tab w:val="left" w:pos="7290"/>
              </w:tabs>
              <w:rPr>
                <w:sz w:val="20"/>
                <w:szCs w:val="20"/>
                <w:lang w:eastAsia="zh-CN"/>
              </w:rPr>
            </w:pPr>
            <w:r w:rsidRPr="005F69B7">
              <w:rPr>
                <w:sz w:val="20"/>
                <w:szCs w:val="20"/>
                <w:lang w:eastAsia="zh-CN"/>
              </w:rPr>
              <w:t xml:space="preserve">* </w:t>
            </w:r>
            <w:r w:rsidRPr="005F69B7">
              <w:rPr>
                <w:rFonts w:hint="eastAsia"/>
                <w:sz w:val="20"/>
                <w:szCs w:val="20"/>
                <w:lang w:val="zh-CN" w:eastAsia="zh-CN"/>
              </w:rPr>
              <w:t>第二次付款</w:t>
            </w:r>
            <w:r w:rsidRPr="005F69B7">
              <w:rPr>
                <w:rFonts w:hint="eastAsia"/>
                <w:sz w:val="20"/>
                <w:szCs w:val="20"/>
                <w:lang w:eastAsia="zh-CN"/>
              </w:rPr>
              <w:t>（</w:t>
            </w:r>
            <w:r w:rsidRPr="005F69B7">
              <w:rPr>
                <w:sz w:val="20"/>
                <w:szCs w:val="20"/>
                <w:lang w:eastAsia="zh-CN"/>
              </w:rPr>
              <w:t xml:space="preserve">2017 </w:t>
            </w:r>
            <w:r w:rsidRPr="005F69B7">
              <w:rPr>
                <w:rFonts w:hint="eastAsia"/>
                <w:sz w:val="20"/>
                <w:szCs w:val="20"/>
                <w:lang w:val="zh-CN" w:eastAsia="zh-CN"/>
              </w:rPr>
              <w:t>年</w:t>
            </w:r>
            <w:r w:rsidRPr="005F69B7">
              <w:rPr>
                <w:rFonts w:hint="eastAsia"/>
                <w:sz w:val="20"/>
                <w:szCs w:val="20"/>
                <w:lang w:eastAsia="zh-CN"/>
              </w:rPr>
              <w:t>）</w:t>
            </w:r>
            <w:r w:rsidRPr="005F69B7">
              <w:rPr>
                <w:rFonts w:hint="eastAsia"/>
                <w:sz w:val="20"/>
                <w:szCs w:val="20"/>
                <w:lang w:val="zh-CN" w:eastAsia="zh-CN"/>
              </w:rPr>
              <w:t>提交给第八十四</w:t>
            </w:r>
            <w:r w:rsidRPr="005F69B7">
              <w:rPr>
                <w:sz w:val="20"/>
                <w:szCs w:val="20"/>
                <w:lang w:eastAsia="zh-CN"/>
              </w:rPr>
              <w:t xml:space="preserve"> </w:t>
            </w:r>
            <w:r w:rsidRPr="005F69B7">
              <w:rPr>
                <w:rFonts w:hint="eastAsia"/>
                <w:sz w:val="20"/>
                <w:szCs w:val="20"/>
                <w:lang w:val="zh-CN" w:eastAsia="zh-CN"/>
              </w:rPr>
              <w:t>次会议并推迟到第八十五次会议审议</w:t>
            </w:r>
            <w:r w:rsidRPr="005F69B7">
              <w:rPr>
                <w:rFonts w:hint="eastAsia"/>
                <w:sz w:val="20"/>
                <w:szCs w:val="20"/>
                <w:lang w:eastAsia="zh-CN"/>
              </w:rPr>
              <w:t>（</w:t>
            </w:r>
            <w:r w:rsidRPr="005F69B7">
              <w:rPr>
                <w:rFonts w:hint="eastAsia"/>
                <w:sz w:val="20"/>
                <w:szCs w:val="20"/>
                <w:lang w:val="zh-CN" w:eastAsia="zh-CN"/>
              </w:rPr>
              <w:t>第</w:t>
            </w:r>
            <w:r w:rsidRPr="005F69B7">
              <w:rPr>
                <w:sz w:val="20"/>
                <w:szCs w:val="20"/>
                <w:lang w:eastAsia="zh-CN"/>
              </w:rPr>
              <w:t xml:space="preserve"> 84/69</w:t>
            </w:r>
            <w:r w:rsidRPr="005F69B7">
              <w:rPr>
                <w:rFonts w:hint="eastAsia"/>
                <w:sz w:val="20"/>
                <w:szCs w:val="20"/>
                <w:lang w:val="zh-CN" w:eastAsia="zh-CN"/>
              </w:rPr>
              <w:t>号决定</w:t>
            </w:r>
            <w:r w:rsidRPr="005F69B7">
              <w:rPr>
                <w:rFonts w:hint="eastAsia"/>
                <w:sz w:val="20"/>
                <w:szCs w:val="20"/>
                <w:lang w:eastAsia="zh-CN"/>
              </w:rPr>
              <w:t>（</w:t>
            </w:r>
            <w:r w:rsidRPr="005F69B7">
              <w:rPr>
                <w:sz w:val="20"/>
                <w:szCs w:val="20"/>
                <w:lang w:eastAsia="zh-CN"/>
              </w:rPr>
              <w:t>a</w:t>
            </w:r>
            <w:r w:rsidRPr="005F69B7">
              <w:rPr>
                <w:rFonts w:hint="eastAsia"/>
                <w:sz w:val="20"/>
                <w:szCs w:val="20"/>
                <w:lang w:eastAsia="zh-CN"/>
              </w:rPr>
              <w:t>）</w:t>
            </w:r>
            <w:r w:rsidRPr="005F69B7">
              <w:rPr>
                <w:rFonts w:hint="eastAsia"/>
                <w:sz w:val="20"/>
                <w:szCs w:val="20"/>
                <w:lang w:val="zh-CN" w:eastAsia="zh-CN"/>
              </w:rPr>
              <w:t>段</w:t>
            </w:r>
            <w:r w:rsidRPr="005F69B7">
              <w:rPr>
                <w:rFonts w:hint="eastAsia"/>
                <w:sz w:val="20"/>
                <w:szCs w:val="20"/>
                <w:lang w:eastAsia="zh-CN"/>
              </w:rPr>
              <w:t>）</w:t>
            </w:r>
            <w:r w:rsidRPr="005F69B7">
              <w:rPr>
                <w:rFonts w:hint="eastAsia"/>
                <w:sz w:val="20"/>
                <w:szCs w:val="20"/>
                <w:lang w:val="zh-CN" w:eastAsia="zh-CN"/>
              </w:rPr>
              <w:t>。</w:t>
            </w:r>
          </w:p>
          <w:p w14:paraId="0153F1A7" w14:textId="77777777" w:rsidR="00020025" w:rsidRPr="005F69B7" w:rsidRDefault="00020025" w:rsidP="00D072CD">
            <w:pPr>
              <w:tabs>
                <w:tab w:val="left" w:pos="7290"/>
              </w:tabs>
              <w:rPr>
                <w:sz w:val="20"/>
                <w:szCs w:val="20"/>
                <w:lang w:eastAsia="zh-CN"/>
              </w:rPr>
            </w:pPr>
            <w:r w:rsidRPr="005F69B7">
              <w:rPr>
                <w:sz w:val="20"/>
                <w:szCs w:val="20"/>
                <w:lang w:eastAsia="zh-CN"/>
              </w:rPr>
              <w:t xml:space="preserve">** </w:t>
            </w:r>
            <w:r w:rsidRPr="005F69B7">
              <w:rPr>
                <w:rFonts w:hint="eastAsia"/>
                <w:sz w:val="20"/>
                <w:szCs w:val="20"/>
                <w:lang w:val="zh-CN" w:eastAsia="zh-CN"/>
              </w:rPr>
              <w:t>第八十六次会议批准了氟氯烃淘汰管理计划第二阶段聚氨酯泡沫塑料行业计划的总调整数额和</w:t>
            </w:r>
            <w:r w:rsidRPr="005F69B7">
              <w:rPr>
                <w:sz w:val="20"/>
                <w:szCs w:val="20"/>
                <w:lang w:eastAsia="zh-CN"/>
              </w:rPr>
              <w:t>2020</w:t>
            </w:r>
            <w:r w:rsidRPr="005F69B7">
              <w:rPr>
                <w:rFonts w:hint="eastAsia"/>
                <w:sz w:val="20"/>
                <w:szCs w:val="20"/>
                <w:lang w:val="zh-CN" w:eastAsia="zh-CN"/>
              </w:rPr>
              <w:t>年至</w:t>
            </w:r>
            <w:r w:rsidRPr="005F69B7">
              <w:rPr>
                <w:sz w:val="20"/>
                <w:szCs w:val="20"/>
                <w:lang w:eastAsia="zh-CN"/>
              </w:rPr>
              <w:t>2026</w:t>
            </w:r>
            <w:r w:rsidRPr="005F69B7">
              <w:rPr>
                <w:rFonts w:hint="eastAsia"/>
                <w:sz w:val="20"/>
                <w:szCs w:val="20"/>
                <w:lang w:val="zh-CN" w:eastAsia="zh-CN"/>
              </w:rPr>
              <w:t>年的付款数额</w:t>
            </w:r>
            <w:r w:rsidRPr="005F69B7">
              <w:rPr>
                <w:rFonts w:hint="eastAsia"/>
                <w:sz w:val="20"/>
                <w:szCs w:val="20"/>
                <w:lang w:eastAsia="zh-CN"/>
              </w:rPr>
              <w:t>（</w:t>
            </w:r>
            <w:r w:rsidRPr="005F69B7">
              <w:rPr>
                <w:rFonts w:hint="eastAsia"/>
                <w:sz w:val="20"/>
                <w:szCs w:val="20"/>
                <w:lang w:val="zh-CN" w:eastAsia="zh-CN"/>
              </w:rPr>
              <w:t>第</w:t>
            </w:r>
            <w:r w:rsidRPr="005F69B7">
              <w:rPr>
                <w:sz w:val="20"/>
                <w:szCs w:val="20"/>
                <w:lang w:eastAsia="zh-CN"/>
              </w:rPr>
              <w:t>86/34</w:t>
            </w:r>
            <w:r w:rsidRPr="005F69B7">
              <w:rPr>
                <w:rFonts w:hint="eastAsia"/>
                <w:sz w:val="20"/>
                <w:szCs w:val="20"/>
                <w:lang w:val="zh-CN" w:eastAsia="zh-CN"/>
              </w:rPr>
              <w:t>号决定</w:t>
            </w:r>
            <w:r w:rsidRPr="005F69B7">
              <w:rPr>
                <w:rFonts w:hint="eastAsia"/>
                <w:sz w:val="20"/>
                <w:szCs w:val="20"/>
                <w:lang w:eastAsia="zh-CN"/>
              </w:rPr>
              <w:t>）</w:t>
            </w:r>
            <w:r w:rsidRPr="005F69B7">
              <w:rPr>
                <w:rFonts w:hint="eastAsia"/>
                <w:sz w:val="20"/>
                <w:szCs w:val="20"/>
                <w:lang w:val="zh-CN" w:eastAsia="zh-CN"/>
              </w:rPr>
              <w:t>。</w:t>
            </w:r>
            <w:r w:rsidRPr="005F69B7">
              <w:rPr>
                <w:sz w:val="20"/>
                <w:szCs w:val="20"/>
                <w:lang w:eastAsia="zh-CN"/>
              </w:rPr>
              <w:t xml:space="preserve"> </w:t>
            </w:r>
          </w:p>
        </w:tc>
      </w:tr>
    </w:tbl>
    <w:p w14:paraId="635AD212" w14:textId="77777777" w:rsidR="00020025" w:rsidRPr="005F69B7" w:rsidRDefault="00020025" w:rsidP="00020025">
      <w:pPr>
        <w:tabs>
          <w:tab w:val="left" w:pos="7290"/>
        </w:tabs>
        <w:rPr>
          <w:sz w:val="20"/>
          <w:szCs w:val="20"/>
          <w:lang w:eastAsia="zh-CN"/>
        </w:rPr>
      </w:pPr>
    </w:p>
    <w:p w14:paraId="2E39EBD9" w14:textId="77777777" w:rsidR="00020025" w:rsidRPr="005F69B7" w:rsidRDefault="00020025" w:rsidP="00020025">
      <w:pPr>
        <w:tabs>
          <w:tab w:val="left" w:pos="7290"/>
        </w:tabs>
        <w:rPr>
          <w:sz w:val="20"/>
          <w:szCs w:val="20"/>
          <w:lang w:eastAsia="zh-CN"/>
        </w:rPr>
      </w:pPr>
    </w:p>
    <w:tbl>
      <w:tblPr>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35"/>
        <w:gridCol w:w="11095"/>
      </w:tblGrid>
      <w:tr w:rsidR="00020025" w:rsidRPr="005F69B7" w14:paraId="6481C0B7" w14:textId="77777777" w:rsidTr="00D072CD">
        <w:trPr>
          <w:trHeight w:val="250"/>
          <w:jc w:val="center"/>
        </w:trPr>
        <w:tc>
          <w:tcPr>
            <w:tcW w:w="1208" w:type="pct"/>
          </w:tcPr>
          <w:p w14:paraId="7F19A3D1" w14:textId="77777777" w:rsidR="00020025" w:rsidRPr="005F69B7" w:rsidRDefault="00020025" w:rsidP="00D072CD">
            <w:pPr>
              <w:tabs>
                <w:tab w:val="left" w:pos="7290"/>
              </w:tabs>
              <w:rPr>
                <w:sz w:val="20"/>
                <w:szCs w:val="20"/>
              </w:rPr>
            </w:pPr>
            <w:proofErr w:type="spellStart"/>
            <w:r w:rsidRPr="005F69B7">
              <w:rPr>
                <w:rFonts w:hint="eastAsia"/>
                <w:b/>
                <w:sz w:val="20"/>
                <w:szCs w:val="20"/>
                <w:lang w:val="zh-CN"/>
              </w:rPr>
              <w:t>秘书处的建议</w:t>
            </w:r>
            <w:proofErr w:type="spellEnd"/>
            <w:r w:rsidRPr="005F69B7">
              <w:rPr>
                <w:rFonts w:hint="eastAsia"/>
                <w:b/>
                <w:sz w:val="20"/>
                <w:szCs w:val="20"/>
                <w:lang w:val="zh-CN"/>
              </w:rPr>
              <w:t>：</w:t>
            </w:r>
          </w:p>
        </w:tc>
        <w:tc>
          <w:tcPr>
            <w:tcW w:w="3792" w:type="pct"/>
          </w:tcPr>
          <w:p w14:paraId="15AE8DC7" w14:textId="07CB3F99" w:rsidR="00020025" w:rsidRPr="005F69B7" w:rsidRDefault="00020025" w:rsidP="00D072CD">
            <w:pPr>
              <w:tabs>
                <w:tab w:val="left" w:pos="7290"/>
              </w:tabs>
              <w:jc w:val="center"/>
              <w:rPr>
                <w:sz w:val="20"/>
                <w:szCs w:val="20"/>
              </w:rPr>
            </w:pPr>
            <w:r w:rsidRPr="005F69B7">
              <w:rPr>
                <w:rFonts w:hint="eastAsia"/>
                <w:sz w:val="20"/>
                <w:szCs w:val="20"/>
                <w:lang w:val="zh-CN"/>
              </w:rPr>
              <w:t>供</w:t>
            </w:r>
            <w:r>
              <w:rPr>
                <w:rFonts w:hint="eastAsia"/>
                <w:sz w:val="20"/>
                <w:szCs w:val="20"/>
                <w:lang w:val="zh-CN" w:eastAsia="zh-CN"/>
              </w:rPr>
              <w:t>单独</w:t>
            </w:r>
            <w:proofErr w:type="spellStart"/>
            <w:r w:rsidRPr="005F69B7">
              <w:rPr>
                <w:rFonts w:hint="eastAsia"/>
                <w:sz w:val="20"/>
                <w:szCs w:val="20"/>
                <w:lang w:val="zh-CN"/>
              </w:rPr>
              <w:t>审议</w:t>
            </w:r>
            <w:proofErr w:type="spellEnd"/>
          </w:p>
        </w:tc>
      </w:tr>
    </w:tbl>
    <w:p w14:paraId="60CB19E0" w14:textId="77777777" w:rsidR="00020025" w:rsidRDefault="00020025" w:rsidP="00020025">
      <w:pPr>
        <w:tabs>
          <w:tab w:val="left" w:pos="7290"/>
        </w:tabs>
        <w:rPr>
          <w:sz w:val="18"/>
          <w:szCs w:val="24"/>
        </w:rPr>
      </w:pPr>
    </w:p>
    <w:p w14:paraId="6AAC87B4" w14:textId="77777777" w:rsidR="00020025" w:rsidRDefault="00020025" w:rsidP="00020025">
      <w:pPr>
        <w:tabs>
          <w:tab w:val="left" w:pos="7290"/>
        </w:tabs>
        <w:rPr>
          <w:sz w:val="18"/>
          <w:szCs w:val="24"/>
        </w:rPr>
      </w:pPr>
    </w:p>
    <w:p w14:paraId="6D2262E1" w14:textId="4189013D" w:rsidR="00A35C82" w:rsidRDefault="00A35C82" w:rsidP="00A35C82">
      <w:pPr>
        <w:tabs>
          <w:tab w:val="left" w:pos="7290"/>
        </w:tabs>
        <w:rPr>
          <w:sz w:val="20"/>
          <w:szCs w:val="20"/>
        </w:rPr>
      </w:pPr>
    </w:p>
    <w:p w14:paraId="15363886" w14:textId="77777777" w:rsidR="00A35C82" w:rsidRPr="000C6E06" w:rsidRDefault="00A35C82" w:rsidP="00A35C82">
      <w:pPr>
        <w:tabs>
          <w:tab w:val="left" w:pos="7290"/>
        </w:tabs>
        <w:rPr>
          <w:sz w:val="18"/>
          <w:szCs w:val="18"/>
        </w:rPr>
        <w:sectPr w:rsidR="00A35C82" w:rsidRPr="000C6E06" w:rsidSect="00A35C82">
          <w:headerReference w:type="even" r:id="rId34"/>
          <w:headerReference w:type="default" r:id="rId35"/>
          <w:footerReference w:type="even" r:id="rId36"/>
          <w:pgSz w:w="15840" w:h="12240" w:orient="landscape" w:code="1"/>
          <w:pgMar w:top="1440" w:right="600" w:bottom="1440" w:left="600" w:header="720" w:footer="475" w:gutter="0"/>
          <w:cols w:space="720"/>
          <w:docGrid w:linePitch="299"/>
        </w:sectPr>
      </w:pPr>
    </w:p>
    <w:p w14:paraId="3969C0DF" w14:textId="77777777" w:rsidR="00020025" w:rsidRPr="005F69B7" w:rsidRDefault="00020025" w:rsidP="00AF2E58">
      <w:pPr>
        <w:keepNext/>
        <w:spacing w:after="240"/>
        <w:jc w:val="center"/>
        <w:rPr>
          <w:b/>
          <w:sz w:val="24"/>
          <w:szCs w:val="24"/>
        </w:rPr>
      </w:pPr>
      <w:proofErr w:type="spellStart"/>
      <w:r w:rsidRPr="005F69B7">
        <w:rPr>
          <w:rFonts w:hint="eastAsia"/>
          <w:b/>
          <w:sz w:val="24"/>
          <w:szCs w:val="24"/>
          <w:lang w:val="zh-CN"/>
        </w:rPr>
        <w:lastRenderedPageBreak/>
        <w:t>项目说明</w:t>
      </w:r>
      <w:proofErr w:type="spellEnd"/>
    </w:p>
    <w:p w14:paraId="41490071" w14:textId="15CDF4FB" w:rsidR="00020025" w:rsidRPr="005F69B7" w:rsidRDefault="00020025" w:rsidP="00AF2E58">
      <w:pPr>
        <w:numPr>
          <w:ilvl w:val="0"/>
          <w:numId w:val="1"/>
        </w:numPr>
        <w:spacing w:after="240"/>
        <w:outlineLvl w:val="0"/>
        <w:rPr>
          <w:sz w:val="24"/>
          <w:szCs w:val="24"/>
          <w:lang w:eastAsia="zh-CN"/>
        </w:rPr>
      </w:pPr>
      <w:r w:rsidRPr="005F69B7">
        <w:rPr>
          <w:rFonts w:hint="eastAsia"/>
          <w:sz w:val="24"/>
          <w:szCs w:val="24"/>
          <w:lang w:val="zh-CN" w:eastAsia="zh-CN"/>
        </w:rPr>
        <w:t>世界银行作为指定的牵头执行机构</w:t>
      </w:r>
      <w:r w:rsidRPr="005F69B7">
        <w:rPr>
          <w:rFonts w:hint="eastAsia"/>
          <w:sz w:val="24"/>
          <w:szCs w:val="24"/>
          <w:lang w:eastAsia="zh-CN"/>
        </w:rPr>
        <w:t>，</w:t>
      </w:r>
      <w:r w:rsidRPr="005F69B7">
        <w:rPr>
          <w:rFonts w:hint="eastAsia"/>
          <w:sz w:val="24"/>
          <w:szCs w:val="24"/>
          <w:lang w:val="zh-CN" w:eastAsia="zh-CN"/>
        </w:rPr>
        <w:t>代表中国政府提交了氟氯烃淘汰管理计划第二阶段聚氨酯硬质泡沫塑料第三次付款的供资申请</w:t>
      </w:r>
      <w:r w:rsidRPr="005F69B7">
        <w:rPr>
          <w:rFonts w:hint="eastAsia"/>
          <w:sz w:val="24"/>
          <w:szCs w:val="24"/>
          <w:lang w:eastAsia="zh-CN"/>
        </w:rPr>
        <w:t>，</w:t>
      </w:r>
      <w:r w:rsidRPr="005F69B7">
        <w:rPr>
          <w:rFonts w:hint="eastAsia"/>
          <w:sz w:val="24"/>
          <w:szCs w:val="24"/>
          <w:lang w:val="zh-CN" w:eastAsia="zh-CN"/>
        </w:rPr>
        <w:t>总额为</w:t>
      </w:r>
      <w:r w:rsidRPr="005F69B7">
        <w:rPr>
          <w:sz w:val="24"/>
          <w:szCs w:val="24"/>
          <w:lang w:eastAsia="zh-CN"/>
        </w:rPr>
        <w:t>4,000,000</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外加机构支助费用</w:t>
      </w:r>
      <w:r w:rsidRPr="005F69B7">
        <w:rPr>
          <w:sz w:val="24"/>
          <w:szCs w:val="24"/>
          <w:lang w:eastAsia="zh-CN"/>
        </w:rPr>
        <w:t>280,000</w:t>
      </w:r>
      <w:r w:rsidRPr="005F69B7">
        <w:rPr>
          <w:rFonts w:hint="eastAsia"/>
          <w:sz w:val="24"/>
          <w:szCs w:val="24"/>
          <w:lang w:val="zh-CN" w:eastAsia="zh-CN"/>
        </w:rPr>
        <w:t>美元。</w:t>
      </w:r>
      <w:r w:rsidRPr="005F69B7">
        <w:rPr>
          <w:sz w:val="24"/>
          <w:szCs w:val="24"/>
          <w:vertAlign w:val="superscript"/>
          <w:lang w:val="zh-CN"/>
        </w:rPr>
        <w:footnoteReference w:id="16"/>
      </w:r>
      <w:r w:rsidR="00AF2E58">
        <w:rPr>
          <w:rFonts w:hint="eastAsia"/>
          <w:sz w:val="24"/>
          <w:szCs w:val="24"/>
          <w:lang w:val="zh-CN" w:eastAsia="zh-CN"/>
        </w:rPr>
        <w:t xml:space="preserve"> </w:t>
      </w:r>
      <w:r w:rsidRPr="005F69B7">
        <w:rPr>
          <w:rFonts w:hint="eastAsia"/>
          <w:sz w:val="24"/>
          <w:szCs w:val="24"/>
          <w:lang w:val="zh-CN" w:eastAsia="zh-CN"/>
        </w:rPr>
        <w:t>提交的材料包括第二次付款的执行进度报告、</w:t>
      </w:r>
      <w:r w:rsidRPr="005F69B7">
        <w:rPr>
          <w:sz w:val="24"/>
          <w:szCs w:val="24"/>
          <w:lang w:val="en-US" w:eastAsia="zh-CN"/>
        </w:rPr>
        <w:t>2022</w:t>
      </w:r>
      <w:r w:rsidRPr="005F69B7">
        <w:rPr>
          <w:rFonts w:hint="eastAsia"/>
          <w:sz w:val="24"/>
          <w:szCs w:val="24"/>
          <w:lang w:val="zh-CN" w:eastAsia="zh-CN"/>
        </w:rPr>
        <w:t>年付款执行计划和依照中国政府与执行委员会签订的协定第</w:t>
      </w:r>
      <w:r w:rsidRPr="005F69B7">
        <w:rPr>
          <w:sz w:val="24"/>
          <w:szCs w:val="24"/>
          <w:lang w:val="en-US" w:eastAsia="zh-CN"/>
        </w:rPr>
        <w:t>5</w:t>
      </w:r>
      <w:r w:rsidRPr="005F69B7">
        <w:rPr>
          <w:rFonts w:hint="eastAsia"/>
          <w:sz w:val="24"/>
          <w:szCs w:val="24"/>
          <w:lang w:val="en-US" w:eastAsia="zh-CN"/>
        </w:rPr>
        <w:t>（</w:t>
      </w:r>
      <w:r w:rsidRPr="005F69B7">
        <w:rPr>
          <w:sz w:val="24"/>
          <w:szCs w:val="24"/>
          <w:lang w:val="en-US" w:eastAsia="zh-CN"/>
        </w:rPr>
        <w:t>c</w:t>
      </w:r>
      <w:r w:rsidRPr="005F69B7">
        <w:rPr>
          <w:rFonts w:hint="eastAsia"/>
          <w:sz w:val="24"/>
          <w:szCs w:val="24"/>
          <w:lang w:val="en-US" w:eastAsia="zh-CN"/>
        </w:rPr>
        <w:t>）</w:t>
      </w:r>
      <w:r w:rsidRPr="005F69B7">
        <w:rPr>
          <w:rFonts w:hint="eastAsia"/>
          <w:sz w:val="24"/>
          <w:szCs w:val="24"/>
          <w:lang w:val="zh-CN" w:eastAsia="zh-CN"/>
        </w:rPr>
        <w:t>段编制的核查报告。</w:t>
      </w:r>
    </w:p>
    <w:p w14:paraId="28A2D627" w14:textId="77777777" w:rsidR="00020025" w:rsidRPr="005F69B7" w:rsidRDefault="00020025" w:rsidP="00AF2E58">
      <w:pPr>
        <w:spacing w:after="240"/>
        <w:rPr>
          <w:sz w:val="24"/>
          <w:szCs w:val="24"/>
          <w:u w:val="single"/>
          <w:lang w:eastAsia="zh-CN"/>
        </w:rPr>
      </w:pPr>
      <w:r w:rsidRPr="005F69B7">
        <w:rPr>
          <w:rFonts w:hint="eastAsia"/>
          <w:sz w:val="24"/>
          <w:szCs w:val="24"/>
          <w:u w:val="single"/>
          <w:lang w:val="zh-CN" w:eastAsia="zh-CN"/>
        </w:rPr>
        <w:t>对聚氨酯泡沫塑料行业计划作出的调整</w:t>
      </w:r>
    </w:p>
    <w:p w14:paraId="09FE6D9D" w14:textId="120262D0" w:rsidR="00020025" w:rsidRPr="005F69B7" w:rsidRDefault="00020025" w:rsidP="00AF2E58">
      <w:pPr>
        <w:numPr>
          <w:ilvl w:val="0"/>
          <w:numId w:val="1"/>
        </w:numPr>
        <w:spacing w:after="240"/>
        <w:outlineLvl w:val="0"/>
        <w:rPr>
          <w:sz w:val="24"/>
          <w:szCs w:val="24"/>
          <w:lang w:eastAsia="zh-CN"/>
        </w:rPr>
      </w:pPr>
      <w:r w:rsidRPr="005F69B7">
        <w:rPr>
          <w:rFonts w:hint="eastAsia"/>
          <w:sz w:val="24"/>
          <w:szCs w:val="24"/>
          <w:lang w:val="zh-CN" w:eastAsia="zh-CN"/>
        </w:rPr>
        <w:t>在第八十四次会议上</w:t>
      </w:r>
      <w:r w:rsidRPr="005F69B7">
        <w:rPr>
          <w:rFonts w:hint="eastAsia"/>
          <w:sz w:val="24"/>
          <w:szCs w:val="24"/>
          <w:lang w:eastAsia="zh-CN"/>
        </w:rPr>
        <w:t>，</w:t>
      </w:r>
      <w:r w:rsidRPr="005F69B7">
        <w:rPr>
          <w:rFonts w:hint="eastAsia"/>
          <w:sz w:val="24"/>
          <w:szCs w:val="24"/>
          <w:lang w:val="zh-CN" w:eastAsia="zh-CN"/>
        </w:rPr>
        <w:t>执行委员会调整了中国氟氯烃淘汰管理计划第二阶段</w:t>
      </w:r>
      <w:r w:rsidRPr="005F69B7">
        <w:rPr>
          <w:rFonts w:hint="eastAsia"/>
          <w:sz w:val="24"/>
          <w:szCs w:val="24"/>
          <w:lang w:eastAsia="zh-CN"/>
        </w:rPr>
        <w:t>，</w:t>
      </w:r>
      <w:r w:rsidRPr="005F69B7">
        <w:rPr>
          <w:rFonts w:hint="eastAsia"/>
          <w:sz w:val="24"/>
          <w:szCs w:val="24"/>
          <w:lang w:val="zh-CN" w:eastAsia="zh-CN"/>
        </w:rPr>
        <w:t>并要求双边和执行机构提交每个行业计划修订后的行动计划</w:t>
      </w:r>
      <w:r w:rsidRPr="005F69B7">
        <w:rPr>
          <w:rFonts w:hint="eastAsia"/>
          <w:sz w:val="24"/>
          <w:szCs w:val="24"/>
          <w:lang w:eastAsia="zh-CN"/>
        </w:rPr>
        <w:t>（</w:t>
      </w:r>
      <w:r w:rsidRPr="005F69B7">
        <w:rPr>
          <w:rFonts w:hint="eastAsia"/>
          <w:sz w:val="24"/>
          <w:szCs w:val="24"/>
          <w:lang w:val="zh-CN" w:eastAsia="zh-CN"/>
        </w:rPr>
        <w:t>第</w:t>
      </w:r>
      <w:r w:rsidRPr="005F69B7">
        <w:rPr>
          <w:sz w:val="24"/>
          <w:szCs w:val="24"/>
          <w:lang w:eastAsia="zh-CN"/>
        </w:rPr>
        <w:t>84/69</w:t>
      </w:r>
      <w:r w:rsidRPr="005F69B7">
        <w:rPr>
          <w:rFonts w:hint="eastAsia"/>
          <w:sz w:val="24"/>
          <w:szCs w:val="24"/>
          <w:lang w:val="zh-CN" w:eastAsia="zh-CN"/>
        </w:rPr>
        <w:t>号决定</w:t>
      </w:r>
      <w:r w:rsidRPr="005F69B7">
        <w:rPr>
          <w:rFonts w:hint="eastAsia"/>
          <w:sz w:val="24"/>
          <w:szCs w:val="24"/>
          <w:lang w:eastAsia="zh-CN"/>
        </w:rPr>
        <w:t>）</w:t>
      </w:r>
      <w:r w:rsidRPr="005F69B7">
        <w:rPr>
          <w:rFonts w:hint="eastAsia"/>
          <w:sz w:val="24"/>
          <w:szCs w:val="24"/>
          <w:lang w:val="zh-CN" w:eastAsia="zh-CN"/>
        </w:rPr>
        <w:t>。在第八十五次会议上</w:t>
      </w:r>
      <w:r w:rsidRPr="005F69B7">
        <w:rPr>
          <w:rFonts w:hint="eastAsia"/>
          <w:sz w:val="24"/>
          <w:szCs w:val="24"/>
          <w:lang w:val="en-US" w:eastAsia="zh-CN"/>
        </w:rPr>
        <w:t>，</w:t>
      </w:r>
      <w:r w:rsidRPr="005F69B7">
        <w:rPr>
          <w:rFonts w:hint="eastAsia"/>
          <w:sz w:val="24"/>
          <w:szCs w:val="24"/>
          <w:lang w:val="zh-CN" w:eastAsia="zh-CN"/>
        </w:rPr>
        <w:t>执行委员会批准了聚氨酯泡沫塑料行业计划的第二次付款</w:t>
      </w:r>
      <w:r w:rsidRPr="005F69B7">
        <w:rPr>
          <w:rFonts w:hint="eastAsia"/>
          <w:sz w:val="24"/>
          <w:szCs w:val="24"/>
          <w:lang w:val="en-US" w:eastAsia="zh-CN"/>
        </w:rPr>
        <w:t>，</w:t>
      </w:r>
      <w:r w:rsidRPr="005F69B7">
        <w:rPr>
          <w:rFonts w:hint="eastAsia"/>
          <w:sz w:val="24"/>
          <w:szCs w:val="24"/>
          <w:lang w:val="zh-CN" w:eastAsia="zh-CN"/>
        </w:rPr>
        <w:t>金额为</w:t>
      </w:r>
      <w:r w:rsidRPr="005F69B7">
        <w:rPr>
          <w:sz w:val="24"/>
          <w:szCs w:val="24"/>
          <w:lang w:val="en-US" w:eastAsia="zh-CN"/>
        </w:rPr>
        <w:t>2,067,012</w:t>
      </w:r>
      <w:r w:rsidRPr="005F69B7">
        <w:rPr>
          <w:rFonts w:hint="eastAsia"/>
          <w:sz w:val="24"/>
          <w:szCs w:val="24"/>
          <w:lang w:val="zh-CN" w:eastAsia="zh-CN"/>
        </w:rPr>
        <w:t>美元</w:t>
      </w:r>
      <w:r w:rsidRPr="005F69B7">
        <w:rPr>
          <w:rFonts w:hint="eastAsia"/>
          <w:sz w:val="24"/>
          <w:szCs w:val="24"/>
          <w:lang w:val="en-US" w:eastAsia="zh-CN"/>
        </w:rPr>
        <w:t>，</w:t>
      </w:r>
      <w:r w:rsidRPr="005F69B7">
        <w:rPr>
          <w:rFonts w:hint="eastAsia"/>
          <w:sz w:val="24"/>
          <w:szCs w:val="24"/>
          <w:lang w:val="zh-CN" w:eastAsia="zh-CN"/>
        </w:rPr>
        <w:t>外加机构支助费用</w:t>
      </w:r>
      <w:r w:rsidRPr="005F69B7">
        <w:rPr>
          <w:rFonts w:hint="eastAsia"/>
          <w:sz w:val="24"/>
          <w:szCs w:val="24"/>
          <w:lang w:val="en-US" w:eastAsia="zh-CN"/>
        </w:rPr>
        <w:t>（</w:t>
      </w:r>
      <w:r w:rsidRPr="005F69B7">
        <w:rPr>
          <w:rFonts w:hint="eastAsia"/>
          <w:sz w:val="24"/>
          <w:szCs w:val="24"/>
          <w:lang w:val="zh-CN" w:eastAsia="zh-CN"/>
        </w:rPr>
        <w:t>第</w:t>
      </w:r>
      <w:r w:rsidRPr="005F69B7">
        <w:rPr>
          <w:sz w:val="24"/>
          <w:szCs w:val="24"/>
          <w:lang w:val="en-US" w:eastAsia="zh-CN"/>
        </w:rPr>
        <w:t>85/31</w:t>
      </w:r>
      <w:r w:rsidRPr="005F69B7">
        <w:rPr>
          <w:rFonts w:hint="eastAsia"/>
          <w:sz w:val="24"/>
          <w:szCs w:val="24"/>
          <w:lang w:val="zh-CN" w:eastAsia="zh-CN"/>
        </w:rPr>
        <w:t>号决定</w:t>
      </w:r>
      <w:r w:rsidRPr="005F69B7">
        <w:rPr>
          <w:rFonts w:hint="eastAsia"/>
          <w:sz w:val="24"/>
          <w:szCs w:val="24"/>
          <w:lang w:val="en-US" w:eastAsia="zh-CN"/>
        </w:rPr>
        <w:t>）</w:t>
      </w:r>
      <w:r w:rsidRPr="005F69B7">
        <w:rPr>
          <w:rFonts w:hint="eastAsia"/>
          <w:sz w:val="24"/>
          <w:szCs w:val="24"/>
          <w:lang w:val="zh-CN" w:eastAsia="zh-CN"/>
        </w:rPr>
        <w:t>。在第八十六次会议上</w:t>
      </w:r>
      <w:r w:rsidRPr="005F69B7">
        <w:rPr>
          <w:rFonts w:hint="eastAsia"/>
          <w:sz w:val="24"/>
          <w:szCs w:val="24"/>
          <w:lang w:val="en-US" w:eastAsia="zh-CN"/>
        </w:rPr>
        <w:t>，</w:t>
      </w:r>
      <w:r w:rsidRPr="005F69B7">
        <w:rPr>
          <w:rFonts w:hint="eastAsia"/>
          <w:sz w:val="24"/>
          <w:szCs w:val="24"/>
          <w:lang w:val="zh-CN" w:eastAsia="zh-CN"/>
        </w:rPr>
        <w:t>执行委员会批准了</w:t>
      </w:r>
      <w:r w:rsidRPr="005F69B7">
        <w:rPr>
          <w:sz w:val="24"/>
          <w:szCs w:val="24"/>
          <w:lang w:val="en-US" w:eastAsia="zh-CN"/>
        </w:rPr>
        <w:t>2021-2026</w:t>
      </w:r>
      <w:r w:rsidRPr="005F69B7">
        <w:rPr>
          <w:rFonts w:hint="eastAsia"/>
          <w:sz w:val="24"/>
          <w:szCs w:val="24"/>
          <w:lang w:val="zh-CN" w:eastAsia="zh-CN"/>
        </w:rPr>
        <w:t>年期间的聚氨酯泡沫塑料行业的订正行动计划</w:t>
      </w:r>
      <w:r w:rsidRPr="005F69B7">
        <w:rPr>
          <w:rFonts w:hint="eastAsia"/>
          <w:sz w:val="24"/>
          <w:szCs w:val="24"/>
          <w:lang w:val="en-US" w:eastAsia="zh-CN"/>
        </w:rPr>
        <w:t>，</w:t>
      </w:r>
      <w:r w:rsidRPr="005F69B7">
        <w:rPr>
          <w:rFonts w:hint="eastAsia"/>
          <w:sz w:val="24"/>
          <w:szCs w:val="24"/>
          <w:lang w:val="zh-CN" w:eastAsia="zh-CN"/>
        </w:rPr>
        <w:t>总额为</w:t>
      </w:r>
      <w:r w:rsidRPr="005F69B7">
        <w:rPr>
          <w:sz w:val="24"/>
          <w:szCs w:val="24"/>
          <w:lang w:val="en-US" w:eastAsia="zh-CN"/>
        </w:rPr>
        <w:t>19,200,000</w:t>
      </w:r>
      <w:r w:rsidRPr="005F69B7">
        <w:rPr>
          <w:rFonts w:hint="eastAsia"/>
          <w:sz w:val="24"/>
          <w:szCs w:val="24"/>
          <w:lang w:val="zh-CN" w:eastAsia="zh-CN"/>
        </w:rPr>
        <w:t>美元</w:t>
      </w:r>
      <w:r w:rsidRPr="005F69B7">
        <w:rPr>
          <w:rFonts w:hint="eastAsia"/>
          <w:sz w:val="24"/>
          <w:szCs w:val="24"/>
          <w:lang w:val="en-US" w:eastAsia="zh-CN"/>
        </w:rPr>
        <w:t>，</w:t>
      </w:r>
      <w:r w:rsidRPr="005F69B7">
        <w:rPr>
          <w:rFonts w:hint="eastAsia"/>
          <w:sz w:val="24"/>
          <w:szCs w:val="24"/>
          <w:lang w:val="zh-CN" w:eastAsia="zh-CN"/>
        </w:rPr>
        <w:t>外加机构支助费用</w:t>
      </w:r>
      <w:r w:rsidRPr="005F69B7">
        <w:rPr>
          <w:rFonts w:hint="eastAsia"/>
          <w:sz w:val="24"/>
          <w:szCs w:val="24"/>
          <w:lang w:val="en-US" w:eastAsia="zh-CN"/>
        </w:rPr>
        <w:t>；</w:t>
      </w:r>
      <w:r w:rsidRPr="005F69B7">
        <w:rPr>
          <w:rFonts w:hint="eastAsia"/>
          <w:sz w:val="24"/>
          <w:szCs w:val="24"/>
          <w:lang w:val="zh-CN" w:eastAsia="zh-CN"/>
        </w:rPr>
        <w:t>为聚氨酯泡沫塑料行业计划第二阶段原则上核准的调整供资总额为</w:t>
      </w:r>
      <w:r w:rsidRPr="005F69B7">
        <w:rPr>
          <w:sz w:val="24"/>
          <w:szCs w:val="24"/>
          <w:lang w:val="en-US" w:eastAsia="zh-CN"/>
        </w:rPr>
        <w:t>28,312,039</w:t>
      </w:r>
      <w:r w:rsidRPr="005F69B7">
        <w:rPr>
          <w:rFonts w:hint="eastAsia"/>
          <w:sz w:val="24"/>
          <w:szCs w:val="24"/>
          <w:lang w:val="zh-CN" w:eastAsia="zh-CN"/>
        </w:rPr>
        <w:t>美元</w:t>
      </w:r>
      <w:r w:rsidRPr="005F69B7">
        <w:rPr>
          <w:rFonts w:hint="eastAsia"/>
          <w:sz w:val="24"/>
          <w:szCs w:val="24"/>
          <w:lang w:val="en-US" w:eastAsia="zh-CN"/>
        </w:rPr>
        <w:t>，</w:t>
      </w:r>
      <w:r w:rsidRPr="005F69B7">
        <w:rPr>
          <w:rFonts w:hint="eastAsia"/>
          <w:sz w:val="24"/>
          <w:szCs w:val="24"/>
          <w:lang w:val="zh-CN" w:eastAsia="zh-CN"/>
        </w:rPr>
        <w:t>外加机构支助费用</w:t>
      </w:r>
      <w:r w:rsidRPr="005F69B7">
        <w:rPr>
          <w:rFonts w:hint="eastAsia"/>
          <w:sz w:val="24"/>
          <w:szCs w:val="24"/>
          <w:lang w:val="en-US" w:eastAsia="zh-CN"/>
        </w:rPr>
        <w:t>（</w:t>
      </w:r>
      <w:r w:rsidRPr="005F69B7">
        <w:rPr>
          <w:rFonts w:hint="eastAsia"/>
          <w:sz w:val="24"/>
          <w:szCs w:val="24"/>
          <w:lang w:val="zh-CN" w:eastAsia="zh-CN"/>
        </w:rPr>
        <w:t>第</w:t>
      </w:r>
      <w:r w:rsidRPr="005F69B7">
        <w:rPr>
          <w:sz w:val="24"/>
          <w:szCs w:val="24"/>
          <w:lang w:val="en-US" w:eastAsia="zh-CN"/>
        </w:rPr>
        <w:t>86/34</w:t>
      </w:r>
      <w:r w:rsidRPr="005F69B7">
        <w:rPr>
          <w:rFonts w:hint="eastAsia"/>
          <w:sz w:val="24"/>
          <w:szCs w:val="24"/>
          <w:lang w:val="zh-CN" w:eastAsia="zh-CN"/>
        </w:rPr>
        <w:t>号决定和第</w:t>
      </w:r>
      <w:r w:rsidRPr="005F69B7">
        <w:rPr>
          <w:sz w:val="24"/>
          <w:szCs w:val="24"/>
          <w:lang w:val="en-US" w:eastAsia="zh-CN"/>
        </w:rPr>
        <w:t>86/39</w:t>
      </w:r>
      <w:r w:rsidRPr="005F69B7">
        <w:rPr>
          <w:rFonts w:hint="eastAsia"/>
          <w:sz w:val="24"/>
          <w:szCs w:val="24"/>
          <w:lang w:val="zh-CN" w:eastAsia="zh-CN"/>
        </w:rPr>
        <w:t>号决定</w:t>
      </w:r>
      <w:r w:rsidRPr="005F69B7">
        <w:rPr>
          <w:rFonts w:hint="eastAsia"/>
          <w:sz w:val="24"/>
          <w:szCs w:val="24"/>
          <w:lang w:val="en-US" w:eastAsia="zh-CN"/>
        </w:rPr>
        <w:t>）</w:t>
      </w:r>
      <w:r w:rsidRPr="005F69B7">
        <w:rPr>
          <w:rFonts w:hint="eastAsia"/>
          <w:sz w:val="24"/>
          <w:szCs w:val="24"/>
          <w:lang w:val="zh-CN" w:eastAsia="zh-CN"/>
        </w:rPr>
        <w:t>。</w:t>
      </w:r>
      <w:r w:rsidRPr="005F69B7">
        <w:rPr>
          <w:sz w:val="24"/>
          <w:szCs w:val="24"/>
          <w:lang w:eastAsia="zh-CN"/>
        </w:rPr>
        <w:t xml:space="preserve"> </w:t>
      </w:r>
    </w:p>
    <w:p w14:paraId="00BFD28B" w14:textId="0262EDE9" w:rsidR="00020025" w:rsidRPr="005F69B7" w:rsidRDefault="00020025" w:rsidP="00AF2E58">
      <w:pPr>
        <w:numPr>
          <w:ilvl w:val="0"/>
          <w:numId w:val="1"/>
        </w:numPr>
        <w:spacing w:after="240"/>
        <w:outlineLvl w:val="0"/>
        <w:rPr>
          <w:sz w:val="24"/>
          <w:szCs w:val="24"/>
          <w:lang w:eastAsia="zh-CN"/>
        </w:rPr>
      </w:pPr>
      <w:r w:rsidRPr="005F69B7">
        <w:rPr>
          <w:rFonts w:hint="eastAsia"/>
          <w:sz w:val="24"/>
          <w:szCs w:val="24"/>
          <w:lang w:val="zh-CN" w:eastAsia="zh-CN"/>
        </w:rPr>
        <w:t>最初的计划是通过配方厂家协助使用</w:t>
      </w:r>
      <w:r w:rsidRPr="005F69B7">
        <w:rPr>
          <w:sz w:val="24"/>
          <w:szCs w:val="24"/>
          <w:lang w:eastAsia="zh-CN"/>
        </w:rPr>
        <w:t>HCFC-141b</w:t>
      </w:r>
      <w:r w:rsidRPr="005F69B7">
        <w:rPr>
          <w:rFonts w:hint="eastAsia"/>
          <w:sz w:val="24"/>
          <w:szCs w:val="24"/>
          <w:lang w:val="zh-CN" w:eastAsia="zh-CN"/>
        </w:rPr>
        <w:t>消费量超过</w:t>
      </w:r>
      <w:r w:rsidRPr="005F69B7">
        <w:rPr>
          <w:sz w:val="24"/>
          <w:szCs w:val="24"/>
          <w:lang w:eastAsia="zh-CN"/>
        </w:rPr>
        <w:t>20</w:t>
      </w:r>
      <w:r w:rsidRPr="005F69B7">
        <w:rPr>
          <w:rFonts w:hint="eastAsia"/>
          <w:sz w:val="24"/>
          <w:szCs w:val="24"/>
          <w:lang w:val="zh-CN" w:eastAsia="zh-CN"/>
        </w:rPr>
        <w:t>公吨的大约</w:t>
      </w:r>
      <w:r w:rsidRPr="005F69B7">
        <w:rPr>
          <w:sz w:val="24"/>
          <w:szCs w:val="24"/>
          <w:lang w:eastAsia="zh-CN"/>
        </w:rPr>
        <w:t>150</w:t>
      </w:r>
      <w:r w:rsidRPr="005F69B7">
        <w:rPr>
          <w:rFonts w:hint="eastAsia"/>
          <w:sz w:val="24"/>
          <w:szCs w:val="24"/>
          <w:lang w:val="zh-CN" w:eastAsia="zh-CN"/>
        </w:rPr>
        <w:t>家企业和中小型企业。修订后的行动计划拟议通过个别企业的转产淘汰</w:t>
      </w:r>
      <w:r w:rsidRPr="005F69B7">
        <w:rPr>
          <w:sz w:val="24"/>
          <w:szCs w:val="24"/>
          <w:lang w:val="en-US" w:eastAsia="zh-CN"/>
        </w:rPr>
        <w:t>379.30 ODP</w:t>
      </w:r>
      <w:r w:rsidRPr="005F69B7">
        <w:rPr>
          <w:rFonts w:hint="eastAsia"/>
          <w:sz w:val="24"/>
          <w:szCs w:val="24"/>
          <w:lang w:val="zh-CN" w:eastAsia="zh-CN"/>
        </w:rPr>
        <w:t>吨</w:t>
      </w:r>
      <w:r w:rsidRPr="005F69B7">
        <w:rPr>
          <w:rFonts w:hint="eastAsia"/>
          <w:sz w:val="24"/>
          <w:szCs w:val="24"/>
          <w:lang w:val="en-US" w:eastAsia="zh-CN"/>
        </w:rPr>
        <w:t>，</w:t>
      </w:r>
      <w:r w:rsidRPr="005F69B7">
        <w:rPr>
          <w:rFonts w:hint="eastAsia"/>
          <w:sz w:val="24"/>
          <w:szCs w:val="24"/>
          <w:lang w:val="zh-CN" w:eastAsia="zh-CN"/>
        </w:rPr>
        <w:t>并通过</w:t>
      </w:r>
      <w:r w:rsidRPr="005F69B7">
        <w:rPr>
          <w:sz w:val="24"/>
          <w:szCs w:val="24"/>
          <w:lang w:val="en-US" w:eastAsia="zh-CN"/>
        </w:rPr>
        <w:t>19</w:t>
      </w:r>
      <w:r w:rsidRPr="005F69B7">
        <w:rPr>
          <w:rFonts w:hint="eastAsia"/>
          <w:sz w:val="24"/>
          <w:szCs w:val="24"/>
          <w:lang w:val="zh-CN" w:eastAsia="zh-CN"/>
        </w:rPr>
        <w:t>家配方厂家向下游企业</w:t>
      </w:r>
      <w:r w:rsidRPr="005F69B7">
        <w:rPr>
          <w:rFonts w:hint="eastAsia"/>
          <w:sz w:val="24"/>
          <w:szCs w:val="24"/>
          <w:lang w:val="en-US" w:eastAsia="zh-CN"/>
        </w:rPr>
        <w:t>（</w:t>
      </w:r>
      <w:r w:rsidRPr="005F69B7">
        <w:rPr>
          <w:rFonts w:hint="eastAsia"/>
          <w:sz w:val="24"/>
          <w:szCs w:val="24"/>
          <w:lang w:val="zh-CN" w:eastAsia="zh-CN"/>
        </w:rPr>
        <w:t>其中许多是中小企业</w:t>
      </w:r>
      <w:r w:rsidRPr="005F69B7">
        <w:rPr>
          <w:rFonts w:hint="eastAsia"/>
          <w:sz w:val="24"/>
          <w:szCs w:val="24"/>
          <w:lang w:val="en-US" w:eastAsia="zh-CN"/>
        </w:rPr>
        <w:t>）</w:t>
      </w:r>
      <w:r w:rsidRPr="005F69B7">
        <w:rPr>
          <w:rFonts w:hint="eastAsia"/>
          <w:sz w:val="24"/>
          <w:szCs w:val="24"/>
          <w:lang w:val="zh-CN" w:eastAsia="zh-CN"/>
        </w:rPr>
        <w:t>提供技术援助</w:t>
      </w:r>
      <w:r w:rsidRPr="005F69B7">
        <w:rPr>
          <w:rFonts w:hint="eastAsia"/>
          <w:sz w:val="24"/>
          <w:szCs w:val="24"/>
          <w:lang w:val="en-US" w:eastAsia="zh-CN"/>
        </w:rPr>
        <w:t>，</w:t>
      </w:r>
      <w:r w:rsidRPr="005F69B7">
        <w:rPr>
          <w:rFonts w:hint="eastAsia"/>
          <w:sz w:val="24"/>
          <w:szCs w:val="24"/>
          <w:lang w:val="zh-CN" w:eastAsia="zh-CN"/>
        </w:rPr>
        <w:t>包括开发泡沫塑料发泡配方</w:t>
      </w:r>
      <w:r w:rsidRPr="005F69B7">
        <w:rPr>
          <w:rFonts w:hint="eastAsia"/>
          <w:sz w:val="24"/>
          <w:szCs w:val="24"/>
          <w:lang w:val="en-US" w:eastAsia="zh-CN"/>
        </w:rPr>
        <w:t>；</w:t>
      </w:r>
      <w:r w:rsidRPr="005F69B7">
        <w:rPr>
          <w:rFonts w:hint="eastAsia"/>
          <w:sz w:val="24"/>
          <w:szCs w:val="24"/>
          <w:lang w:val="zh-CN" w:eastAsia="zh-CN"/>
        </w:rPr>
        <w:t>根据实施过程出现的情况调整有待资助的配方厂家或单个转产项目数量。这个行业计划将得到政策和技术援助组成部分的支持</w:t>
      </w:r>
      <w:r w:rsidRPr="005F69B7">
        <w:rPr>
          <w:rFonts w:hint="eastAsia"/>
          <w:sz w:val="24"/>
          <w:szCs w:val="24"/>
          <w:lang w:val="en-US" w:eastAsia="zh-CN"/>
        </w:rPr>
        <w:t>，</w:t>
      </w:r>
      <w:r w:rsidRPr="005F69B7">
        <w:rPr>
          <w:rFonts w:hint="eastAsia"/>
          <w:sz w:val="24"/>
          <w:szCs w:val="24"/>
          <w:lang w:val="zh-CN" w:eastAsia="zh-CN"/>
        </w:rPr>
        <w:t>鉴于供资数额较原来批准的数额少</w:t>
      </w:r>
      <w:r w:rsidRPr="005F69B7">
        <w:rPr>
          <w:rFonts w:hint="eastAsia"/>
          <w:sz w:val="24"/>
          <w:szCs w:val="24"/>
          <w:lang w:val="en-US" w:eastAsia="zh-CN"/>
        </w:rPr>
        <w:t>，</w:t>
      </w:r>
      <w:r w:rsidRPr="005F69B7">
        <w:rPr>
          <w:rFonts w:hint="eastAsia"/>
          <w:sz w:val="24"/>
          <w:szCs w:val="24"/>
          <w:lang w:val="zh-CN" w:eastAsia="zh-CN"/>
        </w:rPr>
        <w:t>其实施将加快进行。</w:t>
      </w:r>
    </w:p>
    <w:p w14:paraId="59FCBBF1" w14:textId="77777777" w:rsidR="00020025" w:rsidRPr="005F69B7" w:rsidRDefault="00020025" w:rsidP="00AF2E58">
      <w:pPr>
        <w:spacing w:after="240"/>
        <w:rPr>
          <w:sz w:val="24"/>
          <w:szCs w:val="24"/>
          <w:u w:val="single"/>
          <w:lang w:eastAsia="zh-CN"/>
        </w:rPr>
      </w:pPr>
      <w:r w:rsidRPr="005F69B7">
        <w:rPr>
          <w:rFonts w:hint="eastAsia"/>
          <w:sz w:val="24"/>
          <w:szCs w:val="24"/>
          <w:u w:val="single"/>
          <w:lang w:val="zh-CN" w:eastAsia="zh-CN"/>
        </w:rPr>
        <w:t>第二阶段第二次付款的执行进度报告</w:t>
      </w:r>
    </w:p>
    <w:p w14:paraId="4FC2F527" w14:textId="77777777" w:rsidR="00020025" w:rsidRPr="005F69B7" w:rsidRDefault="00020025" w:rsidP="00AF2E58">
      <w:pPr>
        <w:spacing w:after="240"/>
        <w:outlineLvl w:val="0"/>
        <w:rPr>
          <w:i/>
          <w:sz w:val="24"/>
          <w:szCs w:val="24"/>
        </w:rPr>
      </w:pPr>
      <w:proofErr w:type="spellStart"/>
      <w:r w:rsidRPr="005F69B7">
        <w:rPr>
          <w:rFonts w:eastAsia="KaiTi" w:hint="eastAsia"/>
          <w:sz w:val="24"/>
          <w:szCs w:val="24"/>
          <w:lang w:val="zh-CN"/>
        </w:rPr>
        <w:t>投资项目</w:t>
      </w:r>
      <w:proofErr w:type="spellEnd"/>
    </w:p>
    <w:p w14:paraId="0543ADFE" w14:textId="4C2B1B31" w:rsidR="00020025" w:rsidRPr="005F69B7" w:rsidRDefault="00020025" w:rsidP="00AF2E58">
      <w:pPr>
        <w:numPr>
          <w:ilvl w:val="0"/>
          <w:numId w:val="1"/>
        </w:numPr>
        <w:spacing w:after="240"/>
        <w:outlineLvl w:val="0"/>
        <w:rPr>
          <w:sz w:val="24"/>
          <w:szCs w:val="24"/>
          <w:lang w:eastAsia="zh-CN"/>
        </w:rPr>
      </w:pPr>
      <w:r w:rsidRPr="005F69B7">
        <w:rPr>
          <w:sz w:val="24"/>
          <w:szCs w:val="24"/>
          <w:lang w:eastAsia="zh-CN"/>
        </w:rPr>
        <w:t>2019</w:t>
      </w:r>
      <w:r w:rsidRPr="005F69B7">
        <w:rPr>
          <w:rFonts w:hint="eastAsia"/>
          <w:sz w:val="24"/>
          <w:szCs w:val="24"/>
          <w:lang w:val="zh-CN" w:eastAsia="zh-CN"/>
        </w:rPr>
        <w:t>年</w:t>
      </w:r>
      <w:r w:rsidRPr="005F69B7">
        <w:rPr>
          <w:sz w:val="24"/>
          <w:szCs w:val="24"/>
          <w:lang w:eastAsia="zh-CN"/>
        </w:rPr>
        <w:t>1</w:t>
      </w:r>
      <w:r w:rsidRPr="005F69B7">
        <w:rPr>
          <w:rFonts w:hint="eastAsia"/>
          <w:sz w:val="24"/>
          <w:szCs w:val="24"/>
          <w:lang w:val="zh-CN" w:eastAsia="zh-CN"/>
        </w:rPr>
        <w:t>月</w:t>
      </w:r>
      <w:r w:rsidRPr="005F69B7">
        <w:rPr>
          <w:sz w:val="24"/>
          <w:szCs w:val="24"/>
          <w:lang w:eastAsia="zh-CN"/>
        </w:rPr>
        <w:t>8</w:t>
      </w:r>
      <w:r w:rsidRPr="005F69B7">
        <w:rPr>
          <w:rFonts w:hint="eastAsia"/>
          <w:sz w:val="24"/>
          <w:szCs w:val="24"/>
          <w:lang w:val="zh-CN" w:eastAsia="zh-CN"/>
        </w:rPr>
        <w:t>日</w:t>
      </w:r>
      <w:r w:rsidRPr="005F69B7">
        <w:rPr>
          <w:rFonts w:hint="eastAsia"/>
          <w:sz w:val="24"/>
          <w:szCs w:val="24"/>
          <w:lang w:eastAsia="zh-CN"/>
        </w:rPr>
        <w:t>，</w:t>
      </w:r>
      <w:r w:rsidR="00AF2E58">
        <w:rPr>
          <w:rFonts w:hint="eastAsia"/>
          <w:sz w:val="24"/>
          <w:szCs w:val="24"/>
          <w:lang w:val="zh-CN" w:eastAsia="zh-CN"/>
        </w:rPr>
        <w:t>环境保护对外合作中心</w:t>
      </w:r>
      <w:r w:rsidRPr="005F69B7">
        <w:rPr>
          <w:rFonts w:hint="eastAsia"/>
          <w:sz w:val="24"/>
          <w:szCs w:val="24"/>
          <w:lang w:val="zh-CN" w:eastAsia="zh-CN"/>
        </w:rPr>
        <w:t>与世界银行签署了关于实施聚氨酯硬质泡沫塑料行业计划第二阶段的合同。在基准信息</w:t>
      </w:r>
      <w:r w:rsidRPr="005F69B7">
        <w:rPr>
          <w:rFonts w:hint="eastAsia"/>
          <w:sz w:val="24"/>
          <w:szCs w:val="24"/>
          <w:lang w:val="en-US" w:eastAsia="zh-CN"/>
        </w:rPr>
        <w:t>（</w:t>
      </w:r>
      <w:r w:rsidRPr="005F69B7">
        <w:rPr>
          <w:rFonts w:hint="eastAsia"/>
          <w:sz w:val="24"/>
          <w:szCs w:val="24"/>
          <w:lang w:val="zh-CN" w:eastAsia="zh-CN"/>
        </w:rPr>
        <w:t>非第</w:t>
      </w:r>
      <w:r w:rsidRPr="005F69B7">
        <w:rPr>
          <w:sz w:val="24"/>
          <w:szCs w:val="24"/>
          <w:lang w:val="en-US" w:eastAsia="zh-CN"/>
        </w:rPr>
        <w:t>5</w:t>
      </w:r>
      <w:r w:rsidRPr="005F69B7">
        <w:rPr>
          <w:rFonts w:hint="eastAsia"/>
          <w:sz w:val="24"/>
          <w:szCs w:val="24"/>
          <w:lang w:val="zh-CN" w:eastAsia="zh-CN"/>
        </w:rPr>
        <w:t>条缔约方拥有、基准设备、氟氯烃消费量和财务数据</w:t>
      </w:r>
      <w:r w:rsidRPr="005F69B7">
        <w:rPr>
          <w:rFonts w:hint="eastAsia"/>
          <w:sz w:val="24"/>
          <w:szCs w:val="24"/>
          <w:lang w:val="en-US" w:eastAsia="zh-CN"/>
        </w:rPr>
        <w:t>）</w:t>
      </w:r>
      <w:r w:rsidRPr="005F69B7">
        <w:rPr>
          <w:rFonts w:hint="eastAsia"/>
          <w:sz w:val="24"/>
          <w:szCs w:val="24"/>
          <w:lang w:val="zh-CN" w:eastAsia="zh-CN"/>
        </w:rPr>
        <w:t>得到核实的</w:t>
      </w:r>
      <w:r w:rsidRPr="005F69B7">
        <w:rPr>
          <w:sz w:val="24"/>
          <w:szCs w:val="24"/>
          <w:lang w:val="en-US" w:eastAsia="zh-CN"/>
        </w:rPr>
        <w:t>25</w:t>
      </w:r>
      <w:r w:rsidRPr="005F69B7">
        <w:rPr>
          <w:rFonts w:hint="eastAsia"/>
          <w:sz w:val="24"/>
          <w:szCs w:val="24"/>
          <w:lang w:val="zh-CN" w:eastAsia="zh-CN"/>
        </w:rPr>
        <w:t>家聚氨酯泡沫塑料企业中</w:t>
      </w:r>
      <w:r w:rsidRPr="005F69B7">
        <w:rPr>
          <w:rFonts w:hint="eastAsia"/>
          <w:sz w:val="24"/>
          <w:szCs w:val="24"/>
          <w:lang w:val="en-US" w:eastAsia="zh-CN"/>
        </w:rPr>
        <w:t>，</w:t>
      </w:r>
      <w:r w:rsidRPr="005F69B7">
        <w:rPr>
          <w:rFonts w:hint="eastAsia"/>
          <w:sz w:val="24"/>
          <w:szCs w:val="24"/>
          <w:lang w:val="zh-CN" w:eastAsia="zh-CN"/>
        </w:rPr>
        <w:t>选出</w:t>
      </w:r>
      <w:r w:rsidRPr="005F69B7">
        <w:rPr>
          <w:sz w:val="24"/>
          <w:szCs w:val="24"/>
          <w:lang w:val="en-US" w:eastAsia="zh-CN"/>
        </w:rPr>
        <w:t>HCFC</w:t>
      </w:r>
      <w:r w:rsidRPr="005F69B7">
        <w:rPr>
          <w:sz w:val="24"/>
          <w:szCs w:val="24"/>
          <w:lang w:val="en-US" w:eastAsia="zh-CN"/>
        </w:rPr>
        <w:noBreakHyphen/>
        <w:t>141b</w:t>
      </w:r>
      <w:r w:rsidRPr="005F69B7">
        <w:rPr>
          <w:rFonts w:hint="eastAsia"/>
          <w:sz w:val="24"/>
          <w:szCs w:val="24"/>
          <w:lang w:val="zh-CN" w:eastAsia="zh-CN"/>
        </w:rPr>
        <w:t>消费量为</w:t>
      </w:r>
      <w:r w:rsidRPr="005F69B7">
        <w:rPr>
          <w:sz w:val="24"/>
          <w:szCs w:val="24"/>
          <w:lang w:val="en-US" w:eastAsia="zh-CN"/>
        </w:rPr>
        <w:t>1,189</w:t>
      </w:r>
      <w:r w:rsidRPr="005F69B7">
        <w:rPr>
          <w:rFonts w:hint="eastAsia"/>
          <w:sz w:val="24"/>
          <w:szCs w:val="24"/>
          <w:lang w:val="zh-CN" w:eastAsia="zh-CN"/>
        </w:rPr>
        <w:t>公吨的</w:t>
      </w:r>
      <w:r w:rsidRPr="005F69B7">
        <w:rPr>
          <w:sz w:val="24"/>
          <w:szCs w:val="24"/>
          <w:lang w:val="en-US" w:eastAsia="zh-CN"/>
        </w:rPr>
        <w:t>11</w:t>
      </w:r>
      <w:r w:rsidRPr="005F69B7">
        <w:rPr>
          <w:rFonts w:hint="eastAsia"/>
          <w:sz w:val="24"/>
          <w:szCs w:val="24"/>
          <w:lang w:val="zh-CN" w:eastAsia="zh-CN"/>
        </w:rPr>
        <w:t>家企业为受益人</w:t>
      </w:r>
      <w:r w:rsidRPr="005F69B7">
        <w:rPr>
          <w:rFonts w:hint="eastAsia"/>
          <w:sz w:val="24"/>
          <w:szCs w:val="24"/>
          <w:lang w:val="en-US" w:eastAsia="zh-CN"/>
        </w:rPr>
        <w:t>，</w:t>
      </w:r>
      <w:r w:rsidRPr="005F69B7">
        <w:rPr>
          <w:rFonts w:hint="eastAsia"/>
          <w:sz w:val="24"/>
          <w:szCs w:val="24"/>
          <w:lang w:val="zh-CN" w:eastAsia="zh-CN"/>
        </w:rPr>
        <w:t>它们已与</w:t>
      </w:r>
      <w:r w:rsidR="00AF2E58">
        <w:rPr>
          <w:rFonts w:hint="eastAsia"/>
          <w:sz w:val="24"/>
          <w:szCs w:val="24"/>
          <w:lang w:val="zh-CN" w:eastAsia="zh-CN"/>
        </w:rPr>
        <w:t>环境保护对外合作中心</w:t>
      </w:r>
      <w:r w:rsidRPr="005F69B7">
        <w:rPr>
          <w:rFonts w:hint="eastAsia"/>
          <w:sz w:val="24"/>
          <w:szCs w:val="24"/>
          <w:lang w:val="zh-CN" w:eastAsia="zh-CN"/>
        </w:rPr>
        <w:t>签订改用水吹、碳氢化物或氢氟烯烃技术的合同。</w:t>
      </w:r>
      <w:r w:rsidRPr="005F69B7">
        <w:rPr>
          <w:sz w:val="24"/>
          <w:szCs w:val="24"/>
          <w:lang w:eastAsia="zh-CN"/>
        </w:rPr>
        <w:t xml:space="preserve"> </w:t>
      </w:r>
    </w:p>
    <w:p w14:paraId="10768E11" w14:textId="77777777" w:rsidR="00020025" w:rsidRPr="005F69B7" w:rsidRDefault="00020025" w:rsidP="00AF2E58">
      <w:pPr>
        <w:numPr>
          <w:ilvl w:val="0"/>
          <w:numId w:val="1"/>
        </w:numPr>
        <w:spacing w:after="240"/>
        <w:outlineLvl w:val="0"/>
        <w:rPr>
          <w:sz w:val="24"/>
          <w:szCs w:val="24"/>
        </w:rPr>
      </w:pPr>
      <w:r w:rsidRPr="005F69B7">
        <w:rPr>
          <w:rFonts w:hint="eastAsia"/>
          <w:sz w:val="24"/>
          <w:szCs w:val="24"/>
          <w:lang w:val="zh-CN" w:eastAsia="zh-CN"/>
        </w:rPr>
        <w:t>截至目前</w:t>
      </w:r>
      <w:r w:rsidRPr="005F69B7">
        <w:rPr>
          <w:rFonts w:hint="eastAsia"/>
          <w:sz w:val="24"/>
          <w:szCs w:val="24"/>
          <w:lang w:eastAsia="zh-CN"/>
        </w:rPr>
        <w:t>，</w:t>
      </w:r>
      <w:r w:rsidRPr="005F69B7">
        <w:rPr>
          <w:rFonts w:hint="eastAsia"/>
          <w:sz w:val="24"/>
          <w:szCs w:val="24"/>
          <w:lang w:val="zh-CN" w:eastAsia="zh-CN"/>
        </w:rPr>
        <w:t>其中</w:t>
      </w:r>
      <w:r w:rsidRPr="005F69B7">
        <w:rPr>
          <w:sz w:val="24"/>
          <w:szCs w:val="24"/>
          <w:lang w:eastAsia="zh-CN"/>
        </w:rPr>
        <w:t>8</w:t>
      </w:r>
      <w:r w:rsidRPr="005F69B7">
        <w:rPr>
          <w:rFonts w:hint="eastAsia"/>
          <w:sz w:val="24"/>
          <w:szCs w:val="24"/>
          <w:lang w:val="zh-CN" w:eastAsia="zh-CN"/>
        </w:rPr>
        <w:t>家企业已经完成转产</w:t>
      </w:r>
      <w:r w:rsidRPr="005F69B7">
        <w:rPr>
          <w:rFonts w:hint="eastAsia"/>
          <w:sz w:val="24"/>
          <w:szCs w:val="24"/>
          <w:lang w:eastAsia="zh-CN"/>
        </w:rPr>
        <w:t>：</w:t>
      </w:r>
      <w:r w:rsidRPr="005F69B7">
        <w:rPr>
          <w:rFonts w:hint="eastAsia"/>
          <w:sz w:val="24"/>
          <w:szCs w:val="24"/>
          <w:lang w:val="zh-CN" w:eastAsia="zh-CN"/>
        </w:rPr>
        <w:t>水基技术</w:t>
      </w:r>
      <w:r w:rsidRPr="005F69B7">
        <w:rPr>
          <w:rFonts w:hint="eastAsia"/>
          <w:sz w:val="24"/>
          <w:szCs w:val="24"/>
          <w:lang w:val="en-US" w:eastAsia="zh-CN"/>
        </w:rPr>
        <w:t>（</w:t>
      </w:r>
      <w:r w:rsidRPr="005F69B7">
        <w:rPr>
          <w:sz w:val="24"/>
          <w:szCs w:val="24"/>
          <w:lang w:val="en-US" w:eastAsia="zh-CN"/>
        </w:rPr>
        <w:t>5</w:t>
      </w:r>
      <w:r w:rsidRPr="005F69B7">
        <w:rPr>
          <w:rFonts w:hint="eastAsia"/>
          <w:sz w:val="24"/>
          <w:szCs w:val="24"/>
          <w:lang w:val="zh-CN" w:eastAsia="zh-CN"/>
        </w:rPr>
        <w:t>家</w:t>
      </w:r>
      <w:r w:rsidRPr="005F69B7">
        <w:rPr>
          <w:rFonts w:hint="eastAsia"/>
          <w:sz w:val="24"/>
          <w:szCs w:val="24"/>
          <w:lang w:val="en-US" w:eastAsia="zh-CN"/>
        </w:rPr>
        <w:t>）</w:t>
      </w:r>
      <w:r w:rsidRPr="005F69B7">
        <w:rPr>
          <w:rFonts w:hint="eastAsia"/>
          <w:sz w:val="24"/>
          <w:szCs w:val="24"/>
          <w:lang w:val="zh-CN" w:eastAsia="zh-CN"/>
        </w:rPr>
        <w:t>、氢氟烯烃</w:t>
      </w:r>
      <w:r w:rsidRPr="005F69B7">
        <w:rPr>
          <w:rFonts w:hint="eastAsia"/>
          <w:sz w:val="24"/>
          <w:szCs w:val="24"/>
          <w:lang w:val="en-US" w:eastAsia="zh-CN"/>
        </w:rPr>
        <w:t>（</w:t>
      </w:r>
      <w:r w:rsidRPr="005F69B7">
        <w:rPr>
          <w:sz w:val="24"/>
          <w:szCs w:val="24"/>
          <w:lang w:val="en-US" w:eastAsia="zh-CN"/>
        </w:rPr>
        <w:t>2</w:t>
      </w:r>
      <w:r w:rsidRPr="005F69B7">
        <w:rPr>
          <w:rFonts w:hint="eastAsia"/>
          <w:sz w:val="24"/>
          <w:szCs w:val="24"/>
          <w:lang w:val="zh-CN" w:eastAsia="zh-CN"/>
        </w:rPr>
        <w:t>家</w:t>
      </w:r>
      <w:r w:rsidRPr="005F69B7">
        <w:rPr>
          <w:rFonts w:hint="eastAsia"/>
          <w:sz w:val="24"/>
          <w:szCs w:val="24"/>
          <w:lang w:val="en-US" w:eastAsia="zh-CN"/>
        </w:rPr>
        <w:t>）</w:t>
      </w:r>
      <w:r w:rsidRPr="005F69B7">
        <w:rPr>
          <w:rFonts w:hint="eastAsia"/>
          <w:sz w:val="24"/>
          <w:szCs w:val="24"/>
          <w:lang w:val="zh-CN" w:eastAsia="zh-CN"/>
        </w:rPr>
        <w:t>和环戊烷</w:t>
      </w:r>
      <w:r w:rsidRPr="005F69B7">
        <w:rPr>
          <w:rFonts w:hint="eastAsia"/>
          <w:sz w:val="24"/>
          <w:szCs w:val="24"/>
          <w:lang w:val="en-US" w:eastAsia="zh-CN"/>
        </w:rPr>
        <w:t>（</w:t>
      </w:r>
      <w:r w:rsidRPr="005F69B7">
        <w:rPr>
          <w:sz w:val="24"/>
          <w:szCs w:val="24"/>
          <w:lang w:val="en-US" w:eastAsia="zh-CN"/>
        </w:rPr>
        <w:t>1</w:t>
      </w:r>
      <w:r w:rsidRPr="005F69B7">
        <w:rPr>
          <w:rFonts w:hint="eastAsia"/>
          <w:sz w:val="24"/>
          <w:szCs w:val="24"/>
          <w:lang w:val="zh-CN" w:eastAsia="zh-CN"/>
        </w:rPr>
        <w:t>家</w:t>
      </w:r>
      <w:r w:rsidRPr="005F69B7">
        <w:rPr>
          <w:rFonts w:hint="eastAsia"/>
          <w:sz w:val="24"/>
          <w:szCs w:val="24"/>
          <w:lang w:val="en-US" w:eastAsia="zh-CN"/>
        </w:rPr>
        <w:t>），</w:t>
      </w:r>
      <w:r w:rsidRPr="005F69B7">
        <w:rPr>
          <w:rFonts w:hint="eastAsia"/>
          <w:sz w:val="24"/>
          <w:szCs w:val="24"/>
          <w:lang w:val="zh-CN" w:eastAsia="zh-CN"/>
        </w:rPr>
        <w:t>包括</w:t>
      </w:r>
      <w:r w:rsidRPr="005F69B7">
        <w:rPr>
          <w:sz w:val="24"/>
          <w:szCs w:val="24"/>
          <w:lang w:val="en-US" w:eastAsia="zh-CN"/>
        </w:rPr>
        <w:t>2021</w:t>
      </w:r>
      <w:r w:rsidRPr="005F69B7">
        <w:rPr>
          <w:rFonts w:hint="eastAsia"/>
          <w:sz w:val="24"/>
          <w:szCs w:val="24"/>
          <w:lang w:val="zh-CN" w:eastAsia="zh-CN"/>
        </w:rPr>
        <w:t>年项目验收。其余</w:t>
      </w:r>
      <w:r w:rsidRPr="005F69B7">
        <w:rPr>
          <w:sz w:val="24"/>
          <w:szCs w:val="24"/>
          <w:lang w:val="zh-CN" w:eastAsia="zh-CN"/>
        </w:rPr>
        <w:t>3</w:t>
      </w:r>
      <w:r w:rsidRPr="005F69B7">
        <w:rPr>
          <w:rFonts w:hint="eastAsia"/>
          <w:sz w:val="24"/>
          <w:szCs w:val="24"/>
          <w:lang w:val="zh-CN" w:eastAsia="zh-CN"/>
        </w:rPr>
        <w:t>家企业已转换使用环戊烷并正处于环境安全审批准备工作，预计将于</w:t>
      </w:r>
      <w:r w:rsidRPr="005F69B7">
        <w:rPr>
          <w:sz w:val="24"/>
          <w:szCs w:val="24"/>
          <w:lang w:val="zh-CN" w:eastAsia="zh-CN"/>
        </w:rPr>
        <w:t>2022</w:t>
      </w:r>
      <w:r w:rsidRPr="005F69B7">
        <w:rPr>
          <w:rFonts w:hint="eastAsia"/>
          <w:sz w:val="24"/>
          <w:szCs w:val="24"/>
          <w:lang w:val="zh-CN" w:eastAsia="zh-CN"/>
        </w:rPr>
        <w:t>年完成。</w:t>
      </w:r>
      <w:r w:rsidRPr="005F69B7">
        <w:rPr>
          <w:sz w:val="24"/>
          <w:szCs w:val="24"/>
          <w:lang w:val="zh-CN"/>
        </w:rPr>
        <w:t>11</w:t>
      </w:r>
      <w:proofErr w:type="spellStart"/>
      <w:r w:rsidRPr="005F69B7">
        <w:rPr>
          <w:rFonts w:hint="eastAsia"/>
          <w:sz w:val="24"/>
          <w:szCs w:val="24"/>
          <w:lang w:val="zh-CN"/>
        </w:rPr>
        <w:t>家企业的转产进度情况见表</w:t>
      </w:r>
      <w:proofErr w:type="spellEnd"/>
      <w:r w:rsidRPr="005F69B7">
        <w:rPr>
          <w:sz w:val="24"/>
          <w:szCs w:val="24"/>
          <w:lang w:val="zh-CN"/>
        </w:rPr>
        <w:t>1</w:t>
      </w:r>
      <w:r w:rsidRPr="005F69B7">
        <w:rPr>
          <w:rFonts w:hint="eastAsia"/>
          <w:sz w:val="24"/>
          <w:szCs w:val="24"/>
          <w:lang w:val="zh-CN"/>
        </w:rPr>
        <w:t>。</w:t>
      </w:r>
    </w:p>
    <w:p w14:paraId="2F34DCC5" w14:textId="77777777" w:rsidR="00020025" w:rsidRPr="005F69B7" w:rsidRDefault="00020025" w:rsidP="00020025">
      <w:pPr>
        <w:widowControl w:val="0"/>
        <w:rPr>
          <w:b/>
          <w:sz w:val="24"/>
          <w:szCs w:val="24"/>
          <w:lang w:eastAsia="zh-CN"/>
        </w:rPr>
      </w:pPr>
      <w:r w:rsidRPr="005F69B7">
        <w:rPr>
          <w:rFonts w:hint="eastAsia"/>
          <w:b/>
          <w:sz w:val="24"/>
          <w:szCs w:val="24"/>
          <w:lang w:val="zh-CN" w:eastAsia="zh-CN"/>
        </w:rPr>
        <w:t>表</w:t>
      </w:r>
      <w:r w:rsidRPr="005F69B7">
        <w:rPr>
          <w:b/>
          <w:sz w:val="24"/>
          <w:szCs w:val="24"/>
          <w:lang w:eastAsia="zh-CN"/>
        </w:rPr>
        <w:t>1</w:t>
      </w:r>
      <w:r w:rsidRPr="005F69B7">
        <w:rPr>
          <w:rFonts w:hint="eastAsia"/>
          <w:b/>
          <w:sz w:val="24"/>
          <w:szCs w:val="24"/>
          <w:lang w:eastAsia="zh-CN"/>
        </w:rPr>
        <w:t>：</w:t>
      </w:r>
      <w:r w:rsidRPr="005F69B7">
        <w:rPr>
          <w:b/>
          <w:sz w:val="24"/>
          <w:szCs w:val="24"/>
          <w:lang w:eastAsia="zh-CN"/>
        </w:rPr>
        <w:t xml:space="preserve">  </w:t>
      </w:r>
      <w:r w:rsidRPr="005F69B7">
        <w:rPr>
          <w:rFonts w:hint="eastAsia"/>
          <w:b/>
          <w:sz w:val="24"/>
          <w:szCs w:val="24"/>
          <w:lang w:val="zh-CN" w:eastAsia="zh-CN"/>
        </w:rPr>
        <w:t>头两次付款选定进行转产的聚氨酯泡沫塑料企业的进展情况</w:t>
      </w:r>
    </w:p>
    <w:tbl>
      <w:tblPr>
        <w:tblW w:w="9351" w:type="dxa"/>
        <w:tblInd w:w="-5" w:type="dxa"/>
        <w:tblLayout w:type="fixed"/>
        <w:tblLook w:val="00A0" w:firstRow="1" w:lastRow="0" w:firstColumn="1" w:lastColumn="0" w:noHBand="0" w:noVBand="0"/>
      </w:tblPr>
      <w:tblGrid>
        <w:gridCol w:w="2250"/>
        <w:gridCol w:w="1161"/>
        <w:gridCol w:w="1260"/>
        <w:gridCol w:w="1620"/>
        <w:gridCol w:w="1440"/>
        <w:gridCol w:w="1620"/>
      </w:tblGrid>
      <w:tr w:rsidR="00020025" w:rsidRPr="00AF2E58" w14:paraId="64504E1E" w14:textId="77777777" w:rsidTr="00D072CD">
        <w:trPr>
          <w:tblHeader/>
        </w:trPr>
        <w:tc>
          <w:tcPr>
            <w:tcW w:w="2250" w:type="dxa"/>
            <w:vMerge w:val="restart"/>
            <w:tcBorders>
              <w:top w:val="single" w:sz="4" w:space="0" w:color="auto"/>
              <w:left w:val="single" w:sz="4" w:space="0" w:color="auto"/>
              <w:bottom w:val="single" w:sz="4" w:space="0" w:color="auto"/>
              <w:right w:val="single" w:sz="4" w:space="0" w:color="auto"/>
            </w:tcBorders>
            <w:noWrap/>
            <w:vAlign w:val="center"/>
          </w:tcPr>
          <w:p w14:paraId="1A064D0E" w14:textId="77777777" w:rsidR="00020025" w:rsidRPr="00AF2E58" w:rsidRDefault="00020025" w:rsidP="00D072CD">
            <w:pPr>
              <w:widowControl w:val="0"/>
              <w:jc w:val="center"/>
            </w:pPr>
            <w:proofErr w:type="spellStart"/>
            <w:r w:rsidRPr="00AF2E58">
              <w:rPr>
                <w:rFonts w:hint="eastAsia"/>
                <w:b/>
                <w:lang w:val="zh-CN"/>
              </w:rPr>
              <w:t>实施情况</w:t>
            </w:r>
            <w:proofErr w:type="spellEnd"/>
          </w:p>
        </w:tc>
        <w:tc>
          <w:tcPr>
            <w:tcW w:w="1161" w:type="dxa"/>
            <w:vMerge w:val="restart"/>
            <w:tcBorders>
              <w:top w:val="single" w:sz="4" w:space="0" w:color="auto"/>
              <w:left w:val="single" w:sz="4" w:space="0" w:color="auto"/>
              <w:right w:val="single" w:sz="4" w:space="0" w:color="auto"/>
            </w:tcBorders>
            <w:vAlign w:val="center"/>
          </w:tcPr>
          <w:p w14:paraId="7EC6E39B" w14:textId="77777777" w:rsidR="00020025" w:rsidRPr="00AF2E58" w:rsidRDefault="00020025" w:rsidP="00D072CD">
            <w:pPr>
              <w:widowControl w:val="0"/>
              <w:jc w:val="center"/>
            </w:pPr>
            <w:proofErr w:type="spellStart"/>
            <w:r w:rsidRPr="00AF2E58">
              <w:rPr>
                <w:rFonts w:hint="eastAsia"/>
                <w:b/>
                <w:lang w:val="zh-CN"/>
              </w:rPr>
              <w:t>企业数目</w:t>
            </w:r>
            <w:proofErr w:type="spellEnd"/>
          </w:p>
        </w:tc>
        <w:tc>
          <w:tcPr>
            <w:tcW w:w="1260" w:type="dxa"/>
            <w:vMerge w:val="restart"/>
            <w:tcBorders>
              <w:top w:val="single" w:sz="4" w:space="0" w:color="auto"/>
              <w:left w:val="single" w:sz="4" w:space="0" w:color="auto"/>
              <w:bottom w:val="single" w:sz="4" w:space="0" w:color="auto"/>
              <w:right w:val="single" w:sz="4" w:space="0" w:color="auto"/>
            </w:tcBorders>
            <w:noWrap/>
            <w:vAlign w:val="center"/>
          </w:tcPr>
          <w:p w14:paraId="2F16A320" w14:textId="77777777" w:rsidR="00020025" w:rsidRPr="00AF2E58" w:rsidRDefault="00020025" w:rsidP="00D072CD">
            <w:pPr>
              <w:widowControl w:val="0"/>
              <w:jc w:val="center"/>
            </w:pPr>
            <w:proofErr w:type="spellStart"/>
            <w:r w:rsidRPr="00AF2E58">
              <w:rPr>
                <w:rFonts w:hint="eastAsia"/>
                <w:b/>
                <w:lang w:val="zh-CN"/>
              </w:rPr>
              <w:t>选用的技术</w:t>
            </w:r>
            <w:proofErr w:type="spellEnd"/>
          </w:p>
        </w:tc>
        <w:tc>
          <w:tcPr>
            <w:tcW w:w="3060" w:type="dxa"/>
            <w:gridSpan w:val="2"/>
            <w:tcBorders>
              <w:top w:val="single" w:sz="4" w:space="0" w:color="auto"/>
              <w:left w:val="nil"/>
              <w:bottom w:val="single" w:sz="4" w:space="0" w:color="auto"/>
              <w:right w:val="single" w:sz="4" w:space="0" w:color="auto"/>
            </w:tcBorders>
            <w:noWrap/>
            <w:vAlign w:val="center"/>
          </w:tcPr>
          <w:p w14:paraId="127CD92C" w14:textId="77777777" w:rsidR="00020025" w:rsidRPr="00AF2E58" w:rsidRDefault="00020025" w:rsidP="00D072CD">
            <w:pPr>
              <w:widowControl w:val="0"/>
              <w:jc w:val="center"/>
            </w:pPr>
            <w:r w:rsidRPr="00AF2E58">
              <w:rPr>
                <w:b/>
                <w:lang w:val="zh-CN"/>
              </w:rPr>
              <w:t>2016</w:t>
            </w:r>
            <w:proofErr w:type="spellStart"/>
            <w:r w:rsidRPr="00AF2E58">
              <w:rPr>
                <w:rFonts w:hint="eastAsia"/>
                <w:b/>
                <w:lang w:val="zh-CN"/>
              </w:rPr>
              <w:t>年氟氯烃消费量</w:t>
            </w:r>
            <w:proofErr w:type="spellEnd"/>
            <w:r w:rsidRPr="00AF2E58">
              <w:rPr>
                <w:b/>
                <w:lang w:val="zh-CN"/>
              </w:rPr>
              <w:t>*</w:t>
            </w:r>
          </w:p>
        </w:tc>
        <w:tc>
          <w:tcPr>
            <w:tcW w:w="1620" w:type="dxa"/>
            <w:vMerge w:val="restart"/>
            <w:tcBorders>
              <w:top w:val="single" w:sz="4" w:space="0" w:color="auto"/>
              <w:left w:val="single" w:sz="4" w:space="0" w:color="auto"/>
              <w:bottom w:val="single" w:sz="4" w:space="0" w:color="auto"/>
              <w:right w:val="single" w:sz="4" w:space="0" w:color="auto"/>
            </w:tcBorders>
            <w:noWrap/>
            <w:vAlign w:val="center"/>
          </w:tcPr>
          <w:p w14:paraId="5AA41897" w14:textId="2C2553CE" w:rsidR="00020025" w:rsidRPr="00AF2E58" w:rsidRDefault="00020025" w:rsidP="00D072CD">
            <w:pPr>
              <w:widowControl w:val="0"/>
              <w:jc w:val="center"/>
            </w:pPr>
            <w:proofErr w:type="spellStart"/>
            <w:r w:rsidRPr="00AF2E58">
              <w:rPr>
                <w:rFonts w:hint="eastAsia"/>
                <w:b/>
                <w:lang w:val="zh-CN"/>
              </w:rPr>
              <w:t>合同价值</w:t>
            </w:r>
            <w:proofErr w:type="spellEnd"/>
            <w:r w:rsidRPr="00AF2E58">
              <w:rPr>
                <w:b/>
                <w:lang w:val="en-US"/>
              </w:rPr>
              <w:br/>
            </w:r>
            <w:r w:rsidRPr="00AF2E58">
              <w:rPr>
                <w:rFonts w:hint="eastAsia"/>
                <w:b/>
                <w:lang w:val="en-US"/>
              </w:rPr>
              <w:t>（</w:t>
            </w:r>
            <w:proofErr w:type="spellStart"/>
            <w:r w:rsidRPr="00AF2E58">
              <w:rPr>
                <w:rFonts w:hint="eastAsia"/>
                <w:b/>
                <w:lang w:val="zh-CN"/>
              </w:rPr>
              <w:t>美元</w:t>
            </w:r>
            <w:proofErr w:type="spellEnd"/>
            <w:r w:rsidRPr="00AF2E58">
              <w:rPr>
                <w:rFonts w:hint="eastAsia"/>
                <w:b/>
                <w:lang w:val="en-US"/>
              </w:rPr>
              <w:t>）</w:t>
            </w:r>
          </w:p>
        </w:tc>
      </w:tr>
      <w:tr w:rsidR="00020025" w:rsidRPr="00AF2E58" w14:paraId="0633553C" w14:textId="77777777" w:rsidTr="0023623F">
        <w:tc>
          <w:tcPr>
            <w:tcW w:w="2250" w:type="dxa"/>
            <w:vMerge/>
            <w:tcBorders>
              <w:top w:val="single" w:sz="4" w:space="0" w:color="auto"/>
              <w:left w:val="single" w:sz="4" w:space="0" w:color="auto"/>
              <w:bottom w:val="single" w:sz="4" w:space="0" w:color="auto"/>
              <w:right w:val="single" w:sz="4" w:space="0" w:color="auto"/>
            </w:tcBorders>
            <w:vAlign w:val="center"/>
          </w:tcPr>
          <w:p w14:paraId="77D1B900" w14:textId="77777777" w:rsidR="00020025" w:rsidRPr="00AF2E58" w:rsidRDefault="00020025" w:rsidP="00D072CD">
            <w:pPr>
              <w:jc w:val="left"/>
              <w:rPr>
                <w:color w:val="000000"/>
              </w:rPr>
            </w:pPr>
          </w:p>
        </w:tc>
        <w:tc>
          <w:tcPr>
            <w:tcW w:w="1161" w:type="dxa"/>
            <w:vMerge/>
            <w:tcBorders>
              <w:left w:val="single" w:sz="4" w:space="0" w:color="auto"/>
              <w:bottom w:val="single" w:sz="4" w:space="0" w:color="auto"/>
              <w:right w:val="single" w:sz="4" w:space="0" w:color="auto"/>
            </w:tcBorders>
          </w:tcPr>
          <w:p w14:paraId="43B3289D" w14:textId="77777777" w:rsidR="00020025" w:rsidRPr="00AF2E58" w:rsidRDefault="00020025" w:rsidP="00D072CD">
            <w:pPr>
              <w:jc w:val="left"/>
              <w:rPr>
                <w:color w:val="000000"/>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4B29F35D" w14:textId="77777777" w:rsidR="00020025" w:rsidRPr="00AF2E58" w:rsidRDefault="00020025" w:rsidP="00D072CD">
            <w:pPr>
              <w:jc w:val="left"/>
              <w:rPr>
                <w:color w:val="000000"/>
              </w:rPr>
            </w:pPr>
          </w:p>
        </w:tc>
        <w:tc>
          <w:tcPr>
            <w:tcW w:w="1620" w:type="dxa"/>
            <w:tcBorders>
              <w:top w:val="nil"/>
              <w:left w:val="nil"/>
              <w:bottom w:val="single" w:sz="4" w:space="0" w:color="auto"/>
              <w:right w:val="single" w:sz="4" w:space="0" w:color="auto"/>
            </w:tcBorders>
            <w:noWrap/>
            <w:vAlign w:val="center"/>
          </w:tcPr>
          <w:p w14:paraId="236A18F1" w14:textId="77777777" w:rsidR="00020025" w:rsidRPr="00AF2E58" w:rsidRDefault="00020025" w:rsidP="00D072CD">
            <w:pPr>
              <w:jc w:val="center"/>
            </w:pPr>
            <w:proofErr w:type="spellStart"/>
            <w:r w:rsidRPr="00AF2E58">
              <w:rPr>
                <w:rFonts w:hint="eastAsia"/>
                <w:b/>
                <w:lang w:val="zh-CN"/>
              </w:rPr>
              <w:t>公吨</w:t>
            </w:r>
            <w:proofErr w:type="spellEnd"/>
          </w:p>
        </w:tc>
        <w:tc>
          <w:tcPr>
            <w:tcW w:w="1440" w:type="dxa"/>
            <w:tcBorders>
              <w:top w:val="nil"/>
              <w:left w:val="nil"/>
              <w:bottom w:val="single" w:sz="4" w:space="0" w:color="auto"/>
              <w:right w:val="single" w:sz="4" w:space="0" w:color="auto"/>
            </w:tcBorders>
            <w:noWrap/>
            <w:vAlign w:val="center"/>
          </w:tcPr>
          <w:p w14:paraId="384BAD71" w14:textId="77777777" w:rsidR="00020025" w:rsidRPr="00AF2E58" w:rsidRDefault="00020025" w:rsidP="00D072CD">
            <w:pPr>
              <w:jc w:val="center"/>
            </w:pPr>
            <w:r w:rsidRPr="00AF2E58">
              <w:rPr>
                <w:b/>
                <w:lang w:val="zh-CN"/>
              </w:rPr>
              <w:t>ODP</w:t>
            </w:r>
            <w:r w:rsidRPr="00AF2E58">
              <w:rPr>
                <w:rFonts w:hint="eastAsia"/>
                <w:b/>
                <w:lang w:val="zh-CN"/>
              </w:rPr>
              <w:t>吨</w:t>
            </w:r>
          </w:p>
        </w:tc>
        <w:tc>
          <w:tcPr>
            <w:tcW w:w="1620" w:type="dxa"/>
            <w:vMerge/>
            <w:tcBorders>
              <w:top w:val="single" w:sz="4" w:space="0" w:color="auto"/>
              <w:left w:val="single" w:sz="4" w:space="0" w:color="auto"/>
              <w:bottom w:val="single" w:sz="4" w:space="0" w:color="auto"/>
              <w:right w:val="single" w:sz="4" w:space="0" w:color="auto"/>
            </w:tcBorders>
            <w:vAlign w:val="center"/>
          </w:tcPr>
          <w:p w14:paraId="4A49A45D" w14:textId="77777777" w:rsidR="00020025" w:rsidRPr="00AF2E58" w:rsidRDefault="00020025" w:rsidP="00D072CD">
            <w:pPr>
              <w:jc w:val="left"/>
              <w:rPr>
                <w:color w:val="000000"/>
              </w:rPr>
            </w:pPr>
          </w:p>
        </w:tc>
      </w:tr>
      <w:tr w:rsidR="00020025" w:rsidRPr="00AF2E58" w14:paraId="55D34B62" w14:textId="77777777" w:rsidTr="0023623F">
        <w:tc>
          <w:tcPr>
            <w:tcW w:w="2250" w:type="dxa"/>
            <w:vMerge w:val="restart"/>
            <w:tcBorders>
              <w:top w:val="single" w:sz="4" w:space="0" w:color="auto"/>
              <w:left w:val="single" w:sz="4" w:space="0" w:color="auto"/>
              <w:bottom w:val="single" w:sz="4" w:space="0" w:color="auto"/>
              <w:right w:val="single" w:sz="4" w:space="0" w:color="auto"/>
            </w:tcBorders>
            <w:noWrap/>
            <w:vAlign w:val="center"/>
          </w:tcPr>
          <w:p w14:paraId="7A59A347" w14:textId="77777777" w:rsidR="00020025" w:rsidRPr="00AF2E58" w:rsidRDefault="00020025" w:rsidP="00D072CD">
            <w:pPr>
              <w:jc w:val="left"/>
            </w:pPr>
            <w:proofErr w:type="spellStart"/>
            <w:r w:rsidRPr="00AF2E58">
              <w:rPr>
                <w:rFonts w:hint="eastAsia"/>
                <w:lang w:val="zh-CN"/>
              </w:rPr>
              <w:t>已完成</w:t>
            </w:r>
            <w:proofErr w:type="spellEnd"/>
          </w:p>
        </w:tc>
        <w:tc>
          <w:tcPr>
            <w:tcW w:w="1161" w:type="dxa"/>
            <w:tcBorders>
              <w:top w:val="single" w:sz="4" w:space="0" w:color="auto"/>
              <w:left w:val="nil"/>
              <w:bottom w:val="single" w:sz="4" w:space="0" w:color="auto"/>
              <w:right w:val="single" w:sz="4" w:space="0" w:color="auto"/>
            </w:tcBorders>
            <w:vAlign w:val="center"/>
          </w:tcPr>
          <w:p w14:paraId="5BD9DBBE" w14:textId="77777777" w:rsidR="00020025" w:rsidRPr="00AF2E58" w:rsidRDefault="00020025" w:rsidP="00D072CD">
            <w:pPr>
              <w:ind w:right="124"/>
              <w:jc w:val="center"/>
              <w:rPr>
                <w:color w:val="000000"/>
              </w:rPr>
            </w:pPr>
            <w:r w:rsidRPr="00AF2E58">
              <w:rPr>
                <w:color w:val="000000"/>
              </w:rPr>
              <w:t>5</w:t>
            </w:r>
          </w:p>
        </w:tc>
        <w:tc>
          <w:tcPr>
            <w:tcW w:w="1260" w:type="dxa"/>
            <w:tcBorders>
              <w:top w:val="nil"/>
              <w:left w:val="single" w:sz="4" w:space="0" w:color="auto"/>
              <w:bottom w:val="single" w:sz="4" w:space="0" w:color="auto"/>
              <w:right w:val="single" w:sz="4" w:space="0" w:color="auto"/>
            </w:tcBorders>
            <w:noWrap/>
          </w:tcPr>
          <w:p w14:paraId="4FCFF917" w14:textId="77777777" w:rsidR="00020025" w:rsidRPr="00AF2E58" w:rsidRDefault="00020025" w:rsidP="00D072CD">
            <w:pPr>
              <w:jc w:val="left"/>
            </w:pPr>
            <w:proofErr w:type="spellStart"/>
            <w:r w:rsidRPr="00AF2E58">
              <w:rPr>
                <w:rFonts w:hint="eastAsia"/>
                <w:lang w:val="zh-CN"/>
              </w:rPr>
              <w:t>水基</w:t>
            </w:r>
            <w:proofErr w:type="spellEnd"/>
          </w:p>
        </w:tc>
        <w:tc>
          <w:tcPr>
            <w:tcW w:w="1620" w:type="dxa"/>
            <w:tcBorders>
              <w:top w:val="nil"/>
              <w:left w:val="nil"/>
              <w:bottom w:val="single" w:sz="4" w:space="0" w:color="auto"/>
              <w:right w:val="single" w:sz="4" w:space="0" w:color="auto"/>
            </w:tcBorders>
            <w:noWrap/>
            <w:tcMar>
              <w:left w:w="115" w:type="dxa"/>
              <w:right w:w="202" w:type="dxa"/>
            </w:tcMar>
          </w:tcPr>
          <w:p w14:paraId="7893C4DD" w14:textId="77777777" w:rsidR="00020025" w:rsidRPr="00AF2E58" w:rsidRDefault="00020025" w:rsidP="00D072CD">
            <w:pPr>
              <w:jc w:val="right"/>
              <w:rPr>
                <w:color w:val="000000"/>
              </w:rPr>
            </w:pPr>
            <w:r w:rsidRPr="00AF2E58">
              <w:rPr>
                <w:color w:val="000000"/>
              </w:rPr>
              <w:t>611.49</w:t>
            </w:r>
          </w:p>
        </w:tc>
        <w:tc>
          <w:tcPr>
            <w:tcW w:w="1440" w:type="dxa"/>
            <w:tcBorders>
              <w:top w:val="nil"/>
              <w:left w:val="nil"/>
              <w:bottom w:val="single" w:sz="4" w:space="0" w:color="auto"/>
              <w:right w:val="single" w:sz="4" w:space="0" w:color="auto"/>
            </w:tcBorders>
            <w:noWrap/>
            <w:tcMar>
              <w:left w:w="115" w:type="dxa"/>
              <w:right w:w="202" w:type="dxa"/>
            </w:tcMar>
          </w:tcPr>
          <w:p w14:paraId="57F4467F" w14:textId="77777777" w:rsidR="00020025" w:rsidRPr="00AF2E58" w:rsidRDefault="00020025" w:rsidP="00D072CD">
            <w:pPr>
              <w:jc w:val="right"/>
              <w:rPr>
                <w:color w:val="000000"/>
              </w:rPr>
            </w:pPr>
            <w:r w:rsidRPr="00AF2E58">
              <w:rPr>
                <w:color w:val="000000"/>
              </w:rPr>
              <w:t>67.26</w:t>
            </w:r>
          </w:p>
        </w:tc>
        <w:tc>
          <w:tcPr>
            <w:tcW w:w="1620" w:type="dxa"/>
            <w:tcBorders>
              <w:top w:val="nil"/>
              <w:left w:val="nil"/>
              <w:bottom w:val="single" w:sz="4" w:space="0" w:color="auto"/>
              <w:right w:val="single" w:sz="4" w:space="0" w:color="auto"/>
            </w:tcBorders>
            <w:noWrap/>
            <w:tcMar>
              <w:left w:w="115" w:type="dxa"/>
              <w:right w:w="202" w:type="dxa"/>
            </w:tcMar>
          </w:tcPr>
          <w:p w14:paraId="51416BD9" w14:textId="77777777" w:rsidR="00020025" w:rsidRPr="00AF2E58" w:rsidRDefault="00020025" w:rsidP="00D072CD">
            <w:pPr>
              <w:jc w:val="right"/>
              <w:rPr>
                <w:color w:val="000000"/>
              </w:rPr>
            </w:pPr>
            <w:r w:rsidRPr="00AF2E58">
              <w:rPr>
                <w:color w:val="000000"/>
              </w:rPr>
              <w:t>3,031,455</w:t>
            </w:r>
          </w:p>
        </w:tc>
      </w:tr>
      <w:tr w:rsidR="00020025" w:rsidRPr="00AF2E58" w14:paraId="1E80ED72" w14:textId="77777777" w:rsidTr="0023623F">
        <w:tc>
          <w:tcPr>
            <w:tcW w:w="2250" w:type="dxa"/>
            <w:vMerge/>
            <w:tcBorders>
              <w:left w:val="single" w:sz="4" w:space="0" w:color="auto"/>
              <w:bottom w:val="single" w:sz="4" w:space="0" w:color="auto"/>
              <w:right w:val="single" w:sz="4" w:space="0" w:color="auto"/>
            </w:tcBorders>
            <w:noWrap/>
          </w:tcPr>
          <w:p w14:paraId="25FFC97E" w14:textId="77777777" w:rsidR="00020025" w:rsidRPr="00AF2E58" w:rsidRDefault="00020025" w:rsidP="00D072CD">
            <w:pPr>
              <w:jc w:val="left"/>
              <w:rPr>
                <w:color w:val="000000"/>
              </w:rPr>
            </w:pPr>
          </w:p>
        </w:tc>
        <w:tc>
          <w:tcPr>
            <w:tcW w:w="1161" w:type="dxa"/>
            <w:tcBorders>
              <w:top w:val="single" w:sz="4" w:space="0" w:color="auto"/>
              <w:left w:val="nil"/>
              <w:bottom w:val="single" w:sz="4" w:space="0" w:color="auto"/>
              <w:right w:val="single" w:sz="4" w:space="0" w:color="auto"/>
            </w:tcBorders>
            <w:vAlign w:val="center"/>
          </w:tcPr>
          <w:p w14:paraId="60E1A6E9" w14:textId="77777777" w:rsidR="00020025" w:rsidRPr="00AF2E58" w:rsidRDefault="00020025" w:rsidP="00D072CD">
            <w:pPr>
              <w:ind w:right="124"/>
              <w:jc w:val="center"/>
              <w:rPr>
                <w:color w:val="000000"/>
              </w:rPr>
            </w:pPr>
            <w:r w:rsidRPr="00AF2E58">
              <w:rPr>
                <w:color w:val="000000"/>
              </w:rPr>
              <w:t>2</w:t>
            </w:r>
          </w:p>
        </w:tc>
        <w:tc>
          <w:tcPr>
            <w:tcW w:w="1260" w:type="dxa"/>
            <w:tcBorders>
              <w:top w:val="single" w:sz="4" w:space="0" w:color="auto"/>
              <w:left w:val="single" w:sz="4" w:space="0" w:color="auto"/>
              <w:bottom w:val="single" w:sz="4" w:space="0" w:color="auto"/>
              <w:right w:val="single" w:sz="4" w:space="0" w:color="auto"/>
            </w:tcBorders>
            <w:noWrap/>
          </w:tcPr>
          <w:p w14:paraId="4BCD2511" w14:textId="77777777" w:rsidR="00020025" w:rsidRPr="00AF2E58" w:rsidRDefault="00020025" w:rsidP="00D072CD">
            <w:pPr>
              <w:jc w:val="left"/>
            </w:pPr>
            <w:r w:rsidRPr="00AF2E58">
              <w:rPr>
                <w:noProof/>
              </w:rPr>
              <w:t xml:space="preserve">HFO </w:t>
            </w:r>
          </w:p>
        </w:tc>
        <w:tc>
          <w:tcPr>
            <w:tcW w:w="1620" w:type="dxa"/>
            <w:tcBorders>
              <w:top w:val="nil"/>
              <w:left w:val="nil"/>
              <w:bottom w:val="single" w:sz="4" w:space="0" w:color="auto"/>
              <w:right w:val="single" w:sz="4" w:space="0" w:color="auto"/>
            </w:tcBorders>
            <w:noWrap/>
            <w:tcMar>
              <w:left w:w="115" w:type="dxa"/>
              <w:right w:w="202" w:type="dxa"/>
            </w:tcMar>
          </w:tcPr>
          <w:p w14:paraId="1813D0A6" w14:textId="77777777" w:rsidR="00020025" w:rsidRPr="00AF2E58" w:rsidRDefault="00020025" w:rsidP="00D072CD">
            <w:pPr>
              <w:jc w:val="right"/>
              <w:rPr>
                <w:color w:val="000000"/>
              </w:rPr>
            </w:pPr>
            <w:r w:rsidRPr="00AF2E58">
              <w:rPr>
                <w:color w:val="000000"/>
              </w:rPr>
              <w:t>167.53</w:t>
            </w:r>
          </w:p>
        </w:tc>
        <w:tc>
          <w:tcPr>
            <w:tcW w:w="1440" w:type="dxa"/>
            <w:tcBorders>
              <w:top w:val="nil"/>
              <w:left w:val="nil"/>
              <w:bottom w:val="single" w:sz="4" w:space="0" w:color="auto"/>
              <w:right w:val="single" w:sz="4" w:space="0" w:color="auto"/>
            </w:tcBorders>
            <w:noWrap/>
            <w:tcMar>
              <w:left w:w="115" w:type="dxa"/>
              <w:right w:w="202" w:type="dxa"/>
            </w:tcMar>
          </w:tcPr>
          <w:p w14:paraId="4B38311E" w14:textId="77777777" w:rsidR="00020025" w:rsidRPr="00AF2E58" w:rsidRDefault="00020025" w:rsidP="00D072CD">
            <w:pPr>
              <w:jc w:val="right"/>
              <w:rPr>
                <w:color w:val="000000"/>
              </w:rPr>
            </w:pPr>
            <w:r w:rsidRPr="00AF2E58">
              <w:rPr>
                <w:color w:val="000000"/>
              </w:rPr>
              <w:t>18.43</w:t>
            </w:r>
          </w:p>
        </w:tc>
        <w:tc>
          <w:tcPr>
            <w:tcW w:w="1620" w:type="dxa"/>
            <w:tcBorders>
              <w:top w:val="nil"/>
              <w:left w:val="nil"/>
              <w:bottom w:val="single" w:sz="4" w:space="0" w:color="auto"/>
              <w:right w:val="single" w:sz="4" w:space="0" w:color="auto"/>
            </w:tcBorders>
            <w:noWrap/>
            <w:tcMar>
              <w:left w:w="115" w:type="dxa"/>
              <w:right w:w="202" w:type="dxa"/>
            </w:tcMar>
          </w:tcPr>
          <w:p w14:paraId="45C12A4F" w14:textId="77777777" w:rsidR="00020025" w:rsidRPr="00AF2E58" w:rsidRDefault="00020025" w:rsidP="00D072CD">
            <w:pPr>
              <w:jc w:val="right"/>
              <w:rPr>
                <w:color w:val="000000"/>
              </w:rPr>
            </w:pPr>
            <w:r w:rsidRPr="00AF2E58">
              <w:rPr>
                <w:color w:val="000000"/>
              </w:rPr>
              <w:t>658,486</w:t>
            </w:r>
          </w:p>
        </w:tc>
      </w:tr>
      <w:tr w:rsidR="00020025" w:rsidRPr="00AF2E58" w14:paraId="1432BA08" w14:textId="77777777" w:rsidTr="0023623F">
        <w:tc>
          <w:tcPr>
            <w:tcW w:w="2250" w:type="dxa"/>
            <w:vMerge/>
            <w:tcBorders>
              <w:left w:val="single" w:sz="4" w:space="0" w:color="auto"/>
              <w:bottom w:val="single" w:sz="4" w:space="0" w:color="auto"/>
              <w:right w:val="single" w:sz="4" w:space="0" w:color="auto"/>
            </w:tcBorders>
            <w:noWrap/>
          </w:tcPr>
          <w:p w14:paraId="5321F299" w14:textId="77777777" w:rsidR="00020025" w:rsidRPr="00AF2E58" w:rsidRDefault="00020025" w:rsidP="00D072CD">
            <w:pPr>
              <w:jc w:val="left"/>
              <w:rPr>
                <w:color w:val="000000"/>
              </w:rPr>
            </w:pPr>
          </w:p>
        </w:tc>
        <w:tc>
          <w:tcPr>
            <w:tcW w:w="1161" w:type="dxa"/>
            <w:tcBorders>
              <w:top w:val="single" w:sz="4" w:space="0" w:color="auto"/>
              <w:left w:val="nil"/>
              <w:bottom w:val="single" w:sz="4" w:space="0" w:color="auto"/>
              <w:right w:val="single" w:sz="4" w:space="0" w:color="auto"/>
            </w:tcBorders>
            <w:vAlign w:val="center"/>
          </w:tcPr>
          <w:p w14:paraId="5864BCA9" w14:textId="77777777" w:rsidR="00020025" w:rsidRPr="00AF2E58" w:rsidRDefault="00020025" w:rsidP="00D072CD">
            <w:pPr>
              <w:ind w:right="124"/>
              <w:jc w:val="center"/>
              <w:rPr>
                <w:color w:val="000000"/>
              </w:rPr>
            </w:pPr>
            <w:r w:rsidRPr="00AF2E58">
              <w:rPr>
                <w:color w:val="000000"/>
              </w:rPr>
              <w:t>1</w:t>
            </w:r>
          </w:p>
        </w:tc>
        <w:tc>
          <w:tcPr>
            <w:tcW w:w="1260" w:type="dxa"/>
            <w:tcBorders>
              <w:top w:val="single" w:sz="4" w:space="0" w:color="auto"/>
              <w:left w:val="single" w:sz="4" w:space="0" w:color="auto"/>
              <w:bottom w:val="single" w:sz="4" w:space="0" w:color="auto"/>
              <w:right w:val="single" w:sz="4" w:space="0" w:color="auto"/>
            </w:tcBorders>
            <w:noWrap/>
            <w:vAlign w:val="center"/>
          </w:tcPr>
          <w:p w14:paraId="2BA67A82" w14:textId="77777777" w:rsidR="00020025" w:rsidRPr="00AF2E58" w:rsidRDefault="00020025" w:rsidP="00D072CD">
            <w:pPr>
              <w:jc w:val="left"/>
              <w:rPr>
                <w:color w:val="000000"/>
              </w:rPr>
            </w:pPr>
            <w:r w:rsidRPr="00AF2E58">
              <w:rPr>
                <w:noProof/>
                <w:color w:val="000000"/>
              </w:rPr>
              <w:t>HC</w:t>
            </w:r>
          </w:p>
        </w:tc>
        <w:tc>
          <w:tcPr>
            <w:tcW w:w="1620" w:type="dxa"/>
            <w:tcBorders>
              <w:top w:val="nil"/>
              <w:left w:val="nil"/>
              <w:bottom w:val="single" w:sz="4" w:space="0" w:color="auto"/>
              <w:right w:val="single" w:sz="4" w:space="0" w:color="auto"/>
            </w:tcBorders>
            <w:noWrap/>
            <w:tcMar>
              <w:left w:w="115" w:type="dxa"/>
              <w:right w:w="202" w:type="dxa"/>
            </w:tcMar>
          </w:tcPr>
          <w:p w14:paraId="2CB6A246" w14:textId="77777777" w:rsidR="00020025" w:rsidRPr="00AF2E58" w:rsidRDefault="00020025" w:rsidP="00D072CD">
            <w:pPr>
              <w:jc w:val="right"/>
              <w:rPr>
                <w:color w:val="000000"/>
              </w:rPr>
            </w:pPr>
            <w:r w:rsidRPr="00AF2E58">
              <w:rPr>
                <w:color w:val="000000"/>
              </w:rPr>
              <w:t>51.32</w:t>
            </w:r>
          </w:p>
        </w:tc>
        <w:tc>
          <w:tcPr>
            <w:tcW w:w="1440" w:type="dxa"/>
            <w:tcBorders>
              <w:top w:val="nil"/>
              <w:left w:val="nil"/>
              <w:bottom w:val="single" w:sz="4" w:space="0" w:color="auto"/>
              <w:right w:val="single" w:sz="4" w:space="0" w:color="auto"/>
            </w:tcBorders>
            <w:noWrap/>
            <w:tcMar>
              <w:left w:w="115" w:type="dxa"/>
              <w:right w:w="202" w:type="dxa"/>
            </w:tcMar>
          </w:tcPr>
          <w:p w14:paraId="757C111F" w14:textId="77777777" w:rsidR="00020025" w:rsidRPr="00AF2E58" w:rsidRDefault="00020025" w:rsidP="00D072CD">
            <w:pPr>
              <w:jc w:val="right"/>
              <w:rPr>
                <w:color w:val="000000"/>
              </w:rPr>
            </w:pPr>
            <w:r w:rsidRPr="00AF2E58">
              <w:rPr>
                <w:color w:val="000000"/>
              </w:rPr>
              <w:t>5.65</w:t>
            </w:r>
          </w:p>
        </w:tc>
        <w:tc>
          <w:tcPr>
            <w:tcW w:w="1620" w:type="dxa"/>
            <w:tcBorders>
              <w:top w:val="nil"/>
              <w:left w:val="nil"/>
              <w:bottom w:val="single" w:sz="4" w:space="0" w:color="auto"/>
              <w:right w:val="single" w:sz="4" w:space="0" w:color="auto"/>
            </w:tcBorders>
            <w:noWrap/>
            <w:tcMar>
              <w:left w:w="115" w:type="dxa"/>
              <w:right w:w="202" w:type="dxa"/>
            </w:tcMar>
          </w:tcPr>
          <w:p w14:paraId="33A9CD38" w14:textId="77777777" w:rsidR="00020025" w:rsidRPr="00AF2E58" w:rsidRDefault="00020025" w:rsidP="00D072CD">
            <w:pPr>
              <w:jc w:val="right"/>
              <w:rPr>
                <w:color w:val="000000"/>
              </w:rPr>
            </w:pPr>
            <w:r w:rsidRPr="00AF2E58">
              <w:rPr>
                <w:color w:val="000000"/>
              </w:rPr>
              <w:t>1,695,072</w:t>
            </w:r>
          </w:p>
        </w:tc>
      </w:tr>
      <w:tr w:rsidR="00020025" w:rsidRPr="00AF2E58" w14:paraId="721537B5" w14:textId="77777777" w:rsidTr="0023623F">
        <w:tc>
          <w:tcPr>
            <w:tcW w:w="2250" w:type="dxa"/>
            <w:tcBorders>
              <w:top w:val="single" w:sz="4" w:space="0" w:color="auto"/>
              <w:left w:val="single" w:sz="4" w:space="0" w:color="auto"/>
              <w:bottom w:val="single" w:sz="4" w:space="0" w:color="auto"/>
              <w:right w:val="single" w:sz="4" w:space="0" w:color="auto"/>
            </w:tcBorders>
            <w:noWrap/>
          </w:tcPr>
          <w:p w14:paraId="791792D4" w14:textId="77777777" w:rsidR="00020025" w:rsidRPr="00AF2E58" w:rsidRDefault="00020025" w:rsidP="00D072CD">
            <w:pPr>
              <w:jc w:val="left"/>
              <w:rPr>
                <w:lang w:eastAsia="zh-CN"/>
              </w:rPr>
            </w:pPr>
            <w:r w:rsidRPr="00AF2E58">
              <w:rPr>
                <w:rFonts w:hint="eastAsia"/>
                <w:lang w:val="zh-CN" w:eastAsia="zh-CN"/>
              </w:rPr>
              <w:lastRenderedPageBreak/>
              <w:t>已完成现场核查和试运行</w:t>
            </w:r>
          </w:p>
        </w:tc>
        <w:tc>
          <w:tcPr>
            <w:tcW w:w="1161" w:type="dxa"/>
            <w:tcBorders>
              <w:top w:val="single" w:sz="4" w:space="0" w:color="auto"/>
              <w:left w:val="nil"/>
              <w:bottom w:val="single" w:sz="4" w:space="0" w:color="auto"/>
              <w:right w:val="single" w:sz="4" w:space="0" w:color="auto"/>
            </w:tcBorders>
          </w:tcPr>
          <w:p w14:paraId="1868CBA0" w14:textId="77777777" w:rsidR="00020025" w:rsidRPr="00AF2E58" w:rsidRDefault="00020025" w:rsidP="00D072CD">
            <w:pPr>
              <w:ind w:right="124"/>
              <w:jc w:val="center"/>
              <w:rPr>
                <w:color w:val="000000"/>
              </w:rPr>
            </w:pPr>
            <w:r w:rsidRPr="00AF2E58">
              <w:rPr>
                <w:color w:val="000000"/>
              </w:rPr>
              <w:t>3</w:t>
            </w:r>
          </w:p>
        </w:tc>
        <w:tc>
          <w:tcPr>
            <w:tcW w:w="1260" w:type="dxa"/>
            <w:tcBorders>
              <w:top w:val="single" w:sz="4" w:space="0" w:color="auto"/>
              <w:left w:val="single" w:sz="4" w:space="0" w:color="auto"/>
              <w:bottom w:val="single" w:sz="4" w:space="0" w:color="auto"/>
              <w:right w:val="single" w:sz="4" w:space="0" w:color="auto"/>
            </w:tcBorders>
            <w:noWrap/>
          </w:tcPr>
          <w:p w14:paraId="07586F4D" w14:textId="77777777" w:rsidR="00020025" w:rsidRPr="00AF2E58" w:rsidRDefault="00020025" w:rsidP="00D072CD">
            <w:pPr>
              <w:jc w:val="left"/>
              <w:rPr>
                <w:color w:val="000000"/>
              </w:rPr>
            </w:pPr>
            <w:r w:rsidRPr="00AF2E58">
              <w:rPr>
                <w:noProof/>
                <w:color w:val="000000"/>
              </w:rPr>
              <w:t>HC</w:t>
            </w:r>
          </w:p>
        </w:tc>
        <w:tc>
          <w:tcPr>
            <w:tcW w:w="1620" w:type="dxa"/>
            <w:tcBorders>
              <w:top w:val="nil"/>
              <w:left w:val="nil"/>
              <w:bottom w:val="single" w:sz="4" w:space="0" w:color="auto"/>
              <w:right w:val="single" w:sz="4" w:space="0" w:color="auto"/>
            </w:tcBorders>
            <w:noWrap/>
            <w:tcMar>
              <w:left w:w="115" w:type="dxa"/>
              <w:right w:w="202" w:type="dxa"/>
            </w:tcMar>
          </w:tcPr>
          <w:p w14:paraId="66B29CF6" w14:textId="77777777" w:rsidR="00020025" w:rsidRPr="00AF2E58" w:rsidRDefault="00020025" w:rsidP="00D072CD">
            <w:pPr>
              <w:jc w:val="right"/>
              <w:rPr>
                <w:color w:val="000000"/>
              </w:rPr>
            </w:pPr>
            <w:r w:rsidRPr="00AF2E58">
              <w:rPr>
                <w:color w:val="000000"/>
              </w:rPr>
              <w:t>358.83</w:t>
            </w:r>
          </w:p>
        </w:tc>
        <w:tc>
          <w:tcPr>
            <w:tcW w:w="1440" w:type="dxa"/>
            <w:tcBorders>
              <w:top w:val="nil"/>
              <w:left w:val="nil"/>
              <w:bottom w:val="single" w:sz="4" w:space="0" w:color="auto"/>
              <w:right w:val="single" w:sz="4" w:space="0" w:color="auto"/>
            </w:tcBorders>
            <w:noWrap/>
            <w:tcMar>
              <w:left w:w="115" w:type="dxa"/>
              <w:right w:w="202" w:type="dxa"/>
            </w:tcMar>
          </w:tcPr>
          <w:p w14:paraId="6D3C67D9" w14:textId="77777777" w:rsidR="00020025" w:rsidRPr="00AF2E58" w:rsidRDefault="00020025" w:rsidP="00D072CD">
            <w:pPr>
              <w:jc w:val="right"/>
              <w:rPr>
                <w:color w:val="000000"/>
              </w:rPr>
            </w:pPr>
            <w:r w:rsidRPr="00AF2E58">
              <w:rPr>
                <w:color w:val="000000"/>
              </w:rPr>
              <w:t>39.47</w:t>
            </w:r>
          </w:p>
        </w:tc>
        <w:tc>
          <w:tcPr>
            <w:tcW w:w="1620" w:type="dxa"/>
            <w:tcBorders>
              <w:top w:val="nil"/>
              <w:left w:val="nil"/>
              <w:bottom w:val="single" w:sz="4" w:space="0" w:color="auto"/>
              <w:right w:val="single" w:sz="4" w:space="0" w:color="auto"/>
            </w:tcBorders>
            <w:noWrap/>
            <w:tcMar>
              <w:left w:w="115" w:type="dxa"/>
              <w:right w:w="202" w:type="dxa"/>
            </w:tcMar>
          </w:tcPr>
          <w:p w14:paraId="4168F1E8" w14:textId="77777777" w:rsidR="00020025" w:rsidRPr="00AF2E58" w:rsidRDefault="00020025" w:rsidP="00D072CD">
            <w:pPr>
              <w:jc w:val="right"/>
              <w:rPr>
                <w:color w:val="000000"/>
              </w:rPr>
            </w:pPr>
            <w:r w:rsidRPr="00AF2E58">
              <w:rPr>
                <w:color w:val="000000"/>
              </w:rPr>
              <w:t>2,789,024</w:t>
            </w:r>
          </w:p>
        </w:tc>
      </w:tr>
      <w:tr w:rsidR="00020025" w:rsidRPr="00AF2E58" w14:paraId="179148D9" w14:textId="77777777" w:rsidTr="00D072CD">
        <w:tc>
          <w:tcPr>
            <w:tcW w:w="2250" w:type="dxa"/>
            <w:tcBorders>
              <w:top w:val="nil"/>
              <w:left w:val="single" w:sz="4" w:space="0" w:color="auto"/>
              <w:bottom w:val="single" w:sz="4" w:space="0" w:color="auto"/>
              <w:right w:val="single" w:sz="4" w:space="0" w:color="auto"/>
            </w:tcBorders>
            <w:noWrap/>
          </w:tcPr>
          <w:p w14:paraId="33070035" w14:textId="77777777" w:rsidR="00020025" w:rsidRPr="00AF2E58" w:rsidRDefault="00020025" w:rsidP="00D072CD">
            <w:pPr>
              <w:jc w:val="left"/>
            </w:pPr>
            <w:proofErr w:type="spellStart"/>
            <w:r w:rsidRPr="00AF2E58">
              <w:rPr>
                <w:rFonts w:hint="eastAsia"/>
                <w:b/>
                <w:lang w:val="zh-CN"/>
              </w:rPr>
              <w:t>共计</w:t>
            </w:r>
            <w:proofErr w:type="spellEnd"/>
          </w:p>
        </w:tc>
        <w:tc>
          <w:tcPr>
            <w:tcW w:w="1161" w:type="dxa"/>
            <w:tcBorders>
              <w:top w:val="single" w:sz="4" w:space="0" w:color="auto"/>
              <w:left w:val="nil"/>
              <w:bottom w:val="single" w:sz="4" w:space="0" w:color="auto"/>
              <w:right w:val="single" w:sz="4" w:space="0" w:color="auto"/>
            </w:tcBorders>
            <w:vAlign w:val="center"/>
          </w:tcPr>
          <w:p w14:paraId="2E9FC8FF" w14:textId="77777777" w:rsidR="00020025" w:rsidRPr="00AF2E58" w:rsidRDefault="00020025" w:rsidP="00D072CD">
            <w:pPr>
              <w:ind w:right="124"/>
              <w:jc w:val="center"/>
              <w:rPr>
                <w:b/>
                <w:color w:val="000000"/>
              </w:rPr>
            </w:pPr>
            <w:r w:rsidRPr="00AF2E58">
              <w:rPr>
                <w:b/>
                <w:color w:val="000000"/>
              </w:rPr>
              <w:t>11</w:t>
            </w:r>
          </w:p>
        </w:tc>
        <w:tc>
          <w:tcPr>
            <w:tcW w:w="1260" w:type="dxa"/>
            <w:tcBorders>
              <w:top w:val="nil"/>
              <w:left w:val="single" w:sz="4" w:space="0" w:color="auto"/>
              <w:bottom w:val="single" w:sz="4" w:space="0" w:color="auto"/>
              <w:right w:val="single" w:sz="4" w:space="0" w:color="auto"/>
            </w:tcBorders>
            <w:noWrap/>
          </w:tcPr>
          <w:p w14:paraId="42EEAD03" w14:textId="77777777" w:rsidR="00020025" w:rsidRPr="00AF2E58" w:rsidRDefault="00020025" w:rsidP="00D072CD">
            <w:pPr>
              <w:jc w:val="left"/>
              <w:rPr>
                <w:b/>
                <w:color w:val="000000"/>
              </w:rPr>
            </w:pPr>
          </w:p>
        </w:tc>
        <w:tc>
          <w:tcPr>
            <w:tcW w:w="1620" w:type="dxa"/>
            <w:tcBorders>
              <w:top w:val="nil"/>
              <w:left w:val="nil"/>
              <w:bottom w:val="single" w:sz="4" w:space="0" w:color="auto"/>
              <w:right w:val="single" w:sz="4" w:space="0" w:color="auto"/>
            </w:tcBorders>
            <w:noWrap/>
            <w:tcMar>
              <w:left w:w="115" w:type="dxa"/>
              <w:right w:w="202" w:type="dxa"/>
            </w:tcMar>
          </w:tcPr>
          <w:p w14:paraId="597025C7" w14:textId="77777777" w:rsidR="00020025" w:rsidRPr="00AF2E58" w:rsidRDefault="00020025" w:rsidP="00D072CD">
            <w:pPr>
              <w:jc w:val="right"/>
              <w:rPr>
                <w:b/>
                <w:color w:val="000000"/>
              </w:rPr>
            </w:pPr>
            <w:r w:rsidRPr="00AF2E58">
              <w:rPr>
                <w:b/>
                <w:color w:val="000000"/>
              </w:rPr>
              <w:t>1,189.17</w:t>
            </w:r>
          </w:p>
        </w:tc>
        <w:tc>
          <w:tcPr>
            <w:tcW w:w="1440" w:type="dxa"/>
            <w:tcBorders>
              <w:top w:val="nil"/>
              <w:left w:val="nil"/>
              <w:bottom w:val="single" w:sz="4" w:space="0" w:color="auto"/>
              <w:right w:val="single" w:sz="4" w:space="0" w:color="auto"/>
            </w:tcBorders>
            <w:noWrap/>
            <w:tcMar>
              <w:left w:w="115" w:type="dxa"/>
              <w:right w:w="202" w:type="dxa"/>
            </w:tcMar>
          </w:tcPr>
          <w:p w14:paraId="3E662D64" w14:textId="77777777" w:rsidR="00020025" w:rsidRPr="00AF2E58" w:rsidRDefault="00020025" w:rsidP="00D072CD">
            <w:pPr>
              <w:jc w:val="right"/>
              <w:rPr>
                <w:b/>
                <w:color w:val="000000"/>
              </w:rPr>
            </w:pPr>
            <w:r w:rsidRPr="00AF2E58">
              <w:rPr>
                <w:b/>
                <w:color w:val="000000"/>
              </w:rPr>
              <w:t>130.81</w:t>
            </w:r>
          </w:p>
        </w:tc>
        <w:tc>
          <w:tcPr>
            <w:tcW w:w="1620" w:type="dxa"/>
            <w:tcBorders>
              <w:top w:val="nil"/>
              <w:left w:val="nil"/>
              <w:bottom w:val="single" w:sz="4" w:space="0" w:color="auto"/>
              <w:right w:val="single" w:sz="4" w:space="0" w:color="auto"/>
            </w:tcBorders>
            <w:noWrap/>
            <w:tcMar>
              <w:left w:w="115" w:type="dxa"/>
              <w:right w:w="202" w:type="dxa"/>
            </w:tcMar>
          </w:tcPr>
          <w:p w14:paraId="70E836F5" w14:textId="77777777" w:rsidR="00020025" w:rsidRPr="00AF2E58" w:rsidRDefault="00020025" w:rsidP="00D072CD">
            <w:pPr>
              <w:jc w:val="right"/>
              <w:rPr>
                <w:b/>
                <w:color w:val="000000"/>
              </w:rPr>
            </w:pPr>
            <w:r w:rsidRPr="00AF2E58">
              <w:rPr>
                <w:b/>
                <w:color w:val="000000"/>
              </w:rPr>
              <w:t>8,174,036</w:t>
            </w:r>
          </w:p>
        </w:tc>
      </w:tr>
    </w:tbl>
    <w:p w14:paraId="3BA4596A" w14:textId="77777777" w:rsidR="00020025" w:rsidRPr="005F69B7" w:rsidRDefault="00020025" w:rsidP="00020025">
      <w:pPr>
        <w:spacing w:after="240"/>
        <w:rPr>
          <w:sz w:val="19"/>
          <w:szCs w:val="19"/>
          <w:lang w:eastAsia="zh-CN"/>
        </w:rPr>
      </w:pPr>
      <w:r w:rsidRPr="005F69B7">
        <w:rPr>
          <w:sz w:val="19"/>
          <w:szCs w:val="19"/>
          <w:lang w:val="zh-CN" w:eastAsia="zh-CN"/>
        </w:rPr>
        <w:t>* 2016</w:t>
      </w:r>
      <w:r w:rsidRPr="005F69B7">
        <w:rPr>
          <w:rFonts w:hint="eastAsia"/>
          <w:sz w:val="19"/>
          <w:szCs w:val="19"/>
          <w:lang w:val="zh-CN" w:eastAsia="zh-CN"/>
        </w:rPr>
        <w:t>年作为氟氯烃淘汰管理计划第二阶段氟氯烃消费量的参考年份。</w:t>
      </w:r>
    </w:p>
    <w:p w14:paraId="2B071445" w14:textId="77777777" w:rsidR="00020025" w:rsidRPr="005F69B7" w:rsidRDefault="00020025" w:rsidP="00AF2E58">
      <w:pPr>
        <w:keepNext/>
        <w:keepLines/>
        <w:spacing w:after="240"/>
        <w:rPr>
          <w:i/>
          <w:sz w:val="24"/>
          <w:szCs w:val="24"/>
        </w:rPr>
      </w:pPr>
      <w:proofErr w:type="spellStart"/>
      <w:r w:rsidRPr="005F69B7">
        <w:rPr>
          <w:rFonts w:eastAsia="KaiTi" w:hint="eastAsia"/>
          <w:sz w:val="24"/>
          <w:szCs w:val="24"/>
          <w:lang w:val="zh-CN"/>
        </w:rPr>
        <w:t>核查转换后的生产线</w:t>
      </w:r>
      <w:proofErr w:type="spellEnd"/>
    </w:p>
    <w:p w14:paraId="49A16FF6" w14:textId="77777777" w:rsidR="00020025" w:rsidRPr="005F69B7" w:rsidRDefault="00020025" w:rsidP="00AF2E58">
      <w:pPr>
        <w:numPr>
          <w:ilvl w:val="0"/>
          <w:numId w:val="1"/>
        </w:numPr>
        <w:spacing w:after="240"/>
        <w:outlineLvl w:val="0"/>
        <w:rPr>
          <w:sz w:val="24"/>
          <w:szCs w:val="24"/>
          <w:lang w:eastAsia="zh-CN"/>
        </w:rPr>
      </w:pPr>
      <w:r w:rsidRPr="005F69B7">
        <w:rPr>
          <w:rFonts w:hint="eastAsia"/>
          <w:sz w:val="24"/>
          <w:szCs w:val="24"/>
          <w:lang w:val="zh-CN" w:eastAsia="zh-CN"/>
        </w:rPr>
        <w:t>由于聚氨酯泡沫塑料行业的第一个单独转产项目直到</w:t>
      </w:r>
      <w:r w:rsidRPr="005F69B7">
        <w:rPr>
          <w:sz w:val="24"/>
          <w:szCs w:val="24"/>
          <w:lang w:eastAsia="zh-CN"/>
        </w:rPr>
        <w:t>2021</w:t>
      </w:r>
      <w:r w:rsidRPr="005F69B7">
        <w:rPr>
          <w:rFonts w:hint="eastAsia"/>
          <w:sz w:val="24"/>
          <w:szCs w:val="24"/>
          <w:lang w:val="zh-CN" w:eastAsia="zh-CN"/>
        </w:rPr>
        <w:t>年才完成</w:t>
      </w:r>
      <w:r w:rsidRPr="005F69B7">
        <w:rPr>
          <w:rFonts w:hint="eastAsia"/>
          <w:sz w:val="24"/>
          <w:szCs w:val="24"/>
          <w:lang w:eastAsia="zh-CN"/>
        </w:rPr>
        <w:t>，</w:t>
      </w:r>
      <w:r w:rsidRPr="005F69B7">
        <w:rPr>
          <w:rFonts w:hint="eastAsia"/>
          <w:sz w:val="24"/>
          <w:szCs w:val="24"/>
          <w:lang w:val="zh-CN" w:eastAsia="zh-CN"/>
        </w:rPr>
        <w:t>根据协定第</w:t>
      </w:r>
      <w:r w:rsidRPr="005F69B7">
        <w:rPr>
          <w:sz w:val="24"/>
          <w:szCs w:val="24"/>
          <w:lang w:eastAsia="zh-CN"/>
        </w:rPr>
        <w:t>5(c)</w:t>
      </w:r>
      <w:r w:rsidRPr="005F69B7">
        <w:rPr>
          <w:rFonts w:hint="eastAsia"/>
          <w:sz w:val="24"/>
          <w:szCs w:val="24"/>
          <w:lang w:val="zh-CN" w:eastAsia="zh-CN"/>
        </w:rPr>
        <w:t>段</w:t>
      </w:r>
      <w:r w:rsidRPr="005F69B7">
        <w:rPr>
          <w:rFonts w:hint="eastAsia"/>
          <w:sz w:val="24"/>
          <w:szCs w:val="24"/>
          <w:lang w:eastAsia="zh-CN"/>
        </w:rPr>
        <w:t>，</w:t>
      </w:r>
      <w:r w:rsidRPr="005F69B7">
        <w:rPr>
          <w:rFonts w:hint="eastAsia"/>
          <w:sz w:val="24"/>
          <w:szCs w:val="24"/>
          <w:lang w:val="zh-CN" w:eastAsia="zh-CN"/>
        </w:rPr>
        <w:t>世界银行将随同下一次付款申请提交相关核查报告。</w:t>
      </w:r>
      <w:r w:rsidRPr="005F69B7">
        <w:rPr>
          <w:sz w:val="24"/>
          <w:szCs w:val="24"/>
          <w:lang w:eastAsia="zh-CN"/>
        </w:rPr>
        <w:t xml:space="preserve"> </w:t>
      </w:r>
    </w:p>
    <w:p w14:paraId="5151027D" w14:textId="77777777" w:rsidR="00020025" w:rsidRPr="005F69B7" w:rsidRDefault="00020025" w:rsidP="00AF2E58">
      <w:pPr>
        <w:spacing w:after="240"/>
        <w:outlineLvl w:val="0"/>
        <w:rPr>
          <w:i/>
          <w:sz w:val="24"/>
          <w:szCs w:val="24"/>
        </w:rPr>
      </w:pPr>
      <w:proofErr w:type="spellStart"/>
      <w:r w:rsidRPr="005F69B7">
        <w:rPr>
          <w:rFonts w:eastAsia="KaiTi" w:hint="eastAsia"/>
          <w:sz w:val="24"/>
          <w:szCs w:val="24"/>
          <w:lang w:val="zh-CN"/>
        </w:rPr>
        <w:t>技术援助活动</w:t>
      </w:r>
      <w:proofErr w:type="spellEnd"/>
    </w:p>
    <w:p w14:paraId="2BD9523F" w14:textId="6FE2C2E1" w:rsidR="00020025" w:rsidRPr="005F69B7" w:rsidRDefault="00020025" w:rsidP="00AF2E58">
      <w:pPr>
        <w:numPr>
          <w:ilvl w:val="0"/>
          <w:numId w:val="1"/>
        </w:numPr>
        <w:spacing w:after="240"/>
        <w:outlineLvl w:val="0"/>
        <w:rPr>
          <w:sz w:val="24"/>
          <w:szCs w:val="24"/>
          <w:lang w:eastAsia="zh-CN"/>
        </w:rPr>
      </w:pPr>
      <w:r w:rsidRPr="005F69B7">
        <w:rPr>
          <w:sz w:val="24"/>
          <w:szCs w:val="24"/>
          <w:lang w:eastAsia="zh-CN"/>
        </w:rPr>
        <w:t>2020</w:t>
      </w:r>
      <w:r w:rsidRPr="005F69B7">
        <w:rPr>
          <w:rFonts w:hint="eastAsia"/>
          <w:sz w:val="24"/>
          <w:szCs w:val="24"/>
          <w:lang w:val="zh-CN" w:eastAsia="zh-CN"/>
        </w:rPr>
        <w:t>年和</w:t>
      </w:r>
      <w:r w:rsidRPr="005F69B7">
        <w:rPr>
          <w:sz w:val="24"/>
          <w:szCs w:val="24"/>
          <w:lang w:eastAsia="zh-CN"/>
        </w:rPr>
        <w:t>2021</w:t>
      </w:r>
      <w:r w:rsidRPr="005F69B7">
        <w:rPr>
          <w:rFonts w:hint="eastAsia"/>
          <w:sz w:val="24"/>
          <w:szCs w:val="24"/>
          <w:lang w:val="zh-CN" w:eastAsia="zh-CN"/>
        </w:rPr>
        <w:t>年实施的技术援助活动包括执行支助机构向</w:t>
      </w:r>
      <w:r w:rsidR="00AF2E58">
        <w:rPr>
          <w:rFonts w:hint="eastAsia"/>
          <w:sz w:val="24"/>
          <w:szCs w:val="24"/>
          <w:lang w:val="zh-CN" w:eastAsia="zh-CN"/>
        </w:rPr>
        <w:t>环境保护对外合作中心</w:t>
      </w:r>
      <w:r w:rsidRPr="005F69B7">
        <w:rPr>
          <w:rFonts w:hint="eastAsia"/>
          <w:sz w:val="24"/>
          <w:szCs w:val="24"/>
          <w:lang w:val="zh-CN" w:eastAsia="zh-CN"/>
        </w:rPr>
        <w:t>和企业提供项目的实施、受益企业的财务评估和绩效核查以及正在进行的关于禁止使用</w:t>
      </w:r>
      <w:r w:rsidRPr="005F69B7">
        <w:rPr>
          <w:sz w:val="24"/>
          <w:szCs w:val="24"/>
          <w:lang w:eastAsia="zh-CN"/>
        </w:rPr>
        <w:t>HCFC-141b</w:t>
      </w:r>
      <w:r w:rsidRPr="005F69B7">
        <w:rPr>
          <w:rFonts w:hint="eastAsia"/>
          <w:sz w:val="24"/>
          <w:szCs w:val="24"/>
          <w:lang w:val="zh-CN" w:eastAsia="zh-CN"/>
        </w:rPr>
        <w:t>作为管道绝缘子行业的发泡剂的研究的援助。</w:t>
      </w:r>
    </w:p>
    <w:p w14:paraId="4B3516C0" w14:textId="2962EC5A" w:rsidR="00020025" w:rsidRPr="005F69B7" w:rsidRDefault="00020025" w:rsidP="00AF2E58">
      <w:pPr>
        <w:spacing w:after="240"/>
        <w:rPr>
          <w:i/>
          <w:sz w:val="24"/>
          <w:szCs w:val="24"/>
          <w:lang w:eastAsia="zh-CN"/>
        </w:rPr>
      </w:pPr>
      <w:r w:rsidRPr="005F69B7">
        <w:rPr>
          <w:rFonts w:eastAsia="KaiTi" w:hint="eastAsia"/>
          <w:sz w:val="24"/>
          <w:szCs w:val="24"/>
          <w:lang w:val="zh-CN" w:eastAsia="zh-CN"/>
        </w:rPr>
        <w:t>生态和环境局的监测</w:t>
      </w:r>
    </w:p>
    <w:p w14:paraId="4EB691C0" w14:textId="4B090E77" w:rsidR="00020025" w:rsidRPr="005F69B7" w:rsidRDefault="00020025" w:rsidP="00AF2E58">
      <w:pPr>
        <w:numPr>
          <w:ilvl w:val="0"/>
          <w:numId w:val="1"/>
        </w:numPr>
        <w:spacing w:after="240"/>
        <w:outlineLvl w:val="0"/>
        <w:rPr>
          <w:sz w:val="24"/>
          <w:szCs w:val="24"/>
          <w:lang w:eastAsia="zh-CN"/>
        </w:rPr>
      </w:pPr>
      <w:r w:rsidRPr="005F69B7">
        <w:rPr>
          <w:rFonts w:hint="eastAsia"/>
          <w:sz w:val="24"/>
          <w:szCs w:val="24"/>
          <w:lang w:val="zh-CN" w:eastAsia="zh-CN"/>
        </w:rPr>
        <w:t>根据第</w:t>
      </w:r>
      <w:r w:rsidRPr="005F69B7">
        <w:rPr>
          <w:sz w:val="24"/>
          <w:szCs w:val="24"/>
          <w:lang w:eastAsia="zh-CN"/>
        </w:rPr>
        <w:t>84/39</w:t>
      </w:r>
      <w:r w:rsidRPr="005F69B7">
        <w:rPr>
          <w:rFonts w:hint="eastAsia"/>
          <w:sz w:val="24"/>
          <w:szCs w:val="24"/>
          <w:lang w:val="zh-CN" w:eastAsia="zh-CN"/>
        </w:rPr>
        <w:t>号决定</w:t>
      </w:r>
      <w:r w:rsidRPr="005F69B7">
        <w:rPr>
          <w:sz w:val="24"/>
          <w:szCs w:val="24"/>
          <w:lang w:eastAsia="zh-CN"/>
        </w:rPr>
        <w:t>(c)(</w:t>
      </w:r>
      <w:r w:rsidRPr="005F69B7">
        <w:rPr>
          <w:rFonts w:hint="eastAsia"/>
          <w:sz w:val="24"/>
          <w:szCs w:val="24"/>
          <w:lang w:val="zh-CN" w:eastAsia="zh-CN"/>
        </w:rPr>
        <w:t>三</w:t>
      </w:r>
      <w:r w:rsidRPr="005F69B7">
        <w:rPr>
          <w:sz w:val="24"/>
          <w:szCs w:val="24"/>
          <w:lang w:eastAsia="zh-CN"/>
        </w:rPr>
        <w:t>)</w:t>
      </w:r>
      <w:r w:rsidRPr="005F69B7">
        <w:rPr>
          <w:rFonts w:hint="eastAsia"/>
          <w:sz w:val="24"/>
          <w:szCs w:val="24"/>
          <w:lang w:val="zh-CN" w:eastAsia="zh-CN"/>
        </w:rPr>
        <w:t>段的规定</w:t>
      </w:r>
      <w:r w:rsidRPr="005F69B7">
        <w:rPr>
          <w:rFonts w:hint="eastAsia"/>
          <w:sz w:val="24"/>
          <w:szCs w:val="24"/>
          <w:lang w:eastAsia="zh-CN"/>
        </w:rPr>
        <w:t>，</w:t>
      </w:r>
      <w:r w:rsidRPr="005F69B7">
        <w:rPr>
          <w:rStyle w:val="FootnoteReference"/>
          <w:sz w:val="24"/>
          <w:szCs w:val="24"/>
          <w:lang w:val="zh-CN"/>
        </w:rPr>
        <w:footnoteReference w:id="17"/>
      </w:r>
      <w:r w:rsidR="00AF2E58">
        <w:rPr>
          <w:rFonts w:hint="eastAsia"/>
          <w:sz w:val="24"/>
          <w:szCs w:val="24"/>
          <w:lang w:eastAsia="zh-CN"/>
        </w:rPr>
        <w:t xml:space="preserve"> </w:t>
      </w:r>
      <w:r w:rsidRPr="005F69B7">
        <w:rPr>
          <w:rFonts w:hint="eastAsia"/>
          <w:sz w:val="24"/>
          <w:szCs w:val="24"/>
          <w:lang w:val="zh-CN" w:eastAsia="zh-CN"/>
        </w:rPr>
        <w:t>中国政府通过世界银行报告指出</w:t>
      </w:r>
      <w:r w:rsidRPr="005F69B7">
        <w:rPr>
          <w:rFonts w:hint="eastAsia"/>
          <w:sz w:val="24"/>
          <w:szCs w:val="24"/>
          <w:lang w:eastAsia="zh-CN"/>
        </w:rPr>
        <w:t>，</w:t>
      </w:r>
      <w:r w:rsidRPr="005F69B7">
        <w:rPr>
          <w:rFonts w:hint="eastAsia"/>
          <w:sz w:val="24"/>
          <w:szCs w:val="24"/>
          <w:lang w:val="zh-CN" w:eastAsia="zh-CN"/>
        </w:rPr>
        <w:t>本地生态和环境局继续对氟氯烃消费者实行登记制度</w:t>
      </w:r>
      <w:r w:rsidRPr="005F69B7">
        <w:rPr>
          <w:rFonts w:hint="eastAsia"/>
          <w:sz w:val="24"/>
          <w:szCs w:val="24"/>
          <w:lang w:eastAsia="zh-CN"/>
        </w:rPr>
        <w:t>，</w:t>
      </w:r>
      <w:r w:rsidRPr="005F69B7">
        <w:rPr>
          <w:rFonts w:hint="eastAsia"/>
          <w:sz w:val="24"/>
          <w:szCs w:val="24"/>
          <w:lang w:val="zh-CN" w:eastAsia="zh-CN"/>
        </w:rPr>
        <w:t>并在它们管辖的地区以其执法能力对消耗臭氧层物质的相关企业进行例行监测和管理。自提交上次进度报告以来</w:t>
      </w:r>
      <w:r w:rsidRPr="005F69B7">
        <w:rPr>
          <w:rFonts w:hint="eastAsia"/>
          <w:sz w:val="24"/>
          <w:szCs w:val="24"/>
          <w:lang w:val="en-US" w:eastAsia="zh-CN"/>
        </w:rPr>
        <w:t>，</w:t>
      </w:r>
      <w:r w:rsidRPr="005F69B7">
        <w:rPr>
          <w:rFonts w:hint="eastAsia"/>
          <w:sz w:val="24"/>
          <w:szCs w:val="24"/>
          <w:lang w:val="zh-CN" w:eastAsia="zh-CN"/>
        </w:rPr>
        <w:t>未发现非法生产或消费</w:t>
      </w:r>
      <w:r w:rsidRPr="005F69B7">
        <w:rPr>
          <w:sz w:val="24"/>
          <w:szCs w:val="24"/>
          <w:lang w:val="en-US" w:eastAsia="zh-CN"/>
        </w:rPr>
        <w:t>CFC</w:t>
      </w:r>
      <w:r w:rsidRPr="005F69B7">
        <w:rPr>
          <w:sz w:val="24"/>
          <w:szCs w:val="24"/>
          <w:lang w:val="en-US" w:eastAsia="zh-CN"/>
        </w:rPr>
        <w:noBreakHyphen/>
        <w:t>11</w:t>
      </w:r>
      <w:r w:rsidRPr="005F69B7">
        <w:rPr>
          <w:rFonts w:hint="eastAsia"/>
          <w:sz w:val="24"/>
          <w:szCs w:val="24"/>
          <w:lang w:val="zh-CN" w:eastAsia="zh-CN"/>
        </w:rPr>
        <w:t>的情况。</w:t>
      </w:r>
      <w:r w:rsidRPr="005F69B7">
        <w:rPr>
          <w:sz w:val="24"/>
          <w:szCs w:val="24"/>
          <w:lang w:eastAsia="zh-CN"/>
        </w:rPr>
        <w:t xml:space="preserve"> </w:t>
      </w:r>
    </w:p>
    <w:p w14:paraId="4D024FF6" w14:textId="77777777" w:rsidR="00020025" w:rsidRPr="005F69B7" w:rsidRDefault="00020025" w:rsidP="00AF2E58">
      <w:pPr>
        <w:widowControl w:val="0"/>
        <w:spacing w:after="240"/>
        <w:outlineLvl w:val="0"/>
        <w:rPr>
          <w:i/>
          <w:sz w:val="24"/>
          <w:szCs w:val="24"/>
        </w:rPr>
      </w:pPr>
      <w:proofErr w:type="spellStart"/>
      <w:r w:rsidRPr="005F69B7">
        <w:rPr>
          <w:rFonts w:eastAsia="KaiTi" w:hint="eastAsia"/>
          <w:sz w:val="24"/>
          <w:szCs w:val="24"/>
          <w:lang w:val="zh-CN"/>
        </w:rPr>
        <w:t>性别平等政策的实施</w:t>
      </w:r>
      <w:proofErr w:type="spellEnd"/>
    </w:p>
    <w:p w14:paraId="6CC268B5" w14:textId="53FDEB1E" w:rsidR="00020025" w:rsidRPr="005F69B7" w:rsidRDefault="00020025" w:rsidP="00AF2E58">
      <w:pPr>
        <w:numPr>
          <w:ilvl w:val="0"/>
          <w:numId w:val="1"/>
        </w:numPr>
        <w:spacing w:after="240"/>
        <w:outlineLvl w:val="0"/>
        <w:rPr>
          <w:sz w:val="24"/>
          <w:szCs w:val="24"/>
          <w:lang w:eastAsia="zh-CN"/>
        </w:rPr>
      </w:pPr>
      <w:r w:rsidRPr="005F69B7">
        <w:rPr>
          <w:rFonts w:hint="eastAsia"/>
          <w:sz w:val="24"/>
          <w:szCs w:val="24"/>
          <w:lang w:val="zh-CN" w:eastAsia="zh-CN"/>
        </w:rPr>
        <w:t>中国政府通过项目执行和监测股</w:t>
      </w:r>
      <w:r w:rsidRPr="005F69B7">
        <w:rPr>
          <w:rFonts w:hint="eastAsia"/>
          <w:sz w:val="24"/>
          <w:szCs w:val="24"/>
          <w:lang w:eastAsia="zh-CN"/>
        </w:rPr>
        <w:t>，</w:t>
      </w:r>
      <w:r w:rsidRPr="005F69B7">
        <w:rPr>
          <w:rFonts w:hint="eastAsia"/>
          <w:sz w:val="24"/>
          <w:szCs w:val="24"/>
          <w:lang w:val="zh-CN" w:eastAsia="zh-CN"/>
        </w:rPr>
        <w:t>正根据多边基金的性别平等主流化政策尽可能地将性别平等主流化纳入第二阶段的实施</w:t>
      </w:r>
      <w:r w:rsidRPr="005F69B7">
        <w:rPr>
          <w:rFonts w:hint="eastAsia"/>
          <w:sz w:val="24"/>
          <w:szCs w:val="24"/>
          <w:lang w:eastAsia="zh-CN"/>
        </w:rPr>
        <w:t>（</w:t>
      </w:r>
      <w:r w:rsidRPr="005F69B7">
        <w:rPr>
          <w:rFonts w:hint="eastAsia"/>
          <w:sz w:val="24"/>
          <w:szCs w:val="24"/>
          <w:lang w:val="zh-CN" w:eastAsia="zh-CN"/>
        </w:rPr>
        <w:t>第</w:t>
      </w:r>
      <w:r w:rsidRPr="005F69B7">
        <w:rPr>
          <w:sz w:val="24"/>
          <w:szCs w:val="24"/>
          <w:lang w:eastAsia="zh-CN"/>
        </w:rPr>
        <w:t>84/92</w:t>
      </w:r>
      <w:r w:rsidRPr="005F69B7">
        <w:rPr>
          <w:rFonts w:hint="eastAsia"/>
          <w:sz w:val="24"/>
          <w:szCs w:val="24"/>
          <w:lang w:val="zh-CN" w:eastAsia="zh-CN"/>
        </w:rPr>
        <w:t>号决定</w:t>
      </w:r>
      <w:r w:rsidRPr="005F69B7">
        <w:rPr>
          <w:rFonts w:hint="eastAsia"/>
          <w:sz w:val="24"/>
          <w:szCs w:val="24"/>
          <w:lang w:eastAsia="zh-CN"/>
        </w:rPr>
        <w:t>）</w:t>
      </w:r>
      <w:r w:rsidRPr="005F69B7">
        <w:rPr>
          <w:rFonts w:hint="eastAsia"/>
          <w:sz w:val="24"/>
          <w:szCs w:val="24"/>
          <w:lang w:val="zh-CN" w:eastAsia="zh-CN"/>
        </w:rPr>
        <w:t>。这尤其包括鼓励妇女参与项目实施的各个阶段</w:t>
      </w:r>
      <w:r w:rsidRPr="005F69B7">
        <w:rPr>
          <w:rFonts w:hint="eastAsia"/>
          <w:sz w:val="24"/>
          <w:szCs w:val="24"/>
          <w:lang w:val="en-US" w:eastAsia="zh-CN"/>
        </w:rPr>
        <w:t>，</w:t>
      </w:r>
      <w:r w:rsidRPr="005F69B7">
        <w:rPr>
          <w:rFonts w:hint="eastAsia"/>
          <w:sz w:val="24"/>
          <w:szCs w:val="24"/>
          <w:lang w:val="zh-CN" w:eastAsia="zh-CN"/>
        </w:rPr>
        <w:t>例如规划、政策和决策、头脑风暴和咨询服务、监测和评估。已邀请妇女参与在氟氯烃淘汰管理计划第二阶段下举办的此类活动</w:t>
      </w:r>
      <w:r w:rsidRPr="005F69B7">
        <w:rPr>
          <w:rFonts w:hint="eastAsia"/>
          <w:sz w:val="24"/>
          <w:szCs w:val="24"/>
          <w:lang w:val="en-US" w:eastAsia="zh-CN"/>
        </w:rPr>
        <w:t>，</w:t>
      </w:r>
      <w:r w:rsidRPr="005F69B7">
        <w:rPr>
          <w:rFonts w:hint="eastAsia"/>
          <w:sz w:val="24"/>
          <w:szCs w:val="24"/>
          <w:lang w:val="zh-CN" w:eastAsia="zh-CN"/>
        </w:rPr>
        <w:t>如会议、培训班、讲习班、能力建设和外联活动。酌情开发促进公平的性别敏感外联和培训材料</w:t>
      </w:r>
      <w:r w:rsidRPr="005F69B7">
        <w:rPr>
          <w:rFonts w:hint="eastAsia"/>
          <w:sz w:val="24"/>
          <w:szCs w:val="24"/>
          <w:lang w:val="en-US" w:eastAsia="zh-CN"/>
        </w:rPr>
        <w:t>，</w:t>
      </w:r>
      <w:r w:rsidRPr="005F69B7">
        <w:rPr>
          <w:rFonts w:hint="eastAsia"/>
          <w:sz w:val="24"/>
          <w:szCs w:val="24"/>
          <w:lang w:val="zh-CN" w:eastAsia="zh-CN"/>
        </w:rPr>
        <w:t>并将性别平等问题纳入各种专题讲习班</w:t>
      </w:r>
      <w:r w:rsidRPr="005F69B7">
        <w:rPr>
          <w:rFonts w:hint="eastAsia"/>
          <w:sz w:val="24"/>
          <w:szCs w:val="24"/>
          <w:lang w:val="en-US" w:eastAsia="zh-CN"/>
        </w:rPr>
        <w:t>，</w:t>
      </w:r>
      <w:r w:rsidRPr="005F69B7">
        <w:rPr>
          <w:rFonts w:hint="eastAsia"/>
          <w:sz w:val="24"/>
          <w:szCs w:val="24"/>
          <w:lang w:val="zh-CN" w:eastAsia="zh-CN"/>
        </w:rPr>
        <w:t>以便分享经验教训。</w:t>
      </w:r>
    </w:p>
    <w:p w14:paraId="7937C782" w14:textId="77777777" w:rsidR="00020025" w:rsidRPr="005F69B7" w:rsidRDefault="00020025" w:rsidP="00122057">
      <w:pPr>
        <w:keepNext/>
        <w:keepLines/>
        <w:widowControl w:val="0"/>
        <w:spacing w:after="240"/>
        <w:outlineLvl w:val="0"/>
        <w:rPr>
          <w:sz w:val="24"/>
          <w:szCs w:val="24"/>
          <w:u w:val="single"/>
        </w:rPr>
      </w:pPr>
      <w:proofErr w:type="spellStart"/>
      <w:r w:rsidRPr="005F69B7">
        <w:rPr>
          <w:rFonts w:hint="eastAsia"/>
          <w:sz w:val="24"/>
          <w:szCs w:val="24"/>
          <w:u w:val="single"/>
          <w:lang w:val="zh-CN"/>
        </w:rPr>
        <w:lastRenderedPageBreak/>
        <w:t>资金发放情况</w:t>
      </w:r>
      <w:proofErr w:type="spellEnd"/>
    </w:p>
    <w:p w14:paraId="6BEDCBD2" w14:textId="28C6ABDF" w:rsidR="00020025" w:rsidRPr="005F69B7" w:rsidRDefault="00020025" w:rsidP="00122057">
      <w:pPr>
        <w:keepNext/>
        <w:keepLines/>
        <w:numPr>
          <w:ilvl w:val="0"/>
          <w:numId w:val="1"/>
        </w:numPr>
        <w:spacing w:after="240"/>
        <w:outlineLvl w:val="0"/>
        <w:rPr>
          <w:sz w:val="24"/>
          <w:szCs w:val="24"/>
          <w:lang w:eastAsia="zh-CN"/>
        </w:rPr>
      </w:pPr>
      <w:r w:rsidRPr="005F69B7">
        <w:rPr>
          <w:rFonts w:hint="eastAsia"/>
          <w:sz w:val="24"/>
          <w:szCs w:val="24"/>
          <w:lang w:val="zh-CN" w:eastAsia="zh-CN"/>
        </w:rPr>
        <w:t>如表</w:t>
      </w:r>
      <w:r w:rsidRPr="005F69B7">
        <w:rPr>
          <w:sz w:val="24"/>
          <w:szCs w:val="24"/>
          <w:lang w:eastAsia="zh-CN"/>
        </w:rPr>
        <w:t>2</w:t>
      </w:r>
      <w:r w:rsidRPr="005F69B7">
        <w:rPr>
          <w:rFonts w:hint="eastAsia"/>
          <w:sz w:val="24"/>
          <w:szCs w:val="24"/>
          <w:lang w:val="zh-CN" w:eastAsia="zh-CN"/>
        </w:rPr>
        <w:t>所示</w:t>
      </w:r>
      <w:r w:rsidRPr="005F69B7">
        <w:rPr>
          <w:rFonts w:hint="eastAsia"/>
          <w:sz w:val="24"/>
          <w:szCs w:val="24"/>
          <w:lang w:eastAsia="zh-CN"/>
        </w:rPr>
        <w:t>，</w:t>
      </w:r>
      <w:r w:rsidRPr="005F69B7">
        <w:rPr>
          <w:rFonts w:hint="eastAsia"/>
          <w:sz w:val="24"/>
          <w:szCs w:val="24"/>
          <w:lang w:val="zh-CN" w:eastAsia="zh-CN"/>
        </w:rPr>
        <w:t>截至</w:t>
      </w:r>
      <w:r w:rsidRPr="005F69B7">
        <w:rPr>
          <w:sz w:val="24"/>
          <w:szCs w:val="24"/>
          <w:lang w:eastAsia="zh-CN"/>
        </w:rPr>
        <w:t>2021</w:t>
      </w:r>
      <w:r w:rsidRPr="005F69B7">
        <w:rPr>
          <w:rFonts w:hint="eastAsia"/>
          <w:sz w:val="24"/>
          <w:szCs w:val="24"/>
          <w:lang w:val="zh-CN" w:eastAsia="zh-CN"/>
        </w:rPr>
        <w:t>年</w:t>
      </w:r>
      <w:r w:rsidRPr="005F69B7">
        <w:rPr>
          <w:sz w:val="24"/>
          <w:szCs w:val="24"/>
          <w:lang w:eastAsia="zh-CN"/>
        </w:rPr>
        <w:t>8</w:t>
      </w:r>
      <w:r w:rsidRPr="005F69B7">
        <w:rPr>
          <w:rFonts w:hint="eastAsia"/>
          <w:sz w:val="24"/>
          <w:szCs w:val="24"/>
          <w:lang w:val="zh-CN" w:eastAsia="zh-CN"/>
        </w:rPr>
        <w:t>月</w:t>
      </w:r>
      <w:r w:rsidRPr="005F69B7">
        <w:rPr>
          <w:rFonts w:hint="eastAsia"/>
          <w:sz w:val="24"/>
          <w:szCs w:val="24"/>
          <w:lang w:eastAsia="zh-CN"/>
        </w:rPr>
        <w:t>，</w:t>
      </w:r>
      <w:r w:rsidRPr="005F69B7">
        <w:rPr>
          <w:rFonts w:hint="eastAsia"/>
          <w:sz w:val="24"/>
          <w:szCs w:val="24"/>
          <w:lang w:val="zh-CN" w:eastAsia="zh-CN"/>
        </w:rPr>
        <w:t>在至今核准的</w:t>
      </w:r>
      <w:r w:rsidRPr="005F69B7">
        <w:rPr>
          <w:sz w:val="24"/>
          <w:szCs w:val="24"/>
          <w:lang w:eastAsia="zh-CN"/>
        </w:rPr>
        <w:t>9,112,039</w:t>
      </w:r>
      <w:r w:rsidRPr="005F69B7">
        <w:rPr>
          <w:rFonts w:hint="eastAsia"/>
          <w:color w:val="000000"/>
          <w:sz w:val="24"/>
          <w:szCs w:val="24"/>
          <w:lang w:val="zh-CN" w:eastAsia="zh-CN"/>
        </w:rPr>
        <w:t>美元中</w:t>
      </w:r>
      <w:r w:rsidRPr="005F69B7">
        <w:rPr>
          <w:rFonts w:hint="eastAsia"/>
          <w:color w:val="000000"/>
          <w:sz w:val="24"/>
          <w:szCs w:val="24"/>
          <w:lang w:eastAsia="zh-CN"/>
        </w:rPr>
        <w:t>，</w:t>
      </w:r>
      <w:r w:rsidRPr="005F69B7">
        <w:rPr>
          <w:rFonts w:hint="eastAsia"/>
          <w:color w:val="000000"/>
          <w:sz w:val="24"/>
          <w:szCs w:val="24"/>
          <w:lang w:val="zh-CN" w:eastAsia="zh-CN"/>
        </w:rPr>
        <w:t>世界银行已向</w:t>
      </w:r>
      <w:r w:rsidR="00AF2E58">
        <w:rPr>
          <w:rFonts w:hint="eastAsia"/>
          <w:color w:val="000000"/>
          <w:sz w:val="24"/>
          <w:szCs w:val="24"/>
          <w:lang w:val="zh-CN" w:eastAsia="zh-CN"/>
        </w:rPr>
        <w:t>环境保护对外合作中心</w:t>
      </w:r>
      <w:r w:rsidRPr="005F69B7">
        <w:rPr>
          <w:rFonts w:hint="eastAsia"/>
          <w:color w:val="000000"/>
          <w:sz w:val="24"/>
          <w:szCs w:val="24"/>
          <w:lang w:val="zh-CN" w:eastAsia="zh-CN"/>
        </w:rPr>
        <w:t>发放了</w:t>
      </w:r>
      <w:r w:rsidRPr="005F69B7">
        <w:rPr>
          <w:sz w:val="24"/>
          <w:szCs w:val="24"/>
          <w:lang w:eastAsia="zh-CN"/>
        </w:rPr>
        <w:t>8,078,533</w:t>
      </w:r>
      <w:r w:rsidRPr="005F69B7">
        <w:rPr>
          <w:rFonts w:hint="eastAsia"/>
          <w:sz w:val="24"/>
          <w:szCs w:val="24"/>
          <w:lang w:val="zh-CN" w:eastAsia="zh-CN"/>
        </w:rPr>
        <w:t>美元</w:t>
      </w:r>
      <w:r w:rsidRPr="005F69B7">
        <w:rPr>
          <w:rFonts w:hint="eastAsia"/>
          <w:sz w:val="24"/>
          <w:szCs w:val="24"/>
          <w:lang w:eastAsia="zh-CN"/>
        </w:rPr>
        <w:t>；</w:t>
      </w:r>
      <w:r w:rsidR="00AA7438">
        <w:rPr>
          <w:rFonts w:hint="eastAsia"/>
          <w:sz w:val="24"/>
          <w:szCs w:val="24"/>
          <w:lang w:val="zh-CN" w:eastAsia="zh-CN"/>
        </w:rPr>
        <w:t>环境保护对外合作中心</w:t>
      </w:r>
      <w:r w:rsidRPr="005F69B7">
        <w:rPr>
          <w:rFonts w:hint="eastAsia"/>
          <w:sz w:val="24"/>
          <w:szCs w:val="24"/>
          <w:lang w:val="zh-CN" w:eastAsia="zh-CN"/>
        </w:rPr>
        <w:t>已向受益企业发放了</w:t>
      </w:r>
      <w:r w:rsidRPr="005F69B7">
        <w:rPr>
          <w:sz w:val="24"/>
          <w:szCs w:val="24"/>
          <w:lang w:eastAsia="zh-CN"/>
        </w:rPr>
        <w:t>7,753,273</w:t>
      </w:r>
      <w:r w:rsidRPr="005F69B7">
        <w:rPr>
          <w:rFonts w:hint="eastAsia"/>
          <w:sz w:val="24"/>
          <w:szCs w:val="24"/>
          <w:lang w:val="zh-CN" w:eastAsia="zh-CN"/>
        </w:rPr>
        <w:t>美元</w:t>
      </w:r>
      <w:r w:rsidRPr="005F69B7">
        <w:rPr>
          <w:rFonts w:hint="eastAsia"/>
          <w:sz w:val="24"/>
          <w:szCs w:val="24"/>
          <w:lang w:eastAsia="zh-CN"/>
        </w:rPr>
        <w:t>（</w:t>
      </w:r>
      <w:r w:rsidRPr="005F69B7">
        <w:rPr>
          <w:rFonts w:hint="eastAsia"/>
          <w:sz w:val="24"/>
          <w:szCs w:val="24"/>
          <w:lang w:val="zh-CN" w:eastAsia="zh-CN"/>
        </w:rPr>
        <w:t>核准供资总额的</w:t>
      </w:r>
      <w:r w:rsidRPr="005F69B7">
        <w:rPr>
          <w:sz w:val="24"/>
          <w:szCs w:val="24"/>
          <w:lang w:eastAsia="zh-CN"/>
        </w:rPr>
        <w:t>85%</w:t>
      </w:r>
      <w:r w:rsidRPr="005F69B7">
        <w:rPr>
          <w:rFonts w:hint="eastAsia"/>
          <w:sz w:val="24"/>
          <w:szCs w:val="24"/>
          <w:lang w:eastAsia="zh-CN"/>
        </w:rPr>
        <w:t>）</w:t>
      </w:r>
      <w:r w:rsidRPr="005F69B7">
        <w:rPr>
          <w:rFonts w:hint="eastAsia"/>
          <w:sz w:val="24"/>
          <w:szCs w:val="24"/>
          <w:lang w:val="zh-CN" w:eastAsia="zh-CN"/>
        </w:rPr>
        <w:t>。</w:t>
      </w:r>
    </w:p>
    <w:p w14:paraId="1CB13266" w14:textId="72A4DF5D" w:rsidR="00020025" w:rsidRPr="005F69B7" w:rsidRDefault="00020025" w:rsidP="003C7B80">
      <w:pPr>
        <w:jc w:val="left"/>
        <w:rPr>
          <w:b/>
          <w:sz w:val="24"/>
          <w:szCs w:val="24"/>
          <w:lang w:eastAsia="zh-CN"/>
        </w:rPr>
      </w:pPr>
      <w:r w:rsidRPr="005F69B7">
        <w:rPr>
          <w:rFonts w:hint="eastAsia"/>
          <w:b/>
          <w:sz w:val="24"/>
          <w:szCs w:val="24"/>
          <w:lang w:val="zh-CN" w:eastAsia="zh-CN"/>
        </w:rPr>
        <w:t>表</w:t>
      </w:r>
      <w:r w:rsidRPr="005F69B7">
        <w:rPr>
          <w:b/>
          <w:sz w:val="24"/>
          <w:szCs w:val="24"/>
          <w:lang w:eastAsia="zh-CN"/>
        </w:rPr>
        <w:t>2</w:t>
      </w:r>
      <w:r w:rsidRPr="005F69B7">
        <w:rPr>
          <w:rFonts w:hint="eastAsia"/>
          <w:b/>
          <w:sz w:val="24"/>
          <w:szCs w:val="24"/>
          <w:lang w:eastAsia="zh-CN"/>
        </w:rPr>
        <w:t>：</w:t>
      </w:r>
      <w:r w:rsidRPr="005F69B7">
        <w:rPr>
          <w:b/>
          <w:sz w:val="24"/>
          <w:szCs w:val="24"/>
          <w:lang w:eastAsia="zh-CN"/>
        </w:rPr>
        <w:t xml:space="preserve">   </w:t>
      </w:r>
      <w:r w:rsidRPr="005F69B7">
        <w:rPr>
          <w:rFonts w:hint="eastAsia"/>
          <w:b/>
          <w:sz w:val="24"/>
          <w:szCs w:val="24"/>
          <w:lang w:val="zh-CN" w:eastAsia="zh-CN"/>
        </w:rPr>
        <w:t>聚氨酯泡沫塑料行业计划的资金发放情况</w:t>
      </w:r>
      <w:r w:rsidRPr="005F69B7">
        <w:rPr>
          <w:rFonts w:hint="eastAsia"/>
          <w:b/>
          <w:sz w:val="24"/>
          <w:szCs w:val="24"/>
          <w:lang w:eastAsia="zh-CN"/>
        </w:rPr>
        <w:t>（</w:t>
      </w:r>
      <w:r w:rsidRPr="005F69B7">
        <w:rPr>
          <w:rFonts w:hint="eastAsia"/>
          <w:b/>
          <w:sz w:val="24"/>
          <w:szCs w:val="24"/>
          <w:lang w:val="zh-CN" w:eastAsia="zh-CN"/>
        </w:rPr>
        <w:t>截至</w:t>
      </w:r>
      <w:r w:rsidRPr="005F69B7">
        <w:rPr>
          <w:b/>
          <w:sz w:val="24"/>
          <w:szCs w:val="24"/>
          <w:lang w:eastAsia="zh-CN"/>
        </w:rPr>
        <w:t>2021</w:t>
      </w:r>
      <w:r w:rsidRPr="005F69B7">
        <w:rPr>
          <w:rFonts w:hint="eastAsia"/>
          <w:b/>
          <w:sz w:val="24"/>
          <w:szCs w:val="24"/>
          <w:lang w:val="zh-CN" w:eastAsia="zh-CN"/>
        </w:rPr>
        <w:t>年</w:t>
      </w:r>
      <w:r w:rsidRPr="005F69B7">
        <w:rPr>
          <w:b/>
          <w:sz w:val="24"/>
          <w:szCs w:val="24"/>
          <w:lang w:eastAsia="zh-CN"/>
        </w:rPr>
        <w:t>8</w:t>
      </w:r>
      <w:r w:rsidRPr="005F69B7">
        <w:rPr>
          <w:rFonts w:hint="eastAsia"/>
          <w:b/>
          <w:sz w:val="24"/>
          <w:szCs w:val="24"/>
          <w:lang w:val="zh-CN" w:eastAsia="zh-CN"/>
        </w:rPr>
        <w:t>月</w:t>
      </w:r>
      <w:r w:rsidRPr="005F69B7">
        <w:rPr>
          <w:rFonts w:hint="eastAsia"/>
          <w:b/>
          <w:sz w:val="24"/>
          <w:szCs w:val="24"/>
          <w:lang w:eastAsia="zh-CN"/>
        </w:rPr>
        <w:t>）</w:t>
      </w:r>
    </w:p>
    <w:tbl>
      <w:tblPr>
        <w:tblW w:w="5000" w:type="pct"/>
        <w:tblLayout w:type="fixed"/>
        <w:tblLook w:val="00A0" w:firstRow="1" w:lastRow="0" w:firstColumn="1" w:lastColumn="0" w:noHBand="0" w:noVBand="0"/>
      </w:tblPr>
      <w:tblGrid>
        <w:gridCol w:w="2155"/>
        <w:gridCol w:w="1524"/>
        <w:gridCol w:w="1889"/>
        <w:gridCol w:w="1891"/>
        <w:gridCol w:w="1891"/>
      </w:tblGrid>
      <w:tr w:rsidR="00020025" w:rsidRPr="00AF2E58" w14:paraId="1347EE63" w14:textId="77777777" w:rsidTr="00D072CD">
        <w:trPr>
          <w:trHeight w:val="230"/>
          <w:tblHeader/>
        </w:trPr>
        <w:tc>
          <w:tcPr>
            <w:tcW w:w="1968" w:type="pct"/>
            <w:gridSpan w:val="2"/>
            <w:tcBorders>
              <w:top w:val="single" w:sz="4" w:space="0" w:color="auto"/>
              <w:left w:val="single" w:sz="4" w:space="0" w:color="auto"/>
              <w:bottom w:val="single" w:sz="4" w:space="0" w:color="auto"/>
              <w:right w:val="single" w:sz="4" w:space="0" w:color="000000"/>
            </w:tcBorders>
            <w:noWrap/>
            <w:vAlign w:val="center"/>
          </w:tcPr>
          <w:p w14:paraId="54E73750" w14:textId="77777777" w:rsidR="00020025" w:rsidRPr="00AF2E58" w:rsidRDefault="00020025" w:rsidP="00D072CD">
            <w:pPr>
              <w:widowControl w:val="0"/>
              <w:jc w:val="center"/>
              <w:rPr>
                <w:szCs w:val="28"/>
                <w:lang w:eastAsia="zh-CN"/>
              </w:rPr>
            </w:pPr>
            <w:r w:rsidRPr="00AF2E58">
              <w:rPr>
                <w:rFonts w:hint="eastAsia"/>
                <w:b/>
                <w:szCs w:val="28"/>
                <w:lang w:val="zh-CN" w:eastAsia="zh-CN"/>
              </w:rPr>
              <w:t>聚氨酯泡沫塑料行业计划</w:t>
            </w:r>
            <w:r w:rsidRPr="00AF2E58">
              <w:rPr>
                <w:b/>
                <w:szCs w:val="28"/>
                <w:lang w:val="zh-CN" w:eastAsia="zh-CN"/>
              </w:rPr>
              <w:t xml:space="preserve"> </w:t>
            </w:r>
          </w:p>
        </w:tc>
        <w:tc>
          <w:tcPr>
            <w:tcW w:w="1010" w:type="pct"/>
            <w:tcBorders>
              <w:top w:val="single" w:sz="4" w:space="0" w:color="auto"/>
              <w:left w:val="nil"/>
              <w:bottom w:val="single" w:sz="4" w:space="0" w:color="auto"/>
              <w:right w:val="single" w:sz="4" w:space="0" w:color="auto"/>
            </w:tcBorders>
            <w:noWrap/>
            <w:vAlign w:val="center"/>
          </w:tcPr>
          <w:p w14:paraId="4541E41C" w14:textId="77777777" w:rsidR="00020025" w:rsidRPr="00AF2E58" w:rsidRDefault="00020025" w:rsidP="00D072CD">
            <w:pPr>
              <w:widowControl w:val="0"/>
              <w:jc w:val="center"/>
              <w:rPr>
                <w:szCs w:val="28"/>
              </w:rPr>
            </w:pPr>
            <w:proofErr w:type="spellStart"/>
            <w:r w:rsidRPr="00AF2E58">
              <w:rPr>
                <w:rFonts w:hint="eastAsia"/>
                <w:b/>
                <w:szCs w:val="28"/>
                <w:lang w:val="zh-CN"/>
              </w:rPr>
              <w:t>第一次付款</w:t>
            </w:r>
            <w:proofErr w:type="spellEnd"/>
          </w:p>
        </w:tc>
        <w:tc>
          <w:tcPr>
            <w:tcW w:w="1011" w:type="pct"/>
            <w:tcBorders>
              <w:top w:val="single" w:sz="4" w:space="0" w:color="auto"/>
              <w:left w:val="nil"/>
              <w:bottom w:val="single" w:sz="4" w:space="0" w:color="auto"/>
              <w:right w:val="single" w:sz="4" w:space="0" w:color="auto"/>
            </w:tcBorders>
            <w:vAlign w:val="center"/>
          </w:tcPr>
          <w:p w14:paraId="0BD8DD2B" w14:textId="77777777" w:rsidR="00020025" w:rsidRPr="00AF2E58" w:rsidRDefault="00020025" w:rsidP="00D072CD">
            <w:pPr>
              <w:widowControl w:val="0"/>
              <w:jc w:val="center"/>
              <w:rPr>
                <w:szCs w:val="28"/>
              </w:rPr>
            </w:pPr>
            <w:proofErr w:type="spellStart"/>
            <w:r w:rsidRPr="00AF2E58">
              <w:rPr>
                <w:rFonts w:hint="eastAsia"/>
                <w:b/>
                <w:szCs w:val="28"/>
                <w:lang w:val="zh-CN"/>
              </w:rPr>
              <w:t>第二次付款</w:t>
            </w:r>
            <w:proofErr w:type="spellEnd"/>
          </w:p>
        </w:tc>
        <w:tc>
          <w:tcPr>
            <w:tcW w:w="1011" w:type="pct"/>
            <w:tcBorders>
              <w:top w:val="single" w:sz="4" w:space="0" w:color="auto"/>
              <w:left w:val="nil"/>
              <w:bottom w:val="single" w:sz="4" w:space="0" w:color="auto"/>
              <w:right w:val="single" w:sz="4" w:space="0" w:color="auto"/>
            </w:tcBorders>
            <w:vAlign w:val="center"/>
          </w:tcPr>
          <w:p w14:paraId="19A969AE" w14:textId="77777777" w:rsidR="00020025" w:rsidRPr="00AF2E58" w:rsidRDefault="00020025" w:rsidP="00D072CD">
            <w:pPr>
              <w:widowControl w:val="0"/>
              <w:jc w:val="center"/>
              <w:rPr>
                <w:szCs w:val="28"/>
              </w:rPr>
            </w:pPr>
            <w:proofErr w:type="spellStart"/>
            <w:r w:rsidRPr="00AF2E58">
              <w:rPr>
                <w:rFonts w:hint="eastAsia"/>
                <w:b/>
                <w:szCs w:val="28"/>
                <w:lang w:val="zh-CN"/>
              </w:rPr>
              <w:t>共计</w:t>
            </w:r>
            <w:proofErr w:type="spellEnd"/>
          </w:p>
        </w:tc>
      </w:tr>
      <w:tr w:rsidR="00020025" w:rsidRPr="00AF2E58" w14:paraId="1807CF94" w14:textId="77777777" w:rsidTr="00D072CD">
        <w:trPr>
          <w:trHeight w:val="230"/>
        </w:trPr>
        <w:tc>
          <w:tcPr>
            <w:tcW w:w="1968" w:type="pct"/>
            <w:gridSpan w:val="2"/>
            <w:tcBorders>
              <w:top w:val="single" w:sz="4" w:space="0" w:color="auto"/>
              <w:left w:val="single" w:sz="4" w:space="0" w:color="auto"/>
              <w:bottom w:val="single" w:sz="4" w:space="0" w:color="auto"/>
              <w:right w:val="single" w:sz="4" w:space="0" w:color="000000"/>
            </w:tcBorders>
          </w:tcPr>
          <w:p w14:paraId="49910BF4" w14:textId="77777777" w:rsidR="00020025" w:rsidRPr="00AF2E58" w:rsidRDefault="00020025" w:rsidP="00D072CD">
            <w:pPr>
              <w:widowControl w:val="0"/>
              <w:jc w:val="left"/>
              <w:rPr>
                <w:szCs w:val="28"/>
              </w:rPr>
            </w:pPr>
            <w:proofErr w:type="spellStart"/>
            <w:r w:rsidRPr="00AF2E58">
              <w:rPr>
                <w:rFonts w:hint="eastAsia"/>
                <w:szCs w:val="28"/>
                <w:lang w:val="zh-CN"/>
              </w:rPr>
              <w:t>核准的资金</w:t>
            </w:r>
            <w:proofErr w:type="spellEnd"/>
          </w:p>
        </w:tc>
        <w:tc>
          <w:tcPr>
            <w:tcW w:w="1010" w:type="pct"/>
            <w:tcBorders>
              <w:top w:val="nil"/>
              <w:left w:val="nil"/>
              <w:bottom w:val="single" w:sz="4" w:space="0" w:color="auto"/>
              <w:right w:val="single" w:sz="4" w:space="0" w:color="auto"/>
            </w:tcBorders>
            <w:tcMar>
              <w:left w:w="115" w:type="dxa"/>
              <w:right w:w="202" w:type="dxa"/>
            </w:tcMar>
          </w:tcPr>
          <w:p w14:paraId="5C846E20" w14:textId="77777777" w:rsidR="00020025" w:rsidRPr="00AF2E58" w:rsidRDefault="00020025" w:rsidP="00D072CD">
            <w:pPr>
              <w:widowControl w:val="0"/>
              <w:jc w:val="right"/>
              <w:rPr>
                <w:color w:val="000000"/>
                <w:szCs w:val="28"/>
              </w:rPr>
            </w:pPr>
            <w:r w:rsidRPr="00AF2E58">
              <w:rPr>
                <w:color w:val="000000"/>
                <w:szCs w:val="28"/>
              </w:rPr>
              <w:t>7,045,027</w:t>
            </w:r>
          </w:p>
        </w:tc>
        <w:tc>
          <w:tcPr>
            <w:tcW w:w="1011" w:type="pct"/>
            <w:tcBorders>
              <w:top w:val="nil"/>
              <w:left w:val="nil"/>
              <w:bottom w:val="single" w:sz="4" w:space="0" w:color="auto"/>
              <w:right w:val="single" w:sz="4" w:space="0" w:color="auto"/>
            </w:tcBorders>
            <w:tcMar>
              <w:left w:w="115" w:type="dxa"/>
              <w:right w:w="202" w:type="dxa"/>
            </w:tcMar>
          </w:tcPr>
          <w:p w14:paraId="5F819D56" w14:textId="77777777" w:rsidR="00020025" w:rsidRPr="00AF2E58" w:rsidRDefault="00020025" w:rsidP="00D072CD">
            <w:pPr>
              <w:widowControl w:val="0"/>
              <w:jc w:val="right"/>
              <w:rPr>
                <w:color w:val="000000"/>
                <w:szCs w:val="28"/>
              </w:rPr>
            </w:pPr>
            <w:r w:rsidRPr="00AF2E58">
              <w:rPr>
                <w:color w:val="000000"/>
                <w:szCs w:val="28"/>
              </w:rPr>
              <w:t>2,067,012</w:t>
            </w:r>
          </w:p>
        </w:tc>
        <w:tc>
          <w:tcPr>
            <w:tcW w:w="1011" w:type="pct"/>
            <w:tcBorders>
              <w:top w:val="nil"/>
              <w:left w:val="nil"/>
              <w:bottom w:val="single" w:sz="4" w:space="0" w:color="auto"/>
              <w:right w:val="single" w:sz="4" w:space="0" w:color="auto"/>
            </w:tcBorders>
            <w:tcMar>
              <w:left w:w="115" w:type="dxa"/>
              <w:right w:w="202" w:type="dxa"/>
            </w:tcMar>
          </w:tcPr>
          <w:p w14:paraId="0A7DD2AC" w14:textId="77777777" w:rsidR="00020025" w:rsidRPr="00AF2E58" w:rsidRDefault="00020025" w:rsidP="00D072CD">
            <w:pPr>
              <w:widowControl w:val="0"/>
              <w:jc w:val="right"/>
              <w:rPr>
                <w:color w:val="000000"/>
                <w:szCs w:val="28"/>
              </w:rPr>
            </w:pPr>
            <w:r w:rsidRPr="00AF2E58">
              <w:rPr>
                <w:color w:val="000000"/>
                <w:szCs w:val="28"/>
              </w:rPr>
              <w:t>9,112,039</w:t>
            </w:r>
          </w:p>
        </w:tc>
      </w:tr>
      <w:tr w:rsidR="00020025" w:rsidRPr="00AF2E58" w14:paraId="302B6349" w14:textId="77777777" w:rsidTr="00D072CD">
        <w:trPr>
          <w:trHeight w:val="230"/>
        </w:trPr>
        <w:tc>
          <w:tcPr>
            <w:tcW w:w="1153" w:type="pct"/>
            <w:vMerge w:val="restart"/>
            <w:tcBorders>
              <w:top w:val="single" w:sz="4" w:space="0" w:color="auto"/>
              <w:left w:val="single" w:sz="4" w:space="0" w:color="auto"/>
              <w:right w:val="single" w:sz="4" w:space="0" w:color="auto"/>
            </w:tcBorders>
          </w:tcPr>
          <w:p w14:paraId="7EB311FD" w14:textId="1AFC9A26" w:rsidR="00020025" w:rsidRPr="00AF2E58" w:rsidRDefault="00020025" w:rsidP="00D072CD">
            <w:pPr>
              <w:widowControl w:val="0"/>
              <w:jc w:val="left"/>
              <w:rPr>
                <w:szCs w:val="28"/>
                <w:lang w:eastAsia="zh-CN"/>
              </w:rPr>
            </w:pPr>
            <w:r w:rsidRPr="00AF2E58">
              <w:rPr>
                <w:rFonts w:hint="eastAsia"/>
                <w:szCs w:val="28"/>
                <w:lang w:val="zh-CN" w:eastAsia="zh-CN"/>
              </w:rPr>
              <w:t>世界银行发放给</w:t>
            </w:r>
            <w:r w:rsidR="00AA7438">
              <w:rPr>
                <w:rFonts w:hint="eastAsia"/>
                <w:szCs w:val="28"/>
                <w:lang w:val="zh-CN" w:eastAsia="zh-CN"/>
              </w:rPr>
              <w:t>环境保护对外合作中心</w:t>
            </w:r>
            <w:r w:rsidRPr="00AF2E58">
              <w:rPr>
                <w:rFonts w:hint="eastAsia"/>
                <w:szCs w:val="28"/>
                <w:lang w:val="zh-CN" w:eastAsia="zh-CN"/>
              </w:rPr>
              <w:t>的资金</w:t>
            </w:r>
          </w:p>
        </w:tc>
        <w:tc>
          <w:tcPr>
            <w:tcW w:w="815" w:type="pct"/>
            <w:tcBorders>
              <w:top w:val="single" w:sz="4" w:space="0" w:color="auto"/>
              <w:left w:val="single" w:sz="4" w:space="0" w:color="auto"/>
              <w:bottom w:val="single" w:sz="4" w:space="0" w:color="auto"/>
              <w:right w:val="single" w:sz="4" w:space="0" w:color="auto"/>
            </w:tcBorders>
          </w:tcPr>
          <w:p w14:paraId="36C62413" w14:textId="77777777" w:rsidR="00020025" w:rsidRPr="00AF2E58" w:rsidRDefault="00020025" w:rsidP="00D072CD">
            <w:pPr>
              <w:keepNext/>
              <w:keepLines/>
              <w:jc w:val="left"/>
              <w:rPr>
                <w:szCs w:val="28"/>
              </w:rPr>
            </w:pPr>
            <w:proofErr w:type="spellStart"/>
            <w:r w:rsidRPr="00AF2E58">
              <w:rPr>
                <w:rFonts w:hint="eastAsia"/>
                <w:szCs w:val="28"/>
                <w:lang w:val="zh-CN"/>
              </w:rPr>
              <w:t>金额</w:t>
            </w:r>
            <w:proofErr w:type="spellEnd"/>
            <w:r w:rsidRPr="00AF2E58">
              <w:rPr>
                <w:szCs w:val="28"/>
                <w:lang w:val="zh-CN"/>
              </w:rPr>
              <w:br/>
            </w:r>
            <w:r w:rsidRPr="00AF2E58">
              <w:rPr>
                <w:rFonts w:hint="eastAsia"/>
                <w:szCs w:val="28"/>
                <w:lang w:val="zh-CN"/>
              </w:rPr>
              <w:t>（</w:t>
            </w:r>
            <w:proofErr w:type="spellStart"/>
            <w:r w:rsidRPr="00AF2E58">
              <w:rPr>
                <w:rFonts w:hint="eastAsia"/>
                <w:szCs w:val="28"/>
                <w:lang w:val="zh-CN"/>
              </w:rPr>
              <w:t>美元</w:t>
            </w:r>
            <w:proofErr w:type="spellEnd"/>
            <w:r w:rsidRPr="00AF2E58">
              <w:rPr>
                <w:rFonts w:hint="eastAsia"/>
                <w:szCs w:val="28"/>
                <w:lang w:val="zh-CN"/>
              </w:rPr>
              <w:t>）</w:t>
            </w:r>
          </w:p>
        </w:tc>
        <w:tc>
          <w:tcPr>
            <w:tcW w:w="1010" w:type="pct"/>
            <w:tcBorders>
              <w:top w:val="single" w:sz="4" w:space="0" w:color="auto"/>
              <w:left w:val="single" w:sz="4" w:space="0" w:color="auto"/>
              <w:bottom w:val="single" w:sz="4" w:space="0" w:color="auto"/>
              <w:right w:val="single" w:sz="4" w:space="0" w:color="auto"/>
            </w:tcBorders>
            <w:tcMar>
              <w:left w:w="115" w:type="dxa"/>
              <w:right w:w="202" w:type="dxa"/>
            </w:tcMar>
          </w:tcPr>
          <w:p w14:paraId="6A62CED5" w14:textId="77777777" w:rsidR="00020025" w:rsidRPr="00AF2E58" w:rsidRDefault="00020025" w:rsidP="00D072CD">
            <w:pPr>
              <w:keepNext/>
              <w:keepLines/>
              <w:jc w:val="right"/>
              <w:rPr>
                <w:szCs w:val="28"/>
              </w:rPr>
            </w:pPr>
            <w:r w:rsidRPr="00AF2E58">
              <w:rPr>
                <w:szCs w:val="28"/>
              </w:rPr>
              <w:t>7,045,027</w:t>
            </w:r>
          </w:p>
        </w:tc>
        <w:tc>
          <w:tcPr>
            <w:tcW w:w="1011" w:type="pct"/>
            <w:tcBorders>
              <w:top w:val="single" w:sz="4" w:space="0" w:color="auto"/>
              <w:left w:val="nil"/>
              <w:bottom w:val="single" w:sz="4" w:space="0" w:color="auto"/>
              <w:right w:val="single" w:sz="4" w:space="0" w:color="auto"/>
            </w:tcBorders>
            <w:tcMar>
              <w:left w:w="115" w:type="dxa"/>
              <w:right w:w="202" w:type="dxa"/>
            </w:tcMar>
          </w:tcPr>
          <w:p w14:paraId="6BA5AABA" w14:textId="77777777" w:rsidR="00020025" w:rsidRPr="00AF2E58" w:rsidRDefault="00020025" w:rsidP="00D072CD">
            <w:pPr>
              <w:keepNext/>
              <w:keepLines/>
              <w:jc w:val="right"/>
              <w:rPr>
                <w:szCs w:val="28"/>
              </w:rPr>
            </w:pPr>
            <w:r w:rsidRPr="00AF2E58">
              <w:rPr>
                <w:szCs w:val="28"/>
              </w:rPr>
              <w:t>1,033,506</w:t>
            </w:r>
          </w:p>
        </w:tc>
        <w:tc>
          <w:tcPr>
            <w:tcW w:w="1011" w:type="pct"/>
            <w:tcBorders>
              <w:top w:val="single" w:sz="4" w:space="0" w:color="auto"/>
              <w:left w:val="nil"/>
              <w:bottom w:val="single" w:sz="4" w:space="0" w:color="auto"/>
              <w:right w:val="single" w:sz="4" w:space="0" w:color="auto"/>
            </w:tcBorders>
            <w:tcMar>
              <w:left w:w="115" w:type="dxa"/>
              <w:right w:w="202" w:type="dxa"/>
            </w:tcMar>
          </w:tcPr>
          <w:p w14:paraId="4D938A3F" w14:textId="77777777" w:rsidR="00020025" w:rsidRPr="00AF2E58" w:rsidRDefault="00020025" w:rsidP="00D072CD">
            <w:pPr>
              <w:keepNext/>
              <w:keepLines/>
              <w:jc w:val="right"/>
              <w:rPr>
                <w:szCs w:val="28"/>
              </w:rPr>
            </w:pPr>
            <w:r w:rsidRPr="00AF2E58">
              <w:rPr>
                <w:szCs w:val="28"/>
              </w:rPr>
              <w:t>8,078,533</w:t>
            </w:r>
          </w:p>
        </w:tc>
      </w:tr>
      <w:tr w:rsidR="00020025" w:rsidRPr="00AF2E58" w14:paraId="48D332F3" w14:textId="77777777" w:rsidTr="00D072CD">
        <w:trPr>
          <w:trHeight w:val="230"/>
        </w:trPr>
        <w:tc>
          <w:tcPr>
            <w:tcW w:w="1153" w:type="pct"/>
            <w:vMerge/>
            <w:tcBorders>
              <w:left w:val="single" w:sz="4" w:space="0" w:color="auto"/>
              <w:bottom w:val="single" w:sz="4" w:space="0" w:color="auto"/>
              <w:right w:val="single" w:sz="4" w:space="0" w:color="auto"/>
            </w:tcBorders>
          </w:tcPr>
          <w:p w14:paraId="0B8CBD8A" w14:textId="77777777" w:rsidR="00020025" w:rsidRPr="00AF2E58" w:rsidRDefault="00020025" w:rsidP="00D072CD">
            <w:pPr>
              <w:jc w:val="left"/>
              <w:rPr>
                <w:color w:val="000000"/>
                <w:szCs w:val="28"/>
              </w:rPr>
            </w:pPr>
          </w:p>
        </w:tc>
        <w:tc>
          <w:tcPr>
            <w:tcW w:w="815" w:type="pct"/>
            <w:tcBorders>
              <w:top w:val="single" w:sz="4" w:space="0" w:color="auto"/>
              <w:left w:val="single" w:sz="4" w:space="0" w:color="auto"/>
              <w:bottom w:val="single" w:sz="4" w:space="0" w:color="auto"/>
              <w:right w:val="single" w:sz="4" w:space="0" w:color="auto"/>
            </w:tcBorders>
          </w:tcPr>
          <w:p w14:paraId="31501EB1" w14:textId="77777777" w:rsidR="00020025" w:rsidRPr="00AF2E58" w:rsidRDefault="00020025" w:rsidP="00D072CD">
            <w:pPr>
              <w:jc w:val="left"/>
              <w:rPr>
                <w:szCs w:val="28"/>
              </w:rPr>
            </w:pPr>
            <w:proofErr w:type="spellStart"/>
            <w:r w:rsidRPr="00AF2E58">
              <w:rPr>
                <w:rFonts w:hint="eastAsia"/>
                <w:szCs w:val="28"/>
                <w:lang w:val="zh-CN"/>
              </w:rPr>
              <w:t>比率</w:t>
            </w:r>
            <w:proofErr w:type="spellEnd"/>
            <w:r w:rsidRPr="00AF2E58">
              <w:rPr>
                <w:rFonts w:hint="eastAsia"/>
                <w:szCs w:val="28"/>
                <w:lang w:val="zh-CN"/>
              </w:rPr>
              <w:t>（</w:t>
            </w:r>
            <w:r w:rsidRPr="00AF2E58">
              <w:rPr>
                <w:szCs w:val="28"/>
                <w:lang w:val="zh-CN"/>
              </w:rPr>
              <w:t>%</w:t>
            </w:r>
            <w:r w:rsidRPr="00AF2E58">
              <w:rPr>
                <w:rFonts w:hint="eastAsia"/>
                <w:szCs w:val="28"/>
                <w:lang w:val="zh-CN"/>
              </w:rPr>
              <w:t>）</w:t>
            </w:r>
          </w:p>
        </w:tc>
        <w:tc>
          <w:tcPr>
            <w:tcW w:w="1010" w:type="pct"/>
            <w:tcBorders>
              <w:top w:val="single" w:sz="4" w:space="0" w:color="auto"/>
              <w:left w:val="single" w:sz="4" w:space="0" w:color="auto"/>
              <w:bottom w:val="single" w:sz="4" w:space="0" w:color="auto"/>
              <w:right w:val="single" w:sz="4" w:space="0" w:color="auto"/>
            </w:tcBorders>
            <w:tcMar>
              <w:left w:w="115" w:type="dxa"/>
              <w:right w:w="202" w:type="dxa"/>
            </w:tcMar>
          </w:tcPr>
          <w:p w14:paraId="69B631AF" w14:textId="77777777" w:rsidR="00020025" w:rsidRPr="00AF2E58" w:rsidRDefault="00020025" w:rsidP="00D072CD">
            <w:pPr>
              <w:jc w:val="right"/>
              <w:rPr>
                <w:b/>
                <w:color w:val="000000"/>
                <w:szCs w:val="28"/>
              </w:rPr>
            </w:pPr>
            <w:r w:rsidRPr="00AF2E58">
              <w:rPr>
                <w:color w:val="000000"/>
                <w:szCs w:val="28"/>
              </w:rPr>
              <w:t>100</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0D9CE80F" w14:textId="77777777" w:rsidR="00020025" w:rsidRPr="00AF2E58" w:rsidRDefault="00020025" w:rsidP="00D072CD">
            <w:pPr>
              <w:jc w:val="right"/>
              <w:rPr>
                <w:color w:val="000000"/>
                <w:szCs w:val="28"/>
              </w:rPr>
            </w:pPr>
            <w:r w:rsidRPr="00AF2E58">
              <w:rPr>
                <w:color w:val="000000"/>
                <w:szCs w:val="28"/>
              </w:rPr>
              <w:t>50</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577F46FD" w14:textId="77777777" w:rsidR="00020025" w:rsidRPr="00AF2E58" w:rsidRDefault="00020025" w:rsidP="00D072CD">
            <w:pPr>
              <w:jc w:val="right"/>
              <w:rPr>
                <w:color w:val="000000"/>
                <w:szCs w:val="28"/>
              </w:rPr>
            </w:pPr>
            <w:r w:rsidRPr="00AF2E58">
              <w:rPr>
                <w:color w:val="000000"/>
                <w:szCs w:val="28"/>
              </w:rPr>
              <w:t>89</w:t>
            </w:r>
          </w:p>
        </w:tc>
      </w:tr>
      <w:tr w:rsidR="00020025" w:rsidRPr="00AF2E58" w14:paraId="6AEDC656" w14:textId="77777777" w:rsidTr="00D072CD">
        <w:trPr>
          <w:trHeight w:val="230"/>
        </w:trPr>
        <w:tc>
          <w:tcPr>
            <w:tcW w:w="1153" w:type="pct"/>
            <w:vMerge w:val="restart"/>
            <w:tcBorders>
              <w:top w:val="single" w:sz="4" w:space="0" w:color="auto"/>
              <w:left w:val="single" w:sz="4" w:space="0" w:color="auto"/>
              <w:right w:val="single" w:sz="4" w:space="0" w:color="auto"/>
            </w:tcBorders>
          </w:tcPr>
          <w:p w14:paraId="6956625A" w14:textId="444EC2D7" w:rsidR="00020025" w:rsidRPr="00AF2E58" w:rsidRDefault="00AA7438" w:rsidP="00D072CD">
            <w:pPr>
              <w:jc w:val="left"/>
              <w:rPr>
                <w:szCs w:val="28"/>
                <w:lang w:eastAsia="zh-CN"/>
              </w:rPr>
            </w:pPr>
            <w:r>
              <w:rPr>
                <w:rFonts w:hint="eastAsia"/>
                <w:szCs w:val="28"/>
                <w:lang w:val="zh-CN" w:eastAsia="zh-CN"/>
              </w:rPr>
              <w:t>环境保护对外合作中心</w:t>
            </w:r>
            <w:r w:rsidR="00020025" w:rsidRPr="00AF2E58">
              <w:rPr>
                <w:rFonts w:hint="eastAsia"/>
                <w:szCs w:val="28"/>
                <w:lang w:val="zh-CN" w:eastAsia="zh-CN"/>
              </w:rPr>
              <w:t>发放给受益人的资金</w:t>
            </w:r>
          </w:p>
        </w:tc>
        <w:tc>
          <w:tcPr>
            <w:tcW w:w="815" w:type="pct"/>
            <w:tcBorders>
              <w:top w:val="single" w:sz="4" w:space="0" w:color="auto"/>
              <w:left w:val="single" w:sz="4" w:space="0" w:color="auto"/>
              <w:bottom w:val="single" w:sz="4" w:space="0" w:color="auto"/>
              <w:right w:val="single" w:sz="4" w:space="0" w:color="auto"/>
            </w:tcBorders>
          </w:tcPr>
          <w:p w14:paraId="3207FAE0" w14:textId="77777777" w:rsidR="00020025" w:rsidRPr="00AF2E58" w:rsidRDefault="00020025" w:rsidP="00D072CD">
            <w:pPr>
              <w:jc w:val="left"/>
              <w:rPr>
                <w:szCs w:val="28"/>
              </w:rPr>
            </w:pPr>
            <w:proofErr w:type="spellStart"/>
            <w:r w:rsidRPr="00AF2E58">
              <w:rPr>
                <w:rFonts w:hint="eastAsia"/>
                <w:szCs w:val="28"/>
                <w:lang w:val="zh-CN"/>
              </w:rPr>
              <w:t>金额</w:t>
            </w:r>
            <w:proofErr w:type="spellEnd"/>
            <w:r w:rsidRPr="00AF2E58">
              <w:rPr>
                <w:szCs w:val="28"/>
                <w:lang w:val="zh-CN"/>
              </w:rPr>
              <w:br/>
            </w:r>
            <w:r w:rsidRPr="00AF2E58">
              <w:rPr>
                <w:rFonts w:hint="eastAsia"/>
                <w:szCs w:val="28"/>
                <w:lang w:val="zh-CN"/>
              </w:rPr>
              <w:t>（</w:t>
            </w:r>
            <w:proofErr w:type="spellStart"/>
            <w:r w:rsidRPr="00AF2E58">
              <w:rPr>
                <w:rFonts w:hint="eastAsia"/>
                <w:szCs w:val="28"/>
                <w:lang w:val="zh-CN"/>
              </w:rPr>
              <w:t>美元</w:t>
            </w:r>
            <w:proofErr w:type="spellEnd"/>
            <w:r w:rsidRPr="00AF2E58">
              <w:rPr>
                <w:rFonts w:hint="eastAsia"/>
                <w:szCs w:val="28"/>
                <w:lang w:val="zh-CN"/>
              </w:rPr>
              <w:t>）</w:t>
            </w:r>
          </w:p>
        </w:tc>
        <w:tc>
          <w:tcPr>
            <w:tcW w:w="1010" w:type="pct"/>
            <w:tcBorders>
              <w:top w:val="single" w:sz="4" w:space="0" w:color="auto"/>
              <w:left w:val="single" w:sz="4" w:space="0" w:color="auto"/>
              <w:bottom w:val="single" w:sz="4" w:space="0" w:color="auto"/>
              <w:right w:val="single" w:sz="4" w:space="0" w:color="auto"/>
            </w:tcBorders>
            <w:tcMar>
              <w:left w:w="115" w:type="dxa"/>
              <w:right w:w="202" w:type="dxa"/>
            </w:tcMar>
          </w:tcPr>
          <w:p w14:paraId="77303797" w14:textId="77777777" w:rsidR="00020025" w:rsidRPr="00AF2E58" w:rsidRDefault="00020025" w:rsidP="00D072CD">
            <w:pPr>
              <w:jc w:val="right"/>
              <w:rPr>
                <w:color w:val="000000"/>
                <w:szCs w:val="28"/>
              </w:rPr>
            </w:pPr>
            <w:r w:rsidRPr="00AF2E58">
              <w:rPr>
                <w:color w:val="000000"/>
                <w:szCs w:val="28"/>
              </w:rPr>
              <w:t>7,027,872</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0FD1A25B" w14:textId="77777777" w:rsidR="00020025" w:rsidRPr="00AF2E58" w:rsidRDefault="00020025" w:rsidP="00D072CD">
            <w:pPr>
              <w:jc w:val="right"/>
              <w:rPr>
                <w:color w:val="000000"/>
                <w:szCs w:val="28"/>
              </w:rPr>
            </w:pPr>
            <w:r w:rsidRPr="00AF2E58">
              <w:rPr>
                <w:color w:val="000000"/>
                <w:szCs w:val="28"/>
              </w:rPr>
              <w:t>725,401</w:t>
            </w:r>
          </w:p>
        </w:tc>
        <w:tc>
          <w:tcPr>
            <w:tcW w:w="1011" w:type="pct"/>
            <w:tcBorders>
              <w:top w:val="single" w:sz="4" w:space="0" w:color="auto"/>
              <w:left w:val="single" w:sz="4" w:space="0" w:color="000000"/>
              <w:bottom w:val="single" w:sz="4" w:space="0" w:color="auto"/>
              <w:right w:val="single" w:sz="4" w:space="0" w:color="auto"/>
            </w:tcBorders>
            <w:tcMar>
              <w:left w:w="115" w:type="dxa"/>
              <w:right w:w="202" w:type="dxa"/>
            </w:tcMar>
          </w:tcPr>
          <w:p w14:paraId="784E3254" w14:textId="77777777" w:rsidR="00020025" w:rsidRPr="00AF2E58" w:rsidRDefault="00020025" w:rsidP="00D072CD">
            <w:pPr>
              <w:jc w:val="right"/>
              <w:rPr>
                <w:color w:val="000000"/>
                <w:szCs w:val="28"/>
              </w:rPr>
            </w:pPr>
            <w:r w:rsidRPr="00AF2E58">
              <w:rPr>
                <w:color w:val="000000"/>
                <w:szCs w:val="28"/>
              </w:rPr>
              <w:t>7,753,273</w:t>
            </w:r>
          </w:p>
        </w:tc>
      </w:tr>
      <w:tr w:rsidR="00020025" w:rsidRPr="00AF2E58" w14:paraId="332C7B47" w14:textId="77777777" w:rsidTr="00D072CD">
        <w:trPr>
          <w:trHeight w:val="230"/>
        </w:trPr>
        <w:tc>
          <w:tcPr>
            <w:tcW w:w="1153" w:type="pct"/>
            <w:vMerge/>
            <w:tcBorders>
              <w:left w:val="single" w:sz="4" w:space="0" w:color="auto"/>
              <w:bottom w:val="single" w:sz="4" w:space="0" w:color="auto"/>
              <w:right w:val="single" w:sz="4" w:space="0" w:color="auto"/>
            </w:tcBorders>
          </w:tcPr>
          <w:p w14:paraId="3EDEBAF7" w14:textId="77777777" w:rsidR="00020025" w:rsidRPr="00AF2E58" w:rsidRDefault="00020025" w:rsidP="00D072CD">
            <w:pPr>
              <w:jc w:val="left"/>
              <w:rPr>
                <w:b/>
                <w:color w:val="000000"/>
                <w:szCs w:val="28"/>
              </w:rPr>
            </w:pPr>
          </w:p>
        </w:tc>
        <w:tc>
          <w:tcPr>
            <w:tcW w:w="815" w:type="pct"/>
            <w:tcBorders>
              <w:top w:val="single" w:sz="4" w:space="0" w:color="auto"/>
              <w:left w:val="single" w:sz="4" w:space="0" w:color="auto"/>
              <w:bottom w:val="single" w:sz="4" w:space="0" w:color="auto"/>
              <w:right w:val="single" w:sz="4" w:space="0" w:color="auto"/>
            </w:tcBorders>
          </w:tcPr>
          <w:p w14:paraId="01B77AF6" w14:textId="77777777" w:rsidR="00020025" w:rsidRPr="00AF2E58" w:rsidRDefault="00020025" w:rsidP="00D072CD">
            <w:pPr>
              <w:jc w:val="left"/>
              <w:rPr>
                <w:szCs w:val="28"/>
              </w:rPr>
            </w:pPr>
            <w:proofErr w:type="spellStart"/>
            <w:r w:rsidRPr="00AF2E58">
              <w:rPr>
                <w:rFonts w:hint="eastAsia"/>
                <w:szCs w:val="28"/>
                <w:lang w:val="zh-CN"/>
              </w:rPr>
              <w:t>比率</w:t>
            </w:r>
            <w:proofErr w:type="spellEnd"/>
            <w:r w:rsidRPr="00AF2E58">
              <w:rPr>
                <w:rFonts w:hint="eastAsia"/>
                <w:szCs w:val="28"/>
                <w:lang w:val="zh-CN"/>
              </w:rPr>
              <w:t>（</w:t>
            </w:r>
            <w:r w:rsidRPr="00AF2E58">
              <w:rPr>
                <w:szCs w:val="28"/>
                <w:lang w:val="zh-CN"/>
              </w:rPr>
              <w:t>%</w:t>
            </w:r>
            <w:r w:rsidRPr="00AF2E58">
              <w:rPr>
                <w:rFonts w:hint="eastAsia"/>
                <w:szCs w:val="28"/>
                <w:lang w:val="zh-CN"/>
              </w:rPr>
              <w:t>）</w:t>
            </w:r>
          </w:p>
        </w:tc>
        <w:tc>
          <w:tcPr>
            <w:tcW w:w="1010" w:type="pct"/>
            <w:tcBorders>
              <w:top w:val="nil"/>
              <w:left w:val="single" w:sz="4" w:space="0" w:color="auto"/>
              <w:bottom w:val="single" w:sz="4" w:space="0" w:color="auto"/>
              <w:right w:val="single" w:sz="4" w:space="0" w:color="auto"/>
            </w:tcBorders>
            <w:tcMar>
              <w:left w:w="115" w:type="dxa"/>
              <w:right w:w="202" w:type="dxa"/>
            </w:tcMar>
          </w:tcPr>
          <w:p w14:paraId="76F4F20D" w14:textId="77777777" w:rsidR="00020025" w:rsidRPr="00AF2E58" w:rsidRDefault="00020025" w:rsidP="00D072CD">
            <w:pPr>
              <w:jc w:val="right"/>
              <w:rPr>
                <w:b/>
                <w:color w:val="000000"/>
                <w:szCs w:val="28"/>
              </w:rPr>
            </w:pPr>
            <w:r w:rsidRPr="00AF2E58">
              <w:rPr>
                <w:color w:val="000000"/>
                <w:szCs w:val="28"/>
              </w:rPr>
              <w:t>99.8</w:t>
            </w:r>
          </w:p>
        </w:tc>
        <w:tc>
          <w:tcPr>
            <w:tcW w:w="1011" w:type="pct"/>
            <w:tcBorders>
              <w:top w:val="nil"/>
              <w:left w:val="single" w:sz="4" w:space="0" w:color="000000"/>
              <w:bottom w:val="single" w:sz="4" w:space="0" w:color="auto"/>
              <w:right w:val="single" w:sz="4" w:space="0" w:color="auto"/>
            </w:tcBorders>
            <w:tcMar>
              <w:left w:w="115" w:type="dxa"/>
              <w:right w:w="202" w:type="dxa"/>
            </w:tcMar>
          </w:tcPr>
          <w:p w14:paraId="2DF6CFE4" w14:textId="77777777" w:rsidR="00020025" w:rsidRPr="00AF2E58" w:rsidRDefault="00020025" w:rsidP="00D072CD">
            <w:pPr>
              <w:jc w:val="right"/>
              <w:rPr>
                <w:color w:val="000000"/>
                <w:szCs w:val="28"/>
              </w:rPr>
            </w:pPr>
            <w:r w:rsidRPr="00AF2E58">
              <w:rPr>
                <w:color w:val="000000"/>
                <w:szCs w:val="28"/>
              </w:rPr>
              <w:t>35</w:t>
            </w:r>
          </w:p>
        </w:tc>
        <w:tc>
          <w:tcPr>
            <w:tcW w:w="1011" w:type="pct"/>
            <w:tcBorders>
              <w:top w:val="nil"/>
              <w:left w:val="single" w:sz="4" w:space="0" w:color="000000"/>
              <w:bottom w:val="single" w:sz="4" w:space="0" w:color="auto"/>
              <w:right w:val="single" w:sz="4" w:space="0" w:color="auto"/>
            </w:tcBorders>
            <w:tcMar>
              <w:left w:w="115" w:type="dxa"/>
              <w:right w:w="202" w:type="dxa"/>
            </w:tcMar>
          </w:tcPr>
          <w:p w14:paraId="70922F46" w14:textId="77777777" w:rsidR="00020025" w:rsidRPr="00AF2E58" w:rsidRDefault="00020025" w:rsidP="00D072CD">
            <w:pPr>
              <w:jc w:val="right"/>
              <w:rPr>
                <w:color w:val="000000"/>
                <w:szCs w:val="28"/>
              </w:rPr>
            </w:pPr>
            <w:r w:rsidRPr="00AF2E58">
              <w:rPr>
                <w:color w:val="000000"/>
                <w:szCs w:val="28"/>
              </w:rPr>
              <w:t>85</w:t>
            </w:r>
          </w:p>
        </w:tc>
      </w:tr>
    </w:tbl>
    <w:p w14:paraId="5C8AEED7" w14:textId="77777777" w:rsidR="00AF2E58" w:rsidRDefault="00AF2E58" w:rsidP="00020025">
      <w:pPr>
        <w:widowControl w:val="0"/>
        <w:spacing w:after="240"/>
        <w:rPr>
          <w:sz w:val="24"/>
          <w:szCs w:val="24"/>
          <w:u w:val="single"/>
          <w:lang w:val="zh-CN" w:eastAsia="zh-CN"/>
        </w:rPr>
      </w:pPr>
    </w:p>
    <w:p w14:paraId="391992F9" w14:textId="2BC5C107" w:rsidR="00020025" w:rsidRPr="009F027E" w:rsidRDefault="00020025" w:rsidP="00020025">
      <w:pPr>
        <w:widowControl w:val="0"/>
        <w:spacing w:after="240"/>
        <w:rPr>
          <w:sz w:val="24"/>
          <w:szCs w:val="24"/>
          <w:u w:val="single"/>
          <w:lang w:eastAsia="zh-CN"/>
        </w:rPr>
      </w:pPr>
      <w:r w:rsidRPr="009F027E">
        <w:rPr>
          <w:rFonts w:hint="eastAsia"/>
          <w:sz w:val="24"/>
          <w:szCs w:val="24"/>
          <w:u w:val="single"/>
          <w:lang w:val="zh-CN" w:eastAsia="zh-CN"/>
        </w:rPr>
        <w:t>第二阶段第三次付款的执行计划</w:t>
      </w:r>
    </w:p>
    <w:p w14:paraId="10B06D33" w14:textId="24410DA2" w:rsidR="00020025" w:rsidRPr="009F027E" w:rsidRDefault="00020025" w:rsidP="00020025">
      <w:pPr>
        <w:numPr>
          <w:ilvl w:val="0"/>
          <w:numId w:val="1"/>
        </w:numPr>
        <w:spacing w:after="240"/>
        <w:outlineLvl w:val="0"/>
        <w:rPr>
          <w:sz w:val="24"/>
          <w:szCs w:val="24"/>
          <w:lang w:eastAsia="zh-CN"/>
        </w:rPr>
      </w:pPr>
      <w:r w:rsidRPr="009F027E">
        <w:rPr>
          <w:rFonts w:hint="eastAsia"/>
          <w:sz w:val="24"/>
          <w:szCs w:val="24"/>
          <w:lang w:val="zh-CN" w:eastAsia="zh-CN"/>
        </w:rPr>
        <w:t>在第三次付款期间</w:t>
      </w:r>
      <w:r w:rsidRPr="009F027E">
        <w:rPr>
          <w:rFonts w:hint="eastAsia"/>
          <w:sz w:val="24"/>
          <w:szCs w:val="24"/>
          <w:lang w:eastAsia="zh-CN"/>
        </w:rPr>
        <w:t>，</w:t>
      </w:r>
      <w:r w:rsidR="00AF2E58">
        <w:rPr>
          <w:rFonts w:hint="eastAsia"/>
          <w:sz w:val="24"/>
          <w:szCs w:val="24"/>
          <w:lang w:val="zh-CN" w:eastAsia="zh-CN"/>
        </w:rPr>
        <w:t>环境保护对外合作中心</w:t>
      </w:r>
      <w:r w:rsidRPr="009F027E">
        <w:rPr>
          <w:rFonts w:hint="eastAsia"/>
          <w:sz w:val="24"/>
          <w:szCs w:val="24"/>
          <w:lang w:val="zh-CN" w:eastAsia="zh-CN"/>
        </w:rPr>
        <w:t>将完成三家剩余的企业向碳氢化合物</w:t>
      </w:r>
      <w:r w:rsidRPr="009F027E">
        <w:rPr>
          <w:rFonts w:hint="eastAsia"/>
          <w:sz w:val="24"/>
          <w:szCs w:val="24"/>
          <w:lang w:eastAsia="zh-CN"/>
        </w:rPr>
        <w:t>（</w:t>
      </w:r>
      <w:r w:rsidRPr="009F027E">
        <w:rPr>
          <w:sz w:val="24"/>
          <w:szCs w:val="24"/>
          <w:lang w:eastAsia="zh-CN"/>
        </w:rPr>
        <w:t>HC</w:t>
      </w:r>
      <w:r w:rsidRPr="009F027E">
        <w:rPr>
          <w:rFonts w:hint="eastAsia"/>
          <w:sz w:val="24"/>
          <w:szCs w:val="24"/>
          <w:lang w:eastAsia="zh-CN"/>
        </w:rPr>
        <w:t>）</w:t>
      </w:r>
      <w:r w:rsidRPr="009F027E">
        <w:rPr>
          <w:rFonts w:hint="eastAsia"/>
          <w:sz w:val="24"/>
          <w:szCs w:val="24"/>
          <w:lang w:val="zh-CN" w:eastAsia="zh-CN"/>
        </w:rPr>
        <w:t>转产</w:t>
      </w:r>
      <w:r w:rsidRPr="009F027E">
        <w:rPr>
          <w:rFonts w:hint="eastAsia"/>
          <w:sz w:val="24"/>
          <w:szCs w:val="24"/>
          <w:lang w:eastAsia="zh-CN"/>
        </w:rPr>
        <w:t>，</w:t>
      </w:r>
      <w:r w:rsidRPr="009F027E">
        <w:rPr>
          <w:rFonts w:hint="eastAsia"/>
          <w:sz w:val="24"/>
          <w:szCs w:val="24"/>
          <w:lang w:val="zh-CN" w:eastAsia="zh-CN"/>
        </w:rPr>
        <w:t>并将开始另外</w:t>
      </w:r>
      <w:r w:rsidRPr="009F027E">
        <w:rPr>
          <w:sz w:val="24"/>
          <w:szCs w:val="24"/>
          <w:lang w:eastAsia="zh-CN"/>
        </w:rPr>
        <w:t>13</w:t>
      </w:r>
      <w:r w:rsidRPr="009F027E">
        <w:rPr>
          <w:rFonts w:hint="eastAsia"/>
          <w:sz w:val="24"/>
          <w:szCs w:val="24"/>
          <w:lang w:val="zh-CN" w:eastAsia="zh-CN"/>
        </w:rPr>
        <w:t>家消费量为</w:t>
      </w:r>
      <w:r w:rsidRPr="009F027E">
        <w:rPr>
          <w:sz w:val="24"/>
          <w:szCs w:val="24"/>
          <w:lang w:eastAsia="zh-CN"/>
        </w:rPr>
        <w:t>1,118.16</w:t>
      </w:r>
      <w:r w:rsidRPr="009F027E">
        <w:rPr>
          <w:rFonts w:hint="eastAsia"/>
          <w:sz w:val="24"/>
          <w:szCs w:val="24"/>
          <w:lang w:val="zh-CN" w:eastAsia="zh-CN"/>
        </w:rPr>
        <w:t>公吨</w:t>
      </w:r>
      <w:r w:rsidRPr="009F027E">
        <w:rPr>
          <w:sz w:val="24"/>
          <w:szCs w:val="24"/>
          <w:lang w:eastAsia="zh-CN"/>
        </w:rPr>
        <w:t>HCFC-141b</w:t>
      </w:r>
      <w:r w:rsidRPr="009F027E">
        <w:rPr>
          <w:rFonts w:hint="eastAsia"/>
          <w:sz w:val="24"/>
          <w:szCs w:val="24"/>
          <w:lang w:val="zh-CN" w:eastAsia="zh-CN"/>
        </w:rPr>
        <w:t>的企业转产</w:t>
      </w:r>
      <w:r w:rsidRPr="009F027E">
        <w:rPr>
          <w:rFonts w:hint="eastAsia"/>
          <w:sz w:val="24"/>
          <w:szCs w:val="24"/>
          <w:lang w:eastAsia="zh-CN"/>
        </w:rPr>
        <w:t>：</w:t>
      </w:r>
      <w:r w:rsidRPr="009F027E">
        <w:rPr>
          <w:rFonts w:hint="eastAsia"/>
          <w:sz w:val="24"/>
          <w:szCs w:val="24"/>
          <w:lang w:val="zh-CN" w:eastAsia="zh-CN"/>
        </w:rPr>
        <w:t>氢氟烯烃</w:t>
      </w:r>
      <w:r w:rsidRPr="009F027E">
        <w:rPr>
          <w:rFonts w:hint="eastAsia"/>
          <w:sz w:val="24"/>
          <w:szCs w:val="24"/>
          <w:lang w:eastAsia="zh-CN"/>
        </w:rPr>
        <w:t>（</w:t>
      </w:r>
      <w:r w:rsidRPr="009F027E">
        <w:rPr>
          <w:sz w:val="24"/>
          <w:szCs w:val="24"/>
          <w:lang w:eastAsia="zh-CN"/>
        </w:rPr>
        <w:t>6</w:t>
      </w:r>
      <w:r w:rsidRPr="009F027E">
        <w:rPr>
          <w:rFonts w:hint="eastAsia"/>
          <w:sz w:val="24"/>
          <w:szCs w:val="24"/>
          <w:lang w:val="zh-CN" w:eastAsia="zh-CN"/>
        </w:rPr>
        <w:t>家</w:t>
      </w:r>
      <w:r w:rsidRPr="009F027E">
        <w:rPr>
          <w:rFonts w:hint="eastAsia"/>
          <w:sz w:val="24"/>
          <w:szCs w:val="24"/>
          <w:lang w:eastAsia="zh-CN"/>
        </w:rPr>
        <w:t>），</w:t>
      </w:r>
      <w:r w:rsidRPr="009F027E">
        <w:rPr>
          <w:rFonts w:hint="eastAsia"/>
          <w:sz w:val="24"/>
          <w:szCs w:val="24"/>
          <w:lang w:val="zh-CN" w:eastAsia="zh-CN"/>
        </w:rPr>
        <w:t>水基技术</w:t>
      </w:r>
      <w:r w:rsidRPr="009F027E">
        <w:rPr>
          <w:rFonts w:hint="eastAsia"/>
          <w:sz w:val="24"/>
          <w:szCs w:val="24"/>
          <w:lang w:eastAsia="zh-CN"/>
        </w:rPr>
        <w:t>（</w:t>
      </w:r>
      <w:r w:rsidRPr="009F027E">
        <w:rPr>
          <w:sz w:val="24"/>
          <w:szCs w:val="24"/>
          <w:lang w:eastAsia="zh-CN"/>
        </w:rPr>
        <w:t>5</w:t>
      </w:r>
      <w:r w:rsidRPr="009F027E">
        <w:rPr>
          <w:rFonts w:hint="eastAsia"/>
          <w:sz w:val="24"/>
          <w:szCs w:val="24"/>
          <w:lang w:val="zh-CN" w:eastAsia="zh-CN"/>
        </w:rPr>
        <w:t>家</w:t>
      </w:r>
      <w:r w:rsidRPr="009F027E">
        <w:rPr>
          <w:rFonts w:hint="eastAsia"/>
          <w:sz w:val="24"/>
          <w:szCs w:val="24"/>
          <w:lang w:eastAsia="zh-CN"/>
        </w:rPr>
        <w:t>）</w:t>
      </w:r>
      <w:r w:rsidRPr="009F027E">
        <w:rPr>
          <w:rFonts w:hint="eastAsia"/>
          <w:sz w:val="24"/>
          <w:szCs w:val="24"/>
          <w:lang w:val="zh-CN" w:eastAsia="zh-CN"/>
        </w:rPr>
        <w:t>和碳氢化合物</w:t>
      </w:r>
      <w:r w:rsidRPr="009F027E">
        <w:rPr>
          <w:rFonts w:hint="eastAsia"/>
          <w:sz w:val="24"/>
          <w:szCs w:val="24"/>
          <w:lang w:eastAsia="zh-CN"/>
        </w:rPr>
        <w:t>（</w:t>
      </w:r>
      <w:r w:rsidRPr="009F027E">
        <w:rPr>
          <w:sz w:val="24"/>
          <w:szCs w:val="24"/>
          <w:lang w:eastAsia="zh-CN"/>
        </w:rPr>
        <w:t>2</w:t>
      </w:r>
      <w:r w:rsidRPr="009F027E">
        <w:rPr>
          <w:rFonts w:hint="eastAsia"/>
          <w:sz w:val="24"/>
          <w:szCs w:val="24"/>
          <w:lang w:val="zh-CN" w:eastAsia="zh-CN"/>
        </w:rPr>
        <w:t>家</w:t>
      </w:r>
      <w:r w:rsidRPr="009F027E">
        <w:rPr>
          <w:rFonts w:hint="eastAsia"/>
          <w:sz w:val="24"/>
          <w:szCs w:val="24"/>
          <w:lang w:eastAsia="zh-CN"/>
        </w:rPr>
        <w:t>）</w:t>
      </w:r>
      <w:r w:rsidRPr="009F027E">
        <w:rPr>
          <w:rFonts w:hint="eastAsia"/>
          <w:sz w:val="24"/>
          <w:szCs w:val="24"/>
          <w:lang w:val="zh-CN" w:eastAsia="zh-CN"/>
        </w:rPr>
        <w:t>。此外</w:t>
      </w:r>
      <w:r w:rsidRPr="009F027E">
        <w:rPr>
          <w:rFonts w:hint="eastAsia"/>
          <w:sz w:val="24"/>
          <w:szCs w:val="24"/>
          <w:lang w:val="en-US" w:eastAsia="zh-CN"/>
        </w:rPr>
        <w:t>，</w:t>
      </w:r>
      <w:r w:rsidR="00AF2E58">
        <w:rPr>
          <w:rFonts w:hint="eastAsia"/>
          <w:sz w:val="24"/>
          <w:szCs w:val="24"/>
          <w:lang w:val="zh-CN" w:eastAsia="zh-CN"/>
        </w:rPr>
        <w:t>环境保护对外合作中心</w:t>
      </w:r>
      <w:r w:rsidRPr="009F027E">
        <w:rPr>
          <w:rFonts w:hint="eastAsia"/>
          <w:sz w:val="24"/>
          <w:szCs w:val="24"/>
          <w:lang w:val="zh-CN" w:eastAsia="zh-CN"/>
        </w:rPr>
        <w:t>和世界银行还将进一步制定通过估计</w:t>
      </w:r>
      <w:r w:rsidRPr="009F027E">
        <w:rPr>
          <w:sz w:val="24"/>
          <w:szCs w:val="24"/>
          <w:lang w:val="en-US" w:eastAsia="zh-CN"/>
        </w:rPr>
        <w:t>19</w:t>
      </w:r>
      <w:r w:rsidRPr="009F027E">
        <w:rPr>
          <w:rFonts w:hint="eastAsia"/>
          <w:sz w:val="24"/>
          <w:szCs w:val="24"/>
          <w:lang w:val="zh-CN" w:eastAsia="zh-CN"/>
        </w:rPr>
        <w:t>家配方厂家接触中小企业的实施方法。</w:t>
      </w:r>
    </w:p>
    <w:p w14:paraId="5B5A0562" w14:textId="27E339B5" w:rsidR="00020025" w:rsidRPr="009F027E" w:rsidRDefault="00AF2E58" w:rsidP="00020025">
      <w:pPr>
        <w:numPr>
          <w:ilvl w:val="0"/>
          <w:numId w:val="1"/>
        </w:numPr>
        <w:spacing w:after="240"/>
        <w:outlineLvl w:val="0"/>
        <w:rPr>
          <w:sz w:val="24"/>
          <w:szCs w:val="24"/>
          <w:lang w:eastAsia="zh-CN"/>
        </w:rPr>
      </w:pPr>
      <w:r>
        <w:rPr>
          <w:rFonts w:hint="eastAsia"/>
          <w:sz w:val="24"/>
          <w:szCs w:val="24"/>
          <w:lang w:val="zh-CN" w:eastAsia="zh-CN"/>
        </w:rPr>
        <w:t>环境保护对外合作中心</w:t>
      </w:r>
      <w:r w:rsidR="00020025" w:rsidRPr="009F027E">
        <w:rPr>
          <w:rFonts w:hint="eastAsia"/>
          <w:sz w:val="24"/>
          <w:szCs w:val="24"/>
          <w:lang w:val="zh-CN" w:eastAsia="zh-CN"/>
        </w:rPr>
        <w:t>还将继续对每年氟氯烃消费量超过</w:t>
      </w:r>
      <w:r w:rsidR="00020025" w:rsidRPr="009F027E">
        <w:rPr>
          <w:sz w:val="24"/>
          <w:szCs w:val="24"/>
          <w:lang w:eastAsia="zh-CN"/>
        </w:rPr>
        <w:t>100</w:t>
      </w:r>
      <w:r w:rsidR="00020025" w:rsidRPr="009F027E">
        <w:rPr>
          <w:rFonts w:hint="eastAsia"/>
          <w:sz w:val="24"/>
          <w:szCs w:val="24"/>
          <w:lang w:val="zh-CN" w:eastAsia="zh-CN"/>
        </w:rPr>
        <w:t>公吨的聚氨酯泡沫塑料企业进行配额许可</w:t>
      </w:r>
      <w:r w:rsidR="00020025" w:rsidRPr="009F027E">
        <w:rPr>
          <w:rFonts w:hint="eastAsia"/>
          <w:sz w:val="24"/>
          <w:szCs w:val="24"/>
          <w:lang w:eastAsia="zh-CN"/>
        </w:rPr>
        <w:t>，</w:t>
      </w:r>
      <w:r w:rsidR="00020025" w:rsidRPr="009F027E">
        <w:rPr>
          <w:rFonts w:hint="eastAsia"/>
          <w:sz w:val="24"/>
          <w:szCs w:val="24"/>
          <w:lang w:val="zh-CN" w:eastAsia="zh-CN"/>
        </w:rPr>
        <w:t>将其作为确保</w:t>
      </w:r>
      <w:r w:rsidR="00020025" w:rsidRPr="009F027E">
        <w:rPr>
          <w:sz w:val="24"/>
          <w:szCs w:val="24"/>
          <w:lang w:eastAsia="zh-CN"/>
        </w:rPr>
        <w:t>2022</w:t>
      </w:r>
      <w:r w:rsidR="00020025" w:rsidRPr="009F027E">
        <w:rPr>
          <w:rFonts w:hint="eastAsia"/>
          <w:sz w:val="24"/>
          <w:szCs w:val="24"/>
          <w:lang w:val="zh-CN" w:eastAsia="zh-CN"/>
        </w:rPr>
        <w:t>年达到履约目标的补充措施。禁止在隔热管道和太阳能热水器子行业中使用</w:t>
      </w:r>
      <w:r w:rsidR="00020025" w:rsidRPr="009F027E">
        <w:rPr>
          <w:sz w:val="24"/>
          <w:szCs w:val="24"/>
          <w:lang w:val="en-US" w:eastAsia="zh-CN"/>
        </w:rPr>
        <w:t>HCFC-141b</w:t>
      </w:r>
      <w:r w:rsidR="00020025" w:rsidRPr="009F027E">
        <w:rPr>
          <w:rFonts w:hint="eastAsia"/>
          <w:sz w:val="24"/>
          <w:szCs w:val="24"/>
          <w:lang w:val="zh-CN" w:eastAsia="zh-CN"/>
        </w:rPr>
        <w:t>的禁令仍在编制之中</w:t>
      </w:r>
      <w:r w:rsidR="00020025" w:rsidRPr="009F027E">
        <w:rPr>
          <w:rFonts w:hint="eastAsia"/>
          <w:sz w:val="24"/>
          <w:szCs w:val="24"/>
          <w:lang w:val="en-US" w:eastAsia="zh-CN"/>
        </w:rPr>
        <w:t>，</w:t>
      </w:r>
      <w:r w:rsidR="00020025" w:rsidRPr="009F027E">
        <w:rPr>
          <w:rFonts w:hint="eastAsia"/>
          <w:sz w:val="24"/>
          <w:szCs w:val="24"/>
          <w:lang w:val="zh-CN" w:eastAsia="zh-CN"/>
        </w:rPr>
        <w:t>预计这项禁令将于</w:t>
      </w:r>
      <w:r w:rsidR="00020025" w:rsidRPr="009F027E">
        <w:rPr>
          <w:sz w:val="24"/>
          <w:szCs w:val="24"/>
          <w:lang w:val="en-US" w:eastAsia="zh-CN"/>
        </w:rPr>
        <w:t>2022</w:t>
      </w:r>
      <w:r w:rsidR="00020025" w:rsidRPr="009F027E">
        <w:rPr>
          <w:rFonts w:hint="eastAsia"/>
          <w:sz w:val="24"/>
          <w:szCs w:val="24"/>
          <w:lang w:val="zh-CN" w:eastAsia="zh-CN"/>
        </w:rPr>
        <w:t>年发布</w:t>
      </w:r>
      <w:r w:rsidR="00020025" w:rsidRPr="009F027E">
        <w:rPr>
          <w:rFonts w:hint="eastAsia"/>
          <w:sz w:val="24"/>
          <w:szCs w:val="24"/>
          <w:lang w:val="en-US" w:eastAsia="zh-CN"/>
        </w:rPr>
        <w:t>，</w:t>
      </w:r>
      <w:r w:rsidR="00020025" w:rsidRPr="009F027E">
        <w:rPr>
          <w:rFonts w:hint="eastAsia"/>
          <w:sz w:val="24"/>
          <w:szCs w:val="24"/>
          <w:lang w:val="zh-CN" w:eastAsia="zh-CN"/>
        </w:rPr>
        <w:t>这将淘汰聚氨酯泡沫塑料行业约</w:t>
      </w:r>
      <w:r w:rsidR="00020025" w:rsidRPr="009F027E">
        <w:rPr>
          <w:sz w:val="24"/>
          <w:szCs w:val="24"/>
          <w:lang w:val="en-US" w:eastAsia="zh-CN"/>
        </w:rPr>
        <w:t>11,000</w:t>
      </w:r>
      <w:r w:rsidR="00020025" w:rsidRPr="009F027E">
        <w:rPr>
          <w:rFonts w:hint="eastAsia"/>
          <w:sz w:val="24"/>
          <w:szCs w:val="24"/>
          <w:lang w:val="zh-CN" w:eastAsia="zh-CN"/>
        </w:rPr>
        <w:t>公吨的</w:t>
      </w:r>
      <w:r w:rsidR="00020025" w:rsidRPr="009F027E">
        <w:rPr>
          <w:sz w:val="24"/>
          <w:szCs w:val="24"/>
          <w:lang w:val="en-US" w:eastAsia="zh-CN"/>
        </w:rPr>
        <w:t>HCFC-141b</w:t>
      </w:r>
      <w:r w:rsidR="00020025" w:rsidRPr="009F027E">
        <w:rPr>
          <w:rFonts w:hint="eastAsia"/>
          <w:sz w:val="24"/>
          <w:szCs w:val="24"/>
          <w:lang w:val="zh-CN" w:eastAsia="zh-CN"/>
        </w:rPr>
        <w:t>消费量。</w:t>
      </w:r>
    </w:p>
    <w:p w14:paraId="278D61DC" w14:textId="71712A24" w:rsidR="00020025" w:rsidRPr="009F027E" w:rsidRDefault="00020025" w:rsidP="00020025">
      <w:pPr>
        <w:numPr>
          <w:ilvl w:val="0"/>
          <w:numId w:val="1"/>
        </w:numPr>
        <w:spacing w:after="240"/>
        <w:outlineLvl w:val="0"/>
        <w:rPr>
          <w:sz w:val="24"/>
          <w:szCs w:val="24"/>
          <w:lang w:eastAsia="zh-CN"/>
        </w:rPr>
      </w:pPr>
      <w:r w:rsidRPr="009F027E">
        <w:rPr>
          <w:rFonts w:hint="eastAsia"/>
          <w:sz w:val="24"/>
          <w:szCs w:val="24"/>
          <w:lang w:val="zh-CN" w:eastAsia="zh-CN"/>
        </w:rPr>
        <w:t>技术援助活动包括执行支助机构向</w:t>
      </w:r>
      <w:r w:rsidR="00AA7438">
        <w:rPr>
          <w:rFonts w:hint="eastAsia"/>
          <w:sz w:val="24"/>
          <w:szCs w:val="24"/>
          <w:lang w:val="zh-CN" w:eastAsia="zh-CN"/>
        </w:rPr>
        <w:t>环境保护对外合作中心</w:t>
      </w:r>
      <w:r w:rsidRPr="009F027E">
        <w:rPr>
          <w:rFonts w:hint="eastAsia"/>
          <w:sz w:val="24"/>
          <w:szCs w:val="24"/>
          <w:lang w:val="zh-CN" w:eastAsia="zh-CN"/>
        </w:rPr>
        <w:t>和企业实施新项目、进行财务评估和对新受益企业进行绩效核查提供援助</w:t>
      </w:r>
      <w:r w:rsidRPr="009F027E">
        <w:rPr>
          <w:rFonts w:hint="eastAsia"/>
          <w:sz w:val="24"/>
          <w:szCs w:val="24"/>
          <w:lang w:eastAsia="zh-CN"/>
        </w:rPr>
        <w:t>；</w:t>
      </w:r>
      <w:r w:rsidRPr="009F027E">
        <w:rPr>
          <w:rFonts w:hint="eastAsia"/>
          <w:sz w:val="24"/>
          <w:szCs w:val="24"/>
          <w:lang w:val="zh-CN" w:eastAsia="zh-CN"/>
        </w:rPr>
        <w:t>为相关利益攸关方举办更多研讨会和会议</w:t>
      </w:r>
      <w:r w:rsidRPr="009F027E">
        <w:rPr>
          <w:rFonts w:hint="eastAsia"/>
          <w:sz w:val="24"/>
          <w:szCs w:val="24"/>
          <w:lang w:eastAsia="zh-CN"/>
        </w:rPr>
        <w:t>，</w:t>
      </w:r>
      <w:r w:rsidRPr="009F027E">
        <w:rPr>
          <w:rFonts w:hint="eastAsia"/>
          <w:sz w:val="24"/>
          <w:szCs w:val="24"/>
          <w:lang w:val="zh-CN" w:eastAsia="zh-CN"/>
        </w:rPr>
        <w:t>以促进知识和经验教训的共享</w:t>
      </w:r>
      <w:r w:rsidRPr="009F027E">
        <w:rPr>
          <w:rFonts w:hint="eastAsia"/>
          <w:sz w:val="24"/>
          <w:szCs w:val="24"/>
          <w:lang w:eastAsia="zh-CN"/>
        </w:rPr>
        <w:t>；</w:t>
      </w:r>
      <w:r w:rsidRPr="009F027E">
        <w:rPr>
          <w:rFonts w:hint="eastAsia"/>
          <w:sz w:val="24"/>
          <w:szCs w:val="24"/>
          <w:lang w:val="zh-CN" w:eastAsia="zh-CN"/>
        </w:rPr>
        <w:t>通过各种媒体开展宣传活动</w:t>
      </w:r>
      <w:r w:rsidRPr="009F027E">
        <w:rPr>
          <w:rFonts w:hint="eastAsia"/>
          <w:sz w:val="24"/>
          <w:szCs w:val="24"/>
          <w:lang w:eastAsia="zh-CN"/>
        </w:rPr>
        <w:t>，</w:t>
      </w:r>
      <w:r w:rsidRPr="009F027E">
        <w:rPr>
          <w:rFonts w:hint="eastAsia"/>
          <w:sz w:val="24"/>
          <w:szCs w:val="24"/>
          <w:lang w:val="zh-CN" w:eastAsia="zh-CN"/>
        </w:rPr>
        <w:t>以便及时介绍该行业替代技术的发展情况、动员更多企业参与未来的转产活动以及提高公众对淘汰氟氯烃的认识。</w:t>
      </w:r>
      <w:r w:rsidRPr="009F027E">
        <w:rPr>
          <w:sz w:val="24"/>
          <w:szCs w:val="24"/>
          <w:lang w:eastAsia="zh-CN"/>
        </w:rPr>
        <w:t xml:space="preserve"> </w:t>
      </w:r>
    </w:p>
    <w:p w14:paraId="75F005EB" w14:textId="77777777" w:rsidR="00020025" w:rsidRPr="009F027E" w:rsidRDefault="00020025" w:rsidP="00020025">
      <w:pPr>
        <w:numPr>
          <w:ilvl w:val="0"/>
          <w:numId w:val="1"/>
        </w:numPr>
        <w:spacing w:after="240"/>
        <w:outlineLvl w:val="0"/>
        <w:rPr>
          <w:sz w:val="24"/>
          <w:szCs w:val="24"/>
          <w:lang w:eastAsia="zh-CN"/>
        </w:rPr>
      </w:pPr>
      <w:r w:rsidRPr="009F027E">
        <w:rPr>
          <w:rFonts w:hint="eastAsia"/>
          <w:sz w:val="24"/>
          <w:szCs w:val="24"/>
          <w:lang w:val="zh-CN" w:eastAsia="zh-CN"/>
        </w:rPr>
        <w:t>表</w:t>
      </w:r>
      <w:r w:rsidRPr="009F027E">
        <w:rPr>
          <w:sz w:val="24"/>
          <w:szCs w:val="24"/>
          <w:lang w:val="zh-CN" w:eastAsia="zh-CN"/>
        </w:rPr>
        <w:t>3</w:t>
      </w:r>
      <w:r w:rsidRPr="009F027E">
        <w:rPr>
          <w:rFonts w:hint="eastAsia"/>
          <w:sz w:val="24"/>
          <w:szCs w:val="24"/>
          <w:lang w:val="zh-CN" w:eastAsia="zh-CN"/>
        </w:rPr>
        <w:t>载列在实施第三次付款期间开展的活动的预算。</w:t>
      </w:r>
      <w:r w:rsidRPr="009F027E">
        <w:rPr>
          <w:sz w:val="24"/>
          <w:szCs w:val="24"/>
          <w:lang w:eastAsia="zh-CN"/>
        </w:rPr>
        <w:t xml:space="preserve"> </w:t>
      </w:r>
    </w:p>
    <w:p w14:paraId="141FEFC6" w14:textId="77777777" w:rsidR="00020025" w:rsidRPr="009F027E" w:rsidRDefault="00020025" w:rsidP="00020025">
      <w:pPr>
        <w:widowControl w:val="0"/>
        <w:tabs>
          <w:tab w:val="left" w:pos="720"/>
        </w:tabs>
        <w:jc w:val="left"/>
        <w:outlineLvl w:val="0"/>
        <w:rPr>
          <w:b/>
          <w:sz w:val="24"/>
          <w:szCs w:val="24"/>
          <w:lang w:eastAsia="zh-CN"/>
        </w:rPr>
      </w:pPr>
      <w:r w:rsidRPr="009F027E">
        <w:rPr>
          <w:rFonts w:hint="eastAsia"/>
          <w:b/>
          <w:sz w:val="24"/>
          <w:szCs w:val="24"/>
          <w:lang w:val="zh-CN" w:eastAsia="zh-CN"/>
        </w:rPr>
        <w:t>表</w:t>
      </w:r>
      <w:r w:rsidRPr="009F027E">
        <w:rPr>
          <w:b/>
          <w:sz w:val="24"/>
          <w:szCs w:val="24"/>
          <w:lang w:val="zh-CN" w:eastAsia="zh-CN"/>
        </w:rPr>
        <w:t>3</w:t>
      </w:r>
      <w:r w:rsidRPr="009F027E">
        <w:rPr>
          <w:rFonts w:hint="eastAsia"/>
          <w:b/>
          <w:sz w:val="24"/>
          <w:szCs w:val="24"/>
          <w:lang w:val="zh-CN" w:eastAsia="zh-CN"/>
        </w:rPr>
        <w:t>：</w:t>
      </w:r>
      <w:r w:rsidRPr="009F027E">
        <w:rPr>
          <w:b/>
          <w:sz w:val="24"/>
          <w:szCs w:val="24"/>
          <w:lang w:val="zh-CN" w:eastAsia="zh-CN"/>
        </w:rPr>
        <w:t xml:space="preserve">   </w:t>
      </w:r>
      <w:r w:rsidRPr="009F027E">
        <w:rPr>
          <w:rFonts w:hint="eastAsia"/>
          <w:b/>
          <w:sz w:val="24"/>
          <w:szCs w:val="24"/>
          <w:lang w:val="zh-CN" w:eastAsia="zh-CN"/>
        </w:rPr>
        <w:t>中国聚氨酯泡沫塑料行业计划第三次付款的预算</w:t>
      </w: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tblCellMar>
        <w:tblLook w:val="00A0" w:firstRow="1" w:lastRow="0" w:firstColumn="1" w:lastColumn="0" w:noHBand="0" w:noVBand="0"/>
      </w:tblPr>
      <w:tblGrid>
        <w:gridCol w:w="7650"/>
        <w:gridCol w:w="1489"/>
        <w:gridCol w:w="213"/>
      </w:tblGrid>
      <w:tr w:rsidR="00020025" w:rsidRPr="00020025" w14:paraId="72FD8B5A" w14:textId="77777777" w:rsidTr="00AF2E58">
        <w:trPr>
          <w:tblHeader/>
        </w:trPr>
        <w:tc>
          <w:tcPr>
            <w:tcW w:w="4090" w:type="pct"/>
            <w:tcBorders>
              <w:right w:val="single" w:sz="4" w:space="0" w:color="auto"/>
            </w:tcBorders>
          </w:tcPr>
          <w:p w14:paraId="283E4BE2" w14:textId="77777777" w:rsidR="00020025" w:rsidRPr="00020025" w:rsidRDefault="00020025" w:rsidP="00D072CD">
            <w:pPr>
              <w:widowControl w:val="0"/>
              <w:tabs>
                <w:tab w:val="left" w:pos="284"/>
              </w:tabs>
              <w:jc w:val="center"/>
            </w:pPr>
            <w:proofErr w:type="spellStart"/>
            <w:r w:rsidRPr="00020025">
              <w:rPr>
                <w:rFonts w:hint="eastAsia"/>
                <w:b/>
                <w:lang w:val="zh-CN"/>
              </w:rPr>
              <w:lastRenderedPageBreak/>
              <w:t>活动</w:t>
            </w:r>
            <w:proofErr w:type="spellEnd"/>
          </w:p>
        </w:tc>
        <w:tc>
          <w:tcPr>
            <w:tcW w:w="909" w:type="pct"/>
            <w:gridSpan w:val="2"/>
            <w:tcBorders>
              <w:left w:val="single" w:sz="4" w:space="0" w:color="auto"/>
              <w:bottom w:val="single" w:sz="4" w:space="0" w:color="auto"/>
            </w:tcBorders>
          </w:tcPr>
          <w:p w14:paraId="78F1E57B" w14:textId="5803B686" w:rsidR="00020025" w:rsidRPr="00020025" w:rsidRDefault="00020025" w:rsidP="00D072CD">
            <w:pPr>
              <w:widowControl w:val="0"/>
              <w:tabs>
                <w:tab w:val="left" w:pos="284"/>
              </w:tabs>
              <w:jc w:val="center"/>
            </w:pPr>
            <w:proofErr w:type="spellStart"/>
            <w:r w:rsidRPr="00020025">
              <w:rPr>
                <w:rFonts w:hint="eastAsia"/>
                <w:b/>
                <w:lang w:val="zh-CN"/>
              </w:rPr>
              <w:t>预算</w:t>
            </w:r>
            <w:proofErr w:type="spellEnd"/>
            <w:r w:rsidRPr="00020025">
              <w:rPr>
                <w:b/>
                <w:lang w:val="zh-CN"/>
              </w:rPr>
              <w:t>(</w:t>
            </w:r>
            <w:proofErr w:type="spellStart"/>
            <w:r w:rsidRPr="00020025">
              <w:rPr>
                <w:rFonts w:hint="eastAsia"/>
                <w:b/>
                <w:lang w:val="zh-CN"/>
              </w:rPr>
              <w:t>美元</w:t>
            </w:r>
            <w:proofErr w:type="spellEnd"/>
            <w:r w:rsidRPr="00020025">
              <w:rPr>
                <w:b/>
                <w:lang w:val="zh-CN"/>
              </w:rPr>
              <w:t>)</w:t>
            </w:r>
          </w:p>
        </w:tc>
      </w:tr>
      <w:tr w:rsidR="00020025" w:rsidRPr="00020025" w14:paraId="0CBF253E" w14:textId="77777777" w:rsidTr="00AF2E58">
        <w:trPr>
          <w:tblHeader/>
        </w:trPr>
        <w:tc>
          <w:tcPr>
            <w:tcW w:w="4090" w:type="pct"/>
            <w:tcBorders>
              <w:right w:val="single" w:sz="4" w:space="0" w:color="auto"/>
            </w:tcBorders>
          </w:tcPr>
          <w:p w14:paraId="03D7FCA7" w14:textId="77777777" w:rsidR="00020025" w:rsidRPr="00020025" w:rsidRDefault="00020025" w:rsidP="00D072CD">
            <w:pPr>
              <w:widowControl w:val="0"/>
              <w:jc w:val="left"/>
              <w:rPr>
                <w:lang w:eastAsia="zh-CN"/>
              </w:rPr>
            </w:pPr>
            <w:r w:rsidRPr="00020025">
              <w:rPr>
                <w:rFonts w:hint="eastAsia"/>
                <w:lang w:val="zh-CN" w:eastAsia="zh-CN"/>
              </w:rPr>
              <w:t>聚氨酯泡沫塑料企业转产改用水基、氢氟烯烃和碳氢化合物技术</w:t>
            </w:r>
          </w:p>
        </w:tc>
        <w:tc>
          <w:tcPr>
            <w:tcW w:w="909" w:type="pct"/>
            <w:gridSpan w:val="2"/>
            <w:tcBorders>
              <w:top w:val="single" w:sz="4" w:space="0" w:color="auto"/>
              <w:left w:val="single" w:sz="4" w:space="0" w:color="auto"/>
              <w:bottom w:val="single" w:sz="4" w:space="0" w:color="auto"/>
              <w:right w:val="single" w:sz="4" w:space="0" w:color="auto"/>
            </w:tcBorders>
          </w:tcPr>
          <w:p w14:paraId="10043703" w14:textId="77777777" w:rsidR="00020025" w:rsidRPr="00020025" w:rsidRDefault="00020025" w:rsidP="00D072CD">
            <w:pPr>
              <w:widowControl w:val="0"/>
              <w:jc w:val="right"/>
            </w:pPr>
            <w:r w:rsidRPr="00020025">
              <w:t>3,780,000</w:t>
            </w:r>
          </w:p>
        </w:tc>
      </w:tr>
      <w:tr w:rsidR="00020025" w:rsidRPr="00020025" w14:paraId="0040855F" w14:textId="77777777" w:rsidTr="00AF2E58">
        <w:trPr>
          <w:tblHeader/>
        </w:trPr>
        <w:tc>
          <w:tcPr>
            <w:tcW w:w="4090" w:type="pct"/>
            <w:tcBorders>
              <w:bottom w:val="nil"/>
              <w:right w:val="single" w:sz="4" w:space="0" w:color="auto"/>
            </w:tcBorders>
          </w:tcPr>
          <w:p w14:paraId="1C046303" w14:textId="77777777" w:rsidR="00020025" w:rsidRPr="00020025" w:rsidRDefault="00020025" w:rsidP="00D072CD">
            <w:pPr>
              <w:widowControl w:val="0"/>
              <w:jc w:val="left"/>
            </w:pPr>
            <w:proofErr w:type="spellStart"/>
            <w:r w:rsidRPr="00020025">
              <w:rPr>
                <w:rFonts w:hint="eastAsia"/>
                <w:lang w:val="zh-CN"/>
              </w:rPr>
              <w:t>项目监测，包括</w:t>
            </w:r>
            <w:proofErr w:type="spellEnd"/>
            <w:r w:rsidRPr="00020025">
              <w:rPr>
                <w:rFonts w:hint="eastAsia"/>
                <w:lang w:val="zh-CN"/>
              </w:rPr>
              <w:t>：</w:t>
            </w:r>
          </w:p>
        </w:tc>
        <w:tc>
          <w:tcPr>
            <w:tcW w:w="909" w:type="pct"/>
            <w:gridSpan w:val="2"/>
            <w:tcBorders>
              <w:top w:val="single" w:sz="4" w:space="0" w:color="auto"/>
              <w:bottom w:val="nil"/>
              <w:right w:val="single" w:sz="4" w:space="0" w:color="auto"/>
            </w:tcBorders>
          </w:tcPr>
          <w:p w14:paraId="6F57395D" w14:textId="77777777" w:rsidR="00020025" w:rsidRPr="00020025" w:rsidRDefault="00020025" w:rsidP="00020025">
            <w:pPr>
              <w:widowControl w:val="0"/>
              <w:jc w:val="right"/>
            </w:pPr>
          </w:p>
        </w:tc>
      </w:tr>
      <w:tr w:rsidR="00020025" w:rsidRPr="00020025" w14:paraId="45EDFDE8" w14:textId="77777777" w:rsidTr="00AF2E58">
        <w:trPr>
          <w:tblHeader/>
        </w:trPr>
        <w:tc>
          <w:tcPr>
            <w:tcW w:w="4090" w:type="pct"/>
            <w:tcBorders>
              <w:top w:val="nil"/>
              <w:left w:val="single" w:sz="4" w:space="0" w:color="auto"/>
              <w:bottom w:val="nil"/>
              <w:right w:val="single" w:sz="4" w:space="0" w:color="auto"/>
            </w:tcBorders>
          </w:tcPr>
          <w:p w14:paraId="4649463B" w14:textId="77777777" w:rsidR="00020025" w:rsidRPr="00020025" w:rsidRDefault="00020025" w:rsidP="00020025">
            <w:pPr>
              <w:pStyle w:val="ListParagraph"/>
              <w:widowControl w:val="0"/>
              <w:numPr>
                <w:ilvl w:val="0"/>
                <w:numId w:val="10"/>
              </w:numPr>
              <w:ind w:hanging="170"/>
              <w:jc w:val="left"/>
              <w:rPr>
                <w:lang w:eastAsia="zh-CN"/>
              </w:rPr>
            </w:pPr>
            <w:r w:rsidRPr="00020025">
              <w:rPr>
                <w:rFonts w:hint="eastAsia"/>
                <w:lang w:val="zh-CN" w:eastAsia="zh-CN"/>
              </w:rPr>
              <w:t>项目工作人员</w:t>
            </w:r>
            <w:r w:rsidRPr="00020025">
              <w:rPr>
                <w:lang w:val="en-CA" w:eastAsia="zh-CN"/>
              </w:rPr>
              <w:t xml:space="preserve"> – </w:t>
            </w:r>
            <w:r w:rsidRPr="00020025">
              <w:rPr>
                <w:rFonts w:hint="eastAsia"/>
                <w:lang w:val="zh-CN" w:eastAsia="zh-CN"/>
              </w:rPr>
              <w:t>方案管理、支持、财务、采购、法律支助</w:t>
            </w:r>
          </w:p>
        </w:tc>
        <w:tc>
          <w:tcPr>
            <w:tcW w:w="796" w:type="pct"/>
            <w:tcBorders>
              <w:top w:val="nil"/>
              <w:left w:val="single" w:sz="4" w:space="0" w:color="auto"/>
              <w:bottom w:val="nil"/>
              <w:right w:val="nil"/>
            </w:tcBorders>
          </w:tcPr>
          <w:p w14:paraId="04183289" w14:textId="77777777" w:rsidR="00020025" w:rsidRPr="00020025" w:rsidRDefault="00020025" w:rsidP="00020025">
            <w:pPr>
              <w:widowControl w:val="0"/>
              <w:jc w:val="right"/>
            </w:pPr>
            <w:r w:rsidRPr="00020025">
              <w:t>132,000</w:t>
            </w:r>
          </w:p>
        </w:tc>
        <w:tc>
          <w:tcPr>
            <w:tcW w:w="114" w:type="pct"/>
            <w:vMerge w:val="restart"/>
            <w:tcBorders>
              <w:top w:val="nil"/>
              <w:left w:val="nil"/>
              <w:right w:val="single" w:sz="4" w:space="0" w:color="auto"/>
            </w:tcBorders>
          </w:tcPr>
          <w:p w14:paraId="2F575F41" w14:textId="77777777" w:rsidR="00020025" w:rsidRPr="00020025" w:rsidRDefault="00020025" w:rsidP="00D072CD">
            <w:pPr>
              <w:widowControl w:val="0"/>
              <w:jc w:val="right"/>
            </w:pPr>
          </w:p>
        </w:tc>
      </w:tr>
      <w:tr w:rsidR="00020025" w:rsidRPr="00020025" w14:paraId="0F7C0BD1" w14:textId="77777777" w:rsidTr="00AF2E58">
        <w:trPr>
          <w:tblHeader/>
        </w:trPr>
        <w:tc>
          <w:tcPr>
            <w:tcW w:w="4090" w:type="pct"/>
            <w:tcBorders>
              <w:top w:val="nil"/>
              <w:left w:val="single" w:sz="4" w:space="0" w:color="auto"/>
              <w:bottom w:val="nil"/>
              <w:right w:val="single" w:sz="4" w:space="0" w:color="auto"/>
            </w:tcBorders>
          </w:tcPr>
          <w:p w14:paraId="56327716" w14:textId="77777777" w:rsidR="00020025" w:rsidRPr="00020025" w:rsidRDefault="00020025" w:rsidP="00020025">
            <w:pPr>
              <w:pStyle w:val="ListParagraph"/>
              <w:widowControl w:val="0"/>
              <w:numPr>
                <w:ilvl w:val="0"/>
                <w:numId w:val="10"/>
              </w:numPr>
              <w:ind w:hanging="170"/>
              <w:jc w:val="left"/>
            </w:pPr>
            <w:proofErr w:type="spellStart"/>
            <w:r w:rsidRPr="00020025">
              <w:rPr>
                <w:rFonts w:hint="eastAsia"/>
                <w:lang w:val="zh-CN"/>
              </w:rPr>
              <w:t>国内差旅费</w:t>
            </w:r>
            <w:proofErr w:type="spellEnd"/>
          </w:p>
        </w:tc>
        <w:tc>
          <w:tcPr>
            <w:tcW w:w="796" w:type="pct"/>
            <w:tcBorders>
              <w:top w:val="nil"/>
              <w:left w:val="single" w:sz="4" w:space="0" w:color="auto"/>
              <w:bottom w:val="nil"/>
              <w:right w:val="nil"/>
            </w:tcBorders>
          </w:tcPr>
          <w:p w14:paraId="690F5D9B" w14:textId="77777777" w:rsidR="00020025" w:rsidRPr="00020025" w:rsidRDefault="00020025" w:rsidP="00020025">
            <w:pPr>
              <w:widowControl w:val="0"/>
              <w:jc w:val="right"/>
            </w:pPr>
            <w:r w:rsidRPr="00020025">
              <w:t>11,000</w:t>
            </w:r>
          </w:p>
        </w:tc>
        <w:tc>
          <w:tcPr>
            <w:tcW w:w="114" w:type="pct"/>
            <w:vMerge/>
            <w:tcBorders>
              <w:top w:val="single" w:sz="4" w:space="0" w:color="auto"/>
              <w:left w:val="nil"/>
              <w:right w:val="single" w:sz="4" w:space="0" w:color="auto"/>
            </w:tcBorders>
          </w:tcPr>
          <w:p w14:paraId="0D87029D" w14:textId="77777777" w:rsidR="00020025" w:rsidRPr="00020025" w:rsidRDefault="00020025" w:rsidP="00D072CD">
            <w:pPr>
              <w:widowControl w:val="0"/>
              <w:jc w:val="right"/>
            </w:pPr>
          </w:p>
        </w:tc>
      </w:tr>
      <w:tr w:rsidR="00020025" w:rsidRPr="00020025" w14:paraId="4B2D467B" w14:textId="77777777" w:rsidTr="00AF2E58">
        <w:trPr>
          <w:tblHeader/>
        </w:trPr>
        <w:tc>
          <w:tcPr>
            <w:tcW w:w="4090" w:type="pct"/>
            <w:tcBorders>
              <w:top w:val="nil"/>
              <w:left w:val="single" w:sz="4" w:space="0" w:color="auto"/>
              <w:bottom w:val="nil"/>
              <w:right w:val="single" w:sz="4" w:space="0" w:color="auto"/>
            </w:tcBorders>
          </w:tcPr>
          <w:p w14:paraId="24DE0F0B" w14:textId="77777777" w:rsidR="00020025" w:rsidRPr="00020025" w:rsidRDefault="00020025" w:rsidP="00020025">
            <w:pPr>
              <w:pStyle w:val="ListParagraph"/>
              <w:widowControl w:val="0"/>
              <w:numPr>
                <w:ilvl w:val="0"/>
                <w:numId w:val="10"/>
              </w:numPr>
              <w:ind w:hanging="170"/>
              <w:jc w:val="left"/>
            </w:pPr>
            <w:proofErr w:type="spellStart"/>
            <w:r w:rsidRPr="00020025">
              <w:rPr>
                <w:rFonts w:hint="eastAsia"/>
                <w:lang w:val="zh-CN"/>
              </w:rPr>
              <w:t>国内会议</w:t>
            </w:r>
            <w:proofErr w:type="spellEnd"/>
          </w:p>
        </w:tc>
        <w:tc>
          <w:tcPr>
            <w:tcW w:w="796" w:type="pct"/>
            <w:tcBorders>
              <w:top w:val="nil"/>
              <w:left w:val="single" w:sz="4" w:space="0" w:color="auto"/>
              <w:bottom w:val="nil"/>
              <w:right w:val="nil"/>
            </w:tcBorders>
          </w:tcPr>
          <w:p w14:paraId="75F3E2B9" w14:textId="77777777" w:rsidR="00020025" w:rsidRPr="00020025" w:rsidRDefault="00020025" w:rsidP="00020025">
            <w:pPr>
              <w:widowControl w:val="0"/>
              <w:jc w:val="right"/>
            </w:pPr>
            <w:r w:rsidRPr="00020025">
              <w:t>8,800</w:t>
            </w:r>
          </w:p>
        </w:tc>
        <w:tc>
          <w:tcPr>
            <w:tcW w:w="114" w:type="pct"/>
            <w:vMerge/>
            <w:tcBorders>
              <w:top w:val="single" w:sz="4" w:space="0" w:color="auto"/>
              <w:left w:val="nil"/>
              <w:right w:val="single" w:sz="4" w:space="0" w:color="auto"/>
            </w:tcBorders>
          </w:tcPr>
          <w:p w14:paraId="284DC939" w14:textId="77777777" w:rsidR="00020025" w:rsidRPr="00020025" w:rsidRDefault="00020025" w:rsidP="00D072CD">
            <w:pPr>
              <w:widowControl w:val="0"/>
              <w:jc w:val="right"/>
            </w:pPr>
          </w:p>
        </w:tc>
      </w:tr>
      <w:tr w:rsidR="00020025" w:rsidRPr="00020025" w14:paraId="3F55154E" w14:textId="77777777" w:rsidTr="00AF2E58">
        <w:trPr>
          <w:tblHeader/>
        </w:trPr>
        <w:tc>
          <w:tcPr>
            <w:tcW w:w="4090" w:type="pct"/>
            <w:tcBorders>
              <w:top w:val="nil"/>
              <w:left w:val="single" w:sz="4" w:space="0" w:color="auto"/>
              <w:bottom w:val="nil"/>
              <w:right w:val="single" w:sz="4" w:space="0" w:color="auto"/>
            </w:tcBorders>
          </w:tcPr>
          <w:p w14:paraId="22F5AE0F" w14:textId="77777777" w:rsidR="00020025" w:rsidRPr="00020025" w:rsidRDefault="00020025" w:rsidP="00020025">
            <w:pPr>
              <w:pStyle w:val="ListParagraph"/>
              <w:widowControl w:val="0"/>
              <w:numPr>
                <w:ilvl w:val="0"/>
                <w:numId w:val="10"/>
              </w:numPr>
              <w:ind w:hanging="170"/>
              <w:jc w:val="left"/>
            </w:pPr>
            <w:proofErr w:type="spellStart"/>
            <w:r w:rsidRPr="00020025">
              <w:rPr>
                <w:rFonts w:hint="eastAsia"/>
                <w:lang w:val="zh-CN"/>
              </w:rPr>
              <w:t>顾问服务</w:t>
            </w:r>
            <w:proofErr w:type="spellEnd"/>
          </w:p>
        </w:tc>
        <w:tc>
          <w:tcPr>
            <w:tcW w:w="796" w:type="pct"/>
            <w:tcBorders>
              <w:top w:val="nil"/>
              <w:left w:val="single" w:sz="4" w:space="0" w:color="auto"/>
              <w:bottom w:val="nil"/>
              <w:right w:val="nil"/>
            </w:tcBorders>
          </w:tcPr>
          <w:p w14:paraId="462332F7" w14:textId="77777777" w:rsidR="00020025" w:rsidRPr="00020025" w:rsidRDefault="00020025" w:rsidP="00020025">
            <w:pPr>
              <w:widowControl w:val="0"/>
              <w:jc w:val="right"/>
            </w:pPr>
            <w:r w:rsidRPr="00020025">
              <w:t>8,800</w:t>
            </w:r>
          </w:p>
        </w:tc>
        <w:tc>
          <w:tcPr>
            <w:tcW w:w="114" w:type="pct"/>
            <w:vMerge/>
            <w:tcBorders>
              <w:top w:val="single" w:sz="4" w:space="0" w:color="auto"/>
              <w:left w:val="nil"/>
              <w:right w:val="single" w:sz="4" w:space="0" w:color="auto"/>
            </w:tcBorders>
          </w:tcPr>
          <w:p w14:paraId="4F670C70" w14:textId="77777777" w:rsidR="00020025" w:rsidRPr="00020025" w:rsidRDefault="00020025" w:rsidP="00D072CD">
            <w:pPr>
              <w:widowControl w:val="0"/>
              <w:jc w:val="right"/>
            </w:pPr>
          </w:p>
        </w:tc>
      </w:tr>
      <w:tr w:rsidR="00020025" w:rsidRPr="00020025" w14:paraId="22802C17" w14:textId="77777777" w:rsidTr="00AF2E58">
        <w:trPr>
          <w:tblHeader/>
        </w:trPr>
        <w:tc>
          <w:tcPr>
            <w:tcW w:w="4090" w:type="pct"/>
            <w:tcBorders>
              <w:top w:val="nil"/>
              <w:left w:val="single" w:sz="4" w:space="0" w:color="auto"/>
              <w:bottom w:val="single" w:sz="4" w:space="0" w:color="auto"/>
              <w:right w:val="single" w:sz="4" w:space="0" w:color="auto"/>
            </w:tcBorders>
          </w:tcPr>
          <w:p w14:paraId="3E1F2B66" w14:textId="77777777" w:rsidR="00020025" w:rsidRPr="00020025" w:rsidRDefault="00020025" w:rsidP="00020025">
            <w:pPr>
              <w:pStyle w:val="ListParagraph"/>
              <w:widowControl w:val="0"/>
              <w:numPr>
                <w:ilvl w:val="0"/>
                <w:numId w:val="10"/>
              </w:numPr>
              <w:ind w:hanging="170"/>
              <w:jc w:val="left"/>
              <w:rPr>
                <w:lang w:eastAsia="zh-CN"/>
              </w:rPr>
            </w:pPr>
            <w:r w:rsidRPr="00020025">
              <w:rPr>
                <w:rFonts w:hint="eastAsia"/>
                <w:lang w:val="zh-CN" w:eastAsia="zh-CN"/>
              </w:rPr>
              <w:t>运营费用</w:t>
            </w:r>
            <w:r w:rsidRPr="00020025">
              <w:rPr>
                <w:lang w:val="en-CA" w:eastAsia="zh-CN"/>
              </w:rPr>
              <w:t xml:space="preserve"> – </w:t>
            </w:r>
            <w:r w:rsidRPr="00020025">
              <w:rPr>
                <w:rFonts w:hint="eastAsia"/>
                <w:lang w:val="zh-CN" w:eastAsia="zh-CN"/>
              </w:rPr>
              <w:t>日常运营开支、支助人员、办公设施和设备</w:t>
            </w:r>
          </w:p>
        </w:tc>
        <w:tc>
          <w:tcPr>
            <w:tcW w:w="796" w:type="pct"/>
            <w:tcBorders>
              <w:top w:val="nil"/>
              <w:left w:val="single" w:sz="4" w:space="0" w:color="auto"/>
              <w:bottom w:val="single" w:sz="4" w:space="0" w:color="auto"/>
              <w:right w:val="nil"/>
            </w:tcBorders>
          </w:tcPr>
          <w:p w14:paraId="4CD0CEA2" w14:textId="77777777" w:rsidR="00020025" w:rsidRPr="00020025" w:rsidRDefault="00020025" w:rsidP="00020025">
            <w:pPr>
              <w:widowControl w:val="0"/>
              <w:jc w:val="right"/>
            </w:pPr>
            <w:r w:rsidRPr="00020025">
              <w:t>59,400</w:t>
            </w:r>
          </w:p>
        </w:tc>
        <w:tc>
          <w:tcPr>
            <w:tcW w:w="114" w:type="pct"/>
            <w:vMerge/>
            <w:tcBorders>
              <w:left w:val="nil"/>
              <w:bottom w:val="single" w:sz="4" w:space="0" w:color="auto"/>
              <w:right w:val="single" w:sz="4" w:space="0" w:color="auto"/>
            </w:tcBorders>
          </w:tcPr>
          <w:p w14:paraId="0193E9E2" w14:textId="77777777" w:rsidR="00020025" w:rsidRPr="00020025" w:rsidRDefault="00020025" w:rsidP="00D072CD">
            <w:pPr>
              <w:widowControl w:val="0"/>
              <w:jc w:val="right"/>
            </w:pPr>
          </w:p>
        </w:tc>
      </w:tr>
      <w:tr w:rsidR="00020025" w:rsidRPr="00020025" w14:paraId="4D4B4C40" w14:textId="77777777" w:rsidTr="00AF2E58">
        <w:trPr>
          <w:tblHeader/>
        </w:trPr>
        <w:tc>
          <w:tcPr>
            <w:tcW w:w="4090" w:type="pct"/>
            <w:tcBorders>
              <w:right w:val="single" w:sz="4" w:space="0" w:color="auto"/>
            </w:tcBorders>
          </w:tcPr>
          <w:p w14:paraId="2A282F8C" w14:textId="77777777" w:rsidR="00020025" w:rsidRPr="00020025" w:rsidRDefault="00020025" w:rsidP="00D072CD">
            <w:pPr>
              <w:widowControl w:val="0"/>
              <w:jc w:val="left"/>
            </w:pPr>
            <w:proofErr w:type="spellStart"/>
            <w:r w:rsidRPr="00020025">
              <w:rPr>
                <w:rFonts w:hint="eastAsia"/>
                <w:lang w:val="zh-CN"/>
              </w:rPr>
              <w:t>项目监测</w:t>
            </w:r>
            <w:proofErr w:type="spellEnd"/>
            <w:r w:rsidRPr="00020025">
              <w:rPr>
                <w:lang w:val="zh-CN"/>
              </w:rPr>
              <w:t xml:space="preserve"> - </w:t>
            </w:r>
            <w:proofErr w:type="spellStart"/>
            <w:r w:rsidRPr="00020025">
              <w:rPr>
                <w:rFonts w:hint="eastAsia"/>
                <w:lang w:val="zh-CN"/>
              </w:rPr>
              <w:t>小计</w:t>
            </w:r>
            <w:proofErr w:type="spellEnd"/>
          </w:p>
        </w:tc>
        <w:tc>
          <w:tcPr>
            <w:tcW w:w="909" w:type="pct"/>
            <w:gridSpan w:val="2"/>
            <w:tcBorders>
              <w:top w:val="single" w:sz="4" w:space="0" w:color="auto"/>
              <w:left w:val="single" w:sz="4" w:space="0" w:color="auto"/>
              <w:right w:val="single" w:sz="4" w:space="0" w:color="auto"/>
            </w:tcBorders>
          </w:tcPr>
          <w:p w14:paraId="62B4CDE2" w14:textId="77777777" w:rsidR="00020025" w:rsidRPr="00020025" w:rsidRDefault="00020025" w:rsidP="00D072CD">
            <w:pPr>
              <w:widowControl w:val="0"/>
              <w:jc w:val="right"/>
            </w:pPr>
            <w:r w:rsidRPr="00020025">
              <w:t>220,000</w:t>
            </w:r>
          </w:p>
        </w:tc>
      </w:tr>
      <w:tr w:rsidR="00020025" w:rsidRPr="00020025" w14:paraId="74897544" w14:textId="77777777" w:rsidTr="00AF2E58">
        <w:trPr>
          <w:tblHeader/>
        </w:trPr>
        <w:tc>
          <w:tcPr>
            <w:tcW w:w="4090" w:type="pct"/>
            <w:tcBorders>
              <w:right w:val="single" w:sz="4" w:space="0" w:color="auto"/>
            </w:tcBorders>
          </w:tcPr>
          <w:p w14:paraId="5CB9200B" w14:textId="77777777" w:rsidR="00020025" w:rsidRPr="00020025" w:rsidRDefault="00020025" w:rsidP="00D072CD">
            <w:pPr>
              <w:widowControl w:val="0"/>
              <w:tabs>
                <w:tab w:val="left" w:pos="284"/>
              </w:tabs>
              <w:jc w:val="left"/>
            </w:pPr>
            <w:proofErr w:type="spellStart"/>
            <w:r w:rsidRPr="00020025">
              <w:rPr>
                <w:rFonts w:hint="eastAsia"/>
                <w:b/>
                <w:lang w:val="zh-CN"/>
              </w:rPr>
              <w:t>共计</w:t>
            </w:r>
            <w:proofErr w:type="spellEnd"/>
          </w:p>
        </w:tc>
        <w:tc>
          <w:tcPr>
            <w:tcW w:w="909" w:type="pct"/>
            <w:gridSpan w:val="2"/>
            <w:tcBorders>
              <w:left w:val="single" w:sz="4" w:space="0" w:color="auto"/>
              <w:right w:val="single" w:sz="4" w:space="0" w:color="auto"/>
            </w:tcBorders>
          </w:tcPr>
          <w:p w14:paraId="450F3C4F" w14:textId="77777777" w:rsidR="00020025" w:rsidRPr="00020025" w:rsidRDefault="00020025" w:rsidP="00D072CD">
            <w:pPr>
              <w:widowControl w:val="0"/>
              <w:jc w:val="right"/>
              <w:rPr>
                <w:b/>
              </w:rPr>
            </w:pPr>
            <w:r w:rsidRPr="00020025">
              <w:rPr>
                <w:b/>
              </w:rPr>
              <w:t>4,000,000</w:t>
            </w:r>
          </w:p>
        </w:tc>
      </w:tr>
    </w:tbl>
    <w:p w14:paraId="5864B859" w14:textId="77777777" w:rsidR="00020025" w:rsidRDefault="00020025" w:rsidP="00020025">
      <w:pPr>
        <w:widowControl w:val="0"/>
        <w:rPr>
          <w:szCs w:val="24"/>
        </w:rPr>
      </w:pPr>
    </w:p>
    <w:p w14:paraId="60658348" w14:textId="77777777" w:rsidR="00020025" w:rsidRDefault="00020025" w:rsidP="004A37E0">
      <w:pPr>
        <w:widowControl w:val="0"/>
        <w:tabs>
          <w:tab w:val="left" w:pos="2880"/>
          <w:tab w:val="left" w:pos="5760"/>
        </w:tabs>
        <w:rPr>
          <w:b/>
        </w:rPr>
      </w:pPr>
    </w:p>
    <w:p w14:paraId="5717CFC2" w14:textId="77777777" w:rsidR="00020025" w:rsidRDefault="00020025" w:rsidP="004A37E0">
      <w:pPr>
        <w:widowControl w:val="0"/>
        <w:tabs>
          <w:tab w:val="left" w:pos="2880"/>
          <w:tab w:val="left" w:pos="5760"/>
        </w:tabs>
        <w:rPr>
          <w:b/>
        </w:rPr>
      </w:pPr>
    </w:p>
    <w:p w14:paraId="668FCAA6" w14:textId="77777777" w:rsidR="00CE63FA" w:rsidRDefault="00CE63FA">
      <w:pPr>
        <w:jc w:val="left"/>
        <w:rPr>
          <w:b/>
          <w:sz w:val="24"/>
          <w:szCs w:val="24"/>
          <w:lang w:val="zh-CN" w:eastAsia="zh-CN"/>
        </w:rPr>
      </w:pPr>
      <w:r>
        <w:rPr>
          <w:b/>
          <w:sz w:val="24"/>
          <w:szCs w:val="24"/>
          <w:lang w:val="zh-CN" w:eastAsia="zh-CN"/>
        </w:rPr>
        <w:br w:type="page"/>
      </w:r>
    </w:p>
    <w:p w14:paraId="150679BF" w14:textId="695B170A" w:rsidR="00AF2E58" w:rsidRPr="009F027E" w:rsidRDefault="00AF2E58" w:rsidP="00AF2E58">
      <w:pPr>
        <w:widowControl w:val="0"/>
        <w:spacing w:after="240"/>
        <w:jc w:val="center"/>
        <w:rPr>
          <w:b/>
          <w:sz w:val="24"/>
          <w:szCs w:val="24"/>
          <w:lang w:eastAsia="zh-CN"/>
        </w:rPr>
      </w:pPr>
      <w:r w:rsidRPr="009F027E">
        <w:rPr>
          <w:rFonts w:hint="eastAsia"/>
          <w:b/>
          <w:sz w:val="24"/>
          <w:szCs w:val="24"/>
          <w:lang w:val="zh-CN" w:eastAsia="zh-CN"/>
        </w:rPr>
        <w:lastRenderedPageBreak/>
        <w:t>秘书处的评论和建议</w:t>
      </w:r>
    </w:p>
    <w:p w14:paraId="34794D68" w14:textId="77777777" w:rsidR="00AF2E58" w:rsidRPr="009F027E" w:rsidRDefault="00AF2E58" w:rsidP="00AF2E58">
      <w:pPr>
        <w:widowControl w:val="0"/>
        <w:spacing w:after="240"/>
        <w:jc w:val="left"/>
        <w:rPr>
          <w:b/>
          <w:sz w:val="24"/>
          <w:szCs w:val="24"/>
          <w:lang w:eastAsia="zh-CN"/>
        </w:rPr>
      </w:pPr>
      <w:r w:rsidRPr="009F027E">
        <w:rPr>
          <w:rFonts w:hint="eastAsia"/>
          <w:b/>
          <w:sz w:val="24"/>
          <w:szCs w:val="24"/>
          <w:lang w:val="zh-CN" w:eastAsia="zh-CN"/>
        </w:rPr>
        <w:t>评论</w:t>
      </w:r>
    </w:p>
    <w:p w14:paraId="2C9B7163" w14:textId="77777777" w:rsidR="00AF2E58" w:rsidRPr="009F027E" w:rsidRDefault="00AF2E58" w:rsidP="00AF2E58">
      <w:pPr>
        <w:keepNext/>
        <w:spacing w:after="240"/>
        <w:jc w:val="left"/>
        <w:rPr>
          <w:sz w:val="24"/>
          <w:szCs w:val="24"/>
          <w:u w:val="single"/>
        </w:rPr>
      </w:pPr>
      <w:proofErr w:type="spellStart"/>
      <w:r w:rsidRPr="009F027E">
        <w:rPr>
          <w:rFonts w:hint="eastAsia"/>
          <w:sz w:val="24"/>
          <w:szCs w:val="24"/>
          <w:u w:val="single"/>
          <w:lang w:val="zh-CN"/>
        </w:rPr>
        <w:t>氟氯烃消费量</w:t>
      </w:r>
      <w:proofErr w:type="spellEnd"/>
    </w:p>
    <w:p w14:paraId="6259BE4D" w14:textId="77777777" w:rsidR="00AF2E58" w:rsidRPr="009F027E" w:rsidRDefault="00AF2E58" w:rsidP="00AF2E58">
      <w:pPr>
        <w:numPr>
          <w:ilvl w:val="0"/>
          <w:numId w:val="1"/>
        </w:numPr>
        <w:spacing w:after="240"/>
        <w:outlineLvl w:val="0"/>
        <w:rPr>
          <w:sz w:val="24"/>
          <w:szCs w:val="24"/>
          <w:lang w:eastAsia="zh-CN"/>
        </w:rPr>
      </w:pPr>
      <w:r w:rsidRPr="009F027E">
        <w:rPr>
          <w:rFonts w:hint="eastAsia"/>
          <w:sz w:val="24"/>
          <w:szCs w:val="24"/>
          <w:lang w:val="zh-CN" w:eastAsia="zh-CN"/>
        </w:rPr>
        <w:t>如表</w:t>
      </w:r>
      <w:r w:rsidRPr="009F027E">
        <w:rPr>
          <w:sz w:val="24"/>
          <w:szCs w:val="24"/>
          <w:lang w:val="zh-CN" w:eastAsia="zh-CN"/>
        </w:rPr>
        <w:t>4</w:t>
      </w:r>
      <w:r w:rsidRPr="009F027E">
        <w:rPr>
          <w:rFonts w:hint="eastAsia"/>
          <w:sz w:val="24"/>
          <w:szCs w:val="24"/>
          <w:lang w:val="zh-CN" w:eastAsia="zh-CN"/>
        </w:rPr>
        <w:t>所示，</w:t>
      </w:r>
      <w:r w:rsidRPr="009F027E">
        <w:rPr>
          <w:sz w:val="24"/>
          <w:szCs w:val="24"/>
          <w:lang w:val="zh-CN" w:eastAsia="zh-CN"/>
        </w:rPr>
        <w:t>2020</w:t>
      </w:r>
      <w:r w:rsidRPr="009F027E">
        <w:rPr>
          <w:rFonts w:hint="eastAsia"/>
          <w:sz w:val="24"/>
          <w:szCs w:val="24"/>
          <w:lang w:val="zh-CN" w:eastAsia="zh-CN"/>
        </w:rPr>
        <w:t>年聚氨酯泡沫塑料制造行业的</w:t>
      </w:r>
      <w:r w:rsidRPr="009F027E">
        <w:rPr>
          <w:sz w:val="24"/>
          <w:szCs w:val="24"/>
          <w:lang w:val="zh-CN" w:eastAsia="zh-CN"/>
        </w:rPr>
        <w:t>HCFC-141b</w:t>
      </w:r>
      <w:r w:rsidRPr="009F027E">
        <w:rPr>
          <w:rFonts w:hint="eastAsia"/>
          <w:sz w:val="24"/>
          <w:szCs w:val="24"/>
          <w:lang w:val="zh-CN" w:eastAsia="zh-CN"/>
        </w:rPr>
        <w:t>消费量为</w:t>
      </w:r>
      <w:r w:rsidRPr="009F027E">
        <w:rPr>
          <w:sz w:val="24"/>
          <w:szCs w:val="24"/>
          <w:lang w:val="zh-CN" w:eastAsia="zh-CN"/>
        </w:rPr>
        <w:t>26,176</w:t>
      </w:r>
      <w:r w:rsidRPr="009F027E">
        <w:rPr>
          <w:rFonts w:hint="eastAsia"/>
          <w:sz w:val="24"/>
          <w:szCs w:val="24"/>
          <w:lang w:val="zh-CN" w:eastAsia="zh-CN"/>
        </w:rPr>
        <w:t>公吨（</w:t>
      </w:r>
      <w:r w:rsidRPr="009F027E">
        <w:rPr>
          <w:sz w:val="24"/>
          <w:szCs w:val="24"/>
          <w:lang w:val="zh-CN" w:eastAsia="zh-CN"/>
        </w:rPr>
        <w:t>2,879.41 ODP</w:t>
      </w:r>
      <w:r w:rsidRPr="009F027E">
        <w:rPr>
          <w:rFonts w:hint="eastAsia"/>
          <w:sz w:val="24"/>
          <w:szCs w:val="24"/>
          <w:lang w:val="zh-CN" w:eastAsia="zh-CN"/>
        </w:rPr>
        <w:t>吨），它低于中国政府与执行委员会签订的协定中的允许消费量</w:t>
      </w:r>
      <w:r w:rsidRPr="009F027E">
        <w:rPr>
          <w:sz w:val="24"/>
          <w:szCs w:val="24"/>
          <w:lang w:val="zh-CN" w:eastAsia="zh-CN"/>
        </w:rPr>
        <w:t xml:space="preserve">26,961 </w:t>
      </w:r>
      <w:r w:rsidRPr="009F027E">
        <w:rPr>
          <w:rFonts w:hint="eastAsia"/>
          <w:sz w:val="24"/>
          <w:szCs w:val="24"/>
          <w:lang w:val="zh-CN" w:eastAsia="zh-CN"/>
        </w:rPr>
        <w:t>公吨（</w:t>
      </w:r>
      <w:r w:rsidRPr="009F027E">
        <w:rPr>
          <w:sz w:val="24"/>
          <w:szCs w:val="24"/>
          <w:lang w:val="zh-CN" w:eastAsia="zh-CN"/>
        </w:rPr>
        <w:t>2,965.7 ODP</w:t>
      </w:r>
      <w:r w:rsidRPr="009F027E">
        <w:rPr>
          <w:rFonts w:hint="eastAsia"/>
          <w:sz w:val="24"/>
          <w:szCs w:val="24"/>
          <w:lang w:val="zh-CN" w:eastAsia="zh-CN"/>
        </w:rPr>
        <w:t>吨）。</w:t>
      </w:r>
    </w:p>
    <w:p w14:paraId="27E679EC" w14:textId="77777777" w:rsidR="00AF2E58" w:rsidRPr="009F027E" w:rsidRDefault="00AF2E58" w:rsidP="00AF2E58">
      <w:pPr>
        <w:widowControl w:val="0"/>
        <w:tabs>
          <w:tab w:val="left" w:pos="2880"/>
          <w:tab w:val="left" w:pos="5760"/>
        </w:tabs>
        <w:rPr>
          <w:b/>
          <w:sz w:val="24"/>
          <w:szCs w:val="24"/>
          <w:lang w:eastAsia="zh-CN"/>
        </w:rPr>
      </w:pPr>
      <w:r w:rsidRPr="009F027E">
        <w:rPr>
          <w:rFonts w:hint="eastAsia"/>
          <w:b/>
          <w:sz w:val="24"/>
          <w:szCs w:val="24"/>
          <w:lang w:val="zh-CN" w:eastAsia="zh-CN"/>
        </w:rPr>
        <w:t>表</w:t>
      </w:r>
      <w:r w:rsidRPr="009F027E">
        <w:rPr>
          <w:b/>
          <w:sz w:val="24"/>
          <w:szCs w:val="24"/>
          <w:lang w:val="zh-CN" w:eastAsia="zh-CN"/>
        </w:rPr>
        <w:t>4</w:t>
      </w:r>
      <w:r w:rsidRPr="009F027E">
        <w:rPr>
          <w:rFonts w:hint="eastAsia"/>
          <w:b/>
          <w:sz w:val="24"/>
          <w:szCs w:val="24"/>
          <w:lang w:val="zh-CN" w:eastAsia="zh-CN"/>
        </w:rPr>
        <w:t>：</w:t>
      </w:r>
      <w:r w:rsidRPr="009F027E">
        <w:rPr>
          <w:b/>
          <w:sz w:val="24"/>
          <w:szCs w:val="24"/>
          <w:lang w:val="zh-CN" w:eastAsia="zh-CN"/>
        </w:rPr>
        <w:t xml:space="preserve">   </w:t>
      </w:r>
      <w:r w:rsidRPr="009F027E">
        <w:rPr>
          <w:rFonts w:hint="eastAsia"/>
          <w:b/>
          <w:sz w:val="24"/>
          <w:szCs w:val="24"/>
          <w:lang w:val="zh-CN" w:eastAsia="zh-CN"/>
        </w:rPr>
        <w:t>聚氨酯泡沫塑料行业的</w:t>
      </w:r>
      <w:r w:rsidRPr="009F027E">
        <w:rPr>
          <w:b/>
          <w:sz w:val="24"/>
          <w:szCs w:val="24"/>
          <w:lang w:val="zh-CN" w:eastAsia="zh-CN"/>
        </w:rPr>
        <w:t>HCFC-141b</w:t>
      </w:r>
      <w:r w:rsidRPr="009F027E">
        <w:rPr>
          <w:rFonts w:hint="eastAsia"/>
          <w:b/>
          <w:sz w:val="24"/>
          <w:szCs w:val="24"/>
          <w:lang w:val="zh-CN" w:eastAsia="zh-CN"/>
        </w:rPr>
        <w:t>消费量和淘汰目标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24"/>
        <w:gridCol w:w="1131"/>
        <w:gridCol w:w="948"/>
        <w:gridCol w:w="888"/>
        <w:gridCol w:w="892"/>
        <w:gridCol w:w="892"/>
        <w:gridCol w:w="896"/>
        <w:gridCol w:w="894"/>
        <w:gridCol w:w="885"/>
      </w:tblGrid>
      <w:tr w:rsidR="00AF2E58" w14:paraId="4DFC399A" w14:textId="77777777" w:rsidTr="00CE63FA">
        <w:trPr>
          <w:tblHeader/>
        </w:trPr>
        <w:tc>
          <w:tcPr>
            <w:tcW w:w="1634" w:type="pct"/>
            <w:gridSpan w:val="2"/>
          </w:tcPr>
          <w:p w14:paraId="4FE0266E" w14:textId="77777777" w:rsidR="00AF2E58" w:rsidRPr="009F027E" w:rsidRDefault="00AF2E58" w:rsidP="00D072CD">
            <w:pPr>
              <w:widowControl w:val="0"/>
              <w:tabs>
                <w:tab w:val="left" w:pos="720"/>
              </w:tabs>
              <w:jc w:val="center"/>
              <w:rPr>
                <w:sz w:val="20"/>
                <w:szCs w:val="20"/>
              </w:rPr>
            </w:pPr>
            <w:proofErr w:type="spellStart"/>
            <w:r w:rsidRPr="009F027E">
              <w:rPr>
                <w:rFonts w:hint="eastAsia"/>
                <w:b/>
                <w:sz w:val="20"/>
                <w:szCs w:val="20"/>
                <w:lang w:val="zh-CN"/>
              </w:rPr>
              <w:t>聚氨酯泡沫塑料行业</w:t>
            </w:r>
            <w:proofErr w:type="spellEnd"/>
            <w:r w:rsidRPr="009F027E">
              <w:rPr>
                <w:b/>
                <w:sz w:val="20"/>
                <w:szCs w:val="20"/>
                <w:lang w:val="zh-CN"/>
              </w:rPr>
              <w:t xml:space="preserve"> </w:t>
            </w:r>
          </w:p>
        </w:tc>
        <w:tc>
          <w:tcPr>
            <w:tcW w:w="507" w:type="pct"/>
            <w:noWrap/>
            <w:tcMar>
              <w:right w:w="173" w:type="dxa"/>
            </w:tcMar>
          </w:tcPr>
          <w:p w14:paraId="652F1FAD" w14:textId="77777777" w:rsidR="00AF2E58" w:rsidRPr="009F027E" w:rsidRDefault="00AF2E58" w:rsidP="00D072CD">
            <w:pPr>
              <w:widowControl w:val="0"/>
              <w:tabs>
                <w:tab w:val="left" w:pos="720"/>
              </w:tabs>
              <w:jc w:val="center"/>
              <w:rPr>
                <w:b/>
                <w:sz w:val="20"/>
                <w:szCs w:val="20"/>
                <w:lang w:eastAsia="zh-CN"/>
              </w:rPr>
            </w:pPr>
            <w:r w:rsidRPr="009F027E">
              <w:rPr>
                <w:b/>
                <w:sz w:val="20"/>
                <w:szCs w:val="20"/>
              </w:rPr>
              <w:t>2014</w:t>
            </w:r>
          </w:p>
        </w:tc>
        <w:tc>
          <w:tcPr>
            <w:tcW w:w="475" w:type="pct"/>
            <w:noWrap/>
            <w:tcMar>
              <w:top w:w="0" w:type="dxa"/>
              <w:left w:w="115" w:type="dxa"/>
              <w:bottom w:w="0" w:type="dxa"/>
              <w:right w:w="173" w:type="dxa"/>
            </w:tcMar>
          </w:tcPr>
          <w:p w14:paraId="5BDF2842" w14:textId="77777777" w:rsidR="00AF2E58" w:rsidRPr="009F027E" w:rsidRDefault="00AF2E58" w:rsidP="00D072CD">
            <w:pPr>
              <w:widowControl w:val="0"/>
              <w:tabs>
                <w:tab w:val="left" w:pos="720"/>
              </w:tabs>
              <w:jc w:val="center"/>
              <w:rPr>
                <w:b/>
                <w:sz w:val="20"/>
                <w:szCs w:val="20"/>
              </w:rPr>
            </w:pPr>
            <w:r w:rsidRPr="009F027E">
              <w:rPr>
                <w:b/>
                <w:sz w:val="20"/>
                <w:szCs w:val="20"/>
              </w:rPr>
              <w:t>2015</w:t>
            </w:r>
          </w:p>
        </w:tc>
        <w:tc>
          <w:tcPr>
            <w:tcW w:w="477" w:type="pct"/>
            <w:tcMar>
              <w:top w:w="0" w:type="dxa"/>
              <w:left w:w="115" w:type="dxa"/>
              <w:bottom w:w="0" w:type="dxa"/>
              <w:right w:w="173" w:type="dxa"/>
            </w:tcMar>
          </w:tcPr>
          <w:p w14:paraId="1B1841D9" w14:textId="77777777" w:rsidR="00AF2E58" w:rsidRPr="009F027E" w:rsidRDefault="00AF2E58" w:rsidP="00D072CD">
            <w:pPr>
              <w:widowControl w:val="0"/>
              <w:tabs>
                <w:tab w:val="left" w:pos="720"/>
              </w:tabs>
              <w:jc w:val="center"/>
              <w:rPr>
                <w:b/>
                <w:sz w:val="20"/>
                <w:szCs w:val="20"/>
              </w:rPr>
            </w:pPr>
            <w:r w:rsidRPr="009F027E">
              <w:rPr>
                <w:b/>
                <w:sz w:val="20"/>
                <w:szCs w:val="20"/>
              </w:rPr>
              <w:t>2016</w:t>
            </w:r>
          </w:p>
        </w:tc>
        <w:tc>
          <w:tcPr>
            <w:tcW w:w="477" w:type="pct"/>
            <w:tcMar>
              <w:top w:w="0" w:type="dxa"/>
              <w:left w:w="115" w:type="dxa"/>
              <w:bottom w:w="0" w:type="dxa"/>
              <w:right w:w="173" w:type="dxa"/>
            </w:tcMar>
          </w:tcPr>
          <w:p w14:paraId="0CA2DB75" w14:textId="77777777" w:rsidR="00AF2E58" w:rsidRPr="009F027E" w:rsidRDefault="00AF2E58" w:rsidP="00D072CD">
            <w:pPr>
              <w:widowControl w:val="0"/>
              <w:tabs>
                <w:tab w:val="left" w:pos="720"/>
              </w:tabs>
              <w:jc w:val="center"/>
              <w:rPr>
                <w:b/>
                <w:sz w:val="20"/>
                <w:szCs w:val="20"/>
              </w:rPr>
            </w:pPr>
            <w:r w:rsidRPr="009F027E">
              <w:rPr>
                <w:b/>
                <w:sz w:val="20"/>
                <w:szCs w:val="20"/>
              </w:rPr>
              <w:t>2017</w:t>
            </w:r>
          </w:p>
        </w:tc>
        <w:tc>
          <w:tcPr>
            <w:tcW w:w="479" w:type="pct"/>
            <w:tcMar>
              <w:top w:w="0" w:type="dxa"/>
              <w:left w:w="115" w:type="dxa"/>
              <w:bottom w:w="0" w:type="dxa"/>
              <w:right w:w="173" w:type="dxa"/>
            </w:tcMar>
          </w:tcPr>
          <w:p w14:paraId="5EC9BEC4" w14:textId="77777777" w:rsidR="00AF2E58" w:rsidRPr="009F027E" w:rsidRDefault="00AF2E58" w:rsidP="00D072CD">
            <w:pPr>
              <w:widowControl w:val="0"/>
              <w:tabs>
                <w:tab w:val="left" w:pos="720"/>
              </w:tabs>
              <w:jc w:val="center"/>
              <w:rPr>
                <w:b/>
                <w:sz w:val="20"/>
                <w:szCs w:val="20"/>
              </w:rPr>
            </w:pPr>
            <w:r w:rsidRPr="009F027E">
              <w:rPr>
                <w:b/>
                <w:sz w:val="20"/>
                <w:szCs w:val="20"/>
              </w:rPr>
              <w:t>2018</w:t>
            </w:r>
          </w:p>
        </w:tc>
        <w:tc>
          <w:tcPr>
            <w:tcW w:w="478" w:type="pct"/>
            <w:tcMar>
              <w:top w:w="0" w:type="dxa"/>
              <w:left w:w="115" w:type="dxa"/>
              <w:bottom w:w="0" w:type="dxa"/>
            </w:tcMar>
          </w:tcPr>
          <w:p w14:paraId="7CA845EF" w14:textId="77777777" w:rsidR="00AF2E58" w:rsidRPr="009F027E" w:rsidRDefault="00AF2E58" w:rsidP="00D072CD">
            <w:pPr>
              <w:widowControl w:val="0"/>
              <w:tabs>
                <w:tab w:val="left" w:pos="720"/>
              </w:tabs>
              <w:jc w:val="center"/>
              <w:rPr>
                <w:b/>
                <w:sz w:val="20"/>
                <w:szCs w:val="20"/>
              </w:rPr>
            </w:pPr>
            <w:r w:rsidRPr="009F027E">
              <w:rPr>
                <w:b/>
                <w:sz w:val="20"/>
                <w:szCs w:val="20"/>
              </w:rPr>
              <w:t>2019</w:t>
            </w:r>
          </w:p>
        </w:tc>
        <w:tc>
          <w:tcPr>
            <w:tcW w:w="473" w:type="pct"/>
            <w:tcMar>
              <w:left w:w="115" w:type="dxa"/>
            </w:tcMar>
          </w:tcPr>
          <w:p w14:paraId="5E8FCEC5" w14:textId="77777777" w:rsidR="00AF2E58" w:rsidRPr="009F027E" w:rsidRDefault="00AF2E58" w:rsidP="00D072CD">
            <w:pPr>
              <w:widowControl w:val="0"/>
              <w:tabs>
                <w:tab w:val="left" w:pos="720"/>
              </w:tabs>
              <w:jc w:val="center"/>
              <w:rPr>
                <w:b/>
                <w:sz w:val="20"/>
                <w:szCs w:val="20"/>
              </w:rPr>
            </w:pPr>
            <w:r w:rsidRPr="009F027E">
              <w:rPr>
                <w:b/>
                <w:sz w:val="20"/>
                <w:szCs w:val="20"/>
              </w:rPr>
              <w:t>2020</w:t>
            </w:r>
          </w:p>
        </w:tc>
      </w:tr>
      <w:tr w:rsidR="00AF2E58" w14:paraId="53A4A91F" w14:textId="77777777" w:rsidTr="00CE63FA">
        <w:tc>
          <w:tcPr>
            <w:tcW w:w="1029" w:type="pct"/>
            <w:vMerge w:val="restart"/>
            <w:vAlign w:val="center"/>
          </w:tcPr>
          <w:p w14:paraId="603AA136" w14:textId="77777777" w:rsidR="00AF2E58" w:rsidRPr="009F027E" w:rsidRDefault="00AF2E58" w:rsidP="00D072CD">
            <w:pPr>
              <w:widowControl w:val="0"/>
              <w:tabs>
                <w:tab w:val="left" w:pos="720"/>
              </w:tabs>
              <w:jc w:val="left"/>
              <w:rPr>
                <w:sz w:val="20"/>
                <w:szCs w:val="20"/>
              </w:rPr>
            </w:pPr>
            <w:proofErr w:type="spellStart"/>
            <w:r w:rsidRPr="009F027E">
              <w:rPr>
                <w:rFonts w:hint="eastAsia"/>
                <w:sz w:val="20"/>
                <w:szCs w:val="20"/>
                <w:lang w:val="zh-CN"/>
              </w:rPr>
              <w:t>消费量</w:t>
            </w:r>
            <w:proofErr w:type="spellEnd"/>
            <w:r w:rsidRPr="009F027E">
              <w:rPr>
                <w:sz w:val="20"/>
                <w:szCs w:val="20"/>
                <w:lang w:val="zh-CN"/>
              </w:rPr>
              <w:t>*</w:t>
            </w:r>
          </w:p>
        </w:tc>
        <w:tc>
          <w:tcPr>
            <w:tcW w:w="605" w:type="pct"/>
          </w:tcPr>
          <w:p w14:paraId="44476D68" w14:textId="77777777" w:rsidR="00AF2E58" w:rsidRPr="009F027E" w:rsidRDefault="00AF2E58" w:rsidP="00D072CD">
            <w:pPr>
              <w:widowControl w:val="0"/>
              <w:tabs>
                <w:tab w:val="left" w:pos="720"/>
              </w:tabs>
              <w:jc w:val="left"/>
              <w:rPr>
                <w:sz w:val="20"/>
                <w:szCs w:val="20"/>
              </w:rPr>
            </w:pPr>
            <w:proofErr w:type="spellStart"/>
            <w:r w:rsidRPr="009F027E">
              <w:rPr>
                <w:rFonts w:hint="eastAsia"/>
                <w:sz w:val="20"/>
                <w:szCs w:val="20"/>
                <w:lang w:val="zh-CN"/>
              </w:rPr>
              <w:t>公吨</w:t>
            </w:r>
            <w:proofErr w:type="spellEnd"/>
          </w:p>
        </w:tc>
        <w:tc>
          <w:tcPr>
            <w:tcW w:w="507" w:type="pct"/>
            <w:noWrap/>
            <w:tcMar>
              <w:right w:w="173" w:type="dxa"/>
            </w:tcMar>
          </w:tcPr>
          <w:p w14:paraId="033D11FE" w14:textId="77777777" w:rsidR="00AF2E58" w:rsidRPr="009F027E" w:rsidRDefault="00AF2E58" w:rsidP="00D072CD">
            <w:pPr>
              <w:widowControl w:val="0"/>
              <w:tabs>
                <w:tab w:val="left" w:pos="720"/>
              </w:tabs>
              <w:jc w:val="right"/>
              <w:rPr>
                <w:sz w:val="20"/>
                <w:szCs w:val="20"/>
              </w:rPr>
            </w:pPr>
            <w:r w:rsidRPr="009F027E">
              <w:rPr>
                <w:sz w:val="20"/>
                <w:szCs w:val="20"/>
              </w:rPr>
              <w:t>46,864</w:t>
            </w:r>
          </w:p>
        </w:tc>
        <w:tc>
          <w:tcPr>
            <w:tcW w:w="475" w:type="pct"/>
            <w:noWrap/>
            <w:tcMar>
              <w:top w:w="0" w:type="dxa"/>
              <w:left w:w="115" w:type="dxa"/>
              <w:bottom w:w="0" w:type="dxa"/>
              <w:right w:w="173" w:type="dxa"/>
            </w:tcMar>
          </w:tcPr>
          <w:p w14:paraId="58E7DD44" w14:textId="77777777" w:rsidR="00AF2E58" w:rsidRPr="009F027E" w:rsidRDefault="00AF2E58" w:rsidP="00D072CD">
            <w:pPr>
              <w:widowControl w:val="0"/>
              <w:tabs>
                <w:tab w:val="left" w:pos="720"/>
              </w:tabs>
              <w:jc w:val="right"/>
              <w:rPr>
                <w:sz w:val="20"/>
                <w:szCs w:val="20"/>
              </w:rPr>
            </w:pPr>
            <w:r w:rsidRPr="009F027E">
              <w:rPr>
                <w:sz w:val="20"/>
                <w:szCs w:val="20"/>
              </w:rPr>
              <w:t>34,202</w:t>
            </w:r>
          </w:p>
        </w:tc>
        <w:tc>
          <w:tcPr>
            <w:tcW w:w="477" w:type="pct"/>
            <w:tcMar>
              <w:top w:w="0" w:type="dxa"/>
              <w:left w:w="115" w:type="dxa"/>
              <w:bottom w:w="0" w:type="dxa"/>
              <w:right w:w="173" w:type="dxa"/>
            </w:tcMar>
          </w:tcPr>
          <w:p w14:paraId="5220690C" w14:textId="77777777" w:rsidR="00AF2E58" w:rsidRPr="009F027E" w:rsidRDefault="00AF2E58" w:rsidP="00D072CD">
            <w:pPr>
              <w:widowControl w:val="0"/>
              <w:tabs>
                <w:tab w:val="left" w:pos="720"/>
              </w:tabs>
              <w:jc w:val="right"/>
              <w:rPr>
                <w:sz w:val="20"/>
                <w:szCs w:val="20"/>
              </w:rPr>
            </w:pPr>
            <w:r w:rsidRPr="009F027E">
              <w:rPr>
                <w:sz w:val="20"/>
                <w:szCs w:val="20"/>
              </w:rPr>
              <w:t>34,821</w:t>
            </w:r>
          </w:p>
        </w:tc>
        <w:tc>
          <w:tcPr>
            <w:tcW w:w="477" w:type="pct"/>
            <w:tcMar>
              <w:top w:w="0" w:type="dxa"/>
              <w:left w:w="115" w:type="dxa"/>
              <w:bottom w:w="0" w:type="dxa"/>
              <w:right w:w="173" w:type="dxa"/>
            </w:tcMar>
          </w:tcPr>
          <w:p w14:paraId="406ADF0E" w14:textId="77777777" w:rsidR="00AF2E58" w:rsidRPr="009F027E" w:rsidRDefault="00AF2E58" w:rsidP="00D072CD">
            <w:pPr>
              <w:widowControl w:val="0"/>
              <w:tabs>
                <w:tab w:val="left" w:pos="720"/>
              </w:tabs>
              <w:jc w:val="right"/>
              <w:rPr>
                <w:sz w:val="20"/>
                <w:szCs w:val="20"/>
              </w:rPr>
            </w:pPr>
            <w:r w:rsidRPr="009F027E">
              <w:rPr>
                <w:sz w:val="20"/>
                <w:szCs w:val="20"/>
              </w:rPr>
              <w:t xml:space="preserve">36,439 </w:t>
            </w:r>
          </w:p>
        </w:tc>
        <w:tc>
          <w:tcPr>
            <w:tcW w:w="479" w:type="pct"/>
            <w:tcMar>
              <w:top w:w="0" w:type="dxa"/>
              <w:left w:w="115" w:type="dxa"/>
              <w:bottom w:w="0" w:type="dxa"/>
              <w:right w:w="173" w:type="dxa"/>
            </w:tcMar>
          </w:tcPr>
          <w:p w14:paraId="5EFBF2ED" w14:textId="77777777" w:rsidR="00AF2E58" w:rsidRPr="009F027E" w:rsidRDefault="00AF2E58" w:rsidP="00D072CD">
            <w:pPr>
              <w:widowControl w:val="0"/>
              <w:tabs>
                <w:tab w:val="left" w:pos="720"/>
              </w:tabs>
              <w:jc w:val="right"/>
              <w:rPr>
                <w:sz w:val="20"/>
                <w:szCs w:val="20"/>
              </w:rPr>
            </w:pPr>
            <w:r w:rsidRPr="009F027E">
              <w:rPr>
                <w:sz w:val="20"/>
                <w:szCs w:val="20"/>
              </w:rPr>
              <w:t>34,177</w:t>
            </w:r>
          </w:p>
        </w:tc>
        <w:tc>
          <w:tcPr>
            <w:tcW w:w="478" w:type="pct"/>
            <w:tcMar>
              <w:top w:w="0" w:type="dxa"/>
              <w:left w:w="115" w:type="dxa"/>
              <w:bottom w:w="0" w:type="dxa"/>
            </w:tcMar>
          </w:tcPr>
          <w:p w14:paraId="02A35BF2" w14:textId="77777777" w:rsidR="00AF2E58" w:rsidRPr="009F027E" w:rsidRDefault="00AF2E58" w:rsidP="00D072CD">
            <w:pPr>
              <w:widowControl w:val="0"/>
              <w:tabs>
                <w:tab w:val="left" w:pos="720"/>
              </w:tabs>
              <w:jc w:val="right"/>
              <w:rPr>
                <w:sz w:val="20"/>
                <w:szCs w:val="20"/>
              </w:rPr>
            </w:pPr>
            <w:r w:rsidRPr="009F027E">
              <w:rPr>
                <w:sz w:val="20"/>
                <w:szCs w:val="20"/>
              </w:rPr>
              <w:t>34,290</w:t>
            </w:r>
          </w:p>
        </w:tc>
        <w:tc>
          <w:tcPr>
            <w:tcW w:w="473" w:type="pct"/>
            <w:tcMar>
              <w:left w:w="115" w:type="dxa"/>
            </w:tcMar>
          </w:tcPr>
          <w:p w14:paraId="500B1154" w14:textId="77777777" w:rsidR="00AF2E58" w:rsidRPr="009F027E" w:rsidRDefault="00AF2E58" w:rsidP="00D072CD">
            <w:pPr>
              <w:widowControl w:val="0"/>
              <w:tabs>
                <w:tab w:val="left" w:pos="720"/>
              </w:tabs>
              <w:jc w:val="right"/>
              <w:rPr>
                <w:sz w:val="20"/>
                <w:szCs w:val="20"/>
                <w:highlight w:val="yellow"/>
              </w:rPr>
            </w:pPr>
            <w:r w:rsidRPr="009F027E">
              <w:rPr>
                <w:sz w:val="20"/>
                <w:szCs w:val="20"/>
              </w:rPr>
              <w:t>26,176</w:t>
            </w:r>
          </w:p>
        </w:tc>
      </w:tr>
      <w:tr w:rsidR="00AF2E58" w14:paraId="3DB0AF00" w14:textId="77777777" w:rsidTr="00CE63FA">
        <w:tc>
          <w:tcPr>
            <w:tcW w:w="1029" w:type="pct"/>
            <w:vMerge/>
            <w:vAlign w:val="center"/>
          </w:tcPr>
          <w:p w14:paraId="6EF8E06D" w14:textId="77777777" w:rsidR="00AF2E58" w:rsidRPr="009F027E" w:rsidRDefault="00AF2E58" w:rsidP="00D072CD">
            <w:pPr>
              <w:widowControl w:val="0"/>
              <w:tabs>
                <w:tab w:val="left" w:pos="720"/>
              </w:tabs>
              <w:jc w:val="left"/>
              <w:rPr>
                <w:sz w:val="20"/>
                <w:szCs w:val="20"/>
              </w:rPr>
            </w:pPr>
          </w:p>
        </w:tc>
        <w:tc>
          <w:tcPr>
            <w:tcW w:w="605" w:type="pct"/>
          </w:tcPr>
          <w:p w14:paraId="5CC6B174" w14:textId="77777777" w:rsidR="00AF2E58" w:rsidRPr="009F027E" w:rsidRDefault="00AF2E58" w:rsidP="00D072CD">
            <w:pPr>
              <w:widowControl w:val="0"/>
              <w:tabs>
                <w:tab w:val="left" w:pos="720"/>
              </w:tabs>
              <w:jc w:val="left"/>
              <w:rPr>
                <w:sz w:val="20"/>
                <w:szCs w:val="20"/>
              </w:rPr>
            </w:pPr>
            <w:r w:rsidRPr="009F027E">
              <w:rPr>
                <w:sz w:val="20"/>
                <w:szCs w:val="20"/>
                <w:lang w:val="zh-CN"/>
              </w:rPr>
              <w:t>ODP</w:t>
            </w:r>
            <w:r w:rsidRPr="009F027E">
              <w:rPr>
                <w:rFonts w:hint="eastAsia"/>
                <w:sz w:val="20"/>
                <w:szCs w:val="20"/>
                <w:lang w:val="zh-CN"/>
              </w:rPr>
              <w:t>吨</w:t>
            </w:r>
          </w:p>
        </w:tc>
        <w:tc>
          <w:tcPr>
            <w:tcW w:w="507" w:type="pct"/>
            <w:noWrap/>
            <w:tcMar>
              <w:right w:w="173" w:type="dxa"/>
            </w:tcMar>
          </w:tcPr>
          <w:p w14:paraId="4D9292B8" w14:textId="77777777" w:rsidR="00AF2E58" w:rsidRPr="009F027E" w:rsidRDefault="00AF2E58" w:rsidP="00D072CD">
            <w:pPr>
              <w:widowControl w:val="0"/>
              <w:tabs>
                <w:tab w:val="left" w:pos="720"/>
              </w:tabs>
              <w:jc w:val="right"/>
              <w:rPr>
                <w:sz w:val="20"/>
                <w:szCs w:val="20"/>
              </w:rPr>
            </w:pPr>
            <w:r w:rsidRPr="009F027E">
              <w:rPr>
                <w:sz w:val="20"/>
                <w:szCs w:val="20"/>
              </w:rPr>
              <w:t>5,155.0</w:t>
            </w:r>
          </w:p>
        </w:tc>
        <w:tc>
          <w:tcPr>
            <w:tcW w:w="475" w:type="pct"/>
            <w:noWrap/>
            <w:tcMar>
              <w:top w:w="0" w:type="dxa"/>
              <w:left w:w="115" w:type="dxa"/>
              <w:bottom w:w="0" w:type="dxa"/>
              <w:right w:w="173" w:type="dxa"/>
            </w:tcMar>
          </w:tcPr>
          <w:p w14:paraId="0B13860C" w14:textId="77777777" w:rsidR="00AF2E58" w:rsidRPr="009F027E" w:rsidRDefault="00AF2E58" w:rsidP="00D072CD">
            <w:pPr>
              <w:widowControl w:val="0"/>
              <w:tabs>
                <w:tab w:val="left" w:pos="720"/>
              </w:tabs>
              <w:jc w:val="right"/>
              <w:rPr>
                <w:sz w:val="20"/>
                <w:szCs w:val="20"/>
              </w:rPr>
            </w:pPr>
            <w:r w:rsidRPr="009F027E">
              <w:rPr>
                <w:sz w:val="20"/>
                <w:szCs w:val="20"/>
              </w:rPr>
              <w:t>3,762.0</w:t>
            </w:r>
          </w:p>
        </w:tc>
        <w:tc>
          <w:tcPr>
            <w:tcW w:w="477" w:type="pct"/>
            <w:tcMar>
              <w:top w:w="0" w:type="dxa"/>
              <w:left w:w="115" w:type="dxa"/>
              <w:bottom w:w="0" w:type="dxa"/>
              <w:right w:w="173" w:type="dxa"/>
            </w:tcMar>
          </w:tcPr>
          <w:p w14:paraId="070A2EBD" w14:textId="77777777" w:rsidR="00AF2E58" w:rsidRPr="009F027E" w:rsidRDefault="00AF2E58" w:rsidP="00D072CD">
            <w:pPr>
              <w:widowControl w:val="0"/>
              <w:tabs>
                <w:tab w:val="left" w:pos="720"/>
              </w:tabs>
              <w:jc w:val="right"/>
              <w:rPr>
                <w:sz w:val="20"/>
                <w:szCs w:val="20"/>
              </w:rPr>
            </w:pPr>
            <w:r w:rsidRPr="009F027E">
              <w:rPr>
                <w:sz w:val="20"/>
                <w:szCs w:val="20"/>
              </w:rPr>
              <w:t>3,830.3</w:t>
            </w:r>
          </w:p>
        </w:tc>
        <w:tc>
          <w:tcPr>
            <w:tcW w:w="477" w:type="pct"/>
            <w:tcMar>
              <w:top w:w="0" w:type="dxa"/>
              <w:left w:w="115" w:type="dxa"/>
              <w:bottom w:w="0" w:type="dxa"/>
              <w:right w:w="173" w:type="dxa"/>
            </w:tcMar>
          </w:tcPr>
          <w:p w14:paraId="2CAFBADD" w14:textId="77777777" w:rsidR="00AF2E58" w:rsidRPr="009F027E" w:rsidRDefault="00AF2E58" w:rsidP="00D072CD">
            <w:pPr>
              <w:widowControl w:val="0"/>
              <w:tabs>
                <w:tab w:val="left" w:pos="720"/>
              </w:tabs>
              <w:jc w:val="right"/>
              <w:rPr>
                <w:sz w:val="20"/>
                <w:szCs w:val="20"/>
              </w:rPr>
            </w:pPr>
            <w:r w:rsidRPr="009F027E">
              <w:rPr>
                <w:sz w:val="20"/>
                <w:szCs w:val="20"/>
              </w:rPr>
              <w:t>4,008.3</w:t>
            </w:r>
          </w:p>
        </w:tc>
        <w:tc>
          <w:tcPr>
            <w:tcW w:w="479" w:type="pct"/>
            <w:tcMar>
              <w:top w:w="0" w:type="dxa"/>
              <w:left w:w="115" w:type="dxa"/>
              <w:bottom w:w="0" w:type="dxa"/>
              <w:right w:w="173" w:type="dxa"/>
            </w:tcMar>
          </w:tcPr>
          <w:p w14:paraId="6CA07E95" w14:textId="77777777" w:rsidR="00AF2E58" w:rsidRPr="009F027E" w:rsidRDefault="00AF2E58" w:rsidP="00D072CD">
            <w:pPr>
              <w:widowControl w:val="0"/>
              <w:tabs>
                <w:tab w:val="left" w:pos="720"/>
              </w:tabs>
              <w:jc w:val="right"/>
              <w:rPr>
                <w:sz w:val="20"/>
                <w:szCs w:val="20"/>
              </w:rPr>
            </w:pPr>
            <w:r w:rsidRPr="009F027E">
              <w:rPr>
                <w:sz w:val="20"/>
                <w:szCs w:val="20"/>
              </w:rPr>
              <w:t>3,759.4</w:t>
            </w:r>
          </w:p>
        </w:tc>
        <w:tc>
          <w:tcPr>
            <w:tcW w:w="478" w:type="pct"/>
            <w:tcMar>
              <w:top w:w="0" w:type="dxa"/>
              <w:left w:w="115" w:type="dxa"/>
              <w:bottom w:w="0" w:type="dxa"/>
            </w:tcMar>
          </w:tcPr>
          <w:p w14:paraId="64251336" w14:textId="77777777" w:rsidR="00AF2E58" w:rsidRPr="009F027E" w:rsidRDefault="00AF2E58" w:rsidP="00D072CD">
            <w:pPr>
              <w:widowControl w:val="0"/>
              <w:tabs>
                <w:tab w:val="left" w:pos="720"/>
              </w:tabs>
              <w:jc w:val="right"/>
              <w:rPr>
                <w:sz w:val="20"/>
                <w:szCs w:val="20"/>
              </w:rPr>
            </w:pPr>
            <w:r w:rsidRPr="009F027E">
              <w:rPr>
                <w:sz w:val="20"/>
                <w:szCs w:val="20"/>
              </w:rPr>
              <w:t>3,771.9</w:t>
            </w:r>
          </w:p>
        </w:tc>
        <w:tc>
          <w:tcPr>
            <w:tcW w:w="473" w:type="pct"/>
            <w:tcMar>
              <w:left w:w="115" w:type="dxa"/>
            </w:tcMar>
          </w:tcPr>
          <w:p w14:paraId="7D5EECD5" w14:textId="77777777" w:rsidR="00AF2E58" w:rsidRPr="009F027E" w:rsidRDefault="00AF2E58" w:rsidP="00D072CD">
            <w:pPr>
              <w:widowControl w:val="0"/>
              <w:tabs>
                <w:tab w:val="left" w:pos="720"/>
              </w:tabs>
              <w:jc w:val="right"/>
              <w:rPr>
                <w:sz w:val="20"/>
                <w:szCs w:val="20"/>
                <w:highlight w:val="yellow"/>
              </w:rPr>
            </w:pPr>
            <w:r w:rsidRPr="009F027E">
              <w:rPr>
                <w:sz w:val="20"/>
                <w:szCs w:val="20"/>
              </w:rPr>
              <w:t>2,879.4</w:t>
            </w:r>
          </w:p>
        </w:tc>
      </w:tr>
      <w:tr w:rsidR="00AF2E58" w14:paraId="53CE1AEA" w14:textId="77777777" w:rsidTr="00CE63FA">
        <w:tc>
          <w:tcPr>
            <w:tcW w:w="1029" w:type="pct"/>
            <w:vMerge w:val="restart"/>
            <w:vAlign w:val="center"/>
          </w:tcPr>
          <w:p w14:paraId="3E366426" w14:textId="77777777" w:rsidR="00AF2E58" w:rsidRPr="009F027E" w:rsidRDefault="00AF2E58" w:rsidP="00D072CD">
            <w:pPr>
              <w:widowControl w:val="0"/>
              <w:tabs>
                <w:tab w:val="left" w:pos="720"/>
              </w:tabs>
              <w:jc w:val="left"/>
              <w:rPr>
                <w:sz w:val="20"/>
                <w:szCs w:val="20"/>
              </w:rPr>
            </w:pPr>
            <w:proofErr w:type="spellStart"/>
            <w:r w:rsidRPr="009F027E">
              <w:rPr>
                <w:rFonts w:hint="eastAsia"/>
                <w:sz w:val="20"/>
                <w:szCs w:val="20"/>
                <w:lang w:val="zh-CN"/>
              </w:rPr>
              <w:t>最大允许消费量</w:t>
            </w:r>
            <w:proofErr w:type="spellEnd"/>
            <w:r w:rsidRPr="009F027E">
              <w:rPr>
                <w:sz w:val="20"/>
                <w:szCs w:val="20"/>
                <w:lang w:val="zh-CN"/>
              </w:rPr>
              <w:t>**</w:t>
            </w:r>
          </w:p>
        </w:tc>
        <w:tc>
          <w:tcPr>
            <w:tcW w:w="605" w:type="pct"/>
          </w:tcPr>
          <w:p w14:paraId="47ACD4C7" w14:textId="77777777" w:rsidR="00AF2E58" w:rsidRPr="009F027E" w:rsidRDefault="00AF2E58" w:rsidP="00D072CD">
            <w:pPr>
              <w:widowControl w:val="0"/>
              <w:tabs>
                <w:tab w:val="left" w:pos="720"/>
              </w:tabs>
              <w:jc w:val="left"/>
              <w:rPr>
                <w:sz w:val="20"/>
                <w:szCs w:val="20"/>
              </w:rPr>
            </w:pPr>
            <w:proofErr w:type="spellStart"/>
            <w:r w:rsidRPr="009F027E">
              <w:rPr>
                <w:rFonts w:hint="eastAsia"/>
                <w:sz w:val="20"/>
                <w:szCs w:val="20"/>
                <w:lang w:val="zh-CN"/>
              </w:rPr>
              <w:t>公吨</w:t>
            </w:r>
            <w:proofErr w:type="spellEnd"/>
          </w:p>
        </w:tc>
        <w:tc>
          <w:tcPr>
            <w:tcW w:w="507" w:type="pct"/>
            <w:noWrap/>
            <w:tcMar>
              <w:right w:w="173" w:type="dxa"/>
            </w:tcMar>
          </w:tcPr>
          <w:p w14:paraId="4C6BC15D" w14:textId="77777777" w:rsidR="00AF2E58" w:rsidRPr="009F027E" w:rsidRDefault="00AF2E58" w:rsidP="00D072CD">
            <w:pPr>
              <w:widowControl w:val="0"/>
              <w:tabs>
                <w:tab w:val="left" w:pos="720"/>
              </w:tabs>
              <w:jc w:val="right"/>
              <w:rPr>
                <w:sz w:val="20"/>
                <w:szCs w:val="20"/>
              </w:rPr>
            </w:pPr>
            <w:r w:rsidRPr="009F027E">
              <w:rPr>
                <w:sz w:val="20"/>
                <w:szCs w:val="20"/>
              </w:rPr>
              <w:t>49,018</w:t>
            </w:r>
          </w:p>
        </w:tc>
        <w:tc>
          <w:tcPr>
            <w:tcW w:w="475" w:type="pct"/>
            <w:noWrap/>
            <w:tcMar>
              <w:top w:w="0" w:type="dxa"/>
              <w:left w:w="115" w:type="dxa"/>
              <w:bottom w:w="0" w:type="dxa"/>
              <w:right w:w="173" w:type="dxa"/>
            </w:tcMar>
          </w:tcPr>
          <w:p w14:paraId="5CE5FC47" w14:textId="77777777" w:rsidR="00AF2E58" w:rsidRPr="009F027E" w:rsidRDefault="00AF2E58" w:rsidP="00D072CD">
            <w:pPr>
              <w:widowControl w:val="0"/>
              <w:tabs>
                <w:tab w:val="left" w:pos="720"/>
              </w:tabs>
              <w:jc w:val="right"/>
              <w:rPr>
                <w:sz w:val="20"/>
                <w:szCs w:val="20"/>
              </w:rPr>
            </w:pPr>
            <w:r w:rsidRPr="009F027E">
              <w:rPr>
                <w:sz w:val="20"/>
                <w:szCs w:val="20"/>
              </w:rPr>
              <w:t>40,451</w:t>
            </w:r>
          </w:p>
        </w:tc>
        <w:tc>
          <w:tcPr>
            <w:tcW w:w="477" w:type="pct"/>
            <w:tcMar>
              <w:top w:w="0" w:type="dxa"/>
              <w:left w:w="115" w:type="dxa"/>
              <w:bottom w:w="0" w:type="dxa"/>
              <w:right w:w="173" w:type="dxa"/>
            </w:tcMar>
          </w:tcPr>
          <w:p w14:paraId="7E0C146B" w14:textId="77777777" w:rsidR="00AF2E58" w:rsidRPr="009F027E" w:rsidRDefault="00AF2E58" w:rsidP="00D072CD">
            <w:pPr>
              <w:widowControl w:val="0"/>
              <w:tabs>
                <w:tab w:val="left" w:pos="720"/>
              </w:tabs>
              <w:jc w:val="right"/>
              <w:rPr>
                <w:sz w:val="20"/>
                <w:szCs w:val="20"/>
              </w:rPr>
            </w:pPr>
            <w:r w:rsidRPr="009F027E">
              <w:rPr>
                <w:sz w:val="20"/>
                <w:szCs w:val="20"/>
              </w:rPr>
              <w:t>40,451</w:t>
            </w:r>
          </w:p>
        </w:tc>
        <w:tc>
          <w:tcPr>
            <w:tcW w:w="477" w:type="pct"/>
            <w:tcMar>
              <w:top w:w="0" w:type="dxa"/>
              <w:left w:w="115" w:type="dxa"/>
              <w:bottom w:w="0" w:type="dxa"/>
              <w:right w:w="173" w:type="dxa"/>
            </w:tcMar>
          </w:tcPr>
          <w:p w14:paraId="30784AE7" w14:textId="77777777" w:rsidR="00AF2E58" w:rsidRPr="009F027E" w:rsidRDefault="00AF2E58" w:rsidP="00D072CD">
            <w:pPr>
              <w:widowControl w:val="0"/>
              <w:tabs>
                <w:tab w:val="left" w:pos="720"/>
              </w:tabs>
              <w:jc w:val="right"/>
              <w:rPr>
                <w:sz w:val="20"/>
                <w:szCs w:val="20"/>
              </w:rPr>
            </w:pPr>
            <w:r w:rsidRPr="009F027E">
              <w:rPr>
                <w:sz w:val="20"/>
                <w:szCs w:val="20"/>
              </w:rPr>
              <w:t>40,451</w:t>
            </w:r>
          </w:p>
        </w:tc>
        <w:tc>
          <w:tcPr>
            <w:tcW w:w="479" w:type="pct"/>
            <w:tcMar>
              <w:top w:w="0" w:type="dxa"/>
              <w:left w:w="115" w:type="dxa"/>
              <w:bottom w:w="0" w:type="dxa"/>
              <w:right w:w="173" w:type="dxa"/>
            </w:tcMar>
          </w:tcPr>
          <w:p w14:paraId="11DE477A" w14:textId="77777777" w:rsidR="00AF2E58" w:rsidRPr="009F027E" w:rsidRDefault="00AF2E58" w:rsidP="00D072CD">
            <w:pPr>
              <w:widowControl w:val="0"/>
              <w:tabs>
                <w:tab w:val="left" w:pos="720"/>
              </w:tabs>
              <w:jc w:val="right"/>
              <w:rPr>
                <w:sz w:val="20"/>
                <w:szCs w:val="20"/>
              </w:rPr>
            </w:pPr>
            <w:r w:rsidRPr="009F027E">
              <w:rPr>
                <w:sz w:val="20"/>
                <w:szCs w:val="20"/>
              </w:rPr>
              <w:t>34,314</w:t>
            </w:r>
          </w:p>
        </w:tc>
        <w:tc>
          <w:tcPr>
            <w:tcW w:w="478" w:type="pct"/>
            <w:tcMar>
              <w:top w:w="0" w:type="dxa"/>
              <w:left w:w="115" w:type="dxa"/>
              <w:bottom w:w="0" w:type="dxa"/>
            </w:tcMar>
          </w:tcPr>
          <w:p w14:paraId="1768D8B5" w14:textId="77777777" w:rsidR="00AF2E58" w:rsidRPr="009F027E" w:rsidRDefault="00AF2E58" w:rsidP="00D072CD">
            <w:pPr>
              <w:widowControl w:val="0"/>
              <w:tabs>
                <w:tab w:val="left" w:pos="720"/>
              </w:tabs>
              <w:jc w:val="right"/>
              <w:rPr>
                <w:sz w:val="20"/>
                <w:szCs w:val="20"/>
              </w:rPr>
            </w:pPr>
            <w:r w:rsidRPr="009F027E">
              <w:rPr>
                <w:sz w:val="20"/>
                <w:szCs w:val="20"/>
              </w:rPr>
              <w:t>34,314</w:t>
            </w:r>
          </w:p>
        </w:tc>
        <w:tc>
          <w:tcPr>
            <w:tcW w:w="473" w:type="pct"/>
            <w:tcMar>
              <w:left w:w="115" w:type="dxa"/>
            </w:tcMar>
          </w:tcPr>
          <w:p w14:paraId="2C4E52E0" w14:textId="77777777" w:rsidR="00AF2E58" w:rsidRPr="009F027E" w:rsidRDefault="00AF2E58" w:rsidP="00D072CD">
            <w:pPr>
              <w:widowControl w:val="0"/>
              <w:tabs>
                <w:tab w:val="left" w:pos="720"/>
              </w:tabs>
              <w:jc w:val="right"/>
              <w:rPr>
                <w:sz w:val="20"/>
                <w:szCs w:val="20"/>
              </w:rPr>
            </w:pPr>
            <w:r w:rsidRPr="009F027E">
              <w:rPr>
                <w:sz w:val="20"/>
                <w:szCs w:val="20"/>
              </w:rPr>
              <w:t>26,961</w:t>
            </w:r>
          </w:p>
        </w:tc>
      </w:tr>
      <w:tr w:rsidR="00AF2E58" w14:paraId="66764D60" w14:textId="77777777" w:rsidTr="00CE63FA">
        <w:tc>
          <w:tcPr>
            <w:tcW w:w="1029" w:type="pct"/>
            <w:vMerge/>
            <w:vAlign w:val="center"/>
          </w:tcPr>
          <w:p w14:paraId="24EB5E0C" w14:textId="77777777" w:rsidR="00AF2E58" w:rsidRPr="009F027E" w:rsidRDefault="00AF2E58" w:rsidP="00D072CD">
            <w:pPr>
              <w:widowControl w:val="0"/>
              <w:tabs>
                <w:tab w:val="left" w:pos="720"/>
              </w:tabs>
              <w:jc w:val="left"/>
              <w:rPr>
                <w:sz w:val="20"/>
                <w:szCs w:val="20"/>
              </w:rPr>
            </w:pPr>
          </w:p>
        </w:tc>
        <w:tc>
          <w:tcPr>
            <w:tcW w:w="605" w:type="pct"/>
          </w:tcPr>
          <w:p w14:paraId="7483C06F" w14:textId="77777777" w:rsidR="00AF2E58" w:rsidRPr="009F027E" w:rsidRDefault="00AF2E58" w:rsidP="00D072CD">
            <w:pPr>
              <w:widowControl w:val="0"/>
              <w:tabs>
                <w:tab w:val="left" w:pos="720"/>
              </w:tabs>
              <w:jc w:val="left"/>
              <w:rPr>
                <w:sz w:val="20"/>
                <w:szCs w:val="20"/>
              </w:rPr>
            </w:pPr>
            <w:r w:rsidRPr="009F027E">
              <w:rPr>
                <w:sz w:val="20"/>
                <w:szCs w:val="20"/>
                <w:lang w:val="zh-CN"/>
              </w:rPr>
              <w:t>ODP</w:t>
            </w:r>
            <w:r w:rsidRPr="009F027E">
              <w:rPr>
                <w:rFonts w:hint="eastAsia"/>
                <w:sz w:val="20"/>
                <w:szCs w:val="20"/>
                <w:lang w:val="zh-CN"/>
              </w:rPr>
              <w:t>吨</w:t>
            </w:r>
          </w:p>
        </w:tc>
        <w:tc>
          <w:tcPr>
            <w:tcW w:w="507" w:type="pct"/>
            <w:noWrap/>
            <w:tcMar>
              <w:right w:w="173" w:type="dxa"/>
            </w:tcMar>
          </w:tcPr>
          <w:p w14:paraId="7D7A4680" w14:textId="77777777" w:rsidR="00AF2E58" w:rsidRPr="009F027E" w:rsidRDefault="00AF2E58" w:rsidP="00D072CD">
            <w:pPr>
              <w:widowControl w:val="0"/>
              <w:tabs>
                <w:tab w:val="left" w:pos="720"/>
              </w:tabs>
              <w:jc w:val="right"/>
              <w:rPr>
                <w:sz w:val="20"/>
                <w:szCs w:val="20"/>
              </w:rPr>
            </w:pPr>
            <w:r w:rsidRPr="009F027E">
              <w:rPr>
                <w:sz w:val="20"/>
                <w:szCs w:val="20"/>
              </w:rPr>
              <w:t>5,392.2</w:t>
            </w:r>
          </w:p>
        </w:tc>
        <w:tc>
          <w:tcPr>
            <w:tcW w:w="475" w:type="pct"/>
            <w:noWrap/>
            <w:tcMar>
              <w:top w:w="0" w:type="dxa"/>
              <w:left w:w="115" w:type="dxa"/>
              <w:bottom w:w="0" w:type="dxa"/>
              <w:right w:w="173" w:type="dxa"/>
            </w:tcMar>
          </w:tcPr>
          <w:p w14:paraId="56EF9728" w14:textId="77777777" w:rsidR="00AF2E58" w:rsidRPr="009F027E" w:rsidRDefault="00AF2E58" w:rsidP="00D072CD">
            <w:pPr>
              <w:widowControl w:val="0"/>
              <w:tabs>
                <w:tab w:val="left" w:pos="720"/>
              </w:tabs>
              <w:jc w:val="right"/>
              <w:rPr>
                <w:sz w:val="20"/>
                <w:szCs w:val="20"/>
              </w:rPr>
            </w:pPr>
            <w:r w:rsidRPr="009F027E">
              <w:rPr>
                <w:sz w:val="20"/>
                <w:szCs w:val="20"/>
              </w:rPr>
              <w:t>4,449.6</w:t>
            </w:r>
          </w:p>
        </w:tc>
        <w:tc>
          <w:tcPr>
            <w:tcW w:w="477" w:type="pct"/>
            <w:tcMar>
              <w:top w:w="0" w:type="dxa"/>
              <w:left w:w="115" w:type="dxa"/>
              <w:bottom w:w="0" w:type="dxa"/>
              <w:right w:w="173" w:type="dxa"/>
            </w:tcMar>
          </w:tcPr>
          <w:p w14:paraId="4086C0B5" w14:textId="77777777" w:rsidR="00AF2E58" w:rsidRPr="009F027E" w:rsidRDefault="00AF2E58" w:rsidP="00D072CD">
            <w:pPr>
              <w:widowControl w:val="0"/>
              <w:tabs>
                <w:tab w:val="left" w:pos="720"/>
              </w:tabs>
              <w:jc w:val="right"/>
              <w:rPr>
                <w:sz w:val="20"/>
                <w:szCs w:val="20"/>
              </w:rPr>
            </w:pPr>
            <w:r w:rsidRPr="009F027E">
              <w:rPr>
                <w:sz w:val="20"/>
                <w:szCs w:val="20"/>
              </w:rPr>
              <w:t>4,449.6</w:t>
            </w:r>
          </w:p>
        </w:tc>
        <w:tc>
          <w:tcPr>
            <w:tcW w:w="477" w:type="pct"/>
            <w:tcMar>
              <w:top w:w="0" w:type="dxa"/>
              <w:left w:w="115" w:type="dxa"/>
              <w:bottom w:w="0" w:type="dxa"/>
              <w:right w:w="173" w:type="dxa"/>
            </w:tcMar>
          </w:tcPr>
          <w:p w14:paraId="0C9BBE2B" w14:textId="77777777" w:rsidR="00AF2E58" w:rsidRPr="009F027E" w:rsidRDefault="00AF2E58" w:rsidP="00D072CD">
            <w:pPr>
              <w:widowControl w:val="0"/>
              <w:tabs>
                <w:tab w:val="left" w:pos="720"/>
              </w:tabs>
              <w:jc w:val="right"/>
              <w:rPr>
                <w:sz w:val="20"/>
                <w:szCs w:val="20"/>
              </w:rPr>
            </w:pPr>
            <w:r w:rsidRPr="009F027E">
              <w:rPr>
                <w:sz w:val="20"/>
                <w:szCs w:val="20"/>
              </w:rPr>
              <w:t>4,449.6</w:t>
            </w:r>
          </w:p>
        </w:tc>
        <w:tc>
          <w:tcPr>
            <w:tcW w:w="479" w:type="pct"/>
            <w:tcMar>
              <w:top w:w="0" w:type="dxa"/>
              <w:left w:w="115" w:type="dxa"/>
              <w:bottom w:w="0" w:type="dxa"/>
              <w:right w:w="173" w:type="dxa"/>
            </w:tcMar>
          </w:tcPr>
          <w:p w14:paraId="4DDB2600" w14:textId="77777777" w:rsidR="00AF2E58" w:rsidRPr="009F027E" w:rsidRDefault="00AF2E58" w:rsidP="00D072CD">
            <w:pPr>
              <w:widowControl w:val="0"/>
              <w:tabs>
                <w:tab w:val="left" w:pos="720"/>
              </w:tabs>
              <w:jc w:val="right"/>
              <w:rPr>
                <w:sz w:val="20"/>
                <w:szCs w:val="20"/>
              </w:rPr>
            </w:pPr>
            <w:r w:rsidRPr="009F027E">
              <w:rPr>
                <w:sz w:val="20"/>
                <w:szCs w:val="20"/>
              </w:rPr>
              <w:t>3,774.5</w:t>
            </w:r>
          </w:p>
        </w:tc>
        <w:tc>
          <w:tcPr>
            <w:tcW w:w="478" w:type="pct"/>
            <w:tcMar>
              <w:top w:w="0" w:type="dxa"/>
              <w:left w:w="115" w:type="dxa"/>
              <w:bottom w:w="0" w:type="dxa"/>
            </w:tcMar>
          </w:tcPr>
          <w:p w14:paraId="6B4DB88C" w14:textId="77777777" w:rsidR="00AF2E58" w:rsidRPr="009F027E" w:rsidRDefault="00AF2E58" w:rsidP="00D072CD">
            <w:pPr>
              <w:widowControl w:val="0"/>
              <w:tabs>
                <w:tab w:val="left" w:pos="720"/>
              </w:tabs>
              <w:jc w:val="right"/>
              <w:rPr>
                <w:sz w:val="20"/>
                <w:szCs w:val="20"/>
              </w:rPr>
            </w:pPr>
            <w:r w:rsidRPr="009F027E">
              <w:rPr>
                <w:sz w:val="20"/>
                <w:szCs w:val="20"/>
              </w:rPr>
              <w:t>3,774.5</w:t>
            </w:r>
          </w:p>
        </w:tc>
        <w:tc>
          <w:tcPr>
            <w:tcW w:w="473" w:type="pct"/>
            <w:tcMar>
              <w:left w:w="115" w:type="dxa"/>
            </w:tcMar>
          </w:tcPr>
          <w:p w14:paraId="1FADB7F1" w14:textId="77777777" w:rsidR="00AF2E58" w:rsidRPr="009F027E" w:rsidRDefault="00AF2E58" w:rsidP="00D072CD">
            <w:pPr>
              <w:widowControl w:val="0"/>
              <w:tabs>
                <w:tab w:val="left" w:pos="720"/>
              </w:tabs>
              <w:jc w:val="right"/>
              <w:rPr>
                <w:sz w:val="20"/>
                <w:szCs w:val="20"/>
              </w:rPr>
            </w:pPr>
            <w:r w:rsidRPr="009F027E">
              <w:rPr>
                <w:sz w:val="20"/>
                <w:szCs w:val="20"/>
              </w:rPr>
              <w:t>2,965.7</w:t>
            </w:r>
          </w:p>
        </w:tc>
      </w:tr>
      <w:tr w:rsidR="00AF2E58" w14:paraId="5101D1F9" w14:textId="77777777" w:rsidTr="00CE63FA">
        <w:tc>
          <w:tcPr>
            <w:tcW w:w="1029" w:type="pct"/>
            <w:vMerge w:val="restart"/>
            <w:vAlign w:val="center"/>
          </w:tcPr>
          <w:p w14:paraId="638337E3" w14:textId="77777777" w:rsidR="00AF2E58" w:rsidRPr="009F027E" w:rsidRDefault="00AF2E58" w:rsidP="00D072CD">
            <w:pPr>
              <w:widowControl w:val="0"/>
              <w:tabs>
                <w:tab w:val="left" w:pos="720"/>
              </w:tabs>
              <w:jc w:val="left"/>
              <w:rPr>
                <w:sz w:val="20"/>
                <w:szCs w:val="20"/>
              </w:rPr>
            </w:pPr>
            <w:proofErr w:type="spellStart"/>
            <w:r w:rsidRPr="009F027E">
              <w:rPr>
                <w:rFonts w:hint="eastAsia"/>
                <w:sz w:val="20"/>
                <w:szCs w:val="20"/>
                <w:lang w:val="zh-CN"/>
              </w:rPr>
              <w:t>淘汰目标</w:t>
            </w:r>
            <w:proofErr w:type="spellEnd"/>
          </w:p>
        </w:tc>
        <w:tc>
          <w:tcPr>
            <w:tcW w:w="605" w:type="pct"/>
          </w:tcPr>
          <w:p w14:paraId="3C03DB67" w14:textId="77777777" w:rsidR="00AF2E58" w:rsidRPr="009F027E" w:rsidRDefault="00AF2E58" w:rsidP="00D072CD">
            <w:pPr>
              <w:widowControl w:val="0"/>
              <w:tabs>
                <w:tab w:val="left" w:pos="720"/>
              </w:tabs>
              <w:jc w:val="left"/>
              <w:rPr>
                <w:sz w:val="20"/>
                <w:szCs w:val="20"/>
              </w:rPr>
            </w:pPr>
            <w:proofErr w:type="spellStart"/>
            <w:r w:rsidRPr="009F027E">
              <w:rPr>
                <w:rFonts w:hint="eastAsia"/>
                <w:sz w:val="20"/>
                <w:szCs w:val="20"/>
                <w:lang w:val="zh-CN"/>
              </w:rPr>
              <w:t>公吨</w:t>
            </w:r>
            <w:proofErr w:type="spellEnd"/>
          </w:p>
        </w:tc>
        <w:tc>
          <w:tcPr>
            <w:tcW w:w="507" w:type="pct"/>
            <w:noWrap/>
            <w:tcMar>
              <w:right w:w="173" w:type="dxa"/>
            </w:tcMar>
          </w:tcPr>
          <w:p w14:paraId="7B04D362" w14:textId="77777777" w:rsidR="00AF2E58" w:rsidRPr="009F027E" w:rsidRDefault="00AF2E58" w:rsidP="00D072CD">
            <w:pPr>
              <w:widowControl w:val="0"/>
              <w:tabs>
                <w:tab w:val="left" w:pos="720"/>
              </w:tabs>
              <w:jc w:val="right"/>
              <w:rPr>
                <w:sz w:val="20"/>
                <w:szCs w:val="20"/>
              </w:rPr>
            </w:pPr>
            <w:r w:rsidRPr="009F027E">
              <w:rPr>
                <w:sz w:val="20"/>
                <w:szCs w:val="20"/>
                <w:lang w:val="zh-CN"/>
              </w:rPr>
              <w:t>n/a</w:t>
            </w:r>
          </w:p>
        </w:tc>
        <w:tc>
          <w:tcPr>
            <w:tcW w:w="475" w:type="pct"/>
            <w:noWrap/>
            <w:tcMar>
              <w:top w:w="0" w:type="dxa"/>
              <w:left w:w="115" w:type="dxa"/>
              <w:bottom w:w="0" w:type="dxa"/>
              <w:right w:w="173" w:type="dxa"/>
            </w:tcMar>
          </w:tcPr>
          <w:p w14:paraId="032E560F" w14:textId="77777777" w:rsidR="00AF2E58" w:rsidRPr="009F027E" w:rsidRDefault="00AF2E58" w:rsidP="00D072CD">
            <w:pPr>
              <w:widowControl w:val="0"/>
              <w:tabs>
                <w:tab w:val="left" w:pos="720"/>
              </w:tabs>
              <w:jc w:val="right"/>
              <w:rPr>
                <w:sz w:val="20"/>
                <w:szCs w:val="20"/>
              </w:rPr>
            </w:pPr>
            <w:r w:rsidRPr="009F027E">
              <w:rPr>
                <w:sz w:val="20"/>
                <w:szCs w:val="20"/>
              </w:rPr>
              <w:t>8,569</w:t>
            </w:r>
          </w:p>
        </w:tc>
        <w:tc>
          <w:tcPr>
            <w:tcW w:w="477" w:type="pct"/>
            <w:tcMar>
              <w:top w:w="0" w:type="dxa"/>
              <w:left w:w="115" w:type="dxa"/>
              <w:bottom w:w="0" w:type="dxa"/>
              <w:right w:w="173" w:type="dxa"/>
            </w:tcMar>
          </w:tcPr>
          <w:p w14:paraId="23A82FE1" w14:textId="77777777" w:rsidR="00AF2E58" w:rsidRPr="009F027E" w:rsidRDefault="00AF2E58" w:rsidP="00D072CD">
            <w:pPr>
              <w:widowControl w:val="0"/>
              <w:tabs>
                <w:tab w:val="left" w:pos="720"/>
              </w:tabs>
              <w:jc w:val="right"/>
              <w:rPr>
                <w:sz w:val="20"/>
                <w:szCs w:val="20"/>
              </w:rPr>
            </w:pPr>
            <w:r w:rsidRPr="009F027E">
              <w:rPr>
                <w:sz w:val="20"/>
                <w:szCs w:val="20"/>
                <w:lang w:val="zh-CN"/>
              </w:rPr>
              <w:t>n/a</w:t>
            </w:r>
          </w:p>
        </w:tc>
        <w:tc>
          <w:tcPr>
            <w:tcW w:w="477" w:type="pct"/>
            <w:tcMar>
              <w:top w:w="0" w:type="dxa"/>
              <w:left w:w="115" w:type="dxa"/>
              <w:bottom w:w="0" w:type="dxa"/>
              <w:right w:w="173" w:type="dxa"/>
            </w:tcMar>
          </w:tcPr>
          <w:p w14:paraId="06418796" w14:textId="77777777" w:rsidR="00AF2E58" w:rsidRPr="009F027E" w:rsidRDefault="00AF2E58" w:rsidP="00D072CD">
            <w:pPr>
              <w:widowControl w:val="0"/>
              <w:tabs>
                <w:tab w:val="left" w:pos="720"/>
              </w:tabs>
              <w:jc w:val="right"/>
              <w:rPr>
                <w:sz w:val="20"/>
                <w:szCs w:val="20"/>
              </w:rPr>
            </w:pPr>
            <w:r w:rsidRPr="009F027E">
              <w:rPr>
                <w:sz w:val="20"/>
                <w:szCs w:val="20"/>
                <w:lang w:val="zh-CN"/>
              </w:rPr>
              <w:t>n/a</w:t>
            </w:r>
          </w:p>
        </w:tc>
        <w:tc>
          <w:tcPr>
            <w:tcW w:w="479" w:type="pct"/>
            <w:tcMar>
              <w:top w:w="0" w:type="dxa"/>
              <w:left w:w="115" w:type="dxa"/>
              <w:bottom w:w="0" w:type="dxa"/>
              <w:right w:w="173" w:type="dxa"/>
            </w:tcMar>
          </w:tcPr>
          <w:p w14:paraId="1AFB3C7E" w14:textId="77777777" w:rsidR="00AF2E58" w:rsidRPr="009F027E" w:rsidRDefault="00AF2E58" w:rsidP="00D072CD">
            <w:pPr>
              <w:widowControl w:val="0"/>
              <w:tabs>
                <w:tab w:val="left" w:pos="720"/>
              </w:tabs>
              <w:jc w:val="right"/>
              <w:rPr>
                <w:sz w:val="20"/>
                <w:szCs w:val="20"/>
              </w:rPr>
            </w:pPr>
            <w:r w:rsidRPr="009F027E">
              <w:rPr>
                <w:sz w:val="20"/>
                <w:szCs w:val="20"/>
              </w:rPr>
              <w:t>6,137</w:t>
            </w:r>
          </w:p>
        </w:tc>
        <w:tc>
          <w:tcPr>
            <w:tcW w:w="478" w:type="pct"/>
            <w:tcMar>
              <w:top w:w="0" w:type="dxa"/>
              <w:left w:w="115" w:type="dxa"/>
              <w:bottom w:w="0" w:type="dxa"/>
            </w:tcMar>
          </w:tcPr>
          <w:p w14:paraId="334C6DB0" w14:textId="77777777" w:rsidR="00AF2E58" w:rsidRPr="009F027E" w:rsidRDefault="00AF2E58" w:rsidP="00D072CD">
            <w:pPr>
              <w:widowControl w:val="0"/>
              <w:tabs>
                <w:tab w:val="left" w:pos="720"/>
              </w:tabs>
              <w:jc w:val="right"/>
              <w:rPr>
                <w:sz w:val="20"/>
                <w:szCs w:val="20"/>
              </w:rPr>
            </w:pPr>
            <w:r w:rsidRPr="009F027E">
              <w:rPr>
                <w:sz w:val="20"/>
                <w:szCs w:val="20"/>
                <w:lang w:val="zh-CN"/>
              </w:rPr>
              <w:t>n/a</w:t>
            </w:r>
          </w:p>
        </w:tc>
        <w:tc>
          <w:tcPr>
            <w:tcW w:w="473" w:type="pct"/>
            <w:tcMar>
              <w:left w:w="115" w:type="dxa"/>
            </w:tcMar>
          </w:tcPr>
          <w:p w14:paraId="1618D075" w14:textId="77777777" w:rsidR="00AF2E58" w:rsidRPr="009F027E" w:rsidRDefault="00AF2E58" w:rsidP="00D072CD">
            <w:pPr>
              <w:widowControl w:val="0"/>
              <w:tabs>
                <w:tab w:val="left" w:pos="720"/>
              </w:tabs>
              <w:jc w:val="right"/>
              <w:rPr>
                <w:sz w:val="20"/>
                <w:szCs w:val="20"/>
              </w:rPr>
            </w:pPr>
            <w:r w:rsidRPr="009F027E">
              <w:rPr>
                <w:sz w:val="20"/>
                <w:szCs w:val="20"/>
              </w:rPr>
              <w:t>7,353</w:t>
            </w:r>
          </w:p>
        </w:tc>
      </w:tr>
      <w:tr w:rsidR="00AF2E58" w14:paraId="15130648" w14:textId="77777777" w:rsidTr="00CE63FA">
        <w:tc>
          <w:tcPr>
            <w:tcW w:w="1029" w:type="pct"/>
            <w:vMerge/>
          </w:tcPr>
          <w:p w14:paraId="4DE12382" w14:textId="77777777" w:rsidR="00AF2E58" w:rsidRPr="009F027E" w:rsidRDefault="00AF2E58" w:rsidP="00D072CD">
            <w:pPr>
              <w:widowControl w:val="0"/>
              <w:tabs>
                <w:tab w:val="left" w:pos="720"/>
              </w:tabs>
              <w:jc w:val="left"/>
              <w:rPr>
                <w:sz w:val="20"/>
                <w:szCs w:val="20"/>
              </w:rPr>
            </w:pPr>
          </w:p>
        </w:tc>
        <w:tc>
          <w:tcPr>
            <w:tcW w:w="605" w:type="pct"/>
          </w:tcPr>
          <w:p w14:paraId="511C1B33" w14:textId="77777777" w:rsidR="00AF2E58" w:rsidRPr="009F027E" w:rsidRDefault="00AF2E58" w:rsidP="00D072CD">
            <w:pPr>
              <w:widowControl w:val="0"/>
              <w:tabs>
                <w:tab w:val="left" w:pos="720"/>
              </w:tabs>
              <w:jc w:val="left"/>
              <w:rPr>
                <w:sz w:val="20"/>
                <w:szCs w:val="20"/>
              </w:rPr>
            </w:pPr>
            <w:r w:rsidRPr="009F027E">
              <w:rPr>
                <w:sz w:val="20"/>
                <w:szCs w:val="20"/>
                <w:lang w:val="zh-CN"/>
              </w:rPr>
              <w:t>ODP</w:t>
            </w:r>
            <w:r w:rsidRPr="009F027E">
              <w:rPr>
                <w:rFonts w:hint="eastAsia"/>
                <w:sz w:val="20"/>
                <w:szCs w:val="20"/>
                <w:lang w:val="zh-CN"/>
              </w:rPr>
              <w:t>吨</w:t>
            </w:r>
          </w:p>
        </w:tc>
        <w:tc>
          <w:tcPr>
            <w:tcW w:w="507" w:type="pct"/>
            <w:noWrap/>
            <w:tcMar>
              <w:right w:w="173" w:type="dxa"/>
            </w:tcMar>
          </w:tcPr>
          <w:p w14:paraId="3E4C5FB9" w14:textId="77777777" w:rsidR="00AF2E58" w:rsidRPr="009F027E" w:rsidRDefault="00AF2E58" w:rsidP="00D072CD">
            <w:pPr>
              <w:widowControl w:val="0"/>
              <w:tabs>
                <w:tab w:val="left" w:pos="720"/>
              </w:tabs>
              <w:jc w:val="right"/>
              <w:rPr>
                <w:sz w:val="20"/>
                <w:szCs w:val="20"/>
              </w:rPr>
            </w:pPr>
            <w:r w:rsidRPr="009F027E">
              <w:rPr>
                <w:sz w:val="20"/>
                <w:szCs w:val="20"/>
                <w:lang w:val="zh-CN"/>
              </w:rPr>
              <w:t>n/a</w:t>
            </w:r>
          </w:p>
        </w:tc>
        <w:tc>
          <w:tcPr>
            <w:tcW w:w="475" w:type="pct"/>
            <w:noWrap/>
            <w:tcMar>
              <w:top w:w="0" w:type="dxa"/>
              <w:left w:w="115" w:type="dxa"/>
              <w:bottom w:w="0" w:type="dxa"/>
              <w:right w:w="173" w:type="dxa"/>
            </w:tcMar>
          </w:tcPr>
          <w:p w14:paraId="13012123" w14:textId="77777777" w:rsidR="00AF2E58" w:rsidRPr="009F027E" w:rsidRDefault="00AF2E58" w:rsidP="00D072CD">
            <w:pPr>
              <w:widowControl w:val="0"/>
              <w:tabs>
                <w:tab w:val="left" w:pos="720"/>
              </w:tabs>
              <w:jc w:val="right"/>
              <w:rPr>
                <w:sz w:val="20"/>
                <w:szCs w:val="20"/>
              </w:rPr>
            </w:pPr>
            <w:r w:rsidRPr="009F027E">
              <w:rPr>
                <w:sz w:val="20"/>
                <w:szCs w:val="20"/>
              </w:rPr>
              <w:t>942.6</w:t>
            </w:r>
          </w:p>
        </w:tc>
        <w:tc>
          <w:tcPr>
            <w:tcW w:w="477" w:type="pct"/>
            <w:tcMar>
              <w:top w:w="0" w:type="dxa"/>
              <w:left w:w="115" w:type="dxa"/>
              <w:bottom w:w="0" w:type="dxa"/>
              <w:right w:w="173" w:type="dxa"/>
            </w:tcMar>
          </w:tcPr>
          <w:p w14:paraId="2D6108E4" w14:textId="77777777" w:rsidR="00AF2E58" w:rsidRPr="009F027E" w:rsidRDefault="00AF2E58" w:rsidP="00D072CD">
            <w:pPr>
              <w:widowControl w:val="0"/>
              <w:tabs>
                <w:tab w:val="left" w:pos="720"/>
              </w:tabs>
              <w:jc w:val="right"/>
              <w:rPr>
                <w:sz w:val="20"/>
                <w:szCs w:val="20"/>
              </w:rPr>
            </w:pPr>
            <w:r w:rsidRPr="009F027E">
              <w:rPr>
                <w:sz w:val="20"/>
                <w:szCs w:val="20"/>
                <w:lang w:val="zh-CN"/>
              </w:rPr>
              <w:t>n/a</w:t>
            </w:r>
          </w:p>
        </w:tc>
        <w:tc>
          <w:tcPr>
            <w:tcW w:w="477" w:type="pct"/>
            <w:tcMar>
              <w:top w:w="0" w:type="dxa"/>
              <w:left w:w="115" w:type="dxa"/>
              <w:bottom w:w="0" w:type="dxa"/>
              <w:right w:w="173" w:type="dxa"/>
            </w:tcMar>
          </w:tcPr>
          <w:p w14:paraId="7E9EF01C" w14:textId="77777777" w:rsidR="00AF2E58" w:rsidRPr="009F027E" w:rsidRDefault="00AF2E58" w:rsidP="00D072CD">
            <w:pPr>
              <w:widowControl w:val="0"/>
              <w:tabs>
                <w:tab w:val="left" w:pos="720"/>
              </w:tabs>
              <w:jc w:val="right"/>
              <w:rPr>
                <w:sz w:val="20"/>
                <w:szCs w:val="20"/>
              </w:rPr>
            </w:pPr>
            <w:r w:rsidRPr="009F027E">
              <w:rPr>
                <w:sz w:val="20"/>
                <w:szCs w:val="20"/>
                <w:lang w:val="zh-CN"/>
              </w:rPr>
              <w:t>n/a</w:t>
            </w:r>
          </w:p>
        </w:tc>
        <w:tc>
          <w:tcPr>
            <w:tcW w:w="479" w:type="pct"/>
            <w:tcMar>
              <w:top w:w="0" w:type="dxa"/>
              <w:left w:w="115" w:type="dxa"/>
              <w:bottom w:w="0" w:type="dxa"/>
              <w:right w:w="173" w:type="dxa"/>
            </w:tcMar>
          </w:tcPr>
          <w:p w14:paraId="326E67D8" w14:textId="77777777" w:rsidR="00AF2E58" w:rsidRPr="009F027E" w:rsidRDefault="00AF2E58" w:rsidP="00D072CD">
            <w:pPr>
              <w:widowControl w:val="0"/>
              <w:tabs>
                <w:tab w:val="left" w:pos="720"/>
              </w:tabs>
              <w:jc w:val="right"/>
              <w:rPr>
                <w:sz w:val="20"/>
                <w:szCs w:val="20"/>
              </w:rPr>
            </w:pPr>
            <w:r w:rsidRPr="009F027E">
              <w:rPr>
                <w:sz w:val="20"/>
                <w:szCs w:val="20"/>
              </w:rPr>
              <w:t>675.1</w:t>
            </w:r>
          </w:p>
        </w:tc>
        <w:tc>
          <w:tcPr>
            <w:tcW w:w="478" w:type="pct"/>
            <w:tcMar>
              <w:top w:w="0" w:type="dxa"/>
              <w:left w:w="115" w:type="dxa"/>
              <w:bottom w:w="0" w:type="dxa"/>
            </w:tcMar>
          </w:tcPr>
          <w:p w14:paraId="5092A51B" w14:textId="77777777" w:rsidR="00AF2E58" w:rsidRPr="009F027E" w:rsidRDefault="00AF2E58" w:rsidP="00D072CD">
            <w:pPr>
              <w:widowControl w:val="0"/>
              <w:tabs>
                <w:tab w:val="left" w:pos="720"/>
              </w:tabs>
              <w:jc w:val="right"/>
              <w:rPr>
                <w:sz w:val="20"/>
                <w:szCs w:val="20"/>
              </w:rPr>
            </w:pPr>
            <w:r w:rsidRPr="009F027E">
              <w:rPr>
                <w:sz w:val="20"/>
                <w:szCs w:val="20"/>
                <w:lang w:val="zh-CN"/>
              </w:rPr>
              <w:t>n/a</w:t>
            </w:r>
          </w:p>
        </w:tc>
        <w:tc>
          <w:tcPr>
            <w:tcW w:w="473" w:type="pct"/>
            <w:tcMar>
              <w:left w:w="115" w:type="dxa"/>
            </w:tcMar>
          </w:tcPr>
          <w:p w14:paraId="24D4DC45" w14:textId="77777777" w:rsidR="00AF2E58" w:rsidRPr="009F027E" w:rsidRDefault="00AF2E58" w:rsidP="00D072CD">
            <w:pPr>
              <w:widowControl w:val="0"/>
              <w:tabs>
                <w:tab w:val="left" w:pos="720"/>
              </w:tabs>
              <w:jc w:val="right"/>
              <w:rPr>
                <w:sz w:val="20"/>
                <w:szCs w:val="20"/>
              </w:rPr>
            </w:pPr>
            <w:r w:rsidRPr="009F027E">
              <w:rPr>
                <w:sz w:val="20"/>
                <w:szCs w:val="20"/>
              </w:rPr>
              <w:t>808.8</w:t>
            </w:r>
          </w:p>
        </w:tc>
      </w:tr>
    </w:tbl>
    <w:p w14:paraId="15E4A903" w14:textId="77777777" w:rsidR="00AF2E58" w:rsidRPr="00CE63FA" w:rsidRDefault="00AF2E58" w:rsidP="00AF2E58">
      <w:pPr>
        <w:widowControl w:val="0"/>
        <w:spacing w:before="20"/>
        <w:rPr>
          <w:sz w:val="18"/>
          <w:szCs w:val="18"/>
          <w:lang w:eastAsia="zh-CN"/>
        </w:rPr>
      </w:pPr>
      <w:r w:rsidRPr="00CE63FA">
        <w:rPr>
          <w:sz w:val="18"/>
          <w:szCs w:val="18"/>
          <w:lang w:eastAsia="zh-CN"/>
        </w:rPr>
        <w:t xml:space="preserve">* </w:t>
      </w:r>
      <w:r w:rsidRPr="00CE63FA">
        <w:rPr>
          <w:rFonts w:hint="eastAsia"/>
          <w:sz w:val="18"/>
          <w:szCs w:val="18"/>
          <w:lang w:val="zh-CN" w:eastAsia="zh-CN"/>
        </w:rPr>
        <w:t>根据国家方案执行报告。</w:t>
      </w:r>
    </w:p>
    <w:p w14:paraId="00349C0E" w14:textId="77777777" w:rsidR="00AF2E58" w:rsidRPr="00CE63FA" w:rsidRDefault="00AF2E58" w:rsidP="00AF2E58">
      <w:pPr>
        <w:widowControl w:val="0"/>
        <w:rPr>
          <w:sz w:val="18"/>
          <w:szCs w:val="18"/>
          <w:lang w:eastAsia="zh-CN"/>
        </w:rPr>
      </w:pPr>
      <w:r w:rsidRPr="00CE63FA">
        <w:rPr>
          <w:sz w:val="18"/>
          <w:szCs w:val="18"/>
          <w:lang w:eastAsia="zh-CN"/>
        </w:rPr>
        <w:t xml:space="preserve">** </w:t>
      </w:r>
      <w:r w:rsidRPr="00CE63FA">
        <w:rPr>
          <w:rFonts w:hint="eastAsia"/>
          <w:sz w:val="18"/>
          <w:szCs w:val="18"/>
          <w:lang w:val="zh-CN" w:eastAsia="zh-CN"/>
        </w:rPr>
        <w:t>根据第六十七次会议为氟氯烃淘汰管理计划第一阶段至</w:t>
      </w:r>
      <w:r w:rsidRPr="00CE63FA">
        <w:rPr>
          <w:sz w:val="18"/>
          <w:szCs w:val="18"/>
          <w:lang w:eastAsia="zh-CN"/>
        </w:rPr>
        <w:t>2015</w:t>
      </w:r>
      <w:r w:rsidRPr="00CE63FA">
        <w:rPr>
          <w:rFonts w:hint="eastAsia"/>
          <w:sz w:val="18"/>
          <w:szCs w:val="18"/>
          <w:lang w:val="zh-CN" w:eastAsia="zh-CN"/>
        </w:rPr>
        <w:t>年签订的协定</w:t>
      </w:r>
      <w:r w:rsidRPr="00CE63FA">
        <w:rPr>
          <w:rFonts w:hint="eastAsia"/>
          <w:sz w:val="18"/>
          <w:szCs w:val="18"/>
          <w:lang w:eastAsia="zh-CN"/>
        </w:rPr>
        <w:t>，</w:t>
      </w:r>
      <w:r w:rsidRPr="00CE63FA">
        <w:rPr>
          <w:rFonts w:hint="eastAsia"/>
          <w:sz w:val="18"/>
          <w:szCs w:val="18"/>
          <w:lang w:val="zh-CN" w:eastAsia="zh-CN"/>
        </w:rPr>
        <w:t>以及第八十六次会议为第二阶段从</w:t>
      </w:r>
      <w:r w:rsidRPr="00CE63FA">
        <w:rPr>
          <w:sz w:val="18"/>
          <w:szCs w:val="18"/>
          <w:lang w:eastAsia="zh-CN"/>
        </w:rPr>
        <w:t>2016</w:t>
      </w:r>
      <w:r w:rsidRPr="00CE63FA">
        <w:rPr>
          <w:rFonts w:hint="eastAsia"/>
          <w:sz w:val="18"/>
          <w:szCs w:val="18"/>
          <w:lang w:val="zh-CN" w:eastAsia="zh-CN"/>
        </w:rPr>
        <w:t>年至</w:t>
      </w:r>
      <w:r w:rsidRPr="00CE63FA">
        <w:rPr>
          <w:sz w:val="18"/>
          <w:szCs w:val="18"/>
          <w:lang w:eastAsia="zh-CN"/>
        </w:rPr>
        <w:t>2019</w:t>
      </w:r>
      <w:r w:rsidRPr="00CE63FA">
        <w:rPr>
          <w:rFonts w:hint="eastAsia"/>
          <w:sz w:val="18"/>
          <w:szCs w:val="18"/>
          <w:lang w:val="zh-CN" w:eastAsia="zh-CN"/>
        </w:rPr>
        <w:t>年签订的协定。</w:t>
      </w:r>
    </w:p>
    <w:p w14:paraId="7D536EE4" w14:textId="77777777" w:rsidR="00AF2E58" w:rsidRPr="00CE63FA" w:rsidRDefault="00AF2E58" w:rsidP="00AF2E58">
      <w:pPr>
        <w:widowControl w:val="0"/>
        <w:rPr>
          <w:sz w:val="14"/>
          <w:lang w:eastAsia="zh-CN"/>
        </w:rPr>
      </w:pPr>
      <w:r w:rsidRPr="00CE63FA">
        <w:rPr>
          <w:sz w:val="14"/>
          <w:lang w:eastAsia="zh-CN"/>
        </w:rPr>
        <w:t xml:space="preserve"> </w:t>
      </w:r>
    </w:p>
    <w:p w14:paraId="04D22EAC" w14:textId="77777777" w:rsidR="00AF2E58" w:rsidRPr="009F027E" w:rsidRDefault="00AF2E58" w:rsidP="003C7B80">
      <w:pPr>
        <w:numPr>
          <w:ilvl w:val="0"/>
          <w:numId w:val="1"/>
        </w:numPr>
        <w:spacing w:after="240"/>
        <w:outlineLvl w:val="0"/>
        <w:rPr>
          <w:sz w:val="24"/>
          <w:szCs w:val="24"/>
          <w:lang w:eastAsia="zh-CN"/>
        </w:rPr>
      </w:pPr>
      <w:r w:rsidRPr="009F027E">
        <w:rPr>
          <w:rFonts w:hint="eastAsia"/>
          <w:sz w:val="24"/>
          <w:szCs w:val="24"/>
          <w:lang w:val="zh-CN" w:eastAsia="zh-CN"/>
        </w:rPr>
        <w:t>继</w:t>
      </w:r>
      <w:r w:rsidRPr="009F027E">
        <w:rPr>
          <w:sz w:val="24"/>
          <w:szCs w:val="24"/>
          <w:lang w:eastAsia="zh-CN"/>
        </w:rPr>
        <w:t>2016</w:t>
      </w:r>
      <w:r w:rsidRPr="009F027E">
        <w:rPr>
          <w:rFonts w:hint="eastAsia"/>
          <w:sz w:val="24"/>
          <w:szCs w:val="24"/>
          <w:lang w:val="zh-CN" w:eastAsia="zh-CN"/>
        </w:rPr>
        <w:t>年和</w:t>
      </w:r>
      <w:r w:rsidRPr="009F027E">
        <w:rPr>
          <w:sz w:val="24"/>
          <w:szCs w:val="24"/>
          <w:lang w:eastAsia="zh-CN"/>
        </w:rPr>
        <w:t>2017</w:t>
      </w:r>
      <w:r w:rsidRPr="009F027E">
        <w:rPr>
          <w:rFonts w:hint="eastAsia"/>
          <w:sz w:val="24"/>
          <w:szCs w:val="24"/>
          <w:lang w:val="zh-CN" w:eastAsia="zh-CN"/>
        </w:rPr>
        <w:t>年由于经济发展和各省颁布要求建筑物加装隔热材料的政策而使聚氨酯泡沫塑料的消费量增加之后</w:t>
      </w:r>
      <w:r w:rsidRPr="009F027E">
        <w:rPr>
          <w:rFonts w:hint="eastAsia"/>
          <w:sz w:val="24"/>
          <w:szCs w:val="24"/>
          <w:lang w:eastAsia="zh-CN"/>
        </w:rPr>
        <w:t>，</w:t>
      </w:r>
      <w:r w:rsidRPr="009F027E">
        <w:rPr>
          <w:rFonts w:hint="eastAsia"/>
          <w:sz w:val="24"/>
          <w:szCs w:val="24"/>
          <w:lang w:val="zh-CN" w:eastAsia="zh-CN"/>
        </w:rPr>
        <w:t>聚氨酯泡沫塑料行业的氟氯烃消费量在</w:t>
      </w:r>
      <w:r w:rsidRPr="009F027E">
        <w:rPr>
          <w:sz w:val="24"/>
          <w:szCs w:val="24"/>
          <w:lang w:eastAsia="zh-CN"/>
        </w:rPr>
        <w:t>2018</w:t>
      </w:r>
      <w:r w:rsidRPr="009F027E">
        <w:rPr>
          <w:rFonts w:hint="eastAsia"/>
          <w:sz w:val="24"/>
          <w:szCs w:val="24"/>
          <w:lang w:val="zh-CN" w:eastAsia="zh-CN"/>
        </w:rPr>
        <w:t>年至</w:t>
      </w:r>
      <w:r w:rsidRPr="009F027E">
        <w:rPr>
          <w:sz w:val="24"/>
          <w:szCs w:val="24"/>
          <w:lang w:eastAsia="zh-CN"/>
        </w:rPr>
        <w:t>2020</w:t>
      </w:r>
      <w:r w:rsidRPr="009F027E">
        <w:rPr>
          <w:rFonts w:hint="eastAsia"/>
          <w:sz w:val="24"/>
          <w:szCs w:val="24"/>
          <w:lang w:val="zh-CN" w:eastAsia="zh-CN"/>
        </w:rPr>
        <w:t>年期间有所下降</w:t>
      </w:r>
      <w:r w:rsidRPr="009F027E">
        <w:rPr>
          <w:rFonts w:hint="eastAsia"/>
          <w:sz w:val="24"/>
          <w:szCs w:val="24"/>
          <w:lang w:eastAsia="zh-CN"/>
        </w:rPr>
        <w:t>，</w:t>
      </w:r>
      <w:r w:rsidRPr="009F027E">
        <w:rPr>
          <w:rFonts w:hint="eastAsia"/>
          <w:sz w:val="24"/>
          <w:szCs w:val="24"/>
          <w:lang w:val="zh-CN" w:eastAsia="zh-CN"/>
        </w:rPr>
        <w:t>部分原因是聚氨酯泡沫塑料企业根据氟氯烃淘汰管理计划第一和第二阶段改换使用低全球升温潜能值的替代品的缘故。</w:t>
      </w:r>
    </w:p>
    <w:p w14:paraId="0E553881" w14:textId="65A77627" w:rsidR="00AF2E58" w:rsidRPr="009F027E" w:rsidRDefault="00AF2E58" w:rsidP="003C7B80">
      <w:pPr>
        <w:numPr>
          <w:ilvl w:val="0"/>
          <w:numId w:val="1"/>
        </w:numPr>
        <w:spacing w:after="240"/>
        <w:outlineLvl w:val="0"/>
        <w:rPr>
          <w:sz w:val="24"/>
          <w:szCs w:val="24"/>
          <w:lang w:eastAsia="zh-CN"/>
        </w:rPr>
      </w:pPr>
      <w:r w:rsidRPr="009F027E">
        <w:rPr>
          <w:rFonts w:hint="eastAsia"/>
          <w:sz w:val="24"/>
          <w:szCs w:val="24"/>
          <w:lang w:val="zh-CN" w:eastAsia="zh-CN"/>
        </w:rPr>
        <w:t>中国政府需要削减消费量</w:t>
      </w:r>
      <w:r w:rsidRPr="009F027E">
        <w:rPr>
          <w:sz w:val="24"/>
          <w:szCs w:val="24"/>
          <w:lang w:val="en-US" w:eastAsia="zh-CN"/>
        </w:rPr>
        <w:t>806.2 ODP</w:t>
      </w:r>
      <w:r w:rsidRPr="009F027E">
        <w:rPr>
          <w:rFonts w:hint="eastAsia"/>
          <w:sz w:val="24"/>
          <w:szCs w:val="24"/>
          <w:lang w:val="zh-CN" w:eastAsia="zh-CN"/>
        </w:rPr>
        <w:t>吨</w:t>
      </w:r>
      <w:r w:rsidRPr="009F027E">
        <w:rPr>
          <w:rFonts w:hint="eastAsia"/>
          <w:sz w:val="24"/>
          <w:szCs w:val="24"/>
          <w:lang w:val="en-US" w:eastAsia="zh-CN"/>
        </w:rPr>
        <w:t>，</w:t>
      </w:r>
      <w:r w:rsidRPr="009F027E">
        <w:rPr>
          <w:rFonts w:hint="eastAsia"/>
          <w:sz w:val="24"/>
          <w:szCs w:val="24"/>
          <w:lang w:val="zh-CN" w:eastAsia="zh-CN"/>
        </w:rPr>
        <w:t>从</w:t>
      </w:r>
      <w:r w:rsidRPr="009F027E">
        <w:rPr>
          <w:sz w:val="24"/>
          <w:szCs w:val="24"/>
          <w:lang w:val="en-US" w:eastAsia="zh-CN"/>
        </w:rPr>
        <w:t>2019</w:t>
      </w:r>
      <w:r w:rsidRPr="009F027E">
        <w:rPr>
          <w:rFonts w:hint="eastAsia"/>
          <w:sz w:val="24"/>
          <w:szCs w:val="24"/>
          <w:lang w:val="zh-CN" w:eastAsia="zh-CN"/>
        </w:rPr>
        <w:t>年的</w:t>
      </w:r>
      <w:r w:rsidRPr="009F027E">
        <w:rPr>
          <w:sz w:val="24"/>
          <w:szCs w:val="24"/>
          <w:lang w:val="en-US" w:eastAsia="zh-CN"/>
        </w:rPr>
        <w:t>3,771.9 ODP</w:t>
      </w:r>
      <w:r w:rsidRPr="009F027E">
        <w:rPr>
          <w:rFonts w:hint="eastAsia"/>
          <w:sz w:val="24"/>
          <w:szCs w:val="24"/>
          <w:lang w:val="zh-CN" w:eastAsia="zh-CN"/>
        </w:rPr>
        <w:t>吨减少到</w:t>
      </w:r>
      <w:r w:rsidRPr="009F027E">
        <w:rPr>
          <w:sz w:val="24"/>
          <w:szCs w:val="24"/>
          <w:lang w:val="en-US" w:eastAsia="zh-CN"/>
        </w:rPr>
        <w:t>2020</w:t>
      </w:r>
      <w:r w:rsidRPr="009F027E">
        <w:rPr>
          <w:rFonts w:hint="eastAsia"/>
          <w:sz w:val="24"/>
          <w:szCs w:val="24"/>
          <w:lang w:val="zh-CN" w:eastAsia="zh-CN"/>
        </w:rPr>
        <w:t>年的</w:t>
      </w:r>
      <w:r w:rsidRPr="009F027E">
        <w:rPr>
          <w:sz w:val="24"/>
          <w:szCs w:val="24"/>
          <w:lang w:val="en-US" w:eastAsia="zh-CN"/>
        </w:rPr>
        <w:t>2,965.7 ODP</w:t>
      </w:r>
      <w:r w:rsidRPr="009F027E">
        <w:rPr>
          <w:rFonts w:hint="eastAsia"/>
          <w:sz w:val="24"/>
          <w:szCs w:val="24"/>
          <w:lang w:val="zh-CN" w:eastAsia="zh-CN"/>
        </w:rPr>
        <w:t>吨。鉴于</w:t>
      </w:r>
      <w:r w:rsidRPr="009F027E">
        <w:rPr>
          <w:sz w:val="24"/>
          <w:szCs w:val="24"/>
          <w:lang w:val="zh-CN" w:eastAsia="zh-CN"/>
        </w:rPr>
        <w:t>2021</w:t>
      </w:r>
      <w:r w:rsidRPr="009F027E">
        <w:rPr>
          <w:rFonts w:hint="eastAsia"/>
          <w:sz w:val="24"/>
          <w:szCs w:val="24"/>
          <w:lang w:val="zh-CN" w:eastAsia="zh-CN"/>
        </w:rPr>
        <w:t>年全部完成的</w:t>
      </w:r>
      <w:r w:rsidRPr="009F027E">
        <w:rPr>
          <w:sz w:val="24"/>
          <w:szCs w:val="24"/>
          <w:lang w:val="zh-CN" w:eastAsia="zh-CN"/>
        </w:rPr>
        <w:t>8</w:t>
      </w:r>
      <w:r w:rsidRPr="009F027E">
        <w:rPr>
          <w:rFonts w:hint="eastAsia"/>
          <w:sz w:val="24"/>
          <w:szCs w:val="24"/>
          <w:lang w:val="zh-CN" w:eastAsia="zh-CN"/>
        </w:rPr>
        <w:t>个项目淘汰的氟氯烃数量仅为</w:t>
      </w:r>
      <w:r w:rsidRPr="009F027E">
        <w:rPr>
          <w:sz w:val="24"/>
          <w:szCs w:val="24"/>
          <w:lang w:val="zh-CN" w:eastAsia="zh-CN"/>
        </w:rPr>
        <w:t>91.34 ODP</w:t>
      </w:r>
      <w:r w:rsidRPr="009F027E">
        <w:rPr>
          <w:rFonts w:hint="eastAsia"/>
          <w:sz w:val="24"/>
          <w:szCs w:val="24"/>
          <w:lang w:val="zh-CN" w:eastAsia="zh-CN"/>
        </w:rPr>
        <w:t>吨，秘书处寻求解释如何实现淘汰。世界银行解释说，削减通过实施监管措施实现，包括从</w:t>
      </w:r>
      <w:r w:rsidRPr="009F027E">
        <w:rPr>
          <w:sz w:val="24"/>
          <w:szCs w:val="24"/>
          <w:lang w:val="zh-CN" w:eastAsia="zh-CN"/>
        </w:rPr>
        <w:t>2019</w:t>
      </w:r>
      <w:r w:rsidRPr="009F027E">
        <w:rPr>
          <w:rFonts w:hint="eastAsia"/>
          <w:sz w:val="24"/>
          <w:szCs w:val="24"/>
          <w:lang w:val="zh-CN" w:eastAsia="zh-CN"/>
        </w:rPr>
        <w:t>年</w:t>
      </w:r>
      <w:r w:rsidRPr="009F027E">
        <w:rPr>
          <w:sz w:val="24"/>
          <w:szCs w:val="24"/>
          <w:lang w:val="zh-CN" w:eastAsia="zh-CN"/>
        </w:rPr>
        <w:t>1</w:t>
      </w:r>
      <w:r w:rsidRPr="009F027E">
        <w:rPr>
          <w:rFonts w:hint="eastAsia"/>
          <w:sz w:val="24"/>
          <w:szCs w:val="24"/>
          <w:lang w:val="zh-CN" w:eastAsia="zh-CN"/>
        </w:rPr>
        <w:t>月</w:t>
      </w:r>
      <w:r w:rsidRPr="009F027E">
        <w:rPr>
          <w:sz w:val="24"/>
          <w:szCs w:val="24"/>
          <w:lang w:val="zh-CN" w:eastAsia="zh-CN"/>
        </w:rPr>
        <w:t>1</w:t>
      </w:r>
      <w:r w:rsidRPr="009F027E">
        <w:rPr>
          <w:rFonts w:hint="eastAsia"/>
          <w:sz w:val="24"/>
          <w:szCs w:val="24"/>
          <w:lang w:val="zh-CN" w:eastAsia="zh-CN"/>
        </w:rPr>
        <w:t>日开始，禁止在冷藏集装箱、冰箱和冰柜子行业以及小型家用电器（已在氟氯烃淘汰管理计划第一阶段全面得到转换）将</w:t>
      </w:r>
      <w:r w:rsidRPr="009F027E">
        <w:rPr>
          <w:sz w:val="24"/>
          <w:szCs w:val="24"/>
          <w:lang w:val="zh-CN" w:eastAsia="zh-CN"/>
        </w:rPr>
        <w:t>HCFC-141b</w:t>
      </w:r>
      <w:r w:rsidRPr="009F027E">
        <w:rPr>
          <w:rFonts w:hint="eastAsia"/>
          <w:sz w:val="24"/>
          <w:szCs w:val="24"/>
          <w:lang w:val="zh-CN" w:eastAsia="zh-CN"/>
        </w:rPr>
        <w:t>作为发泡剂使用；为国内用途制定生产配额制度；为氟氯烃消费量超过</w:t>
      </w:r>
      <w:r w:rsidRPr="009F027E">
        <w:rPr>
          <w:sz w:val="24"/>
          <w:szCs w:val="24"/>
          <w:lang w:val="zh-CN" w:eastAsia="zh-CN"/>
        </w:rPr>
        <w:t>100</w:t>
      </w:r>
      <w:r w:rsidRPr="009F027E">
        <w:rPr>
          <w:rFonts w:hint="eastAsia"/>
          <w:sz w:val="24"/>
          <w:szCs w:val="24"/>
          <w:lang w:val="zh-CN" w:eastAsia="zh-CN"/>
        </w:rPr>
        <w:t>公吨的大型企业进行消费量配额管理。</w:t>
      </w:r>
    </w:p>
    <w:p w14:paraId="7665734B" w14:textId="460EC533" w:rsidR="00AF2E58" w:rsidRPr="009F027E" w:rsidRDefault="00AF2E58" w:rsidP="003C7B80">
      <w:pPr>
        <w:numPr>
          <w:ilvl w:val="0"/>
          <w:numId w:val="1"/>
        </w:numPr>
        <w:spacing w:after="240"/>
        <w:outlineLvl w:val="0"/>
        <w:rPr>
          <w:sz w:val="24"/>
          <w:szCs w:val="24"/>
          <w:lang w:eastAsia="zh-CN"/>
        </w:rPr>
      </w:pPr>
      <w:r w:rsidRPr="009F027E">
        <w:rPr>
          <w:rFonts w:hint="eastAsia"/>
          <w:sz w:val="24"/>
          <w:szCs w:val="24"/>
          <w:lang w:val="zh-CN" w:eastAsia="zh-CN"/>
        </w:rPr>
        <w:t>通过这些行动</w:t>
      </w:r>
      <w:r w:rsidRPr="009F027E">
        <w:rPr>
          <w:rFonts w:hint="eastAsia"/>
          <w:sz w:val="24"/>
          <w:szCs w:val="24"/>
          <w:lang w:eastAsia="zh-CN"/>
        </w:rPr>
        <w:t>，</w:t>
      </w:r>
      <w:r w:rsidRPr="009F027E">
        <w:rPr>
          <w:rFonts w:hint="eastAsia"/>
          <w:sz w:val="24"/>
          <w:szCs w:val="24"/>
          <w:lang w:val="zh-CN" w:eastAsia="zh-CN"/>
        </w:rPr>
        <w:t>替代技术正变得更加广为人知、更容易获得和被业界接受。随着生产关闭</w:t>
      </w:r>
      <w:r w:rsidRPr="009F027E">
        <w:rPr>
          <w:rFonts w:hint="eastAsia"/>
          <w:sz w:val="24"/>
          <w:szCs w:val="24"/>
          <w:lang w:val="en-US" w:eastAsia="zh-CN"/>
        </w:rPr>
        <w:t>，</w:t>
      </w:r>
      <w:r w:rsidRPr="009F027E">
        <w:rPr>
          <w:sz w:val="24"/>
          <w:szCs w:val="24"/>
          <w:lang w:val="en-US" w:eastAsia="zh-CN"/>
        </w:rPr>
        <w:t>HCFC-141b</w:t>
      </w:r>
      <w:r w:rsidRPr="009F027E">
        <w:rPr>
          <w:rFonts w:hint="eastAsia"/>
          <w:sz w:val="24"/>
          <w:szCs w:val="24"/>
          <w:lang w:val="zh-CN" w:eastAsia="zh-CN"/>
        </w:rPr>
        <w:t>的价格不断上涨</w:t>
      </w:r>
      <w:r w:rsidRPr="009F027E">
        <w:rPr>
          <w:rFonts w:hint="eastAsia"/>
          <w:sz w:val="24"/>
          <w:szCs w:val="24"/>
          <w:lang w:val="en-US" w:eastAsia="zh-CN"/>
        </w:rPr>
        <w:t>，</w:t>
      </w:r>
      <w:r w:rsidRPr="009F027E">
        <w:rPr>
          <w:rFonts w:hint="eastAsia"/>
          <w:sz w:val="24"/>
          <w:szCs w:val="24"/>
          <w:lang w:val="zh-CN" w:eastAsia="zh-CN"/>
        </w:rPr>
        <w:t>导致聚氨酯泡沫塑料企业需要进行额外供资和自筹经费的转产。为了促进这些转产并确保持续淘汰</w:t>
      </w:r>
      <w:r w:rsidRPr="009F027E">
        <w:rPr>
          <w:rFonts w:hint="eastAsia"/>
          <w:sz w:val="24"/>
          <w:szCs w:val="24"/>
          <w:lang w:val="en-US" w:eastAsia="zh-CN"/>
        </w:rPr>
        <w:t>，</w:t>
      </w:r>
      <w:r w:rsidR="00AA7438">
        <w:rPr>
          <w:rFonts w:hint="eastAsia"/>
          <w:sz w:val="24"/>
          <w:szCs w:val="24"/>
          <w:lang w:val="zh-CN" w:eastAsia="zh-CN"/>
        </w:rPr>
        <w:t>环境保护对外合作中心</w:t>
      </w:r>
      <w:r w:rsidRPr="009F027E">
        <w:rPr>
          <w:rFonts w:hint="eastAsia"/>
          <w:sz w:val="24"/>
          <w:szCs w:val="24"/>
          <w:lang w:val="zh-CN" w:eastAsia="zh-CN"/>
        </w:rPr>
        <w:t>继续与泡沫塑料协会密切合作</w:t>
      </w:r>
      <w:r w:rsidRPr="009F027E">
        <w:rPr>
          <w:rFonts w:hint="eastAsia"/>
          <w:sz w:val="24"/>
          <w:szCs w:val="24"/>
          <w:lang w:val="en-US" w:eastAsia="zh-CN"/>
        </w:rPr>
        <w:t>，</w:t>
      </w:r>
      <w:r w:rsidRPr="009F027E">
        <w:rPr>
          <w:rFonts w:hint="eastAsia"/>
          <w:sz w:val="24"/>
          <w:szCs w:val="24"/>
          <w:lang w:val="zh-CN" w:eastAsia="zh-CN"/>
        </w:rPr>
        <w:t>举办技术培训课程和研讨会</w:t>
      </w:r>
      <w:r w:rsidRPr="009F027E">
        <w:rPr>
          <w:rFonts w:hint="eastAsia"/>
          <w:sz w:val="24"/>
          <w:szCs w:val="24"/>
          <w:lang w:val="en-US" w:eastAsia="zh-CN"/>
        </w:rPr>
        <w:t>，</w:t>
      </w:r>
      <w:r w:rsidRPr="009F027E">
        <w:rPr>
          <w:rFonts w:hint="eastAsia"/>
          <w:sz w:val="24"/>
          <w:szCs w:val="24"/>
          <w:lang w:val="zh-CN" w:eastAsia="zh-CN"/>
        </w:rPr>
        <w:t>以传播政策规定、开发替代技术以及在使用易燃发泡剂的生产中实施安全做法。环境和生态部和生态和环境局继续对企业进行监测和监督。</w:t>
      </w:r>
    </w:p>
    <w:p w14:paraId="2D04FA8F" w14:textId="77777777" w:rsidR="00AF2E58" w:rsidRPr="009F027E" w:rsidRDefault="00AF2E58" w:rsidP="003C7B80">
      <w:pPr>
        <w:spacing w:after="240"/>
        <w:rPr>
          <w:sz w:val="24"/>
          <w:szCs w:val="24"/>
          <w:u w:val="single"/>
        </w:rPr>
      </w:pPr>
      <w:proofErr w:type="spellStart"/>
      <w:r w:rsidRPr="009F027E">
        <w:rPr>
          <w:rFonts w:hint="eastAsia"/>
          <w:sz w:val="24"/>
          <w:szCs w:val="24"/>
          <w:u w:val="single"/>
          <w:lang w:val="zh-CN"/>
        </w:rPr>
        <w:t>进展情况</w:t>
      </w:r>
      <w:proofErr w:type="spellEnd"/>
    </w:p>
    <w:p w14:paraId="178F3879" w14:textId="5E30D301" w:rsidR="00AF2E58" w:rsidRPr="009F027E" w:rsidRDefault="00AF2E58" w:rsidP="003C7B80">
      <w:pPr>
        <w:widowControl w:val="0"/>
        <w:numPr>
          <w:ilvl w:val="0"/>
          <w:numId w:val="1"/>
        </w:numPr>
        <w:spacing w:after="240"/>
        <w:outlineLvl w:val="0"/>
        <w:rPr>
          <w:sz w:val="24"/>
          <w:szCs w:val="24"/>
          <w:lang w:eastAsia="zh-CN"/>
        </w:rPr>
      </w:pPr>
      <w:r w:rsidRPr="009F027E">
        <w:rPr>
          <w:rFonts w:hint="eastAsia"/>
          <w:sz w:val="24"/>
          <w:szCs w:val="24"/>
          <w:lang w:val="zh-CN" w:eastAsia="zh-CN"/>
        </w:rPr>
        <w:t>秘书处注意到在</w:t>
      </w:r>
      <w:r w:rsidRPr="009F027E">
        <w:rPr>
          <w:sz w:val="24"/>
          <w:szCs w:val="24"/>
          <w:lang w:eastAsia="zh-CN"/>
        </w:rPr>
        <w:t>8</w:t>
      </w:r>
      <w:r w:rsidRPr="009F027E">
        <w:rPr>
          <w:rFonts w:hint="eastAsia"/>
          <w:sz w:val="24"/>
          <w:szCs w:val="24"/>
          <w:lang w:val="zh-CN" w:eastAsia="zh-CN"/>
        </w:rPr>
        <w:t>家聚氨酯泡沫塑料企业的转产以及技术援助活动方面都取得实质进展。世界银行应要求解释说</w:t>
      </w:r>
      <w:r w:rsidRPr="009F027E">
        <w:rPr>
          <w:rFonts w:hint="eastAsia"/>
          <w:sz w:val="24"/>
          <w:szCs w:val="24"/>
          <w:lang w:val="en-US" w:eastAsia="zh-CN"/>
        </w:rPr>
        <w:t>，</w:t>
      </w:r>
      <w:r w:rsidRPr="009F027E">
        <w:rPr>
          <w:rFonts w:hint="eastAsia"/>
          <w:sz w:val="24"/>
          <w:szCs w:val="24"/>
          <w:lang w:val="zh-CN" w:eastAsia="zh-CN"/>
        </w:rPr>
        <w:t>就聚氨酯泡沫塑料行业而言</w:t>
      </w:r>
      <w:r w:rsidRPr="009F027E">
        <w:rPr>
          <w:rFonts w:hint="eastAsia"/>
          <w:sz w:val="24"/>
          <w:szCs w:val="24"/>
          <w:lang w:val="en-US" w:eastAsia="zh-CN"/>
        </w:rPr>
        <w:t>，</w:t>
      </w:r>
      <w:r w:rsidRPr="009F027E">
        <w:rPr>
          <w:rFonts w:hint="eastAsia"/>
          <w:sz w:val="24"/>
          <w:szCs w:val="24"/>
          <w:lang w:val="zh-CN" w:eastAsia="zh-CN"/>
        </w:rPr>
        <w:t>大流行病并未对项目实施产生重大影响</w:t>
      </w:r>
      <w:r w:rsidRPr="009F027E">
        <w:rPr>
          <w:rFonts w:hint="eastAsia"/>
          <w:sz w:val="24"/>
          <w:szCs w:val="24"/>
          <w:lang w:val="en-US" w:eastAsia="zh-CN"/>
        </w:rPr>
        <w:t>，</w:t>
      </w:r>
      <w:r w:rsidRPr="009F027E">
        <w:rPr>
          <w:rFonts w:hint="eastAsia"/>
          <w:sz w:val="24"/>
          <w:szCs w:val="24"/>
          <w:lang w:val="zh-CN" w:eastAsia="zh-CN"/>
        </w:rPr>
        <w:t>但进口设备延迟运抵</w:t>
      </w:r>
      <w:r w:rsidRPr="009F027E">
        <w:rPr>
          <w:rFonts w:hint="eastAsia"/>
          <w:sz w:val="24"/>
          <w:szCs w:val="24"/>
          <w:lang w:val="en-US" w:eastAsia="zh-CN"/>
        </w:rPr>
        <w:t>，</w:t>
      </w:r>
      <w:r w:rsidRPr="009F027E">
        <w:rPr>
          <w:rFonts w:hint="eastAsia"/>
          <w:sz w:val="24"/>
          <w:szCs w:val="24"/>
          <w:lang w:val="zh-CN" w:eastAsia="zh-CN"/>
        </w:rPr>
        <w:t>这导致最后三个项目无法按原计划完成。由于不时实</w:t>
      </w:r>
      <w:r w:rsidRPr="009F027E">
        <w:rPr>
          <w:rFonts w:hint="eastAsia"/>
          <w:sz w:val="24"/>
          <w:szCs w:val="24"/>
          <w:lang w:val="zh-CN" w:eastAsia="zh-CN"/>
        </w:rPr>
        <w:lastRenderedPageBreak/>
        <w:t>施的旅行限制</w:t>
      </w:r>
      <w:r w:rsidRPr="009F027E">
        <w:rPr>
          <w:rFonts w:hint="eastAsia"/>
          <w:sz w:val="24"/>
          <w:szCs w:val="24"/>
          <w:lang w:val="en-US" w:eastAsia="zh-CN"/>
        </w:rPr>
        <w:t>，</w:t>
      </w:r>
      <w:r w:rsidRPr="009F027E">
        <w:rPr>
          <w:rFonts w:hint="eastAsia"/>
          <w:sz w:val="24"/>
          <w:szCs w:val="24"/>
          <w:lang w:val="zh-CN" w:eastAsia="zh-CN"/>
        </w:rPr>
        <w:t>在企业现场进行完工验证</w:t>
      </w:r>
      <w:r w:rsidRPr="009F027E">
        <w:rPr>
          <w:sz w:val="24"/>
          <w:szCs w:val="24"/>
          <w:lang w:val="en-US" w:eastAsia="zh-CN"/>
        </w:rPr>
        <w:t>/</w:t>
      </w:r>
      <w:r w:rsidRPr="009F027E">
        <w:rPr>
          <w:rFonts w:hint="eastAsia"/>
          <w:sz w:val="24"/>
          <w:szCs w:val="24"/>
          <w:lang w:val="zh-CN" w:eastAsia="zh-CN"/>
        </w:rPr>
        <w:t>项目验收也存在挑战。为使国内旅行受限期间能够顺利执行项目和计划进行的活动</w:t>
      </w:r>
      <w:r w:rsidRPr="009F027E">
        <w:rPr>
          <w:rFonts w:hint="eastAsia"/>
          <w:sz w:val="24"/>
          <w:szCs w:val="24"/>
          <w:lang w:val="en-US" w:eastAsia="zh-CN"/>
        </w:rPr>
        <w:t>，</w:t>
      </w:r>
      <w:r w:rsidR="00AA7438">
        <w:rPr>
          <w:rFonts w:hint="eastAsia"/>
          <w:sz w:val="24"/>
          <w:szCs w:val="24"/>
          <w:lang w:val="zh-CN" w:eastAsia="zh-CN"/>
        </w:rPr>
        <w:t>环境保护对外合作中心</w:t>
      </w:r>
      <w:r w:rsidRPr="009F027E">
        <w:rPr>
          <w:rFonts w:hint="eastAsia"/>
          <w:sz w:val="24"/>
          <w:szCs w:val="24"/>
          <w:lang w:val="zh-CN" w:eastAsia="zh-CN"/>
        </w:rPr>
        <w:t>和协会与受益人和相关利益攸关方进行了虚拟会议。世界银行继续定期提供执行支助</w:t>
      </w:r>
      <w:r w:rsidRPr="009F027E">
        <w:rPr>
          <w:rFonts w:hint="eastAsia"/>
          <w:sz w:val="24"/>
          <w:szCs w:val="24"/>
          <w:lang w:val="en-US" w:eastAsia="zh-CN"/>
        </w:rPr>
        <w:t>，</w:t>
      </w:r>
      <w:r w:rsidRPr="009F027E">
        <w:rPr>
          <w:rFonts w:hint="eastAsia"/>
          <w:sz w:val="24"/>
          <w:szCs w:val="24"/>
          <w:lang w:val="zh-CN" w:eastAsia="zh-CN"/>
        </w:rPr>
        <w:t>包括大流行开始以来进行了三次虚拟任务和工作级别的定期会议</w:t>
      </w:r>
      <w:r w:rsidRPr="009F027E">
        <w:rPr>
          <w:rFonts w:hint="eastAsia"/>
          <w:sz w:val="24"/>
          <w:szCs w:val="24"/>
          <w:lang w:val="en-US" w:eastAsia="zh-CN"/>
        </w:rPr>
        <w:t>，</w:t>
      </w:r>
      <w:r w:rsidRPr="009F027E">
        <w:rPr>
          <w:rFonts w:hint="eastAsia"/>
          <w:sz w:val="24"/>
          <w:szCs w:val="24"/>
          <w:lang w:val="zh-CN" w:eastAsia="zh-CN"/>
        </w:rPr>
        <w:t>以审查项目进展情况。</w:t>
      </w:r>
      <w:r w:rsidRPr="009F027E">
        <w:rPr>
          <w:sz w:val="24"/>
          <w:szCs w:val="24"/>
          <w:lang w:eastAsia="zh-CN"/>
        </w:rPr>
        <w:t xml:space="preserve"> </w:t>
      </w:r>
    </w:p>
    <w:p w14:paraId="6C7638F8" w14:textId="77777777" w:rsidR="00AF2E58" w:rsidRPr="009F027E" w:rsidRDefault="00AF2E58" w:rsidP="003C7B80">
      <w:pPr>
        <w:numPr>
          <w:ilvl w:val="0"/>
          <w:numId w:val="1"/>
        </w:numPr>
        <w:spacing w:after="240"/>
        <w:outlineLvl w:val="0"/>
        <w:rPr>
          <w:sz w:val="24"/>
          <w:szCs w:val="24"/>
          <w:lang w:eastAsia="zh-CN"/>
        </w:rPr>
      </w:pPr>
      <w:r w:rsidRPr="009F027E">
        <w:rPr>
          <w:rFonts w:hint="eastAsia"/>
          <w:sz w:val="24"/>
          <w:szCs w:val="24"/>
          <w:lang w:val="zh-CN" w:eastAsia="zh-CN"/>
        </w:rPr>
        <w:t>在聚氨酯泡沫塑料行业修订后的行动计划中</w:t>
      </w:r>
      <w:r w:rsidRPr="009F027E">
        <w:rPr>
          <w:rFonts w:hint="eastAsia"/>
          <w:sz w:val="24"/>
          <w:szCs w:val="24"/>
          <w:lang w:eastAsia="zh-CN"/>
        </w:rPr>
        <w:t>，</w:t>
      </w:r>
      <w:r w:rsidRPr="009F027E">
        <w:rPr>
          <w:rFonts w:hint="eastAsia"/>
          <w:sz w:val="24"/>
          <w:szCs w:val="24"/>
          <w:lang w:val="zh-CN" w:eastAsia="zh-CN"/>
        </w:rPr>
        <w:t>中国政府将管道隔热和太阳能热水器子行业禁用</w:t>
      </w:r>
      <w:r w:rsidRPr="009F027E">
        <w:rPr>
          <w:sz w:val="24"/>
          <w:szCs w:val="24"/>
          <w:lang w:eastAsia="zh-CN"/>
        </w:rPr>
        <w:t>HCFC-141b</w:t>
      </w:r>
      <w:r w:rsidRPr="009F027E">
        <w:rPr>
          <w:rFonts w:hint="eastAsia"/>
          <w:sz w:val="24"/>
          <w:szCs w:val="24"/>
          <w:lang w:val="zh-CN" w:eastAsia="zh-CN"/>
        </w:rPr>
        <w:t>的禁令发布日期从</w:t>
      </w:r>
      <w:r w:rsidRPr="009F027E">
        <w:rPr>
          <w:sz w:val="24"/>
          <w:szCs w:val="24"/>
          <w:lang w:eastAsia="zh-CN"/>
        </w:rPr>
        <w:t>2019/2020</w:t>
      </w:r>
      <w:r w:rsidRPr="009F027E">
        <w:rPr>
          <w:rFonts w:hint="eastAsia"/>
          <w:sz w:val="24"/>
          <w:szCs w:val="24"/>
          <w:lang w:val="zh-CN" w:eastAsia="zh-CN"/>
        </w:rPr>
        <w:t>年推迟到</w:t>
      </w:r>
      <w:r w:rsidRPr="009F027E">
        <w:rPr>
          <w:sz w:val="24"/>
          <w:szCs w:val="24"/>
          <w:lang w:eastAsia="zh-CN"/>
        </w:rPr>
        <w:t>2022</w:t>
      </w:r>
      <w:r w:rsidRPr="009F027E">
        <w:rPr>
          <w:rFonts w:hint="eastAsia"/>
          <w:sz w:val="24"/>
          <w:szCs w:val="24"/>
          <w:lang w:val="zh-CN" w:eastAsia="zh-CN"/>
        </w:rPr>
        <w:t>年</w:t>
      </w:r>
      <w:r w:rsidRPr="009F027E">
        <w:rPr>
          <w:rFonts w:hint="eastAsia"/>
          <w:sz w:val="24"/>
          <w:szCs w:val="24"/>
          <w:lang w:eastAsia="zh-CN"/>
        </w:rPr>
        <w:t>，</w:t>
      </w:r>
      <w:r w:rsidRPr="009F027E">
        <w:rPr>
          <w:rFonts w:hint="eastAsia"/>
          <w:sz w:val="24"/>
          <w:szCs w:val="24"/>
          <w:lang w:val="zh-CN" w:eastAsia="zh-CN"/>
        </w:rPr>
        <w:t>在</w:t>
      </w:r>
      <w:r w:rsidRPr="009F027E">
        <w:rPr>
          <w:sz w:val="24"/>
          <w:szCs w:val="24"/>
          <w:lang w:eastAsia="zh-CN"/>
        </w:rPr>
        <w:t>COVID-19</w:t>
      </w:r>
      <w:r w:rsidRPr="009F027E">
        <w:rPr>
          <w:rFonts w:hint="eastAsia"/>
          <w:sz w:val="24"/>
          <w:szCs w:val="24"/>
          <w:lang w:val="zh-CN" w:eastAsia="zh-CN"/>
        </w:rPr>
        <w:t>大流行对其运营和投资造成延误的情况下</w:t>
      </w:r>
      <w:r w:rsidRPr="009F027E">
        <w:rPr>
          <w:rFonts w:hint="eastAsia"/>
          <w:sz w:val="24"/>
          <w:szCs w:val="24"/>
          <w:lang w:eastAsia="zh-CN"/>
        </w:rPr>
        <w:t>，</w:t>
      </w:r>
      <w:r w:rsidRPr="009F027E">
        <w:rPr>
          <w:rFonts w:hint="eastAsia"/>
          <w:sz w:val="24"/>
          <w:szCs w:val="24"/>
          <w:lang w:val="zh-CN" w:eastAsia="zh-CN"/>
        </w:rPr>
        <w:t>为该行业采用低全球升温潜能值技术留出更多时间。</w:t>
      </w:r>
    </w:p>
    <w:p w14:paraId="0E747915" w14:textId="77777777" w:rsidR="00AF2E58" w:rsidRPr="009F027E" w:rsidRDefault="00AF2E58" w:rsidP="003C7B80">
      <w:pPr>
        <w:widowControl w:val="0"/>
        <w:spacing w:after="240"/>
        <w:rPr>
          <w:sz w:val="24"/>
          <w:szCs w:val="24"/>
          <w:u w:val="single"/>
          <w:lang w:eastAsia="zh-CN"/>
        </w:rPr>
      </w:pPr>
      <w:r w:rsidRPr="009F027E">
        <w:rPr>
          <w:rFonts w:hint="eastAsia"/>
          <w:sz w:val="24"/>
          <w:szCs w:val="24"/>
          <w:u w:val="single"/>
          <w:lang w:val="zh-CN" w:eastAsia="zh-CN"/>
        </w:rPr>
        <w:t>行动计划</w:t>
      </w:r>
    </w:p>
    <w:p w14:paraId="6A6015FE" w14:textId="77777777" w:rsidR="00AF2E58" w:rsidRPr="009F027E" w:rsidRDefault="00AF2E58" w:rsidP="003C7B80">
      <w:pPr>
        <w:widowControl w:val="0"/>
        <w:spacing w:after="240"/>
        <w:rPr>
          <w:i/>
          <w:sz w:val="24"/>
          <w:szCs w:val="24"/>
          <w:lang w:eastAsia="zh-CN"/>
        </w:rPr>
      </w:pPr>
      <w:r w:rsidRPr="009F027E">
        <w:rPr>
          <w:rFonts w:eastAsia="KaiTi" w:hint="eastAsia"/>
          <w:sz w:val="24"/>
          <w:szCs w:val="24"/>
          <w:lang w:val="zh-CN" w:eastAsia="zh-CN"/>
        </w:rPr>
        <w:t>配方厂家部分</w:t>
      </w:r>
    </w:p>
    <w:p w14:paraId="2E17C85C" w14:textId="77777777" w:rsidR="00AF2E58" w:rsidRPr="009F027E" w:rsidRDefault="00AF2E58" w:rsidP="003C7B80">
      <w:pPr>
        <w:numPr>
          <w:ilvl w:val="0"/>
          <w:numId w:val="1"/>
        </w:numPr>
        <w:spacing w:after="240"/>
        <w:outlineLvl w:val="0"/>
        <w:rPr>
          <w:sz w:val="24"/>
          <w:szCs w:val="24"/>
          <w:lang w:eastAsia="zh-CN"/>
        </w:rPr>
      </w:pPr>
      <w:r w:rsidRPr="009F027E">
        <w:rPr>
          <w:rFonts w:hint="eastAsia"/>
          <w:sz w:val="24"/>
          <w:szCs w:val="24"/>
          <w:lang w:val="zh-CN" w:eastAsia="zh-CN"/>
        </w:rPr>
        <w:t>鉴于第三次付款将优先考虑另外</w:t>
      </w:r>
      <w:r w:rsidRPr="009F027E">
        <w:rPr>
          <w:sz w:val="24"/>
          <w:szCs w:val="24"/>
          <w:lang w:eastAsia="zh-CN"/>
        </w:rPr>
        <w:t>13</w:t>
      </w:r>
      <w:r w:rsidRPr="009F027E">
        <w:rPr>
          <w:rFonts w:hint="eastAsia"/>
          <w:sz w:val="24"/>
          <w:szCs w:val="24"/>
          <w:lang w:val="zh-CN" w:eastAsia="zh-CN"/>
        </w:rPr>
        <w:t>家个体企业的转产</w:t>
      </w:r>
      <w:r w:rsidRPr="009F027E">
        <w:rPr>
          <w:rFonts w:hint="eastAsia"/>
          <w:sz w:val="24"/>
          <w:szCs w:val="24"/>
          <w:lang w:eastAsia="zh-CN"/>
        </w:rPr>
        <w:t>，</w:t>
      </w:r>
      <w:r w:rsidRPr="009F027E">
        <w:rPr>
          <w:rFonts w:hint="eastAsia"/>
          <w:sz w:val="24"/>
          <w:szCs w:val="24"/>
          <w:lang w:val="zh-CN" w:eastAsia="zh-CN"/>
        </w:rPr>
        <w:t>而通过配方厂家对小型企业的援助才刚开始</w:t>
      </w:r>
      <w:r w:rsidRPr="009F027E">
        <w:rPr>
          <w:rFonts w:hint="eastAsia"/>
          <w:sz w:val="24"/>
          <w:szCs w:val="24"/>
          <w:lang w:eastAsia="zh-CN"/>
        </w:rPr>
        <w:t>，</w:t>
      </w:r>
      <w:r w:rsidRPr="009F027E">
        <w:rPr>
          <w:rFonts w:hint="eastAsia"/>
          <w:sz w:val="24"/>
          <w:szCs w:val="24"/>
          <w:lang w:val="zh-CN" w:eastAsia="zh-CN"/>
        </w:rPr>
        <w:t>秘书处要求说明中小企业转产的估计时间表</w:t>
      </w:r>
      <w:r w:rsidRPr="009F027E">
        <w:rPr>
          <w:rFonts w:hint="eastAsia"/>
          <w:sz w:val="24"/>
          <w:szCs w:val="24"/>
          <w:lang w:eastAsia="zh-CN"/>
        </w:rPr>
        <w:t>，</w:t>
      </w:r>
      <w:r w:rsidRPr="009F027E">
        <w:rPr>
          <w:rFonts w:hint="eastAsia"/>
          <w:sz w:val="24"/>
          <w:szCs w:val="24"/>
          <w:lang w:val="zh-CN" w:eastAsia="zh-CN"/>
        </w:rPr>
        <w:t>这种转产的劳动强度大</w:t>
      </w:r>
      <w:r w:rsidRPr="009F027E">
        <w:rPr>
          <w:rFonts w:hint="eastAsia"/>
          <w:sz w:val="24"/>
          <w:szCs w:val="24"/>
          <w:lang w:eastAsia="zh-CN"/>
        </w:rPr>
        <w:t>，</w:t>
      </w:r>
      <w:r w:rsidRPr="009F027E">
        <w:rPr>
          <w:rFonts w:hint="eastAsia"/>
          <w:sz w:val="24"/>
          <w:szCs w:val="24"/>
          <w:lang w:val="zh-CN" w:eastAsia="zh-CN"/>
        </w:rPr>
        <w:t>涉及的企业更多。</w:t>
      </w:r>
      <w:r w:rsidRPr="009F027E">
        <w:rPr>
          <w:sz w:val="24"/>
          <w:szCs w:val="24"/>
          <w:lang w:eastAsia="zh-CN"/>
        </w:rPr>
        <w:t xml:space="preserve"> </w:t>
      </w:r>
    </w:p>
    <w:p w14:paraId="616E3FDF" w14:textId="4A5A6285" w:rsidR="00AF2E58" w:rsidRPr="009F027E" w:rsidRDefault="00AF2E58" w:rsidP="003C7B80">
      <w:pPr>
        <w:numPr>
          <w:ilvl w:val="0"/>
          <w:numId w:val="1"/>
        </w:numPr>
        <w:spacing w:after="240"/>
        <w:outlineLvl w:val="0"/>
        <w:rPr>
          <w:sz w:val="24"/>
          <w:szCs w:val="24"/>
          <w:lang w:eastAsia="zh-CN"/>
        </w:rPr>
      </w:pPr>
      <w:r w:rsidRPr="009F027E">
        <w:rPr>
          <w:rFonts w:hint="eastAsia"/>
          <w:sz w:val="24"/>
          <w:szCs w:val="24"/>
          <w:lang w:val="zh-CN" w:eastAsia="zh-CN"/>
        </w:rPr>
        <w:t>世界银行解释说</w:t>
      </w:r>
      <w:r w:rsidRPr="009F027E">
        <w:rPr>
          <w:rFonts w:hint="eastAsia"/>
          <w:sz w:val="24"/>
          <w:szCs w:val="24"/>
          <w:lang w:eastAsia="zh-CN"/>
        </w:rPr>
        <w:t>，</w:t>
      </w:r>
      <w:r w:rsidRPr="009F027E">
        <w:rPr>
          <w:rFonts w:hint="eastAsia"/>
          <w:sz w:val="24"/>
          <w:szCs w:val="24"/>
          <w:lang w:val="zh-CN" w:eastAsia="zh-CN"/>
        </w:rPr>
        <w:t>已经编制、审查和讨论了行业计划中配方厂家部分作为中小企业转产的关键参与者的交付机制的概念。目前</w:t>
      </w:r>
      <w:r w:rsidRPr="009F027E">
        <w:rPr>
          <w:rFonts w:hint="eastAsia"/>
          <w:sz w:val="24"/>
          <w:szCs w:val="24"/>
          <w:lang w:val="en-US" w:eastAsia="zh-CN"/>
        </w:rPr>
        <w:t>，</w:t>
      </w:r>
      <w:r w:rsidR="00AA7438">
        <w:rPr>
          <w:rFonts w:hint="eastAsia"/>
          <w:sz w:val="24"/>
          <w:szCs w:val="24"/>
          <w:lang w:val="zh-CN" w:eastAsia="zh-CN"/>
        </w:rPr>
        <w:t>环境保护对外合作中心</w:t>
      </w:r>
      <w:r w:rsidRPr="009F027E">
        <w:rPr>
          <w:rFonts w:hint="eastAsia"/>
          <w:sz w:val="24"/>
          <w:szCs w:val="24"/>
          <w:lang w:val="zh-CN" w:eastAsia="zh-CN"/>
        </w:rPr>
        <w:t>正在与泡沫塑料协会和配方厂家进行更多磋商</w:t>
      </w:r>
      <w:r w:rsidRPr="009F027E">
        <w:rPr>
          <w:rFonts w:hint="eastAsia"/>
          <w:sz w:val="24"/>
          <w:szCs w:val="24"/>
          <w:lang w:val="en-US" w:eastAsia="zh-CN"/>
        </w:rPr>
        <w:t>，</w:t>
      </w:r>
      <w:r w:rsidRPr="009F027E">
        <w:rPr>
          <w:rFonts w:hint="eastAsia"/>
          <w:sz w:val="24"/>
          <w:szCs w:val="24"/>
          <w:lang w:val="zh-CN" w:eastAsia="zh-CN"/>
        </w:rPr>
        <w:t>以便最后拟定预定在</w:t>
      </w:r>
      <w:r w:rsidRPr="009F027E">
        <w:rPr>
          <w:sz w:val="24"/>
          <w:szCs w:val="24"/>
          <w:lang w:val="en-US" w:eastAsia="zh-CN"/>
        </w:rPr>
        <w:t>2022</w:t>
      </w:r>
      <w:r w:rsidRPr="009F027E">
        <w:rPr>
          <w:rFonts w:hint="eastAsia"/>
          <w:sz w:val="24"/>
          <w:szCs w:val="24"/>
          <w:lang w:val="zh-CN" w:eastAsia="zh-CN"/>
        </w:rPr>
        <w:t>年初实施这种新方法的安排</w:t>
      </w:r>
      <w:r w:rsidRPr="009F027E">
        <w:rPr>
          <w:rFonts w:hint="eastAsia"/>
          <w:sz w:val="24"/>
          <w:szCs w:val="24"/>
          <w:lang w:val="en-US" w:eastAsia="zh-CN"/>
        </w:rPr>
        <w:t>，</w:t>
      </w:r>
      <w:r w:rsidRPr="009F027E">
        <w:rPr>
          <w:rFonts w:hint="eastAsia"/>
          <w:sz w:val="24"/>
          <w:szCs w:val="24"/>
          <w:lang w:val="zh-CN" w:eastAsia="zh-CN"/>
        </w:rPr>
        <w:t>并开始与五个配方厂家进行试点</w:t>
      </w:r>
      <w:r w:rsidRPr="009F027E">
        <w:rPr>
          <w:rFonts w:hint="eastAsia"/>
          <w:sz w:val="24"/>
          <w:szCs w:val="24"/>
          <w:lang w:val="en-US" w:eastAsia="zh-CN"/>
        </w:rPr>
        <w:t>，</w:t>
      </w:r>
      <w:r w:rsidRPr="009F027E">
        <w:rPr>
          <w:rFonts w:hint="eastAsia"/>
          <w:sz w:val="24"/>
          <w:szCs w:val="24"/>
          <w:lang w:val="zh-CN" w:eastAsia="zh-CN"/>
        </w:rPr>
        <w:t>其中涵盖不同的替代品和泡沫塑料企业高度集中的不同地理区域</w:t>
      </w:r>
      <w:r w:rsidRPr="009F027E">
        <w:rPr>
          <w:rFonts w:hint="eastAsia"/>
          <w:sz w:val="24"/>
          <w:szCs w:val="24"/>
          <w:lang w:val="en-US" w:eastAsia="zh-CN"/>
        </w:rPr>
        <w:t>，</w:t>
      </w:r>
      <w:r w:rsidRPr="009F027E">
        <w:rPr>
          <w:rFonts w:hint="eastAsia"/>
          <w:sz w:val="24"/>
          <w:szCs w:val="24"/>
          <w:lang w:val="zh-CN" w:eastAsia="zh-CN"/>
        </w:rPr>
        <w:t>以收集实施这种方法的经验</w:t>
      </w:r>
      <w:r w:rsidRPr="009F027E">
        <w:rPr>
          <w:rFonts w:hint="eastAsia"/>
          <w:sz w:val="24"/>
          <w:szCs w:val="24"/>
          <w:lang w:val="en-US" w:eastAsia="zh-CN"/>
        </w:rPr>
        <w:t>，</w:t>
      </w:r>
      <w:r w:rsidRPr="009F027E">
        <w:rPr>
          <w:rFonts w:hint="eastAsia"/>
          <w:sz w:val="24"/>
          <w:szCs w:val="24"/>
          <w:lang w:val="zh-CN" w:eastAsia="zh-CN"/>
        </w:rPr>
        <w:t>并通过剩余的配方厂家项目实现更有效和更有影响力的实施。</w:t>
      </w:r>
      <w:r w:rsidRPr="009F027E">
        <w:rPr>
          <w:sz w:val="24"/>
          <w:szCs w:val="24"/>
          <w:lang w:eastAsia="zh-CN"/>
        </w:rPr>
        <w:t xml:space="preserve"> </w:t>
      </w:r>
    </w:p>
    <w:p w14:paraId="5D9545AC" w14:textId="77777777" w:rsidR="00AF2E58" w:rsidRPr="009F027E" w:rsidRDefault="00AF2E58" w:rsidP="003C7B80">
      <w:pPr>
        <w:numPr>
          <w:ilvl w:val="0"/>
          <w:numId w:val="1"/>
        </w:numPr>
        <w:spacing w:after="240"/>
        <w:outlineLvl w:val="0"/>
        <w:rPr>
          <w:sz w:val="24"/>
          <w:szCs w:val="24"/>
          <w:lang w:eastAsia="zh-CN"/>
        </w:rPr>
      </w:pPr>
      <w:r w:rsidRPr="009F027E">
        <w:rPr>
          <w:rFonts w:hint="eastAsia"/>
          <w:sz w:val="24"/>
          <w:szCs w:val="24"/>
          <w:lang w:val="zh-CN" w:eastAsia="zh-CN"/>
        </w:rPr>
        <w:t>配方厂家被要求在</w:t>
      </w:r>
      <w:r w:rsidRPr="009F027E">
        <w:rPr>
          <w:sz w:val="24"/>
          <w:szCs w:val="24"/>
          <w:lang w:eastAsia="zh-CN"/>
        </w:rPr>
        <w:t>12</w:t>
      </w:r>
      <w:r w:rsidRPr="009F027E">
        <w:rPr>
          <w:rFonts w:hint="eastAsia"/>
          <w:sz w:val="24"/>
          <w:szCs w:val="24"/>
          <w:lang w:val="zh-CN" w:eastAsia="zh-CN"/>
        </w:rPr>
        <w:t>个月内转换其生产能力</w:t>
      </w:r>
      <w:r w:rsidRPr="009F027E">
        <w:rPr>
          <w:rFonts w:hint="eastAsia"/>
          <w:sz w:val="24"/>
          <w:szCs w:val="24"/>
          <w:lang w:eastAsia="zh-CN"/>
        </w:rPr>
        <w:t>，</w:t>
      </w:r>
      <w:r w:rsidRPr="009F027E">
        <w:rPr>
          <w:rFonts w:hint="eastAsia"/>
          <w:sz w:val="24"/>
          <w:szCs w:val="24"/>
          <w:lang w:val="zh-CN" w:eastAsia="zh-CN"/>
        </w:rPr>
        <w:t>以开发水基</w:t>
      </w:r>
      <w:r w:rsidRPr="009F027E">
        <w:rPr>
          <w:sz w:val="24"/>
          <w:szCs w:val="24"/>
          <w:lang w:eastAsia="zh-CN"/>
        </w:rPr>
        <w:t>/</w:t>
      </w:r>
      <w:r w:rsidRPr="009F027E">
        <w:rPr>
          <w:rFonts w:hint="eastAsia"/>
          <w:sz w:val="24"/>
          <w:szCs w:val="24"/>
          <w:lang w:val="zh-CN" w:eastAsia="zh-CN"/>
        </w:rPr>
        <w:t>氢氟烯烃的预混配方</w:t>
      </w:r>
      <w:r w:rsidRPr="009F027E">
        <w:rPr>
          <w:rFonts w:hint="eastAsia"/>
          <w:sz w:val="24"/>
          <w:szCs w:val="24"/>
          <w:lang w:eastAsia="zh-CN"/>
        </w:rPr>
        <w:t>，</w:t>
      </w:r>
      <w:r w:rsidRPr="009F027E">
        <w:rPr>
          <w:rFonts w:hint="eastAsia"/>
          <w:sz w:val="24"/>
          <w:szCs w:val="24"/>
          <w:lang w:val="zh-CN" w:eastAsia="zh-CN"/>
        </w:rPr>
        <w:t>并在</w:t>
      </w:r>
      <w:r w:rsidRPr="009F027E">
        <w:rPr>
          <w:sz w:val="24"/>
          <w:szCs w:val="24"/>
          <w:lang w:eastAsia="zh-CN"/>
        </w:rPr>
        <w:t>18</w:t>
      </w:r>
      <w:r w:rsidRPr="009F027E">
        <w:rPr>
          <w:rFonts w:hint="eastAsia"/>
          <w:sz w:val="24"/>
          <w:szCs w:val="24"/>
          <w:lang w:val="zh-CN" w:eastAsia="zh-CN"/>
        </w:rPr>
        <w:t>个月内开发使用碳氢化合物的预混配方。然后它们向下游企业提供技术援助。下游用户转产的估计时间取决于选用的具体替代技术、它们从配方厂家获得技术援助的时间以及在行业计划实施期间发布行业政策的时间</w:t>
      </w:r>
      <w:r w:rsidRPr="009F027E">
        <w:rPr>
          <w:rFonts w:hint="eastAsia"/>
          <w:sz w:val="24"/>
          <w:szCs w:val="24"/>
          <w:lang w:val="en-US" w:eastAsia="zh-CN"/>
        </w:rPr>
        <w:t>，</w:t>
      </w:r>
      <w:r w:rsidRPr="009F027E">
        <w:rPr>
          <w:rFonts w:hint="eastAsia"/>
          <w:sz w:val="24"/>
          <w:szCs w:val="24"/>
          <w:lang w:val="zh-CN" w:eastAsia="zh-CN"/>
        </w:rPr>
        <w:t>但预计转产将在第二阶段内完成。</w:t>
      </w:r>
    </w:p>
    <w:p w14:paraId="429EB465" w14:textId="77777777" w:rsidR="00AF2E58" w:rsidRPr="009F027E" w:rsidRDefault="00AF2E58" w:rsidP="003C7B80">
      <w:pPr>
        <w:widowControl w:val="0"/>
        <w:spacing w:after="240"/>
        <w:rPr>
          <w:sz w:val="24"/>
          <w:szCs w:val="24"/>
          <w:u w:val="single"/>
        </w:rPr>
      </w:pPr>
      <w:proofErr w:type="spellStart"/>
      <w:r w:rsidRPr="009F027E">
        <w:rPr>
          <w:rFonts w:hint="eastAsia"/>
          <w:sz w:val="24"/>
          <w:szCs w:val="24"/>
          <w:u w:val="single"/>
          <w:lang w:val="zh-CN"/>
        </w:rPr>
        <w:t>执行和监测机构</w:t>
      </w:r>
      <w:proofErr w:type="spellEnd"/>
    </w:p>
    <w:p w14:paraId="628C038F" w14:textId="0B10852B" w:rsidR="00AF2E58" w:rsidRPr="009F027E" w:rsidRDefault="00AA7438" w:rsidP="003C7B80">
      <w:pPr>
        <w:numPr>
          <w:ilvl w:val="0"/>
          <w:numId w:val="1"/>
        </w:numPr>
        <w:spacing w:after="240"/>
        <w:outlineLvl w:val="0"/>
        <w:rPr>
          <w:sz w:val="24"/>
          <w:szCs w:val="24"/>
          <w:lang w:eastAsia="zh-CN"/>
        </w:rPr>
      </w:pPr>
      <w:r>
        <w:rPr>
          <w:rFonts w:hint="eastAsia"/>
          <w:sz w:val="24"/>
          <w:szCs w:val="24"/>
          <w:lang w:val="zh-CN" w:eastAsia="zh-CN"/>
        </w:rPr>
        <w:t>开发计划署</w:t>
      </w:r>
      <w:r w:rsidR="00AF2E58" w:rsidRPr="009F027E">
        <w:rPr>
          <w:rFonts w:hint="eastAsia"/>
          <w:sz w:val="24"/>
          <w:szCs w:val="24"/>
          <w:lang w:val="zh-CN" w:eastAsia="zh-CN"/>
        </w:rPr>
        <w:t>作为中国氟氯烃淘汰管理计划的牵头执行机构</w:t>
      </w:r>
      <w:r w:rsidR="00AF2E58" w:rsidRPr="009F027E">
        <w:rPr>
          <w:rFonts w:hint="eastAsia"/>
          <w:sz w:val="24"/>
          <w:szCs w:val="24"/>
          <w:lang w:eastAsia="zh-CN"/>
        </w:rPr>
        <w:t>，</w:t>
      </w:r>
      <w:r w:rsidR="00AF2E58" w:rsidRPr="009F027E">
        <w:rPr>
          <w:rFonts w:hint="eastAsia"/>
          <w:sz w:val="24"/>
          <w:szCs w:val="24"/>
          <w:lang w:val="zh-CN" w:eastAsia="zh-CN"/>
        </w:rPr>
        <w:t>根据第</w:t>
      </w:r>
      <w:r w:rsidR="00AF2E58" w:rsidRPr="009F027E">
        <w:rPr>
          <w:sz w:val="24"/>
          <w:szCs w:val="24"/>
          <w:lang w:eastAsia="zh-CN"/>
        </w:rPr>
        <w:t>81/46</w:t>
      </w:r>
      <w:r w:rsidR="00AF2E58" w:rsidRPr="009F027E">
        <w:rPr>
          <w:rFonts w:hint="eastAsia"/>
          <w:sz w:val="24"/>
          <w:szCs w:val="24"/>
          <w:lang w:val="zh-CN" w:eastAsia="zh-CN"/>
        </w:rPr>
        <w:t>号决定</w:t>
      </w:r>
      <w:r w:rsidR="00AF2E58" w:rsidRPr="009F027E">
        <w:rPr>
          <w:rFonts w:hint="eastAsia"/>
          <w:sz w:val="24"/>
          <w:szCs w:val="24"/>
          <w:lang w:eastAsia="zh-CN"/>
        </w:rPr>
        <w:t>（</w:t>
      </w:r>
      <w:r w:rsidR="00AF2E58" w:rsidRPr="009F027E">
        <w:rPr>
          <w:sz w:val="24"/>
          <w:szCs w:val="24"/>
          <w:lang w:eastAsia="zh-CN"/>
        </w:rPr>
        <w:t>b</w:t>
      </w:r>
      <w:r w:rsidR="00AF2E58" w:rsidRPr="009F027E">
        <w:rPr>
          <w:rFonts w:hint="eastAsia"/>
          <w:sz w:val="24"/>
          <w:szCs w:val="24"/>
          <w:lang w:eastAsia="zh-CN"/>
        </w:rPr>
        <w:t>）</w:t>
      </w:r>
      <w:r w:rsidR="00AF2E58" w:rsidRPr="009F027E">
        <w:rPr>
          <w:rFonts w:hint="eastAsia"/>
          <w:sz w:val="24"/>
          <w:szCs w:val="24"/>
          <w:lang w:val="zh-CN" w:eastAsia="zh-CN"/>
        </w:rPr>
        <w:t>段提交了关于项目管理股支出的累积报告。根据该报告，表</w:t>
      </w:r>
      <w:r w:rsidR="00AF2E58" w:rsidRPr="009F027E">
        <w:rPr>
          <w:sz w:val="24"/>
          <w:szCs w:val="24"/>
          <w:lang w:val="zh-CN" w:eastAsia="zh-CN"/>
        </w:rPr>
        <w:t>5</w:t>
      </w:r>
      <w:r w:rsidR="00AF2E58" w:rsidRPr="009F027E">
        <w:rPr>
          <w:rFonts w:hint="eastAsia"/>
          <w:sz w:val="24"/>
          <w:szCs w:val="24"/>
          <w:lang w:val="zh-CN" w:eastAsia="zh-CN"/>
        </w:rPr>
        <w:t>汇总了世界银行实施的聚氨酯泡沫塑料行业第二阶段与项目管理股相关的支出。</w:t>
      </w:r>
    </w:p>
    <w:p w14:paraId="30716289" w14:textId="77777777" w:rsidR="00AF2E58" w:rsidRPr="009F027E" w:rsidRDefault="00AF2E58" w:rsidP="00AF2E58">
      <w:pPr>
        <w:widowControl w:val="0"/>
        <w:outlineLvl w:val="0"/>
        <w:rPr>
          <w:b/>
          <w:sz w:val="24"/>
          <w:szCs w:val="24"/>
          <w:lang w:eastAsia="zh-CN"/>
        </w:rPr>
      </w:pPr>
      <w:r w:rsidRPr="009F027E">
        <w:rPr>
          <w:rFonts w:hint="eastAsia"/>
          <w:b/>
          <w:sz w:val="24"/>
          <w:szCs w:val="24"/>
          <w:lang w:val="zh-CN" w:eastAsia="zh-CN"/>
        </w:rPr>
        <w:t>表</w:t>
      </w:r>
      <w:r w:rsidRPr="009F027E">
        <w:rPr>
          <w:b/>
          <w:sz w:val="24"/>
          <w:szCs w:val="24"/>
          <w:lang w:val="zh-CN" w:eastAsia="zh-CN"/>
        </w:rPr>
        <w:t>5</w:t>
      </w:r>
      <w:r w:rsidRPr="009F027E">
        <w:rPr>
          <w:rFonts w:hint="eastAsia"/>
          <w:b/>
          <w:sz w:val="24"/>
          <w:szCs w:val="24"/>
          <w:lang w:val="zh-CN" w:eastAsia="zh-CN"/>
        </w:rPr>
        <w:t>：</w:t>
      </w:r>
      <w:r w:rsidRPr="009F027E">
        <w:rPr>
          <w:b/>
          <w:sz w:val="24"/>
          <w:szCs w:val="24"/>
          <w:lang w:val="zh-CN" w:eastAsia="zh-CN"/>
        </w:rPr>
        <w:t xml:space="preserve">   2017</w:t>
      </w:r>
      <w:r w:rsidRPr="009F027E">
        <w:rPr>
          <w:rFonts w:hint="eastAsia"/>
          <w:b/>
          <w:sz w:val="24"/>
          <w:szCs w:val="24"/>
          <w:lang w:val="zh-CN" w:eastAsia="zh-CN"/>
        </w:rPr>
        <w:t>年至</w:t>
      </w:r>
      <w:r w:rsidRPr="009F027E">
        <w:rPr>
          <w:b/>
          <w:sz w:val="24"/>
          <w:szCs w:val="24"/>
          <w:lang w:val="zh-CN" w:eastAsia="zh-CN"/>
        </w:rPr>
        <w:t>2020</w:t>
      </w:r>
      <w:r w:rsidRPr="009F027E">
        <w:rPr>
          <w:rFonts w:hint="eastAsia"/>
          <w:b/>
          <w:sz w:val="24"/>
          <w:szCs w:val="24"/>
          <w:lang w:val="zh-CN" w:eastAsia="zh-CN"/>
        </w:rPr>
        <w:t>年聚氨酯泡沫塑料行业计划第二阶段的项目管理股支出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2"/>
        <w:gridCol w:w="4408"/>
        <w:gridCol w:w="2250"/>
      </w:tblGrid>
      <w:tr w:rsidR="00AF2E58" w:rsidRPr="003C7B80" w14:paraId="53321F55" w14:textId="77777777" w:rsidTr="00191D9E">
        <w:trPr>
          <w:tblHeader/>
        </w:trPr>
        <w:tc>
          <w:tcPr>
            <w:tcW w:w="1440" w:type="pct"/>
            <w:vAlign w:val="center"/>
          </w:tcPr>
          <w:p w14:paraId="08DDF698" w14:textId="77777777" w:rsidR="00AF2E58" w:rsidRPr="003C7B80" w:rsidRDefault="00AF2E58" w:rsidP="00D072CD">
            <w:pPr>
              <w:widowControl w:val="0"/>
              <w:jc w:val="center"/>
              <w:rPr>
                <w:szCs w:val="28"/>
              </w:rPr>
            </w:pPr>
            <w:proofErr w:type="spellStart"/>
            <w:r w:rsidRPr="003C7B80">
              <w:rPr>
                <w:rFonts w:hint="eastAsia"/>
                <w:b/>
                <w:szCs w:val="28"/>
                <w:lang w:val="zh-CN"/>
              </w:rPr>
              <w:t>项目</w:t>
            </w:r>
            <w:proofErr w:type="spellEnd"/>
          </w:p>
        </w:tc>
        <w:tc>
          <w:tcPr>
            <w:tcW w:w="2357" w:type="pct"/>
            <w:vAlign w:val="center"/>
          </w:tcPr>
          <w:p w14:paraId="4649CA02" w14:textId="77777777" w:rsidR="00AF2E58" w:rsidRPr="003C7B80" w:rsidRDefault="00AF2E58" w:rsidP="00D072CD">
            <w:pPr>
              <w:widowControl w:val="0"/>
              <w:jc w:val="center"/>
              <w:rPr>
                <w:szCs w:val="28"/>
              </w:rPr>
            </w:pPr>
            <w:proofErr w:type="spellStart"/>
            <w:r w:rsidRPr="003C7B80">
              <w:rPr>
                <w:rFonts w:hint="eastAsia"/>
                <w:b/>
                <w:szCs w:val="28"/>
                <w:lang w:val="zh-CN"/>
              </w:rPr>
              <w:t>说明</w:t>
            </w:r>
            <w:proofErr w:type="spellEnd"/>
          </w:p>
        </w:tc>
        <w:tc>
          <w:tcPr>
            <w:tcW w:w="1203" w:type="pct"/>
            <w:vAlign w:val="center"/>
          </w:tcPr>
          <w:p w14:paraId="43B00810" w14:textId="2CDBE3F1" w:rsidR="00AF2E58" w:rsidRPr="003C7B80" w:rsidRDefault="00AF2E58" w:rsidP="003C7B80">
            <w:pPr>
              <w:widowControl w:val="0"/>
              <w:jc w:val="center"/>
              <w:rPr>
                <w:szCs w:val="28"/>
              </w:rPr>
            </w:pPr>
            <w:proofErr w:type="spellStart"/>
            <w:r w:rsidRPr="003C7B80">
              <w:rPr>
                <w:rFonts w:hint="eastAsia"/>
                <w:b/>
                <w:szCs w:val="28"/>
                <w:lang w:val="zh-CN"/>
              </w:rPr>
              <w:t>费用</w:t>
            </w:r>
            <w:proofErr w:type="spellEnd"/>
            <w:r w:rsidRPr="003C7B80">
              <w:rPr>
                <w:b/>
                <w:szCs w:val="28"/>
                <w:lang w:val="zh-CN"/>
              </w:rPr>
              <w:t>(</w:t>
            </w:r>
            <w:proofErr w:type="spellStart"/>
            <w:r w:rsidRPr="003C7B80">
              <w:rPr>
                <w:rFonts w:hint="eastAsia"/>
                <w:b/>
                <w:szCs w:val="28"/>
                <w:lang w:val="zh-CN"/>
              </w:rPr>
              <w:t>美元</w:t>
            </w:r>
            <w:proofErr w:type="spellEnd"/>
            <w:r w:rsidRPr="003C7B80">
              <w:rPr>
                <w:b/>
                <w:szCs w:val="28"/>
                <w:lang w:val="zh-CN"/>
              </w:rPr>
              <w:t>)</w:t>
            </w:r>
          </w:p>
        </w:tc>
      </w:tr>
      <w:tr w:rsidR="00AF2E58" w:rsidRPr="003C7B80" w14:paraId="4ADD7D14" w14:textId="77777777" w:rsidTr="00D072CD">
        <w:tc>
          <w:tcPr>
            <w:tcW w:w="1440" w:type="pct"/>
            <w:vMerge w:val="restart"/>
            <w:vAlign w:val="center"/>
          </w:tcPr>
          <w:p w14:paraId="44E8F1B2" w14:textId="77777777" w:rsidR="00AF2E58" w:rsidRPr="003C7B80" w:rsidRDefault="00AF2E58" w:rsidP="00D072CD">
            <w:pPr>
              <w:widowControl w:val="0"/>
              <w:jc w:val="left"/>
              <w:rPr>
                <w:szCs w:val="28"/>
              </w:rPr>
            </w:pPr>
            <w:proofErr w:type="spellStart"/>
            <w:r w:rsidRPr="003C7B80">
              <w:rPr>
                <w:rFonts w:hint="eastAsia"/>
                <w:szCs w:val="28"/>
                <w:lang w:val="zh-CN"/>
              </w:rPr>
              <w:t>具体行业费用</w:t>
            </w:r>
            <w:proofErr w:type="spellEnd"/>
          </w:p>
        </w:tc>
        <w:tc>
          <w:tcPr>
            <w:tcW w:w="2357" w:type="pct"/>
          </w:tcPr>
          <w:p w14:paraId="378D1022" w14:textId="77777777" w:rsidR="00AF2E58" w:rsidRPr="003C7B80" w:rsidRDefault="00AF2E58" w:rsidP="00D072CD">
            <w:pPr>
              <w:widowControl w:val="0"/>
              <w:rPr>
                <w:szCs w:val="28"/>
              </w:rPr>
            </w:pPr>
            <w:proofErr w:type="spellStart"/>
            <w:r w:rsidRPr="003C7B80">
              <w:rPr>
                <w:rFonts w:hint="eastAsia"/>
                <w:szCs w:val="28"/>
                <w:lang w:val="zh-CN"/>
              </w:rPr>
              <w:t>项目工作人员</w:t>
            </w:r>
            <w:proofErr w:type="spellEnd"/>
          </w:p>
        </w:tc>
        <w:tc>
          <w:tcPr>
            <w:tcW w:w="1203" w:type="pct"/>
            <w:tcMar>
              <w:left w:w="115" w:type="dxa"/>
              <w:right w:w="202" w:type="dxa"/>
            </w:tcMar>
          </w:tcPr>
          <w:p w14:paraId="39B0B35B" w14:textId="77777777" w:rsidR="00AF2E58" w:rsidRPr="003C7B80" w:rsidRDefault="00AF2E58" w:rsidP="00D072CD">
            <w:pPr>
              <w:widowControl w:val="0"/>
              <w:jc w:val="right"/>
              <w:rPr>
                <w:szCs w:val="28"/>
              </w:rPr>
            </w:pPr>
            <w:r w:rsidRPr="003C7B80">
              <w:rPr>
                <w:szCs w:val="28"/>
              </w:rPr>
              <w:t>872,460</w:t>
            </w:r>
          </w:p>
        </w:tc>
      </w:tr>
      <w:tr w:rsidR="00AF2E58" w:rsidRPr="003C7B80" w14:paraId="03D1F8E6" w14:textId="77777777" w:rsidTr="00D072CD">
        <w:tc>
          <w:tcPr>
            <w:tcW w:w="1440" w:type="pct"/>
            <w:vMerge/>
          </w:tcPr>
          <w:p w14:paraId="2E144BFF" w14:textId="77777777" w:rsidR="00AF2E58" w:rsidRPr="003C7B80" w:rsidRDefault="00AF2E58" w:rsidP="00D072CD">
            <w:pPr>
              <w:widowControl w:val="0"/>
              <w:jc w:val="left"/>
              <w:rPr>
                <w:szCs w:val="28"/>
              </w:rPr>
            </w:pPr>
          </w:p>
        </w:tc>
        <w:tc>
          <w:tcPr>
            <w:tcW w:w="2357" w:type="pct"/>
          </w:tcPr>
          <w:p w14:paraId="5BB44668" w14:textId="77777777" w:rsidR="00AF2E58" w:rsidRPr="003C7B80" w:rsidRDefault="00AF2E58" w:rsidP="00D072CD">
            <w:pPr>
              <w:widowControl w:val="0"/>
              <w:rPr>
                <w:szCs w:val="28"/>
              </w:rPr>
            </w:pPr>
            <w:proofErr w:type="spellStart"/>
            <w:r w:rsidRPr="003C7B80">
              <w:rPr>
                <w:rFonts w:hint="eastAsia"/>
                <w:szCs w:val="28"/>
                <w:lang w:val="zh-CN"/>
              </w:rPr>
              <w:t>国内差旅费</w:t>
            </w:r>
            <w:proofErr w:type="spellEnd"/>
          </w:p>
        </w:tc>
        <w:tc>
          <w:tcPr>
            <w:tcW w:w="1203" w:type="pct"/>
            <w:tcMar>
              <w:left w:w="115" w:type="dxa"/>
              <w:right w:w="202" w:type="dxa"/>
            </w:tcMar>
          </w:tcPr>
          <w:p w14:paraId="2DFDFCA4" w14:textId="77777777" w:rsidR="00AF2E58" w:rsidRPr="003C7B80" w:rsidRDefault="00AF2E58" w:rsidP="00D072CD">
            <w:pPr>
              <w:widowControl w:val="0"/>
              <w:jc w:val="right"/>
              <w:rPr>
                <w:szCs w:val="28"/>
              </w:rPr>
            </w:pPr>
            <w:r w:rsidRPr="003C7B80">
              <w:rPr>
                <w:szCs w:val="28"/>
              </w:rPr>
              <w:t>63,246</w:t>
            </w:r>
          </w:p>
        </w:tc>
      </w:tr>
      <w:tr w:rsidR="00AF2E58" w:rsidRPr="003C7B80" w14:paraId="76951878" w14:textId="77777777" w:rsidTr="00D072CD">
        <w:tc>
          <w:tcPr>
            <w:tcW w:w="1440" w:type="pct"/>
            <w:vMerge/>
          </w:tcPr>
          <w:p w14:paraId="29463073" w14:textId="77777777" w:rsidR="00AF2E58" w:rsidRPr="003C7B80" w:rsidRDefault="00AF2E58" w:rsidP="00D072CD">
            <w:pPr>
              <w:widowControl w:val="0"/>
              <w:jc w:val="left"/>
              <w:rPr>
                <w:szCs w:val="28"/>
              </w:rPr>
            </w:pPr>
          </w:p>
        </w:tc>
        <w:tc>
          <w:tcPr>
            <w:tcW w:w="2357" w:type="pct"/>
          </w:tcPr>
          <w:p w14:paraId="04BD7BA8" w14:textId="77777777" w:rsidR="00AF2E58" w:rsidRPr="003C7B80" w:rsidRDefault="00AF2E58" w:rsidP="00D072CD">
            <w:pPr>
              <w:widowControl w:val="0"/>
              <w:rPr>
                <w:szCs w:val="28"/>
              </w:rPr>
            </w:pPr>
            <w:proofErr w:type="spellStart"/>
            <w:r w:rsidRPr="003C7B80">
              <w:rPr>
                <w:rFonts w:hint="eastAsia"/>
                <w:szCs w:val="28"/>
                <w:lang w:val="zh-CN"/>
              </w:rPr>
              <w:t>国际差旅费</w:t>
            </w:r>
            <w:proofErr w:type="spellEnd"/>
          </w:p>
        </w:tc>
        <w:tc>
          <w:tcPr>
            <w:tcW w:w="1203" w:type="pct"/>
            <w:tcMar>
              <w:left w:w="115" w:type="dxa"/>
              <w:right w:w="202" w:type="dxa"/>
            </w:tcMar>
          </w:tcPr>
          <w:p w14:paraId="743D8145" w14:textId="77777777" w:rsidR="00AF2E58" w:rsidRPr="003C7B80" w:rsidRDefault="00AF2E58" w:rsidP="00D072CD">
            <w:pPr>
              <w:widowControl w:val="0"/>
              <w:jc w:val="right"/>
              <w:rPr>
                <w:szCs w:val="28"/>
              </w:rPr>
            </w:pPr>
            <w:r w:rsidRPr="003C7B80">
              <w:rPr>
                <w:szCs w:val="28"/>
              </w:rPr>
              <w:t>0</w:t>
            </w:r>
          </w:p>
        </w:tc>
      </w:tr>
      <w:tr w:rsidR="00AF2E58" w:rsidRPr="003C7B80" w14:paraId="6E7A0A05" w14:textId="77777777" w:rsidTr="00D072CD">
        <w:tc>
          <w:tcPr>
            <w:tcW w:w="1440" w:type="pct"/>
            <w:vMerge/>
          </w:tcPr>
          <w:p w14:paraId="50D89CB8" w14:textId="77777777" w:rsidR="00AF2E58" w:rsidRPr="003C7B80" w:rsidRDefault="00AF2E58" w:rsidP="00D072CD">
            <w:pPr>
              <w:widowControl w:val="0"/>
              <w:rPr>
                <w:szCs w:val="28"/>
              </w:rPr>
            </w:pPr>
          </w:p>
        </w:tc>
        <w:tc>
          <w:tcPr>
            <w:tcW w:w="2357" w:type="pct"/>
          </w:tcPr>
          <w:p w14:paraId="210112B1" w14:textId="77777777" w:rsidR="00AF2E58" w:rsidRPr="003C7B80" w:rsidRDefault="00AF2E58" w:rsidP="00D072CD">
            <w:pPr>
              <w:widowControl w:val="0"/>
              <w:rPr>
                <w:szCs w:val="28"/>
              </w:rPr>
            </w:pPr>
            <w:proofErr w:type="spellStart"/>
            <w:r w:rsidRPr="003C7B80">
              <w:rPr>
                <w:rFonts w:hint="eastAsia"/>
                <w:szCs w:val="28"/>
                <w:lang w:val="zh-CN"/>
              </w:rPr>
              <w:t>国内会议</w:t>
            </w:r>
            <w:proofErr w:type="spellEnd"/>
          </w:p>
        </w:tc>
        <w:tc>
          <w:tcPr>
            <w:tcW w:w="1203" w:type="pct"/>
            <w:tcMar>
              <w:left w:w="115" w:type="dxa"/>
              <w:right w:w="202" w:type="dxa"/>
            </w:tcMar>
          </w:tcPr>
          <w:p w14:paraId="4136CD98" w14:textId="77777777" w:rsidR="00AF2E58" w:rsidRPr="003C7B80" w:rsidRDefault="00AF2E58" w:rsidP="00D072CD">
            <w:pPr>
              <w:widowControl w:val="0"/>
              <w:jc w:val="right"/>
              <w:rPr>
                <w:szCs w:val="28"/>
              </w:rPr>
            </w:pPr>
            <w:r w:rsidRPr="003C7B80">
              <w:rPr>
                <w:szCs w:val="28"/>
              </w:rPr>
              <w:t>33,262</w:t>
            </w:r>
          </w:p>
        </w:tc>
      </w:tr>
      <w:tr w:rsidR="00AF2E58" w:rsidRPr="003C7B80" w14:paraId="196B94FB" w14:textId="77777777" w:rsidTr="00D072CD">
        <w:tc>
          <w:tcPr>
            <w:tcW w:w="1440" w:type="pct"/>
            <w:vMerge/>
          </w:tcPr>
          <w:p w14:paraId="5ADF5ECC" w14:textId="77777777" w:rsidR="00AF2E58" w:rsidRPr="003C7B80" w:rsidRDefault="00AF2E58" w:rsidP="00D072CD">
            <w:pPr>
              <w:widowControl w:val="0"/>
              <w:rPr>
                <w:szCs w:val="28"/>
              </w:rPr>
            </w:pPr>
          </w:p>
        </w:tc>
        <w:tc>
          <w:tcPr>
            <w:tcW w:w="2357" w:type="pct"/>
          </w:tcPr>
          <w:p w14:paraId="4644910D" w14:textId="77777777" w:rsidR="00AF2E58" w:rsidRPr="003C7B80" w:rsidRDefault="00AF2E58" w:rsidP="00D072CD">
            <w:pPr>
              <w:widowControl w:val="0"/>
              <w:rPr>
                <w:szCs w:val="28"/>
              </w:rPr>
            </w:pPr>
            <w:proofErr w:type="spellStart"/>
            <w:r w:rsidRPr="003C7B80">
              <w:rPr>
                <w:rFonts w:hint="eastAsia"/>
                <w:szCs w:val="28"/>
                <w:lang w:val="zh-CN"/>
              </w:rPr>
              <w:t>国际会议</w:t>
            </w:r>
            <w:proofErr w:type="spellEnd"/>
          </w:p>
        </w:tc>
        <w:tc>
          <w:tcPr>
            <w:tcW w:w="1203" w:type="pct"/>
            <w:tcMar>
              <w:left w:w="115" w:type="dxa"/>
              <w:right w:w="202" w:type="dxa"/>
            </w:tcMar>
          </w:tcPr>
          <w:p w14:paraId="4F7D6A80" w14:textId="77777777" w:rsidR="00AF2E58" w:rsidRPr="003C7B80" w:rsidRDefault="00AF2E58" w:rsidP="00D072CD">
            <w:pPr>
              <w:widowControl w:val="0"/>
              <w:jc w:val="right"/>
              <w:rPr>
                <w:szCs w:val="28"/>
              </w:rPr>
            </w:pPr>
            <w:r w:rsidRPr="003C7B80">
              <w:rPr>
                <w:szCs w:val="28"/>
              </w:rPr>
              <w:t>0</w:t>
            </w:r>
          </w:p>
        </w:tc>
      </w:tr>
      <w:tr w:rsidR="00AF2E58" w:rsidRPr="003C7B80" w14:paraId="7160B71F" w14:textId="77777777" w:rsidTr="00D072CD">
        <w:tc>
          <w:tcPr>
            <w:tcW w:w="1440" w:type="pct"/>
            <w:vMerge/>
          </w:tcPr>
          <w:p w14:paraId="4F3F2AEA" w14:textId="77777777" w:rsidR="00AF2E58" w:rsidRPr="003C7B80" w:rsidRDefault="00AF2E58" w:rsidP="00D072CD">
            <w:pPr>
              <w:widowControl w:val="0"/>
              <w:rPr>
                <w:szCs w:val="28"/>
              </w:rPr>
            </w:pPr>
          </w:p>
        </w:tc>
        <w:tc>
          <w:tcPr>
            <w:tcW w:w="2357" w:type="pct"/>
          </w:tcPr>
          <w:p w14:paraId="455E22A8" w14:textId="77777777" w:rsidR="00AF2E58" w:rsidRPr="003C7B80" w:rsidRDefault="00AF2E58" w:rsidP="00D072CD">
            <w:pPr>
              <w:widowControl w:val="0"/>
              <w:rPr>
                <w:szCs w:val="28"/>
              </w:rPr>
            </w:pPr>
            <w:proofErr w:type="spellStart"/>
            <w:r w:rsidRPr="003C7B80">
              <w:rPr>
                <w:rFonts w:hint="eastAsia"/>
                <w:szCs w:val="28"/>
                <w:lang w:val="zh-CN"/>
              </w:rPr>
              <w:t>顾问服务</w:t>
            </w:r>
            <w:proofErr w:type="spellEnd"/>
          </w:p>
        </w:tc>
        <w:tc>
          <w:tcPr>
            <w:tcW w:w="1203" w:type="pct"/>
            <w:tcMar>
              <w:left w:w="115" w:type="dxa"/>
              <w:right w:w="202" w:type="dxa"/>
            </w:tcMar>
          </w:tcPr>
          <w:p w14:paraId="47646418" w14:textId="77777777" w:rsidR="00AF2E58" w:rsidRPr="003C7B80" w:rsidRDefault="00AF2E58" w:rsidP="0023623F">
            <w:pPr>
              <w:widowControl w:val="0"/>
              <w:spacing w:after="240"/>
              <w:jc w:val="right"/>
              <w:rPr>
                <w:szCs w:val="28"/>
              </w:rPr>
            </w:pPr>
            <w:r w:rsidRPr="003C7B80">
              <w:rPr>
                <w:szCs w:val="28"/>
              </w:rPr>
              <w:t>44,354</w:t>
            </w:r>
          </w:p>
        </w:tc>
      </w:tr>
      <w:tr w:rsidR="00AF2E58" w:rsidRPr="003C7B80" w14:paraId="5CA54A9F" w14:textId="77777777" w:rsidTr="00D072CD">
        <w:tc>
          <w:tcPr>
            <w:tcW w:w="3797" w:type="pct"/>
            <w:gridSpan w:val="2"/>
          </w:tcPr>
          <w:p w14:paraId="265E0844" w14:textId="77777777" w:rsidR="00AF2E58" w:rsidRPr="003C7B80" w:rsidRDefault="00AF2E58" w:rsidP="00D072CD">
            <w:pPr>
              <w:widowControl w:val="0"/>
              <w:jc w:val="left"/>
              <w:rPr>
                <w:szCs w:val="28"/>
              </w:rPr>
            </w:pPr>
            <w:proofErr w:type="spellStart"/>
            <w:r w:rsidRPr="003C7B80">
              <w:rPr>
                <w:rFonts w:hint="eastAsia"/>
                <w:b/>
                <w:szCs w:val="28"/>
                <w:lang w:val="zh-CN"/>
              </w:rPr>
              <w:lastRenderedPageBreak/>
              <w:t>具体行业费用</w:t>
            </w:r>
            <w:proofErr w:type="spellEnd"/>
            <w:r w:rsidRPr="003C7B80">
              <w:rPr>
                <w:b/>
                <w:szCs w:val="28"/>
                <w:lang w:val="zh-CN"/>
              </w:rPr>
              <w:t xml:space="preserve"> </w:t>
            </w:r>
            <w:r w:rsidRPr="003C7B80">
              <w:rPr>
                <w:rFonts w:hint="eastAsia"/>
                <w:b/>
                <w:szCs w:val="28"/>
                <w:lang w:val="zh-CN"/>
              </w:rPr>
              <w:t>－</w:t>
            </w:r>
            <w:r w:rsidRPr="003C7B80">
              <w:rPr>
                <w:b/>
                <w:szCs w:val="28"/>
                <w:lang w:val="zh-CN"/>
              </w:rPr>
              <w:t xml:space="preserve"> </w:t>
            </w:r>
            <w:proofErr w:type="spellStart"/>
            <w:r w:rsidRPr="003C7B80">
              <w:rPr>
                <w:rFonts w:hint="eastAsia"/>
                <w:b/>
                <w:szCs w:val="28"/>
                <w:lang w:val="zh-CN"/>
              </w:rPr>
              <w:t>小计</w:t>
            </w:r>
            <w:proofErr w:type="spellEnd"/>
          </w:p>
        </w:tc>
        <w:tc>
          <w:tcPr>
            <w:tcW w:w="1203" w:type="pct"/>
            <w:tcMar>
              <w:left w:w="115" w:type="dxa"/>
              <w:right w:w="202" w:type="dxa"/>
            </w:tcMar>
          </w:tcPr>
          <w:p w14:paraId="006FD0AE" w14:textId="77777777" w:rsidR="00AF2E58" w:rsidRPr="003C7B80" w:rsidRDefault="00AF2E58" w:rsidP="00D072CD">
            <w:pPr>
              <w:widowControl w:val="0"/>
              <w:jc w:val="right"/>
              <w:rPr>
                <w:b/>
                <w:szCs w:val="28"/>
              </w:rPr>
            </w:pPr>
            <w:r w:rsidRPr="003C7B80">
              <w:rPr>
                <w:b/>
                <w:szCs w:val="28"/>
              </w:rPr>
              <w:t>1,013,322</w:t>
            </w:r>
          </w:p>
        </w:tc>
      </w:tr>
      <w:tr w:rsidR="00AF2E58" w:rsidRPr="003C7B80" w14:paraId="341EBB40" w14:textId="77777777" w:rsidTr="00D072CD">
        <w:tc>
          <w:tcPr>
            <w:tcW w:w="1440" w:type="pct"/>
            <w:vAlign w:val="center"/>
          </w:tcPr>
          <w:p w14:paraId="4C2CA46E" w14:textId="77777777" w:rsidR="00AF2E58" w:rsidRPr="003C7B80" w:rsidRDefault="00AF2E58" w:rsidP="00D072CD">
            <w:pPr>
              <w:widowControl w:val="0"/>
              <w:jc w:val="left"/>
              <w:rPr>
                <w:szCs w:val="28"/>
              </w:rPr>
            </w:pPr>
            <w:proofErr w:type="spellStart"/>
            <w:r w:rsidRPr="003C7B80">
              <w:rPr>
                <w:rFonts w:hint="eastAsia"/>
                <w:szCs w:val="28"/>
                <w:lang w:val="zh-CN"/>
              </w:rPr>
              <w:t>运营费用</w:t>
            </w:r>
            <w:proofErr w:type="spellEnd"/>
          </w:p>
        </w:tc>
        <w:tc>
          <w:tcPr>
            <w:tcW w:w="2357" w:type="pct"/>
            <w:vAlign w:val="center"/>
          </w:tcPr>
          <w:p w14:paraId="67AD0020" w14:textId="77777777" w:rsidR="00AF2E58" w:rsidRPr="003C7B80" w:rsidRDefault="00AF2E58" w:rsidP="00D072CD">
            <w:pPr>
              <w:widowControl w:val="0"/>
              <w:jc w:val="left"/>
              <w:rPr>
                <w:szCs w:val="28"/>
                <w:lang w:eastAsia="zh-CN"/>
              </w:rPr>
            </w:pPr>
            <w:r w:rsidRPr="003C7B80">
              <w:rPr>
                <w:rFonts w:hint="eastAsia"/>
                <w:szCs w:val="28"/>
                <w:lang w:val="zh-CN" w:eastAsia="zh-CN"/>
              </w:rPr>
              <w:t>分摊的费用</w:t>
            </w:r>
            <w:r w:rsidRPr="003C7B80">
              <w:rPr>
                <w:rFonts w:hint="eastAsia"/>
                <w:szCs w:val="28"/>
                <w:lang w:eastAsia="zh-CN"/>
              </w:rPr>
              <w:t>（</w:t>
            </w:r>
            <w:r w:rsidRPr="003C7B80">
              <w:rPr>
                <w:rFonts w:hint="eastAsia"/>
                <w:szCs w:val="28"/>
                <w:lang w:val="zh-CN" w:eastAsia="zh-CN"/>
              </w:rPr>
              <w:t>支助人员、计算机、互联网、印刷费、办公室运营和维持费</w:t>
            </w:r>
            <w:r w:rsidRPr="003C7B80">
              <w:rPr>
                <w:rFonts w:hint="eastAsia"/>
                <w:szCs w:val="28"/>
                <w:lang w:eastAsia="zh-CN"/>
              </w:rPr>
              <w:t>）</w:t>
            </w:r>
          </w:p>
        </w:tc>
        <w:tc>
          <w:tcPr>
            <w:tcW w:w="1203" w:type="pct"/>
            <w:tcMar>
              <w:left w:w="115" w:type="dxa"/>
              <w:right w:w="202" w:type="dxa"/>
            </w:tcMar>
          </w:tcPr>
          <w:p w14:paraId="72EAC89A" w14:textId="77777777" w:rsidR="00AF2E58" w:rsidRPr="003C7B80" w:rsidRDefault="00AF2E58" w:rsidP="00D072CD">
            <w:pPr>
              <w:widowControl w:val="0"/>
              <w:jc w:val="right"/>
              <w:rPr>
                <w:szCs w:val="28"/>
              </w:rPr>
            </w:pPr>
            <w:r w:rsidRPr="003C7B80">
              <w:rPr>
                <w:szCs w:val="28"/>
              </w:rPr>
              <w:t>487,633</w:t>
            </w:r>
          </w:p>
        </w:tc>
      </w:tr>
      <w:tr w:rsidR="00AF2E58" w:rsidRPr="003C7B80" w14:paraId="7FC93FCC" w14:textId="77777777" w:rsidTr="00D072CD">
        <w:tc>
          <w:tcPr>
            <w:tcW w:w="3797" w:type="pct"/>
            <w:gridSpan w:val="2"/>
          </w:tcPr>
          <w:p w14:paraId="1A02511B" w14:textId="77777777" w:rsidR="00AF2E58" w:rsidRPr="003C7B80" w:rsidRDefault="00AF2E58" w:rsidP="00D072CD">
            <w:pPr>
              <w:widowControl w:val="0"/>
              <w:rPr>
                <w:szCs w:val="28"/>
              </w:rPr>
            </w:pPr>
            <w:proofErr w:type="spellStart"/>
            <w:r w:rsidRPr="003C7B80">
              <w:rPr>
                <w:rFonts w:hint="eastAsia"/>
                <w:b/>
                <w:szCs w:val="28"/>
                <w:lang w:val="zh-CN"/>
              </w:rPr>
              <w:t>发放的经费</w:t>
            </w:r>
            <w:proofErr w:type="spellEnd"/>
            <w:r w:rsidRPr="003C7B80">
              <w:rPr>
                <w:b/>
                <w:szCs w:val="28"/>
                <w:lang w:val="zh-CN"/>
              </w:rPr>
              <w:t xml:space="preserve"> - </w:t>
            </w:r>
            <w:proofErr w:type="spellStart"/>
            <w:r w:rsidRPr="003C7B80">
              <w:rPr>
                <w:rFonts w:hint="eastAsia"/>
                <w:b/>
                <w:szCs w:val="28"/>
                <w:lang w:val="zh-CN"/>
              </w:rPr>
              <w:t>共计</w:t>
            </w:r>
            <w:proofErr w:type="spellEnd"/>
            <w:r w:rsidRPr="003C7B80">
              <w:rPr>
                <w:b/>
                <w:szCs w:val="28"/>
                <w:lang w:val="zh-CN"/>
              </w:rPr>
              <w:t>*</w:t>
            </w:r>
          </w:p>
        </w:tc>
        <w:tc>
          <w:tcPr>
            <w:tcW w:w="1203" w:type="pct"/>
            <w:tcMar>
              <w:left w:w="115" w:type="dxa"/>
              <w:right w:w="202" w:type="dxa"/>
            </w:tcMar>
          </w:tcPr>
          <w:p w14:paraId="65EE3DE4" w14:textId="77777777" w:rsidR="00AF2E58" w:rsidRPr="003C7B80" w:rsidRDefault="00AF2E58" w:rsidP="00D072CD">
            <w:pPr>
              <w:widowControl w:val="0"/>
              <w:jc w:val="right"/>
              <w:rPr>
                <w:b/>
                <w:szCs w:val="28"/>
              </w:rPr>
            </w:pPr>
            <w:r w:rsidRPr="003C7B80">
              <w:rPr>
                <w:b/>
                <w:szCs w:val="28"/>
              </w:rPr>
              <w:t>1,500,955</w:t>
            </w:r>
          </w:p>
        </w:tc>
      </w:tr>
    </w:tbl>
    <w:p w14:paraId="66A16B7E" w14:textId="77777777" w:rsidR="00AF2E58" w:rsidRPr="00CE63FA" w:rsidRDefault="00AF2E58" w:rsidP="00AF2E58">
      <w:pPr>
        <w:widowControl w:val="0"/>
        <w:rPr>
          <w:sz w:val="20"/>
          <w:szCs w:val="28"/>
          <w:lang w:eastAsia="zh-CN"/>
        </w:rPr>
      </w:pPr>
      <w:r w:rsidRPr="00CE63FA">
        <w:rPr>
          <w:sz w:val="20"/>
          <w:szCs w:val="28"/>
          <w:lang w:eastAsia="zh-CN"/>
        </w:rPr>
        <w:t xml:space="preserve">* </w:t>
      </w:r>
      <w:r w:rsidRPr="00CE63FA">
        <w:rPr>
          <w:rFonts w:hint="eastAsia"/>
          <w:sz w:val="20"/>
          <w:szCs w:val="28"/>
          <w:lang w:val="zh-CN" w:eastAsia="zh-CN"/>
        </w:rPr>
        <w:t>政府的额外支出</w:t>
      </w:r>
      <w:r w:rsidRPr="00CE63FA">
        <w:rPr>
          <w:rFonts w:hint="eastAsia"/>
          <w:sz w:val="20"/>
          <w:szCs w:val="28"/>
          <w:lang w:eastAsia="zh-CN"/>
        </w:rPr>
        <w:t>（</w:t>
      </w:r>
      <w:r w:rsidRPr="00CE63FA">
        <w:rPr>
          <w:rFonts w:hint="eastAsia"/>
          <w:sz w:val="20"/>
          <w:szCs w:val="28"/>
          <w:lang w:val="zh-CN" w:eastAsia="zh-CN"/>
        </w:rPr>
        <w:t>例如</w:t>
      </w:r>
      <w:r w:rsidRPr="00CE63FA">
        <w:rPr>
          <w:rFonts w:hint="eastAsia"/>
          <w:sz w:val="20"/>
          <w:szCs w:val="28"/>
          <w:lang w:eastAsia="zh-CN"/>
        </w:rPr>
        <w:t>，</w:t>
      </w:r>
      <w:r w:rsidRPr="00CE63FA">
        <w:rPr>
          <w:rFonts w:hint="eastAsia"/>
          <w:sz w:val="20"/>
          <w:szCs w:val="28"/>
          <w:lang w:val="zh-CN" w:eastAsia="zh-CN"/>
        </w:rPr>
        <w:t>运营成本和实物支助</w:t>
      </w:r>
      <w:r w:rsidRPr="00CE63FA">
        <w:rPr>
          <w:rFonts w:hint="eastAsia"/>
          <w:sz w:val="20"/>
          <w:szCs w:val="28"/>
          <w:lang w:eastAsia="zh-CN"/>
        </w:rPr>
        <w:t>）</w:t>
      </w:r>
      <w:r w:rsidRPr="00CE63FA">
        <w:rPr>
          <w:rFonts w:hint="eastAsia"/>
          <w:sz w:val="20"/>
          <w:szCs w:val="28"/>
          <w:lang w:val="zh-CN" w:eastAsia="zh-CN"/>
        </w:rPr>
        <w:t>不包括在表中。</w:t>
      </w:r>
    </w:p>
    <w:p w14:paraId="59A5C0AD" w14:textId="77777777" w:rsidR="00AF2E58" w:rsidRDefault="00AF2E58" w:rsidP="00AF2E58">
      <w:pPr>
        <w:widowControl w:val="0"/>
        <w:rPr>
          <w:szCs w:val="24"/>
          <w:lang w:eastAsia="zh-CN"/>
        </w:rPr>
      </w:pPr>
    </w:p>
    <w:p w14:paraId="46DD8902" w14:textId="77777777" w:rsidR="00AF2E58" w:rsidRPr="009F027E" w:rsidRDefault="00AF2E58" w:rsidP="00AF2E58">
      <w:pPr>
        <w:widowControl w:val="0"/>
        <w:spacing w:after="240"/>
        <w:rPr>
          <w:sz w:val="24"/>
          <w:szCs w:val="24"/>
          <w:u w:val="single"/>
        </w:rPr>
      </w:pPr>
      <w:proofErr w:type="spellStart"/>
      <w:r w:rsidRPr="009F027E">
        <w:rPr>
          <w:rFonts w:hint="eastAsia"/>
          <w:sz w:val="24"/>
          <w:szCs w:val="24"/>
          <w:u w:val="single"/>
          <w:lang w:val="zh-CN"/>
        </w:rPr>
        <w:t>结论</w:t>
      </w:r>
      <w:proofErr w:type="spellEnd"/>
    </w:p>
    <w:p w14:paraId="4E0A0FAC" w14:textId="77777777" w:rsidR="00AF2E58" w:rsidRPr="009F027E" w:rsidRDefault="00AF2E58" w:rsidP="00AF2E58">
      <w:pPr>
        <w:numPr>
          <w:ilvl w:val="0"/>
          <w:numId w:val="1"/>
        </w:numPr>
        <w:spacing w:after="240"/>
        <w:outlineLvl w:val="0"/>
        <w:rPr>
          <w:sz w:val="24"/>
          <w:szCs w:val="24"/>
          <w:lang w:eastAsia="zh-CN"/>
        </w:rPr>
      </w:pPr>
      <w:r w:rsidRPr="009F027E">
        <w:rPr>
          <w:rFonts w:hint="eastAsia"/>
          <w:sz w:val="24"/>
          <w:szCs w:val="24"/>
          <w:lang w:val="zh-CN" w:eastAsia="zh-CN"/>
        </w:rPr>
        <w:t>秘书处注意到</w:t>
      </w:r>
      <w:r w:rsidRPr="009F027E">
        <w:rPr>
          <w:rFonts w:hint="eastAsia"/>
          <w:sz w:val="24"/>
          <w:szCs w:val="24"/>
          <w:lang w:eastAsia="zh-CN"/>
        </w:rPr>
        <w:t>，</w:t>
      </w:r>
      <w:r w:rsidRPr="009F027E">
        <w:rPr>
          <w:rFonts w:hint="eastAsia"/>
          <w:sz w:val="24"/>
          <w:szCs w:val="24"/>
          <w:lang w:val="zh-CN" w:eastAsia="zh-CN"/>
        </w:rPr>
        <w:t>中国政府继续遵守《蒙特利尔议定书》及其与执行委员会就聚氨酯泡沫塑料行业计划签订的协定。第二阶段第二次付款的实施取得重大进展</w:t>
      </w:r>
      <w:r w:rsidRPr="009F027E">
        <w:rPr>
          <w:rFonts w:hint="eastAsia"/>
          <w:sz w:val="24"/>
          <w:szCs w:val="24"/>
          <w:lang w:val="en-US" w:eastAsia="zh-CN"/>
        </w:rPr>
        <w:t>，</w:t>
      </w:r>
      <w:r w:rsidRPr="009F027E">
        <w:rPr>
          <w:rFonts w:hint="eastAsia"/>
          <w:sz w:val="24"/>
          <w:szCs w:val="24"/>
          <w:lang w:val="zh-CN" w:eastAsia="zh-CN"/>
        </w:rPr>
        <w:t>包括实施多项技术援助活动和完成</w:t>
      </w:r>
      <w:r w:rsidRPr="009F027E">
        <w:rPr>
          <w:sz w:val="24"/>
          <w:szCs w:val="24"/>
          <w:lang w:val="en-US" w:eastAsia="zh-CN"/>
        </w:rPr>
        <w:t>8</w:t>
      </w:r>
      <w:r w:rsidRPr="009F027E">
        <w:rPr>
          <w:rFonts w:hint="eastAsia"/>
          <w:sz w:val="24"/>
          <w:szCs w:val="24"/>
          <w:lang w:val="zh-CN" w:eastAsia="zh-CN"/>
        </w:rPr>
        <w:t>个转产项目</w:t>
      </w:r>
      <w:r w:rsidRPr="009F027E">
        <w:rPr>
          <w:rFonts w:hint="eastAsia"/>
          <w:sz w:val="24"/>
          <w:szCs w:val="24"/>
          <w:lang w:val="en-US" w:eastAsia="zh-CN"/>
        </w:rPr>
        <w:t>，</w:t>
      </w:r>
      <w:r w:rsidRPr="009F027E">
        <w:rPr>
          <w:rFonts w:hint="eastAsia"/>
          <w:sz w:val="24"/>
          <w:szCs w:val="24"/>
          <w:lang w:val="zh-CN" w:eastAsia="zh-CN"/>
        </w:rPr>
        <w:t>此外</w:t>
      </w:r>
      <w:r w:rsidRPr="009F027E">
        <w:rPr>
          <w:rFonts w:hint="eastAsia"/>
          <w:sz w:val="24"/>
          <w:szCs w:val="24"/>
          <w:lang w:val="en-US" w:eastAsia="zh-CN"/>
        </w:rPr>
        <w:t>，</w:t>
      </w:r>
      <w:r w:rsidRPr="009F027E">
        <w:rPr>
          <w:rFonts w:hint="eastAsia"/>
          <w:sz w:val="24"/>
          <w:szCs w:val="24"/>
          <w:lang w:val="zh-CN" w:eastAsia="zh-CN"/>
        </w:rPr>
        <w:t>还有</w:t>
      </w:r>
      <w:r w:rsidRPr="009F027E">
        <w:rPr>
          <w:sz w:val="24"/>
          <w:szCs w:val="24"/>
          <w:lang w:val="en-US" w:eastAsia="zh-CN"/>
        </w:rPr>
        <w:t>3</w:t>
      </w:r>
      <w:r w:rsidRPr="009F027E">
        <w:rPr>
          <w:rFonts w:hint="eastAsia"/>
          <w:sz w:val="24"/>
          <w:szCs w:val="24"/>
          <w:lang w:val="zh-CN" w:eastAsia="zh-CN"/>
        </w:rPr>
        <w:t>个转产项目即将完成。需要第三次付款来为另外</w:t>
      </w:r>
      <w:r w:rsidRPr="009F027E">
        <w:rPr>
          <w:sz w:val="24"/>
          <w:szCs w:val="24"/>
          <w:lang w:val="en-US" w:eastAsia="zh-CN"/>
        </w:rPr>
        <w:t>13</w:t>
      </w:r>
      <w:r w:rsidRPr="009F027E">
        <w:rPr>
          <w:rFonts w:hint="eastAsia"/>
          <w:sz w:val="24"/>
          <w:szCs w:val="24"/>
          <w:lang w:val="zh-CN" w:eastAsia="zh-CN"/>
        </w:rPr>
        <w:t>家消费量达到</w:t>
      </w:r>
      <w:r w:rsidRPr="009F027E">
        <w:rPr>
          <w:sz w:val="24"/>
          <w:szCs w:val="24"/>
          <w:lang w:val="en-US" w:eastAsia="zh-CN"/>
        </w:rPr>
        <w:t>1,118.16</w:t>
      </w:r>
      <w:r w:rsidRPr="009F027E">
        <w:rPr>
          <w:rFonts w:hint="eastAsia"/>
          <w:sz w:val="24"/>
          <w:szCs w:val="24"/>
          <w:lang w:val="zh-CN" w:eastAsia="zh-CN"/>
        </w:rPr>
        <w:t>公吨</w:t>
      </w:r>
      <w:r w:rsidRPr="009F027E">
        <w:rPr>
          <w:rFonts w:hint="eastAsia"/>
          <w:sz w:val="24"/>
          <w:szCs w:val="24"/>
          <w:lang w:val="en-US" w:eastAsia="zh-CN"/>
        </w:rPr>
        <w:t>（</w:t>
      </w:r>
      <w:r w:rsidRPr="009F027E">
        <w:rPr>
          <w:sz w:val="24"/>
          <w:szCs w:val="24"/>
          <w:lang w:val="en-US" w:eastAsia="zh-CN"/>
        </w:rPr>
        <w:t>123 ODP</w:t>
      </w:r>
      <w:r w:rsidRPr="009F027E">
        <w:rPr>
          <w:rFonts w:hint="eastAsia"/>
          <w:sz w:val="24"/>
          <w:szCs w:val="24"/>
          <w:lang w:val="zh-CN" w:eastAsia="zh-CN"/>
        </w:rPr>
        <w:t>吨</w:t>
      </w:r>
      <w:r w:rsidRPr="009F027E">
        <w:rPr>
          <w:rFonts w:hint="eastAsia"/>
          <w:sz w:val="24"/>
          <w:szCs w:val="24"/>
          <w:lang w:val="en-US" w:eastAsia="zh-CN"/>
        </w:rPr>
        <w:t>）</w:t>
      </w:r>
      <w:r w:rsidRPr="009F027E">
        <w:rPr>
          <w:sz w:val="24"/>
          <w:szCs w:val="24"/>
          <w:lang w:val="en-US" w:eastAsia="zh-CN"/>
        </w:rPr>
        <w:t>HCFC-141b</w:t>
      </w:r>
      <w:r w:rsidRPr="009F027E">
        <w:rPr>
          <w:rFonts w:hint="eastAsia"/>
          <w:sz w:val="24"/>
          <w:szCs w:val="24"/>
          <w:lang w:val="zh-CN" w:eastAsia="zh-CN"/>
        </w:rPr>
        <w:t>的个体企业提供资金</w:t>
      </w:r>
      <w:r w:rsidRPr="009F027E">
        <w:rPr>
          <w:rFonts w:hint="eastAsia"/>
          <w:sz w:val="24"/>
          <w:szCs w:val="24"/>
          <w:lang w:val="en-US" w:eastAsia="zh-CN"/>
        </w:rPr>
        <w:t>，</w:t>
      </w:r>
      <w:r w:rsidRPr="009F027E">
        <w:rPr>
          <w:rFonts w:hint="eastAsia"/>
          <w:sz w:val="24"/>
          <w:szCs w:val="24"/>
          <w:lang w:val="zh-CN" w:eastAsia="zh-CN"/>
        </w:rPr>
        <w:t>通过配方厂家启动中小企业的转产</w:t>
      </w:r>
      <w:r w:rsidRPr="009F027E">
        <w:rPr>
          <w:rFonts w:hint="eastAsia"/>
          <w:sz w:val="24"/>
          <w:szCs w:val="24"/>
          <w:lang w:val="en-US" w:eastAsia="zh-CN"/>
        </w:rPr>
        <w:t>，</w:t>
      </w:r>
      <w:r w:rsidRPr="009F027E">
        <w:rPr>
          <w:rFonts w:hint="eastAsia"/>
          <w:sz w:val="24"/>
          <w:szCs w:val="24"/>
          <w:lang w:val="zh-CN" w:eastAsia="zh-CN"/>
        </w:rPr>
        <w:t>并继续实施技术援助活动以及政策和监管措施</w:t>
      </w:r>
      <w:r w:rsidRPr="009F027E">
        <w:rPr>
          <w:rFonts w:hint="eastAsia"/>
          <w:sz w:val="24"/>
          <w:szCs w:val="24"/>
          <w:lang w:val="en-US" w:eastAsia="zh-CN"/>
        </w:rPr>
        <w:t>，</w:t>
      </w:r>
      <w:r w:rsidRPr="009F027E">
        <w:rPr>
          <w:rFonts w:hint="eastAsia"/>
          <w:sz w:val="24"/>
          <w:szCs w:val="24"/>
          <w:lang w:val="zh-CN" w:eastAsia="zh-CN"/>
        </w:rPr>
        <w:t>以确保减少该行业的氟氯烃消费量并将其保持在协定规定的最大允许消费量以下。</w:t>
      </w:r>
      <w:r w:rsidRPr="009F027E">
        <w:rPr>
          <w:sz w:val="24"/>
          <w:szCs w:val="24"/>
          <w:lang w:eastAsia="zh-CN"/>
        </w:rPr>
        <w:t xml:space="preserve"> </w:t>
      </w:r>
    </w:p>
    <w:p w14:paraId="73081352" w14:textId="77777777" w:rsidR="00AF2E58" w:rsidRPr="009F027E" w:rsidRDefault="00AF2E58" w:rsidP="00AF2E58">
      <w:pPr>
        <w:keepNext/>
        <w:keepLines/>
        <w:spacing w:after="240"/>
        <w:rPr>
          <w:b/>
          <w:sz w:val="24"/>
          <w:szCs w:val="24"/>
        </w:rPr>
      </w:pPr>
      <w:proofErr w:type="spellStart"/>
      <w:r w:rsidRPr="009F027E">
        <w:rPr>
          <w:rFonts w:hint="eastAsia"/>
          <w:b/>
          <w:sz w:val="24"/>
          <w:szCs w:val="24"/>
          <w:lang w:val="zh-CN"/>
        </w:rPr>
        <w:t>建议</w:t>
      </w:r>
      <w:proofErr w:type="spellEnd"/>
    </w:p>
    <w:p w14:paraId="275D0032" w14:textId="206596D0" w:rsidR="00AF2E58" w:rsidRPr="009F027E" w:rsidRDefault="00AF2E58" w:rsidP="00AF2E58">
      <w:pPr>
        <w:numPr>
          <w:ilvl w:val="0"/>
          <w:numId w:val="1"/>
        </w:numPr>
        <w:spacing w:after="240"/>
        <w:outlineLvl w:val="0"/>
        <w:rPr>
          <w:sz w:val="24"/>
          <w:szCs w:val="24"/>
          <w:lang w:eastAsia="zh-CN"/>
        </w:rPr>
      </w:pPr>
      <w:r w:rsidRPr="009F027E">
        <w:rPr>
          <w:rFonts w:hint="eastAsia"/>
          <w:sz w:val="24"/>
          <w:szCs w:val="24"/>
          <w:lang w:val="zh-CN" w:eastAsia="zh-CN"/>
        </w:rPr>
        <w:t>执行委员会</w:t>
      </w:r>
      <w:r w:rsidR="003C7B80">
        <w:rPr>
          <w:rFonts w:hint="eastAsia"/>
          <w:sz w:val="24"/>
          <w:szCs w:val="24"/>
          <w:lang w:val="zh-CN" w:eastAsia="zh-CN"/>
        </w:rPr>
        <w:t>不妨</w:t>
      </w:r>
      <w:r w:rsidRPr="009F027E">
        <w:rPr>
          <w:rFonts w:hint="eastAsia"/>
          <w:sz w:val="24"/>
          <w:szCs w:val="24"/>
          <w:lang w:val="zh-CN" w:eastAsia="zh-CN"/>
        </w:rPr>
        <w:t>考虑：</w:t>
      </w:r>
    </w:p>
    <w:p w14:paraId="35DD33F7" w14:textId="3BBCB8C9" w:rsidR="00AF2E58" w:rsidRPr="009F027E" w:rsidRDefault="00AF2E58" w:rsidP="00AF2E58">
      <w:pPr>
        <w:widowControl w:val="0"/>
        <w:numPr>
          <w:ilvl w:val="1"/>
          <w:numId w:val="1"/>
        </w:numPr>
        <w:spacing w:after="240"/>
        <w:outlineLvl w:val="1"/>
        <w:rPr>
          <w:sz w:val="24"/>
          <w:szCs w:val="24"/>
          <w:lang w:eastAsia="zh-CN"/>
        </w:rPr>
      </w:pPr>
      <w:r w:rsidRPr="009F027E">
        <w:rPr>
          <w:rFonts w:hint="eastAsia"/>
          <w:sz w:val="24"/>
          <w:szCs w:val="24"/>
          <w:lang w:val="zh-CN" w:eastAsia="zh-CN"/>
        </w:rPr>
        <w:t>注意到中国氟氯烃淘汰管理计划第二阶段聚氨酯泡沫塑料行业计划第二次付款的执行进展报告</w:t>
      </w:r>
      <w:r w:rsidRPr="009F027E">
        <w:rPr>
          <w:rFonts w:hint="eastAsia"/>
          <w:sz w:val="24"/>
          <w:szCs w:val="24"/>
          <w:lang w:eastAsia="zh-CN"/>
        </w:rPr>
        <w:t>；</w:t>
      </w:r>
      <w:r>
        <w:rPr>
          <w:rFonts w:hint="eastAsia"/>
          <w:sz w:val="24"/>
          <w:szCs w:val="24"/>
          <w:lang w:val="zh-CN" w:eastAsia="zh-CN"/>
        </w:rPr>
        <w:t>以及</w:t>
      </w:r>
    </w:p>
    <w:p w14:paraId="021F4E3F" w14:textId="77777777" w:rsidR="00AF2E58" w:rsidRPr="009F027E" w:rsidRDefault="00AF2E58" w:rsidP="00AF2E58">
      <w:pPr>
        <w:widowControl w:val="0"/>
        <w:numPr>
          <w:ilvl w:val="1"/>
          <w:numId w:val="1"/>
        </w:numPr>
        <w:spacing w:after="240"/>
        <w:outlineLvl w:val="1"/>
        <w:rPr>
          <w:sz w:val="24"/>
          <w:szCs w:val="24"/>
          <w:lang w:eastAsia="zh-CN"/>
        </w:rPr>
      </w:pPr>
      <w:r w:rsidRPr="009F027E">
        <w:rPr>
          <w:rFonts w:hint="eastAsia"/>
          <w:sz w:val="24"/>
          <w:szCs w:val="24"/>
          <w:lang w:val="zh-CN" w:eastAsia="zh-CN"/>
        </w:rPr>
        <w:t>核准中国氟氯烃淘汰管理计划第二阶段聚氨酯泡沫塑料行业计划第三次付款以及相应的</w:t>
      </w:r>
      <w:r w:rsidRPr="009F027E">
        <w:rPr>
          <w:sz w:val="24"/>
          <w:szCs w:val="24"/>
          <w:lang w:eastAsia="zh-CN"/>
        </w:rPr>
        <w:t>2022</w:t>
      </w:r>
      <w:r w:rsidRPr="009F027E">
        <w:rPr>
          <w:rFonts w:hint="eastAsia"/>
          <w:sz w:val="24"/>
          <w:szCs w:val="24"/>
          <w:lang w:val="zh-CN" w:eastAsia="zh-CN"/>
        </w:rPr>
        <w:t>年付款执行计划</w:t>
      </w:r>
      <w:r w:rsidRPr="009F027E">
        <w:rPr>
          <w:rFonts w:hint="eastAsia"/>
          <w:sz w:val="24"/>
          <w:szCs w:val="24"/>
          <w:lang w:eastAsia="zh-CN"/>
        </w:rPr>
        <w:t>，</w:t>
      </w:r>
      <w:r w:rsidRPr="009F027E">
        <w:rPr>
          <w:rFonts w:hint="eastAsia"/>
          <w:sz w:val="24"/>
          <w:szCs w:val="24"/>
          <w:lang w:val="zh-CN" w:eastAsia="zh-CN"/>
        </w:rPr>
        <w:t>金额为</w:t>
      </w:r>
      <w:r w:rsidRPr="009F027E">
        <w:rPr>
          <w:sz w:val="24"/>
          <w:szCs w:val="24"/>
          <w:lang w:eastAsia="zh-CN"/>
        </w:rPr>
        <w:t>4,000,000</w:t>
      </w:r>
      <w:r w:rsidRPr="009F027E">
        <w:rPr>
          <w:rFonts w:hint="eastAsia"/>
          <w:sz w:val="24"/>
          <w:szCs w:val="24"/>
          <w:lang w:val="zh-CN" w:eastAsia="zh-CN"/>
        </w:rPr>
        <w:t>美元</w:t>
      </w:r>
      <w:r w:rsidRPr="009F027E">
        <w:rPr>
          <w:rFonts w:hint="eastAsia"/>
          <w:sz w:val="24"/>
          <w:szCs w:val="24"/>
          <w:lang w:eastAsia="zh-CN"/>
        </w:rPr>
        <w:t>，</w:t>
      </w:r>
      <w:r w:rsidRPr="009F027E">
        <w:rPr>
          <w:rFonts w:hint="eastAsia"/>
          <w:sz w:val="24"/>
          <w:szCs w:val="24"/>
          <w:lang w:val="zh-CN" w:eastAsia="zh-CN"/>
        </w:rPr>
        <w:t>外加给世界银行的机构支助费用</w:t>
      </w:r>
      <w:r w:rsidRPr="009F027E">
        <w:rPr>
          <w:sz w:val="24"/>
          <w:szCs w:val="24"/>
          <w:lang w:eastAsia="zh-CN"/>
        </w:rPr>
        <w:t>280,000</w:t>
      </w:r>
      <w:r w:rsidRPr="009F027E">
        <w:rPr>
          <w:rFonts w:hint="eastAsia"/>
          <w:sz w:val="24"/>
          <w:szCs w:val="24"/>
          <w:lang w:val="zh-CN" w:eastAsia="zh-CN"/>
        </w:rPr>
        <w:t>美元。</w:t>
      </w:r>
    </w:p>
    <w:p w14:paraId="18E0CD51" w14:textId="77777777" w:rsidR="00AF2E58" w:rsidRDefault="00AF2E58" w:rsidP="00AF2E58">
      <w:pPr>
        <w:spacing w:after="240"/>
        <w:jc w:val="left"/>
        <w:rPr>
          <w:b/>
          <w:lang w:eastAsia="zh-CN"/>
        </w:rPr>
      </w:pPr>
      <w:r>
        <w:rPr>
          <w:b/>
          <w:lang w:eastAsia="zh-CN"/>
        </w:rPr>
        <w:br w:type="page"/>
      </w:r>
    </w:p>
    <w:p w14:paraId="19F39D50" w14:textId="77777777" w:rsidR="003C7B80" w:rsidRDefault="003C7B80" w:rsidP="003C7B80">
      <w:pPr>
        <w:shd w:val="clear" w:color="auto" w:fill="FFFFFF"/>
        <w:jc w:val="center"/>
        <w:rPr>
          <w:b/>
          <w:szCs w:val="24"/>
          <w:lang w:eastAsia="zh-CN"/>
        </w:rPr>
      </w:pPr>
      <w:r>
        <w:rPr>
          <w:rFonts w:ascii="SimSun" w:hint="eastAsia"/>
          <w:b/>
          <w:szCs w:val="24"/>
          <w:lang w:val="zh-CN" w:eastAsia="zh-CN"/>
        </w:rPr>
        <w:lastRenderedPageBreak/>
        <w:t>项目评价表</w:t>
      </w:r>
      <w:r>
        <w:rPr>
          <w:rFonts w:ascii="SimSun"/>
          <w:b/>
          <w:szCs w:val="24"/>
          <w:lang w:val="zh-CN" w:eastAsia="zh-CN"/>
        </w:rPr>
        <w:t xml:space="preserve"> </w:t>
      </w:r>
      <w:r>
        <w:rPr>
          <w:b/>
          <w:szCs w:val="24"/>
          <w:lang w:val="zh-CN" w:eastAsia="zh-CN"/>
        </w:rPr>
        <w:t>—</w:t>
      </w:r>
      <w:r>
        <w:rPr>
          <w:rFonts w:ascii="SimSun"/>
          <w:b/>
          <w:szCs w:val="24"/>
          <w:lang w:val="zh-CN" w:eastAsia="zh-CN"/>
        </w:rPr>
        <w:t xml:space="preserve"> </w:t>
      </w:r>
      <w:r>
        <w:rPr>
          <w:rFonts w:ascii="SimSun" w:hint="eastAsia"/>
          <w:b/>
          <w:szCs w:val="24"/>
          <w:lang w:val="zh-CN" w:eastAsia="zh-CN"/>
        </w:rPr>
        <w:t>多年期项目</w:t>
      </w:r>
    </w:p>
    <w:p w14:paraId="31E6B2A5" w14:textId="77777777" w:rsidR="003C7B80" w:rsidRDefault="003C7B80" w:rsidP="003C7B80">
      <w:pPr>
        <w:shd w:val="clear" w:color="auto" w:fill="FFFFFF"/>
        <w:jc w:val="center"/>
        <w:rPr>
          <w:szCs w:val="24"/>
          <w:lang w:eastAsia="zh-CN"/>
        </w:rPr>
      </w:pPr>
    </w:p>
    <w:p w14:paraId="7A6040B3" w14:textId="77777777" w:rsidR="003C7B80" w:rsidRDefault="003C7B80" w:rsidP="003C7B80">
      <w:pPr>
        <w:shd w:val="clear" w:color="auto" w:fill="FFFFFF"/>
        <w:jc w:val="center"/>
        <w:rPr>
          <w:b/>
          <w:szCs w:val="24"/>
          <w:lang w:eastAsia="zh-CN"/>
        </w:rPr>
      </w:pPr>
      <w:r>
        <w:rPr>
          <w:rFonts w:ascii="SimSun" w:hint="eastAsia"/>
          <w:b/>
          <w:szCs w:val="24"/>
          <w:lang w:val="zh-CN" w:eastAsia="zh-CN"/>
        </w:rPr>
        <w:t>中国</w:t>
      </w:r>
    </w:p>
    <w:p w14:paraId="599F0E48" w14:textId="77777777" w:rsidR="003C7B80" w:rsidRDefault="003C7B80" w:rsidP="003C7B80">
      <w:pPr>
        <w:shd w:val="clear" w:color="auto" w:fill="FFFFFF"/>
        <w:jc w:val="center"/>
        <w:rPr>
          <w:szCs w:val="24"/>
          <w:lang w:eastAsia="zh-CN"/>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225"/>
        <w:gridCol w:w="1530"/>
        <w:gridCol w:w="2132"/>
        <w:gridCol w:w="2113"/>
      </w:tblGrid>
      <w:tr w:rsidR="003C7B80" w:rsidRPr="009F027E" w14:paraId="111DAE2C" w14:textId="77777777" w:rsidTr="00634CD1">
        <w:trPr>
          <w:trHeight w:val="240"/>
        </w:trPr>
        <w:tc>
          <w:tcPr>
            <w:tcW w:w="4225" w:type="dxa"/>
            <w:vAlign w:val="center"/>
          </w:tcPr>
          <w:p w14:paraId="45F3D8B7" w14:textId="77777777" w:rsidR="003C7B80" w:rsidRPr="009F027E" w:rsidRDefault="003C7B80" w:rsidP="00D072CD">
            <w:pPr>
              <w:shd w:val="clear" w:color="auto" w:fill="FFFFFF"/>
              <w:tabs>
                <w:tab w:val="left" w:pos="7290"/>
              </w:tabs>
              <w:jc w:val="left"/>
              <w:rPr>
                <w:sz w:val="20"/>
                <w:szCs w:val="20"/>
              </w:rPr>
            </w:pPr>
            <w:r w:rsidRPr="009F027E">
              <w:rPr>
                <w:rFonts w:hint="eastAsia"/>
                <w:b/>
                <w:sz w:val="20"/>
                <w:szCs w:val="20"/>
                <w:lang w:val="zh-CN"/>
              </w:rPr>
              <w:t>㈠</w:t>
            </w:r>
            <w:r w:rsidRPr="009F027E">
              <w:rPr>
                <w:b/>
                <w:sz w:val="20"/>
                <w:szCs w:val="20"/>
                <w:lang w:val="zh-CN"/>
              </w:rPr>
              <w:t xml:space="preserve"> </w:t>
            </w:r>
            <w:proofErr w:type="spellStart"/>
            <w:r w:rsidRPr="009F027E">
              <w:rPr>
                <w:rFonts w:hint="eastAsia"/>
                <w:b/>
                <w:sz w:val="20"/>
                <w:szCs w:val="20"/>
                <w:lang w:val="zh-CN"/>
              </w:rPr>
              <w:t>项目名称</w:t>
            </w:r>
            <w:proofErr w:type="spellEnd"/>
          </w:p>
        </w:tc>
        <w:tc>
          <w:tcPr>
            <w:tcW w:w="1530" w:type="dxa"/>
            <w:vAlign w:val="center"/>
          </w:tcPr>
          <w:p w14:paraId="36CDC849"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b/>
                <w:sz w:val="20"/>
                <w:szCs w:val="20"/>
                <w:lang w:val="zh-CN"/>
              </w:rPr>
              <w:t>机构</w:t>
            </w:r>
            <w:proofErr w:type="spellEnd"/>
          </w:p>
        </w:tc>
        <w:tc>
          <w:tcPr>
            <w:tcW w:w="2132" w:type="dxa"/>
            <w:vAlign w:val="center"/>
          </w:tcPr>
          <w:p w14:paraId="0F897044"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b/>
                <w:sz w:val="20"/>
                <w:szCs w:val="20"/>
                <w:lang w:val="zh-CN"/>
              </w:rPr>
              <w:t>核准的会议</w:t>
            </w:r>
            <w:proofErr w:type="spellEnd"/>
          </w:p>
        </w:tc>
        <w:tc>
          <w:tcPr>
            <w:tcW w:w="2113" w:type="dxa"/>
            <w:vAlign w:val="center"/>
          </w:tcPr>
          <w:p w14:paraId="26A488B7"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b/>
                <w:sz w:val="20"/>
                <w:szCs w:val="20"/>
                <w:lang w:val="zh-CN"/>
              </w:rPr>
              <w:t>管制措施</w:t>
            </w:r>
            <w:proofErr w:type="spellEnd"/>
          </w:p>
        </w:tc>
      </w:tr>
      <w:tr w:rsidR="003C7B80" w:rsidRPr="009F027E" w14:paraId="3ECFC8D9" w14:textId="77777777" w:rsidTr="00634CD1">
        <w:trPr>
          <w:trHeight w:val="267"/>
        </w:trPr>
        <w:tc>
          <w:tcPr>
            <w:tcW w:w="4225" w:type="dxa"/>
            <w:vAlign w:val="center"/>
          </w:tcPr>
          <w:p w14:paraId="3AAF91B8" w14:textId="77777777" w:rsidR="003C7B80" w:rsidRPr="009F027E" w:rsidRDefault="003C7B80" w:rsidP="00D072CD">
            <w:pPr>
              <w:shd w:val="clear" w:color="auto" w:fill="FFFFFF"/>
              <w:tabs>
                <w:tab w:val="left" w:pos="7290"/>
              </w:tabs>
              <w:jc w:val="left"/>
              <w:rPr>
                <w:sz w:val="20"/>
                <w:szCs w:val="20"/>
                <w:lang w:eastAsia="zh-CN"/>
              </w:rPr>
            </w:pPr>
            <w:r w:rsidRPr="009F027E">
              <w:rPr>
                <w:rFonts w:hint="eastAsia"/>
                <w:sz w:val="20"/>
                <w:szCs w:val="20"/>
                <w:lang w:val="zh-CN" w:eastAsia="zh-CN"/>
              </w:rPr>
              <w:t>氟氯烃淘汰计划（第二阶段）工商业制冷行业</w:t>
            </w:r>
          </w:p>
        </w:tc>
        <w:tc>
          <w:tcPr>
            <w:tcW w:w="1530" w:type="dxa"/>
            <w:vAlign w:val="center"/>
          </w:tcPr>
          <w:p w14:paraId="7C762179" w14:textId="65F16BA6" w:rsidR="003C7B80" w:rsidRPr="009F027E" w:rsidRDefault="00AA7438" w:rsidP="00D072CD">
            <w:pPr>
              <w:shd w:val="clear" w:color="auto" w:fill="FFFFFF"/>
              <w:tabs>
                <w:tab w:val="left" w:pos="7290"/>
              </w:tabs>
              <w:jc w:val="center"/>
              <w:rPr>
                <w:sz w:val="20"/>
                <w:szCs w:val="20"/>
              </w:rPr>
            </w:pPr>
            <w:proofErr w:type="spellStart"/>
            <w:r>
              <w:rPr>
                <w:rFonts w:hint="eastAsia"/>
                <w:sz w:val="20"/>
                <w:szCs w:val="20"/>
                <w:lang w:val="zh-CN"/>
              </w:rPr>
              <w:t>开发计划署</w:t>
            </w:r>
            <w:proofErr w:type="spellEnd"/>
          </w:p>
        </w:tc>
        <w:tc>
          <w:tcPr>
            <w:tcW w:w="2132" w:type="dxa"/>
            <w:vAlign w:val="center"/>
          </w:tcPr>
          <w:p w14:paraId="5AEF12CB"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第七十七次会议</w:t>
            </w:r>
            <w:proofErr w:type="spellEnd"/>
          </w:p>
        </w:tc>
        <w:tc>
          <w:tcPr>
            <w:tcW w:w="2113" w:type="dxa"/>
            <w:vAlign w:val="center"/>
          </w:tcPr>
          <w:p w14:paraId="20B0EF0F" w14:textId="77777777" w:rsidR="003C7B80" w:rsidRPr="009F027E" w:rsidRDefault="003C7B80" w:rsidP="00D072CD">
            <w:pPr>
              <w:shd w:val="clear" w:color="auto" w:fill="FFFFFF"/>
              <w:tabs>
                <w:tab w:val="left" w:pos="7290"/>
              </w:tabs>
              <w:jc w:val="center"/>
              <w:rPr>
                <w:sz w:val="20"/>
                <w:szCs w:val="20"/>
              </w:rPr>
            </w:pPr>
            <w:r w:rsidRPr="009F027E">
              <w:rPr>
                <w:rFonts w:hint="eastAsia"/>
                <w:sz w:val="20"/>
                <w:szCs w:val="20"/>
                <w:lang w:val="zh-CN"/>
              </w:rPr>
              <w:t>到</w:t>
            </w:r>
            <w:r w:rsidRPr="009F027E">
              <w:rPr>
                <w:sz w:val="20"/>
                <w:szCs w:val="20"/>
                <w:lang w:val="zh-CN"/>
              </w:rPr>
              <w:t>2020</w:t>
            </w:r>
            <w:proofErr w:type="spellStart"/>
            <w:r w:rsidRPr="009F027E">
              <w:rPr>
                <w:rFonts w:hint="eastAsia"/>
                <w:sz w:val="20"/>
                <w:szCs w:val="20"/>
                <w:lang w:val="zh-CN"/>
              </w:rPr>
              <w:t>年达到</w:t>
            </w:r>
            <w:proofErr w:type="spellEnd"/>
            <w:r w:rsidRPr="009F027E">
              <w:rPr>
                <w:sz w:val="20"/>
                <w:szCs w:val="20"/>
                <w:lang w:val="zh-CN"/>
              </w:rPr>
              <w:t>33%</w:t>
            </w:r>
          </w:p>
        </w:tc>
      </w:tr>
    </w:tbl>
    <w:p w14:paraId="445901BA" w14:textId="77777777" w:rsidR="003C7B80" w:rsidRPr="009F027E" w:rsidRDefault="003C7B80" w:rsidP="003C7B80">
      <w:pPr>
        <w:shd w:val="clear" w:color="auto" w:fill="FFFFFF"/>
        <w:tabs>
          <w:tab w:val="left" w:pos="7290"/>
        </w:tabs>
        <w:jc w:val="left"/>
        <w:rPr>
          <w:sz w:val="20"/>
          <w:szCs w:val="20"/>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957"/>
        <w:gridCol w:w="2551"/>
        <w:gridCol w:w="2492"/>
      </w:tblGrid>
      <w:tr w:rsidR="003C7B80" w:rsidRPr="009F027E" w14:paraId="54BA6EC4" w14:textId="77777777" w:rsidTr="00D072CD">
        <w:trPr>
          <w:trHeight w:val="240"/>
        </w:trPr>
        <w:tc>
          <w:tcPr>
            <w:tcW w:w="4957" w:type="dxa"/>
          </w:tcPr>
          <w:p w14:paraId="25A40EB2" w14:textId="77777777" w:rsidR="003C7B80" w:rsidRPr="009F027E" w:rsidRDefault="003C7B80" w:rsidP="00D072CD">
            <w:pPr>
              <w:shd w:val="clear" w:color="auto" w:fill="FFFFFF"/>
              <w:tabs>
                <w:tab w:val="left" w:pos="7290"/>
              </w:tabs>
              <w:rPr>
                <w:sz w:val="20"/>
                <w:szCs w:val="20"/>
                <w:lang w:eastAsia="zh-CN"/>
              </w:rPr>
            </w:pPr>
            <w:r w:rsidRPr="009F027E">
              <w:rPr>
                <w:rFonts w:hint="eastAsia"/>
                <w:b/>
                <w:sz w:val="20"/>
                <w:szCs w:val="20"/>
                <w:lang w:val="zh-CN" w:eastAsia="zh-CN"/>
              </w:rPr>
              <w:t>㈡</w:t>
            </w:r>
            <w:r w:rsidRPr="009F027E">
              <w:rPr>
                <w:b/>
                <w:sz w:val="20"/>
                <w:szCs w:val="20"/>
                <w:lang w:val="zh-CN" w:eastAsia="zh-CN"/>
              </w:rPr>
              <w:t xml:space="preserve"> </w:t>
            </w:r>
            <w:r w:rsidRPr="009F027E">
              <w:rPr>
                <w:rFonts w:hint="eastAsia"/>
                <w:b/>
                <w:sz w:val="20"/>
                <w:szCs w:val="20"/>
                <w:lang w:val="zh-CN" w:eastAsia="zh-CN"/>
              </w:rPr>
              <w:t>最新的第</w:t>
            </w:r>
            <w:r w:rsidRPr="009F027E">
              <w:rPr>
                <w:b/>
                <w:sz w:val="20"/>
                <w:szCs w:val="20"/>
                <w:lang w:val="zh-CN" w:eastAsia="zh-CN"/>
              </w:rPr>
              <w:t>7</w:t>
            </w:r>
            <w:r w:rsidRPr="009F027E">
              <w:rPr>
                <w:rFonts w:hint="eastAsia"/>
                <w:b/>
                <w:sz w:val="20"/>
                <w:szCs w:val="20"/>
                <w:lang w:val="zh-CN" w:eastAsia="zh-CN"/>
              </w:rPr>
              <w:t>条数据（附件</w:t>
            </w:r>
            <w:r w:rsidRPr="009F027E">
              <w:rPr>
                <w:b/>
                <w:sz w:val="20"/>
                <w:szCs w:val="20"/>
                <w:lang w:val="zh-CN" w:eastAsia="zh-CN"/>
              </w:rPr>
              <w:t xml:space="preserve">C </w:t>
            </w:r>
            <w:r w:rsidRPr="009F027E">
              <w:rPr>
                <w:rFonts w:hint="eastAsia"/>
                <w:b/>
                <w:sz w:val="20"/>
                <w:szCs w:val="20"/>
                <w:lang w:val="zh-CN" w:eastAsia="zh-CN"/>
              </w:rPr>
              <w:t>第一类物质）</w:t>
            </w:r>
          </w:p>
        </w:tc>
        <w:tc>
          <w:tcPr>
            <w:tcW w:w="2551" w:type="dxa"/>
          </w:tcPr>
          <w:p w14:paraId="21D47924"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年份</w:t>
            </w:r>
            <w:proofErr w:type="spellEnd"/>
            <w:r w:rsidRPr="009F027E">
              <w:rPr>
                <w:rFonts w:hint="eastAsia"/>
                <w:sz w:val="20"/>
                <w:szCs w:val="20"/>
                <w:lang w:val="zh-CN"/>
              </w:rPr>
              <w:t>：</w:t>
            </w:r>
            <w:r w:rsidRPr="009F027E">
              <w:rPr>
                <w:sz w:val="20"/>
                <w:szCs w:val="20"/>
              </w:rPr>
              <w:t xml:space="preserve"> 2020</w:t>
            </w:r>
          </w:p>
        </w:tc>
        <w:tc>
          <w:tcPr>
            <w:tcW w:w="2492" w:type="dxa"/>
          </w:tcPr>
          <w:p w14:paraId="6F380F93" w14:textId="77777777" w:rsidR="003C7B80" w:rsidRPr="009F027E" w:rsidRDefault="003C7B80" w:rsidP="00D072CD">
            <w:pPr>
              <w:shd w:val="clear" w:color="auto" w:fill="FFFFFF"/>
              <w:tabs>
                <w:tab w:val="left" w:pos="7290"/>
              </w:tabs>
              <w:jc w:val="right"/>
              <w:rPr>
                <w:sz w:val="20"/>
                <w:szCs w:val="20"/>
              </w:rPr>
            </w:pPr>
            <w:r w:rsidRPr="009F027E">
              <w:rPr>
                <w:sz w:val="20"/>
                <w:szCs w:val="20"/>
              </w:rPr>
              <w:t>10,682.65</w:t>
            </w:r>
            <w:r w:rsidRPr="009F027E">
              <w:rPr>
                <w:rFonts w:hint="eastAsia"/>
                <w:sz w:val="20"/>
                <w:szCs w:val="20"/>
              </w:rPr>
              <w:t>（</w:t>
            </w:r>
            <w:r w:rsidRPr="009F027E">
              <w:rPr>
                <w:sz w:val="20"/>
                <w:szCs w:val="20"/>
              </w:rPr>
              <w:t xml:space="preserve">ODP </w:t>
            </w:r>
            <w:r w:rsidRPr="009F027E">
              <w:rPr>
                <w:rFonts w:hint="eastAsia"/>
                <w:sz w:val="20"/>
                <w:szCs w:val="20"/>
                <w:lang w:val="zh-CN"/>
              </w:rPr>
              <w:t>吨</w:t>
            </w:r>
            <w:r w:rsidRPr="009F027E">
              <w:rPr>
                <w:rFonts w:hint="eastAsia"/>
                <w:sz w:val="20"/>
                <w:szCs w:val="20"/>
              </w:rPr>
              <w:t>）</w:t>
            </w:r>
          </w:p>
        </w:tc>
      </w:tr>
    </w:tbl>
    <w:p w14:paraId="0F38327E" w14:textId="77777777" w:rsidR="003C7B80" w:rsidRPr="009F027E" w:rsidRDefault="003C7B80" w:rsidP="003C7B80">
      <w:pPr>
        <w:shd w:val="clear" w:color="auto" w:fill="FFFFFF"/>
        <w:tabs>
          <w:tab w:val="left" w:pos="7290"/>
        </w:tabs>
        <w:rPr>
          <w:sz w:val="20"/>
          <w:szCs w:val="20"/>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515"/>
        <w:gridCol w:w="1378"/>
        <w:gridCol w:w="1250"/>
        <w:gridCol w:w="1522"/>
        <w:gridCol w:w="1418"/>
        <w:gridCol w:w="1282"/>
        <w:gridCol w:w="1635"/>
      </w:tblGrid>
      <w:tr w:rsidR="003C7B80" w:rsidRPr="009F027E" w14:paraId="68CE2837" w14:textId="77777777" w:rsidTr="00634CD1">
        <w:trPr>
          <w:trHeight w:val="240"/>
        </w:trPr>
        <w:tc>
          <w:tcPr>
            <w:tcW w:w="8365" w:type="dxa"/>
            <w:gridSpan w:val="6"/>
            <w:shd w:val="clear" w:color="auto" w:fill="FFFFFF"/>
          </w:tcPr>
          <w:p w14:paraId="79F5C4B7" w14:textId="77777777" w:rsidR="003C7B80" w:rsidRPr="009F027E" w:rsidRDefault="003C7B80" w:rsidP="00D072CD">
            <w:pPr>
              <w:shd w:val="clear" w:color="auto" w:fill="FFFFFF"/>
              <w:tabs>
                <w:tab w:val="left" w:pos="7290"/>
              </w:tabs>
              <w:rPr>
                <w:sz w:val="20"/>
                <w:szCs w:val="20"/>
                <w:lang w:eastAsia="zh-CN"/>
              </w:rPr>
            </w:pPr>
            <w:r w:rsidRPr="009F027E">
              <w:rPr>
                <w:rFonts w:hint="eastAsia"/>
                <w:b/>
                <w:sz w:val="20"/>
                <w:szCs w:val="20"/>
                <w:lang w:val="zh-CN" w:eastAsia="zh-CN"/>
              </w:rPr>
              <w:t>㈢</w:t>
            </w:r>
            <w:r w:rsidRPr="009F027E">
              <w:rPr>
                <w:b/>
                <w:sz w:val="20"/>
                <w:szCs w:val="20"/>
                <w:lang w:val="zh-CN" w:eastAsia="zh-CN"/>
              </w:rPr>
              <w:t xml:space="preserve"> </w:t>
            </w:r>
            <w:r w:rsidRPr="009F027E">
              <w:rPr>
                <w:rFonts w:hint="eastAsia"/>
                <w:b/>
                <w:sz w:val="20"/>
                <w:szCs w:val="20"/>
                <w:lang w:val="zh-CN" w:eastAsia="zh-CN"/>
              </w:rPr>
              <w:t>最新的国家方案行业数据（</w:t>
            </w:r>
            <w:r w:rsidRPr="009F027E">
              <w:rPr>
                <w:b/>
                <w:sz w:val="20"/>
                <w:szCs w:val="20"/>
                <w:lang w:val="zh-CN" w:eastAsia="zh-CN"/>
              </w:rPr>
              <w:t>ODP</w:t>
            </w:r>
            <w:r w:rsidRPr="009F027E">
              <w:rPr>
                <w:rFonts w:hint="eastAsia"/>
                <w:b/>
                <w:sz w:val="20"/>
                <w:szCs w:val="20"/>
                <w:lang w:val="zh-CN" w:eastAsia="zh-CN"/>
              </w:rPr>
              <w:t>吨）</w:t>
            </w:r>
          </w:p>
        </w:tc>
        <w:tc>
          <w:tcPr>
            <w:tcW w:w="1635" w:type="dxa"/>
            <w:shd w:val="clear" w:color="auto" w:fill="FFFFFF"/>
          </w:tcPr>
          <w:p w14:paraId="6488A27B" w14:textId="77777777" w:rsidR="003C7B80" w:rsidRPr="009F027E" w:rsidRDefault="003C7B80" w:rsidP="00D072CD">
            <w:pPr>
              <w:shd w:val="clear" w:color="auto" w:fill="FFFFFF"/>
              <w:tabs>
                <w:tab w:val="left" w:pos="7290"/>
              </w:tabs>
              <w:jc w:val="right"/>
              <w:rPr>
                <w:sz w:val="20"/>
                <w:szCs w:val="20"/>
              </w:rPr>
            </w:pPr>
            <w:proofErr w:type="spellStart"/>
            <w:r w:rsidRPr="009F027E">
              <w:rPr>
                <w:rFonts w:hint="eastAsia"/>
                <w:b/>
                <w:sz w:val="20"/>
                <w:szCs w:val="20"/>
                <w:lang w:val="zh-CN"/>
              </w:rPr>
              <w:t>年份</w:t>
            </w:r>
            <w:proofErr w:type="spellEnd"/>
            <w:r w:rsidRPr="009F027E">
              <w:rPr>
                <w:rFonts w:hint="eastAsia"/>
                <w:b/>
                <w:sz w:val="20"/>
                <w:szCs w:val="20"/>
                <w:lang w:val="zh-CN"/>
              </w:rPr>
              <w:t>：</w:t>
            </w:r>
            <w:r w:rsidRPr="009F027E">
              <w:rPr>
                <w:b/>
                <w:sz w:val="20"/>
                <w:szCs w:val="20"/>
              </w:rPr>
              <w:t xml:space="preserve"> 2020</w:t>
            </w:r>
          </w:p>
        </w:tc>
      </w:tr>
      <w:tr w:rsidR="003C7B80" w:rsidRPr="009F027E" w14:paraId="1127B28F" w14:textId="77777777" w:rsidTr="00634CD1">
        <w:trPr>
          <w:trHeight w:val="240"/>
        </w:trPr>
        <w:tc>
          <w:tcPr>
            <w:tcW w:w="1515" w:type="dxa"/>
            <w:vAlign w:val="center"/>
          </w:tcPr>
          <w:p w14:paraId="47E9B686"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化学品</w:t>
            </w:r>
            <w:proofErr w:type="spellEnd"/>
          </w:p>
        </w:tc>
        <w:tc>
          <w:tcPr>
            <w:tcW w:w="1378" w:type="dxa"/>
            <w:vAlign w:val="center"/>
          </w:tcPr>
          <w:p w14:paraId="6C0C05C6"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气雾剂</w:t>
            </w:r>
            <w:proofErr w:type="spellEnd"/>
          </w:p>
        </w:tc>
        <w:tc>
          <w:tcPr>
            <w:tcW w:w="1250" w:type="dxa"/>
            <w:vAlign w:val="center"/>
          </w:tcPr>
          <w:p w14:paraId="244667A1"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泡沫塑料</w:t>
            </w:r>
            <w:proofErr w:type="spellEnd"/>
          </w:p>
        </w:tc>
        <w:tc>
          <w:tcPr>
            <w:tcW w:w="2940" w:type="dxa"/>
            <w:gridSpan w:val="2"/>
            <w:vAlign w:val="center"/>
          </w:tcPr>
          <w:p w14:paraId="3C025824"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制冷</w:t>
            </w:r>
            <w:proofErr w:type="spellEnd"/>
          </w:p>
        </w:tc>
        <w:tc>
          <w:tcPr>
            <w:tcW w:w="1282" w:type="dxa"/>
            <w:vAlign w:val="center"/>
          </w:tcPr>
          <w:p w14:paraId="40FC2FF3"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溶剂</w:t>
            </w:r>
            <w:proofErr w:type="spellEnd"/>
          </w:p>
        </w:tc>
        <w:tc>
          <w:tcPr>
            <w:tcW w:w="1635" w:type="dxa"/>
            <w:vAlign w:val="center"/>
          </w:tcPr>
          <w:p w14:paraId="25C85312"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行业消费量共计</w:t>
            </w:r>
            <w:proofErr w:type="spellEnd"/>
          </w:p>
        </w:tc>
      </w:tr>
      <w:tr w:rsidR="003C7B80" w:rsidRPr="009F027E" w14:paraId="576161D5" w14:textId="77777777" w:rsidTr="00D072CD">
        <w:trPr>
          <w:trHeight w:val="305"/>
        </w:trPr>
        <w:tc>
          <w:tcPr>
            <w:tcW w:w="4143" w:type="dxa"/>
            <w:gridSpan w:val="3"/>
          </w:tcPr>
          <w:p w14:paraId="3AF9C355" w14:textId="77777777" w:rsidR="003C7B80" w:rsidRPr="009F027E" w:rsidRDefault="003C7B80" w:rsidP="00D072CD">
            <w:pPr>
              <w:shd w:val="clear" w:color="auto" w:fill="FFFFFF"/>
              <w:tabs>
                <w:tab w:val="left" w:pos="7290"/>
              </w:tabs>
              <w:rPr>
                <w:sz w:val="20"/>
                <w:szCs w:val="20"/>
              </w:rPr>
            </w:pPr>
          </w:p>
        </w:tc>
        <w:tc>
          <w:tcPr>
            <w:tcW w:w="1522" w:type="dxa"/>
            <w:vAlign w:val="center"/>
          </w:tcPr>
          <w:p w14:paraId="1AC7743D"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制造</w:t>
            </w:r>
            <w:proofErr w:type="spellEnd"/>
          </w:p>
        </w:tc>
        <w:tc>
          <w:tcPr>
            <w:tcW w:w="1418" w:type="dxa"/>
            <w:vAlign w:val="center"/>
          </w:tcPr>
          <w:p w14:paraId="70C31243" w14:textId="77777777" w:rsidR="003C7B80" w:rsidRPr="009F027E" w:rsidRDefault="003C7B80" w:rsidP="00D072CD">
            <w:pPr>
              <w:shd w:val="clear" w:color="auto" w:fill="FFFFFF"/>
              <w:tabs>
                <w:tab w:val="left" w:pos="7290"/>
              </w:tabs>
              <w:jc w:val="center"/>
              <w:rPr>
                <w:sz w:val="20"/>
                <w:szCs w:val="20"/>
              </w:rPr>
            </w:pPr>
            <w:proofErr w:type="spellStart"/>
            <w:r w:rsidRPr="009F027E">
              <w:rPr>
                <w:rFonts w:hint="eastAsia"/>
                <w:sz w:val="20"/>
                <w:szCs w:val="20"/>
                <w:lang w:val="zh-CN"/>
              </w:rPr>
              <w:t>维修</w:t>
            </w:r>
            <w:proofErr w:type="spellEnd"/>
          </w:p>
        </w:tc>
        <w:tc>
          <w:tcPr>
            <w:tcW w:w="2917" w:type="dxa"/>
            <w:gridSpan w:val="2"/>
          </w:tcPr>
          <w:p w14:paraId="06A086D6" w14:textId="77777777" w:rsidR="003C7B80" w:rsidRPr="009F027E" w:rsidRDefault="003C7B80" w:rsidP="00D072CD">
            <w:pPr>
              <w:shd w:val="clear" w:color="auto" w:fill="FFFFFF"/>
              <w:tabs>
                <w:tab w:val="left" w:pos="7290"/>
              </w:tabs>
              <w:rPr>
                <w:sz w:val="20"/>
                <w:szCs w:val="20"/>
              </w:rPr>
            </w:pPr>
          </w:p>
        </w:tc>
      </w:tr>
      <w:tr w:rsidR="003C7B80" w:rsidRPr="009F027E" w14:paraId="409DD1B0" w14:textId="77777777" w:rsidTr="00634CD1">
        <w:trPr>
          <w:trHeight w:val="240"/>
        </w:trPr>
        <w:tc>
          <w:tcPr>
            <w:tcW w:w="1515" w:type="dxa"/>
          </w:tcPr>
          <w:p w14:paraId="4DF31B05" w14:textId="77777777" w:rsidR="003C7B80" w:rsidRPr="009F027E" w:rsidRDefault="003C7B80" w:rsidP="00D072CD">
            <w:pPr>
              <w:shd w:val="clear" w:color="auto" w:fill="FFFFFF"/>
              <w:tabs>
                <w:tab w:val="left" w:pos="7290"/>
              </w:tabs>
              <w:rPr>
                <w:sz w:val="20"/>
                <w:szCs w:val="20"/>
              </w:rPr>
            </w:pPr>
            <w:r w:rsidRPr="009F027E">
              <w:rPr>
                <w:sz w:val="20"/>
                <w:szCs w:val="20"/>
                <w:lang w:val="zh-CN"/>
              </w:rPr>
              <w:t>HCFC-22</w:t>
            </w:r>
          </w:p>
        </w:tc>
        <w:tc>
          <w:tcPr>
            <w:tcW w:w="1378" w:type="dxa"/>
          </w:tcPr>
          <w:p w14:paraId="02606536" w14:textId="77777777" w:rsidR="003C7B80" w:rsidRPr="009F027E" w:rsidRDefault="003C7B80" w:rsidP="00D072CD">
            <w:pPr>
              <w:shd w:val="clear" w:color="auto" w:fill="FFFFFF"/>
              <w:tabs>
                <w:tab w:val="left" w:pos="7290"/>
              </w:tabs>
              <w:jc w:val="right"/>
              <w:rPr>
                <w:sz w:val="20"/>
                <w:szCs w:val="20"/>
              </w:rPr>
            </w:pPr>
          </w:p>
        </w:tc>
        <w:tc>
          <w:tcPr>
            <w:tcW w:w="1250" w:type="dxa"/>
          </w:tcPr>
          <w:p w14:paraId="47178CA7" w14:textId="77777777" w:rsidR="003C7B80" w:rsidRPr="009F027E" w:rsidRDefault="003C7B80" w:rsidP="00D072CD">
            <w:pPr>
              <w:shd w:val="clear" w:color="auto" w:fill="FFFFFF"/>
              <w:tabs>
                <w:tab w:val="left" w:pos="7290"/>
              </w:tabs>
              <w:jc w:val="right"/>
              <w:rPr>
                <w:sz w:val="20"/>
                <w:szCs w:val="20"/>
              </w:rPr>
            </w:pPr>
            <w:r w:rsidRPr="009F027E">
              <w:rPr>
                <w:sz w:val="20"/>
                <w:szCs w:val="20"/>
              </w:rPr>
              <w:t>1,265.00</w:t>
            </w:r>
          </w:p>
        </w:tc>
        <w:tc>
          <w:tcPr>
            <w:tcW w:w="1522" w:type="dxa"/>
          </w:tcPr>
          <w:p w14:paraId="6D7BB9CF" w14:textId="77777777" w:rsidR="003C7B80" w:rsidRPr="009F027E" w:rsidRDefault="003C7B80" w:rsidP="00D072CD">
            <w:pPr>
              <w:shd w:val="clear" w:color="auto" w:fill="FFFFFF"/>
              <w:tabs>
                <w:tab w:val="left" w:pos="7290"/>
              </w:tabs>
              <w:jc w:val="right"/>
              <w:rPr>
                <w:sz w:val="20"/>
                <w:szCs w:val="20"/>
              </w:rPr>
            </w:pPr>
            <w:r w:rsidRPr="009F027E">
              <w:rPr>
                <w:sz w:val="20"/>
                <w:szCs w:val="20"/>
              </w:rPr>
              <w:t>3,135.00</w:t>
            </w:r>
          </w:p>
        </w:tc>
        <w:tc>
          <w:tcPr>
            <w:tcW w:w="1418" w:type="dxa"/>
          </w:tcPr>
          <w:p w14:paraId="3E94348F" w14:textId="77777777" w:rsidR="003C7B80" w:rsidRPr="009F027E" w:rsidRDefault="003C7B80" w:rsidP="00D072CD">
            <w:pPr>
              <w:shd w:val="clear" w:color="auto" w:fill="FFFFFF"/>
              <w:tabs>
                <w:tab w:val="left" w:pos="7290"/>
              </w:tabs>
              <w:jc w:val="right"/>
              <w:rPr>
                <w:sz w:val="20"/>
                <w:szCs w:val="20"/>
              </w:rPr>
            </w:pPr>
            <w:r w:rsidRPr="009F027E">
              <w:rPr>
                <w:sz w:val="20"/>
                <w:szCs w:val="20"/>
              </w:rPr>
              <w:t>2,939.77</w:t>
            </w:r>
          </w:p>
        </w:tc>
        <w:tc>
          <w:tcPr>
            <w:tcW w:w="1282" w:type="dxa"/>
          </w:tcPr>
          <w:p w14:paraId="56B11D40" w14:textId="77777777" w:rsidR="003C7B80" w:rsidRPr="009F027E" w:rsidRDefault="003C7B80" w:rsidP="00D072CD">
            <w:pPr>
              <w:shd w:val="clear" w:color="auto" w:fill="FFFFFF"/>
              <w:tabs>
                <w:tab w:val="left" w:pos="7290"/>
              </w:tabs>
              <w:jc w:val="right"/>
              <w:rPr>
                <w:sz w:val="20"/>
                <w:szCs w:val="20"/>
              </w:rPr>
            </w:pPr>
          </w:p>
        </w:tc>
        <w:tc>
          <w:tcPr>
            <w:tcW w:w="1635" w:type="dxa"/>
          </w:tcPr>
          <w:p w14:paraId="63BC0F24" w14:textId="77777777" w:rsidR="003C7B80" w:rsidRPr="009F027E" w:rsidRDefault="003C7B80" w:rsidP="00D072CD">
            <w:pPr>
              <w:shd w:val="clear" w:color="auto" w:fill="FFFFFF"/>
              <w:tabs>
                <w:tab w:val="left" w:pos="7290"/>
              </w:tabs>
              <w:jc w:val="right"/>
              <w:rPr>
                <w:sz w:val="20"/>
                <w:szCs w:val="20"/>
              </w:rPr>
            </w:pPr>
            <w:r w:rsidRPr="009F027E">
              <w:rPr>
                <w:sz w:val="20"/>
                <w:szCs w:val="20"/>
              </w:rPr>
              <w:t>7,339.77</w:t>
            </w:r>
          </w:p>
        </w:tc>
      </w:tr>
      <w:tr w:rsidR="003C7B80" w:rsidRPr="009F027E" w14:paraId="48F38187" w14:textId="77777777" w:rsidTr="00634CD1">
        <w:trPr>
          <w:trHeight w:val="240"/>
        </w:trPr>
        <w:tc>
          <w:tcPr>
            <w:tcW w:w="1515" w:type="dxa"/>
          </w:tcPr>
          <w:p w14:paraId="01821F37" w14:textId="77777777" w:rsidR="003C7B80" w:rsidRPr="009F027E" w:rsidRDefault="003C7B80" w:rsidP="00D072CD">
            <w:pPr>
              <w:shd w:val="clear" w:color="auto" w:fill="FFFFFF"/>
              <w:tabs>
                <w:tab w:val="left" w:pos="7290"/>
              </w:tabs>
              <w:rPr>
                <w:sz w:val="20"/>
                <w:szCs w:val="20"/>
              </w:rPr>
            </w:pPr>
            <w:r w:rsidRPr="009F027E">
              <w:rPr>
                <w:sz w:val="20"/>
                <w:szCs w:val="20"/>
                <w:lang w:val="zh-CN"/>
              </w:rPr>
              <w:t>HCFC-123</w:t>
            </w:r>
          </w:p>
        </w:tc>
        <w:tc>
          <w:tcPr>
            <w:tcW w:w="1378" w:type="dxa"/>
          </w:tcPr>
          <w:p w14:paraId="77F41F06" w14:textId="77777777" w:rsidR="003C7B80" w:rsidRPr="009F027E" w:rsidRDefault="003C7B80" w:rsidP="00D072CD">
            <w:pPr>
              <w:shd w:val="clear" w:color="auto" w:fill="FFFFFF"/>
              <w:tabs>
                <w:tab w:val="left" w:pos="7290"/>
              </w:tabs>
              <w:jc w:val="right"/>
              <w:rPr>
                <w:sz w:val="20"/>
                <w:szCs w:val="20"/>
              </w:rPr>
            </w:pPr>
          </w:p>
        </w:tc>
        <w:tc>
          <w:tcPr>
            <w:tcW w:w="1250" w:type="dxa"/>
          </w:tcPr>
          <w:p w14:paraId="6B572329" w14:textId="77777777" w:rsidR="003C7B80" w:rsidRPr="009F027E" w:rsidRDefault="003C7B80" w:rsidP="00D072CD">
            <w:pPr>
              <w:shd w:val="clear" w:color="auto" w:fill="FFFFFF"/>
              <w:tabs>
                <w:tab w:val="left" w:pos="7290"/>
              </w:tabs>
              <w:jc w:val="right"/>
              <w:rPr>
                <w:sz w:val="20"/>
                <w:szCs w:val="20"/>
              </w:rPr>
            </w:pPr>
          </w:p>
        </w:tc>
        <w:tc>
          <w:tcPr>
            <w:tcW w:w="1522" w:type="dxa"/>
          </w:tcPr>
          <w:p w14:paraId="08ECDC8D" w14:textId="77777777" w:rsidR="003C7B80" w:rsidRPr="009F027E" w:rsidRDefault="003C7B80" w:rsidP="00D072CD">
            <w:pPr>
              <w:shd w:val="clear" w:color="auto" w:fill="FFFFFF"/>
              <w:tabs>
                <w:tab w:val="left" w:pos="7290"/>
              </w:tabs>
              <w:jc w:val="right"/>
              <w:rPr>
                <w:sz w:val="20"/>
                <w:szCs w:val="20"/>
              </w:rPr>
            </w:pPr>
            <w:r w:rsidRPr="009F027E">
              <w:rPr>
                <w:sz w:val="20"/>
                <w:szCs w:val="20"/>
              </w:rPr>
              <w:t>10.20</w:t>
            </w:r>
          </w:p>
        </w:tc>
        <w:tc>
          <w:tcPr>
            <w:tcW w:w="1418" w:type="dxa"/>
          </w:tcPr>
          <w:p w14:paraId="01D5BC0F" w14:textId="77777777" w:rsidR="003C7B80" w:rsidRPr="009F027E" w:rsidRDefault="003C7B80" w:rsidP="00D072CD">
            <w:pPr>
              <w:shd w:val="clear" w:color="auto" w:fill="FFFFFF"/>
              <w:tabs>
                <w:tab w:val="left" w:pos="7290"/>
              </w:tabs>
              <w:jc w:val="right"/>
              <w:rPr>
                <w:sz w:val="20"/>
                <w:szCs w:val="20"/>
              </w:rPr>
            </w:pPr>
            <w:r w:rsidRPr="009F027E">
              <w:rPr>
                <w:sz w:val="20"/>
                <w:szCs w:val="20"/>
              </w:rPr>
              <w:t>7.16</w:t>
            </w:r>
          </w:p>
        </w:tc>
        <w:tc>
          <w:tcPr>
            <w:tcW w:w="1282" w:type="dxa"/>
          </w:tcPr>
          <w:p w14:paraId="7F9C2CB7" w14:textId="77777777" w:rsidR="003C7B80" w:rsidRPr="009F027E" w:rsidRDefault="003C7B80" w:rsidP="00D072CD">
            <w:pPr>
              <w:shd w:val="clear" w:color="auto" w:fill="FFFFFF"/>
              <w:tabs>
                <w:tab w:val="left" w:pos="7290"/>
              </w:tabs>
              <w:jc w:val="right"/>
              <w:rPr>
                <w:sz w:val="20"/>
                <w:szCs w:val="20"/>
              </w:rPr>
            </w:pPr>
          </w:p>
        </w:tc>
        <w:tc>
          <w:tcPr>
            <w:tcW w:w="1635" w:type="dxa"/>
          </w:tcPr>
          <w:p w14:paraId="256C5B33" w14:textId="77777777" w:rsidR="003C7B80" w:rsidRPr="009F027E" w:rsidRDefault="003C7B80" w:rsidP="00D072CD">
            <w:pPr>
              <w:shd w:val="clear" w:color="auto" w:fill="FFFFFF"/>
              <w:tabs>
                <w:tab w:val="left" w:pos="7290"/>
              </w:tabs>
              <w:jc w:val="right"/>
              <w:rPr>
                <w:sz w:val="20"/>
                <w:szCs w:val="20"/>
              </w:rPr>
            </w:pPr>
            <w:r w:rsidRPr="009F027E">
              <w:rPr>
                <w:sz w:val="20"/>
                <w:szCs w:val="20"/>
              </w:rPr>
              <w:t>17.36</w:t>
            </w:r>
          </w:p>
        </w:tc>
      </w:tr>
      <w:tr w:rsidR="003C7B80" w:rsidRPr="009F027E" w14:paraId="502278B0" w14:textId="77777777" w:rsidTr="00634CD1">
        <w:trPr>
          <w:trHeight w:val="240"/>
        </w:trPr>
        <w:tc>
          <w:tcPr>
            <w:tcW w:w="1515" w:type="dxa"/>
          </w:tcPr>
          <w:p w14:paraId="40BCF541" w14:textId="77777777" w:rsidR="003C7B80" w:rsidRPr="009F027E" w:rsidRDefault="003C7B80" w:rsidP="00D072CD">
            <w:pPr>
              <w:shd w:val="clear" w:color="auto" w:fill="FFFFFF"/>
              <w:tabs>
                <w:tab w:val="left" w:pos="7290"/>
              </w:tabs>
              <w:rPr>
                <w:sz w:val="20"/>
                <w:szCs w:val="20"/>
              </w:rPr>
            </w:pPr>
            <w:r w:rsidRPr="009F027E">
              <w:rPr>
                <w:sz w:val="20"/>
                <w:szCs w:val="20"/>
                <w:lang w:val="zh-CN"/>
              </w:rPr>
              <w:t>HCFC-124</w:t>
            </w:r>
          </w:p>
        </w:tc>
        <w:tc>
          <w:tcPr>
            <w:tcW w:w="1378" w:type="dxa"/>
          </w:tcPr>
          <w:p w14:paraId="2C1996F5" w14:textId="77777777" w:rsidR="003C7B80" w:rsidRPr="009F027E" w:rsidRDefault="003C7B80" w:rsidP="00D072CD">
            <w:pPr>
              <w:shd w:val="clear" w:color="auto" w:fill="FFFFFF"/>
              <w:tabs>
                <w:tab w:val="left" w:pos="7290"/>
              </w:tabs>
              <w:jc w:val="right"/>
              <w:rPr>
                <w:sz w:val="20"/>
                <w:szCs w:val="20"/>
              </w:rPr>
            </w:pPr>
          </w:p>
        </w:tc>
        <w:tc>
          <w:tcPr>
            <w:tcW w:w="1250" w:type="dxa"/>
          </w:tcPr>
          <w:p w14:paraId="6CC0EE66" w14:textId="77777777" w:rsidR="003C7B80" w:rsidRPr="009F027E" w:rsidRDefault="003C7B80" w:rsidP="00D072CD">
            <w:pPr>
              <w:shd w:val="clear" w:color="auto" w:fill="FFFFFF"/>
              <w:tabs>
                <w:tab w:val="left" w:pos="7290"/>
              </w:tabs>
              <w:jc w:val="right"/>
              <w:rPr>
                <w:sz w:val="20"/>
                <w:szCs w:val="20"/>
              </w:rPr>
            </w:pPr>
          </w:p>
        </w:tc>
        <w:tc>
          <w:tcPr>
            <w:tcW w:w="1522" w:type="dxa"/>
          </w:tcPr>
          <w:p w14:paraId="40869E24" w14:textId="77777777" w:rsidR="003C7B80" w:rsidRPr="009F027E" w:rsidRDefault="003C7B80" w:rsidP="00D072CD">
            <w:pPr>
              <w:shd w:val="clear" w:color="auto" w:fill="FFFFFF"/>
              <w:tabs>
                <w:tab w:val="left" w:pos="7290"/>
              </w:tabs>
              <w:jc w:val="right"/>
              <w:rPr>
                <w:sz w:val="20"/>
                <w:szCs w:val="20"/>
              </w:rPr>
            </w:pPr>
          </w:p>
        </w:tc>
        <w:tc>
          <w:tcPr>
            <w:tcW w:w="1418" w:type="dxa"/>
          </w:tcPr>
          <w:p w14:paraId="076D91E4" w14:textId="77777777" w:rsidR="003C7B80" w:rsidRPr="009F027E" w:rsidRDefault="003C7B80" w:rsidP="00D072CD">
            <w:pPr>
              <w:shd w:val="clear" w:color="auto" w:fill="FFFFFF"/>
              <w:tabs>
                <w:tab w:val="left" w:pos="7290"/>
              </w:tabs>
              <w:jc w:val="right"/>
              <w:rPr>
                <w:sz w:val="20"/>
                <w:szCs w:val="20"/>
              </w:rPr>
            </w:pPr>
            <w:r w:rsidRPr="009F027E">
              <w:rPr>
                <w:sz w:val="20"/>
                <w:szCs w:val="20"/>
              </w:rPr>
              <w:t>-0.51</w:t>
            </w:r>
          </w:p>
        </w:tc>
        <w:tc>
          <w:tcPr>
            <w:tcW w:w="1282" w:type="dxa"/>
          </w:tcPr>
          <w:p w14:paraId="11827DE5" w14:textId="77777777" w:rsidR="003C7B80" w:rsidRPr="009F027E" w:rsidRDefault="003C7B80" w:rsidP="00D072CD">
            <w:pPr>
              <w:shd w:val="clear" w:color="auto" w:fill="FFFFFF"/>
              <w:tabs>
                <w:tab w:val="left" w:pos="7290"/>
              </w:tabs>
              <w:jc w:val="right"/>
              <w:rPr>
                <w:sz w:val="20"/>
                <w:szCs w:val="20"/>
              </w:rPr>
            </w:pPr>
          </w:p>
        </w:tc>
        <w:tc>
          <w:tcPr>
            <w:tcW w:w="1635" w:type="dxa"/>
          </w:tcPr>
          <w:p w14:paraId="56247828" w14:textId="77777777" w:rsidR="003C7B80" w:rsidRPr="009F027E" w:rsidRDefault="003C7B80" w:rsidP="00D072CD">
            <w:pPr>
              <w:shd w:val="clear" w:color="auto" w:fill="FFFFFF"/>
              <w:tabs>
                <w:tab w:val="left" w:pos="7290"/>
              </w:tabs>
              <w:jc w:val="right"/>
              <w:rPr>
                <w:sz w:val="20"/>
                <w:szCs w:val="20"/>
              </w:rPr>
            </w:pPr>
            <w:r w:rsidRPr="009F027E">
              <w:rPr>
                <w:sz w:val="20"/>
                <w:szCs w:val="20"/>
              </w:rPr>
              <w:t>-0.51</w:t>
            </w:r>
          </w:p>
        </w:tc>
      </w:tr>
      <w:tr w:rsidR="003C7B80" w:rsidRPr="009F027E" w14:paraId="7318A59E" w14:textId="77777777" w:rsidTr="00634CD1">
        <w:trPr>
          <w:trHeight w:val="240"/>
        </w:trPr>
        <w:tc>
          <w:tcPr>
            <w:tcW w:w="1515" w:type="dxa"/>
          </w:tcPr>
          <w:p w14:paraId="557CCFD4" w14:textId="77777777" w:rsidR="003C7B80" w:rsidRPr="009F027E" w:rsidRDefault="003C7B80" w:rsidP="00D072CD">
            <w:pPr>
              <w:shd w:val="clear" w:color="auto" w:fill="FFFFFF"/>
              <w:tabs>
                <w:tab w:val="left" w:pos="7290"/>
              </w:tabs>
              <w:rPr>
                <w:sz w:val="20"/>
                <w:szCs w:val="20"/>
              </w:rPr>
            </w:pPr>
            <w:r w:rsidRPr="009F027E">
              <w:rPr>
                <w:sz w:val="20"/>
                <w:szCs w:val="20"/>
                <w:lang w:val="zh-CN"/>
              </w:rPr>
              <w:t>HCFC-141b</w:t>
            </w:r>
          </w:p>
        </w:tc>
        <w:tc>
          <w:tcPr>
            <w:tcW w:w="1378" w:type="dxa"/>
          </w:tcPr>
          <w:p w14:paraId="303DD454" w14:textId="77777777" w:rsidR="003C7B80" w:rsidRPr="009F027E" w:rsidRDefault="003C7B80" w:rsidP="00D072CD">
            <w:pPr>
              <w:shd w:val="clear" w:color="auto" w:fill="FFFFFF"/>
              <w:tabs>
                <w:tab w:val="left" w:pos="7290"/>
              </w:tabs>
              <w:jc w:val="right"/>
              <w:rPr>
                <w:sz w:val="20"/>
                <w:szCs w:val="20"/>
              </w:rPr>
            </w:pPr>
          </w:p>
        </w:tc>
        <w:tc>
          <w:tcPr>
            <w:tcW w:w="1250" w:type="dxa"/>
          </w:tcPr>
          <w:p w14:paraId="4F076BF6" w14:textId="77777777" w:rsidR="003C7B80" w:rsidRPr="009F027E" w:rsidRDefault="003C7B80" w:rsidP="00D072CD">
            <w:pPr>
              <w:shd w:val="clear" w:color="auto" w:fill="FFFFFF"/>
              <w:tabs>
                <w:tab w:val="left" w:pos="7290"/>
              </w:tabs>
              <w:jc w:val="right"/>
              <w:rPr>
                <w:sz w:val="20"/>
                <w:szCs w:val="20"/>
              </w:rPr>
            </w:pPr>
            <w:r w:rsidRPr="009F027E">
              <w:rPr>
                <w:sz w:val="20"/>
                <w:szCs w:val="20"/>
              </w:rPr>
              <w:t>2,879.41</w:t>
            </w:r>
          </w:p>
        </w:tc>
        <w:tc>
          <w:tcPr>
            <w:tcW w:w="1522" w:type="dxa"/>
          </w:tcPr>
          <w:p w14:paraId="6AC5A736" w14:textId="77777777" w:rsidR="003C7B80" w:rsidRPr="009F027E" w:rsidRDefault="003C7B80" w:rsidP="00D072CD">
            <w:pPr>
              <w:shd w:val="clear" w:color="auto" w:fill="FFFFFF"/>
              <w:tabs>
                <w:tab w:val="left" w:pos="7290"/>
              </w:tabs>
              <w:jc w:val="right"/>
              <w:rPr>
                <w:sz w:val="20"/>
                <w:szCs w:val="20"/>
              </w:rPr>
            </w:pPr>
          </w:p>
        </w:tc>
        <w:tc>
          <w:tcPr>
            <w:tcW w:w="1418" w:type="dxa"/>
          </w:tcPr>
          <w:p w14:paraId="3BACC392" w14:textId="77777777" w:rsidR="003C7B80" w:rsidRPr="009F027E" w:rsidRDefault="003C7B80" w:rsidP="00D072CD">
            <w:pPr>
              <w:shd w:val="clear" w:color="auto" w:fill="FFFFFF"/>
              <w:tabs>
                <w:tab w:val="left" w:pos="7290"/>
              </w:tabs>
              <w:jc w:val="right"/>
              <w:rPr>
                <w:sz w:val="20"/>
                <w:szCs w:val="20"/>
              </w:rPr>
            </w:pPr>
          </w:p>
        </w:tc>
        <w:tc>
          <w:tcPr>
            <w:tcW w:w="1282" w:type="dxa"/>
          </w:tcPr>
          <w:p w14:paraId="6DD782BD" w14:textId="77777777" w:rsidR="003C7B80" w:rsidRPr="009F027E" w:rsidRDefault="003C7B80" w:rsidP="00D072CD">
            <w:pPr>
              <w:shd w:val="clear" w:color="auto" w:fill="FFFFFF"/>
              <w:tabs>
                <w:tab w:val="left" w:pos="7290"/>
              </w:tabs>
              <w:jc w:val="right"/>
              <w:rPr>
                <w:sz w:val="20"/>
                <w:szCs w:val="20"/>
              </w:rPr>
            </w:pPr>
            <w:r w:rsidRPr="009F027E">
              <w:rPr>
                <w:sz w:val="20"/>
                <w:szCs w:val="20"/>
              </w:rPr>
              <w:t>308.00</w:t>
            </w:r>
          </w:p>
        </w:tc>
        <w:tc>
          <w:tcPr>
            <w:tcW w:w="1635" w:type="dxa"/>
          </w:tcPr>
          <w:p w14:paraId="7FBF9088" w14:textId="77777777" w:rsidR="003C7B80" w:rsidRPr="009F027E" w:rsidRDefault="003C7B80" w:rsidP="00D072CD">
            <w:pPr>
              <w:shd w:val="clear" w:color="auto" w:fill="FFFFFF"/>
              <w:tabs>
                <w:tab w:val="left" w:pos="7290"/>
              </w:tabs>
              <w:jc w:val="right"/>
              <w:rPr>
                <w:sz w:val="20"/>
                <w:szCs w:val="20"/>
              </w:rPr>
            </w:pPr>
            <w:r w:rsidRPr="009F027E">
              <w:rPr>
                <w:sz w:val="20"/>
                <w:szCs w:val="20"/>
              </w:rPr>
              <w:t>3,187.41</w:t>
            </w:r>
          </w:p>
        </w:tc>
      </w:tr>
      <w:tr w:rsidR="003C7B80" w:rsidRPr="009F027E" w14:paraId="47519F0D" w14:textId="77777777" w:rsidTr="00634CD1">
        <w:trPr>
          <w:trHeight w:val="240"/>
        </w:trPr>
        <w:tc>
          <w:tcPr>
            <w:tcW w:w="1515" w:type="dxa"/>
          </w:tcPr>
          <w:p w14:paraId="1396941D" w14:textId="77777777" w:rsidR="003C7B80" w:rsidRPr="009F027E" w:rsidRDefault="003C7B80" w:rsidP="00D072CD">
            <w:pPr>
              <w:shd w:val="clear" w:color="auto" w:fill="FFFFFF"/>
              <w:tabs>
                <w:tab w:val="left" w:pos="7290"/>
              </w:tabs>
              <w:rPr>
                <w:sz w:val="20"/>
                <w:szCs w:val="20"/>
              </w:rPr>
            </w:pPr>
            <w:r w:rsidRPr="009F027E">
              <w:rPr>
                <w:sz w:val="20"/>
                <w:szCs w:val="20"/>
                <w:lang w:val="zh-CN"/>
              </w:rPr>
              <w:t>HCFC-142b</w:t>
            </w:r>
          </w:p>
        </w:tc>
        <w:tc>
          <w:tcPr>
            <w:tcW w:w="1378" w:type="dxa"/>
          </w:tcPr>
          <w:p w14:paraId="12BCDDCD" w14:textId="77777777" w:rsidR="003C7B80" w:rsidRPr="009F027E" w:rsidRDefault="003C7B80" w:rsidP="00D072CD">
            <w:pPr>
              <w:shd w:val="clear" w:color="auto" w:fill="FFFFFF"/>
              <w:tabs>
                <w:tab w:val="left" w:pos="7290"/>
              </w:tabs>
              <w:jc w:val="right"/>
              <w:rPr>
                <w:sz w:val="20"/>
                <w:szCs w:val="20"/>
              </w:rPr>
            </w:pPr>
          </w:p>
        </w:tc>
        <w:tc>
          <w:tcPr>
            <w:tcW w:w="1250" w:type="dxa"/>
          </w:tcPr>
          <w:p w14:paraId="7295BCF7" w14:textId="77777777" w:rsidR="003C7B80" w:rsidRPr="009F027E" w:rsidRDefault="003C7B80" w:rsidP="00D072CD">
            <w:pPr>
              <w:shd w:val="clear" w:color="auto" w:fill="FFFFFF"/>
              <w:tabs>
                <w:tab w:val="left" w:pos="7290"/>
              </w:tabs>
              <w:jc w:val="right"/>
              <w:rPr>
                <w:sz w:val="20"/>
                <w:szCs w:val="20"/>
              </w:rPr>
            </w:pPr>
            <w:r w:rsidRPr="009F027E">
              <w:rPr>
                <w:sz w:val="20"/>
                <w:szCs w:val="20"/>
              </w:rPr>
              <w:t>97.50</w:t>
            </w:r>
          </w:p>
        </w:tc>
        <w:tc>
          <w:tcPr>
            <w:tcW w:w="1522" w:type="dxa"/>
          </w:tcPr>
          <w:p w14:paraId="757F321C" w14:textId="77777777" w:rsidR="003C7B80" w:rsidRPr="009F027E" w:rsidRDefault="003C7B80" w:rsidP="00D072CD">
            <w:pPr>
              <w:shd w:val="clear" w:color="auto" w:fill="FFFFFF"/>
              <w:tabs>
                <w:tab w:val="left" w:pos="7290"/>
              </w:tabs>
              <w:jc w:val="right"/>
              <w:rPr>
                <w:sz w:val="20"/>
                <w:szCs w:val="20"/>
              </w:rPr>
            </w:pPr>
            <w:r w:rsidRPr="009F027E">
              <w:rPr>
                <w:sz w:val="20"/>
                <w:szCs w:val="20"/>
              </w:rPr>
              <w:t>4.23</w:t>
            </w:r>
          </w:p>
        </w:tc>
        <w:tc>
          <w:tcPr>
            <w:tcW w:w="1418" w:type="dxa"/>
          </w:tcPr>
          <w:p w14:paraId="2BB2490B" w14:textId="77777777" w:rsidR="003C7B80" w:rsidRPr="009F027E" w:rsidRDefault="003C7B80" w:rsidP="00D072CD">
            <w:pPr>
              <w:shd w:val="clear" w:color="auto" w:fill="FFFFFF"/>
              <w:tabs>
                <w:tab w:val="left" w:pos="7290"/>
              </w:tabs>
              <w:jc w:val="right"/>
              <w:rPr>
                <w:sz w:val="20"/>
                <w:szCs w:val="20"/>
              </w:rPr>
            </w:pPr>
            <w:r w:rsidRPr="009F027E">
              <w:rPr>
                <w:sz w:val="20"/>
                <w:szCs w:val="20"/>
              </w:rPr>
              <w:t>37.98</w:t>
            </w:r>
          </w:p>
        </w:tc>
        <w:tc>
          <w:tcPr>
            <w:tcW w:w="1282" w:type="dxa"/>
          </w:tcPr>
          <w:p w14:paraId="71A901FC" w14:textId="77777777" w:rsidR="003C7B80" w:rsidRPr="009F027E" w:rsidRDefault="003C7B80" w:rsidP="00D072CD">
            <w:pPr>
              <w:shd w:val="clear" w:color="auto" w:fill="FFFFFF"/>
              <w:tabs>
                <w:tab w:val="left" w:pos="7290"/>
              </w:tabs>
              <w:jc w:val="right"/>
              <w:rPr>
                <w:sz w:val="20"/>
                <w:szCs w:val="20"/>
              </w:rPr>
            </w:pPr>
          </w:p>
        </w:tc>
        <w:tc>
          <w:tcPr>
            <w:tcW w:w="1635" w:type="dxa"/>
          </w:tcPr>
          <w:p w14:paraId="7BBE1C53" w14:textId="77777777" w:rsidR="003C7B80" w:rsidRPr="009F027E" w:rsidRDefault="003C7B80" w:rsidP="00D072CD">
            <w:pPr>
              <w:shd w:val="clear" w:color="auto" w:fill="FFFFFF"/>
              <w:tabs>
                <w:tab w:val="left" w:pos="7290"/>
              </w:tabs>
              <w:jc w:val="right"/>
              <w:rPr>
                <w:sz w:val="20"/>
                <w:szCs w:val="20"/>
              </w:rPr>
            </w:pPr>
            <w:r w:rsidRPr="009F027E">
              <w:rPr>
                <w:sz w:val="20"/>
                <w:szCs w:val="20"/>
              </w:rPr>
              <w:t>139.71</w:t>
            </w:r>
          </w:p>
        </w:tc>
      </w:tr>
    </w:tbl>
    <w:p w14:paraId="214F9C27" w14:textId="77777777" w:rsidR="003C7B80" w:rsidRPr="009F027E" w:rsidRDefault="003C7B80" w:rsidP="003C7B80">
      <w:pPr>
        <w:shd w:val="clear" w:color="auto" w:fill="FFFFFF"/>
        <w:tabs>
          <w:tab w:val="left" w:pos="7290"/>
        </w:tabs>
        <w:rPr>
          <w:sz w:val="20"/>
          <w:szCs w:val="20"/>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01"/>
        <w:gridCol w:w="1714"/>
        <w:gridCol w:w="4385"/>
        <w:gridCol w:w="1500"/>
      </w:tblGrid>
      <w:tr w:rsidR="003C7B80" w:rsidRPr="009F027E" w14:paraId="04EF1292" w14:textId="77777777" w:rsidTr="00D072CD">
        <w:trPr>
          <w:trHeight w:val="240"/>
        </w:trPr>
        <w:tc>
          <w:tcPr>
            <w:tcW w:w="10000" w:type="dxa"/>
            <w:gridSpan w:val="4"/>
          </w:tcPr>
          <w:p w14:paraId="06264343" w14:textId="77777777" w:rsidR="003C7B80" w:rsidRPr="009F027E" w:rsidRDefault="003C7B80" w:rsidP="00D072CD">
            <w:pPr>
              <w:shd w:val="clear" w:color="auto" w:fill="FFFFFF"/>
              <w:tabs>
                <w:tab w:val="left" w:pos="7290"/>
              </w:tabs>
              <w:rPr>
                <w:sz w:val="20"/>
                <w:szCs w:val="20"/>
                <w:lang w:eastAsia="zh-CN"/>
              </w:rPr>
            </w:pPr>
            <w:r w:rsidRPr="009F027E">
              <w:rPr>
                <w:rFonts w:hint="eastAsia"/>
                <w:b/>
                <w:sz w:val="20"/>
                <w:szCs w:val="20"/>
                <w:lang w:val="zh-CN" w:eastAsia="zh-CN"/>
              </w:rPr>
              <w:t>㈣</w:t>
            </w:r>
            <w:r w:rsidRPr="009F027E">
              <w:rPr>
                <w:b/>
                <w:sz w:val="20"/>
                <w:szCs w:val="20"/>
                <w:lang w:val="zh-CN" w:eastAsia="zh-CN"/>
              </w:rPr>
              <w:t xml:space="preserve"> </w:t>
            </w:r>
            <w:r w:rsidRPr="009F027E">
              <w:rPr>
                <w:rFonts w:hint="eastAsia"/>
                <w:b/>
                <w:sz w:val="20"/>
                <w:szCs w:val="20"/>
                <w:lang w:val="zh-CN" w:eastAsia="zh-CN"/>
              </w:rPr>
              <w:t>消费量数据（</w:t>
            </w:r>
            <w:r w:rsidRPr="009F027E">
              <w:rPr>
                <w:b/>
                <w:sz w:val="20"/>
                <w:szCs w:val="20"/>
                <w:lang w:val="zh-CN" w:eastAsia="zh-CN"/>
              </w:rPr>
              <w:t>ODP</w:t>
            </w:r>
            <w:r w:rsidRPr="009F027E">
              <w:rPr>
                <w:rFonts w:hint="eastAsia"/>
                <w:b/>
                <w:sz w:val="20"/>
                <w:szCs w:val="20"/>
                <w:lang w:val="zh-CN" w:eastAsia="zh-CN"/>
              </w:rPr>
              <w:t>吨）</w:t>
            </w:r>
          </w:p>
        </w:tc>
      </w:tr>
      <w:tr w:rsidR="003C7B80" w:rsidRPr="009F027E" w14:paraId="3D0DDF4D" w14:textId="77777777" w:rsidTr="00D072CD">
        <w:trPr>
          <w:trHeight w:val="240"/>
        </w:trPr>
        <w:tc>
          <w:tcPr>
            <w:tcW w:w="2401" w:type="dxa"/>
          </w:tcPr>
          <w:p w14:paraId="62A82B7A" w14:textId="77777777" w:rsidR="003C7B80" w:rsidRPr="009F027E" w:rsidRDefault="003C7B80" w:rsidP="00D072CD">
            <w:pPr>
              <w:shd w:val="clear" w:color="auto" w:fill="FFFFFF"/>
              <w:tabs>
                <w:tab w:val="left" w:pos="7290"/>
              </w:tabs>
              <w:rPr>
                <w:sz w:val="20"/>
                <w:szCs w:val="20"/>
              </w:rPr>
            </w:pPr>
            <w:r w:rsidRPr="009F027E">
              <w:rPr>
                <w:sz w:val="20"/>
                <w:szCs w:val="20"/>
                <w:lang w:val="zh-CN"/>
              </w:rPr>
              <w:t>2009 – 2010</w:t>
            </w:r>
            <w:proofErr w:type="spellStart"/>
            <w:r w:rsidRPr="009F027E">
              <w:rPr>
                <w:rFonts w:hint="eastAsia"/>
                <w:sz w:val="20"/>
                <w:szCs w:val="20"/>
                <w:lang w:val="zh-CN"/>
              </w:rPr>
              <w:t>年基准</w:t>
            </w:r>
            <w:proofErr w:type="spellEnd"/>
            <w:r w:rsidRPr="009F027E">
              <w:rPr>
                <w:rFonts w:hint="eastAsia"/>
                <w:sz w:val="20"/>
                <w:szCs w:val="20"/>
                <w:lang w:val="zh-CN"/>
              </w:rPr>
              <w:t>：</w:t>
            </w:r>
          </w:p>
        </w:tc>
        <w:tc>
          <w:tcPr>
            <w:tcW w:w="1714" w:type="dxa"/>
          </w:tcPr>
          <w:p w14:paraId="6898C940" w14:textId="77777777" w:rsidR="003C7B80" w:rsidRPr="009F027E" w:rsidRDefault="003C7B80" w:rsidP="00D072CD">
            <w:pPr>
              <w:shd w:val="clear" w:color="auto" w:fill="FFFFFF"/>
              <w:tabs>
                <w:tab w:val="left" w:pos="7290"/>
              </w:tabs>
              <w:jc w:val="right"/>
              <w:rPr>
                <w:sz w:val="20"/>
                <w:szCs w:val="20"/>
              </w:rPr>
            </w:pPr>
            <w:r w:rsidRPr="009F027E">
              <w:rPr>
                <w:sz w:val="20"/>
                <w:szCs w:val="20"/>
              </w:rPr>
              <w:t>19,269.00</w:t>
            </w:r>
          </w:p>
        </w:tc>
        <w:tc>
          <w:tcPr>
            <w:tcW w:w="4385" w:type="dxa"/>
          </w:tcPr>
          <w:p w14:paraId="486D8599" w14:textId="77777777" w:rsidR="003C7B80" w:rsidRPr="009F027E" w:rsidRDefault="003C7B80" w:rsidP="00D072CD">
            <w:pPr>
              <w:shd w:val="clear" w:color="auto" w:fill="FFFFFF"/>
              <w:tabs>
                <w:tab w:val="left" w:pos="7290"/>
              </w:tabs>
              <w:rPr>
                <w:sz w:val="20"/>
                <w:szCs w:val="20"/>
                <w:lang w:eastAsia="zh-CN"/>
              </w:rPr>
            </w:pPr>
            <w:r w:rsidRPr="009F027E">
              <w:rPr>
                <w:rFonts w:hint="eastAsia"/>
                <w:sz w:val="20"/>
                <w:szCs w:val="20"/>
                <w:lang w:val="zh-CN" w:eastAsia="zh-CN"/>
              </w:rPr>
              <w:t>持续总体削减量起点：</w:t>
            </w:r>
          </w:p>
        </w:tc>
        <w:tc>
          <w:tcPr>
            <w:tcW w:w="1500" w:type="dxa"/>
          </w:tcPr>
          <w:p w14:paraId="2CAB2742" w14:textId="77777777" w:rsidR="003C7B80" w:rsidRPr="009F027E" w:rsidRDefault="003C7B80" w:rsidP="00D072CD">
            <w:pPr>
              <w:shd w:val="clear" w:color="auto" w:fill="FFFFFF"/>
              <w:tabs>
                <w:tab w:val="left" w:pos="7290"/>
              </w:tabs>
              <w:jc w:val="right"/>
              <w:rPr>
                <w:sz w:val="20"/>
                <w:szCs w:val="20"/>
              </w:rPr>
            </w:pPr>
            <w:r w:rsidRPr="009F027E">
              <w:rPr>
                <w:sz w:val="20"/>
                <w:szCs w:val="20"/>
              </w:rPr>
              <w:t>18,865.44</w:t>
            </w:r>
          </w:p>
        </w:tc>
      </w:tr>
      <w:tr w:rsidR="003C7B80" w:rsidRPr="009F027E" w14:paraId="1EA31DDC" w14:textId="77777777" w:rsidTr="00D072CD">
        <w:trPr>
          <w:trHeight w:val="240"/>
        </w:trPr>
        <w:tc>
          <w:tcPr>
            <w:tcW w:w="10000" w:type="dxa"/>
            <w:gridSpan w:val="4"/>
          </w:tcPr>
          <w:p w14:paraId="583C5C05" w14:textId="77777777" w:rsidR="003C7B80" w:rsidRPr="009F027E" w:rsidRDefault="003C7B80" w:rsidP="00D072CD">
            <w:pPr>
              <w:shd w:val="clear" w:color="auto" w:fill="FFFFFF"/>
              <w:tabs>
                <w:tab w:val="left" w:pos="7290"/>
              </w:tabs>
              <w:rPr>
                <w:sz w:val="20"/>
                <w:szCs w:val="20"/>
                <w:lang w:eastAsia="zh-CN"/>
              </w:rPr>
            </w:pPr>
            <w:r w:rsidRPr="009F027E">
              <w:rPr>
                <w:rFonts w:hint="eastAsia"/>
                <w:b/>
                <w:sz w:val="20"/>
                <w:szCs w:val="20"/>
                <w:lang w:val="zh-CN" w:eastAsia="zh-CN"/>
              </w:rPr>
              <w:t>有资格获得供资的消费量（</w:t>
            </w:r>
            <w:r w:rsidRPr="009F027E">
              <w:rPr>
                <w:b/>
                <w:sz w:val="20"/>
                <w:szCs w:val="20"/>
                <w:lang w:val="zh-CN" w:eastAsia="zh-CN"/>
              </w:rPr>
              <w:t>ODP</w:t>
            </w:r>
            <w:r w:rsidRPr="009F027E">
              <w:rPr>
                <w:rFonts w:hint="eastAsia"/>
                <w:b/>
                <w:sz w:val="20"/>
                <w:szCs w:val="20"/>
                <w:lang w:val="zh-CN" w:eastAsia="zh-CN"/>
              </w:rPr>
              <w:t>吨）</w:t>
            </w:r>
          </w:p>
        </w:tc>
      </w:tr>
      <w:tr w:rsidR="003C7B80" w:rsidRPr="009F027E" w14:paraId="4BA5FC77" w14:textId="77777777" w:rsidTr="00D072CD">
        <w:trPr>
          <w:trHeight w:val="240"/>
        </w:trPr>
        <w:tc>
          <w:tcPr>
            <w:tcW w:w="2401" w:type="dxa"/>
          </w:tcPr>
          <w:p w14:paraId="72BD45EE" w14:textId="77777777" w:rsidR="003C7B80" w:rsidRPr="009F027E" w:rsidRDefault="003C7B80" w:rsidP="00D072CD">
            <w:pPr>
              <w:shd w:val="clear" w:color="auto" w:fill="FFFFFF"/>
              <w:tabs>
                <w:tab w:val="left" w:pos="7290"/>
              </w:tabs>
              <w:rPr>
                <w:sz w:val="20"/>
                <w:szCs w:val="20"/>
              </w:rPr>
            </w:pPr>
            <w:proofErr w:type="spellStart"/>
            <w:r w:rsidRPr="009F027E">
              <w:rPr>
                <w:rFonts w:hint="eastAsia"/>
                <w:sz w:val="20"/>
                <w:szCs w:val="20"/>
                <w:lang w:val="zh-CN"/>
              </w:rPr>
              <w:t>已核准</w:t>
            </w:r>
            <w:proofErr w:type="spellEnd"/>
            <w:r w:rsidRPr="009F027E">
              <w:rPr>
                <w:rFonts w:hint="eastAsia"/>
                <w:sz w:val="20"/>
                <w:szCs w:val="20"/>
                <w:lang w:val="zh-CN"/>
              </w:rPr>
              <w:t>：</w:t>
            </w:r>
          </w:p>
        </w:tc>
        <w:tc>
          <w:tcPr>
            <w:tcW w:w="1714" w:type="dxa"/>
          </w:tcPr>
          <w:p w14:paraId="6230A076" w14:textId="77777777" w:rsidR="003C7B80" w:rsidRPr="009F027E" w:rsidRDefault="003C7B80" w:rsidP="00D072CD">
            <w:pPr>
              <w:shd w:val="clear" w:color="auto" w:fill="FFFFFF"/>
              <w:tabs>
                <w:tab w:val="left" w:pos="7290"/>
              </w:tabs>
              <w:jc w:val="right"/>
              <w:rPr>
                <w:sz w:val="20"/>
                <w:szCs w:val="20"/>
              </w:rPr>
            </w:pPr>
            <w:r w:rsidRPr="009F027E">
              <w:rPr>
                <w:sz w:val="20"/>
                <w:szCs w:val="20"/>
              </w:rPr>
              <w:t>12,161.02</w:t>
            </w:r>
          </w:p>
        </w:tc>
        <w:tc>
          <w:tcPr>
            <w:tcW w:w="4385" w:type="dxa"/>
          </w:tcPr>
          <w:p w14:paraId="7E88C95F" w14:textId="77777777" w:rsidR="003C7B80" w:rsidRPr="009F027E" w:rsidRDefault="003C7B80" w:rsidP="00D072CD">
            <w:pPr>
              <w:shd w:val="clear" w:color="auto" w:fill="FFFFFF"/>
              <w:tabs>
                <w:tab w:val="left" w:pos="7290"/>
              </w:tabs>
              <w:rPr>
                <w:sz w:val="20"/>
                <w:szCs w:val="20"/>
              </w:rPr>
            </w:pPr>
            <w:proofErr w:type="spellStart"/>
            <w:r w:rsidRPr="009F027E">
              <w:rPr>
                <w:rFonts w:hint="eastAsia"/>
                <w:sz w:val="20"/>
                <w:szCs w:val="20"/>
                <w:lang w:val="zh-CN"/>
              </w:rPr>
              <w:t>剩余</w:t>
            </w:r>
            <w:proofErr w:type="spellEnd"/>
            <w:r w:rsidRPr="009F027E">
              <w:rPr>
                <w:rFonts w:hint="eastAsia"/>
                <w:sz w:val="20"/>
                <w:szCs w:val="20"/>
                <w:lang w:val="zh-CN"/>
              </w:rPr>
              <w:t>：</w:t>
            </w:r>
          </w:p>
        </w:tc>
        <w:tc>
          <w:tcPr>
            <w:tcW w:w="1500" w:type="dxa"/>
          </w:tcPr>
          <w:p w14:paraId="60A2410A" w14:textId="77777777" w:rsidR="003C7B80" w:rsidRPr="009F027E" w:rsidRDefault="003C7B80" w:rsidP="00D072CD">
            <w:pPr>
              <w:shd w:val="clear" w:color="auto" w:fill="FFFFFF"/>
              <w:tabs>
                <w:tab w:val="left" w:pos="7290"/>
              </w:tabs>
              <w:jc w:val="right"/>
              <w:rPr>
                <w:sz w:val="20"/>
                <w:szCs w:val="20"/>
              </w:rPr>
            </w:pPr>
            <w:r w:rsidRPr="009F027E">
              <w:rPr>
                <w:sz w:val="20"/>
                <w:szCs w:val="20"/>
              </w:rPr>
              <w:t>6,704.42</w:t>
            </w:r>
          </w:p>
        </w:tc>
      </w:tr>
    </w:tbl>
    <w:p w14:paraId="39D34749" w14:textId="77777777" w:rsidR="003C7B80" w:rsidRPr="009F027E" w:rsidRDefault="003C7B80" w:rsidP="003C7B80">
      <w:pPr>
        <w:shd w:val="clear" w:color="auto" w:fill="FFFFFF"/>
        <w:tabs>
          <w:tab w:val="left" w:pos="7290"/>
        </w:tabs>
        <w:rPr>
          <w:sz w:val="20"/>
          <w:szCs w:val="20"/>
        </w:rPr>
      </w:pPr>
    </w:p>
    <w:tbl>
      <w:tblPr>
        <w:tblW w:w="100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28" w:type="dxa"/>
          <w:bottom w:w="28" w:type="dxa"/>
        </w:tblCellMar>
        <w:tblLook w:val="00A0" w:firstRow="1" w:lastRow="0" w:firstColumn="1" w:lastColumn="0" w:noHBand="0" w:noVBand="0"/>
      </w:tblPr>
      <w:tblGrid>
        <w:gridCol w:w="1271"/>
        <w:gridCol w:w="3044"/>
        <w:gridCol w:w="1440"/>
        <w:gridCol w:w="1440"/>
        <w:gridCol w:w="1332"/>
        <w:gridCol w:w="1474"/>
      </w:tblGrid>
      <w:tr w:rsidR="003C7B80" w:rsidRPr="009F027E" w14:paraId="5802C62E" w14:textId="77777777" w:rsidTr="00634CD1">
        <w:trPr>
          <w:trHeight w:val="158"/>
        </w:trPr>
        <w:tc>
          <w:tcPr>
            <w:tcW w:w="4315" w:type="dxa"/>
            <w:gridSpan w:val="2"/>
          </w:tcPr>
          <w:p w14:paraId="79627E21" w14:textId="77777777" w:rsidR="003C7B80" w:rsidRPr="009F027E" w:rsidRDefault="003C7B80" w:rsidP="00D072CD">
            <w:pPr>
              <w:tabs>
                <w:tab w:val="left" w:pos="7290"/>
              </w:tabs>
              <w:rPr>
                <w:sz w:val="20"/>
                <w:szCs w:val="20"/>
              </w:rPr>
            </w:pPr>
            <w:r w:rsidRPr="009F027E">
              <w:rPr>
                <w:rFonts w:hint="eastAsia"/>
                <w:b/>
                <w:sz w:val="20"/>
                <w:szCs w:val="20"/>
                <w:lang w:val="zh-CN"/>
              </w:rPr>
              <w:t>（</w:t>
            </w:r>
            <w:proofErr w:type="spellStart"/>
            <w:r w:rsidRPr="009F027E">
              <w:rPr>
                <w:rFonts w:hint="eastAsia"/>
                <w:b/>
                <w:sz w:val="20"/>
                <w:szCs w:val="20"/>
                <w:lang w:val="zh-CN"/>
              </w:rPr>
              <w:t>五）业务计划</w:t>
            </w:r>
            <w:proofErr w:type="spellEnd"/>
          </w:p>
        </w:tc>
        <w:tc>
          <w:tcPr>
            <w:tcW w:w="1440" w:type="dxa"/>
          </w:tcPr>
          <w:p w14:paraId="528DA42F" w14:textId="1AC4DE32" w:rsidR="003C7B80" w:rsidRPr="009F027E" w:rsidRDefault="003C7B80" w:rsidP="00D072CD">
            <w:pPr>
              <w:tabs>
                <w:tab w:val="left" w:pos="7290"/>
              </w:tabs>
              <w:jc w:val="center"/>
              <w:rPr>
                <w:b/>
                <w:sz w:val="20"/>
                <w:szCs w:val="20"/>
              </w:rPr>
            </w:pPr>
            <w:r w:rsidRPr="009F027E">
              <w:rPr>
                <w:b/>
                <w:sz w:val="20"/>
                <w:szCs w:val="20"/>
              </w:rPr>
              <w:t>2021</w:t>
            </w:r>
            <w:r w:rsidR="00634CD1">
              <w:rPr>
                <w:rFonts w:hint="eastAsia"/>
                <w:b/>
                <w:sz w:val="20"/>
                <w:szCs w:val="20"/>
                <w:lang w:eastAsia="zh-CN"/>
              </w:rPr>
              <w:t>年</w:t>
            </w:r>
          </w:p>
        </w:tc>
        <w:tc>
          <w:tcPr>
            <w:tcW w:w="1440" w:type="dxa"/>
          </w:tcPr>
          <w:p w14:paraId="1EE08401" w14:textId="3558626E" w:rsidR="003C7B80" w:rsidRPr="009F027E" w:rsidRDefault="003C7B80" w:rsidP="00D072CD">
            <w:pPr>
              <w:tabs>
                <w:tab w:val="left" w:pos="7290"/>
              </w:tabs>
              <w:jc w:val="center"/>
              <w:rPr>
                <w:b/>
                <w:sz w:val="20"/>
                <w:szCs w:val="20"/>
              </w:rPr>
            </w:pPr>
            <w:r w:rsidRPr="009F027E">
              <w:rPr>
                <w:b/>
                <w:sz w:val="20"/>
                <w:szCs w:val="20"/>
              </w:rPr>
              <w:t>2022</w:t>
            </w:r>
            <w:r w:rsidR="00634CD1">
              <w:rPr>
                <w:rFonts w:hint="eastAsia"/>
                <w:b/>
                <w:sz w:val="20"/>
                <w:szCs w:val="20"/>
                <w:lang w:eastAsia="zh-CN"/>
              </w:rPr>
              <w:t>年</w:t>
            </w:r>
          </w:p>
        </w:tc>
        <w:tc>
          <w:tcPr>
            <w:tcW w:w="1332" w:type="dxa"/>
          </w:tcPr>
          <w:p w14:paraId="2634E78B" w14:textId="2C645E33" w:rsidR="003C7B80" w:rsidRPr="009F027E" w:rsidRDefault="003C7B80" w:rsidP="00D072CD">
            <w:pPr>
              <w:tabs>
                <w:tab w:val="left" w:pos="7290"/>
              </w:tabs>
              <w:jc w:val="center"/>
              <w:rPr>
                <w:b/>
                <w:sz w:val="20"/>
                <w:szCs w:val="20"/>
                <w:lang w:eastAsia="zh-CN"/>
              </w:rPr>
            </w:pPr>
            <w:r w:rsidRPr="009F027E">
              <w:rPr>
                <w:b/>
                <w:sz w:val="20"/>
                <w:szCs w:val="20"/>
              </w:rPr>
              <w:t>2023</w:t>
            </w:r>
            <w:r w:rsidR="00634CD1">
              <w:rPr>
                <w:rFonts w:hint="eastAsia"/>
                <w:b/>
                <w:sz w:val="20"/>
                <w:szCs w:val="20"/>
                <w:lang w:eastAsia="zh-CN"/>
              </w:rPr>
              <w:t>年</w:t>
            </w:r>
          </w:p>
        </w:tc>
        <w:tc>
          <w:tcPr>
            <w:tcW w:w="1474" w:type="dxa"/>
          </w:tcPr>
          <w:p w14:paraId="56A3766B" w14:textId="77777777" w:rsidR="003C7B80" w:rsidRPr="009F027E" w:rsidRDefault="003C7B80" w:rsidP="00D072CD">
            <w:pPr>
              <w:tabs>
                <w:tab w:val="left" w:pos="7290"/>
              </w:tabs>
              <w:jc w:val="center"/>
              <w:rPr>
                <w:sz w:val="20"/>
                <w:szCs w:val="20"/>
              </w:rPr>
            </w:pPr>
            <w:proofErr w:type="spellStart"/>
            <w:r w:rsidRPr="009F027E">
              <w:rPr>
                <w:rFonts w:hint="eastAsia"/>
                <w:b/>
                <w:sz w:val="20"/>
                <w:szCs w:val="20"/>
                <w:lang w:val="zh-CN"/>
              </w:rPr>
              <w:t>共计</w:t>
            </w:r>
            <w:proofErr w:type="spellEnd"/>
          </w:p>
        </w:tc>
      </w:tr>
      <w:tr w:rsidR="003C7B80" w:rsidRPr="009F027E" w14:paraId="615F0454" w14:textId="77777777" w:rsidTr="00634CD1">
        <w:trPr>
          <w:trHeight w:val="152"/>
        </w:trPr>
        <w:tc>
          <w:tcPr>
            <w:tcW w:w="1271" w:type="dxa"/>
            <w:vMerge w:val="restart"/>
            <w:vAlign w:val="center"/>
          </w:tcPr>
          <w:p w14:paraId="7D79AE58" w14:textId="2F4A96F5" w:rsidR="003C7B80" w:rsidRPr="009F027E" w:rsidRDefault="00AA7438" w:rsidP="00D072CD">
            <w:pPr>
              <w:tabs>
                <w:tab w:val="left" w:pos="7290"/>
              </w:tabs>
              <w:jc w:val="left"/>
              <w:rPr>
                <w:sz w:val="20"/>
                <w:szCs w:val="20"/>
              </w:rPr>
            </w:pPr>
            <w:proofErr w:type="spellStart"/>
            <w:r>
              <w:rPr>
                <w:rFonts w:hint="eastAsia"/>
                <w:sz w:val="20"/>
                <w:szCs w:val="20"/>
                <w:lang w:val="zh-CN"/>
              </w:rPr>
              <w:t>开发计划署</w:t>
            </w:r>
            <w:proofErr w:type="spellEnd"/>
          </w:p>
        </w:tc>
        <w:tc>
          <w:tcPr>
            <w:tcW w:w="3044" w:type="dxa"/>
          </w:tcPr>
          <w:p w14:paraId="40226BCA" w14:textId="6F264751" w:rsidR="003C7B80" w:rsidRPr="009F027E" w:rsidRDefault="003C7B80" w:rsidP="00D072CD">
            <w:pPr>
              <w:tabs>
                <w:tab w:val="left" w:pos="7290"/>
              </w:tabs>
              <w:jc w:val="left"/>
              <w:rPr>
                <w:sz w:val="20"/>
                <w:szCs w:val="20"/>
                <w:lang w:eastAsia="zh-CN"/>
              </w:rPr>
            </w:pPr>
            <w:r w:rsidRPr="009F027E">
              <w:rPr>
                <w:rFonts w:hint="eastAsia"/>
                <w:sz w:val="20"/>
                <w:szCs w:val="20"/>
                <w:lang w:val="zh-CN" w:eastAsia="zh-CN"/>
              </w:rPr>
              <w:t>淘汰消耗臭氧层物质</w:t>
            </w:r>
            <w:r w:rsidR="00634CD1">
              <w:rPr>
                <w:rFonts w:hint="eastAsia"/>
                <w:sz w:val="20"/>
                <w:szCs w:val="20"/>
                <w:lang w:val="zh-CN" w:eastAsia="zh-CN"/>
              </w:rPr>
              <w:t>(</w:t>
            </w:r>
            <w:r w:rsidRPr="009F027E">
              <w:rPr>
                <w:sz w:val="20"/>
                <w:szCs w:val="20"/>
                <w:lang w:val="zh-CN" w:eastAsia="zh-CN"/>
              </w:rPr>
              <w:t>ODP</w:t>
            </w:r>
            <w:r w:rsidRPr="009F027E">
              <w:rPr>
                <w:rFonts w:hint="eastAsia"/>
                <w:sz w:val="20"/>
                <w:szCs w:val="20"/>
                <w:lang w:val="zh-CN" w:eastAsia="zh-CN"/>
              </w:rPr>
              <w:t>吨</w:t>
            </w:r>
            <w:r w:rsidR="00634CD1">
              <w:rPr>
                <w:rFonts w:hint="eastAsia"/>
                <w:sz w:val="20"/>
                <w:szCs w:val="20"/>
                <w:lang w:val="zh-CN" w:eastAsia="zh-CN"/>
              </w:rPr>
              <w:t>)</w:t>
            </w:r>
          </w:p>
        </w:tc>
        <w:tc>
          <w:tcPr>
            <w:tcW w:w="1440" w:type="dxa"/>
            <w:vAlign w:val="center"/>
          </w:tcPr>
          <w:p w14:paraId="038E0E1C" w14:textId="77777777" w:rsidR="003C7B80" w:rsidRPr="009F027E" w:rsidRDefault="003C7B80" w:rsidP="00D072CD">
            <w:pPr>
              <w:tabs>
                <w:tab w:val="left" w:pos="7290"/>
              </w:tabs>
              <w:jc w:val="right"/>
              <w:rPr>
                <w:sz w:val="20"/>
                <w:szCs w:val="20"/>
              </w:rPr>
            </w:pPr>
            <w:r w:rsidRPr="009F027E">
              <w:rPr>
                <w:sz w:val="20"/>
                <w:szCs w:val="20"/>
              </w:rPr>
              <w:t>182.43</w:t>
            </w:r>
          </w:p>
        </w:tc>
        <w:tc>
          <w:tcPr>
            <w:tcW w:w="1440" w:type="dxa"/>
          </w:tcPr>
          <w:p w14:paraId="7BC006F5" w14:textId="77777777" w:rsidR="003C7B80" w:rsidRPr="009F027E" w:rsidRDefault="003C7B80" w:rsidP="00D072CD">
            <w:pPr>
              <w:tabs>
                <w:tab w:val="left" w:pos="7290"/>
              </w:tabs>
              <w:jc w:val="right"/>
              <w:rPr>
                <w:sz w:val="20"/>
                <w:szCs w:val="20"/>
              </w:rPr>
            </w:pPr>
            <w:r w:rsidRPr="009F027E">
              <w:rPr>
                <w:sz w:val="20"/>
                <w:szCs w:val="20"/>
              </w:rPr>
              <w:t>0.0</w:t>
            </w:r>
          </w:p>
        </w:tc>
        <w:tc>
          <w:tcPr>
            <w:tcW w:w="1332" w:type="dxa"/>
          </w:tcPr>
          <w:p w14:paraId="10D7ED74" w14:textId="77777777" w:rsidR="003C7B80" w:rsidRPr="009F027E" w:rsidRDefault="003C7B80" w:rsidP="00D072CD">
            <w:pPr>
              <w:tabs>
                <w:tab w:val="left" w:pos="7290"/>
              </w:tabs>
              <w:jc w:val="right"/>
              <w:rPr>
                <w:sz w:val="20"/>
                <w:szCs w:val="20"/>
              </w:rPr>
            </w:pPr>
            <w:r w:rsidRPr="009F027E">
              <w:rPr>
                <w:sz w:val="20"/>
                <w:szCs w:val="20"/>
              </w:rPr>
              <w:t>162.16</w:t>
            </w:r>
          </w:p>
        </w:tc>
        <w:tc>
          <w:tcPr>
            <w:tcW w:w="1474" w:type="dxa"/>
            <w:vAlign w:val="center"/>
          </w:tcPr>
          <w:p w14:paraId="46BD25C6" w14:textId="77777777" w:rsidR="003C7B80" w:rsidRPr="009F027E" w:rsidRDefault="003C7B80" w:rsidP="00D072CD">
            <w:pPr>
              <w:tabs>
                <w:tab w:val="left" w:pos="7290"/>
              </w:tabs>
              <w:jc w:val="right"/>
              <w:rPr>
                <w:sz w:val="20"/>
                <w:szCs w:val="20"/>
              </w:rPr>
            </w:pPr>
            <w:r w:rsidRPr="009F027E">
              <w:rPr>
                <w:sz w:val="20"/>
                <w:szCs w:val="20"/>
              </w:rPr>
              <w:t>344.59</w:t>
            </w:r>
          </w:p>
        </w:tc>
      </w:tr>
      <w:tr w:rsidR="003C7B80" w:rsidRPr="009F027E" w14:paraId="267679A6" w14:textId="77777777" w:rsidTr="00634CD1">
        <w:trPr>
          <w:trHeight w:val="143"/>
        </w:trPr>
        <w:tc>
          <w:tcPr>
            <w:tcW w:w="1271" w:type="dxa"/>
            <w:vMerge/>
            <w:vAlign w:val="center"/>
          </w:tcPr>
          <w:p w14:paraId="1535FDD5" w14:textId="77777777" w:rsidR="003C7B80" w:rsidRPr="009F027E" w:rsidRDefault="003C7B80" w:rsidP="00D072CD">
            <w:pPr>
              <w:tabs>
                <w:tab w:val="left" w:pos="7290"/>
              </w:tabs>
              <w:jc w:val="left"/>
              <w:rPr>
                <w:sz w:val="20"/>
                <w:szCs w:val="20"/>
              </w:rPr>
            </w:pPr>
          </w:p>
        </w:tc>
        <w:tc>
          <w:tcPr>
            <w:tcW w:w="3044" w:type="dxa"/>
          </w:tcPr>
          <w:p w14:paraId="53579CC2" w14:textId="77777777" w:rsidR="003C7B80" w:rsidRPr="009F027E" w:rsidRDefault="003C7B80" w:rsidP="00D072CD">
            <w:pPr>
              <w:tabs>
                <w:tab w:val="left" w:pos="7290"/>
              </w:tabs>
              <w:rPr>
                <w:sz w:val="20"/>
                <w:szCs w:val="20"/>
              </w:rPr>
            </w:pPr>
            <w:proofErr w:type="spellStart"/>
            <w:r w:rsidRPr="009F027E">
              <w:rPr>
                <w:rFonts w:hint="eastAsia"/>
                <w:sz w:val="20"/>
                <w:szCs w:val="20"/>
                <w:lang w:val="zh-CN"/>
              </w:rPr>
              <w:t>供资</w:t>
            </w:r>
            <w:proofErr w:type="spellEnd"/>
            <w:r w:rsidRPr="009F027E">
              <w:rPr>
                <w:sz w:val="20"/>
                <w:szCs w:val="20"/>
                <w:lang w:val="zh-CN"/>
              </w:rPr>
              <w:t>(</w:t>
            </w:r>
            <w:proofErr w:type="spellStart"/>
            <w:r w:rsidRPr="009F027E">
              <w:rPr>
                <w:rFonts w:hint="eastAsia"/>
                <w:sz w:val="20"/>
                <w:szCs w:val="20"/>
                <w:lang w:val="zh-CN"/>
              </w:rPr>
              <w:t>美元</w:t>
            </w:r>
            <w:proofErr w:type="spellEnd"/>
            <w:r w:rsidRPr="009F027E">
              <w:rPr>
                <w:sz w:val="20"/>
                <w:szCs w:val="20"/>
                <w:lang w:val="zh-CN"/>
              </w:rPr>
              <w:t>)</w:t>
            </w:r>
          </w:p>
        </w:tc>
        <w:tc>
          <w:tcPr>
            <w:tcW w:w="1440" w:type="dxa"/>
            <w:vAlign w:val="center"/>
          </w:tcPr>
          <w:p w14:paraId="6325AA26" w14:textId="77777777" w:rsidR="003C7B80" w:rsidRPr="009F027E" w:rsidRDefault="003C7B80" w:rsidP="00D072CD">
            <w:pPr>
              <w:tabs>
                <w:tab w:val="left" w:pos="7290"/>
              </w:tabs>
              <w:jc w:val="right"/>
              <w:rPr>
                <w:sz w:val="20"/>
                <w:szCs w:val="20"/>
              </w:rPr>
            </w:pPr>
            <w:r w:rsidRPr="009F027E">
              <w:rPr>
                <w:sz w:val="20"/>
                <w:szCs w:val="20"/>
              </w:rPr>
              <w:t>9,630,000</w:t>
            </w:r>
          </w:p>
        </w:tc>
        <w:tc>
          <w:tcPr>
            <w:tcW w:w="1440" w:type="dxa"/>
          </w:tcPr>
          <w:p w14:paraId="36FD4E52" w14:textId="77777777" w:rsidR="003C7B80" w:rsidRPr="009F027E" w:rsidRDefault="003C7B80" w:rsidP="00D072CD">
            <w:pPr>
              <w:tabs>
                <w:tab w:val="left" w:pos="7290"/>
              </w:tabs>
              <w:jc w:val="right"/>
              <w:rPr>
                <w:sz w:val="20"/>
                <w:szCs w:val="20"/>
              </w:rPr>
            </w:pPr>
            <w:r w:rsidRPr="009F027E">
              <w:rPr>
                <w:sz w:val="20"/>
                <w:szCs w:val="20"/>
              </w:rPr>
              <w:t>0</w:t>
            </w:r>
          </w:p>
        </w:tc>
        <w:tc>
          <w:tcPr>
            <w:tcW w:w="1332" w:type="dxa"/>
          </w:tcPr>
          <w:p w14:paraId="2EB26373" w14:textId="77777777" w:rsidR="003C7B80" w:rsidRPr="009F027E" w:rsidRDefault="003C7B80" w:rsidP="00D072CD">
            <w:pPr>
              <w:tabs>
                <w:tab w:val="left" w:pos="7290"/>
              </w:tabs>
              <w:jc w:val="right"/>
              <w:rPr>
                <w:sz w:val="20"/>
                <w:szCs w:val="20"/>
              </w:rPr>
            </w:pPr>
            <w:r w:rsidRPr="009F027E">
              <w:rPr>
                <w:sz w:val="20"/>
                <w:szCs w:val="20"/>
              </w:rPr>
              <w:t>8,560,000</w:t>
            </w:r>
          </w:p>
        </w:tc>
        <w:tc>
          <w:tcPr>
            <w:tcW w:w="1474" w:type="dxa"/>
            <w:vAlign w:val="center"/>
          </w:tcPr>
          <w:p w14:paraId="0C9E0D72" w14:textId="77777777" w:rsidR="003C7B80" w:rsidRPr="009F027E" w:rsidRDefault="003C7B80" w:rsidP="00D072CD">
            <w:pPr>
              <w:tabs>
                <w:tab w:val="left" w:pos="7290"/>
              </w:tabs>
              <w:jc w:val="right"/>
              <w:rPr>
                <w:sz w:val="20"/>
                <w:szCs w:val="20"/>
              </w:rPr>
            </w:pPr>
            <w:r w:rsidRPr="009F027E">
              <w:rPr>
                <w:sz w:val="20"/>
                <w:szCs w:val="20"/>
              </w:rPr>
              <w:t>18,190,000</w:t>
            </w:r>
          </w:p>
        </w:tc>
      </w:tr>
    </w:tbl>
    <w:p w14:paraId="675FFBBD" w14:textId="77777777" w:rsidR="00F010CC" w:rsidRDefault="00F010CC" w:rsidP="00F010CC">
      <w:pPr>
        <w:shd w:val="clear" w:color="auto" w:fill="FFFFFF" w:themeFill="background1"/>
        <w:jc w:val="left"/>
      </w:pPr>
    </w:p>
    <w:p w14:paraId="68495F9E" w14:textId="76A99585" w:rsidR="00F010CC" w:rsidRDefault="00F010CC" w:rsidP="00F010CC">
      <w:pPr>
        <w:shd w:val="clear" w:color="auto" w:fill="D9D9D9" w:themeFill="background1" w:themeFillShade="D9"/>
        <w:jc w:val="left"/>
      </w:pPr>
    </w:p>
    <w:p w14:paraId="62DA02C7" w14:textId="77777777" w:rsidR="00104F42" w:rsidRPr="005C0895" w:rsidRDefault="00104F42" w:rsidP="00F010CC">
      <w:pPr>
        <w:shd w:val="clear" w:color="auto" w:fill="D9D9D9" w:themeFill="background1" w:themeFillShade="D9"/>
        <w:jc w:val="left"/>
        <w:sectPr w:rsidR="00104F42" w:rsidRPr="005C0895" w:rsidSect="00F010CC">
          <w:headerReference w:type="even" r:id="rId37"/>
          <w:headerReference w:type="default" r:id="rId38"/>
          <w:footerReference w:type="even" r:id="rId39"/>
          <w:footerReference w:type="default" r:id="rId40"/>
          <w:headerReference w:type="first" r:id="rId41"/>
          <w:footerReference w:type="first" r:id="rId42"/>
          <w:pgSz w:w="12240" w:h="15840" w:code="1"/>
          <w:pgMar w:top="600" w:right="1440" w:bottom="600" w:left="1440" w:header="720" w:footer="475" w:gutter="0"/>
          <w:cols w:space="720"/>
          <w:docGrid w:linePitch="299"/>
        </w:sectPr>
      </w:pPr>
    </w:p>
    <w:tbl>
      <w:tblPr>
        <w:tblW w:w="0" w:type="auto"/>
        <w:tblLayout w:type="fixed"/>
        <w:tblLook w:val="00A0" w:firstRow="1" w:lastRow="0" w:firstColumn="1" w:lastColumn="0" w:noHBand="0" w:noVBand="0"/>
      </w:tblPr>
      <w:tblGrid>
        <w:gridCol w:w="988"/>
        <w:gridCol w:w="850"/>
        <w:gridCol w:w="1276"/>
        <w:gridCol w:w="1134"/>
        <w:gridCol w:w="1134"/>
        <w:gridCol w:w="850"/>
        <w:gridCol w:w="1276"/>
        <w:gridCol w:w="992"/>
        <w:gridCol w:w="851"/>
        <w:gridCol w:w="992"/>
        <w:gridCol w:w="851"/>
        <w:gridCol w:w="992"/>
        <w:gridCol w:w="992"/>
        <w:gridCol w:w="1068"/>
      </w:tblGrid>
      <w:tr w:rsidR="003C7B80" w:rsidRPr="009F027E" w14:paraId="1E2C8529" w14:textId="77777777" w:rsidTr="00D072CD">
        <w:tc>
          <w:tcPr>
            <w:tcW w:w="3114"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2B5DED49" w14:textId="77777777" w:rsidR="003C7B80" w:rsidRPr="009F027E" w:rsidRDefault="003C7B80" w:rsidP="00D072CD">
            <w:pPr>
              <w:spacing w:after="60"/>
              <w:jc w:val="left"/>
              <w:rPr>
                <w:sz w:val="20"/>
                <w:szCs w:val="20"/>
              </w:rPr>
            </w:pPr>
            <w:r w:rsidRPr="009F027E">
              <w:rPr>
                <w:rFonts w:hint="eastAsia"/>
                <w:b/>
                <w:sz w:val="20"/>
                <w:szCs w:val="20"/>
                <w:lang w:val="zh-CN"/>
              </w:rPr>
              <w:lastRenderedPageBreak/>
              <w:t>（</w:t>
            </w:r>
            <w:proofErr w:type="spellStart"/>
            <w:r w:rsidRPr="009F027E">
              <w:rPr>
                <w:rFonts w:hint="eastAsia"/>
                <w:b/>
                <w:sz w:val="20"/>
                <w:szCs w:val="20"/>
                <w:lang w:val="zh-CN"/>
              </w:rPr>
              <w:t>六）项目数据</w:t>
            </w:r>
            <w:proofErr w:type="spellEnd"/>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4D64E289" w14:textId="77777777" w:rsidR="003C7B80" w:rsidRPr="009F027E" w:rsidRDefault="003C7B80" w:rsidP="00D072CD">
            <w:pPr>
              <w:jc w:val="center"/>
              <w:rPr>
                <w:b/>
                <w:sz w:val="20"/>
                <w:szCs w:val="20"/>
              </w:rPr>
            </w:pPr>
            <w:r w:rsidRPr="009F027E">
              <w:rPr>
                <w:b/>
                <w:sz w:val="20"/>
                <w:szCs w:val="20"/>
              </w:rPr>
              <w:t>2016</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32537384" w14:textId="77777777" w:rsidR="003C7B80" w:rsidRPr="009F027E" w:rsidRDefault="003C7B80" w:rsidP="00D072CD">
            <w:pPr>
              <w:jc w:val="center"/>
              <w:rPr>
                <w:b/>
                <w:sz w:val="20"/>
                <w:szCs w:val="20"/>
              </w:rPr>
            </w:pPr>
            <w:r w:rsidRPr="009F027E">
              <w:rPr>
                <w:b/>
                <w:sz w:val="20"/>
                <w:szCs w:val="20"/>
              </w:rPr>
              <w:t>2017</w:t>
            </w:r>
          </w:p>
        </w:tc>
        <w:tc>
          <w:tcPr>
            <w:tcW w:w="8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46836F50" w14:textId="77777777" w:rsidR="003C7B80" w:rsidRPr="009F027E" w:rsidRDefault="003C7B80" w:rsidP="00D072CD">
            <w:pPr>
              <w:jc w:val="center"/>
              <w:rPr>
                <w:b/>
                <w:sz w:val="20"/>
                <w:szCs w:val="20"/>
              </w:rPr>
            </w:pPr>
            <w:r w:rsidRPr="009F027E">
              <w:rPr>
                <w:b/>
                <w:sz w:val="20"/>
                <w:szCs w:val="20"/>
              </w:rPr>
              <w:t>2018 2019</w:t>
            </w:r>
          </w:p>
        </w:tc>
        <w:tc>
          <w:tcPr>
            <w:tcW w:w="127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85" w:type="dxa"/>
            </w:tcMar>
            <w:vAlign w:val="center"/>
          </w:tcPr>
          <w:p w14:paraId="3B521A2B" w14:textId="77777777" w:rsidR="003C7B80" w:rsidRPr="009F027E" w:rsidRDefault="003C7B80" w:rsidP="00D072CD">
            <w:pPr>
              <w:jc w:val="center"/>
              <w:rPr>
                <w:b/>
                <w:sz w:val="20"/>
                <w:szCs w:val="20"/>
              </w:rPr>
            </w:pPr>
            <w:r w:rsidRPr="009F027E">
              <w:rPr>
                <w:b/>
                <w:sz w:val="20"/>
                <w:szCs w:val="20"/>
              </w:rPr>
              <w:t>2020*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57C2AFBF" w14:textId="77777777" w:rsidR="003C7B80" w:rsidRPr="009F027E" w:rsidRDefault="003C7B80" w:rsidP="00D072CD">
            <w:pPr>
              <w:jc w:val="center"/>
              <w:rPr>
                <w:b/>
                <w:sz w:val="20"/>
                <w:szCs w:val="20"/>
              </w:rPr>
            </w:pPr>
            <w:r w:rsidRPr="009F027E">
              <w:rPr>
                <w:b/>
                <w:sz w:val="20"/>
                <w:szCs w:val="20"/>
              </w:rPr>
              <w:t>2021</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62DD2134" w14:textId="77777777" w:rsidR="003C7B80" w:rsidRPr="009F027E" w:rsidRDefault="003C7B80" w:rsidP="00D072CD">
            <w:pPr>
              <w:spacing w:after="60"/>
              <w:jc w:val="center"/>
              <w:rPr>
                <w:b/>
                <w:sz w:val="20"/>
                <w:szCs w:val="20"/>
              </w:rPr>
            </w:pPr>
            <w:r w:rsidRPr="009F027E">
              <w:rPr>
                <w:b/>
                <w:sz w:val="20"/>
                <w:szCs w:val="20"/>
              </w:rPr>
              <w:t>2022</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584FBA88" w14:textId="77777777" w:rsidR="003C7B80" w:rsidRPr="009F027E" w:rsidRDefault="003C7B80" w:rsidP="00D072CD">
            <w:pPr>
              <w:spacing w:after="60"/>
              <w:jc w:val="center"/>
              <w:rPr>
                <w:b/>
                <w:sz w:val="20"/>
                <w:szCs w:val="20"/>
              </w:rPr>
            </w:pPr>
            <w:r w:rsidRPr="009F027E">
              <w:rPr>
                <w:b/>
                <w:sz w:val="20"/>
                <w:szCs w:val="20"/>
              </w:rPr>
              <w:t>2023</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05B3C9CD" w14:textId="77777777" w:rsidR="003C7B80" w:rsidRPr="009F027E" w:rsidRDefault="003C7B80" w:rsidP="00D072CD">
            <w:pPr>
              <w:spacing w:after="60"/>
              <w:jc w:val="center"/>
              <w:rPr>
                <w:b/>
                <w:sz w:val="20"/>
                <w:szCs w:val="20"/>
              </w:rPr>
            </w:pPr>
            <w:r w:rsidRPr="009F027E">
              <w:rPr>
                <w:b/>
                <w:sz w:val="20"/>
                <w:szCs w:val="20"/>
              </w:rPr>
              <w:t>2024</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5D518182" w14:textId="77777777" w:rsidR="003C7B80" w:rsidRPr="009F027E" w:rsidRDefault="003C7B80" w:rsidP="00D072CD">
            <w:pPr>
              <w:spacing w:after="60"/>
              <w:jc w:val="center"/>
              <w:rPr>
                <w:b/>
                <w:sz w:val="20"/>
                <w:szCs w:val="20"/>
              </w:rPr>
            </w:pPr>
            <w:r w:rsidRPr="009F027E">
              <w:rPr>
                <w:b/>
                <w:sz w:val="20"/>
                <w:szCs w:val="20"/>
              </w:rPr>
              <w:t>2025</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1AE22F5F" w14:textId="77777777" w:rsidR="003C7B80" w:rsidRPr="009F027E" w:rsidRDefault="003C7B80" w:rsidP="00D072CD">
            <w:pPr>
              <w:spacing w:after="60"/>
              <w:jc w:val="center"/>
              <w:rPr>
                <w:b/>
                <w:sz w:val="20"/>
                <w:szCs w:val="20"/>
              </w:rPr>
            </w:pPr>
            <w:r w:rsidRPr="009F027E">
              <w:rPr>
                <w:b/>
                <w:sz w:val="20"/>
                <w:szCs w:val="20"/>
              </w:rPr>
              <w:t>2026</w:t>
            </w:r>
          </w:p>
        </w:tc>
        <w:tc>
          <w:tcPr>
            <w:tcW w:w="10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72400C80" w14:textId="77777777" w:rsidR="003C7B80" w:rsidRPr="009F027E" w:rsidRDefault="003C7B80" w:rsidP="00D072CD">
            <w:pPr>
              <w:spacing w:after="60"/>
              <w:jc w:val="center"/>
              <w:rPr>
                <w:sz w:val="20"/>
                <w:szCs w:val="20"/>
              </w:rPr>
            </w:pPr>
            <w:proofErr w:type="spellStart"/>
            <w:r w:rsidRPr="009F027E">
              <w:rPr>
                <w:rFonts w:hint="eastAsia"/>
                <w:b/>
                <w:sz w:val="20"/>
                <w:szCs w:val="20"/>
                <w:lang w:val="zh-CN"/>
              </w:rPr>
              <w:t>共计</w:t>
            </w:r>
            <w:proofErr w:type="spellEnd"/>
          </w:p>
        </w:tc>
      </w:tr>
      <w:tr w:rsidR="003C7B80" w:rsidRPr="009F027E" w14:paraId="0837368E" w14:textId="77777777" w:rsidTr="00D072CD">
        <w:tc>
          <w:tcPr>
            <w:tcW w:w="3114"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2CFD36B6" w14:textId="77777777" w:rsidR="003C7B80" w:rsidRPr="009F027E" w:rsidRDefault="003C7B80" w:rsidP="00D072CD">
            <w:pPr>
              <w:spacing w:after="60"/>
              <w:jc w:val="left"/>
              <w:rPr>
                <w:sz w:val="20"/>
                <w:szCs w:val="20"/>
                <w:lang w:eastAsia="zh-CN"/>
              </w:rPr>
            </w:pPr>
            <w:r w:rsidRPr="009F027E">
              <w:rPr>
                <w:rFonts w:hint="eastAsia"/>
                <w:sz w:val="20"/>
                <w:szCs w:val="20"/>
                <w:lang w:val="zh-CN" w:eastAsia="zh-CN"/>
              </w:rPr>
              <w:t>《蒙特利尔议定书》的消费限量（</w:t>
            </w:r>
            <w:r w:rsidRPr="009F027E">
              <w:rPr>
                <w:sz w:val="20"/>
                <w:szCs w:val="20"/>
                <w:lang w:val="zh-CN" w:eastAsia="zh-CN"/>
              </w:rPr>
              <w:t>ODP</w:t>
            </w:r>
            <w:r w:rsidRPr="009F027E">
              <w:rPr>
                <w:rFonts w:hint="eastAsia"/>
                <w:sz w:val="20"/>
                <w:szCs w:val="20"/>
                <w:lang w:val="zh-CN" w:eastAsia="zh-CN"/>
              </w:rPr>
              <w:t>吨）</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9289C2B" w14:textId="77777777" w:rsidR="003C7B80" w:rsidRPr="009F027E" w:rsidRDefault="003C7B80" w:rsidP="00D072CD">
            <w:pPr>
              <w:jc w:val="right"/>
              <w:rPr>
                <w:color w:val="000000"/>
                <w:sz w:val="20"/>
                <w:szCs w:val="20"/>
              </w:rPr>
            </w:pPr>
            <w:r w:rsidRPr="009F027E">
              <w:rPr>
                <w:color w:val="000000"/>
                <w:sz w:val="20"/>
                <w:szCs w:val="20"/>
              </w:rPr>
              <w:t>17,342.1</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5FBCC00" w14:textId="77777777" w:rsidR="003C7B80" w:rsidRPr="009F027E" w:rsidRDefault="003C7B80" w:rsidP="00D072CD">
            <w:pPr>
              <w:jc w:val="right"/>
              <w:rPr>
                <w:color w:val="000000"/>
                <w:sz w:val="20"/>
                <w:szCs w:val="20"/>
              </w:rPr>
            </w:pPr>
            <w:r w:rsidRPr="009F027E">
              <w:rPr>
                <w:color w:val="000000"/>
                <w:sz w:val="20"/>
                <w:szCs w:val="20"/>
              </w:rPr>
              <w:t>17,342.1</w:t>
            </w:r>
          </w:p>
        </w:tc>
        <w:tc>
          <w:tcPr>
            <w:tcW w:w="8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7CE068C" w14:textId="77777777" w:rsidR="003C7B80" w:rsidRPr="009F027E" w:rsidRDefault="003C7B80" w:rsidP="00D072CD">
            <w:pPr>
              <w:jc w:val="right"/>
              <w:rPr>
                <w:color w:val="000000"/>
                <w:sz w:val="20"/>
                <w:szCs w:val="20"/>
              </w:rPr>
            </w:pPr>
            <w:r w:rsidRPr="009F027E">
              <w:rPr>
                <w:color w:val="000000"/>
                <w:sz w:val="20"/>
                <w:szCs w:val="20"/>
              </w:rPr>
              <w:t>17,342.1</w:t>
            </w:r>
          </w:p>
        </w:tc>
        <w:tc>
          <w:tcPr>
            <w:tcW w:w="127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85" w:type="dxa"/>
            </w:tcMar>
          </w:tcPr>
          <w:p w14:paraId="15DE0E17" w14:textId="77777777" w:rsidR="003C7B80" w:rsidRPr="009F027E" w:rsidRDefault="003C7B80" w:rsidP="00D072CD">
            <w:pPr>
              <w:jc w:val="right"/>
              <w:rPr>
                <w:color w:val="000000"/>
                <w:sz w:val="20"/>
                <w:szCs w:val="20"/>
              </w:rPr>
            </w:pPr>
            <w:r w:rsidRPr="009F027E">
              <w:rPr>
                <w:color w:val="000000"/>
                <w:sz w:val="20"/>
                <w:szCs w:val="20"/>
              </w:rPr>
              <w:t>12,524.9</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2CF4B0C" w14:textId="77777777" w:rsidR="003C7B80" w:rsidRPr="009F027E" w:rsidRDefault="003C7B80" w:rsidP="00D072CD">
            <w:pPr>
              <w:jc w:val="right"/>
              <w:rPr>
                <w:color w:val="000000"/>
                <w:sz w:val="20"/>
                <w:szCs w:val="20"/>
              </w:rPr>
            </w:pPr>
            <w:r w:rsidRPr="009F027E">
              <w:rPr>
                <w:color w:val="000000"/>
                <w:sz w:val="20"/>
                <w:szCs w:val="20"/>
              </w:rPr>
              <w:t>12,524.9</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57EB1CC" w14:textId="77777777" w:rsidR="003C7B80" w:rsidRPr="009F027E" w:rsidRDefault="003C7B80" w:rsidP="00D072CD">
            <w:pPr>
              <w:jc w:val="right"/>
              <w:rPr>
                <w:color w:val="000000"/>
                <w:sz w:val="20"/>
                <w:szCs w:val="20"/>
              </w:rPr>
            </w:pPr>
            <w:r w:rsidRPr="009F027E">
              <w:rPr>
                <w:color w:val="000000"/>
                <w:sz w:val="20"/>
                <w:szCs w:val="20"/>
              </w:rPr>
              <w:t>12,524.9</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877BFEB" w14:textId="77777777" w:rsidR="003C7B80" w:rsidRPr="009F027E" w:rsidRDefault="003C7B80" w:rsidP="00D072CD">
            <w:pPr>
              <w:jc w:val="right"/>
              <w:rPr>
                <w:color w:val="000000"/>
                <w:sz w:val="20"/>
                <w:szCs w:val="20"/>
              </w:rPr>
            </w:pPr>
            <w:r w:rsidRPr="009F027E">
              <w:rPr>
                <w:color w:val="000000"/>
                <w:sz w:val="20"/>
                <w:szCs w:val="20"/>
              </w:rPr>
              <w:t>12,524.9</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50A7EED" w14:textId="77777777" w:rsidR="003C7B80" w:rsidRPr="009F027E" w:rsidRDefault="003C7B80" w:rsidP="00D072CD">
            <w:pPr>
              <w:jc w:val="right"/>
              <w:rPr>
                <w:color w:val="000000"/>
                <w:sz w:val="20"/>
                <w:szCs w:val="20"/>
              </w:rPr>
            </w:pPr>
            <w:r w:rsidRPr="009F027E">
              <w:rPr>
                <w:color w:val="000000"/>
                <w:sz w:val="20"/>
                <w:szCs w:val="20"/>
              </w:rPr>
              <w:t>12,524.9</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EB41ACB" w14:textId="77777777" w:rsidR="003C7B80" w:rsidRPr="009F027E" w:rsidRDefault="003C7B80" w:rsidP="00D072CD">
            <w:pPr>
              <w:jc w:val="right"/>
              <w:rPr>
                <w:color w:val="000000"/>
                <w:sz w:val="20"/>
                <w:szCs w:val="20"/>
              </w:rPr>
            </w:pPr>
            <w:r w:rsidRPr="009F027E">
              <w:rPr>
                <w:color w:val="000000"/>
                <w:sz w:val="20"/>
                <w:szCs w:val="20"/>
              </w:rPr>
              <w:t>6,262.4</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E74CFA4" w14:textId="77777777" w:rsidR="003C7B80" w:rsidRPr="009F027E" w:rsidRDefault="003C7B80" w:rsidP="00D072CD">
            <w:pPr>
              <w:jc w:val="right"/>
              <w:rPr>
                <w:color w:val="000000"/>
                <w:sz w:val="20"/>
                <w:szCs w:val="20"/>
              </w:rPr>
            </w:pPr>
            <w:r w:rsidRPr="009F027E">
              <w:rPr>
                <w:color w:val="000000"/>
                <w:sz w:val="20"/>
                <w:szCs w:val="20"/>
              </w:rPr>
              <w:t>6,262.4</w:t>
            </w:r>
          </w:p>
        </w:tc>
        <w:tc>
          <w:tcPr>
            <w:tcW w:w="10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24E7DA7" w14:textId="77777777" w:rsidR="003C7B80" w:rsidRPr="009F027E" w:rsidRDefault="003C7B80" w:rsidP="00D072CD">
            <w:pPr>
              <w:spacing w:after="60"/>
              <w:jc w:val="right"/>
              <w:rPr>
                <w:sz w:val="20"/>
                <w:szCs w:val="20"/>
              </w:rPr>
            </w:pPr>
            <w:r w:rsidRPr="009F027E">
              <w:rPr>
                <w:sz w:val="20"/>
                <w:szCs w:val="20"/>
                <w:lang w:val="zh-CN"/>
              </w:rPr>
              <w:t>n/a</w:t>
            </w:r>
          </w:p>
        </w:tc>
      </w:tr>
      <w:tr w:rsidR="003C7B80" w:rsidRPr="009F027E" w14:paraId="58E1BE64" w14:textId="77777777" w:rsidTr="00D072CD">
        <w:tc>
          <w:tcPr>
            <w:tcW w:w="3114" w:type="dxa"/>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934929E" w14:textId="77777777" w:rsidR="003C7B80" w:rsidRPr="009F027E" w:rsidRDefault="003C7B80" w:rsidP="00D072CD">
            <w:pPr>
              <w:spacing w:after="60"/>
              <w:jc w:val="left"/>
              <w:rPr>
                <w:sz w:val="20"/>
                <w:szCs w:val="20"/>
                <w:lang w:eastAsia="zh-CN"/>
              </w:rPr>
            </w:pPr>
            <w:r w:rsidRPr="009F027E">
              <w:rPr>
                <w:rFonts w:hint="eastAsia"/>
                <w:sz w:val="20"/>
                <w:szCs w:val="20"/>
                <w:lang w:val="zh-CN" w:eastAsia="zh-CN"/>
              </w:rPr>
              <w:t>最高允许消费量</w:t>
            </w:r>
            <w:r w:rsidRPr="009F027E">
              <w:rPr>
                <w:sz w:val="20"/>
                <w:szCs w:val="20"/>
                <w:lang w:val="zh-CN" w:eastAsia="zh-CN"/>
              </w:rPr>
              <w:t xml:space="preserve">(ODP </w:t>
            </w:r>
            <w:r w:rsidRPr="009F027E">
              <w:rPr>
                <w:rFonts w:hint="eastAsia"/>
                <w:sz w:val="20"/>
                <w:szCs w:val="20"/>
                <w:lang w:val="zh-CN" w:eastAsia="zh-CN"/>
              </w:rPr>
              <w:t>吨</w:t>
            </w:r>
            <w:r w:rsidRPr="009F027E">
              <w:rPr>
                <w:sz w:val="20"/>
                <w:szCs w:val="20"/>
                <w:lang w:val="zh-CN" w:eastAsia="zh-CN"/>
              </w:rPr>
              <w:t>)</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0E9979C" w14:textId="77777777" w:rsidR="003C7B80" w:rsidRPr="009F027E" w:rsidRDefault="003C7B80" w:rsidP="00D072CD">
            <w:pPr>
              <w:spacing w:after="60"/>
              <w:jc w:val="right"/>
              <w:rPr>
                <w:sz w:val="20"/>
                <w:szCs w:val="20"/>
              </w:rPr>
            </w:pPr>
            <w:r w:rsidRPr="009F027E">
              <w:rPr>
                <w:color w:val="000000"/>
                <w:sz w:val="20"/>
                <w:szCs w:val="20"/>
              </w:rPr>
              <w:t>2,162.5</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C69F7D7" w14:textId="77777777" w:rsidR="003C7B80" w:rsidRPr="009F027E" w:rsidRDefault="003C7B80" w:rsidP="00D072CD">
            <w:pPr>
              <w:spacing w:after="60"/>
              <w:jc w:val="right"/>
              <w:rPr>
                <w:sz w:val="20"/>
                <w:szCs w:val="20"/>
              </w:rPr>
            </w:pPr>
            <w:r w:rsidRPr="009F027E">
              <w:rPr>
                <w:color w:val="000000"/>
                <w:sz w:val="20"/>
                <w:szCs w:val="20"/>
              </w:rPr>
              <w:t>2,162.5</w:t>
            </w:r>
          </w:p>
        </w:tc>
        <w:tc>
          <w:tcPr>
            <w:tcW w:w="8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2855C77A" w14:textId="77777777" w:rsidR="003C7B80" w:rsidRPr="009F027E" w:rsidRDefault="003C7B80" w:rsidP="00D072CD">
            <w:pPr>
              <w:spacing w:after="60"/>
              <w:jc w:val="right"/>
              <w:rPr>
                <w:sz w:val="20"/>
                <w:szCs w:val="20"/>
              </w:rPr>
            </w:pPr>
            <w:r w:rsidRPr="009F027E">
              <w:rPr>
                <w:color w:val="000000"/>
                <w:sz w:val="20"/>
                <w:szCs w:val="20"/>
              </w:rPr>
              <w:t>2,042.4</w:t>
            </w:r>
          </w:p>
        </w:tc>
        <w:tc>
          <w:tcPr>
            <w:tcW w:w="127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85" w:type="dxa"/>
            </w:tcMar>
          </w:tcPr>
          <w:p w14:paraId="7DD26686" w14:textId="77777777" w:rsidR="003C7B80" w:rsidRPr="009F027E" w:rsidRDefault="003C7B80" w:rsidP="00D072CD">
            <w:pPr>
              <w:spacing w:after="60"/>
              <w:jc w:val="right"/>
              <w:rPr>
                <w:sz w:val="20"/>
                <w:szCs w:val="20"/>
              </w:rPr>
            </w:pPr>
            <w:r w:rsidRPr="009F027E">
              <w:rPr>
                <w:color w:val="000000"/>
                <w:sz w:val="20"/>
                <w:szCs w:val="20"/>
              </w:rPr>
              <w:t>1,609.9</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BB42B04" w14:textId="77777777" w:rsidR="003C7B80" w:rsidRPr="009F027E" w:rsidRDefault="003C7B80" w:rsidP="00D072CD">
            <w:pPr>
              <w:spacing w:after="60"/>
              <w:jc w:val="right"/>
              <w:rPr>
                <w:sz w:val="20"/>
                <w:szCs w:val="20"/>
              </w:rPr>
            </w:pPr>
            <w:r w:rsidRPr="009F027E">
              <w:rPr>
                <w:color w:val="000000"/>
                <w:sz w:val="20"/>
                <w:szCs w:val="20"/>
              </w:rPr>
              <w:t>1,609.9</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9E2EBC8" w14:textId="77777777" w:rsidR="003C7B80" w:rsidRPr="009F027E" w:rsidRDefault="003C7B80" w:rsidP="00D072CD">
            <w:pPr>
              <w:spacing w:after="60"/>
              <w:jc w:val="right"/>
              <w:rPr>
                <w:sz w:val="20"/>
                <w:szCs w:val="20"/>
              </w:rPr>
            </w:pPr>
            <w:r w:rsidRPr="009F027E">
              <w:rPr>
                <w:color w:val="000000"/>
                <w:sz w:val="20"/>
                <w:szCs w:val="20"/>
              </w:rPr>
              <w:t>1,609.9</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17C1B65" w14:textId="77777777" w:rsidR="003C7B80" w:rsidRPr="009F027E" w:rsidRDefault="003C7B80" w:rsidP="00D072CD">
            <w:pPr>
              <w:spacing w:after="60"/>
              <w:jc w:val="right"/>
              <w:rPr>
                <w:sz w:val="20"/>
                <w:szCs w:val="20"/>
              </w:rPr>
            </w:pPr>
            <w:r w:rsidRPr="009F027E">
              <w:rPr>
                <w:color w:val="000000"/>
                <w:sz w:val="20"/>
                <w:szCs w:val="20"/>
              </w:rPr>
              <w:t>1,369.6</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133ACF7" w14:textId="77777777" w:rsidR="003C7B80" w:rsidRPr="009F027E" w:rsidRDefault="003C7B80" w:rsidP="00D072CD">
            <w:pPr>
              <w:spacing w:after="60"/>
              <w:jc w:val="right"/>
              <w:rPr>
                <w:sz w:val="20"/>
                <w:szCs w:val="20"/>
              </w:rPr>
            </w:pPr>
            <w:r w:rsidRPr="009F027E">
              <w:rPr>
                <w:color w:val="000000"/>
                <w:sz w:val="20"/>
                <w:szCs w:val="20"/>
              </w:rPr>
              <w:t>1,369.6</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67F26D8" w14:textId="77777777" w:rsidR="003C7B80" w:rsidRPr="009F027E" w:rsidRDefault="003C7B80" w:rsidP="00D072CD">
            <w:pPr>
              <w:spacing w:after="60"/>
              <w:jc w:val="right"/>
              <w:rPr>
                <w:sz w:val="20"/>
                <w:szCs w:val="20"/>
              </w:rPr>
            </w:pPr>
            <w:r w:rsidRPr="009F027E">
              <w:rPr>
                <w:color w:val="000000"/>
                <w:sz w:val="20"/>
                <w:szCs w:val="20"/>
              </w:rPr>
              <w:t>780.9</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701FF44" w14:textId="77777777" w:rsidR="003C7B80" w:rsidRPr="009F027E" w:rsidRDefault="003C7B80" w:rsidP="00D072CD">
            <w:pPr>
              <w:spacing w:after="60"/>
              <w:jc w:val="right"/>
              <w:rPr>
                <w:sz w:val="20"/>
                <w:szCs w:val="20"/>
              </w:rPr>
            </w:pPr>
            <w:r w:rsidRPr="009F027E">
              <w:rPr>
                <w:color w:val="000000"/>
                <w:sz w:val="20"/>
                <w:szCs w:val="20"/>
              </w:rPr>
              <w:t>780.9</w:t>
            </w:r>
          </w:p>
        </w:tc>
        <w:tc>
          <w:tcPr>
            <w:tcW w:w="10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2AAADFE" w14:textId="77777777" w:rsidR="003C7B80" w:rsidRPr="009F027E" w:rsidRDefault="003C7B80" w:rsidP="00D072CD">
            <w:pPr>
              <w:spacing w:after="60"/>
              <w:jc w:val="right"/>
              <w:rPr>
                <w:sz w:val="20"/>
                <w:szCs w:val="20"/>
              </w:rPr>
            </w:pPr>
            <w:r w:rsidRPr="009F027E">
              <w:rPr>
                <w:sz w:val="20"/>
                <w:szCs w:val="20"/>
                <w:lang w:val="zh-CN"/>
              </w:rPr>
              <w:t>n/a</w:t>
            </w:r>
          </w:p>
        </w:tc>
      </w:tr>
      <w:tr w:rsidR="003C7B80" w:rsidRPr="009F027E" w14:paraId="30D15B75" w14:textId="77777777" w:rsidTr="00D072CD">
        <w:trPr>
          <w:trHeight w:val="342"/>
        </w:trPr>
        <w:tc>
          <w:tcPr>
            <w:tcW w:w="988"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751E95A" w14:textId="77777777" w:rsidR="003C7B80" w:rsidRPr="009F027E" w:rsidRDefault="003C7B80" w:rsidP="00D072CD">
            <w:pPr>
              <w:spacing w:after="60"/>
              <w:jc w:val="left"/>
              <w:rPr>
                <w:sz w:val="20"/>
                <w:szCs w:val="20"/>
              </w:rPr>
            </w:pPr>
            <w:proofErr w:type="spellStart"/>
            <w:r w:rsidRPr="009F027E">
              <w:rPr>
                <w:rFonts w:hint="eastAsia"/>
                <w:sz w:val="20"/>
                <w:szCs w:val="20"/>
                <w:lang w:val="zh-CN"/>
              </w:rPr>
              <w:t>商定供资额</w:t>
            </w:r>
            <w:proofErr w:type="spellEnd"/>
            <w:r w:rsidRPr="009F027E">
              <w:rPr>
                <w:sz w:val="20"/>
                <w:szCs w:val="20"/>
                <w:lang w:val="zh-CN"/>
              </w:rPr>
              <w:t>(</w:t>
            </w:r>
            <w:proofErr w:type="spellStart"/>
            <w:r w:rsidRPr="009F027E">
              <w:rPr>
                <w:rFonts w:hint="eastAsia"/>
                <w:sz w:val="20"/>
                <w:szCs w:val="20"/>
                <w:lang w:val="zh-CN"/>
              </w:rPr>
              <w:t>美元</w:t>
            </w:r>
            <w:proofErr w:type="spellEnd"/>
            <w:r w:rsidRPr="009F027E">
              <w:rPr>
                <w:sz w:val="20"/>
                <w:szCs w:val="20"/>
                <w:lang w:val="zh-CN"/>
              </w:rPr>
              <w:t>)**</w:t>
            </w:r>
          </w:p>
        </w:tc>
        <w:tc>
          <w:tcPr>
            <w:tcW w:w="850" w:type="dxa"/>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vAlign w:val="center"/>
          </w:tcPr>
          <w:p w14:paraId="4C721888" w14:textId="7094EBE7" w:rsidR="003C7B80" w:rsidRPr="009F027E" w:rsidRDefault="00AA7438" w:rsidP="00D072CD">
            <w:pPr>
              <w:spacing w:after="60"/>
              <w:jc w:val="left"/>
              <w:rPr>
                <w:sz w:val="20"/>
                <w:szCs w:val="20"/>
              </w:rPr>
            </w:pPr>
            <w:proofErr w:type="spellStart"/>
            <w:r>
              <w:rPr>
                <w:rFonts w:hint="eastAsia"/>
                <w:sz w:val="20"/>
                <w:szCs w:val="20"/>
                <w:lang w:val="zh-CN"/>
              </w:rPr>
              <w:t>开发计划署</w:t>
            </w:r>
            <w:proofErr w:type="spellEnd"/>
          </w:p>
        </w:tc>
        <w:tc>
          <w:tcPr>
            <w:tcW w:w="1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023F664" w14:textId="77777777" w:rsidR="003C7B80" w:rsidRPr="009F027E" w:rsidRDefault="003C7B80" w:rsidP="00D072CD">
            <w:pPr>
              <w:spacing w:after="60"/>
              <w:jc w:val="left"/>
              <w:rPr>
                <w:sz w:val="20"/>
                <w:szCs w:val="20"/>
              </w:rPr>
            </w:pPr>
            <w:proofErr w:type="spellStart"/>
            <w:r w:rsidRPr="009F027E">
              <w:rPr>
                <w:rFonts w:hint="eastAsia"/>
                <w:sz w:val="20"/>
                <w:szCs w:val="20"/>
                <w:lang w:val="zh-CN"/>
              </w:rPr>
              <w:t>项目费用</w:t>
            </w:r>
            <w:proofErr w:type="spellEnd"/>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EB04421" w14:textId="77777777" w:rsidR="003C7B80" w:rsidRPr="009F027E" w:rsidRDefault="003C7B80" w:rsidP="00D072CD">
            <w:pPr>
              <w:spacing w:after="60"/>
              <w:jc w:val="right"/>
              <w:rPr>
                <w:sz w:val="20"/>
                <w:szCs w:val="20"/>
              </w:rPr>
            </w:pPr>
            <w:r w:rsidRPr="009F027E">
              <w:rPr>
                <w:color w:val="000000"/>
                <w:sz w:val="20"/>
                <w:szCs w:val="20"/>
              </w:rPr>
              <w:t>13,368,756</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B326BC0" w14:textId="77777777" w:rsidR="003C7B80" w:rsidRPr="009F027E" w:rsidRDefault="003C7B80" w:rsidP="00D072CD">
            <w:pPr>
              <w:spacing w:after="60"/>
              <w:jc w:val="right"/>
              <w:rPr>
                <w:sz w:val="20"/>
                <w:szCs w:val="20"/>
              </w:rPr>
            </w:pPr>
            <w:r w:rsidRPr="009F027E">
              <w:rPr>
                <w:color w:val="000000"/>
                <w:sz w:val="20"/>
                <w:szCs w:val="20"/>
              </w:rPr>
              <w:t>20,000,000</w:t>
            </w:r>
          </w:p>
        </w:tc>
        <w:tc>
          <w:tcPr>
            <w:tcW w:w="8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85C5C58" w14:textId="77777777" w:rsidR="003C7B80" w:rsidRPr="009F027E" w:rsidRDefault="003C7B80" w:rsidP="00D072CD">
            <w:pPr>
              <w:spacing w:after="60"/>
              <w:jc w:val="right"/>
              <w:rPr>
                <w:sz w:val="20"/>
                <w:szCs w:val="20"/>
              </w:rPr>
            </w:pPr>
            <w:r w:rsidRPr="009F027E">
              <w:rPr>
                <w:color w:val="000000"/>
                <w:sz w:val="20"/>
                <w:szCs w:val="20"/>
              </w:rPr>
              <w:t>0</w:t>
            </w:r>
          </w:p>
        </w:tc>
        <w:tc>
          <w:tcPr>
            <w:tcW w:w="127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85" w:type="dxa"/>
            </w:tcMar>
          </w:tcPr>
          <w:p w14:paraId="0A4F93A2" w14:textId="77777777" w:rsidR="003C7B80" w:rsidRPr="009F027E" w:rsidRDefault="003C7B80" w:rsidP="00D072CD">
            <w:pPr>
              <w:spacing w:after="60"/>
              <w:jc w:val="right"/>
              <w:rPr>
                <w:sz w:val="20"/>
                <w:szCs w:val="20"/>
              </w:rPr>
            </w:pPr>
            <w:r w:rsidRPr="009F027E">
              <w:rPr>
                <w:sz w:val="20"/>
                <w:szCs w:val="20"/>
              </w:rPr>
              <w:t>2,095,775</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29DF647A" w14:textId="77777777" w:rsidR="003C7B80" w:rsidRPr="009F027E" w:rsidRDefault="003C7B80" w:rsidP="00D072CD">
            <w:pPr>
              <w:spacing w:after="60"/>
              <w:jc w:val="right"/>
              <w:rPr>
                <w:sz w:val="20"/>
                <w:szCs w:val="20"/>
              </w:rPr>
            </w:pPr>
            <w:r w:rsidRPr="009F027E">
              <w:rPr>
                <w:sz w:val="20"/>
                <w:szCs w:val="20"/>
              </w:rPr>
              <w:t>9,000,000</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A1E5FC1"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A4C5B3B" w14:textId="77777777" w:rsidR="003C7B80" w:rsidRPr="009F027E" w:rsidRDefault="003C7B80" w:rsidP="00D072CD">
            <w:pPr>
              <w:spacing w:after="60"/>
              <w:jc w:val="right"/>
              <w:rPr>
                <w:sz w:val="20"/>
                <w:szCs w:val="20"/>
              </w:rPr>
            </w:pPr>
            <w:r w:rsidRPr="009F027E">
              <w:rPr>
                <w:sz w:val="20"/>
                <w:szCs w:val="20"/>
              </w:rPr>
              <w:t>8,000,000</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E54EAD5"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AC1C5B7" w14:textId="77777777" w:rsidR="003C7B80" w:rsidRPr="009F027E" w:rsidRDefault="003C7B80" w:rsidP="00D072CD">
            <w:pPr>
              <w:spacing w:after="60"/>
              <w:jc w:val="right"/>
              <w:rPr>
                <w:sz w:val="20"/>
                <w:szCs w:val="20"/>
              </w:rPr>
            </w:pPr>
            <w:r w:rsidRPr="009F027E">
              <w:rPr>
                <w:sz w:val="20"/>
                <w:szCs w:val="20"/>
              </w:rPr>
              <w:t>7,559,464</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6CB0399" w14:textId="77777777" w:rsidR="003C7B80" w:rsidRPr="009F027E" w:rsidRDefault="003C7B80" w:rsidP="00D072CD">
            <w:pPr>
              <w:spacing w:after="60"/>
              <w:jc w:val="right"/>
              <w:rPr>
                <w:sz w:val="20"/>
                <w:szCs w:val="20"/>
              </w:rPr>
            </w:pPr>
            <w:r w:rsidRPr="009F027E">
              <w:rPr>
                <w:sz w:val="20"/>
                <w:szCs w:val="20"/>
              </w:rPr>
              <w:t>8,134,246</w:t>
            </w:r>
          </w:p>
        </w:tc>
        <w:tc>
          <w:tcPr>
            <w:tcW w:w="10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5560A2D" w14:textId="77777777" w:rsidR="003C7B80" w:rsidRPr="009F027E" w:rsidRDefault="003C7B80" w:rsidP="00D072CD">
            <w:pPr>
              <w:spacing w:after="60"/>
              <w:jc w:val="right"/>
              <w:rPr>
                <w:sz w:val="20"/>
                <w:szCs w:val="20"/>
              </w:rPr>
            </w:pPr>
            <w:r w:rsidRPr="009F027E">
              <w:rPr>
                <w:sz w:val="20"/>
                <w:szCs w:val="20"/>
              </w:rPr>
              <w:t>68,158,241</w:t>
            </w:r>
          </w:p>
        </w:tc>
      </w:tr>
      <w:tr w:rsidR="003C7B80" w:rsidRPr="009F027E" w14:paraId="60B87FEF" w14:textId="77777777" w:rsidTr="00D072CD">
        <w:trPr>
          <w:trHeight w:val="342"/>
        </w:trPr>
        <w:tc>
          <w:tcPr>
            <w:tcW w:w="988"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AAE5BB0" w14:textId="77777777" w:rsidR="003C7B80" w:rsidRPr="009F027E" w:rsidRDefault="003C7B80" w:rsidP="00D072CD">
            <w:pPr>
              <w:spacing w:after="60"/>
              <w:jc w:val="center"/>
              <w:rPr>
                <w:sz w:val="20"/>
                <w:szCs w:val="20"/>
              </w:rPr>
            </w:pPr>
          </w:p>
        </w:tc>
        <w:tc>
          <w:tcPr>
            <w:tcW w:w="850" w:type="dxa"/>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E005404" w14:textId="77777777" w:rsidR="003C7B80" w:rsidRPr="009F027E" w:rsidRDefault="003C7B80" w:rsidP="00D072CD">
            <w:pPr>
              <w:spacing w:after="60"/>
              <w:jc w:val="center"/>
              <w:rPr>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DA3F891" w14:textId="77777777" w:rsidR="003C7B80" w:rsidRPr="009F027E" w:rsidRDefault="003C7B80" w:rsidP="00D072CD">
            <w:pPr>
              <w:spacing w:after="60"/>
              <w:jc w:val="left"/>
              <w:rPr>
                <w:sz w:val="20"/>
                <w:szCs w:val="20"/>
              </w:rPr>
            </w:pPr>
            <w:proofErr w:type="spellStart"/>
            <w:r w:rsidRPr="009F027E">
              <w:rPr>
                <w:rFonts w:hint="eastAsia"/>
                <w:sz w:val="20"/>
                <w:szCs w:val="20"/>
                <w:lang w:val="zh-CN"/>
              </w:rPr>
              <w:t>支助费用</w:t>
            </w:r>
            <w:proofErr w:type="spellEnd"/>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683A7B9" w14:textId="77777777" w:rsidR="003C7B80" w:rsidRPr="009F027E" w:rsidRDefault="003C7B80" w:rsidP="00D072CD">
            <w:pPr>
              <w:spacing w:after="60"/>
              <w:jc w:val="right"/>
              <w:rPr>
                <w:sz w:val="20"/>
                <w:szCs w:val="20"/>
              </w:rPr>
            </w:pPr>
            <w:r w:rsidRPr="009F027E">
              <w:rPr>
                <w:color w:val="000000"/>
                <w:sz w:val="20"/>
                <w:szCs w:val="20"/>
              </w:rPr>
              <w:t>935,813</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3C61DE8" w14:textId="77777777" w:rsidR="003C7B80" w:rsidRPr="009F027E" w:rsidRDefault="003C7B80" w:rsidP="00D072CD">
            <w:pPr>
              <w:spacing w:after="60"/>
              <w:jc w:val="right"/>
              <w:rPr>
                <w:sz w:val="20"/>
                <w:szCs w:val="20"/>
              </w:rPr>
            </w:pPr>
            <w:r w:rsidRPr="009F027E">
              <w:rPr>
                <w:color w:val="000000"/>
                <w:sz w:val="20"/>
                <w:szCs w:val="20"/>
              </w:rPr>
              <w:t>1,400,000</w:t>
            </w:r>
          </w:p>
        </w:tc>
        <w:tc>
          <w:tcPr>
            <w:tcW w:w="8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275FB83" w14:textId="77777777" w:rsidR="003C7B80" w:rsidRPr="009F027E" w:rsidRDefault="003C7B80" w:rsidP="00D072CD">
            <w:pPr>
              <w:spacing w:after="60"/>
              <w:jc w:val="right"/>
              <w:rPr>
                <w:sz w:val="20"/>
                <w:szCs w:val="20"/>
              </w:rPr>
            </w:pPr>
            <w:r w:rsidRPr="009F027E">
              <w:rPr>
                <w:color w:val="000000"/>
                <w:sz w:val="20"/>
                <w:szCs w:val="20"/>
              </w:rPr>
              <w:t>0</w:t>
            </w:r>
          </w:p>
        </w:tc>
        <w:tc>
          <w:tcPr>
            <w:tcW w:w="127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85" w:type="dxa"/>
            </w:tcMar>
          </w:tcPr>
          <w:p w14:paraId="633EAD33" w14:textId="77777777" w:rsidR="003C7B80" w:rsidRPr="009F027E" w:rsidRDefault="003C7B80" w:rsidP="00D072CD">
            <w:pPr>
              <w:spacing w:after="60"/>
              <w:jc w:val="right"/>
              <w:rPr>
                <w:sz w:val="20"/>
                <w:szCs w:val="20"/>
              </w:rPr>
            </w:pPr>
            <w:r w:rsidRPr="009F027E">
              <w:rPr>
                <w:sz w:val="20"/>
                <w:szCs w:val="20"/>
              </w:rPr>
              <w:t>146,704</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6876AD8" w14:textId="77777777" w:rsidR="003C7B80" w:rsidRPr="009F027E" w:rsidRDefault="003C7B80" w:rsidP="00D072CD">
            <w:pPr>
              <w:spacing w:after="60"/>
              <w:jc w:val="right"/>
              <w:rPr>
                <w:sz w:val="20"/>
                <w:szCs w:val="20"/>
              </w:rPr>
            </w:pPr>
            <w:r w:rsidRPr="009F027E">
              <w:rPr>
                <w:sz w:val="20"/>
                <w:szCs w:val="20"/>
              </w:rPr>
              <w:t>630,000</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41AE132"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63E1766" w14:textId="77777777" w:rsidR="003C7B80" w:rsidRPr="009F027E" w:rsidRDefault="003C7B80" w:rsidP="00D072CD">
            <w:pPr>
              <w:spacing w:after="60"/>
              <w:jc w:val="right"/>
              <w:rPr>
                <w:sz w:val="20"/>
                <w:szCs w:val="20"/>
              </w:rPr>
            </w:pPr>
            <w:r w:rsidRPr="009F027E">
              <w:rPr>
                <w:sz w:val="20"/>
                <w:szCs w:val="20"/>
              </w:rPr>
              <w:t>560,000</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271494E6"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BA10429" w14:textId="77777777" w:rsidR="003C7B80" w:rsidRPr="009F027E" w:rsidRDefault="003C7B80" w:rsidP="00D072CD">
            <w:pPr>
              <w:spacing w:after="60"/>
              <w:jc w:val="right"/>
              <w:rPr>
                <w:sz w:val="20"/>
                <w:szCs w:val="20"/>
              </w:rPr>
            </w:pPr>
            <w:r w:rsidRPr="009F027E">
              <w:rPr>
                <w:sz w:val="20"/>
                <w:szCs w:val="20"/>
              </w:rPr>
              <w:t>529,162</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B29731C" w14:textId="77777777" w:rsidR="003C7B80" w:rsidRPr="009F027E" w:rsidRDefault="003C7B80" w:rsidP="00D072CD">
            <w:pPr>
              <w:spacing w:after="60"/>
              <w:jc w:val="right"/>
              <w:rPr>
                <w:sz w:val="20"/>
                <w:szCs w:val="20"/>
              </w:rPr>
            </w:pPr>
            <w:r w:rsidRPr="009F027E">
              <w:rPr>
                <w:sz w:val="20"/>
                <w:szCs w:val="20"/>
              </w:rPr>
              <w:t>569,397</w:t>
            </w:r>
          </w:p>
        </w:tc>
        <w:tc>
          <w:tcPr>
            <w:tcW w:w="10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031C753" w14:textId="77777777" w:rsidR="003C7B80" w:rsidRPr="009F027E" w:rsidRDefault="003C7B80" w:rsidP="00D072CD">
            <w:pPr>
              <w:jc w:val="right"/>
              <w:rPr>
                <w:sz w:val="20"/>
                <w:szCs w:val="20"/>
              </w:rPr>
            </w:pPr>
            <w:r w:rsidRPr="009F027E">
              <w:rPr>
                <w:sz w:val="20"/>
                <w:szCs w:val="20"/>
              </w:rPr>
              <w:t>4,771,076</w:t>
            </w:r>
          </w:p>
        </w:tc>
      </w:tr>
      <w:tr w:rsidR="003C7B80" w:rsidRPr="009F027E" w14:paraId="26B9082A" w14:textId="77777777" w:rsidTr="00D072CD">
        <w:trPr>
          <w:trHeight w:val="290"/>
        </w:trPr>
        <w:tc>
          <w:tcPr>
            <w:tcW w:w="1838" w:type="dxa"/>
            <w:gridSpan w:val="2"/>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2110EA4A" w14:textId="77777777" w:rsidR="003C7B80" w:rsidRPr="009F027E" w:rsidRDefault="003C7B80" w:rsidP="00D072CD">
            <w:pPr>
              <w:spacing w:after="60"/>
              <w:jc w:val="left"/>
              <w:rPr>
                <w:sz w:val="20"/>
                <w:szCs w:val="20"/>
                <w:lang w:eastAsia="zh-CN"/>
              </w:rPr>
            </w:pPr>
            <w:r w:rsidRPr="009F027E">
              <w:rPr>
                <w:rFonts w:hint="eastAsia"/>
                <w:sz w:val="20"/>
                <w:szCs w:val="20"/>
                <w:lang w:val="zh-CN" w:eastAsia="zh-CN"/>
              </w:rPr>
              <w:t>执委会核准的资金</w:t>
            </w:r>
            <w:r w:rsidRPr="009F027E">
              <w:rPr>
                <w:sz w:val="20"/>
                <w:szCs w:val="20"/>
                <w:lang w:val="zh-CN" w:eastAsia="zh-CN"/>
              </w:rPr>
              <w:t>(</w:t>
            </w:r>
            <w:r w:rsidRPr="009F027E">
              <w:rPr>
                <w:rFonts w:hint="eastAsia"/>
                <w:sz w:val="20"/>
                <w:szCs w:val="20"/>
                <w:lang w:val="zh-CN" w:eastAsia="zh-CN"/>
              </w:rPr>
              <w:t>美元</w:t>
            </w:r>
            <w:r w:rsidRPr="009F027E">
              <w:rPr>
                <w:sz w:val="20"/>
                <w:szCs w:val="20"/>
                <w:lang w:val="zh-CN" w:eastAsia="zh-CN"/>
              </w:rPr>
              <w:t>)</w:t>
            </w:r>
          </w:p>
        </w:tc>
        <w:tc>
          <w:tcPr>
            <w:tcW w:w="1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20F8D308" w14:textId="77777777" w:rsidR="003C7B80" w:rsidRPr="009F027E" w:rsidRDefault="003C7B80" w:rsidP="00D072CD">
            <w:pPr>
              <w:spacing w:after="60"/>
              <w:jc w:val="left"/>
              <w:rPr>
                <w:sz w:val="20"/>
                <w:szCs w:val="20"/>
              </w:rPr>
            </w:pPr>
            <w:proofErr w:type="spellStart"/>
            <w:r w:rsidRPr="009F027E">
              <w:rPr>
                <w:rFonts w:hint="eastAsia"/>
                <w:sz w:val="20"/>
                <w:szCs w:val="20"/>
                <w:lang w:val="zh-CN"/>
              </w:rPr>
              <w:t>项目费用</w:t>
            </w:r>
            <w:proofErr w:type="spellEnd"/>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4C48B96" w14:textId="77777777" w:rsidR="003C7B80" w:rsidRPr="009F027E" w:rsidRDefault="003C7B80" w:rsidP="00D072CD">
            <w:pPr>
              <w:spacing w:after="60"/>
              <w:jc w:val="right"/>
              <w:rPr>
                <w:sz w:val="20"/>
                <w:szCs w:val="20"/>
              </w:rPr>
            </w:pPr>
            <w:r w:rsidRPr="009F027E">
              <w:rPr>
                <w:color w:val="000000"/>
                <w:sz w:val="20"/>
                <w:szCs w:val="20"/>
              </w:rPr>
              <w:t>13,368,756</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32BBD62" w14:textId="77777777" w:rsidR="003C7B80" w:rsidRPr="009F027E" w:rsidRDefault="003C7B80" w:rsidP="00D072CD">
            <w:pPr>
              <w:spacing w:after="60"/>
              <w:jc w:val="right"/>
              <w:rPr>
                <w:sz w:val="20"/>
                <w:szCs w:val="20"/>
              </w:rPr>
            </w:pPr>
            <w:r w:rsidRPr="009F027E">
              <w:rPr>
                <w:color w:val="000000"/>
                <w:sz w:val="20"/>
                <w:szCs w:val="20"/>
              </w:rPr>
              <w:t>20,000,000</w:t>
            </w:r>
          </w:p>
        </w:tc>
        <w:tc>
          <w:tcPr>
            <w:tcW w:w="8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00CFB72" w14:textId="77777777" w:rsidR="003C7B80" w:rsidRPr="009F027E" w:rsidRDefault="003C7B80" w:rsidP="00D072CD">
            <w:pPr>
              <w:spacing w:after="60"/>
              <w:jc w:val="right"/>
              <w:rPr>
                <w:sz w:val="20"/>
                <w:szCs w:val="20"/>
              </w:rPr>
            </w:pPr>
            <w:r w:rsidRPr="009F027E">
              <w:rPr>
                <w:sz w:val="20"/>
                <w:szCs w:val="20"/>
              </w:rPr>
              <w:t>0</w:t>
            </w:r>
          </w:p>
        </w:tc>
        <w:tc>
          <w:tcPr>
            <w:tcW w:w="127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85" w:type="dxa"/>
            </w:tcMar>
          </w:tcPr>
          <w:p w14:paraId="4D1709A6" w14:textId="77777777" w:rsidR="003C7B80" w:rsidRPr="009F027E" w:rsidRDefault="003C7B80" w:rsidP="00D072CD">
            <w:pPr>
              <w:jc w:val="right"/>
              <w:rPr>
                <w:sz w:val="20"/>
                <w:szCs w:val="20"/>
              </w:rPr>
            </w:pPr>
            <w:r w:rsidRPr="009F027E">
              <w:rPr>
                <w:sz w:val="20"/>
                <w:szCs w:val="20"/>
              </w:rPr>
              <w:t>2,095,775</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7DA0FDB" w14:textId="77777777" w:rsidR="003C7B80" w:rsidRPr="009F027E" w:rsidRDefault="003C7B80" w:rsidP="00D072CD">
            <w:pPr>
              <w:spacing w:after="60"/>
              <w:jc w:val="right"/>
              <w:rPr>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39F0346"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64D6F8C" w14:textId="77777777" w:rsidR="003C7B80" w:rsidRPr="009F027E" w:rsidRDefault="003C7B80" w:rsidP="00D072CD">
            <w:pPr>
              <w:spacing w:after="60"/>
              <w:jc w:val="right"/>
              <w:rPr>
                <w:sz w:val="20"/>
                <w:szCs w:val="20"/>
              </w:rPr>
            </w:pPr>
            <w:r w:rsidRPr="009F027E">
              <w:rPr>
                <w:sz w:val="20"/>
                <w:szCs w:val="20"/>
              </w:rPr>
              <w:t>0</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3BCFC8A"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4311A30"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AC69E66" w14:textId="77777777" w:rsidR="003C7B80" w:rsidRPr="009F027E" w:rsidRDefault="003C7B80" w:rsidP="00D072CD">
            <w:pPr>
              <w:spacing w:after="60"/>
              <w:jc w:val="right"/>
              <w:rPr>
                <w:sz w:val="20"/>
                <w:szCs w:val="20"/>
              </w:rPr>
            </w:pPr>
            <w:r w:rsidRPr="009F027E">
              <w:rPr>
                <w:sz w:val="20"/>
                <w:szCs w:val="20"/>
              </w:rPr>
              <w:t>0</w:t>
            </w:r>
          </w:p>
        </w:tc>
        <w:tc>
          <w:tcPr>
            <w:tcW w:w="10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0B76561" w14:textId="77777777" w:rsidR="003C7B80" w:rsidRPr="009F027E" w:rsidRDefault="003C7B80" w:rsidP="00D072CD">
            <w:pPr>
              <w:spacing w:after="60"/>
              <w:jc w:val="right"/>
              <w:rPr>
                <w:sz w:val="20"/>
                <w:szCs w:val="20"/>
              </w:rPr>
            </w:pPr>
            <w:r w:rsidRPr="009F027E">
              <w:rPr>
                <w:sz w:val="20"/>
                <w:szCs w:val="20"/>
              </w:rPr>
              <w:t>35,464,531</w:t>
            </w:r>
          </w:p>
        </w:tc>
      </w:tr>
      <w:tr w:rsidR="003C7B80" w:rsidRPr="009F027E" w14:paraId="134E0CC1" w14:textId="77777777" w:rsidTr="00D072CD">
        <w:trPr>
          <w:trHeight w:val="290"/>
        </w:trPr>
        <w:tc>
          <w:tcPr>
            <w:tcW w:w="1838" w:type="dxa"/>
            <w:gridSpan w:val="2"/>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237B0981" w14:textId="77777777" w:rsidR="003C7B80" w:rsidRPr="009F027E" w:rsidRDefault="003C7B80" w:rsidP="00D072CD">
            <w:pPr>
              <w:spacing w:after="60"/>
              <w:jc w:val="center"/>
              <w:rPr>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42284FF6" w14:textId="77777777" w:rsidR="003C7B80" w:rsidRPr="009F027E" w:rsidRDefault="003C7B80" w:rsidP="00D072CD">
            <w:pPr>
              <w:spacing w:after="60"/>
              <w:jc w:val="left"/>
              <w:rPr>
                <w:sz w:val="20"/>
                <w:szCs w:val="20"/>
              </w:rPr>
            </w:pPr>
            <w:proofErr w:type="spellStart"/>
            <w:r w:rsidRPr="009F027E">
              <w:rPr>
                <w:rFonts w:hint="eastAsia"/>
                <w:sz w:val="20"/>
                <w:szCs w:val="20"/>
                <w:lang w:val="zh-CN"/>
              </w:rPr>
              <w:t>支助费用</w:t>
            </w:r>
            <w:proofErr w:type="spellEnd"/>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F906FC1" w14:textId="77777777" w:rsidR="003C7B80" w:rsidRPr="009F027E" w:rsidRDefault="003C7B80" w:rsidP="00D072CD">
            <w:pPr>
              <w:spacing w:after="60"/>
              <w:jc w:val="right"/>
              <w:rPr>
                <w:sz w:val="20"/>
                <w:szCs w:val="20"/>
              </w:rPr>
            </w:pPr>
            <w:r w:rsidRPr="009F027E">
              <w:rPr>
                <w:color w:val="000000"/>
                <w:sz w:val="20"/>
                <w:szCs w:val="20"/>
              </w:rPr>
              <w:t>935,813</w:t>
            </w: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31BFB5C" w14:textId="77777777" w:rsidR="003C7B80" w:rsidRPr="009F027E" w:rsidRDefault="003C7B80" w:rsidP="00D072CD">
            <w:pPr>
              <w:spacing w:after="60"/>
              <w:jc w:val="right"/>
              <w:rPr>
                <w:sz w:val="20"/>
                <w:szCs w:val="20"/>
              </w:rPr>
            </w:pPr>
            <w:r w:rsidRPr="009F027E">
              <w:rPr>
                <w:color w:val="000000"/>
                <w:sz w:val="20"/>
                <w:szCs w:val="20"/>
              </w:rPr>
              <w:t>1,400,000</w:t>
            </w:r>
          </w:p>
        </w:tc>
        <w:tc>
          <w:tcPr>
            <w:tcW w:w="8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386AD65" w14:textId="77777777" w:rsidR="003C7B80" w:rsidRPr="009F027E" w:rsidRDefault="003C7B80" w:rsidP="00D072CD">
            <w:pPr>
              <w:spacing w:after="60"/>
              <w:jc w:val="right"/>
              <w:rPr>
                <w:sz w:val="20"/>
                <w:szCs w:val="20"/>
              </w:rPr>
            </w:pPr>
            <w:r w:rsidRPr="009F027E">
              <w:rPr>
                <w:sz w:val="20"/>
                <w:szCs w:val="20"/>
              </w:rPr>
              <w:t>0</w:t>
            </w:r>
          </w:p>
        </w:tc>
        <w:tc>
          <w:tcPr>
            <w:tcW w:w="127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85" w:type="dxa"/>
            </w:tcMar>
          </w:tcPr>
          <w:p w14:paraId="40B6E5A5" w14:textId="77777777" w:rsidR="003C7B80" w:rsidRPr="009F027E" w:rsidRDefault="003C7B80" w:rsidP="00D072CD">
            <w:pPr>
              <w:spacing w:after="60"/>
              <w:jc w:val="right"/>
              <w:rPr>
                <w:sz w:val="20"/>
                <w:szCs w:val="20"/>
              </w:rPr>
            </w:pPr>
            <w:r w:rsidRPr="009F027E">
              <w:rPr>
                <w:sz w:val="20"/>
                <w:szCs w:val="20"/>
              </w:rPr>
              <w:t>146,704</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394AF47" w14:textId="77777777" w:rsidR="003C7B80" w:rsidRPr="009F027E" w:rsidRDefault="003C7B80" w:rsidP="00D072CD">
            <w:pPr>
              <w:spacing w:after="60"/>
              <w:jc w:val="right"/>
              <w:rPr>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A150372"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331FF49" w14:textId="77777777" w:rsidR="003C7B80" w:rsidRPr="009F027E" w:rsidRDefault="003C7B80" w:rsidP="00D072CD">
            <w:pPr>
              <w:spacing w:after="60"/>
              <w:jc w:val="right"/>
              <w:rPr>
                <w:sz w:val="20"/>
                <w:szCs w:val="20"/>
              </w:rPr>
            </w:pPr>
            <w:r w:rsidRPr="009F027E">
              <w:rPr>
                <w:sz w:val="20"/>
                <w:szCs w:val="20"/>
              </w:rPr>
              <w:t>0</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01B6950"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6A3FB13" w14:textId="77777777" w:rsidR="003C7B80" w:rsidRPr="009F027E" w:rsidRDefault="003C7B80" w:rsidP="00D072CD">
            <w:pPr>
              <w:spacing w:after="60"/>
              <w:jc w:val="right"/>
              <w:rPr>
                <w:sz w:val="20"/>
                <w:szCs w:val="20"/>
              </w:rPr>
            </w:pPr>
            <w:r w:rsidRPr="009F027E">
              <w:rPr>
                <w:sz w:val="20"/>
                <w:szCs w:val="20"/>
              </w:rPr>
              <w:t>0</w:t>
            </w: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0BE40004" w14:textId="77777777" w:rsidR="003C7B80" w:rsidRPr="009F027E" w:rsidRDefault="003C7B80" w:rsidP="00D072CD">
            <w:pPr>
              <w:spacing w:after="60"/>
              <w:jc w:val="right"/>
              <w:rPr>
                <w:sz w:val="20"/>
                <w:szCs w:val="20"/>
              </w:rPr>
            </w:pPr>
            <w:r w:rsidRPr="009F027E">
              <w:rPr>
                <w:sz w:val="20"/>
                <w:szCs w:val="20"/>
              </w:rPr>
              <w:t>0</w:t>
            </w:r>
          </w:p>
        </w:tc>
        <w:tc>
          <w:tcPr>
            <w:tcW w:w="10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4E15386" w14:textId="77777777" w:rsidR="003C7B80" w:rsidRPr="009F027E" w:rsidRDefault="003C7B80" w:rsidP="00D072CD">
            <w:pPr>
              <w:spacing w:after="60"/>
              <w:jc w:val="right"/>
              <w:rPr>
                <w:sz w:val="20"/>
                <w:szCs w:val="20"/>
              </w:rPr>
            </w:pPr>
            <w:r w:rsidRPr="009F027E">
              <w:rPr>
                <w:sz w:val="20"/>
                <w:szCs w:val="20"/>
              </w:rPr>
              <w:t>2,482,517</w:t>
            </w:r>
          </w:p>
        </w:tc>
      </w:tr>
      <w:tr w:rsidR="003C7B80" w:rsidRPr="009F027E" w14:paraId="0D0600C3" w14:textId="77777777" w:rsidTr="00D072CD">
        <w:trPr>
          <w:trHeight w:val="342"/>
        </w:trPr>
        <w:tc>
          <w:tcPr>
            <w:tcW w:w="1838" w:type="dxa"/>
            <w:gridSpan w:val="2"/>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0" w:type="dxa"/>
            </w:tcMar>
          </w:tcPr>
          <w:p w14:paraId="344C101F" w14:textId="77777777" w:rsidR="003C7B80" w:rsidRPr="009F027E" w:rsidRDefault="003C7B80" w:rsidP="00D072CD">
            <w:pPr>
              <w:spacing w:after="60"/>
              <w:jc w:val="left"/>
              <w:rPr>
                <w:sz w:val="20"/>
                <w:szCs w:val="20"/>
                <w:lang w:eastAsia="zh-CN"/>
              </w:rPr>
            </w:pPr>
            <w:r w:rsidRPr="009F027E">
              <w:rPr>
                <w:rFonts w:hint="eastAsia"/>
                <w:sz w:val="20"/>
                <w:szCs w:val="20"/>
                <w:lang w:val="zh-CN" w:eastAsia="zh-CN"/>
              </w:rPr>
              <w:t>申请本次会议核准经费共计</w:t>
            </w:r>
            <w:r w:rsidRPr="009F027E">
              <w:rPr>
                <w:sz w:val="20"/>
                <w:szCs w:val="20"/>
                <w:lang w:val="zh-CN" w:eastAsia="zh-CN"/>
              </w:rPr>
              <w:t xml:space="preserve"> (</w:t>
            </w:r>
            <w:r w:rsidRPr="009F027E">
              <w:rPr>
                <w:rFonts w:hint="eastAsia"/>
                <w:sz w:val="20"/>
                <w:szCs w:val="20"/>
                <w:lang w:val="zh-CN" w:eastAsia="zh-CN"/>
              </w:rPr>
              <w:t>美元</w:t>
            </w:r>
            <w:r w:rsidRPr="009F027E">
              <w:rPr>
                <w:sz w:val="20"/>
                <w:szCs w:val="20"/>
                <w:lang w:val="zh-CN" w:eastAsia="zh-CN"/>
              </w:rPr>
              <w:t>)</w:t>
            </w:r>
          </w:p>
        </w:tc>
        <w:tc>
          <w:tcPr>
            <w:tcW w:w="1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65133E17" w14:textId="77777777" w:rsidR="003C7B80" w:rsidRPr="009F027E" w:rsidRDefault="003C7B80" w:rsidP="00D072CD">
            <w:pPr>
              <w:spacing w:after="60"/>
              <w:jc w:val="left"/>
              <w:rPr>
                <w:sz w:val="20"/>
                <w:szCs w:val="20"/>
              </w:rPr>
            </w:pPr>
            <w:proofErr w:type="spellStart"/>
            <w:r w:rsidRPr="009F027E">
              <w:rPr>
                <w:rFonts w:hint="eastAsia"/>
                <w:sz w:val="20"/>
                <w:szCs w:val="20"/>
                <w:lang w:val="zh-CN"/>
              </w:rPr>
              <w:t>项目费用</w:t>
            </w:r>
            <w:proofErr w:type="spellEnd"/>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2E41E77A" w14:textId="77777777" w:rsidR="003C7B80" w:rsidRPr="009F027E" w:rsidRDefault="003C7B80" w:rsidP="00D072CD">
            <w:pPr>
              <w:spacing w:after="60"/>
              <w:jc w:val="right"/>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159F51C" w14:textId="77777777" w:rsidR="003C7B80" w:rsidRPr="009F027E" w:rsidRDefault="003C7B80" w:rsidP="00D072CD">
            <w:pPr>
              <w:spacing w:after="60"/>
              <w:jc w:val="right"/>
              <w:rPr>
                <w:sz w:val="20"/>
                <w:szCs w:val="20"/>
              </w:rPr>
            </w:pPr>
          </w:p>
        </w:tc>
        <w:tc>
          <w:tcPr>
            <w:tcW w:w="8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31CF914" w14:textId="77777777" w:rsidR="003C7B80" w:rsidRPr="009F027E" w:rsidRDefault="003C7B80" w:rsidP="00D072CD">
            <w:pPr>
              <w:spacing w:after="60"/>
              <w:jc w:val="right"/>
              <w:rPr>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85" w:type="dxa"/>
            </w:tcMar>
          </w:tcPr>
          <w:p w14:paraId="698C6029" w14:textId="77777777" w:rsidR="003C7B80" w:rsidRPr="009F027E" w:rsidRDefault="003C7B80" w:rsidP="00D072CD">
            <w:pPr>
              <w:spacing w:after="60"/>
              <w:jc w:val="right"/>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951F450" w14:textId="77777777" w:rsidR="003C7B80" w:rsidRPr="009F027E" w:rsidRDefault="003C7B80" w:rsidP="00D072CD">
            <w:pPr>
              <w:spacing w:after="60"/>
              <w:jc w:val="right"/>
              <w:rPr>
                <w:sz w:val="20"/>
                <w:szCs w:val="20"/>
              </w:rPr>
            </w:pPr>
            <w:r w:rsidRPr="009F027E">
              <w:rPr>
                <w:sz w:val="20"/>
                <w:szCs w:val="20"/>
              </w:rPr>
              <w:t>9,000,000</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8167EB9" w14:textId="77777777" w:rsidR="003C7B80" w:rsidRPr="009F027E" w:rsidRDefault="003C7B80" w:rsidP="00D072CD">
            <w:pPr>
              <w:spacing w:after="60"/>
              <w:jc w:val="right"/>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42085AFF" w14:textId="77777777" w:rsidR="003C7B80" w:rsidRPr="009F027E" w:rsidRDefault="003C7B80" w:rsidP="00D072CD">
            <w:pPr>
              <w:spacing w:after="60"/>
              <w:jc w:val="right"/>
              <w:rPr>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597AFAB" w14:textId="77777777" w:rsidR="003C7B80" w:rsidRPr="009F027E" w:rsidRDefault="003C7B80" w:rsidP="00D072CD">
            <w:pPr>
              <w:spacing w:after="60"/>
              <w:jc w:val="right"/>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73B1474" w14:textId="77777777" w:rsidR="003C7B80" w:rsidRPr="009F027E" w:rsidRDefault="003C7B80" w:rsidP="00D072CD">
            <w:pPr>
              <w:spacing w:after="60"/>
              <w:jc w:val="right"/>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08C7E1B" w14:textId="77777777" w:rsidR="003C7B80" w:rsidRPr="009F027E" w:rsidRDefault="003C7B80" w:rsidP="00D072CD">
            <w:pPr>
              <w:spacing w:after="60"/>
              <w:jc w:val="right"/>
              <w:rPr>
                <w:sz w:val="20"/>
                <w:szCs w:val="20"/>
              </w:rPr>
            </w:pPr>
          </w:p>
        </w:tc>
        <w:tc>
          <w:tcPr>
            <w:tcW w:w="10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8CEB516" w14:textId="77777777" w:rsidR="003C7B80" w:rsidRPr="009F027E" w:rsidRDefault="003C7B80" w:rsidP="00D072CD">
            <w:pPr>
              <w:spacing w:after="60"/>
              <w:jc w:val="right"/>
              <w:rPr>
                <w:sz w:val="20"/>
                <w:szCs w:val="20"/>
              </w:rPr>
            </w:pPr>
            <w:r w:rsidRPr="009F027E">
              <w:rPr>
                <w:sz w:val="20"/>
                <w:szCs w:val="20"/>
              </w:rPr>
              <w:fldChar w:fldCharType="begin"/>
            </w:r>
            <w:r w:rsidRPr="009F027E">
              <w:rPr>
                <w:sz w:val="20"/>
                <w:szCs w:val="20"/>
              </w:rPr>
              <w:instrText xml:space="preserve"> =SUM(left) </w:instrText>
            </w:r>
            <w:r w:rsidRPr="009F027E">
              <w:rPr>
                <w:sz w:val="20"/>
                <w:szCs w:val="20"/>
              </w:rPr>
              <w:fldChar w:fldCharType="separate"/>
            </w:r>
            <w:r w:rsidRPr="009F027E">
              <w:rPr>
                <w:noProof/>
                <w:sz w:val="20"/>
                <w:szCs w:val="20"/>
              </w:rPr>
              <w:t>9,000,000</w:t>
            </w:r>
            <w:r w:rsidRPr="009F027E">
              <w:rPr>
                <w:sz w:val="20"/>
                <w:szCs w:val="20"/>
              </w:rPr>
              <w:fldChar w:fldCharType="end"/>
            </w:r>
          </w:p>
        </w:tc>
      </w:tr>
      <w:tr w:rsidR="003C7B80" w:rsidRPr="009F027E" w14:paraId="4BA910C8" w14:textId="77777777" w:rsidTr="00D072CD">
        <w:trPr>
          <w:trHeight w:val="342"/>
        </w:trPr>
        <w:tc>
          <w:tcPr>
            <w:tcW w:w="1838" w:type="dxa"/>
            <w:gridSpan w:val="2"/>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A57DE4E" w14:textId="77777777" w:rsidR="003C7B80" w:rsidRPr="009F027E" w:rsidRDefault="003C7B80" w:rsidP="00D072CD">
            <w:pPr>
              <w:spacing w:after="60"/>
              <w:jc w:val="center"/>
              <w:rPr>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28" w:type="dxa"/>
            </w:tcMar>
          </w:tcPr>
          <w:p w14:paraId="57F82948" w14:textId="77777777" w:rsidR="003C7B80" w:rsidRPr="009F027E" w:rsidRDefault="003C7B80" w:rsidP="00D072CD">
            <w:pPr>
              <w:spacing w:after="60"/>
              <w:jc w:val="left"/>
              <w:rPr>
                <w:sz w:val="20"/>
                <w:szCs w:val="20"/>
              </w:rPr>
            </w:pPr>
            <w:proofErr w:type="spellStart"/>
            <w:r w:rsidRPr="009F027E">
              <w:rPr>
                <w:rFonts w:hint="eastAsia"/>
                <w:sz w:val="20"/>
                <w:szCs w:val="20"/>
                <w:lang w:val="zh-CN"/>
              </w:rPr>
              <w:t>支助费用</w:t>
            </w:r>
            <w:proofErr w:type="spellEnd"/>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66548BEA" w14:textId="77777777" w:rsidR="003C7B80" w:rsidRPr="009F027E" w:rsidRDefault="003C7B80" w:rsidP="00D072CD">
            <w:pPr>
              <w:spacing w:after="60"/>
              <w:jc w:val="right"/>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4888B44" w14:textId="77777777" w:rsidR="003C7B80" w:rsidRPr="009F027E" w:rsidRDefault="003C7B80" w:rsidP="00D072CD">
            <w:pPr>
              <w:spacing w:after="60"/>
              <w:jc w:val="right"/>
              <w:rPr>
                <w:sz w:val="20"/>
                <w:szCs w:val="20"/>
              </w:rPr>
            </w:pPr>
          </w:p>
        </w:tc>
        <w:tc>
          <w:tcPr>
            <w:tcW w:w="85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55381D4" w14:textId="77777777" w:rsidR="003C7B80" w:rsidRPr="009F027E" w:rsidRDefault="003C7B80" w:rsidP="00D072CD">
            <w:pPr>
              <w:spacing w:after="60"/>
              <w:jc w:val="right"/>
              <w:rPr>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85" w:type="dxa"/>
            </w:tcMar>
          </w:tcPr>
          <w:p w14:paraId="3FA8587D" w14:textId="77777777" w:rsidR="003C7B80" w:rsidRPr="009F027E" w:rsidRDefault="003C7B80" w:rsidP="00D072CD">
            <w:pPr>
              <w:spacing w:after="60"/>
              <w:jc w:val="right"/>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8578F46" w14:textId="77777777" w:rsidR="003C7B80" w:rsidRPr="009F027E" w:rsidRDefault="003C7B80" w:rsidP="00D072CD">
            <w:pPr>
              <w:spacing w:after="60"/>
              <w:jc w:val="right"/>
              <w:rPr>
                <w:sz w:val="20"/>
                <w:szCs w:val="20"/>
              </w:rPr>
            </w:pPr>
            <w:r w:rsidRPr="009F027E">
              <w:rPr>
                <w:sz w:val="20"/>
                <w:szCs w:val="20"/>
              </w:rPr>
              <w:t>630,000</w:t>
            </w: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2203E6F" w14:textId="77777777" w:rsidR="003C7B80" w:rsidRPr="009F027E" w:rsidRDefault="003C7B80" w:rsidP="00D072CD">
            <w:pPr>
              <w:spacing w:after="60"/>
              <w:jc w:val="right"/>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7A07DF2B" w14:textId="77777777" w:rsidR="003C7B80" w:rsidRPr="009F027E" w:rsidRDefault="003C7B80" w:rsidP="00D072CD">
            <w:pPr>
              <w:spacing w:after="60"/>
              <w:jc w:val="right"/>
              <w:rPr>
                <w:sz w:val="20"/>
                <w:szCs w:val="20"/>
              </w:rPr>
            </w:pPr>
          </w:p>
        </w:tc>
        <w:tc>
          <w:tcPr>
            <w:tcW w:w="85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B097354" w14:textId="77777777" w:rsidR="003C7B80" w:rsidRPr="009F027E" w:rsidRDefault="003C7B80" w:rsidP="00D072CD">
            <w:pPr>
              <w:spacing w:after="60"/>
              <w:jc w:val="right"/>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549A16FC" w14:textId="77777777" w:rsidR="003C7B80" w:rsidRPr="009F027E" w:rsidRDefault="003C7B80" w:rsidP="00D072CD">
            <w:pPr>
              <w:spacing w:after="60"/>
              <w:jc w:val="right"/>
              <w:rPr>
                <w:sz w:val="20"/>
                <w:szCs w:val="20"/>
              </w:rPr>
            </w:pPr>
          </w:p>
        </w:tc>
        <w:tc>
          <w:tcPr>
            <w:tcW w:w="99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3670A79A" w14:textId="77777777" w:rsidR="003C7B80" w:rsidRPr="009F027E" w:rsidRDefault="003C7B80" w:rsidP="00D072CD">
            <w:pPr>
              <w:spacing w:after="60"/>
              <w:jc w:val="right"/>
              <w:rPr>
                <w:sz w:val="20"/>
                <w:szCs w:val="20"/>
              </w:rPr>
            </w:pPr>
          </w:p>
        </w:tc>
        <w:tc>
          <w:tcPr>
            <w:tcW w:w="10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85" w:type="dxa"/>
            </w:tcMar>
          </w:tcPr>
          <w:p w14:paraId="1ADA818F" w14:textId="77777777" w:rsidR="003C7B80" w:rsidRPr="009F027E" w:rsidRDefault="003C7B80" w:rsidP="00D072CD">
            <w:pPr>
              <w:spacing w:after="60"/>
              <w:jc w:val="right"/>
              <w:rPr>
                <w:sz w:val="20"/>
                <w:szCs w:val="20"/>
              </w:rPr>
            </w:pPr>
            <w:r w:rsidRPr="009F027E">
              <w:rPr>
                <w:sz w:val="20"/>
                <w:szCs w:val="20"/>
              </w:rPr>
              <w:fldChar w:fldCharType="begin"/>
            </w:r>
            <w:r w:rsidRPr="009F027E">
              <w:rPr>
                <w:sz w:val="20"/>
                <w:szCs w:val="20"/>
              </w:rPr>
              <w:instrText xml:space="preserve"> =SUM(left) </w:instrText>
            </w:r>
            <w:r w:rsidRPr="009F027E">
              <w:rPr>
                <w:sz w:val="20"/>
                <w:szCs w:val="20"/>
              </w:rPr>
              <w:fldChar w:fldCharType="separate"/>
            </w:r>
            <w:r w:rsidRPr="009F027E">
              <w:rPr>
                <w:noProof/>
                <w:sz w:val="20"/>
                <w:szCs w:val="20"/>
              </w:rPr>
              <w:t>630,000</w:t>
            </w:r>
            <w:r w:rsidRPr="009F027E">
              <w:rPr>
                <w:sz w:val="20"/>
                <w:szCs w:val="20"/>
              </w:rPr>
              <w:fldChar w:fldCharType="end"/>
            </w:r>
          </w:p>
        </w:tc>
      </w:tr>
      <w:tr w:rsidR="003C7B80" w:rsidRPr="009F027E" w14:paraId="4F1F1D68" w14:textId="77777777" w:rsidTr="00D072CD">
        <w:trPr>
          <w:trHeight w:val="1110"/>
        </w:trPr>
        <w:tc>
          <w:tcPr>
            <w:tcW w:w="14246" w:type="dxa"/>
            <w:gridSpan w:val="14"/>
            <w:tcBorders>
              <w:top w:val="single" w:sz="4" w:space="0" w:color="000000"/>
            </w:tcBorders>
          </w:tcPr>
          <w:p w14:paraId="2FF5AD96" w14:textId="77777777" w:rsidR="003C7B80" w:rsidRPr="003C7B80" w:rsidRDefault="003C7B80" w:rsidP="00D072CD">
            <w:pPr>
              <w:spacing w:before="20"/>
              <w:jc w:val="left"/>
              <w:rPr>
                <w:sz w:val="18"/>
                <w:szCs w:val="18"/>
                <w:lang w:eastAsia="zh-CN"/>
              </w:rPr>
            </w:pPr>
            <w:r w:rsidRPr="003C7B80">
              <w:rPr>
                <w:sz w:val="18"/>
                <w:szCs w:val="18"/>
                <w:lang w:eastAsia="zh-CN"/>
              </w:rPr>
              <w:t xml:space="preserve">* </w:t>
            </w:r>
            <w:r w:rsidRPr="003C7B80">
              <w:rPr>
                <w:rFonts w:hint="eastAsia"/>
                <w:sz w:val="18"/>
                <w:szCs w:val="18"/>
                <w:lang w:val="zh-CN" w:eastAsia="zh-CN"/>
              </w:rPr>
              <w:t>第三次付款</w:t>
            </w:r>
            <w:r w:rsidRPr="003C7B80">
              <w:rPr>
                <w:rFonts w:hint="eastAsia"/>
                <w:sz w:val="18"/>
                <w:szCs w:val="18"/>
                <w:lang w:eastAsia="zh-CN"/>
              </w:rPr>
              <w:t>（</w:t>
            </w:r>
            <w:r w:rsidRPr="003C7B80">
              <w:rPr>
                <w:sz w:val="18"/>
                <w:szCs w:val="18"/>
                <w:lang w:eastAsia="zh-CN"/>
              </w:rPr>
              <w:t xml:space="preserve">2018 </w:t>
            </w:r>
            <w:r w:rsidRPr="003C7B80">
              <w:rPr>
                <w:rFonts w:hint="eastAsia"/>
                <w:sz w:val="18"/>
                <w:szCs w:val="18"/>
                <w:lang w:val="zh-CN" w:eastAsia="zh-CN"/>
              </w:rPr>
              <w:t>年</w:t>
            </w:r>
            <w:r w:rsidRPr="003C7B80">
              <w:rPr>
                <w:rFonts w:hint="eastAsia"/>
                <w:sz w:val="18"/>
                <w:szCs w:val="18"/>
                <w:lang w:eastAsia="zh-CN"/>
              </w:rPr>
              <w:t>）</w:t>
            </w:r>
            <w:r w:rsidRPr="003C7B80">
              <w:rPr>
                <w:rFonts w:hint="eastAsia"/>
                <w:sz w:val="18"/>
                <w:szCs w:val="18"/>
                <w:lang w:val="zh-CN" w:eastAsia="zh-CN"/>
              </w:rPr>
              <w:t>提交给第八十二次、第八十三次</w:t>
            </w:r>
            <w:r w:rsidRPr="003C7B80">
              <w:rPr>
                <w:sz w:val="18"/>
                <w:szCs w:val="18"/>
                <w:lang w:eastAsia="zh-CN"/>
              </w:rPr>
              <w:t xml:space="preserve"> </w:t>
            </w:r>
            <w:r w:rsidRPr="003C7B80">
              <w:rPr>
                <w:rFonts w:hint="eastAsia"/>
                <w:sz w:val="18"/>
                <w:szCs w:val="18"/>
                <w:lang w:val="zh-CN" w:eastAsia="zh-CN"/>
              </w:rPr>
              <w:t>和第八十四次会议</w:t>
            </w:r>
            <w:r w:rsidRPr="003C7B80">
              <w:rPr>
                <w:rFonts w:hint="eastAsia"/>
                <w:sz w:val="18"/>
                <w:szCs w:val="18"/>
                <w:lang w:eastAsia="zh-CN"/>
              </w:rPr>
              <w:t>，</w:t>
            </w:r>
            <w:r w:rsidRPr="003C7B80">
              <w:rPr>
                <w:rFonts w:hint="eastAsia"/>
                <w:sz w:val="18"/>
                <w:szCs w:val="18"/>
                <w:lang w:val="zh-CN" w:eastAsia="zh-CN"/>
              </w:rPr>
              <w:t>并推迟到第八十五</w:t>
            </w:r>
            <w:r w:rsidRPr="003C7B80">
              <w:rPr>
                <w:sz w:val="18"/>
                <w:szCs w:val="18"/>
                <w:lang w:eastAsia="zh-CN"/>
              </w:rPr>
              <w:t xml:space="preserve"> </w:t>
            </w:r>
            <w:r w:rsidRPr="003C7B80">
              <w:rPr>
                <w:rFonts w:hint="eastAsia"/>
                <w:sz w:val="18"/>
                <w:szCs w:val="18"/>
                <w:lang w:val="zh-CN" w:eastAsia="zh-CN"/>
              </w:rPr>
              <w:t>次会议审议</w:t>
            </w:r>
            <w:r w:rsidRPr="003C7B80">
              <w:rPr>
                <w:rFonts w:hint="eastAsia"/>
                <w:sz w:val="18"/>
                <w:szCs w:val="18"/>
                <w:lang w:eastAsia="zh-CN"/>
              </w:rPr>
              <w:t>（</w:t>
            </w:r>
            <w:r w:rsidRPr="003C7B80">
              <w:rPr>
                <w:rFonts w:hint="eastAsia"/>
                <w:sz w:val="18"/>
                <w:szCs w:val="18"/>
                <w:lang w:val="zh-CN" w:eastAsia="zh-CN"/>
              </w:rPr>
              <w:t>第</w:t>
            </w:r>
            <w:r w:rsidRPr="003C7B80">
              <w:rPr>
                <w:sz w:val="18"/>
                <w:szCs w:val="18"/>
                <w:lang w:eastAsia="zh-CN"/>
              </w:rPr>
              <w:t xml:space="preserve"> 82/71</w:t>
            </w:r>
            <w:r w:rsidRPr="003C7B80">
              <w:rPr>
                <w:rFonts w:hint="eastAsia"/>
                <w:sz w:val="18"/>
                <w:szCs w:val="18"/>
                <w:lang w:val="zh-CN" w:eastAsia="zh-CN"/>
              </w:rPr>
              <w:t>号决定</w:t>
            </w:r>
            <w:r w:rsidRPr="003C7B80">
              <w:rPr>
                <w:rFonts w:hint="eastAsia"/>
                <w:sz w:val="18"/>
                <w:szCs w:val="18"/>
                <w:lang w:eastAsia="zh-CN"/>
              </w:rPr>
              <w:t>（</w:t>
            </w:r>
            <w:r w:rsidRPr="003C7B80">
              <w:rPr>
                <w:sz w:val="18"/>
                <w:szCs w:val="18"/>
                <w:lang w:eastAsia="zh-CN"/>
              </w:rPr>
              <w:t>b</w:t>
            </w:r>
            <w:r w:rsidRPr="003C7B80">
              <w:rPr>
                <w:rFonts w:hint="eastAsia"/>
                <w:sz w:val="18"/>
                <w:szCs w:val="18"/>
                <w:lang w:eastAsia="zh-CN"/>
              </w:rPr>
              <w:t>）</w:t>
            </w:r>
            <w:r w:rsidRPr="003C7B80">
              <w:rPr>
                <w:rFonts w:hint="eastAsia"/>
                <w:sz w:val="18"/>
                <w:szCs w:val="18"/>
                <w:lang w:val="zh-CN" w:eastAsia="zh-CN"/>
              </w:rPr>
              <w:t>段、第</w:t>
            </w:r>
            <w:r w:rsidRPr="003C7B80">
              <w:rPr>
                <w:sz w:val="18"/>
                <w:szCs w:val="18"/>
                <w:lang w:eastAsia="zh-CN"/>
              </w:rPr>
              <w:t>83/55</w:t>
            </w:r>
            <w:r w:rsidRPr="003C7B80">
              <w:rPr>
                <w:rFonts w:hint="eastAsia"/>
                <w:sz w:val="18"/>
                <w:szCs w:val="18"/>
                <w:lang w:val="zh-CN" w:eastAsia="zh-CN"/>
              </w:rPr>
              <w:t>号决定和第</w:t>
            </w:r>
            <w:r w:rsidRPr="003C7B80">
              <w:rPr>
                <w:sz w:val="18"/>
                <w:szCs w:val="18"/>
                <w:lang w:eastAsia="zh-CN"/>
              </w:rPr>
              <w:t>84/69</w:t>
            </w:r>
            <w:r w:rsidRPr="003C7B80">
              <w:rPr>
                <w:rFonts w:hint="eastAsia"/>
                <w:sz w:val="18"/>
                <w:szCs w:val="18"/>
                <w:lang w:val="zh-CN" w:eastAsia="zh-CN"/>
              </w:rPr>
              <w:t>号决定</w:t>
            </w:r>
            <w:r w:rsidRPr="003C7B80">
              <w:rPr>
                <w:rFonts w:hint="eastAsia"/>
                <w:sz w:val="18"/>
                <w:szCs w:val="18"/>
                <w:lang w:eastAsia="zh-CN"/>
              </w:rPr>
              <w:t>（</w:t>
            </w:r>
            <w:r w:rsidRPr="003C7B80">
              <w:rPr>
                <w:sz w:val="18"/>
                <w:szCs w:val="18"/>
                <w:lang w:eastAsia="zh-CN"/>
              </w:rPr>
              <w:t>a</w:t>
            </w:r>
            <w:r w:rsidRPr="003C7B80">
              <w:rPr>
                <w:rFonts w:hint="eastAsia"/>
                <w:sz w:val="18"/>
                <w:szCs w:val="18"/>
                <w:lang w:eastAsia="zh-CN"/>
              </w:rPr>
              <w:t>）</w:t>
            </w:r>
            <w:r w:rsidRPr="003C7B80">
              <w:rPr>
                <w:rFonts w:hint="eastAsia"/>
                <w:sz w:val="18"/>
                <w:szCs w:val="18"/>
                <w:lang w:val="zh-CN" w:eastAsia="zh-CN"/>
              </w:rPr>
              <w:t>段</w:t>
            </w:r>
            <w:r w:rsidRPr="003C7B80">
              <w:rPr>
                <w:rFonts w:hint="eastAsia"/>
                <w:sz w:val="18"/>
                <w:szCs w:val="18"/>
                <w:lang w:eastAsia="zh-CN"/>
              </w:rPr>
              <w:t>）</w:t>
            </w:r>
            <w:r w:rsidRPr="003C7B80">
              <w:rPr>
                <w:rFonts w:hint="eastAsia"/>
                <w:sz w:val="18"/>
                <w:szCs w:val="18"/>
                <w:lang w:val="zh-CN" w:eastAsia="zh-CN"/>
              </w:rPr>
              <w:t>。</w:t>
            </w:r>
          </w:p>
          <w:p w14:paraId="7F1120AA" w14:textId="77777777" w:rsidR="003C7B80" w:rsidRPr="009F027E" w:rsidRDefault="003C7B80" w:rsidP="00D072CD">
            <w:pPr>
              <w:jc w:val="left"/>
              <w:rPr>
                <w:sz w:val="20"/>
                <w:szCs w:val="20"/>
                <w:lang w:eastAsia="zh-CN"/>
              </w:rPr>
            </w:pPr>
            <w:r w:rsidRPr="003C7B80">
              <w:rPr>
                <w:sz w:val="18"/>
                <w:szCs w:val="18"/>
                <w:lang w:eastAsia="zh-CN"/>
              </w:rPr>
              <w:t xml:space="preserve">** </w:t>
            </w:r>
            <w:r w:rsidRPr="003C7B80">
              <w:rPr>
                <w:rFonts w:hint="eastAsia"/>
                <w:sz w:val="18"/>
                <w:szCs w:val="18"/>
                <w:lang w:val="zh-CN" w:eastAsia="zh-CN"/>
              </w:rPr>
              <w:t>第八十六次会议批准了氟氯烃淘汰管理计划第二阶段工商业制冷行业计划的总调整数额和</w:t>
            </w:r>
            <w:r w:rsidRPr="003C7B80">
              <w:rPr>
                <w:sz w:val="18"/>
                <w:szCs w:val="18"/>
                <w:lang w:eastAsia="zh-CN"/>
              </w:rPr>
              <w:t>2020</w:t>
            </w:r>
            <w:r w:rsidRPr="003C7B80">
              <w:rPr>
                <w:rFonts w:hint="eastAsia"/>
                <w:sz w:val="18"/>
                <w:szCs w:val="18"/>
                <w:lang w:val="zh-CN" w:eastAsia="zh-CN"/>
              </w:rPr>
              <w:t>年至</w:t>
            </w:r>
            <w:r w:rsidRPr="003C7B80">
              <w:rPr>
                <w:sz w:val="18"/>
                <w:szCs w:val="18"/>
                <w:lang w:eastAsia="zh-CN"/>
              </w:rPr>
              <w:t>2026</w:t>
            </w:r>
            <w:r w:rsidRPr="003C7B80">
              <w:rPr>
                <w:rFonts w:hint="eastAsia"/>
                <w:sz w:val="18"/>
                <w:szCs w:val="18"/>
                <w:lang w:val="zh-CN" w:eastAsia="zh-CN"/>
              </w:rPr>
              <w:t>年的付款数额</w:t>
            </w:r>
            <w:r w:rsidRPr="003C7B80">
              <w:rPr>
                <w:rFonts w:hint="eastAsia"/>
                <w:sz w:val="18"/>
                <w:szCs w:val="18"/>
                <w:lang w:eastAsia="zh-CN"/>
              </w:rPr>
              <w:t>（</w:t>
            </w:r>
            <w:r w:rsidRPr="003C7B80">
              <w:rPr>
                <w:rFonts w:hint="eastAsia"/>
                <w:sz w:val="18"/>
                <w:szCs w:val="18"/>
                <w:lang w:val="zh-CN" w:eastAsia="zh-CN"/>
              </w:rPr>
              <w:t>第</w:t>
            </w:r>
            <w:r w:rsidRPr="003C7B80">
              <w:rPr>
                <w:sz w:val="18"/>
                <w:szCs w:val="18"/>
                <w:lang w:eastAsia="zh-CN"/>
              </w:rPr>
              <w:t>86/34</w:t>
            </w:r>
            <w:r w:rsidRPr="003C7B80">
              <w:rPr>
                <w:rFonts w:hint="eastAsia"/>
                <w:sz w:val="18"/>
                <w:szCs w:val="18"/>
                <w:lang w:val="zh-CN" w:eastAsia="zh-CN"/>
              </w:rPr>
              <w:t>号决定</w:t>
            </w:r>
            <w:r w:rsidRPr="003C7B80">
              <w:rPr>
                <w:rFonts w:hint="eastAsia"/>
                <w:sz w:val="18"/>
                <w:szCs w:val="18"/>
                <w:lang w:eastAsia="zh-CN"/>
              </w:rPr>
              <w:t>）</w:t>
            </w:r>
            <w:r w:rsidRPr="003C7B80">
              <w:rPr>
                <w:rFonts w:hint="eastAsia"/>
                <w:sz w:val="18"/>
                <w:szCs w:val="18"/>
                <w:lang w:val="zh-CN" w:eastAsia="zh-CN"/>
              </w:rPr>
              <w:t>。</w:t>
            </w:r>
          </w:p>
        </w:tc>
      </w:tr>
    </w:tbl>
    <w:tbl>
      <w:tblPr>
        <w:tblpPr w:leftFromText="180" w:rightFromText="180" w:vertAnchor="text"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461"/>
        <w:gridCol w:w="11169"/>
      </w:tblGrid>
      <w:tr w:rsidR="003C7B80" w:rsidRPr="009F027E" w14:paraId="52FD8651" w14:textId="77777777" w:rsidTr="00D072CD">
        <w:trPr>
          <w:trHeight w:val="240"/>
        </w:trPr>
        <w:tc>
          <w:tcPr>
            <w:tcW w:w="1183" w:type="pct"/>
          </w:tcPr>
          <w:p w14:paraId="3BBCED0C" w14:textId="77777777" w:rsidR="003C7B80" w:rsidRPr="009F027E" w:rsidRDefault="003C7B80" w:rsidP="00D072CD">
            <w:pPr>
              <w:spacing w:before="20" w:after="60"/>
              <w:jc w:val="left"/>
              <w:rPr>
                <w:sz w:val="20"/>
                <w:szCs w:val="20"/>
              </w:rPr>
            </w:pPr>
            <w:proofErr w:type="spellStart"/>
            <w:r w:rsidRPr="009F027E">
              <w:rPr>
                <w:rFonts w:hint="eastAsia"/>
                <w:b/>
                <w:sz w:val="20"/>
                <w:szCs w:val="20"/>
                <w:lang w:val="zh-CN"/>
              </w:rPr>
              <w:t>秘书处的建议</w:t>
            </w:r>
            <w:proofErr w:type="spellEnd"/>
            <w:r w:rsidRPr="009F027E">
              <w:rPr>
                <w:rFonts w:hint="eastAsia"/>
                <w:b/>
                <w:sz w:val="20"/>
                <w:szCs w:val="20"/>
                <w:lang w:val="zh-CN"/>
              </w:rPr>
              <w:t>：</w:t>
            </w:r>
          </w:p>
        </w:tc>
        <w:tc>
          <w:tcPr>
            <w:tcW w:w="3817" w:type="pct"/>
          </w:tcPr>
          <w:p w14:paraId="59DECA23" w14:textId="728EB45E" w:rsidR="003C7B80" w:rsidRPr="009F027E" w:rsidRDefault="003C7B80" w:rsidP="00D072CD">
            <w:pPr>
              <w:spacing w:before="20" w:after="60"/>
              <w:jc w:val="center"/>
              <w:rPr>
                <w:sz w:val="20"/>
                <w:szCs w:val="20"/>
              </w:rPr>
            </w:pPr>
            <w:proofErr w:type="spellStart"/>
            <w:r>
              <w:rPr>
                <w:rFonts w:hint="eastAsia"/>
                <w:sz w:val="20"/>
                <w:szCs w:val="20"/>
                <w:lang w:val="zh-CN"/>
              </w:rPr>
              <w:t>供单独</w:t>
            </w:r>
            <w:r w:rsidRPr="009F027E">
              <w:rPr>
                <w:rFonts w:hint="eastAsia"/>
                <w:sz w:val="20"/>
                <w:szCs w:val="20"/>
                <w:lang w:val="zh-CN"/>
              </w:rPr>
              <w:t>审议</w:t>
            </w:r>
            <w:proofErr w:type="spellEnd"/>
          </w:p>
        </w:tc>
      </w:tr>
    </w:tbl>
    <w:p w14:paraId="18151DBB" w14:textId="7D2259EF" w:rsidR="003C7B80" w:rsidRDefault="003C7B80" w:rsidP="00A163E9">
      <w:pPr>
        <w:spacing w:after="60"/>
        <w:rPr>
          <w:lang w:eastAsia="zh-CN"/>
        </w:rPr>
      </w:pPr>
    </w:p>
    <w:p w14:paraId="29E11F36" w14:textId="3C7717FC" w:rsidR="003C7B80" w:rsidRDefault="003C7B80" w:rsidP="00A163E9">
      <w:pPr>
        <w:spacing w:after="60"/>
        <w:rPr>
          <w:lang w:eastAsia="zh-CN"/>
        </w:rPr>
      </w:pPr>
    </w:p>
    <w:p w14:paraId="3FBDE975" w14:textId="77777777" w:rsidR="00C1577E" w:rsidRPr="00635779" w:rsidRDefault="00C1577E" w:rsidP="00C1577E">
      <w:pPr>
        <w:spacing w:after="60"/>
        <w:jc w:val="center"/>
      </w:pPr>
    </w:p>
    <w:p w14:paraId="73B20132" w14:textId="77777777" w:rsidR="00C1577E" w:rsidRPr="00635779" w:rsidRDefault="00C1577E" w:rsidP="00C1577E">
      <w:pPr>
        <w:jc w:val="left"/>
      </w:pPr>
    </w:p>
    <w:p w14:paraId="0EE4D740" w14:textId="77777777" w:rsidR="00C1577E" w:rsidRPr="00635779" w:rsidRDefault="00C1577E" w:rsidP="00C1577E">
      <w:pPr>
        <w:jc w:val="left"/>
        <w:sectPr w:rsidR="00C1577E" w:rsidRPr="00635779" w:rsidSect="00C1577E">
          <w:headerReference w:type="even" r:id="rId43"/>
          <w:headerReference w:type="default" r:id="rId44"/>
          <w:footerReference w:type="even" r:id="rId45"/>
          <w:footerReference w:type="default" r:id="rId46"/>
          <w:footerReference w:type="first" r:id="rId47"/>
          <w:pgSz w:w="15840" w:h="12240" w:orient="landscape" w:code="1"/>
          <w:pgMar w:top="1440" w:right="600" w:bottom="1440" w:left="600" w:header="720" w:footer="475" w:gutter="0"/>
          <w:cols w:space="720"/>
          <w:docGrid w:linePitch="299"/>
        </w:sectPr>
      </w:pPr>
    </w:p>
    <w:p w14:paraId="24173F27" w14:textId="77777777" w:rsidR="003C7B80" w:rsidRPr="009F027E" w:rsidRDefault="003C7B80" w:rsidP="00AA7438">
      <w:pPr>
        <w:spacing w:after="240"/>
        <w:jc w:val="center"/>
        <w:rPr>
          <w:b/>
          <w:sz w:val="24"/>
          <w:szCs w:val="24"/>
        </w:rPr>
      </w:pPr>
      <w:proofErr w:type="spellStart"/>
      <w:r w:rsidRPr="009F027E">
        <w:rPr>
          <w:rFonts w:hint="eastAsia"/>
          <w:b/>
          <w:sz w:val="24"/>
          <w:szCs w:val="24"/>
          <w:lang w:val="zh-CN"/>
        </w:rPr>
        <w:lastRenderedPageBreak/>
        <w:t>项目说明</w:t>
      </w:r>
      <w:proofErr w:type="spellEnd"/>
    </w:p>
    <w:p w14:paraId="370A4AC8" w14:textId="20539CCC" w:rsidR="003C7B80" w:rsidRPr="009F027E" w:rsidRDefault="00AA7438" w:rsidP="00AA7438">
      <w:pPr>
        <w:numPr>
          <w:ilvl w:val="0"/>
          <w:numId w:val="1"/>
        </w:numPr>
        <w:spacing w:after="240"/>
        <w:outlineLvl w:val="0"/>
        <w:rPr>
          <w:sz w:val="24"/>
          <w:szCs w:val="24"/>
          <w:lang w:eastAsia="zh-CN"/>
        </w:rPr>
      </w:pPr>
      <w:r>
        <w:rPr>
          <w:rFonts w:hint="eastAsia"/>
          <w:color w:val="000000"/>
          <w:sz w:val="24"/>
          <w:szCs w:val="24"/>
          <w:lang w:val="zh-CN" w:eastAsia="zh-CN"/>
        </w:rPr>
        <w:t>开发计划署</w:t>
      </w:r>
      <w:r w:rsidR="003C7B80" w:rsidRPr="009F027E">
        <w:rPr>
          <w:rFonts w:hint="eastAsia"/>
          <w:sz w:val="24"/>
          <w:szCs w:val="24"/>
          <w:lang w:val="zh-CN" w:eastAsia="zh-CN"/>
        </w:rPr>
        <w:t>作为指定的执行机构</w:t>
      </w:r>
      <w:r w:rsidR="003C7B80" w:rsidRPr="009F027E">
        <w:rPr>
          <w:rFonts w:hint="eastAsia"/>
          <w:sz w:val="24"/>
          <w:szCs w:val="24"/>
          <w:lang w:eastAsia="zh-CN"/>
        </w:rPr>
        <w:t>，</w:t>
      </w:r>
      <w:r w:rsidR="003C7B80" w:rsidRPr="009F027E">
        <w:rPr>
          <w:rFonts w:hint="eastAsia"/>
          <w:sz w:val="24"/>
          <w:szCs w:val="24"/>
          <w:lang w:val="zh-CN" w:eastAsia="zh-CN"/>
        </w:rPr>
        <w:t>代表中国政府提交了氟氯烃淘汰管理计划第二阶段工业和商用制冷和空调行业计划第四次付款的供资申请</w:t>
      </w:r>
      <w:r w:rsidR="003C7B80" w:rsidRPr="009F027E">
        <w:rPr>
          <w:rFonts w:hint="eastAsia"/>
          <w:sz w:val="24"/>
          <w:szCs w:val="24"/>
          <w:lang w:eastAsia="zh-CN"/>
        </w:rPr>
        <w:t>，</w:t>
      </w:r>
      <w:r w:rsidR="003C7B80" w:rsidRPr="009F027E">
        <w:rPr>
          <w:rFonts w:hint="eastAsia"/>
          <w:sz w:val="24"/>
          <w:szCs w:val="24"/>
          <w:lang w:val="zh-CN" w:eastAsia="zh-CN"/>
        </w:rPr>
        <w:t>其中要求供资</w:t>
      </w:r>
      <w:r w:rsidR="003C7B80" w:rsidRPr="009F027E">
        <w:rPr>
          <w:sz w:val="24"/>
          <w:szCs w:val="24"/>
          <w:lang w:eastAsia="zh-CN"/>
        </w:rPr>
        <w:t>9,000,000</w:t>
      </w:r>
      <w:r w:rsidR="003C7B80" w:rsidRPr="009F027E">
        <w:rPr>
          <w:rFonts w:hint="eastAsia"/>
          <w:sz w:val="24"/>
          <w:szCs w:val="24"/>
          <w:lang w:val="zh-CN" w:eastAsia="zh-CN"/>
        </w:rPr>
        <w:t>美元</w:t>
      </w:r>
      <w:r w:rsidR="003C7B80" w:rsidRPr="009F027E">
        <w:rPr>
          <w:rFonts w:hint="eastAsia"/>
          <w:sz w:val="24"/>
          <w:szCs w:val="24"/>
          <w:lang w:eastAsia="zh-CN"/>
        </w:rPr>
        <w:t>，</w:t>
      </w:r>
      <w:r w:rsidR="003C7B80" w:rsidRPr="009F027E">
        <w:rPr>
          <w:rFonts w:hint="eastAsia"/>
          <w:sz w:val="24"/>
          <w:szCs w:val="24"/>
          <w:lang w:val="zh-CN" w:eastAsia="zh-CN"/>
        </w:rPr>
        <w:t>外加机构支助费用</w:t>
      </w:r>
      <w:r w:rsidR="003C7B80" w:rsidRPr="009F027E">
        <w:rPr>
          <w:sz w:val="24"/>
          <w:szCs w:val="24"/>
          <w:lang w:eastAsia="zh-CN"/>
        </w:rPr>
        <w:t>630,000</w:t>
      </w:r>
      <w:r w:rsidR="003C7B80" w:rsidRPr="009F027E">
        <w:rPr>
          <w:rFonts w:hint="eastAsia"/>
          <w:sz w:val="24"/>
          <w:szCs w:val="24"/>
          <w:lang w:val="zh-CN" w:eastAsia="zh-CN"/>
        </w:rPr>
        <w:t>美元</w:t>
      </w:r>
      <w:r w:rsidR="003C7B80" w:rsidRPr="009F027E">
        <w:rPr>
          <w:rStyle w:val="FootnoteReference"/>
          <w:sz w:val="24"/>
          <w:szCs w:val="24"/>
          <w:lang w:val="zh-CN"/>
        </w:rPr>
        <w:footnoteReference w:id="18"/>
      </w:r>
      <w:r w:rsidR="003C7B80" w:rsidRPr="009F027E">
        <w:rPr>
          <w:rFonts w:hint="eastAsia"/>
          <w:sz w:val="24"/>
          <w:szCs w:val="24"/>
          <w:lang w:val="zh-CN" w:eastAsia="zh-CN"/>
        </w:rPr>
        <w:t>。提交的材料包括第三次付款的执行进度报告、</w:t>
      </w:r>
      <w:r w:rsidR="003C7B80" w:rsidRPr="009F027E">
        <w:rPr>
          <w:sz w:val="24"/>
          <w:szCs w:val="24"/>
          <w:lang w:val="zh-CN" w:eastAsia="zh-CN"/>
        </w:rPr>
        <w:t>2021</w:t>
      </w:r>
      <w:r w:rsidR="003C7B80" w:rsidRPr="009F027E">
        <w:rPr>
          <w:rFonts w:hint="eastAsia"/>
          <w:sz w:val="24"/>
          <w:szCs w:val="24"/>
          <w:lang w:val="zh-CN" w:eastAsia="zh-CN"/>
        </w:rPr>
        <w:t>年至</w:t>
      </w:r>
      <w:r w:rsidR="003C7B80" w:rsidRPr="009F027E">
        <w:rPr>
          <w:sz w:val="24"/>
          <w:szCs w:val="24"/>
          <w:lang w:val="zh-CN" w:eastAsia="zh-CN"/>
        </w:rPr>
        <w:t>2023</w:t>
      </w:r>
      <w:r w:rsidR="003C7B80" w:rsidRPr="009F027E">
        <w:rPr>
          <w:rFonts w:hint="eastAsia"/>
          <w:sz w:val="24"/>
          <w:szCs w:val="24"/>
          <w:lang w:val="zh-CN" w:eastAsia="zh-CN"/>
        </w:rPr>
        <w:t>年的付款执行计划和依照中国政府与执行委员会签订的协定第</w:t>
      </w:r>
      <w:r w:rsidR="003C7B80" w:rsidRPr="009F027E">
        <w:rPr>
          <w:sz w:val="24"/>
          <w:szCs w:val="24"/>
          <w:lang w:val="zh-CN" w:eastAsia="zh-CN"/>
        </w:rPr>
        <w:t>5</w:t>
      </w:r>
      <w:r w:rsidR="003C7B80" w:rsidRPr="009F027E">
        <w:rPr>
          <w:rFonts w:hint="eastAsia"/>
          <w:sz w:val="24"/>
          <w:szCs w:val="24"/>
          <w:lang w:val="zh-CN" w:eastAsia="zh-CN"/>
        </w:rPr>
        <w:t>（</w:t>
      </w:r>
      <w:r w:rsidR="003C7B80" w:rsidRPr="009F027E">
        <w:rPr>
          <w:sz w:val="24"/>
          <w:szCs w:val="24"/>
          <w:lang w:val="zh-CN" w:eastAsia="zh-CN"/>
        </w:rPr>
        <w:t>c</w:t>
      </w:r>
      <w:r w:rsidR="003C7B80" w:rsidRPr="009F027E">
        <w:rPr>
          <w:rFonts w:hint="eastAsia"/>
          <w:sz w:val="24"/>
          <w:szCs w:val="24"/>
          <w:lang w:val="zh-CN" w:eastAsia="zh-CN"/>
        </w:rPr>
        <w:t>）段编制的核查报告。</w:t>
      </w:r>
      <w:r w:rsidR="003C7B80" w:rsidRPr="009F027E">
        <w:rPr>
          <w:sz w:val="24"/>
          <w:szCs w:val="24"/>
          <w:lang w:eastAsia="zh-CN"/>
        </w:rPr>
        <w:t xml:space="preserve"> </w:t>
      </w:r>
    </w:p>
    <w:p w14:paraId="20E39F11" w14:textId="77777777" w:rsidR="003C7B80" w:rsidRPr="009F027E" w:rsidRDefault="003C7B80" w:rsidP="00AA7438">
      <w:pPr>
        <w:pStyle w:val="Heading1"/>
        <w:numPr>
          <w:ilvl w:val="0"/>
          <w:numId w:val="0"/>
        </w:numPr>
        <w:rPr>
          <w:sz w:val="24"/>
          <w:szCs w:val="24"/>
          <w:u w:val="single"/>
          <w:lang w:eastAsia="zh-CN"/>
        </w:rPr>
      </w:pPr>
      <w:r w:rsidRPr="009F027E">
        <w:rPr>
          <w:rFonts w:hint="eastAsia"/>
          <w:sz w:val="24"/>
          <w:szCs w:val="24"/>
          <w:u w:val="single"/>
          <w:lang w:val="zh-CN" w:eastAsia="zh-CN"/>
        </w:rPr>
        <w:t>对工业和商用制冷和空调行业计划第二阶段作出的调整</w:t>
      </w:r>
    </w:p>
    <w:p w14:paraId="575A22CB" w14:textId="77777777" w:rsidR="003C7B80" w:rsidRPr="0095637F" w:rsidRDefault="003C7B80" w:rsidP="00AA7438">
      <w:pPr>
        <w:numPr>
          <w:ilvl w:val="0"/>
          <w:numId w:val="1"/>
        </w:numPr>
        <w:spacing w:after="240"/>
        <w:outlineLvl w:val="0"/>
        <w:rPr>
          <w:color w:val="000000"/>
          <w:sz w:val="24"/>
          <w:szCs w:val="24"/>
          <w:lang w:eastAsia="zh-CN"/>
        </w:rPr>
      </w:pPr>
      <w:r w:rsidRPr="0095637F">
        <w:rPr>
          <w:rFonts w:hint="eastAsia"/>
          <w:color w:val="000000"/>
          <w:sz w:val="24"/>
          <w:szCs w:val="24"/>
          <w:lang w:val="zh-CN" w:eastAsia="zh-CN"/>
        </w:rPr>
        <w:t>在第八十四次会议上</w:t>
      </w:r>
      <w:r w:rsidRPr="0095637F">
        <w:rPr>
          <w:rFonts w:hint="eastAsia"/>
          <w:color w:val="000000"/>
          <w:sz w:val="24"/>
          <w:szCs w:val="24"/>
          <w:lang w:eastAsia="zh-CN"/>
        </w:rPr>
        <w:t>，</w:t>
      </w:r>
      <w:r w:rsidRPr="0095637F">
        <w:rPr>
          <w:rFonts w:hint="eastAsia"/>
          <w:color w:val="000000"/>
          <w:sz w:val="24"/>
          <w:szCs w:val="24"/>
          <w:lang w:val="zh-CN" w:eastAsia="zh-CN"/>
        </w:rPr>
        <w:t>执行委员会对中国氟氯烃淘汰管理计划第二阶段作出了调整</w:t>
      </w:r>
      <w:r w:rsidRPr="0095637F">
        <w:rPr>
          <w:rFonts w:hint="eastAsia"/>
          <w:color w:val="000000"/>
          <w:sz w:val="24"/>
          <w:szCs w:val="24"/>
          <w:lang w:eastAsia="zh-CN"/>
        </w:rPr>
        <w:t>，</w:t>
      </w:r>
      <w:r w:rsidRPr="0095637F">
        <w:rPr>
          <w:rFonts w:hint="eastAsia"/>
          <w:color w:val="000000"/>
          <w:sz w:val="24"/>
          <w:szCs w:val="24"/>
          <w:lang w:val="zh-CN" w:eastAsia="zh-CN"/>
        </w:rPr>
        <w:t>并要求双边和执行机构为每个行业计划提交修订后的行动计划</w:t>
      </w:r>
      <w:r w:rsidRPr="0095637F">
        <w:rPr>
          <w:rFonts w:hint="eastAsia"/>
          <w:color w:val="000000"/>
          <w:sz w:val="24"/>
          <w:szCs w:val="24"/>
          <w:lang w:eastAsia="zh-CN"/>
        </w:rPr>
        <w:t>（</w:t>
      </w:r>
      <w:r w:rsidRPr="0095637F">
        <w:rPr>
          <w:rFonts w:hint="eastAsia"/>
          <w:color w:val="000000"/>
          <w:sz w:val="24"/>
          <w:szCs w:val="24"/>
          <w:lang w:val="zh-CN" w:eastAsia="zh-CN"/>
        </w:rPr>
        <w:t>第</w:t>
      </w:r>
      <w:r w:rsidRPr="0095637F">
        <w:rPr>
          <w:color w:val="000000"/>
          <w:sz w:val="24"/>
          <w:szCs w:val="24"/>
          <w:lang w:eastAsia="zh-CN"/>
        </w:rPr>
        <w:t>84/69</w:t>
      </w:r>
      <w:r w:rsidRPr="0095637F">
        <w:rPr>
          <w:rFonts w:hint="eastAsia"/>
          <w:color w:val="000000"/>
          <w:sz w:val="24"/>
          <w:szCs w:val="24"/>
          <w:lang w:val="zh-CN" w:eastAsia="zh-CN"/>
        </w:rPr>
        <w:t>号决定</w:t>
      </w:r>
      <w:r w:rsidRPr="0095637F">
        <w:rPr>
          <w:rFonts w:hint="eastAsia"/>
          <w:color w:val="000000"/>
          <w:sz w:val="24"/>
          <w:szCs w:val="24"/>
          <w:lang w:eastAsia="zh-CN"/>
        </w:rPr>
        <w:t>）</w:t>
      </w:r>
      <w:r w:rsidRPr="0095637F">
        <w:rPr>
          <w:rFonts w:hint="eastAsia"/>
          <w:color w:val="000000"/>
          <w:sz w:val="24"/>
          <w:szCs w:val="24"/>
          <w:lang w:val="zh-CN" w:eastAsia="zh-CN"/>
        </w:rPr>
        <w:t>。在第八十六次会议上</w:t>
      </w:r>
      <w:r w:rsidRPr="0095637F">
        <w:rPr>
          <w:rFonts w:hint="eastAsia"/>
          <w:color w:val="000000"/>
          <w:sz w:val="24"/>
          <w:szCs w:val="24"/>
          <w:lang w:val="en-US" w:eastAsia="zh-CN"/>
        </w:rPr>
        <w:t>，</w:t>
      </w:r>
      <w:r w:rsidRPr="0095637F">
        <w:rPr>
          <w:rFonts w:hint="eastAsia"/>
          <w:color w:val="000000"/>
          <w:sz w:val="24"/>
          <w:szCs w:val="24"/>
          <w:lang w:val="zh-CN" w:eastAsia="zh-CN"/>
        </w:rPr>
        <w:t>执行委员会批准了</w:t>
      </w:r>
      <w:r w:rsidRPr="0095637F">
        <w:rPr>
          <w:color w:val="000000"/>
          <w:sz w:val="24"/>
          <w:szCs w:val="24"/>
          <w:lang w:val="en-US" w:eastAsia="zh-CN"/>
        </w:rPr>
        <w:t>2021-2026</w:t>
      </w:r>
      <w:r w:rsidRPr="0095637F">
        <w:rPr>
          <w:rFonts w:hint="eastAsia"/>
          <w:color w:val="000000"/>
          <w:sz w:val="24"/>
          <w:szCs w:val="24"/>
          <w:lang w:val="zh-CN" w:eastAsia="zh-CN"/>
        </w:rPr>
        <w:t>年期间工业和商用制冷和空调</w:t>
      </w:r>
      <w:r w:rsidRPr="0095637F">
        <w:rPr>
          <w:rFonts w:hint="eastAsia"/>
          <w:color w:val="000000"/>
          <w:sz w:val="24"/>
          <w:szCs w:val="24"/>
          <w:lang w:val="en-US" w:eastAsia="zh-CN"/>
        </w:rPr>
        <w:t>（</w:t>
      </w:r>
      <w:r w:rsidRPr="0095637F">
        <w:rPr>
          <w:color w:val="000000"/>
          <w:sz w:val="24"/>
          <w:szCs w:val="24"/>
          <w:lang w:val="en-US" w:eastAsia="zh-CN"/>
        </w:rPr>
        <w:t>ICR</w:t>
      </w:r>
      <w:r w:rsidRPr="0095637F">
        <w:rPr>
          <w:rFonts w:hint="eastAsia"/>
          <w:color w:val="000000"/>
          <w:sz w:val="24"/>
          <w:szCs w:val="24"/>
          <w:lang w:val="en-US" w:eastAsia="zh-CN"/>
        </w:rPr>
        <w:t>）</w:t>
      </w:r>
      <w:r w:rsidRPr="0095637F">
        <w:rPr>
          <w:rFonts w:hint="eastAsia"/>
          <w:color w:val="000000"/>
          <w:sz w:val="24"/>
          <w:szCs w:val="24"/>
          <w:lang w:val="zh-CN" w:eastAsia="zh-CN"/>
        </w:rPr>
        <w:t>行业的订正延长行动计划</w:t>
      </w:r>
      <w:r w:rsidRPr="0095637F">
        <w:rPr>
          <w:rFonts w:hint="eastAsia"/>
          <w:color w:val="000000"/>
          <w:sz w:val="24"/>
          <w:szCs w:val="24"/>
          <w:lang w:val="en-US" w:eastAsia="zh-CN"/>
        </w:rPr>
        <w:t>，</w:t>
      </w:r>
      <w:r w:rsidRPr="0095637F">
        <w:rPr>
          <w:rFonts w:hint="eastAsia"/>
          <w:color w:val="000000"/>
          <w:sz w:val="24"/>
          <w:szCs w:val="24"/>
          <w:lang w:val="zh-CN" w:eastAsia="zh-CN"/>
        </w:rPr>
        <w:t>总额为</w:t>
      </w:r>
      <w:r w:rsidRPr="0095637F">
        <w:rPr>
          <w:rStyle w:val="Hyperlink"/>
          <w:color w:val="000000"/>
          <w:sz w:val="24"/>
          <w:szCs w:val="24"/>
          <w:lang w:val="en-US" w:eastAsia="zh-CN"/>
        </w:rPr>
        <w:t>32,693,710</w:t>
      </w:r>
      <w:r w:rsidRPr="0095637F">
        <w:rPr>
          <w:rFonts w:hint="eastAsia"/>
          <w:color w:val="000000"/>
          <w:sz w:val="24"/>
          <w:szCs w:val="24"/>
          <w:lang w:val="zh-CN" w:eastAsia="zh-CN"/>
        </w:rPr>
        <w:t>美元</w:t>
      </w:r>
      <w:r w:rsidRPr="0095637F">
        <w:rPr>
          <w:rFonts w:hint="eastAsia"/>
          <w:color w:val="000000"/>
          <w:sz w:val="24"/>
          <w:szCs w:val="24"/>
          <w:lang w:val="en-US" w:eastAsia="zh-CN"/>
        </w:rPr>
        <w:t>，</w:t>
      </w:r>
      <w:r w:rsidRPr="0095637F">
        <w:rPr>
          <w:rFonts w:hint="eastAsia"/>
          <w:color w:val="000000"/>
          <w:sz w:val="24"/>
          <w:szCs w:val="24"/>
          <w:lang w:val="zh-CN" w:eastAsia="zh-CN"/>
        </w:rPr>
        <w:t>外加机构支助费用</w:t>
      </w:r>
      <w:r w:rsidRPr="0095637F">
        <w:rPr>
          <w:rFonts w:hint="eastAsia"/>
          <w:color w:val="000000"/>
          <w:sz w:val="24"/>
          <w:szCs w:val="24"/>
          <w:lang w:val="en-US" w:eastAsia="zh-CN"/>
        </w:rPr>
        <w:t>；</w:t>
      </w:r>
      <w:r w:rsidRPr="0095637F">
        <w:rPr>
          <w:rFonts w:hint="eastAsia"/>
          <w:color w:val="000000"/>
          <w:sz w:val="24"/>
          <w:szCs w:val="24"/>
          <w:lang w:val="zh-CN" w:eastAsia="zh-CN"/>
        </w:rPr>
        <w:t>为工业和商用制冷和空调行业计划整个第二阶段</w:t>
      </w:r>
      <w:r w:rsidRPr="0095637F">
        <w:rPr>
          <w:rFonts w:hint="eastAsia"/>
          <w:color w:val="000000"/>
          <w:sz w:val="24"/>
          <w:szCs w:val="24"/>
          <w:lang w:val="en-US" w:eastAsia="zh-CN"/>
        </w:rPr>
        <w:t>（</w:t>
      </w:r>
      <w:r w:rsidRPr="0095637F">
        <w:rPr>
          <w:color w:val="000000"/>
          <w:sz w:val="24"/>
          <w:szCs w:val="24"/>
          <w:lang w:val="en-US" w:eastAsia="zh-CN"/>
        </w:rPr>
        <w:t>2021-2026</w:t>
      </w:r>
      <w:r w:rsidRPr="0095637F">
        <w:rPr>
          <w:rFonts w:hint="eastAsia"/>
          <w:color w:val="000000"/>
          <w:sz w:val="24"/>
          <w:szCs w:val="24"/>
          <w:lang w:val="zh-CN" w:eastAsia="zh-CN"/>
        </w:rPr>
        <w:t>年</w:t>
      </w:r>
      <w:r w:rsidRPr="0095637F">
        <w:rPr>
          <w:rFonts w:hint="eastAsia"/>
          <w:color w:val="000000"/>
          <w:sz w:val="24"/>
          <w:szCs w:val="24"/>
          <w:lang w:val="en-US" w:eastAsia="zh-CN"/>
        </w:rPr>
        <w:t>）</w:t>
      </w:r>
      <w:r w:rsidRPr="0095637F">
        <w:rPr>
          <w:rFonts w:hint="eastAsia"/>
          <w:color w:val="000000"/>
          <w:sz w:val="24"/>
          <w:szCs w:val="24"/>
          <w:lang w:val="zh-CN" w:eastAsia="zh-CN"/>
        </w:rPr>
        <w:t>原则上核准的调整供资总额为</w:t>
      </w:r>
      <w:r w:rsidRPr="00634CD1">
        <w:rPr>
          <w:rStyle w:val="Hyperlink"/>
          <w:color w:val="000000"/>
          <w:sz w:val="24"/>
          <w:szCs w:val="24"/>
          <w:u w:val="none"/>
          <w:lang w:val="en-US" w:eastAsia="zh-CN"/>
        </w:rPr>
        <w:t>68,158,241</w:t>
      </w:r>
      <w:r w:rsidRPr="0095637F">
        <w:rPr>
          <w:rFonts w:hint="eastAsia"/>
          <w:color w:val="000000"/>
          <w:sz w:val="24"/>
          <w:szCs w:val="24"/>
          <w:lang w:val="zh-CN" w:eastAsia="zh-CN"/>
        </w:rPr>
        <w:t>美元</w:t>
      </w:r>
      <w:r w:rsidRPr="0095637F">
        <w:rPr>
          <w:rFonts w:hint="eastAsia"/>
          <w:color w:val="000000"/>
          <w:sz w:val="24"/>
          <w:szCs w:val="24"/>
          <w:lang w:val="en-US" w:eastAsia="zh-CN"/>
        </w:rPr>
        <w:t>，</w:t>
      </w:r>
      <w:r w:rsidRPr="0095637F">
        <w:rPr>
          <w:rFonts w:hint="eastAsia"/>
          <w:color w:val="000000"/>
          <w:sz w:val="24"/>
          <w:szCs w:val="24"/>
          <w:lang w:val="zh-CN" w:eastAsia="zh-CN"/>
        </w:rPr>
        <w:t>外加机构支助费用</w:t>
      </w:r>
      <w:r w:rsidRPr="00634CD1">
        <w:rPr>
          <w:rStyle w:val="Hyperlink"/>
          <w:color w:val="000000"/>
          <w:sz w:val="24"/>
          <w:szCs w:val="24"/>
          <w:u w:val="none"/>
          <w:lang w:val="en-US" w:eastAsia="zh-CN"/>
        </w:rPr>
        <w:t>4,771,076</w:t>
      </w:r>
      <w:r w:rsidRPr="00634CD1">
        <w:rPr>
          <w:rStyle w:val="Hyperlink"/>
          <w:rFonts w:hint="eastAsia"/>
          <w:color w:val="000000"/>
          <w:sz w:val="24"/>
          <w:szCs w:val="24"/>
          <w:u w:val="none"/>
          <w:lang w:val="zh-CN" w:eastAsia="zh-CN"/>
        </w:rPr>
        <w:t>美元</w:t>
      </w:r>
      <w:r w:rsidRPr="0095637F">
        <w:rPr>
          <w:rFonts w:hint="eastAsia"/>
          <w:color w:val="000000"/>
          <w:sz w:val="24"/>
          <w:szCs w:val="24"/>
          <w:lang w:val="en-US" w:eastAsia="zh-CN"/>
        </w:rPr>
        <w:t>（</w:t>
      </w:r>
      <w:r w:rsidRPr="0095637F">
        <w:rPr>
          <w:rFonts w:hint="eastAsia"/>
          <w:color w:val="000000"/>
          <w:sz w:val="24"/>
          <w:szCs w:val="24"/>
          <w:lang w:val="zh-CN" w:eastAsia="zh-CN"/>
        </w:rPr>
        <w:t>第</w:t>
      </w:r>
      <w:r w:rsidRPr="0095637F">
        <w:rPr>
          <w:color w:val="000000"/>
          <w:sz w:val="24"/>
          <w:szCs w:val="24"/>
          <w:lang w:val="en-US" w:eastAsia="zh-CN"/>
        </w:rPr>
        <w:t>86/34</w:t>
      </w:r>
      <w:r w:rsidRPr="0095637F">
        <w:rPr>
          <w:rFonts w:hint="eastAsia"/>
          <w:color w:val="000000"/>
          <w:sz w:val="24"/>
          <w:szCs w:val="24"/>
          <w:lang w:val="zh-CN" w:eastAsia="zh-CN"/>
        </w:rPr>
        <w:t>号决定</w:t>
      </w:r>
      <w:r w:rsidRPr="0095637F">
        <w:rPr>
          <w:rFonts w:hint="eastAsia"/>
          <w:color w:val="000000"/>
          <w:sz w:val="24"/>
          <w:szCs w:val="24"/>
          <w:lang w:val="en-US" w:eastAsia="zh-CN"/>
        </w:rPr>
        <w:t>）</w:t>
      </w:r>
      <w:r w:rsidRPr="0095637F">
        <w:rPr>
          <w:rFonts w:hint="eastAsia"/>
          <w:color w:val="000000"/>
          <w:sz w:val="24"/>
          <w:szCs w:val="24"/>
          <w:lang w:val="zh-CN" w:eastAsia="zh-CN"/>
        </w:rPr>
        <w:t>。</w:t>
      </w:r>
      <w:r w:rsidRPr="0095637F">
        <w:rPr>
          <w:rStyle w:val="Hyperlink"/>
          <w:color w:val="000000"/>
          <w:sz w:val="24"/>
          <w:szCs w:val="24"/>
          <w:lang w:eastAsia="zh-CN"/>
        </w:rPr>
        <w:t xml:space="preserve"> </w:t>
      </w:r>
    </w:p>
    <w:p w14:paraId="37F5BADC" w14:textId="77777777" w:rsidR="003C7B80" w:rsidRPr="009F027E" w:rsidRDefault="003C7B80" w:rsidP="00AA7438">
      <w:pPr>
        <w:numPr>
          <w:ilvl w:val="0"/>
          <w:numId w:val="1"/>
        </w:numPr>
        <w:spacing w:after="240"/>
        <w:outlineLvl w:val="0"/>
        <w:rPr>
          <w:sz w:val="24"/>
          <w:szCs w:val="24"/>
          <w:lang w:eastAsia="zh-CN"/>
        </w:rPr>
      </w:pPr>
      <w:r w:rsidRPr="009F027E">
        <w:rPr>
          <w:rFonts w:hint="eastAsia"/>
          <w:sz w:val="24"/>
          <w:szCs w:val="24"/>
          <w:lang w:val="zh-CN" w:eastAsia="zh-CN"/>
        </w:rPr>
        <w:t>延长的第二阶段</w:t>
      </w:r>
      <w:r w:rsidRPr="009F027E">
        <w:rPr>
          <w:rFonts w:hint="eastAsia"/>
          <w:sz w:val="24"/>
          <w:szCs w:val="24"/>
          <w:lang w:val="en-US" w:eastAsia="zh-CN"/>
        </w:rPr>
        <w:t>（</w:t>
      </w:r>
      <w:r w:rsidRPr="009F027E">
        <w:rPr>
          <w:sz w:val="24"/>
          <w:szCs w:val="24"/>
          <w:lang w:val="en-US" w:eastAsia="zh-CN"/>
        </w:rPr>
        <w:t>2020-2026</w:t>
      </w:r>
      <w:r w:rsidRPr="009F027E">
        <w:rPr>
          <w:rFonts w:hint="eastAsia"/>
          <w:sz w:val="24"/>
          <w:szCs w:val="24"/>
          <w:lang w:val="zh-CN" w:eastAsia="zh-CN"/>
        </w:rPr>
        <w:t>年</w:t>
      </w:r>
      <w:r w:rsidRPr="009F027E">
        <w:rPr>
          <w:rFonts w:hint="eastAsia"/>
          <w:sz w:val="24"/>
          <w:szCs w:val="24"/>
          <w:lang w:val="en-US" w:eastAsia="zh-CN"/>
        </w:rPr>
        <w:t>）</w:t>
      </w:r>
      <w:r w:rsidRPr="009F027E">
        <w:rPr>
          <w:rFonts w:hint="eastAsia"/>
          <w:sz w:val="24"/>
          <w:szCs w:val="24"/>
          <w:lang w:val="zh-CN" w:eastAsia="zh-CN"/>
        </w:rPr>
        <w:t>将削减</w:t>
      </w:r>
      <w:r w:rsidRPr="009F027E">
        <w:rPr>
          <w:sz w:val="24"/>
          <w:szCs w:val="24"/>
          <w:lang w:val="en-US" w:eastAsia="zh-CN"/>
        </w:rPr>
        <w:t>15,225.28</w:t>
      </w:r>
      <w:r w:rsidRPr="009F027E">
        <w:rPr>
          <w:rFonts w:hint="eastAsia"/>
          <w:sz w:val="24"/>
          <w:szCs w:val="24"/>
          <w:lang w:val="zh-CN" w:eastAsia="zh-CN"/>
        </w:rPr>
        <w:t>公吨</w:t>
      </w:r>
      <w:r w:rsidRPr="009F027E">
        <w:rPr>
          <w:rFonts w:hint="eastAsia"/>
          <w:sz w:val="24"/>
          <w:szCs w:val="24"/>
          <w:lang w:val="en-US" w:eastAsia="zh-CN"/>
        </w:rPr>
        <w:t>（</w:t>
      </w:r>
      <w:r w:rsidRPr="009F027E">
        <w:rPr>
          <w:sz w:val="24"/>
          <w:szCs w:val="24"/>
          <w:lang w:val="en-US" w:eastAsia="zh-CN"/>
        </w:rPr>
        <w:t>828.99 ODP</w:t>
      </w:r>
      <w:r w:rsidRPr="009F027E">
        <w:rPr>
          <w:rFonts w:hint="eastAsia"/>
          <w:sz w:val="24"/>
          <w:szCs w:val="24"/>
          <w:lang w:val="zh-CN" w:eastAsia="zh-CN"/>
        </w:rPr>
        <w:t>吨</w:t>
      </w:r>
      <w:r w:rsidRPr="009F027E">
        <w:rPr>
          <w:rFonts w:hint="eastAsia"/>
          <w:sz w:val="24"/>
          <w:szCs w:val="24"/>
          <w:lang w:val="en-US" w:eastAsia="zh-CN"/>
        </w:rPr>
        <w:t>）</w:t>
      </w:r>
      <w:r w:rsidRPr="009F027E">
        <w:rPr>
          <w:rFonts w:hint="eastAsia"/>
          <w:sz w:val="24"/>
          <w:szCs w:val="24"/>
          <w:lang w:val="zh-CN" w:eastAsia="zh-CN"/>
        </w:rPr>
        <w:t>氟氯烃消费量</w:t>
      </w:r>
      <w:r w:rsidRPr="009F027E">
        <w:rPr>
          <w:rFonts w:hint="eastAsia"/>
          <w:sz w:val="24"/>
          <w:szCs w:val="24"/>
          <w:lang w:val="en-US" w:eastAsia="zh-CN"/>
        </w:rPr>
        <w:t>，</w:t>
      </w:r>
      <w:r w:rsidRPr="009F027E">
        <w:rPr>
          <w:rFonts w:hint="eastAsia"/>
          <w:sz w:val="24"/>
          <w:szCs w:val="24"/>
          <w:lang w:val="zh-CN" w:eastAsia="zh-CN"/>
        </w:rPr>
        <w:t>以便到</w:t>
      </w:r>
      <w:r w:rsidRPr="009F027E">
        <w:rPr>
          <w:sz w:val="24"/>
          <w:szCs w:val="24"/>
          <w:lang w:val="en-US" w:eastAsia="zh-CN"/>
        </w:rPr>
        <w:t>2025</w:t>
      </w:r>
      <w:r w:rsidRPr="009F027E">
        <w:rPr>
          <w:rFonts w:hint="eastAsia"/>
          <w:sz w:val="24"/>
          <w:szCs w:val="24"/>
          <w:lang w:val="zh-CN" w:eastAsia="zh-CN"/>
        </w:rPr>
        <w:t>年实现工业和商用制冷和空调行业基准消费量减少</w:t>
      </w:r>
      <w:r w:rsidRPr="009F027E">
        <w:rPr>
          <w:sz w:val="24"/>
          <w:szCs w:val="24"/>
          <w:lang w:val="en-US" w:eastAsia="zh-CN"/>
        </w:rPr>
        <w:t>67.5%</w:t>
      </w:r>
      <w:r w:rsidRPr="009F027E">
        <w:rPr>
          <w:rFonts w:hint="eastAsia"/>
          <w:sz w:val="24"/>
          <w:szCs w:val="24"/>
          <w:lang w:val="zh-CN" w:eastAsia="zh-CN"/>
        </w:rPr>
        <w:t>。在</w:t>
      </w:r>
      <w:r w:rsidRPr="009F027E">
        <w:rPr>
          <w:sz w:val="24"/>
          <w:szCs w:val="24"/>
          <w:lang w:val="zh-CN" w:eastAsia="zh-CN"/>
        </w:rPr>
        <w:t>15,225.28</w:t>
      </w:r>
      <w:r w:rsidRPr="009F027E">
        <w:rPr>
          <w:rFonts w:hint="eastAsia"/>
          <w:sz w:val="24"/>
          <w:szCs w:val="24"/>
          <w:lang w:val="zh-CN" w:eastAsia="zh-CN"/>
        </w:rPr>
        <w:t>公吨中，</w:t>
      </w:r>
      <w:r w:rsidRPr="009F027E">
        <w:rPr>
          <w:sz w:val="24"/>
          <w:szCs w:val="24"/>
          <w:lang w:val="zh-CN" w:eastAsia="zh-CN"/>
        </w:rPr>
        <w:t>1,980</w:t>
      </w:r>
      <w:r w:rsidRPr="009F027E">
        <w:rPr>
          <w:rFonts w:hint="eastAsia"/>
          <w:sz w:val="24"/>
          <w:szCs w:val="24"/>
          <w:lang w:val="zh-CN" w:eastAsia="zh-CN"/>
        </w:rPr>
        <w:t>公吨将通过把生产线转换为使用低全球升温潜能值技术得到淘汰；</w:t>
      </w:r>
      <w:r w:rsidRPr="009F027E">
        <w:rPr>
          <w:sz w:val="24"/>
          <w:szCs w:val="24"/>
          <w:lang w:val="zh-CN" w:eastAsia="zh-CN"/>
        </w:rPr>
        <w:t>13,245.28</w:t>
      </w:r>
      <w:r w:rsidRPr="009F027E">
        <w:rPr>
          <w:rFonts w:hint="eastAsia"/>
          <w:sz w:val="24"/>
          <w:szCs w:val="24"/>
          <w:lang w:val="zh-CN" w:eastAsia="zh-CN"/>
        </w:rPr>
        <w:t>公吨将通过转换压缩机、政策和监管措施、技术援助活动以及减少外资企业得到淘汰。延长的第二阶段的供资计划分四次付款进行：</w:t>
      </w:r>
      <w:r w:rsidRPr="009F027E">
        <w:rPr>
          <w:sz w:val="24"/>
          <w:szCs w:val="24"/>
          <w:lang w:val="zh-CN" w:eastAsia="zh-CN"/>
        </w:rPr>
        <w:t>2021</w:t>
      </w:r>
      <w:r w:rsidRPr="009F027E">
        <w:rPr>
          <w:rFonts w:hint="eastAsia"/>
          <w:sz w:val="24"/>
          <w:szCs w:val="24"/>
          <w:lang w:val="zh-CN" w:eastAsia="zh-CN"/>
        </w:rPr>
        <w:t>年、</w:t>
      </w:r>
      <w:r w:rsidRPr="009F027E">
        <w:rPr>
          <w:sz w:val="24"/>
          <w:szCs w:val="24"/>
          <w:lang w:val="zh-CN" w:eastAsia="zh-CN"/>
        </w:rPr>
        <w:t>2023</w:t>
      </w:r>
      <w:r w:rsidRPr="009F027E">
        <w:rPr>
          <w:rFonts w:hint="eastAsia"/>
          <w:sz w:val="24"/>
          <w:szCs w:val="24"/>
          <w:lang w:val="zh-CN" w:eastAsia="zh-CN"/>
        </w:rPr>
        <w:t>年、</w:t>
      </w:r>
      <w:r w:rsidRPr="009F027E">
        <w:rPr>
          <w:sz w:val="24"/>
          <w:szCs w:val="24"/>
          <w:lang w:val="zh-CN" w:eastAsia="zh-CN"/>
        </w:rPr>
        <w:t>2025</w:t>
      </w:r>
      <w:r w:rsidRPr="009F027E">
        <w:rPr>
          <w:rFonts w:hint="eastAsia"/>
          <w:sz w:val="24"/>
          <w:szCs w:val="24"/>
          <w:lang w:val="zh-CN" w:eastAsia="zh-CN"/>
        </w:rPr>
        <w:t>年和</w:t>
      </w:r>
      <w:r w:rsidRPr="009F027E">
        <w:rPr>
          <w:sz w:val="24"/>
          <w:szCs w:val="24"/>
          <w:lang w:val="zh-CN" w:eastAsia="zh-CN"/>
        </w:rPr>
        <w:t>2026</w:t>
      </w:r>
      <w:r w:rsidRPr="009F027E">
        <w:rPr>
          <w:rFonts w:hint="eastAsia"/>
          <w:sz w:val="24"/>
          <w:szCs w:val="24"/>
          <w:lang w:val="zh-CN" w:eastAsia="zh-CN"/>
        </w:rPr>
        <w:t>年。</w:t>
      </w:r>
    </w:p>
    <w:p w14:paraId="690E6016" w14:textId="77777777" w:rsidR="003C7B80" w:rsidRPr="009F027E" w:rsidRDefault="003C7B80" w:rsidP="00AA7438">
      <w:pPr>
        <w:spacing w:after="240"/>
        <w:rPr>
          <w:sz w:val="24"/>
          <w:szCs w:val="24"/>
          <w:u w:val="single"/>
          <w:lang w:eastAsia="zh-CN"/>
        </w:rPr>
      </w:pPr>
      <w:r w:rsidRPr="009F027E">
        <w:rPr>
          <w:rFonts w:hint="eastAsia"/>
          <w:sz w:val="24"/>
          <w:szCs w:val="24"/>
          <w:u w:val="single"/>
          <w:lang w:val="zh-CN" w:eastAsia="zh-CN"/>
        </w:rPr>
        <w:t>第二阶段第三次付款执行进度报告</w:t>
      </w:r>
    </w:p>
    <w:p w14:paraId="13CA9357" w14:textId="77777777" w:rsidR="003C7B80" w:rsidRPr="009F027E" w:rsidRDefault="003C7B80" w:rsidP="00AA7438">
      <w:pPr>
        <w:spacing w:after="240"/>
        <w:rPr>
          <w:i/>
          <w:sz w:val="24"/>
          <w:szCs w:val="24"/>
        </w:rPr>
      </w:pPr>
      <w:proofErr w:type="spellStart"/>
      <w:r w:rsidRPr="009F027E">
        <w:rPr>
          <w:rFonts w:eastAsia="KaiTi" w:hint="eastAsia"/>
          <w:sz w:val="24"/>
          <w:szCs w:val="24"/>
          <w:lang w:val="zh-CN"/>
        </w:rPr>
        <w:t>企业级别的活动</w:t>
      </w:r>
      <w:proofErr w:type="spellEnd"/>
    </w:p>
    <w:p w14:paraId="0C4DFCD2" w14:textId="77777777" w:rsidR="003C7B80" w:rsidRPr="009F027E" w:rsidRDefault="003C7B80" w:rsidP="00AA7438">
      <w:pPr>
        <w:numPr>
          <w:ilvl w:val="0"/>
          <w:numId w:val="1"/>
        </w:numPr>
        <w:spacing w:after="240"/>
        <w:outlineLvl w:val="0"/>
        <w:rPr>
          <w:sz w:val="24"/>
          <w:szCs w:val="24"/>
        </w:rPr>
      </w:pPr>
      <w:r w:rsidRPr="009F027E">
        <w:rPr>
          <w:rFonts w:hint="eastAsia"/>
          <w:sz w:val="24"/>
          <w:szCs w:val="24"/>
          <w:lang w:val="zh-CN" w:eastAsia="zh-CN"/>
        </w:rPr>
        <w:t>与</w:t>
      </w:r>
      <w:r w:rsidRPr="009F027E">
        <w:rPr>
          <w:sz w:val="24"/>
          <w:szCs w:val="24"/>
          <w:lang w:eastAsia="zh-CN"/>
        </w:rPr>
        <w:t>12</w:t>
      </w:r>
      <w:r w:rsidRPr="009F027E">
        <w:rPr>
          <w:rFonts w:hint="eastAsia"/>
          <w:sz w:val="24"/>
          <w:szCs w:val="24"/>
          <w:lang w:val="zh-CN" w:eastAsia="zh-CN"/>
        </w:rPr>
        <w:t>家企业签订了转换</w:t>
      </w:r>
      <w:r w:rsidRPr="009F027E">
        <w:rPr>
          <w:sz w:val="24"/>
          <w:szCs w:val="24"/>
          <w:lang w:eastAsia="zh-CN"/>
        </w:rPr>
        <w:t>18</w:t>
      </w:r>
      <w:r w:rsidRPr="009F027E">
        <w:rPr>
          <w:rFonts w:hint="eastAsia"/>
          <w:sz w:val="24"/>
          <w:szCs w:val="24"/>
          <w:lang w:val="zh-CN" w:eastAsia="zh-CN"/>
        </w:rPr>
        <w:t>条生产线的合同</w:t>
      </w:r>
      <w:r w:rsidRPr="009F027E">
        <w:rPr>
          <w:rFonts w:hint="eastAsia"/>
          <w:sz w:val="24"/>
          <w:szCs w:val="24"/>
          <w:lang w:eastAsia="zh-CN"/>
        </w:rPr>
        <w:t>，</w:t>
      </w:r>
      <w:r w:rsidRPr="009F027E">
        <w:rPr>
          <w:rFonts w:hint="eastAsia"/>
          <w:sz w:val="24"/>
          <w:szCs w:val="24"/>
          <w:lang w:val="zh-CN" w:eastAsia="zh-CN"/>
        </w:rPr>
        <w:t>以便在核实基准消费量和这些生产线的运行能力后</w:t>
      </w:r>
      <w:r w:rsidRPr="009F027E">
        <w:rPr>
          <w:rFonts w:hint="eastAsia"/>
          <w:sz w:val="24"/>
          <w:szCs w:val="24"/>
          <w:lang w:eastAsia="zh-CN"/>
        </w:rPr>
        <w:t>，</w:t>
      </w:r>
      <w:r w:rsidRPr="009F027E">
        <w:rPr>
          <w:rFonts w:hint="eastAsia"/>
          <w:sz w:val="24"/>
          <w:szCs w:val="24"/>
          <w:lang w:val="zh-CN" w:eastAsia="zh-CN"/>
        </w:rPr>
        <w:t>淘汰</w:t>
      </w:r>
      <w:r w:rsidRPr="009F027E">
        <w:rPr>
          <w:sz w:val="24"/>
          <w:szCs w:val="24"/>
          <w:lang w:eastAsia="zh-CN"/>
        </w:rPr>
        <w:t>2,557.42</w:t>
      </w:r>
      <w:r w:rsidRPr="009F027E">
        <w:rPr>
          <w:rFonts w:hint="eastAsia"/>
          <w:sz w:val="24"/>
          <w:szCs w:val="24"/>
          <w:lang w:val="zh-CN" w:eastAsia="zh-CN"/>
        </w:rPr>
        <w:t>公吨</w:t>
      </w:r>
      <w:r w:rsidRPr="009F027E">
        <w:rPr>
          <w:sz w:val="24"/>
          <w:szCs w:val="24"/>
          <w:lang w:eastAsia="zh-CN"/>
        </w:rPr>
        <w:t>HCFC-22</w:t>
      </w:r>
      <w:r w:rsidRPr="009F027E">
        <w:rPr>
          <w:rFonts w:hint="eastAsia"/>
          <w:sz w:val="24"/>
          <w:szCs w:val="24"/>
          <w:lang w:val="zh-CN" w:eastAsia="zh-CN"/>
        </w:rPr>
        <w:t>。转换生产线的工作正在取得进展</w:t>
      </w:r>
      <w:r w:rsidRPr="009F027E">
        <w:rPr>
          <w:rFonts w:hint="eastAsia"/>
          <w:sz w:val="24"/>
          <w:szCs w:val="24"/>
          <w:lang w:val="en-US" w:eastAsia="zh-CN"/>
        </w:rPr>
        <w:t>，</w:t>
      </w:r>
      <w:r w:rsidRPr="009F027E">
        <w:rPr>
          <w:rFonts w:hint="eastAsia"/>
          <w:sz w:val="24"/>
          <w:szCs w:val="24"/>
          <w:lang w:val="zh-CN" w:eastAsia="zh-CN"/>
        </w:rPr>
        <w:t>并依照设定的里程碑进行密切监控。</w:t>
      </w:r>
      <w:r w:rsidRPr="009F027E">
        <w:rPr>
          <w:rStyle w:val="FootnoteReference"/>
          <w:sz w:val="24"/>
          <w:szCs w:val="24"/>
          <w:lang w:val="zh-CN"/>
        </w:rPr>
        <w:footnoteReference w:id="19"/>
      </w:r>
      <w:r w:rsidRPr="009F027E">
        <w:rPr>
          <w:rFonts w:hint="eastAsia"/>
          <w:sz w:val="24"/>
          <w:szCs w:val="24"/>
          <w:lang w:val="zh-CN" w:eastAsia="zh-CN"/>
        </w:rPr>
        <w:t>转换</w:t>
      </w:r>
      <w:r w:rsidRPr="009F027E">
        <w:rPr>
          <w:sz w:val="24"/>
          <w:szCs w:val="24"/>
          <w:lang w:val="en-US" w:eastAsia="zh-CN"/>
        </w:rPr>
        <w:t>1</w:t>
      </w:r>
      <w:r w:rsidRPr="009F027E">
        <w:rPr>
          <w:rFonts w:hint="eastAsia"/>
          <w:sz w:val="24"/>
          <w:szCs w:val="24"/>
          <w:lang w:val="zh-CN" w:eastAsia="zh-CN"/>
        </w:rPr>
        <w:t>条生产线的工作已在财务上完成</w:t>
      </w:r>
      <w:r w:rsidRPr="009F027E">
        <w:rPr>
          <w:rFonts w:hint="eastAsia"/>
          <w:sz w:val="24"/>
          <w:szCs w:val="24"/>
          <w:lang w:val="en-US" w:eastAsia="zh-CN"/>
        </w:rPr>
        <w:t>；</w:t>
      </w:r>
      <w:r w:rsidRPr="009F027E">
        <w:rPr>
          <w:sz w:val="24"/>
          <w:szCs w:val="24"/>
          <w:lang w:val="en-US" w:eastAsia="zh-CN"/>
        </w:rPr>
        <w:t>6</w:t>
      </w:r>
      <w:r w:rsidRPr="009F027E">
        <w:rPr>
          <w:rFonts w:hint="eastAsia"/>
          <w:sz w:val="24"/>
          <w:szCs w:val="24"/>
          <w:lang w:val="zh-CN" w:eastAsia="zh-CN"/>
        </w:rPr>
        <w:t>条生产线已经获得国家验收</w:t>
      </w:r>
      <w:r w:rsidRPr="009F027E">
        <w:rPr>
          <w:rFonts w:hint="eastAsia"/>
          <w:sz w:val="24"/>
          <w:szCs w:val="24"/>
          <w:lang w:val="en-US" w:eastAsia="zh-CN"/>
        </w:rPr>
        <w:t>；</w:t>
      </w:r>
      <w:r w:rsidRPr="009F027E">
        <w:rPr>
          <w:sz w:val="24"/>
          <w:szCs w:val="24"/>
          <w:lang w:val="en-US" w:eastAsia="zh-CN"/>
        </w:rPr>
        <w:t>6</w:t>
      </w:r>
      <w:r w:rsidRPr="009F027E">
        <w:rPr>
          <w:rFonts w:hint="eastAsia"/>
          <w:sz w:val="24"/>
          <w:szCs w:val="24"/>
          <w:lang w:val="zh-CN" w:eastAsia="zh-CN"/>
        </w:rPr>
        <w:t>条生产线已完成生产线改造</w:t>
      </w:r>
      <w:r w:rsidRPr="009F027E">
        <w:rPr>
          <w:rFonts w:hint="eastAsia"/>
          <w:sz w:val="24"/>
          <w:szCs w:val="24"/>
          <w:lang w:val="en-US" w:eastAsia="zh-CN"/>
        </w:rPr>
        <w:t>，</w:t>
      </w:r>
      <w:r w:rsidRPr="009F027E">
        <w:rPr>
          <w:rFonts w:hint="eastAsia"/>
          <w:sz w:val="24"/>
          <w:szCs w:val="24"/>
          <w:lang w:val="zh-CN" w:eastAsia="zh-CN"/>
        </w:rPr>
        <w:t>预计</w:t>
      </w:r>
      <w:r w:rsidRPr="009F027E">
        <w:rPr>
          <w:sz w:val="24"/>
          <w:szCs w:val="24"/>
          <w:lang w:val="en-US" w:eastAsia="zh-CN"/>
        </w:rPr>
        <w:t>2021</w:t>
      </w:r>
      <w:r w:rsidRPr="009F027E">
        <w:rPr>
          <w:rFonts w:hint="eastAsia"/>
          <w:sz w:val="24"/>
          <w:szCs w:val="24"/>
          <w:lang w:val="zh-CN" w:eastAsia="zh-CN"/>
        </w:rPr>
        <w:t>年</w:t>
      </w:r>
      <w:r w:rsidRPr="009F027E">
        <w:rPr>
          <w:sz w:val="24"/>
          <w:szCs w:val="24"/>
          <w:lang w:val="en-US" w:eastAsia="zh-CN"/>
        </w:rPr>
        <w:t>12</w:t>
      </w:r>
      <w:r w:rsidRPr="009F027E">
        <w:rPr>
          <w:rFonts w:hint="eastAsia"/>
          <w:sz w:val="24"/>
          <w:szCs w:val="24"/>
          <w:lang w:val="zh-CN" w:eastAsia="zh-CN"/>
        </w:rPr>
        <w:t>月底完成国家验收</w:t>
      </w:r>
      <w:r w:rsidRPr="009F027E">
        <w:rPr>
          <w:rFonts w:hint="eastAsia"/>
          <w:sz w:val="24"/>
          <w:szCs w:val="24"/>
          <w:lang w:val="en-US" w:eastAsia="zh-CN"/>
        </w:rPr>
        <w:t>；</w:t>
      </w:r>
      <w:r w:rsidRPr="009F027E">
        <w:rPr>
          <w:sz w:val="24"/>
          <w:szCs w:val="24"/>
          <w:lang w:val="en-US" w:eastAsia="zh-CN"/>
        </w:rPr>
        <w:t>2</w:t>
      </w:r>
      <w:r w:rsidRPr="009F027E">
        <w:rPr>
          <w:rFonts w:hint="eastAsia"/>
          <w:sz w:val="24"/>
          <w:szCs w:val="24"/>
          <w:lang w:val="zh-CN" w:eastAsia="zh-CN"/>
        </w:rPr>
        <w:t>条生产线正在进行生产线转换</w:t>
      </w:r>
      <w:r w:rsidRPr="009F027E">
        <w:rPr>
          <w:rFonts w:hint="eastAsia"/>
          <w:sz w:val="24"/>
          <w:szCs w:val="24"/>
          <w:lang w:val="en-US" w:eastAsia="zh-CN"/>
        </w:rPr>
        <w:t>，</w:t>
      </w:r>
      <w:r w:rsidRPr="009F027E">
        <w:rPr>
          <w:rFonts w:hint="eastAsia"/>
          <w:sz w:val="24"/>
          <w:szCs w:val="24"/>
          <w:lang w:val="zh-CN" w:eastAsia="zh-CN"/>
        </w:rPr>
        <w:t>预计</w:t>
      </w:r>
      <w:r w:rsidRPr="009F027E">
        <w:rPr>
          <w:sz w:val="24"/>
          <w:szCs w:val="24"/>
          <w:lang w:val="en-US" w:eastAsia="zh-CN"/>
        </w:rPr>
        <w:t>2021</w:t>
      </w:r>
      <w:r w:rsidRPr="009F027E">
        <w:rPr>
          <w:rFonts w:hint="eastAsia"/>
          <w:sz w:val="24"/>
          <w:szCs w:val="24"/>
          <w:lang w:val="zh-CN" w:eastAsia="zh-CN"/>
        </w:rPr>
        <w:t>年</w:t>
      </w:r>
      <w:r w:rsidRPr="009F027E">
        <w:rPr>
          <w:sz w:val="24"/>
          <w:szCs w:val="24"/>
          <w:lang w:val="en-US" w:eastAsia="zh-CN"/>
        </w:rPr>
        <w:t>12</w:t>
      </w:r>
      <w:r w:rsidRPr="009F027E">
        <w:rPr>
          <w:rFonts w:hint="eastAsia"/>
          <w:sz w:val="24"/>
          <w:szCs w:val="24"/>
          <w:lang w:val="zh-CN" w:eastAsia="zh-CN"/>
        </w:rPr>
        <w:t>月完成转产</w:t>
      </w:r>
      <w:r w:rsidRPr="009F027E">
        <w:rPr>
          <w:rFonts w:hint="eastAsia"/>
          <w:sz w:val="24"/>
          <w:szCs w:val="24"/>
          <w:lang w:val="en-US" w:eastAsia="zh-CN"/>
        </w:rPr>
        <w:t>；</w:t>
      </w:r>
      <w:r w:rsidRPr="009F027E">
        <w:rPr>
          <w:sz w:val="24"/>
          <w:szCs w:val="24"/>
          <w:lang w:val="en-US" w:eastAsia="zh-CN"/>
        </w:rPr>
        <w:t>2</w:t>
      </w:r>
      <w:r w:rsidRPr="009F027E">
        <w:rPr>
          <w:rFonts w:hint="eastAsia"/>
          <w:sz w:val="24"/>
          <w:szCs w:val="24"/>
          <w:lang w:val="zh-CN" w:eastAsia="zh-CN"/>
        </w:rPr>
        <w:t>条生产线已完成设计和采购合同</w:t>
      </w:r>
      <w:r w:rsidRPr="009F027E">
        <w:rPr>
          <w:rFonts w:hint="eastAsia"/>
          <w:sz w:val="24"/>
          <w:szCs w:val="24"/>
          <w:lang w:val="en-US" w:eastAsia="zh-CN"/>
        </w:rPr>
        <w:t>；</w:t>
      </w:r>
      <w:r w:rsidRPr="009F027E">
        <w:rPr>
          <w:rFonts w:hint="eastAsia"/>
          <w:sz w:val="24"/>
          <w:szCs w:val="24"/>
          <w:lang w:val="zh-CN" w:eastAsia="zh-CN"/>
        </w:rPr>
        <w:t>已完成设计和采购里程碑的另</w:t>
      </w:r>
      <w:r w:rsidRPr="009F027E">
        <w:rPr>
          <w:sz w:val="24"/>
          <w:szCs w:val="24"/>
          <w:lang w:val="en-US" w:eastAsia="zh-CN"/>
        </w:rPr>
        <w:t>1</w:t>
      </w:r>
      <w:r w:rsidRPr="009F027E">
        <w:rPr>
          <w:rFonts w:hint="eastAsia"/>
          <w:sz w:val="24"/>
          <w:szCs w:val="24"/>
          <w:lang w:val="zh-CN" w:eastAsia="zh-CN"/>
        </w:rPr>
        <w:t>条生产线需要搬迁车间</w:t>
      </w:r>
      <w:r w:rsidRPr="009F027E">
        <w:rPr>
          <w:rFonts w:hint="eastAsia"/>
          <w:sz w:val="24"/>
          <w:szCs w:val="24"/>
          <w:lang w:val="en-US" w:eastAsia="zh-CN"/>
        </w:rPr>
        <w:t>，</w:t>
      </w:r>
      <w:r w:rsidRPr="009F027E">
        <w:rPr>
          <w:rFonts w:hint="eastAsia"/>
          <w:sz w:val="24"/>
          <w:szCs w:val="24"/>
          <w:lang w:val="zh-CN" w:eastAsia="zh-CN"/>
        </w:rPr>
        <w:t>这使转换完成日期推迟到</w:t>
      </w:r>
      <w:r w:rsidRPr="009F027E">
        <w:rPr>
          <w:sz w:val="24"/>
          <w:szCs w:val="24"/>
          <w:lang w:val="en-US" w:eastAsia="zh-CN"/>
        </w:rPr>
        <w:t>2021</w:t>
      </w:r>
      <w:r w:rsidRPr="009F027E">
        <w:rPr>
          <w:rFonts w:hint="eastAsia"/>
          <w:sz w:val="24"/>
          <w:szCs w:val="24"/>
          <w:lang w:val="zh-CN" w:eastAsia="zh-CN"/>
        </w:rPr>
        <w:t>年</w:t>
      </w:r>
      <w:r w:rsidRPr="009F027E">
        <w:rPr>
          <w:sz w:val="24"/>
          <w:szCs w:val="24"/>
          <w:lang w:val="en-US" w:eastAsia="zh-CN"/>
        </w:rPr>
        <w:t>12</w:t>
      </w:r>
      <w:r w:rsidRPr="009F027E">
        <w:rPr>
          <w:rFonts w:hint="eastAsia"/>
          <w:sz w:val="24"/>
          <w:szCs w:val="24"/>
          <w:lang w:val="zh-CN" w:eastAsia="zh-CN"/>
        </w:rPr>
        <w:t>月。</w:t>
      </w:r>
      <w:r w:rsidRPr="009F027E">
        <w:rPr>
          <w:rFonts w:hint="eastAsia"/>
          <w:sz w:val="24"/>
          <w:szCs w:val="24"/>
          <w:lang w:val="zh-CN"/>
        </w:rPr>
        <w:t>表</w:t>
      </w:r>
      <w:r w:rsidRPr="009F027E">
        <w:rPr>
          <w:sz w:val="24"/>
          <w:szCs w:val="24"/>
          <w:lang w:val="zh-CN"/>
        </w:rPr>
        <w:t>1</w:t>
      </w:r>
      <w:proofErr w:type="spellStart"/>
      <w:r w:rsidRPr="009F027E">
        <w:rPr>
          <w:rFonts w:hint="eastAsia"/>
          <w:sz w:val="24"/>
          <w:szCs w:val="24"/>
          <w:lang w:val="zh-CN"/>
        </w:rPr>
        <w:t>载列迄今为止生产线转换的进展情况</w:t>
      </w:r>
      <w:proofErr w:type="spellEnd"/>
      <w:r w:rsidRPr="009F027E">
        <w:rPr>
          <w:rFonts w:hint="eastAsia"/>
          <w:sz w:val="24"/>
          <w:szCs w:val="24"/>
          <w:lang w:val="zh-CN"/>
        </w:rPr>
        <w:t>。</w:t>
      </w:r>
    </w:p>
    <w:p w14:paraId="26E8B61E" w14:textId="77777777" w:rsidR="003C7B80" w:rsidRPr="009F027E" w:rsidRDefault="003C7B80" w:rsidP="003C7B80">
      <w:pPr>
        <w:widowControl w:val="0"/>
        <w:rPr>
          <w:b/>
          <w:sz w:val="24"/>
          <w:szCs w:val="24"/>
          <w:lang w:eastAsia="zh-CN"/>
        </w:rPr>
      </w:pPr>
      <w:r w:rsidRPr="009F027E">
        <w:rPr>
          <w:rFonts w:hint="eastAsia"/>
          <w:b/>
          <w:sz w:val="24"/>
          <w:szCs w:val="24"/>
          <w:lang w:val="zh-CN" w:eastAsia="zh-CN"/>
        </w:rPr>
        <w:t>表</w:t>
      </w:r>
      <w:r w:rsidRPr="009F027E">
        <w:rPr>
          <w:b/>
          <w:sz w:val="24"/>
          <w:szCs w:val="24"/>
          <w:lang w:val="en-US" w:eastAsia="zh-CN"/>
        </w:rPr>
        <w:t xml:space="preserve">1.   </w:t>
      </w:r>
      <w:r w:rsidRPr="009F027E">
        <w:rPr>
          <w:rFonts w:hint="eastAsia"/>
          <w:b/>
          <w:sz w:val="24"/>
          <w:szCs w:val="24"/>
          <w:lang w:val="zh-CN" w:eastAsia="zh-CN"/>
        </w:rPr>
        <w:t>根据第一次、第二次和第三次付款转换生产线的进展情况</w:t>
      </w: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9"/>
        <w:gridCol w:w="1261"/>
        <w:gridCol w:w="1048"/>
        <w:gridCol w:w="667"/>
        <w:gridCol w:w="1478"/>
        <w:gridCol w:w="1076"/>
        <w:gridCol w:w="1106"/>
        <w:gridCol w:w="2216"/>
      </w:tblGrid>
      <w:tr w:rsidR="003C7B80" w14:paraId="2264DCEC" w14:textId="77777777" w:rsidTr="00D072CD">
        <w:trPr>
          <w:tblHeader/>
        </w:trPr>
        <w:tc>
          <w:tcPr>
            <w:tcW w:w="262" w:type="pct"/>
            <w:tcMar>
              <w:left w:w="57" w:type="dxa"/>
              <w:right w:w="57" w:type="dxa"/>
            </w:tcMar>
            <w:vAlign w:val="center"/>
          </w:tcPr>
          <w:p w14:paraId="489F6EB8" w14:textId="77777777" w:rsidR="003C7B80" w:rsidRPr="009F027E" w:rsidRDefault="003C7B80" w:rsidP="00D072CD">
            <w:pPr>
              <w:widowControl w:val="0"/>
              <w:spacing w:before="20" w:after="20"/>
              <w:jc w:val="center"/>
              <w:rPr>
                <w:sz w:val="20"/>
                <w:szCs w:val="20"/>
              </w:rPr>
            </w:pPr>
            <w:proofErr w:type="spellStart"/>
            <w:r w:rsidRPr="009F027E">
              <w:rPr>
                <w:rFonts w:hint="eastAsia"/>
                <w:b/>
                <w:sz w:val="20"/>
                <w:szCs w:val="20"/>
                <w:lang w:val="zh-CN"/>
              </w:rPr>
              <w:t>编号</w:t>
            </w:r>
            <w:proofErr w:type="spellEnd"/>
          </w:p>
        </w:tc>
        <w:tc>
          <w:tcPr>
            <w:tcW w:w="675" w:type="pct"/>
            <w:tcMar>
              <w:left w:w="28" w:type="dxa"/>
              <w:right w:w="28" w:type="dxa"/>
            </w:tcMar>
            <w:vAlign w:val="center"/>
          </w:tcPr>
          <w:p w14:paraId="2767702C" w14:textId="77777777" w:rsidR="003C7B80" w:rsidRPr="009F027E" w:rsidRDefault="003C7B80" w:rsidP="00D072CD">
            <w:pPr>
              <w:widowControl w:val="0"/>
              <w:spacing w:before="20" w:after="20"/>
              <w:jc w:val="center"/>
              <w:rPr>
                <w:sz w:val="20"/>
                <w:szCs w:val="20"/>
              </w:rPr>
            </w:pPr>
            <w:proofErr w:type="spellStart"/>
            <w:r w:rsidRPr="009F027E">
              <w:rPr>
                <w:rFonts w:hint="eastAsia"/>
                <w:b/>
                <w:sz w:val="20"/>
                <w:szCs w:val="20"/>
                <w:lang w:val="zh-CN"/>
              </w:rPr>
              <w:t>企业名称</w:t>
            </w:r>
            <w:proofErr w:type="spellEnd"/>
          </w:p>
        </w:tc>
        <w:tc>
          <w:tcPr>
            <w:tcW w:w="561" w:type="pct"/>
            <w:tcMar>
              <w:left w:w="28" w:type="dxa"/>
              <w:right w:w="28" w:type="dxa"/>
            </w:tcMar>
            <w:vAlign w:val="center"/>
          </w:tcPr>
          <w:p w14:paraId="46470DF8" w14:textId="77777777" w:rsidR="003C7B80" w:rsidRPr="009F027E" w:rsidRDefault="003C7B80" w:rsidP="00D072CD">
            <w:pPr>
              <w:widowControl w:val="0"/>
              <w:spacing w:before="20" w:after="20"/>
              <w:jc w:val="center"/>
              <w:rPr>
                <w:sz w:val="20"/>
                <w:szCs w:val="20"/>
              </w:rPr>
            </w:pPr>
            <w:r w:rsidRPr="009F027E">
              <w:rPr>
                <w:rFonts w:hint="eastAsia"/>
                <w:b/>
                <w:sz w:val="20"/>
                <w:szCs w:val="20"/>
                <w:lang w:val="zh-CN"/>
              </w:rPr>
              <w:t>淘汰</w:t>
            </w:r>
            <w:r w:rsidRPr="009F027E">
              <w:rPr>
                <w:b/>
                <w:sz w:val="20"/>
                <w:szCs w:val="20"/>
                <w:lang w:val="en-US"/>
              </w:rPr>
              <w:t>HCFC-22 (</w:t>
            </w:r>
            <w:proofErr w:type="spellStart"/>
            <w:r w:rsidRPr="009F027E">
              <w:rPr>
                <w:rFonts w:hint="eastAsia"/>
                <w:b/>
                <w:sz w:val="20"/>
                <w:szCs w:val="20"/>
                <w:lang w:val="zh-CN"/>
              </w:rPr>
              <w:t>公吨</w:t>
            </w:r>
            <w:proofErr w:type="spellEnd"/>
            <w:r w:rsidRPr="009F027E">
              <w:rPr>
                <w:b/>
                <w:sz w:val="20"/>
                <w:szCs w:val="20"/>
                <w:lang w:val="en-US"/>
              </w:rPr>
              <w:t xml:space="preserve">) </w:t>
            </w:r>
          </w:p>
        </w:tc>
        <w:tc>
          <w:tcPr>
            <w:tcW w:w="357" w:type="pct"/>
            <w:tcMar>
              <w:left w:w="28" w:type="dxa"/>
              <w:right w:w="28" w:type="dxa"/>
            </w:tcMar>
            <w:vAlign w:val="center"/>
          </w:tcPr>
          <w:p w14:paraId="2EEFAF99" w14:textId="77777777" w:rsidR="003C7B80" w:rsidRPr="009F027E" w:rsidRDefault="003C7B80" w:rsidP="00D072CD">
            <w:pPr>
              <w:widowControl w:val="0"/>
              <w:spacing w:before="20" w:after="20"/>
              <w:jc w:val="center"/>
              <w:rPr>
                <w:sz w:val="20"/>
                <w:szCs w:val="20"/>
              </w:rPr>
            </w:pPr>
            <w:proofErr w:type="spellStart"/>
            <w:r w:rsidRPr="009F027E">
              <w:rPr>
                <w:rFonts w:hint="eastAsia"/>
                <w:b/>
                <w:sz w:val="20"/>
                <w:szCs w:val="20"/>
                <w:lang w:val="zh-CN"/>
              </w:rPr>
              <w:t>生产线数目</w:t>
            </w:r>
            <w:proofErr w:type="spellEnd"/>
          </w:p>
        </w:tc>
        <w:tc>
          <w:tcPr>
            <w:tcW w:w="791" w:type="pct"/>
            <w:tcMar>
              <w:left w:w="28" w:type="dxa"/>
              <w:right w:w="28" w:type="dxa"/>
            </w:tcMar>
            <w:vAlign w:val="center"/>
          </w:tcPr>
          <w:p w14:paraId="3C304584" w14:textId="77777777" w:rsidR="003C7B80" w:rsidRPr="009F027E" w:rsidRDefault="003C7B80" w:rsidP="00D072CD">
            <w:pPr>
              <w:widowControl w:val="0"/>
              <w:spacing w:before="20" w:after="20"/>
              <w:jc w:val="center"/>
              <w:rPr>
                <w:sz w:val="20"/>
                <w:szCs w:val="20"/>
              </w:rPr>
            </w:pPr>
            <w:proofErr w:type="spellStart"/>
            <w:r w:rsidRPr="009F027E">
              <w:rPr>
                <w:rFonts w:hint="eastAsia"/>
                <w:b/>
                <w:sz w:val="20"/>
                <w:szCs w:val="20"/>
                <w:lang w:val="zh-CN"/>
              </w:rPr>
              <w:t>产品类别</w:t>
            </w:r>
            <w:proofErr w:type="spellEnd"/>
          </w:p>
        </w:tc>
        <w:tc>
          <w:tcPr>
            <w:tcW w:w="576" w:type="pct"/>
            <w:tcMar>
              <w:left w:w="28" w:type="dxa"/>
              <w:right w:w="28" w:type="dxa"/>
            </w:tcMar>
            <w:vAlign w:val="center"/>
          </w:tcPr>
          <w:p w14:paraId="22E7B6FD" w14:textId="77777777" w:rsidR="003C7B80" w:rsidRPr="009F027E" w:rsidRDefault="003C7B80" w:rsidP="00D072CD">
            <w:pPr>
              <w:widowControl w:val="0"/>
              <w:spacing w:before="20" w:after="20"/>
              <w:jc w:val="center"/>
              <w:rPr>
                <w:sz w:val="20"/>
                <w:szCs w:val="20"/>
              </w:rPr>
            </w:pPr>
            <w:proofErr w:type="spellStart"/>
            <w:r w:rsidRPr="009F027E">
              <w:rPr>
                <w:rFonts w:hint="eastAsia"/>
                <w:b/>
                <w:sz w:val="20"/>
                <w:szCs w:val="20"/>
                <w:lang w:val="zh-CN"/>
              </w:rPr>
              <w:t>替代技术</w:t>
            </w:r>
            <w:proofErr w:type="spellEnd"/>
          </w:p>
        </w:tc>
        <w:tc>
          <w:tcPr>
            <w:tcW w:w="592" w:type="pct"/>
            <w:tcMar>
              <w:left w:w="28" w:type="dxa"/>
              <w:right w:w="28" w:type="dxa"/>
            </w:tcMar>
            <w:vAlign w:val="center"/>
          </w:tcPr>
          <w:p w14:paraId="2E63E02D" w14:textId="77777777" w:rsidR="003C7B80" w:rsidRPr="009F027E" w:rsidRDefault="003C7B80" w:rsidP="00D072CD">
            <w:pPr>
              <w:widowControl w:val="0"/>
              <w:spacing w:before="20" w:after="20"/>
              <w:jc w:val="center"/>
              <w:rPr>
                <w:sz w:val="20"/>
                <w:szCs w:val="20"/>
              </w:rPr>
            </w:pPr>
            <w:proofErr w:type="spellStart"/>
            <w:r w:rsidRPr="009F027E">
              <w:rPr>
                <w:rFonts w:hint="eastAsia"/>
                <w:b/>
                <w:sz w:val="20"/>
                <w:szCs w:val="20"/>
                <w:lang w:val="zh-CN"/>
              </w:rPr>
              <w:t>供资</w:t>
            </w:r>
            <w:proofErr w:type="spellEnd"/>
            <w:r w:rsidRPr="009F027E">
              <w:rPr>
                <w:b/>
                <w:sz w:val="20"/>
                <w:szCs w:val="20"/>
                <w:lang w:val="zh-CN"/>
              </w:rPr>
              <w:t>(</w:t>
            </w:r>
            <w:proofErr w:type="spellStart"/>
            <w:r w:rsidRPr="009F027E">
              <w:rPr>
                <w:rFonts w:hint="eastAsia"/>
                <w:b/>
                <w:sz w:val="20"/>
                <w:szCs w:val="20"/>
                <w:lang w:val="zh-CN"/>
              </w:rPr>
              <w:t>美元</w:t>
            </w:r>
            <w:proofErr w:type="spellEnd"/>
            <w:r w:rsidRPr="009F027E">
              <w:rPr>
                <w:b/>
                <w:sz w:val="20"/>
                <w:szCs w:val="20"/>
                <w:lang w:val="zh-CN"/>
              </w:rPr>
              <w:t>)</w:t>
            </w:r>
          </w:p>
        </w:tc>
        <w:tc>
          <w:tcPr>
            <w:tcW w:w="1186" w:type="pct"/>
            <w:tcMar>
              <w:left w:w="28" w:type="dxa"/>
              <w:right w:w="28" w:type="dxa"/>
            </w:tcMar>
            <w:vAlign w:val="center"/>
          </w:tcPr>
          <w:p w14:paraId="489BF723" w14:textId="77777777" w:rsidR="003C7B80" w:rsidRPr="009F027E" w:rsidRDefault="003C7B80" w:rsidP="00D072CD">
            <w:pPr>
              <w:widowControl w:val="0"/>
              <w:spacing w:before="20" w:after="20"/>
              <w:jc w:val="center"/>
              <w:rPr>
                <w:sz w:val="20"/>
                <w:szCs w:val="20"/>
              </w:rPr>
            </w:pPr>
            <w:proofErr w:type="spellStart"/>
            <w:r w:rsidRPr="009F027E">
              <w:rPr>
                <w:rFonts w:hint="eastAsia"/>
                <w:b/>
                <w:sz w:val="20"/>
                <w:szCs w:val="20"/>
                <w:lang w:val="zh-CN"/>
              </w:rPr>
              <w:t>达到的里程碑</w:t>
            </w:r>
            <w:proofErr w:type="spellEnd"/>
          </w:p>
        </w:tc>
      </w:tr>
      <w:tr w:rsidR="003C7B80" w14:paraId="156F9C5F" w14:textId="77777777" w:rsidTr="00D072CD">
        <w:tc>
          <w:tcPr>
            <w:tcW w:w="262" w:type="pct"/>
            <w:noWrap/>
            <w:tcMar>
              <w:left w:w="57" w:type="dxa"/>
              <w:right w:w="57" w:type="dxa"/>
            </w:tcMar>
          </w:tcPr>
          <w:p w14:paraId="127C1018" w14:textId="77777777" w:rsidR="003C7B80" w:rsidRPr="009F027E" w:rsidRDefault="003C7B80" w:rsidP="00D072CD">
            <w:pPr>
              <w:widowControl w:val="0"/>
              <w:spacing w:before="20" w:after="20"/>
              <w:jc w:val="left"/>
              <w:rPr>
                <w:sz w:val="20"/>
                <w:szCs w:val="20"/>
              </w:rPr>
            </w:pPr>
            <w:r w:rsidRPr="009F027E">
              <w:rPr>
                <w:sz w:val="20"/>
                <w:szCs w:val="20"/>
              </w:rPr>
              <w:t>1-1</w:t>
            </w:r>
          </w:p>
        </w:tc>
        <w:tc>
          <w:tcPr>
            <w:tcW w:w="675" w:type="pct"/>
            <w:noWrap/>
            <w:tcMar>
              <w:left w:w="57" w:type="dxa"/>
              <w:right w:w="57" w:type="dxa"/>
            </w:tcMar>
          </w:tcPr>
          <w:p w14:paraId="3C8231B3" w14:textId="77777777" w:rsidR="003C7B80" w:rsidRPr="009F027E" w:rsidRDefault="003C7B80" w:rsidP="00D072CD">
            <w:pPr>
              <w:widowControl w:val="0"/>
              <w:spacing w:before="20" w:after="20"/>
              <w:jc w:val="left"/>
              <w:rPr>
                <w:sz w:val="20"/>
                <w:szCs w:val="20"/>
              </w:rPr>
            </w:pPr>
            <w:proofErr w:type="spellStart"/>
            <w:r w:rsidRPr="009F027E">
              <w:rPr>
                <w:rFonts w:hint="eastAsia"/>
                <w:sz w:val="20"/>
                <w:szCs w:val="20"/>
                <w:lang w:val="zh-CN"/>
              </w:rPr>
              <w:t>烟台冰轮</w:t>
            </w:r>
            <w:proofErr w:type="spellEnd"/>
          </w:p>
        </w:tc>
        <w:tc>
          <w:tcPr>
            <w:tcW w:w="561" w:type="pct"/>
            <w:noWrap/>
            <w:tcMar>
              <w:left w:w="57" w:type="dxa"/>
              <w:right w:w="57" w:type="dxa"/>
            </w:tcMar>
          </w:tcPr>
          <w:p w14:paraId="69B976B8" w14:textId="77777777" w:rsidR="003C7B80" w:rsidRPr="009F027E" w:rsidRDefault="003C7B80" w:rsidP="00D072CD">
            <w:pPr>
              <w:widowControl w:val="0"/>
              <w:spacing w:before="20" w:after="20"/>
              <w:jc w:val="right"/>
              <w:rPr>
                <w:sz w:val="20"/>
                <w:szCs w:val="20"/>
              </w:rPr>
            </w:pPr>
            <w:r w:rsidRPr="009F027E">
              <w:rPr>
                <w:sz w:val="20"/>
                <w:szCs w:val="20"/>
              </w:rPr>
              <w:t>590.23</w:t>
            </w:r>
          </w:p>
        </w:tc>
        <w:tc>
          <w:tcPr>
            <w:tcW w:w="357" w:type="pct"/>
            <w:noWrap/>
            <w:tcMar>
              <w:left w:w="57" w:type="dxa"/>
              <w:right w:w="57" w:type="dxa"/>
            </w:tcMar>
          </w:tcPr>
          <w:p w14:paraId="0B0C50C1" w14:textId="77777777" w:rsidR="003C7B80" w:rsidRPr="009F027E" w:rsidRDefault="003C7B80" w:rsidP="00D072CD">
            <w:pPr>
              <w:widowControl w:val="0"/>
              <w:spacing w:before="20" w:after="20"/>
              <w:jc w:val="center"/>
              <w:rPr>
                <w:sz w:val="20"/>
                <w:szCs w:val="20"/>
              </w:rPr>
            </w:pPr>
            <w:r w:rsidRPr="009F027E">
              <w:rPr>
                <w:sz w:val="20"/>
                <w:szCs w:val="20"/>
              </w:rPr>
              <w:t>1</w:t>
            </w:r>
          </w:p>
        </w:tc>
        <w:tc>
          <w:tcPr>
            <w:tcW w:w="791" w:type="pct"/>
            <w:noWrap/>
            <w:tcMar>
              <w:left w:w="57" w:type="dxa"/>
              <w:right w:w="57" w:type="dxa"/>
            </w:tcMar>
          </w:tcPr>
          <w:p w14:paraId="7282C2C5" w14:textId="72EC0724" w:rsidR="003C7B80" w:rsidRPr="009F027E" w:rsidRDefault="003C7B80" w:rsidP="00D072CD">
            <w:pPr>
              <w:widowControl w:val="0"/>
              <w:spacing w:before="20" w:after="20"/>
              <w:jc w:val="left"/>
              <w:rPr>
                <w:sz w:val="20"/>
                <w:szCs w:val="20"/>
              </w:rPr>
            </w:pPr>
            <w:proofErr w:type="spellStart"/>
            <w:r w:rsidRPr="009F027E">
              <w:rPr>
                <w:rFonts w:hint="eastAsia"/>
                <w:sz w:val="20"/>
                <w:szCs w:val="20"/>
                <w:lang w:val="zh-CN"/>
              </w:rPr>
              <w:t>水冷机（热</w:t>
            </w:r>
            <w:proofErr w:type="spellEnd"/>
            <w:r w:rsidRPr="009F027E">
              <w:rPr>
                <w:rFonts w:hint="eastAsia"/>
                <w:sz w:val="20"/>
                <w:szCs w:val="20"/>
                <w:lang w:val="zh-CN"/>
              </w:rPr>
              <w:t>）</w:t>
            </w:r>
          </w:p>
        </w:tc>
        <w:tc>
          <w:tcPr>
            <w:tcW w:w="576" w:type="pct"/>
            <w:noWrap/>
            <w:tcMar>
              <w:left w:w="57" w:type="dxa"/>
              <w:right w:w="57" w:type="dxa"/>
            </w:tcMar>
          </w:tcPr>
          <w:p w14:paraId="1D76E46C" w14:textId="77777777" w:rsidR="003C7B80" w:rsidRPr="009F027E" w:rsidRDefault="003C7B80" w:rsidP="00D072CD">
            <w:pPr>
              <w:widowControl w:val="0"/>
              <w:spacing w:before="20" w:after="20"/>
              <w:jc w:val="left"/>
              <w:rPr>
                <w:sz w:val="20"/>
                <w:szCs w:val="20"/>
              </w:rPr>
            </w:pPr>
            <w:r w:rsidRPr="009F027E">
              <w:rPr>
                <w:noProof/>
                <w:sz w:val="20"/>
                <w:szCs w:val="20"/>
              </w:rPr>
              <w:t>R-290</w:t>
            </w:r>
          </w:p>
        </w:tc>
        <w:tc>
          <w:tcPr>
            <w:tcW w:w="592" w:type="pct"/>
            <w:tcMar>
              <w:left w:w="57" w:type="dxa"/>
              <w:right w:w="57" w:type="dxa"/>
            </w:tcMar>
          </w:tcPr>
          <w:p w14:paraId="7525C997" w14:textId="77777777" w:rsidR="003C7B80" w:rsidRPr="009F027E" w:rsidRDefault="003C7B80" w:rsidP="00D072CD">
            <w:pPr>
              <w:widowControl w:val="0"/>
              <w:spacing w:before="20" w:after="20"/>
              <w:jc w:val="right"/>
              <w:rPr>
                <w:sz w:val="20"/>
                <w:szCs w:val="20"/>
              </w:rPr>
            </w:pPr>
            <w:r w:rsidRPr="009F027E">
              <w:rPr>
                <w:sz w:val="20"/>
                <w:szCs w:val="20"/>
              </w:rPr>
              <w:t>9,319,613</w:t>
            </w:r>
          </w:p>
        </w:tc>
        <w:tc>
          <w:tcPr>
            <w:tcW w:w="1186" w:type="pct"/>
            <w:tcMar>
              <w:left w:w="57" w:type="dxa"/>
              <w:right w:w="57" w:type="dxa"/>
            </w:tcMar>
          </w:tcPr>
          <w:p w14:paraId="45B39533" w14:textId="77777777" w:rsidR="003C7B80" w:rsidRPr="009F027E" w:rsidRDefault="003C7B80" w:rsidP="00D072CD">
            <w:pPr>
              <w:widowControl w:val="0"/>
              <w:spacing w:before="20" w:after="20"/>
              <w:jc w:val="left"/>
              <w:rPr>
                <w:sz w:val="20"/>
                <w:szCs w:val="20"/>
                <w:lang w:eastAsia="zh-CN"/>
              </w:rPr>
            </w:pPr>
            <w:r w:rsidRPr="009F027E">
              <w:rPr>
                <w:rFonts w:hint="eastAsia"/>
                <w:sz w:val="20"/>
                <w:szCs w:val="20"/>
                <w:lang w:val="zh-CN" w:eastAsia="zh-CN"/>
              </w:rPr>
              <w:t>运行和财务上已经完成</w:t>
            </w:r>
          </w:p>
        </w:tc>
      </w:tr>
      <w:tr w:rsidR="003C7B80" w14:paraId="0C1B5CAE" w14:textId="77777777" w:rsidTr="00D072CD">
        <w:tc>
          <w:tcPr>
            <w:tcW w:w="262" w:type="pct"/>
            <w:noWrap/>
            <w:tcMar>
              <w:left w:w="57" w:type="dxa"/>
              <w:right w:w="57" w:type="dxa"/>
            </w:tcMar>
          </w:tcPr>
          <w:p w14:paraId="75CEAFFE" w14:textId="77777777" w:rsidR="003C7B80" w:rsidRPr="009F027E" w:rsidRDefault="003C7B80" w:rsidP="00D072CD">
            <w:pPr>
              <w:spacing w:before="20" w:after="20"/>
              <w:jc w:val="left"/>
              <w:rPr>
                <w:sz w:val="20"/>
                <w:szCs w:val="20"/>
              </w:rPr>
            </w:pPr>
            <w:r w:rsidRPr="009F027E">
              <w:rPr>
                <w:sz w:val="20"/>
                <w:szCs w:val="20"/>
              </w:rPr>
              <w:lastRenderedPageBreak/>
              <w:t>1-2</w:t>
            </w:r>
          </w:p>
        </w:tc>
        <w:tc>
          <w:tcPr>
            <w:tcW w:w="675" w:type="pct"/>
            <w:noWrap/>
            <w:tcMar>
              <w:left w:w="57" w:type="dxa"/>
              <w:right w:w="57" w:type="dxa"/>
            </w:tcMar>
          </w:tcPr>
          <w:p w14:paraId="1542880E"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顿汉布什</w:t>
            </w:r>
            <w:proofErr w:type="spellEnd"/>
          </w:p>
        </w:tc>
        <w:tc>
          <w:tcPr>
            <w:tcW w:w="561" w:type="pct"/>
            <w:noWrap/>
            <w:tcMar>
              <w:left w:w="57" w:type="dxa"/>
              <w:right w:w="57" w:type="dxa"/>
            </w:tcMar>
          </w:tcPr>
          <w:p w14:paraId="346A4067" w14:textId="77777777" w:rsidR="003C7B80" w:rsidRPr="009F027E" w:rsidRDefault="003C7B80" w:rsidP="00D072CD">
            <w:pPr>
              <w:spacing w:before="20" w:after="20"/>
              <w:jc w:val="right"/>
              <w:rPr>
                <w:sz w:val="20"/>
                <w:szCs w:val="20"/>
              </w:rPr>
            </w:pPr>
            <w:r w:rsidRPr="009F027E">
              <w:rPr>
                <w:sz w:val="20"/>
                <w:szCs w:val="20"/>
              </w:rPr>
              <w:t>20.42</w:t>
            </w:r>
          </w:p>
        </w:tc>
        <w:tc>
          <w:tcPr>
            <w:tcW w:w="357" w:type="pct"/>
            <w:noWrap/>
            <w:tcMar>
              <w:left w:w="57" w:type="dxa"/>
              <w:right w:w="57" w:type="dxa"/>
            </w:tcMar>
          </w:tcPr>
          <w:p w14:paraId="6B35758C" w14:textId="77777777" w:rsidR="003C7B80" w:rsidRPr="009F027E" w:rsidRDefault="003C7B80" w:rsidP="00D072CD">
            <w:pPr>
              <w:spacing w:before="20" w:after="20"/>
              <w:jc w:val="center"/>
              <w:rPr>
                <w:sz w:val="20"/>
                <w:szCs w:val="20"/>
              </w:rPr>
            </w:pPr>
            <w:r w:rsidRPr="009F027E">
              <w:rPr>
                <w:sz w:val="20"/>
                <w:szCs w:val="20"/>
              </w:rPr>
              <w:t>1</w:t>
            </w:r>
          </w:p>
        </w:tc>
        <w:tc>
          <w:tcPr>
            <w:tcW w:w="791" w:type="pct"/>
            <w:noWrap/>
            <w:tcMar>
              <w:left w:w="57" w:type="dxa"/>
              <w:right w:w="57" w:type="dxa"/>
            </w:tcMar>
          </w:tcPr>
          <w:p w14:paraId="7CEB7CA8"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热泵</w:t>
            </w:r>
            <w:proofErr w:type="spellEnd"/>
            <w:r w:rsidRPr="009F027E">
              <w:rPr>
                <w:sz w:val="20"/>
                <w:szCs w:val="20"/>
                <w:lang w:val="zh-CN"/>
              </w:rPr>
              <w:t>/</w:t>
            </w:r>
            <w:proofErr w:type="spellStart"/>
            <w:r w:rsidRPr="009F027E">
              <w:rPr>
                <w:rFonts w:hint="eastAsia"/>
                <w:sz w:val="20"/>
                <w:szCs w:val="20"/>
                <w:lang w:val="zh-CN"/>
              </w:rPr>
              <w:t>热水器</w:t>
            </w:r>
            <w:proofErr w:type="spellEnd"/>
          </w:p>
        </w:tc>
        <w:tc>
          <w:tcPr>
            <w:tcW w:w="576" w:type="pct"/>
            <w:noWrap/>
            <w:tcMar>
              <w:left w:w="57" w:type="dxa"/>
              <w:right w:w="57" w:type="dxa"/>
            </w:tcMar>
          </w:tcPr>
          <w:p w14:paraId="711A4286" w14:textId="77777777" w:rsidR="003C7B80" w:rsidRPr="009F027E" w:rsidRDefault="003C7B80" w:rsidP="00D072CD">
            <w:pPr>
              <w:spacing w:before="20" w:after="20"/>
              <w:jc w:val="left"/>
              <w:rPr>
                <w:sz w:val="20"/>
                <w:szCs w:val="20"/>
              </w:rPr>
            </w:pPr>
            <w:r w:rsidRPr="009F027E">
              <w:rPr>
                <w:noProof/>
                <w:sz w:val="20"/>
                <w:szCs w:val="20"/>
              </w:rPr>
              <w:t>HFC-32</w:t>
            </w:r>
          </w:p>
        </w:tc>
        <w:tc>
          <w:tcPr>
            <w:tcW w:w="592" w:type="pct"/>
            <w:tcMar>
              <w:left w:w="57" w:type="dxa"/>
              <w:right w:w="57" w:type="dxa"/>
            </w:tcMar>
          </w:tcPr>
          <w:p w14:paraId="1776F483" w14:textId="77777777" w:rsidR="003C7B80" w:rsidRPr="009F027E" w:rsidRDefault="003C7B80" w:rsidP="00D072CD">
            <w:pPr>
              <w:spacing w:before="20" w:after="20"/>
              <w:jc w:val="right"/>
              <w:rPr>
                <w:sz w:val="20"/>
                <w:szCs w:val="20"/>
              </w:rPr>
            </w:pPr>
            <w:r w:rsidRPr="009F027E">
              <w:rPr>
                <w:sz w:val="20"/>
                <w:szCs w:val="20"/>
              </w:rPr>
              <w:t>282,762</w:t>
            </w:r>
          </w:p>
        </w:tc>
        <w:tc>
          <w:tcPr>
            <w:tcW w:w="1186" w:type="pct"/>
            <w:tcMar>
              <w:left w:w="57" w:type="dxa"/>
              <w:right w:w="57" w:type="dxa"/>
            </w:tcMar>
          </w:tcPr>
          <w:p w14:paraId="498EF35F" w14:textId="77777777" w:rsidR="003C7B80" w:rsidRPr="009F027E" w:rsidRDefault="003C7B80" w:rsidP="00D072CD">
            <w:pPr>
              <w:spacing w:before="20" w:after="20"/>
              <w:jc w:val="left"/>
              <w:rPr>
                <w:sz w:val="20"/>
                <w:szCs w:val="20"/>
              </w:rPr>
            </w:pPr>
            <w:r w:rsidRPr="009F027E">
              <w:rPr>
                <w:sz w:val="20"/>
                <w:szCs w:val="20"/>
                <w:lang w:val="zh-CN"/>
              </w:rPr>
              <w:t>2019</w:t>
            </w:r>
            <w:proofErr w:type="spellStart"/>
            <w:r w:rsidRPr="009F027E">
              <w:rPr>
                <w:rFonts w:hint="eastAsia"/>
                <w:sz w:val="20"/>
                <w:szCs w:val="20"/>
                <w:lang w:val="zh-CN"/>
              </w:rPr>
              <w:t>年完成国家项目验收</w:t>
            </w:r>
            <w:proofErr w:type="spellEnd"/>
          </w:p>
        </w:tc>
      </w:tr>
      <w:tr w:rsidR="003C7B80" w14:paraId="0E5D8BBC" w14:textId="77777777" w:rsidTr="00D072CD">
        <w:tc>
          <w:tcPr>
            <w:tcW w:w="262" w:type="pct"/>
            <w:noWrap/>
            <w:tcMar>
              <w:left w:w="57" w:type="dxa"/>
              <w:right w:w="57" w:type="dxa"/>
            </w:tcMar>
          </w:tcPr>
          <w:p w14:paraId="10BF3889" w14:textId="77777777" w:rsidR="003C7B80" w:rsidRPr="009F027E" w:rsidRDefault="003C7B80" w:rsidP="00D072CD">
            <w:pPr>
              <w:spacing w:before="20" w:after="20"/>
              <w:jc w:val="left"/>
              <w:rPr>
                <w:sz w:val="20"/>
                <w:szCs w:val="20"/>
              </w:rPr>
            </w:pPr>
            <w:r w:rsidRPr="009F027E">
              <w:rPr>
                <w:sz w:val="20"/>
                <w:szCs w:val="20"/>
              </w:rPr>
              <w:t>1-3</w:t>
            </w:r>
          </w:p>
        </w:tc>
        <w:tc>
          <w:tcPr>
            <w:tcW w:w="675" w:type="pct"/>
            <w:noWrap/>
            <w:tcMar>
              <w:left w:w="57" w:type="dxa"/>
              <w:right w:w="57" w:type="dxa"/>
            </w:tcMar>
          </w:tcPr>
          <w:p w14:paraId="12E89186"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南京天加</w:t>
            </w:r>
            <w:proofErr w:type="spellEnd"/>
          </w:p>
        </w:tc>
        <w:tc>
          <w:tcPr>
            <w:tcW w:w="561" w:type="pct"/>
            <w:noWrap/>
            <w:tcMar>
              <w:left w:w="57" w:type="dxa"/>
              <w:right w:w="57" w:type="dxa"/>
            </w:tcMar>
          </w:tcPr>
          <w:p w14:paraId="7F238C88" w14:textId="77777777" w:rsidR="003C7B80" w:rsidRPr="009F027E" w:rsidRDefault="003C7B80" w:rsidP="00D072CD">
            <w:pPr>
              <w:spacing w:before="20" w:after="20"/>
              <w:jc w:val="right"/>
              <w:rPr>
                <w:sz w:val="20"/>
                <w:szCs w:val="20"/>
              </w:rPr>
            </w:pPr>
            <w:r w:rsidRPr="009F027E">
              <w:rPr>
                <w:sz w:val="20"/>
                <w:szCs w:val="20"/>
              </w:rPr>
              <w:t>91.58</w:t>
            </w:r>
          </w:p>
        </w:tc>
        <w:tc>
          <w:tcPr>
            <w:tcW w:w="357" w:type="pct"/>
            <w:noWrap/>
            <w:tcMar>
              <w:left w:w="57" w:type="dxa"/>
              <w:right w:w="57" w:type="dxa"/>
            </w:tcMar>
          </w:tcPr>
          <w:p w14:paraId="11D328DB" w14:textId="77777777" w:rsidR="003C7B80" w:rsidRPr="009F027E" w:rsidRDefault="003C7B80" w:rsidP="00D072CD">
            <w:pPr>
              <w:spacing w:before="20" w:after="20"/>
              <w:jc w:val="center"/>
              <w:rPr>
                <w:sz w:val="20"/>
                <w:szCs w:val="20"/>
              </w:rPr>
            </w:pPr>
            <w:r w:rsidRPr="009F027E">
              <w:rPr>
                <w:sz w:val="20"/>
                <w:szCs w:val="20"/>
              </w:rPr>
              <w:t>1</w:t>
            </w:r>
          </w:p>
        </w:tc>
        <w:tc>
          <w:tcPr>
            <w:tcW w:w="791" w:type="pct"/>
            <w:noWrap/>
            <w:tcMar>
              <w:left w:w="57" w:type="dxa"/>
              <w:right w:w="57" w:type="dxa"/>
            </w:tcMar>
          </w:tcPr>
          <w:p w14:paraId="6CD31F50" w14:textId="77777777"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冷冻机、制冷和冷凝组件</w:t>
            </w:r>
          </w:p>
        </w:tc>
        <w:tc>
          <w:tcPr>
            <w:tcW w:w="576" w:type="pct"/>
            <w:noWrap/>
            <w:tcMar>
              <w:left w:w="57" w:type="dxa"/>
              <w:right w:w="57" w:type="dxa"/>
            </w:tcMar>
          </w:tcPr>
          <w:p w14:paraId="7A654462" w14:textId="77777777" w:rsidR="003C7B80" w:rsidRPr="009F027E" w:rsidRDefault="003C7B80" w:rsidP="00D072CD">
            <w:pPr>
              <w:spacing w:before="20" w:after="20"/>
              <w:jc w:val="left"/>
              <w:rPr>
                <w:sz w:val="20"/>
                <w:szCs w:val="20"/>
              </w:rPr>
            </w:pPr>
            <w:r w:rsidRPr="009F027E">
              <w:rPr>
                <w:noProof/>
                <w:sz w:val="20"/>
                <w:szCs w:val="20"/>
              </w:rPr>
              <w:t>NH</w:t>
            </w:r>
            <w:r w:rsidRPr="009F027E">
              <w:rPr>
                <w:noProof/>
                <w:sz w:val="20"/>
                <w:szCs w:val="20"/>
                <w:vertAlign w:val="subscript"/>
              </w:rPr>
              <w:t>3</w:t>
            </w:r>
            <w:r w:rsidRPr="009F027E">
              <w:rPr>
                <w:noProof/>
                <w:sz w:val="20"/>
                <w:szCs w:val="20"/>
              </w:rPr>
              <w:t>/ CO</w:t>
            </w:r>
            <w:r w:rsidRPr="009F027E">
              <w:rPr>
                <w:noProof/>
                <w:sz w:val="20"/>
                <w:szCs w:val="20"/>
                <w:vertAlign w:val="subscript"/>
              </w:rPr>
              <w:t>2</w:t>
            </w:r>
          </w:p>
        </w:tc>
        <w:tc>
          <w:tcPr>
            <w:tcW w:w="592" w:type="pct"/>
            <w:tcMar>
              <w:left w:w="57" w:type="dxa"/>
              <w:right w:w="57" w:type="dxa"/>
            </w:tcMar>
          </w:tcPr>
          <w:p w14:paraId="19FD5B6A" w14:textId="77777777" w:rsidR="003C7B80" w:rsidRPr="009F027E" w:rsidRDefault="003C7B80" w:rsidP="00D072CD">
            <w:pPr>
              <w:spacing w:before="20" w:after="20"/>
              <w:jc w:val="right"/>
              <w:rPr>
                <w:sz w:val="20"/>
                <w:szCs w:val="20"/>
              </w:rPr>
            </w:pPr>
            <w:r w:rsidRPr="009F027E">
              <w:rPr>
                <w:sz w:val="20"/>
                <w:szCs w:val="20"/>
              </w:rPr>
              <w:t>968,400</w:t>
            </w:r>
          </w:p>
        </w:tc>
        <w:tc>
          <w:tcPr>
            <w:tcW w:w="1186" w:type="pct"/>
            <w:tcMar>
              <w:left w:w="57" w:type="dxa"/>
              <w:right w:w="57" w:type="dxa"/>
            </w:tcMar>
          </w:tcPr>
          <w:p w14:paraId="27A8B612" w14:textId="77777777"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车间搬迁，完成日期延到</w:t>
            </w:r>
            <w:r w:rsidRPr="009F027E">
              <w:rPr>
                <w:sz w:val="20"/>
                <w:szCs w:val="20"/>
                <w:lang w:val="zh-CN" w:eastAsia="zh-CN"/>
              </w:rPr>
              <w:t>2021</w:t>
            </w:r>
            <w:r w:rsidRPr="009F027E">
              <w:rPr>
                <w:rFonts w:hint="eastAsia"/>
                <w:sz w:val="20"/>
                <w:szCs w:val="20"/>
                <w:lang w:val="zh-CN" w:eastAsia="zh-CN"/>
              </w:rPr>
              <w:t>年底</w:t>
            </w:r>
          </w:p>
        </w:tc>
      </w:tr>
      <w:tr w:rsidR="003C7B80" w14:paraId="383DA4CB" w14:textId="77777777" w:rsidTr="00D072CD">
        <w:tc>
          <w:tcPr>
            <w:tcW w:w="262" w:type="pct"/>
            <w:noWrap/>
            <w:tcMar>
              <w:left w:w="57" w:type="dxa"/>
              <w:right w:w="57" w:type="dxa"/>
            </w:tcMar>
          </w:tcPr>
          <w:p w14:paraId="35C671CE" w14:textId="77777777" w:rsidR="003C7B80" w:rsidRPr="009F027E" w:rsidRDefault="003C7B80" w:rsidP="00D072CD">
            <w:pPr>
              <w:spacing w:before="20" w:after="20"/>
              <w:jc w:val="left"/>
              <w:rPr>
                <w:sz w:val="20"/>
                <w:szCs w:val="20"/>
              </w:rPr>
            </w:pPr>
            <w:r w:rsidRPr="009F027E">
              <w:rPr>
                <w:sz w:val="20"/>
                <w:szCs w:val="20"/>
              </w:rPr>
              <w:t>1-4</w:t>
            </w:r>
          </w:p>
        </w:tc>
        <w:tc>
          <w:tcPr>
            <w:tcW w:w="675" w:type="pct"/>
            <w:noWrap/>
            <w:tcMar>
              <w:left w:w="57" w:type="dxa"/>
              <w:right w:w="57" w:type="dxa"/>
            </w:tcMar>
          </w:tcPr>
          <w:p w14:paraId="1908C2C1"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南京天加</w:t>
            </w:r>
            <w:proofErr w:type="spellEnd"/>
          </w:p>
        </w:tc>
        <w:tc>
          <w:tcPr>
            <w:tcW w:w="561" w:type="pct"/>
            <w:noWrap/>
            <w:tcMar>
              <w:left w:w="57" w:type="dxa"/>
              <w:right w:w="57" w:type="dxa"/>
            </w:tcMar>
          </w:tcPr>
          <w:p w14:paraId="00243491" w14:textId="77777777" w:rsidR="003C7B80" w:rsidRPr="009F027E" w:rsidRDefault="003C7B80" w:rsidP="00D072CD">
            <w:pPr>
              <w:spacing w:before="20" w:after="20"/>
              <w:jc w:val="right"/>
              <w:rPr>
                <w:sz w:val="20"/>
                <w:szCs w:val="20"/>
              </w:rPr>
            </w:pPr>
            <w:r w:rsidRPr="009F027E">
              <w:rPr>
                <w:sz w:val="20"/>
                <w:szCs w:val="20"/>
              </w:rPr>
              <w:t>32.52</w:t>
            </w:r>
          </w:p>
        </w:tc>
        <w:tc>
          <w:tcPr>
            <w:tcW w:w="357" w:type="pct"/>
            <w:noWrap/>
            <w:tcMar>
              <w:left w:w="57" w:type="dxa"/>
              <w:right w:w="57" w:type="dxa"/>
            </w:tcMar>
          </w:tcPr>
          <w:p w14:paraId="080158F9" w14:textId="77777777" w:rsidR="003C7B80" w:rsidRPr="009F027E" w:rsidRDefault="003C7B80" w:rsidP="00D072CD">
            <w:pPr>
              <w:spacing w:before="20" w:after="20"/>
              <w:jc w:val="center"/>
              <w:rPr>
                <w:sz w:val="20"/>
                <w:szCs w:val="20"/>
              </w:rPr>
            </w:pPr>
            <w:r w:rsidRPr="009F027E">
              <w:rPr>
                <w:sz w:val="20"/>
                <w:szCs w:val="20"/>
              </w:rPr>
              <w:t>1</w:t>
            </w:r>
          </w:p>
        </w:tc>
        <w:tc>
          <w:tcPr>
            <w:tcW w:w="791" w:type="pct"/>
            <w:noWrap/>
            <w:tcMar>
              <w:left w:w="57" w:type="dxa"/>
              <w:right w:w="57" w:type="dxa"/>
            </w:tcMar>
          </w:tcPr>
          <w:p w14:paraId="36BF0813"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热泵</w:t>
            </w:r>
            <w:proofErr w:type="spellEnd"/>
            <w:r w:rsidRPr="009F027E">
              <w:rPr>
                <w:sz w:val="20"/>
                <w:szCs w:val="20"/>
                <w:lang w:val="zh-CN"/>
              </w:rPr>
              <w:t>/</w:t>
            </w:r>
            <w:proofErr w:type="spellStart"/>
            <w:r w:rsidRPr="009F027E">
              <w:rPr>
                <w:rFonts w:hint="eastAsia"/>
                <w:sz w:val="20"/>
                <w:szCs w:val="20"/>
                <w:lang w:val="zh-CN"/>
              </w:rPr>
              <w:t>热水器</w:t>
            </w:r>
            <w:proofErr w:type="spellEnd"/>
          </w:p>
        </w:tc>
        <w:tc>
          <w:tcPr>
            <w:tcW w:w="576" w:type="pct"/>
            <w:noWrap/>
            <w:tcMar>
              <w:left w:w="57" w:type="dxa"/>
              <w:right w:w="57" w:type="dxa"/>
            </w:tcMar>
          </w:tcPr>
          <w:p w14:paraId="59A58AEC" w14:textId="77777777" w:rsidR="003C7B80" w:rsidRPr="009F027E" w:rsidRDefault="003C7B80" w:rsidP="00D072CD">
            <w:pPr>
              <w:spacing w:before="20" w:after="20"/>
              <w:jc w:val="left"/>
              <w:rPr>
                <w:sz w:val="20"/>
                <w:szCs w:val="20"/>
              </w:rPr>
            </w:pPr>
            <w:r w:rsidRPr="009F027E">
              <w:rPr>
                <w:noProof/>
                <w:sz w:val="20"/>
                <w:szCs w:val="20"/>
              </w:rPr>
              <w:t>CO</w:t>
            </w:r>
            <w:r w:rsidRPr="009F027E">
              <w:rPr>
                <w:noProof/>
                <w:sz w:val="20"/>
                <w:szCs w:val="20"/>
                <w:vertAlign w:val="subscript"/>
              </w:rPr>
              <w:t>2</w:t>
            </w:r>
          </w:p>
        </w:tc>
        <w:tc>
          <w:tcPr>
            <w:tcW w:w="592" w:type="pct"/>
            <w:tcMar>
              <w:left w:w="57" w:type="dxa"/>
              <w:right w:w="57" w:type="dxa"/>
            </w:tcMar>
          </w:tcPr>
          <w:p w14:paraId="3ECF5BF9" w14:textId="77777777" w:rsidR="003C7B80" w:rsidRPr="009F027E" w:rsidRDefault="003C7B80" w:rsidP="00D072CD">
            <w:pPr>
              <w:spacing w:before="20" w:after="20"/>
              <w:jc w:val="right"/>
              <w:rPr>
                <w:sz w:val="20"/>
                <w:szCs w:val="20"/>
              </w:rPr>
            </w:pPr>
            <w:r w:rsidRPr="009F027E">
              <w:rPr>
                <w:sz w:val="20"/>
                <w:szCs w:val="20"/>
              </w:rPr>
              <w:t>547,038</w:t>
            </w:r>
          </w:p>
        </w:tc>
        <w:tc>
          <w:tcPr>
            <w:tcW w:w="1186" w:type="pct"/>
            <w:tcMar>
              <w:left w:w="57" w:type="dxa"/>
              <w:right w:w="57" w:type="dxa"/>
            </w:tcMar>
          </w:tcPr>
          <w:p w14:paraId="340829F0" w14:textId="3C34288B"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生产线完成转换；预计</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12</w:t>
            </w:r>
            <w:r w:rsidRPr="009F027E">
              <w:rPr>
                <w:rFonts w:hint="eastAsia"/>
                <w:sz w:val="20"/>
                <w:szCs w:val="20"/>
                <w:lang w:val="zh-CN" w:eastAsia="zh-CN"/>
              </w:rPr>
              <w:t>月验收项目</w:t>
            </w:r>
          </w:p>
        </w:tc>
      </w:tr>
      <w:tr w:rsidR="003C7B80" w14:paraId="08342E91" w14:textId="77777777" w:rsidTr="00D072CD">
        <w:tc>
          <w:tcPr>
            <w:tcW w:w="262" w:type="pct"/>
            <w:noWrap/>
            <w:tcMar>
              <w:left w:w="57" w:type="dxa"/>
              <w:right w:w="57" w:type="dxa"/>
            </w:tcMar>
          </w:tcPr>
          <w:p w14:paraId="2FE7D9F6" w14:textId="77777777" w:rsidR="003C7B80" w:rsidRPr="009F027E" w:rsidRDefault="003C7B80" w:rsidP="00D072CD">
            <w:pPr>
              <w:spacing w:before="20" w:after="20"/>
              <w:jc w:val="left"/>
              <w:rPr>
                <w:sz w:val="20"/>
                <w:szCs w:val="20"/>
              </w:rPr>
            </w:pPr>
            <w:r w:rsidRPr="009F027E">
              <w:rPr>
                <w:sz w:val="20"/>
                <w:szCs w:val="20"/>
              </w:rPr>
              <w:t>1-5</w:t>
            </w:r>
          </w:p>
        </w:tc>
        <w:tc>
          <w:tcPr>
            <w:tcW w:w="675" w:type="pct"/>
            <w:noWrap/>
            <w:tcMar>
              <w:left w:w="57" w:type="dxa"/>
              <w:right w:w="57" w:type="dxa"/>
            </w:tcMar>
          </w:tcPr>
          <w:p w14:paraId="6CA18084"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中山</w:t>
            </w:r>
            <w:proofErr w:type="spellEnd"/>
            <w:r w:rsidRPr="009F027E">
              <w:rPr>
                <w:sz w:val="20"/>
                <w:szCs w:val="20"/>
                <w:lang w:val="zh-CN"/>
              </w:rPr>
              <w:t>TCL</w:t>
            </w:r>
            <w:proofErr w:type="spellStart"/>
            <w:r w:rsidRPr="009F027E">
              <w:rPr>
                <w:rFonts w:hint="eastAsia"/>
                <w:sz w:val="20"/>
                <w:szCs w:val="20"/>
                <w:lang w:val="zh-CN"/>
              </w:rPr>
              <w:t>空调</w:t>
            </w:r>
            <w:proofErr w:type="spellEnd"/>
          </w:p>
        </w:tc>
        <w:tc>
          <w:tcPr>
            <w:tcW w:w="561" w:type="pct"/>
            <w:noWrap/>
            <w:tcMar>
              <w:left w:w="57" w:type="dxa"/>
              <w:right w:w="57" w:type="dxa"/>
            </w:tcMar>
          </w:tcPr>
          <w:p w14:paraId="0ACC331B" w14:textId="77777777" w:rsidR="003C7B80" w:rsidRPr="009F027E" w:rsidRDefault="003C7B80" w:rsidP="00D072CD">
            <w:pPr>
              <w:spacing w:before="20" w:after="20"/>
              <w:jc w:val="right"/>
              <w:rPr>
                <w:sz w:val="20"/>
                <w:szCs w:val="20"/>
              </w:rPr>
            </w:pPr>
            <w:r w:rsidRPr="009F027E">
              <w:rPr>
                <w:sz w:val="20"/>
                <w:szCs w:val="20"/>
              </w:rPr>
              <w:t>115.31</w:t>
            </w:r>
          </w:p>
        </w:tc>
        <w:tc>
          <w:tcPr>
            <w:tcW w:w="357" w:type="pct"/>
            <w:noWrap/>
            <w:tcMar>
              <w:left w:w="57" w:type="dxa"/>
              <w:right w:w="57" w:type="dxa"/>
            </w:tcMar>
          </w:tcPr>
          <w:p w14:paraId="56D13CB1" w14:textId="77777777" w:rsidR="003C7B80" w:rsidRPr="009F027E" w:rsidRDefault="003C7B80" w:rsidP="00D072CD">
            <w:pPr>
              <w:spacing w:before="20" w:after="20"/>
              <w:jc w:val="center"/>
              <w:rPr>
                <w:sz w:val="20"/>
                <w:szCs w:val="20"/>
              </w:rPr>
            </w:pPr>
            <w:r w:rsidRPr="009F027E">
              <w:rPr>
                <w:sz w:val="20"/>
                <w:szCs w:val="20"/>
              </w:rPr>
              <w:t>1</w:t>
            </w:r>
          </w:p>
        </w:tc>
        <w:tc>
          <w:tcPr>
            <w:tcW w:w="791" w:type="pct"/>
            <w:noWrap/>
            <w:tcMar>
              <w:left w:w="57" w:type="dxa"/>
              <w:right w:w="57" w:type="dxa"/>
            </w:tcMar>
          </w:tcPr>
          <w:p w14:paraId="341240BF"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单元式空调机</w:t>
            </w:r>
            <w:proofErr w:type="spellEnd"/>
          </w:p>
        </w:tc>
        <w:tc>
          <w:tcPr>
            <w:tcW w:w="576" w:type="pct"/>
            <w:noWrap/>
            <w:tcMar>
              <w:left w:w="57" w:type="dxa"/>
              <w:right w:w="57" w:type="dxa"/>
            </w:tcMar>
          </w:tcPr>
          <w:p w14:paraId="3B4AAF30" w14:textId="77777777" w:rsidR="003C7B80" w:rsidRPr="009F027E" w:rsidRDefault="003C7B80" w:rsidP="00D072CD">
            <w:pPr>
              <w:spacing w:before="20" w:after="20"/>
              <w:jc w:val="left"/>
              <w:rPr>
                <w:sz w:val="20"/>
                <w:szCs w:val="20"/>
              </w:rPr>
            </w:pPr>
            <w:r w:rsidRPr="009F027E">
              <w:rPr>
                <w:noProof/>
                <w:sz w:val="20"/>
                <w:szCs w:val="20"/>
              </w:rPr>
              <w:t>HFC-32</w:t>
            </w:r>
          </w:p>
        </w:tc>
        <w:tc>
          <w:tcPr>
            <w:tcW w:w="592" w:type="pct"/>
            <w:tcMar>
              <w:left w:w="57" w:type="dxa"/>
              <w:right w:w="57" w:type="dxa"/>
            </w:tcMar>
          </w:tcPr>
          <w:p w14:paraId="3B2F8913" w14:textId="77777777" w:rsidR="003C7B80" w:rsidRPr="009F027E" w:rsidRDefault="003C7B80" w:rsidP="00D072CD">
            <w:pPr>
              <w:spacing w:before="20" w:after="20"/>
              <w:jc w:val="right"/>
              <w:rPr>
                <w:sz w:val="20"/>
                <w:szCs w:val="20"/>
              </w:rPr>
            </w:pPr>
            <w:r w:rsidRPr="009F027E">
              <w:rPr>
                <w:sz w:val="20"/>
                <w:szCs w:val="20"/>
              </w:rPr>
              <w:t>1,020,456</w:t>
            </w:r>
          </w:p>
        </w:tc>
        <w:tc>
          <w:tcPr>
            <w:tcW w:w="1186" w:type="pct"/>
            <w:tcMar>
              <w:left w:w="57" w:type="dxa"/>
              <w:right w:w="57" w:type="dxa"/>
            </w:tcMar>
          </w:tcPr>
          <w:p w14:paraId="29AA6011" w14:textId="768DE26B"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生产线完成转换；预计</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12</w:t>
            </w:r>
            <w:r w:rsidRPr="009F027E">
              <w:rPr>
                <w:rFonts w:hint="eastAsia"/>
                <w:sz w:val="20"/>
                <w:szCs w:val="20"/>
                <w:lang w:val="zh-CN" w:eastAsia="zh-CN"/>
              </w:rPr>
              <w:t>月验收项目</w:t>
            </w:r>
          </w:p>
        </w:tc>
      </w:tr>
      <w:tr w:rsidR="003C7B80" w14:paraId="4AA5E3D3" w14:textId="77777777" w:rsidTr="00D072CD">
        <w:tc>
          <w:tcPr>
            <w:tcW w:w="262" w:type="pct"/>
            <w:noWrap/>
            <w:tcMar>
              <w:left w:w="57" w:type="dxa"/>
              <w:right w:w="57" w:type="dxa"/>
            </w:tcMar>
          </w:tcPr>
          <w:p w14:paraId="54EB219A" w14:textId="77777777" w:rsidR="003C7B80" w:rsidRPr="009F027E" w:rsidRDefault="003C7B80" w:rsidP="00D072CD">
            <w:pPr>
              <w:spacing w:before="20" w:after="20"/>
              <w:jc w:val="left"/>
              <w:rPr>
                <w:sz w:val="20"/>
                <w:szCs w:val="20"/>
              </w:rPr>
            </w:pPr>
            <w:r w:rsidRPr="009F027E">
              <w:rPr>
                <w:sz w:val="20"/>
                <w:szCs w:val="20"/>
              </w:rPr>
              <w:t>1-6</w:t>
            </w:r>
          </w:p>
        </w:tc>
        <w:tc>
          <w:tcPr>
            <w:tcW w:w="675" w:type="pct"/>
            <w:noWrap/>
            <w:tcMar>
              <w:left w:w="57" w:type="dxa"/>
              <w:right w:w="57" w:type="dxa"/>
            </w:tcMar>
          </w:tcPr>
          <w:p w14:paraId="5B75023C"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广东吉荣</w:t>
            </w:r>
            <w:proofErr w:type="spellEnd"/>
          </w:p>
        </w:tc>
        <w:tc>
          <w:tcPr>
            <w:tcW w:w="561" w:type="pct"/>
            <w:noWrap/>
            <w:tcMar>
              <w:left w:w="57" w:type="dxa"/>
              <w:right w:w="57" w:type="dxa"/>
            </w:tcMar>
          </w:tcPr>
          <w:p w14:paraId="32E3AA37" w14:textId="77777777" w:rsidR="003C7B80" w:rsidRPr="009F027E" w:rsidRDefault="003C7B80" w:rsidP="00D072CD">
            <w:pPr>
              <w:spacing w:before="20" w:after="20"/>
              <w:jc w:val="right"/>
              <w:rPr>
                <w:sz w:val="20"/>
                <w:szCs w:val="20"/>
              </w:rPr>
            </w:pPr>
            <w:r w:rsidRPr="009F027E">
              <w:rPr>
                <w:sz w:val="20"/>
                <w:szCs w:val="20"/>
              </w:rPr>
              <w:t>21.13</w:t>
            </w:r>
          </w:p>
        </w:tc>
        <w:tc>
          <w:tcPr>
            <w:tcW w:w="357" w:type="pct"/>
            <w:noWrap/>
            <w:tcMar>
              <w:left w:w="57" w:type="dxa"/>
              <w:right w:w="57" w:type="dxa"/>
            </w:tcMar>
          </w:tcPr>
          <w:p w14:paraId="6305C177" w14:textId="77777777" w:rsidR="003C7B80" w:rsidRPr="009F027E" w:rsidRDefault="003C7B80" w:rsidP="00D072CD">
            <w:pPr>
              <w:spacing w:before="20" w:after="20"/>
              <w:jc w:val="center"/>
              <w:rPr>
                <w:sz w:val="20"/>
                <w:szCs w:val="20"/>
              </w:rPr>
            </w:pPr>
            <w:r w:rsidRPr="009F027E">
              <w:rPr>
                <w:sz w:val="20"/>
                <w:szCs w:val="20"/>
              </w:rPr>
              <w:t>1</w:t>
            </w:r>
          </w:p>
        </w:tc>
        <w:tc>
          <w:tcPr>
            <w:tcW w:w="791" w:type="pct"/>
            <w:noWrap/>
            <w:tcMar>
              <w:left w:w="57" w:type="dxa"/>
              <w:right w:w="57" w:type="dxa"/>
            </w:tcMar>
          </w:tcPr>
          <w:p w14:paraId="6EDBE8FD"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单元式空调机</w:t>
            </w:r>
            <w:proofErr w:type="spellEnd"/>
          </w:p>
        </w:tc>
        <w:tc>
          <w:tcPr>
            <w:tcW w:w="576" w:type="pct"/>
            <w:noWrap/>
            <w:tcMar>
              <w:left w:w="57" w:type="dxa"/>
              <w:right w:w="57" w:type="dxa"/>
            </w:tcMar>
          </w:tcPr>
          <w:p w14:paraId="05862E4C" w14:textId="77777777" w:rsidR="003C7B80" w:rsidRPr="009F027E" w:rsidRDefault="003C7B80" w:rsidP="00D072CD">
            <w:pPr>
              <w:spacing w:before="20" w:after="20"/>
              <w:jc w:val="left"/>
              <w:rPr>
                <w:sz w:val="20"/>
                <w:szCs w:val="20"/>
              </w:rPr>
            </w:pPr>
            <w:r w:rsidRPr="009F027E">
              <w:rPr>
                <w:noProof/>
                <w:sz w:val="20"/>
                <w:szCs w:val="20"/>
              </w:rPr>
              <w:t>HFC-32</w:t>
            </w:r>
          </w:p>
        </w:tc>
        <w:tc>
          <w:tcPr>
            <w:tcW w:w="592" w:type="pct"/>
            <w:tcMar>
              <w:left w:w="57" w:type="dxa"/>
              <w:right w:w="57" w:type="dxa"/>
            </w:tcMar>
          </w:tcPr>
          <w:p w14:paraId="07AABACE" w14:textId="77777777" w:rsidR="003C7B80" w:rsidRPr="009F027E" w:rsidRDefault="003C7B80" w:rsidP="00D072CD">
            <w:pPr>
              <w:spacing w:before="20" w:after="20"/>
              <w:jc w:val="right"/>
              <w:rPr>
                <w:sz w:val="20"/>
                <w:szCs w:val="20"/>
              </w:rPr>
            </w:pPr>
            <w:r w:rsidRPr="009F027E">
              <w:rPr>
                <w:sz w:val="20"/>
                <w:szCs w:val="20"/>
              </w:rPr>
              <w:t>292,769</w:t>
            </w:r>
          </w:p>
        </w:tc>
        <w:tc>
          <w:tcPr>
            <w:tcW w:w="1186" w:type="pct"/>
            <w:tcMar>
              <w:left w:w="57" w:type="dxa"/>
              <w:right w:w="57" w:type="dxa"/>
            </w:tcMar>
          </w:tcPr>
          <w:p w14:paraId="3BCD3638" w14:textId="77777777" w:rsidR="003C7B80" w:rsidRPr="009F027E" w:rsidRDefault="003C7B80" w:rsidP="00D072CD">
            <w:pPr>
              <w:spacing w:before="20" w:after="20"/>
              <w:jc w:val="left"/>
              <w:rPr>
                <w:sz w:val="20"/>
                <w:szCs w:val="20"/>
                <w:lang w:eastAsia="zh-CN"/>
              </w:rPr>
            </w:pPr>
            <w:r w:rsidRPr="009F027E">
              <w:rPr>
                <w:sz w:val="20"/>
                <w:szCs w:val="20"/>
                <w:lang w:val="zh-CN" w:eastAsia="zh-CN"/>
              </w:rPr>
              <w:t>2019</w:t>
            </w:r>
            <w:r w:rsidRPr="009F027E">
              <w:rPr>
                <w:rFonts w:hint="eastAsia"/>
                <w:sz w:val="20"/>
                <w:szCs w:val="20"/>
                <w:lang w:val="zh-CN" w:eastAsia="zh-CN"/>
              </w:rPr>
              <w:t>年</w:t>
            </w:r>
            <w:r w:rsidRPr="009F027E">
              <w:rPr>
                <w:sz w:val="20"/>
                <w:szCs w:val="20"/>
                <w:lang w:val="zh-CN" w:eastAsia="zh-CN"/>
              </w:rPr>
              <w:t>10</w:t>
            </w:r>
            <w:r w:rsidRPr="009F027E">
              <w:rPr>
                <w:rFonts w:hint="eastAsia"/>
                <w:sz w:val="20"/>
                <w:szCs w:val="20"/>
                <w:lang w:val="zh-CN" w:eastAsia="zh-CN"/>
              </w:rPr>
              <w:t>月完成国家项目验收</w:t>
            </w:r>
          </w:p>
        </w:tc>
      </w:tr>
      <w:tr w:rsidR="003C7B80" w14:paraId="447C755D" w14:textId="77777777" w:rsidTr="00D072CD">
        <w:tc>
          <w:tcPr>
            <w:tcW w:w="937" w:type="pct"/>
            <w:gridSpan w:val="2"/>
            <w:noWrap/>
            <w:tcMar>
              <w:left w:w="57" w:type="dxa"/>
              <w:right w:w="57" w:type="dxa"/>
            </w:tcMar>
          </w:tcPr>
          <w:p w14:paraId="5921FB8E" w14:textId="77777777" w:rsidR="003C7B80" w:rsidRPr="009F027E" w:rsidRDefault="003C7B80" w:rsidP="00D072CD">
            <w:pPr>
              <w:spacing w:before="20" w:after="20"/>
              <w:jc w:val="left"/>
              <w:rPr>
                <w:sz w:val="20"/>
                <w:szCs w:val="20"/>
              </w:rPr>
            </w:pPr>
            <w:proofErr w:type="spellStart"/>
            <w:r w:rsidRPr="009F027E">
              <w:rPr>
                <w:rFonts w:hint="eastAsia"/>
                <w:b/>
                <w:sz w:val="20"/>
                <w:szCs w:val="20"/>
                <w:lang w:val="zh-CN"/>
              </w:rPr>
              <w:t>共计</w:t>
            </w:r>
            <w:proofErr w:type="spellEnd"/>
            <w:r w:rsidRPr="009F027E">
              <w:rPr>
                <w:b/>
                <w:sz w:val="20"/>
                <w:szCs w:val="20"/>
                <w:lang w:val="zh-CN"/>
              </w:rPr>
              <w:t xml:space="preserve"> – </w:t>
            </w:r>
            <w:proofErr w:type="spellStart"/>
            <w:r w:rsidRPr="009F027E">
              <w:rPr>
                <w:rFonts w:hint="eastAsia"/>
                <w:b/>
                <w:sz w:val="20"/>
                <w:szCs w:val="20"/>
                <w:lang w:val="zh-CN"/>
              </w:rPr>
              <w:t>第一次付款</w:t>
            </w:r>
            <w:proofErr w:type="spellEnd"/>
          </w:p>
        </w:tc>
        <w:tc>
          <w:tcPr>
            <w:tcW w:w="561" w:type="pct"/>
            <w:noWrap/>
            <w:tcMar>
              <w:left w:w="57" w:type="dxa"/>
              <w:right w:w="57" w:type="dxa"/>
            </w:tcMar>
          </w:tcPr>
          <w:p w14:paraId="07BC51A1" w14:textId="77777777" w:rsidR="003C7B80" w:rsidRPr="009F027E" w:rsidRDefault="003C7B80" w:rsidP="00D072CD">
            <w:pPr>
              <w:spacing w:before="20" w:after="20"/>
              <w:jc w:val="right"/>
              <w:rPr>
                <w:b/>
                <w:sz w:val="20"/>
                <w:szCs w:val="20"/>
              </w:rPr>
            </w:pPr>
            <w:r w:rsidRPr="009F027E">
              <w:rPr>
                <w:b/>
                <w:sz w:val="20"/>
                <w:szCs w:val="20"/>
              </w:rPr>
              <w:t>871.19</w:t>
            </w:r>
          </w:p>
        </w:tc>
        <w:tc>
          <w:tcPr>
            <w:tcW w:w="357" w:type="pct"/>
            <w:noWrap/>
            <w:tcMar>
              <w:left w:w="57" w:type="dxa"/>
              <w:right w:w="57" w:type="dxa"/>
            </w:tcMar>
          </w:tcPr>
          <w:p w14:paraId="5E943533" w14:textId="77777777" w:rsidR="003C7B80" w:rsidRPr="009F027E" w:rsidRDefault="003C7B80" w:rsidP="00D072CD">
            <w:pPr>
              <w:spacing w:before="20" w:after="20"/>
              <w:jc w:val="center"/>
              <w:rPr>
                <w:b/>
                <w:sz w:val="20"/>
                <w:szCs w:val="20"/>
              </w:rPr>
            </w:pPr>
            <w:r w:rsidRPr="009F027E">
              <w:rPr>
                <w:b/>
                <w:sz w:val="20"/>
                <w:szCs w:val="20"/>
              </w:rPr>
              <w:t>6</w:t>
            </w:r>
          </w:p>
        </w:tc>
        <w:tc>
          <w:tcPr>
            <w:tcW w:w="791" w:type="pct"/>
            <w:noWrap/>
            <w:tcMar>
              <w:left w:w="57" w:type="dxa"/>
              <w:right w:w="57" w:type="dxa"/>
            </w:tcMar>
          </w:tcPr>
          <w:p w14:paraId="76C9C9B4" w14:textId="77777777" w:rsidR="003C7B80" w:rsidRPr="009F027E" w:rsidRDefault="003C7B80" w:rsidP="00D072CD">
            <w:pPr>
              <w:spacing w:before="20" w:after="20"/>
              <w:jc w:val="left"/>
              <w:rPr>
                <w:sz w:val="20"/>
                <w:szCs w:val="20"/>
              </w:rPr>
            </w:pPr>
            <w:r w:rsidRPr="009F027E">
              <w:rPr>
                <w:sz w:val="20"/>
                <w:szCs w:val="20"/>
              </w:rPr>
              <w:t xml:space="preserve"> </w:t>
            </w:r>
          </w:p>
        </w:tc>
        <w:tc>
          <w:tcPr>
            <w:tcW w:w="576" w:type="pct"/>
            <w:noWrap/>
            <w:tcMar>
              <w:left w:w="57" w:type="dxa"/>
              <w:right w:w="57" w:type="dxa"/>
            </w:tcMar>
          </w:tcPr>
          <w:p w14:paraId="364BF8F9" w14:textId="77777777" w:rsidR="003C7B80" w:rsidRPr="009F027E" w:rsidRDefault="003C7B80" w:rsidP="00D072CD">
            <w:pPr>
              <w:spacing w:before="20" w:after="20"/>
              <w:jc w:val="left"/>
              <w:rPr>
                <w:sz w:val="20"/>
                <w:szCs w:val="20"/>
              </w:rPr>
            </w:pPr>
          </w:p>
        </w:tc>
        <w:tc>
          <w:tcPr>
            <w:tcW w:w="592" w:type="pct"/>
            <w:tcMar>
              <w:left w:w="57" w:type="dxa"/>
              <w:right w:w="57" w:type="dxa"/>
            </w:tcMar>
          </w:tcPr>
          <w:p w14:paraId="1B9B4898" w14:textId="77777777" w:rsidR="003C7B80" w:rsidRPr="009F027E" w:rsidRDefault="003C7B80" w:rsidP="00D072CD">
            <w:pPr>
              <w:spacing w:before="20" w:after="20"/>
              <w:jc w:val="right"/>
              <w:rPr>
                <w:b/>
                <w:sz w:val="20"/>
                <w:szCs w:val="20"/>
              </w:rPr>
            </w:pPr>
            <w:r w:rsidRPr="009F027E">
              <w:rPr>
                <w:b/>
                <w:sz w:val="20"/>
                <w:szCs w:val="20"/>
              </w:rPr>
              <w:t>12,431,038</w:t>
            </w:r>
          </w:p>
        </w:tc>
        <w:tc>
          <w:tcPr>
            <w:tcW w:w="1186" w:type="pct"/>
            <w:tcMar>
              <w:left w:w="57" w:type="dxa"/>
              <w:right w:w="57" w:type="dxa"/>
            </w:tcMar>
          </w:tcPr>
          <w:p w14:paraId="2F3CA46B" w14:textId="77777777" w:rsidR="003C7B80" w:rsidRPr="009F027E" w:rsidRDefault="003C7B80" w:rsidP="00D072CD">
            <w:pPr>
              <w:spacing w:before="20" w:after="20"/>
              <w:jc w:val="left"/>
              <w:rPr>
                <w:sz w:val="20"/>
                <w:szCs w:val="20"/>
              </w:rPr>
            </w:pPr>
          </w:p>
        </w:tc>
      </w:tr>
      <w:tr w:rsidR="003C7B80" w14:paraId="2352BB24" w14:textId="77777777" w:rsidTr="00D072CD">
        <w:tc>
          <w:tcPr>
            <w:tcW w:w="262" w:type="pct"/>
            <w:noWrap/>
            <w:tcMar>
              <w:left w:w="57" w:type="dxa"/>
              <w:right w:w="57" w:type="dxa"/>
            </w:tcMar>
          </w:tcPr>
          <w:p w14:paraId="75AF381D" w14:textId="77777777" w:rsidR="003C7B80" w:rsidRPr="009F027E" w:rsidRDefault="003C7B80" w:rsidP="00D072CD">
            <w:pPr>
              <w:spacing w:before="20" w:after="20"/>
              <w:jc w:val="left"/>
              <w:rPr>
                <w:sz w:val="20"/>
                <w:szCs w:val="20"/>
              </w:rPr>
            </w:pPr>
            <w:r w:rsidRPr="009F027E">
              <w:rPr>
                <w:sz w:val="20"/>
                <w:szCs w:val="20"/>
              </w:rPr>
              <w:t>2-1</w:t>
            </w:r>
          </w:p>
        </w:tc>
        <w:tc>
          <w:tcPr>
            <w:tcW w:w="675" w:type="pct"/>
            <w:tcMar>
              <w:left w:w="57" w:type="dxa"/>
              <w:right w:w="57" w:type="dxa"/>
            </w:tcMar>
          </w:tcPr>
          <w:p w14:paraId="5E08ADBD"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烟台奥威</w:t>
            </w:r>
            <w:proofErr w:type="spellEnd"/>
          </w:p>
        </w:tc>
        <w:tc>
          <w:tcPr>
            <w:tcW w:w="561" w:type="pct"/>
            <w:noWrap/>
            <w:tcMar>
              <w:left w:w="57" w:type="dxa"/>
              <w:right w:w="57" w:type="dxa"/>
            </w:tcMar>
          </w:tcPr>
          <w:p w14:paraId="0DFE1995" w14:textId="77777777" w:rsidR="003C7B80" w:rsidRPr="009F027E" w:rsidRDefault="003C7B80" w:rsidP="00D072CD">
            <w:pPr>
              <w:spacing w:before="20" w:after="20"/>
              <w:jc w:val="right"/>
              <w:rPr>
                <w:sz w:val="20"/>
                <w:szCs w:val="20"/>
              </w:rPr>
            </w:pPr>
            <w:r w:rsidRPr="009F027E">
              <w:rPr>
                <w:sz w:val="20"/>
                <w:szCs w:val="20"/>
              </w:rPr>
              <w:t>108.07</w:t>
            </w:r>
          </w:p>
        </w:tc>
        <w:tc>
          <w:tcPr>
            <w:tcW w:w="357" w:type="pct"/>
            <w:noWrap/>
            <w:tcMar>
              <w:left w:w="57" w:type="dxa"/>
              <w:right w:w="57" w:type="dxa"/>
            </w:tcMar>
          </w:tcPr>
          <w:p w14:paraId="68282E83" w14:textId="77777777" w:rsidR="003C7B80" w:rsidRPr="009F027E" w:rsidRDefault="003C7B80" w:rsidP="00D072CD">
            <w:pPr>
              <w:spacing w:before="20" w:after="20"/>
              <w:jc w:val="center"/>
              <w:rPr>
                <w:sz w:val="20"/>
                <w:szCs w:val="20"/>
              </w:rPr>
            </w:pPr>
            <w:r w:rsidRPr="009F027E">
              <w:rPr>
                <w:sz w:val="20"/>
                <w:szCs w:val="20"/>
              </w:rPr>
              <w:t>1</w:t>
            </w:r>
          </w:p>
        </w:tc>
        <w:tc>
          <w:tcPr>
            <w:tcW w:w="791" w:type="pct"/>
            <w:tcMar>
              <w:left w:w="57" w:type="dxa"/>
              <w:right w:w="57" w:type="dxa"/>
            </w:tcMar>
          </w:tcPr>
          <w:p w14:paraId="688D3912" w14:textId="77777777"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冷冻机、制冷和冷凝组件</w:t>
            </w:r>
          </w:p>
        </w:tc>
        <w:tc>
          <w:tcPr>
            <w:tcW w:w="576" w:type="pct"/>
            <w:noWrap/>
            <w:tcMar>
              <w:left w:w="57" w:type="dxa"/>
              <w:right w:w="57" w:type="dxa"/>
            </w:tcMar>
          </w:tcPr>
          <w:p w14:paraId="0CD34D72" w14:textId="77777777" w:rsidR="003C7B80" w:rsidRPr="009F027E" w:rsidRDefault="003C7B80" w:rsidP="00D072CD">
            <w:pPr>
              <w:spacing w:before="20" w:after="20"/>
              <w:jc w:val="left"/>
              <w:rPr>
                <w:sz w:val="20"/>
                <w:szCs w:val="20"/>
              </w:rPr>
            </w:pPr>
            <w:r w:rsidRPr="009F027E">
              <w:rPr>
                <w:noProof/>
                <w:sz w:val="20"/>
                <w:szCs w:val="20"/>
              </w:rPr>
              <w:t>NH</w:t>
            </w:r>
            <w:r w:rsidRPr="009F027E">
              <w:rPr>
                <w:noProof/>
                <w:sz w:val="20"/>
                <w:szCs w:val="20"/>
                <w:vertAlign w:val="subscript"/>
              </w:rPr>
              <w:t>3</w:t>
            </w:r>
            <w:r w:rsidRPr="009F027E">
              <w:rPr>
                <w:noProof/>
                <w:sz w:val="20"/>
                <w:szCs w:val="20"/>
              </w:rPr>
              <w:t>/ CO</w:t>
            </w:r>
            <w:r w:rsidRPr="009F027E">
              <w:rPr>
                <w:noProof/>
                <w:sz w:val="20"/>
                <w:szCs w:val="20"/>
                <w:vertAlign w:val="subscript"/>
              </w:rPr>
              <w:t>2</w:t>
            </w:r>
          </w:p>
        </w:tc>
        <w:tc>
          <w:tcPr>
            <w:tcW w:w="592" w:type="pct"/>
            <w:tcMar>
              <w:left w:w="57" w:type="dxa"/>
              <w:right w:w="57" w:type="dxa"/>
            </w:tcMar>
          </w:tcPr>
          <w:p w14:paraId="214EC317" w14:textId="77777777" w:rsidR="003C7B80" w:rsidRPr="009F027E" w:rsidRDefault="003C7B80" w:rsidP="00D072CD">
            <w:pPr>
              <w:spacing w:before="20" w:after="20"/>
              <w:jc w:val="right"/>
              <w:rPr>
                <w:sz w:val="20"/>
                <w:szCs w:val="20"/>
              </w:rPr>
            </w:pPr>
            <w:r w:rsidRPr="009F027E">
              <w:rPr>
                <w:sz w:val="20"/>
                <w:szCs w:val="20"/>
              </w:rPr>
              <w:t>1,561,153</w:t>
            </w:r>
          </w:p>
        </w:tc>
        <w:tc>
          <w:tcPr>
            <w:tcW w:w="1186" w:type="pct"/>
            <w:tcMar>
              <w:left w:w="57" w:type="dxa"/>
              <w:right w:w="57" w:type="dxa"/>
            </w:tcMar>
          </w:tcPr>
          <w:p w14:paraId="659F176E" w14:textId="77777777" w:rsidR="003C7B80" w:rsidRPr="009F027E" w:rsidRDefault="003C7B80" w:rsidP="00D072CD">
            <w:pPr>
              <w:spacing w:before="20" w:after="20"/>
              <w:jc w:val="left"/>
              <w:rPr>
                <w:sz w:val="20"/>
                <w:szCs w:val="20"/>
                <w:lang w:eastAsia="zh-CN"/>
              </w:rPr>
            </w:pPr>
            <w:r w:rsidRPr="009F027E">
              <w:rPr>
                <w:sz w:val="20"/>
                <w:szCs w:val="20"/>
                <w:lang w:val="zh-CN" w:eastAsia="zh-CN"/>
              </w:rPr>
              <w:t>2020</w:t>
            </w:r>
            <w:r w:rsidRPr="009F027E">
              <w:rPr>
                <w:rFonts w:hint="eastAsia"/>
                <w:sz w:val="20"/>
                <w:szCs w:val="20"/>
                <w:lang w:val="zh-CN" w:eastAsia="zh-CN"/>
              </w:rPr>
              <w:t>年</w:t>
            </w:r>
            <w:r w:rsidRPr="009F027E">
              <w:rPr>
                <w:sz w:val="20"/>
                <w:szCs w:val="20"/>
                <w:lang w:val="zh-CN" w:eastAsia="zh-CN"/>
              </w:rPr>
              <w:t>10</w:t>
            </w:r>
            <w:r w:rsidRPr="009F027E">
              <w:rPr>
                <w:rFonts w:hint="eastAsia"/>
                <w:sz w:val="20"/>
                <w:szCs w:val="20"/>
                <w:lang w:val="zh-CN" w:eastAsia="zh-CN"/>
              </w:rPr>
              <w:t>月完成国家项目验收</w:t>
            </w:r>
          </w:p>
        </w:tc>
      </w:tr>
      <w:tr w:rsidR="003C7B80" w14:paraId="43502045" w14:textId="77777777" w:rsidTr="00D072CD">
        <w:tc>
          <w:tcPr>
            <w:tcW w:w="262" w:type="pct"/>
            <w:noWrap/>
            <w:tcMar>
              <w:left w:w="57" w:type="dxa"/>
              <w:right w:w="57" w:type="dxa"/>
            </w:tcMar>
          </w:tcPr>
          <w:p w14:paraId="37E2284C" w14:textId="77777777" w:rsidR="003C7B80" w:rsidRPr="009F027E" w:rsidRDefault="003C7B80" w:rsidP="00D072CD">
            <w:pPr>
              <w:spacing w:before="20" w:after="20"/>
              <w:jc w:val="left"/>
              <w:rPr>
                <w:sz w:val="20"/>
                <w:szCs w:val="20"/>
              </w:rPr>
            </w:pPr>
            <w:r w:rsidRPr="009F027E">
              <w:rPr>
                <w:sz w:val="20"/>
                <w:szCs w:val="20"/>
              </w:rPr>
              <w:t>2-2</w:t>
            </w:r>
          </w:p>
        </w:tc>
        <w:tc>
          <w:tcPr>
            <w:tcW w:w="675" w:type="pct"/>
            <w:tcMar>
              <w:left w:w="57" w:type="dxa"/>
              <w:right w:w="57" w:type="dxa"/>
            </w:tcMar>
          </w:tcPr>
          <w:p w14:paraId="7A30CBBD" w14:textId="77777777" w:rsidR="003C7B80" w:rsidRPr="009F027E" w:rsidRDefault="003C7B80" w:rsidP="00D072CD">
            <w:pPr>
              <w:keepNext/>
              <w:keepLines/>
              <w:spacing w:before="20" w:after="20"/>
              <w:jc w:val="left"/>
              <w:rPr>
                <w:sz w:val="20"/>
                <w:szCs w:val="20"/>
              </w:rPr>
            </w:pPr>
            <w:proofErr w:type="spellStart"/>
            <w:r w:rsidRPr="009F027E">
              <w:rPr>
                <w:rFonts w:hint="eastAsia"/>
                <w:sz w:val="20"/>
                <w:szCs w:val="20"/>
                <w:lang w:val="zh-CN"/>
              </w:rPr>
              <w:t>烟台奥威</w:t>
            </w:r>
            <w:proofErr w:type="spellEnd"/>
          </w:p>
        </w:tc>
        <w:tc>
          <w:tcPr>
            <w:tcW w:w="561" w:type="pct"/>
            <w:noWrap/>
            <w:tcMar>
              <w:left w:w="57" w:type="dxa"/>
              <w:right w:w="57" w:type="dxa"/>
            </w:tcMar>
          </w:tcPr>
          <w:p w14:paraId="3D051396" w14:textId="77777777" w:rsidR="003C7B80" w:rsidRPr="009F027E" w:rsidRDefault="003C7B80" w:rsidP="00D072CD">
            <w:pPr>
              <w:keepNext/>
              <w:keepLines/>
              <w:spacing w:before="20" w:after="20"/>
              <w:jc w:val="right"/>
              <w:rPr>
                <w:sz w:val="20"/>
                <w:szCs w:val="20"/>
              </w:rPr>
            </w:pPr>
            <w:r w:rsidRPr="009F027E">
              <w:rPr>
                <w:sz w:val="20"/>
                <w:szCs w:val="20"/>
              </w:rPr>
              <w:t>75.28</w:t>
            </w:r>
          </w:p>
        </w:tc>
        <w:tc>
          <w:tcPr>
            <w:tcW w:w="357" w:type="pct"/>
            <w:noWrap/>
            <w:tcMar>
              <w:left w:w="57" w:type="dxa"/>
              <w:right w:w="57" w:type="dxa"/>
            </w:tcMar>
          </w:tcPr>
          <w:p w14:paraId="06CD3A23" w14:textId="77777777" w:rsidR="003C7B80" w:rsidRPr="009F027E" w:rsidRDefault="003C7B80" w:rsidP="00D072CD">
            <w:pPr>
              <w:keepNext/>
              <w:keepLines/>
              <w:spacing w:before="20" w:after="20"/>
              <w:jc w:val="center"/>
              <w:rPr>
                <w:sz w:val="20"/>
                <w:szCs w:val="20"/>
              </w:rPr>
            </w:pPr>
            <w:r w:rsidRPr="009F027E">
              <w:rPr>
                <w:sz w:val="20"/>
                <w:szCs w:val="20"/>
              </w:rPr>
              <w:t>1</w:t>
            </w:r>
          </w:p>
        </w:tc>
        <w:tc>
          <w:tcPr>
            <w:tcW w:w="791" w:type="pct"/>
            <w:tcMar>
              <w:left w:w="57" w:type="dxa"/>
              <w:right w:w="57" w:type="dxa"/>
            </w:tcMar>
          </w:tcPr>
          <w:p w14:paraId="0A3BFFA0" w14:textId="77777777" w:rsidR="003C7B80" w:rsidRPr="009F027E" w:rsidRDefault="003C7B80" w:rsidP="00D072CD">
            <w:pPr>
              <w:keepNext/>
              <w:keepLines/>
              <w:spacing w:before="20" w:after="20"/>
              <w:jc w:val="left"/>
              <w:rPr>
                <w:sz w:val="20"/>
                <w:szCs w:val="20"/>
                <w:lang w:eastAsia="zh-CN"/>
              </w:rPr>
            </w:pPr>
            <w:r w:rsidRPr="009F027E">
              <w:rPr>
                <w:rFonts w:hint="eastAsia"/>
                <w:sz w:val="20"/>
                <w:szCs w:val="20"/>
                <w:lang w:val="zh-CN" w:eastAsia="zh-CN"/>
              </w:rPr>
              <w:t>冷冻机、制冷和冷凝组件</w:t>
            </w:r>
          </w:p>
        </w:tc>
        <w:tc>
          <w:tcPr>
            <w:tcW w:w="576" w:type="pct"/>
            <w:noWrap/>
            <w:tcMar>
              <w:left w:w="57" w:type="dxa"/>
              <w:right w:w="57" w:type="dxa"/>
            </w:tcMar>
          </w:tcPr>
          <w:p w14:paraId="3ACA455D" w14:textId="77777777" w:rsidR="003C7B80" w:rsidRPr="009F027E" w:rsidRDefault="003C7B80" w:rsidP="00D072CD">
            <w:pPr>
              <w:keepNext/>
              <w:keepLines/>
              <w:spacing w:before="20" w:after="20"/>
              <w:jc w:val="left"/>
              <w:rPr>
                <w:sz w:val="20"/>
                <w:szCs w:val="20"/>
              </w:rPr>
            </w:pPr>
            <w:r w:rsidRPr="009F027E">
              <w:rPr>
                <w:noProof/>
                <w:sz w:val="20"/>
                <w:szCs w:val="20"/>
              </w:rPr>
              <w:t>NH</w:t>
            </w:r>
            <w:r w:rsidRPr="009F027E">
              <w:rPr>
                <w:noProof/>
                <w:sz w:val="20"/>
                <w:szCs w:val="20"/>
                <w:vertAlign w:val="subscript"/>
              </w:rPr>
              <w:t>3</w:t>
            </w:r>
            <w:r w:rsidRPr="009F027E">
              <w:rPr>
                <w:noProof/>
                <w:sz w:val="20"/>
                <w:szCs w:val="20"/>
              </w:rPr>
              <w:t>/ CO</w:t>
            </w:r>
            <w:r w:rsidRPr="009F027E">
              <w:rPr>
                <w:noProof/>
                <w:sz w:val="20"/>
                <w:szCs w:val="20"/>
                <w:vertAlign w:val="subscript"/>
              </w:rPr>
              <w:t>2</w:t>
            </w:r>
          </w:p>
        </w:tc>
        <w:tc>
          <w:tcPr>
            <w:tcW w:w="592" w:type="pct"/>
            <w:tcMar>
              <w:left w:w="57" w:type="dxa"/>
              <w:right w:w="57" w:type="dxa"/>
            </w:tcMar>
          </w:tcPr>
          <w:p w14:paraId="7CD3C903" w14:textId="77777777" w:rsidR="003C7B80" w:rsidRPr="009F027E" w:rsidRDefault="003C7B80" w:rsidP="00D072CD">
            <w:pPr>
              <w:keepNext/>
              <w:keepLines/>
              <w:spacing w:before="20" w:after="20"/>
              <w:jc w:val="right"/>
              <w:rPr>
                <w:sz w:val="20"/>
                <w:szCs w:val="20"/>
              </w:rPr>
            </w:pPr>
            <w:r w:rsidRPr="009F027E">
              <w:rPr>
                <w:sz w:val="20"/>
                <w:szCs w:val="20"/>
              </w:rPr>
              <w:t>1,168,935</w:t>
            </w:r>
          </w:p>
        </w:tc>
        <w:tc>
          <w:tcPr>
            <w:tcW w:w="1186" w:type="pct"/>
            <w:tcMar>
              <w:left w:w="57" w:type="dxa"/>
              <w:right w:w="57" w:type="dxa"/>
            </w:tcMar>
          </w:tcPr>
          <w:p w14:paraId="63D37C30" w14:textId="77777777" w:rsidR="003C7B80" w:rsidRPr="009F027E" w:rsidRDefault="003C7B80" w:rsidP="00D072CD">
            <w:pPr>
              <w:spacing w:before="20" w:after="20"/>
              <w:jc w:val="left"/>
              <w:rPr>
                <w:sz w:val="20"/>
                <w:szCs w:val="20"/>
                <w:lang w:eastAsia="zh-CN"/>
              </w:rPr>
            </w:pPr>
            <w:r w:rsidRPr="009F027E">
              <w:rPr>
                <w:sz w:val="20"/>
                <w:szCs w:val="20"/>
                <w:lang w:val="zh-CN" w:eastAsia="zh-CN"/>
              </w:rPr>
              <w:t>2020</w:t>
            </w:r>
            <w:r w:rsidRPr="009F027E">
              <w:rPr>
                <w:rFonts w:hint="eastAsia"/>
                <w:sz w:val="20"/>
                <w:szCs w:val="20"/>
                <w:lang w:val="zh-CN" w:eastAsia="zh-CN"/>
              </w:rPr>
              <w:t>年</w:t>
            </w:r>
            <w:r w:rsidRPr="009F027E">
              <w:rPr>
                <w:sz w:val="20"/>
                <w:szCs w:val="20"/>
                <w:lang w:val="zh-CN" w:eastAsia="zh-CN"/>
              </w:rPr>
              <w:t>10</w:t>
            </w:r>
            <w:r w:rsidRPr="009F027E">
              <w:rPr>
                <w:rFonts w:hint="eastAsia"/>
                <w:sz w:val="20"/>
                <w:szCs w:val="20"/>
                <w:lang w:val="zh-CN" w:eastAsia="zh-CN"/>
              </w:rPr>
              <w:t>月完成国家项目验收</w:t>
            </w:r>
          </w:p>
        </w:tc>
      </w:tr>
      <w:tr w:rsidR="003C7B80" w14:paraId="2875738D" w14:textId="77777777" w:rsidTr="00D072CD">
        <w:tc>
          <w:tcPr>
            <w:tcW w:w="262" w:type="pct"/>
            <w:noWrap/>
            <w:tcMar>
              <w:left w:w="57" w:type="dxa"/>
              <w:right w:w="57" w:type="dxa"/>
            </w:tcMar>
          </w:tcPr>
          <w:p w14:paraId="73F2C0F1" w14:textId="77777777" w:rsidR="003C7B80" w:rsidRPr="009F027E" w:rsidRDefault="003C7B80" w:rsidP="00D072CD">
            <w:pPr>
              <w:spacing w:before="20" w:after="20"/>
              <w:jc w:val="left"/>
              <w:rPr>
                <w:sz w:val="20"/>
                <w:szCs w:val="20"/>
              </w:rPr>
            </w:pPr>
            <w:r w:rsidRPr="009F027E">
              <w:rPr>
                <w:sz w:val="20"/>
                <w:szCs w:val="20"/>
              </w:rPr>
              <w:t>2-3</w:t>
            </w:r>
          </w:p>
        </w:tc>
        <w:tc>
          <w:tcPr>
            <w:tcW w:w="675" w:type="pct"/>
            <w:tcMar>
              <w:left w:w="57" w:type="dxa"/>
              <w:right w:w="57" w:type="dxa"/>
            </w:tcMar>
          </w:tcPr>
          <w:p w14:paraId="42E0E180"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浙江国祥</w:t>
            </w:r>
            <w:proofErr w:type="spellEnd"/>
          </w:p>
        </w:tc>
        <w:tc>
          <w:tcPr>
            <w:tcW w:w="561" w:type="pct"/>
            <w:noWrap/>
            <w:tcMar>
              <w:left w:w="57" w:type="dxa"/>
              <w:right w:w="57" w:type="dxa"/>
            </w:tcMar>
          </w:tcPr>
          <w:p w14:paraId="4837C065" w14:textId="77777777" w:rsidR="003C7B80" w:rsidRPr="009F027E" w:rsidRDefault="003C7B80" w:rsidP="00D072CD">
            <w:pPr>
              <w:spacing w:before="20" w:after="20"/>
              <w:jc w:val="right"/>
              <w:rPr>
                <w:sz w:val="20"/>
                <w:szCs w:val="20"/>
              </w:rPr>
            </w:pPr>
            <w:r w:rsidRPr="009F027E">
              <w:rPr>
                <w:sz w:val="20"/>
                <w:szCs w:val="20"/>
              </w:rPr>
              <w:t>42.18</w:t>
            </w:r>
          </w:p>
        </w:tc>
        <w:tc>
          <w:tcPr>
            <w:tcW w:w="357" w:type="pct"/>
            <w:noWrap/>
            <w:tcMar>
              <w:left w:w="57" w:type="dxa"/>
              <w:right w:w="57" w:type="dxa"/>
            </w:tcMar>
          </w:tcPr>
          <w:p w14:paraId="1DDCB4D1" w14:textId="77777777" w:rsidR="003C7B80" w:rsidRPr="009F027E" w:rsidRDefault="003C7B80" w:rsidP="00D072CD">
            <w:pPr>
              <w:spacing w:before="20" w:after="20"/>
              <w:jc w:val="center"/>
              <w:rPr>
                <w:sz w:val="20"/>
                <w:szCs w:val="20"/>
              </w:rPr>
            </w:pPr>
            <w:r w:rsidRPr="009F027E">
              <w:rPr>
                <w:sz w:val="20"/>
                <w:szCs w:val="20"/>
              </w:rPr>
              <w:t>1</w:t>
            </w:r>
          </w:p>
        </w:tc>
        <w:tc>
          <w:tcPr>
            <w:tcW w:w="791" w:type="pct"/>
            <w:tcMar>
              <w:left w:w="57" w:type="dxa"/>
              <w:right w:w="57" w:type="dxa"/>
            </w:tcMar>
          </w:tcPr>
          <w:p w14:paraId="37116C66"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单元式空调机</w:t>
            </w:r>
            <w:proofErr w:type="spellEnd"/>
          </w:p>
        </w:tc>
        <w:tc>
          <w:tcPr>
            <w:tcW w:w="576" w:type="pct"/>
            <w:noWrap/>
            <w:tcMar>
              <w:left w:w="57" w:type="dxa"/>
              <w:right w:w="57" w:type="dxa"/>
            </w:tcMar>
          </w:tcPr>
          <w:p w14:paraId="327860EB" w14:textId="77777777" w:rsidR="003C7B80" w:rsidRPr="009F027E" w:rsidRDefault="003C7B80" w:rsidP="00D072CD">
            <w:pPr>
              <w:spacing w:before="20" w:after="20"/>
              <w:jc w:val="left"/>
              <w:rPr>
                <w:sz w:val="20"/>
                <w:szCs w:val="20"/>
              </w:rPr>
            </w:pPr>
            <w:r w:rsidRPr="009F027E">
              <w:rPr>
                <w:noProof/>
                <w:sz w:val="20"/>
                <w:szCs w:val="20"/>
              </w:rPr>
              <w:t>HFC-32</w:t>
            </w:r>
          </w:p>
        </w:tc>
        <w:tc>
          <w:tcPr>
            <w:tcW w:w="592" w:type="pct"/>
            <w:tcMar>
              <w:left w:w="57" w:type="dxa"/>
              <w:right w:w="57" w:type="dxa"/>
            </w:tcMar>
          </w:tcPr>
          <w:p w14:paraId="4F2AE55F" w14:textId="77777777" w:rsidR="003C7B80" w:rsidRPr="009F027E" w:rsidRDefault="003C7B80" w:rsidP="00D072CD">
            <w:pPr>
              <w:spacing w:before="20" w:after="20"/>
              <w:jc w:val="right"/>
              <w:rPr>
                <w:sz w:val="20"/>
                <w:szCs w:val="20"/>
              </w:rPr>
            </w:pPr>
            <w:r w:rsidRPr="009F027E">
              <w:rPr>
                <w:sz w:val="20"/>
                <w:szCs w:val="20"/>
              </w:rPr>
              <w:t>504,288</w:t>
            </w:r>
          </w:p>
        </w:tc>
        <w:tc>
          <w:tcPr>
            <w:tcW w:w="1186" w:type="pct"/>
            <w:tcMar>
              <w:left w:w="57" w:type="dxa"/>
              <w:right w:w="57" w:type="dxa"/>
            </w:tcMar>
          </w:tcPr>
          <w:p w14:paraId="3BAE4AB9" w14:textId="77777777" w:rsidR="003C7B80" w:rsidRPr="009F027E" w:rsidRDefault="003C7B80" w:rsidP="00D072CD">
            <w:pPr>
              <w:spacing w:before="20" w:after="20"/>
              <w:jc w:val="left"/>
              <w:rPr>
                <w:sz w:val="20"/>
                <w:szCs w:val="20"/>
                <w:lang w:eastAsia="zh-CN"/>
              </w:rPr>
            </w:pPr>
            <w:r w:rsidRPr="009F027E">
              <w:rPr>
                <w:sz w:val="20"/>
                <w:szCs w:val="20"/>
                <w:lang w:val="zh-CN" w:eastAsia="zh-CN"/>
              </w:rPr>
              <w:t>2019</w:t>
            </w:r>
            <w:r w:rsidRPr="009F027E">
              <w:rPr>
                <w:rFonts w:hint="eastAsia"/>
                <w:sz w:val="20"/>
                <w:szCs w:val="20"/>
                <w:lang w:val="zh-CN" w:eastAsia="zh-CN"/>
              </w:rPr>
              <w:t>年</w:t>
            </w:r>
            <w:r w:rsidRPr="009F027E">
              <w:rPr>
                <w:sz w:val="20"/>
                <w:szCs w:val="20"/>
                <w:lang w:val="zh-CN" w:eastAsia="zh-CN"/>
              </w:rPr>
              <w:t>9</w:t>
            </w:r>
            <w:r w:rsidRPr="009F027E">
              <w:rPr>
                <w:rFonts w:hint="eastAsia"/>
                <w:sz w:val="20"/>
                <w:szCs w:val="20"/>
                <w:lang w:val="zh-CN" w:eastAsia="zh-CN"/>
              </w:rPr>
              <w:t>月完成国家项目验收</w:t>
            </w:r>
          </w:p>
        </w:tc>
      </w:tr>
      <w:tr w:rsidR="003C7B80" w14:paraId="5C4FA21A" w14:textId="77777777" w:rsidTr="00D072CD">
        <w:tc>
          <w:tcPr>
            <w:tcW w:w="262" w:type="pct"/>
            <w:noWrap/>
            <w:tcMar>
              <w:left w:w="57" w:type="dxa"/>
              <w:right w:w="57" w:type="dxa"/>
            </w:tcMar>
          </w:tcPr>
          <w:p w14:paraId="3CDEA19E" w14:textId="77777777" w:rsidR="003C7B80" w:rsidRPr="009F027E" w:rsidRDefault="003C7B80" w:rsidP="00D072CD">
            <w:pPr>
              <w:spacing w:before="20" w:after="20"/>
              <w:jc w:val="left"/>
              <w:rPr>
                <w:sz w:val="20"/>
                <w:szCs w:val="20"/>
              </w:rPr>
            </w:pPr>
            <w:r w:rsidRPr="009F027E">
              <w:rPr>
                <w:sz w:val="20"/>
                <w:szCs w:val="20"/>
              </w:rPr>
              <w:t>2-4</w:t>
            </w:r>
          </w:p>
        </w:tc>
        <w:tc>
          <w:tcPr>
            <w:tcW w:w="675" w:type="pct"/>
            <w:tcMar>
              <w:left w:w="57" w:type="dxa"/>
              <w:right w:w="57" w:type="dxa"/>
            </w:tcMar>
          </w:tcPr>
          <w:p w14:paraId="43EB097C"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海信山东</w:t>
            </w:r>
            <w:proofErr w:type="spellEnd"/>
          </w:p>
        </w:tc>
        <w:tc>
          <w:tcPr>
            <w:tcW w:w="561" w:type="pct"/>
            <w:noWrap/>
            <w:tcMar>
              <w:left w:w="57" w:type="dxa"/>
              <w:right w:w="57" w:type="dxa"/>
            </w:tcMar>
          </w:tcPr>
          <w:p w14:paraId="2AD7A0C8" w14:textId="77777777" w:rsidR="003C7B80" w:rsidRPr="009F027E" w:rsidRDefault="003C7B80" w:rsidP="00D072CD">
            <w:pPr>
              <w:spacing w:before="20" w:after="20"/>
              <w:jc w:val="right"/>
              <w:rPr>
                <w:sz w:val="20"/>
                <w:szCs w:val="20"/>
              </w:rPr>
            </w:pPr>
            <w:r w:rsidRPr="009F027E">
              <w:rPr>
                <w:sz w:val="20"/>
                <w:szCs w:val="20"/>
              </w:rPr>
              <w:t>85.26</w:t>
            </w:r>
          </w:p>
        </w:tc>
        <w:tc>
          <w:tcPr>
            <w:tcW w:w="357" w:type="pct"/>
            <w:noWrap/>
            <w:tcMar>
              <w:left w:w="57" w:type="dxa"/>
              <w:right w:w="57" w:type="dxa"/>
            </w:tcMar>
          </w:tcPr>
          <w:p w14:paraId="2D3FDE1E" w14:textId="77777777" w:rsidR="003C7B80" w:rsidRPr="009F027E" w:rsidRDefault="003C7B80" w:rsidP="00D072CD">
            <w:pPr>
              <w:spacing w:before="20" w:after="20"/>
              <w:jc w:val="center"/>
              <w:rPr>
                <w:sz w:val="20"/>
                <w:szCs w:val="20"/>
              </w:rPr>
            </w:pPr>
            <w:r w:rsidRPr="009F027E">
              <w:rPr>
                <w:sz w:val="20"/>
                <w:szCs w:val="20"/>
              </w:rPr>
              <w:t>1</w:t>
            </w:r>
          </w:p>
        </w:tc>
        <w:tc>
          <w:tcPr>
            <w:tcW w:w="791" w:type="pct"/>
            <w:tcMar>
              <w:left w:w="57" w:type="dxa"/>
              <w:right w:w="57" w:type="dxa"/>
            </w:tcMar>
          </w:tcPr>
          <w:p w14:paraId="0638E6FD"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单元式空调机</w:t>
            </w:r>
            <w:proofErr w:type="spellEnd"/>
          </w:p>
        </w:tc>
        <w:tc>
          <w:tcPr>
            <w:tcW w:w="576" w:type="pct"/>
            <w:noWrap/>
            <w:tcMar>
              <w:left w:w="57" w:type="dxa"/>
              <w:right w:w="57" w:type="dxa"/>
            </w:tcMar>
          </w:tcPr>
          <w:p w14:paraId="50023354" w14:textId="77777777" w:rsidR="003C7B80" w:rsidRPr="009F027E" w:rsidRDefault="003C7B80" w:rsidP="00D072CD">
            <w:pPr>
              <w:spacing w:before="20" w:after="20"/>
              <w:jc w:val="left"/>
              <w:rPr>
                <w:sz w:val="20"/>
                <w:szCs w:val="20"/>
              </w:rPr>
            </w:pPr>
            <w:r w:rsidRPr="009F027E">
              <w:rPr>
                <w:noProof/>
                <w:sz w:val="20"/>
                <w:szCs w:val="20"/>
              </w:rPr>
              <w:t>HFC-32</w:t>
            </w:r>
          </w:p>
        </w:tc>
        <w:tc>
          <w:tcPr>
            <w:tcW w:w="592" w:type="pct"/>
            <w:tcMar>
              <w:left w:w="57" w:type="dxa"/>
              <w:right w:w="57" w:type="dxa"/>
            </w:tcMar>
          </w:tcPr>
          <w:p w14:paraId="7F77F8ED" w14:textId="77777777" w:rsidR="003C7B80" w:rsidRPr="009F027E" w:rsidRDefault="003C7B80" w:rsidP="00D072CD">
            <w:pPr>
              <w:spacing w:before="20" w:after="20"/>
              <w:jc w:val="right"/>
              <w:rPr>
                <w:sz w:val="20"/>
                <w:szCs w:val="20"/>
              </w:rPr>
            </w:pPr>
            <w:r w:rsidRPr="009F027E">
              <w:rPr>
                <w:sz w:val="20"/>
                <w:szCs w:val="20"/>
              </w:rPr>
              <w:t>819,134</w:t>
            </w:r>
          </w:p>
        </w:tc>
        <w:tc>
          <w:tcPr>
            <w:tcW w:w="1186" w:type="pct"/>
            <w:tcMar>
              <w:left w:w="57" w:type="dxa"/>
              <w:right w:w="57" w:type="dxa"/>
            </w:tcMar>
          </w:tcPr>
          <w:p w14:paraId="38958D04" w14:textId="50AC217F"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生产线完成转换；预计</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12</w:t>
            </w:r>
            <w:r w:rsidRPr="009F027E">
              <w:rPr>
                <w:rFonts w:hint="eastAsia"/>
                <w:sz w:val="20"/>
                <w:szCs w:val="20"/>
                <w:lang w:val="zh-CN" w:eastAsia="zh-CN"/>
              </w:rPr>
              <w:t>月验收项目</w:t>
            </w:r>
          </w:p>
        </w:tc>
      </w:tr>
      <w:tr w:rsidR="003C7B80" w14:paraId="2CA7F094" w14:textId="77777777" w:rsidTr="00D072CD">
        <w:tc>
          <w:tcPr>
            <w:tcW w:w="262" w:type="pct"/>
            <w:noWrap/>
            <w:tcMar>
              <w:left w:w="57" w:type="dxa"/>
              <w:right w:w="57" w:type="dxa"/>
            </w:tcMar>
          </w:tcPr>
          <w:p w14:paraId="760A9C81" w14:textId="77777777" w:rsidR="003C7B80" w:rsidRPr="009F027E" w:rsidRDefault="003C7B80" w:rsidP="00D072CD">
            <w:pPr>
              <w:keepNext/>
              <w:keepLines/>
              <w:spacing w:before="20" w:after="20"/>
              <w:jc w:val="left"/>
              <w:rPr>
                <w:sz w:val="20"/>
                <w:szCs w:val="20"/>
              </w:rPr>
            </w:pPr>
            <w:r w:rsidRPr="009F027E">
              <w:rPr>
                <w:sz w:val="20"/>
                <w:szCs w:val="20"/>
              </w:rPr>
              <w:t>2-5</w:t>
            </w:r>
          </w:p>
        </w:tc>
        <w:tc>
          <w:tcPr>
            <w:tcW w:w="675" w:type="pct"/>
            <w:tcMar>
              <w:left w:w="57" w:type="dxa"/>
              <w:right w:w="57" w:type="dxa"/>
            </w:tcMar>
          </w:tcPr>
          <w:p w14:paraId="1022F1A2" w14:textId="77777777" w:rsidR="003C7B80" w:rsidRPr="009F027E" w:rsidRDefault="003C7B80" w:rsidP="00D072CD">
            <w:pPr>
              <w:keepNext/>
              <w:keepLines/>
              <w:spacing w:before="20" w:after="20"/>
              <w:jc w:val="left"/>
              <w:rPr>
                <w:sz w:val="20"/>
                <w:szCs w:val="20"/>
              </w:rPr>
            </w:pPr>
            <w:proofErr w:type="spellStart"/>
            <w:r w:rsidRPr="009F027E">
              <w:rPr>
                <w:rFonts w:hint="eastAsia"/>
                <w:sz w:val="20"/>
                <w:szCs w:val="20"/>
                <w:lang w:val="zh-CN"/>
              </w:rPr>
              <w:t>海信山东</w:t>
            </w:r>
            <w:proofErr w:type="spellEnd"/>
          </w:p>
        </w:tc>
        <w:tc>
          <w:tcPr>
            <w:tcW w:w="561" w:type="pct"/>
            <w:noWrap/>
            <w:tcMar>
              <w:left w:w="57" w:type="dxa"/>
              <w:right w:w="57" w:type="dxa"/>
            </w:tcMar>
          </w:tcPr>
          <w:p w14:paraId="279C9591" w14:textId="77777777" w:rsidR="003C7B80" w:rsidRPr="009F027E" w:rsidRDefault="003C7B80" w:rsidP="00D072CD">
            <w:pPr>
              <w:keepNext/>
              <w:keepLines/>
              <w:spacing w:before="20" w:after="20"/>
              <w:jc w:val="right"/>
              <w:rPr>
                <w:sz w:val="20"/>
                <w:szCs w:val="20"/>
              </w:rPr>
            </w:pPr>
            <w:r w:rsidRPr="009F027E">
              <w:rPr>
                <w:sz w:val="20"/>
                <w:szCs w:val="20"/>
              </w:rPr>
              <w:t>105.31</w:t>
            </w:r>
          </w:p>
        </w:tc>
        <w:tc>
          <w:tcPr>
            <w:tcW w:w="357" w:type="pct"/>
            <w:noWrap/>
            <w:tcMar>
              <w:left w:w="57" w:type="dxa"/>
              <w:right w:w="57" w:type="dxa"/>
            </w:tcMar>
          </w:tcPr>
          <w:p w14:paraId="3D229A9E" w14:textId="77777777" w:rsidR="003C7B80" w:rsidRPr="009F027E" w:rsidRDefault="003C7B80" w:rsidP="00D072CD">
            <w:pPr>
              <w:keepNext/>
              <w:keepLines/>
              <w:spacing w:before="20" w:after="20"/>
              <w:jc w:val="center"/>
              <w:rPr>
                <w:sz w:val="20"/>
                <w:szCs w:val="20"/>
              </w:rPr>
            </w:pPr>
            <w:r w:rsidRPr="009F027E">
              <w:rPr>
                <w:sz w:val="20"/>
                <w:szCs w:val="20"/>
              </w:rPr>
              <w:t>1</w:t>
            </w:r>
          </w:p>
        </w:tc>
        <w:tc>
          <w:tcPr>
            <w:tcW w:w="791" w:type="pct"/>
            <w:tcMar>
              <w:left w:w="57" w:type="dxa"/>
              <w:right w:w="57" w:type="dxa"/>
            </w:tcMar>
          </w:tcPr>
          <w:p w14:paraId="7392690D" w14:textId="77777777" w:rsidR="003C7B80" w:rsidRPr="009F027E" w:rsidRDefault="003C7B80" w:rsidP="00D072CD">
            <w:pPr>
              <w:keepNext/>
              <w:keepLines/>
              <w:spacing w:before="20" w:after="20"/>
              <w:jc w:val="left"/>
              <w:rPr>
                <w:sz w:val="20"/>
                <w:szCs w:val="20"/>
              </w:rPr>
            </w:pPr>
            <w:proofErr w:type="spellStart"/>
            <w:r w:rsidRPr="009F027E">
              <w:rPr>
                <w:rFonts w:hint="eastAsia"/>
                <w:sz w:val="20"/>
                <w:szCs w:val="20"/>
                <w:lang w:val="zh-CN"/>
              </w:rPr>
              <w:t>单元式空调机</w:t>
            </w:r>
            <w:proofErr w:type="spellEnd"/>
          </w:p>
        </w:tc>
        <w:tc>
          <w:tcPr>
            <w:tcW w:w="576" w:type="pct"/>
            <w:noWrap/>
            <w:tcMar>
              <w:left w:w="57" w:type="dxa"/>
              <w:right w:w="57" w:type="dxa"/>
            </w:tcMar>
          </w:tcPr>
          <w:p w14:paraId="52D506C4" w14:textId="77777777" w:rsidR="003C7B80" w:rsidRPr="009F027E" w:rsidRDefault="003C7B80" w:rsidP="00D072CD">
            <w:pPr>
              <w:keepNext/>
              <w:keepLines/>
              <w:spacing w:before="20" w:after="20"/>
              <w:jc w:val="left"/>
              <w:rPr>
                <w:sz w:val="20"/>
                <w:szCs w:val="20"/>
              </w:rPr>
            </w:pPr>
            <w:r w:rsidRPr="009F027E">
              <w:rPr>
                <w:noProof/>
                <w:sz w:val="20"/>
                <w:szCs w:val="20"/>
              </w:rPr>
              <w:t>HFC-32</w:t>
            </w:r>
          </w:p>
        </w:tc>
        <w:tc>
          <w:tcPr>
            <w:tcW w:w="592" w:type="pct"/>
            <w:tcMar>
              <w:left w:w="57" w:type="dxa"/>
              <w:right w:w="57" w:type="dxa"/>
            </w:tcMar>
          </w:tcPr>
          <w:p w14:paraId="51716E89" w14:textId="77777777" w:rsidR="003C7B80" w:rsidRPr="009F027E" w:rsidRDefault="003C7B80" w:rsidP="00D072CD">
            <w:pPr>
              <w:keepNext/>
              <w:keepLines/>
              <w:spacing w:before="20" w:after="20"/>
              <w:jc w:val="right"/>
              <w:rPr>
                <w:sz w:val="20"/>
                <w:szCs w:val="20"/>
              </w:rPr>
            </w:pPr>
            <w:r w:rsidRPr="009F027E">
              <w:rPr>
                <w:sz w:val="20"/>
                <w:szCs w:val="20"/>
              </w:rPr>
              <w:t>953,449</w:t>
            </w:r>
          </w:p>
        </w:tc>
        <w:tc>
          <w:tcPr>
            <w:tcW w:w="1186" w:type="pct"/>
            <w:tcMar>
              <w:left w:w="57" w:type="dxa"/>
              <w:right w:w="57" w:type="dxa"/>
            </w:tcMar>
          </w:tcPr>
          <w:p w14:paraId="07AA55BD" w14:textId="6C2E8B8A"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生产线完成转换；预计</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12</w:t>
            </w:r>
            <w:r w:rsidRPr="009F027E">
              <w:rPr>
                <w:rFonts w:hint="eastAsia"/>
                <w:sz w:val="20"/>
                <w:szCs w:val="20"/>
                <w:lang w:val="zh-CN" w:eastAsia="zh-CN"/>
              </w:rPr>
              <w:t>月验收项目</w:t>
            </w:r>
          </w:p>
        </w:tc>
      </w:tr>
      <w:tr w:rsidR="003C7B80" w14:paraId="6746A847" w14:textId="77777777" w:rsidTr="00D072CD">
        <w:tc>
          <w:tcPr>
            <w:tcW w:w="262" w:type="pct"/>
            <w:noWrap/>
            <w:tcMar>
              <w:left w:w="57" w:type="dxa"/>
              <w:right w:w="57" w:type="dxa"/>
            </w:tcMar>
          </w:tcPr>
          <w:p w14:paraId="41C52B18" w14:textId="77777777" w:rsidR="003C7B80" w:rsidRPr="009F027E" w:rsidRDefault="003C7B80" w:rsidP="00D072CD">
            <w:pPr>
              <w:spacing w:before="20" w:after="20"/>
              <w:jc w:val="left"/>
              <w:rPr>
                <w:sz w:val="20"/>
                <w:szCs w:val="20"/>
              </w:rPr>
            </w:pPr>
            <w:r w:rsidRPr="009F027E">
              <w:rPr>
                <w:sz w:val="20"/>
                <w:szCs w:val="20"/>
              </w:rPr>
              <w:t>2-6</w:t>
            </w:r>
          </w:p>
        </w:tc>
        <w:tc>
          <w:tcPr>
            <w:tcW w:w="675" w:type="pct"/>
            <w:tcMar>
              <w:left w:w="57" w:type="dxa"/>
              <w:right w:w="57" w:type="dxa"/>
            </w:tcMar>
          </w:tcPr>
          <w:p w14:paraId="4412FC94"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青岛海尔</w:t>
            </w:r>
            <w:proofErr w:type="spellEnd"/>
          </w:p>
        </w:tc>
        <w:tc>
          <w:tcPr>
            <w:tcW w:w="561" w:type="pct"/>
            <w:noWrap/>
            <w:tcMar>
              <w:left w:w="57" w:type="dxa"/>
              <w:right w:w="57" w:type="dxa"/>
            </w:tcMar>
          </w:tcPr>
          <w:p w14:paraId="277090D6" w14:textId="77777777" w:rsidR="003C7B80" w:rsidRPr="009F027E" w:rsidRDefault="003C7B80" w:rsidP="00D072CD">
            <w:pPr>
              <w:spacing w:before="20" w:after="20"/>
              <w:jc w:val="right"/>
              <w:rPr>
                <w:sz w:val="20"/>
                <w:szCs w:val="20"/>
              </w:rPr>
            </w:pPr>
            <w:r w:rsidRPr="009F027E">
              <w:rPr>
                <w:sz w:val="20"/>
                <w:szCs w:val="20"/>
              </w:rPr>
              <w:t>492.00</w:t>
            </w:r>
          </w:p>
        </w:tc>
        <w:tc>
          <w:tcPr>
            <w:tcW w:w="357" w:type="pct"/>
            <w:noWrap/>
            <w:tcMar>
              <w:left w:w="57" w:type="dxa"/>
              <w:right w:w="57" w:type="dxa"/>
            </w:tcMar>
          </w:tcPr>
          <w:p w14:paraId="247117C4" w14:textId="77777777" w:rsidR="003C7B80" w:rsidRPr="009F027E" w:rsidRDefault="003C7B80" w:rsidP="00D072CD">
            <w:pPr>
              <w:spacing w:before="20" w:after="20"/>
              <w:jc w:val="center"/>
              <w:rPr>
                <w:sz w:val="20"/>
                <w:szCs w:val="20"/>
              </w:rPr>
            </w:pPr>
            <w:r w:rsidRPr="009F027E">
              <w:rPr>
                <w:sz w:val="20"/>
                <w:szCs w:val="20"/>
              </w:rPr>
              <w:t>1</w:t>
            </w:r>
          </w:p>
        </w:tc>
        <w:tc>
          <w:tcPr>
            <w:tcW w:w="791" w:type="pct"/>
            <w:tcMar>
              <w:left w:w="57" w:type="dxa"/>
              <w:right w:w="57" w:type="dxa"/>
            </w:tcMar>
          </w:tcPr>
          <w:p w14:paraId="21A9929F"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单元式空调机</w:t>
            </w:r>
            <w:proofErr w:type="spellEnd"/>
          </w:p>
        </w:tc>
        <w:tc>
          <w:tcPr>
            <w:tcW w:w="576" w:type="pct"/>
            <w:noWrap/>
            <w:tcMar>
              <w:left w:w="57" w:type="dxa"/>
              <w:right w:w="57" w:type="dxa"/>
            </w:tcMar>
          </w:tcPr>
          <w:p w14:paraId="016A9E21" w14:textId="77777777" w:rsidR="003C7B80" w:rsidRPr="009F027E" w:rsidRDefault="003C7B80" w:rsidP="00D072CD">
            <w:pPr>
              <w:spacing w:before="20" w:after="20"/>
              <w:jc w:val="left"/>
              <w:rPr>
                <w:sz w:val="20"/>
                <w:szCs w:val="20"/>
              </w:rPr>
            </w:pPr>
            <w:r w:rsidRPr="009F027E">
              <w:rPr>
                <w:noProof/>
                <w:sz w:val="20"/>
                <w:szCs w:val="20"/>
              </w:rPr>
              <w:t>HFC-32</w:t>
            </w:r>
          </w:p>
        </w:tc>
        <w:tc>
          <w:tcPr>
            <w:tcW w:w="592" w:type="pct"/>
            <w:tcMar>
              <w:left w:w="57" w:type="dxa"/>
              <w:right w:w="57" w:type="dxa"/>
            </w:tcMar>
          </w:tcPr>
          <w:p w14:paraId="72410C96" w14:textId="77777777" w:rsidR="003C7B80" w:rsidRPr="009F027E" w:rsidRDefault="003C7B80" w:rsidP="00D072CD">
            <w:pPr>
              <w:spacing w:before="20" w:after="20"/>
              <w:jc w:val="right"/>
              <w:rPr>
                <w:sz w:val="20"/>
                <w:szCs w:val="20"/>
              </w:rPr>
            </w:pPr>
            <w:r w:rsidRPr="009F027E">
              <w:rPr>
                <w:sz w:val="20"/>
                <w:szCs w:val="20"/>
              </w:rPr>
              <w:t>3,265,986</w:t>
            </w:r>
          </w:p>
        </w:tc>
        <w:tc>
          <w:tcPr>
            <w:tcW w:w="1186" w:type="pct"/>
            <w:tcMar>
              <w:left w:w="57" w:type="dxa"/>
              <w:right w:w="57" w:type="dxa"/>
            </w:tcMar>
          </w:tcPr>
          <w:p w14:paraId="448CC3F7" w14:textId="0BD45787"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生产线完成转换；预计</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12</w:t>
            </w:r>
            <w:r w:rsidRPr="009F027E">
              <w:rPr>
                <w:rFonts w:hint="eastAsia"/>
                <w:sz w:val="20"/>
                <w:szCs w:val="20"/>
                <w:lang w:val="zh-CN" w:eastAsia="zh-CN"/>
              </w:rPr>
              <w:t>月验收项目</w:t>
            </w:r>
          </w:p>
        </w:tc>
      </w:tr>
      <w:tr w:rsidR="003C7B80" w14:paraId="4FD24900" w14:textId="77777777" w:rsidTr="00D072CD">
        <w:tc>
          <w:tcPr>
            <w:tcW w:w="262" w:type="pct"/>
            <w:noWrap/>
            <w:tcMar>
              <w:left w:w="57" w:type="dxa"/>
              <w:right w:w="57" w:type="dxa"/>
            </w:tcMar>
          </w:tcPr>
          <w:p w14:paraId="1CB2ABEC" w14:textId="77777777" w:rsidR="003C7B80" w:rsidRPr="009F027E" w:rsidRDefault="003C7B80" w:rsidP="00D072CD">
            <w:pPr>
              <w:spacing w:before="20" w:after="20"/>
              <w:jc w:val="left"/>
              <w:rPr>
                <w:sz w:val="20"/>
                <w:szCs w:val="20"/>
              </w:rPr>
            </w:pPr>
            <w:r w:rsidRPr="009F027E">
              <w:rPr>
                <w:sz w:val="20"/>
                <w:szCs w:val="20"/>
              </w:rPr>
              <w:t>2-7</w:t>
            </w:r>
          </w:p>
        </w:tc>
        <w:tc>
          <w:tcPr>
            <w:tcW w:w="675" w:type="pct"/>
            <w:tcMar>
              <w:left w:w="57" w:type="dxa"/>
              <w:right w:w="57" w:type="dxa"/>
            </w:tcMar>
          </w:tcPr>
          <w:p w14:paraId="0D7A4771"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顿汉布什</w:t>
            </w:r>
            <w:proofErr w:type="spellEnd"/>
          </w:p>
        </w:tc>
        <w:tc>
          <w:tcPr>
            <w:tcW w:w="561" w:type="pct"/>
            <w:noWrap/>
            <w:tcMar>
              <w:left w:w="57" w:type="dxa"/>
              <w:right w:w="57" w:type="dxa"/>
            </w:tcMar>
          </w:tcPr>
          <w:p w14:paraId="27137133" w14:textId="77777777" w:rsidR="003C7B80" w:rsidRPr="009F027E" w:rsidRDefault="003C7B80" w:rsidP="00D072CD">
            <w:pPr>
              <w:spacing w:before="20" w:after="20"/>
              <w:jc w:val="right"/>
              <w:rPr>
                <w:sz w:val="20"/>
                <w:szCs w:val="20"/>
              </w:rPr>
            </w:pPr>
            <w:r w:rsidRPr="009F027E">
              <w:rPr>
                <w:sz w:val="20"/>
                <w:szCs w:val="20"/>
              </w:rPr>
              <w:t>112.20</w:t>
            </w:r>
          </w:p>
        </w:tc>
        <w:tc>
          <w:tcPr>
            <w:tcW w:w="357" w:type="pct"/>
            <w:noWrap/>
            <w:tcMar>
              <w:left w:w="57" w:type="dxa"/>
              <w:right w:w="57" w:type="dxa"/>
            </w:tcMar>
          </w:tcPr>
          <w:p w14:paraId="2FEA7F61" w14:textId="77777777" w:rsidR="003C7B80" w:rsidRPr="009F027E" w:rsidRDefault="003C7B80" w:rsidP="00D072CD">
            <w:pPr>
              <w:spacing w:before="20" w:after="20"/>
              <w:jc w:val="center"/>
              <w:rPr>
                <w:sz w:val="20"/>
                <w:szCs w:val="20"/>
              </w:rPr>
            </w:pPr>
            <w:r w:rsidRPr="009F027E">
              <w:rPr>
                <w:sz w:val="20"/>
                <w:szCs w:val="20"/>
              </w:rPr>
              <w:t>1</w:t>
            </w:r>
          </w:p>
        </w:tc>
        <w:tc>
          <w:tcPr>
            <w:tcW w:w="791" w:type="pct"/>
            <w:tcMar>
              <w:left w:w="57" w:type="dxa"/>
              <w:right w:w="57" w:type="dxa"/>
            </w:tcMar>
          </w:tcPr>
          <w:p w14:paraId="52257B83"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水冷机（热泵</w:t>
            </w:r>
            <w:proofErr w:type="spellEnd"/>
            <w:r w:rsidRPr="009F027E">
              <w:rPr>
                <w:rFonts w:hint="eastAsia"/>
                <w:sz w:val="20"/>
                <w:szCs w:val="20"/>
                <w:lang w:val="zh-CN"/>
              </w:rPr>
              <w:t>）</w:t>
            </w:r>
          </w:p>
        </w:tc>
        <w:tc>
          <w:tcPr>
            <w:tcW w:w="576" w:type="pct"/>
            <w:tcMar>
              <w:left w:w="57" w:type="dxa"/>
              <w:right w:w="57" w:type="dxa"/>
            </w:tcMar>
          </w:tcPr>
          <w:p w14:paraId="0300312D" w14:textId="77777777" w:rsidR="003C7B80" w:rsidRPr="009F027E" w:rsidRDefault="003C7B80" w:rsidP="00D072CD">
            <w:pPr>
              <w:spacing w:before="20" w:after="20"/>
              <w:jc w:val="left"/>
              <w:rPr>
                <w:sz w:val="20"/>
                <w:szCs w:val="20"/>
              </w:rPr>
            </w:pPr>
            <w:r w:rsidRPr="009F027E">
              <w:rPr>
                <w:noProof/>
                <w:sz w:val="20"/>
                <w:szCs w:val="20"/>
              </w:rPr>
              <w:t>R-513A</w:t>
            </w:r>
          </w:p>
        </w:tc>
        <w:tc>
          <w:tcPr>
            <w:tcW w:w="592" w:type="pct"/>
            <w:tcMar>
              <w:left w:w="57" w:type="dxa"/>
              <w:right w:w="57" w:type="dxa"/>
            </w:tcMar>
          </w:tcPr>
          <w:p w14:paraId="396B43FF" w14:textId="77777777" w:rsidR="003C7B80" w:rsidRPr="009F027E" w:rsidRDefault="003C7B80" w:rsidP="00D072CD">
            <w:pPr>
              <w:spacing w:before="20" w:after="20"/>
              <w:jc w:val="right"/>
              <w:rPr>
                <w:sz w:val="20"/>
                <w:szCs w:val="20"/>
              </w:rPr>
            </w:pPr>
            <w:r w:rsidRPr="009F027E">
              <w:rPr>
                <w:sz w:val="20"/>
                <w:szCs w:val="20"/>
              </w:rPr>
              <w:t>1,610,512</w:t>
            </w:r>
          </w:p>
        </w:tc>
        <w:tc>
          <w:tcPr>
            <w:tcW w:w="1186" w:type="pct"/>
            <w:tcMar>
              <w:left w:w="57" w:type="dxa"/>
              <w:right w:w="57" w:type="dxa"/>
            </w:tcMar>
          </w:tcPr>
          <w:p w14:paraId="631C4D67" w14:textId="77777777" w:rsidR="003C7B80" w:rsidRPr="009F027E" w:rsidRDefault="003C7B80" w:rsidP="00D072CD">
            <w:pPr>
              <w:spacing w:before="20" w:after="20"/>
              <w:jc w:val="left"/>
              <w:rPr>
                <w:sz w:val="20"/>
                <w:szCs w:val="20"/>
                <w:lang w:eastAsia="zh-CN"/>
              </w:rPr>
            </w:pPr>
            <w:r w:rsidRPr="009F027E">
              <w:rPr>
                <w:sz w:val="20"/>
                <w:szCs w:val="20"/>
                <w:lang w:val="zh-CN" w:eastAsia="zh-CN"/>
              </w:rPr>
              <w:t>2020</w:t>
            </w:r>
            <w:r w:rsidRPr="009F027E">
              <w:rPr>
                <w:rFonts w:hint="eastAsia"/>
                <w:sz w:val="20"/>
                <w:szCs w:val="20"/>
                <w:lang w:val="zh-CN" w:eastAsia="zh-CN"/>
              </w:rPr>
              <w:t>年</w:t>
            </w:r>
            <w:r w:rsidRPr="009F027E">
              <w:rPr>
                <w:sz w:val="20"/>
                <w:szCs w:val="20"/>
                <w:lang w:val="zh-CN" w:eastAsia="zh-CN"/>
              </w:rPr>
              <w:t>10</w:t>
            </w:r>
            <w:r w:rsidRPr="009F027E">
              <w:rPr>
                <w:rFonts w:hint="eastAsia"/>
                <w:sz w:val="20"/>
                <w:szCs w:val="20"/>
                <w:lang w:val="zh-CN" w:eastAsia="zh-CN"/>
              </w:rPr>
              <w:t>月完成国家项目验收</w:t>
            </w:r>
          </w:p>
        </w:tc>
      </w:tr>
      <w:tr w:rsidR="003C7B80" w14:paraId="56BBC1B0" w14:textId="77777777" w:rsidTr="00D072CD">
        <w:tc>
          <w:tcPr>
            <w:tcW w:w="262" w:type="pct"/>
            <w:noWrap/>
            <w:tcMar>
              <w:left w:w="57" w:type="dxa"/>
              <w:right w:w="57" w:type="dxa"/>
            </w:tcMar>
          </w:tcPr>
          <w:p w14:paraId="51476402" w14:textId="77777777" w:rsidR="003C7B80" w:rsidRPr="009F027E" w:rsidRDefault="003C7B80" w:rsidP="00D072CD">
            <w:pPr>
              <w:spacing w:before="20" w:after="20"/>
              <w:jc w:val="left"/>
              <w:rPr>
                <w:sz w:val="20"/>
                <w:szCs w:val="20"/>
              </w:rPr>
            </w:pPr>
            <w:r w:rsidRPr="009F027E">
              <w:rPr>
                <w:sz w:val="20"/>
                <w:szCs w:val="20"/>
              </w:rPr>
              <w:t>2-8</w:t>
            </w:r>
          </w:p>
        </w:tc>
        <w:tc>
          <w:tcPr>
            <w:tcW w:w="675" w:type="pct"/>
            <w:tcMar>
              <w:left w:w="57" w:type="dxa"/>
              <w:right w:w="57" w:type="dxa"/>
            </w:tcMar>
          </w:tcPr>
          <w:p w14:paraId="3AD486DB"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盾安环境</w:t>
            </w:r>
            <w:proofErr w:type="spellEnd"/>
          </w:p>
        </w:tc>
        <w:tc>
          <w:tcPr>
            <w:tcW w:w="561" w:type="pct"/>
            <w:noWrap/>
            <w:tcMar>
              <w:left w:w="57" w:type="dxa"/>
              <w:right w:w="57" w:type="dxa"/>
            </w:tcMar>
          </w:tcPr>
          <w:p w14:paraId="06464924" w14:textId="77777777" w:rsidR="003C7B80" w:rsidRPr="009F027E" w:rsidRDefault="003C7B80" w:rsidP="00D072CD">
            <w:pPr>
              <w:spacing w:before="20" w:after="20"/>
              <w:jc w:val="right"/>
              <w:rPr>
                <w:sz w:val="20"/>
                <w:szCs w:val="20"/>
              </w:rPr>
            </w:pPr>
            <w:r w:rsidRPr="009F027E">
              <w:rPr>
                <w:sz w:val="20"/>
                <w:szCs w:val="20"/>
              </w:rPr>
              <w:t>147.34</w:t>
            </w:r>
          </w:p>
        </w:tc>
        <w:tc>
          <w:tcPr>
            <w:tcW w:w="357" w:type="pct"/>
            <w:noWrap/>
            <w:tcMar>
              <w:left w:w="57" w:type="dxa"/>
              <w:right w:w="57" w:type="dxa"/>
            </w:tcMar>
          </w:tcPr>
          <w:p w14:paraId="5170ABCA" w14:textId="77777777" w:rsidR="003C7B80" w:rsidRPr="009F027E" w:rsidRDefault="003C7B80" w:rsidP="00D072CD">
            <w:pPr>
              <w:spacing w:before="20" w:after="20"/>
              <w:jc w:val="center"/>
              <w:rPr>
                <w:sz w:val="20"/>
                <w:szCs w:val="20"/>
              </w:rPr>
            </w:pPr>
            <w:r w:rsidRPr="009F027E">
              <w:rPr>
                <w:sz w:val="20"/>
                <w:szCs w:val="20"/>
              </w:rPr>
              <w:t>1</w:t>
            </w:r>
          </w:p>
        </w:tc>
        <w:tc>
          <w:tcPr>
            <w:tcW w:w="791" w:type="pct"/>
            <w:tcMar>
              <w:left w:w="57" w:type="dxa"/>
              <w:right w:w="57" w:type="dxa"/>
            </w:tcMar>
          </w:tcPr>
          <w:p w14:paraId="6A7B49AF"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水冷机（热泵</w:t>
            </w:r>
            <w:proofErr w:type="spellEnd"/>
            <w:r w:rsidRPr="009F027E">
              <w:rPr>
                <w:rFonts w:hint="eastAsia"/>
                <w:sz w:val="20"/>
                <w:szCs w:val="20"/>
                <w:lang w:val="zh-CN"/>
              </w:rPr>
              <w:t>）</w:t>
            </w:r>
          </w:p>
        </w:tc>
        <w:tc>
          <w:tcPr>
            <w:tcW w:w="576" w:type="pct"/>
            <w:tcMar>
              <w:left w:w="57" w:type="dxa"/>
              <w:right w:w="57" w:type="dxa"/>
            </w:tcMar>
          </w:tcPr>
          <w:p w14:paraId="16C6AE98" w14:textId="77777777" w:rsidR="003C7B80" w:rsidRPr="009F027E" w:rsidRDefault="003C7B80" w:rsidP="00D072CD">
            <w:pPr>
              <w:spacing w:before="20" w:after="20"/>
              <w:jc w:val="left"/>
              <w:rPr>
                <w:sz w:val="20"/>
                <w:szCs w:val="20"/>
              </w:rPr>
            </w:pPr>
            <w:r w:rsidRPr="009F027E">
              <w:rPr>
                <w:noProof/>
                <w:sz w:val="20"/>
                <w:szCs w:val="20"/>
              </w:rPr>
              <w:t>R-513A</w:t>
            </w:r>
          </w:p>
        </w:tc>
        <w:tc>
          <w:tcPr>
            <w:tcW w:w="592" w:type="pct"/>
            <w:tcMar>
              <w:left w:w="57" w:type="dxa"/>
              <w:right w:w="57" w:type="dxa"/>
            </w:tcMar>
          </w:tcPr>
          <w:p w14:paraId="5F24C5E6" w14:textId="77777777" w:rsidR="003C7B80" w:rsidRPr="009F027E" w:rsidRDefault="003C7B80" w:rsidP="00D072CD">
            <w:pPr>
              <w:spacing w:before="20" w:after="20"/>
              <w:jc w:val="right"/>
              <w:rPr>
                <w:sz w:val="20"/>
                <w:szCs w:val="20"/>
              </w:rPr>
            </w:pPr>
            <w:r w:rsidRPr="009F027E">
              <w:rPr>
                <w:sz w:val="20"/>
                <w:szCs w:val="20"/>
              </w:rPr>
              <w:t>2,030,774</w:t>
            </w:r>
          </w:p>
        </w:tc>
        <w:tc>
          <w:tcPr>
            <w:tcW w:w="1186" w:type="pct"/>
            <w:tcMar>
              <w:left w:w="57" w:type="dxa"/>
              <w:right w:w="57" w:type="dxa"/>
            </w:tcMar>
          </w:tcPr>
          <w:p w14:paraId="20C8E9BD" w14:textId="77777777"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已完成设计和采购合同；预计在</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11</w:t>
            </w:r>
            <w:r w:rsidRPr="009F027E">
              <w:rPr>
                <w:rFonts w:hint="eastAsia"/>
                <w:sz w:val="20"/>
                <w:szCs w:val="20"/>
                <w:lang w:val="zh-CN" w:eastAsia="zh-CN"/>
              </w:rPr>
              <w:t>月验收项目</w:t>
            </w:r>
          </w:p>
        </w:tc>
      </w:tr>
      <w:tr w:rsidR="003C7B80" w14:paraId="1803E861" w14:textId="77777777" w:rsidTr="00D072CD">
        <w:tc>
          <w:tcPr>
            <w:tcW w:w="262" w:type="pct"/>
            <w:noWrap/>
            <w:tcMar>
              <w:left w:w="57" w:type="dxa"/>
              <w:right w:w="57" w:type="dxa"/>
            </w:tcMar>
          </w:tcPr>
          <w:p w14:paraId="7C026875" w14:textId="77777777" w:rsidR="003C7B80" w:rsidRPr="009F027E" w:rsidRDefault="003C7B80" w:rsidP="00D072CD">
            <w:pPr>
              <w:spacing w:before="20" w:after="20"/>
              <w:jc w:val="left"/>
              <w:rPr>
                <w:sz w:val="20"/>
                <w:szCs w:val="20"/>
              </w:rPr>
            </w:pPr>
            <w:r w:rsidRPr="009F027E">
              <w:rPr>
                <w:sz w:val="20"/>
                <w:szCs w:val="20"/>
              </w:rPr>
              <w:t>2-9</w:t>
            </w:r>
          </w:p>
        </w:tc>
        <w:tc>
          <w:tcPr>
            <w:tcW w:w="675" w:type="pct"/>
            <w:tcMar>
              <w:left w:w="57" w:type="dxa"/>
              <w:right w:w="57" w:type="dxa"/>
            </w:tcMar>
          </w:tcPr>
          <w:p w14:paraId="036E4373"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浙江国祥</w:t>
            </w:r>
            <w:proofErr w:type="spellEnd"/>
          </w:p>
        </w:tc>
        <w:tc>
          <w:tcPr>
            <w:tcW w:w="561" w:type="pct"/>
            <w:noWrap/>
            <w:tcMar>
              <w:left w:w="57" w:type="dxa"/>
              <w:right w:w="57" w:type="dxa"/>
            </w:tcMar>
          </w:tcPr>
          <w:p w14:paraId="381E3878" w14:textId="77777777" w:rsidR="003C7B80" w:rsidRPr="009F027E" w:rsidRDefault="003C7B80" w:rsidP="00D072CD">
            <w:pPr>
              <w:spacing w:before="20" w:after="20"/>
              <w:jc w:val="right"/>
              <w:rPr>
                <w:sz w:val="20"/>
                <w:szCs w:val="20"/>
              </w:rPr>
            </w:pPr>
            <w:r w:rsidRPr="009F027E">
              <w:rPr>
                <w:sz w:val="20"/>
                <w:szCs w:val="20"/>
              </w:rPr>
              <w:t>95.22</w:t>
            </w:r>
          </w:p>
        </w:tc>
        <w:tc>
          <w:tcPr>
            <w:tcW w:w="357" w:type="pct"/>
            <w:noWrap/>
            <w:tcMar>
              <w:left w:w="57" w:type="dxa"/>
              <w:right w:w="57" w:type="dxa"/>
            </w:tcMar>
          </w:tcPr>
          <w:p w14:paraId="7A691514" w14:textId="77777777" w:rsidR="003C7B80" w:rsidRPr="009F027E" w:rsidRDefault="003C7B80" w:rsidP="00D072CD">
            <w:pPr>
              <w:spacing w:before="20" w:after="20"/>
              <w:jc w:val="center"/>
              <w:rPr>
                <w:sz w:val="20"/>
                <w:szCs w:val="20"/>
              </w:rPr>
            </w:pPr>
            <w:r w:rsidRPr="009F027E">
              <w:rPr>
                <w:sz w:val="20"/>
                <w:szCs w:val="20"/>
              </w:rPr>
              <w:t>1</w:t>
            </w:r>
          </w:p>
        </w:tc>
        <w:tc>
          <w:tcPr>
            <w:tcW w:w="791" w:type="pct"/>
            <w:tcMar>
              <w:left w:w="57" w:type="dxa"/>
              <w:right w:w="57" w:type="dxa"/>
            </w:tcMar>
          </w:tcPr>
          <w:p w14:paraId="2C5A9707"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水冷机（热泵</w:t>
            </w:r>
            <w:proofErr w:type="spellEnd"/>
            <w:r w:rsidRPr="009F027E">
              <w:rPr>
                <w:rFonts w:hint="eastAsia"/>
                <w:sz w:val="20"/>
                <w:szCs w:val="20"/>
                <w:lang w:val="zh-CN"/>
              </w:rPr>
              <w:t>）</w:t>
            </w:r>
          </w:p>
        </w:tc>
        <w:tc>
          <w:tcPr>
            <w:tcW w:w="576" w:type="pct"/>
            <w:tcMar>
              <w:left w:w="57" w:type="dxa"/>
              <w:right w:w="57" w:type="dxa"/>
            </w:tcMar>
          </w:tcPr>
          <w:p w14:paraId="2A60BDA3" w14:textId="77777777" w:rsidR="003C7B80" w:rsidRPr="009F027E" w:rsidRDefault="003C7B80" w:rsidP="00D072CD">
            <w:pPr>
              <w:spacing w:before="20" w:after="20"/>
              <w:jc w:val="left"/>
              <w:rPr>
                <w:sz w:val="20"/>
                <w:szCs w:val="20"/>
              </w:rPr>
            </w:pPr>
            <w:r w:rsidRPr="009F027E">
              <w:rPr>
                <w:noProof/>
                <w:sz w:val="20"/>
                <w:szCs w:val="20"/>
              </w:rPr>
              <w:t>R-513A</w:t>
            </w:r>
          </w:p>
        </w:tc>
        <w:tc>
          <w:tcPr>
            <w:tcW w:w="592" w:type="pct"/>
            <w:tcMar>
              <w:left w:w="57" w:type="dxa"/>
              <w:right w:w="57" w:type="dxa"/>
            </w:tcMar>
          </w:tcPr>
          <w:p w14:paraId="5C57E4BD" w14:textId="77777777" w:rsidR="003C7B80" w:rsidRPr="009F027E" w:rsidRDefault="003C7B80" w:rsidP="00D072CD">
            <w:pPr>
              <w:spacing w:before="20" w:after="20"/>
              <w:jc w:val="right"/>
              <w:rPr>
                <w:sz w:val="20"/>
                <w:szCs w:val="20"/>
              </w:rPr>
            </w:pPr>
            <w:r w:rsidRPr="009F027E">
              <w:rPr>
                <w:sz w:val="20"/>
                <w:szCs w:val="20"/>
              </w:rPr>
              <w:t>1,407,457</w:t>
            </w:r>
          </w:p>
        </w:tc>
        <w:tc>
          <w:tcPr>
            <w:tcW w:w="1186" w:type="pct"/>
            <w:tcMar>
              <w:left w:w="57" w:type="dxa"/>
              <w:right w:w="57" w:type="dxa"/>
            </w:tcMar>
          </w:tcPr>
          <w:p w14:paraId="32EF0E49" w14:textId="77777777"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已完成设计和采购合同；预计在</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12</w:t>
            </w:r>
            <w:r w:rsidRPr="009F027E">
              <w:rPr>
                <w:rFonts w:hint="eastAsia"/>
                <w:sz w:val="20"/>
                <w:szCs w:val="20"/>
                <w:lang w:val="zh-CN" w:eastAsia="zh-CN"/>
              </w:rPr>
              <w:t>月验收项目</w:t>
            </w:r>
          </w:p>
        </w:tc>
      </w:tr>
      <w:tr w:rsidR="003C7B80" w14:paraId="24508714" w14:textId="77777777" w:rsidTr="00D072CD">
        <w:tc>
          <w:tcPr>
            <w:tcW w:w="262" w:type="pct"/>
            <w:noWrap/>
            <w:tcMar>
              <w:left w:w="57" w:type="dxa"/>
              <w:right w:w="57" w:type="dxa"/>
            </w:tcMar>
          </w:tcPr>
          <w:p w14:paraId="68F68D41" w14:textId="77777777" w:rsidR="003C7B80" w:rsidRPr="009F027E" w:rsidRDefault="003C7B80" w:rsidP="00D072CD">
            <w:pPr>
              <w:spacing w:before="20" w:after="20"/>
              <w:jc w:val="left"/>
              <w:rPr>
                <w:sz w:val="20"/>
                <w:szCs w:val="20"/>
              </w:rPr>
            </w:pPr>
            <w:r w:rsidRPr="009F027E">
              <w:rPr>
                <w:sz w:val="20"/>
                <w:szCs w:val="20"/>
              </w:rPr>
              <w:t>2-10</w:t>
            </w:r>
          </w:p>
        </w:tc>
        <w:tc>
          <w:tcPr>
            <w:tcW w:w="675" w:type="pct"/>
            <w:tcMar>
              <w:left w:w="57" w:type="dxa"/>
              <w:right w:w="57" w:type="dxa"/>
            </w:tcMar>
          </w:tcPr>
          <w:p w14:paraId="5595E368"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大连制冷</w:t>
            </w:r>
            <w:proofErr w:type="spellEnd"/>
          </w:p>
        </w:tc>
        <w:tc>
          <w:tcPr>
            <w:tcW w:w="561" w:type="pct"/>
            <w:noWrap/>
            <w:tcMar>
              <w:left w:w="57" w:type="dxa"/>
              <w:right w:w="57" w:type="dxa"/>
            </w:tcMar>
          </w:tcPr>
          <w:p w14:paraId="72420317" w14:textId="77777777" w:rsidR="003C7B80" w:rsidRPr="009F027E" w:rsidRDefault="003C7B80" w:rsidP="00D072CD">
            <w:pPr>
              <w:spacing w:before="20" w:after="20"/>
              <w:jc w:val="right"/>
              <w:rPr>
                <w:sz w:val="20"/>
                <w:szCs w:val="20"/>
              </w:rPr>
            </w:pPr>
            <w:r w:rsidRPr="009F027E">
              <w:rPr>
                <w:sz w:val="20"/>
                <w:szCs w:val="20"/>
              </w:rPr>
              <w:t>237.04</w:t>
            </w:r>
          </w:p>
        </w:tc>
        <w:tc>
          <w:tcPr>
            <w:tcW w:w="357" w:type="pct"/>
            <w:noWrap/>
            <w:tcMar>
              <w:left w:w="57" w:type="dxa"/>
              <w:right w:w="57" w:type="dxa"/>
            </w:tcMar>
          </w:tcPr>
          <w:p w14:paraId="697D824A" w14:textId="77777777" w:rsidR="003C7B80" w:rsidRPr="009F027E" w:rsidRDefault="003C7B80" w:rsidP="00D072CD">
            <w:pPr>
              <w:spacing w:before="20" w:after="20"/>
              <w:jc w:val="center"/>
              <w:rPr>
                <w:sz w:val="20"/>
                <w:szCs w:val="20"/>
              </w:rPr>
            </w:pPr>
            <w:r w:rsidRPr="009F027E">
              <w:rPr>
                <w:sz w:val="20"/>
                <w:szCs w:val="20"/>
              </w:rPr>
              <w:t>1</w:t>
            </w:r>
          </w:p>
        </w:tc>
        <w:tc>
          <w:tcPr>
            <w:tcW w:w="791" w:type="pct"/>
            <w:tcMar>
              <w:left w:w="57" w:type="dxa"/>
              <w:right w:w="57" w:type="dxa"/>
            </w:tcMar>
          </w:tcPr>
          <w:p w14:paraId="0EFC3152"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水冷机（热泵</w:t>
            </w:r>
            <w:proofErr w:type="spellEnd"/>
            <w:r w:rsidRPr="009F027E">
              <w:rPr>
                <w:rFonts w:hint="eastAsia"/>
                <w:sz w:val="20"/>
                <w:szCs w:val="20"/>
                <w:lang w:val="zh-CN"/>
              </w:rPr>
              <w:t>）</w:t>
            </w:r>
          </w:p>
        </w:tc>
        <w:tc>
          <w:tcPr>
            <w:tcW w:w="576" w:type="pct"/>
            <w:noWrap/>
            <w:tcMar>
              <w:left w:w="57" w:type="dxa"/>
              <w:right w:w="57" w:type="dxa"/>
            </w:tcMar>
          </w:tcPr>
          <w:p w14:paraId="7BFCC17F" w14:textId="77777777" w:rsidR="003C7B80" w:rsidRPr="009F027E" w:rsidRDefault="003C7B80" w:rsidP="00D072CD">
            <w:pPr>
              <w:spacing w:before="20" w:after="20"/>
              <w:jc w:val="left"/>
              <w:rPr>
                <w:sz w:val="20"/>
                <w:szCs w:val="20"/>
              </w:rPr>
            </w:pPr>
            <w:r w:rsidRPr="009F027E">
              <w:rPr>
                <w:noProof/>
                <w:sz w:val="20"/>
                <w:szCs w:val="20"/>
              </w:rPr>
              <w:t>R-290</w:t>
            </w:r>
          </w:p>
        </w:tc>
        <w:tc>
          <w:tcPr>
            <w:tcW w:w="592" w:type="pct"/>
            <w:tcMar>
              <w:left w:w="57" w:type="dxa"/>
              <w:right w:w="57" w:type="dxa"/>
            </w:tcMar>
          </w:tcPr>
          <w:p w14:paraId="2A981382" w14:textId="77777777" w:rsidR="003C7B80" w:rsidRPr="009F027E" w:rsidRDefault="003C7B80" w:rsidP="00D072CD">
            <w:pPr>
              <w:spacing w:before="20" w:after="20"/>
              <w:jc w:val="right"/>
              <w:rPr>
                <w:sz w:val="20"/>
                <w:szCs w:val="20"/>
              </w:rPr>
            </w:pPr>
            <w:r w:rsidRPr="009F027E">
              <w:rPr>
                <w:sz w:val="20"/>
                <w:szCs w:val="20"/>
              </w:rPr>
              <w:t>3,373,561</w:t>
            </w:r>
          </w:p>
        </w:tc>
        <w:tc>
          <w:tcPr>
            <w:tcW w:w="1186" w:type="pct"/>
            <w:tcMar>
              <w:left w:w="57" w:type="dxa"/>
              <w:right w:w="57" w:type="dxa"/>
            </w:tcMar>
          </w:tcPr>
          <w:p w14:paraId="27312B22" w14:textId="77777777"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预计在</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12</w:t>
            </w:r>
            <w:r w:rsidRPr="009F027E">
              <w:rPr>
                <w:rFonts w:hint="eastAsia"/>
                <w:sz w:val="20"/>
                <w:szCs w:val="20"/>
                <w:lang w:val="zh-CN" w:eastAsia="zh-CN"/>
              </w:rPr>
              <w:t>月完成生产线转产</w:t>
            </w:r>
          </w:p>
        </w:tc>
      </w:tr>
      <w:tr w:rsidR="003C7B80" w14:paraId="2A02C054" w14:textId="77777777" w:rsidTr="00D072CD">
        <w:tc>
          <w:tcPr>
            <w:tcW w:w="262" w:type="pct"/>
            <w:noWrap/>
            <w:tcMar>
              <w:left w:w="57" w:type="dxa"/>
              <w:right w:w="57" w:type="dxa"/>
            </w:tcMar>
          </w:tcPr>
          <w:p w14:paraId="405AC7EF" w14:textId="77777777" w:rsidR="003C7B80" w:rsidRPr="009F027E" w:rsidRDefault="003C7B80" w:rsidP="00D072CD">
            <w:pPr>
              <w:spacing w:before="20" w:after="20"/>
              <w:jc w:val="left"/>
              <w:rPr>
                <w:sz w:val="20"/>
                <w:szCs w:val="20"/>
              </w:rPr>
            </w:pPr>
            <w:r w:rsidRPr="009F027E">
              <w:rPr>
                <w:sz w:val="20"/>
                <w:szCs w:val="20"/>
              </w:rPr>
              <w:t>2-11</w:t>
            </w:r>
          </w:p>
        </w:tc>
        <w:tc>
          <w:tcPr>
            <w:tcW w:w="675" w:type="pct"/>
            <w:tcMar>
              <w:left w:w="57" w:type="dxa"/>
              <w:right w:w="57" w:type="dxa"/>
            </w:tcMar>
          </w:tcPr>
          <w:p w14:paraId="75B4E21B"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山东神舟</w:t>
            </w:r>
            <w:proofErr w:type="spellEnd"/>
          </w:p>
        </w:tc>
        <w:tc>
          <w:tcPr>
            <w:tcW w:w="561" w:type="pct"/>
            <w:noWrap/>
            <w:tcMar>
              <w:left w:w="57" w:type="dxa"/>
              <w:right w:w="57" w:type="dxa"/>
            </w:tcMar>
          </w:tcPr>
          <w:p w14:paraId="37530E2F" w14:textId="77777777" w:rsidR="003C7B80" w:rsidRPr="009F027E" w:rsidRDefault="003C7B80" w:rsidP="00D072CD">
            <w:pPr>
              <w:spacing w:before="20" w:after="20"/>
              <w:jc w:val="right"/>
              <w:rPr>
                <w:sz w:val="20"/>
                <w:szCs w:val="20"/>
              </w:rPr>
            </w:pPr>
            <w:r w:rsidRPr="009F027E">
              <w:rPr>
                <w:sz w:val="20"/>
                <w:szCs w:val="20"/>
              </w:rPr>
              <w:t>114.09</w:t>
            </w:r>
          </w:p>
        </w:tc>
        <w:tc>
          <w:tcPr>
            <w:tcW w:w="357" w:type="pct"/>
            <w:noWrap/>
            <w:tcMar>
              <w:left w:w="57" w:type="dxa"/>
              <w:right w:w="57" w:type="dxa"/>
            </w:tcMar>
          </w:tcPr>
          <w:p w14:paraId="0853FBF7" w14:textId="77777777" w:rsidR="003C7B80" w:rsidRPr="009F027E" w:rsidRDefault="003C7B80" w:rsidP="00D072CD">
            <w:pPr>
              <w:spacing w:before="20" w:after="20"/>
              <w:jc w:val="center"/>
              <w:rPr>
                <w:sz w:val="20"/>
                <w:szCs w:val="20"/>
              </w:rPr>
            </w:pPr>
            <w:r w:rsidRPr="009F027E">
              <w:rPr>
                <w:sz w:val="20"/>
                <w:szCs w:val="20"/>
              </w:rPr>
              <w:t>1</w:t>
            </w:r>
          </w:p>
        </w:tc>
        <w:tc>
          <w:tcPr>
            <w:tcW w:w="791" w:type="pct"/>
            <w:tcMar>
              <w:left w:w="57" w:type="dxa"/>
              <w:right w:w="57" w:type="dxa"/>
            </w:tcMar>
          </w:tcPr>
          <w:p w14:paraId="18F5F2DF" w14:textId="77777777"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冷冻机、制冷和冷凝组件</w:t>
            </w:r>
          </w:p>
        </w:tc>
        <w:tc>
          <w:tcPr>
            <w:tcW w:w="576" w:type="pct"/>
            <w:noWrap/>
            <w:tcMar>
              <w:left w:w="57" w:type="dxa"/>
              <w:right w:w="57" w:type="dxa"/>
            </w:tcMar>
          </w:tcPr>
          <w:p w14:paraId="2E731B12" w14:textId="77777777" w:rsidR="003C7B80" w:rsidRPr="009F027E" w:rsidRDefault="003C7B80" w:rsidP="00D072CD">
            <w:pPr>
              <w:spacing w:before="20" w:after="20"/>
              <w:jc w:val="left"/>
              <w:rPr>
                <w:sz w:val="20"/>
                <w:szCs w:val="20"/>
              </w:rPr>
            </w:pPr>
            <w:r w:rsidRPr="009F027E">
              <w:rPr>
                <w:noProof/>
                <w:sz w:val="20"/>
                <w:szCs w:val="20"/>
              </w:rPr>
              <w:t>NH</w:t>
            </w:r>
            <w:r w:rsidRPr="009F027E">
              <w:rPr>
                <w:noProof/>
                <w:sz w:val="20"/>
                <w:szCs w:val="20"/>
                <w:vertAlign w:val="subscript"/>
              </w:rPr>
              <w:t>3</w:t>
            </w:r>
            <w:r w:rsidRPr="009F027E">
              <w:rPr>
                <w:noProof/>
                <w:sz w:val="20"/>
                <w:szCs w:val="20"/>
              </w:rPr>
              <w:t>/ CO</w:t>
            </w:r>
            <w:r w:rsidRPr="009F027E">
              <w:rPr>
                <w:noProof/>
                <w:sz w:val="20"/>
                <w:szCs w:val="20"/>
                <w:vertAlign w:val="subscript"/>
              </w:rPr>
              <w:t>2</w:t>
            </w:r>
          </w:p>
        </w:tc>
        <w:tc>
          <w:tcPr>
            <w:tcW w:w="592" w:type="pct"/>
            <w:tcMar>
              <w:left w:w="57" w:type="dxa"/>
              <w:right w:w="57" w:type="dxa"/>
            </w:tcMar>
          </w:tcPr>
          <w:p w14:paraId="10E25503" w14:textId="77777777" w:rsidR="003C7B80" w:rsidRPr="009F027E" w:rsidRDefault="003C7B80" w:rsidP="00D072CD">
            <w:pPr>
              <w:spacing w:before="20" w:after="20"/>
              <w:jc w:val="right"/>
              <w:rPr>
                <w:sz w:val="20"/>
                <w:szCs w:val="20"/>
              </w:rPr>
            </w:pPr>
            <w:r w:rsidRPr="009F027E">
              <w:rPr>
                <w:sz w:val="20"/>
                <w:szCs w:val="20"/>
              </w:rPr>
              <w:t>1,633,116</w:t>
            </w:r>
          </w:p>
        </w:tc>
        <w:tc>
          <w:tcPr>
            <w:tcW w:w="1186" w:type="pct"/>
            <w:tcMar>
              <w:left w:w="57" w:type="dxa"/>
              <w:right w:w="57" w:type="dxa"/>
            </w:tcMar>
          </w:tcPr>
          <w:p w14:paraId="55E414E7" w14:textId="08825A71"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生产线完成转换；预计</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12</w:t>
            </w:r>
            <w:r w:rsidRPr="009F027E">
              <w:rPr>
                <w:rFonts w:hint="eastAsia"/>
                <w:sz w:val="20"/>
                <w:szCs w:val="20"/>
                <w:lang w:val="zh-CN" w:eastAsia="zh-CN"/>
              </w:rPr>
              <w:t>月验收项目</w:t>
            </w:r>
          </w:p>
        </w:tc>
      </w:tr>
      <w:tr w:rsidR="003C7B80" w14:paraId="44B072AC" w14:textId="77777777" w:rsidTr="00D072CD">
        <w:tc>
          <w:tcPr>
            <w:tcW w:w="937" w:type="pct"/>
            <w:gridSpan w:val="2"/>
            <w:noWrap/>
            <w:tcMar>
              <w:left w:w="57" w:type="dxa"/>
              <w:right w:w="57" w:type="dxa"/>
            </w:tcMar>
          </w:tcPr>
          <w:p w14:paraId="46992B42" w14:textId="77777777" w:rsidR="003C7B80" w:rsidRPr="009F027E" w:rsidRDefault="003C7B80" w:rsidP="00D072CD">
            <w:pPr>
              <w:spacing w:before="20" w:after="20"/>
              <w:jc w:val="left"/>
              <w:rPr>
                <w:sz w:val="20"/>
                <w:szCs w:val="20"/>
              </w:rPr>
            </w:pPr>
            <w:proofErr w:type="spellStart"/>
            <w:r w:rsidRPr="009F027E">
              <w:rPr>
                <w:rFonts w:hint="eastAsia"/>
                <w:b/>
                <w:sz w:val="20"/>
                <w:szCs w:val="20"/>
                <w:lang w:val="zh-CN"/>
              </w:rPr>
              <w:t>共计</w:t>
            </w:r>
            <w:proofErr w:type="spellEnd"/>
            <w:r w:rsidRPr="009F027E">
              <w:rPr>
                <w:b/>
                <w:sz w:val="20"/>
                <w:szCs w:val="20"/>
                <w:lang w:val="zh-CN"/>
              </w:rPr>
              <w:t xml:space="preserve"> – </w:t>
            </w:r>
            <w:proofErr w:type="spellStart"/>
            <w:r w:rsidRPr="009F027E">
              <w:rPr>
                <w:rFonts w:hint="eastAsia"/>
                <w:b/>
                <w:sz w:val="20"/>
                <w:szCs w:val="20"/>
                <w:lang w:val="zh-CN"/>
              </w:rPr>
              <w:t>第二次付款</w:t>
            </w:r>
            <w:proofErr w:type="spellEnd"/>
          </w:p>
        </w:tc>
        <w:tc>
          <w:tcPr>
            <w:tcW w:w="561" w:type="pct"/>
            <w:noWrap/>
            <w:tcMar>
              <w:left w:w="57" w:type="dxa"/>
              <w:right w:w="57" w:type="dxa"/>
            </w:tcMar>
          </w:tcPr>
          <w:p w14:paraId="7D1D6D85" w14:textId="77777777" w:rsidR="003C7B80" w:rsidRPr="009F027E" w:rsidRDefault="003C7B80" w:rsidP="00D072CD">
            <w:pPr>
              <w:spacing w:before="20" w:after="20"/>
              <w:jc w:val="right"/>
              <w:rPr>
                <w:b/>
                <w:sz w:val="20"/>
                <w:szCs w:val="20"/>
              </w:rPr>
            </w:pPr>
            <w:r w:rsidRPr="009F027E">
              <w:rPr>
                <w:b/>
                <w:sz w:val="20"/>
                <w:szCs w:val="20"/>
              </w:rPr>
              <w:t>1,613.99</w:t>
            </w:r>
          </w:p>
        </w:tc>
        <w:tc>
          <w:tcPr>
            <w:tcW w:w="357" w:type="pct"/>
            <w:noWrap/>
            <w:tcMar>
              <w:left w:w="57" w:type="dxa"/>
              <w:right w:w="57" w:type="dxa"/>
            </w:tcMar>
          </w:tcPr>
          <w:p w14:paraId="6CFF92C1" w14:textId="77777777" w:rsidR="003C7B80" w:rsidRPr="009F027E" w:rsidRDefault="003C7B80" w:rsidP="00D072CD">
            <w:pPr>
              <w:spacing w:before="20" w:after="20"/>
              <w:jc w:val="center"/>
              <w:rPr>
                <w:b/>
                <w:sz w:val="20"/>
                <w:szCs w:val="20"/>
              </w:rPr>
            </w:pPr>
            <w:r w:rsidRPr="009F027E">
              <w:rPr>
                <w:b/>
                <w:sz w:val="20"/>
                <w:szCs w:val="20"/>
              </w:rPr>
              <w:t>11</w:t>
            </w:r>
          </w:p>
        </w:tc>
        <w:tc>
          <w:tcPr>
            <w:tcW w:w="791" w:type="pct"/>
            <w:noWrap/>
            <w:tcMar>
              <w:left w:w="57" w:type="dxa"/>
              <w:right w:w="57" w:type="dxa"/>
            </w:tcMar>
          </w:tcPr>
          <w:p w14:paraId="23ADF7AB" w14:textId="77777777" w:rsidR="003C7B80" w:rsidRPr="009F027E" w:rsidRDefault="003C7B80" w:rsidP="00D072CD">
            <w:pPr>
              <w:spacing w:before="20" w:after="20"/>
              <w:jc w:val="left"/>
              <w:rPr>
                <w:b/>
                <w:sz w:val="20"/>
                <w:szCs w:val="20"/>
              </w:rPr>
            </w:pPr>
          </w:p>
        </w:tc>
        <w:tc>
          <w:tcPr>
            <w:tcW w:w="576" w:type="pct"/>
            <w:noWrap/>
            <w:tcMar>
              <w:left w:w="57" w:type="dxa"/>
              <w:right w:w="57" w:type="dxa"/>
            </w:tcMar>
          </w:tcPr>
          <w:p w14:paraId="640310D8" w14:textId="77777777" w:rsidR="003C7B80" w:rsidRPr="009F027E" w:rsidRDefault="003C7B80" w:rsidP="00D072CD">
            <w:pPr>
              <w:spacing w:before="20" w:after="20"/>
              <w:jc w:val="left"/>
              <w:rPr>
                <w:b/>
                <w:sz w:val="20"/>
                <w:szCs w:val="20"/>
              </w:rPr>
            </w:pPr>
          </w:p>
        </w:tc>
        <w:tc>
          <w:tcPr>
            <w:tcW w:w="592" w:type="pct"/>
            <w:noWrap/>
            <w:tcMar>
              <w:left w:w="57" w:type="dxa"/>
              <w:right w:w="57" w:type="dxa"/>
            </w:tcMar>
          </w:tcPr>
          <w:p w14:paraId="64AA115F" w14:textId="77777777" w:rsidR="003C7B80" w:rsidRPr="009F027E" w:rsidRDefault="003C7B80" w:rsidP="00D072CD">
            <w:pPr>
              <w:spacing w:before="20" w:after="20"/>
              <w:ind w:right="-30"/>
              <w:jc w:val="right"/>
              <w:rPr>
                <w:b/>
                <w:sz w:val="20"/>
                <w:szCs w:val="20"/>
              </w:rPr>
            </w:pPr>
            <w:r w:rsidRPr="009F027E">
              <w:rPr>
                <w:b/>
                <w:sz w:val="20"/>
                <w:szCs w:val="20"/>
              </w:rPr>
              <w:t>18,328,365</w:t>
            </w:r>
          </w:p>
        </w:tc>
        <w:tc>
          <w:tcPr>
            <w:tcW w:w="1186" w:type="pct"/>
            <w:tcMar>
              <w:left w:w="57" w:type="dxa"/>
              <w:right w:w="57" w:type="dxa"/>
            </w:tcMar>
          </w:tcPr>
          <w:p w14:paraId="6B6960B8" w14:textId="77777777" w:rsidR="003C7B80" w:rsidRPr="009F027E" w:rsidRDefault="003C7B80" w:rsidP="00D072CD">
            <w:pPr>
              <w:spacing w:before="20" w:after="20"/>
              <w:jc w:val="left"/>
              <w:rPr>
                <w:b/>
                <w:sz w:val="20"/>
                <w:szCs w:val="20"/>
              </w:rPr>
            </w:pPr>
          </w:p>
        </w:tc>
      </w:tr>
      <w:tr w:rsidR="003C7B80" w14:paraId="28EEB1A9" w14:textId="77777777" w:rsidTr="00D072CD">
        <w:tc>
          <w:tcPr>
            <w:tcW w:w="262" w:type="pct"/>
            <w:noWrap/>
            <w:tcMar>
              <w:left w:w="57" w:type="dxa"/>
              <w:right w:w="57" w:type="dxa"/>
            </w:tcMar>
          </w:tcPr>
          <w:p w14:paraId="402C05D4" w14:textId="77777777" w:rsidR="003C7B80" w:rsidRPr="009F027E" w:rsidRDefault="003C7B80" w:rsidP="00D072CD">
            <w:pPr>
              <w:spacing w:before="20" w:after="20"/>
              <w:jc w:val="left"/>
              <w:rPr>
                <w:b/>
                <w:sz w:val="20"/>
                <w:szCs w:val="20"/>
              </w:rPr>
            </w:pPr>
            <w:r w:rsidRPr="009F027E">
              <w:rPr>
                <w:b/>
                <w:sz w:val="20"/>
                <w:szCs w:val="20"/>
              </w:rPr>
              <w:t>3-1</w:t>
            </w:r>
          </w:p>
        </w:tc>
        <w:tc>
          <w:tcPr>
            <w:tcW w:w="675" w:type="pct"/>
            <w:tcMar>
              <w:left w:w="57" w:type="dxa"/>
              <w:right w:w="57" w:type="dxa"/>
            </w:tcMar>
          </w:tcPr>
          <w:p w14:paraId="73E86B95"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大连制冷</w:t>
            </w:r>
            <w:proofErr w:type="spellEnd"/>
          </w:p>
        </w:tc>
        <w:tc>
          <w:tcPr>
            <w:tcW w:w="561" w:type="pct"/>
            <w:noWrap/>
            <w:tcMar>
              <w:left w:w="57" w:type="dxa"/>
              <w:right w:w="57" w:type="dxa"/>
            </w:tcMar>
          </w:tcPr>
          <w:p w14:paraId="36741D9A" w14:textId="77777777" w:rsidR="003C7B80" w:rsidRPr="009F027E" w:rsidRDefault="003C7B80" w:rsidP="00D072CD">
            <w:pPr>
              <w:spacing w:before="20" w:after="20"/>
              <w:jc w:val="right"/>
              <w:rPr>
                <w:b/>
                <w:sz w:val="20"/>
                <w:szCs w:val="20"/>
              </w:rPr>
            </w:pPr>
            <w:r w:rsidRPr="009F027E">
              <w:rPr>
                <w:b/>
                <w:sz w:val="20"/>
                <w:szCs w:val="20"/>
              </w:rPr>
              <w:t>72.24</w:t>
            </w:r>
          </w:p>
        </w:tc>
        <w:tc>
          <w:tcPr>
            <w:tcW w:w="357" w:type="pct"/>
            <w:noWrap/>
            <w:tcMar>
              <w:left w:w="57" w:type="dxa"/>
              <w:right w:w="57" w:type="dxa"/>
            </w:tcMar>
          </w:tcPr>
          <w:p w14:paraId="1FA07B22" w14:textId="77777777" w:rsidR="003C7B80" w:rsidRPr="009F027E" w:rsidRDefault="003C7B80" w:rsidP="00D072CD">
            <w:pPr>
              <w:spacing w:before="20" w:after="20"/>
              <w:jc w:val="center"/>
              <w:rPr>
                <w:b/>
                <w:sz w:val="20"/>
                <w:szCs w:val="20"/>
              </w:rPr>
            </w:pPr>
            <w:r w:rsidRPr="009F027E">
              <w:rPr>
                <w:b/>
                <w:sz w:val="20"/>
                <w:szCs w:val="20"/>
              </w:rPr>
              <w:t>1</w:t>
            </w:r>
          </w:p>
        </w:tc>
        <w:tc>
          <w:tcPr>
            <w:tcW w:w="791" w:type="pct"/>
            <w:noWrap/>
            <w:tcMar>
              <w:left w:w="57" w:type="dxa"/>
              <w:right w:w="57" w:type="dxa"/>
            </w:tcMar>
          </w:tcPr>
          <w:p w14:paraId="6AA08730" w14:textId="77777777" w:rsidR="003C7B80" w:rsidRPr="009F027E" w:rsidRDefault="003C7B80" w:rsidP="00D072CD">
            <w:pPr>
              <w:spacing w:before="20" w:after="20"/>
              <w:jc w:val="left"/>
              <w:rPr>
                <w:sz w:val="20"/>
                <w:szCs w:val="20"/>
              </w:rPr>
            </w:pPr>
            <w:proofErr w:type="spellStart"/>
            <w:r w:rsidRPr="009F027E">
              <w:rPr>
                <w:rFonts w:hint="eastAsia"/>
                <w:sz w:val="20"/>
                <w:szCs w:val="20"/>
                <w:lang w:val="zh-CN"/>
              </w:rPr>
              <w:t>水冷机（热泵</w:t>
            </w:r>
            <w:proofErr w:type="spellEnd"/>
            <w:r w:rsidRPr="009F027E">
              <w:rPr>
                <w:rFonts w:hint="eastAsia"/>
                <w:sz w:val="20"/>
                <w:szCs w:val="20"/>
                <w:lang w:val="zh-CN"/>
              </w:rPr>
              <w:t>）</w:t>
            </w:r>
          </w:p>
        </w:tc>
        <w:tc>
          <w:tcPr>
            <w:tcW w:w="576" w:type="pct"/>
            <w:noWrap/>
            <w:tcMar>
              <w:left w:w="57" w:type="dxa"/>
              <w:right w:w="57" w:type="dxa"/>
            </w:tcMar>
          </w:tcPr>
          <w:p w14:paraId="2B6F335A" w14:textId="77777777" w:rsidR="003C7B80" w:rsidRPr="009F027E" w:rsidRDefault="003C7B80" w:rsidP="00D072CD">
            <w:pPr>
              <w:spacing w:before="20" w:after="20"/>
              <w:jc w:val="left"/>
              <w:rPr>
                <w:b/>
                <w:sz w:val="20"/>
                <w:szCs w:val="20"/>
              </w:rPr>
            </w:pPr>
            <w:r w:rsidRPr="009F027E">
              <w:rPr>
                <w:b/>
                <w:noProof/>
                <w:sz w:val="20"/>
                <w:szCs w:val="20"/>
              </w:rPr>
              <w:t>R-290</w:t>
            </w:r>
          </w:p>
        </w:tc>
        <w:tc>
          <w:tcPr>
            <w:tcW w:w="592" w:type="pct"/>
            <w:noWrap/>
            <w:tcMar>
              <w:left w:w="57" w:type="dxa"/>
              <w:right w:w="57" w:type="dxa"/>
            </w:tcMar>
          </w:tcPr>
          <w:p w14:paraId="6411C149" w14:textId="77777777" w:rsidR="003C7B80" w:rsidRPr="009F027E" w:rsidRDefault="003C7B80" w:rsidP="00D072CD">
            <w:pPr>
              <w:spacing w:before="20" w:after="20"/>
              <w:ind w:right="-30"/>
              <w:jc w:val="right"/>
              <w:rPr>
                <w:b/>
                <w:sz w:val="20"/>
                <w:szCs w:val="20"/>
              </w:rPr>
            </w:pPr>
            <w:r w:rsidRPr="009F027E">
              <w:rPr>
                <w:b/>
                <w:sz w:val="20"/>
                <w:szCs w:val="20"/>
              </w:rPr>
              <w:t>1,231,414</w:t>
            </w:r>
          </w:p>
        </w:tc>
        <w:tc>
          <w:tcPr>
            <w:tcW w:w="1186" w:type="pct"/>
            <w:tcMar>
              <w:left w:w="57" w:type="dxa"/>
              <w:right w:w="57" w:type="dxa"/>
            </w:tcMar>
          </w:tcPr>
          <w:p w14:paraId="1830F333" w14:textId="77777777" w:rsidR="003C7B80" w:rsidRPr="009F027E" w:rsidRDefault="003C7B80" w:rsidP="00D072CD">
            <w:pPr>
              <w:spacing w:before="20" w:after="20"/>
              <w:jc w:val="left"/>
              <w:rPr>
                <w:sz w:val="20"/>
                <w:szCs w:val="20"/>
                <w:lang w:eastAsia="zh-CN"/>
              </w:rPr>
            </w:pPr>
            <w:r w:rsidRPr="009F027E">
              <w:rPr>
                <w:rFonts w:hint="eastAsia"/>
                <w:sz w:val="20"/>
                <w:szCs w:val="20"/>
                <w:lang w:val="zh-CN" w:eastAsia="zh-CN"/>
              </w:rPr>
              <w:t>预计在</w:t>
            </w:r>
            <w:r w:rsidRPr="009F027E">
              <w:rPr>
                <w:sz w:val="20"/>
                <w:szCs w:val="20"/>
                <w:lang w:val="zh-CN" w:eastAsia="zh-CN"/>
              </w:rPr>
              <w:t>2021</w:t>
            </w:r>
            <w:r w:rsidRPr="009F027E">
              <w:rPr>
                <w:rFonts w:hint="eastAsia"/>
                <w:sz w:val="20"/>
                <w:szCs w:val="20"/>
                <w:lang w:val="zh-CN" w:eastAsia="zh-CN"/>
              </w:rPr>
              <w:t>年</w:t>
            </w:r>
            <w:r w:rsidRPr="009F027E">
              <w:rPr>
                <w:sz w:val="20"/>
                <w:szCs w:val="20"/>
                <w:lang w:val="zh-CN" w:eastAsia="zh-CN"/>
              </w:rPr>
              <w:t>12</w:t>
            </w:r>
            <w:r w:rsidRPr="009F027E">
              <w:rPr>
                <w:rFonts w:hint="eastAsia"/>
                <w:sz w:val="20"/>
                <w:szCs w:val="20"/>
                <w:lang w:val="zh-CN" w:eastAsia="zh-CN"/>
              </w:rPr>
              <w:t>月完成生产线转产</w:t>
            </w:r>
          </w:p>
        </w:tc>
      </w:tr>
    </w:tbl>
    <w:p w14:paraId="68227AD5" w14:textId="77777777" w:rsidR="003C7B80" w:rsidRDefault="003C7B80" w:rsidP="003C7B80">
      <w:pPr>
        <w:rPr>
          <w:szCs w:val="24"/>
          <w:lang w:eastAsia="zh-CN"/>
        </w:rPr>
      </w:pPr>
    </w:p>
    <w:p w14:paraId="0DCF2070" w14:textId="77777777" w:rsidR="003C7B80" w:rsidRPr="009F027E" w:rsidRDefault="003C7B80" w:rsidP="00191D9E">
      <w:pPr>
        <w:keepNext/>
        <w:keepLines/>
        <w:widowControl w:val="0"/>
        <w:spacing w:after="240"/>
        <w:rPr>
          <w:i/>
          <w:sz w:val="24"/>
          <w:szCs w:val="24"/>
        </w:rPr>
      </w:pPr>
      <w:proofErr w:type="spellStart"/>
      <w:r w:rsidRPr="009F027E">
        <w:rPr>
          <w:rFonts w:eastAsia="KaiTi" w:hint="eastAsia"/>
          <w:sz w:val="24"/>
          <w:szCs w:val="24"/>
          <w:lang w:val="zh-CN"/>
        </w:rPr>
        <w:lastRenderedPageBreak/>
        <w:t>技术援助活动</w:t>
      </w:r>
      <w:proofErr w:type="spellEnd"/>
    </w:p>
    <w:p w14:paraId="782F0064" w14:textId="77777777" w:rsidR="003C7B80" w:rsidRPr="009F027E" w:rsidRDefault="003C7B80" w:rsidP="00191D9E">
      <w:pPr>
        <w:pStyle w:val="Heading1"/>
        <w:keepNext/>
        <w:keepLines/>
        <w:widowControl w:val="0"/>
        <w:tabs>
          <w:tab w:val="clear" w:pos="0"/>
          <w:tab w:val="num" w:pos="720"/>
        </w:tabs>
        <w:rPr>
          <w:sz w:val="24"/>
          <w:szCs w:val="24"/>
          <w:lang w:eastAsia="zh-CN"/>
        </w:rPr>
      </w:pPr>
      <w:r w:rsidRPr="009F027E">
        <w:rPr>
          <w:rFonts w:hint="eastAsia"/>
          <w:sz w:val="24"/>
          <w:szCs w:val="24"/>
          <w:lang w:val="zh-CN" w:eastAsia="zh-CN"/>
        </w:rPr>
        <w:t>执行了以下各项技术援助和宣传活动：</w:t>
      </w:r>
      <w:r w:rsidRPr="009F027E">
        <w:rPr>
          <w:sz w:val="24"/>
          <w:szCs w:val="24"/>
          <w:lang w:eastAsia="zh-CN"/>
        </w:rPr>
        <w:t xml:space="preserve"> </w:t>
      </w:r>
    </w:p>
    <w:p w14:paraId="3E2EF8A2" w14:textId="77777777" w:rsidR="003C7B80" w:rsidRPr="009F027E" w:rsidRDefault="003C7B80" w:rsidP="00191D9E">
      <w:pPr>
        <w:pStyle w:val="Heading2"/>
        <w:keepNext/>
        <w:keepLines/>
        <w:tabs>
          <w:tab w:val="clear" w:pos="0"/>
        </w:tabs>
        <w:rPr>
          <w:sz w:val="24"/>
          <w:szCs w:val="24"/>
        </w:rPr>
      </w:pPr>
      <w:r w:rsidRPr="009F027E">
        <w:rPr>
          <w:rFonts w:hint="eastAsia"/>
          <w:sz w:val="24"/>
          <w:szCs w:val="24"/>
          <w:lang w:val="zh-CN" w:eastAsia="zh-CN"/>
        </w:rPr>
        <w:t>中国制冷空调工业协会</w:t>
      </w:r>
      <w:r w:rsidRPr="009F027E">
        <w:rPr>
          <w:rFonts w:hint="eastAsia"/>
          <w:sz w:val="24"/>
          <w:szCs w:val="24"/>
          <w:lang w:eastAsia="zh-CN"/>
        </w:rPr>
        <w:t>（</w:t>
      </w:r>
      <w:r w:rsidRPr="009F027E">
        <w:rPr>
          <w:sz w:val="24"/>
          <w:szCs w:val="24"/>
          <w:lang w:eastAsia="zh-CN"/>
        </w:rPr>
        <w:t>CRAA</w:t>
      </w:r>
      <w:r w:rsidRPr="009F027E">
        <w:rPr>
          <w:rFonts w:hint="eastAsia"/>
          <w:sz w:val="24"/>
          <w:szCs w:val="24"/>
          <w:lang w:eastAsia="zh-CN"/>
        </w:rPr>
        <w:t>）</w:t>
      </w:r>
      <w:r w:rsidRPr="009F027E">
        <w:rPr>
          <w:rFonts w:hint="eastAsia"/>
          <w:sz w:val="24"/>
          <w:szCs w:val="24"/>
          <w:lang w:val="zh-CN" w:eastAsia="zh-CN"/>
        </w:rPr>
        <w:t>继续协助项目申请和核查</w:t>
      </w:r>
      <w:r w:rsidRPr="009F027E">
        <w:rPr>
          <w:rFonts w:hint="eastAsia"/>
          <w:sz w:val="24"/>
          <w:szCs w:val="24"/>
          <w:lang w:eastAsia="zh-CN"/>
        </w:rPr>
        <w:t>；</w:t>
      </w:r>
      <w:r w:rsidRPr="009F027E">
        <w:rPr>
          <w:rFonts w:hint="eastAsia"/>
          <w:sz w:val="24"/>
          <w:szCs w:val="24"/>
          <w:lang w:val="zh-CN" w:eastAsia="zh-CN"/>
        </w:rPr>
        <w:t>监测转产进度</w:t>
      </w:r>
      <w:r w:rsidRPr="009F027E">
        <w:rPr>
          <w:rFonts w:hint="eastAsia"/>
          <w:sz w:val="24"/>
          <w:szCs w:val="24"/>
          <w:lang w:eastAsia="zh-CN"/>
        </w:rPr>
        <w:t>；</w:t>
      </w:r>
      <w:r w:rsidRPr="009F027E">
        <w:rPr>
          <w:rFonts w:hint="eastAsia"/>
          <w:sz w:val="24"/>
          <w:szCs w:val="24"/>
          <w:lang w:val="zh-CN" w:eastAsia="zh-CN"/>
        </w:rPr>
        <w:t>协调研讨会和提高认识活动</w:t>
      </w:r>
      <w:r w:rsidRPr="009F027E">
        <w:rPr>
          <w:rFonts w:hint="eastAsia"/>
          <w:sz w:val="24"/>
          <w:szCs w:val="24"/>
          <w:lang w:eastAsia="zh-CN"/>
        </w:rPr>
        <w:t>；</w:t>
      </w:r>
      <w:r w:rsidRPr="009F027E">
        <w:rPr>
          <w:rFonts w:hint="eastAsia"/>
          <w:sz w:val="24"/>
          <w:szCs w:val="24"/>
          <w:lang w:val="zh-CN" w:eastAsia="zh-CN"/>
        </w:rPr>
        <w:t>跟踪替代技术的发展、评估工业和商用制冷和空调</w:t>
      </w:r>
      <w:r w:rsidRPr="009F027E">
        <w:rPr>
          <w:rFonts w:hint="eastAsia"/>
          <w:sz w:val="24"/>
          <w:szCs w:val="24"/>
          <w:lang w:eastAsia="zh-CN"/>
        </w:rPr>
        <w:t>（</w:t>
      </w:r>
      <w:r w:rsidRPr="009F027E">
        <w:rPr>
          <w:sz w:val="24"/>
          <w:szCs w:val="24"/>
          <w:lang w:eastAsia="zh-CN"/>
        </w:rPr>
        <w:t>ICR</w:t>
      </w:r>
      <w:r w:rsidRPr="009F027E">
        <w:rPr>
          <w:rFonts w:hint="eastAsia"/>
          <w:sz w:val="24"/>
          <w:szCs w:val="24"/>
          <w:lang w:eastAsia="zh-CN"/>
        </w:rPr>
        <w:t>）</w:t>
      </w:r>
      <w:r w:rsidRPr="009F027E">
        <w:rPr>
          <w:rFonts w:hint="eastAsia"/>
          <w:sz w:val="24"/>
          <w:szCs w:val="24"/>
          <w:lang w:val="zh-CN" w:eastAsia="zh-CN"/>
        </w:rPr>
        <w:t>行业的新兴替代方案并就技术选择向企业提供建议。</w:t>
      </w:r>
      <w:proofErr w:type="spellStart"/>
      <w:r w:rsidRPr="009F027E">
        <w:rPr>
          <w:rFonts w:hint="eastAsia"/>
          <w:sz w:val="24"/>
          <w:szCs w:val="24"/>
          <w:lang w:val="zh-CN"/>
        </w:rPr>
        <w:t>这项技术援助将在整个第二阶段持续实施</w:t>
      </w:r>
      <w:proofErr w:type="spellEnd"/>
      <w:r w:rsidRPr="009F027E">
        <w:rPr>
          <w:rFonts w:hint="eastAsia"/>
          <w:sz w:val="24"/>
          <w:szCs w:val="24"/>
          <w:lang w:val="zh-CN"/>
        </w:rPr>
        <w:t>；</w:t>
      </w:r>
    </w:p>
    <w:p w14:paraId="2B0545E1" w14:textId="7A93B89E" w:rsidR="003C7B80" w:rsidRPr="009F027E" w:rsidRDefault="00AA7438" w:rsidP="00AA7438">
      <w:pPr>
        <w:pStyle w:val="Heading2"/>
        <w:tabs>
          <w:tab w:val="clear" w:pos="0"/>
        </w:tabs>
        <w:rPr>
          <w:sz w:val="24"/>
          <w:szCs w:val="24"/>
          <w:lang w:eastAsia="zh-CN"/>
        </w:rPr>
      </w:pPr>
      <w:r>
        <w:rPr>
          <w:rFonts w:hint="eastAsia"/>
          <w:sz w:val="24"/>
          <w:szCs w:val="24"/>
          <w:lang w:val="zh-CN" w:eastAsia="zh-CN"/>
        </w:rPr>
        <w:t>环境保护对外合作中心</w:t>
      </w:r>
      <w:r w:rsidR="003C7B80" w:rsidRPr="009F027E">
        <w:rPr>
          <w:rFonts w:hint="eastAsia"/>
          <w:sz w:val="24"/>
          <w:szCs w:val="24"/>
          <w:lang w:val="zh-CN" w:eastAsia="zh-CN"/>
        </w:rPr>
        <w:t>于</w:t>
      </w:r>
      <w:r w:rsidR="003C7B80" w:rsidRPr="009F027E">
        <w:rPr>
          <w:sz w:val="24"/>
          <w:szCs w:val="24"/>
          <w:lang w:eastAsia="zh-CN"/>
        </w:rPr>
        <w:t>2017</w:t>
      </w:r>
      <w:r w:rsidR="003C7B80" w:rsidRPr="009F027E">
        <w:rPr>
          <w:rFonts w:hint="eastAsia"/>
          <w:sz w:val="24"/>
          <w:szCs w:val="24"/>
          <w:lang w:val="zh-CN" w:eastAsia="zh-CN"/>
        </w:rPr>
        <w:t>年</w:t>
      </w:r>
      <w:r w:rsidR="003C7B80" w:rsidRPr="009F027E">
        <w:rPr>
          <w:sz w:val="24"/>
          <w:szCs w:val="24"/>
          <w:lang w:eastAsia="zh-CN"/>
        </w:rPr>
        <w:t>7</w:t>
      </w:r>
      <w:r w:rsidR="003C7B80" w:rsidRPr="009F027E">
        <w:rPr>
          <w:rFonts w:hint="eastAsia"/>
          <w:sz w:val="24"/>
          <w:szCs w:val="24"/>
          <w:lang w:val="zh-CN" w:eastAsia="zh-CN"/>
        </w:rPr>
        <w:t>月与大信会计师事务所</w:t>
      </w:r>
      <w:r w:rsidR="003C7B80" w:rsidRPr="009F027E">
        <w:rPr>
          <w:rFonts w:hint="eastAsia"/>
          <w:sz w:val="24"/>
          <w:szCs w:val="24"/>
          <w:lang w:eastAsia="zh-CN"/>
        </w:rPr>
        <w:t>（</w:t>
      </w:r>
      <w:r w:rsidR="003C7B80" w:rsidRPr="009F027E">
        <w:rPr>
          <w:sz w:val="24"/>
          <w:szCs w:val="24"/>
          <w:lang w:eastAsia="zh-CN"/>
        </w:rPr>
        <w:t>DCPA</w:t>
      </w:r>
      <w:r w:rsidR="003C7B80" w:rsidRPr="009F027E">
        <w:rPr>
          <w:rFonts w:hint="eastAsia"/>
          <w:sz w:val="24"/>
          <w:szCs w:val="24"/>
          <w:lang w:eastAsia="zh-CN"/>
        </w:rPr>
        <w:t>）</w:t>
      </w:r>
      <w:r w:rsidR="003C7B80" w:rsidRPr="009F027E">
        <w:rPr>
          <w:rFonts w:hint="eastAsia"/>
          <w:sz w:val="24"/>
          <w:szCs w:val="24"/>
          <w:lang w:val="zh-CN" w:eastAsia="zh-CN"/>
        </w:rPr>
        <w:t>签署两份合同</w:t>
      </w:r>
      <w:r w:rsidR="003C7B80" w:rsidRPr="009F027E">
        <w:rPr>
          <w:rFonts w:hint="eastAsia"/>
          <w:sz w:val="24"/>
          <w:szCs w:val="24"/>
          <w:lang w:eastAsia="zh-CN"/>
        </w:rPr>
        <w:t>，</w:t>
      </w:r>
      <w:r w:rsidR="003C7B80" w:rsidRPr="009F027E">
        <w:rPr>
          <w:rFonts w:hint="eastAsia"/>
          <w:sz w:val="24"/>
          <w:szCs w:val="24"/>
          <w:lang w:val="zh-CN" w:eastAsia="zh-CN"/>
        </w:rPr>
        <w:t>对拟转产的生产线的基准消费量和供资资格进行核查</w:t>
      </w:r>
      <w:r w:rsidR="003C7B80" w:rsidRPr="009F027E">
        <w:rPr>
          <w:rFonts w:hint="eastAsia"/>
          <w:sz w:val="24"/>
          <w:szCs w:val="24"/>
          <w:lang w:eastAsia="zh-CN"/>
        </w:rPr>
        <w:t>，</w:t>
      </w:r>
      <w:r w:rsidR="003C7B80" w:rsidRPr="009F027E">
        <w:rPr>
          <w:rFonts w:hint="eastAsia"/>
          <w:sz w:val="24"/>
          <w:szCs w:val="24"/>
          <w:lang w:val="zh-CN" w:eastAsia="zh-CN"/>
        </w:rPr>
        <w:t>并对转产过程中的绩效里程碑进行核查。这项技术援助将在整个第二阶段持续实施；</w:t>
      </w:r>
    </w:p>
    <w:p w14:paraId="04569937" w14:textId="77777777" w:rsidR="003C7B80" w:rsidRPr="009F027E" w:rsidRDefault="003C7B80" w:rsidP="00AA7438">
      <w:pPr>
        <w:pStyle w:val="Heading2"/>
        <w:widowControl/>
        <w:tabs>
          <w:tab w:val="clear" w:pos="0"/>
        </w:tabs>
        <w:rPr>
          <w:sz w:val="24"/>
          <w:szCs w:val="24"/>
          <w:lang w:eastAsia="zh-CN"/>
        </w:rPr>
      </w:pPr>
      <w:r w:rsidRPr="009F027E">
        <w:rPr>
          <w:rFonts w:hint="eastAsia"/>
          <w:sz w:val="24"/>
          <w:szCs w:val="24"/>
          <w:lang w:val="zh-CN" w:eastAsia="zh-CN"/>
        </w:rPr>
        <w:t>已完成超市</w:t>
      </w:r>
      <w:r w:rsidRPr="009F027E">
        <w:rPr>
          <w:sz w:val="24"/>
          <w:szCs w:val="24"/>
          <w:lang w:eastAsia="zh-CN"/>
        </w:rPr>
        <w:t>CO2</w:t>
      </w:r>
      <w:r w:rsidRPr="009F027E">
        <w:rPr>
          <w:rFonts w:hint="eastAsia"/>
          <w:sz w:val="24"/>
          <w:szCs w:val="24"/>
          <w:lang w:val="zh-CN" w:eastAsia="zh-CN"/>
        </w:rPr>
        <w:t>制冷系统的评价工作、对使用</w:t>
      </w:r>
      <w:r w:rsidRPr="009F027E">
        <w:rPr>
          <w:sz w:val="24"/>
          <w:szCs w:val="24"/>
          <w:lang w:eastAsia="zh-CN"/>
        </w:rPr>
        <w:t>CO2</w:t>
      </w:r>
      <w:r w:rsidRPr="009F027E">
        <w:rPr>
          <w:rFonts w:hint="eastAsia"/>
          <w:sz w:val="24"/>
          <w:szCs w:val="24"/>
          <w:lang w:val="zh-CN" w:eastAsia="zh-CN"/>
        </w:rPr>
        <w:t>、</w:t>
      </w:r>
      <w:r w:rsidRPr="009F027E">
        <w:rPr>
          <w:sz w:val="24"/>
          <w:szCs w:val="24"/>
          <w:lang w:eastAsia="zh-CN"/>
        </w:rPr>
        <w:t>HCFC-22</w:t>
      </w:r>
      <w:r w:rsidRPr="009F027E">
        <w:rPr>
          <w:rFonts w:hint="eastAsia"/>
          <w:sz w:val="24"/>
          <w:szCs w:val="24"/>
          <w:lang w:val="zh-CN" w:eastAsia="zh-CN"/>
        </w:rPr>
        <w:t>和</w:t>
      </w:r>
      <w:r w:rsidRPr="009F027E">
        <w:rPr>
          <w:sz w:val="24"/>
          <w:szCs w:val="24"/>
          <w:lang w:eastAsia="zh-CN"/>
        </w:rPr>
        <w:t>R-404A</w:t>
      </w:r>
      <w:r w:rsidRPr="009F027E">
        <w:rPr>
          <w:rFonts w:hint="eastAsia"/>
          <w:sz w:val="24"/>
          <w:szCs w:val="24"/>
          <w:lang w:val="zh-CN" w:eastAsia="zh-CN"/>
        </w:rPr>
        <w:t>的三种制冷系统进行了比较、显示超市</w:t>
      </w:r>
      <w:r w:rsidRPr="009F027E">
        <w:rPr>
          <w:sz w:val="24"/>
          <w:szCs w:val="24"/>
          <w:lang w:eastAsia="zh-CN"/>
        </w:rPr>
        <w:t>CO2</w:t>
      </w:r>
      <w:r w:rsidRPr="009F027E">
        <w:rPr>
          <w:rFonts w:hint="eastAsia"/>
          <w:sz w:val="24"/>
          <w:szCs w:val="24"/>
          <w:lang w:val="zh-CN" w:eastAsia="zh-CN"/>
        </w:rPr>
        <w:t>系统具有优势和提出评价超市制冷系统的方法</w:t>
      </w:r>
      <w:r w:rsidRPr="009F027E">
        <w:rPr>
          <w:rFonts w:hint="eastAsia"/>
          <w:sz w:val="24"/>
          <w:szCs w:val="24"/>
          <w:lang w:eastAsia="zh-CN"/>
        </w:rPr>
        <w:t>；</w:t>
      </w:r>
    </w:p>
    <w:p w14:paraId="0940899B" w14:textId="266B9542" w:rsidR="003C7B80" w:rsidRPr="009F027E" w:rsidRDefault="003C7B80" w:rsidP="00AA7438">
      <w:pPr>
        <w:pStyle w:val="Heading2"/>
        <w:widowControl/>
        <w:tabs>
          <w:tab w:val="clear" w:pos="0"/>
        </w:tabs>
        <w:rPr>
          <w:sz w:val="24"/>
          <w:szCs w:val="24"/>
          <w:lang w:eastAsia="zh-CN"/>
        </w:rPr>
      </w:pPr>
      <w:r w:rsidRPr="009F027E">
        <w:rPr>
          <w:rFonts w:hint="eastAsia"/>
          <w:sz w:val="24"/>
          <w:szCs w:val="24"/>
          <w:lang w:val="zh-CN" w:eastAsia="zh-CN"/>
        </w:rPr>
        <w:t>完成了中小型冷冻库和压缩冷凝机组节能研究、制定了与能效等级挂钩的限值技术支持文件和起草了冷冻库和压缩冷凝机组节能国家标准</w:t>
      </w:r>
      <w:r w:rsidR="00634CD1">
        <w:rPr>
          <w:rFonts w:hint="eastAsia"/>
          <w:sz w:val="24"/>
          <w:szCs w:val="24"/>
          <w:lang w:eastAsia="zh-CN"/>
        </w:rPr>
        <w:t>；以及</w:t>
      </w:r>
    </w:p>
    <w:p w14:paraId="0BEBC2BF" w14:textId="77777777" w:rsidR="003C7B80" w:rsidRPr="009F027E" w:rsidRDefault="003C7B80" w:rsidP="00AA7438">
      <w:pPr>
        <w:pStyle w:val="Heading2"/>
        <w:widowControl/>
        <w:tabs>
          <w:tab w:val="clear" w:pos="0"/>
        </w:tabs>
        <w:rPr>
          <w:sz w:val="24"/>
          <w:szCs w:val="24"/>
          <w:lang w:eastAsia="zh-CN"/>
        </w:rPr>
      </w:pPr>
      <w:r w:rsidRPr="009F027E">
        <w:rPr>
          <w:rFonts w:hint="eastAsia"/>
          <w:sz w:val="24"/>
          <w:szCs w:val="24"/>
          <w:lang w:val="zh-CN" w:eastAsia="zh-CN"/>
        </w:rPr>
        <w:t>完成了工业制冷空调设备使用易燃制冷剂的安全要求和评价方法的研究以及制定了三种典型产品</w:t>
      </w:r>
      <w:r w:rsidRPr="009F027E">
        <w:rPr>
          <w:rFonts w:hint="eastAsia"/>
          <w:sz w:val="24"/>
          <w:szCs w:val="24"/>
          <w:lang w:eastAsia="zh-CN"/>
        </w:rPr>
        <w:t>（</w:t>
      </w:r>
      <w:r w:rsidRPr="009F027E">
        <w:rPr>
          <w:rFonts w:hint="eastAsia"/>
          <w:sz w:val="24"/>
          <w:szCs w:val="24"/>
          <w:lang w:val="zh-CN" w:eastAsia="zh-CN"/>
        </w:rPr>
        <w:t>单元式空调机、热泵、热水器</w:t>
      </w:r>
      <w:r w:rsidRPr="009F027E">
        <w:rPr>
          <w:rFonts w:hint="eastAsia"/>
          <w:sz w:val="24"/>
          <w:szCs w:val="24"/>
          <w:lang w:eastAsia="zh-CN"/>
        </w:rPr>
        <w:t>）</w:t>
      </w:r>
      <w:r w:rsidRPr="009F027E">
        <w:rPr>
          <w:rFonts w:hint="eastAsia"/>
          <w:sz w:val="24"/>
          <w:szCs w:val="24"/>
          <w:lang w:val="zh-CN" w:eastAsia="zh-CN"/>
        </w:rPr>
        <w:t>的安全规定和检验规范。</w:t>
      </w:r>
      <w:r w:rsidRPr="009F027E">
        <w:rPr>
          <w:sz w:val="24"/>
          <w:szCs w:val="24"/>
          <w:lang w:eastAsia="zh-CN"/>
        </w:rPr>
        <w:t xml:space="preserve"> </w:t>
      </w:r>
    </w:p>
    <w:p w14:paraId="6E9ADF24" w14:textId="2114B30D" w:rsidR="003C7B80" w:rsidRPr="009F027E" w:rsidRDefault="003C7B80" w:rsidP="00634CD1">
      <w:pPr>
        <w:pStyle w:val="Heading1"/>
        <w:tabs>
          <w:tab w:val="clear" w:pos="0"/>
          <w:tab w:val="left" w:pos="720"/>
          <w:tab w:val="num" w:pos="1440"/>
          <w:tab w:val="right" w:pos="9360"/>
        </w:tabs>
        <w:rPr>
          <w:sz w:val="24"/>
          <w:szCs w:val="24"/>
          <w:lang w:eastAsia="zh-CN"/>
        </w:rPr>
      </w:pPr>
      <w:r w:rsidRPr="009F027E">
        <w:rPr>
          <w:rFonts w:hint="eastAsia"/>
          <w:sz w:val="24"/>
          <w:szCs w:val="24"/>
          <w:lang w:val="zh-CN" w:eastAsia="zh-CN"/>
        </w:rPr>
        <w:t>中国政府资助的技术援助活动包括在重庆和上海工业和商用制冷和空调设备展览会期间推广低全球升温潜能值技术研讨会；</w:t>
      </w:r>
      <w:r w:rsidRPr="009F027E">
        <w:rPr>
          <w:sz w:val="24"/>
          <w:szCs w:val="24"/>
          <w:lang w:val="zh-CN" w:eastAsia="zh-CN"/>
        </w:rPr>
        <w:t>2021</w:t>
      </w:r>
      <w:r w:rsidRPr="009F027E">
        <w:rPr>
          <w:rFonts w:hint="eastAsia"/>
          <w:sz w:val="24"/>
          <w:szCs w:val="24"/>
          <w:lang w:val="zh-CN" w:eastAsia="zh-CN"/>
        </w:rPr>
        <w:t>年</w:t>
      </w:r>
      <w:r w:rsidRPr="009F027E">
        <w:rPr>
          <w:sz w:val="24"/>
          <w:szCs w:val="24"/>
          <w:lang w:val="zh-CN" w:eastAsia="zh-CN"/>
        </w:rPr>
        <w:t>6</w:t>
      </w:r>
      <w:r w:rsidRPr="009F027E">
        <w:rPr>
          <w:rFonts w:hint="eastAsia"/>
          <w:sz w:val="24"/>
          <w:szCs w:val="24"/>
          <w:lang w:val="zh-CN" w:eastAsia="zh-CN"/>
        </w:rPr>
        <w:t>月的实施行业计划研讨会（由</w:t>
      </w:r>
      <w:r w:rsidR="00AA7438">
        <w:rPr>
          <w:rFonts w:hint="eastAsia"/>
          <w:sz w:val="24"/>
          <w:szCs w:val="24"/>
          <w:lang w:val="zh-CN" w:eastAsia="zh-CN"/>
        </w:rPr>
        <w:t>环境保护对外合作中心</w:t>
      </w:r>
      <w:r w:rsidRPr="009F027E">
        <w:rPr>
          <w:rFonts w:hint="eastAsia"/>
          <w:sz w:val="24"/>
          <w:szCs w:val="24"/>
          <w:lang w:val="zh-CN" w:eastAsia="zh-CN"/>
        </w:rPr>
        <w:t>举办）；</w:t>
      </w:r>
      <w:r w:rsidRPr="009F027E">
        <w:rPr>
          <w:sz w:val="24"/>
          <w:szCs w:val="24"/>
          <w:lang w:val="zh-CN" w:eastAsia="zh-CN"/>
        </w:rPr>
        <w:t>2021</w:t>
      </w:r>
      <w:r w:rsidRPr="009F027E">
        <w:rPr>
          <w:rFonts w:hint="eastAsia"/>
          <w:sz w:val="24"/>
          <w:szCs w:val="24"/>
          <w:lang w:val="zh-CN" w:eastAsia="zh-CN"/>
        </w:rPr>
        <w:t>年</w:t>
      </w:r>
      <w:r w:rsidRPr="009F027E">
        <w:rPr>
          <w:sz w:val="24"/>
          <w:szCs w:val="24"/>
          <w:lang w:val="zh-CN" w:eastAsia="zh-CN"/>
        </w:rPr>
        <w:t>7</w:t>
      </w:r>
      <w:r w:rsidRPr="009F027E">
        <w:rPr>
          <w:rFonts w:hint="eastAsia"/>
          <w:sz w:val="24"/>
          <w:szCs w:val="24"/>
          <w:lang w:val="zh-CN" w:eastAsia="zh-CN"/>
        </w:rPr>
        <w:t>月介绍制冷行业低碳替代技术及产品论坛。</w:t>
      </w:r>
    </w:p>
    <w:p w14:paraId="466F6C67" w14:textId="77777777" w:rsidR="003C7B80" w:rsidRPr="009F027E" w:rsidRDefault="003C7B80" w:rsidP="00AA7438">
      <w:pPr>
        <w:spacing w:after="240"/>
        <w:rPr>
          <w:i/>
          <w:sz w:val="24"/>
          <w:szCs w:val="24"/>
        </w:rPr>
      </w:pPr>
      <w:proofErr w:type="spellStart"/>
      <w:r w:rsidRPr="009F027E">
        <w:rPr>
          <w:rFonts w:eastAsia="KaiTi" w:hint="eastAsia"/>
          <w:sz w:val="24"/>
          <w:szCs w:val="24"/>
          <w:lang w:val="zh-CN"/>
        </w:rPr>
        <w:t>核查转换后的生产线</w:t>
      </w:r>
      <w:proofErr w:type="spellEnd"/>
    </w:p>
    <w:p w14:paraId="4A291522" w14:textId="3B386C2F" w:rsidR="003C7B80" w:rsidRPr="009F027E" w:rsidRDefault="003C7B80" w:rsidP="00634CD1">
      <w:pPr>
        <w:pStyle w:val="Heading1"/>
        <w:tabs>
          <w:tab w:val="clear" w:pos="0"/>
          <w:tab w:val="left" w:pos="720"/>
          <w:tab w:val="num" w:pos="1440"/>
          <w:tab w:val="right" w:pos="9360"/>
        </w:tabs>
        <w:rPr>
          <w:sz w:val="24"/>
          <w:szCs w:val="24"/>
          <w:lang w:eastAsia="zh-CN"/>
        </w:rPr>
      </w:pPr>
      <w:r w:rsidRPr="009F027E">
        <w:rPr>
          <w:rFonts w:hint="eastAsia"/>
          <w:sz w:val="24"/>
          <w:szCs w:val="24"/>
          <w:lang w:val="zh-CN" w:eastAsia="zh-CN"/>
        </w:rPr>
        <w:t>根据中国政府与执行委员会之间签订的订正协定第</w:t>
      </w:r>
      <w:r w:rsidRPr="009F027E">
        <w:rPr>
          <w:sz w:val="24"/>
          <w:szCs w:val="24"/>
          <w:lang w:eastAsia="zh-CN"/>
        </w:rPr>
        <w:t>5(c)</w:t>
      </w:r>
      <w:r w:rsidRPr="009F027E">
        <w:rPr>
          <w:rFonts w:hint="eastAsia"/>
          <w:sz w:val="24"/>
          <w:szCs w:val="24"/>
          <w:lang w:val="zh-CN" w:eastAsia="zh-CN"/>
        </w:rPr>
        <w:t>段的规定</w:t>
      </w:r>
      <w:r w:rsidRPr="009F027E">
        <w:rPr>
          <w:rFonts w:hint="eastAsia"/>
          <w:sz w:val="24"/>
          <w:szCs w:val="24"/>
          <w:lang w:eastAsia="zh-CN"/>
        </w:rPr>
        <w:t>，</w:t>
      </w:r>
      <w:r w:rsidR="00AA7438">
        <w:rPr>
          <w:rFonts w:hint="eastAsia"/>
          <w:sz w:val="24"/>
          <w:szCs w:val="24"/>
          <w:lang w:val="zh-CN" w:eastAsia="zh-CN"/>
        </w:rPr>
        <w:t>开发计划署</w:t>
      </w:r>
      <w:r w:rsidRPr="009F027E">
        <w:rPr>
          <w:rFonts w:hint="eastAsia"/>
          <w:sz w:val="24"/>
          <w:szCs w:val="24"/>
          <w:lang w:val="zh-CN" w:eastAsia="zh-CN"/>
        </w:rPr>
        <w:t>委托对在第一次和第二次付款下改用替代品的</w:t>
      </w:r>
      <w:r w:rsidRPr="009F027E">
        <w:rPr>
          <w:sz w:val="24"/>
          <w:szCs w:val="24"/>
          <w:lang w:eastAsia="zh-CN"/>
        </w:rPr>
        <w:t>7</w:t>
      </w:r>
      <w:r w:rsidRPr="009F027E">
        <w:rPr>
          <w:rFonts w:hint="eastAsia"/>
          <w:sz w:val="24"/>
          <w:szCs w:val="24"/>
          <w:lang w:val="zh-CN" w:eastAsia="zh-CN"/>
        </w:rPr>
        <w:t>条消费量为</w:t>
      </w:r>
      <w:r w:rsidRPr="009F027E">
        <w:rPr>
          <w:sz w:val="24"/>
          <w:szCs w:val="24"/>
          <w:lang w:eastAsia="zh-CN"/>
        </w:rPr>
        <w:t>969.51</w:t>
      </w:r>
      <w:r w:rsidRPr="009F027E">
        <w:rPr>
          <w:rFonts w:hint="eastAsia"/>
          <w:sz w:val="24"/>
          <w:szCs w:val="24"/>
          <w:lang w:val="zh-CN" w:eastAsia="zh-CN"/>
        </w:rPr>
        <w:t>公吨</w:t>
      </w:r>
      <w:r w:rsidRPr="009F027E">
        <w:rPr>
          <w:sz w:val="24"/>
          <w:szCs w:val="24"/>
          <w:lang w:eastAsia="zh-CN"/>
        </w:rPr>
        <w:t>HCFC-22</w:t>
      </w:r>
      <w:r w:rsidRPr="009F027E">
        <w:rPr>
          <w:rFonts w:hint="eastAsia"/>
          <w:sz w:val="24"/>
          <w:szCs w:val="24"/>
          <w:lang w:val="zh-CN" w:eastAsia="zh-CN"/>
        </w:rPr>
        <w:t>的生产线中使用</w:t>
      </w:r>
      <w:r w:rsidRPr="009F027E">
        <w:rPr>
          <w:sz w:val="24"/>
          <w:szCs w:val="24"/>
          <w:lang w:eastAsia="zh-CN"/>
        </w:rPr>
        <w:t>610.65</w:t>
      </w:r>
      <w:r w:rsidRPr="009F027E">
        <w:rPr>
          <w:rFonts w:hint="eastAsia"/>
          <w:sz w:val="24"/>
          <w:szCs w:val="24"/>
          <w:lang w:val="zh-CN" w:eastAsia="zh-CN"/>
        </w:rPr>
        <w:t>公吨</w:t>
      </w:r>
      <w:r w:rsidRPr="009F027E">
        <w:rPr>
          <w:sz w:val="24"/>
          <w:szCs w:val="24"/>
          <w:lang w:eastAsia="zh-CN"/>
        </w:rPr>
        <w:t>HCFC-22</w:t>
      </w:r>
      <w:r w:rsidRPr="009F027E">
        <w:rPr>
          <w:rFonts w:hint="eastAsia"/>
          <w:sz w:val="24"/>
          <w:szCs w:val="24"/>
          <w:lang w:val="zh-CN" w:eastAsia="zh-CN"/>
        </w:rPr>
        <w:t>的</w:t>
      </w:r>
      <w:r w:rsidRPr="009F027E">
        <w:rPr>
          <w:sz w:val="24"/>
          <w:szCs w:val="24"/>
          <w:lang w:eastAsia="zh-CN"/>
        </w:rPr>
        <w:t>2</w:t>
      </w:r>
      <w:r w:rsidRPr="009F027E">
        <w:rPr>
          <w:rFonts w:hint="eastAsia"/>
          <w:sz w:val="24"/>
          <w:szCs w:val="24"/>
          <w:lang w:val="zh-CN" w:eastAsia="zh-CN"/>
        </w:rPr>
        <w:t>条生产线进行独立核查。这占淘汰的消费量的</w:t>
      </w:r>
      <w:r w:rsidRPr="009F027E">
        <w:rPr>
          <w:sz w:val="24"/>
          <w:szCs w:val="24"/>
          <w:lang w:val="en-US" w:eastAsia="zh-CN"/>
        </w:rPr>
        <w:t>10%</w:t>
      </w:r>
      <w:r w:rsidRPr="009F027E">
        <w:rPr>
          <w:rFonts w:hint="eastAsia"/>
          <w:sz w:val="24"/>
          <w:szCs w:val="24"/>
          <w:lang w:val="zh-CN" w:eastAsia="zh-CN"/>
        </w:rPr>
        <w:t>以上。核查证实</w:t>
      </w:r>
      <w:r w:rsidRPr="009F027E">
        <w:rPr>
          <w:rFonts w:hint="eastAsia"/>
          <w:sz w:val="24"/>
          <w:szCs w:val="24"/>
          <w:lang w:val="en-US" w:eastAsia="zh-CN"/>
        </w:rPr>
        <w:t>，</w:t>
      </w:r>
      <w:r w:rsidRPr="009F027E">
        <w:rPr>
          <w:sz w:val="24"/>
          <w:szCs w:val="24"/>
          <w:lang w:val="en-US" w:eastAsia="zh-CN"/>
        </w:rPr>
        <w:t>2</w:t>
      </w:r>
      <w:r w:rsidRPr="009F027E">
        <w:rPr>
          <w:rFonts w:hint="eastAsia"/>
          <w:sz w:val="24"/>
          <w:szCs w:val="24"/>
          <w:lang w:val="zh-CN" w:eastAsia="zh-CN"/>
        </w:rPr>
        <w:t>条生产线均已转换使用替代技术和停止在生产中使用</w:t>
      </w:r>
      <w:r w:rsidRPr="009F027E">
        <w:rPr>
          <w:sz w:val="24"/>
          <w:szCs w:val="24"/>
          <w:lang w:val="en-US" w:eastAsia="zh-CN"/>
        </w:rPr>
        <w:t>HCFC-22</w:t>
      </w:r>
      <w:r w:rsidRPr="009F027E">
        <w:rPr>
          <w:rFonts w:hint="eastAsia"/>
          <w:sz w:val="24"/>
          <w:szCs w:val="24"/>
          <w:lang w:val="en-US" w:eastAsia="zh-CN"/>
        </w:rPr>
        <w:t>，</w:t>
      </w:r>
      <w:r w:rsidRPr="009F027E">
        <w:rPr>
          <w:rFonts w:hint="eastAsia"/>
          <w:sz w:val="24"/>
          <w:szCs w:val="24"/>
          <w:lang w:val="zh-CN" w:eastAsia="zh-CN"/>
        </w:rPr>
        <w:t>并且使用氟氯烃的设备均被拆除和销毁。</w:t>
      </w:r>
      <w:r w:rsidRPr="009F027E">
        <w:rPr>
          <w:sz w:val="24"/>
          <w:szCs w:val="24"/>
          <w:lang w:eastAsia="zh-CN"/>
        </w:rPr>
        <w:t xml:space="preserve"> </w:t>
      </w:r>
    </w:p>
    <w:p w14:paraId="251C93F1" w14:textId="77777777" w:rsidR="003C7B80" w:rsidRPr="009F027E" w:rsidRDefault="003C7B80" w:rsidP="00AA7438">
      <w:pPr>
        <w:spacing w:after="240"/>
        <w:rPr>
          <w:i/>
          <w:sz w:val="24"/>
          <w:szCs w:val="24"/>
        </w:rPr>
      </w:pPr>
      <w:proofErr w:type="spellStart"/>
      <w:r w:rsidRPr="009F027E">
        <w:rPr>
          <w:rFonts w:eastAsia="KaiTi" w:hint="eastAsia"/>
          <w:sz w:val="24"/>
          <w:szCs w:val="24"/>
          <w:lang w:val="zh-CN"/>
        </w:rPr>
        <w:t>性别平等政策的实施</w:t>
      </w:r>
      <w:proofErr w:type="spellEnd"/>
    </w:p>
    <w:p w14:paraId="273E6E41" w14:textId="213D1814" w:rsidR="003C7B80" w:rsidRPr="009F027E" w:rsidRDefault="003C7B80" w:rsidP="00AA7438">
      <w:pPr>
        <w:pStyle w:val="Heading1"/>
        <w:tabs>
          <w:tab w:val="clear" w:pos="0"/>
          <w:tab w:val="left" w:pos="720"/>
          <w:tab w:val="num" w:pos="1440"/>
          <w:tab w:val="right" w:pos="9360"/>
        </w:tabs>
        <w:rPr>
          <w:sz w:val="24"/>
          <w:szCs w:val="24"/>
          <w:lang w:eastAsia="zh-CN"/>
        </w:rPr>
      </w:pPr>
      <w:r w:rsidRPr="009F027E">
        <w:rPr>
          <w:rFonts w:hint="eastAsia"/>
          <w:sz w:val="24"/>
          <w:szCs w:val="24"/>
          <w:lang w:val="zh-CN" w:eastAsia="zh-CN"/>
        </w:rPr>
        <w:t>工业和商用制冷和空调行业计划延长的第二阶段的实施将继续尽可能考虑到性别平等的主流化和公平</w:t>
      </w:r>
      <w:r w:rsidRPr="009F027E">
        <w:rPr>
          <w:rFonts w:hint="eastAsia"/>
          <w:sz w:val="24"/>
          <w:szCs w:val="24"/>
          <w:lang w:eastAsia="zh-CN"/>
        </w:rPr>
        <w:t>，</w:t>
      </w:r>
      <w:r w:rsidRPr="009F027E">
        <w:rPr>
          <w:rFonts w:hint="eastAsia"/>
          <w:sz w:val="24"/>
          <w:szCs w:val="24"/>
          <w:lang w:val="zh-CN" w:eastAsia="zh-CN"/>
        </w:rPr>
        <w:t>以鼓励妇女充分参与各项措施</w:t>
      </w:r>
      <w:r w:rsidRPr="009F027E">
        <w:rPr>
          <w:rFonts w:hint="eastAsia"/>
          <w:sz w:val="24"/>
          <w:szCs w:val="24"/>
          <w:lang w:eastAsia="zh-CN"/>
        </w:rPr>
        <w:t>，</w:t>
      </w:r>
      <w:r w:rsidRPr="009F027E">
        <w:rPr>
          <w:rFonts w:hint="eastAsia"/>
          <w:sz w:val="24"/>
          <w:szCs w:val="24"/>
          <w:lang w:val="zh-CN" w:eastAsia="zh-CN"/>
        </w:rPr>
        <w:t>包括规划、政策和决策、协商和咨询以及监测和评估。已鼓励妇女参与在工业和商用制冷和空调行业计划第二阶段下举办的所有活动</w:t>
      </w:r>
      <w:r w:rsidRPr="009F027E">
        <w:rPr>
          <w:rFonts w:hint="eastAsia"/>
          <w:sz w:val="24"/>
          <w:szCs w:val="24"/>
          <w:lang w:val="en-US" w:eastAsia="zh-CN"/>
        </w:rPr>
        <w:t>，</w:t>
      </w:r>
      <w:r w:rsidRPr="009F027E">
        <w:rPr>
          <w:rFonts w:hint="eastAsia"/>
          <w:sz w:val="24"/>
          <w:szCs w:val="24"/>
          <w:lang w:val="zh-CN" w:eastAsia="zh-CN"/>
        </w:rPr>
        <w:t>包括会议、培训、讲习班、能力建设活动和外联活动。将进一步指导和建议所有培训中心鼓励女性讲师</w:t>
      </w:r>
      <w:r w:rsidRPr="009F027E">
        <w:rPr>
          <w:sz w:val="24"/>
          <w:szCs w:val="24"/>
          <w:lang w:val="en-US" w:eastAsia="zh-CN"/>
        </w:rPr>
        <w:t>/</w:t>
      </w:r>
      <w:r w:rsidRPr="009F027E">
        <w:rPr>
          <w:rFonts w:hint="eastAsia"/>
          <w:sz w:val="24"/>
          <w:szCs w:val="24"/>
          <w:lang w:val="zh-CN" w:eastAsia="zh-CN"/>
        </w:rPr>
        <w:t>培训员进行培训</w:t>
      </w:r>
      <w:r w:rsidRPr="009F027E">
        <w:rPr>
          <w:rFonts w:hint="eastAsia"/>
          <w:sz w:val="24"/>
          <w:szCs w:val="24"/>
          <w:lang w:val="en-US" w:eastAsia="zh-CN"/>
        </w:rPr>
        <w:t>，</w:t>
      </w:r>
      <w:r w:rsidRPr="009F027E">
        <w:rPr>
          <w:rFonts w:hint="eastAsia"/>
          <w:sz w:val="24"/>
          <w:szCs w:val="24"/>
          <w:lang w:val="zh-CN" w:eastAsia="zh-CN"/>
        </w:rPr>
        <w:t>并鼓励女性技术人员和学员参加培训研讨会。在可能的情况下</w:t>
      </w:r>
      <w:r w:rsidRPr="009F027E">
        <w:rPr>
          <w:rFonts w:hint="eastAsia"/>
          <w:sz w:val="24"/>
          <w:szCs w:val="24"/>
          <w:lang w:val="en-US" w:eastAsia="zh-CN"/>
        </w:rPr>
        <w:t>，</w:t>
      </w:r>
      <w:r w:rsidRPr="009F027E">
        <w:rPr>
          <w:rFonts w:hint="eastAsia"/>
          <w:sz w:val="24"/>
          <w:szCs w:val="24"/>
          <w:lang w:val="zh-CN" w:eastAsia="zh-CN"/>
        </w:rPr>
        <w:t>将继续收集根据行业报告计划实施的活动按性别分列的数据。</w:t>
      </w:r>
      <w:r w:rsidRPr="009F027E">
        <w:rPr>
          <w:color w:val="000000"/>
          <w:sz w:val="24"/>
          <w:szCs w:val="24"/>
          <w:lang w:eastAsia="zh-CN"/>
        </w:rPr>
        <w:t xml:space="preserve"> </w:t>
      </w:r>
    </w:p>
    <w:p w14:paraId="21188596" w14:textId="77777777" w:rsidR="003C7B80" w:rsidRPr="009F027E" w:rsidRDefault="003C7B80" w:rsidP="00AA7438">
      <w:pPr>
        <w:spacing w:after="240"/>
        <w:rPr>
          <w:sz w:val="24"/>
          <w:szCs w:val="24"/>
        </w:rPr>
      </w:pPr>
      <w:proofErr w:type="spellStart"/>
      <w:r w:rsidRPr="009F027E">
        <w:rPr>
          <w:rFonts w:hint="eastAsia"/>
          <w:sz w:val="24"/>
          <w:szCs w:val="24"/>
          <w:u w:val="single"/>
          <w:lang w:val="zh-CN"/>
        </w:rPr>
        <w:lastRenderedPageBreak/>
        <w:t>项目执行和监测股</w:t>
      </w:r>
      <w:proofErr w:type="spellEnd"/>
    </w:p>
    <w:p w14:paraId="0534D270" w14:textId="2E8F416C" w:rsidR="003C7B80" w:rsidRPr="009F027E" w:rsidRDefault="00AA7438" w:rsidP="00AA7438">
      <w:pPr>
        <w:pStyle w:val="Heading1"/>
        <w:tabs>
          <w:tab w:val="clear" w:pos="0"/>
          <w:tab w:val="left" w:pos="720"/>
        </w:tabs>
        <w:rPr>
          <w:sz w:val="24"/>
          <w:szCs w:val="24"/>
          <w:lang w:eastAsia="zh-CN"/>
        </w:rPr>
      </w:pPr>
      <w:r>
        <w:rPr>
          <w:rFonts w:hint="eastAsia"/>
          <w:sz w:val="24"/>
          <w:szCs w:val="24"/>
          <w:lang w:val="zh-CN" w:eastAsia="zh-CN"/>
        </w:rPr>
        <w:t>环境保护对外合作中心</w:t>
      </w:r>
      <w:r w:rsidR="003C7B80" w:rsidRPr="009F027E">
        <w:rPr>
          <w:rFonts w:hint="eastAsia"/>
          <w:sz w:val="24"/>
          <w:szCs w:val="24"/>
          <w:lang w:val="zh-CN" w:eastAsia="zh-CN"/>
        </w:rPr>
        <w:t>在工业和商用制冷和空调行业计划整体实施方面的作用和职责包括</w:t>
      </w:r>
      <w:r w:rsidR="003C7B80" w:rsidRPr="009F027E">
        <w:rPr>
          <w:rFonts w:hint="eastAsia"/>
          <w:sz w:val="24"/>
          <w:szCs w:val="24"/>
          <w:lang w:eastAsia="zh-CN"/>
        </w:rPr>
        <w:t>，</w:t>
      </w:r>
      <w:r w:rsidR="003C7B80" w:rsidRPr="009F027E">
        <w:rPr>
          <w:rFonts w:hint="eastAsia"/>
          <w:sz w:val="24"/>
          <w:szCs w:val="24"/>
          <w:lang w:val="zh-CN" w:eastAsia="zh-CN"/>
        </w:rPr>
        <w:t>除其他外</w:t>
      </w:r>
      <w:r w:rsidR="003C7B80" w:rsidRPr="009F027E">
        <w:rPr>
          <w:rFonts w:hint="eastAsia"/>
          <w:sz w:val="24"/>
          <w:szCs w:val="24"/>
          <w:lang w:eastAsia="zh-CN"/>
        </w:rPr>
        <w:t>，</w:t>
      </w:r>
      <w:r w:rsidR="003C7B80" w:rsidRPr="009F027E">
        <w:rPr>
          <w:rFonts w:hint="eastAsia"/>
          <w:sz w:val="24"/>
          <w:szCs w:val="24"/>
          <w:lang w:val="zh-CN" w:eastAsia="zh-CN"/>
        </w:rPr>
        <w:t>确定要转换的新生产线、管理生产线转换合同和监测转换进度</w:t>
      </w:r>
      <w:r w:rsidR="003C7B80" w:rsidRPr="009F027E">
        <w:rPr>
          <w:rFonts w:hint="eastAsia"/>
          <w:sz w:val="24"/>
          <w:szCs w:val="24"/>
          <w:lang w:eastAsia="zh-CN"/>
        </w:rPr>
        <w:t>；</w:t>
      </w:r>
      <w:r w:rsidR="003C7B80" w:rsidRPr="009F027E">
        <w:rPr>
          <w:rFonts w:hint="eastAsia"/>
          <w:sz w:val="24"/>
          <w:szCs w:val="24"/>
          <w:lang w:val="zh-CN" w:eastAsia="zh-CN"/>
        </w:rPr>
        <w:t>与利益攸关方举办会议</w:t>
      </w:r>
      <w:r w:rsidR="003C7B80" w:rsidRPr="009F027E">
        <w:rPr>
          <w:rFonts w:hint="eastAsia"/>
          <w:sz w:val="24"/>
          <w:szCs w:val="24"/>
          <w:lang w:eastAsia="zh-CN"/>
        </w:rPr>
        <w:t>，</w:t>
      </w:r>
      <w:r w:rsidR="003C7B80" w:rsidRPr="009F027E">
        <w:rPr>
          <w:rFonts w:hint="eastAsia"/>
          <w:sz w:val="24"/>
          <w:szCs w:val="24"/>
          <w:lang w:val="zh-CN" w:eastAsia="zh-CN"/>
        </w:rPr>
        <w:t>讨论实施中的问题</w:t>
      </w:r>
      <w:r w:rsidR="003C7B80" w:rsidRPr="009F027E">
        <w:rPr>
          <w:rFonts w:hint="eastAsia"/>
          <w:sz w:val="24"/>
          <w:szCs w:val="24"/>
          <w:lang w:eastAsia="zh-CN"/>
        </w:rPr>
        <w:t>；</w:t>
      </w:r>
      <w:r w:rsidR="003C7B80" w:rsidRPr="009F027E">
        <w:rPr>
          <w:rFonts w:hint="eastAsia"/>
          <w:sz w:val="24"/>
          <w:szCs w:val="24"/>
          <w:lang w:val="zh-CN" w:eastAsia="zh-CN"/>
        </w:rPr>
        <w:t>制定技术援助活动的职权范围</w:t>
      </w:r>
      <w:r w:rsidR="003C7B80" w:rsidRPr="009F027E">
        <w:rPr>
          <w:rFonts w:hint="eastAsia"/>
          <w:sz w:val="24"/>
          <w:szCs w:val="24"/>
          <w:lang w:eastAsia="zh-CN"/>
        </w:rPr>
        <w:t>；</w:t>
      </w:r>
      <w:r w:rsidR="003C7B80" w:rsidRPr="009F027E">
        <w:rPr>
          <w:rFonts w:hint="eastAsia"/>
          <w:sz w:val="24"/>
          <w:szCs w:val="24"/>
          <w:lang w:val="zh-CN" w:eastAsia="zh-CN"/>
        </w:rPr>
        <w:t>开展提高认识活动</w:t>
      </w:r>
      <w:r w:rsidR="003C7B80" w:rsidRPr="009F027E">
        <w:rPr>
          <w:rFonts w:hint="eastAsia"/>
          <w:sz w:val="24"/>
          <w:szCs w:val="24"/>
          <w:lang w:eastAsia="zh-CN"/>
        </w:rPr>
        <w:t>，</w:t>
      </w:r>
      <w:r w:rsidR="003C7B80" w:rsidRPr="009F027E">
        <w:rPr>
          <w:rFonts w:hint="eastAsia"/>
          <w:sz w:val="24"/>
          <w:szCs w:val="24"/>
          <w:lang w:val="zh-CN" w:eastAsia="zh-CN"/>
        </w:rPr>
        <w:t>以协助实施工业和商用制冷和空调行业计划</w:t>
      </w:r>
      <w:r w:rsidR="003C7B80" w:rsidRPr="009F027E">
        <w:rPr>
          <w:rFonts w:hint="eastAsia"/>
          <w:sz w:val="24"/>
          <w:szCs w:val="24"/>
          <w:lang w:eastAsia="zh-CN"/>
        </w:rPr>
        <w:t>；</w:t>
      </w:r>
      <w:r w:rsidR="003C7B80" w:rsidRPr="009F027E">
        <w:rPr>
          <w:rFonts w:hint="eastAsia"/>
          <w:sz w:val="24"/>
          <w:szCs w:val="24"/>
          <w:lang w:val="zh-CN" w:eastAsia="zh-CN"/>
        </w:rPr>
        <w:t>与</w:t>
      </w:r>
      <w:r>
        <w:rPr>
          <w:rFonts w:hint="eastAsia"/>
          <w:sz w:val="24"/>
          <w:szCs w:val="24"/>
          <w:lang w:val="zh-CN" w:eastAsia="zh-CN"/>
        </w:rPr>
        <w:t>开发计划署</w:t>
      </w:r>
      <w:r w:rsidR="003C7B80" w:rsidRPr="009F027E">
        <w:rPr>
          <w:rFonts w:hint="eastAsia"/>
          <w:sz w:val="24"/>
          <w:szCs w:val="24"/>
          <w:lang w:val="zh-CN" w:eastAsia="zh-CN"/>
        </w:rPr>
        <w:t>协调编制提交执行委员会的报告。</w:t>
      </w:r>
    </w:p>
    <w:p w14:paraId="5679B993" w14:textId="77777777" w:rsidR="003C7B80" w:rsidRPr="009F027E" w:rsidRDefault="003C7B80" w:rsidP="00AA7438">
      <w:pPr>
        <w:tabs>
          <w:tab w:val="left" w:pos="720"/>
        </w:tabs>
        <w:spacing w:after="240"/>
        <w:rPr>
          <w:sz w:val="24"/>
          <w:szCs w:val="24"/>
          <w:u w:val="single"/>
        </w:rPr>
      </w:pPr>
      <w:proofErr w:type="spellStart"/>
      <w:r w:rsidRPr="009F027E">
        <w:rPr>
          <w:rFonts w:hint="eastAsia"/>
          <w:sz w:val="24"/>
          <w:szCs w:val="24"/>
          <w:u w:val="single"/>
          <w:lang w:val="zh-CN"/>
        </w:rPr>
        <w:t>资金发放情况</w:t>
      </w:r>
      <w:proofErr w:type="spellEnd"/>
    </w:p>
    <w:p w14:paraId="6FDEA837" w14:textId="7C5A4950" w:rsidR="003C7B80" w:rsidRPr="009F027E" w:rsidRDefault="003C7B80" w:rsidP="00AA7438">
      <w:pPr>
        <w:pStyle w:val="Heading1"/>
        <w:tabs>
          <w:tab w:val="clear" w:pos="0"/>
          <w:tab w:val="left" w:pos="720"/>
        </w:tabs>
        <w:rPr>
          <w:sz w:val="24"/>
          <w:szCs w:val="24"/>
          <w:lang w:eastAsia="zh-CN"/>
        </w:rPr>
      </w:pPr>
      <w:r w:rsidRPr="009F027E">
        <w:rPr>
          <w:rFonts w:hint="eastAsia"/>
          <w:sz w:val="24"/>
          <w:szCs w:val="24"/>
          <w:lang w:val="zh-CN" w:eastAsia="zh-CN"/>
        </w:rPr>
        <w:t>如表</w:t>
      </w:r>
      <w:r w:rsidRPr="009F027E">
        <w:rPr>
          <w:sz w:val="24"/>
          <w:szCs w:val="24"/>
          <w:lang w:val="zh-CN" w:eastAsia="zh-CN"/>
        </w:rPr>
        <w:t>2</w:t>
      </w:r>
      <w:r w:rsidRPr="009F027E">
        <w:rPr>
          <w:rFonts w:hint="eastAsia"/>
          <w:sz w:val="24"/>
          <w:szCs w:val="24"/>
          <w:lang w:val="zh-CN" w:eastAsia="zh-CN"/>
        </w:rPr>
        <w:t>所示，截至</w:t>
      </w:r>
      <w:r w:rsidRPr="009F027E">
        <w:rPr>
          <w:sz w:val="24"/>
          <w:szCs w:val="24"/>
          <w:lang w:val="zh-CN" w:eastAsia="zh-CN"/>
        </w:rPr>
        <w:t>2021</w:t>
      </w:r>
      <w:r w:rsidRPr="009F027E">
        <w:rPr>
          <w:rFonts w:hint="eastAsia"/>
          <w:sz w:val="24"/>
          <w:szCs w:val="24"/>
          <w:lang w:val="zh-CN" w:eastAsia="zh-CN"/>
        </w:rPr>
        <w:t>年</w:t>
      </w:r>
      <w:r w:rsidRPr="009F027E">
        <w:rPr>
          <w:sz w:val="24"/>
          <w:szCs w:val="24"/>
          <w:lang w:val="zh-CN" w:eastAsia="zh-CN"/>
        </w:rPr>
        <w:t>8</w:t>
      </w:r>
      <w:r w:rsidRPr="009F027E">
        <w:rPr>
          <w:rFonts w:hint="eastAsia"/>
          <w:sz w:val="24"/>
          <w:szCs w:val="24"/>
          <w:lang w:val="zh-CN" w:eastAsia="zh-CN"/>
        </w:rPr>
        <w:t>月，在至今核准的</w:t>
      </w:r>
      <w:r w:rsidRPr="009F027E">
        <w:rPr>
          <w:sz w:val="24"/>
          <w:szCs w:val="24"/>
          <w:lang w:val="zh-CN" w:eastAsia="zh-CN"/>
        </w:rPr>
        <w:t>35,464,531</w:t>
      </w:r>
      <w:r w:rsidRPr="009F027E">
        <w:rPr>
          <w:rFonts w:hint="eastAsia"/>
          <w:color w:val="000000"/>
          <w:sz w:val="24"/>
          <w:szCs w:val="24"/>
          <w:lang w:val="zh-CN" w:eastAsia="zh-CN"/>
        </w:rPr>
        <w:t>美元中，</w:t>
      </w:r>
      <w:r w:rsidR="00AA7438">
        <w:rPr>
          <w:rFonts w:hint="eastAsia"/>
          <w:color w:val="000000"/>
          <w:sz w:val="24"/>
          <w:szCs w:val="24"/>
          <w:lang w:val="zh-CN" w:eastAsia="zh-CN"/>
        </w:rPr>
        <w:t>开发计划署</w:t>
      </w:r>
      <w:r w:rsidRPr="009F027E">
        <w:rPr>
          <w:rFonts w:hint="eastAsia"/>
          <w:color w:val="000000"/>
          <w:sz w:val="24"/>
          <w:szCs w:val="24"/>
          <w:lang w:val="zh-CN" w:eastAsia="zh-CN"/>
        </w:rPr>
        <w:t>已向</w:t>
      </w:r>
      <w:r w:rsidR="00AA7438">
        <w:rPr>
          <w:rFonts w:hint="eastAsia"/>
          <w:color w:val="000000"/>
          <w:sz w:val="24"/>
          <w:szCs w:val="24"/>
          <w:lang w:val="zh-CN" w:eastAsia="zh-CN"/>
        </w:rPr>
        <w:t>环境保护对外合作中心</w:t>
      </w:r>
      <w:r w:rsidRPr="009F027E">
        <w:rPr>
          <w:rFonts w:hint="eastAsia"/>
          <w:color w:val="000000"/>
          <w:sz w:val="24"/>
          <w:szCs w:val="24"/>
          <w:lang w:val="zh-CN" w:eastAsia="zh-CN"/>
        </w:rPr>
        <w:t>发放了供资的</w:t>
      </w:r>
      <w:r w:rsidRPr="009F027E">
        <w:rPr>
          <w:color w:val="000000"/>
          <w:sz w:val="24"/>
          <w:szCs w:val="24"/>
          <w:lang w:val="zh-CN" w:eastAsia="zh-CN"/>
        </w:rPr>
        <w:t>97%</w:t>
      </w:r>
      <w:r w:rsidRPr="009F027E">
        <w:rPr>
          <w:rFonts w:hint="eastAsia"/>
          <w:sz w:val="24"/>
          <w:szCs w:val="24"/>
          <w:lang w:val="zh-CN" w:eastAsia="zh-CN"/>
        </w:rPr>
        <w:t>；已向最终受益企业和技术援助活动发放了</w:t>
      </w:r>
      <w:r w:rsidRPr="009F027E">
        <w:rPr>
          <w:color w:val="000000"/>
          <w:sz w:val="24"/>
          <w:szCs w:val="24"/>
          <w:lang w:val="zh-CN" w:eastAsia="zh-CN"/>
        </w:rPr>
        <w:t>26,245,495</w:t>
      </w:r>
      <w:r w:rsidRPr="009F027E">
        <w:rPr>
          <w:rFonts w:hint="eastAsia"/>
          <w:sz w:val="24"/>
          <w:szCs w:val="24"/>
          <w:lang w:val="zh-CN" w:eastAsia="zh-CN"/>
        </w:rPr>
        <w:t>美元，占核准的供资总额的</w:t>
      </w:r>
      <w:r w:rsidRPr="009F027E">
        <w:rPr>
          <w:sz w:val="24"/>
          <w:szCs w:val="24"/>
          <w:lang w:val="zh-CN" w:eastAsia="zh-CN"/>
        </w:rPr>
        <w:t>74%</w:t>
      </w:r>
      <w:r w:rsidRPr="009F027E">
        <w:rPr>
          <w:rFonts w:hint="eastAsia"/>
          <w:sz w:val="24"/>
          <w:szCs w:val="24"/>
          <w:lang w:val="zh-CN" w:eastAsia="zh-CN"/>
        </w:rPr>
        <w:t>。</w:t>
      </w:r>
    </w:p>
    <w:p w14:paraId="4BE8485B" w14:textId="77777777" w:rsidR="003C7B80" w:rsidRPr="009F027E" w:rsidRDefault="003C7B80" w:rsidP="003C7B80">
      <w:pPr>
        <w:keepNext/>
        <w:rPr>
          <w:b/>
          <w:lang w:eastAsia="zh-CN"/>
        </w:rPr>
      </w:pPr>
      <w:r w:rsidRPr="009F027E">
        <w:rPr>
          <w:rFonts w:hint="eastAsia"/>
          <w:b/>
          <w:lang w:val="zh-CN" w:eastAsia="zh-CN"/>
        </w:rPr>
        <w:t>表</w:t>
      </w:r>
      <w:r w:rsidRPr="009F027E">
        <w:rPr>
          <w:b/>
          <w:lang w:eastAsia="zh-CN"/>
        </w:rPr>
        <w:t>2</w:t>
      </w:r>
      <w:r w:rsidRPr="009F027E">
        <w:rPr>
          <w:rFonts w:hint="eastAsia"/>
          <w:b/>
          <w:lang w:eastAsia="zh-CN"/>
        </w:rPr>
        <w:t>：</w:t>
      </w:r>
      <w:r w:rsidRPr="009F027E">
        <w:rPr>
          <w:rFonts w:hint="eastAsia"/>
          <w:b/>
          <w:lang w:val="zh-CN" w:eastAsia="zh-CN"/>
        </w:rPr>
        <w:t>截至</w:t>
      </w:r>
      <w:r w:rsidRPr="009F027E">
        <w:rPr>
          <w:b/>
          <w:lang w:eastAsia="zh-CN"/>
        </w:rPr>
        <w:t>2021</w:t>
      </w:r>
      <w:r w:rsidRPr="009F027E">
        <w:rPr>
          <w:rFonts w:hint="eastAsia"/>
          <w:b/>
          <w:lang w:val="zh-CN" w:eastAsia="zh-CN"/>
        </w:rPr>
        <w:t>年</w:t>
      </w:r>
      <w:r w:rsidRPr="009F027E">
        <w:rPr>
          <w:b/>
          <w:lang w:eastAsia="zh-CN"/>
        </w:rPr>
        <w:t>8</w:t>
      </w:r>
      <w:r w:rsidRPr="009F027E">
        <w:rPr>
          <w:rFonts w:hint="eastAsia"/>
          <w:b/>
          <w:lang w:val="zh-CN" w:eastAsia="zh-CN"/>
        </w:rPr>
        <w:t>月工业和商用制冷和空调行业计划第二阶段的资金发放情况</w:t>
      </w:r>
      <w:r w:rsidRPr="009F027E">
        <w:rPr>
          <w:rFonts w:hint="eastAsia"/>
          <w:b/>
          <w:lang w:eastAsia="zh-CN"/>
        </w:rPr>
        <w:t>（</w:t>
      </w:r>
      <w:r w:rsidRPr="009F027E">
        <w:rPr>
          <w:rFonts w:hint="eastAsia"/>
          <w:b/>
          <w:lang w:val="zh-CN" w:eastAsia="zh-CN"/>
        </w:rPr>
        <w:t>美元</w:t>
      </w:r>
      <w:r w:rsidRPr="009F027E">
        <w:rPr>
          <w:rFonts w:hint="eastAsia"/>
          <w:b/>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9"/>
        <w:gridCol w:w="1421"/>
        <w:gridCol w:w="1489"/>
        <w:gridCol w:w="1489"/>
        <w:gridCol w:w="1489"/>
        <w:gridCol w:w="1483"/>
      </w:tblGrid>
      <w:tr w:rsidR="003C7B80" w:rsidRPr="00AA7438" w14:paraId="2A4CD751" w14:textId="77777777" w:rsidTr="00D072CD">
        <w:trPr>
          <w:trHeight w:val="244"/>
        </w:trPr>
        <w:tc>
          <w:tcPr>
            <w:tcW w:w="1819" w:type="pct"/>
            <w:gridSpan w:val="2"/>
            <w:noWrap/>
            <w:vAlign w:val="center"/>
          </w:tcPr>
          <w:p w14:paraId="292CA6FF" w14:textId="77777777" w:rsidR="003C7B80" w:rsidRPr="00AA7438" w:rsidRDefault="003C7B80" w:rsidP="00D072CD">
            <w:pPr>
              <w:jc w:val="center"/>
              <w:rPr>
                <w:szCs w:val="28"/>
                <w:lang w:eastAsia="zh-CN"/>
              </w:rPr>
            </w:pPr>
            <w:r w:rsidRPr="00AA7438">
              <w:rPr>
                <w:rFonts w:hint="eastAsia"/>
                <w:b/>
                <w:szCs w:val="28"/>
                <w:lang w:val="zh-CN" w:eastAsia="zh-CN"/>
              </w:rPr>
              <w:t>工业和商用制冷和空调行业计划</w:t>
            </w:r>
          </w:p>
        </w:tc>
        <w:tc>
          <w:tcPr>
            <w:tcW w:w="796" w:type="pct"/>
            <w:noWrap/>
            <w:vAlign w:val="center"/>
          </w:tcPr>
          <w:p w14:paraId="310F599B" w14:textId="77777777" w:rsidR="003C7B80" w:rsidRPr="00AA7438" w:rsidRDefault="003C7B80" w:rsidP="00D072CD">
            <w:pPr>
              <w:jc w:val="center"/>
              <w:rPr>
                <w:szCs w:val="28"/>
              </w:rPr>
            </w:pPr>
            <w:proofErr w:type="spellStart"/>
            <w:r w:rsidRPr="00AA7438">
              <w:rPr>
                <w:rFonts w:hint="eastAsia"/>
                <w:b/>
                <w:szCs w:val="28"/>
                <w:lang w:val="zh-CN"/>
              </w:rPr>
              <w:t>第一次付款</w:t>
            </w:r>
            <w:proofErr w:type="spellEnd"/>
            <w:r w:rsidRPr="00AA7438">
              <w:rPr>
                <w:b/>
                <w:szCs w:val="28"/>
              </w:rPr>
              <w:br/>
            </w:r>
            <w:r w:rsidRPr="00AA7438">
              <w:rPr>
                <w:rFonts w:hint="eastAsia"/>
                <w:b/>
                <w:szCs w:val="28"/>
              </w:rPr>
              <w:t>（</w:t>
            </w:r>
            <w:r w:rsidRPr="00AA7438">
              <w:rPr>
                <w:b/>
                <w:szCs w:val="28"/>
              </w:rPr>
              <w:t>2016</w:t>
            </w:r>
            <w:r w:rsidRPr="00AA7438">
              <w:rPr>
                <w:rFonts w:hint="eastAsia"/>
                <w:b/>
                <w:szCs w:val="28"/>
                <w:lang w:val="zh-CN"/>
              </w:rPr>
              <w:t>年</w:t>
            </w:r>
            <w:r w:rsidRPr="00AA7438">
              <w:rPr>
                <w:rFonts w:hint="eastAsia"/>
                <w:b/>
                <w:szCs w:val="28"/>
              </w:rPr>
              <w:t>）</w:t>
            </w:r>
          </w:p>
        </w:tc>
        <w:tc>
          <w:tcPr>
            <w:tcW w:w="796" w:type="pct"/>
            <w:noWrap/>
            <w:tcMar>
              <w:left w:w="57" w:type="dxa"/>
              <w:right w:w="57" w:type="dxa"/>
            </w:tcMar>
            <w:vAlign w:val="center"/>
          </w:tcPr>
          <w:p w14:paraId="34ED6866" w14:textId="77777777" w:rsidR="003C7B80" w:rsidRPr="00AA7438" w:rsidRDefault="003C7B80" w:rsidP="00D072CD">
            <w:pPr>
              <w:jc w:val="center"/>
              <w:rPr>
                <w:szCs w:val="28"/>
              </w:rPr>
            </w:pPr>
            <w:proofErr w:type="spellStart"/>
            <w:r w:rsidRPr="00AA7438">
              <w:rPr>
                <w:rFonts w:hint="eastAsia"/>
                <w:b/>
                <w:szCs w:val="28"/>
                <w:lang w:val="zh-CN"/>
              </w:rPr>
              <w:t>第二次付款</w:t>
            </w:r>
            <w:proofErr w:type="spellEnd"/>
            <w:r w:rsidRPr="00AA7438">
              <w:rPr>
                <w:b/>
                <w:szCs w:val="28"/>
                <w:lang w:val="en-US"/>
              </w:rPr>
              <w:br/>
            </w:r>
            <w:r w:rsidRPr="00AA7438">
              <w:rPr>
                <w:rFonts w:hint="eastAsia"/>
                <w:b/>
                <w:szCs w:val="28"/>
                <w:lang w:val="en-US"/>
              </w:rPr>
              <w:t>（</w:t>
            </w:r>
            <w:r w:rsidRPr="00AA7438">
              <w:rPr>
                <w:b/>
                <w:szCs w:val="28"/>
                <w:lang w:val="en-US"/>
              </w:rPr>
              <w:t>2017</w:t>
            </w:r>
            <w:r w:rsidRPr="00AA7438">
              <w:rPr>
                <w:rFonts w:hint="eastAsia"/>
                <w:b/>
                <w:szCs w:val="28"/>
                <w:lang w:val="zh-CN"/>
              </w:rPr>
              <w:t>年</w:t>
            </w:r>
            <w:r w:rsidRPr="00AA7438">
              <w:rPr>
                <w:rFonts w:hint="eastAsia"/>
                <w:b/>
                <w:szCs w:val="28"/>
                <w:lang w:val="en-US"/>
              </w:rPr>
              <w:t>）</w:t>
            </w:r>
          </w:p>
        </w:tc>
        <w:tc>
          <w:tcPr>
            <w:tcW w:w="796" w:type="pct"/>
            <w:vAlign w:val="center"/>
          </w:tcPr>
          <w:p w14:paraId="12CAE9C6" w14:textId="77777777" w:rsidR="003C7B80" w:rsidRPr="00AA7438" w:rsidRDefault="003C7B80" w:rsidP="00D072CD">
            <w:pPr>
              <w:jc w:val="center"/>
              <w:rPr>
                <w:szCs w:val="28"/>
              </w:rPr>
            </w:pPr>
            <w:proofErr w:type="spellStart"/>
            <w:r w:rsidRPr="00AA7438">
              <w:rPr>
                <w:rFonts w:hint="eastAsia"/>
                <w:b/>
                <w:szCs w:val="28"/>
                <w:lang w:val="zh-CN"/>
              </w:rPr>
              <w:t>第三次付款</w:t>
            </w:r>
            <w:proofErr w:type="spellEnd"/>
            <w:r w:rsidRPr="00AA7438">
              <w:rPr>
                <w:b/>
                <w:szCs w:val="28"/>
              </w:rPr>
              <w:br/>
            </w:r>
            <w:r w:rsidRPr="00AA7438">
              <w:rPr>
                <w:rFonts w:hint="eastAsia"/>
                <w:b/>
                <w:szCs w:val="28"/>
              </w:rPr>
              <w:t>（</w:t>
            </w:r>
            <w:r w:rsidRPr="00AA7438">
              <w:rPr>
                <w:b/>
                <w:szCs w:val="28"/>
              </w:rPr>
              <w:t>2020</w:t>
            </w:r>
            <w:r w:rsidRPr="00AA7438">
              <w:rPr>
                <w:rFonts w:hint="eastAsia"/>
                <w:b/>
                <w:szCs w:val="28"/>
                <w:lang w:val="zh-CN"/>
              </w:rPr>
              <w:t>年</w:t>
            </w:r>
            <w:r w:rsidRPr="00AA7438">
              <w:rPr>
                <w:rFonts w:hint="eastAsia"/>
                <w:b/>
                <w:szCs w:val="28"/>
              </w:rPr>
              <w:t>）</w:t>
            </w:r>
          </w:p>
        </w:tc>
        <w:tc>
          <w:tcPr>
            <w:tcW w:w="794" w:type="pct"/>
            <w:noWrap/>
            <w:vAlign w:val="center"/>
          </w:tcPr>
          <w:p w14:paraId="0D7706CE" w14:textId="77777777" w:rsidR="003C7B80" w:rsidRPr="00AA7438" w:rsidRDefault="003C7B80" w:rsidP="00D072CD">
            <w:pPr>
              <w:jc w:val="center"/>
              <w:rPr>
                <w:szCs w:val="28"/>
              </w:rPr>
            </w:pPr>
            <w:proofErr w:type="spellStart"/>
            <w:r w:rsidRPr="00AA7438">
              <w:rPr>
                <w:rFonts w:hint="eastAsia"/>
                <w:b/>
                <w:szCs w:val="28"/>
                <w:lang w:val="zh-CN"/>
              </w:rPr>
              <w:t>共计</w:t>
            </w:r>
            <w:proofErr w:type="spellEnd"/>
          </w:p>
        </w:tc>
      </w:tr>
      <w:tr w:rsidR="003C7B80" w:rsidRPr="00AA7438" w14:paraId="6F2D26A5" w14:textId="77777777" w:rsidTr="00D072CD">
        <w:trPr>
          <w:trHeight w:val="244"/>
        </w:trPr>
        <w:tc>
          <w:tcPr>
            <w:tcW w:w="1819" w:type="pct"/>
            <w:gridSpan w:val="2"/>
          </w:tcPr>
          <w:p w14:paraId="60ED0708" w14:textId="77777777" w:rsidR="003C7B80" w:rsidRPr="00AA7438" w:rsidRDefault="003C7B80" w:rsidP="00D072CD">
            <w:pPr>
              <w:jc w:val="left"/>
              <w:rPr>
                <w:szCs w:val="28"/>
              </w:rPr>
            </w:pPr>
            <w:proofErr w:type="spellStart"/>
            <w:r w:rsidRPr="00AA7438">
              <w:rPr>
                <w:rFonts w:hint="eastAsia"/>
                <w:szCs w:val="28"/>
                <w:lang w:val="zh-CN"/>
              </w:rPr>
              <w:t>核准的资金</w:t>
            </w:r>
            <w:proofErr w:type="spellEnd"/>
          </w:p>
        </w:tc>
        <w:tc>
          <w:tcPr>
            <w:tcW w:w="796" w:type="pct"/>
          </w:tcPr>
          <w:p w14:paraId="00339820" w14:textId="77777777" w:rsidR="003C7B80" w:rsidRPr="00AA7438" w:rsidRDefault="003C7B80" w:rsidP="00D072CD">
            <w:pPr>
              <w:jc w:val="right"/>
              <w:rPr>
                <w:color w:val="000000"/>
                <w:szCs w:val="28"/>
              </w:rPr>
            </w:pPr>
            <w:r w:rsidRPr="00AA7438">
              <w:rPr>
                <w:color w:val="000000"/>
                <w:szCs w:val="28"/>
              </w:rPr>
              <w:t>13,368,756</w:t>
            </w:r>
          </w:p>
        </w:tc>
        <w:tc>
          <w:tcPr>
            <w:tcW w:w="796" w:type="pct"/>
          </w:tcPr>
          <w:p w14:paraId="565FAB69" w14:textId="77777777" w:rsidR="003C7B80" w:rsidRPr="00AA7438" w:rsidRDefault="003C7B80" w:rsidP="00D072CD">
            <w:pPr>
              <w:jc w:val="right"/>
              <w:rPr>
                <w:color w:val="000000"/>
                <w:szCs w:val="28"/>
              </w:rPr>
            </w:pPr>
            <w:r w:rsidRPr="00AA7438">
              <w:rPr>
                <w:color w:val="000000"/>
                <w:szCs w:val="28"/>
              </w:rPr>
              <w:t>20,000,000</w:t>
            </w:r>
          </w:p>
        </w:tc>
        <w:tc>
          <w:tcPr>
            <w:tcW w:w="796" w:type="pct"/>
          </w:tcPr>
          <w:p w14:paraId="2F3FC64B" w14:textId="77777777" w:rsidR="003C7B80" w:rsidRPr="00AA7438" w:rsidRDefault="003C7B80" w:rsidP="00D072CD">
            <w:pPr>
              <w:jc w:val="right"/>
              <w:rPr>
                <w:color w:val="000000"/>
                <w:szCs w:val="28"/>
              </w:rPr>
            </w:pPr>
            <w:r w:rsidRPr="00AA7438">
              <w:rPr>
                <w:color w:val="000000"/>
                <w:szCs w:val="28"/>
              </w:rPr>
              <w:t>2,095,775</w:t>
            </w:r>
          </w:p>
        </w:tc>
        <w:tc>
          <w:tcPr>
            <w:tcW w:w="794" w:type="pct"/>
            <w:noWrap/>
          </w:tcPr>
          <w:p w14:paraId="3CA709BB" w14:textId="77777777" w:rsidR="003C7B80" w:rsidRPr="00AA7438" w:rsidRDefault="003C7B80" w:rsidP="00D072CD">
            <w:pPr>
              <w:jc w:val="right"/>
              <w:rPr>
                <w:color w:val="000000"/>
                <w:szCs w:val="28"/>
              </w:rPr>
            </w:pPr>
            <w:r w:rsidRPr="00AA7438">
              <w:rPr>
                <w:color w:val="000000"/>
                <w:szCs w:val="28"/>
              </w:rPr>
              <w:t>35,464,531</w:t>
            </w:r>
          </w:p>
        </w:tc>
      </w:tr>
      <w:tr w:rsidR="003C7B80" w:rsidRPr="00AA7438" w14:paraId="1CEB71A2" w14:textId="77777777" w:rsidTr="00D072CD">
        <w:trPr>
          <w:trHeight w:val="132"/>
        </w:trPr>
        <w:tc>
          <w:tcPr>
            <w:tcW w:w="1059" w:type="pct"/>
            <w:vMerge w:val="restart"/>
            <w:tcMar>
              <w:right w:w="28" w:type="dxa"/>
            </w:tcMar>
          </w:tcPr>
          <w:p w14:paraId="32306E5F" w14:textId="151B308F" w:rsidR="003C7B80" w:rsidRPr="00AA7438" w:rsidRDefault="00AA7438" w:rsidP="00D072CD">
            <w:pPr>
              <w:jc w:val="left"/>
              <w:rPr>
                <w:szCs w:val="28"/>
                <w:lang w:eastAsia="zh-CN"/>
              </w:rPr>
            </w:pPr>
            <w:r w:rsidRPr="00AA7438">
              <w:rPr>
                <w:rFonts w:hint="eastAsia"/>
                <w:szCs w:val="28"/>
                <w:lang w:val="zh-CN" w:eastAsia="zh-CN"/>
              </w:rPr>
              <w:t>开发计划署</w:t>
            </w:r>
            <w:r w:rsidR="003C7B80" w:rsidRPr="00AA7438">
              <w:rPr>
                <w:rFonts w:hint="eastAsia"/>
                <w:szCs w:val="28"/>
                <w:lang w:val="zh-CN" w:eastAsia="zh-CN"/>
              </w:rPr>
              <w:t>向</w:t>
            </w:r>
            <w:r>
              <w:rPr>
                <w:rFonts w:hint="eastAsia"/>
                <w:szCs w:val="28"/>
                <w:lang w:val="zh-CN" w:eastAsia="zh-CN"/>
              </w:rPr>
              <w:t>环境保护对外合作中心</w:t>
            </w:r>
            <w:r w:rsidR="003C7B80" w:rsidRPr="00AA7438">
              <w:rPr>
                <w:rFonts w:hint="eastAsia"/>
                <w:szCs w:val="28"/>
                <w:lang w:val="zh-CN" w:eastAsia="zh-CN"/>
              </w:rPr>
              <w:t>发放的资金</w:t>
            </w:r>
          </w:p>
        </w:tc>
        <w:tc>
          <w:tcPr>
            <w:tcW w:w="759" w:type="pct"/>
            <w:noWrap/>
            <w:tcMar>
              <w:right w:w="28" w:type="dxa"/>
            </w:tcMar>
            <w:vAlign w:val="center"/>
          </w:tcPr>
          <w:p w14:paraId="0706F1AE" w14:textId="77777777" w:rsidR="003C7B80" w:rsidRPr="00AA7438" w:rsidRDefault="003C7B80" w:rsidP="00D072CD">
            <w:pPr>
              <w:jc w:val="left"/>
              <w:rPr>
                <w:szCs w:val="28"/>
              </w:rPr>
            </w:pPr>
            <w:proofErr w:type="spellStart"/>
            <w:r w:rsidRPr="00AA7438">
              <w:rPr>
                <w:rFonts w:hint="eastAsia"/>
                <w:szCs w:val="28"/>
                <w:lang w:val="zh-CN"/>
              </w:rPr>
              <w:t>金额</w:t>
            </w:r>
            <w:proofErr w:type="spellEnd"/>
            <w:r w:rsidRPr="00AA7438">
              <w:rPr>
                <w:szCs w:val="28"/>
                <w:lang w:val="zh-CN"/>
              </w:rPr>
              <w:br/>
            </w:r>
            <w:r w:rsidRPr="00AA7438">
              <w:rPr>
                <w:rFonts w:hint="eastAsia"/>
                <w:szCs w:val="28"/>
                <w:lang w:val="zh-CN"/>
              </w:rPr>
              <w:t>（</w:t>
            </w:r>
            <w:proofErr w:type="spellStart"/>
            <w:r w:rsidRPr="00AA7438">
              <w:rPr>
                <w:rFonts w:hint="eastAsia"/>
                <w:szCs w:val="28"/>
                <w:lang w:val="zh-CN"/>
              </w:rPr>
              <w:t>美元</w:t>
            </w:r>
            <w:proofErr w:type="spellEnd"/>
            <w:r w:rsidRPr="00AA7438">
              <w:rPr>
                <w:rFonts w:hint="eastAsia"/>
                <w:szCs w:val="28"/>
                <w:lang w:val="zh-CN"/>
              </w:rPr>
              <w:t>）</w:t>
            </w:r>
          </w:p>
        </w:tc>
        <w:tc>
          <w:tcPr>
            <w:tcW w:w="796" w:type="pct"/>
          </w:tcPr>
          <w:p w14:paraId="30725869" w14:textId="77777777" w:rsidR="003C7B80" w:rsidRPr="00AA7438" w:rsidRDefault="003C7B80" w:rsidP="00D072CD">
            <w:pPr>
              <w:jc w:val="right"/>
              <w:rPr>
                <w:color w:val="000000"/>
                <w:szCs w:val="28"/>
              </w:rPr>
            </w:pPr>
            <w:r w:rsidRPr="00AA7438">
              <w:rPr>
                <w:color w:val="000000"/>
                <w:szCs w:val="28"/>
              </w:rPr>
              <w:t>13,368,756</w:t>
            </w:r>
          </w:p>
        </w:tc>
        <w:tc>
          <w:tcPr>
            <w:tcW w:w="796" w:type="pct"/>
          </w:tcPr>
          <w:p w14:paraId="2DB67077" w14:textId="77777777" w:rsidR="003C7B80" w:rsidRPr="00AA7438" w:rsidRDefault="003C7B80" w:rsidP="00D072CD">
            <w:pPr>
              <w:jc w:val="right"/>
              <w:rPr>
                <w:color w:val="000000"/>
                <w:szCs w:val="28"/>
              </w:rPr>
            </w:pPr>
            <w:r w:rsidRPr="00AA7438">
              <w:rPr>
                <w:color w:val="000000"/>
                <w:szCs w:val="28"/>
              </w:rPr>
              <w:t>20,000,000</w:t>
            </w:r>
          </w:p>
        </w:tc>
        <w:tc>
          <w:tcPr>
            <w:tcW w:w="796" w:type="pct"/>
          </w:tcPr>
          <w:p w14:paraId="4B05412C" w14:textId="77777777" w:rsidR="003C7B80" w:rsidRPr="00AA7438" w:rsidRDefault="003C7B80" w:rsidP="00D072CD">
            <w:pPr>
              <w:jc w:val="right"/>
              <w:rPr>
                <w:color w:val="000000"/>
                <w:szCs w:val="28"/>
              </w:rPr>
            </w:pPr>
            <w:r w:rsidRPr="00AA7438">
              <w:rPr>
                <w:szCs w:val="28"/>
              </w:rPr>
              <w:t>998,148</w:t>
            </w:r>
          </w:p>
        </w:tc>
        <w:tc>
          <w:tcPr>
            <w:tcW w:w="794" w:type="pct"/>
            <w:noWrap/>
          </w:tcPr>
          <w:p w14:paraId="23A21AD0" w14:textId="77777777" w:rsidR="003C7B80" w:rsidRPr="00AA7438" w:rsidRDefault="003C7B80" w:rsidP="00D072CD">
            <w:pPr>
              <w:jc w:val="right"/>
              <w:rPr>
                <w:color w:val="000000"/>
                <w:szCs w:val="28"/>
              </w:rPr>
            </w:pPr>
            <w:r w:rsidRPr="00AA7438">
              <w:rPr>
                <w:color w:val="000000"/>
                <w:szCs w:val="28"/>
              </w:rPr>
              <w:t>34,366,904</w:t>
            </w:r>
          </w:p>
        </w:tc>
      </w:tr>
      <w:tr w:rsidR="003C7B80" w:rsidRPr="00AA7438" w14:paraId="01E2BEC8" w14:textId="77777777" w:rsidTr="00D072CD">
        <w:trPr>
          <w:trHeight w:val="42"/>
        </w:trPr>
        <w:tc>
          <w:tcPr>
            <w:tcW w:w="1059" w:type="pct"/>
            <w:vMerge/>
            <w:tcMar>
              <w:right w:w="28" w:type="dxa"/>
            </w:tcMar>
          </w:tcPr>
          <w:p w14:paraId="0F73260D" w14:textId="77777777" w:rsidR="003C7B80" w:rsidRPr="00AA7438" w:rsidRDefault="003C7B80" w:rsidP="00D072CD">
            <w:pPr>
              <w:jc w:val="left"/>
              <w:rPr>
                <w:color w:val="000000"/>
                <w:szCs w:val="28"/>
              </w:rPr>
            </w:pPr>
          </w:p>
        </w:tc>
        <w:tc>
          <w:tcPr>
            <w:tcW w:w="759" w:type="pct"/>
            <w:noWrap/>
            <w:tcMar>
              <w:right w:w="28" w:type="dxa"/>
            </w:tcMar>
            <w:vAlign w:val="center"/>
          </w:tcPr>
          <w:p w14:paraId="4F877E2A" w14:textId="77777777" w:rsidR="003C7B80" w:rsidRPr="00AA7438" w:rsidRDefault="003C7B80" w:rsidP="00D072CD">
            <w:pPr>
              <w:jc w:val="left"/>
              <w:rPr>
                <w:szCs w:val="28"/>
              </w:rPr>
            </w:pPr>
            <w:proofErr w:type="spellStart"/>
            <w:r w:rsidRPr="00AA7438">
              <w:rPr>
                <w:rFonts w:hint="eastAsia"/>
                <w:szCs w:val="28"/>
                <w:lang w:val="zh-CN"/>
              </w:rPr>
              <w:t>比率</w:t>
            </w:r>
            <w:proofErr w:type="spellEnd"/>
            <w:r w:rsidRPr="00AA7438">
              <w:rPr>
                <w:rFonts w:hint="eastAsia"/>
                <w:szCs w:val="28"/>
                <w:lang w:val="zh-CN"/>
              </w:rPr>
              <w:t>（</w:t>
            </w:r>
            <w:r w:rsidRPr="00AA7438">
              <w:rPr>
                <w:szCs w:val="28"/>
                <w:lang w:val="zh-CN"/>
              </w:rPr>
              <w:t>%</w:t>
            </w:r>
            <w:r w:rsidRPr="00AA7438">
              <w:rPr>
                <w:rFonts w:hint="eastAsia"/>
                <w:szCs w:val="28"/>
                <w:lang w:val="zh-CN"/>
              </w:rPr>
              <w:t>）</w:t>
            </w:r>
          </w:p>
        </w:tc>
        <w:tc>
          <w:tcPr>
            <w:tcW w:w="796" w:type="pct"/>
          </w:tcPr>
          <w:p w14:paraId="1BFFE900" w14:textId="77777777" w:rsidR="003C7B80" w:rsidRPr="00AA7438" w:rsidRDefault="003C7B80" w:rsidP="00D072CD">
            <w:pPr>
              <w:jc w:val="right"/>
              <w:rPr>
                <w:color w:val="000000"/>
                <w:szCs w:val="28"/>
              </w:rPr>
            </w:pPr>
            <w:r w:rsidRPr="00AA7438">
              <w:rPr>
                <w:color w:val="000000"/>
                <w:szCs w:val="28"/>
              </w:rPr>
              <w:t>100</w:t>
            </w:r>
          </w:p>
        </w:tc>
        <w:tc>
          <w:tcPr>
            <w:tcW w:w="796" w:type="pct"/>
          </w:tcPr>
          <w:p w14:paraId="439A7360" w14:textId="77777777" w:rsidR="003C7B80" w:rsidRPr="00AA7438" w:rsidRDefault="003C7B80" w:rsidP="00D072CD">
            <w:pPr>
              <w:jc w:val="right"/>
              <w:rPr>
                <w:color w:val="000000"/>
                <w:szCs w:val="28"/>
              </w:rPr>
            </w:pPr>
            <w:r w:rsidRPr="00AA7438">
              <w:rPr>
                <w:color w:val="000000"/>
                <w:szCs w:val="28"/>
              </w:rPr>
              <w:t>100</w:t>
            </w:r>
          </w:p>
        </w:tc>
        <w:tc>
          <w:tcPr>
            <w:tcW w:w="796" w:type="pct"/>
          </w:tcPr>
          <w:p w14:paraId="17490391" w14:textId="77777777" w:rsidR="003C7B80" w:rsidRPr="00AA7438" w:rsidRDefault="003C7B80" w:rsidP="00D072CD">
            <w:pPr>
              <w:jc w:val="right"/>
              <w:rPr>
                <w:color w:val="000000"/>
                <w:szCs w:val="28"/>
              </w:rPr>
            </w:pPr>
            <w:r w:rsidRPr="00AA7438">
              <w:rPr>
                <w:color w:val="000000"/>
                <w:szCs w:val="28"/>
              </w:rPr>
              <w:t>48</w:t>
            </w:r>
          </w:p>
        </w:tc>
        <w:tc>
          <w:tcPr>
            <w:tcW w:w="794" w:type="pct"/>
            <w:noWrap/>
          </w:tcPr>
          <w:p w14:paraId="671A9569" w14:textId="77777777" w:rsidR="003C7B80" w:rsidRPr="00AA7438" w:rsidRDefault="003C7B80" w:rsidP="00D072CD">
            <w:pPr>
              <w:jc w:val="right"/>
              <w:rPr>
                <w:color w:val="000000"/>
                <w:szCs w:val="28"/>
              </w:rPr>
            </w:pPr>
            <w:r w:rsidRPr="00AA7438">
              <w:rPr>
                <w:color w:val="000000"/>
                <w:szCs w:val="28"/>
              </w:rPr>
              <w:t>97</w:t>
            </w:r>
          </w:p>
        </w:tc>
      </w:tr>
      <w:tr w:rsidR="003C7B80" w:rsidRPr="00AA7438" w14:paraId="34D43475" w14:textId="77777777" w:rsidTr="00D072CD">
        <w:trPr>
          <w:trHeight w:val="42"/>
        </w:trPr>
        <w:tc>
          <w:tcPr>
            <w:tcW w:w="1059" w:type="pct"/>
            <w:vMerge w:val="restart"/>
            <w:tcMar>
              <w:right w:w="28" w:type="dxa"/>
            </w:tcMar>
          </w:tcPr>
          <w:p w14:paraId="72BDA5C4" w14:textId="7E14BE8A" w:rsidR="003C7B80" w:rsidRPr="00AA7438" w:rsidRDefault="00AA7438" w:rsidP="00D072CD">
            <w:pPr>
              <w:jc w:val="left"/>
              <w:rPr>
                <w:szCs w:val="28"/>
                <w:lang w:eastAsia="zh-CN"/>
              </w:rPr>
            </w:pPr>
            <w:r>
              <w:rPr>
                <w:rFonts w:hint="eastAsia"/>
                <w:szCs w:val="28"/>
                <w:lang w:val="zh-CN" w:eastAsia="zh-CN"/>
              </w:rPr>
              <w:t>环境保护对外合作中心</w:t>
            </w:r>
            <w:r w:rsidR="003C7B80" w:rsidRPr="00AA7438">
              <w:rPr>
                <w:rFonts w:hint="eastAsia"/>
                <w:szCs w:val="28"/>
                <w:lang w:val="zh-CN" w:eastAsia="zh-CN"/>
              </w:rPr>
              <w:t>向受益人发放的资金</w:t>
            </w:r>
          </w:p>
        </w:tc>
        <w:tc>
          <w:tcPr>
            <w:tcW w:w="759" w:type="pct"/>
            <w:noWrap/>
            <w:tcMar>
              <w:right w:w="28" w:type="dxa"/>
            </w:tcMar>
            <w:vAlign w:val="center"/>
          </w:tcPr>
          <w:p w14:paraId="708D495D" w14:textId="77777777" w:rsidR="003C7B80" w:rsidRPr="00AA7438" w:rsidRDefault="003C7B80" w:rsidP="00D072CD">
            <w:pPr>
              <w:jc w:val="left"/>
              <w:rPr>
                <w:szCs w:val="28"/>
              </w:rPr>
            </w:pPr>
            <w:proofErr w:type="spellStart"/>
            <w:r w:rsidRPr="00AA7438">
              <w:rPr>
                <w:rFonts w:hint="eastAsia"/>
                <w:szCs w:val="28"/>
                <w:lang w:val="zh-CN"/>
              </w:rPr>
              <w:t>金额</w:t>
            </w:r>
            <w:proofErr w:type="spellEnd"/>
            <w:r w:rsidRPr="00AA7438">
              <w:rPr>
                <w:szCs w:val="28"/>
                <w:lang w:val="zh-CN"/>
              </w:rPr>
              <w:br/>
            </w:r>
            <w:r w:rsidRPr="00AA7438">
              <w:rPr>
                <w:rFonts w:hint="eastAsia"/>
                <w:szCs w:val="28"/>
                <w:lang w:val="zh-CN"/>
              </w:rPr>
              <w:t>（</w:t>
            </w:r>
            <w:proofErr w:type="spellStart"/>
            <w:r w:rsidRPr="00AA7438">
              <w:rPr>
                <w:rFonts w:hint="eastAsia"/>
                <w:szCs w:val="28"/>
                <w:lang w:val="zh-CN"/>
              </w:rPr>
              <w:t>美元</w:t>
            </w:r>
            <w:proofErr w:type="spellEnd"/>
            <w:r w:rsidRPr="00AA7438">
              <w:rPr>
                <w:rFonts w:hint="eastAsia"/>
                <w:szCs w:val="28"/>
                <w:lang w:val="zh-CN"/>
              </w:rPr>
              <w:t>）</w:t>
            </w:r>
          </w:p>
        </w:tc>
        <w:tc>
          <w:tcPr>
            <w:tcW w:w="796" w:type="pct"/>
          </w:tcPr>
          <w:p w14:paraId="77445A9C" w14:textId="77777777" w:rsidR="003C7B80" w:rsidRPr="00AA7438" w:rsidRDefault="003C7B80" w:rsidP="00D072CD">
            <w:pPr>
              <w:jc w:val="right"/>
              <w:rPr>
                <w:color w:val="000000"/>
                <w:szCs w:val="28"/>
              </w:rPr>
            </w:pPr>
            <w:r w:rsidRPr="00AA7438">
              <w:rPr>
                <w:szCs w:val="28"/>
              </w:rPr>
              <w:t>12,394,660</w:t>
            </w:r>
          </w:p>
        </w:tc>
        <w:tc>
          <w:tcPr>
            <w:tcW w:w="796" w:type="pct"/>
          </w:tcPr>
          <w:p w14:paraId="14550D2F" w14:textId="77777777" w:rsidR="003C7B80" w:rsidRPr="00AA7438" w:rsidRDefault="003C7B80" w:rsidP="00D072CD">
            <w:pPr>
              <w:jc w:val="right"/>
              <w:rPr>
                <w:color w:val="000000"/>
                <w:szCs w:val="28"/>
              </w:rPr>
            </w:pPr>
            <w:r w:rsidRPr="00AA7438">
              <w:rPr>
                <w:color w:val="000000"/>
                <w:szCs w:val="28"/>
              </w:rPr>
              <w:t>13,113,783</w:t>
            </w:r>
          </w:p>
        </w:tc>
        <w:tc>
          <w:tcPr>
            <w:tcW w:w="796" w:type="pct"/>
          </w:tcPr>
          <w:p w14:paraId="1DE776F4" w14:textId="77777777" w:rsidR="003C7B80" w:rsidRPr="00AA7438" w:rsidRDefault="003C7B80" w:rsidP="00D072CD">
            <w:pPr>
              <w:jc w:val="right"/>
              <w:rPr>
                <w:b/>
                <w:color w:val="000000"/>
                <w:szCs w:val="28"/>
              </w:rPr>
            </w:pPr>
            <w:r w:rsidRPr="00AA7438">
              <w:rPr>
                <w:b/>
                <w:color w:val="000000"/>
                <w:szCs w:val="28"/>
              </w:rPr>
              <w:t>737,052</w:t>
            </w:r>
          </w:p>
        </w:tc>
        <w:tc>
          <w:tcPr>
            <w:tcW w:w="794" w:type="pct"/>
            <w:noWrap/>
          </w:tcPr>
          <w:p w14:paraId="53CB2EEE" w14:textId="77777777" w:rsidR="003C7B80" w:rsidRPr="00AA7438" w:rsidRDefault="003C7B80" w:rsidP="00D072CD">
            <w:pPr>
              <w:jc w:val="right"/>
              <w:rPr>
                <w:color w:val="000000"/>
                <w:szCs w:val="28"/>
              </w:rPr>
            </w:pPr>
            <w:r w:rsidRPr="00AA7438">
              <w:rPr>
                <w:b/>
                <w:color w:val="000000"/>
                <w:szCs w:val="28"/>
              </w:rPr>
              <w:t>26,245,495</w:t>
            </w:r>
          </w:p>
        </w:tc>
      </w:tr>
      <w:tr w:rsidR="003C7B80" w:rsidRPr="00AA7438" w14:paraId="4A1008B8" w14:textId="77777777" w:rsidTr="00D072CD">
        <w:trPr>
          <w:trHeight w:val="42"/>
        </w:trPr>
        <w:tc>
          <w:tcPr>
            <w:tcW w:w="1059" w:type="pct"/>
            <w:vMerge/>
            <w:tcMar>
              <w:right w:w="28" w:type="dxa"/>
            </w:tcMar>
          </w:tcPr>
          <w:p w14:paraId="4BED37BB" w14:textId="77777777" w:rsidR="003C7B80" w:rsidRPr="00AA7438" w:rsidRDefault="003C7B80" w:rsidP="00D072CD">
            <w:pPr>
              <w:jc w:val="left"/>
              <w:rPr>
                <w:color w:val="000000"/>
                <w:szCs w:val="28"/>
              </w:rPr>
            </w:pPr>
          </w:p>
        </w:tc>
        <w:tc>
          <w:tcPr>
            <w:tcW w:w="759" w:type="pct"/>
            <w:noWrap/>
            <w:tcMar>
              <w:right w:w="28" w:type="dxa"/>
            </w:tcMar>
            <w:vAlign w:val="center"/>
          </w:tcPr>
          <w:p w14:paraId="667FE8DB" w14:textId="77777777" w:rsidR="003C7B80" w:rsidRPr="00AA7438" w:rsidRDefault="003C7B80" w:rsidP="00D072CD">
            <w:pPr>
              <w:jc w:val="left"/>
              <w:rPr>
                <w:szCs w:val="28"/>
              </w:rPr>
            </w:pPr>
            <w:proofErr w:type="spellStart"/>
            <w:r w:rsidRPr="00AA7438">
              <w:rPr>
                <w:rFonts w:hint="eastAsia"/>
                <w:szCs w:val="28"/>
                <w:lang w:val="zh-CN"/>
              </w:rPr>
              <w:t>比率</w:t>
            </w:r>
            <w:proofErr w:type="spellEnd"/>
            <w:r w:rsidRPr="00AA7438">
              <w:rPr>
                <w:rFonts w:hint="eastAsia"/>
                <w:szCs w:val="28"/>
                <w:lang w:val="zh-CN"/>
              </w:rPr>
              <w:t>（</w:t>
            </w:r>
            <w:r w:rsidRPr="00AA7438">
              <w:rPr>
                <w:szCs w:val="28"/>
                <w:lang w:val="zh-CN"/>
              </w:rPr>
              <w:t>%</w:t>
            </w:r>
            <w:r w:rsidRPr="00AA7438">
              <w:rPr>
                <w:rFonts w:hint="eastAsia"/>
                <w:szCs w:val="28"/>
                <w:lang w:val="zh-CN"/>
              </w:rPr>
              <w:t>）</w:t>
            </w:r>
          </w:p>
        </w:tc>
        <w:tc>
          <w:tcPr>
            <w:tcW w:w="796" w:type="pct"/>
            <w:tcBorders>
              <w:left w:val="nil"/>
            </w:tcBorders>
          </w:tcPr>
          <w:p w14:paraId="5415174A" w14:textId="77777777" w:rsidR="003C7B80" w:rsidRPr="00AA7438" w:rsidRDefault="003C7B80" w:rsidP="00D072CD">
            <w:pPr>
              <w:jc w:val="right"/>
              <w:rPr>
                <w:color w:val="000000"/>
                <w:szCs w:val="28"/>
              </w:rPr>
            </w:pPr>
            <w:r w:rsidRPr="00AA7438">
              <w:rPr>
                <w:color w:val="000000"/>
                <w:szCs w:val="28"/>
              </w:rPr>
              <w:t>93</w:t>
            </w:r>
          </w:p>
        </w:tc>
        <w:tc>
          <w:tcPr>
            <w:tcW w:w="796" w:type="pct"/>
          </w:tcPr>
          <w:p w14:paraId="482B43C7" w14:textId="77777777" w:rsidR="003C7B80" w:rsidRPr="00AA7438" w:rsidRDefault="003C7B80" w:rsidP="00D072CD">
            <w:pPr>
              <w:jc w:val="right"/>
              <w:rPr>
                <w:color w:val="000000"/>
                <w:szCs w:val="28"/>
              </w:rPr>
            </w:pPr>
            <w:r w:rsidRPr="00AA7438">
              <w:rPr>
                <w:color w:val="000000"/>
                <w:szCs w:val="28"/>
              </w:rPr>
              <w:t>66</w:t>
            </w:r>
          </w:p>
        </w:tc>
        <w:tc>
          <w:tcPr>
            <w:tcW w:w="796" w:type="pct"/>
          </w:tcPr>
          <w:p w14:paraId="3ED41796" w14:textId="77777777" w:rsidR="003C7B80" w:rsidRPr="00AA7438" w:rsidRDefault="003C7B80" w:rsidP="00D072CD">
            <w:pPr>
              <w:jc w:val="right"/>
              <w:rPr>
                <w:color w:val="000000"/>
                <w:szCs w:val="28"/>
              </w:rPr>
            </w:pPr>
            <w:r w:rsidRPr="00AA7438">
              <w:rPr>
                <w:color w:val="000000"/>
                <w:szCs w:val="28"/>
              </w:rPr>
              <w:t>35</w:t>
            </w:r>
          </w:p>
        </w:tc>
        <w:tc>
          <w:tcPr>
            <w:tcW w:w="794" w:type="pct"/>
            <w:noWrap/>
          </w:tcPr>
          <w:p w14:paraId="6999BDB7" w14:textId="77777777" w:rsidR="003C7B80" w:rsidRPr="00AA7438" w:rsidRDefault="003C7B80" w:rsidP="00D072CD">
            <w:pPr>
              <w:jc w:val="right"/>
              <w:rPr>
                <w:color w:val="000000"/>
                <w:szCs w:val="28"/>
              </w:rPr>
            </w:pPr>
            <w:r w:rsidRPr="00AA7438">
              <w:rPr>
                <w:color w:val="000000"/>
                <w:szCs w:val="28"/>
              </w:rPr>
              <w:t>74</w:t>
            </w:r>
          </w:p>
        </w:tc>
      </w:tr>
    </w:tbl>
    <w:p w14:paraId="642B629E" w14:textId="0662DCDF" w:rsidR="003C7B80" w:rsidRPr="00AA7438" w:rsidRDefault="003C7B80" w:rsidP="003C7B80">
      <w:pPr>
        <w:spacing w:before="20"/>
        <w:rPr>
          <w:sz w:val="20"/>
          <w:szCs w:val="20"/>
          <w:lang w:eastAsia="zh-CN"/>
        </w:rPr>
      </w:pPr>
      <w:r w:rsidRPr="00AA7438">
        <w:rPr>
          <w:sz w:val="20"/>
          <w:szCs w:val="20"/>
          <w:lang w:eastAsia="zh-CN"/>
        </w:rPr>
        <w:t xml:space="preserve">* </w:t>
      </w:r>
      <w:r w:rsidR="00AA7438">
        <w:rPr>
          <w:rFonts w:hint="eastAsia"/>
          <w:sz w:val="20"/>
          <w:szCs w:val="20"/>
          <w:lang w:val="zh-CN" w:eastAsia="zh-CN"/>
        </w:rPr>
        <w:t>环境保护对外合作中心</w:t>
      </w:r>
      <w:r w:rsidRPr="00AA7438">
        <w:rPr>
          <w:rFonts w:hint="eastAsia"/>
          <w:sz w:val="20"/>
          <w:szCs w:val="20"/>
          <w:lang w:val="zh-CN" w:eastAsia="zh-CN"/>
        </w:rPr>
        <w:t>持有的</w:t>
      </w:r>
      <w:r w:rsidRPr="00AA7438">
        <w:rPr>
          <w:sz w:val="20"/>
          <w:szCs w:val="20"/>
          <w:lang w:eastAsia="zh-CN"/>
        </w:rPr>
        <w:t>2015</w:t>
      </w:r>
      <w:r w:rsidRPr="00AA7438">
        <w:rPr>
          <w:rFonts w:hint="eastAsia"/>
          <w:sz w:val="20"/>
          <w:szCs w:val="20"/>
          <w:lang w:val="zh-CN" w:eastAsia="zh-CN"/>
        </w:rPr>
        <w:t>年</w:t>
      </w:r>
      <w:r w:rsidRPr="00AA7438">
        <w:rPr>
          <w:sz w:val="20"/>
          <w:szCs w:val="20"/>
          <w:lang w:eastAsia="zh-CN"/>
        </w:rPr>
        <w:t>103,708</w:t>
      </w:r>
      <w:r w:rsidRPr="00AA7438">
        <w:rPr>
          <w:rFonts w:hint="eastAsia"/>
          <w:sz w:val="20"/>
          <w:szCs w:val="20"/>
          <w:lang w:val="zh-CN" w:eastAsia="zh-CN"/>
        </w:rPr>
        <w:t>美元、</w:t>
      </w:r>
      <w:r w:rsidRPr="00AA7438">
        <w:rPr>
          <w:sz w:val="20"/>
          <w:szCs w:val="20"/>
          <w:lang w:eastAsia="zh-CN"/>
        </w:rPr>
        <w:t>2016</w:t>
      </w:r>
      <w:r w:rsidRPr="00AA7438">
        <w:rPr>
          <w:rFonts w:hint="eastAsia"/>
          <w:sz w:val="20"/>
          <w:szCs w:val="20"/>
          <w:lang w:val="zh-CN" w:eastAsia="zh-CN"/>
        </w:rPr>
        <w:t>年</w:t>
      </w:r>
      <w:r w:rsidRPr="00AA7438">
        <w:rPr>
          <w:sz w:val="20"/>
          <w:szCs w:val="20"/>
          <w:lang w:eastAsia="zh-CN"/>
        </w:rPr>
        <w:t>97,468</w:t>
      </w:r>
      <w:r w:rsidRPr="00AA7438">
        <w:rPr>
          <w:rFonts w:hint="eastAsia"/>
          <w:sz w:val="20"/>
          <w:szCs w:val="20"/>
          <w:lang w:val="zh-CN" w:eastAsia="zh-CN"/>
        </w:rPr>
        <w:t>美元、</w:t>
      </w:r>
      <w:r w:rsidRPr="00AA7438">
        <w:rPr>
          <w:sz w:val="20"/>
          <w:szCs w:val="20"/>
          <w:lang w:eastAsia="zh-CN"/>
        </w:rPr>
        <w:t>2017</w:t>
      </w:r>
      <w:r w:rsidRPr="00AA7438">
        <w:rPr>
          <w:rFonts w:hint="eastAsia"/>
          <w:sz w:val="20"/>
          <w:szCs w:val="20"/>
          <w:lang w:val="zh-CN" w:eastAsia="zh-CN"/>
        </w:rPr>
        <w:t>年</w:t>
      </w:r>
      <w:r w:rsidRPr="00AA7438">
        <w:rPr>
          <w:sz w:val="20"/>
          <w:szCs w:val="20"/>
          <w:lang w:eastAsia="zh-CN"/>
        </w:rPr>
        <w:t>7,299</w:t>
      </w:r>
      <w:r w:rsidRPr="00AA7438">
        <w:rPr>
          <w:rFonts w:hint="eastAsia"/>
          <w:sz w:val="20"/>
          <w:szCs w:val="20"/>
          <w:lang w:val="zh-CN" w:eastAsia="zh-CN"/>
        </w:rPr>
        <w:t>美元以及</w:t>
      </w:r>
      <w:r w:rsidRPr="00AA7438">
        <w:rPr>
          <w:sz w:val="20"/>
          <w:szCs w:val="20"/>
          <w:lang w:eastAsia="zh-CN"/>
        </w:rPr>
        <w:t>2018</w:t>
      </w:r>
      <w:r w:rsidRPr="00AA7438">
        <w:rPr>
          <w:rFonts w:hint="eastAsia"/>
          <w:sz w:val="20"/>
          <w:szCs w:val="20"/>
          <w:lang w:val="zh-CN" w:eastAsia="zh-CN"/>
        </w:rPr>
        <w:t>年和</w:t>
      </w:r>
      <w:r w:rsidRPr="00AA7438">
        <w:rPr>
          <w:sz w:val="20"/>
          <w:szCs w:val="20"/>
          <w:lang w:eastAsia="zh-CN"/>
        </w:rPr>
        <w:t>2019</w:t>
      </w:r>
      <w:r w:rsidRPr="00AA7438">
        <w:rPr>
          <w:rFonts w:hint="eastAsia"/>
          <w:sz w:val="20"/>
          <w:szCs w:val="20"/>
          <w:lang w:val="zh-CN" w:eastAsia="zh-CN"/>
        </w:rPr>
        <w:t>年</w:t>
      </w:r>
      <w:r w:rsidRPr="00AA7438">
        <w:rPr>
          <w:sz w:val="20"/>
          <w:szCs w:val="20"/>
          <w:lang w:eastAsia="zh-CN"/>
        </w:rPr>
        <w:t>86,874</w:t>
      </w:r>
      <w:r w:rsidRPr="00AA7438">
        <w:rPr>
          <w:rFonts w:hint="eastAsia"/>
          <w:sz w:val="20"/>
          <w:szCs w:val="20"/>
          <w:lang w:val="zh-CN" w:eastAsia="zh-CN"/>
        </w:rPr>
        <w:t>美元产生的利息在转账前从核定的资金中扣除。</w:t>
      </w:r>
      <w:r w:rsidRPr="00AA7438">
        <w:rPr>
          <w:sz w:val="20"/>
          <w:szCs w:val="20"/>
          <w:lang w:eastAsia="zh-CN"/>
        </w:rPr>
        <w:t xml:space="preserve"> </w:t>
      </w:r>
    </w:p>
    <w:p w14:paraId="6F733730" w14:textId="77777777" w:rsidR="003C7B80" w:rsidRDefault="003C7B80" w:rsidP="003C7B80">
      <w:pPr>
        <w:rPr>
          <w:szCs w:val="24"/>
          <w:lang w:eastAsia="zh-CN"/>
        </w:rPr>
      </w:pPr>
    </w:p>
    <w:p w14:paraId="32192CF1" w14:textId="77777777" w:rsidR="003C7B80" w:rsidRPr="009F027E" w:rsidRDefault="003C7B80" w:rsidP="00AA7438">
      <w:pPr>
        <w:keepNext/>
        <w:keepLines/>
        <w:spacing w:after="240"/>
        <w:rPr>
          <w:sz w:val="24"/>
          <w:szCs w:val="24"/>
          <w:u w:val="single"/>
        </w:rPr>
      </w:pPr>
      <w:proofErr w:type="spellStart"/>
      <w:r w:rsidRPr="009F027E">
        <w:rPr>
          <w:rFonts w:hint="eastAsia"/>
          <w:sz w:val="24"/>
          <w:szCs w:val="24"/>
          <w:u w:val="single"/>
          <w:lang w:val="zh-CN"/>
        </w:rPr>
        <w:t>第四次付款的执行计划</w:t>
      </w:r>
      <w:proofErr w:type="spellEnd"/>
    </w:p>
    <w:p w14:paraId="722EE581" w14:textId="66783CEB" w:rsidR="003C7B80" w:rsidRPr="00AA7438" w:rsidRDefault="003C7B80" w:rsidP="00C53899">
      <w:pPr>
        <w:pStyle w:val="Heading1"/>
        <w:tabs>
          <w:tab w:val="clear" w:pos="0"/>
          <w:tab w:val="num" w:pos="720"/>
        </w:tabs>
        <w:rPr>
          <w:b/>
          <w:w w:val="97"/>
          <w:sz w:val="24"/>
          <w:szCs w:val="24"/>
          <w:lang w:val="zh-CN" w:eastAsia="zh-CN"/>
        </w:rPr>
      </w:pPr>
      <w:r w:rsidRPr="00AA7438">
        <w:rPr>
          <w:rFonts w:hint="eastAsia"/>
          <w:sz w:val="24"/>
          <w:szCs w:val="24"/>
          <w:lang w:val="zh-CN" w:eastAsia="zh-CN"/>
        </w:rPr>
        <w:t>第四次付款将在</w:t>
      </w:r>
      <w:r w:rsidRPr="00AA7438">
        <w:rPr>
          <w:sz w:val="24"/>
          <w:szCs w:val="24"/>
          <w:lang w:val="en-US" w:eastAsia="zh-CN"/>
        </w:rPr>
        <w:t>2021</w:t>
      </w:r>
      <w:r w:rsidRPr="00AA7438">
        <w:rPr>
          <w:rFonts w:hint="eastAsia"/>
          <w:sz w:val="24"/>
          <w:szCs w:val="24"/>
          <w:lang w:val="zh-CN" w:eastAsia="zh-CN"/>
        </w:rPr>
        <w:t>年至</w:t>
      </w:r>
      <w:r w:rsidRPr="00AA7438">
        <w:rPr>
          <w:sz w:val="24"/>
          <w:szCs w:val="24"/>
          <w:lang w:val="en-US" w:eastAsia="zh-CN"/>
        </w:rPr>
        <w:t>2023</w:t>
      </w:r>
      <w:r w:rsidRPr="00AA7438">
        <w:rPr>
          <w:rFonts w:hint="eastAsia"/>
          <w:sz w:val="24"/>
          <w:szCs w:val="24"/>
          <w:lang w:val="zh-CN" w:eastAsia="zh-CN"/>
        </w:rPr>
        <w:t>年之间实施。在第四次付款期间</w:t>
      </w:r>
      <w:r w:rsidRPr="00AA7438">
        <w:rPr>
          <w:rFonts w:hint="eastAsia"/>
          <w:sz w:val="24"/>
          <w:szCs w:val="24"/>
          <w:lang w:val="en-US" w:eastAsia="zh-CN"/>
        </w:rPr>
        <w:t>，</w:t>
      </w:r>
      <w:r w:rsidRPr="00AA7438">
        <w:rPr>
          <w:rFonts w:hint="eastAsia"/>
          <w:sz w:val="24"/>
          <w:szCs w:val="24"/>
          <w:lang w:val="zh-CN" w:eastAsia="zh-CN"/>
        </w:rPr>
        <w:t>既定的政策措施和消耗臭氧层物质法规将继续得到执行。如表</w:t>
      </w:r>
      <w:r w:rsidRPr="00AA7438">
        <w:rPr>
          <w:sz w:val="24"/>
          <w:szCs w:val="24"/>
          <w:lang w:val="en-US" w:eastAsia="zh-CN"/>
        </w:rPr>
        <w:t>3</w:t>
      </w:r>
      <w:r w:rsidRPr="00AA7438">
        <w:rPr>
          <w:rFonts w:hint="eastAsia"/>
          <w:sz w:val="24"/>
          <w:szCs w:val="24"/>
          <w:lang w:val="zh-CN" w:eastAsia="zh-CN"/>
        </w:rPr>
        <w:t>所示</w:t>
      </w:r>
      <w:r w:rsidRPr="00AA7438">
        <w:rPr>
          <w:rFonts w:hint="eastAsia"/>
          <w:sz w:val="24"/>
          <w:szCs w:val="24"/>
          <w:lang w:val="en-US" w:eastAsia="zh-CN"/>
        </w:rPr>
        <w:t>，</w:t>
      </w:r>
      <w:r w:rsidRPr="00AA7438">
        <w:rPr>
          <w:sz w:val="24"/>
          <w:szCs w:val="24"/>
          <w:lang w:val="en-US" w:eastAsia="zh-CN"/>
        </w:rPr>
        <w:t>11</w:t>
      </w:r>
      <w:r w:rsidRPr="00AA7438">
        <w:rPr>
          <w:rFonts w:hint="eastAsia"/>
          <w:sz w:val="24"/>
          <w:szCs w:val="24"/>
          <w:lang w:val="zh-CN" w:eastAsia="zh-CN"/>
        </w:rPr>
        <w:t>家企业提交了提交了意向书</w:t>
      </w:r>
      <w:r w:rsidRPr="00AA7438">
        <w:rPr>
          <w:rFonts w:hint="eastAsia"/>
          <w:sz w:val="24"/>
          <w:szCs w:val="24"/>
          <w:lang w:val="en-US" w:eastAsia="zh-CN"/>
        </w:rPr>
        <w:t>，</w:t>
      </w:r>
      <w:r w:rsidRPr="00AA7438">
        <w:rPr>
          <w:rFonts w:hint="eastAsia"/>
          <w:sz w:val="24"/>
          <w:szCs w:val="24"/>
          <w:lang w:val="zh-CN" w:eastAsia="zh-CN"/>
        </w:rPr>
        <w:t>表示它们预备转换</w:t>
      </w:r>
      <w:r w:rsidRPr="00AA7438">
        <w:rPr>
          <w:sz w:val="24"/>
          <w:szCs w:val="24"/>
          <w:lang w:val="en-US" w:eastAsia="zh-CN"/>
        </w:rPr>
        <w:t>14</w:t>
      </w:r>
      <w:r w:rsidRPr="00AA7438">
        <w:rPr>
          <w:rFonts w:hint="eastAsia"/>
          <w:sz w:val="24"/>
          <w:szCs w:val="24"/>
          <w:lang w:val="zh-CN" w:eastAsia="zh-CN"/>
        </w:rPr>
        <w:t>条制造冷冻机和冷凝装置的生产线</w:t>
      </w:r>
      <w:r w:rsidRPr="00AA7438">
        <w:rPr>
          <w:rFonts w:hint="eastAsia"/>
          <w:sz w:val="24"/>
          <w:szCs w:val="24"/>
          <w:lang w:val="en-US" w:eastAsia="zh-CN"/>
        </w:rPr>
        <w:t>，</w:t>
      </w:r>
      <w:r w:rsidRPr="00AA7438">
        <w:rPr>
          <w:rFonts w:hint="eastAsia"/>
          <w:sz w:val="24"/>
          <w:szCs w:val="24"/>
          <w:lang w:val="zh-CN" w:eastAsia="zh-CN"/>
        </w:rPr>
        <w:t>其估计消费量为</w:t>
      </w:r>
      <w:r w:rsidRPr="00AA7438">
        <w:rPr>
          <w:sz w:val="24"/>
          <w:szCs w:val="24"/>
          <w:lang w:val="en-US" w:eastAsia="zh-CN"/>
        </w:rPr>
        <w:t>1,492.28</w:t>
      </w:r>
      <w:r w:rsidRPr="00AA7438">
        <w:rPr>
          <w:rFonts w:hint="eastAsia"/>
          <w:sz w:val="24"/>
          <w:szCs w:val="24"/>
          <w:lang w:val="zh-CN" w:eastAsia="zh-CN"/>
        </w:rPr>
        <w:t>公吨</w:t>
      </w:r>
      <w:r w:rsidRPr="00AA7438">
        <w:rPr>
          <w:sz w:val="24"/>
          <w:szCs w:val="24"/>
          <w:lang w:val="en-US" w:eastAsia="zh-CN"/>
        </w:rPr>
        <w:t>HCFC-22</w:t>
      </w:r>
      <w:r w:rsidRPr="00AA7438">
        <w:rPr>
          <w:rFonts w:hint="eastAsia"/>
          <w:sz w:val="24"/>
          <w:szCs w:val="24"/>
          <w:lang w:val="en-US" w:eastAsia="zh-CN"/>
        </w:rPr>
        <w:t>；</w:t>
      </w:r>
      <w:r w:rsidRPr="00AA7438">
        <w:rPr>
          <w:rFonts w:hint="eastAsia"/>
          <w:sz w:val="24"/>
          <w:szCs w:val="24"/>
          <w:lang w:val="zh-CN" w:eastAsia="zh-CN"/>
        </w:rPr>
        <w:t>其中</w:t>
      </w:r>
      <w:r w:rsidRPr="00AA7438">
        <w:rPr>
          <w:sz w:val="24"/>
          <w:szCs w:val="24"/>
          <w:lang w:val="en-US" w:eastAsia="zh-CN"/>
        </w:rPr>
        <w:t>6</w:t>
      </w:r>
      <w:r w:rsidRPr="00AA7438">
        <w:rPr>
          <w:rFonts w:hint="eastAsia"/>
          <w:sz w:val="24"/>
          <w:szCs w:val="24"/>
          <w:lang w:val="zh-CN" w:eastAsia="zh-CN"/>
        </w:rPr>
        <w:t>家是年消费量不到</w:t>
      </w:r>
      <w:r w:rsidRPr="00AA7438">
        <w:rPr>
          <w:sz w:val="24"/>
          <w:szCs w:val="24"/>
          <w:lang w:val="en-US" w:eastAsia="zh-CN"/>
        </w:rPr>
        <w:t>50</w:t>
      </w:r>
      <w:r w:rsidRPr="00AA7438">
        <w:rPr>
          <w:rFonts w:hint="eastAsia"/>
          <w:sz w:val="24"/>
          <w:szCs w:val="24"/>
          <w:lang w:val="zh-CN" w:eastAsia="zh-CN"/>
        </w:rPr>
        <w:t>公吨的中小型企业。转产成本估计为</w:t>
      </w:r>
      <w:r w:rsidRPr="00AA7438">
        <w:rPr>
          <w:sz w:val="24"/>
          <w:szCs w:val="24"/>
          <w:lang w:val="en-US" w:eastAsia="zh-CN"/>
        </w:rPr>
        <w:t>17,000,000</w:t>
      </w:r>
      <w:r w:rsidRPr="00AA7438">
        <w:rPr>
          <w:rFonts w:hint="eastAsia"/>
          <w:sz w:val="24"/>
          <w:szCs w:val="24"/>
          <w:lang w:val="zh-CN" w:eastAsia="zh-CN"/>
        </w:rPr>
        <w:t>美元。已经对</w:t>
      </w:r>
      <w:r w:rsidRPr="00AA7438">
        <w:rPr>
          <w:sz w:val="24"/>
          <w:szCs w:val="24"/>
          <w:lang w:val="en-US" w:eastAsia="zh-CN"/>
        </w:rPr>
        <w:t>5</w:t>
      </w:r>
      <w:r w:rsidRPr="00AA7438">
        <w:rPr>
          <w:rFonts w:hint="eastAsia"/>
          <w:sz w:val="24"/>
          <w:szCs w:val="24"/>
          <w:lang w:val="zh-CN" w:eastAsia="zh-CN"/>
        </w:rPr>
        <w:t>条生产线进行了实际消费量和生产能力的核查</w:t>
      </w:r>
      <w:r w:rsidRPr="00AA7438">
        <w:rPr>
          <w:rFonts w:hint="eastAsia"/>
          <w:sz w:val="24"/>
          <w:szCs w:val="24"/>
          <w:lang w:val="en-US" w:eastAsia="zh-CN"/>
        </w:rPr>
        <w:t>；</w:t>
      </w:r>
      <w:r w:rsidRPr="00AA7438">
        <w:rPr>
          <w:rFonts w:hint="eastAsia"/>
          <w:sz w:val="24"/>
          <w:szCs w:val="24"/>
          <w:lang w:val="zh-CN" w:eastAsia="zh-CN"/>
        </w:rPr>
        <w:t>剩余的生产线将在第四次付款期间进行核查。在这些生产线中</w:t>
      </w:r>
      <w:r w:rsidRPr="00AA7438">
        <w:rPr>
          <w:rFonts w:hint="eastAsia"/>
          <w:sz w:val="24"/>
          <w:szCs w:val="24"/>
          <w:lang w:val="en-US" w:eastAsia="zh-CN"/>
        </w:rPr>
        <w:t>，</w:t>
      </w:r>
      <w:r w:rsidRPr="00AA7438">
        <w:rPr>
          <w:sz w:val="24"/>
          <w:szCs w:val="24"/>
          <w:lang w:val="en-US" w:eastAsia="zh-CN"/>
        </w:rPr>
        <w:t>6</w:t>
      </w:r>
      <w:r w:rsidRPr="00AA7438">
        <w:rPr>
          <w:rFonts w:hint="eastAsia"/>
          <w:sz w:val="24"/>
          <w:szCs w:val="24"/>
          <w:lang w:val="zh-CN" w:eastAsia="zh-CN"/>
        </w:rPr>
        <w:t>条生产线将列入第四次付款</w:t>
      </w:r>
      <w:r w:rsidRPr="00AA7438">
        <w:rPr>
          <w:rFonts w:hint="eastAsia"/>
          <w:sz w:val="24"/>
          <w:szCs w:val="24"/>
          <w:lang w:val="en-US" w:eastAsia="zh-CN"/>
        </w:rPr>
        <w:t>，</w:t>
      </w:r>
      <w:r w:rsidRPr="00AA7438">
        <w:rPr>
          <w:rFonts w:hint="eastAsia"/>
          <w:sz w:val="24"/>
          <w:szCs w:val="24"/>
          <w:lang w:val="zh-CN" w:eastAsia="zh-CN"/>
        </w:rPr>
        <w:t>剩余的</w:t>
      </w:r>
      <w:r w:rsidRPr="00AA7438">
        <w:rPr>
          <w:sz w:val="24"/>
          <w:szCs w:val="24"/>
          <w:lang w:val="en-US" w:eastAsia="zh-CN"/>
        </w:rPr>
        <w:t>8</w:t>
      </w:r>
      <w:r w:rsidRPr="00AA7438">
        <w:rPr>
          <w:rFonts w:hint="eastAsia"/>
          <w:sz w:val="24"/>
          <w:szCs w:val="24"/>
          <w:lang w:val="zh-CN" w:eastAsia="zh-CN"/>
        </w:rPr>
        <w:t>条生产线将列入以后各次付款。</w:t>
      </w:r>
    </w:p>
    <w:p w14:paraId="0C276A58" w14:textId="28D66512" w:rsidR="003C7B80" w:rsidRPr="009F027E" w:rsidRDefault="003C7B80" w:rsidP="003C7B80">
      <w:pPr>
        <w:rPr>
          <w:b/>
          <w:w w:val="97"/>
          <w:sz w:val="24"/>
          <w:szCs w:val="24"/>
          <w:lang w:eastAsia="zh-CN"/>
        </w:rPr>
      </w:pPr>
      <w:r w:rsidRPr="009F027E">
        <w:rPr>
          <w:rFonts w:hint="eastAsia"/>
          <w:b/>
          <w:w w:val="97"/>
          <w:sz w:val="24"/>
          <w:szCs w:val="24"/>
          <w:lang w:val="zh-CN" w:eastAsia="zh-CN"/>
        </w:rPr>
        <w:t>表</w:t>
      </w:r>
      <w:r w:rsidRPr="009F027E">
        <w:rPr>
          <w:b/>
          <w:w w:val="97"/>
          <w:sz w:val="24"/>
          <w:szCs w:val="24"/>
          <w:lang w:eastAsia="zh-CN"/>
        </w:rPr>
        <w:t>3</w:t>
      </w:r>
      <w:r w:rsidRPr="009F027E">
        <w:rPr>
          <w:rFonts w:hint="eastAsia"/>
          <w:b/>
          <w:w w:val="97"/>
          <w:sz w:val="24"/>
          <w:szCs w:val="24"/>
          <w:lang w:eastAsia="zh-CN"/>
        </w:rPr>
        <w:t>：</w:t>
      </w:r>
      <w:r w:rsidRPr="009F027E">
        <w:rPr>
          <w:b/>
          <w:w w:val="97"/>
          <w:sz w:val="24"/>
          <w:szCs w:val="24"/>
          <w:lang w:eastAsia="zh-CN"/>
        </w:rPr>
        <w:t xml:space="preserve">   </w:t>
      </w:r>
      <w:r w:rsidRPr="009F027E">
        <w:rPr>
          <w:rFonts w:hint="eastAsia"/>
          <w:b/>
          <w:w w:val="97"/>
          <w:sz w:val="24"/>
          <w:szCs w:val="24"/>
          <w:lang w:val="zh-CN" w:eastAsia="zh-CN"/>
        </w:rPr>
        <w:t>将在第四次付款和延长的第二阶段转产的生产线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4"/>
        <w:gridCol w:w="1511"/>
        <w:gridCol w:w="82"/>
        <w:gridCol w:w="3733"/>
        <w:gridCol w:w="2220"/>
      </w:tblGrid>
      <w:tr w:rsidR="003C7B80" w:rsidRPr="00AA7438" w14:paraId="77C9B2BA" w14:textId="77777777" w:rsidTr="00191D9E">
        <w:trPr>
          <w:tblHeader/>
        </w:trPr>
        <w:tc>
          <w:tcPr>
            <w:tcW w:w="965" w:type="pct"/>
            <w:noWrap/>
          </w:tcPr>
          <w:p w14:paraId="5F277BC6" w14:textId="77777777" w:rsidR="003C7B80" w:rsidRPr="00AA7438" w:rsidRDefault="003C7B80" w:rsidP="00D072CD">
            <w:pPr>
              <w:jc w:val="center"/>
            </w:pPr>
            <w:proofErr w:type="spellStart"/>
            <w:r w:rsidRPr="00AA7438">
              <w:rPr>
                <w:rFonts w:hint="eastAsia"/>
                <w:b/>
                <w:lang w:val="zh-CN"/>
              </w:rPr>
              <w:t>企业</w:t>
            </w:r>
            <w:proofErr w:type="spellEnd"/>
          </w:p>
        </w:tc>
        <w:tc>
          <w:tcPr>
            <w:tcW w:w="852" w:type="pct"/>
            <w:gridSpan w:val="2"/>
            <w:noWrap/>
          </w:tcPr>
          <w:p w14:paraId="08C4318D" w14:textId="77777777" w:rsidR="003C7B80" w:rsidRPr="00AA7438" w:rsidRDefault="003C7B80" w:rsidP="00D072CD">
            <w:pPr>
              <w:jc w:val="center"/>
            </w:pPr>
            <w:proofErr w:type="spellStart"/>
            <w:r w:rsidRPr="00AA7438">
              <w:rPr>
                <w:rFonts w:hint="eastAsia"/>
                <w:b/>
                <w:lang w:val="zh-CN"/>
              </w:rPr>
              <w:t>淘汰</w:t>
            </w:r>
            <w:r w:rsidRPr="00AA7438">
              <w:rPr>
                <w:rFonts w:hint="eastAsia"/>
                <w:b/>
                <w:lang w:val="en-US"/>
              </w:rPr>
              <w:t>（</w:t>
            </w:r>
            <w:r w:rsidRPr="00AA7438">
              <w:rPr>
                <w:rFonts w:hint="eastAsia"/>
                <w:b/>
                <w:lang w:val="zh-CN"/>
              </w:rPr>
              <w:t>公吨</w:t>
            </w:r>
            <w:proofErr w:type="spellEnd"/>
            <w:r w:rsidRPr="00AA7438">
              <w:rPr>
                <w:rFonts w:hint="eastAsia"/>
                <w:b/>
                <w:lang w:val="en-US"/>
              </w:rPr>
              <w:t>）</w:t>
            </w:r>
            <w:r w:rsidRPr="00AA7438">
              <w:rPr>
                <w:b/>
                <w:lang w:val="en-US"/>
              </w:rPr>
              <w:t xml:space="preserve"> </w:t>
            </w:r>
          </w:p>
        </w:tc>
        <w:tc>
          <w:tcPr>
            <w:tcW w:w="1996" w:type="pct"/>
            <w:noWrap/>
          </w:tcPr>
          <w:p w14:paraId="69ADA0CC" w14:textId="77777777" w:rsidR="003C7B80" w:rsidRPr="00AA7438" w:rsidRDefault="003C7B80" w:rsidP="00D072CD">
            <w:pPr>
              <w:jc w:val="center"/>
            </w:pPr>
            <w:proofErr w:type="spellStart"/>
            <w:r w:rsidRPr="00AA7438">
              <w:rPr>
                <w:rFonts w:hint="eastAsia"/>
                <w:b/>
                <w:lang w:val="zh-CN"/>
              </w:rPr>
              <w:t>用途</w:t>
            </w:r>
            <w:proofErr w:type="spellEnd"/>
          </w:p>
        </w:tc>
        <w:tc>
          <w:tcPr>
            <w:tcW w:w="1187" w:type="pct"/>
          </w:tcPr>
          <w:p w14:paraId="44FEA340" w14:textId="77777777" w:rsidR="003C7B80" w:rsidRPr="00AA7438" w:rsidRDefault="003C7B80" w:rsidP="00D072CD">
            <w:pPr>
              <w:jc w:val="center"/>
            </w:pPr>
            <w:proofErr w:type="spellStart"/>
            <w:r w:rsidRPr="00AA7438">
              <w:rPr>
                <w:rFonts w:hint="eastAsia"/>
                <w:b/>
                <w:lang w:val="zh-CN"/>
              </w:rPr>
              <w:t>替代技术</w:t>
            </w:r>
            <w:proofErr w:type="spellEnd"/>
          </w:p>
        </w:tc>
      </w:tr>
      <w:tr w:rsidR="003C7B80" w:rsidRPr="00AA7438" w14:paraId="19D89304" w14:textId="77777777" w:rsidTr="00D072CD">
        <w:tc>
          <w:tcPr>
            <w:tcW w:w="965" w:type="pct"/>
            <w:noWrap/>
            <w:vAlign w:val="bottom"/>
          </w:tcPr>
          <w:p w14:paraId="0FDA79AB" w14:textId="77777777" w:rsidR="003C7B80" w:rsidRPr="00AA7438" w:rsidRDefault="003C7B80" w:rsidP="00D072CD">
            <w:pPr>
              <w:jc w:val="left"/>
            </w:pPr>
            <w:proofErr w:type="spellStart"/>
            <w:r w:rsidRPr="00AA7438">
              <w:rPr>
                <w:rFonts w:hint="eastAsia"/>
                <w:lang w:val="zh-CN"/>
              </w:rPr>
              <w:t>天津法士豪</w:t>
            </w:r>
            <w:proofErr w:type="spellEnd"/>
          </w:p>
        </w:tc>
        <w:tc>
          <w:tcPr>
            <w:tcW w:w="808" w:type="pct"/>
            <w:noWrap/>
            <w:vAlign w:val="center"/>
          </w:tcPr>
          <w:p w14:paraId="4B7A3E68" w14:textId="77777777" w:rsidR="003C7B80" w:rsidRPr="00AA7438" w:rsidRDefault="003C7B80" w:rsidP="00D072CD">
            <w:pPr>
              <w:ind w:right="23"/>
              <w:jc w:val="right"/>
              <w:rPr>
                <w:color w:val="000000"/>
              </w:rPr>
            </w:pPr>
            <w:r w:rsidRPr="00AA7438">
              <w:rPr>
                <w:color w:val="000000"/>
              </w:rPr>
              <w:t>49.58</w:t>
            </w:r>
          </w:p>
        </w:tc>
        <w:tc>
          <w:tcPr>
            <w:tcW w:w="2040" w:type="pct"/>
            <w:gridSpan w:val="2"/>
            <w:noWrap/>
            <w:vAlign w:val="center"/>
          </w:tcPr>
          <w:p w14:paraId="2BB8F8D8"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vAlign w:val="center"/>
          </w:tcPr>
          <w:p w14:paraId="722F40DF" w14:textId="77777777" w:rsidR="003C7B80" w:rsidRPr="00AA7438" w:rsidRDefault="003C7B80" w:rsidP="00D072CD">
            <w:pPr>
              <w:jc w:val="left"/>
              <w:rPr>
                <w:color w:val="000000"/>
              </w:rPr>
            </w:pPr>
            <w:r w:rsidRPr="00AA7438">
              <w:rPr>
                <w:noProof/>
                <w:color w:val="000000"/>
              </w:rPr>
              <w:t>NH</w:t>
            </w:r>
            <w:r w:rsidRPr="00AA7438">
              <w:rPr>
                <w:noProof/>
                <w:color w:val="000000"/>
                <w:vertAlign w:val="subscript"/>
              </w:rPr>
              <w:t>3</w:t>
            </w:r>
          </w:p>
        </w:tc>
      </w:tr>
      <w:tr w:rsidR="003C7B80" w:rsidRPr="00AA7438" w14:paraId="660A7024" w14:textId="77777777" w:rsidTr="00D072CD">
        <w:tc>
          <w:tcPr>
            <w:tcW w:w="965" w:type="pct"/>
            <w:noWrap/>
            <w:vAlign w:val="bottom"/>
          </w:tcPr>
          <w:p w14:paraId="248CB86D" w14:textId="77777777" w:rsidR="003C7B80" w:rsidRPr="00AA7438" w:rsidRDefault="003C7B80" w:rsidP="00D072CD">
            <w:pPr>
              <w:jc w:val="left"/>
            </w:pPr>
            <w:proofErr w:type="spellStart"/>
            <w:r w:rsidRPr="00AA7438">
              <w:rPr>
                <w:rFonts w:hint="eastAsia"/>
                <w:lang w:val="zh-CN"/>
              </w:rPr>
              <w:t>济南欧菲特</w:t>
            </w:r>
            <w:proofErr w:type="spellEnd"/>
          </w:p>
        </w:tc>
        <w:tc>
          <w:tcPr>
            <w:tcW w:w="808" w:type="pct"/>
            <w:noWrap/>
            <w:vAlign w:val="center"/>
          </w:tcPr>
          <w:p w14:paraId="458BFB60" w14:textId="77777777" w:rsidR="003C7B80" w:rsidRPr="00AA7438" w:rsidRDefault="003C7B80" w:rsidP="00D072CD">
            <w:pPr>
              <w:ind w:right="23"/>
              <w:jc w:val="right"/>
              <w:rPr>
                <w:color w:val="000000"/>
              </w:rPr>
            </w:pPr>
            <w:r w:rsidRPr="00AA7438">
              <w:rPr>
                <w:color w:val="000000"/>
              </w:rPr>
              <w:t>188.41</w:t>
            </w:r>
          </w:p>
        </w:tc>
        <w:tc>
          <w:tcPr>
            <w:tcW w:w="2040" w:type="pct"/>
            <w:gridSpan w:val="2"/>
            <w:noWrap/>
            <w:vAlign w:val="center"/>
          </w:tcPr>
          <w:p w14:paraId="26375A2F"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vAlign w:val="center"/>
          </w:tcPr>
          <w:p w14:paraId="348B7B6A" w14:textId="77777777" w:rsidR="003C7B80" w:rsidRPr="00AA7438" w:rsidRDefault="003C7B80" w:rsidP="00D072CD">
            <w:pPr>
              <w:jc w:val="left"/>
              <w:rPr>
                <w:color w:val="000000"/>
              </w:rPr>
            </w:pPr>
            <w:r w:rsidRPr="00AA7438">
              <w:rPr>
                <w:noProof/>
                <w:color w:val="000000"/>
              </w:rPr>
              <w:t>NH</w:t>
            </w:r>
            <w:r w:rsidRPr="00AA7438">
              <w:rPr>
                <w:noProof/>
                <w:color w:val="000000"/>
                <w:vertAlign w:val="subscript"/>
              </w:rPr>
              <w:t>3</w:t>
            </w:r>
            <w:r w:rsidRPr="00AA7438">
              <w:rPr>
                <w:noProof/>
                <w:color w:val="000000"/>
              </w:rPr>
              <w:t>/CO</w:t>
            </w:r>
            <w:r w:rsidRPr="00AA7438">
              <w:rPr>
                <w:noProof/>
                <w:color w:val="000000"/>
                <w:vertAlign w:val="subscript"/>
              </w:rPr>
              <w:t>2</w:t>
            </w:r>
          </w:p>
        </w:tc>
      </w:tr>
      <w:tr w:rsidR="003C7B80" w:rsidRPr="00AA7438" w14:paraId="24E56C7D" w14:textId="77777777" w:rsidTr="00D072CD">
        <w:tc>
          <w:tcPr>
            <w:tcW w:w="965" w:type="pct"/>
            <w:noWrap/>
            <w:vAlign w:val="bottom"/>
          </w:tcPr>
          <w:p w14:paraId="397CFEBA" w14:textId="77777777" w:rsidR="003C7B80" w:rsidRPr="00AA7438" w:rsidRDefault="003C7B80" w:rsidP="00D072CD">
            <w:pPr>
              <w:jc w:val="left"/>
            </w:pPr>
            <w:proofErr w:type="spellStart"/>
            <w:r w:rsidRPr="00AA7438">
              <w:rPr>
                <w:rFonts w:hint="eastAsia"/>
                <w:lang w:val="zh-CN"/>
              </w:rPr>
              <w:t>济南欧菲特</w:t>
            </w:r>
            <w:proofErr w:type="spellEnd"/>
          </w:p>
        </w:tc>
        <w:tc>
          <w:tcPr>
            <w:tcW w:w="808" w:type="pct"/>
            <w:noWrap/>
            <w:vAlign w:val="center"/>
          </w:tcPr>
          <w:p w14:paraId="0B4503C2" w14:textId="77777777" w:rsidR="003C7B80" w:rsidRPr="00AA7438" w:rsidRDefault="003C7B80" w:rsidP="00D072CD">
            <w:pPr>
              <w:ind w:right="23"/>
              <w:jc w:val="right"/>
              <w:rPr>
                <w:color w:val="000000"/>
              </w:rPr>
            </w:pPr>
            <w:r w:rsidRPr="00AA7438">
              <w:rPr>
                <w:color w:val="000000"/>
              </w:rPr>
              <w:t>116.97</w:t>
            </w:r>
          </w:p>
        </w:tc>
        <w:tc>
          <w:tcPr>
            <w:tcW w:w="2040" w:type="pct"/>
            <w:gridSpan w:val="2"/>
            <w:noWrap/>
            <w:vAlign w:val="center"/>
          </w:tcPr>
          <w:p w14:paraId="71ADE950"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vAlign w:val="center"/>
          </w:tcPr>
          <w:p w14:paraId="37DC98F9" w14:textId="77777777" w:rsidR="003C7B80" w:rsidRPr="00AA7438" w:rsidRDefault="003C7B80" w:rsidP="00D072CD">
            <w:pPr>
              <w:jc w:val="left"/>
              <w:rPr>
                <w:color w:val="000000"/>
              </w:rPr>
            </w:pPr>
            <w:r w:rsidRPr="00AA7438">
              <w:rPr>
                <w:noProof/>
                <w:color w:val="000000"/>
              </w:rPr>
              <w:t>NH</w:t>
            </w:r>
            <w:r w:rsidRPr="00AA7438">
              <w:rPr>
                <w:noProof/>
                <w:color w:val="000000"/>
                <w:vertAlign w:val="subscript"/>
              </w:rPr>
              <w:t>3</w:t>
            </w:r>
            <w:r w:rsidRPr="00AA7438">
              <w:rPr>
                <w:noProof/>
                <w:color w:val="000000"/>
              </w:rPr>
              <w:t>/CO</w:t>
            </w:r>
            <w:r w:rsidRPr="00AA7438">
              <w:rPr>
                <w:noProof/>
                <w:color w:val="000000"/>
                <w:vertAlign w:val="subscript"/>
              </w:rPr>
              <w:t>2</w:t>
            </w:r>
          </w:p>
        </w:tc>
      </w:tr>
      <w:tr w:rsidR="003C7B80" w:rsidRPr="00AA7438" w14:paraId="0BE350A5" w14:textId="77777777" w:rsidTr="00D072CD">
        <w:tc>
          <w:tcPr>
            <w:tcW w:w="965" w:type="pct"/>
            <w:noWrap/>
            <w:vAlign w:val="bottom"/>
          </w:tcPr>
          <w:p w14:paraId="107FBDB2" w14:textId="77777777" w:rsidR="003C7B80" w:rsidRPr="00AA7438" w:rsidRDefault="003C7B80" w:rsidP="00D072CD">
            <w:pPr>
              <w:jc w:val="left"/>
            </w:pPr>
            <w:proofErr w:type="spellStart"/>
            <w:r w:rsidRPr="00AA7438">
              <w:rPr>
                <w:rFonts w:hint="eastAsia"/>
                <w:lang w:val="zh-CN"/>
              </w:rPr>
              <w:t>济南大森</w:t>
            </w:r>
            <w:proofErr w:type="spellEnd"/>
          </w:p>
        </w:tc>
        <w:tc>
          <w:tcPr>
            <w:tcW w:w="808" w:type="pct"/>
            <w:noWrap/>
            <w:vAlign w:val="center"/>
          </w:tcPr>
          <w:p w14:paraId="0F9D17AE" w14:textId="77777777" w:rsidR="003C7B80" w:rsidRPr="00AA7438" w:rsidRDefault="003C7B80" w:rsidP="00D072CD">
            <w:pPr>
              <w:ind w:right="23"/>
              <w:jc w:val="right"/>
              <w:rPr>
                <w:color w:val="000000"/>
              </w:rPr>
            </w:pPr>
            <w:r w:rsidRPr="00AA7438">
              <w:rPr>
                <w:color w:val="000000"/>
              </w:rPr>
              <w:t>176.06</w:t>
            </w:r>
          </w:p>
        </w:tc>
        <w:tc>
          <w:tcPr>
            <w:tcW w:w="2040" w:type="pct"/>
            <w:gridSpan w:val="2"/>
            <w:noWrap/>
            <w:vAlign w:val="center"/>
          </w:tcPr>
          <w:p w14:paraId="18A222AA"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vAlign w:val="center"/>
          </w:tcPr>
          <w:p w14:paraId="1F188CEE" w14:textId="77777777" w:rsidR="003C7B80" w:rsidRPr="00AA7438" w:rsidRDefault="003C7B80" w:rsidP="00D072CD">
            <w:pPr>
              <w:jc w:val="left"/>
              <w:rPr>
                <w:color w:val="000000"/>
              </w:rPr>
            </w:pPr>
            <w:r w:rsidRPr="00AA7438">
              <w:rPr>
                <w:noProof/>
                <w:color w:val="000000"/>
              </w:rPr>
              <w:t>NH</w:t>
            </w:r>
            <w:r w:rsidRPr="00AA7438">
              <w:rPr>
                <w:noProof/>
                <w:color w:val="000000"/>
                <w:vertAlign w:val="subscript"/>
              </w:rPr>
              <w:t>3</w:t>
            </w:r>
            <w:r w:rsidRPr="00AA7438">
              <w:rPr>
                <w:noProof/>
                <w:color w:val="000000"/>
              </w:rPr>
              <w:t>/CO</w:t>
            </w:r>
            <w:r w:rsidRPr="00AA7438">
              <w:rPr>
                <w:noProof/>
                <w:color w:val="000000"/>
                <w:vertAlign w:val="subscript"/>
              </w:rPr>
              <w:t>2</w:t>
            </w:r>
          </w:p>
        </w:tc>
      </w:tr>
      <w:tr w:rsidR="003C7B80" w:rsidRPr="00AA7438" w14:paraId="3F6E08FE" w14:textId="77777777" w:rsidTr="00D072CD">
        <w:tc>
          <w:tcPr>
            <w:tcW w:w="965" w:type="pct"/>
            <w:noWrap/>
            <w:vAlign w:val="bottom"/>
          </w:tcPr>
          <w:p w14:paraId="2A9976AD" w14:textId="77777777" w:rsidR="003C7B80" w:rsidRPr="00AA7438" w:rsidRDefault="003C7B80" w:rsidP="00D072CD">
            <w:pPr>
              <w:jc w:val="left"/>
            </w:pPr>
            <w:proofErr w:type="spellStart"/>
            <w:r w:rsidRPr="00AA7438">
              <w:rPr>
                <w:rFonts w:hint="eastAsia"/>
                <w:lang w:val="zh-CN"/>
              </w:rPr>
              <w:t>济南大森</w:t>
            </w:r>
            <w:proofErr w:type="spellEnd"/>
          </w:p>
        </w:tc>
        <w:tc>
          <w:tcPr>
            <w:tcW w:w="808" w:type="pct"/>
            <w:noWrap/>
            <w:vAlign w:val="center"/>
          </w:tcPr>
          <w:p w14:paraId="5C6A8F2E" w14:textId="77777777" w:rsidR="003C7B80" w:rsidRPr="00AA7438" w:rsidRDefault="003C7B80" w:rsidP="00D072CD">
            <w:pPr>
              <w:ind w:right="23"/>
              <w:jc w:val="right"/>
              <w:rPr>
                <w:color w:val="000000"/>
              </w:rPr>
            </w:pPr>
            <w:r w:rsidRPr="00AA7438">
              <w:rPr>
                <w:color w:val="000000"/>
              </w:rPr>
              <w:t>37.61</w:t>
            </w:r>
          </w:p>
        </w:tc>
        <w:tc>
          <w:tcPr>
            <w:tcW w:w="2040" w:type="pct"/>
            <w:gridSpan w:val="2"/>
            <w:noWrap/>
            <w:vAlign w:val="center"/>
          </w:tcPr>
          <w:p w14:paraId="7F03CAB9"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vAlign w:val="center"/>
          </w:tcPr>
          <w:p w14:paraId="4F851471" w14:textId="77777777" w:rsidR="003C7B80" w:rsidRPr="00AA7438" w:rsidRDefault="003C7B80" w:rsidP="00D072CD">
            <w:pPr>
              <w:jc w:val="left"/>
            </w:pPr>
            <w:r w:rsidRPr="00AA7438">
              <w:rPr>
                <w:noProof/>
              </w:rPr>
              <w:t>NH</w:t>
            </w:r>
            <w:r w:rsidRPr="00AA7438">
              <w:rPr>
                <w:noProof/>
                <w:vertAlign w:val="subscript"/>
              </w:rPr>
              <w:t>3</w:t>
            </w:r>
            <w:r w:rsidRPr="00AA7438">
              <w:rPr>
                <w:noProof/>
              </w:rPr>
              <w:t>/CO</w:t>
            </w:r>
            <w:r w:rsidRPr="00AA7438">
              <w:rPr>
                <w:noProof/>
                <w:vertAlign w:val="subscript"/>
              </w:rPr>
              <w:t>2</w:t>
            </w:r>
          </w:p>
        </w:tc>
      </w:tr>
      <w:tr w:rsidR="003C7B80" w:rsidRPr="00AA7438" w14:paraId="482E26D7" w14:textId="77777777" w:rsidTr="00D072CD">
        <w:tc>
          <w:tcPr>
            <w:tcW w:w="965" w:type="pct"/>
            <w:noWrap/>
            <w:vAlign w:val="bottom"/>
          </w:tcPr>
          <w:p w14:paraId="7B5BDF39" w14:textId="77777777" w:rsidR="003C7B80" w:rsidRPr="00AA7438" w:rsidRDefault="003C7B80" w:rsidP="00D072CD">
            <w:pPr>
              <w:jc w:val="left"/>
            </w:pPr>
            <w:proofErr w:type="spellStart"/>
            <w:r w:rsidRPr="00AA7438">
              <w:rPr>
                <w:rFonts w:hint="eastAsia"/>
                <w:lang w:val="zh-CN"/>
              </w:rPr>
              <w:t>烟台欧森纳</w:t>
            </w:r>
            <w:proofErr w:type="spellEnd"/>
          </w:p>
        </w:tc>
        <w:tc>
          <w:tcPr>
            <w:tcW w:w="808" w:type="pct"/>
            <w:noWrap/>
            <w:vAlign w:val="center"/>
          </w:tcPr>
          <w:p w14:paraId="0E8F7D94" w14:textId="77777777" w:rsidR="003C7B80" w:rsidRPr="00AA7438" w:rsidRDefault="003C7B80" w:rsidP="00D072CD">
            <w:pPr>
              <w:ind w:right="23"/>
              <w:jc w:val="right"/>
              <w:rPr>
                <w:color w:val="000000"/>
              </w:rPr>
            </w:pPr>
            <w:r w:rsidRPr="00AA7438">
              <w:rPr>
                <w:color w:val="000000"/>
              </w:rPr>
              <w:t>70.00</w:t>
            </w:r>
          </w:p>
        </w:tc>
        <w:tc>
          <w:tcPr>
            <w:tcW w:w="2040" w:type="pct"/>
            <w:gridSpan w:val="2"/>
            <w:noWrap/>
            <w:vAlign w:val="center"/>
          </w:tcPr>
          <w:p w14:paraId="31D15196"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vAlign w:val="center"/>
          </w:tcPr>
          <w:p w14:paraId="4633B185" w14:textId="77777777" w:rsidR="003C7B80" w:rsidRPr="00AA7438" w:rsidRDefault="003C7B80" w:rsidP="00D072CD">
            <w:pPr>
              <w:jc w:val="left"/>
              <w:rPr>
                <w:b/>
              </w:rPr>
            </w:pPr>
            <w:r w:rsidRPr="00AA7438">
              <w:rPr>
                <w:b/>
                <w:noProof/>
              </w:rPr>
              <w:t>NH</w:t>
            </w:r>
            <w:r w:rsidRPr="00AA7438">
              <w:rPr>
                <w:b/>
                <w:noProof/>
                <w:vertAlign w:val="subscript"/>
              </w:rPr>
              <w:t>3</w:t>
            </w:r>
            <w:r w:rsidRPr="00AA7438">
              <w:rPr>
                <w:b/>
                <w:noProof/>
              </w:rPr>
              <w:t>/CO</w:t>
            </w:r>
            <w:r w:rsidRPr="00AA7438">
              <w:rPr>
                <w:b/>
                <w:noProof/>
                <w:vertAlign w:val="subscript"/>
              </w:rPr>
              <w:t>2</w:t>
            </w:r>
          </w:p>
        </w:tc>
      </w:tr>
      <w:tr w:rsidR="003C7B80" w:rsidRPr="00AA7438" w14:paraId="4F0498F5" w14:textId="77777777" w:rsidTr="00D072CD">
        <w:tc>
          <w:tcPr>
            <w:tcW w:w="965" w:type="pct"/>
            <w:noWrap/>
            <w:vAlign w:val="bottom"/>
          </w:tcPr>
          <w:p w14:paraId="2D94D2AF" w14:textId="77777777" w:rsidR="003C7B80" w:rsidRPr="00AA7438" w:rsidRDefault="003C7B80" w:rsidP="00D072CD">
            <w:pPr>
              <w:jc w:val="left"/>
            </w:pPr>
            <w:proofErr w:type="spellStart"/>
            <w:r w:rsidRPr="00AA7438">
              <w:rPr>
                <w:rFonts w:hint="eastAsia"/>
                <w:lang w:val="zh-CN"/>
              </w:rPr>
              <w:lastRenderedPageBreak/>
              <w:t>辽宁高翔</w:t>
            </w:r>
            <w:proofErr w:type="spellEnd"/>
          </w:p>
        </w:tc>
        <w:tc>
          <w:tcPr>
            <w:tcW w:w="808" w:type="pct"/>
            <w:noWrap/>
            <w:vAlign w:val="center"/>
          </w:tcPr>
          <w:p w14:paraId="41634F7A" w14:textId="77777777" w:rsidR="003C7B80" w:rsidRPr="00AA7438" w:rsidRDefault="003C7B80" w:rsidP="00D072CD">
            <w:pPr>
              <w:ind w:right="23"/>
              <w:jc w:val="right"/>
              <w:rPr>
                <w:color w:val="000000"/>
              </w:rPr>
            </w:pPr>
            <w:r w:rsidRPr="00AA7438">
              <w:rPr>
                <w:color w:val="000000"/>
              </w:rPr>
              <w:t>48.90</w:t>
            </w:r>
          </w:p>
        </w:tc>
        <w:tc>
          <w:tcPr>
            <w:tcW w:w="2040" w:type="pct"/>
            <w:gridSpan w:val="2"/>
            <w:noWrap/>
            <w:vAlign w:val="center"/>
          </w:tcPr>
          <w:p w14:paraId="19ECD53D"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vAlign w:val="center"/>
          </w:tcPr>
          <w:p w14:paraId="2DBD3770" w14:textId="77777777" w:rsidR="003C7B80" w:rsidRPr="00AA7438" w:rsidRDefault="003C7B80" w:rsidP="00D072CD">
            <w:pPr>
              <w:jc w:val="left"/>
            </w:pPr>
            <w:r w:rsidRPr="00AA7438">
              <w:rPr>
                <w:noProof/>
              </w:rPr>
              <w:t>HFC-134a/CO</w:t>
            </w:r>
            <w:r w:rsidRPr="00AA7438">
              <w:rPr>
                <w:noProof/>
                <w:vertAlign w:val="subscript"/>
              </w:rPr>
              <w:t>2</w:t>
            </w:r>
          </w:p>
        </w:tc>
      </w:tr>
      <w:tr w:rsidR="003C7B80" w:rsidRPr="00AA7438" w14:paraId="00B4FDB2" w14:textId="77777777" w:rsidTr="00D072CD">
        <w:tc>
          <w:tcPr>
            <w:tcW w:w="965" w:type="pct"/>
            <w:noWrap/>
            <w:vAlign w:val="bottom"/>
          </w:tcPr>
          <w:p w14:paraId="7E6CBD9A" w14:textId="77777777" w:rsidR="003C7B80" w:rsidRPr="00AA7438" w:rsidRDefault="003C7B80" w:rsidP="00D072CD">
            <w:pPr>
              <w:jc w:val="left"/>
            </w:pPr>
            <w:proofErr w:type="spellStart"/>
            <w:r w:rsidRPr="00AA7438">
              <w:rPr>
                <w:rFonts w:hint="eastAsia"/>
                <w:lang w:val="zh-CN"/>
              </w:rPr>
              <w:t>沈阳安捷</w:t>
            </w:r>
            <w:proofErr w:type="spellEnd"/>
          </w:p>
        </w:tc>
        <w:tc>
          <w:tcPr>
            <w:tcW w:w="808" w:type="pct"/>
            <w:noWrap/>
            <w:vAlign w:val="center"/>
          </w:tcPr>
          <w:p w14:paraId="2CB2AB8A" w14:textId="77777777" w:rsidR="003C7B80" w:rsidRPr="00AA7438" w:rsidRDefault="003C7B80" w:rsidP="00D072CD">
            <w:pPr>
              <w:ind w:right="23"/>
              <w:jc w:val="right"/>
              <w:rPr>
                <w:color w:val="000000"/>
              </w:rPr>
            </w:pPr>
            <w:r w:rsidRPr="00AA7438">
              <w:rPr>
                <w:color w:val="000000"/>
              </w:rPr>
              <w:t>47.90</w:t>
            </w:r>
          </w:p>
        </w:tc>
        <w:tc>
          <w:tcPr>
            <w:tcW w:w="2040" w:type="pct"/>
            <w:gridSpan w:val="2"/>
            <w:noWrap/>
            <w:vAlign w:val="center"/>
          </w:tcPr>
          <w:p w14:paraId="5D6BAADE"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vAlign w:val="center"/>
          </w:tcPr>
          <w:p w14:paraId="0686E968" w14:textId="77777777" w:rsidR="003C7B80" w:rsidRPr="00AA7438" w:rsidRDefault="003C7B80" w:rsidP="00D072CD">
            <w:pPr>
              <w:jc w:val="left"/>
              <w:rPr>
                <w:color w:val="000000"/>
              </w:rPr>
            </w:pPr>
            <w:r w:rsidRPr="00AA7438">
              <w:rPr>
                <w:noProof/>
                <w:color w:val="000000"/>
              </w:rPr>
              <w:t>HFC-134a/CO</w:t>
            </w:r>
            <w:r w:rsidRPr="00AA7438">
              <w:rPr>
                <w:noProof/>
                <w:color w:val="000000"/>
                <w:vertAlign w:val="subscript"/>
              </w:rPr>
              <w:t>2</w:t>
            </w:r>
          </w:p>
        </w:tc>
      </w:tr>
      <w:tr w:rsidR="003C7B80" w:rsidRPr="00AA7438" w14:paraId="4110201B" w14:textId="77777777" w:rsidTr="00D072CD">
        <w:tc>
          <w:tcPr>
            <w:tcW w:w="965" w:type="pct"/>
            <w:noWrap/>
            <w:vAlign w:val="bottom"/>
          </w:tcPr>
          <w:p w14:paraId="3A755102" w14:textId="77777777" w:rsidR="003C7B80" w:rsidRPr="00AA7438" w:rsidRDefault="003C7B80" w:rsidP="00D072CD">
            <w:pPr>
              <w:jc w:val="left"/>
            </w:pPr>
            <w:proofErr w:type="spellStart"/>
            <w:r w:rsidRPr="00AA7438">
              <w:rPr>
                <w:rFonts w:hint="eastAsia"/>
                <w:lang w:val="zh-CN"/>
              </w:rPr>
              <w:t>湖南南方</w:t>
            </w:r>
            <w:proofErr w:type="spellEnd"/>
          </w:p>
        </w:tc>
        <w:tc>
          <w:tcPr>
            <w:tcW w:w="808" w:type="pct"/>
            <w:noWrap/>
            <w:vAlign w:val="center"/>
          </w:tcPr>
          <w:p w14:paraId="41B18E2C" w14:textId="77777777" w:rsidR="003C7B80" w:rsidRPr="00AA7438" w:rsidRDefault="003C7B80" w:rsidP="00D072CD">
            <w:pPr>
              <w:ind w:right="23"/>
              <w:jc w:val="right"/>
              <w:rPr>
                <w:color w:val="000000"/>
              </w:rPr>
            </w:pPr>
            <w:r w:rsidRPr="00AA7438">
              <w:rPr>
                <w:color w:val="000000"/>
              </w:rPr>
              <w:t>46.34</w:t>
            </w:r>
          </w:p>
        </w:tc>
        <w:tc>
          <w:tcPr>
            <w:tcW w:w="2040" w:type="pct"/>
            <w:gridSpan w:val="2"/>
            <w:noWrap/>
            <w:vAlign w:val="center"/>
          </w:tcPr>
          <w:p w14:paraId="53A8081F"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vAlign w:val="center"/>
          </w:tcPr>
          <w:p w14:paraId="704C7ACE" w14:textId="77777777" w:rsidR="003C7B80" w:rsidRPr="00AA7438" w:rsidRDefault="003C7B80" w:rsidP="00D072CD">
            <w:pPr>
              <w:jc w:val="left"/>
              <w:rPr>
                <w:color w:val="000000"/>
              </w:rPr>
            </w:pPr>
            <w:r w:rsidRPr="00AA7438">
              <w:rPr>
                <w:noProof/>
                <w:color w:val="000000"/>
              </w:rPr>
              <w:t>HFC-134a/CO</w:t>
            </w:r>
            <w:r w:rsidRPr="00AA7438">
              <w:rPr>
                <w:noProof/>
                <w:color w:val="000000"/>
                <w:vertAlign w:val="subscript"/>
              </w:rPr>
              <w:t>2</w:t>
            </w:r>
          </w:p>
        </w:tc>
      </w:tr>
      <w:tr w:rsidR="003C7B80" w:rsidRPr="00AA7438" w14:paraId="788279C6" w14:textId="77777777" w:rsidTr="00D072CD">
        <w:tc>
          <w:tcPr>
            <w:tcW w:w="965" w:type="pct"/>
            <w:vAlign w:val="center"/>
          </w:tcPr>
          <w:p w14:paraId="22AC7B9C" w14:textId="77777777" w:rsidR="003C7B80" w:rsidRPr="00AA7438" w:rsidRDefault="003C7B80" w:rsidP="00D072CD">
            <w:proofErr w:type="spellStart"/>
            <w:r w:rsidRPr="00AA7438">
              <w:rPr>
                <w:rFonts w:hint="eastAsia"/>
                <w:lang w:val="zh-CN"/>
              </w:rPr>
              <w:t>上海莱奥</w:t>
            </w:r>
            <w:proofErr w:type="spellEnd"/>
          </w:p>
        </w:tc>
        <w:tc>
          <w:tcPr>
            <w:tcW w:w="808" w:type="pct"/>
            <w:noWrap/>
            <w:vAlign w:val="center"/>
          </w:tcPr>
          <w:p w14:paraId="4E0ED44E" w14:textId="77777777" w:rsidR="003C7B80" w:rsidRPr="00AA7438" w:rsidRDefault="003C7B80" w:rsidP="00D072CD">
            <w:pPr>
              <w:ind w:right="23"/>
              <w:jc w:val="right"/>
              <w:rPr>
                <w:color w:val="000000"/>
              </w:rPr>
            </w:pPr>
            <w:r w:rsidRPr="00AA7438">
              <w:rPr>
                <w:color w:val="000000"/>
              </w:rPr>
              <w:t>48.90</w:t>
            </w:r>
          </w:p>
        </w:tc>
        <w:tc>
          <w:tcPr>
            <w:tcW w:w="2040" w:type="pct"/>
            <w:gridSpan w:val="2"/>
            <w:noWrap/>
            <w:vAlign w:val="center"/>
          </w:tcPr>
          <w:p w14:paraId="29F39CDD"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noWrap/>
            <w:vAlign w:val="center"/>
          </w:tcPr>
          <w:p w14:paraId="01D58CAD" w14:textId="77777777" w:rsidR="003C7B80" w:rsidRPr="00AA7438" w:rsidRDefault="003C7B80" w:rsidP="00D072CD">
            <w:pPr>
              <w:jc w:val="left"/>
              <w:rPr>
                <w:color w:val="000000"/>
              </w:rPr>
            </w:pPr>
            <w:r w:rsidRPr="00AA7438">
              <w:rPr>
                <w:noProof/>
                <w:color w:val="000000"/>
              </w:rPr>
              <w:t>CO</w:t>
            </w:r>
            <w:r w:rsidRPr="00AA7438">
              <w:rPr>
                <w:noProof/>
                <w:color w:val="000000"/>
                <w:vertAlign w:val="subscript"/>
              </w:rPr>
              <w:t>2</w:t>
            </w:r>
            <w:r w:rsidRPr="00AA7438">
              <w:rPr>
                <w:noProof/>
                <w:color w:val="000000"/>
              </w:rPr>
              <w:t>/HFC-134a/HFC-32</w:t>
            </w:r>
          </w:p>
        </w:tc>
      </w:tr>
      <w:tr w:rsidR="003C7B80" w:rsidRPr="00AA7438" w14:paraId="2F1B9D7B" w14:textId="77777777" w:rsidTr="00D072CD">
        <w:tc>
          <w:tcPr>
            <w:tcW w:w="965" w:type="pct"/>
            <w:noWrap/>
            <w:vAlign w:val="bottom"/>
          </w:tcPr>
          <w:p w14:paraId="40869239" w14:textId="77777777" w:rsidR="003C7B80" w:rsidRPr="00AA7438" w:rsidRDefault="003C7B80" w:rsidP="00D072CD">
            <w:pPr>
              <w:jc w:val="left"/>
            </w:pPr>
            <w:proofErr w:type="spellStart"/>
            <w:r w:rsidRPr="00AA7438">
              <w:rPr>
                <w:rFonts w:hint="eastAsia"/>
                <w:lang w:val="zh-CN"/>
              </w:rPr>
              <w:t>青岛海尔</w:t>
            </w:r>
            <w:proofErr w:type="spellEnd"/>
          </w:p>
        </w:tc>
        <w:tc>
          <w:tcPr>
            <w:tcW w:w="808" w:type="pct"/>
            <w:noWrap/>
            <w:vAlign w:val="center"/>
          </w:tcPr>
          <w:p w14:paraId="05A477D7" w14:textId="77777777" w:rsidR="003C7B80" w:rsidRPr="00AA7438" w:rsidRDefault="003C7B80" w:rsidP="00D072CD">
            <w:pPr>
              <w:ind w:right="23"/>
              <w:jc w:val="right"/>
              <w:rPr>
                <w:color w:val="000000"/>
              </w:rPr>
            </w:pPr>
            <w:r w:rsidRPr="00AA7438">
              <w:rPr>
                <w:color w:val="000000"/>
              </w:rPr>
              <w:t>120.00</w:t>
            </w:r>
          </w:p>
        </w:tc>
        <w:tc>
          <w:tcPr>
            <w:tcW w:w="2040" w:type="pct"/>
            <w:gridSpan w:val="2"/>
          </w:tcPr>
          <w:p w14:paraId="1196327F" w14:textId="77777777" w:rsidR="003C7B80" w:rsidRPr="00AA7438" w:rsidRDefault="003C7B80" w:rsidP="00D072CD">
            <w:pPr>
              <w:jc w:val="left"/>
            </w:pPr>
            <w:proofErr w:type="spellStart"/>
            <w:r w:rsidRPr="00AA7438">
              <w:rPr>
                <w:rFonts w:hint="eastAsia"/>
                <w:lang w:val="zh-CN"/>
              </w:rPr>
              <w:t>单元式空调机</w:t>
            </w:r>
            <w:proofErr w:type="spellEnd"/>
          </w:p>
        </w:tc>
        <w:tc>
          <w:tcPr>
            <w:tcW w:w="1187" w:type="pct"/>
            <w:noWrap/>
            <w:vAlign w:val="bottom"/>
          </w:tcPr>
          <w:p w14:paraId="4A1BFF3D" w14:textId="77777777" w:rsidR="003C7B80" w:rsidRPr="00AA7438" w:rsidRDefault="003C7B80" w:rsidP="00D072CD">
            <w:pPr>
              <w:jc w:val="left"/>
              <w:rPr>
                <w:color w:val="000000"/>
              </w:rPr>
            </w:pPr>
            <w:r w:rsidRPr="00AA7438">
              <w:rPr>
                <w:noProof/>
                <w:color w:val="000000"/>
              </w:rPr>
              <w:t>HFC-32</w:t>
            </w:r>
          </w:p>
        </w:tc>
      </w:tr>
      <w:tr w:rsidR="003C7B80" w:rsidRPr="00AA7438" w14:paraId="6765B966" w14:textId="77777777" w:rsidTr="00D072CD">
        <w:tc>
          <w:tcPr>
            <w:tcW w:w="965" w:type="pct"/>
            <w:noWrap/>
            <w:vAlign w:val="bottom"/>
          </w:tcPr>
          <w:p w14:paraId="517534C0" w14:textId="77777777" w:rsidR="003C7B80" w:rsidRPr="00AA7438" w:rsidRDefault="003C7B80" w:rsidP="00D072CD">
            <w:pPr>
              <w:jc w:val="left"/>
            </w:pPr>
            <w:proofErr w:type="spellStart"/>
            <w:r w:rsidRPr="00AA7438">
              <w:rPr>
                <w:rFonts w:hint="eastAsia"/>
                <w:lang w:val="zh-CN"/>
              </w:rPr>
              <w:t>中山</w:t>
            </w:r>
            <w:proofErr w:type="spellEnd"/>
            <w:r w:rsidRPr="00AA7438">
              <w:rPr>
                <w:lang w:val="zh-CN"/>
              </w:rPr>
              <w:t>TCL</w:t>
            </w:r>
            <w:proofErr w:type="spellStart"/>
            <w:r w:rsidRPr="00AA7438">
              <w:rPr>
                <w:rFonts w:hint="eastAsia"/>
                <w:lang w:val="zh-CN"/>
              </w:rPr>
              <w:t>空调</w:t>
            </w:r>
            <w:proofErr w:type="spellEnd"/>
          </w:p>
        </w:tc>
        <w:tc>
          <w:tcPr>
            <w:tcW w:w="808" w:type="pct"/>
            <w:noWrap/>
            <w:vAlign w:val="center"/>
          </w:tcPr>
          <w:p w14:paraId="18758504" w14:textId="77777777" w:rsidR="003C7B80" w:rsidRPr="00AA7438" w:rsidRDefault="003C7B80" w:rsidP="00D072CD">
            <w:pPr>
              <w:ind w:right="23"/>
              <w:jc w:val="right"/>
              <w:rPr>
                <w:color w:val="000000"/>
              </w:rPr>
            </w:pPr>
            <w:r w:rsidRPr="00AA7438">
              <w:rPr>
                <w:color w:val="000000"/>
              </w:rPr>
              <w:t>140.00</w:t>
            </w:r>
          </w:p>
        </w:tc>
        <w:tc>
          <w:tcPr>
            <w:tcW w:w="2040" w:type="pct"/>
            <w:gridSpan w:val="2"/>
          </w:tcPr>
          <w:p w14:paraId="6F7CA711" w14:textId="77777777" w:rsidR="003C7B80" w:rsidRPr="00AA7438" w:rsidRDefault="003C7B80" w:rsidP="00D072CD">
            <w:pPr>
              <w:jc w:val="left"/>
            </w:pPr>
            <w:proofErr w:type="spellStart"/>
            <w:r w:rsidRPr="00AA7438">
              <w:rPr>
                <w:rFonts w:hint="eastAsia"/>
                <w:lang w:val="zh-CN"/>
              </w:rPr>
              <w:t>单元式空调机</w:t>
            </w:r>
            <w:proofErr w:type="spellEnd"/>
          </w:p>
        </w:tc>
        <w:tc>
          <w:tcPr>
            <w:tcW w:w="1187" w:type="pct"/>
            <w:noWrap/>
            <w:vAlign w:val="bottom"/>
          </w:tcPr>
          <w:p w14:paraId="1C22355C" w14:textId="77777777" w:rsidR="003C7B80" w:rsidRPr="00AA7438" w:rsidRDefault="003C7B80" w:rsidP="00D072CD">
            <w:pPr>
              <w:jc w:val="left"/>
            </w:pPr>
            <w:r w:rsidRPr="00AA7438">
              <w:rPr>
                <w:noProof/>
              </w:rPr>
              <w:t>HFC-32</w:t>
            </w:r>
          </w:p>
        </w:tc>
      </w:tr>
      <w:tr w:rsidR="003C7B80" w:rsidRPr="00AA7438" w14:paraId="4E5DFC8C" w14:textId="77777777" w:rsidTr="00D072CD">
        <w:tc>
          <w:tcPr>
            <w:tcW w:w="965" w:type="pct"/>
            <w:noWrap/>
            <w:vAlign w:val="bottom"/>
          </w:tcPr>
          <w:p w14:paraId="448679FC" w14:textId="77777777" w:rsidR="003C7B80" w:rsidRPr="00AA7438" w:rsidRDefault="003C7B80" w:rsidP="00D072CD">
            <w:pPr>
              <w:jc w:val="left"/>
            </w:pPr>
            <w:proofErr w:type="spellStart"/>
            <w:r w:rsidRPr="00AA7438">
              <w:rPr>
                <w:rFonts w:hint="eastAsia"/>
                <w:lang w:val="zh-CN"/>
              </w:rPr>
              <w:t>烟台冰轮</w:t>
            </w:r>
            <w:proofErr w:type="spellEnd"/>
          </w:p>
        </w:tc>
        <w:tc>
          <w:tcPr>
            <w:tcW w:w="808" w:type="pct"/>
            <w:noWrap/>
            <w:vAlign w:val="center"/>
          </w:tcPr>
          <w:p w14:paraId="7602A304" w14:textId="77777777" w:rsidR="003C7B80" w:rsidRPr="00AA7438" w:rsidRDefault="003C7B80" w:rsidP="00D072CD">
            <w:pPr>
              <w:ind w:right="23"/>
              <w:jc w:val="right"/>
              <w:rPr>
                <w:color w:val="000000"/>
              </w:rPr>
            </w:pPr>
            <w:r w:rsidRPr="00AA7438">
              <w:rPr>
                <w:color w:val="000000"/>
              </w:rPr>
              <w:t>200.00</w:t>
            </w:r>
          </w:p>
        </w:tc>
        <w:tc>
          <w:tcPr>
            <w:tcW w:w="2040" w:type="pct"/>
            <w:gridSpan w:val="2"/>
            <w:noWrap/>
            <w:vAlign w:val="center"/>
          </w:tcPr>
          <w:p w14:paraId="5E34D4ED"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tcPr>
          <w:p w14:paraId="2BD96755" w14:textId="77777777" w:rsidR="003C7B80" w:rsidRPr="00AA7438" w:rsidRDefault="003C7B80" w:rsidP="00D072CD">
            <w:pPr>
              <w:jc w:val="left"/>
              <w:rPr>
                <w:color w:val="000000"/>
              </w:rPr>
            </w:pPr>
            <w:r w:rsidRPr="00AA7438">
              <w:rPr>
                <w:noProof/>
                <w:color w:val="000000"/>
              </w:rPr>
              <w:t>NH</w:t>
            </w:r>
            <w:r w:rsidRPr="00AA7438">
              <w:rPr>
                <w:noProof/>
                <w:color w:val="000000"/>
                <w:vertAlign w:val="subscript"/>
              </w:rPr>
              <w:t>3</w:t>
            </w:r>
            <w:r w:rsidRPr="00AA7438">
              <w:rPr>
                <w:noProof/>
                <w:color w:val="000000"/>
              </w:rPr>
              <w:t>/CO</w:t>
            </w:r>
            <w:r w:rsidRPr="00AA7438">
              <w:rPr>
                <w:noProof/>
                <w:color w:val="000000"/>
                <w:vertAlign w:val="subscript"/>
              </w:rPr>
              <w:t>2</w:t>
            </w:r>
          </w:p>
        </w:tc>
      </w:tr>
      <w:tr w:rsidR="003C7B80" w:rsidRPr="00AA7438" w14:paraId="532983C0" w14:textId="77777777" w:rsidTr="00D072CD">
        <w:tc>
          <w:tcPr>
            <w:tcW w:w="965" w:type="pct"/>
            <w:noWrap/>
            <w:vAlign w:val="bottom"/>
          </w:tcPr>
          <w:p w14:paraId="06AE6A71" w14:textId="77777777" w:rsidR="003C7B80" w:rsidRPr="00AA7438" w:rsidRDefault="003C7B80" w:rsidP="00D072CD">
            <w:pPr>
              <w:jc w:val="left"/>
            </w:pPr>
            <w:proofErr w:type="spellStart"/>
            <w:r w:rsidRPr="00AA7438">
              <w:rPr>
                <w:rFonts w:hint="eastAsia"/>
                <w:lang w:val="zh-CN"/>
              </w:rPr>
              <w:t>烟台冰轮</w:t>
            </w:r>
            <w:proofErr w:type="spellEnd"/>
          </w:p>
        </w:tc>
        <w:tc>
          <w:tcPr>
            <w:tcW w:w="808" w:type="pct"/>
            <w:noWrap/>
            <w:vAlign w:val="center"/>
          </w:tcPr>
          <w:p w14:paraId="6C3633E2" w14:textId="77777777" w:rsidR="003C7B80" w:rsidRPr="00AA7438" w:rsidRDefault="003C7B80" w:rsidP="00D072CD">
            <w:pPr>
              <w:ind w:right="23"/>
              <w:jc w:val="right"/>
              <w:rPr>
                <w:color w:val="000000"/>
              </w:rPr>
            </w:pPr>
            <w:r w:rsidRPr="00AA7438">
              <w:rPr>
                <w:color w:val="000000"/>
              </w:rPr>
              <w:t>200.00</w:t>
            </w:r>
          </w:p>
        </w:tc>
        <w:tc>
          <w:tcPr>
            <w:tcW w:w="2040" w:type="pct"/>
            <w:gridSpan w:val="2"/>
            <w:noWrap/>
            <w:vAlign w:val="center"/>
          </w:tcPr>
          <w:p w14:paraId="76716633" w14:textId="77777777" w:rsidR="003C7B80" w:rsidRPr="00AA7438" w:rsidRDefault="003C7B80" w:rsidP="00D072CD">
            <w:pPr>
              <w:jc w:val="left"/>
              <w:rPr>
                <w:lang w:eastAsia="zh-CN"/>
              </w:rPr>
            </w:pPr>
            <w:r w:rsidRPr="00AA7438">
              <w:rPr>
                <w:rFonts w:hint="eastAsia"/>
                <w:lang w:val="zh-CN" w:eastAsia="zh-CN"/>
              </w:rPr>
              <w:t>冷冻机、制冷和冷凝组件</w:t>
            </w:r>
          </w:p>
        </w:tc>
        <w:tc>
          <w:tcPr>
            <w:tcW w:w="1187" w:type="pct"/>
          </w:tcPr>
          <w:p w14:paraId="776AB187" w14:textId="77777777" w:rsidR="003C7B80" w:rsidRPr="00AA7438" w:rsidRDefault="003C7B80" w:rsidP="00D072CD">
            <w:pPr>
              <w:jc w:val="left"/>
              <w:rPr>
                <w:color w:val="000000"/>
              </w:rPr>
            </w:pPr>
            <w:r w:rsidRPr="00AA7438">
              <w:rPr>
                <w:noProof/>
                <w:color w:val="000000"/>
              </w:rPr>
              <w:t>NH</w:t>
            </w:r>
            <w:r w:rsidRPr="00AA7438">
              <w:rPr>
                <w:noProof/>
                <w:color w:val="000000"/>
                <w:vertAlign w:val="subscript"/>
              </w:rPr>
              <w:t>3</w:t>
            </w:r>
            <w:r w:rsidRPr="00AA7438">
              <w:rPr>
                <w:noProof/>
                <w:color w:val="000000"/>
              </w:rPr>
              <w:t>/CO</w:t>
            </w:r>
            <w:r w:rsidRPr="00AA7438">
              <w:rPr>
                <w:noProof/>
                <w:color w:val="000000"/>
                <w:vertAlign w:val="subscript"/>
              </w:rPr>
              <w:t>2</w:t>
            </w:r>
          </w:p>
        </w:tc>
      </w:tr>
    </w:tbl>
    <w:p w14:paraId="7AB03264" w14:textId="77777777" w:rsidR="003C7B80" w:rsidRPr="009F027E" w:rsidRDefault="003C7B80" w:rsidP="00AA7438">
      <w:pPr>
        <w:pStyle w:val="Heading1"/>
        <w:tabs>
          <w:tab w:val="clear" w:pos="0"/>
          <w:tab w:val="num" w:pos="720"/>
        </w:tabs>
        <w:spacing w:before="240"/>
        <w:rPr>
          <w:sz w:val="24"/>
          <w:szCs w:val="24"/>
          <w:lang w:eastAsia="zh-CN"/>
        </w:rPr>
      </w:pPr>
      <w:r w:rsidRPr="009F027E">
        <w:rPr>
          <w:rFonts w:hint="eastAsia"/>
          <w:sz w:val="24"/>
          <w:szCs w:val="24"/>
          <w:lang w:val="zh-CN" w:eastAsia="zh-CN"/>
        </w:rPr>
        <w:t>政策措施和技术援助活动也计划在第四次付款下支持制造能力的转换。计划的活动和预算见表</w:t>
      </w:r>
      <w:r w:rsidRPr="009F027E">
        <w:rPr>
          <w:sz w:val="24"/>
          <w:szCs w:val="24"/>
          <w:lang w:val="zh-CN" w:eastAsia="zh-CN"/>
        </w:rPr>
        <w:t>4</w:t>
      </w:r>
      <w:r w:rsidRPr="009F027E">
        <w:rPr>
          <w:rFonts w:hint="eastAsia"/>
          <w:sz w:val="24"/>
          <w:szCs w:val="24"/>
          <w:lang w:val="zh-CN" w:eastAsia="zh-CN"/>
        </w:rPr>
        <w:t>。</w:t>
      </w:r>
    </w:p>
    <w:p w14:paraId="548A17C5" w14:textId="77777777" w:rsidR="003C7B80" w:rsidRPr="009F027E" w:rsidRDefault="003C7B80" w:rsidP="003C7B80">
      <w:pPr>
        <w:rPr>
          <w:sz w:val="24"/>
          <w:szCs w:val="24"/>
          <w:lang w:eastAsia="zh-CN"/>
        </w:rPr>
      </w:pPr>
      <w:r w:rsidRPr="009F027E">
        <w:rPr>
          <w:rFonts w:hint="eastAsia"/>
          <w:b/>
          <w:sz w:val="24"/>
          <w:szCs w:val="24"/>
          <w:lang w:val="zh-CN" w:eastAsia="zh-CN"/>
        </w:rPr>
        <w:t>表</w:t>
      </w:r>
      <w:r w:rsidRPr="009F027E">
        <w:rPr>
          <w:b/>
          <w:sz w:val="24"/>
          <w:szCs w:val="24"/>
          <w:lang w:val="en-US" w:eastAsia="zh-CN"/>
        </w:rPr>
        <w:t>4</w:t>
      </w:r>
      <w:r w:rsidRPr="009F027E">
        <w:rPr>
          <w:rFonts w:hint="eastAsia"/>
          <w:b/>
          <w:sz w:val="24"/>
          <w:szCs w:val="24"/>
          <w:lang w:val="en-US" w:eastAsia="zh-CN"/>
        </w:rPr>
        <w:t>：</w:t>
      </w:r>
      <w:r>
        <w:rPr>
          <w:b/>
          <w:sz w:val="24"/>
          <w:szCs w:val="24"/>
          <w:lang w:val="en-US" w:eastAsia="zh-CN"/>
        </w:rPr>
        <w:t xml:space="preserve"> </w:t>
      </w:r>
      <w:r w:rsidRPr="009F027E">
        <w:rPr>
          <w:b/>
          <w:sz w:val="24"/>
          <w:szCs w:val="24"/>
          <w:lang w:val="en-US" w:eastAsia="zh-CN"/>
        </w:rPr>
        <w:t xml:space="preserve"> </w:t>
      </w:r>
      <w:r w:rsidRPr="009F027E">
        <w:rPr>
          <w:rFonts w:hint="eastAsia"/>
          <w:b/>
          <w:sz w:val="24"/>
          <w:szCs w:val="24"/>
          <w:lang w:val="zh-CN" w:eastAsia="zh-CN"/>
        </w:rPr>
        <w:t>工业和商用制冷和空调行业计划第四次付款的活动和费用</w:t>
      </w:r>
    </w:p>
    <w:tbl>
      <w:tblPr>
        <w:tblW w:w="5000" w:type="pct"/>
        <w:tblLayout w:type="fixed"/>
        <w:tblLook w:val="00A0" w:firstRow="1" w:lastRow="0" w:firstColumn="1" w:lastColumn="0" w:noHBand="0" w:noVBand="0"/>
      </w:tblPr>
      <w:tblGrid>
        <w:gridCol w:w="8075"/>
        <w:gridCol w:w="1275"/>
      </w:tblGrid>
      <w:tr w:rsidR="003C7B80" w14:paraId="5FE55817" w14:textId="77777777" w:rsidTr="00D072CD">
        <w:trPr>
          <w:tblHeader/>
        </w:trPr>
        <w:tc>
          <w:tcPr>
            <w:tcW w:w="4318" w:type="pct"/>
            <w:tcBorders>
              <w:top w:val="single" w:sz="4" w:space="0" w:color="auto"/>
              <w:left w:val="single" w:sz="4" w:space="0" w:color="auto"/>
              <w:bottom w:val="single" w:sz="4" w:space="0" w:color="auto"/>
              <w:right w:val="single" w:sz="4" w:space="0" w:color="auto"/>
            </w:tcBorders>
            <w:noWrap/>
          </w:tcPr>
          <w:p w14:paraId="50BEBAB4" w14:textId="77777777" w:rsidR="003C7B80" w:rsidRPr="009F027E" w:rsidRDefault="003C7B80" w:rsidP="00D072CD">
            <w:pPr>
              <w:widowControl w:val="0"/>
              <w:jc w:val="center"/>
              <w:rPr>
                <w:sz w:val="20"/>
                <w:szCs w:val="20"/>
              </w:rPr>
            </w:pPr>
            <w:proofErr w:type="spellStart"/>
            <w:r w:rsidRPr="009F027E">
              <w:rPr>
                <w:rFonts w:hint="eastAsia"/>
                <w:b/>
                <w:sz w:val="20"/>
                <w:szCs w:val="20"/>
                <w:lang w:val="zh-CN"/>
              </w:rPr>
              <w:t>说明</w:t>
            </w:r>
            <w:proofErr w:type="spellEnd"/>
          </w:p>
        </w:tc>
        <w:tc>
          <w:tcPr>
            <w:tcW w:w="682" w:type="pct"/>
            <w:tcBorders>
              <w:top w:val="single" w:sz="4" w:space="0" w:color="auto"/>
              <w:left w:val="nil"/>
              <w:bottom w:val="single" w:sz="4" w:space="0" w:color="auto"/>
              <w:right w:val="single" w:sz="4" w:space="0" w:color="auto"/>
            </w:tcBorders>
            <w:noWrap/>
          </w:tcPr>
          <w:p w14:paraId="400D78F0" w14:textId="77777777" w:rsidR="003C7B80" w:rsidRPr="009F027E" w:rsidRDefault="003C7B80" w:rsidP="00D072CD">
            <w:pPr>
              <w:widowControl w:val="0"/>
              <w:jc w:val="center"/>
              <w:rPr>
                <w:sz w:val="20"/>
                <w:szCs w:val="20"/>
              </w:rPr>
            </w:pPr>
            <w:proofErr w:type="spellStart"/>
            <w:r w:rsidRPr="009F027E">
              <w:rPr>
                <w:rFonts w:hint="eastAsia"/>
                <w:b/>
                <w:sz w:val="20"/>
                <w:szCs w:val="20"/>
                <w:lang w:val="zh-CN"/>
              </w:rPr>
              <w:t>费用</w:t>
            </w:r>
            <w:proofErr w:type="spellEnd"/>
            <w:r w:rsidRPr="009F027E">
              <w:rPr>
                <w:b/>
                <w:sz w:val="20"/>
                <w:szCs w:val="20"/>
                <w:lang w:val="zh-CN"/>
              </w:rPr>
              <w:t>(</w:t>
            </w:r>
            <w:proofErr w:type="spellStart"/>
            <w:r w:rsidRPr="009F027E">
              <w:rPr>
                <w:rFonts w:hint="eastAsia"/>
                <w:b/>
                <w:sz w:val="20"/>
                <w:szCs w:val="20"/>
                <w:lang w:val="zh-CN"/>
              </w:rPr>
              <w:t>美元</w:t>
            </w:r>
            <w:proofErr w:type="spellEnd"/>
            <w:r w:rsidRPr="009F027E">
              <w:rPr>
                <w:b/>
                <w:sz w:val="20"/>
                <w:szCs w:val="20"/>
                <w:lang w:val="zh-CN"/>
              </w:rPr>
              <w:t>)</w:t>
            </w:r>
          </w:p>
        </w:tc>
      </w:tr>
      <w:tr w:rsidR="003C7B80" w14:paraId="6B1BF2FC" w14:textId="77777777" w:rsidTr="00D072CD">
        <w:tc>
          <w:tcPr>
            <w:tcW w:w="4318" w:type="pct"/>
            <w:tcBorders>
              <w:top w:val="single" w:sz="4" w:space="0" w:color="auto"/>
              <w:left w:val="single" w:sz="4" w:space="0" w:color="auto"/>
              <w:bottom w:val="single" w:sz="4" w:space="0" w:color="auto"/>
              <w:right w:val="single" w:sz="4" w:space="0" w:color="auto"/>
            </w:tcBorders>
            <w:noWrap/>
            <w:vAlign w:val="center"/>
          </w:tcPr>
          <w:p w14:paraId="7C716070" w14:textId="77777777" w:rsidR="003C7B80" w:rsidRPr="009F027E" w:rsidRDefault="003C7B80" w:rsidP="00D072CD">
            <w:pPr>
              <w:widowControl w:val="0"/>
              <w:jc w:val="left"/>
              <w:rPr>
                <w:sz w:val="20"/>
                <w:szCs w:val="20"/>
              </w:rPr>
            </w:pPr>
            <w:proofErr w:type="spellStart"/>
            <w:r w:rsidRPr="009F027E">
              <w:rPr>
                <w:rFonts w:hint="eastAsia"/>
                <w:b/>
                <w:sz w:val="20"/>
                <w:szCs w:val="20"/>
                <w:lang w:val="zh-CN"/>
              </w:rPr>
              <w:t>制造转产</w:t>
            </w:r>
            <w:proofErr w:type="spellEnd"/>
          </w:p>
        </w:tc>
        <w:tc>
          <w:tcPr>
            <w:tcW w:w="682" w:type="pct"/>
            <w:tcBorders>
              <w:top w:val="single" w:sz="4" w:space="0" w:color="auto"/>
              <w:left w:val="nil"/>
              <w:bottom w:val="single" w:sz="4" w:space="0" w:color="auto"/>
              <w:right w:val="single" w:sz="4" w:space="0" w:color="auto"/>
            </w:tcBorders>
            <w:noWrap/>
          </w:tcPr>
          <w:p w14:paraId="248DB315" w14:textId="77777777" w:rsidR="003C7B80" w:rsidRPr="009F027E" w:rsidRDefault="003C7B80" w:rsidP="00D072CD">
            <w:pPr>
              <w:widowControl w:val="0"/>
              <w:jc w:val="right"/>
              <w:rPr>
                <w:color w:val="000000"/>
                <w:sz w:val="20"/>
                <w:szCs w:val="20"/>
              </w:rPr>
            </w:pPr>
            <w:r w:rsidRPr="009F027E">
              <w:rPr>
                <w:color w:val="000000"/>
                <w:sz w:val="20"/>
                <w:szCs w:val="20"/>
              </w:rPr>
              <w:t>7,925,000</w:t>
            </w:r>
          </w:p>
        </w:tc>
      </w:tr>
      <w:tr w:rsidR="003C7B80" w14:paraId="4BA0ADAB" w14:textId="77777777" w:rsidTr="00D072CD">
        <w:tc>
          <w:tcPr>
            <w:tcW w:w="5000" w:type="pct"/>
            <w:gridSpan w:val="2"/>
            <w:tcBorders>
              <w:top w:val="nil"/>
              <w:left w:val="single" w:sz="4" w:space="0" w:color="auto"/>
              <w:bottom w:val="single" w:sz="4" w:space="0" w:color="auto"/>
              <w:right w:val="single" w:sz="4" w:space="0" w:color="auto"/>
            </w:tcBorders>
            <w:noWrap/>
            <w:vAlign w:val="center"/>
          </w:tcPr>
          <w:p w14:paraId="2A459CE4" w14:textId="77777777" w:rsidR="003C7B80" w:rsidRPr="009F027E" w:rsidRDefault="003C7B80" w:rsidP="00D072CD">
            <w:pPr>
              <w:widowControl w:val="0"/>
              <w:jc w:val="left"/>
              <w:rPr>
                <w:sz w:val="20"/>
                <w:szCs w:val="20"/>
              </w:rPr>
            </w:pPr>
            <w:proofErr w:type="spellStart"/>
            <w:r w:rsidRPr="009F027E">
              <w:rPr>
                <w:rFonts w:hint="eastAsia"/>
                <w:b/>
                <w:sz w:val="20"/>
                <w:szCs w:val="20"/>
                <w:lang w:val="zh-CN"/>
              </w:rPr>
              <w:t>技术援助活动</w:t>
            </w:r>
            <w:proofErr w:type="spellEnd"/>
          </w:p>
        </w:tc>
      </w:tr>
      <w:tr w:rsidR="003C7B80" w14:paraId="775ABEE7" w14:textId="77777777" w:rsidTr="00D072CD">
        <w:tc>
          <w:tcPr>
            <w:tcW w:w="4318" w:type="pct"/>
            <w:tcBorders>
              <w:top w:val="nil"/>
              <w:left w:val="single" w:sz="4" w:space="0" w:color="auto"/>
              <w:bottom w:val="single" w:sz="4" w:space="0" w:color="auto"/>
              <w:right w:val="single" w:sz="4" w:space="0" w:color="auto"/>
            </w:tcBorders>
            <w:noWrap/>
            <w:tcMar>
              <w:left w:w="284" w:type="dxa"/>
            </w:tcMar>
            <w:vAlign w:val="center"/>
          </w:tcPr>
          <w:p w14:paraId="6E3366F7" w14:textId="77777777" w:rsidR="003C7B80" w:rsidRPr="009F027E" w:rsidRDefault="003C7B80" w:rsidP="00D072CD">
            <w:pPr>
              <w:widowControl w:val="0"/>
              <w:jc w:val="left"/>
              <w:rPr>
                <w:sz w:val="20"/>
                <w:szCs w:val="20"/>
                <w:lang w:eastAsia="zh-CN"/>
              </w:rPr>
            </w:pPr>
            <w:r w:rsidRPr="009F027E">
              <w:rPr>
                <w:rFonts w:hint="eastAsia"/>
                <w:sz w:val="20"/>
                <w:szCs w:val="20"/>
                <w:lang w:val="zh-CN" w:eastAsia="zh-CN"/>
              </w:rPr>
              <w:t>加强政策措施以促进氟氯烃的淘汰</w:t>
            </w:r>
            <w:r w:rsidRPr="009F027E">
              <w:rPr>
                <w:rFonts w:hint="eastAsia"/>
                <w:sz w:val="20"/>
                <w:szCs w:val="20"/>
                <w:lang w:eastAsia="zh-CN"/>
              </w:rPr>
              <w:t>：</w:t>
            </w:r>
            <w:r w:rsidRPr="009F027E">
              <w:rPr>
                <w:rFonts w:hint="eastAsia"/>
                <w:sz w:val="20"/>
                <w:szCs w:val="20"/>
                <w:lang w:val="zh-CN" w:eastAsia="zh-CN"/>
              </w:rPr>
              <w:t>多联分体式空调子行业准备禁用</w:t>
            </w:r>
            <w:r w:rsidRPr="009F027E">
              <w:rPr>
                <w:color w:val="000000"/>
                <w:sz w:val="20"/>
                <w:szCs w:val="20"/>
                <w:lang w:eastAsia="zh-CN"/>
              </w:rPr>
              <w:t>HCFC</w:t>
            </w:r>
            <w:r w:rsidRPr="009F027E">
              <w:rPr>
                <w:color w:val="000000"/>
                <w:sz w:val="20"/>
                <w:szCs w:val="20"/>
                <w:lang w:eastAsia="zh-CN"/>
              </w:rPr>
              <w:noBreakHyphen/>
              <w:t>22</w:t>
            </w:r>
          </w:p>
        </w:tc>
        <w:tc>
          <w:tcPr>
            <w:tcW w:w="682" w:type="pct"/>
            <w:tcBorders>
              <w:top w:val="nil"/>
              <w:left w:val="nil"/>
              <w:bottom w:val="single" w:sz="4" w:space="0" w:color="auto"/>
              <w:right w:val="single" w:sz="4" w:space="0" w:color="auto"/>
            </w:tcBorders>
            <w:noWrap/>
          </w:tcPr>
          <w:p w14:paraId="4501F682" w14:textId="77777777" w:rsidR="003C7B80" w:rsidRPr="009F027E" w:rsidRDefault="003C7B80" w:rsidP="00D072CD">
            <w:pPr>
              <w:widowControl w:val="0"/>
              <w:jc w:val="right"/>
              <w:rPr>
                <w:color w:val="000000"/>
                <w:sz w:val="20"/>
                <w:szCs w:val="20"/>
              </w:rPr>
            </w:pPr>
            <w:r w:rsidRPr="009F027E">
              <w:rPr>
                <w:color w:val="000000"/>
                <w:sz w:val="20"/>
                <w:szCs w:val="20"/>
              </w:rPr>
              <w:t>50,000</w:t>
            </w:r>
          </w:p>
        </w:tc>
      </w:tr>
      <w:tr w:rsidR="003C7B80" w14:paraId="72F4830B" w14:textId="77777777" w:rsidTr="00D072CD">
        <w:tc>
          <w:tcPr>
            <w:tcW w:w="4318" w:type="pct"/>
            <w:tcBorders>
              <w:top w:val="nil"/>
              <w:left w:val="single" w:sz="4" w:space="0" w:color="auto"/>
              <w:bottom w:val="single" w:sz="4" w:space="0" w:color="auto"/>
              <w:right w:val="single" w:sz="4" w:space="0" w:color="auto"/>
            </w:tcBorders>
            <w:noWrap/>
            <w:tcMar>
              <w:left w:w="284" w:type="dxa"/>
            </w:tcMar>
            <w:vAlign w:val="center"/>
          </w:tcPr>
          <w:p w14:paraId="6F5A9069" w14:textId="77777777" w:rsidR="003C7B80" w:rsidRPr="009F027E" w:rsidRDefault="003C7B80" w:rsidP="00D072CD">
            <w:pPr>
              <w:widowControl w:val="0"/>
              <w:jc w:val="left"/>
              <w:rPr>
                <w:sz w:val="20"/>
                <w:szCs w:val="20"/>
                <w:lang w:eastAsia="zh-CN"/>
              </w:rPr>
            </w:pPr>
            <w:r w:rsidRPr="009F027E">
              <w:rPr>
                <w:rFonts w:hint="eastAsia"/>
                <w:sz w:val="20"/>
                <w:szCs w:val="20"/>
                <w:lang w:val="zh-CN" w:eastAsia="zh-CN"/>
              </w:rPr>
              <w:t>进行使用易燃制冷剂的风险评估</w:t>
            </w:r>
            <w:r w:rsidRPr="009F027E">
              <w:rPr>
                <w:rFonts w:hint="eastAsia"/>
                <w:sz w:val="20"/>
                <w:szCs w:val="20"/>
                <w:lang w:eastAsia="zh-CN"/>
              </w:rPr>
              <w:t>：</w:t>
            </w:r>
            <w:r w:rsidRPr="009F027E">
              <w:rPr>
                <w:rFonts w:hint="eastAsia"/>
                <w:sz w:val="20"/>
                <w:szCs w:val="20"/>
                <w:lang w:val="zh-CN" w:eastAsia="zh-CN"/>
              </w:rPr>
              <w:t>为支持中小企业转产</w:t>
            </w:r>
            <w:r w:rsidRPr="009F027E">
              <w:rPr>
                <w:rFonts w:hint="eastAsia"/>
                <w:sz w:val="20"/>
                <w:szCs w:val="20"/>
                <w:lang w:eastAsia="zh-CN"/>
              </w:rPr>
              <w:t>，</w:t>
            </w:r>
            <w:r w:rsidRPr="009F027E">
              <w:rPr>
                <w:rFonts w:hint="eastAsia"/>
                <w:sz w:val="20"/>
                <w:szCs w:val="20"/>
                <w:lang w:val="zh-CN" w:eastAsia="zh-CN"/>
              </w:rPr>
              <w:t>研究和提出进一步优化结构设计的措施</w:t>
            </w:r>
            <w:r w:rsidRPr="009F027E">
              <w:rPr>
                <w:rFonts w:hint="eastAsia"/>
                <w:sz w:val="20"/>
                <w:szCs w:val="20"/>
                <w:lang w:eastAsia="zh-CN"/>
              </w:rPr>
              <w:t>，</w:t>
            </w:r>
            <w:r w:rsidRPr="009F027E">
              <w:rPr>
                <w:rFonts w:hint="eastAsia"/>
                <w:sz w:val="20"/>
                <w:szCs w:val="20"/>
                <w:lang w:val="zh-CN" w:eastAsia="zh-CN"/>
              </w:rPr>
              <w:t>以提高各类空调应用的安全性</w:t>
            </w:r>
          </w:p>
        </w:tc>
        <w:tc>
          <w:tcPr>
            <w:tcW w:w="682" w:type="pct"/>
            <w:tcBorders>
              <w:top w:val="nil"/>
              <w:left w:val="nil"/>
              <w:bottom w:val="single" w:sz="4" w:space="0" w:color="auto"/>
              <w:right w:val="single" w:sz="4" w:space="0" w:color="auto"/>
            </w:tcBorders>
            <w:noWrap/>
          </w:tcPr>
          <w:p w14:paraId="00630CF3" w14:textId="77777777" w:rsidR="003C7B80" w:rsidRPr="009F027E" w:rsidRDefault="003C7B80" w:rsidP="00D072CD">
            <w:pPr>
              <w:widowControl w:val="0"/>
              <w:jc w:val="right"/>
              <w:rPr>
                <w:color w:val="000000"/>
                <w:sz w:val="20"/>
                <w:szCs w:val="20"/>
              </w:rPr>
            </w:pPr>
            <w:r w:rsidRPr="009F027E">
              <w:rPr>
                <w:color w:val="000000"/>
                <w:sz w:val="20"/>
                <w:szCs w:val="20"/>
              </w:rPr>
              <w:t>180,000</w:t>
            </w:r>
          </w:p>
        </w:tc>
      </w:tr>
      <w:tr w:rsidR="003C7B80" w14:paraId="154424AF" w14:textId="77777777" w:rsidTr="00D072CD">
        <w:tc>
          <w:tcPr>
            <w:tcW w:w="4318" w:type="pct"/>
            <w:tcBorders>
              <w:top w:val="nil"/>
              <w:left w:val="single" w:sz="4" w:space="0" w:color="auto"/>
              <w:bottom w:val="single" w:sz="4" w:space="0" w:color="auto"/>
              <w:right w:val="single" w:sz="4" w:space="0" w:color="auto"/>
            </w:tcBorders>
            <w:noWrap/>
            <w:tcMar>
              <w:left w:w="284" w:type="dxa"/>
            </w:tcMar>
            <w:vAlign w:val="center"/>
          </w:tcPr>
          <w:p w14:paraId="295422C0" w14:textId="77777777" w:rsidR="003C7B80" w:rsidRPr="009F027E" w:rsidRDefault="003C7B80" w:rsidP="00D072CD">
            <w:pPr>
              <w:widowControl w:val="0"/>
              <w:jc w:val="left"/>
              <w:rPr>
                <w:sz w:val="20"/>
                <w:szCs w:val="20"/>
                <w:lang w:eastAsia="zh-CN"/>
              </w:rPr>
            </w:pPr>
            <w:r w:rsidRPr="009F027E">
              <w:rPr>
                <w:rFonts w:hint="eastAsia"/>
                <w:sz w:val="20"/>
                <w:szCs w:val="20"/>
                <w:lang w:val="zh-CN" w:eastAsia="zh-CN"/>
              </w:rPr>
              <w:t>制定支持向低全球升温潜能值替代品转换的标准</w:t>
            </w:r>
            <w:r w:rsidRPr="009F027E">
              <w:rPr>
                <w:rFonts w:hint="eastAsia"/>
                <w:sz w:val="20"/>
                <w:szCs w:val="20"/>
                <w:lang w:eastAsia="zh-CN"/>
              </w:rPr>
              <w:t>：</w:t>
            </w:r>
            <w:r w:rsidRPr="009F027E">
              <w:rPr>
                <w:rFonts w:hint="eastAsia"/>
                <w:sz w:val="20"/>
                <w:szCs w:val="20"/>
                <w:lang w:val="zh-CN" w:eastAsia="zh-CN"/>
              </w:rPr>
              <w:t>审查热泵和热水器采用</w:t>
            </w:r>
            <w:r w:rsidRPr="009F027E">
              <w:rPr>
                <w:sz w:val="20"/>
                <w:szCs w:val="20"/>
                <w:lang w:eastAsia="zh-CN"/>
              </w:rPr>
              <w:t>HFC-32</w:t>
            </w:r>
            <w:r w:rsidRPr="009F027E">
              <w:rPr>
                <w:rFonts w:hint="eastAsia"/>
                <w:sz w:val="20"/>
                <w:szCs w:val="20"/>
                <w:lang w:val="zh-CN" w:eastAsia="zh-CN"/>
              </w:rPr>
              <w:t>和</w:t>
            </w:r>
            <w:r w:rsidRPr="009F027E">
              <w:rPr>
                <w:sz w:val="20"/>
                <w:szCs w:val="20"/>
                <w:lang w:eastAsia="zh-CN"/>
              </w:rPr>
              <w:t>CO</w:t>
            </w:r>
            <w:r w:rsidRPr="009F027E">
              <w:rPr>
                <w:sz w:val="20"/>
                <w:szCs w:val="20"/>
                <w:vertAlign w:val="subscript"/>
                <w:lang w:eastAsia="zh-CN"/>
              </w:rPr>
              <w:t>2</w:t>
            </w:r>
            <w:r w:rsidRPr="009F027E">
              <w:rPr>
                <w:rFonts w:hint="eastAsia"/>
                <w:sz w:val="20"/>
                <w:szCs w:val="20"/>
                <w:lang w:val="zh-CN" w:eastAsia="zh-CN"/>
              </w:rPr>
              <w:t>技术</w:t>
            </w:r>
            <w:r w:rsidRPr="009F027E">
              <w:rPr>
                <w:rFonts w:hint="eastAsia"/>
                <w:sz w:val="20"/>
                <w:szCs w:val="20"/>
                <w:lang w:eastAsia="zh-CN"/>
              </w:rPr>
              <w:t>；</w:t>
            </w:r>
            <w:r w:rsidRPr="009F027E">
              <w:rPr>
                <w:rFonts w:hint="eastAsia"/>
                <w:sz w:val="20"/>
                <w:szCs w:val="20"/>
                <w:lang w:val="zh-CN" w:eastAsia="zh-CN"/>
              </w:rPr>
              <w:t>商用制冷采用</w:t>
            </w:r>
            <w:r w:rsidRPr="009F027E">
              <w:rPr>
                <w:sz w:val="20"/>
                <w:szCs w:val="20"/>
                <w:lang w:eastAsia="zh-CN"/>
              </w:rPr>
              <w:t>CO</w:t>
            </w:r>
            <w:r w:rsidRPr="009F027E">
              <w:rPr>
                <w:sz w:val="20"/>
                <w:szCs w:val="20"/>
                <w:vertAlign w:val="subscript"/>
                <w:lang w:eastAsia="zh-CN"/>
              </w:rPr>
              <w:t>2</w:t>
            </w:r>
            <w:r w:rsidRPr="009F027E">
              <w:rPr>
                <w:sz w:val="20"/>
                <w:szCs w:val="20"/>
                <w:lang w:eastAsia="zh-CN"/>
              </w:rPr>
              <w:t>/NH</w:t>
            </w:r>
            <w:r w:rsidRPr="009F027E">
              <w:rPr>
                <w:sz w:val="20"/>
                <w:szCs w:val="20"/>
                <w:vertAlign w:val="subscript"/>
                <w:lang w:eastAsia="zh-CN"/>
              </w:rPr>
              <w:t>3</w:t>
            </w:r>
            <w:r w:rsidRPr="009F027E">
              <w:rPr>
                <w:rFonts w:hint="eastAsia"/>
                <w:sz w:val="20"/>
                <w:szCs w:val="20"/>
                <w:lang w:val="zh-CN" w:eastAsia="zh-CN"/>
              </w:rPr>
              <w:t>系统</w:t>
            </w:r>
            <w:r w:rsidRPr="009F027E">
              <w:rPr>
                <w:rFonts w:hint="eastAsia"/>
                <w:sz w:val="20"/>
                <w:szCs w:val="20"/>
                <w:lang w:eastAsia="zh-CN"/>
              </w:rPr>
              <w:t>；</w:t>
            </w:r>
            <w:r w:rsidRPr="009F027E">
              <w:rPr>
                <w:rFonts w:hint="eastAsia"/>
                <w:sz w:val="20"/>
                <w:szCs w:val="20"/>
                <w:lang w:val="zh-CN" w:eastAsia="zh-CN"/>
              </w:rPr>
              <w:t>大型</w:t>
            </w:r>
            <w:r w:rsidRPr="009F027E">
              <w:rPr>
                <w:sz w:val="20"/>
                <w:szCs w:val="20"/>
                <w:lang w:eastAsia="zh-CN"/>
              </w:rPr>
              <w:t>/</w:t>
            </w:r>
            <w:r w:rsidRPr="009F027E">
              <w:rPr>
                <w:rFonts w:hint="eastAsia"/>
                <w:sz w:val="20"/>
                <w:szCs w:val="20"/>
                <w:lang w:val="zh-CN" w:eastAsia="zh-CN"/>
              </w:rPr>
              <w:t>中型冷水机组使用</w:t>
            </w:r>
            <w:r w:rsidRPr="009F027E">
              <w:rPr>
                <w:sz w:val="20"/>
                <w:szCs w:val="20"/>
                <w:lang w:eastAsia="zh-CN"/>
              </w:rPr>
              <w:t>HFO</w:t>
            </w:r>
            <w:r w:rsidRPr="009F027E">
              <w:rPr>
                <w:rFonts w:hint="eastAsia"/>
                <w:sz w:val="20"/>
                <w:szCs w:val="20"/>
                <w:lang w:val="zh-CN" w:eastAsia="zh-CN"/>
              </w:rPr>
              <w:t>的现有标准</w:t>
            </w:r>
          </w:p>
        </w:tc>
        <w:tc>
          <w:tcPr>
            <w:tcW w:w="682" w:type="pct"/>
            <w:tcBorders>
              <w:top w:val="nil"/>
              <w:left w:val="nil"/>
              <w:bottom w:val="single" w:sz="4" w:space="0" w:color="auto"/>
              <w:right w:val="single" w:sz="4" w:space="0" w:color="auto"/>
            </w:tcBorders>
            <w:noWrap/>
          </w:tcPr>
          <w:p w14:paraId="1BC5FB3D" w14:textId="77777777" w:rsidR="003C7B80" w:rsidRPr="009F027E" w:rsidRDefault="003C7B80" w:rsidP="00D072CD">
            <w:pPr>
              <w:widowControl w:val="0"/>
              <w:jc w:val="right"/>
              <w:rPr>
                <w:color w:val="000000"/>
                <w:sz w:val="20"/>
                <w:szCs w:val="20"/>
              </w:rPr>
            </w:pPr>
            <w:r w:rsidRPr="009F027E">
              <w:rPr>
                <w:color w:val="000000"/>
                <w:sz w:val="20"/>
                <w:szCs w:val="20"/>
              </w:rPr>
              <w:t>50,000</w:t>
            </w:r>
          </w:p>
        </w:tc>
      </w:tr>
      <w:tr w:rsidR="003C7B80" w14:paraId="2C93563F" w14:textId="77777777" w:rsidTr="00D072CD">
        <w:tc>
          <w:tcPr>
            <w:tcW w:w="4318" w:type="pct"/>
            <w:tcBorders>
              <w:top w:val="nil"/>
              <w:left w:val="single" w:sz="4" w:space="0" w:color="auto"/>
              <w:bottom w:val="single" w:sz="4" w:space="0" w:color="auto"/>
              <w:right w:val="single" w:sz="4" w:space="0" w:color="auto"/>
            </w:tcBorders>
            <w:noWrap/>
            <w:tcMar>
              <w:left w:w="284" w:type="dxa"/>
            </w:tcMar>
            <w:vAlign w:val="center"/>
          </w:tcPr>
          <w:p w14:paraId="72401906" w14:textId="77777777" w:rsidR="003C7B80" w:rsidRPr="009F027E" w:rsidRDefault="003C7B80" w:rsidP="00D072CD">
            <w:pPr>
              <w:widowControl w:val="0"/>
              <w:jc w:val="left"/>
              <w:rPr>
                <w:sz w:val="20"/>
                <w:szCs w:val="20"/>
                <w:lang w:eastAsia="zh-CN"/>
              </w:rPr>
            </w:pPr>
            <w:r w:rsidRPr="009F027E">
              <w:rPr>
                <w:rFonts w:hint="eastAsia"/>
                <w:sz w:val="20"/>
                <w:szCs w:val="20"/>
                <w:lang w:val="zh-CN" w:eastAsia="zh-CN"/>
              </w:rPr>
              <w:t>促进低全球升温潜能值替代品的市场渗透</w:t>
            </w:r>
            <w:r w:rsidRPr="009F027E">
              <w:rPr>
                <w:rFonts w:hint="eastAsia"/>
                <w:sz w:val="20"/>
                <w:szCs w:val="20"/>
                <w:lang w:eastAsia="zh-CN"/>
              </w:rPr>
              <w:t>：</w:t>
            </w:r>
            <w:r w:rsidRPr="009F027E">
              <w:rPr>
                <w:rFonts w:hint="eastAsia"/>
                <w:sz w:val="20"/>
                <w:szCs w:val="20"/>
                <w:lang w:val="zh-CN" w:eastAsia="zh-CN"/>
              </w:rPr>
              <w:t>展示使用低全球升温潜能值技术的组件</w:t>
            </w:r>
            <w:r w:rsidRPr="009F027E">
              <w:rPr>
                <w:rFonts w:hint="eastAsia"/>
                <w:sz w:val="20"/>
                <w:szCs w:val="20"/>
                <w:lang w:eastAsia="zh-CN"/>
              </w:rPr>
              <w:t>；</w:t>
            </w:r>
            <w:r w:rsidRPr="009F027E">
              <w:rPr>
                <w:rFonts w:hint="eastAsia"/>
                <w:sz w:val="20"/>
                <w:szCs w:val="20"/>
                <w:lang w:val="zh-CN" w:eastAsia="zh-CN"/>
              </w:rPr>
              <w:t>传播有关政策、研究成果和替代技术发展的信息</w:t>
            </w:r>
            <w:r w:rsidRPr="009F027E">
              <w:rPr>
                <w:rFonts w:hint="eastAsia"/>
                <w:sz w:val="20"/>
                <w:szCs w:val="20"/>
                <w:lang w:eastAsia="zh-CN"/>
              </w:rPr>
              <w:t>；</w:t>
            </w:r>
            <w:r w:rsidRPr="009F027E">
              <w:rPr>
                <w:rFonts w:hint="eastAsia"/>
                <w:sz w:val="20"/>
                <w:szCs w:val="20"/>
                <w:lang w:val="zh-CN" w:eastAsia="zh-CN"/>
              </w:rPr>
              <w:t>在产品展会进行促销活动</w:t>
            </w:r>
            <w:r w:rsidRPr="009F027E">
              <w:rPr>
                <w:rFonts w:hint="eastAsia"/>
                <w:sz w:val="20"/>
                <w:szCs w:val="20"/>
                <w:lang w:eastAsia="zh-CN"/>
              </w:rPr>
              <w:t>；</w:t>
            </w:r>
            <w:r w:rsidRPr="009F027E">
              <w:rPr>
                <w:rFonts w:hint="eastAsia"/>
                <w:sz w:val="20"/>
                <w:szCs w:val="20"/>
                <w:lang w:val="zh-CN" w:eastAsia="zh-CN"/>
              </w:rPr>
              <w:t>为企业提供培训</w:t>
            </w:r>
            <w:r w:rsidRPr="009F027E">
              <w:rPr>
                <w:rFonts w:hint="eastAsia"/>
                <w:sz w:val="20"/>
                <w:szCs w:val="20"/>
                <w:lang w:eastAsia="zh-CN"/>
              </w:rPr>
              <w:t>，</w:t>
            </w:r>
            <w:r w:rsidRPr="009F027E">
              <w:rPr>
                <w:rFonts w:hint="eastAsia"/>
                <w:sz w:val="20"/>
                <w:szCs w:val="20"/>
                <w:lang w:val="zh-CN" w:eastAsia="zh-CN"/>
              </w:rPr>
              <w:t>以提高有关替代制冷剂的可用性、可及性和安全性的知识</w:t>
            </w:r>
            <w:r w:rsidRPr="009F027E">
              <w:rPr>
                <w:rFonts w:hint="eastAsia"/>
                <w:sz w:val="20"/>
                <w:szCs w:val="20"/>
                <w:lang w:eastAsia="zh-CN"/>
              </w:rPr>
              <w:t>；</w:t>
            </w:r>
            <w:r w:rsidRPr="009F027E">
              <w:rPr>
                <w:rFonts w:hint="eastAsia"/>
                <w:sz w:val="20"/>
                <w:szCs w:val="20"/>
                <w:lang w:val="zh-CN" w:eastAsia="zh-CN"/>
              </w:rPr>
              <w:t>分享已完成项目的成果和经验</w:t>
            </w:r>
            <w:r w:rsidRPr="009F027E">
              <w:rPr>
                <w:rFonts w:hint="eastAsia"/>
                <w:sz w:val="20"/>
                <w:szCs w:val="20"/>
                <w:lang w:eastAsia="zh-CN"/>
              </w:rPr>
              <w:t>；</w:t>
            </w:r>
            <w:r w:rsidRPr="009F027E">
              <w:rPr>
                <w:rFonts w:hint="eastAsia"/>
                <w:sz w:val="20"/>
                <w:szCs w:val="20"/>
                <w:lang w:val="zh-CN" w:eastAsia="zh-CN"/>
              </w:rPr>
              <w:t>支持开拓海外市场的企业</w:t>
            </w:r>
          </w:p>
        </w:tc>
        <w:tc>
          <w:tcPr>
            <w:tcW w:w="682" w:type="pct"/>
            <w:tcBorders>
              <w:top w:val="nil"/>
              <w:left w:val="nil"/>
              <w:bottom w:val="single" w:sz="4" w:space="0" w:color="auto"/>
              <w:right w:val="single" w:sz="4" w:space="0" w:color="auto"/>
            </w:tcBorders>
            <w:noWrap/>
          </w:tcPr>
          <w:p w14:paraId="200CF803" w14:textId="77777777" w:rsidR="003C7B80" w:rsidRPr="009F027E" w:rsidRDefault="003C7B80" w:rsidP="00D072CD">
            <w:pPr>
              <w:widowControl w:val="0"/>
              <w:jc w:val="right"/>
              <w:rPr>
                <w:color w:val="000000"/>
                <w:sz w:val="20"/>
                <w:szCs w:val="20"/>
              </w:rPr>
            </w:pPr>
            <w:r w:rsidRPr="009F027E">
              <w:rPr>
                <w:color w:val="000000"/>
                <w:sz w:val="20"/>
                <w:szCs w:val="20"/>
              </w:rPr>
              <w:t>140,000</w:t>
            </w:r>
          </w:p>
        </w:tc>
      </w:tr>
      <w:tr w:rsidR="003C7B80" w14:paraId="2DA4BC82" w14:textId="77777777" w:rsidTr="00D072CD">
        <w:tc>
          <w:tcPr>
            <w:tcW w:w="4318" w:type="pct"/>
            <w:tcBorders>
              <w:top w:val="nil"/>
              <w:left w:val="single" w:sz="4" w:space="0" w:color="auto"/>
              <w:bottom w:val="single" w:sz="4" w:space="0" w:color="auto"/>
              <w:right w:val="single" w:sz="4" w:space="0" w:color="auto"/>
            </w:tcBorders>
            <w:noWrap/>
            <w:tcMar>
              <w:left w:w="284" w:type="dxa"/>
            </w:tcMar>
            <w:vAlign w:val="center"/>
          </w:tcPr>
          <w:p w14:paraId="2B60697B" w14:textId="686D7473" w:rsidR="003C7B80" w:rsidRPr="009F027E" w:rsidRDefault="003C7B80" w:rsidP="00D072CD">
            <w:pPr>
              <w:widowControl w:val="0"/>
              <w:jc w:val="left"/>
              <w:rPr>
                <w:sz w:val="20"/>
                <w:szCs w:val="20"/>
                <w:lang w:eastAsia="zh-CN"/>
              </w:rPr>
            </w:pPr>
            <w:r w:rsidRPr="009F027E">
              <w:rPr>
                <w:rFonts w:hint="eastAsia"/>
                <w:sz w:val="20"/>
                <w:szCs w:val="20"/>
                <w:lang w:val="zh-CN" w:eastAsia="zh-CN"/>
              </w:rPr>
              <w:t>支持中国制冷空调工业协会</w:t>
            </w:r>
            <w:r w:rsidRPr="009F027E">
              <w:rPr>
                <w:rFonts w:hint="eastAsia"/>
                <w:sz w:val="20"/>
                <w:szCs w:val="20"/>
                <w:lang w:eastAsia="zh-CN"/>
              </w:rPr>
              <w:t>（</w:t>
            </w:r>
            <w:r w:rsidRPr="009F027E">
              <w:rPr>
                <w:sz w:val="20"/>
                <w:szCs w:val="20"/>
                <w:lang w:eastAsia="zh-CN"/>
              </w:rPr>
              <w:t>CRAA</w:t>
            </w:r>
            <w:r w:rsidRPr="009F027E">
              <w:rPr>
                <w:rFonts w:hint="eastAsia"/>
                <w:sz w:val="20"/>
                <w:szCs w:val="20"/>
                <w:lang w:eastAsia="zh-CN"/>
              </w:rPr>
              <w:t>）</w:t>
            </w:r>
            <w:r w:rsidRPr="009F027E">
              <w:rPr>
                <w:rFonts w:hint="eastAsia"/>
                <w:sz w:val="20"/>
                <w:szCs w:val="20"/>
                <w:lang w:val="zh-CN" w:eastAsia="zh-CN"/>
              </w:rPr>
              <w:t>以协助实施行业计划</w:t>
            </w:r>
            <w:r w:rsidRPr="009F027E">
              <w:rPr>
                <w:rFonts w:hint="eastAsia"/>
                <w:sz w:val="20"/>
                <w:szCs w:val="20"/>
                <w:lang w:eastAsia="zh-CN"/>
              </w:rPr>
              <w:t>：</w:t>
            </w:r>
            <w:r w:rsidRPr="009F027E">
              <w:rPr>
                <w:rFonts w:hint="eastAsia"/>
                <w:sz w:val="20"/>
                <w:szCs w:val="20"/>
                <w:lang w:val="zh-CN" w:eastAsia="zh-CN"/>
              </w:rPr>
              <w:t>审查受益人提交的文件、向企业提供替代技术的技术咨询亦见、协助编制项目提案、向</w:t>
            </w:r>
            <w:r w:rsidR="00AA7438">
              <w:rPr>
                <w:rFonts w:hint="eastAsia"/>
                <w:sz w:val="20"/>
                <w:szCs w:val="20"/>
                <w:lang w:val="zh-CN" w:eastAsia="zh-CN"/>
              </w:rPr>
              <w:t>环境保护对外合作中心</w:t>
            </w:r>
            <w:r w:rsidRPr="009F027E">
              <w:rPr>
                <w:rFonts w:hint="eastAsia"/>
                <w:sz w:val="20"/>
                <w:szCs w:val="20"/>
                <w:lang w:val="zh-CN" w:eastAsia="zh-CN"/>
              </w:rPr>
              <w:t>报告进展情况和促进项目核查</w:t>
            </w:r>
          </w:p>
        </w:tc>
        <w:tc>
          <w:tcPr>
            <w:tcW w:w="682" w:type="pct"/>
            <w:tcBorders>
              <w:top w:val="nil"/>
              <w:left w:val="nil"/>
              <w:bottom w:val="single" w:sz="4" w:space="0" w:color="auto"/>
              <w:right w:val="single" w:sz="4" w:space="0" w:color="auto"/>
            </w:tcBorders>
            <w:noWrap/>
          </w:tcPr>
          <w:p w14:paraId="2CBB6F2C" w14:textId="77777777" w:rsidR="003C7B80" w:rsidRPr="009F027E" w:rsidRDefault="003C7B80" w:rsidP="00D072CD">
            <w:pPr>
              <w:widowControl w:val="0"/>
              <w:jc w:val="right"/>
              <w:rPr>
                <w:color w:val="000000"/>
                <w:sz w:val="20"/>
                <w:szCs w:val="20"/>
              </w:rPr>
            </w:pPr>
            <w:r w:rsidRPr="009F027E">
              <w:rPr>
                <w:color w:val="000000"/>
                <w:sz w:val="20"/>
                <w:szCs w:val="20"/>
              </w:rPr>
              <w:t>180,000</w:t>
            </w:r>
          </w:p>
        </w:tc>
      </w:tr>
      <w:tr w:rsidR="003C7B80" w14:paraId="23FC2537" w14:textId="77777777" w:rsidTr="00D072CD">
        <w:tc>
          <w:tcPr>
            <w:tcW w:w="4318" w:type="pct"/>
            <w:tcBorders>
              <w:top w:val="nil"/>
              <w:left w:val="single" w:sz="4" w:space="0" w:color="auto"/>
              <w:bottom w:val="single" w:sz="4" w:space="0" w:color="auto"/>
              <w:right w:val="single" w:sz="4" w:space="0" w:color="auto"/>
            </w:tcBorders>
            <w:noWrap/>
          </w:tcPr>
          <w:p w14:paraId="23E092AE" w14:textId="77777777" w:rsidR="003C7B80" w:rsidRPr="009F027E" w:rsidRDefault="003C7B80" w:rsidP="00D072CD">
            <w:pPr>
              <w:widowControl w:val="0"/>
              <w:jc w:val="left"/>
              <w:rPr>
                <w:sz w:val="20"/>
                <w:szCs w:val="20"/>
              </w:rPr>
            </w:pPr>
            <w:proofErr w:type="spellStart"/>
            <w:r w:rsidRPr="009F027E">
              <w:rPr>
                <w:rFonts w:hint="eastAsia"/>
                <w:b/>
                <w:sz w:val="20"/>
                <w:szCs w:val="20"/>
                <w:lang w:val="zh-CN"/>
              </w:rPr>
              <w:t>项目管理</w:t>
            </w:r>
            <w:proofErr w:type="spellEnd"/>
          </w:p>
        </w:tc>
        <w:tc>
          <w:tcPr>
            <w:tcW w:w="682" w:type="pct"/>
            <w:tcBorders>
              <w:top w:val="nil"/>
              <w:left w:val="nil"/>
              <w:bottom w:val="single" w:sz="4" w:space="0" w:color="auto"/>
              <w:right w:val="single" w:sz="4" w:space="0" w:color="auto"/>
            </w:tcBorders>
            <w:noWrap/>
          </w:tcPr>
          <w:p w14:paraId="7967F3AD" w14:textId="77777777" w:rsidR="003C7B80" w:rsidRPr="009F027E" w:rsidRDefault="003C7B80" w:rsidP="00D072CD">
            <w:pPr>
              <w:widowControl w:val="0"/>
              <w:jc w:val="right"/>
              <w:rPr>
                <w:color w:val="000000"/>
                <w:sz w:val="20"/>
                <w:szCs w:val="20"/>
              </w:rPr>
            </w:pPr>
            <w:r w:rsidRPr="009F027E">
              <w:rPr>
                <w:color w:val="000000"/>
                <w:sz w:val="20"/>
                <w:szCs w:val="20"/>
              </w:rPr>
              <w:t>475,000</w:t>
            </w:r>
          </w:p>
        </w:tc>
      </w:tr>
      <w:tr w:rsidR="003C7B80" w14:paraId="76BBC998" w14:textId="77777777" w:rsidTr="00D072CD">
        <w:tc>
          <w:tcPr>
            <w:tcW w:w="4318" w:type="pct"/>
            <w:tcBorders>
              <w:top w:val="nil"/>
              <w:left w:val="single" w:sz="4" w:space="0" w:color="auto"/>
              <w:bottom w:val="single" w:sz="4" w:space="0" w:color="auto"/>
              <w:right w:val="single" w:sz="4" w:space="0" w:color="auto"/>
            </w:tcBorders>
            <w:noWrap/>
          </w:tcPr>
          <w:p w14:paraId="1B2C8214" w14:textId="77777777" w:rsidR="003C7B80" w:rsidRPr="009F027E" w:rsidRDefault="003C7B80" w:rsidP="00D072CD">
            <w:pPr>
              <w:widowControl w:val="0"/>
              <w:jc w:val="left"/>
              <w:rPr>
                <w:sz w:val="20"/>
                <w:szCs w:val="20"/>
              </w:rPr>
            </w:pPr>
            <w:proofErr w:type="spellStart"/>
            <w:r w:rsidRPr="009F027E">
              <w:rPr>
                <w:rFonts w:hint="eastAsia"/>
                <w:b/>
                <w:sz w:val="20"/>
                <w:szCs w:val="20"/>
                <w:lang w:val="zh-CN"/>
              </w:rPr>
              <w:t>共计</w:t>
            </w:r>
            <w:proofErr w:type="spellEnd"/>
          </w:p>
        </w:tc>
        <w:tc>
          <w:tcPr>
            <w:tcW w:w="682" w:type="pct"/>
            <w:tcBorders>
              <w:top w:val="nil"/>
              <w:left w:val="nil"/>
              <w:bottom w:val="single" w:sz="4" w:space="0" w:color="auto"/>
              <w:right w:val="single" w:sz="4" w:space="0" w:color="auto"/>
            </w:tcBorders>
            <w:noWrap/>
          </w:tcPr>
          <w:p w14:paraId="1586FD9A" w14:textId="77777777" w:rsidR="003C7B80" w:rsidRPr="009F027E" w:rsidRDefault="003C7B80" w:rsidP="00D072CD">
            <w:pPr>
              <w:widowControl w:val="0"/>
              <w:jc w:val="right"/>
              <w:rPr>
                <w:b/>
                <w:color w:val="000000"/>
                <w:sz w:val="20"/>
                <w:szCs w:val="20"/>
              </w:rPr>
            </w:pPr>
            <w:r w:rsidRPr="009F027E">
              <w:rPr>
                <w:b/>
                <w:color w:val="000000"/>
                <w:sz w:val="20"/>
                <w:szCs w:val="20"/>
              </w:rPr>
              <w:t>9,000,000</w:t>
            </w:r>
          </w:p>
        </w:tc>
      </w:tr>
    </w:tbl>
    <w:p w14:paraId="1D31C575" w14:textId="77777777" w:rsidR="003C7B80" w:rsidRDefault="003C7B80" w:rsidP="003C7B80">
      <w:pPr>
        <w:rPr>
          <w:szCs w:val="24"/>
        </w:rPr>
      </w:pPr>
    </w:p>
    <w:p w14:paraId="0C7CB67C" w14:textId="77777777" w:rsidR="00122057" w:rsidRDefault="00122057" w:rsidP="00AA7438">
      <w:pPr>
        <w:widowControl w:val="0"/>
        <w:spacing w:after="240"/>
        <w:jc w:val="center"/>
        <w:rPr>
          <w:b/>
          <w:sz w:val="24"/>
          <w:szCs w:val="24"/>
          <w:lang w:val="zh-CN"/>
        </w:rPr>
      </w:pPr>
    </w:p>
    <w:p w14:paraId="104ABA33" w14:textId="77777777" w:rsidR="00122057" w:rsidRDefault="00122057">
      <w:pPr>
        <w:jc w:val="left"/>
        <w:rPr>
          <w:b/>
          <w:sz w:val="24"/>
          <w:szCs w:val="24"/>
          <w:lang w:val="zh-CN"/>
        </w:rPr>
      </w:pPr>
      <w:r>
        <w:rPr>
          <w:b/>
          <w:sz w:val="24"/>
          <w:szCs w:val="24"/>
          <w:lang w:val="zh-CN"/>
        </w:rPr>
        <w:br w:type="page"/>
      </w:r>
    </w:p>
    <w:p w14:paraId="1970C916" w14:textId="4CE535B8" w:rsidR="003C7B80" w:rsidRPr="009F027E" w:rsidRDefault="003C7B80" w:rsidP="00AA7438">
      <w:pPr>
        <w:widowControl w:val="0"/>
        <w:spacing w:after="240"/>
        <w:jc w:val="center"/>
        <w:rPr>
          <w:b/>
          <w:sz w:val="24"/>
          <w:szCs w:val="24"/>
        </w:rPr>
      </w:pPr>
      <w:bookmarkStart w:id="1" w:name="_GoBack"/>
      <w:bookmarkEnd w:id="1"/>
      <w:proofErr w:type="spellStart"/>
      <w:r w:rsidRPr="009F027E">
        <w:rPr>
          <w:rFonts w:hint="eastAsia"/>
          <w:b/>
          <w:sz w:val="24"/>
          <w:szCs w:val="24"/>
          <w:lang w:val="zh-CN"/>
        </w:rPr>
        <w:lastRenderedPageBreak/>
        <w:t>秘书处的评论和建议</w:t>
      </w:r>
      <w:proofErr w:type="spellEnd"/>
    </w:p>
    <w:p w14:paraId="16DF1195" w14:textId="77777777" w:rsidR="003C7B80" w:rsidRPr="009F027E" w:rsidRDefault="003C7B80" w:rsidP="00AA7438">
      <w:pPr>
        <w:widowControl w:val="0"/>
        <w:spacing w:after="240"/>
        <w:rPr>
          <w:b/>
          <w:sz w:val="24"/>
          <w:szCs w:val="24"/>
        </w:rPr>
      </w:pPr>
      <w:proofErr w:type="spellStart"/>
      <w:r w:rsidRPr="009F027E">
        <w:rPr>
          <w:rFonts w:hint="eastAsia"/>
          <w:b/>
          <w:sz w:val="24"/>
          <w:szCs w:val="24"/>
          <w:lang w:val="zh-CN"/>
        </w:rPr>
        <w:t>评论</w:t>
      </w:r>
      <w:proofErr w:type="spellEnd"/>
    </w:p>
    <w:p w14:paraId="00E609F6" w14:textId="77777777" w:rsidR="003C7B80" w:rsidRPr="009F027E" w:rsidRDefault="003C7B80" w:rsidP="00AA7438">
      <w:pPr>
        <w:pStyle w:val="CommentText"/>
        <w:spacing w:after="240"/>
        <w:rPr>
          <w:sz w:val="24"/>
          <w:szCs w:val="24"/>
        </w:rPr>
      </w:pPr>
      <w:proofErr w:type="spellStart"/>
      <w:r w:rsidRPr="009F027E">
        <w:rPr>
          <w:rFonts w:hint="eastAsia"/>
          <w:sz w:val="24"/>
          <w:szCs w:val="24"/>
          <w:u w:val="single"/>
          <w:lang w:val="zh-CN"/>
        </w:rPr>
        <w:t>氟氯烃消费量</w:t>
      </w:r>
      <w:proofErr w:type="spellEnd"/>
    </w:p>
    <w:p w14:paraId="1418E56E" w14:textId="77777777" w:rsidR="003C7B80" w:rsidRPr="009F027E" w:rsidRDefault="003C7B80" w:rsidP="00AA7438">
      <w:pPr>
        <w:pStyle w:val="Heading1"/>
        <w:tabs>
          <w:tab w:val="clear" w:pos="0"/>
          <w:tab w:val="num" w:pos="720"/>
        </w:tabs>
        <w:rPr>
          <w:sz w:val="24"/>
          <w:szCs w:val="24"/>
          <w:lang w:eastAsia="zh-CN"/>
        </w:rPr>
      </w:pPr>
      <w:r w:rsidRPr="009F027E">
        <w:rPr>
          <w:rFonts w:hint="eastAsia"/>
          <w:sz w:val="24"/>
          <w:szCs w:val="24"/>
          <w:lang w:val="zh-CN" w:eastAsia="zh-CN"/>
        </w:rPr>
        <w:t>如表</w:t>
      </w:r>
      <w:r w:rsidRPr="009F027E">
        <w:rPr>
          <w:sz w:val="24"/>
          <w:szCs w:val="24"/>
          <w:lang w:val="zh-CN" w:eastAsia="zh-CN"/>
        </w:rPr>
        <w:t>5</w:t>
      </w:r>
      <w:r w:rsidRPr="009F027E">
        <w:rPr>
          <w:rFonts w:hint="eastAsia"/>
          <w:sz w:val="24"/>
          <w:szCs w:val="24"/>
          <w:lang w:val="zh-CN" w:eastAsia="zh-CN"/>
        </w:rPr>
        <w:t>所示，</w:t>
      </w:r>
      <w:r w:rsidRPr="009F027E">
        <w:rPr>
          <w:sz w:val="24"/>
          <w:szCs w:val="24"/>
          <w:lang w:val="zh-CN" w:eastAsia="zh-CN"/>
        </w:rPr>
        <w:t>2020</w:t>
      </w:r>
      <w:r w:rsidRPr="009F027E">
        <w:rPr>
          <w:rFonts w:hint="eastAsia"/>
          <w:sz w:val="24"/>
          <w:szCs w:val="24"/>
          <w:lang w:val="zh-CN" w:eastAsia="zh-CN"/>
        </w:rPr>
        <w:t>年工业和商用制冷和空调行业的氟氯烃消费量为</w:t>
      </w:r>
      <w:r w:rsidRPr="009F027E">
        <w:rPr>
          <w:sz w:val="24"/>
          <w:szCs w:val="24"/>
          <w:lang w:val="zh-CN" w:eastAsia="zh-CN"/>
        </w:rPr>
        <w:t>28,575</w:t>
      </w:r>
      <w:r w:rsidRPr="009F027E">
        <w:rPr>
          <w:rFonts w:hint="eastAsia"/>
          <w:sz w:val="24"/>
          <w:szCs w:val="24"/>
          <w:lang w:val="zh-CN" w:eastAsia="zh-CN"/>
        </w:rPr>
        <w:t>公吨（</w:t>
      </w:r>
      <w:r w:rsidRPr="009F027E">
        <w:rPr>
          <w:sz w:val="24"/>
          <w:szCs w:val="24"/>
          <w:lang w:val="zh-CN" w:eastAsia="zh-CN"/>
        </w:rPr>
        <w:t>1,554 ODP</w:t>
      </w:r>
      <w:r w:rsidRPr="009F027E">
        <w:rPr>
          <w:rFonts w:hint="eastAsia"/>
          <w:sz w:val="24"/>
          <w:szCs w:val="24"/>
          <w:lang w:val="zh-CN" w:eastAsia="zh-CN"/>
        </w:rPr>
        <w:t>吨），它低于中国政府与执行委员会签订的协定中的允许消费量。</w:t>
      </w:r>
    </w:p>
    <w:p w14:paraId="1A26763F" w14:textId="77777777" w:rsidR="003C7B80" w:rsidRPr="009F027E" w:rsidRDefault="003C7B80" w:rsidP="00191D9E">
      <w:pPr>
        <w:rPr>
          <w:b/>
          <w:sz w:val="24"/>
          <w:szCs w:val="24"/>
          <w:lang w:eastAsia="zh-CN"/>
        </w:rPr>
      </w:pPr>
      <w:r w:rsidRPr="009F027E">
        <w:rPr>
          <w:rFonts w:hint="eastAsia"/>
          <w:b/>
          <w:sz w:val="24"/>
          <w:szCs w:val="24"/>
          <w:lang w:val="zh-CN" w:eastAsia="zh-CN"/>
        </w:rPr>
        <w:t>表</w:t>
      </w:r>
      <w:r w:rsidRPr="009F027E">
        <w:rPr>
          <w:b/>
          <w:sz w:val="24"/>
          <w:szCs w:val="24"/>
          <w:lang w:val="zh-CN" w:eastAsia="zh-CN"/>
        </w:rPr>
        <w:t>5</w:t>
      </w:r>
      <w:r w:rsidRPr="009F027E">
        <w:rPr>
          <w:rFonts w:hint="eastAsia"/>
          <w:b/>
          <w:sz w:val="24"/>
          <w:szCs w:val="24"/>
          <w:lang w:val="zh-CN" w:eastAsia="zh-CN"/>
        </w:rPr>
        <w:t>：</w:t>
      </w:r>
      <w:r w:rsidRPr="009F027E">
        <w:rPr>
          <w:b/>
          <w:sz w:val="24"/>
          <w:szCs w:val="24"/>
          <w:lang w:val="zh-CN" w:eastAsia="zh-CN"/>
        </w:rPr>
        <w:t xml:space="preserve">   </w:t>
      </w:r>
      <w:r w:rsidRPr="009F027E">
        <w:rPr>
          <w:rFonts w:hint="eastAsia"/>
          <w:b/>
          <w:sz w:val="24"/>
          <w:szCs w:val="24"/>
          <w:lang w:val="zh-CN" w:eastAsia="zh-CN"/>
        </w:rPr>
        <w:t>工业和商用制冷和空调行业削减的氟氯烃消费量</w:t>
      </w:r>
    </w:p>
    <w:tbl>
      <w:tblPr>
        <w:tblW w:w="5000" w:type="pct"/>
        <w:tblLayout w:type="fixed"/>
        <w:tblLook w:val="00A0" w:firstRow="1" w:lastRow="0" w:firstColumn="1" w:lastColumn="0" w:noHBand="0" w:noVBand="0"/>
      </w:tblPr>
      <w:tblGrid>
        <w:gridCol w:w="3379"/>
        <w:gridCol w:w="1195"/>
        <w:gridCol w:w="1195"/>
        <w:gridCol w:w="1195"/>
        <w:gridCol w:w="1195"/>
        <w:gridCol w:w="1191"/>
      </w:tblGrid>
      <w:tr w:rsidR="003C7B80" w:rsidRPr="00AA7438" w14:paraId="09944D02" w14:textId="77777777" w:rsidTr="00191D9E">
        <w:trPr>
          <w:tblHeader/>
        </w:trPr>
        <w:tc>
          <w:tcPr>
            <w:tcW w:w="1807" w:type="pct"/>
            <w:tcBorders>
              <w:top w:val="single" w:sz="4" w:space="0" w:color="auto"/>
              <w:left w:val="single" w:sz="4" w:space="0" w:color="auto"/>
              <w:bottom w:val="single" w:sz="4" w:space="0" w:color="auto"/>
              <w:right w:val="single" w:sz="4" w:space="0" w:color="auto"/>
            </w:tcBorders>
            <w:noWrap/>
          </w:tcPr>
          <w:p w14:paraId="5093003A" w14:textId="77777777" w:rsidR="003C7B80" w:rsidRPr="00AA7438" w:rsidRDefault="003C7B80" w:rsidP="00191D9E">
            <w:pPr>
              <w:jc w:val="center"/>
              <w:rPr>
                <w:color w:val="000000"/>
                <w:lang w:eastAsia="zh-CN"/>
              </w:rPr>
            </w:pPr>
          </w:p>
        </w:tc>
        <w:tc>
          <w:tcPr>
            <w:tcW w:w="639" w:type="pct"/>
            <w:tcBorders>
              <w:top w:val="single" w:sz="4" w:space="0" w:color="auto"/>
              <w:left w:val="nil"/>
              <w:bottom w:val="single" w:sz="4" w:space="0" w:color="auto"/>
              <w:right w:val="single" w:sz="4" w:space="0" w:color="auto"/>
            </w:tcBorders>
          </w:tcPr>
          <w:p w14:paraId="327C8F25" w14:textId="77777777" w:rsidR="003C7B80" w:rsidRPr="00AA7438" w:rsidRDefault="003C7B80" w:rsidP="00191D9E">
            <w:pPr>
              <w:jc w:val="center"/>
              <w:rPr>
                <w:b/>
                <w:color w:val="000000"/>
              </w:rPr>
            </w:pPr>
            <w:r w:rsidRPr="00AA7438">
              <w:rPr>
                <w:b/>
                <w:color w:val="000000"/>
              </w:rPr>
              <w:t>2016</w:t>
            </w:r>
          </w:p>
        </w:tc>
        <w:tc>
          <w:tcPr>
            <w:tcW w:w="639" w:type="pct"/>
            <w:tcBorders>
              <w:top w:val="single" w:sz="4" w:space="0" w:color="auto"/>
              <w:left w:val="nil"/>
              <w:bottom w:val="single" w:sz="4" w:space="0" w:color="auto"/>
              <w:right w:val="single" w:sz="4" w:space="0" w:color="auto"/>
            </w:tcBorders>
          </w:tcPr>
          <w:p w14:paraId="6F8C46F8" w14:textId="77777777" w:rsidR="003C7B80" w:rsidRPr="00AA7438" w:rsidRDefault="003C7B80" w:rsidP="00191D9E">
            <w:pPr>
              <w:jc w:val="center"/>
              <w:rPr>
                <w:b/>
                <w:color w:val="000000"/>
              </w:rPr>
            </w:pPr>
            <w:r w:rsidRPr="00AA7438">
              <w:rPr>
                <w:b/>
                <w:color w:val="000000"/>
              </w:rPr>
              <w:t>2017</w:t>
            </w:r>
          </w:p>
        </w:tc>
        <w:tc>
          <w:tcPr>
            <w:tcW w:w="639" w:type="pct"/>
            <w:tcBorders>
              <w:top w:val="single" w:sz="4" w:space="0" w:color="auto"/>
              <w:left w:val="nil"/>
              <w:bottom w:val="single" w:sz="4" w:space="0" w:color="auto"/>
              <w:right w:val="single" w:sz="4" w:space="0" w:color="auto"/>
            </w:tcBorders>
          </w:tcPr>
          <w:p w14:paraId="738B91B3" w14:textId="77777777" w:rsidR="003C7B80" w:rsidRPr="00AA7438" w:rsidRDefault="003C7B80" w:rsidP="00191D9E">
            <w:pPr>
              <w:jc w:val="center"/>
              <w:rPr>
                <w:b/>
                <w:color w:val="000000"/>
              </w:rPr>
            </w:pPr>
            <w:r w:rsidRPr="00AA7438">
              <w:rPr>
                <w:b/>
                <w:color w:val="000000"/>
              </w:rPr>
              <w:t>2018</w:t>
            </w:r>
          </w:p>
        </w:tc>
        <w:tc>
          <w:tcPr>
            <w:tcW w:w="639" w:type="pct"/>
            <w:tcBorders>
              <w:top w:val="single" w:sz="4" w:space="0" w:color="auto"/>
              <w:left w:val="nil"/>
              <w:bottom w:val="single" w:sz="4" w:space="0" w:color="auto"/>
              <w:right w:val="single" w:sz="4" w:space="0" w:color="auto"/>
            </w:tcBorders>
          </w:tcPr>
          <w:p w14:paraId="4C6178BD" w14:textId="77777777" w:rsidR="003C7B80" w:rsidRPr="00AA7438" w:rsidRDefault="003C7B80" w:rsidP="00191D9E">
            <w:pPr>
              <w:jc w:val="center"/>
              <w:rPr>
                <w:b/>
                <w:color w:val="000000"/>
              </w:rPr>
            </w:pPr>
            <w:r w:rsidRPr="00AA7438">
              <w:rPr>
                <w:b/>
                <w:color w:val="000000"/>
              </w:rPr>
              <w:t>2019</w:t>
            </w:r>
          </w:p>
        </w:tc>
        <w:tc>
          <w:tcPr>
            <w:tcW w:w="637" w:type="pct"/>
            <w:tcBorders>
              <w:top w:val="single" w:sz="4" w:space="0" w:color="auto"/>
              <w:left w:val="nil"/>
              <w:bottom w:val="single" w:sz="4" w:space="0" w:color="auto"/>
              <w:right w:val="single" w:sz="4" w:space="0" w:color="auto"/>
            </w:tcBorders>
          </w:tcPr>
          <w:p w14:paraId="5261B61D" w14:textId="77777777" w:rsidR="003C7B80" w:rsidRPr="00AA7438" w:rsidRDefault="003C7B80" w:rsidP="00191D9E">
            <w:pPr>
              <w:jc w:val="center"/>
              <w:rPr>
                <w:b/>
                <w:color w:val="000000"/>
              </w:rPr>
            </w:pPr>
            <w:r w:rsidRPr="00AA7438">
              <w:rPr>
                <w:b/>
                <w:color w:val="000000"/>
              </w:rPr>
              <w:t>2020</w:t>
            </w:r>
          </w:p>
        </w:tc>
      </w:tr>
      <w:tr w:rsidR="003C7B80" w:rsidRPr="00AA7438" w14:paraId="4FDDEB2B" w14:textId="77777777" w:rsidTr="00191D9E">
        <w:trPr>
          <w:tblHeader/>
        </w:trPr>
        <w:tc>
          <w:tcPr>
            <w:tcW w:w="5000" w:type="pct"/>
            <w:gridSpan w:val="6"/>
            <w:tcBorders>
              <w:top w:val="nil"/>
              <w:left w:val="single" w:sz="4" w:space="0" w:color="auto"/>
              <w:bottom w:val="single" w:sz="4" w:space="0" w:color="auto"/>
              <w:right w:val="single" w:sz="4" w:space="0" w:color="auto"/>
            </w:tcBorders>
            <w:noWrap/>
            <w:vAlign w:val="center"/>
          </w:tcPr>
          <w:p w14:paraId="195AEA5F" w14:textId="77777777" w:rsidR="003C7B80" w:rsidRPr="00AA7438" w:rsidRDefault="003C7B80" w:rsidP="00191D9E">
            <w:pPr>
              <w:jc w:val="left"/>
            </w:pPr>
            <w:r w:rsidRPr="00AA7438">
              <w:rPr>
                <w:b/>
                <w:lang w:val="zh-CN"/>
              </w:rPr>
              <w:t>ODP</w:t>
            </w:r>
            <w:r w:rsidRPr="00AA7438">
              <w:rPr>
                <w:rFonts w:hint="eastAsia"/>
                <w:b/>
                <w:lang w:val="zh-CN"/>
              </w:rPr>
              <w:t>吨</w:t>
            </w:r>
          </w:p>
        </w:tc>
      </w:tr>
      <w:tr w:rsidR="003C7B80" w:rsidRPr="00AA7438" w14:paraId="39BFA228" w14:textId="77777777" w:rsidTr="00D072CD">
        <w:tc>
          <w:tcPr>
            <w:tcW w:w="1807" w:type="pct"/>
            <w:tcBorders>
              <w:top w:val="nil"/>
              <w:left w:val="single" w:sz="4" w:space="0" w:color="auto"/>
              <w:bottom w:val="single" w:sz="4" w:space="0" w:color="auto"/>
              <w:right w:val="single" w:sz="4" w:space="0" w:color="auto"/>
            </w:tcBorders>
          </w:tcPr>
          <w:p w14:paraId="0F93B45B" w14:textId="77777777" w:rsidR="003C7B80" w:rsidRPr="00AA7438" w:rsidRDefault="003C7B80" w:rsidP="00191D9E">
            <w:pPr>
              <w:jc w:val="left"/>
            </w:pPr>
            <w:proofErr w:type="spellStart"/>
            <w:r w:rsidRPr="00AA7438">
              <w:rPr>
                <w:rFonts w:hint="eastAsia"/>
                <w:lang w:val="zh-CN"/>
              </w:rPr>
              <w:t>最大允许消费量</w:t>
            </w:r>
            <w:proofErr w:type="spellEnd"/>
          </w:p>
        </w:tc>
        <w:tc>
          <w:tcPr>
            <w:tcW w:w="639" w:type="pct"/>
            <w:tcBorders>
              <w:top w:val="nil"/>
              <w:left w:val="nil"/>
              <w:bottom w:val="single" w:sz="4" w:space="0" w:color="auto"/>
              <w:right w:val="single" w:sz="4" w:space="0" w:color="auto"/>
            </w:tcBorders>
          </w:tcPr>
          <w:p w14:paraId="307AB178" w14:textId="77777777" w:rsidR="003C7B80" w:rsidRPr="00AA7438" w:rsidRDefault="003C7B80" w:rsidP="00191D9E">
            <w:pPr>
              <w:jc w:val="right"/>
              <w:rPr>
                <w:color w:val="000000"/>
              </w:rPr>
            </w:pPr>
            <w:r w:rsidRPr="00AA7438">
              <w:rPr>
                <w:color w:val="000000"/>
              </w:rPr>
              <w:t>2,162.50</w:t>
            </w:r>
          </w:p>
        </w:tc>
        <w:tc>
          <w:tcPr>
            <w:tcW w:w="639" w:type="pct"/>
            <w:tcBorders>
              <w:top w:val="nil"/>
              <w:left w:val="nil"/>
              <w:bottom w:val="single" w:sz="4" w:space="0" w:color="auto"/>
              <w:right w:val="single" w:sz="4" w:space="0" w:color="auto"/>
            </w:tcBorders>
          </w:tcPr>
          <w:p w14:paraId="6DF71B16" w14:textId="77777777" w:rsidR="003C7B80" w:rsidRPr="00AA7438" w:rsidRDefault="003C7B80" w:rsidP="00191D9E">
            <w:pPr>
              <w:jc w:val="right"/>
              <w:rPr>
                <w:color w:val="000000"/>
              </w:rPr>
            </w:pPr>
            <w:r w:rsidRPr="00AA7438">
              <w:rPr>
                <w:color w:val="000000"/>
              </w:rPr>
              <w:t>2,162.50</w:t>
            </w:r>
          </w:p>
        </w:tc>
        <w:tc>
          <w:tcPr>
            <w:tcW w:w="639" w:type="pct"/>
            <w:tcBorders>
              <w:top w:val="nil"/>
              <w:left w:val="nil"/>
              <w:bottom w:val="single" w:sz="4" w:space="0" w:color="auto"/>
              <w:right w:val="single" w:sz="4" w:space="0" w:color="auto"/>
            </w:tcBorders>
          </w:tcPr>
          <w:p w14:paraId="3BD71AAC" w14:textId="77777777" w:rsidR="003C7B80" w:rsidRPr="00AA7438" w:rsidRDefault="003C7B80" w:rsidP="00191D9E">
            <w:pPr>
              <w:jc w:val="right"/>
              <w:rPr>
                <w:color w:val="000000"/>
              </w:rPr>
            </w:pPr>
            <w:r w:rsidRPr="00AA7438">
              <w:rPr>
                <w:color w:val="000000"/>
              </w:rPr>
              <w:t>2,042.40</w:t>
            </w:r>
          </w:p>
        </w:tc>
        <w:tc>
          <w:tcPr>
            <w:tcW w:w="639" w:type="pct"/>
            <w:tcBorders>
              <w:top w:val="nil"/>
              <w:left w:val="nil"/>
              <w:bottom w:val="single" w:sz="4" w:space="0" w:color="auto"/>
              <w:right w:val="single" w:sz="4" w:space="0" w:color="auto"/>
            </w:tcBorders>
          </w:tcPr>
          <w:p w14:paraId="4626FFBE" w14:textId="77777777" w:rsidR="003C7B80" w:rsidRPr="00AA7438" w:rsidRDefault="003C7B80" w:rsidP="00191D9E">
            <w:pPr>
              <w:jc w:val="right"/>
              <w:rPr>
                <w:color w:val="000000"/>
              </w:rPr>
            </w:pPr>
            <w:r w:rsidRPr="00AA7438">
              <w:rPr>
                <w:color w:val="000000"/>
              </w:rPr>
              <w:t>2,042.40</w:t>
            </w:r>
          </w:p>
        </w:tc>
        <w:tc>
          <w:tcPr>
            <w:tcW w:w="637" w:type="pct"/>
            <w:tcBorders>
              <w:top w:val="nil"/>
              <w:left w:val="nil"/>
              <w:bottom w:val="single" w:sz="4" w:space="0" w:color="auto"/>
              <w:right w:val="single" w:sz="4" w:space="0" w:color="auto"/>
            </w:tcBorders>
          </w:tcPr>
          <w:p w14:paraId="612DEBE5" w14:textId="77777777" w:rsidR="003C7B80" w:rsidRPr="00AA7438" w:rsidRDefault="003C7B80" w:rsidP="00191D9E">
            <w:pPr>
              <w:jc w:val="right"/>
              <w:rPr>
                <w:color w:val="000000"/>
              </w:rPr>
            </w:pPr>
            <w:r w:rsidRPr="00AA7438">
              <w:rPr>
                <w:color w:val="000000"/>
              </w:rPr>
              <w:t>1,609.90</w:t>
            </w:r>
          </w:p>
        </w:tc>
      </w:tr>
      <w:tr w:rsidR="003C7B80" w:rsidRPr="00AA7438" w14:paraId="6E8F19B4" w14:textId="77777777" w:rsidTr="00D072CD">
        <w:tc>
          <w:tcPr>
            <w:tcW w:w="1807" w:type="pct"/>
            <w:tcBorders>
              <w:top w:val="nil"/>
              <w:left w:val="single" w:sz="4" w:space="0" w:color="auto"/>
              <w:bottom w:val="single" w:sz="4" w:space="0" w:color="auto"/>
              <w:right w:val="single" w:sz="4" w:space="0" w:color="auto"/>
            </w:tcBorders>
          </w:tcPr>
          <w:p w14:paraId="07BCBCF0" w14:textId="77777777" w:rsidR="003C7B80" w:rsidRPr="00AA7438" w:rsidRDefault="003C7B80" w:rsidP="00191D9E">
            <w:pPr>
              <w:jc w:val="left"/>
              <w:rPr>
                <w:lang w:eastAsia="zh-CN"/>
              </w:rPr>
            </w:pPr>
            <w:r w:rsidRPr="00AA7438">
              <w:rPr>
                <w:rFonts w:hint="eastAsia"/>
                <w:lang w:val="zh-CN" w:eastAsia="zh-CN"/>
              </w:rPr>
              <w:t>工业和商用制冷和空调行业的实际消费量</w:t>
            </w:r>
            <w:r w:rsidRPr="00AA7438">
              <w:rPr>
                <w:lang w:val="zh-CN" w:eastAsia="zh-CN"/>
              </w:rPr>
              <w:t>*</w:t>
            </w:r>
          </w:p>
        </w:tc>
        <w:tc>
          <w:tcPr>
            <w:tcW w:w="639" w:type="pct"/>
            <w:tcBorders>
              <w:top w:val="nil"/>
              <w:left w:val="nil"/>
              <w:bottom w:val="single" w:sz="4" w:space="0" w:color="auto"/>
              <w:right w:val="single" w:sz="4" w:space="0" w:color="auto"/>
            </w:tcBorders>
          </w:tcPr>
          <w:p w14:paraId="6EA905F2" w14:textId="77777777" w:rsidR="003C7B80" w:rsidRPr="00AA7438" w:rsidRDefault="003C7B80" w:rsidP="00191D9E">
            <w:pPr>
              <w:jc w:val="right"/>
              <w:rPr>
                <w:color w:val="000000"/>
              </w:rPr>
            </w:pPr>
            <w:r w:rsidRPr="00AA7438">
              <w:rPr>
                <w:color w:val="000000"/>
              </w:rPr>
              <w:t>2,082.09</w:t>
            </w:r>
          </w:p>
        </w:tc>
        <w:tc>
          <w:tcPr>
            <w:tcW w:w="639" w:type="pct"/>
            <w:tcBorders>
              <w:top w:val="nil"/>
              <w:left w:val="nil"/>
              <w:bottom w:val="single" w:sz="4" w:space="0" w:color="auto"/>
              <w:right w:val="single" w:sz="4" w:space="0" w:color="auto"/>
            </w:tcBorders>
          </w:tcPr>
          <w:p w14:paraId="65560F0C" w14:textId="77777777" w:rsidR="003C7B80" w:rsidRPr="00AA7438" w:rsidRDefault="003C7B80" w:rsidP="00191D9E">
            <w:pPr>
              <w:jc w:val="right"/>
              <w:rPr>
                <w:color w:val="000000"/>
              </w:rPr>
            </w:pPr>
            <w:r w:rsidRPr="00AA7438">
              <w:rPr>
                <w:color w:val="000000"/>
              </w:rPr>
              <w:t>2,081.23</w:t>
            </w:r>
          </w:p>
        </w:tc>
        <w:tc>
          <w:tcPr>
            <w:tcW w:w="639" w:type="pct"/>
            <w:tcBorders>
              <w:top w:val="nil"/>
              <w:left w:val="nil"/>
              <w:bottom w:val="single" w:sz="4" w:space="0" w:color="auto"/>
              <w:right w:val="single" w:sz="4" w:space="0" w:color="auto"/>
            </w:tcBorders>
          </w:tcPr>
          <w:p w14:paraId="318C1C32" w14:textId="77777777" w:rsidR="003C7B80" w:rsidRPr="00AA7438" w:rsidRDefault="003C7B80" w:rsidP="00191D9E">
            <w:pPr>
              <w:jc w:val="right"/>
              <w:rPr>
                <w:color w:val="000000"/>
              </w:rPr>
            </w:pPr>
            <w:r w:rsidRPr="00AA7438">
              <w:rPr>
                <w:color w:val="000000"/>
              </w:rPr>
              <w:t>1,997.00</w:t>
            </w:r>
          </w:p>
        </w:tc>
        <w:tc>
          <w:tcPr>
            <w:tcW w:w="639" w:type="pct"/>
            <w:tcBorders>
              <w:top w:val="nil"/>
              <w:left w:val="nil"/>
              <w:bottom w:val="single" w:sz="4" w:space="0" w:color="auto"/>
              <w:right w:val="single" w:sz="4" w:space="0" w:color="auto"/>
            </w:tcBorders>
          </w:tcPr>
          <w:p w14:paraId="67228606" w14:textId="77777777" w:rsidR="003C7B80" w:rsidRPr="00AA7438" w:rsidRDefault="003C7B80" w:rsidP="00191D9E">
            <w:pPr>
              <w:jc w:val="right"/>
              <w:rPr>
                <w:color w:val="000000"/>
              </w:rPr>
            </w:pPr>
            <w:r w:rsidRPr="00AA7438">
              <w:rPr>
                <w:color w:val="000000"/>
              </w:rPr>
              <w:t>1,996.91</w:t>
            </w:r>
          </w:p>
        </w:tc>
        <w:tc>
          <w:tcPr>
            <w:tcW w:w="637" w:type="pct"/>
            <w:tcBorders>
              <w:top w:val="single" w:sz="4" w:space="0" w:color="auto"/>
              <w:left w:val="single" w:sz="4" w:space="0" w:color="auto"/>
              <w:bottom w:val="single" w:sz="4" w:space="0" w:color="auto"/>
              <w:right w:val="single" w:sz="4" w:space="0" w:color="auto"/>
            </w:tcBorders>
            <w:vAlign w:val="center"/>
          </w:tcPr>
          <w:p w14:paraId="327C888B" w14:textId="77777777" w:rsidR="003C7B80" w:rsidRPr="00AA7438" w:rsidRDefault="003C7B80" w:rsidP="00191D9E">
            <w:pPr>
              <w:jc w:val="right"/>
              <w:rPr>
                <w:color w:val="000000"/>
              </w:rPr>
            </w:pPr>
            <w:r w:rsidRPr="00AA7438">
              <w:rPr>
                <w:color w:val="000000"/>
              </w:rPr>
              <w:t>1,554.43</w:t>
            </w:r>
          </w:p>
        </w:tc>
      </w:tr>
      <w:tr w:rsidR="003C7B80" w:rsidRPr="00AA7438" w14:paraId="765B6A49" w14:textId="77777777" w:rsidTr="00D072CD">
        <w:tc>
          <w:tcPr>
            <w:tcW w:w="1807" w:type="pct"/>
            <w:tcBorders>
              <w:top w:val="nil"/>
              <w:left w:val="single" w:sz="4" w:space="0" w:color="auto"/>
              <w:bottom w:val="single" w:sz="4" w:space="0" w:color="auto"/>
              <w:right w:val="single" w:sz="4" w:space="0" w:color="auto"/>
            </w:tcBorders>
          </w:tcPr>
          <w:p w14:paraId="02DA0D19" w14:textId="77777777" w:rsidR="003C7B80" w:rsidRPr="00AA7438" w:rsidRDefault="003C7B80" w:rsidP="00191D9E">
            <w:pPr>
              <w:jc w:val="left"/>
              <w:rPr>
                <w:lang w:eastAsia="zh-CN"/>
              </w:rPr>
            </w:pPr>
            <w:r w:rsidRPr="00AA7438">
              <w:rPr>
                <w:rFonts w:hint="eastAsia"/>
                <w:lang w:val="zh-CN" w:eastAsia="zh-CN"/>
              </w:rPr>
              <w:t>氟氯烃淘汰管理计划设定的削减目标</w:t>
            </w:r>
          </w:p>
        </w:tc>
        <w:tc>
          <w:tcPr>
            <w:tcW w:w="639" w:type="pct"/>
            <w:tcBorders>
              <w:top w:val="nil"/>
              <w:left w:val="nil"/>
              <w:bottom w:val="single" w:sz="4" w:space="0" w:color="auto"/>
              <w:right w:val="single" w:sz="4" w:space="0" w:color="auto"/>
            </w:tcBorders>
          </w:tcPr>
          <w:p w14:paraId="0235318E" w14:textId="77777777" w:rsidR="003C7B80" w:rsidRPr="00AA7438" w:rsidRDefault="003C7B80" w:rsidP="00191D9E">
            <w:pPr>
              <w:jc w:val="right"/>
              <w:rPr>
                <w:color w:val="000000"/>
              </w:rPr>
            </w:pPr>
            <w:r w:rsidRPr="00AA7438">
              <w:rPr>
                <w:color w:val="000000"/>
              </w:rPr>
              <w:t>0.00</w:t>
            </w:r>
          </w:p>
        </w:tc>
        <w:tc>
          <w:tcPr>
            <w:tcW w:w="639" w:type="pct"/>
            <w:tcBorders>
              <w:top w:val="nil"/>
              <w:left w:val="nil"/>
              <w:bottom w:val="single" w:sz="4" w:space="0" w:color="auto"/>
              <w:right w:val="single" w:sz="4" w:space="0" w:color="auto"/>
            </w:tcBorders>
          </w:tcPr>
          <w:p w14:paraId="4DBAD447" w14:textId="77777777" w:rsidR="003C7B80" w:rsidRPr="00AA7438" w:rsidRDefault="003C7B80" w:rsidP="00191D9E">
            <w:pPr>
              <w:jc w:val="right"/>
              <w:rPr>
                <w:color w:val="000000"/>
              </w:rPr>
            </w:pPr>
            <w:r w:rsidRPr="00AA7438">
              <w:rPr>
                <w:color w:val="000000"/>
              </w:rPr>
              <w:t>0.00</w:t>
            </w:r>
          </w:p>
        </w:tc>
        <w:tc>
          <w:tcPr>
            <w:tcW w:w="639" w:type="pct"/>
            <w:tcBorders>
              <w:top w:val="nil"/>
              <w:left w:val="nil"/>
              <w:bottom w:val="single" w:sz="4" w:space="0" w:color="auto"/>
              <w:right w:val="single" w:sz="4" w:space="0" w:color="auto"/>
            </w:tcBorders>
          </w:tcPr>
          <w:p w14:paraId="136E8168" w14:textId="77777777" w:rsidR="003C7B80" w:rsidRPr="00AA7438" w:rsidRDefault="003C7B80" w:rsidP="00191D9E">
            <w:pPr>
              <w:jc w:val="right"/>
              <w:rPr>
                <w:color w:val="000000"/>
              </w:rPr>
            </w:pPr>
            <w:r w:rsidRPr="00AA7438">
              <w:rPr>
                <w:color w:val="000000"/>
              </w:rPr>
              <w:t>120.10</w:t>
            </w:r>
          </w:p>
        </w:tc>
        <w:tc>
          <w:tcPr>
            <w:tcW w:w="639" w:type="pct"/>
            <w:tcBorders>
              <w:top w:val="nil"/>
              <w:left w:val="nil"/>
              <w:bottom w:val="single" w:sz="4" w:space="0" w:color="auto"/>
              <w:right w:val="single" w:sz="4" w:space="0" w:color="auto"/>
            </w:tcBorders>
          </w:tcPr>
          <w:p w14:paraId="116727E9" w14:textId="77777777" w:rsidR="003C7B80" w:rsidRPr="00AA7438" w:rsidRDefault="003C7B80" w:rsidP="00191D9E">
            <w:pPr>
              <w:jc w:val="right"/>
              <w:rPr>
                <w:color w:val="000000"/>
              </w:rPr>
            </w:pPr>
            <w:r w:rsidRPr="00AA7438">
              <w:rPr>
                <w:color w:val="000000"/>
              </w:rPr>
              <w:t>0.00</w:t>
            </w:r>
          </w:p>
        </w:tc>
        <w:tc>
          <w:tcPr>
            <w:tcW w:w="637" w:type="pct"/>
            <w:tcBorders>
              <w:top w:val="nil"/>
              <w:left w:val="single" w:sz="4" w:space="0" w:color="auto"/>
              <w:bottom w:val="single" w:sz="4" w:space="0" w:color="auto"/>
              <w:right w:val="single" w:sz="4" w:space="0" w:color="auto"/>
            </w:tcBorders>
            <w:vAlign w:val="center"/>
          </w:tcPr>
          <w:p w14:paraId="3D72C0CE" w14:textId="77777777" w:rsidR="003C7B80" w:rsidRPr="00AA7438" w:rsidRDefault="003C7B80" w:rsidP="00191D9E">
            <w:pPr>
              <w:jc w:val="right"/>
              <w:rPr>
                <w:color w:val="000000"/>
              </w:rPr>
            </w:pPr>
            <w:r w:rsidRPr="00AA7438">
              <w:rPr>
                <w:color w:val="000000"/>
              </w:rPr>
              <w:t>432.50</w:t>
            </w:r>
          </w:p>
        </w:tc>
      </w:tr>
      <w:tr w:rsidR="003C7B80" w:rsidRPr="00AA7438" w14:paraId="01019ADA" w14:textId="77777777" w:rsidTr="00D072CD">
        <w:tc>
          <w:tcPr>
            <w:tcW w:w="5000" w:type="pct"/>
            <w:gridSpan w:val="6"/>
            <w:tcBorders>
              <w:top w:val="nil"/>
              <w:left w:val="single" w:sz="4" w:space="0" w:color="auto"/>
              <w:bottom w:val="single" w:sz="4" w:space="0" w:color="auto"/>
              <w:right w:val="single" w:sz="4" w:space="0" w:color="auto"/>
            </w:tcBorders>
          </w:tcPr>
          <w:p w14:paraId="2C096F5A" w14:textId="77777777" w:rsidR="003C7B80" w:rsidRPr="00AA7438" w:rsidRDefault="003C7B80" w:rsidP="00191D9E">
            <w:pPr>
              <w:jc w:val="left"/>
            </w:pPr>
            <w:proofErr w:type="spellStart"/>
            <w:r w:rsidRPr="00AA7438">
              <w:rPr>
                <w:rFonts w:hint="eastAsia"/>
                <w:b/>
                <w:lang w:val="zh-CN"/>
              </w:rPr>
              <w:t>公吨</w:t>
            </w:r>
            <w:proofErr w:type="spellEnd"/>
          </w:p>
        </w:tc>
      </w:tr>
      <w:tr w:rsidR="003C7B80" w:rsidRPr="00AA7438" w14:paraId="2604AF2D" w14:textId="77777777" w:rsidTr="00D072CD">
        <w:tc>
          <w:tcPr>
            <w:tcW w:w="1807" w:type="pct"/>
            <w:tcBorders>
              <w:top w:val="nil"/>
              <w:left w:val="single" w:sz="4" w:space="0" w:color="auto"/>
              <w:bottom w:val="single" w:sz="4" w:space="0" w:color="auto"/>
              <w:right w:val="single" w:sz="4" w:space="0" w:color="auto"/>
            </w:tcBorders>
          </w:tcPr>
          <w:p w14:paraId="359E57CA" w14:textId="77777777" w:rsidR="003C7B80" w:rsidRPr="00AA7438" w:rsidRDefault="003C7B80" w:rsidP="00191D9E">
            <w:pPr>
              <w:jc w:val="left"/>
            </w:pPr>
            <w:proofErr w:type="spellStart"/>
            <w:r w:rsidRPr="00AA7438">
              <w:rPr>
                <w:rFonts w:hint="eastAsia"/>
                <w:lang w:val="zh-CN"/>
              </w:rPr>
              <w:t>最大允许消费量</w:t>
            </w:r>
            <w:proofErr w:type="spellEnd"/>
          </w:p>
        </w:tc>
        <w:tc>
          <w:tcPr>
            <w:tcW w:w="639" w:type="pct"/>
            <w:tcBorders>
              <w:top w:val="nil"/>
              <w:left w:val="nil"/>
              <w:bottom w:val="single" w:sz="4" w:space="0" w:color="auto"/>
              <w:right w:val="single" w:sz="4" w:space="0" w:color="auto"/>
            </w:tcBorders>
          </w:tcPr>
          <w:p w14:paraId="169ABBE0" w14:textId="77777777" w:rsidR="003C7B80" w:rsidRPr="00AA7438" w:rsidRDefault="003C7B80" w:rsidP="00191D9E">
            <w:pPr>
              <w:jc w:val="right"/>
              <w:rPr>
                <w:color w:val="000000"/>
              </w:rPr>
            </w:pPr>
            <w:r w:rsidRPr="00AA7438">
              <w:rPr>
                <w:color w:val="000000"/>
              </w:rPr>
              <w:t>39,320.00</w:t>
            </w:r>
          </w:p>
        </w:tc>
        <w:tc>
          <w:tcPr>
            <w:tcW w:w="639" w:type="pct"/>
            <w:tcBorders>
              <w:top w:val="nil"/>
              <w:left w:val="nil"/>
              <w:bottom w:val="single" w:sz="4" w:space="0" w:color="auto"/>
              <w:right w:val="single" w:sz="4" w:space="0" w:color="auto"/>
            </w:tcBorders>
          </w:tcPr>
          <w:p w14:paraId="492636FF" w14:textId="77777777" w:rsidR="003C7B80" w:rsidRPr="00AA7438" w:rsidRDefault="003C7B80" w:rsidP="00191D9E">
            <w:pPr>
              <w:jc w:val="right"/>
              <w:rPr>
                <w:color w:val="000000"/>
              </w:rPr>
            </w:pPr>
            <w:r w:rsidRPr="00AA7438">
              <w:rPr>
                <w:color w:val="000000"/>
              </w:rPr>
              <w:t>39,320.00</w:t>
            </w:r>
          </w:p>
        </w:tc>
        <w:tc>
          <w:tcPr>
            <w:tcW w:w="639" w:type="pct"/>
            <w:tcBorders>
              <w:top w:val="nil"/>
              <w:left w:val="nil"/>
              <w:bottom w:val="single" w:sz="4" w:space="0" w:color="auto"/>
              <w:right w:val="single" w:sz="4" w:space="0" w:color="auto"/>
            </w:tcBorders>
          </w:tcPr>
          <w:p w14:paraId="5A18BE6F" w14:textId="77777777" w:rsidR="003C7B80" w:rsidRPr="00AA7438" w:rsidRDefault="003C7B80" w:rsidP="00191D9E">
            <w:pPr>
              <w:jc w:val="right"/>
              <w:rPr>
                <w:color w:val="000000"/>
              </w:rPr>
            </w:pPr>
            <w:r w:rsidRPr="00AA7438">
              <w:rPr>
                <w:color w:val="000000"/>
              </w:rPr>
              <w:t>37,135.00</w:t>
            </w:r>
          </w:p>
        </w:tc>
        <w:tc>
          <w:tcPr>
            <w:tcW w:w="639" w:type="pct"/>
            <w:tcBorders>
              <w:top w:val="nil"/>
              <w:left w:val="nil"/>
              <w:bottom w:val="single" w:sz="4" w:space="0" w:color="auto"/>
              <w:right w:val="single" w:sz="4" w:space="0" w:color="auto"/>
            </w:tcBorders>
          </w:tcPr>
          <w:p w14:paraId="024E9473" w14:textId="77777777" w:rsidR="003C7B80" w:rsidRPr="00AA7438" w:rsidRDefault="003C7B80" w:rsidP="00191D9E">
            <w:pPr>
              <w:jc w:val="right"/>
              <w:rPr>
                <w:color w:val="000000"/>
              </w:rPr>
            </w:pPr>
            <w:r w:rsidRPr="00AA7438">
              <w:rPr>
                <w:color w:val="000000"/>
              </w:rPr>
              <w:t>37,135.00</w:t>
            </w:r>
          </w:p>
        </w:tc>
        <w:tc>
          <w:tcPr>
            <w:tcW w:w="637" w:type="pct"/>
            <w:tcBorders>
              <w:top w:val="nil"/>
              <w:left w:val="nil"/>
              <w:bottom w:val="single" w:sz="4" w:space="0" w:color="auto"/>
              <w:right w:val="single" w:sz="4" w:space="0" w:color="auto"/>
            </w:tcBorders>
          </w:tcPr>
          <w:p w14:paraId="1BA1B760" w14:textId="77777777" w:rsidR="003C7B80" w:rsidRPr="00AA7438" w:rsidRDefault="003C7B80" w:rsidP="00191D9E">
            <w:pPr>
              <w:jc w:val="right"/>
              <w:rPr>
                <w:color w:val="000000"/>
              </w:rPr>
            </w:pPr>
            <w:r w:rsidRPr="00AA7438">
              <w:rPr>
                <w:color w:val="000000"/>
              </w:rPr>
              <w:t>29,602.73</w:t>
            </w:r>
          </w:p>
        </w:tc>
      </w:tr>
      <w:tr w:rsidR="003C7B80" w:rsidRPr="00AA7438" w14:paraId="446C269A" w14:textId="77777777" w:rsidTr="00D072CD">
        <w:tc>
          <w:tcPr>
            <w:tcW w:w="1807" w:type="pct"/>
            <w:tcBorders>
              <w:top w:val="nil"/>
              <w:left w:val="single" w:sz="4" w:space="0" w:color="auto"/>
              <w:bottom w:val="single" w:sz="4" w:space="0" w:color="auto"/>
              <w:right w:val="single" w:sz="4" w:space="0" w:color="auto"/>
            </w:tcBorders>
          </w:tcPr>
          <w:p w14:paraId="1CC11EE7" w14:textId="77777777" w:rsidR="003C7B80" w:rsidRPr="00AA7438" w:rsidRDefault="003C7B80" w:rsidP="00191D9E">
            <w:pPr>
              <w:jc w:val="left"/>
              <w:rPr>
                <w:lang w:eastAsia="zh-CN"/>
              </w:rPr>
            </w:pPr>
            <w:r w:rsidRPr="00AA7438">
              <w:rPr>
                <w:rFonts w:hint="eastAsia"/>
                <w:lang w:val="zh-CN" w:eastAsia="zh-CN"/>
              </w:rPr>
              <w:t>工业和商用制冷和空调行业的实际消费量</w:t>
            </w:r>
            <w:r w:rsidRPr="00AA7438">
              <w:rPr>
                <w:lang w:val="zh-CN" w:eastAsia="zh-CN"/>
              </w:rPr>
              <w:t>*</w:t>
            </w:r>
          </w:p>
        </w:tc>
        <w:tc>
          <w:tcPr>
            <w:tcW w:w="639" w:type="pct"/>
            <w:tcBorders>
              <w:top w:val="nil"/>
              <w:left w:val="nil"/>
              <w:bottom w:val="single" w:sz="4" w:space="0" w:color="auto"/>
              <w:right w:val="single" w:sz="4" w:space="0" w:color="auto"/>
            </w:tcBorders>
          </w:tcPr>
          <w:p w14:paraId="37CB3752" w14:textId="77777777" w:rsidR="003C7B80" w:rsidRPr="00AA7438" w:rsidRDefault="003C7B80" w:rsidP="00191D9E">
            <w:pPr>
              <w:jc w:val="right"/>
              <w:rPr>
                <w:color w:val="000000"/>
              </w:rPr>
            </w:pPr>
            <w:r w:rsidRPr="00AA7438">
              <w:rPr>
                <w:color w:val="000000"/>
              </w:rPr>
              <w:t>38,254.70</w:t>
            </w:r>
          </w:p>
        </w:tc>
        <w:tc>
          <w:tcPr>
            <w:tcW w:w="639" w:type="pct"/>
            <w:tcBorders>
              <w:top w:val="nil"/>
              <w:left w:val="nil"/>
              <w:bottom w:val="single" w:sz="4" w:space="0" w:color="auto"/>
              <w:right w:val="single" w:sz="4" w:space="0" w:color="auto"/>
            </w:tcBorders>
          </w:tcPr>
          <w:p w14:paraId="0A160F7F" w14:textId="77777777" w:rsidR="003C7B80" w:rsidRPr="00AA7438" w:rsidRDefault="003C7B80" w:rsidP="00191D9E">
            <w:pPr>
              <w:jc w:val="right"/>
              <w:rPr>
                <w:color w:val="000000"/>
              </w:rPr>
            </w:pPr>
            <w:r w:rsidRPr="00AA7438">
              <w:rPr>
                <w:color w:val="000000"/>
              </w:rPr>
              <w:t>38,234.00</w:t>
            </w:r>
          </w:p>
        </w:tc>
        <w:tc>
          <w:tcPr>
            <w:tcW w:w="639" w:type="pct"/>
            <w:tcBorders>
              <w:top w:val="nil"/>
              <w:left w:val="nil"/>
              <w:bottom w:val="single" w:sz="4" w:space="0" w:color="auto"/>
              <w:right w:val="single" w:sz="4" w:space="0" w:color="auto"/>
            </w:tcBorders>
          </w:tcPr>
          <w:p w14:paraId="0B5D324A" w14:textId="77777777" w:rsidR="003C7B80" w:rsidRPr="00AA7438" w:rsidRDefault="003C7B80" w:rsidP="00191D9E">
            <w:pPr>
              <w:jc w:val="right"/>
              <w:rPr>
                <w:color w:val="000000"/>
              </w:rPr>
            </w:pPr>
            <w:r w:rsidRPr="00AA7438">
              <w:rPr>
                <w:color w:val="000000"/>
              </w:rPr>
              <w:t>36,643.00</w:t>
            </w:r>
          </w:p>
        </w:tc>
        <w:tc>
          <w:tcPr>
            <w:tcW w:w="639" w:type="pct"/>
            <w:tcBorders>
              <w:top w:val="nil"/>
              <w:left w:val="nil"/>
              <w:bottom w:val="single" w:sz="4" w:space="0" w:color="auto"/>
              <w:right w:val="single" w:sz="4" w:space="0" w:color="auto"/>
            </w:tcBorders>
          </w:tcPr>
          <w:p w14:paraId="115EE860" w14:textId="77777777" w:rsidR="003C7B80" w:rsidRPr="00AA7438" w:rsidRDefault="003C7B80" w:rsidP="00191D9E">
            <w:pPr>
              <w:jc w:val="right"/>
              <w:rPr>
                <w:color w:val="000000"/>
              </w:rPr>
            </w:pPr>
            <w:r w:rsidRPr="00AA7438">
              <w:rPr>
                <w:color w:val="000000"/>
              </w:rPr>
              <w:t>36,643.00</w:t>
            </w:r>
          </w:p>
        </w:tc>
        <w:tc>
          <w:tcPr>
            <w:tcW w:w="637" w:type="pct"/>
            <w:tcBorders>
              <w:top w:val="single" w:sz="4" w:space="0" w:color="auto"/>
              <w:left w:val="single" w:sz="4" w:space="0" w:color="auto"/>
              <w:bottom w:val="single" w:sz="4" w:space="0" w:color="auto"/>
              <w:right w:val="single" w:sz="4" w:space="0" w:color="auto"/>
            </w:tcBorders>
          </w:tcPr>
          <w:p w14:paraId="010553CA" w14:textId="77777777" w:rsidR="003C7B80" w:rsidRPr="00AA7438" w:rsidRDefault="003C7B80" w:rsidP="00191D9E">
            <w:pPr>
              <w:jc w:val="right"/>
              <w:rPr>
                <w:color w:val="000000"/>
              </w:rPr>
            </w:pPr>
            <w:r w:rsidRPr="00AA7438">
              <w:rPr>
                <w:color w:val="000000"/>
              </w:rPr>
              <w:t>28,575.00</w:t>
            </w:r>
          </w:p>
        </w:tc>
      </w:tr>
      <w:tr w:rsidR="003C7B80" w:rsidRPr="00AA7438" w14:paraId="27447638" w14:textId="77777777" w:rsidTr="00D072CD">
        <w:tc>
          <w:tcPr>
            <w:tcW w:w="1807" w:type="pct"/>
            <w:tcBorders>
              <w:top w:val="nil"/>
              <w:left w:val="single" w:sz="4" w:space="0" w:color="auto"/>
              <w:bottom w:val="single" w:sz="4" w:space="0" w:color="auto"/>
              <w:right w:val="single" w:sz="4" w:space="0" w:color="auto"/>
            </w:tcBorders>
          </w:tcPr>
          <w:p w14:paraId="0411C0F6" w14:textId="77777777" w:rsidR="003C7B80" w:rsidRPr="00AA7438" w:rsidRDefault="003C7B80" w:rsidP="00191D9E">
            <w:pPr>
              <w:jc w:val="left"/>
              <w:rPr>
                <w:lang w:eastAsia="zh-CN"/>
              </w:rPr>
            </w:pPr>
            <w:r w:rsidRPr="00AA7438">
              <w:rPr>
                <w:rFonts w:hint="eastAsia"/>
                <w:lang w:val="zh-CN" w:eastAsia="zh-CN"/>
              </w:rPr>
              <w:t>氟氯烃淘汰管理计划设定的削减目标</w:t>
            </w:r>
          </w:p>
        </w:tc>
        <w:tc>
          <w:tcPr>
            <w:tcW w:w="639" w:type="pct"/>
            <w:tcBorders>
              <w:top w:val="nil"/>
              <w:left w:val="nil"/>
              <w:bottom w:val="single" w:sz="4" w:space="0" w:color="auto"/>
              <w:right w:val="single" w:sz="4" w:space="0" w:color="auto"/>
            </w:tcBorders>
          </w:tcPr>
          <w:p w14:paraId="3824423C" w14:textId="77777777" w:rsidR="003C7B80" w:rsidRPr="00AA7438" w:rsidRDefault="003C7B80" w:rsidP="00191D9E">
            <w:pPr>
              <w:jc w:val="right"/>
              <w:rPr>
                <w:color w:val="000000"/>
              </w:rPr>
            </w:pPr>
            <w:r w:rsidRPr="00AA7438">
              <w:rPr>
                <w:color w:val="000000"/>
              </w:rPr>
              <w:t>0.00</w:t>
            </w:r>
          </w:p>
        </w:tc>
        <w:tc>
          <w:tcPr>
            <w:tcW w:w="639" w:type="pct"/>
            <w:tcBorders>
              <w:top w:val="nil"/>
              <w:left w:val="nil"/>
              <w:bottom w:val="single" w:sz="4" w:space="0" w:color="auto"/>
              <w:right w:val="single" w:sz="4" w:space="0" w:color="auto"/>
            </w:tcBorders>
          </w:tcPr>
          <w:p w14:paraId="620DB95B" w14:textId="77777777" w:rsidR="003C7B80" w:rsidRPr="00AA7438" w:rsidRDefault="003C7B80" w:rsidP="00191D9E">
            <w:pPr>
              <w:jc w:val="right"/>
              <w:rPr>
                <w:color w:val="000000"/>
              </w:rPr>
            </w:pPr>
            <w:r w:rsidRPr="00AA7438">
              <w:rPr>
                <w:color w:val="000000"/>
              </w:rPr>
              <w:t>0.00</w:t>
            </w:r>
          </w:p>
        </w:tc>
        <w:tc>
          <w:tcPr>
            <w:tcW w:w="639" w:type="pct"/>
            <w:tcBorders>
              <w:top w:val="nil"/>
              <w:left w:val="nil"/>
              <w:bottom w:val="single" w:sz="4" w:space="0" w:color="auto"/>
              <w:right w:val="single" w:sz="4" w:space="0" w:color="auto"/>
            </w:tcBorders>
          </w:tcPr>
          <w:p w14:paraId="438CD5CA" w14:textId="77777777" w:rsidR="003C7B80" w:rsidRPr="00AA7438" w:rsidRDefault="003C7B80" w:rsidP="00191D9E">
            <w:pPr>
              <w:jc w:val="right"/>
              <w:rPr>
                <w:color w:val="000000"/>
              </w:rPr>
            </w:pPr>
            <w:r w:rsidRPr="00AA7438">
              <w:rPr>
                <w:color w:val="000000"/>
              </w:rPr>
              <w:t>2,185.00</w:t>
            </w:r>
          </w:p>
        </w:tc>
        <w:tc>
          <w:tcPr>
            <w:tcW w:w="639" w:type="pct"/>
            <w:tcBorders>
              <w:top w:val="nil"/>
              <w:left w:val="nil"/>
              <w:bottom w:val="single" w:sz="4" w:space="0" w:color="auto"/>
              <w:right w:val="single" w:sz="4" w:space="0" w:color="auto"/>
            </w:tcBorders>
          </w:tcPr>
          <w:p w14:paraId="0CF27848" w14:textId="77777777" w:rsidR="003C7B80" w:rsidRPr="00AA7438" w:rsidRDefault="003C7B80" w:rsidP="00191D9E">
            <w:pPr>
              <w:jc w:val="right"/>
              <w:rPr>
                <w:color w:val="000000"/>
              </w:rPr>
            </w:pPr>
            <w:r w:rsidRPr="00AA7438">
              <w:rPr>
                <w:color w:val="000000"/>
              </w:rPr>
              <w:t>0.00</w:t>
            </w:r>
          </w:p>
        </w:tc>
        <w:tc>
          <w:tcPr>
            <w:tcW w:w="637" w:type="pct"/>
            <w:tcBorders>
              <w:top w:val="nil"/>
              <w:left w:val="single" w:sz="4" w:space="0" w:color="auto"/>
              <w:bottom w:val="single" w:sz="4" w:space="0" w:color="auto"/>
              <w:right w:val="single" w:sz="4" w:space="0" w:color="auto"/>
            </w:tcBorders>
            <w:vAlign w:val="center"/>
          </w:tcPr>
          <w:p w14:paraId="4CFD2A16" w14:textId="77777777" w:rsidR="003C7B80" w:rsidRPr="00AA7438" w:rsidRDefault="003C7B80" w:rsidP="00191D9E">
            <w:pPr>
              <w:jc w:val="right"/>
              <w:rPr>
                <w:color w:val="000000"/>
              </w:rPr>
            </w:pPr>
            <w:r w:rsidRPr="00AA7438">
              <w:rPr>
                <w:color w:val="000000"/>
              </w:rPr>
              <w:t>7,532.27</w:t>
            </w:r>
          </w:p>
        </w:tc>
      </w:tr>
    </w:tbl>
    <w:p w14:paraId="08780F39" w14:textId="77777777" w:rsidR="003C7B80" w:rsidRPr="00AA7438" w:rsidRDefault="003C7B80" w:rsidP="00191D9E">
      <w:pPr>
        <w:spacing w:before="20"/>
        <w:rPr>
          <w:sz w:val="20"/>
          <w:szCs w:val="20"/>
          <w:lang w:eastAsia="zh-CN"/>
        </w:rPr>
      </w:pPr>
      <w:r w:rsidRPr="00AA7438">
        <w:rPr>
          <w:sz w:val="20"/>
          <w:szCs w:val="20"/>
          <w:lang w:val="zh-CN" w:eastAsia="zh-CN"/>
        </w:rPr>
        <w:t xml:space="preserve">* </w:t>
      </w:r>
      <w:r w:rsidRPr="00AA7438">
        <w:rPr>
          <w:rFonts w:hint="eastAsia"/>
          <w:sz w:val="20"/>
          <w:szCs w:val="20"/>
          <w:lang w:val="zh-CN" w:eastAsia="zh-CN"/>
        </w:rPr>
        <w:t>估计消费量，因为无法准确核实实际消费量。</w:t>
      </w:r>
    </w:p>
    <w:p w14:paraId="00ECBF20" w14:textId="77777777" w:rsidR="003C7B80" w:rsidRDefault="003C7B80" w:rsidP="003C7B80">
      <w:pPr>
        <w:rPr>
          <w:szCs w:val="24"/>
          <w:lang w:eastAsia="zh-CN"/>
        </w:rPr>
      </w:pPr>
    </w:p>
    <w:p w14:paraId="156CD1B2" w14:textId="77777777" w:rsidR="003C7B80" w:rsidRPr="009F027E" w:rsidRDefault="003C7B80" w:rsidP="00AA7438">
      <w:pPr>
        <w:pStyle w:val="Heading1"/>
        <w:tabs>
          <w:tab w:val="clear" w:pos="0"/>
          <w:tab w:val="left" w:pos="720"/>
          <w:tab w:val="num" w:pos="1440"/>
        </w:tabs>
        <w:rPr>
          <w:sz w:val="24"/>
          <w:szCs w:val="24"/>
          <w:lang w:eastAsia="zh-CN"/>
        </w:rPr>
      </w:pPr>
      <w:r w:rsidRPr="009F027E">
        <w:rPr>
          <w:rFonts w:hint="eastAsia"/>
          <w:sz w:val="24"/>
          <w:szCs w:val="24"/>
          <w:lang w:val="zh-CN" w:eastAsia="zh-CN"/>
        </w:rPr>
        <w:t>由于工业和商用制冷和空调行业淘汰计划实施的活动</w:t>
      </w:r>
      <w:r w:rsidRPr="009F027E">
        <w:rPr>
          <w:rFonts w:hint="eastAsia"/>
          <w:sz w:val="24"/>
          <w:szCs w:val="24"/>
          <w:lang w:eastAsia="zh-CN"/>
        </w:rPr>
        <w:t>，</w:t>
      </w:r>
      <w:r w:rsidRPr="009F027E">
        <w:rPr>
          <w:rFonts w:hint="eastAsia"/>
          <w:sz w:val="24"/>
          <w:szCs w:val="24"/>
          <w:lang w:val="zh-CN" w:eastAsia="zh-CN"/>
        </w:rPr>
        <w:t>工业和商用制冷和空调行业的氟氯烃消费量一直在下降</w:t>
      </w:r>
      <w:r w:rsidRPr="009F027E">
        <w:rPr>
          <w:rFonts w:hint="eastAsia"/>
          <w:sz w:val="24"/>
          <w:szCs w:val="24"/>
          <w:lang w:eastAsia="zh-CN"/>
        </w:rPr>
        <w:t>，</w:t>
      </w:r>
      <w:r w:rsidRPr="009F027E">
        <w:rPr>
          <w:rFonts w:hint="eastAsia"/>
          <w:sz w:val="24"/>
          <w:szCs w:val="24"/>
          <w:lang w:val="zh-CN" w:eastAsia="zh-CN"/>
        </w:rPr>
        <w:t>这已导致氟氯烃淘汰管理计划第一和第二阶段转产的生产线生产的工业和商用制冷和空调设备持续得到销售。</w:t>
      </w:r>
      <w:r w:rsidRPr="009F027E">
        <w:rPr>
          <w:sz w:val="24"/>
          <w:szCs w:val="24"/>
          <w:lang w:eastAsia="zh-CN"/>
        </w:rPr>
        <w:t xml:space="preserve"> </w:t>
      </w:r>
    </w:p>
    <w:p w14:paraId="0AB54D72" w14:textId="77777777" w:rsidR="003C7B80" w:rsidRPr="009F027E" w:rsidRDefault="003C7B80" w:rsidP="00AA7438">
      <w:pPr>
        <w:keepNext/>
        <w:keepLines/>
        <w:tabs>
          <w:tab w:val="left" w:pos="720"/>
        </w:tabs>
        <w:spacing w:after="240"/>
        <w:rPr>
          <w:sz w:val="24"/>
          <w:szCs w:val="24"/>
          <w:u w:val="single"/>
        </w:rPr>
      </w:pPr>
      <w:proofErr w:type="spellStart"/>
      <w:r w:rsidRPr="009F027E">
        <w:rPr>
          <w:rFonts w:hint="eastAsia"/>
          <w:sz w:val="24"/>
          <w:szCs w:val="24"/>
          <w:u w:val="single"/>
          <w:lang w:val="zh-CN"/>
        </w:rPr>
        <w:t>技术问题</w:t>
      </w:r>
      <w:proofErr w:type="spellEnd"/>
    </w:p>
    <w:p w14:paraId="14D095DB" w14:textId="329B7841" w:rsidR="003C7B80" w:rsidRPr="009F027E" w:rsidRDefault="003C7B80" w:rsidP="00191D9E">
      <w:pPr>
        <w:pStyle w:val="Heading1"/>
        <w:tabs>
          <w:tab w:val="clear" w:pos="0"/>
          <w:tab w:val="left" w:pos="720"/>
          <w:tab w:val="num" w:pos="1440"/>
        </w:tabs>
        <w:spacing w:after="120"/>
        <w:rPr>
          <w:sz w:val="24"/>
          <w:szCs w:val="24"/>
          <w:lang w:eastAsia="zh-CN"/>
        </w:rPr>
      </w:pPr>
      <w:r w:rsidRPr="009F027E">
        <w:rPr>
          <w:rFonts w:hint="eastAsia"/>
          <w:sz w:val="24"/>
          <w:szCs w:val="24"/>
          <w:lang w:val="zh-CN" w:eastAsia="zh-CN"/>
        </w:rPr>
        <w:t>秘书处注意到</w:t>
      </w:r>
      <w:r w:rsidRPr="009F027E">
        <w:rPr>
          <w:sz w:val="24"/>
          <w:szCs w:val="24"/>
          <w:lang w:eastAsia="zh-CN"/>
        </w:rPr>
        <w:t>7</w:t>
      </w:r>
      <w:r w:rsidRPr="009F027E">
        <w:rPr>
          <w:rFonts w:hint="eastAsia"/>
          <w:sz w:val="24"/>
          <w:szCs w:val="24"/>
          <w:lang w:val="zh-CN" w:eastAsia="zh-CN"/>
        </w:rPr>
        <w:t>条生产线已转换完成</w:t>
      </w:r>
      <w:r w:rsidRPr="009F027E">
        <w:rPr>
          <w:rFonts w:hint="eastAsia"/>
          <w:sz w:val="24"/>
          <w:szCs w:val="24"/>
          <w:lang w:eastAsia="zh-CN"/>
        </w:rPr>
        <w:t>，</w:t>
      </w:r>
      <w:r w:rsidRPr="009F027E">
        <w:rPr>
          <w:rFonts w:hint="eastAsia"/>
          <w:sz w:val="24"/>
          <w:szCs w:val="24"/>
          <w:lang w:val="zh-CN" w:eastAsia="zh-CN"/>
        </w:rPr>
        <w:t>询问使用替代技术的生产状况和市场面临的障碍。</w:t>
      </w:r>
      <w:r w:rsidR="00AA7438">
        <w:rPr>
          <w:rFonts w:hint="eastAsia"/>
          <w:sz w:val="24"/>
          <w:szCs w:val="24"/>
          <w:lang w:val="zh-CN" w:eastAsia="zh-CN"/>
        </w:rPr>
        <w:t>开发计划署</w:t>
      </w:r>
      <w:r w:rsidRPr="009F027E">
        <w:rPr>
          <w:rFonts w:hint="eastAsia"/>
          <w:sz w:val="24"/>
          <w:szCs w:val="24"/>
          <w:lang w:val="zh-CN" w:eastAsia="zh-CN"/>
        </w:rPr>
        <w:t>报告称</w:t>
      </w:r>
      <w:r w:rsidRPr="009F027E">
        <w:rPr>
          <w:rFonts w:hint="eastAsia"/>
          <w:sz w:val="24"/>
          <w:szCs w:val="24"/>
          <w:lang w:val="en-US" w:eastAsia="zh-CN"/>
        </w:rPr>
        <w:t>，</w:t>
      </w:r>
      <w:r w:rsidRPr="009F027E">
        <w:rPr>
          <w:rFonts w:hint="eastAsia"/>
          <w:sz w:val="24"/>
          <w:szCs w:val="24"/>
          <w:lang w:val="zh-CN" w:eastAsia="zh-CN"/>
        </w:rPr>
        <w:t>到目前为止</w:t>
      </w:r>
      <w:r w:rsidRPr="009F027E">
        <w:rPr>
          <w:rFonts w:hint="eastAsia"/>
          <w:sz w:val="24"/>
          <w:szCs w:val="24"/>
          <w:lang w:val="en-US" w:eastAsia="zh-CN"/>
        </w:rPr>
        <w:t>，</w:t>
      </w:r>
      <w:r w:rsidRPr="009F027E">
        <w:rPr>
          <w:rFonts w:hint="eastAsia"/>
          <w:sz w:val="24"/>
          <w:szCs w:val="24"/>
          <w:lang w:val="zh-CN" w:eastAsia="zh-CN"/>
        </w:rPr>
        <w:t>烟台冰轮使用</w:t>
      </w:r>
      <w:r w:rsidRPr="009F027E">
        <w:rPr>
          <w:sz w:val="24"/>
          <w:szCs w:val="24"/>
          <w:lang w:val="en-US" w:eastAsia="zh-CN"/>
        </w:rPr>
        <w:t>R-290</w:t>
      </w:r>
      <w:r w:rsidRPr="009F027E">
        <w:rPr>
          <w:rFonts w:hint="eastAsia"/>
          <w:sz w:val="24"/>
          <w:szCs w:val="24"/>
          <w:lang w:val="zh-CN" w:eastAsia="zh-CN"/>
        </w:rPr>
        <w:t>制冷剂生产了</w:t>
      </w:r>
      <w:r w:rsidRPr="009F027E">
        <w:rPr>
          <w:sz w:val="24"/>
          <w:szCs w:val="24"/>
          <w:lang w:val="en-US" w:eastAsia="zh-CN"/>
        </w:rPr>
        <w:t>213</w:t>
      </w:r>
      <w:r w:rsidRPr="009F027E">
        <w:rPr>
          <w:rFonts w:hint="eastAsia"/>
          <w:sz w:val="24"/>
          <w:szCs w:val="24"/>
          <w:lang w:val="zh-CN" w:eastAsia="zh-CN"/>
        </w:rPr>
        <w:t>台水冷机组</w:t>
      </w:r>
      <w:r w:rsidRPr="009F027E">
        <w:rPr>
          <w:rFonts w:hint="eastAsia"/>
          <w:sz w:val="24"/>
          <w:szCs w:val="24"/>
          <w:lang w:val="en-US" w:eastAsia="zh-CN"/>
        </w:rPr>
        <w:t>，</w:t>
      </w:r>
      <w:r w:rsidRPr="009F027E">
        <w:rPr>
          <w:rFonts w:hint="eastAsia"/>
          <w:sz w:val="24"/>
          <w:szCs w:val="24"/>
          <w:lang w:val="zh-CN" w:eastAsia="zh-CN"/>
        </w:rPr>
        <w:t>烟台奥威采用</w:t>
      </w:r>
      <w:r w:rsidRPr="009F027E">
        <w:rPr>
          <w:sz w:val="24"/>
          <w:szCs w:val="24"/>
          <w:lang w:val="en-US" w:eastAsia="zh-CN"/>
        </w:rPr>
        <w:t>NH</w:t>
      </w:r>
      <w:r w:rsidRPr="009F027E">
        <w:rPr>
          <w:sz w:val="24"/>
          <w:szCs w:val="24"/>
          <w:vertAlign w:val="subscript"/>
          <w:lang w:val="en-US" w:eastAsia="zh-CN"/>
        </w:rPr>
        <w:t>3</w:t>
      </w:r>
      <w:r w:rsidRPr="009F027E">
        <w:rPr>
          <w:sz w:val="24"/>
          <w:szCs w:val="24"/>
          <w:lang w:val="en-US" w:eastAsia="zh-CN"/>
        </w:rPr>
        <w:t>/CO</w:t>
      </w:r>
      <w:r w:rsidRPr="009F027E">
        <w:rPr>
          <w:sz w:val="24"/>
          <w:szCs w:val="24"/>
          <w:vertAlign w:val="subscript"/>
          <w:lang w:val="en-US" w:eastAsia="zh-CN"/>
        </w:rPr>
        <w:t>2</w:t>
      </w:r>
      <w:r w:rsidRPr="009F027E">
        <w:rPr>
          <w:rFonts w:hint="eastAsia"/>
          <w:sz w:val="24"/>
          <w:szCs w:val="24"/>
          <w:lang w:val="zh-CN" w:eastAsia="zh-CN"/>
        </w:rPr>
        <w:t>技术生产了</w:t>
      </w:r>
      <w:r w:rsidRPr="009F027E">
        <w:rPr>
          <w:sz w:val="24"/>
          <w:szCs w:val="24"/>
          <w:lang w:val="en-US" w:eastAsia="zh-CN"/>
        </w:rPr>
        <w:t>26</w:t>
      </w:r>
      <w:r w:rsidRPr="009F027E">
        <w:rPr>
          <w:rFonts w:hint="eastAsia"/>
          <w:sz w:val="24"/>
          <w:szCs w:val="24"/>
          <w:lang w:val="zh-CN" w:eastAsia="zh-CN"/>
        </w:rPr>
        <w:t>台冷冻机和制冷和冷凝机组。改用</w:t>
      </w:r>
      <w:r w:rsidRPr="009F027E">
        <w:rPr>
          <w:sz w:val="24"/>
          <w:szCs w:val="24"/>
          <w:lang w:val="en-US" w:eastAsia="zh-CN"/>
        </w:rPr>
        <w:t>HFC-32</w:t>
      </w:r>
      <w:r w:rsidRPr="009F027E">
        <w:rPr>
          <w:rFonts w:hint="eastAsia"/>
          <w:sz w:val="24"/>
          <w:szCs w:val="24"/>
          <w:lang w:val="zh-CN" w:eastAsia="zh-CN"/>
        </w:rPr>
        <w:t>和</w:t>
      </w:r>
      <w:r w:rsidRPr="009F027E">
        <w:rPr>
          <w:sz w:val="24"/>
          <w:szCs w:val="24"/>
          <w:lang w:val="en-US" w:eastAsia="zh-CN"/>
        </w:rPr>
        <w:t>R-513A</w:t>
      </w:r>
      <w:r w:rsidRPr="009F027E">
        <w:rPr>
          <w:rFonts w:hint="eastAsia"/>
          <w:sz w:val="24"/>
          <w:szCs w:val="24"/>
          <w:lang w:val="zh-CN" w:eastAsia="zh-CN"/>
        </w:rPr>
        <w:t>技术的生产线已开始利用替代品进行生产</w:t>
      </w:r>
      <w:r w:rsidRPr="009F027E">
        <w:rPr>
          <w:rFonts w:hint="eastAsia"/>
          <w:sz w:val="24"/>
          <w:szCs w:val="24"/>
          <w:lang w:val="en-US" w:eastAsia="zh-CN"/>
        </w:rPr>
        <w:t>；</w:t>
      </w:r>
      <w:r w:rsidRPr="009F027E">
        <w:rPr>
          <w:rFonts w:hint="eastAsia"/>
          <w:sz w:val="24"/>
          <w:szCs w:val="24"/>
          <w:lang w:val="zh-CN" w:eastAsia="zh-CN"/>
        </w:rPr>
        <w:t>但是</w:t>
      </w:r>
      <w:r w:rsidRPr="009F027E">
        <w:rPr>
          <w:rFonts w:hint="eastAsia"/>
          <w:sz w:val="24"/>
          <w:szCs w:val="24"/>
          <w:lang w:val="en-US" w:eastAsia="zh-CN"/>
        </w:rPr>
        <w:t>，</w:t>
      </w:r>
      <w:r w:rsidRPr="009F027E">
        <w:rPr>
          <w:rFonts w:hint="eastAsia"/>
          <w:sz w:val="24"/>
          <w:szCs w:val="24"/>
          <w:lang w:val="zh-CN" w:eastAsia="zh-CN"/>
        </w:rPr>
        <w:t>因为受到</w:t>
      </w:r>
      <w:r w:rsidRPr="009F027E">
        <w:rPr>
          <w:sz w:val="24"/>
          <w:szCs w:val="24"/>
          <w:lang w:val="en-US" w:eastAsia="zh-CN"/>
        </w:rPr>
        <w:t>COVID-19</w:t>
      </w:r>
      <w:r w:rsidRPr="009F027E">
        <w:rPr>
          <w:rFonts w:hint="eastAsia"/>
          <w:sz w:val="24"/>
          <w:szCs w:val="24"/>
          <w:lang w:val="zh-CN" w:eastAsia="zh-CN"/>
        </w:rPr>
        <w:t>大流行的影响</w:t>
      </w:r>
      <w:r w:rsidRPr="009F027E">
        <w:rPr>
          <w:rFonts w:hint="eastAsia"/>
          <w:sz w:val="24"/>
          <w:szCs w:val="24"/>
          <w:lang w:val="en-US" w:eastAsia="zh-CN"/>
        </w:rPr>
        <w:t>，</w:t>
      </w:r>
      <w:r w:rsidRPr="009F027E">
        <w:rPr>
          <w:rFonts w:hint="eastAsia"/>
          <w:sz w:val="24"/>
          <w:szCs w:val="24"/>
          <w:lang w:val="zh-CN" w:eastAsia="zh-CN"/>
        </w:rPr>
        <w:t>销售受到限制。对于使用</w:t>
      </w:r>
      <w:r w:rsidRPr="009F027E">
        <w:rPr>
          <w:sz w:val="24"/>
          <w:szCs w:val="24"/>
          <w:lang w:val="en-US" w:eastAsia="zh-CN"/>
        </w:rPr>
        <w:t>HFC-23</w:t>
      </w:r>
      <w:r w:rsidRPr="009F027E">
        <w:rPr>
          <w:rFonts w:hint="eastAsia"/>
          <w:sz w:val="24"/>
          <w:szCs w:val="24"/>
          <w:lang w:val="zh-CN" w:eastAsia="zh-CN"/>
        </w:rPr>
        <w:t>的产品</w:t>
      </w:r>
      <w:r w:rsidRPr="009F027E">
        <w:rPr>
          <w:rFonts w:hint="eastAsia"/>
          <w:sz w:val="24"/>
          <w:szCs w:val="24"/>
          <w:lang w:val="en-US" w:eastAsia="zh-CN"/>
        </w:rPr>
        <w:t>，</w:t>
      </w:r>
      <w:r w:rsidRPr="009F027E">
        <w:rPr>
          <w:rFonts w:hint="eastAsia"/>
          <w:sz w:val="24"/>
          <w:szCs w:val="24"/>
          <w:lang w:val="zh-CN" w:eastAsia="zh-CN"/>
        </w:rPr>
        <w:t>由于</w:t>
      </w:r>
      <w:r w:rsidRPr="009F027E">
        <w:rPr>
          <w:sz w:val="24"/>
          <w:szCs w:val="24"/>
          <w:lang w:val="en-US" w:eastAsia="zh-CN"/>
        </w:rPr>
        <w:t>HFC-32</w:t>
      </w:r>
      <w:r w:rsidRPr="009F027E">
        <w:rPr>
          <w:rFonts w:hint="eastAsia"/>
          <w:sz w:val="24"/>
          <w:szCs w:val="24"/>
          <w:lang w:val="zh-CN" w:eastAsia="zh-CN"/>
        </w:rPr>
        <w:t>易燃</w:t>
      </w:r>
      <w:r w:rsidRPr="009F027E">
        <w:rPr>
          <w:rFonts w:hint="eastAsia"/>
          <w:sz w:val="24"/>
          <w:szCs w:val="24"/>
          <w:lang w:val="en-US" w:eastAsia="zh-CN"/>
        </w:rPr>
        <w:t>，</w:t>
      </w:r>
      <w:r w:rsidRPr="009F027E">
        <w:rPr>
          <w:rFonts w:hint="eastAsia"/>
          <w:sz w:val="24"/>
          <w:szCs w:val="24"/>
          <w:lang w:val="zh-CN" w:eastAsia="zh-CN"/>
        </w:rPr>
        <w:t>市场接受度较低</w:t>
      </w:r>
      <w:r w:rsidRPr="009F027E">
        <w:rPr>
          <w:rFonts w:hint="eastAsia"/>
          <w:sz w:val="24"/>
          <w:szCs w:val="24"/>
          <w:lang w:val="en-US" w:eastAsia="zh-CN"/>
        </w:rPr>
        <w:t>；</w:t>
      </w:r>
      <w:r w:rsidRPr="009F027E">
        <w:rPr>
          <w:rFonts w:hint="eastAsia"/>
          <w:sz w:val="24"/>
          <w:szCs w:val="24"/>
          <w:lang w:val="zh-CN" w:eastAsia="zh-CN"/>
        </w:rPr>
        <w:t>对于使用</w:t>
      </w:r>
      <w:r w:rsidRPr="009F027E">
        <w:rPr>
          <w:sz w:val="24"/>
          <w:szCs w:val="24"/>
          <w:lang w:val="en-US" w:eastAsia="zh-CN"/>
        </w:rPr>
        <w:t>R-513A</w:t>
      </w:r>
      <w:r w:rsidRPr="009F027E">
        <w:rPr>
          <w:rFonts w:hint="eastAsia"/>
          <w:sz w:val="24"/>
          <w:szCs w:val="24"/>
          <w:lang w:val="zh-CN" w:eastAsia="zh-CN"/>
        </w:rPr>
        <w:t>的产品</w:t>
      </w:r>
      <w:r w:rsidRPr="009F027E">
        <w:rPr>
          <w:rFonts w:hint="eastAsia"/>
          <w:sz w:val="24"/>
          <w:szCs w:val="24"/>
          <w:lang w:val="en-US" w:eastAsia="zh-CN"/>
        </w:rPr>
        <w:t>，</w:t>
      </w:r>
      <w:r w:rsidRPr="009F027E">
        <w:rPr>
          <w:rFonts w:hint="eastAsia"/>
          <w:sz w:val="24"/>
          <w:szCs w:val="24"/>
          <w:lang w:val="zh-CN" w:eastAsia="zh-CN"/>
        </w:rPr>
        <w:t>由于价格高</w:t>
      </w:r>
      <w:r w:rsidRPr="009F027E">
        <w:rPr>
          <w:rFonts w:hint="eastAsia"/>
          <w:sz w:val="24"/>
          <w:szCs w:val="24"/>
          <w:lang w:val="en-US" w:eastAsia="zh-CN"/>
        </w:rPr>
        <w:t>，</w:t>
      </w:r>
      <w:r w:rsidRPr="009F027E">
        <w:rPr>
          <w:rFonts w:hint="eastAsia"/>
          <w:sz w:val="24"/>
          <w:szCs w:val="24"/>
          <w:lang w:val="zh-CN" w:eastAsia="zh-CN"/>
        </w:rPr>
        <w:t>运维成本高</w:t>
      </w:r>
      <w:r w:rsidRPr="009F027E">
        <w:rPr>
          <w:rFonts w:hint="eastAsia"/>
          <w:sz w:val="24"/>
          <w:szCs w:val="24"/>
          <w:lang w:val="en-US" w:eastAsia="zh-CN"/>
        </w:rPr>
        <w:t>，</w:t>
      </w:r>
      <w:r w:rsidRPr="009F027E">
        <w:rPr>
          <w:rFonts w:hint="eastAsia"/>
          <w:sz w:val="24"/>
          <w:szCs w:val="24"/>
          <w:lang w:val="zh-CN" w:eastAsia="zh-CN"/>
        </w:rPr>
        <w:t>销售受到限制。为了消除市场接受采用替代技术产品的障碍</w:t>
      </w:r>
      <w:r w:rsidRPr="009F027E">
        <w:rPr>
          <w:rFonts w:hint="eastAsia"/>
          <w:sz w:val="24"/>
          <w:szCs w:val="24"/>
          <w:lang w:val="en-US" w:eastAsia="zh-CN"/>
        </w:rPr>
        <w:t>，</w:t>
      </w:r>
      <w:r w:rsidRPr="009F027E">
        <w:rPr>
          <w:rFonts w:hint="eastAsia"/>
          <w:sz w:val="24"/>
          <w:szCs w:val="24"/>
          <w:lang w:val="zh-CN" w:eastAsia="zh-CN"/>
        </w:rPr>
        <w:t>各个企业都制定了包括宣传安全措施在内的沟通策略</w:t>
      </w:r>
      <w:r w:rsidRPr="009F027E">
        <w:rPr>
          <w:rFonts w:hint="eastAsia"/>
          <w:sz w:val="24"/>
          <w:szCs w:val="24"/>
          <w:lang w:val="en-US" w:eastAsia="zh-CN"/>
        </w:rPr>
        <w:t>，</w:t>
      </w:r>
      <w:r w:rsidRPr="009F027E">
        <w:rPr>
          <w:rFonts w:hint="eastAsia"/>
          <w:sz w:val="24"/>
          <w:szCs w:val="24"/>
          <w:lang w:val="zh-CN" w:eastAsia="zh-CN"/>
        </w:rPr>
        <w:t>并积极与客户进行沟通。政府和行业协会通过发布氟氯烃关键替代技术推荐目录来支持企业提高认识。</w:t>
      </w:r>
      <w:r w:rsidRPr="009F027E">
        <w:rPr>
          <w:sz w:val="24"/>
          <w:szCs w:val="24"/>
          <w:lang w:eastAsia="zh-CN"/>
        </w:rPr>
        <w:t xml:space="preserve"> </w:t>
      </w:r>
    </w:p>
    <w:p w14:paraId="21119C5F" w14:textId="6DC10BC6" w:rsidR="003C7B80" w:rsidRPr="009F027E" w:rsidRDefault="003C7B80" w:rsidP="00191D9E">
      <w:pPr>
        <w:pStyle w:val="Heading1"/>
        <w:tabs>
          <w:tab w:val="clear" w:pos="0"/>
          <w:tab w:val="left" w:pos="720"/>
          <w:tab w:val="num" w:pos="1440"/>
        </w:tabs>
        <w:spacing w:after="120"/>
        <w:rPr>
          <w:sz w:val="24"/>
          <w:szCs w:val="24"/>
          <w:lang w:eastAsia="zh-CN"/>
        </w:rPr>
      </w:pPr>
      <w:r w:rsidRPr="009F027E">
        <w:rPr>
          <w:rFonts w:hint="eastAsia"/>
          <w:sz w:val="24"/>
          <w:szCs w:val="24"/>
          <w:lang w:val="zh-CN" w:eastAsia="zh-CN"/>
        </w:rPr>
        <w:t>鉴于很大一部分消费量都在没有得到多边基金资助的情况下被淘汰</w:t>
      </w:r>
      <w:r w:rsidRPr="009F027E">
        <w:rPr>
          <w:rFonts w:hint="eastAsia"/>
          <w:sz w:val="24"/>
          <w:szCs w:val="24"/>
          <w:lang w:eastAsia="zh-CN"/>
        </w:rPr>
        <w:t>，</w:t>
      </w:r>
      <w:r w:rsidRPr="009F027E">
        <w:rPr>
          <w:rFonts w:hint="eastAsia"/>
          <w:sz w:val="24"/>
          <w:szCs w:val="24"/>
          <w:lang w:val="zh-CN" w:eastAsia="zh-CN"/>
        </w:rPr>
        <w:t>秘书处询问那些没有得到淘汰供资的企业一般采用何种替代技术。</w:t>
      </w:r>
      <w:r w:rsidR="00AA7438">
        <w:rPr>
          <w:rFonts w:hint="eastAsia"/>
          <w:sz w:val="24"/>
          <w:szCs w:val="24"/>
          <w:lang w:val="zh-CN" w:eastAsia="zh-CN"/>
        </w:rPr>
        <w:t>开发计划署</w:t>
      </w:r>
      <w:r w:rsidRPr="009F027E">
        <w:rPr>
          <w:rFonts w:hint="eastAsia"/>
          <w:sz w:val="24"/>
          <w:szCs w:val="24"/>
          <w:lang w:val="zh-CN" w:eastAsia="zh-CN"/>
        </w:rPr>
        <w:t>报告说</w:t>
      </w:r>
      <w:r w:rsidRPr="009F027E">
        <w:rPr>
          <w:rFonts w:hint="eastAsia"/>
          <w:sz w:val="24"/>
          <w:szCs w:val="24"/>
          <w:lang w:val="en-US" w:eastAsia="zh-CN"/>
        </w:rPr>
        <w:t>，</w:t>
      </w:r>
      <w:r w:rsidRPr="009F027E">
        <w:rPr>
          <w:sz w:val="24"/>
          <w:szCs w:val="24"/>
          <w:lang w:val="en-US" w:eastAsia="zh-CN"/>
        </w:rPr>
        <w:t>R-410A</w:t>
      </w:r>
      <w:r w:rsidRPr="009F027E">
        <w:rPr>
          <w:rFonts w:hint="eastAsia"/>
          <w:sz w:val="24"/>
          <w:szCs w:val="24"/>
          <w:lang w:val="zh-CN" w:eastAsia="zh-CN"/>
        </w:rPr>
        <w:t>和</w:t>
      </w:r>
      <w:r w:rsidRPr="009F027E">
        <w:rPr>
          <w:sz w:val="24"/>
          <w:szCs w:val="24"/>
          <w:lang w:val="en-US" w:eastAsia="zh-CN"/>
        </w:rPr>
        <w:t>HFC</w:t>
      </w:r>
      <w:r w:rsidR="00191D9E">
        <w:rPr>
          <w:sz w:val="24"/>
          <w:szCs w:val="24"/>
          <w:lang w:val="en-US" w:eastAsia="zh-CN"/>
        </w:rPr>
        <w:noBreakHyphen/>
      </w:r>
      <w:r w:rsidRPr="009F027E">
        <w:rPr>
          <w:sz w:val="24"/>
          <w:szCs w:val="24"/>
          <w:lang w:val="en-US" w:eastAsia="zh-CN"/>
        </w:rPr>
        <w:t>32</w:t>
      </w:r>
      <w:r w:rsidRPr="009F027E">
        <w:rPr>
          <w:rFonts w:hint="eastAsia"/>
          <w:sz w:val="24"/>
          <w:szCs w:val="24"/>
          <w:lang w:val="zh-CN" w:eastAsia="zh-CN"/>
        </w:rPr>
        <w:t>作为替代品主要用于单元式空调机、热泵热水器、中小型工业和商业冷水机组</w:t>
      </w:r>
      <w:r w:rsidRPr="009F027E">
        <w:rPr>
          <w:rFonts w:hint="eastAsia"/>
          <w:sz w:val="24"/>
          <w:szCs w:val="24"/>
          <w:lang w:val="en-US" w:eastAsia="zh-CN"/>
        </w:rPr>
        <w:t>（</w:t>
      </w:r>
      <w:r w:rsidRPr="009F027E">
        <w:rPr>
          <w:rFonts w:hint="eastAsia"/>
          <w:sz w:val="24"/>
          <w:szCs w:val="24"/>
          <w:lang w:val="zh-CN" w:eastAsia="zh-CN"/>
        </w:rPr>
        <w:t>热泵</w:t>
      </w:r>
      <w:r w:rsidRPr="009F027E">
        <w:rPr>
          <w:rFonts w:hint="eastAsia"/>
          <w:sz w:val="24"/>
          <w:szCs w:val="24"/>
          <w:lang w:val="en-US" w:eastAsia="zh-CN"/>
        </w:rPr>
        <w:t>）</w:t>
      </w:r>
      <w:r w:rsidRPr="009F027E">
        <w:rPr>
          <w:rFonts w:hint="eastAsia"/>
          <w:sz w:val="24"/>
          <w:szCs w:val="24"/>
          <w:lang w:val="zh-CN" w:eastAsia="zh-CN"/>
        </w:rPr>
        <w:t>和多联式空调机组等分行业</w:t>
      </w:r>
      <w:r w:rsidRPr="009F027E">
        <w:rPr>
          <w:rFonts w:hint="eastAsia"/>
          <w:sz w:val="24"/>
          <w:szCs w:val="24"/>
          <w:lang w:val="en-US" w:eastAsia="zh-CN"/>
        </w:rPr>
        <w:t>；</w:t>
      </w:r>
      <w:r w:rsidRPr="009F027E">
        <w:rPr>
          <w:sz w:val="24"/>
          <w:szCs w:val="24"/>
          <w:lang w:val="en-US" w:eastAsia="zh-CN"/>
        </w:rPr>
        <w:t>HFC-134a</w:t>
      </w:r>
      <w:r w:rsidRPr="009F027E">
        <w:rPr>
          <w:rFonts w:hint="eastAsia"/>
          <w:sz w:val="24"/>
          <w:szCs w:val="24"/>
          <w:lang w:val="zh-CN" w:eastAsia="zh-CN"/>
        </w:rPr>
        <w:t>用于大中型冷水机组</w:t>
      </w:r>
      <w:r w:rsidRPr="009F027E">
        <w:rPr>
          <w:rFonts w:hint="eastAsia"/>
          <w:sz w:val="24"/>
          <w:szCs w:val="24"/>
          <w:lang w:val="en-US" w:eastAsia="zh-CN"/>
        </w:rPr>
        <w:t>；</w:t>
      </w:r>
      <w:r w:rsidRPr="009F027E">
        <w:rPr>
          <w:sz w:val="24"/>
          <w:szCs w:val="24"/>
          <w:lang w:val="en-US" w:eastAsia="zh-CN"/>
        </w:rPr>
        <w:t>R-507</w:t>
      </w:r>
      <w:r w:rsidRPr="009F027E">
        <w:rPr>
          <w:rFonts w:hint="eastAsia"/>
          <w:sz w:val="24"/>
          <w:szCs w:val="24"/>
          <w:lang w:val="zh-CN" w:eastAsia="zh-CN"/>
        </w:rPr>
        <w:t>、</w:t>
      </w:r>
      <w:r w:rsidRPr="009F027E">
        <w:rPr>
          <w:sz w:val="24"/>
          <w:szCs w:val="24"/>
          <w:lang w:val="en-US" w:eastAsia="zh-CN"/>
        </w:rPr>
        <w:t>R-404A</w:t>
      </w:r>
      <w:r w:rsidRPr="009F027E">
        <w:rPr>
          <w:rFonts w:hint="eastAsia"/>
          <w:sz w:val="24"/>
          <w:szCs w:val="24"/>
          <w:lang w:val="zh-CN" w:eastAsia="zh-CN"/>
        </w:rPr>
        <w:t>、</w:t>
      </w:r>
      <w:r w:rsidRPr="009F027E">
        <w:rPr>
          <w:sz w:val="24"/>
          <w:szCs w:val="24"/>
          <w:lang w:val="en-US" w:eastAsia="zh-CN"/>
        </w:rPr>
        <w:t>HFC</w:t>
      </w:r>
      <w:r w:rsidR="00191D9E">
        <w:rPr>
          <w:sz w:val="24"/>
          <w:szCs w:val="24"/>
          <w:lang w:val="en-US" w:eastAsia="zh-CN"/>
        </w:rPr>
        <w:noBreakHyphen/>
      </w:r>
      <w:r w:rsidRPr="009F027E">
        <w:rPr>
          <w:sz w:val="24"/>
          <w:szCs w:val="24"/>
          <w:lang w:val="en-US" w:eastAsia="zh-CN"/>
        </w:rPr>
        <w:t>134a</w:t>
      </w:r>
      <w:r w:rsidRPr="009F027E">
        <w:rPr>
          <w:rFonts w:hint="eastAsia"/>
          <w:sz w:val="24"/>
          <w:szCs w:val="24"/>
          <w:lang w:val="zh-CN" w:eastAsia="zh-CN"/>
        </w:rPr>
        <w:t>和</w:t>
      </w:r>
      <w:r w:rsidRPr="009F027E">
        <w:rPr>
          <w:sz w:val="24"/>
          <w:szCs w:val="24"/>
          <w:lang w:val="en-US" w:eastAsia="zh-CN"/>
        </w:rPr>
        <w:t>NH</w:t>
      </w:r>
      <w:r w:rsidRPr="009F027E">
        <w:rPr>
          <w:sz w:val="24"/>
          <w:szCs w:val="24"/>
          <w:vertAlign w:val="subscript"/>
          <w:lang w:val="en-US" w:eastAsia="zh-CN"/>
        </w:rPr>
        <w:t>3</w:t>
      </w:r>
      <w:r w:rsidRPr="009F027E">
        <w:rPr>
          <w:sz w:val="24"/>
          <w:szCs w:val="24"/>
          <w:lang w:val="en-US" w:eastAsia="zh-CN"/>
        </w:rPr>
        <w:t>/CO</w:t>
      </w:r>
      <w:r w:rsidRPr="009F027E">
        <w:rPr>
          <w:sz w:val="24"/>
          <w:szCs w:val="24"/>
          <w:vertAlign w:val="subscript"/>
          <w:lang w:val="en-US" w:eastAsia="zh-CN"/>
        </w:rPr>
        <w:t>2</w:t>
      </w:r>
      <w:r w:rsidRPr="009F027E">
        <w:rPr>
          <w:rFonts w:hint="eastAsia"/>
          <w:sz w:val="24"/>
          <w:szCs w:val="24"/>
          <w:lang w:val="zh-CN" w:eastAsia="zh-CN"/>
        </w:rPr>
        <w:t>技术用于冷冻和冷藏设备和冷凝装置。</w:t>
      </w:r>
      <w:r w:rsidRPr="009F027E">
        <w:rPr>
          <w:sz w:val="24"/>
          <w:szCs w:val="24"/>
          <w:lang w:eastAsia="zh-CN"/>
        </w:rPr>
        <w:t xml:space="preserve"> </w:t>
      </w:r>
    </w:p>
    <w:p w14:paraId="3BA8A9A0" w14:textId="77777777" w:rsidR="003C7B80" w:rsidRPr="009F027E" w:rsidRDefault="003C7B80" w:rsidP="00191D9E">
      <w:pPr>
        <w:pStyle w:val="Heading1"/>
        <w:numPr>
          <w:ilvl w:val="0"/>
          <w:numId w:val="0"/>
        </w:numPr>
        <w:tabs>
          <w:tab w:val="left" w:pos="720"/>
        </w:tabs>
        <w:spacing w:after="120"/>
        <w:rPr>
          <w:sz w:val="24"/>
          <w:szCs w:val="24"/>
          <w:u w:val="single"/>
          <w:lang w:eastAsia="zh-CN"/>
        </w:rPr>
      </w:pPr>
      <w:r w:rsidRPr="009F027E">
        <w:rPr>
          <w:rFonts w:hint="eastAsia"/>
          <w:sz w:val="24"/>
          <w:szCs w:val="24"/>
          <w:u w:val="single"/>
          <w:lang w:val="zh-CN" w:eastAsia="zh-CN"/>
        </w:rPr>
        <w:lastRenderedPageBreak/>
        <w:t>完成工业和商用制冷和空调行业计划第一阶段</w:t>
      </w:r>
    </w:p>
    <w:p w14:paraId="5080330B" w14:textId="52A7E688" w:rsidR="003C7B80" w:rsidRPr="009F027E" w:rsidRDefault="003C7B80" w:rsidP="00191D9E">
      <w:pPr>
        <w:pStyle w:val="Heading1"/>
        <w:tabs>
          <w:tab w:val="clear" w:pos="0"/>
          <w:tab w:val="left" w:pos="720"/>
          <w:tab w:val="num" w:pos="1440"/>
        </w:tabs>
        <w:spacing w:after="120"/>
        <w:rPr>
          <w:sz w:val="24"/>
          <w:szCs w:val="24"/>
          <w:lang w:eastAsia="zh-CN"/>
        </w:rPr>
      </w:pPr>
      <w:r w:rsidRPr="009F027E">
        <w:rPr>
          <w:rFonts w:hint="eastAsia"/>
          <w:sz w:val="24"/>
          <w:szCs w:val="24"/>
          <w:lang w:val="zh-CN" w:eastAsia="zh-CN"/>
        </w:rPr>
        <w:t>在询问增支运营成本的发放情况和第一阶段转产后的生产线使用替代技术进行的生产时</w:t>
      </w:r>
      <w:r w:rsidRPr="009F027E">
        <w:rPr>
          <w:rFonts w:hint="eastAsia"/>
          <w:sz w:val="24"/>
          <w:szCs w:val="24"/>
          <w:lang w:eastAsia="zh-CN"/>
        </w:rPr>
        <w:t>，</w:t>
      </w:r>
      <w:r w:rsidR="00AA7438">
        <w:rPr>
          <w:rFonts w:hint="eastAsia"/>
          <w:sz w:val="24"/>
          <w:szCs w:val="24"/>
          <w:lang w:val="zh-CN" w:eastAsia="zh-CN"/>
        </w:rPr>
        <w:t>开发计划署</w:t>
      </w:r>
      <w:r w:rsidRPr="009F027E">
        <w:rPr>
          <w:rFonts w:hint="eastAsia"/>
          <w:sz w:val="24"/>
          <w:szCs w:val="24"/>
          <w:lang w:val="zh-CN" w:eastAsia="zh-CN"/>
        </w:rPr>
        <w:t>报告说</w:t>
      </w:r>
      <w:r w:rsidRPr="009F027E">
        <w:rPr>
          <w:rFonts w:hint="eastAsia"/>
          <w:sz w:val="24"/>
          <w:szCs w:val="24"/>
          <w:lang w:eastAsia="zh-CN"/>
        </w:rPr>
        <w:t>，</w:t>
      </w:r>
      <w:r w:rsidRPr="009F027E">
        <w:rPr>
          <w:rFonts w:hint="eastAsia"/>
          <w:sz w:val="24"/>
          <w:szCs w:val="24"/>
          <w:lang w:val="zh-CN" w:eastAsia="zh-CN"/>
        </w:rPr>
        <w:t>增支营运成本的所有发放均基于制造和销售的产品。此刻没有最新的资金发放信息</w:t>
      </w:r>
      <w:r w:rsidRPr="009F027E">
        <w:rPr>
          <w:rFonts w:hint="eastAsia"/>
          <w:sz w:val="24"/>
          <w:szCs w:val="24"/>
          <w:lang w:val="en-US" w:eastAsia="zh-CN"/>
        </w:rPr>
        <w:t>，</w:t>
      </w:r>
      <w:r w:rsidRPr="009F027E">
        <w:rPr>
          <w:rFonts w:hint="eastAsia"/>
          <w:sz w:val="24"/>
          <w:szCs w:val="24"/>
          <w:lang w:val="zh-CN" w:eastAsia="zh-CN"/>
        </w:rPr>
        <w:t>因为对产出的独立核查仍在进行之中。截至</w:t>
      </w:r>
      <w:r w:rsidRPr="009F027E">
        <w:rPr>
          <w:sz w:val="24"/>
          <w:szCs w:val="24"/>
          <w:lang w:eastAsia="zh-CN"/>
        </w:rPr>
        <w:t>2021</w:t>
      </w:r>
      <w:r w:rsidRPr="009F027E">
        <w:rPr>
          <w:rFonts w:hint="eastAsia"/>
          <w:sz w:val="24"/>
          <w:szCs w:val="24"/>
          <w:lang w:val="zh-CN" w:eastAsia="zh-CN"/>
        </w:rPr>
        <w:t>年</w:t>
      </w:r>
      <w:r w:rsidRPr="009F027E">
        <w:rPr>
          <w:sz w:val="24"/>
          <w:szCs w:val="24"/>
          <w:lang w:eastAsia="zh-CN"/>
        </w:rPr>
        <w:t>6</w:t>
      </w:r>
      <w:r w:rsidRPr="009F027E">
        <w:rPr>
          <w:rFonts w:hint="eastAsia"/>
          <w:sz w:val="24"/>
          <w:szCs w:val="24"/>
          <w:lang w:val="zh-CN" w:eastAsia="zh-CN"/>
        </w:rPr>
        <w:t>月的上半年生产数据显示</w:t>
      </w:r>
      <w:r w:rsidRPr="009F027E">
        <w:rPr>
          <w:rFonts w:hint="eastAsia"/>
          <w:sz w:val="24"/>
          <w:szCs w:val="24"/>
          <w:lang w:eastAsia="zh-CN"/>
        </w:rPr>
        <w:t>，</w:t>
      </w:r>
      <w:r w:rsidRPr="009F027E">
        <w:rPr>
          <w:rFonts w:hint="eastAsia"/>
          <w:sz w:val="24"/>
          <w:szCs w:val="24"/>
          <w:lang w:val="zh-CN" w:eastAsia="zh-CN"/>
        </w:rPr>
        <w:t>已发放承付的增支运营成本的</w:t>
      </w:r>
      <w:r w:rsidRPr="009F027E">
        <w:rPr>
          <w:sz w:val="24"/>
          <w:szCs w:val="24"/>
          <w:lang w:eastAsia="zh-CN"/>
        </w:rPr>
        <w:t>879</w:t>
      </w:r>
      <w:r w:rsidRPr="009F027E">
        <w:rPr>
          <w:rFonts w:hint="eastAsia"/>
          <w:sz w:val="24"/>
          <w:szCs w:val="24"/>
          <w:lang w:val="zh-CN" w:eastAsia="zh-CN"/>
        </w:rPr>
        <w:t>万美元</w:t>
      </w:r>
      <w:r w:rsidRPr="009F027E">
        <w:rPr>
          <w:rFonts w:hint="eastAsia"/>
          <w:sz w:val="24"/>
          <w:szCs w:val="24"/>
          <w:lang w:eastAsia="zh-CN"/>
        </w:rPr>
        <w:t>（</w:t>
      </w:r>
      <w:r w:rsidRPr="009F027E">
        <w:rPr>
          <w:sz w:val="24"/>
          <w:szCs w:val="24"/>
          <w:lang w:eastAsia="zh-CN"/>
        </w:rPr>
        <w:t>70%</w:t>
      </w:r>
      <w:r w:rsidRPr="009F027E">
        <w:rPr>
          <w:rFonts w:hint="eastAsia"/>
          <w:sz w:val="24"/>
          <w:szCs w:val="24"/>
          <w:lang w:eastAsia="zh-CN"/>
        </w:rPr>
        <w:t>），</w:t>
      </w:r>
      <w:r w:rsidRPr="009F027E">
        <w:rPr>
          <w:rFonts w:hint="eastAsia"/>
          <w:sz w:val="24"/>
          <w:szCs w:val="24"/>
          <w:lang w:val="zh-CN" w:eastAsia="zh-CN"/>
        </w:rPr>
        <w:t>余额</w:t>
      </w:r>
      <w:r w:rsidRPr="009F027E">
        <w:rPr>
          <w:sz w:val="24"/>
          <w:szCs w:val="24"/>
          <w:lang w:eastAsia="zh-CN"/>
        </w:rPr>
        <w:t>374</w:t>
      </w:r>
      <w:r w:rsidRPr="009F027E">
        <w:rPr>
          <w:rFonts w:hint="eastAsia"/>
          <w:sz w:val="24"/>
          <w:szCs w:val="24"/>
          <w:lang w:val="zh-CN" w:eastAsia="zh-CN"/>
        </w:rPr>
        <w:t>万美元主要与生产线转换使用</w:t>
      </w:r>
      <w:r w:rsidRPr="009F027E">
        <w:rPr>
          <w:sz w:val="24"/>
          <w:szCs w:val="24"/>
          <w:lang w:eastAsia="zh-CN"/>
        </w:rPr>
        <w:t>HFC-32</w:t>
      </w:r>
      <w:r w:rsidRPr="009F027E">
        <w:rPr>
          <w:rFonts w:hint="eastAsia"/>
          <w:sz w:val="24"/>
          <w:szCs w:val="24"/>
          <w:lang w:val="zh-CN" w:eastAsia="zh-CN"/>
        </w:rPr>
        <w:t>有关。所有生产线都用选定的替代品进行生产，并且没有使用他种替代品。</w:t>
      </w:r>
      <w:r w:rsidR="00AA7438">
        <w:rPr>
          <w:rFonts w:hint="eastAsia"/>
          <w:sz w:val="24"/>
          <w:szCs w:val="24"/>
          <w:lang w:val="zh-CN" w:eastAsia="zh-CN"/>
        </w:rPr>
        <w:t>开发计划署</w:t>
      </w:r>
      <w:r w:rsidRPr="009F027E">
        <w:rPr>
          <w:rFonts w:hint="eastAsia"/>
          <w:sz w:val="24"/>
          <w:szCs w:val="24"/>
          <w:lang w:val="zh-CN" w:eastAsia="zh-CN"/>
        </w:rPr>
        <w:t>指出，增支营运成本的实际发放数额将在</w:t>
      </w:r>
      <w:r w:rsidRPr="009F027E">
        <w:rPr>
          <w:sz w:val="24"/>
          <w:szCs w:val="24"/>
          <w:lang w:val="zh-CN" w:eastAsia="zh-CN"/>
        </w:rPr>
        <w:t>2022</w:t>
      </w:r>
      <w:r w:rsidRPr="009F027E">
        <w:rPr>
          <w:rFonts w:hint="eastAsia"/>
          <w:sz w:val="24"/>
          <w:szCs w:val="24"/>
          <w:lang w:val="zh-CN" w:eastAsia="zh-CN"/>
        </w:rPr>
        <w:t>年第一季度完成财务结算后提供。</w:t>
      </w:r>
    </w:p>
    <w:p w14:paraId="6133179E" w14:textId="77777777" w:rsidR="003C7B80" w:rsidRPr="009F027E" w:rsidRDefault="003C7B80" w:rsidP="00191D9E">
      <w:pPr>
        <w:keepNext/>
        <w:keepLines/>
        <w:widowControl w:val="0"/>
        <w:tabs>
          <w:tab w:val="left" w:pos="720"/>
        </w:tabs>
        <w:spacing w:after="240"/>
        <w:rPr>
          <w:sz w:val="24"/>
          <w:szCs w:val="24"/>
          <w:u w:val="single"/>
          <w:lang w:eastAsia="zh-CN"/>
        </w:rPr>
      </w:pPr>
      <w:r w:rsidRPr="009F027E">
        <w:rPr>
          <w:rFonts w:hint="eastAsia"/>
          <w:sz w:val="24"/>
          <w:szCs w:val="24"/>
          <w:u w:val="single"/>
          <w:lang w:val="zh-CN" w:eastAsia="zh-CN"/>
        </w:rPr>
        <w:t>报告项目执行和监测股的支出</w:t>
      </w:r>
    </w:p>
    <w:p w14:paraId="18379069" w14:textId="33FA95C0" w:rsidR="003C7B80" w:rsidRPr="009F027E" w:rsidRDefault="00AA7438" w:rsidP="00191D9E">
      <w:pPr>
        <w:pStyle w:val="Heading1"/>
        <w:keepNext/>
        <w:keepLines/>
        <w:widowControl w:val="0"/>
        <w:tabs>
          <w:tab w:val="clear" w:pos="0"/>
          <w:tab w:val="left" w:pos="720"/>
          <w:tab w:val="num" w:pos="1440"/>
        </w:tabs>
        <w:rPr>
          <w:sz w:val="24"/>
          <w:szCs w:val="24"/>
          <w:lang w:eastAsia="zh-CN"/>
        </w:rPr>
      </w:pPr>
      <w:r>
        <w:rPr>
          <w:rFonts w:hint="eastAsia"/>
          <w:sz w:val="24"/>
          <w:szCs w:val="24"/>
          <w:lang w:val="zh-CN" w:eastAsia="zh-CN"/>
        </w:rPr>
        <w:t>开发计划署</w:t>
      </w:r>
      <w:r w:rsidR="003C7B80" w:rsidRPr="009F027E">
        <w:rPr>
          <w:rFonts w:hint="eastAsia"/>
          <w:sz w:val="24"/>
          <w:szCs w:val="24"/>
          <w:lang w:val="zh-CN" w:eastAsia="zh-CN"/>
        </w:rPr>
        <w:t>作为氟氯烃淘汰管理计划整个第二阶段的牵头机构</w:t>
      </w:r>
      <w:r w:rsidR="003C7B80" w:rsidRPr="009F027E">
        <w:rPr>
          <w:rFonts w:hint="eastAsia"/>
          <w:sz w:val="24"/>
          <w:szCs w:val="24"/>
          <w:lang w:eastAsia="zh-CN"/>
        </w:rPr>
        <w:t>，</w:t>
      </w:r>
      <w:r w:rsidR="003C7B80" w:rsidRPr="009F027E">
        <w:rPr>
          <w:rFonts w:hint="eastAsia"/>
          <w:sz w:val="24"/>
          <w:szCs w:val="24"/>
          <w:lang w:val="zh-CN" w:eastAsia="zh-CN"/>
        </w:rPr>
        <w:t>根据第</w:t>
      </w:r>
      <w:r w:rsidR="003C7B80" w:rsidRPr="009F027E">
        <w:rPr>
          <w:sz w:val="24"/>
          <w:szCs w:val="24"/>
          <w:lang w:eastAsia="zh-CN"/>
        </w:rPr>
        <w:t>81/46</w:t>
      </w:r>
      <w:r w:rsidR="003C7B80" w:rsidRPr="009F027E">
        <w:rPr>
          <w:rFonts w:hint="eastAsia"/>
          <w:sz w:val="24"/>
          <w:szCs w:val="24"/>
          <w:lang w:val="zh-CN" w:eastAsia="zh-CN"/>
        </w:rPr>
        <w:t>号决定</w:t>
      </w:r>
      <w:r w:rsidR="003C7B80" w:rsidRPr="009F027E">
        <w:rPr>
          <w:rFonts w:hint="eastAsia"/>
          <w:sz w:val="24"/>
          <w:szCs w:val="24"/>
          <w:lang w:eastAsia="zh-CN"/>
        </w:rPr>
        <w:t>（</w:t>
      </w:r>
      <w:r w:rsidR="003C7B80" w:rsidRPr="009F027E">
        <w:rPr>
          <w:sz w:val="24"/>
          <w:szCs w:val="24"/>
          <w:lang w:eastAsia="zh-CN"/>
        </w:rPr>
        <w:t>b</w:t>
      </w:r>
      <w:r w:rsidR="003C7B80" w:rsidRPr="009F027E">
        <w:rPr>
          <w:rFonts w:hint="eastAsia"/>
          <w:sz w:val="24"/>
          <w:szCs w:val="24"/>
          <w:lang w:eastAsia="zh-CN"/>
        </w:rPr>
        <w:t>）</w:t>
      </w:r>
      <w:r w:rsidR="003C7B80" w:rsidRPr="009F027E">
        <w:rPr>
          <w:rFonts w:hint="eastAsia"/>
          <w:sz w:val="24"/>
          <w:szCs w:val="24"/>
          <w:lang w:val="zh-CN" w:eastAsia="zh-CN"/>
        </w:rPr>
        <w:t>段提交关于项目管理股支出的累积报告。根据该报告，表</w:t>
      </w:r>
      <w:r w:rsidR="003C7B80" w:rsidRPr="009F027E">
        <w:rPr>
          <w:sz w:val="24"/>
          <w:szCs w:val="24"/>
          <w:lang w:val="zh-CN" w:eastAsia="zh-CN"/>
        </w:rPr>
        <w:t>6</w:t>
      </w:r>
      <w:r w:rsidR="003C7B80" w:rsidRPr="009F027E">
        <w:rPr>
          <w:rFonts w:hint="eastAsia"/>
          <w:sz w:val="24"/>
          <w:szCs w:val="24"/>
          <w:lang w:val="zh-CN" w:eastAsia="zh-CN"/>
        </w:rPr>
        <w:t>汇总了与</w:t>
      </w:r>
      <w:r>
        <w:rPr>
          <w:rFonts w:hint="eastAsia"/>
          <w:sz w:val="24"/>
          <w:szCs w:val="24"/>
          <w:lang w:val="zh-CN" w:eastAsia="zh-CN"/>
        </w:rPr>
        <w:t>开发计划署</w:t>
      </w:r>
      <w:r w:rsidR="003C7B80" w:rsidRPr="009F027E">
        <w:rPr>
          <w:rFonts w:hint="eastAsia"/>
          <w:sz w:val="24"/>
          <w:szCs w:val="24"/>
          <w:lang w:val="zh-CN" w:eastAsia="zh-CN"/>
        </w:rPr>
        <w:t>实施的工业和商用制冷和空调行业计划第二阶段项目管理股的相关支出。</w:t>
      </w:r>
    </w:p>
    <w:p w14:paraId="26ABBB34" w14:textId="77777777" w:rsidR="003C7B80" w:rsidRPr="009F027E" w:rsidRDefault="003C7B80" w:rsidP="003C7B80">
      <w:pPr>
        <w:pStyle w:val="Heading1"/>
        <w:widowControl w:val="0"/>
        <w:numPr>
          <w:ilvl w:val="0"/>
          <w:numId w:val="0"/>
        </w:numPr>
        <w:spacing w:after="0"/>
        <w:rPr>
          <w:b/>
          <w:sz w:val="24"/>
          <w:szCs w:val="24"/>
          <w:lang w:eastAsia="zh-CN"/>
        </w:rPr>
      </w:pPr>
      <w:r w:rsidRPr="009F027E">
        <w:rPr>
          <w:rFonts w:hint="eastAsia"/>
          <w:b/>
          <w:sz w:val="24"/>
          <w:szCs w:val="24"/>
          <w:lang w:val="zh-CN" w:eastAsia="zh-CN"/>
        </w:rPr>
        <w:t>表</w:t>
      </w:r>
      <w:r w:rsidRPr="009F027E">
        <w:rPr>
          <w:b/>
          <w:sz w:val="24"/>
          <w:szCs w:val="24"/>
          <w:lang w:val="zh-CN" w:eastAsia="zh-CN"/>
        </w:rPr>
        <w:t>6</w:t>
      </w:r>
      <w:r w:rsidRPr="009F027E">
        <w:rPr>
          <w:rFonts w:hint="eastAsia"/>
          <w:b/>
          <w:sz w:val="24"/>
          <w:szCs w:val="24"/>
          <w:lang w:val="zh-CN" w:eastAsia="zh-CN"/>
        </w:rPr>
        <w:t>：</w:t>
      </w:r>
      <w:r w:rsidRPr="009F027E">
        <w:rPr>
          <w:b/>
          <w:sz w:val="24"/>
          <w:szCs w:val="24"/>
          <w:lang w:val="zh-CN" w:eastAsia="zh-CN"/>
        </w:rPr>
        <w:t>2017</w:t>
      </w:r>
      <w:r w:rsidRPr="009F027E">
        <w:rPr>
          <w:rFonts w:hint="eastAsia"/>
          <w:b/>
          <w:sz w:val="24"/>
          <w:szCs w:val="24"/>
          <w:lang w:val="zh-CN" w:eastAsia="zh-CN"/>
        </w:rPr>
        <w:t>年至</w:t>
      </w:r>
      <w:r w:rsidRPr="009F027E">
        <w:rPr>
          <w:b/>
          <w:sz w:val="24"/>
          <w:szCs w:val="24"/>
          <w:lang w:val="zh-CN" w:eastAsia="zh-CN"/>
        </w:rPr>
        <w:t>2020</w:t>
      </w:r>
      <w:r w:rsidRPr="009F027E">
        <w:rPr>
          <w:rFonts w:hint="eastAsia"/>
          <w:b/>
          <w:sz w:val="24"/>
          <w:szCs w:val="24"/>
          <w:lang w:val="zh-CN" w:eastAsia="zh-CN"/>
        </w:rPr>
        <w:t>年工业和商用制冷和空调行业计划第二阶段的项目管理股累计支出</w:t>
      </w:r>
    </w:p>
    <w:tbl>
      <w:tblPr>
        <w:tblW w:w="5000" w:type="pct"/>
        <w:tblLayout w:type="fixed"/>
        <w:tblCellMar>
          <w:left w:w="0" w:type="dxa"/>
          <w:right w:w="0" w:type="dxa"/>
        </w:tblCellMar>
        <w:tblLook w:val="00A0" w:firstRow="1" w:lastRow="0" w:firstColumn="1" w:lastColumn="0" w:noHBand="0" w:noVBand="0"/>
      </w:tblPr>
      <w:tblGrid>
        <w:gridCol w:w="2064"/>
        <w:gridCol w:w="4950"/>
        <w:gridCol w:w="2336"/>
      </w:tblGrid>
      <w:tr w:rsidR="003C7B80" w:rsidRPr="003C7B80" w14:paraId="106218DC" w14:textId="77777777" w:rsidTr="003C7B80">
        <w:tc>
          <w:tcPr>
            <w:tcW w:w="11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397E6F" w14:textId="77777777" w:rsidR="003C7B80" w:rsidRPr="003C7B80" w:rsidRDefault="003C7B80" w:rsidP="00D072CD">
            <w:pPr>
              <w:widowControl w:val="0"/>
              <w:jc w:val="center"/>
            </w:pPr>
            <w:proofErr w:type="spellStart"/>
            <w:r w:rsidRPr="003C7B80">
              <w:rPr>
                <w:rFonts w:hint="eastAsia"/>
                <w:b/>
                <w:lang w:val="zh-CN"/>
              </w:rPr>
              <w:t>项目</w:t>
            </w:r>
            <w:proofErr w:type="spellEnd"/>
          </w:p>
        </w:tc>
        <w:tc>
          <w:tcPr>
            <w:tcW w:w="26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B42B63" w14:textId="77777777" w:rsidR="003C7B80" w:rsidRPr="003C7B80" w:rsidRDefault="003C7B80" w:rsidP="00D072CD">
            <w:pPr>
              <w:widowControl w:val="0"/>
              <w:jc w:val="center"/>
            </w:pPr>
            <w:proofErr w:type="spellStart"/>
            <w:r w:rsidRPr="003C7B80">
              <w:rPr>
                <w:rFonts w:hint="eastAsia"/>
                <w:b/>
                <w:lang w:val="zh-CN"/>
              </w:rPr>
              <w:t>说明</w:t>
            </w:r>
            <w:proofErr w:type="spellEnd"/>
          </w:p>
        </w:tc>
        <w:tc>
          <w:tcPr>
            <w:tcW w:w="124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EDC316" w14:textId="41D373B2" w:rsidR="003C7B80" w:rsidRPr="003C7B80" w:rsidRDefault="003C7B80" w:rsidP="003C7B80">
            <w:pPr>
              <w:widowControl w:val="0"/>
              <w:jc w:val="center"/>
            </w:pPr>
            <w:proofErr w:type="spellStart"/>
            <w:r w:rsidRPr="003C7B80">
              <w:rPr>
                <w:rFonts w:hint="eastAsia"/>
                <w:b/>
                <w:lang w:val="zh-CN"/>
              </w:rPr>
              <w:t>费用</w:t>
            </w:r>
            <w:proofErr w:type="spellEnd"/>
            <w:r w:rsidRPr="003C7B80">
              <w:rPr>
                <w:b/>
                <w:lang w:val="zh-CN"/>
              </w:rPr>
              <w:t>(</w:t>
            </w:r>
            <w:proofErr w:type="spellStart"/>
            <w:r w:rsidRPr="003C7B80">
              <w:rPr>
                <w:rFonts w:hint="eastAsia"/>
                <w:b/>
                <w:lang w:val="zh-CN"/>
              </w:rPr>
              <w:t>美元</w:t>
            </w:r>
            <w:proofErr w:type="spellEnd"/>
            <w:r w:rsidRPr="003C7B80">
              <w:rPr>
                <w:b/>
                <w:lang w:val="zh-CN"/>
              </w:rPr>
              <w:t>)</w:t>
            </w:r>
          </w:p>
        </w:tc>
      </w:tr>
      <w:tr w:rsidR="003C7B80" w:rsidRPr="003C7B80" w14:paraId="19280FC0" w14:textId="77777777" w:rsidTr="003C7B80">
        <w:tc>
          <w:tcPr>
            <w:tcW w:w="1104"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6058AF" w14:textId="77777777" w:rsidR="003C7B80" w:rsidRPr="003C7B80" w:rsidRDefault="003C7B80" w:rsidP="00D072CD">
            <w:pPr>
              <w:widowControl w:val="0"/>
            </w:pPr>
            <w:proofErr w:type="spellStart"/>
            <w:r w:rsidRPr="003C7B80">
              <w:rPr>
                <w:rFonts w:hint="eastAsia"/>
                <w:lang w:val="zh-CN"/>
              </w:rPr>
              <w:t>具体行业费用</w:t>
            </w:r>
            <w:proofErr w:type="spellEnd"/>
          </w:p>
        </w:tc>
        <w:tc>
          <w:tcPr>
            <w:tcW w:w="26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370438" w14:textId="77777777" w:rsidR="003C7B80" w:rsidRPr="003C7B80" w:rsidRDefault="003C7B80" w:rsidP="00D072CD">
            <w:pPr>
              <w:widowControl w:val="0"/>
            </w:pPr>
            <w:proofErr w:type="spellStart"/>
            <w:r w:rsidRPr="003C7B80">
              <w:rPr>
                <w:rFonts w:hint="eastAsia"/>
                <w:lang w:val="zh-CN"/>
              </w:rPr>
              <w:t>项目工作人员</w:t>
            </w:r>
            <w:proofErr w:type="spellEnd"/>
          </w:p>
        </w:tc>
        <w:tc>
          <w:tcPr>
            <w:tcW w:w="1249"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tcPr>
          <w:p w14:paraId="66A9BF98" w14:textId="77777777" w:rsidR="003C7B80" w:rsidRPr="003C7B80" w:rsidRDefault="003C7B80" w:rsidP="00D072CD">
            <w:pPr>
              <w:widowControl w:val="0"/>
              <w:ind w:right="-143"/>
              <w:jc w:val="right"/>
              <w:rPr>
                <w:color w:val="000000"/>
              </w:rPr>
            </w:pPr>
            <w:r w:rsidRPr="003C7B80">
              <w:rPr>
                <w:color w:val="000000"/>
              </w:rPr>
              <w:t>757,298</w:t>
            </w:r>
          </w:p>
        </w:tc>
      </w:tr>
      <w:tr w:rsidR="003C7B80" w:rsidRPr="003C7B80" w14:paraId="3F04E582" w14:textId="77777777" w:rsidTr="003C7B80">
        <w:tc>
          <w:tcPr>
            <w:tcW w:w="1104" w:type="pct"/>
            <w:vMerge/>
            <w:tcBorders>
              <w:top w:val="single" w:sz="4" w:space="0" w:color="auto"/>
              <w:left w:val="single" w:sz="4" w:space="0" w:color="auto"/>
              <w:bottom w:val="single" w:sz="4" w:space="0" w:color="auto"/>
              <w:right w:val="single" w:sz="4" w:space="0" w:color="auto"/>
            </w:tcBorders>
            <w:vAlign w:val="center"/>
          </w:tcPr>
          <w:p w14:paraId="30F0F0F3" w14:textId="77777777" w:rsidR="003C7B80" w:rsidRPr="003C7B80" w:rsidRDefault="003C7B80" w:rsidP="00D072CD">
            <w:pPr>
              <w:widowControl w:val="0"/>
            </w:pPr>
          </w:p>
        </w:tc>
        <w:tc>
          <w:tcPr>
            <w:tcW w:w="26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585699" w14:textId="77777777" w:rsidR="003C7B80" w:rsidRPr="003C7B80" w:rsidRDefault="003C7B80" w:rsidP="00D072CD">
            <w:pPr>
              <w:widowControl w:val="0"/>
            </w:pPr>
            <w:proofErr w:type="spellStart"/>
            <w:r w:rsidRPr="003C7B80">
              <w:rPr>
                <w:rFonts w:hint="eastAsia"/>
                <w:lang w:val="zh-CN"/>
              </w:rPr>
              <w:t>国内差旅费</w:t>
            </w:r>
            <w:proofErr w:type="spellEnd"/>
          </w:p>
        </w:tc>
        <w:tc>
          <w:tcPr>
            <w:tcW w:w="1249"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tcPr>
          <w:p w14:paraId="25FEE787" w14:textId="77777777" w:rsidR="003C7B80" w:rsidRPr="003C7B80" w:rsidRDefault="003C7B80" w:rsidP="00D072CD">
            <w:pPr>
              <w:widowControl w:val="0"/>
              <w:ind w:right="-143"/>
              <w:jc w:val="right"/>
              <w:rPr>
                <w:color w:val="000000"/>
              </w:rPr>
            </w:pPr>
            <w:r w:rsidRPr="003C7B80">
              <w:rPr>
                <w:color w:val="000000"/>
              </w:rPr>
              <w:t>110,004</w:t>
            </w:r>
          </w:p>
        </w:tc>
      </w:tr>
      <w:tr w:rsidR="003C7B80" w:rsidRPr="003C7B80" w14:paraId="16750252" w14:textId="77777777" w:rsidTr="003C7B80">
        <w:tc>
          <w:tcPr>
            <w:tcW w:w="1104" w:type="pct"/>
            <w:vMerge/>
            <w:tcBorders>
              <w:top w:val="single" w:sz="4" w:space="0" w:color="auto"/>
              <w:left w:val="single" w:sz="4" w:space="0" w:color="auto"/>
              <w:bottom w:val="single" w:sz="4" w:space="0" w:color="auto"/>
              <w:right w:val="single" w:sz="4" w:space="0" w:color="auto"/>
            </w:tcBorders>
            <w:vAlign w:val="center"/>
          </w:tcPr>
          <w:p w14:paraId="39E5804C" w14:textId="77777777" w:rsidR="003C7B80" w:rsidRPr="003C7B80" w:rsidRDefault="003C7B80" w:rsidP="00D072CD">
            <w:pPr>
              <w:widowControl w:val="0"/>
            </w:pPr>
          </w:p>
        </w:tc>
        <w:tc>
          <w:tcPr>
            <w:tcW w:w="26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77B5CF" w14:textId="77777777" w:rsidR="003C7B80" w:rsidRPr="003C7B80" w:rsidRDefault="003C7B80" w:rsidP="00D072CD">
            <w:pPr>
              <w:widowControl w:val="0"/>
            </w:pPr>
            <w:proofErr w:type="spellStart"/>
            <w:r w:rsidRPr="003C7B80">
              <w:rPr>
                <w:rFonts w:hint="eastAsia"/>
                <w:lang w:val="zh-CN"/>
              </w:rPr>
              <w:t>国际差旅费</w:t>
            </w:r>
            <w:proofErr w:type="spellEnd"/>
          </w:p>
        </w:tc>
        <w:tc>
          <w:tcPr>
            <w:tcW w:w="1249"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tcPr>
          <w:p w14:paraId="6F8683A3" w14:textId="77777777" w:rsidR="003C7B80" w:rsidRPr="003C7B80" w:rsidRDefault="003C7B80" w:rsidP="00D072CD">
            <w:pPr>
              <w:widowControl w:val="0"/>
              <w:ind w:right="-143"/>
              <w:jc w:val="right"/>
              <w:rPr>
                <w:color w:val="000000"/>
              </w:rPr>
            </w:pPr>
            <w:r w:rsidRPr="003C7B80">
              <w:rPr>
                <w:color w:val="000000"/>
              </w:rPr>
              <w:t>4,000</w:t>
            </w:r>
          </w:p>
        </w:tc>
      </w:tr>
      <w:tr w:rsidR="003C7B80" w:rsidRPr="003C7B80" w14:paraId="1F38B8ED" w14:textId="77777777" w:rsidTr="003C7B80">
        <w:tc>
          <w:tcPr>
            <w:tcW w:w="1104" w:type="pct"/>
            <w:vMerge/>
            <w:tcBorders>
              <w:top w:val="single" w:sz="4" w:space="0" w:color="auto"/>
              <w:left w:val="single" w:sz="4" w:space="0" w:color="auto"/>
              <w:bottom w:val="single" w:sz="4" w:space="0" w:color="auto"/>
              <w:right w:val="single" w:sz="4" w:space="0" w:color="auto"/>
            </w:tcBorders>
            <w:vAlign w:val="center"/>
          </w:tcPr>
          <w:p w14:paraId="21E6D23E" w14:textId="77777777" w:rsidR="003C7B80" w:rsidRPr="003C7B80" w:rsidRDefault="003C7B80" w:rsidP="00D072CD">
            <w:pPr>
              <w:widowControl w:val="0"/>
            </w:pPr>
          </w:p>
        </w:tc>
        <w:tc>
          <w:tcPr>
            <w:tcW w:w="26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C4ED2" w14:textId="77777777" w:rsidR="003C7B80" w:rsidRPr="003C7B80" w:rsidRDefault="003C7B80" w:rsidP="00D072CD">
            <w:pPr>
              <w:widowControl w:val="0"/>
            </w:pPr>
            <w:proofErr w:type="spellStart"/>
            <w:r w:rsidRPr="003C7B80">
              <w:rPr>
                <w:rFonts w:hint="eastAsia"/>
                <w:lang w:val="zh-CN"/>
              </w:rPr>
              <w:t>国内会议</w:t>
            </w:r>
            <w:proofErr w:type="spellEnd"/>
          </w:p>
        </w:tc>
        <w:tc>
          <w:tcPr>
            <w:tcW w:w="1249"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tcPr>
          <w:p w14:paraId="6C088DE7" w14:textId="77777777" w:rsidR="003C7B80" w:rsidRPr="003C7B80" w:rsidRDefault="003C7B80" w:rsidP="00D072CD">
            <w:pPr>
              <w:widowControl w:val="0"/>
              <w:ind w:right="-143"/>
              <w:jc w:val="right"/>
              <w:rPr>
                <w:color w:val="000000"/>
              </w:rPr>
            </w:pPr>
            <w:r w:rsidRPr="003C7B80">
              <w:rPr>
                <w:color w:val="000000"/>
              </w:rPr>
              <w:t>51,962</w:t>
            </w:r>
          </w:p>
        </w:tc>
      </w:tr>
      <w:tr w:rsidR="003C7B80" w:rsidRPr="003C7B80" w14:paraId="68765E4D" w14:textId="77777777" w:rsidTr="003C7B80">
        <w:tc>
          <w:tcPr>
            <w:tcW w:w="1104" w:type="pct"/>
            <w:vMerge/>
            <w:tcBorders>
              <w:top w:val="single" w:sz="4" w:space="0" w:color="auto"/>
              <w:left w:val="single" w:sz="4" w:space="0" w:color="auto"/>
              <w:bottom w:val="single" w:sz="4" w:space="0" w:color="auto"/>
              <w:right w:val="single" w:sz="4" w:space="0" w:color="auto"/>
            </w:tcBorders>
            <w:vAlign w:val="center"/>
          </w:tcPr>
          <w:p w14:paraId="5E1B260D" w14:textId="77777777" w:rsidR="003C7B80" w:rsidRPr="003C7B80" w:rsidRDefault="003C7B80" w:rsidP="00D072CD">
            <w:pPr>
              <w:widowControl w:val="0"/>
            </w:pPr>
          </w:p>
        </w:tc>
        <w:tc>
          <w:tcPr>
            <w:tcW w:w="26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8FA547" w14:textId="77777777" w:rsidR="003C7B80" w:rsidRPr="003C7B80" w:rsidRDefault="003C7B80" w:rsidP="00D072CD">
            <w:pPr>
              <w:widowControl w:val="0"/>
            </w:pPr>
            <w:proofErr w:type="spellStart"/>
            <w:r w:rsidRPr="003C7B80">
              <w:rPr>
                <w:rFonts w:hint="eastAsia"/>
                <w:lang w:val="zh-CN"/>
              </w:rPr>
              <w:t>国际会议</w:t>
            </w:r>
            <w:proofErr w:type="spellEnd"/>
          </w:p>
        </w:tc>
        <w:tc>
          <w:tcPr>
            <w:tcW w:w="1249"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tcPr>
          <w:p w14:paraId="6BC4657D" w14:textId="77777777" w:rsidR="003C7B80" w:rsidRPr="003C7B80" w:rsidRDefault="003C7B80" w:rsidP="00D072CD">
            <w:pPr>
              <w:widowControl w:val="0"/>
              <w:ind w:right="-143"/>
              <w:jc w:val="right"/>
              <w:rPr>
                <w:color w:val="000000"/>
              </w:rPr>
            </w:pPr>
            <w:r w:rsidRPr="003C7B80">
              <w:rPr>
                <w:color w:val="000000"/>
              </w:rPr>
              <w:t>0</w:t>
            </w:r>
          </w:p>
        </w:tc>
      </w:tr>
      <w:tr w:rsidR="003C7B80" w:rsidRPr="003C7B80" w14:paraId="36D57665" w14:textId="77777777" w:rsidTr="003C7B80">
        <w:tc>
          <w:tcPr>
            <w:tcW w:w="1104" w:type="pct"/>
            <w:vMerge/>
            <w:tcBorders>
              <w:top w:val="single" w:sz="4" w:space="0" w:color="auto"/>
              <w:left w:val="single" w:sz="4" w:space="0" w:color="auto"/>
              <w:bottom w:val="single" w:sz="4" w:space="0" w:color="auto"/>
              <w:right w:val="single" w:sz="4" w:space="0" w:color="auto"/>
            </w:tcBorders>
            <w:vAlign w:val="center"/>
          </w:tcPr>
          <w:p w14:paraId="200C8D69" w14:textId="77777777" w:rsidR="003C7B80" w:rsidRPr="003C7B80" w:rsidRDefault="003C7B80" w:rsidP="00D072CD">
            <w:pPr>
              <w:widowControl w:val="0"/>
            </w:pPr>
          </w:p>
        </w:tc>
        <w:tc>
          <w:tcPr>
            <w:tcW w:w="26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99BC07" w14:textId="77777777" w:rsidR="003C7B80" w:rsidRPr="003C7B80" w:rsidRDefault="003C7B80" w:rsidP="00D072CD">
            <w:pPr>
              <w:widowControl w:val="0"/>
            </w:pPr>
            <w:proofErr w:type="spellStart"/>
            <w:r w:rsidRPr="003C7B80">
              <w:rPr>
                <w:rFonts w:hint="eastAsia"/>
                <w:lang w:val="zh-CN"/>
              </w:rPr>
              <w:t>顾问服务</w:t>
            </w:r>
            <w:proofErr w:type="spellEnd"/>
          </w:p>
        </w:tc>
        <w:tc>
          <w:tcPr>
            <w:tcW w:w="1249"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tcPr>
          <w:p w14:paraId="50CF2BF0" w14:textId="77777777" w:rsidR="003C7B80" w:rsidRPr="003C7B80" w:rsidRDefault="003C7B80" w:rsidP="00D072CD">
            <w:pPr>
              <w:widowControl w:val="0"/>
              <w:ind w:right="-143"/>
              <w:jc w:val="right"/>
              <w:rPr>
                <w:color w:val="000000"/>
              </w:rPr>
            </w:pPr>
            <w:r w:rsidRPr="003C7B80">
              <w:rPr>
                <w:color w:val="000000"/>
              </w:rPr>
              <w:t>75,514</w:t>
            </w:r>
          </w:p>
        </w:tc>
      </w:tr>
      <w:tr w:rsidR="003C7B80" w:rsidRPr="003C7B80" w14:paraId="69F984F8" w14:textId="77777777" w:rsidTr="003C7B80">
        <w:tc>
          <w:tcPr>
            <w:tcW w:w="375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2BE339" w14:textId="77777777" w:rsidR="003C7B80" w:rsidRPr="003C7B80" w:rsidRDefault="003C7B80" w:rsidP="00D072CD">
            <w:pPr>
              <w:widowControl w:val="0"/>
            </w:pPr>
            <w:proofErr w:type="spellStart"/>
            <w:r w:rsidRPr="003C7B80">
              <w:rPr>
                <w:rFonts w:hint="eastAsia"/>
                <w:b/>
                <w:lang w:val="zh-CN"/>
              </w:rPr>
              <w:t>具体行业费用</w:t>
            </w:r>
            <w:proofErr w:type="spellEnd"/>
            <w:r w:rsidRPr="003C7B80">
              <w:rPr>
                <w:b/>
                <w:lang w:val="zh-CN"/>
              </w:rPr>
              <w:t xml:space="preserve"> </w:t>
            </w:r>
            <w:r w:rsidRPr="003C7B80">
              <w:rPr>
                <w:rFonts w:hint="eastAsia"/>
                <w:b/>
                <w:lang w:val="zh-CN"/>
              </w:rPr>
              <w:t>－</w:t>
            </w:r>
            <w:r w:rsidRPr="003C7B80">
              <w:rPr>
                <w:b/>
                <w:lang w:val="zh-CN"/>
              </w:rPr>
              <w:t xml:space="preserve"> </w:t>
            </w:r>
            <w:proofErr w:type="spellStart"/>
            <w:r w:rsidRPr="003C7B80">
              <w:rPr>
                <w:rFonts w:hint="eastAsia"/>
                <w:b/>
                <w:lang w:val="zh-CN"/>
              </w:rPr>
              <w:t>小计</w:t>
            </w:r>
            <w:proofErr w:type="spellEnd"/>
          </w:p>
        </w:tc>
        <w:tc>
          <w:tcPr>
            <w:tcW w:w="1249"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tcPr>
          <w:p w14:paraId="4CB8D613" w14:textId="77777777" w:rsidR="003C7B80" w:rsidRPr="003C7B80" w:rsidRDefault="003C7B80" w:rsidP="00D072CD">
            <w:pPr>
              <w:widowControl w:val="0"/>
              <w:ind w:right="-143"/>
              <w:jc w:val="right"/>
              <w:rPr>
                <w:b/>
              </w:rPr>
            </w:pPr>
            <w:r w:rsidRPr="003C7B80">
              <w:rPr>
                <w:b/>
              </w:rPr>
              <w:t>998,778</w:t>
            </w:r>
          </w:p>
        </w:tc>
      </w:tr>
      <w:tr w:rsidR="003C7B80" w:rsidRPr="003C7B80" w14:paraId="45B8F172" w14:textId="77777777" w:rsidTr="003C7B80">
        <w:tc>
          <w:tcPr>
            <w:tcW w:w="11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6F17C8" w14:textId="77777777" w:rsidR="003C7B80" w:rsidRPr="003C7B80" w:rsidRDefault="003C7B80" w:rsidP="00D072CD">
            <w:pPr>
              <w:widowControl w:val="0"/>
            </w:pPr>
            <w:proofErr w:type="spellStart"/>
            <w:r w:rsidRPr="003C7B80">
              <w:rPr>
                <w:rFonts w:hint="eastAsia"/>
                <w:lang w:val="zh-CN"/>
              </w:rPr>
              <w:t>运营费用</w:t>
            </w:r>
            <w:proofErr w:type="spellEnd"/>
          </w:p>
        </w:tc>
        <w:tc>
          <w:tcPr>
            <w:tcW w:w="264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00688" w14:textId="77777777" w:rsidR="003C7B80" w:rsidRPr="003C7B80" w:rsidRDefault="003C7B80" w:rsidP="00D072CD">
            <w:pPr>
              <w:widowControl w:val="0"/>
              <w:rPr>
                <w:lang w:eastAsia="zh-CN"/>
              </w:rPr>
            </w:pPr>
            <w:r w:rsidRPr="003C7B80">
              <w:rPr>
                <w:rFonts w:hint="eastAsia"/>
                <w:lang w:val="zh-CN" w:eastAsia="zh-CN"/>
              </w:rPr>
              <w:t>分摊的费用（支助人员、办公室运营和维持费）</w:t>
            </w:r>
          </w:p>
        </w:tc>
        <w:tc>
          <w:tcPr>
            <w:tcW w:w="1249"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tcPr>
          <w:p w14:paraId="17377610" w14:textId="77777777" w:rsidR="003C7B80" w:rsidRPr="003C7B80" w:rsidRDefault="003C7B80" w:rsidP="00D072CD">
            <w:pPr>
              <w:widowControl w:val="0"/>
              <w:ind w:right="-143"/>
              <w:jc w:val="right"/>
            </w:pPr>
            <w:r w:rsidRPr="003C7B80">
              <w:t>969,182</w:t>
            </w:r>
          </w:p>
        </w:tc>
      </w:tr>
      <w:tr w:rsidR="003C7B80" w:rsidRPr="003C7B80" w14:paraId="7CB9703A" w14:textId="77777777" w:rsidTr="003C7B80">
        <w:tc>
          <w:tcPr>
            <w:tcW w:w="3751"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136DA4" w14:textId="77777777" w:rsidR="003C7B80" w:rsidRPr="003C7B80" w:rsidRDefault="003C7B80" w:rsidP="00D072CD">
            <w:pPr>
              <w:widowControl w:val="0"/>
            </w:pPr>
            <w:proofErr w:type="spellStart"/>
            <w:r w:rsidRPr="003C7B80">
              <w:rPr>
                <w:rFonts w:hint="eastAsia"/>
                <w:b/>
                <w:lang w:val="zh-CN"/>
              </w:rPr>
              <w:t>发放的经费</w:t>
            </w:r>
            <w:proofErr w:type="spellEnd"/>
            <w:r w:rsidRPr="003C7B80">
              <w:rPr>
                <w:b/>
                <w:lang w:val="zh-CN"/>
              </w:rPr>
              <w:t xml:space="preserve"> - </w:t>
            </w:r>
            <w:proofErr w:type="spellStart"/>
            <w:r w:rsidRPr="003C7B80">
              <w:rPr>
                <w:rFonts w:hint="eastAsia"/>
                <w:b/>
                <w:lang w:val="zh-CN"/>
              </w:rPr>
              <w:t>共计</w:t>
            </w:r>
            <w:proofErr w:type="spellEnd"/>
            <w:r w:rsidRPr="003C7B80">
              <w:rPr>
                <w:b/>
                <w:lang w:val="zh-CN"/>
              </w:rPr>
              <w:t>*</w:t>
            </w:r>
          </w:p>
        </w:tc>
        <w:tc>
          <w:tcPr>
            <w:tcW w:w="1249"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tcPr>
          <w:p w14:paraId="7B621480" w14:textId="77777777" w:rsidR="003C7B80" w:rsidRPr="003C7B80" w:rsidRDefault="003C7B80" w:rsidP="00D072CD">
            <w:pPr>
              <w:widowControl w:val="0"/>
              <w:ind w:right="-143"/>
              <w:jc w:val="right"/>
              <w:rPr>
                <w:b/>
              </w:rPr>
            </w:pPr>
            <w:r w:rsidRPr="003C7B80">
              <w:rPr>
                <w:b/>
              </w:rPr>
              <w:t xml:space="preserve">1,967,960 </w:t>
            </w:r>
          </w:p>
        </w:tc>
      </w:tr>
    </w:tbl>
    <w:p w14:paraId="0E5C99A1" w14:textId="3D9E182D" w:rsidR="003C7B80" w:rsidRPr="00AA7438" w:rsidRDefault="003C7B80" w:rsidP="003C7B80">
      <w:pPr>
        <w:widowControl w:val="0"/>
        <w:spacing w:before="20"/>
        <w:rPr>
          <w:kern w:val="36"/>
          <w:szCs w:val="28"/>
          <w:lang w:eastAsia="zh-CN"/>
        </w:rPr>
      </w:pPr>
      <w:r w:rsidRPr="00AA7438">
        <w:rPr>
          <w:sz w:val="20"/>
          <w:szCs w:val="28"/>
          <w:lang w:eastAsia="zh-CN"/>
        </w:rPr>
        <w:t xml:space="preserve">* </w:t>
      </w:r>
      <w:r w:rsidRPr="00AA7438">
        <w:rPr>
          <w:rFonts w:hint="eastAsia"/>
          <w:sz w:val="20"/>
          <w:szCs w:val="28"/>
          <w:lang w:val="zh-CN" w:eastAsia="zh-CN"/>
        </w:rPr>
        <w:t>中国政府的额外支出</w:t>
      </w:r>
      <w:r w:rsidRPr="00AA7438">
        <w:rPr>
          <w:rFonts w:hint="eastAsia"/>
          <w:sz w:val="20"/>
          <w:szCs w:val="28"/>
          <w:lang w:eastAsia="zh-CN"/>
        </w:rPr>
        <w:t>（</w:t>
      </w:r>
      <w:r w:rsidRPr="00AA7438">
        <w:rPr>
          <w:rFonts w:hint="eastAsia"/>
          <w:sz w:val="20"/>
          <w:szCs w:val="28"/>
          <w:lang w:val="zh-CN" w:eastAsia="zh-CN"/>
        </w:rPr>
        <w:t>例如</w:t>
      </w:r>
      <w:r w:rsidRPr="00AA7438">
        <w:rPr>
          <w:rFonts w:hint="eastAsia"/>
          <w:sz w:val="20"/>
          <w:szCs w:val="28"/>
          <w:lang w:eastAsia="zh-CN"/>
        </w:rPr>
        <w:t>，</w:t>
      </w:r>
      <w:r w:rsidRPr="00AA7438">
        <w:rPr>
          <w:rFonts w:hint="eastAsia"/>
          <w:sz w:val="20"/>
          <w:szCs w:val="28"/>
          <w:lang w:val="zh-CN" w:eastAsia="zh-CN"/>
        </w:rPr>
        <w:t>运营成本和实物支助</w:t>
      </w:r>
      <w:r w:rsidRPr="00AA7438">
        <w:rPr>
          <w:rFonts w:hint="eastAsia"/>
          <w:sz w:val="20"/>
          <w:szCs w:val="28"/>
          <w:lang w:eastAsia="zh-CN"/>
        </w:rPr>
        <w:t>）</w:t>
      </w:r>
      <w:r w:rsidRPr="00AA7438">
        <w:rPr>
          <w:rFonts w:hint="eastAsia"/>
          <w:sz w:val="20"/>
          <w:szCs w:val="28"/>
          <w:lang w:val="zh-CN" w:eastAsia="zh-CN"/>
        </w:rPr>
        <w:t>不包括在表中。</w:t>
      </w:r>
    </w:p>
    <w:p w14:paraId="117E7628" w14:textId="77777777" w:rsidR="003C7B80" w:rsidRPr="009F027E" w:rsidRDefault="003C7B80" w:rsidP="003C7B80">
      <w:pPr>
        <w:widowControl w:val="0"/>
        <w:spacing w:before="240" w:after="240"/>
        <w:rPr>
          <w:sz w:val="24"/>
          <w:szCs w:val="24"/>
        </w:rPr>
      </w:pPr>
      <w:proofErr w:type="spellStart"/>
      <w:r w:rsidRPr="009F027E">
        <w:rPr>
          <w:rFonts w:hint="eastAsia"/>
          <w:sz w:val="24"/>
          <w:szCs w:val="24"/>
          <w:u w:val="single"/>
          <w:lang w:val="zh-CN"/>
        </w:rPr>
        <w:t>结论</w:t>
      </w:r>
      <w:proofErr w:type="spellEnd"/>
    </w:p>
    <w:p w14:paraId="3B8786A4" w14:textId="77777777" w:rsidR="003C7B80" w:rsidRPr="009F027E" w:rsidRDefault="003C7B80" w:rsidP="003C7B80">
      <w:pPr>
        <w:pStyle w:val="Heading1"/>
        <w:widowControl w:val="0"/>
        <w:tabs>
          <w:tab w:val="clear" w:pos="0"/>
          <w:tab w:val="num" w:pos="720"/>
        </w:tabs>
        <w:rPr>
          <w:sz w:val="24"/>
          <w:szCs w:val="24"/>
          <w:lang w:eastAsia="zh-CN"/>
        </w:rPr>
      </w:pPr>
      <w:r w:rsidRPr="009F027E">
        <w:rPr>
          <w:rFonts w:hint="eastAsia"/>
          <w:sz w:val="24"/>
          <w:szCs w:val="24"/>
          <w:lang w:val="zh-CN" w:eastAsia="zh-CN"/>
        </w:rPr>
        <w:t>秘书处注意到</w:t>
      </w:r>
      <w:r w:rsidRPr="009F027E">
        <w:rPr>
          <w:rFonts w:hint="eastAsia"/>
          <w:sz w:val="24"/>
          <w:szCs w:val="24"/>
          <w:lang w:eastAsia="zh-CN"/>
        </w:rPr>
        <w:t>，</w:t>
      </w:r>
      <w:r w:rsidRPr="009F027E">
        <w:rPr>
          <w:rFonts w:hint="eastAsia"/>
          <w:sz w:val="24"/>
          <w:szCs w:val="24"/>
          <w:lang w:val="zh-CN" w:eastAsia="zh-CN"/>
        </w:rPr>
        <w:t>工业和商用制冷和空调行业计划第三次付款的实施正在取得进展。转换</w:t>
      </w:r>
      <w:r w:rsidRPr="009F027E">
        <w:rPr>
          <w:sz w:val="24"/>
          <w:szCs w:val="24"/>
          <w:lang w:val="en-US" w:eastAsia="zh-CN"/>
        </w:rPr>
        <w:t>7</w:t>
      </w:r>
      <w:r w:rsidRPr="009F027E">
        <w:rPr>
          <w:rFonts w:hint="eastAsia"/>
          <w:sz w:val="24"/>
          <w:szCs w:val="24"/>
          <w:lang w:val="zh-CN" w:eastAsia="zh-CN"/>
        </w:rPr>
        <w:t>条生产线的工作已经完成</w:t>
      </w:r>
      <w:r w:rsidRPr="009F027E">
        <w:rPr>
          <w:rFonts w:hint="eastAsia"/>
          <w:sz w:val="24"/>
          <w:szCs w:val="24"/>
          <w:lang w:val="en-US" w:eastAsia="zh-CN"/>
        </w:rPr>
        <w:t>，</w:t>
      </w:r>
      <w:r w:rsidRPr="009F027E">
        <w:rPr>
          <w:sz w:val="24"/>
          <w:szCs w:val="24"/>
          <w:lang w:val="en-US" w:eastAsia="zh-CN"/>
        </w:rPr>
        <w:t>969.51</w:t>
      </w:r>
      <w:r w:rsidRPr="009F027E">
        <w:rPr>
          <w:rFonts w:hint="eastAsia"/>
          <w:sz w:val="24"/>
          <w:szCs w:val="24"/>
          <w:lang w:val="zh-CN" w:eastAsia="zh-CN"/>
        </w:rPr>
        <w:t>公吨</w:t>
      </w:r>
      <w:r w:rsidRPr="009F027E">
        <w:rPr>
          <w:sz w:val="24"/>
          <w:szCs w:val="24"/>
          <w:lang w:val="en-US" w:eastAsia="zh-CN"/>
        </w:rPr>
        <w:t>HCFC-22</w:t>
      </w:r>
      <w:r w:rsidRPr="009F027E">
        <w:rPr>
          <w:rFonts w:hint="eastAsia"/>
          <w:sz w:val="24"/>
          <w:szCs w:val="24"/>
          <w:lang w:val="zh-CN" w:eastAsia="zh-CN"/>
        </w:rPr>
        <w:t>已被淘汰</w:t>
      </w:r>
      <w:r w:rsidRPr="009F027E">
        <w:rPr>
          <w:rFonts w:hint="eastAsia"/>
          <w:sz w:val="24"/>
          <w:szCs w:val="24"/>
          <w:lang w:val="en-US" w:eastAsia="zh-CN"/>
        </w:rPr>
        <w:t>，</w:t>
      </w:r>
      <w:r w:rsidRPr="009F027E">
        <w:rPr>
          <w:rFonts w:hint="eastAsia"/>
          <w:sz w:val="24"/>
          <w:szCs w:val="24"/>
          <w:lang w:val="zh-CN" w:eastAsia="zh-CN"/>
        </w:rPr>
        <w:t>代之以低</w:t>
      </w:r>
      <w:r w:rsidRPr="009F027E">
        <w:rPr>
          <w:sz w:val="24"/>
          <w:szCs w:val="24"/>
          <w:lang w:val="en-US" w:eastAsia="zh-CN"/>
        </w:rPr>
        <w:t>/</w:t>
      </w:r>
      <w:r w:rsidRPr="009F027E">
        <w:rPr>
          <w:rFonts w:hint="eastAsia"/>
          <w:sz w:val="24"/>
          <w:szCs w:val="24"/>
          <w:lang w:val="zh-CN" w:eastAsia="zh-CN"/>
        </w:rPr>
        <w:t>零全球升温潜能值技术</w:t>
      </w:r>
      <w:r w:rsidRPr="009F027E">
        <w:rPr>
          <w:rFonts w:hint="eastAsia"/>
          <w:sz w:val="24"/>
          <w:szCs w:val="24"/>
          <w:lang w:val="en-US" w:eastAsia="zh-CN"/>
        </w:rPr>
        <w:t>（</w:t>
      </w:r>
      <w:r w:rsidRPr="009F027E">
        <w:rPr>
          <w:sz w:val="24"/>
          <w:szCs w:val="24"/>
          <w:lang w:val="en-US" w:eastAsia="zh-CN"/>
        </w:rPr>
        <w:t>773.58</w:t>
      </w:r>
      <w:r w:rsidRPr="009F027E">
        <w:rPr>
          <w:rFonts w:hint="eastAsia"/>
          <w:sz w:val="24"/>
          <w:szCs w:val="24"/>
          <w:lang w:val="zh-CN" w:eastAsia="zh-CN"/>
        </w:rPr>
        <w:t>公吨</w:t>
      </w:r>
      <w:r w:rsidRPr="009F027E">
        <w:rPr>
          <w:rFonts w:hint="eastAsia"/>
          <w:sz w:val="24"/>
          <w:szCs w:val="24"/>
          <w:lang w:val="en-US" w:eastAsia="zh-CN"/>
        </w:rPr>
        <w:t>）</w:t>
      </w:r>
      <w:r w:rsidRPr="009F027E">
        <w:rPr>
          <w:rFonts w:hint="eastAsia"/>
          <w:sz w:val="24"/>
          <w:szCs w:val="24"/>
          <w:lang w:val="zh-CN" w:eastAsia="zh-CN"/>
        </w:rPr>
        <w:t>、</w:t>
      </w:r>
      <w:r w:rsidRPr="009F027E">
        <w:rPr>
          <w:sz w:val="24"/>
          <w:szCs w:val="24"/>
          <w:lang w:val="en-US" w:eastAsia="zh-CN"/>
        </w:rPr>
        <w:t>HFC-32</w:t>
      </w:r>
      <w:r w:rsidRPr="009F027E">
        <w:rPr>
          <w:rFonts w:hint="eastAsia"/>
          <w:sz w:val="24"/>
          <w:szCs w:val="24"/>
          <w:lang w:val="zh-CN" w:eastAsia="zh-CN"/>
        </w:rPr>
        <w:t>技术</w:t>
      </w:r>
      <w:r w:rsidRPr="009F027E">
        <w:rPr>
          <w:rFonts w:hint="eastAsia"/>
          <w:sz w:val="24"/>
          <w:szCs w:val="24"/>
          <w:lang w:val="en-US" w:eastAsia="zh-CN"/>
        </w:rPr>
        <w:t>（</w:t>
      </w:r>
      <w:r w:rsidRPr="009F027E">
        <w:rPr>
          <w:sz w:val="24"/>
          <w:szCs w:val="24"/>
          <w:lang w:val="en-US" w:eastAsia="zh-CN"/>
        </w:rPr>
        <w:t>83.73</w:t>
      </w:r>
      <w:r w:rsidRPr="009F027E">
        <w:rPr>
          <w:rFonts w:hint="eastAsia"/>
          <w:sz w:val="24"/>
          <w:szCs w:val="24"/>
          <w:lang w:val="zh-CN" w:eastAsia="zh-CN"/>
        </w:rPr>
        <w:t>公吨</w:t>
      </w:r>
      <w:r w:rsidRPr="009F027E">
        <w:rPr>
          <w:rFonts w:hint="eastAsia"/>
          <w:sz w:val="24"/>
          <w:szCs w:val="24"/>
          <w:lang w:val="en-US" w:eastAsia="zh-CN"/>
        </w:rPr>
        <w:t>）</w:t>
      </w:r>
      <w:r w:rsidRPr="009F027E">
        <w:rPr>
          <w:rFonts w:hint="eastAsia"/>
          <w:sz w:val="24"/>
          <w:szCs w:val="24"/>
          <w:lang w:val="zh-CN" w:eastAsia="zh-CN"/>
        </w:rPr>
        <w:t>和</w:t>
      </w:r>
      <w:r w:rsidRPr="009F027E">
        <w:rPr>
          <w:sz w:val="24"/>
          <w:szCs w:val="24"/>
          <w:lang w:val="en-US" w:eastAsia="zh-CN"/>
        </w:rPr>
        <w:t>R-513A</w:t>
      </w:r>
      <w:r w:rsidRPr="009F027E">
        <w:rPr>
          <w:rFonts w:hint="eastAsia"/>
          <w:sz w:val="24"/>
          <w:szCs w:val="24"/>
          <w:lang w:val="zh-CN" w:eastAsia="zh-CN"/>
        </w:rPr>
        <w:t>技术</w:t>
      </w:r>
      <w:r w:rsidRPr="009F027E">
        <w:rPr>
          <w:rFonts w:hint="eastAsia"/>
          <w:sz w:val="24"/>
          <w:szCs w:val="24"/>
          <w:lang w:val="en-US" w:eastAsia="zh-CN"/>
        </w:rPr>
        <w:t>（</w:t>
      </w:r>
      <w:r w:rsidRPr="009F027E">
        <w:rPr>
          <w:sz w:val="24"/>
          <w:szCs w:val="24"/>
          <w:lang w:val="en-US" w:eastAsia="zh-CN"/>
        </w:rPr>
        <w:t>112.20</w:t>
      </w:r>
      <w:r w:rsidRPr="009F027E">
        <w:rPr>
          <w:rFonts w:hint="eastAsia"/>
          <w:sz w:val="24"/>
          <w:szCs w:val="24"/>
          <w:lang w:val="zh-CN" w:eastAsia="zh-CN"/>
        </w:rPr>
        <w:t>公吨</w:t>
      </w:r>
      <w:r w:rsidRPr="009F027E">
        <w:rPr>
          <w:rFonts w:hint="eastAsia"/>
          <w:sz w:val="24"/>
          <w:szCs w:val="24"/>
          <w:lang w:val="en-US" w:eastAsia="zh-CN"/>
        </w:rPr>
        <w:t>）</w:t>
      </w:r>
      <w:r w:rsidRPr="009F027E">
        <w:rPr>
          <w:rFonts w:hint="eastAsia"/>
          <w:sz w:val="24"/>
          <w:szCs w:val="24"/>
          <w:lang w:val="zh-CN" w:eastAsia="zh-CN"/>
        </w:rPr>
        <w:t>。已签订合同的剩余产能转产正在进行之中</w:t>
      </w:r>
      <w:r w:rsidRPr="009F027E">
        <w:rPr>
          <w:rFonts w:hint="eastAsia"/>
          <w:sz w:val="24"/>
          <w:szCs w:val="24"/>
          <w:lang w:val="en-US" w:eastAsia="zh-CN"/>
        </w:rPr>
        <w:t>：</w:t>
      </w:r>
      <w:r w:rsidRPr="009F027E">
        <w:rPr>
          <w:sz w:val="24"/>
          <w:szCs w:val="24"/>
          <w:lang w:val="en-US" w:eastAsia="zh-CN"/>
        </w:rPr>
        <w:t>6</w:t>
      </w:r>
      <w:r w:rsidRPr="009F027E">
        <w:rPr>
          <w:rFonts w:hint="eastAsia"/>
          <w:sz w:val="24"/>
          <w:szCs w:val="24"/>
          <w:lang w:val="zh-CN" w:eastAsia="zh-CN"/>
        </w:rPr>
        <w:t>个项目已完成生产线转产</w:t>
      </w:r>
      <w:r w:rsidRPr="009F027E">
        <w:rPr>
          <w:rFonts w:hint="eastAsia"/>
          <w:sz w:val="24"/>
          <w:szCs w:val="24"/>
          <w:lang w:val="en-US" w:eastAsia="zh-CN"/>
        </w:rPr>
        <w:t>，</w:t>
      </w:r>
      <w:r w:rsidRPr="009F027E">
        <w:rPr>
          <w:rFonts w:hint="eastAsia"/>
          <w:sz w:val="24"/>
          <w:szCs w:val="24"/>
          <w:lang w:val="zh-CN" w:eastAsia="zh-CN"/>
        </w:rPr>
        <w:t>预计</w:t>
      </w:r>
      <w:r w:rsidRPr="009F027E">
        <w:rPr>
          <w:sz w:val="24"/>
          <w:szCs w:val="24"/>
          <w:lang w:val="en-US" w:eastAsia="zh-CN"/>
        </w:rPr>
        <w:t>2021</w:t>
      </w:r>
      <w:r w:rsidRPr="009F027E">
        <w:rPr>
          <w:rFonts w:hint="eastAsia"/>
          <w:sz w:val="24"/>
          <w:szCs w:val="24"/>
          <w:lang w:val="zh-CN" w:eastAsia="zh-CN"/>
        </w:rPr>
        <w:t>年</w:t>
      </w:r>
      <w:r w:rsidRPr="009F027E">
        <w:rPr>
          <w:sz w:val="24"/>
          <w:szCs w:val="24"/>
          <w:lang w:val="en-US" w:eastAsia="zh-CN"/>
        </w:rPr>
        <w:t>12</w:t>
      </w:r>
      <w:r w:rsidRPr="009F027E">
        <w:rPr>
          <w:rFonts w:hint="eastAsia"/>
          <w:sz w:val="24"/>
          <w:szCs w:val="24"/>
          <w:lang w:val="zh-CN" w:eastAsia="zh-CN"/>
        </w:rPr>
        <w:t>月底完成国家验收</w:t>
      </w:r>
      <w:r w:rsidRPr="009F027E">
        <w:rPr>
          <w:rFonts w:hint="eastAsia"/>
          <w:sz w:val="24"/>
          <w:szCs w:val="24"/>
          <w:lang w:val="en-US" w:eastAsia="zh-CN"/>
        </w:rPr>
        <w:t>；</w:t>
      </w:r>
      <w:r w:rsidRPr="009F027E">
        <w:rPr>
          <w:sz w:val="24"/>
          <w:szCs w:val="24"/>
          <w:lang w:val="en-US" w:eastAsia="zh-CN"/>
        </w:rPr>
        <w:t>2</w:t>
      </w:r>
      <w:r w:rsidRPr="009F027E">
        <w:rPr>
          <w:rFonts w:hint="eastAsia"/>
          <w:sz w:val="24"/>
          <w:szCs w:val="24"/>
          <w:lang w:val="zh-CN" w:eastAsia="zh-CN"/>
        </w:rPr>
        <w:t>个项目正在进行生产线转产</w:t>
      </w:r>
      <w:r w:rsidRPr="009F027E">
        <w:rPr>
          <w:rFonts w:hint="eastAsia"/>
          <w:sz w:val="24"/>
          <w:szCs w:val="24"/>
          <w:lang w:val="en-US" w:eastAsia="zh-CN"/>
        </w:rPr>
        <w:t>，</w:t>
      </w:r>
      <w:r w:rsidRPr="009F027E">
        <w:rPr>
          <w:rFonts w:hint="eastAsia"/>
          <w:sz w:val="24"/>
          <w:szCs w:val="24"/>
          <w:lang w:val="zh-CN" w:eastAsia="zh-CN"/>
        </w:rPr>
        <w:t>预计</w:t>
      </w:r>
      <w:r w:rsidRPr="009F027E">
        <w:rPr>
          <w:sz w:val="24"/>
          <w:szCs w:val="24"/>
          <w:lang w:val="en-US" w:eastAsia="zh-CN"/>
        </w:rPr>
        <w:t>2021</w:t>
      </w:r>
      <w:r w:rsidRPr="009F027E">
        <w:rPr>
          <w:rFonts w:hint="eastAsia"/>
          <w:sz w:val="24"/>
          <w:szCs w:val="24"/>
          <w:lang w:val="zh-CN" w:eastAsia="zh-CN"/>
        </w:rPr>
        <w:t>年</w:t>
      </w:r>
      <w:r w:rsidRPr="009F027E">
        <w:rPr>
          <w:sz w:val="24"/>
          <w:szCs w:val="24"/>
          <w:lang w:val="en-US" w:eastAsia="zh-CN"/>
        </w:rPr>
        <w:t>12</w:t>
      </w:r>
      <w:r w:rsidRPr="009F027E">
        <w:rPr>
          <w:rFonts w:hint="eastAsia"/>
          <w:sz w:val="24"/>
          <w:szCs w:val="24"/>
          <w:lang w:val="zh-CN" w:eastAsia="zh-CN"/>
        </w:rPr>
        <w:t>月完成转换。已经执行若干技术援助活动，包括技术研究、为符合安全法规编制技术准则和修订标准，协助制造能力的转换和支持市场采用替代技术。鉴于取得的进展和资金发放达到</w:t>
      </w:r>
      <w:r w:rsidRPr="009F027E">
        <w:rPr>
          <w:sz w:val="24"/>
          <w:szCs w:val="24"/>
          <w:lang w:val="zh-CN" w:eastAsia="zh-CN"/>
        </w:rPr>
        <w:t>74%</w:t>
      </w:r>
      <w:r w:rsidRPr="009F027E">
        <w:rPr>
          <w:rFonts w:hint="eastAsia"/>
          <w:sz w:val="24"/>
          <w:szCs w:val="24"/>
          <w:lang w:val="zh-CN" w:eastAsia="zh-CN"/>
        </w:rPr>
        <w:t>，秘书处建议核准第四次付款。</w:t>
      </w:r>
    </w:p>
    <w:p w14:paraId="59451E90" w14:textId="77777777" w:rsidR="003C7B80" w:rsidRPr="009F027E" w:rsidRDefault="003C7B80" w:rsidP="003C7B80">
      <w:pPr>
        <w:keepNext/>
        <w:spacing w:after="240"/>
        <w:rPr>
          <w:b/>
          <w:sz w:val="24"/>
          <w:szCs w:val="24"/>
        </w:rPr>
      </w:pPr>
      <w:proofErr w:type="spellStart"/>
      <w:r w:rsidRPr="009F027E">
        <w:rPr>
          <w:rFonts w:hint="eastAsia"/>
          <w:b/>
          <w:sz w:val="24"/>
          <w:szCs w:val="24"/>
          <w:lang w:val="zh-CN"/>
        </w:rPr>
        <w:t>建议</w:t>
      </w:r>
      <w:proofErr w:type="spellEnd"/>
    </w:p>
    <w:p w14:paraId="15B7724C" w14:textId="73A7AAB1" w:rsidR="003C7B80" w:rsidRPr="009F027E" w:rsidRDefault="003C7B80" w:rsidP="003C7B80">
      <w:pPr>
        <w:pStyle w:val="Heading1"/>
        <w:widowControl w:val="0"/>
        <w:tabs>
          <w:tab w:val="clear" w:pos="0"/>
          <w:tab w:val="num" w:pos="720"/>
        </w:tabs>
        <w:rPr>
          <w:sz w:val="24"/>
          <w:szCs w:val="24"/>
          <w:lang w:eastAsia="zh-CN"/>
        </w:rPr>
      </w:pPr>
      <w:r w:rsidRPr="009F027E">
        <w:rPr>
          <w:rFonts w:hint="eastAsia"/>
          <w:sz w:val="24"/>
          <w:szCs w:val="24"/>
          <w:lang w:val="zh-CN" w:eastAsia="zh-CN"/>
        </w:rPr>
        <w:t>执行委员会</w:t>
      </w:r>
      <w:r>
        <w:rPr>
          <w:rFonts w:hint="eastAsia"/>
          <w:sz w:val="24"/>
          <w:szCs w:val="24"/>
          <w:lang w:val="zh-CN" w:eastAsia="zh-CN"/>
        </w:rPr>
        <w:t>不妨</w:t>
      </w:r>
      <w:r w:rsidRPr="009F027E">
        <w:rPr>
          <w:rFonts w:hint="eastAsia"/>
          <w:sz w:val="24"/>
          <w:szCs w:val="24"/>
          <w:lang w:val="zh-CN" w:eastAsia="zh-CN"/>
        </w:rPr>
        <w:t>考虑：</w:t>
      </w:r>
      <w:r w:rsidRPr="009F027E">
        <w:rPr>
          <w:sz w:val="24"/>
          <w:szCs w:val="24"/>
          <w:lang w:eastAsia="zh-CN"/>
        </w:rPr>
        <w:t xml:space="preserve"> </w:t>
      </w:r>
    </w:p>
    <w:p w14:paraId="39A88535" w14:textId="77777777" w:rsidR="003C7B80" w:rsidRPr="009F027E" w:rsidRDefault="003C7B80" w:rsidP="003C7B80">
      <w:pPr>
        <w:pStyle w:val="Heading2"/>
        <w:tabs>
          <w:tab w:val="clear" w:pos="0"/>
          <w:tab w:val="num" w:pos="1440"/>
        </w:tabs>
        <w:rPr>
          <w:sz w:val="24"/>
          <w:szCs w:val="24"/>
          <w:lang w:eastAsia="zh-CN"/>
        </w:rPr>
      </w:pPr>
      <w:r w:rsidRPr="009F027E">
        <w:rPr>
          <w:rFonts w:hint="eastAsia"/>
          <w:sz w:val="24"/>
          <w:szCs w:val="24"/>
          <w:lang w:val="zh-CN" w:eastAsia="zh-CN"/>
        </w:rPr>
        <w:t>注意到中国氟氯烃淘汰管理计划第二阶段工业和商业制冷和空调行业计划第三次付款的执行进展报告</w:t>
      </w:r>
      <w:r w:rsidRPr="009F027E">
        <w:rPr>
          <w:rFonts w:hint="eastAsia"/>
          <w:sz w:val="24"/>
          <w:szCs w:val="24"/>
          <w:lang w:eastAsia="zh-CN"/>
        </w:rPr>
        <w:t>；</w:t>
      </w:r>
    </w:p>
    <w:p w14:paraId="110B138E" w14:textId="1F7A0B1A" w:rsidR="003C7B80" w:rsidRPr="009F027E" w:rsidRDefault="003C7B80" w:rsidP="003C7B80">
      <w:pPr>
        <w:pStyle w:val="Heading2"/>
        <w:tabs>
          <w:tab w:val="clear" w:pos="0"/>
          <w:tab w:val="num" w:pos="1440"/>
        </w:tabs>
        <w:rPr>
          <w:sz w:val="24"/>
          <w:szCs w:val="24"/>
          <w:lang w:eastAsia="zh-CN"/>
        </w:rPr>
      </w:pPr>
      <w:r w:rsidRPr="009F027E">
        <w:rPr>
          <w:rFonts w:hint="eastAsia"/>
          <w:sz w:val="24"/>
          <w:szCs w:val="24"/>
          <w:lang w:val="zh-CN" w:eastAsia="zh-CN"/>
        </w:rPr>
        <w:lastRenderedPageBreak/>
        <w:t>核准中国氟氯烃淘汰管理计划第二阶段工业和商用制冷和空调行业计划第四次付款以及相应的</w:t>
      </w:r>
      <w:r w:rsidRPr="009F027E">
        <w:rPr>
          <w:sz w:val="24"/>
          <w:szCs w:val="24"/>
          <w:lang w:eastAsia="zh-CN"/>
        </w:rPr>
        <w:t>2021-2023</w:t>
      </w:r>
      <w:r w:rsidRPr="009F027E">
        <w:rPr>
          <w:rFonts w:hint="eastAsia"/>
          <w:sz w:val="24"/>
          <w:szCs w:val="24"/>
          <w:lang w:val="zh-CN" w:eastAsia="zh-CN"/>
        </w:rPr>
        <w:t>年付款执行计划</w:t>
      </w:r>
      <w:r w:rsidRPr="009F027E">
        <w:rPr>
          <w:rFonts w:hint="eastAsia"/>
          <w:sz w:val="24"/>
          <w:szCs w:val="24"/>
          <w:lang w:eastAsia="zh-CN"/>
        </w:rPr>
        <w:t>，</w:t>
      </w:r>
      <w:r w:rsidRPr="009F027E">
        <w:rPr>
          <w:rFonts w:hint="eastAsia"/>
          <w:sz w:val="24"/>
          <w:szCs w:val="24"/>
          <w:lang w:val="zh-CN" w:eastAsia="zh-CN"/>
        </w:rPr>
        <w:t>金额为</w:t>
      </w:r>
      <w:r w:rsidRPr="009F027E">
        <w:rPr>
          <w:sz w:val="24"/>
          <w:szCs w:val="24"/>
          <w:lang w:eastAsia="zh-CN"/>
        </w:rPr>
        <w:t>9,000,000</w:t>
      </w:r>
      <w:r w:rsidRPr="009F027E">
        <w:rPr>
          <w:rFonts w:hint="eastAsia"/>
          <w:sz w:val="24"/>
          <w:szCs w:val="24"/>
          <w:lang w:val="zh-CN" w:eastAsia="zh-CN"/>
        </w:rPr>
        <w:t>美元</w:t>
      </w:r>
      <w:r w:rsidRPr="009F027E">
        <w:rPr>
          <w:rFonts w:hint="eastAsia"/>
          <w:sz w:val="24"/>
          <w:szCs w:val="24"/>
          <w:lang w:eastAsia="zh-CN"/>
        </w:rPr>
        <w:t>，</w:t>
      </w:r>
      <w:r w:rsidRPr="009F027E">
        <w:rPr>
          <w:rFonts w:hint="eastAsia"/>
          <w:sz w:val="24"/>
          <w:szCs w:val="24"/>
          <w:lang w:val="zh-CN" w:eastAsia="zh-CN"/>
        </w:rPr>
        <w:t>外加给</w:t>
      </w:r>
      <w:r w:rsidR="00AA7438">
        <w:rPr>
          <w:rFonts w:hint="eastAsia"/>
          <w:sz w:val="24"/>
          <w:szCs w:val="24"/>
          <w:lang w:val="zh-CN" w:eastAsia="zh-CN"/>
        </w:rPr>
        <w:t>开发计划署</w:t>
      </w:r>
      <w:r w:rsidRPr="009F027E">
        <w:rPr>
          <w:rFonts w:hint="eastAsia"/>
          <w:sz w:val="24"/>
          <w:szCs w:val="24"/>
          <w:lang w:val="zh-CN" w:eastAsia="zh-CN"/>
        </w:rPr>
        <w:t>机构支助费用</w:t>
      </w:r>
      <w:r w:rsidRPr="009F027E">
        <w:rPr>
          <w:sz w:val="24"/>
          <w:szCs w:val="24"/>
          <w:lang w:eastAsia="zh-CN"/>
        </w:rPr>
        <w:t>630,000</w:t>
      </w:r>
      <w:r w:rsidRPr="009F027E">
        <w:rPr>
          <w:rFonts w:hint="eastAsia"/>
          <w:sz w:val="24"/>
          <w:szCs w:val="24"/>
          <w:lang w:val="zh-CN" w:eastAsia="zh-CN"/>
        </w:rPr>
        <w:t>美元</w:t>
      </w:r>
      <w:r w:rsidRPr="009F027E">
        <w:rPr>
          <w:rFonts w:hint="eastAsia"/>
          <w:sz w:val="24"/>
          <w:szCs w:val="24"/>
          <w:lang w:eastAsia="zh-CN"/>
        </w:rPr>
        <w:t>；</w:t>
      </w:r>
      <w:r>
        <w:rPr>
          <w:rFonts w:hint="eastAsia"/>
          <w:sz w:val="24"/>
          <w:szCs w:val="24"/>
          <w:lang w:val="zh-CN" w:eastAsia="zh-CN"/>
        </w:rPr>
        <w:t>以及</w:t>
      </w:r>
    </w:p>
    <w:p w14:paraId="70F9E522" w14:textId="6F037005" w:rsidR="003C7B80" w:rsidRPr="009F027E" w:rsidRDefault="003C7B80" w:rsidP="003C7B80">
      <w:pPr>
        <w:pStyle w:val="Heading2"/>
        <w:tabs>
          <w:tab w:val="clear" w:pos="0"/>
          <w:tab w:val="num" w:pos="1440"/>
        </w:tabs>
        <w:rPr>
          <w:sz w:val="24"/>
          <w:szCs w:val="24"/>
          <w:lang w:eastAsia="zh-CN"/>
        </w:rPr>
      </w:pPr>
      <w:r w:rsidRPr="009F027E">
        <w:rPr>
          <w:rFonts w:hint="eastAsia"/>
          <w:sz w:val="24"/>
          <w:szCs w:val="24"/>
          <w:lang w:val="zh-CN" w:eastAsia="zh-CN"/>
        </w:rPr>
        <w:t>请中国政府和</w:t>
      </w:r>
      <w:r w:rsidR="00AA7438">
        <w:rPr>
          <w:rFonts w:hint="eastAsia"/>
          <w:sz w:val="24"/>
          <w:szCs w:val="24"/>
          <w:lang w:val="zh-CN" w:eastAsia="zh-CN"/>
        </w:rPr>
        <w:t>开发计划署</w:t>
      </w:r>
      <w:r w:rsidRPr="009F027E">
        <w:rPr>
          <w:rFonts w:hint="eastAsia"/>
          <w:sz w:val="24"/>
          <w:szCs w:val="24"/>
          <w:lang w:val="zh-CN" w:eastAsia="zh-CN"/>
        </w:rPr>
        <w:t>向第九十次会议提交工业和商用制冷和空调行业计划第一阶段增支运营成本的发放情况报告。</w:t>
      </w:r>
    </w:p>
    <w:p w14:paraId="700B0FAD" w14:textId="77777777" w:rsidR="00104F42" w:rsidRDefault="00104F42">
      <w:pPr>
        <w:jc w:val="left"/>
        <w:rPr>
          <w:b/>
          <w:lang w:eastAsia="zh-CN"/>
        </w:rPr>
      </w:pPr>
    </w:p>
    <w:p w14:paraId="094BA1E8" w14:textId="77777777" w:rsidR="00104F42" w:rsidRDefault="00104F42">
      <w:pPr>
        <w:jc w:val="left"/>
        <w:rPr>
          <w:b/>
          <w:lang w:eastAsia="zh-CN"/>
        </w:rPr>
        <w:sectPr w:rsidR="00104F42" w:rsidSect="00C1577E">
          <w:headerReference w:type="even" r:id="rId48"/>
          <w:headerReference w:type="default" r:id="rId49"/>
          <w:footerReference w:type="even" r:id="rId50"/>
          <w:footerReference w:type="default" r:id="rId51"/>
          <w:headerReference w:type="first" r:id="rId52"/>
          <w:footerReference w:type="first" r:id="rId53"/>
          <w:pgSz w:w="12240" w:h="15840" w:code="1"/>
          <w:pgMar w:top="600" w:right="1440" w:bottom="600" w:left="1440" w:header="720" w:footer="475" w:gutter="0"/>
          <w:cols w:space="720"/>
          <w:docGrid w:linePitch="299"/>
        </w:sectPr>
      </w:pPr>
    </w:p>
    <w:p w14:paraId="5458FB77" w14:textId="77777777" w:rsidR="00BA0B34" w:rsidRPr="000F207D" w:rsidRDefault="00BA0B34" w:rsidP="00BA0B34">
      <w:pPr>
        <w:shd w:val="clear" w:color="auto" w:fill="FFFFFF" w:themeFill="background1"/>
        <w:overflowPunct w:val="0"/>
        <w:spacing w:after="240"/>
        <w:jc w:val="center"/>
        <w:rPr>
          <w:rFonts w:eastAsia="SimHei"/>
          <w:b/>
          <w:sz w:val="24"/>
          <w:lang w:eastAsia="zh-CN"/>
        </w:rPr>
      </w:pPr>
      <w:r>
        <w:rPr>
          <w:lang w:eastAsia="zh-CN"/>
        </w:rPr>
        <w:lastRenderedPageBreak/>
        <w:tab/>
      </w:r>
      <w:r w:rsidRPr="000F207D">
        <w:rPr>
          <w:rFonts w:eastAsia="SimHei" w:hint="eastAsia"/>
          <w:b/>
          <w:sz w:val="24"/>
          <w:lang w:eastAsia="zh-CN"/>
        </w:rPr>
        <w:t>项目评价表</w:t>
      </w:r>
      <w:r w:rsidRPr="000F207D">
        <w:rPr>
          <w:rFonts w:eastAsia="SimHei" w:hint="eastAsia"/>
          <w:b/>
          <w:sz w:val="24"/>
          <w:lang w:eastAsia="zh-CN"/>
        </w:rPr>
        <w:t xml:space="preserve"> </w:t>
      </w:r>
      <w:r w:rsidRPr="000F207D">
        <w:rPr>
          <w:rFonts w:eastAsia="SimHei" w:hint="eastAsia"/>
          <w:b/>
          <w:sz w:val="24"/>
          <w:lang w:eastAsia="zh-CN"/>
        </w:rPr>
        <w:t>－</w:t>
      </w:r>
      <w:r w:rsidRPr="000F207D">
        <w:rPr>
          <w:rFonts w:eastAsia="SimHei" w:hint="eastAsia"/>
          <w:b/>
          <w:sz w:val="24"/>
          <w:lang w:eastAsia="zh-CN"/>
        </w:rPr>
        <w:t xml:space="preserve"> </w:t>
      </w:r>
      <w:r w:rsidRPr="000F207D">
        <w:rPr>
          <w:rFonts w:eastAsia="SimHei" w:hint="eastAsia"/>
          <w:b/>
          <w:sz w:val="24"/>
          <w:lang w:eastAsia="zh-CN"/>
        </w:rPr>
        <w:t>多年期项目</w:t>
      </w:r>
    </w:p>
    <w:p w14:paraId="36ED4116" w14:textId="77777777" w:rsidR="00BA0B34" w:rsidRPr="000F207D" w:rsidRDefault="00BA0B34" w:rsidP="00BA0B34">
      <w:pPr>
        <w:shd w:val="clear" w:color="auto" w:fill="FFFFFF" w:themeFill="background1"/>
        <w:overflowPunct w:val="0"/>
        <w:spacing w:after="240"/>
        <w:jc w:val="center"/>
        <w:rPr>
          <w:rFonts w:eastAsia="SimHei"/>
          <w:b/>
          <w:sz w:val="24"/>
          <w:lang w:eastAsia="zh-CN"/>
        </w:rPr>
      </w:pPr>
      <w:proofErr w:type="spellStart"/>
      <w:r w:rsidRPr="000F207D">
        <w:rPr>
          <w:rFonts w:eastAsia="SimHei"/>
          <w:b/>
          <w:sz w:val="24"/>
        </w:rPr>
        <w:t>中国</w:t>
      </w:r>
      <w:proofErr w:type="spellEnd"/>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23"/>
        <w:gridCol w:w="2835"/>
        <w:gridCol w:w="1701"/>
        <w:gridCol w:w="1641"/>
      </w:tblGrid>
      <w:tr w:rsidR="00BA0B34" w:rsidRPr="000F207D" w14:paraId="16B1C082" w14:textId="77777777" w:rsidTr="00191467">
        <w:trPr>
          <w:trHeight w:val="240"/>
        </w:trPr>
        <w:tc>
          <w:tcPr>
            <w:tcW w:w="3823" w:type="dxa"/>
            <w:shd w:val="clear" w:color="auto" w:fill="auto"/>
          </w:tcPr>
          <w:p w14:paraId="1CD0426F" w14:textId="77777777" w:rsidR="00BA0B34" w:rsidRPr="000F207D" w:rsidRDefault="00BA0B34" w:rsidP="00191467">
            <w:pPr>
              <w:shd w:val="clear" w:color="auto" w:fill="FFFFFF" w:themeFill="background1"/>
              <w:overflowPunct w:val="0"/>
              <w:spacing w:after="80"/>
              <w:jc w:val="left"/>
              <w:rPr>
                <w:rFonts w:eastAsia="SimHei"/>
                <w:b/>
                <w:sz w:val="21"/>
              </w:rPr>
            </w:pPr>
            <w:r w:rsidRPr="000F207D">
              <w:rPr>
                <w:rFonts w:eastAsia="SimHei" w:hint="eastAsia"/>
                <w:b/>
                <w:sz w:val="21"/>
              </w:rPr>
              <w:t>（</w:t>
            </w:r>
            <w:proofErr w:type="spellStart"/>
            <w:r w:rsidRPr="000F207D">
              <w:rPr>
                <w:rFonts w:eastAsia="SimHei" w:hint="eastAsia"/>
                <w:b/>
                <w:sz w:val="21"/>
              </w:rPr>
              <w:t>一）项目名称</w:t>
            </w:r>
            <w:proofErr w:type="spellEnd"/>
          </w:p>
        </w:tc>
        <w:tc>
          <w:tcPr>
            <w:tcW w:w="2835" w:type="dxa"/>
            <w:shd w:val="clear" w:color="auto" w:fill="auto"/>
          </w:tcPr>
          <w:p w14:paraId="7C9160BB" w14:textId="77777777" w:rsidR="00BA0B34" w:rsidRPr="000F207D" w:rsidRDefault="00BA0B34" w:rsidP="00191467">
            <w:pPr>
              <w:shd w:val="clear" w:color="auto" w:fill="FFFFFF" w:themeFill="background1"/>
              <w:overflowPunct w:val="0"/>
              <w:spacing w:after="80"/>
              <w:jc w:val="center"/>
              <w:rPr>
                <w:rFonts w:eastAsia="SimHei"/>
                <w:b/>
                <w:sz w:val="21"/>
              </w:rPr>
            </w:pPr>
            <w:proofErr w:type="spellStart"/>
            <w:r w:rsidRPr="000F207D">
              <w:rPr>
                <w:rFonts w:eastAsia="SimHei" w:hint="eastAsia"/>
                <w:b/>
                <w:sz w:val="21"/>
              </w:rPr>
              <w:t>机构</w:t>
            </w:r>
            <w:proofErr w:type="spellEnd"/>
          </w:p>
        </w:tc>
        <w:tc>
          <w:tcPr>
            <w:tcW w:w="1701" w:type="dxa"/>
            <w:shd w:val="clear" w:color="auto" w:fill="auto"/>
          </w:tcPr>
          <w:p w14:paraId="7038DFEA" w14:textId="77777777" w:rsidR="00BA0B34" w:rsidRPr="000F207D" w:rsidRDefault="00BA0B34" w:rsidP="00191467">
            <w:pPr>
              <w:shd w:val="clear" w:color="auto" w:fill="FFFFFF" w:themeFill="background1"/>
              <w:overflowPunct w:val="0"/>
              <w:spacing w:after="80"/>
              <w:jc w:val="center"/>
              <w:rPr>
                <w:rFonts w:eastAsia="SimHei"/>
                <w:b/>
                <w:sz w:val="21"/>
              </w:rPr>
            </w:pPr>
            <w:r w:rsidRPr="000F207D">
              <w:rPr>
                <w:rFonts w:eastAsia="SimHei" w:hint="eastAsia"/>
                <w:b/>
                <w:sz w:val="21"/>
                <w:lang w:eastAsia="zh-CN"/>
              </w:rPr>
              <w:t>作出核准的</w:t>
            </w:r>
            <w:proofErr w:type="spellStart"/>
            <w:r w:rsidRPr="000F207D">
              <w:rPr>
                <w:rFonts w:eastAsia="SimHei" w:hint="eastAsia"/>
                <w:b/>
                <w:sz w:val="21"/>
              </w:rPr>
              <w:t>会议</w:t>
            </w:r>
            <w:proofErr w:type="spellEnd"/>
          </w:p>
        </w:tc>
        <w:tc>
          <w:tcPr>
            <w:tcW w:w="1641" w:type="dxa"/>
            <w:shd w:val="clear" w:color="auto" w:fill="auto"/>
          </w:tcPr>
          <w:p w14:paraId="50F3091F" w14:textId="77777777" w:rsidR="00BA0B34" w:rsidRPr="000F207D" w:rsidRDefault="00BA0B34" w:rsidP="00191467">
            <w:pPr>
              <w:shd w:val="clear" w:color="auto" w:fill="FFFFFF" w:themeFill="background1"/>
              <w:overflowPunct w:val="0"/>
              <w:spacing w:after="80"/>
              <w:jc w:val="center"/>
              <w:rPr>
                <w:rFonts w:eastAsia="SimHei"/>
                <w:b/>
                <w:sz w:val="21"/>
              </w:rPr>
            </w:pPr>
            <w:r w:rsidRPr="000F207D">
              <w:rPr>
                <w:rFonts w:eastAsia="SimHei" w:hint="eastAsia"/>
                <w:b/>
                <w:sz w:val="21"/>
                <w:lang w:eastAsia="zh-CN"/>
              </w:rPr>
              <w:t>管制</w:t>
            </w:r>
            <w:proofErr w:type="spellStart"/>
            <w:r w:rsidRPr="000F207D">
              <w:rPr>
                <w:rFonts w:eastAsia="SimHei" w:hint="eastAsia"/>
                <w:b/>
                <w:sz w:val="21"/>
              </w:rPr>
              <w:t>措施</w:t>
            </w:r>
            <w:proofErr w:type="spellEnd"/>
          </w:p>
        </w:tc>
      </w:tr>
      <w:tr w:rsidR="00BA0B34" w:rsidRPr="000F207D" w14:paraId="3C710D91" w14:textId="77777777" w:rsidTr="00191467">
        <w:trPr>
          <w:trHeight w:val="240"/>
        </w:trPr>
        <w:tc>
          <w:tcPr>
            <w:tcW w:w="3823" w:type="dxa"/>
            <w:shd w:val="clear" w:color="auto" w:fill="auto"/>
          </w:tcPr>
          <w:p w14:paraId="3C32F153" w14:textId="77777777" w:rsidR="00BA0B34" w:rsidRPr="000F207D" w:rsidRDefault="00BA0B34" w:rsidP="00191467">
            <w:pPr>
              <w:shd w:val="clear" w:color="auto" w:fill="FFFFFF" w:themeFill="background1"/>
              <w:overflowPunct w:val="0"/>
              <w:spacing w:after="80"/>
              <w:jc w:val="left"/>
              <w:rPr>
                <w:sz w:val="21"/>
                <w:lang w:eastAsia="zh-CN"/>
              </w:rPr>
            </w:pPr>
            <w:r w:rsidRPr="000F207D">
              <w:rPr>
                <w:rFonts w:hint="eastAsia"/>
                <w:sz w:val="21"/>
                <w:lang w:eastAsia="zh-CN"/>
              </w:rPr>
              <w:t>氟氯烃淘汰计划（第二阶段）</w:t>
            </w:r>
            <w:bookmarkStart w:id="2" w:name="OLE_LINK49"/>
            <w:r w:rsidRPr="000F207D">
              <w:rPr>
                <w:sz w:val="21"/>
                <w:lang w:eastAsia="zh-CN"/>
              </w:rPr>
              <w:t>室内空调行业</w:t>
            </w:r>
            <w:bookmarkEnd w:id="2"/>
          </w:p>
        </w:tc>
        <w:tc>
          <w:tcPr>
            <w:tcW w:w="2835" w:type="dxa"/>
            <w:shd w:val="clear" w:color="auto" w:fill="auto"/>
          </w:tcPr>
          <w:p w14:paraId="0960DC8A" w14:textId="77777777" w:rsidR="00BA0B34" w:rsidRPr="000F207D" w:rsidRDefault="00BA0B34" w:rsidP="00191467">
            <w:pPr>
              <w:shd w:val="clear" w:color="auto" w:fill="FFFFFF" w:themeFill="background1"/>
              <w:overflowPunct w:val="0"/>
              <w:spacing w:after="80"/>
              <w:jc w:val="center"/>
              <w:rPr>
                <w:sz w:val="21"/>
                <w:lang w:eastAsia="zh-CN"/>
              </w:rPr>
            </w:pPr>
            <w:r w:rsidRPr="000F207D">
              <w:rPr>
                <w:sz w:val="21"/>
                <w:lang w:eastAsia="zh-CN"/>
              </w:rPr>
              <w:t>奥地利、意大利和工发组织（牵头）</w:t>
            </w:r>
          </w:p>
        </w:tc>
        <w:tc>
          <w:tcPr>
            <w:tcW w:w="1701" w:type="dxa"/>
            <w:shd w:val="clear" w:color="auto" w:fill="auto"/>
          </w:tcPr>
          <w:p w14:paraId="63F95660" w14:textId="77777777" w:rsidR="00BA0B34" w:rsidRPr="000F207D" w:rsidRDefault="00BA0B34" w:rsidP="00191467">
            <w:pPr>
              <w:shd w:val="clear" w:color="auto" w:fill="FFFFFF" w:themeFill="background1"/>
              <w:overflowPunct w:val="0"/>
              <w:spacing w:after="80"/>
              <w:jc w:val="center"/>
              <w:rPr>
                <w:sz w:val="21"/>
              </w:rPr>
            </w:pPr>
            <w:proofErr w:type="spellStart"/>
            <w:r w:rsidRPr="000F207D">
              <w:rPr>
                <w:sz w:val="21"/>
              </w:rPr>
              <w:t>第七十七次</w:t>
            </w:r>
            <w:proofErr w:type="spellEnd"/>
            <w:r w:rsidRPr="000F207D">
              <w:rPr>
                <w:rFonts w:hint="eastAsia"/>
                <w:sz w:val="21"/>
                <w:lang w:eastAsia="zh-CN"/>
              </w:rPr>
              <w:t>会议</w:t>
            </w:r>
          </w:p>
        </w:tc>
        <w:tc>
          <w:tcPr>
            <w:tcW w:w="1641" w:type="dxa"/>
            <w:shd w:val="clear" w:color="auto" w:fill="auto"/>
          </w:tcPr>
          <w:p w14:paraId="6F737C36" w14:textId="77777777" w:rsidR="00BA0B34" w:rsidRPr="000F207D" w:rsidRDefault="00BA0B34" w:rsidP="00191467">
            <w:pPr>
              <w:shd w:val="clear" w:color="auto" w:fill="FFFFFF" w:themeFill="background1"/>
              <w:overflowPunct w:val="0"/>
              <w:spacing w:after="80"/>
              <w:jc w:val="center"/>
              <w:rPr>
                <w:sz w:val="21"/>
                <w:lang w:eastAsia="zh-CN"/>
              </w:rPr>
            </w:pPr>
            <w:r w:rsidRPr="000F207D">
              <w:rPr>
                <w:sz w:val="21"/>
              </w:rPr>
              <w:t>到</w:t>
            </w:r>
            <w:r w:rsidRPr="000F207D">
              <w:rPr>
                <w:sz w:val="21"/>
              </w:rPr>
              <w:t>2020</w:t>
            </w:r>
            <w:r w:rsidRPr="000F207D">
              <w:rPr>
                <w:sz w:val="21"/>
              </w:rPr>
              <w:t>年</w:t>
            </w:r>
            <w:r w:rsidRPr="000F207D">
              <w:rPr>
                <w:rFonts w:hint="eastAsia"/>
                <w:sz w:val="21"/>
                <w:lang w:eastAsia="zh-CN"/>
              </w:rPr>
              <w:t>达到</w:t>
            </w:r>
            <w:r w:rsidRPr="000F207D">
              <w:rPr>
                <w:sz w:val="21"/>
              </w:rPr>
              <w:t xml:space="preserve">37.6% </w:t>
            </w:r>
          </w:p>
        </w:tc>
      </w:tr>
    </w:tbl>
    <w:p w14:paraId="58224785" w14:textId="77777777" w:rsidR="00BA0B34" w:rsidRPr="000F207D" w:rsidRDefault="00BA0B34" w:rsidP="00BA0B34">
      <w:pPr>
        <w:shd w:val="clear" w:color="auto" w:fill="FFFFFF" w:themeFill="background1"/>
        <w:overflowPunct w:val="0"/>
        <w:spacing w:after="60"/>
        <w:jc w:val="center"/>
        <w:rPr>
          <w:sz w:val="21"/>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BA0B34" w:rsidRPr="000F207D" w14:paraId="21C265F2" w14:textId="77777777" w:rsidTr="00191467">
        <w:trPr>
          <w:trHeight w:val="240"/>
        </w:trPr>
        <w:tc>
          <w:tcPr>
            <w:tcW w:w="5524" w:type="dxa"/>
            <w:shd w:val="clear" w:color="auto" w:fill="auto"/>
          </w:tcPr>
          <w:p w14:paraId="361E9CF9" w14:textId="77777777" w:rsidR="00BA0B34" w:rsidRPr="000F207D" w:rsidRDefault="00BA0B34" w:rsidP="00191467">
            <w:pPr>
              <w:shd w:val="clear" w:color="auto" w:fill="FFFFFF" w:themeFill="background1"/>
              <w:tabs>
                <w:tab w:val="left" w:pos="7290"/>
              </w:tabs>
              <w:overflowPunct w:val="0"/>
              <w:rPr>
                <w:rFonts w:eastAsia="SimHei"/>
                <w:b/>
                <w:sz w:val="21"/>
                <w:lang w:eastAsia="zh-CN"/>
              </w:rPr>
            </w:pPr>
            <w:r w:rsidRPr="000F207D">
              <w:rPr>
                <w:rFonts w:eastAsia="SimHei"/>
                <w:b/>
                <w:sz w:val="21"/>
                <w:lang w:eastAsia="zh-CN"/>
              </w:rPr>
              <w:t>（二）最新第</w:t>
            </w:r>
            <w:r w:rsidRPr="000F207D">
              <w:rPr>
                <w:rFonts w:eastAsia="SimHei"/>
                <w:b/>
                <w:sz w:val="21"/>
                <w:lang w:eastAsia="zh-CN"/>
              </w:rPr>
              <w:t>7</w:t>
            </w:r>
            <w:r w:rsidRPr="000F207D">
              <w:rPr>
                <w:rFonts w:eastAsia="SimHei"/>
                <w:b/>
                <w:sz w:val="21"/>
                <w:lang w:eastAsia="zh-CN"/>
              </w:rPr>
              <w:t>条数据（附件</w:t>
            </w:r>
            <w:r w:rsidRPr="000F207D">
              <w:rPr>
                <w:rFonts w:eastAsia="SimHei"/>
                <w:b/>
                <w:sz w:val="21"/>
                <w:lang w:eastAsia="zh-CN"/>
              </w:rPr>
              <w:t>C</w:t>
            </w:r>
            <w:r w:rsidRPr="000F207D">
              <w:rPr>
                <w:rFonts w:eastAsia="SimHei"/>
                <w:b/>
                <w:sz w:val="21"/>
                <w:lang w:eastAsia="zh-CN"/>
              </w:rPr>
              <w:t>第一类）</w:t>
            </w:r>
          </w:p>
        </w:tc>
        <w:tc>
          <w:tcPr>
            <w:tcW w:w="2268" w:type="dxa"/>
            <w:shd w:val="clear" w:color="auto" w:fill="auto"/>
          </w:tcPr>
          <w:p w14:paraId="4F78C643" w14:textId="77777777" w:rsidR="00BA0B34" w:rsidRPr="000F207D" w:rsidRDefault="00BA0B34" w:rsidP="00191467">
            <w:pPr>
              <w:shd w:val="clear" w:color="auto" w:fill="FFFFFF" w:themeFill="background1"/>
              <w:tabs>
                <w:tab w:val="left" w:pos="7290"/>
              </w:tabs>
              <w:overflowPunct w:val="0"/>
              <w:jc w:val="center"/>
              <w:rPr>
                <w:sz w:val="21"/>
                <w:lang w:eastAsia="zh-CN"/>
              </w:rPr>
            </w:pPr>
            <w:proofErr w:type="spellStart"/>
            <w:r w:rsidRPr="000F207D">
              <w:rPr>
                <w:sz w:val="21"/>
              </w:rPr>
              <w:t>年份</w:t>
            </w:r>
            <w:proofErr w:type="spellEnd"/>
            <w:r w:rsidRPr="000F207D">
              <w:rPr>
                <w:sz w:val="21"/>
              </w:rPr>
              <w:t>：</w:t>
            </w:r>
            <w:r w:rsidRPr="000F207D">
              <w:rPr>
                <w:rFonts w:hint="eastAsia"/>
                <w:sz w:val="21"/>
                <w:lang w:eastAsia="zh-CN"/>
              </w:rPr>
              <w:t>2020</w:t>
            </w:r>
            <w:r w:rsidRPr="000F207D">
              <w:rPr>
                <w:rFonts w:hint="eastAsia"/>
                <w:sz w:val="21"/>
                <w:lang w:eastAsia="zh-CN"/>
              </w:rPr>
              <w:t>年</w:t>
            </w:r>
          </w:p>
        </w:tc>
        <w:tc>
          <w:tcPr>
            <w:tcW w:w="2208" w:type="dxa"/>
            <w:shd w:val="clear" w:color="auto" w:fill="auto"/>
          </w:tcPr>
          <w:p w14:paraId="675ACEF4"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 xml:space="preserve">10,682.65 (ODP </w:t>
            </w:r>
            <w:r w:rsidRPr="000F207D">
              <w:rPr>
                <w:sz w:val="21"/>
              </w:rPr>
              <w:t>吨</w:t>
            </w:r>
            <w:r w:rsidRPr="000F207D">
              <w:rPr>
                <w:sz w:val="21"/>
              </w:rPr>
              <w:t>)</w:t>
            </w:r>
          </w:p>
        </w:tc>
      </w:tr>
    </w:tbl>
    <w:p w14:paraId="39CDBFB1" w14:textId="77777777" w:rsidR="00BA0B34" w:rsidRPr="000F207D" w:rsidRDefault="00BA0B34" w:rsidP="00BA0B34">
      <w:pPr>
        <w:shd w:val="clear" w:color="auto" w:fill="FFFFFF" w:themeFill="background1"/>
        <w:tabs>
          <w:tab w:val="left" w:pos="7290"/>
        </w:tabs>
        <w:overflowPunct w:val="0"/>
        <w:rPr>
          <w:sz w:val="21"/>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04"/>
        <w:gridCol w:w="1043"/>
        <w:gridCol w:w="992"/>
        <w:gridCol w:w="1559"/>
        <w:gridCol w:w="1418"/>
        <w:gridCol w:w="1294"/>
        <w:gridCol w:w="2190"/>
      </w:tblGrid>
      <w:tr w:rsidR="00BA0B34" w:rsidRPr="000F207D" w14:paraId="1EE1149E" w14:textId="77777777" w:rsidTr="00191467">
        <w:trPr>
          <w:trHeight w:val="240"/>
        </w:trPr>
        <w:tc>
          <w:tcPr>
            <w:tcW w:w="7810" w:type="dxa"/>
            <w:gridSpan w:val="6"/>
            <w:shd w:val="clear" w:color="auto" w:fill="FFFFFF" w:themeFill="background1"/>
          </w:tcPr>
          <w:p w14:paraId="253FCDC8" w14:textId="77777777" w:rsidR="00BA0B34" w:rsidRPr="000F207D" w:rsidRDefault="00BA0B34" w:rsidP="00191467">
            <w:pPr>
              <w:shd w:val="clear" w:color="auto" w:fill="FFFFFF" w:themeFill="background1"/>
              <w:tabs>
                <w:tab w:val="left" w:pos="7290"/>
              </w:tabs>
              <w:overflowPunct w:val="0"/>
              <w:rPr>
                <w:rFonts w:eastAsia="SimHei"/>
                <w:b/>
                <w:sz w:val="21"/>
                <w:lang w:eastAsia="zh-CN"/>
              </w:rPr>
            </w:pPr>
            <w:r w:rsidRPr="000F207D">
              <w:rPr>
                <w:rFonts w:eastAsia="SimHei"/>
                <w:b/>
                <w:sz w:val="21"/>
                <w:lang w:eastAsia="zh-CN"/>
              </w:rPr>
              <w:t>（三）最新国家方案行业数据（</w:t>
            </w:r>
            <w:r w:rsidRPr="000F207D">
              <w:rPr>
                <w:rFonts w:eastAsia="SimHei"/>
                <w:b/>
                <w:sz w:val="21"/>
                <w:lang w:eastAsia="zh-CN"/>
              </w:rPr>
              <w:t>ODP</w:t>
            </w:r>
            <w:r w:rsidRPr="000F207D">
              <w:rPr>
                <w:rFonts w:eastAsia="SimHei"/>
                <w:b/>
                <w:sz w:val="21"/>
                <w:lang w:eastAsia="zh-CN"/>
              </w:rPr>
              <w:t>吨）</w:t>
            </w:r>
          </w:p>
        </w:tc>
        <w:tc>
          <w:tcPr>
            <w:tcW w:w="2190" w:type="dxa"/>
            <w:shd w:val="clear" w:color="auto" w:fill="FFFFFF" w:themeFill="background1"/>
          </w:tcPr>
          <w:p w14:paraId="1BC63B63" w14:textId="77777777" w:rsidR="00BA0B34" w:rsidRPr="000F207D" w:rsidRDefault="00BA0B34" w:rsidP="00191467">
            <w:pPr>
              <w:shd w:val="clear" w:color="auto" w:fill="FFFFFF" w:themeFill="background1"/>
              <w:tabs>
                <w:tab w:val="left" w:pos="7290"/>
              </w:tabs>
              <w:overflowPunct w:val="0"/>
              <w:jc w:val="right"/>
              <w:rPr>
                <w:rFonts w:eastAsia="SimHei"/>
                <w:b/>
                <w:sz w:val="21"/>
                <w:lang w:eastAsia="zh-CN"/>
              </w:rPr>
            </w:pPr>
            <w:r w:rsidRPr="000F207D">
              <w:rPr>
                <w:rFonts w:eastAsia="SimHei"/>
                <w:b/>
                <w:sz w:val="21"/>
                <w:lang w:eastAsia="zh-CN"/>
              </w:rPr>
              <w:t>年份</w:t>
            </w:r>
            <w:r w:rsidRPr="000F207D">
              <w:rPr>
                <w:rFonts w:eastAsia="SimHei"/>
                <w:b/>
                <w:sz w:val="21"/>
              </w:rPr>
              <w:t>: 20</w:t>
            </w:r>
            <w:r w:rsidRPr="000F207D">
              <w:rPr>
                <w:rFonts w:eastAsia="SimHei"/>
                <w:b/>
                <w:sz w:val="21"/>
                <w:lang w:eastAsia="zh-CN"/>
              </w:rPr>
              <w:t>20</w:t>
            </w:r>
            <w:r w:rsidRPr="000F207D">
              <w:rPr>
                <w:rFonts w:eastAsia="SimHei"/>
                <w:b/>
                <w:sz w:val="21"/>
                <w:lang w:eastAsia="zh-CN"/>
              </w:rPr>
              <w:t>年</w:t>
            </w:r>
          </w:p>
        </w:tc>
      </w:tr>
      <w:tr w:rsidR="00BA0B34" w:rsidRPr="000F207D" w14:paraId="5F9B2881" w14:textId="77777777" w:rsidTr="00191467">
        <w:trPr>
          <w:trHeight w:val="240"/>
        </w:trPr>
        <w:tc>
          <w:tcPr>
            <w:tcW w:w="1504" w:type="dxa"/>
            <w:shd w:val="clear" w:color="auto" w:fill="auto"/>
          </w:tcPr>
          <w:p w14:paraId="3BE0A819" w14:textId="77777777" w:rsidR="00BA0B34" w:rsidRPr="000F207D" w:rsidRDefault="00BA0B34" w:rsidP="00191467">
            <w:pPr>
              <w:shd w:val="clear" w:color="auto" w:fill="FFFFFF" w:themeFill="background1"/>
              <w:tabs>
                <w:tab w:val="left" w:pos="7290"/>
              </w:tabs>
              <w:overflowPunct w:val="0"/>
              <w:jc w:val="center"/>
              <w:rPr>
                <w:sz w:val="21"/>
              </w:rPr>
            </w:pPr>
            <w:proofErr w:type="spellStart"/>
            <w:r w:rsidRPr="000F207D">
              <w:rPr>
                <w:rFonts w:hint="eastAsia"/>
                <w:sz w:val="21"/>
              </w:rPr>
              <w:t>化学品</w:t>
            </w:r>
            <w:proofErr w:type="spellEnd"/>
          </w:p>
        </w:tc>
        <w:tc>
          <w:tcPr>
            <w:tcW w:w="1043" w:type="dxa"/>
            <w:shd w:val="clear" w:color="auto" w:fill="auto"/>
          </w:tcPr>
          <w:p w14:paraId="349D917D" w14:textId="77777777" w:rsidR="00BA0B34" w:rsidRPr="000F207D" w:rsidRDefault="00BA0B34" w:rsidP="00191467">
            <w:pPr>
              <w:shd w:val="clear" w:color="auto" w:fill="FFFFFF" w:themeFill="background1"/>
              <w:tabs>
                <w:tab w:val="left" w:pos="7290"/>
              </w:tabs>
              <w:overflowPunct w:val="0"/>
              <w:jc w:val="center"/>
              <w:rPr>
                <w:sz w:val="21"/>
              </w:rPr>
            </w:pPr>
            <w:proofErr w:type="spellStart"/>
            <w:r w:rsidRPr="000F207D">
              <w:rPr>
                <w:rFonts w:hint="eastAsia"/>
                <w:sz w:val="21"/>
              </w:rPr>
              <w:t>气雾剂</w:t>
            </w:r>
            <w:proofErr w:type="spellEnd"/>
          </w:p>
        </w:tc>
        <w:tc>
          <w:tcPr>
            <w:tcW w:w="992" w:type="dxa"/>
            <w:shd w:val="clear" w:color="auto" w:fill="auto"/>
          </w:tcPr>
          <w:p w14:paraId="1BE32A0D" w14:textId="77777777" w:rsidR="00BA0B34" w:rsidRPr="000F207D" w:rsidRDefault="00BA0B34" w:rsidP="00191467">
            <w:pPr>
              <w:shd w:val="clear" w:color="auto" w:fill="FFFFFF" w:themeFill="background1"/>
              <w:tabs>
                <w:tab w:val="left" w:pos="7290"/>
              </w:tabs>
              <w:overflowPunct w:val="0"/>
              <w:jc w:val="center"/>
              <w:rPr>
                <w:sz w:val="21"/>
                <w:lang w:eastAsia="zh-CN"/>
              </w:rPr>
            </w:pPr>
            <w:r w:rsidRPr="000F207D">
              <w:rPr>
                <w:rFonts w:hint="eastAsia"/>
                <w:sz w:val="21"/>
                <w:lang w:eastAsia="zh-CN"/>
              </w:rPr>
              <w:t>泡沫</w:t>
            </w:r>
            <w:r>
              <w:rPr>
                <w:sz w:val="21"/>
                <w:lang w:eastAsia="zh-CN"/>
              </w:rPr>
              <w:br/>
            </w:r>
            <w:r w:rsidRPr="000F207D">
              <w:rPr>
                <w:rFonts w:hint="eastAsia"/>
                <w:sz w:val="21"/>
                <w:lang w:eastAsia="zh-CN"/>
              </w:rPr>
              <w:t>塑料</w:t>
            </w:r>
          </w:p>
        </w:tc>
        <w:tc>
          <w:tcPr>
            <w:tcW w:w="2977" w:type="dxa"/>
            <w:gridSpan w:val="2"/>
            <w:shd w:val="clear" w:color="auto" w:fill="auto"/>
          </w:tcPr>
          <w:p w14:paraId="74D0ECB1" w14:textId="77777777" w:rsidR="00BA0B34" w:rsidRPr="000F207D" w:rsidRDefault="00BA0B34" w:rsidP="00191467">
            <w:pPr>
              <w:shd w:val="clear" w:color="auto" w:fill="FFFFFF" w:themeFill="background1"/>
              <w:tabs>
                <w:tab w:val="left" w:pos="7290"/>
              </w:tabs>
              <w:overflowPunct w:val="0"/>
              <w:jc w:val="center"/>
              <w:rPr>
                <w:sz w:val="21"/>
                <w:lang w:eastAsia="zh-CN"/>
              </w:rPr>
            </w:pPr>
            <w:r w:rsidRPr="000F207D">
              <w:rPr>
                <w:rFonts w:hint="eastAsia"/>
                <w:sz w:val="21"/>
                <w:lang w:eastAsia="zh-CN"/>
              </w:rPr>
              <w:t>制冷</w:t>
            </w:r>
          </w:p>
        </w:tc>
        <w:tc>
          <w:tcPr>
            <w:tcW w:w="1294" w:type="dxa"/>
            <w:shd w:val="clear" w:color="auto" w:fill="auto"/>
          </w:tcPr>
          <w:p w14:paraId="0E153671" w14:textId="77777777" w:rsidR="00BA0B34" w:rsidRPr="000F207D" w:rsidRDefault="00BA0B34" w:rsidP="00191467">
            <w:pPr>
              <w:shd w:val="clear" w:color="auto" w:fill="FFFFFF" w:themeFill="background1"/>
              <w:tabs>
                <w:tab w:val="left" w:pos="7290"/>
              </w:tabs>
              <w:overflowPunct w:val="0"/>
              <w:jc w:val="center"/>
              <w:rPr>
                <w:sz w:val="21"/>
                <w:lang w:eastAsia="zh-CN"/>
              </w:rPr>
            </w:pPr>
            <w:r w:rsidRPr="000F207D">
              <w:rPr>
                <w:rFonts w:hint="eastAsia"/>
                <w:sz w:val="21"/>
                <w:lang w:eastAsia="zh-CN"/>
              </w:rPr>
              <w:t>溶剂</w:t>
            </w:r>
          </w:p>
        </w:tc>
        <w:tc>
          <w:tcPr>
            <w:tcW w:w="2190" w:type="dxa"/>
            <w:shd w:val="clear" w:color="auto" w:fill="auto"/>
            <w:vAlign w:val="center"/>
          </w:tcPr>
          <w:p w14:paraId="5ED65581" w14:textId="77777777" w:rsidR="00BA0B34" w:rsidRPr="000F207D" w:rsidRDefault="00BA0B34" w:rsidP="00191467">
            <w:pPr>
              <w:shd w:val="clear" w:color="auto" w:fill="FFFFFF" w:themeFill="background1"/>
              <w:tabs>
                <w:tab w:val="left" w:pos="7290"/>
              </w:tabs>
              <w:overflowPunct w:val="0"/>
              <w:jc w:val="center"/>
              <w:rPr>
                <w:sz w:val="21"/>
                <w:lang w:eastAsia="zh-CN"/>
              </w:rPr>
            </w:pPr>
            <w:r w:rsidRPr="000F207D">
              <w:rPr>
                <w:rFonts w:hint="eastAsia"/>
                <w:sz w:val="21"/>
                <w:lang w:eastAsia="zh-CN"/>
              </w:rPr>
              <w:t>行业消费总量</w:t>
            </w:r>
          </w:p>
        </w:tc>
      </w:tr>
      <w:tr w:rsidR="00BA0B34" w:rsidRPr="000F207D" w14:paraId="3C0230D4" w14:textId="77777777" w:rsidTr="00191467">
        <w:trPr>
          <w:trHeight w:val="127"/>
        </w:trPr>
        <w:tc>
          <w:tcPr>
            <w:tcW w:w="3539" w:type="dxa"/>
            <w:gridSpan w:val="3"/>
            <w:shd w:val="clear" w:color="auto" w:fill="auto"/>
          </w:tcPr>
          <w:p w14:paraId="5E6DB341" w14:textId="77777777" w:rsidR="00BA0B34" w:rsidRPr="000F207D" w:rsidRDefault="00BA0B34" w:rsidP="00191467">
            <w:pPr>
              <w:shd w:val="clear" w:color="auto" w:fill="FFFFFF" w:themeFill="background1"/>
              <w:tabs>
                <w:tab w:val="left" w:pos="7290"/>
              </w:tabs>
              <w:overflowPunct w:val="0"/>
              <w:rPr>
                <w:sz w:val="21"/>
                <w:lang w:eastAsia="zh-CN"/>
              </w:rPr>
            </w:pPr>
          </w:p>
        </w:tc>
        <w:tc>
          <w:tcPr>
            <w:tcW w:w="1559" w:type="dxa"/>
            <w:shd w:val="clear" w:color="auto" w:fill="auto"/>
          </w:tcPr>
          <w:p w14:paraId="3182AF03" w14:textId="77777777" w:rsidR="00BA0B34" w:rsidRPr="000F207D" w:rsidRDefault="00BA0B34" w:rsidP="00191467">
            <w:pPr>
              <w:shd w:val="clear" w:color="auto" w:fill="FFFFFF" w:themeFill="background1"/>
              <w:tabs>
                <w:tab w:val="left" w:pos="7290"/>
              </w:tabs>
              <w:overflowPunct w:val="0"/>
              <w:jc w:val="center"/>
              <w:rPr>
                <w:sz w:val="21"/>
                <w:lang w:eastAsia="zh-CN"/>
              </w:rPr>
            </w:pPr>
            <w:r w:rsidRPr="000F207D">
              <w:rPr>
                <w:rFonts w:hint="eastAsia"/>
                <w:sz w:val="21"/>
                <w:lang w:eastAsia="zh-CN"/>
              </w:rPr>
              <w:t>制造</w:t>
            </w:r>
          </w:p>
        </w:tc>
        <w:tc>
          <w:tcPr>
            <w:tcW w:w="1418" w:type="dxa"/>
            <w:shd w:val="clear" w:color="auto" w:fill="auto"/>
          </w:tcPr>
          <w:p w14:paraId="7D80DD3A" w14:textId="77777777" w:rsidR="00BA0B34" w:rsidRPr="000F207D" w:rsidRDefault="00BA0B34" w:rsidP="00191467">
            <w:pPr>
              <w:shd w:val="clear" w:color="auto" w:fill="FFFFFF" w:themeFill="background1"/>
              <w:tabs>
                <w:tab w:val="left" w:pos="7290"/>
              </w:tabs>
              <w:overflowPunct w:val="0"/>
              <w:jc w:val="center"/>
              <w:rPr>
                <w:sz w:val="21"/>
                <w:lang w:eastAsia="zh-CN"/>
              </w:rPr>
            </w:pPr>
            <w:r w:rsidRPr="000F207D">
              <w:rPr>
                <w:rFonts w:hint="eastAsia"/>
                <w:sz w:val="21"/>
                <w:lang w:eastAsia="zh-CN"/>
              </w:rPr>
              <w:t>维修</w:t>
            </w:r>
          </w:p>
        </w:tc>
        <w:tc>
          <w:tcPr>
            <w:tcW w:w="3484" w:type="dxa"/>
            <w:gridSpan w:val="2"/>
            <w:shd w:val="clear" w:color="auto" w:fill="auto"/>
          </w:tcPr>
          <w:p w14:paraId="53B403CA" w14:textId="77777777" w:rsidR="00BA0B34" w:rsidRPr="000F207D" w:rsidRDefault="00BA0B34" w:rsidP="00191467">
            <w:pPr>
              <w:shd w:val="clear" w:color="auto" w:fill="FFFFFF" w:themeFill="background1"/>
              <w:tabs>
                <w:tab w:val="left" w:pos="7290"/>
              </w:tabs>
              <w:overflowPunct w:val="0"/>
              <w:rPr>
                <w:sz w:val="21"/>
                <w:lang w:eastAsia="zh-CN"/>
              </w:rPr>
            </w:pPr>
          </w:p>
        </w:tc>
      </w:tr>
      <w:tr w:rsidR="00BA0B34" w:rsidRPr="000F207D" w14:paraId="6FDF6BD4" w14:textId="77777777" w:rsidTr="00191467">
        <w:trPr>
          <w:trHeight w:val="240"/>
        </w:trPr>
        <w:tc>
          <w:tcPr>
            <w:tcW w:w="1504" w:type="dxa"/>
            <w:shd w:val="clear" w:color="auto" w:fill="auto"/>
          </w:tcPr>
          <w:p w14:paraId="3B1803B1" w14:textId="77777777" w:rsidR="00BA0B34" w:rsidRPr="000F207D" w:rsidRDefault="00BA0B34" w:rsidP="00191467">
            <w:pPr>
              <w:shd w:val="clear" w:color="auto" w:fill="FFFFFF" w:themeFill="background1"/>
              <w:tabs>
                <w:tab w:val="left" w:pos="7290"/>
              </w:tabs>
              <w:overflowPunct w:val="0"/>
              <w:rPr>
                <w:sz w:val="21"/>
                <w:lang w:eastAsia="zh-CN"/>
              </w:rPr>
            </w:pPr>
            <w:r w:rsidRPr="000F207D">
              <w:rPr>
                <w:sz w:val="21"/>
                <w:lang w:eastAsia="zh-CN"/>
              </w:rPr>
              <w:t>HCFC-22</w:t>
            </w:r>
          </w:p>
        </w:tc>
        <w:tc>
          <w:tcPr>
            <w:tcW w:w="1043" w:type="dxa"/>
            <w:shd w:val="clear" w:color="auto" w:fill="auto"/>
          </w:tcPr>
          <w:p w14:paraId="23526C81" w14:textId="77777777" w:rsidR="00BA0B34" w:rsidRPr="000F207D" w:rsidRDefault="00BA0B34" w:rsidP="00191467">
            <w:pPr>
              <w:shd w:val="clear" w:color="auto" w:fill="FFFFFF" w:themeFill="background1"/>
              <w:tabs>
                <w:tab w:val="left" w:pos="7290"/>
              </w:tabs>
              <w:overflowPunct w:val="0"/>
              <w:jc w:val="right"/>
              <w:rPr>
                <w:sz w:val="21"/>
                <w:lang w:eastAsia="zh-CN"/>
              </w:rPr>
            </w:pPr>
          </w:p>
        </w:tc>
        <w:tc>
          <w:tcPr>
            <w:tcW w:w="992" w:type="dxa"/>
            <w:shd w:val="clear" w:color="auto" w:fill="auto"/>
          </w:tcPr>
          <w:p w14:paraId="2C19441E" w14:textId="77777777" w:rsidR="00BA0B34" w:rsidRPr="000F207D" w:rsidRDefault="00BA0B34" w:rsidP="00191467">
            <w:pPr>
              <w:shd w:val="clear" w:color="auto" w:fill="FFFFFF" w:themeFill="background1"/>
              <w:tabs>
                <w:tab w:val="left" w:pos="7290"/>
              </w:tabs>
              <w:overflowPunct w:val="0"/>
              <w:jc w:val="right"/>
              <w:rPr>
                <w:sz w:val="21"/>
                <w:lang w:eastAsia="zh-CN"/>
              </w:rPr>
            </w:pPr>
            <w:r w:rsidRPr="000F207D">
              <w:rPr>
                <w:sz w:val="21"/>
                <w:lang w:eastAsia="zh-CN"/>
              </w:rPr>
              <w:t>1,265.00</w:t>
            </w:r>
          </w:p>
        </w:tc>
        <w:tc>
          <w:tcPr>
            <w:tcW w:w="1559" w:type="dxa"/>
            <w:shd w:val="clear" w:color="auto" w:fill="auto"/>
          </w:tcPr>
          <w:p w14:paraId="6056EFAA" w14:textId="77777777" w:rsidR="00BA0B34" w:rsidRPr="000F207D" w:rsidRDefault="00BA0B34" w:rsidP="00191467">
            <w:pPr>
              <w:shd w:val="clear" w:color="auto" w:fill="FFFFFF" w:themeFill="background1"/>
              <w:tabs>
                <w:tab w:val="left" w:pos="7290"/>
              </w:tabs>
              <w:overflowPunct w:val="0"/>
              <w:jc w:val="right"/>
              <w:rPr>
                <w:sz w:val="21"/>
                <w:lang w:eastAsia="zh-CN"/>
              </w:rPr>
            </w:pPr>
            <w:r w:rsidRPr="000F207D">
              <w:rPr>
                <w:sz w:val="21"/>
                <w:lang w:eastAsia="zh-CN"/>
              </w:rPr>
              <w:t>3,135.00</w:t>
            </w:r>
          </w:p>
        </w:tc>
        <w:tc>
          <w:tcPr>
            <w:tcW w:w="1418" w:type="dxa"/>
            <w:shd w:val="clear" w:color="auto" w:fill="auto"/>
          </w:tcPr>
          <w:p w14:paraId="02353284" w14:textId="77777777" w:rsidR="00BA0B34" w:rsidRPr="000F207D" w:rsidRDefault="00BA0B34" w:rsidP="00191467">
            <w:pPr>
              <w:shd w:val="clear" w:color="auto" w:fill="FFFFFF" w:themeFill="background1"/>
              <w:tabs>
                <w:tab w:val="left" w:pos="7290"/>
              </w:tabs>
              <w:overflowPunct w:val="0"/>
              <w:jc w:val="right"/>
              <w:rPr>
                <w:sz w:val="21"/>
                <w:lang w:eastAsia="zh-CN"/>
              </w:rPr>
            </w:pPr>
            <w:r w:rsidRPr="000F207D">
              <w:rPr>
                <w:sz w:val="21"/>
                <w:lang w:eastAsia="zh-CN"/>
              </w:rPr>
              <w:t>2,939.77</w:t>
            </w:r>
          </w:p>
        </w:tc>
        <w:tc>
          <w:tcPr>
            <w:tcW w:w="1294" w:type="dxa"/>
            <w:shd w:val="clear" w:color="auto" w:fill="auto"/>
          </w:tcPr>
          <w:p w14:paraId="4DDF98B1" w14:textId="77777777" w:rsidR="00BA0B34" w:rsidRPr="000F207D" w:rsidRDefault="00BA0B34" w:rsidP="00191467">
            <w:pPr>
              <w:shd w:val="clear" w:color="auto" w:fill="FFFFFF" w:themeFill="background1"/>
              <w:tabs>
                <w:tab w:val="left" w:pos="7290"/>
              </w:tabs>
              <w:overflowPunct w:val="0"/>
              <w:jc w:val="right"/>
              <w:rPr>
                <w:sz w:val="21"/>
                <w:lang w:eastAsia="zh-CN"/>
              </w:rPr>
            </w:pPr>
          </w:p>
        </w:tc>
        <w:tc>
          <w:tcPr>
            <w:tcW w:w="2190" w:type="dxa"/>
            <w:shd w:val="clear" w:color="auto" w:fill="auto"/>
          </w:tcPr>
          <w:p w14:paraId="15F194A0" w14:textId="77777777" w:rsidR="00BA0B34" w:rsidRPr="000F207D" w:rsidRDefault="00BA0B34" w:rsidP="00191467">
            <w:pPr>
              <w:shd w:val="clear" w:color="auto" w:fill="FFFFFF" w:themeFill="background1"/>
              <w:tabs>
                <w:tab w:val="left" w:pos="7290"/>
              </w:tabs>
              <w:overflowPunct w:val="0"/>
              <w:jc w:val="right"/>
              <w:rPr>
                <w:sz w:val="21"/>
                <w:lang w:eastAsia="zh-CN"/>
              </w:rPr>
            </w:pPr>
            <w:r w:rsidRPr="000F207D">
              <w:rPr>
                <w:sz w:val="21"/>
                <w:lang w:eastAsia="zh-CN"/>
              </w:rPr>
              <w:t>7,339.77</w:t>
            </w:r>
          </w:p>
        </w:tc>
      </w:tr>
      <w:tr w:rsidR="00BA0B34" w:rsidRPr="000F207D" w14:paraId="20651834" w14:textId="77777777" w:rsidTr="00191467">
        <w:trPr>
          <w:trHeight w:val="240"/>
        </w:trPr>
        <w:tc>
          <w:tcPr>
            <w:tcW w:w="1504" w:type="dxa"/>
            <w:shd w:val="clear" w:color="auto" w:fill="auto"/>
          </w:tcPr>
          <w:p w14:paraId="69389C93" w14:textId="77777777" w:rsidR="00BA0B34" w:rsidRPr="000F207D" w:rsidRDefault="00BA0B34" w:rsidP="00191467">
            <w:pPr>
              <w:shd w:val="clear" w:color="auto" w:fill="FFFFFF" w:themeFill="background1"/>
              <w:tabs>
                <w:tab w:val="left" w:pos="7290"/>
              </w:tabs>
              <w:overflowPunct w:val="0"/>
              <w:rPr>
                <w:sz w:val="21"/>
                <w:lang w:eastAsia="zh-CN"/>
              </w:rPr>
            </w:pPr>
            <w:r w:rsidRPr="000F207D">
              <w:rPr>
                <w:sz w:val="21"/>
                <w:lang w:eastAsia="zh-CN"/>
              </w:rPr>
              <w:t>HCFC-123</w:t>
            </w:r>
          </w:p>
        </w:tc>
        <w:tc>
          <w:tcPr>
            <w:tcW w:w="1043" w:type="dxa"/>
            <w:shd w:val="clear" w:color="auto" w:fill="auto"/>
          </w:tcPr>
          <w:p w14:paraId="3BDB9748" w14:textId="77777777" w:rsidR="00BA0B34" w:rsidRPr="000F207D" w:rsidRDefault="00BA0B34" w:rsidP="00191467">
            <w:pPr>
              <w:shd w:val="clear" w:color="auto" w:fill="FFFFFF" w:themeFill="background1"/>
              <w:tabs>
                <w:tab w:val="left" w:pos="7290"/>
              </w:tabs>
              <w:overflowPunct w:val="0"/>
              <w:jc w:val="right"/>
              <w:rPr>
                <w:sz w:val="21"/>
                <w:lang w:eastAsia="zh-CN"/>
              </w:rPr>
            </w:pPr>
          </w:p>
        </w:tc>
        <w:tc>
          <w:tcPr>
            <w:tcW w:w="992" w:type="dxa"/>
            <w:shd w:val="clear" w:color="auto" w:fill="auto"/>
          </w:tcPr>
          <w:p w14:paraId="724783DD" w14:textId="77777777" w:rsidR="00BA0B34" w:rsidRPr="000F207D" w:rsidRDefault="00BA0B34" w:rsidP="00191467">
            <w:pPr>
              <w:shd w:val="clear" w:color="auto" w:fill="FFFFFF" w:themeFill="background1"/>
              <w:tabs>
                <w:tab w:val="left" w:pos="7290"/>
              </w:tabs>
              <w:overflowPunct w:val="0"/>
              <w:jc w:val="right"/>
              <w:rPr>
                <w:sz w:val="21"/>
                <w:lang w:eastAsia="zh-CN"/>
              </w:rPr>
            </w:pPr>
          </w:p>
        </w:tc>
        <w:tc>
          <w:tcPr>
            <w:tcW w:w="1559" w:type="dxa"/>
            <w:shd w:val="clear" w:color="auto" w:fill="auto"/>
          </w:tcPr>
          <w:p w14:paraId="3C9AA5E7" w14:textId="77777777" w:rsidR="00BA0B34" w:rsidRPr="000F207D" w:rsidRDefault="00BA0B34" w:rsidP="00191467">
            <w:pPr>
              <w:shd w:val="clear" w:color="auto" w:fill="FFFFFF" w:themeFill="background1"/>
              <w:tabs>
                <w:tab w:val="left" w:pos="7290"/>
              </w:tabs>
              <w:overflowPunct w:val="0"/>
              <w:jc w:val="right"/>
              <w:rPr>
                <w:sz w:val="21"/>
                <w:lang w:eastAsia="zh-CN"/>
              </w:rPr>
            </w:pPr>
            <w:r w:rsidRPr="000F207D">
              <w:rPr>
                <w:sz w:val="21"/>
                <w:lang w:eastAsia="zh-CN"/>
              </w:rPr>
              <w:t>10.20</w:t>
            </w:r>
          </w:p>
        </w:tc>
        <w:tc>
          <w:tcPr>
            <w:tcW w:w="1418" w:type="dxa"/>
            <w:shd w:val="clear" w:color="auto" w:fill="auto"/>
          </w:tcPr>
          <w:p w14:paraId="13DB690F" w14:textId="77777777" w:rsidR="00BA0B34" w:rsidRPr="000F207D" w:rsidRDefault="00BA0B34" w:rsidP="00191467">
            <w:pPr>
              <w:shd w:val="clear" w:color="auto" w:fill="FFFFFF" w:themeFill="background1"/>
              <w:tabs>
                <w:tab w:val="left" w:pos="7290"/>
              </w:tabs>
              <w:overflowPunct w:val="0"/>
              <w:jc w:val="right"/>
              <w:rPr>
                <w:sz w:val="21"/>
                <w:lang w:eastAsia="zh-CN"/>
              </w:rPr>
            </w:pPr>
            <w:r w:rsidRPr="000F207D">
              <w:rPr>
                <w:sz w:val="21"/>
                <w:lang w:eastAsia="zh-CN"/>
              </w:rPr>
              <w:t>7.16</w:t>
            </w:r>
          </w:p>
        </w:tc>
        <w:tc>
          <w:tcPr>
            <w:tcW w:w="1294" w:type="dxa"/>
            <w:shd w:val="clear" w:color="auto" w:fill="auto"/>
          </w:tcPr>
          <w:p w14:paraId="635A2BA1" w14:textId="77777777" w:rsidR="00BA0B34" w:rsidRPr="000F207D" w:rsidRDefault="00BA0B34" w:rsidP="00191467">
            <w:pPr>
              <w:shd w:val="clear" w:color="auto" w:fill="FFFFFF" w:themeFill="background1"/>
              <w:tabs>
                <w:tab w:val="left" w:pos="7290"/>
              </w:tabs>
              <w:overflowPunct w:val="0"/>
              <w:jc w:val="right"/>
              <w:rPr>
                <w:sz w:val="21"/>
                <w:lang w:eastAsia="zh-CN"/>
              </w:rPr>
            </w:pPr>
          </w:p>
        </w:tc>
        <w:tc>
          <w:tcPr>
            <w:tcW w:w="2190" w:type="dxa"/>
            <w:shd w:val="clear" w:color="auto" w:fill="auto"/>
          </w:tcPr>
          <w:p w14:paraId="1548AEC2" w14:textId="77777777" w:rsidR="00BA0B34" w:rsidRPr="000F207D" w:rsidRDefault="00BA0B34" w:rsidP="00191467">
            <w:pPr>
              <w:shd w:val="clear" w:color="auto" w:fill="FFFFFF" w:themeFill="background1"/>
              <w:tabs>
                <w:tab w:val="left" w:pos="7290"/>
              </w:tabs>
              <w:overflowPunct w:val="0"/>
              <w:jc w:val="right"/>
              <w:rPr>
                <w:sz w:val="21"/>
                <w:lang w:eastAsia="zh-CN"/>
              </w:rPr>
            </w:pPr>
            <w:r w:rsidRPr="000F207D">
              <w:rPr>
                <w:sz w:val="21"/>
                <w:lang w:eastAsia="zh-CN"/>
              </w:rPr>
              <w:t>17.36</w:t>
            </w:r>
          </w:p>
        </w:tc>
      </w:tr>
      <w:tr w:rsidR="00BA0B34" w:rsidRPr="000F207D" w14:paraId="0D665A08" w14:textId="77777777" w:rsidTr="00191467">
        <w:trPr>
          <w:trHeight w:val="240"/>
        </w:trPr>
        <w:tc>
          <w:tcPr>
            <w:tcW w:w="1504" w:type="dxa"/>
            <w:shd w:val="clear" w:color="auto" w:fill="auto"/>
          </w:tcPr>
          <w:p w14:paraId="615E408E" w14:textId="77777777" w:rsidR="00BA0B34" w:rsidRPr="000F207D" w:rsidRDefault="00BA0B34" w:rsidP="00191467">
            <w:pPr>
              <w:shd w:val="clear" w:color="auto" w:fill="FFFFFF" w:themeFill="background1"/>
              <w:tabs>
                <w:tab w:val="left" w:pos="7290"/>
              </w:tabs>
              <w:overflowPunct w:val="0"/>
              <w:rPr>
                <w:sz w:val="21"/>
                <w:lang w:eastAsia="zh-CN"/>
              </w:rPr>
            </w:pPr>
            <w:r w:rsidRPr="000F207D">
              <w:rPr>
                <w:sz w:val="21"/>
                <w:lang w:eastAsia="zh-CN"/>
              </w:rPr>
              <w:t>HCFC-124</w:t>
            </w:r>
          </w:p>
        </w:tc>
        <w:tc>
          <w:tcPr>
            <w:tcW w:w="1043" w:type="dxa"/>
            <w:shd w:val="clear" w:color="auto" w:fill="auto"/>
          </w:tcPr>
          <w:p w14:paraId="77DF743B" w14:textId="77777777" w:rsidR="00BA0B34" w:rsidRPr="000F207D" w:rsidRDefault="00BA0B34" w:rsidP="00191467">
            <w:pPr>
              <w:shd w:val="clear" w:color="auto" w:fill="FFFFFF" w:themeFill="background1"/>
              <w:tabs>
                <w:tab w:val="left" w:pos="7290"/>
              </w:tabs>
              <w:overflowPunct w:val="0"/>
              <w:jc w:val="right"/>
              <w:rPr>
                <w:sz w:val="21"/>
                <w:lang w:eastAsia="zh-CN"/>
              </w:rPr>
            </w:pPr>
          </w:p>
        </w:tc>
        <w:tc>
          <w:tcPr>
            <w:tcW w:w="992" w:type="dxa"/>
            <w:shd w:val="clear" w:color="auto" w:fill="auto"/>
          </w:tcPr>
          <w:p w14:paraId="527AE3CF" w14:textId="77777777" w:rsidR="00BA0B34" w:rsidRPr="000F207D" w:rsidRDefault="00BA0B34" w:rsidP="00191467">
            <w:pPr>
              <w:shd w:val="clear" w:color="auto" w:fill="FFFFFF" w:themeFill="background1"/>
              <w:tabs>
                <w:tab w:val="left" w:pos="7290"/>
              </w:tabs>
              <w:overflowPunct w:val="0"/>
              <w:jc w:val="right"/>
              <w:rPr>
                <w:sz w:val="21"/>
                <w:lang w:eastAsia="zh-CN"/>
              </w:rPr>
            </w:pPr>
          </w:p>
        </w:tc>
        <w:tc>
          <w:tcPr>
            <w:tcW w:w="1559" w:type="dxa"/>
            <w:shd w:val="clear" w:color="auto" w:fill="auto"/>
          </w:tcPr>
          <w:p w14:paraId="4F825716" w14:textId="77777777" w:rsidR="00BA0B34" w:rsidRPr="000F207D" w:rsidRDefault="00BA0B34" w:rsidP="00191467">
            <w:pPr>
              <w:shd w:val="clear" w:color="auto" w:fill="FFFFFF" w:themeFill="background1"/>
              <w:tabs>
                <w:tab w:val="left" w:pos="7290"/>
              </w:tabs>
              <w:overflowPunct w:val="0"/>
              <w:jc w:val="right"/>
              <w:rPr>
                <w:sz w:val="21"/>
                <w:lang w:eastAsia="zh-CN"/>
              </w:rPr>
            </w:pPr>
          </w:p>
        </w:tc>
        <w:tc>
          <w:tcPr>
            <w:tcW w:w="1418" w:type="dxa"/>
            <w:shd w:val="clear" w:color="auto" w:fill="auto"/>
          </w:tcPr>
          <w:p w14:paraId="5653CD7E" w14:textId="77777777" w:rsidR="00BA0B34" w:rsidRPr="000F207D" w:rsidRDefault="00BA0B34" w:rsidP="00191467">
            <w:pPr>
              <w:shd w:val="clear" w:color="auto" w:fill="FFFFFF" w:themeFill="background1"/>
              <w:tabs>
                <w:tab w:val="left" w:pos="7290"/>
              </w:tabs>
              <w:overflowPunct w:val="0"/>
              <w:jc w:val="right"/>
              <w:rPr>
                <w:sz w:val="21"/>
                <w:lang w:eastAsia="zh-CN"/>
              </w:rPr>
            </w:pPr>
            <w:r w:rsidRPr="000F207D">
              <w:rPr>
                <w:sz w:val="21"/>
                <w:lang w:eastAsia="zh-CN"/>
              </w:rPr>
              <w:t>-0.51</w:t>
            </w:r>
          </w:p>
        </w:tc>
        <w:tc>
          <w:tcPr>
            <w:tcW w:w="1294" w:type="dxa"/>
            <w:shd w:val="clear" w:color="auto" w:fill="auto"/>
          </w:tcPr>
          <w:p w14:paraId="67FF4731" w14:textId="77777777" w:rsidR="00BA0B34" w:rsidRPr="000F207D" w:rsidRDefault="00BA0B34" w:rsidP="00191467">
            <w:pPr>
              <w:shd w:val="clear" w:color="auto" w:fill="FFFFFF" w:themeFill="background1"/>
              <w:tabs>
                <w:tab w:val="left" w:pos="7290"/>
              </w:tabs>
              <w:overflowPunct w:val="0"/>
              <w:jc w:val="right"/>
              <w:rPr>
                <w:sz w:val="21"/>
                <w:lang w:eastAsia="zh-CN"/>
              </w:rPr>
            </w:pPr>
          </w:p>
        </w:tc>
        <w:tc>
          <w:tcPr>
            <w:tcW w:w="2190" w:type="dxa"/>
            <w:shd w:val="clear" w:color="auto" w:fill="auto"/>
          </w:tcPr>
          <w:p w14:paraId="475B1CA2" w14:textId="77777777" w:rsidR="00BA0B34" w:rsidRPr="000F207D" w:rsidRDefault="00BA0B34" w:rsidP="00191467">
            <w:pPr>
              <w:shd w:val="clear" w:color="auto" w:fill="FFFFFF" w:themeFill="background1"/>
              <w:tabs>
                <w:tab w:val="left" w:pos="7290"/>
              </w:tabs>
              <w:overflowPunct w:val="0"/>
              <w:jc w:val="right"/>
              <w:rPr>
                <w:sz w:val="21"/>
                <w:lang w:eastAsia="zh-CN"/>
              </w:rPr>
            </w:pPr>
            <w:r w:rsidRPr="000F207D">
              <w:rPr>
                <w:sz w:val="21"/>
                <w:lang w:eastAsia="zh-CN"/>
              </w:rPr>
              <w:t>-0.51</w:t>
            </w:r>
          </w:p>
        </w:tc>
      </w:tr>
      <w:tr w:rsidR="00BA0B34" w:rsidRPr="000F207D" w14:paraId="35371FC1" w14:textId="77777777" w:rsidTr="00191467">
        <w:trPr>
          <w:trHeight w:val="240"/>
        </w:trPr>
        <w:tc>
          <w:tcPr>
            <w:tcW w:w="1504" w:type="dxa"/>
            <w:shd w:val="clear" w:color="auto" w:fill="auto"/>
          </w:tcPr>
          <w:p w14:paraId="2A989CF4" w14:textId="77777777" w:rsidR="00BA0B34" w:rsidRPr="000F207D" w:rsidRDefault="00BA0B34" w:rsidP="00191467">
            <w:pPr>
              <w:shd w:val="clear" w:color="auto" w:fill="FFFFFF" w:themeFill="background1"/>
              <w:tabs>
                <w:tab w:val="left" w:pos="7290"/>
              </w:tabs>
              <w:overflowPunct w:val="0"/>
              <w:rPr>
                <w:sz w:val="21"/>
              </w:rPr>
            </w:pPr>
            <w:r w:rsidRPr="000F207D">
              <w:rPr>
                <w:sz w:val="21"/>
                <w:lang w:eastAsia="zh-CN"/>
              </w:rPr>
              <w:t>H</w:t>
            </w:r>
            <w:r w:rsidRPr="000F207D">
              <w:rPr>
                <w:sz w:val="21"/>
              </w:rPr>
              <w:t>CFC-141b</w:t>
            </w:r>
          </w:p>
        </w:tc>
        <w:tc>
          <w:tcPr>
            <w:tcW w:w="1043" w:type="dxa"/>
            <w:shd w:val="clear" w:color="auto" w:fill="auto"/>
          </w:tcPr>
          <w:p w14:paraId="3BCA1163" w14:textId="77777777" w:rsidR="00BA0B34" w:rsidRPr="000F207D" w:rsidRDefault="00BA0B34" w:rsidP="00191467">
            <w:pPr>
              <w:shd w:val="clear" w:color="auto" w:fill="FFFFFF" w:themeFill="background1"/>
              <w:tabs>
                <w:tab w:val="left" w:pos="7290"/>
              </w:tabs>
              <w:overflowPunct w:val="0"/>
              <w:jc w:val="right"/>
              <w:rPr>
                <w:sz w:val="21"/>
              </w:rPr>
            </w:pPr>
          </w:p>
        </w:tc>
        <w:tc>
          <w:tcPr>
            <w:tcW w:w="992" w:type="dxa"/>
            <w:shd w:val="clear" w:color="auto" w:fill="auto"/>
          </w:tcPr>
          <w:p w14:paraId="5209C726"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2,879.41</w:t>
            </w:r>
          </w:p>
        </w:tc>
        <w:tc>
          <w:tcPr>
            <w:tcW w:w="1559" w:type="dxa"/>
            <w:shd w:val="clear" w:color="auto" w:fill="auto"/>
          </w:tcPr>
          <w:p w14:paraId="5C29E1E2" w14:textId="77777777" w:rsidR="00BA0B34" w:rsidRPr="000F207D" w:rsidRDefault="00BA0B34" w:rsidP="00191467">
            <w:pPr>
              <w:shd w:val="clear" w:color="auto" w:fill="FFFFFF" w:themeFill="background1"/>
              <w:tabs>
                <w:tab w:val="left" w:pos="7290"/>
              </w:tabs>
              <w:overflowPunct w:val="0"/>
              <w:jc w:val="right"/>
              <w:rPr>
                <w:sz w:val="21"/>
              </w:rPr>
            </w:pPr>
          </w:p>
        </w:tc>
        <w:tc>
          <w:tcPr>
            <w:tcW w:w="1418" w:type="dxa"/>
            <w:shd w:val="clear" w:color="auto" w:fill="auto"/>
          </w:tcPr>
          <w:p w14:paraId="4DCB7637" w14:textId="77777777" w:rsidR="00BA0B34" w:rsidRPr="000F207D" w:rsidRDefault="00BA0B34" w:rsidP="00191467">
            <w:pPr>
              <w:shd w:val="clear" w:color="auto" w:fill="FFFFFF" w:themeFill="background1"/>
              <w:tabs>
                <w:tab w:val="left" w:pos="7290"/>
              </w:tabs>
              <w:overflowPunct w:val="0"/>
              <w:jc w:val="right"/>
              <w:rPr>
                <w:sz w:val="21"/>
              </w:rPr>
            </w:pPr>
          </w:p>
        </w:tc>
        <w:tc>
          <w:tcPr>
            <w:tcW w:w="1294" w:type="dxa"/>
            <w:shd w:val="clear" w:color="auto" w:fill="auto"/>
          </w:tcPr>
          <w:p w14:paraId="1182F107"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308.00</w:t>
            </w:r>
          </w:p>
        </w:tc>
        <w:tc>
          <w:tcPr>
            <w:tcW w:w="2190" w:type="dxa"/>
            <w:shd w:val="clear" w:color="auto" w:fill="auto"/>
          </w:tcPr>
          <w:p w14:paraId="6765533C"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3,187.41</w:t>
            </w:r>
          </w:p>
        </w:tc>
      </w:tr>
      <w:tr w:rsidR="00BA0B34" w:rsidRPr="000F207D" w14:paraId="208D1373" w14:textId="77777777" w:rsidTr="00191467">
        <w:trPr>
          <w:trHeight w:val="240"/>
        </w:trPr>
        <w:tc>
          <w:tcPr>
            <w:tcW w:w="1504" w:type="dxa"/>
            <w:shd w:val="clear" w:color="auto" w:fill="auto"/>
          </w:tcPr>
          <w:p w14:paraId="1ECA0BBA" w14:textId="77777777" w:rsidR="00BA0B34" w:rsidRPr="000F207D" w:rsidRDefault="00BA0B34" w:rsidP="00191467">
            <w:pPr>
              <w:shd w:val="clear" w:color="auto" w:fill="FFFFFF" w:themeFill="background1"/>
              <w:tabs>
                <w:tab w:val="left" w:pos="7290"/>
              </w:tabs>
              <w:overflowPunct w:val="0"/>
              <w:rPr>
                <w:sz w:val="21"/>
              </w:rPr>
            </w:pPr>
            <w:r w:rsidRPr="000F207D">
              <w:rPr>
                <w:sz w:val="21"/>
              </w:rPr>
              <w:t>HCFC-142b</w:t>
            </w:r>
          </w:p>
        </w:tc>
        <w:tc>
          <w:tcPr>
            <w:tcW w:w="1043" w:type="dxa"/>
            <w:shd w:val="clear" w:color="auto" w:fill="auto"/>
          </w:tcPr>
          <w:p w14:paraId="4830A587" w14:textId="77777777" w:rsidR="00BA0B34" w:rsidRPr="000F207D" w:rsidRDefault="00BA0B34" w:rsidP="00191467">
            <w:pPr>
              <w:shd w:val="clear" w:color="auto" w:fill="FFFFFF" w:themeFill="background1"/>
              <w:tabs>
                <w:tab w:val="left" w:pos="7290"/>
              </w:tabs>
              <w:overflowPunct w:val="0"/>
              <w:jc w:val="right"/>
              <w:rPr>
                <w:sz w:val="21"/>
              </w:rPr>
            </w:pPr>
          </w:p>
        </w:tc>
        <w:tc>
          <w:tcPr>
            <w:tcW w:w="992" w:type="dxa"/>
            <w:shd w:val="clear" w:color="auto" w:fill="auto"/>
          </w:tcPr>
          <w:p w14:paraId="0D4B0669"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97.50</w:t>
            </w:r>
          </w:p>
        </w:tc>
        <w:tc>
          <w:tcPr>
            <w:tcW w:w="1559" w:type="dxa"/>
            <w:shd w:val="clear" w:color="auto" w:fill="auto"/>
          </w:tcPr>
          <w:p w14:paraId="12419FDF"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4.23</w:t>
            </w:r>
          </w:p>
        </w:tc>
        <w:tc>
          <w:tcPr>
            <w:tcW w:w="1418" w:type="dxa"/>
            <w:shd w:val="clear" w:color="auto" w:fill="auto"/>
          </w:tcPr>
          <w:p w14:paraId="7A9EEA8D"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37.98</w:t>
            </w:r>
          </w:p>
        </w:tc>
        <w:tc>
          <w:tcPr>
            <w:tcW w:w="1294" w:type="dxa"/>
            <w:shd w:val="clear" w:color="auto" w:fill="auto"/>
          </w:tcPr>
          <w:p w14:paraId="3D991A6F" w14:textId="77777777" w:rsidR="00BA0B34" w:rsidRPr="000F207D" w:rsidRDefault="00BA0B34" w:rsidP="00191467">
            <w:pPr>
              <w:shd w:val="clear" w:color="auto" w:fill="FFFFFF" w:themeFill="background1"/>
              <w:tabs>
                <w:tab w:val="left" w:pos="7290"/>
              </w:tabs>
              <w:overflowPunct w:val="0"/>
              <w:jc w:val="right"/>
              <w:rPr>
                <w:sz w:val="21"/>
              </w:rPr>
            </w:pPr>
          </w:p>
        </w:tc>
        <w:tc>
          <w:tcPr>
            <w:tcW w:w="2190" w:type="dxa"/>
            <w:shd w:val="clear" w:color="auto" w:fill="auto"/>
          </w:tcPr>
          <w:p w14:paraId="3597EDDD"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139.71</w:t>
            </w:r>
          </w:p>
        </w:tc>
      </w:tr>
    </w:tbl>
    <w:p w14:paraId="5F2FE649" w14:textId="77777777" w:rsidR="00BA0B34" w:rsidRPr="000F207D" w:rsidRDefault="00BA0B34" w:rsidP="00BA0B34">
      <w:pPr>
        <w:shd w:val="clear" w:color="auto" w:fill="FFFFFF" w:themeFill="background1"/>
        <w:tabs>
          <w:tab w:val="left" w:pos="7290"/>
        </w:tabs>
        <w:overflowPunct w:val="0"/>
        <w:rPr>
          <w:sz w:val="21"/>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984"/>
        <w:gridCol w:w="4205"/>
        <w:gridCol w:w="1264"/>
      </w:tblGrid>
      <w:tr w:rsidR="00BA0B34" w:rsidRPr="000F207D" w14:paraId="31ED4783" w14:textId="77777777" w:rsidTr="00191467">
        <w:trPr>
          <w:trHeight w:val="368"/>
        </w:trPr>
        <w:tc>
          <w:tcPr>
            <w:tcW w:w="0" w:type="auto"/>
            <w:gridSpan w:val="4"/>
            <w:shd w:val="clear" w:color="auto" w:fill="auto"/>
          </w:tcPr>
          <w:p w14:paraId="4BA2719C" w14:textId="77777777" w:rsidR="00BA0B34" w:rsidRPr="000F207D" w:rsidRDefault="00BA0B34" w:rsidP="00191467">
            <w:pPr>
              <w:shd w:val="clear" w:color="auto" w:fill="FFFFFF" w:themeFill="background1"/>
              <w:tabs>
                <w:tab w:val="left" w:pos="7290"/>
              </w:tabs>
              <w:overflowPunct w:val="0"/>
              <w:rPr>
                <w:rFonts w:eastAsia="SimHei"/>
                <w:b/>
                <w:sz w:val="21"/>
                <w:lang w:eastAsia="zh-CN"/>
              </w:rPr>
            </w:pPr>
            <w:r w:rsidRPr="000F207D">
              <w:rPr>
                <w:rFonts w:eastAsia="SimHei"/>
                <w:b/>
                <w:sz w:val="21"/>
                <w:lang w:eastAsia="zh-CN"/>
              </w:rPr>
              <w:t>（四）消费数据（</w:t>
            </w:r>
            <w:r w:rsidRPr="000F207D">
              <w:rPr>
                <w:rFonts w:eastAsia="SimHei"/>
                <w:b/>
                <w:sz w:val="21"/>
                <w:lang w:eastAsia="zh-CN"/>
              </w:rPr>
              <w:t xml:space="preserve">ODP </w:t>
            </w:r>
            <w:r w:rsidRPr="000F207D">
              <w:rPr>
                <w:rFonts w:eastAsia="SimHei"/>
                <w:b/>
                <w:sz w:val="21"/>
                <w:lang w:eastAsia="zh-CN"/>
              </w:rPr>
              <w:t>吨）</w:t>
            </w:r>
          </w:p>
        </w:tc>
      </w:tr>
      <w:tr w:rsidR="00BA0B34" w:rsidRPr="000F207D" w14:paraId="22DBC72D" w14:textId="77777777" w:rsidTr="00191467">
        <w:trPr>
          <w:trHeight w:val="240"/>
        </w:trPr>
        <w:tc>
          <w:tcPr>
            <w:tcW w:w="2547" w:type="dxa"/>
            <w:shd w:val="clear" w:color="auto" w:fill="auto"/>
          </w:tcPr>
          <w:p w14:paraId="76DD3E42" w14:textId="77777777" w:rsidR="00BA0B34" w:rsidRPr="000F207D" w:rsidRDefault="00BA0B34" w:rsidP="00191467">
            <w:pPr>
              <w:shd w:val="clear" w:color="auto" w:fill="FFFFFF" w:themeFill="background1"/>
              <w:tabs>
                <w:tab w:val="left" w:pos="7290"/>
              </w:tabs>
              <w:overflowPunct w:val="0"/>
              <w:rPr>
                <w:sz w:val="21"/>
              </w:rPr>
            </w:pPr>
            <w:r w:rsidRPr="000F207D">
              <w:rPr>
                <w:sz w:val="21"/>
              </w:rPr>
              <w:t xml:space="preserve">2009 - 2010 </w:t>
            </w:r>
            <w:r w:rsidRPr="000F207D">
              <w:rPr>
                <w:rFonts w:hint="eastAsia"/>
                <w:sz w:val="21"/>
                <w:lang w:val="en-US" w:eastAsia="zh-CN"/>
              </w:rPr>
              <w:t>年基准</w:t>
            </w:r>
            <w:r w:rsidRPr="000F207D">
              <w:rPr>
                <w:rFonts w:hint="eastAsia"/>
                <w:sz w:val="21"/>
                <w:lang w:eastAsia="zh-CN"/>
              </w:rPr>
              <w:t>：</w:t>
            </w:r>
          </w:p>
        </w:tc>
        <w:tc>
          <w:tcPr>
            <w:tcW w:w="1984" w:type="dxa"/>
            <w:shd w:val="clear" w:color="auto" w:fill="auto"/>
          </w:tcPr>
          <w:p w14:paraId="20AA69BB"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19,269.00</w:t>
            </w:r>
          </w:p>
        </w:tc>
        <w:tc>
          <w:tcPr>
            <w:tcW w:w="4205" w:type="dxa"/>
            <w:shd w:val="clear" w:color="auto" w:fill="auto"/>
          </w:tcPr>
          <w:p w14:paraId="44A6F93C" w14:textId="77777777" w:rsidR="00BA0B34" w:rsidRPr="000F207D" w:rsidRDefault="00BA0B34" w:rsidP="00191467">
            <w:pPr>
              <w:shd w:val="clear" w:color="auto" w:fill="FFFFFF" w:themeFill="background1"/>
              <w:tabs>
                <w:tab w:val="left" w:pos="7290"/>
              </w:tabs>
              <w:overflowPunct w:val="0"/>
              <w:rPr>
                <w:rFonts w:eastAsia="SimHei"/>
                <w:b/>
                <w:sz w:val="21"/>
                <w:lang w:eastAsia="zh-CN"/>
              </w:rPr>
            </w:pPr>
            <w:r w:rsidRPr="000F207D">
              <w:rPr>
                <w:rFonts w:eastAsia="SimHei"/>
                <w:b/>
                <w:sz w:val="21"/>
                <w:lang w:eastAsia="zh-CN"/>
              </w:rPr>
              <w:t>持续总体削减起点：</w:t>
            </w:r>
          </w:p>
        </w:tc>
        <w:tc>
          <w:tcPr>
            <w:tcW w:w="0" w:type="auto"/>
            <w:shd w:val="clear" w:color="auto" w:fill="auto"/>
          </w:tcPr>
          <w:p w14:paraId="54B44584"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18,865.44</w:t>
            </w:r>
          </w:p>
        </w:tc>
      </w:tr>
      <w:tr w:rsidR="00BA0B34" w:rsidRPr="000F207D" w14:paraId="6E994F85" w14:textId="77777777" w:rsidTr="00191467">
        <w:trPr>
          <w:trHeight w:val="240"/>
        </w:trPr>
        <w:tc>
          <w:tcPr>
            <w:tcW w:w="0" w:type="auto"/>
            <w:gridSpan w:val="4"/>
            <w:shd w:val="clear" w:color="auto" w:fill="auto"/>
          </w:tcPr>
          <w:p w14:paraId="6474C43D" w14:textId="77777777" w:rsidR="00BA0B34" w:rsidRPr="000F207D" w:rsidRDefault="00BA0B34" w:rsidP="00191467">
            <w:pPr>
              <w:shd w:val="clear" w:color="auto" w:fill="FFFFFF" w:themeFill="background1"/>
              <w:tabs>
                <w:tab w:val="left" w:pos="7290"/>
              </w:tabs>
              <w:overflowPunct w:val="0"/>
              <w:rPr>
                <w:rFonts w:eastAsia="SimHei"/>
                <w:b/>
                <w:sz w:val="21"/>
                <w:lang w:eastAsia="zh-CN"/>
              </w:rPr>
            </w:pPr>
            <w:r w:rsidRPr="000F207D">
              <w:rPr>
                <w:rFonts w:eastAsia="SimHei"/>
                <w:b/>
                <w:sz w:val="21"/>
                <w:lang w:eastAsia="zh-CN"/>
              </w:rPr>
              <w:t>符合供资条件的消费量（</w:t>
            </w:r>
            <w:r w:rsidRPr="000F207D">
              <w:rPr>
                <w:rFonts w:eastAsia="SimHei"/>
                <w:b/>
                <w:sz w:val="21"/>
                <w:lang w:eastAsia="zh-CN"/>
              </w:rPr>
              <w:t xml:space="preserve">ODP </w:t>
            </w:r>
            <w:r w:rsidRPr="000F207D">
              <w:rPr>
                <w:rFonts w:eastAsia="SimHei"/>
                <w:b/>
                <w:sz w:val="21"/>
                <w:lang w:eastAsia="zh-CN"/>
              </w:rPr>
              <w:t>吨）</w:t>
            </w:r>
          </w:p>
        </w:tc>
      </w:tr>
      <w:tr w:rsidR="00BA0B34" w:rsidRPr="000F207D" w14:paraId="2B4A3838" w14:textId="77777777" w:rsidTr="00191467">
        <w:trPr>
          <w:trHeight w:val="240"/>
        </w:trPr>
        <w:tc>
          <w:tcPr>
            <w:tcW w:w="2547" w:type="dxa"/>
            <w:shd w:val="clear" w:color="auto" w:fill="auto"/>
          </w:tcPr>
          <w:p w14:paraId="0A8C88B9" w14:textId="77777777" w:rsidR="00BA0B34" w:rsidRPr="000F207D" w:rsidRDefault="00BA0B34" w:rsidP="00191467">
            <w:pPr>
              <w:shd w:val="clear" w:color="auto" w:fill="FFFFFF" w:themeFill="background1"/>
              <w:tabs>
                <w:tab w:val="left" w:pos="7290"/>
              </w:tabs>
              <w:overflowPunct w:val="0"/>
              <w:rPr>
                <w:sz w:val="21"/>
              </w:rPr>
            </w:pPr>
            <w:r w:rsidRPr="000F207D">
              <w:rPr>
                <w:rFonts w:hint="eastAsia"/>
                <w:sz w:val="21"/>
                <w:lang w:val="en-US" w:eastAsia="zh-CN"/>
              </w:rPr>
              <w:t>已核准</w:t>
            </w:r>
            <w:r w:rsidRPr="000F207D">
              <w:rPr>
                <w:rFonts w:hint="eastAsia"/>
                <w:sz w:val="21"/>
                <w:lang w:eastAsia="zh-CN"/>
              </w:rPr>
              <w:t>：</w:t>
            </w:r>
          </w:p>
        </w:tc>
        <w:tc>
          <w:tcPr>
            <w:tcW w:w="1984" w:type="dxa"/>
            <w:shd w:val="clear" w:color="auto" w:fill="auto"/>
          </w:tcPr>
          <w:p w14:paraId="4C65C7CB"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12,161.02</w:t>
            </w:r>
          </w:p>
        </w:tc>
        <w:tc>
          <w:tcPr>
            <w:tcW w:w="4205" w:type="dxa"/>
            <w:shd w:val="clear" w:color="auto" w:fill="auto"/>
          </w:tcPr>
          <w:p w14:paraId="77AEA57D" w14:textId="77777777" w:rsidR="00BA0B34" w:rsidRPr="000F207D" w:rsidRDefault="00BA0B34" w:rsidP="00191467">
            <w:pPr>
              <w:shd w:val="clear" w:color="auto" w:fill="FFFFFF" w:themeFill="background1"/>
              <w:tabs>
                <w:tab w:val="left" w:pos="7290"/>
              </w:tabs>
              <w:overflowPunct w:val="0"/>
              <w:rPr>
                <w:sz w:val="21"/>
              </w:rPr>
            </w:pPr>
            <w:r w:rsidRPr="000F207D">
              <w:rPr>
                <w:rFonts w:hint="eastAsia"/>
                <w:sz w:val="21"/>
                <w:lang w:val="en-US" w:eastAsia="zh-CN"/>
              </w:rPr>
              <w:t>剩余</w:t>
            </w:r>
            <w:r w:rsidRPr="000F207D">
              <w:rPr>
                <w:rFonts w:hint="eastAsia"/>
                <w:sz w:val="21"/>
                <w:lang w:eastAsia="zh-CN"/>
              </w:rPr>
              <w:t>：</w:t>
            </w:r>
          </w:p>
        </w:tc>
        <w:tc>
          <w:tcPr>
            <w:tcW w:w="0" w:type="auto"/>
            <w:shd w:val="clear" w:color="auto" w:fill="auto"/>
          </w:tcPr>
          <w:p w14:paraId="020F9816"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6,704.42</w:t>
            </w:r>
          </w:p>
        </w:tc>
      </w:tr>
    </w:tbl>
    <w:p w14:paraId="595B86F9" w14:textId="77777777" w:rsidR="00BA0B34" w:rsidRPr="000F207D" w:rsidRDefault="00BA0B34" w:rsidP="00BA0B34">
      <w:pPr>
        <w:shd w:val="clear" w:color="auto" w:fill="FFFFFF" w:themeFill="background1"/>
        <w:overflowPunct w:val="0"/>
        <w:spacing w:after="60"/>
        <w:jc w:val="center"/>
        <w:rPr>
          <w:sz w:val="21"/>
          <w:szCs w:val="20"/>
        </w:rPr>
      </w:pPr>
    </w:p>
    <w:tbl>
      <w:tblPr>
        <w:tblStyle w:val="TableGrid"/>
        <w:tblW w:w="99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9"/>
        <w:gridCol w:w="3402"/>
        <w:gridCol w:w="1360"/>
        <w:gridCol w:w="1361"/>
        <w:gridCol w:w="1360"/>
        <w:gridCol w:w="1361"/>
      </w:tblGrid>
      <w:tr w:rsidR="00BA0B34" w:rsidRPr="000F207D" w14:paraId="0363BFC3" w14:textId="77777777" w:rsidTr="00191467">
        <w:trPr>
          <w:trHeight w:val="163"/>
        </w:trPr>
        <w:tc>
          <w:tcPr>
            <w:tcW w:w="4531" w:type="dxa"/>
            <w:gridSpan w:val="2"/>
            <w:shd w:val="clear" w:color="auto" w:fill="auto"/>
          </w:tcPr>
          <w:p w14:paraId="2755EC01" w14:textId="77777777" w:rsidR="00BA0B34" w:rsidRPr="000F207D" w:rsidRDefault="00BA0B34" w:rsidP="00191467">
            <w:pPr>
              <w:shd w:val="clear" w:color="auto" w:fill="FFFFFF" w:themeFill="background1"/>
              <w:overflowPunct w:val="0"/>
              <w:spacing w:after="60"/>
              <w:jc w:val="left"/>
              <w:rPr>
                <w:rFonts w:eastAsia="SimHei"/>
                <w:b/>
                <w:sz w:val="21"/>
              </w:rPr>
            </w:pPr>
            <w:r w:rsidRPr="000F207D">
              <w:rPr>
                <w:rFonts w:eastAsia="SimHei"/>
                <w:b/>
                <w:sz w:val="21"/>
              </w:rPr>
              <w:t>（</w:t>
            </w:r>
            <w:proofErr w:type="spellStart"/>
            <w:r w:rsidRPr="000F207D">
              <w:rPr>
                <w:rFonts w:eastAsia="SimHei"/>
                <w:b/>
                <w:sz w:val="21"/>
              </w:rPr>
              <w:t>五）业务计划</w:t>
            </w:r>
            <w:proofErr w:type="spellEnd"/>
          </w:p>
        </w:tc>
        <w:tc>
          <w:tcPr>
            <w:tcW w:w="1360" w:type="dxa"/>
            <w:shd w:val="clear" w:color="auto" w:fill="auto"/>
          </w:tcPr>
          <w:p w14:paraId="264BAB45" w14:textId="77777777" w:rsidR="00BA0B34" w:rsidRPr="000F207D" w:rsidRDefault="00BA0B34" w:rsidP="00191467">
            <w:pPr>
              <w:shd w:val="clear" w:color="auto" w:fill="FFFFFF" w:themeFill="background1"/>
              <w:overflowPunct w:val="0"/>
              <w:spacing w:after="60"/>
              <w:jc w:val="center"/>
              <w:rPr>
                <w:rFonts w:eastAsia="SimHei"/>
                <w:b/>
                <w:sz w:val="21"/>
              </w:rPr>
            </w:pPr>
            <w:r w:rsidRPr="000F207D">
              <w:rPr>
                <w:rFonts w:eastAsia="SimHei"/>
                <w:b/>
                <w:sz w:val="21"/>
              </w:rPr>
              <w:t>2021</w:t>
            </w:r>
            <w:r w:rsidRPr="000F207D">
              <w:rPr>
                <w:rFonts w:eastAsia="SimHei"/>
                <w:b/>
                <w:sz w:val="21"/>
              </w:rPr>
              <w:t>年</w:t>
            </w:r>
          </w:p>
        </w:tc>
        <w:tc>
          <w:tcPr>
            <w:tcW w:w="1361" w:type="dxa"/>
            <w:shd w:val="clear" w:color="auto" w:fill="auto"/>
          </w:tcPr>
          <w:p w14:paraId="3FF645CA" w14:textId="77777777" w:rsidR="00BA0B34" w:rsidRPr="000F207D" w:rsidRDefault="00BA0B34" w:rsidP="00191467">
            <w:pPr>
              <w:shd w:val="clear" w:color="auto" w:fill="FFFFFF" w:themeFill="background1"/>
              <w:overflowPunct w:val="0"/>
              <w:spacing w:after="60"/>
              <w:jc w:val="center"/>
              <w:rPr>
                <w:rFonts w:eastAsia="SimHei"/>
                <w:b/>
                <w:sz w:val="21"/>
              </w:rPr>
            </w:pPr>
            <w:r w:rsidRPr="000F207D">
              <w:rPr>
                <w:rFonts w:eastAsia="SimHei"/>
                <w:b/>
                <w:sz w:val="21"/>
              </w:rPr>
              <w:t>2022</w:t>
            </w:r>
            <w:r w:rsidRPr="000F207D">
              <w:rPr>
                <w:rFonts w:eastAsia="SimHei"/>
                <w:b/>
                <w:sz w:val="21"/>
              </w:rPr>
              <w:t>年</w:t>
            </w:r>
          </w:p>
        </w:tc>
        <w:tc>
          <w:tcPr>
            <w:tcW w:w="1360" w:type="dxa"/>
            <w:shd w:val="clear" w:color="auto" w:fill="auto"/>
          </w:tcPr>
          <w:p w14:paraId="65E03A69" w14:textId="77777777" w:rsidR="00BA0B34" w:rsidRPr="000F207D" w:rsidRDefault="00BA0B34" w:rsidP="00191467">
            <w:pPr>
              <w:shd w:val="clear" w:color="auto" w:fill="FFFFFF" w:themeFill="background1"/>
              <w:overflowPunct w:val="0"/>
              <w:spacing w:after="60"/>
              <w:jc w:val="center"/>
              <w:rPr>
                <w:rFonts w:eastAsia="SimHei"/>
                <w:b/>
                <w:sz w:val="21"/>
              </w:rPr>
            </w:pPr>
            <w:r w:rsidRPr="000F207D">
              <w:rPr>
                <w:rFonts w:eastAsia="SimHei"/>
                <w:b/>
                <w:sz w:val="21"/>
              </w:rPr>
              <w:t>2023</w:t>
            </w:r>
            <w:r w:rsidRPr="000F207D">
              <w:rPr>
                <w:rFonts w:eastAsia="SimHei"/>
                <w:b/>
                <w:sz w:val="21"/>
              </w:rPr>
              <w:t>年</w:t>
            </w:r>
          </w:p>
        </w:tc>
        <w:tc>
          <w:tcPr>
            <w:tcW w:w="1361" w:type="dxa"/>
            <w:shd w:val="clear" w:color="auto" w:fill="auto"/>
          </w:tcPr>
          <w:p w14:paraId="662DBACA" w14:textId="77777777" w:rsidR="00BA0B34" w:rsidRPr="000F207D" w:rsidRDefault="00BA0B34" w:rsidP="00191467">
            <w:pPr>
              <w:shd w:val="clear" w:color="auto" w:fill="FFFFFF" w:themeFill="background1"/>
              <w:overflowPunct w:val="0"/>
              <w:spacing w:after="60"/>
              <w:jc w:val="center"/>
              <w:rPr>
                <w:rFonts w:eastAsia="SimHei"/>
                <w:b/>
                <w:sz w:val="21"/>
              </w:rPr>
            </w:pPr>
            <w:r w:rsidRPr="000F207D">
              <w:rPr>
                <w:rFonts w:eastAsia="SimHei"/>
                <w:b/>
                <w:sz w:val="21"/>
                <w:lang w:eastAsia="zh-CN"/>
              </w:rPr>
              <w:t>共计</w:t>
            </w:r>
          </w:p>
        </w:tc>
      </w:tr>
      <w:tr w:rsidR="00BA0B34" w:rsidRPr="000F207D" w14:paraId="2367D763" w14:textId="77777777" w:rsidTr="00191467">
        <w:trPr>
          <w:trHeight w:val="236"/>
        </w:trPr>
        <w:tc>
          <w:tcPr>
            <w:tcW w:w="1129" w:type="dxa"/>
            <w:vMerge w:val="restart"/>
            <w:shd w:val="clear" w:color="auto" w:fill="auto"/>
          </w:tcPr>
          <w:p w14:paraId="24C0504B" w14:textId="77777777" w:rsidR="00BA0B34" w:rsidRPr="000F207D" w:rsidRDefault="00BA0B34" w:rsidP="00191467">
            <w:pPr>
              <w:shd w:val="clear" w:color="auto" w:fill="FFFFFF" w:themeFill="background1"/>
              <w:overflowPunct w:val="0"/>
              <w:spacing w:after="60"/>
              <w:jc w:val="left"/>
              <w:rPr>
                <w:b/>
                <w:sz w:val="21"/>
              </w:rPr>
            </w:pPr>
            <w:proofErr w:type="spellStart"/>
            <w:r w:rsidRPr="000F207D">
              <w:rPr>
                <w:sz w:val="21"/>
              </w:rPr>
              <w:t>工发组织</w:t>
            </w:r>
            <w:proofErr w:type="spellEnd"/>
          </w:p>
        </w:tc>
        <w:tc>
          <w:tcPr>
            <w:tcW w:w="3402" w:type="dxa"/>
            <w:shd w:val="clear" w:color="auto" w:fill="auto"/>
          </w:tcPr>
          <w:p w14:paraId="00D5066C" w14:textId="77777777" w:rsidR="00BA0B34" w:rsidRPr="000F207D" w:rsidRDefault="00BA0B34" w:rsidP="00191467">
            <w:pPr>
              <w:shd w:val="clear" w:color="auto" w:fill="FFFFFF" w:themeFill="background1"/>
              <w:overflowPunct w:val="0"/>
              <w:spacing w:after="60"/>
              <w:jc w:val="left"/>
              <w:rPr>
                <w:b/>
                <w:sz w:val="21"/>
                <w:lang w:eastAsia="zh-CN"/>
              </w:rPr>
            </w:pPr>
            <w:r w:rsidRPr="000F207D">
              <w:rPr>
                <w:sz w:val="21"/>
                <w:lang w:eastAsia="zh-CN"/>
              </w:rPr>
              <w:t>消耗臭氧层物质淘汰量</w:t>
            </w:r>
            <w:r>
              <w:rPr>
                <w:sz w:val="21"/>
                <w:lang w:eastAsia="zh-CN"/>
              </w:rPr>
              <w:br/>
            </w:r>
            <w:r>
              <w:rPr>
                <w:rFonts w:hint="eastAsia"/>
                <w:sz w:val="21"/>
                <w:lang w:eastAsia="zh-CN"/>
              </w:rPr>
              <w:t>（</w:t>
            </w:r>
            <w:r w:rsidRPr="000F207D">
              <w:rPr>
                <w:sz w:val="21"/>
                <w:lang w:eastAsia="zh-CN"/>
              </w:rPr>
              <w:t xml:space="preserve">ODP </w:t>
            </w:r>
            <w:r w:rsidRPr="000F207D">
              <w:rPr>
                <w:rFonts w:hint="eastAsia"/>
                <w:sz w:val="21"/>
                <w:lang w:eastAsia="zh-CN"/>
              </w:rPr>
              <w:t>吨</w:t>
            </w:r>
            <w:r>
              <w:rPr>
                <w:rFonts w:hint="eastAsia"/>
                <w:sz w:val="21"/>
                <w:lang w:eastAsia="zh-CN"/>
              </w:rPr>
              <w:t>）</w:t>
            </w:r>
          </w:p>
        </w:tc>
        <w:tc>
          <w:tcPr>
            <w:tcW w:w="1360" w:type="dxa"/>
            <w:shd w:val="clear" w:color="auto" w:fill="auto"/>
          </w:tcPr>
          <w:p w14:paraId="0764010E" w14:textId="77777777" w:rsidR="00BA0B34" w:rsidRPr="000F207D" w:rsidRDefault="00BA0B34" w:rsidP="00191467">
            <w:pPr>
              <w:shd w:val="clear" w:color="auto" w:fill="FFFFFF" w:themeFill="background1"/>
              <w:overflowPunct w:val="0"/>
              <w:spacing w:after="60"/>
              <w:jc w:val="right"/>
              <w:rPr>
                <w:b/>
                <w:sz w:val="21"/>
                <w:lang w:eastAsia="zh-CN"/>
              </w:rPr>
            </w:pPr>
            <w:r w:rsidRPr="000F207D">
              <w:rPr>
                <w:sz w:val="21"/>
                <w:lang w:eastAsia="zh-CN"/>
              </w:rPr>
              <w:t>169.39</w:t>
            </w:r>
          </w:p>
        </w:tc>
        <w:tc>
          <w:tcPr>
            <w:tcW w:w="1361" w:type="dxa"/>
            <w:shd w:val="clear" w:color="auto" w:fill="auto"/>
          </w:tcPr>
          <w:p w14:paraId="228922D2" w14:textId="77777777" w:rsidR="00BA0B34" w:rsidRPr="000F207D" w:rsidRDefault="00BA0B34" w:rsidP="00191467">
            <w:pPr>
              <w:shd w:val="clear" w:color="auto" w:fill="FFFFFF" w:themeFill="background1"/>
              <w:overflowPunct w:val="0"/>
              <w:spacing w:after="60"/>
              <w:jc w:val="right"/>
              <w:rPr>
                <w:b/>
                <w:sz w:val="21"/>
                <w:lang w:eastAsia="zh-CN"/>
              </w:rPr>
            </w:pPr>
            <w:r w:rsidRPr="000F207D">
              <w:rPr>
                <w:sz w:val="21"/>
                <w:lang w:eastAsia="zh-CN"/>
              </w:rPr>
              <w:t>0.0</w:t>
            </w:r>
          </w:p>
        </w:tc>
        <w:tc>
          <w:tcPr>
            <w:tcW w:w="1360" w:type="dxa"/>
            <w:shd w:val="clear" w:color="auto" w:fill="auto"/>
          </w:tcPr>
          <w:p w14:paraId="0209A221" w14:textId="77777777" w:rsidR="00BA0B34" w:rsidRPr="000F207D" w:rsidRDefault="00BA0B34" w:rsidP="00191467">
            <w:pPr>
              <w:shd w:val="clear" w:color="auto" w:fill="FFFFFF" w:themeFill="background1"/>
              <w:overflowPunct w:val="0"/>
              <w:spacing w:after="60"/>
              <w:jc w:val="right"/>
              <w:rPr>
                <w:b/>
                <w:sz w:val="21"/>
                <w:lang w:eastAsia="zh-CN"/>
              </w:rPr>
            </w:pPr>
            <w:r w:rsidRPr="000F207D">
              <w:rPr>
                <w:sz w:val="21"/>
                <w:lang w:eastAsia="zh-CN"/>
              </w:rPr>
              <w:t>257.15</w:t>
            </w:r>
          </w:p>
        </w:tc>
        <w:tc>
          <w:tcPr>
            <w:tcW w:w="1361" w:type="dxa"/>
            <w:shd w:val="clear" w:color="auto" w:fill="auto"/>
          </w:tcPr>
          <w:p w14:paraId="469D80ED" w14:textId="77777777" w:rsidR="00BA0B34" w:rsidRPr="000F207D" w:rsidRDefault="00BA0B34" w:rsidP="00191467">
            <w:pPr>
              <w:shd w:val="clear" w:color="auto" w:fill="FFFFFF" w:themeFill="background1"/>
              <w:overflowPunct w:val="0"/>
              <w:spacing w:after="60"/>
              <w:jc w:val="right"/>
              <w:rPr>
                <w:b/>
                <w:sz w:val="21"/>
                <w:lang w:eastAsia="zh-CN"/>
              </w:rPr>
            </w:pPr>
            <w:r w:rsidRPr="000F207D">
              <w:rPr>
                <w:sz w:val="21"/>
                <w:lang w:eastAsia="zh-CN"/>
              </w:rPr>
              <w:t>426.54</w:t>
            </w:r>
          </w:p>
        </w:tc>
      </w:tr>
      <w:tr w:rsidR="00BA0B34" w:rsidRPr="000F207D" w14:paraId="2D99ADB4" w14:textId="77777777" w:rsidTr="00191467">
        <w:trPr>
          <w:trHeight w:val="54"/>
        </w:trPr>
        <w:tc>
          <w:tcPr>
            <w:tcW w:w="1129" w:type="dxa"/>
            <w:vMerge/>
            <w:shd w:val="clear" w:color="auto" w:fill="auto"/>
          </w:tcPr>
          <w:p w14:paraId="61BEA424" w14:textId="77777777" w:rsidR="00BA0B34" w:rsidRPr="000F207D" w:rsidRDefault="00BA0B34" w:rsidP="00191467">
            <w:pPr>
              <w:shd w:val="clear" w:color="auto" w:fill="FFFFFF" w:themeFill="background1"/>
              <w:overflowPunct w:val="0"/>
              <w:spacing w:after="60"/>
              <w:jc w:val="left"/>
              <w:rPr>
                <w:b/>
                <w:sz w:val="21"/>
                <w:lang w:eastAsia="zh-CN"/>
              </w:rPr>
            </w:pPr>
          </w:p>
        </w:tc>
        <w:tc>
          <w:tcPr>
            <w:tcW w:w="3402" w:type="dxa"/>
            <w:shd w:val="clear" w:color="auto" w:fill="auto"/>
          </w:tcPr>
          <w:p w14:paraId="69ABD53D" w14:textId="77777777" w:rsidR="00BA0B34" w:rsidRPr="000F207D" w:rsidRDefault="00BA0B34" w:rsidP="00191467">
            <w:pPr>
              <w:shd w:val="clear" w:color="auto" w:fill="FFFFFF" w:themeFill="background1"/>
              <w:overflowPunct w:val="0"/>
              <w:spacing w:after="60"/>
              <w:jc w:val="left"/>
              <w:rPr>
                <w:b/>
                <w:sz w:val="21"/>
                <w:lang w:eastAsia="zh-CN"/>
              </w:rPr>
            </w:pPr>
            <w:r w:rsidRPr="000F207D">
              <w:rPr>
                <w:rFonts w:hint="eastAsia"/>
                <w:sz w:val="21"/>
                <w:lang w:eastAsia="zh-CN"/>
              </w:rPr>
              <w:t>供资</w:t>
            </w:r>
            <w:r>
              <w:rPr>
                <w:rFonts w:hint="eastAsia"/>
                <w:sz w:val="21"/>
                <w:lang w:eastAsia="zh-CN"/>
              </w:rPr>
              <w:t>（</w:t>
            </w:r>
            <w:r w:rsidRPr="000F207D">
              <w:rPr>
                <w:rFonts w:hint="eastAsia"/>
                <w:sz w:val="21"/>
                <w:lang w:eastAsia="zh-CN"/>
              </w:rPr>
              <w:t>美元</w:t>
            </w:r>
            <w:r>
              <w:rPr>
                <w:rFonts w:hint="eastAsia"/>
                <w:sz w:val="21"/>
                <w:lang w:eastAsia="zh-CN"/>
              </w:rPr>
              <w:t>）</w:t>
            </w:r>
          </w:p>
        </w:tc>
        <w:tc>
          <w:tcPr>
            <w:tcW w:w="1360" w:type="dxa"/>
            <w:shd w:val="clear" w:color="auto" w:fill="auto"/>
          </w:tcPr>
          <w:p w14:paraId="00206F0A" w14:textId="77777777" w:rsidR="00BA0B34" w:rsidRPr="000F207D" w:rsidRDefault="00BA0B34" w:rsidP="00191467">
            <w:pPr>
              <w:shd w:val="clear" w:color="auto" w:fill="FFFFFF" w:themeFill="background1"/>
              <w:overflowPunct w:val="0"/>
              <w:spacing w:after="60"/>
              <w:jc w:val="right"/>
              <w:rPr>
                <w:b/>
                <w:sz w:val="21"/>
                <w:lang w:eastAsia="zh-CN"/>
              </w:rPr>
            </w:pPr>
            <w:r w:rsidRPr="000F207D">
              <w:rPr>
                <w:sz w:val="21"/>
                <w:lang w:eastAsia="zh-CN"/>
              </w:rPr>
              <w:t>4,440,500</w:t>
            </w:r>
          </w:p>
        </w:tc>
        <w:tc>
          <w:tcPr>
            <w:tcW w:w="1361" w:type="dxa"/>
            <w:shd w:val="clear" w:color="auto" w:fill="auto"/>
          </w:tcPr>
          <w:p w14:paraId="775078FE" w14:textId="77777777" w:rsidR="00BA0B34" w:rsidRPr="000F207D" w:rsidRDefault="00BA0B34" w:rsidP="00191467">
            <w:pPr>
              <w:shd w:val="clear" w:color="auto" w:fill="FFFFFF" w:themeFill="background1"/>
              <w:overflowPunct w:val="0"/>
              <w:spacing w:after="60"/>
              <w:jc w:val="right"/>
              <w:rPr>
                <w:b/>
                <w:sz w:val="21"/>
                <w:lang w:eastAsia="zh-CN"/>
              </w:rPr>
            </w:pPr>
            <w:r w:rsidRPr="000F207D">
              <w:rPr>
                <w:sz w:val="21"/>
                <w:lang w:eastAsia="zh-CN"/>
              </w:rPr>
              <w:t>0</w:t>
            </w:r>
          </w:p>
        </w:tc>
        <w:tc>
          <w:tcPr>
            <w:tcW w:w="1360" w:type="dxa"/>
            <w:shd w:val="clear" w:color="auto" w:fill="auto"/>
          </w:tcPr>
          <w:p w14:paraId="653EA87A" w14:textId="77777777" w:rsidR="00BA0B34" w:rsidRPr="000F207D" w:rsidRDefault="00BA0B34" w:rsidP="00191467">
            <w:pPr>
              <w:shd w:val="clear" w:color="auto" w:fill="FFFFFF" w:themeFill="background1"/>
              <w:overflowPunct w:val="0"/>
              <w:spacing w:after="60"/>
              <w:jc w:val="right"/>
              <w:rPr>
                <w:b/>
                <w:sz w:val="21"/>
                <w:lang w:eastAsia="zh-CN"/>
              </w:rPr>
            </w:pPr>
            <w:r w:rsidRPr="000F207D">
              <w:rPr>
                <w:sz w:val="21"/>
                <w:lang w:eastAsia="zh-CN"/>
              </w:rPr>
              <w:t>6,741,000</w:t>
            </w:r>
          </w:p>
        </w:tc>
        <w:tc>
          <w:tcPr>
            <w:tcW w:w="1361" w:type="dxa"/>
            <w:shd w:val="clear" w:color="auto" w:fill="auto"/>
          </w:tcPr>
          <w:p w14:paraId="2FD23074" w14:textId="77777777" w:rsidR="00BA0B34" w:rsidRPr="000F207D" w:rsidRDefault="00BA0B34" w:rsidP="00191467">
            <w:pPr>
              <w:shd w:val="clear" w:color="auto" w:fill="FFFFFF" w:themeFill="background1"/>
              <w:overflowPunct w:val="0"/>
              <w:spacing w:after="60"/>
              <w:jc w:val="right"/>
              <w:rPr>
                <w:b/>
                <w:sz w:val="21"/>
                <w:lang w:eastAsia="zh-CN"/>
              </w:rPr>
            </w:pPr>
            <w:r w:rsidRPr="000F207D">
              <w:rPr>
                <w:sz w:val="21"/>
                <w:lang w:eastAsia="zh-CN"/>
              </w:rPr>
              <w:t>11,181,500</w:t>
            </w:r>
          </w:p>
        </w:tc>
      </w:tr>
      <w:tr w:rsidR="00BA0B34" w:rsidRPr="000F207D" w14:paraId="72864739" w14:textId="77777777" w:rsidTr="00191467">
        <w:trPr>
          <w:trHeight w:val="236"/>
        </w:trPr>
        <w:tc>
          <w:tcPr>
            <w:tcW w:w="1129" w:type="dxa"/>
            <w:vMerge w:val="restart"/>
            <w:shd w:val="clear" w:color="auto" w:fill="auto"/>
          </w:tcPr>
          <w:p w14:paraId="7BA9AAE1" w14:textId="77777777" w:rsidR="00BA0B34" w:rsidRPr="000F207D" w:rsidRDefault="00BA0B34" w:rsidP="00191467">
            <w:pPr>
              <w:shd w:val="clear" w:color="auto" w:fill="FFFFFF" w:themeFill="background1"/>
              <w:overflowPunct w:val="0"/>
              <w:spacing w:after="60"/>
              <w:jc w:val="left"/>
              <w:rPr>
                <w:sz w:val="21"/>
                <w:lang w:eastAsia="zh-CN"/>
              </w:rPr>
            </w:pPr>
            <w:r w:rsidRPr="000F207D">
              <w:rPr>
                <w:sz w:val="21"/>
                <w:lang w:eastAsia="zh-CN"/>
              </w:rPr>
              <w:t>奥地利</w:t>
            </w:r>
          </w:p>
        </w:tc>
        <w:tc>
          <w:tcPr>
            <w:tcW w:w="3402" w:type="dxa"/>
            <w:shd w:val="clear" w:color="auto" w:fill="auto"/>
          </w:tcPr>
          <w:p w14:paraId="370D676F" w14:textId="77777777" w:rsidR="00BA0B34" w:rsidRPr="000F207D" w:rsidRDefault="00BA0B34" w:rsidP="00191467">
            <w:pPr>
              <w:shd w:val="clear" w:color="auto" w:fill="FFFFFF" w:themeFill="background1"/>
              <w:overflowPunct w:val="0"/>
              <w:spacing w:after="60"/>
              <w:jc w:val="left"/>
              <w:rPr>
                <w:sz w:val="21"/>
                <w:lang w:eastAsia="zh-CN"/>
              </w:rPr>
            </w:pPr>
            <w:r w:rsidRPr="000F207D">
              <w:rPr>
                <w:sz w:val="21"/>
                <w:lang w:eastAsia="zh-CN"/>
              </w:rPr>
              <w:t>消耗臭氧层物质淘汰量</w:t>
            </w:r>
            <w:r>
              <w:rPr>
                <w:sz w:val="21"/>
                <w:lang w:eastAsia="zh-CN"/>
              </w:rPr>
              <w:br/>
            </w:r>
            <w:r>
              <w:rPr>
                <w:rFonts w:hint="eastAsia"/>
                <w:sz w:val="21"/>
                <w:lang w:eastAsia="zh-CN"/>
              </w:rPr>
              <w:t>（</w:t>
            </w:r>
            <w:r w:rsidRPr="000F207D">
              <w:rPr>
                <w:sz w:val="21"/>
                <w:lang w:eastAsia="zh-CN"/>
              </w:rPr>
              <w:t xml:space="preserve">ODP </w:t>
            </w:r>
            <w:r w:rsidRPr="000F207D">
              <w:rPr>
                <w:rFonts w:hint="eastAsia"/>
                <w:sz w:val="21"/>
                <w:lang w:eastAsia="zh-CN"/>
              </w:rPr>
              <w:t>吨</w:t>
            </w:r>
            <w:r>
              <w:rPr>
                <w:rFonts w:hint="eastAsia"/>
                <w:sz w:val="21"/>
                <w:lang w:eastAsia="zh-CN"/>
              </w:rPr>
              <w:t>）</w:t>
            </w:r>
          </w:p>
        </w:tc>
        <w:tc>
          <w:tcPr>
            <w:tcW w:w="1360" w:type="dxa"/>
            <w:shd w:val="clear" w:color="auto" w:fill="auto"/>
          </w:tcPr>
          <w:p w14:paraId="1845E42B"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14.29</w:t>
            </w:r>
          </w:p>
        </w:tc>
        <w:tc>
          <w:tcPr>
            <w:tcW w:w="1361" w:type="dxa"/>
            <w:shd w:val="clear" w:color="auto" w:fill="auto"/>
          </w:tcPr>
          <w:p w14:paraId="4C4F0D1A"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0.00</w:t>
            </w:r>
          </w:p>
        </w:tc>
        <w:tc>
          <w:tcPr>
            <w:tcW w:w="1360" w:type="dxa"/>
            <w:shd w:val="clear" w:color="auto" w:fill="auto"/>
          </w:tcPr>
          <w:p w14:paraId="0FB6833A"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28.57</w:t>
            </w:r>
          </w:p>
        </w:tc>
        <w:tc>
          <w:tcPr>
            <w:tcW w:w="1361" w:type="dxa"/>
            <w:shd w:val="clear" w:color="auto" w:fill="auto"/>
          </w:tcPr>
          <w:p w14:paraId="67D5074F"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rPr>
              <w:fldChar w:fldCharType="begin"/>
            </w:r>
            <w:r w:rsidRPr="000F207D">
              <w:rPr>
                <w:sz w:val="21"/>
                <w:lang w:eastAsia="zh-CN"/>
              </w:rPr>
              <w:instrText xml:space="preserve"> =SUM(LEFT) </w:instrText>
            </w:r>
            <w:r w:rsidRPr="000F207D">
              <w:rPr>
                <w:sz w:val="21"/>
              </w:rPr>
              <w:fldChar w:fldCharType="separate"/>
            </w:r>
            <w:r w:rsidRPr="000F207D">
              <w:rPr>
                <w:noProof/>
                <w:sz w:val="21"/>
                <w:lang w:eastAsia="zh-CN"/>
              </w:rPr>
              <w:t>42.86</w:t>
            </w:r>
            <w:r w:rsidRPr="000F207D">
              <w:rPr>
                <w:sz w:val="21"/>
              </w:rPr>
              <w:fldChar w:fldCharType="end"/>
            </w:r>
          </w:p>
        </w:tc>
      </w:tr>
      <w:tr w:rsidR="00BA0B34" w:rsidRPr="000F207D" w14:paraId="46F2F56F" w14:textId="77777777" w:rsidTr="00191467">
        <w:trPr>
          <w:trHeight w:val="236"/>
        </w:trPr>
        <w:tc>
          <w:tcPr>
            <w:tcW w:w="1129" w:type="dxa"/>
            <w:vMerge/>
            <w:shd w:val="clear" w:color="auto" w:fill="auto"/>
          </w:tcPr>
          <w:p w14:paraId="24675AA2" w14:textId="77777777" w:rsidR="00BA0B34" w:rsidRPr="000F207D" w:rsidRDefault="00BA0B34" w:rsidP="00191467">
            <w:pPr>
              <w:shd w:val="clear" w:color="auto" w:fill="FFFFFF" w:themeFill="background1"/>
              <w:overflowPunct w:val="0"/>
              <w:spacing w:after="60"/>
              <w:jc w:val="left"/>
              <w:rPr>
                <w:sz w:val="21"/>
                <w:lang w:eastAsia="zh-CN"/>
              </w:rPr>
            </w:pPr>
          </w:p>
        </w:tc>
        <w:tc>
          <w:tcPr>
            <w:tcW w:w="3402" w:type="dxa"/>
            <w:shd w:val="clear" w:color="auto" w:fill="auto"/>
          </w:tcPr>
          <w:p w14:paraId="2C0CB552" w14:textId="77777777" w:rsidR="00BA0B34" w:rsidRPr="000F207D" w:rsidRDefault="00BA0B34" w:rsidP="00191467">
            <w:pPr>
              <w:shd w:val="clear" w:color="auto" w:fill="FFFFFF" w:themeFill="background1"/>
              <w:overflowPunct w:val="0"/>
              <w:spacing w:after="60"/>
              <w:jc w:val="left"/>
              <w:rPr>
                <w:sz w:val="21"/>
              </w:rPr>
            </w:pPr>
            <w:r w:rsidRPr="000F207D">
              <w:rPr>
                <w:rFonts w:hint="eastAsia"/>
                <w:sz w:val="21"/>
                <w:lang w:eastAsia="zh-CN"/>
              </w:rPr>
              <w:t>供资</w:t>
            </w:r>
            <w:r w:rsidRPr="000F207D">
              <w:rPr>
                <w:sz w:val="21"/>
              </w:rPr>
              <w:t>(</w:t>
            </w:r>
            <w:r w:rsidRPr="000F207D">
              <w:rPr>
                <w:rFonts w:hint="eastAsia"/>
                <w:sz w:val="21"/>
                <w:lang w:eastAsia="zh-CN"/>
              </w:rPr>
              <w:t>美元</w:t>
            </w:r>
            <w:r w:rsidRPr="000F207D">
              <w:rPr>
                <w:sz w:val="21"/>
              </w:rPr>
              <w:t>)</w:t>
            </w:r>
          </w:p>
        </w:tc>
        <w:tc>
          <w:tcPr>
            <w:tcW w:w="1360" w:type="dxa"/>
            <w:shd w:val="clear" w:color="auto" w:fill="auto"/>
          </w:tcPr>
          <w:p w14:paraId="7E94D4AA" w14:textId="77777777" w:rsidR="00BA0B34" w:rsidRPr="000F207D" w:rsidRDefault="00BA0B34" w:rsidP="00191467">
            <w:pPr>
              <w:shd w:val="clear" w:color="auto" w:fill="FFFFFF" w:themeFill="background1"/>
              <w:overflowPunct w:val="0"/>
              <w:spacing w:after="60"/>
              <w:jc w:val="right"/>
              <w:rPr>
                <w:sz w:val="21"/>
              </w:rPr>
            </w:pPr>
            <w:r w:rsidRPr="000F207D">
              <w:rPr>
                <w:sz w:val="21"/>
              </w:rPr>
              <w:t>391,833</w:t>
            </w:r>
          </w:p>
        </w:tc>
        <w:tc>
          <w:tcPr>
            <w:tcW w:w="1361" w:type="dxa"/>
            <w:shd w:val="clear" w:color="auto" w:fill="auto"/>
          </w:tcPr>
          <w:p w14:paraId="2EAF81B5" w14:textId="77777777" w:rsidR="00BA0B34" w:rsidRPr="000F207D" w:rsidRDefault="00BA0B34" w:rsidP="00191467">
            <w:pPr>
              <w:shd w:val="clear" w:color="auto" w:fill="FFFFFF" w:themeFill="background1"/>
              <w:overflowPunct w:val="0"/>
              <w:spacing w:after="60"/>
              <w:jc w:val="right"/>
              <w:rPr>
                <w:sz w:val="21"/>
              </w:rPr>
            </w:pPr>
            <w:r w:rsidRPr="000F207D">
              <w:rPr>
                <w:sz w:val="21"/>
              </w:rPr>
              <w:t>0</w:t>
            </w:r>
          </w:p>
        </w:tc>
        <w:tc>
          <w:tcPr>
            <w:tcW w:w="1360" w:type="dxa"/>
            <w:shd w:val="clear" w:color="auto" w:fill="auto"/>
          </w:tcPr>
          <w:p w14:paraId="1E0FD1A6" w14:textId="77777777" w:rsidR="00BA0B34" w:rsidRPr="000F207D" w:rsidRDefault="00BA0B34" w:rsidP="00191467">
            <w:pPr>
              <w:shd w:val="clear" w:color="auto" w:fill="FFFFFF" w:themeFill="background1"/>
              <w:overflowPunct w:val="0"/>
              <w:spacing w:after="60"/>
              <w:jc w:val="right"/>
              <w:rPr>
                <w:sz w:val="21"/>
              </w:rPr>
            </w:pPr>
            <w:r w:rsidRPr="000F207D">
              <w:rPr>
                <w:sz w:val="21"/>
              </w:rPr>
              <w:t>783,667</w:t>
            </w:r>
          </w:p>
        </w:tc>
        <w:tc>
          <w:tcPr>
            <w:tcW w:w="1361" w:type="dxa"/>
            <w:shd w:val="clear" w:color="auto" w:fill="auto"/>
          </w:tcPr>
          <w:p w14:paraId="5FEA9F6D" w14:textId="77777777" w:rsidR="00BA0B34" w:rsidRPr="000F207D" w:rsidRDefault="00BA0B34" w:rsidP="00191467">
            <w:pPr>
              <w:shd w:val="clear" w:color="auto" w:fill="FFFFFF" w:themeFill="background1"/>
              <w:overflowPunct w:val="0"/>
              <w:spacing w:after="60"/>
              <w:jc w:val="right"/>
              <w:rPr>
                <w:sz w:val="21"/>
              </w:rPr>
            </w:pPr>
            <w:r w:rsidRPr="000F207D">
              <w:rPr>
                <w:sz w:val="21"/>
              </w:rPr>
              <w:fldChar w:fldCharType="begin"/>
            </w:r>
            <w:r w:rsidRPr="000F207D">
              <w:rPr>
                <w:sz w:val="21"/>
              </w:rPr>
              <w:instrText xml:space="preserve"> =SUM(LEFT) </w:instrText>
            </w:r>
            <w:r w:rsidRPr="000F207D">
              <w:rPr>
                <w:sz w:val="21"/>
              </w:rPr>
              <w:fldChar w:fldCharType="separate"/>
            </w:r>
            <w:r w:rsidRPr="000F207D">
              <w:rPr>
                <w:noProof/>
                <w:sz w:val="21"/>
              </w:rPr>
              <w:t>1,175,500</w:t>
            </w:r>
            <w:r w:rsidRPr="000F207D">
              <w:rPr>
                <w:sz w:val="21"/>
              </w:rPr>
              <w:fldChar w:fldCharType="end"/>
            </w:r>
          </w:p>
        </w:tc>
      </w:tr>
      <w:tr w:rsidR="00BA0B34" w:rsidRPr="000F207D" w14:paraId="0DC27D0A" w14:textId="77777777" w:rsidTr="00191467">
        <w:trPr>
          <w:trHeight w:val="236"/>
        </w:trPr>
        <w:tc>
          <w:tcPr>
            <w:tcW w:w="1129" w:type="dxa"/>
            <w:vMerge w:val="restart"/>
            <w:shd w:val="clear" w:color="auto" w:fill="auto"/>
          </w:tcPr>
          <w:p w14:paraId="71BE7F2F" w14:textId="77777777" w:rsidR="00BA0B34" w:rsidRPr="000F207D" w:rsidRDefault="00BA0B34" w:rsidP="00191467">
            <w:pPr>
              <w:shd w:val="clear" w:color="auto" w:fill="FFFFFF" w:themeFill="background1"/>
              <w:overflowPunct w:val="0"/>
              <w:spacing w:after="60"/>
              <w:jc w:val="left"/>
              <w:rPr>
                <w:sz w:val="21"/>
              </w:rPr>
            </w:pPr>
            <w:proofErr w:type="spellStart"/>
            <w:r w:rsidRPr="000F207D">
              <w:rPr>
                <w:sz w:val="21"/>
              </w:rPr>
              <w:t>意大利</w:t>
            </w:r>
            <w:proofErr w:type="spellEnd"/>
          </w:p>
        </w:tc>
        <w:tc>
          <w:tcPr>
            <w:tcW w:w="3402" w:type="dxa"/>
            <w:shd w:val="clear" w:color="auto" w:fill="auto"/>
          </w:tcPr>
          <w:p w14:paraId="34222270" w14:textId="77777777" w:rsidR="00BA0B34" w:rsidRPr="000F207D" w:rsidRDefault="00BA0B34" w:rsidP="00191467">
            <w:pPr>
              <w:shd w:val="clear" w:color="auto" w:fill="FFFFFF" w:themeFill="background1"/>
              <w:overflowPunct w:val="0"/>
              <w:spacing w:after="60"/>
              <w:jc w:val="left"/>
              <w:rPr>
                <w:sz w:val="21"/>
                <w:lang w:eastAsia="zh-CN"/>
              </w:rPr>
            </w:pPr>
            <w:r w:rsidRPr="000F207D">
              <w:rPr>
                <w:sz w:val="21"/>
                <w:lang w:eastAsia="zh-CN"/>
              </w:rPr>
              <w:t>消耗臭氧层物质淘汰量</w:t>
            </w:r>
            <w:r>
              <w:rPr>
                <w:sz w:val="21"/>
                <w:lang w:eastAsia="zh-CN"/>
              </w:rPr>
              <w:br/>
            </w:r>
            <w:r>
              <w:rPr>
                <w:rFonts w:hint="eastAsia"/>
                <w:sz w:val="21"/>
                <w:lang w:eastAsia="zh-CN"/>
              </w:rPr>
              <w:t>（</w:t>
            </w:r>
            <w:r w:rsidRPr="000F207D">
              <w:rPr>
                <w:sz w:val="21"/>
                <w:lang w:eastAsia="zh-CN"/>
              </w:rPr>
              <w:t xml:space="preserve">ODP </w:t>
            </w:r>
            <w:r w:rsidRPr="000F207D">
              <w:rPr>
                <w:rFonts w:hint="eastAsia"/>
                <w:sz w:val="21"/>
                <w:lang w:eastAsia="zh-CN"/>
              </w:rPr>
              <w:t>吨</w:t>
            </w:r>
            <w:r>
              <w:rPr>
                <w:rFonts w:hint="eastAsia"/>
                <w:sz w:val="21"/>
                <w:lang w:eastAsia="zh-CN"/>
              </w:rPr>
              <w:t>）</w:t>
            </w:r>
          </w:p>
        </w:tc>
        <w:tc>
          <w:tcPr>
            <w:tcW w:w="1360" w:type="dxa"/>
            <w:shd w:val="clear" w:color="auto" w:fill="auto"/>
          </w:tcPr>
          <w:p w14:paraId="1C8FFFFA"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0.0</w:t>
            </w:r>
          </w:p>
        </w:tc>
        <w:tc>
          <w:tcPr>
            <w:tcW w:w="1361" w:type="dxa"/>
            <w:shd w:val="clear" w:color="auto" w:fill="auto"/>
          </w:tcPr>
          <w:p w14:paraId="5B5BD2C4"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0.0</w:t>
            </w:r>
          </w:p>
        </w:tc>
        <w:tc>
          <w:tcPr>
            <w:tcW w:w="1360" w:type="dxa"/>
            <w:shd w:val="clear" w:color="auto" w:fill="auto"/>
          </w:tcPr>
          <w:p w14:paraId="6CB184D7"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0.0</w:t>
            </w:r>
          </w:p>
        </w:tc>
        <w:tc>
          <w:tcPr>
            <w:tcW w:w="1361" w:type="dxa"/>
            <w:shd w:val="clear" w:color="auto" w:fill="auto"/>
          </w:tcPr>
          <w:p w14:paraId="71420B90"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0.0</w:t>
            </w:r>
          </w:p>
        </w:tc>
      </w:tr>
      <w:tr w:rsidR="00BA0B34" w:rsidRPr="000F207D" w14:paraId="5AF380D9" w14:textId="77777777" w:rsidTr="00191467">
        <w:trPr>
          <w:trHeight w:val="236"/>
        </w:trPr>
        <w:tc>
          <w:tcPr>
            <w:tcW w:w="1129" w:type="dxa"/>
            <w:vMerge/>
            <w:shd w:val="clear" w:color="auto" w:fill="auto"/>
          </w:tcPr>
          <w:p w14:paraId="7943A77F" w14:textId="77777777" w:rsidR="00BA0B34" w:rsidRPr="000F207D" w:rsidRDefault="00BA0B34" w:rsidP="00191467">
            <w:pPr>
              <w:shd w:val="clear" w:color="auto" w:fill="FFFFFF" w:themeFill="background1"/>
              <w:overflowPunct w:val="0"/>
              <w:spacing w:after="60"/>
              <w:jc w:val="center"/>
              <w:rPr>
                <w:sz w:val="21"/>
                <w:lang w:eastAsia="zh-CN"/>
              </w:rPr>
            </w:pPr>
          </w:p>
        </w:tc>
        <w:tc>
          <w:tcPr>
            <w:tcW w:w="3402" w:type="dxa"/>
            <w:shd w:val="clear" w:color="auto" w:fill="auto"/>
          </w:tcPr>
          <w:p w14:paraId="337D9C30" w14:textId="77777777" w:rsidR="00BA0B34" w:rsidRPr="000F207D" w:rsidRDefault="00BA0B34" w:rsidP="00191467">
            <w:pPr>
              <w:shd w:val="clear" w:color="auto" w:fill="FFFFFF" w:themeFill="background1"/>
              <w:overflowPunct w:val="0"/>
              <w:spacing w:after="60"/>
              <w:jc w:val="left"/>
              <w:rPr>
                <w:sz w:val="21"/>
                <w:lang w:eastAsia="zh-CN"/>
              </w:rPr>
            </w:pPr>
            <w:r w:rsidRPr="000F207D">
              <w:rPr>
                <w:rFonts w:hint="eastAsia"/>
                <w:sz w:val="21"/>
                <w:lang w:eastAsia="zh-CN"/>
              </w:rPr>
              <w:t>供资</w:t>
            </w:r>
            <w:r>
              <w:rPr>
                <w:rFonts w:hint="eastAsia"/>
                <w:sz w:val="21"/>
                <w:lang w:eastAsia="zh-CN"/>
              </w:rPr>
              <w:t>（</w:t>
            </w:r>
            <w:r w:rsidRPr="000F207D">
              <w:rPr>
                <w:rFonts w:hint="eastAsia"/>
                <w:sz w:val="21"/>
                <w:lang w:eastAsia="zh-CN"/>
              </w:rPr>
              <w:t>美元</w:t>
            </w:r>
            <w:r>
              <w:rPr>
                <w:rFonts w:hint="eastAsia"/>
                <w:sz w:val="21"/>
                <w:lang w:eastAsia="zh-CN"/>
              </w:rPr>
              <w:t>）</w:t>
            </w:r>
          </w:p>
        </w:tc>
        <w:tc>
          <w:tcPr>
            <w:tcW w:w="1360" w:type="dxa"/>
            <w:shd w:val="clear" w:color="auto" w:fill="auto"/>
          </w:tcPr>
          <w:p w14:paraId="74DDAA63"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0</w:t>
            </w:r>
          </w:p>
        </w:tc>
        <w:tc>
          <w:tcPr>
            <w:tcW w:w="1361" w:type="dxa"/>
            <w:shd w:val="clear" w:color="auto" w:fill="auto"/>
          </w:tcPr>
          <w:p w14:paraId="76DE86B5"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0</w:t>
            </w:r>
          </w:p>
        </w:tc>
        <w:tc>
          <w:tcPr>
            <w:tcW w:w="1360" w:type="dxa"/>
            <w:shd w:val="clear" w:color="auto" w:fill="auto"/>
          </w:tcPr>
          <w:p w14:paraId="51E2B993"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0</w:t>
            </w:r>
          </w:p>
        </w:tc>
        <w:tc>
          <w:tcPr>
            <w:tcW w:w="1361" w:type="dxa"/>
            <w:shd w:val="clear" w:color="auto" w:fill="auto"/>
          </w:tcPr>
          <w:p w14:paraId="01F624EE" w14:textId="77777777" w:rsidR="00BA0B34" w:rsidRPr="000F207D" w:rsidRDefault="00BA0B34" w:rsidP="00191467">
            <w:pPr>
              <w:shd w:val="clear" w:color="auto" w:fill="FFFFFF" w:themeFill="background1"/>
              <w:overflowPunct w:val="0"/>
              <w:spacing w:after="60"/>
              <w:jc w:val="right"/>
              <w:rPr>
                <w:sz w:val="21"/>
                <w:lang w:eastAsia="zh-CN"/>
              </w:rPr>
            </w:pPr>
            <w:r w:rsidRPr="000F207D">
              <w:rPr>
                <w:sz w:val="21"/>
                <w:lang w:eastAsia="zh-CN"/>
              </w:rPr>
              <w:t>0</w:t>
            </w:r>
          </w:p>
        </w:tc>
      </w:tr>
    </w:tbl>
    <w:p w14:paraId="4AA2DC20" w14:textId="77777777" w:rsidR="00BA0B34" w:rsidRPr="000F207D" w:rsidRDefault="00BA0B34" w:rsidP="00BA0B34">
      <w:pPr>
        <w:shd w:val="clear" w:color="auto" w:fill="FFFFFF" w:themeFill="background1"/>
        <w:overflowPunct w:val="0"/>
        <w:spacing w:after="60"/>
        <w:jc w:val="center"/>
        <w:rPr>
          <w:sz w:val="21"/>
          <w:szCs w:val="20"/>
          <w:lang w:eastAsia="zh-CN"/>
        </w:rPr>
      </w:pPr>
    </w:p>
    <w:p w14:paraId="7FF0BA8B" w14:textId="6AECE235" w:rsidR="00BA0B34" w:rsidRPr="00BA0B34" w:rsidRDefault="00BA0B34" w:rsidP="00BA0B34">
      <w:pPr>
        <w:tabs>
          <w:tab w:val="left" w:pos="3000"/>
        </w:tabs>
        <w:sectPr w:rsidR="00BA0B34" w:rsidRPr="00BA0B34" w:rsidSect="00104F42">
          <w:pgSz w:w="12240" w:h="15840" w:code="1"/>
          <w:pgMar w:top="600" w:right="1440" w:bottom="600" w:left="1440" w:header="720" w:footer="475" w:gutter="0"/>
          <w:cols w:space="720"/>
          <w:docGrid w:linePitch="299"/>
        </w:sectPr>
      </w:pPr>
      <w:r>
        <w:tab/>
      </w:r>
    </w:p>
    <w:tbl>
      <w:tblPr>
        <w:tblStyle w:val="TableGrid"/>
        <w:tblpPr w:leftFromText="180" w:rightFromText="180" w:vertAnchor="text" w:horzAnchor="margin" w:tblpY="157"/>
        <w:tblW w:w="1438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46"/>
        <w:gridCol w:w="850"/>
        <w:gridCol w:w="851"/>
        <w:gridCol w:w="1134"/>
        <w:gridCol w:w="1134"/>
        <w:gridCol w:w="1134"/>
        <w:gridCol w:w="850"/>
        <w:gridCol w:w="851"/>
        <w:gridCol w:w="992"/>
        <w:gridCol w:w="851"/>
        <w:gridCol w:w="992"/>
        <w:gridCol w:w="850"/>
        <w:gridCol w:w="993"/>
        <w:gridCol w:w="992"/>
        <w:gridCol w:w="1068"/>
      </w:tblGrid>
      <w:tr w:rsidR="00BA0B34" w:rsidRPr="000F207D" w14:paraId="575E8777" w14:textId="77777777" w:rsidTr="00191467">
        <w:tc>
          <w:tcPr>
            <w:tcW w:w="2547" w:type="dxa"/>
            <w:gridSpan w:val="3"/>
            <w:shd w:val="clear" w:color="auto" w:fill="auto"/>
            <w:tcMar>
              <w:left w:w="85" w:type="dxa"/>
              <w:right w:w="0" w:type="dxa"/>
            </w:tcMar>
          </w:tcPr>
          <w:p w14:paraId="10213160" w14:textId="77777777" w:rsidR="00BA0B34" w:rsidRPr="009D4F08" w:rsidRDefault="00BA0B34" w:rsidP="00191467">
            <w:pPr>
              <w:overflowPunct w:val="0"/>
              <w:jc w:val="left"/>
              <w:rPr>
                <w:rFonts w:eastAsia="SimHei"/>
                <w:b/>
                <w:sz w:val="21"/>
                <w:lang w:eastAsia="zh-CN"/>
              </w:rPr>
            </w:pPr>
            <w:r w:rsidRPr="009D4F08">
              <w:rPr>
                <w:rFonts w:eastAsia="SimHei"/>
                <w:b/>
                <w:sz w:val="21"/>
                <w:lang w:eastAsia="zh-CN"/>
              </w:rPr>
              <w:lastRenderedPageBreak/>
              <w:t>（</w:t>
            </w:r>
            <w:r w:rsidRPr="009D4F08">
              <w:rPr>
                <w:rFonts w:eastAsia="SimHei"/>
                <w:b/>
                <w:sz w:val="21"/>
                <w:lang w:val="en-US" w:eastAsia="zh-CN"/>
              </w:rPr>
              <w:t>六</w:t>
            </w:r>
            <w:r w:rsidRPr="009D4F08">
              <w:rPr>
                <w:rFonts w:eastAsia="SimHei"/>
                <w:b/>
                <w:sz w:val="21"/>
                <w:lang w:eastAsia="zh-CN"/>
              </w:rPr>
              <w:t>）</w:t>
            </w:r>
            <w:r w:rsidRPr="009D4F08">
              <w:rPr>
                <w:rFonts w:eastAsia="SimHei"/>
                <w:b/>
                <w:sz w:val="21"/>
                <w:lang w:val="en-US" w:eastAsia="zh-CN"/>
              </w:rPr>
              <w:t>项目数据</w:t>
            </w:r>
          </w:p>
        </w:tc>
        <w:tc>
          <w:tcPr>
            <w:tcW w:w="1134" w:type="dxa"/>
            <w:shd w:val="clear" w:color="auto" w:fill="auto"/>
            <w:tcMar>
              <w:left w:w="0" w:type="dxa"/>
              <w:right w:w="85" w:type="dxa"/>
            </w:tcMar>
          </w:tcPr>
          <w:p w14:paraId="646FE705" w14:textId="77777777" w:rsidR="00BA0B34" w:rsidRPr="009D4F08" w:rsidRDefault="00BA0B34" w:rsidP="00191467">
            <w:pPr>
              <w:overflowPunct w:val="0"/>
              <w:jc w:val="center"/>
              <w:rPr>
                <w:rFonts w:eastAsia="SimHei"/>
                <w:b/>
                <w:bCs/>
                <w:sz w:val="21"/>
                <w:lang w:eastAsia="zh-CN"/>
              </w:rPr>
            </w:pPr>
            <w:r w:rsidRPr="009D4F08">
              <w:rPr>
                <w:rFonts w:eastAsia="SimHei"/>
                <w:b/>
                <w:bCs/>
                <w:sz w:val="21"/>
                <w:lang w:eastAsia="zh-CN"/>
              </w:rPr>
              <w:t>2016</w:t>
            </w:r>
            <w:r w:rsidRPr="009D4F08">
              <w:rPr>
                <w:rFonts w:eastAsia="SimHei"/>
                <w:b/>
                <w:bCs/>
                <w:sz w:val="21"/>
                <w:lang w:val="en-US" w:eastAsia="zh-CN"/>
              </w:rPr>
              <w:t>年</w:t>
            </w:r>
          </w:p>
        </w:tc>
        <w:tc>
          <w:tcPr>
            <w:tcW w:w="1134" w:type="dxa"/>
            <w:shd w:val="clear" w:color="auto" w:fill="auto"/>
            <w:tcMar>
              <w:left w:w="0" w:type="dxa"/>
              <w:right w:w="85" w:type="dxa"/>
            </w:tcMar>
          </w:tcPr>
          <w:p w14:paraId="33FE9F08" w14:textId="77777777" w:rsidR="00BA0B34" w:rsidRPr="009D4F08" w:rsidRDefault="00BA0B34" w:rsidP="00191467">
            <w:pPr>
              <w:overflowPunct w:val="0"/>
              <w:jc w:val="center"/>
              <w:rPr>
                <w:rFonts w:eastAsia="SimHei"/>
                <w:b/>
                <w:bCs/>
                <w:sz w:val="21"/>
                <w:lang w:eastAsia="zh-CN"/>
              </w:rPr>
            </w:pPr>
            <w:r w:rsidRPr="009D4F08">
              <w:rPr>
                <w:rFonts w:eastAsia="SimHei"/>
                <w:b/>
                <w:bCs/>
                <w:sz w:val="21"/>
                <w:lang w:eastAsia="zh-CN"/>
              </w:rPr>
              <w:t>2017</w:t>
            </w:r>
            <w:r w:rsidRPr="009D4F08">
              <w:rPr>
                <w:rFonts w:eastAsia="SimHei"/>
                <w:b/>
                <w:bCs/>
                <w:sz w:val="21"/>
                <w:lang w:val="en-US" w:eastAsia="zh-CN"/>
              </w:rPr>
              <w:t>年</w:t>
            </w:r>
          </w:p>
        </w:tc>
        <w:tc>
          <w:tcPr>
            <w:tcW w:w="1134" w:type="dxa"/>
            <w:shd w:val="clear" w:color="auto" w:fill="auto"/>
            <w:tcMar>
              <w:left w:w="0" w:type="dxa"/>
              <w:right w:w="85" w:type="dxa"/>
            </w:tcMar>
          </w:tcPr>
          <w:p w14:paraId="4A27C52E" w14:textId="77777777" w:rsidR="00BA0B34" w:rsidRPr="009D4F08" w:rsidRDefault="00BA0B34" w:rsidP="00191467">
            <w:pPr>
              <w:overflowPunct w:val="0"/>
              <w:jc w:val="center"/>
              <w:rPr>
                <w:rFonts w:eastAsia="SimHei"/>
                <w:b/>
                <w:bCs/>
                <w:sz w:val="21"/>
                <w:lang w:eastAsia="zh-CN"/>
              </w:rPr>
            </w:pPr>
            <w:r w:rsidRPr="009D4F08">
              <w:rPr>
                <w:rFonts w:eastAsia="SimHei"/>
                <w:b/>
                <w:bCs/>
                <w:sz w:val="21"/>
                <w:lang w:eastAsia="zh-CN"/>
              </w:rPr>
              <w:t>2018</w:t>
            </w:r>
            <w:r w:rsidRPr="009D4F08">
              <w:rPr>
                <w:rFonts w:eastAsia="SimHei"/>
                <w:b/>
                <w:bCs/>
                <w:sz w:val="21"/>
                <w:lang w:val="en-US" w:eastAsia="zh-CN"/>
              </w:rPr>
              <w:t>年</w:t>
            </w:r>
          </w:p>
        </w:tc>
        <w:tc>
          <w:tcPr>
            <w:tcW w:w="850" w:type="dxa"/>
            <w:shd w:val="clear" w:color="auto" w:fill="auto"/>
            <w:tcMar>
              <w:left w:w="0" w:type="dxa"/>
              <w:right w:w="85" w:type="dxa"/>
            </w:tcMar>
          </w:tcPr>
          <w:p w14:paraId="72C4564A" w14:textId="77777777" w:rsidR="00BA0B34" w:rsidRPr="009D4F08" w:rsidRDefault="00BA0B34" w:rsidP="00191467">
            <w:pPr>
              <w:overflowPunct w:val="0"/>
              <w:jc w:val="center"/>
              <w:rPr>
                <w:rFonts w:eastAsia="SimHei"/>
                <w:b/>
                <w:bCs/>
                <w:sz w:val="21"/>
                <w:lang w:eastAsia="zh-CN"/>
              </w:rPr>
            </w:pPr>
            <w:r w:rsidRPr="009D4F08">
              <w:rPr>
                <w:rFonts w:eastAsia="SimHei"/>
                <w:b/>
                <w:bCs/>
                <w:sz w:val="21"/>
                <w:lang w:eastAsia="zh-CN"/>
              </w:rPr>
              <w:t>2019</w:t>
            </w:r>
            <w:r w:rsidRPr="009D4F08">
              <w:rPr>
                <w:rFonts w:eastAsia="SimHei"/>
                <w:b/>
                <w:bCs/>
                <w:sz w:val="21"/>
                <w:lang w:val="en-US" w:eastAsia="zh-CN"/>
              </w:rPr>
              <w:t>年</w:t>
            </w:r>
          </w:p>
        </w:tc>
        <w:tc>
          <w:tcPr>
            <w:tcW w:w="851" w:type="dxa"/>
            <w:shd w:val="clear" w:color="auto" w:fill="auto"/>
            <w:tcMar>
              <w:left w:w="0" w:type="dxa"/>
              <w:right w:w="85" w:type="dxa"/>
            </w:tcMar>
          </w:tcPr>
          <w:p w14:paraId="712F5A41" w14:textId="77777777" w:rsidR="00BA0B34" w:rsidRPr="009D4F08" w:rsidRDefault="00BA0B34" w:rsidP="00191467">
            <w:pPr>
              <w:overflowPunct w:val="0"/>
              <w:jc w:val="center"/>
              <w:rPr>
                <w:rFonts w:eastAsia="SimHei"/>
                <w:b/>
                <w:bCs/>
                <w:sz w:val="21"/>
                <w:lang w:eastAsia="zh-CN"/>
              </w:rPr>
            </w:pPr>
            <w:r w:rsidRPr="009D4F08">
              <w:rPr>
                <w:rFonts w:eastAsia="SimHei"/>
                <w:b/>
                <w:bCs/>
                <w:sz w:val="21"/>
                <w:lang w:eastAsia="zh-CN"/>
              </w:rPr>
              <w:t>2020</w:t>
            </w:r>
            <w:r w:rsidRPr="009D4F08">
              <w:rPr>
                <w:rFonts w:eastAsia="SimHei"/>
                <w:b/>
                <w:bCs/>
                <w:sz w:val="21"/>
                <w:lang w:val="en-US" w:eastAsia="zh-CN"/>
              </w:rPr>
              <w:t>年</w:t>
            </w:r>
          </w:p>
        </w:tc>
        <w:tc>
          <w:tcPr>
            <w:tcW w:w="992" w:type="dxa"/>
            <w:shd w:val="clear" w:color="auto" w:fill="auto"/>
            <w:tcMar>
              <w:left w:w="0" w:type="dxa"/>
              <w:right w:w="85" w:type="dxa"/>
            </w:tcMar>
          </w:tcPr>
          <w:p w14:paraId="40A655BE" w14:textId="77777777" w:rsidR="00BA0B34" w:rsidRPr="009D4F08" w:rsidRDefault="00BA0B34" w:rsidP="00191467">
            <w:pPr>
              <w:overflowPunct w:val="0"/>
              <w:jc w:val="center"/>
              <w:rPr>
                <w:rFonts w:eastAsia="SimHei"/>
                <w:b/>
                <w:bCs/>
                <w:sz w:val="21"/>
                <w:lang w:eastAsia="zh-CN"/>
              </w:rPr>
            </w:pPr>
            <w:r w:rsidRPr="009D4F08">
              <w:rPr>
                <w:rFonts w:eastAsia="SimHei"/>
                <w:b/>
                <w:bCs/>
                <w:sz w:val="21"/>
                <w:lang w:eastAsia="zh-CN"/>
              </w:rPr>
              <w:t>2021</w:t>
            </w:r>
            <w:r w:rsidRPr="009D4F08">
              <w:rPr>
                <w:rFonts w:eastAsia="SimHei"/>
                <w:b/>
                <w:bCs/>
                <w:sz w:val="21"/>
                <w:lang w:val="en-US" w:eastAsia="zh-CN"/>
              </w:rPr>
              <w:t>年</w:t>
            </w:r>
          </w:p>
        </w:tc>
        <w:tc>
          <w:tcPr>
            <w:tcW w:w="851" w:type="dxa"/>
            <w:tcMar>
              <w:left w:w="0" w:type="dxa"/>
              <w:right w:w="85" w:type="dxa"/>
            </w:tcMar>
          </w:tcPr>
          <w:p w14:paraId="483423AE" w14:textId="77777777" w:rsidR="00BA0B34" w:rsidRPr="009D4F08" w:rsidRDefault="00BA0B34" w:rsidP="00191467">
            <w:pPr>
              <w:overflowPunct w:val="0"/>
              <w:jc w:val="center"/>
              <w:rPr>
                <w:rFonts w:eastAsia="SimHei"/>
                <w:b/>
                <w:sz w:val="21"/>
                <w:lang w:eastAsia="zh-CN"/>
              </w:rPr>
            </w:pPr>
            <w:r w:rsidRPr="009D4F08">
              <w:rPr>
                <w:rFonts w:eastAsia="SimHei"/>
                <w:b/>
                <w:sz w:val="21"/>
                <w:lang w:eastAsia="zh-CN"/>
              </w:rPr>
              <w:t>2022</w:t>
            </w:r>
            <w:r w:rsidRPr="009D4F08">
              <w:rPr>
                <w:rFonts w:eastAsia="SimHei"/>
                <w:b/>
                <w:sz w:val="21"/>
                <w:lang w:val="en-US" w:eastAsia="zh-CN"/>
              </w:rPr>
              <w:t>年</w:t>
            </w:r>
          </w:p>
        </w:tc>
        <w:tc>
          <w:tcPr>
            <w:tcW w:w="992" w:type="dxa"/>
            <w:tcMar>
              <w:left w:w="0" w:type="dxa"/>
              <w:right w:w="85" w:type="dxa"/>
            </w:tcMar>
          </w:tcPr>
          <w:p w14:paraId="134992E5" w14:textId="77777777" w:rsidR="00BA0B34" w:rsidRPr="009D4F08" w:rsidRDefault="00BA0B34" w:rsidP="00191467">
            <w:pPr>
              <w:overflowPunct w:val="0"/>
              <w:jc w:val="center"/>
              <w:rPr>
                <w:rFonts w:eastAsia="SimHei"/>
                <w:b/>
                <w:sz w:val="21"/>
                <w:lang w:eastAsia="zh-CN"/>
              </w:rPr>
            </w:pPr>
            <w:r w:rsidRPr="009D4F08">
              <w:rPr>
                <w:rFonts w:eastAsia="SimHei"/>
                <w:b/>
                <w:sz w:val="21"/>
                <w:lang w:eastAsia="zh-CN"/>
              </w:rPr>
              <w:t>2023</w:t>
            </w:r>
            <w:r w:rsidRPr="009D4F08">
              <w:rPr>
                <w:rFonts w:eastAsia="SimHei"/>
                <w:b/>
                <w:sz w:val="21"/>
                <w:lang w:val="en-US" w:eastAsia="zh-CN"/>
              </w:rPr>
              <w:t>年</w:t>
            </w:r>
          </w:p>
        </w:tc>
        <w:tc>
          <w:tcPr>
            <w:tcW w:w="850" w:type="dxa"/>
            <w:tcMar>
              <w:left w:w="0" w:type="dxa"/>
              <w:right w:w="85" w:type="dxa"/>
            </w:tcMar>
          </w:tcPr>
          <w:p w14:paraId="08951604" w14:textId="77777777" w:rsidR="00BA0B34" w:rsidRPr="009D4F08" w:rsidRDefault="00BA0B34" w:rsidP="00191467">
            <w:pPr>
              <w:overflowPunct w:val="0"/>
              <w:jc w:val="center"/>
              <w:rPr>
                <w:rFonts w:eastAsia="SimHei"/>
                <w:b/>
                <w:sz w:val="21"/>
                <w:lang w:eastAsia="zh-CN"/>
              </w:rPr>
            </w:pPr>
            <w:r w:rsidRPr="009D4F08">
              <w:rPr>
                <w:rFonts w:eastAsia="SimHei"/>
                <w:b/>
                <w:sz w:val="21"/>
                <w:lang w:eastAsia="zh-CN"/>
              </w:rPr>
              <w:t>2024</w:t>
            </w:r>
            <w:r w:rsidRPr="009D4F08">
              <w:rPr>
                <w:rFonts w:eastAsia="SimHei"/>
                <w:b/>
                <w:sz w:val="21"/>
                <w:lang w:val="en-US" w:eastAsia="zh-CN"/>
              </w:rPr>
              <w:t>年</w:t>
            </w:r>
          </w:p>
        </w:tc>
        <w:tc>
          <w:tcPr>
            <w:tcW w:w="993" w:type="dxa"/>
            <w:tcMar>
              <w:left w:w="0" w:type="dxa"/>
              <w:right w:w="85" w:type="dxa"/>
            </w:tcMar>
          </w:tcPr>
          <w:p w14:paraId="5A7A3B1E" w14:textId="77777777" w:rsidR="00BA0B34" w:rsidRPr="009D4F08" w:rsidRDefault="00BA0B34" w:rsidP="00191467">
            <w:pPr>
              <w:overflowPunct w:val="0"/>
              <w:jc w:val="center"/>
              <w:rPr>
                <w:rFonts w:eastAsia="SimHei"/>
                <w:b/>
                <w:sz w:val="21"/>
                <w:lang w:eastAsia="zh-CN"/>
              </w:rPr>
            </w:pPr>
            <w:r w:rsidRPr="009D4F08">
              <w:rPr>
                <w:rFonts w:eastAsia="SimHei"/>
                <w:b/>
                <w:sz w:val="21"/>
                <w:lang w:eastAsia="zh-CN"/>
              </w:rPr>
              <w:t>2025</w:t>
            </w:r>
            <w:r w:rsidRPr="009D4F08">
              <w:rPr>
                <w:rFonts w:eastAsia="SimHei"/>
                <w:b/>
                <w:sz w:val="21"/>
                <w:lang w:val="en-US" w:eastAsia="zh-CN"/>
              </w:rPr>
              <w:t>年</w:t>
            </w:r>
          </w:p>
        </w:tc>
        <w:tc>
          <w:tcPr>
            <w:tcW w:w="992" w:type="dxa"/>
            <w:tcMar>
              <w:left w:w="0" w:type="dxa"/>
              <w:right w:w="85" w:type="dxa"/>
            </w:tcMar>
          </w:tcPr>
          <w:p w14:paraId="1E3AD96C" w14:textId="77777777" w:rsidR="00BA0B34" w:rsidRPr="009D4F08" w:rsidRDefault="00BA0B34" w:rsidP="00191467">
            <w:pPr>
              <w:overflowPunct w:val="0"/>
              <w:jc w:val="center"/>
              <w:rPr>
                <w:rFonts w:eastAsia="SimHei"/>
                <w:b/>
                <w:sz w:val="21"/>
                <w:lang w:eastAsia="zh-CN"/>
              </w:rPr>
            </w:pPr>
            <w:r w:rsidRPr="009D4F08">
              <w:rPr>
                <w:rFonts w:eastAsia="SimHei"/>
                <w:b/>
                <w:sz w:val="21"/>
                <w:lang w:eastAsia="zh-CN"/>
              </w:rPr>
              <w:t>2026</w:t>
            </w:r>
            <w:r w:rsidRPr="009D4F08">
              <w:rPr>
                <w:rFonts w:eastAsia="SimHei"/>
                <w:b/>
                <w:sz w:val="21"/>
                <w:lang w:val="en-US" w:eastAsia="zh-CN"/>
              </w:rPr>
              <w:t>年</w:t>
            </w:r>
          </w:p>
        </w:tc>
        <w:tc>
          <w:tcPr>
            <w:tcW w:w="1068" w:type="dxa"/>
            <w:shd w:val="clear" w:color="auto" w:fill="auto"/>
            <w:tcMar>
              <w:left w:w="0" w:type="dxa"/>
              <w:right w:w="85" w:type="dxa"/>
            </w:tcMar>
          </w:tcPr>
          <w:p w14:paraId="52B3D0CF" w14:textId="77777777" w:rsidR="00BA0B34" w:rsidRPr="009D4F08" w:rsidRDefault="00BA0B34" w:rsidP="00191467">
            <w:pPr>
              <w:overflowPunct w:val="0"/>
              <w:jc w:val="center"/>
              <w:rPr>
                <w:rFonts w:eastAsia="SimHei"/>
                <w:b/>
                <w:sz w:val="21"/>
                <w:lang w:eastAsia="zh-CN"/>
              </w:rPr>
            </w:pPr>
            <w:r w:rsidRPr="009D4F08">
              <w:rPr>
                <w:rFonts w:eastAsia="SimHei"/>
                <w:b/>
                <w:sz w:val="21"/>
                <w:lang w:eastAsia="zh-CN"/>
              </w:rPr>
              <w:t>共计</w:t>
            </w:r>
          </w:p>
        </w:tc>
      </w:tr>
      <w:tr w:rsidR="00BA0B34" w:rsidRPr="000F207D" w14:paraId="48C1BCE3" w14:textId="77777777" w:rsidTr="00191467">
        <w:tc>
          <w:tcPr>
            <w:tcW w:w="2547" w:type="dxa"/>
            <w:gridSpan w:val="3"/>
            <w:shd w:val="clear" w:color="auto" w:fill="auto"/>
            <w:tcMar>
              <w:left w:w="85" w:type="dxa"/>
              <w:right w:w="0" w:type="dxa"/>
            </w:tcMar>
          </w:tcPr>
          <w:p w14:paraId="607FBA25" w14:textId="77777777" w:rsidR="00BA0B34" w:rsidRPr="000F207D" w:rsidRDefault="00BA0B34" w:rsidP="00191467">
            <w:pPr>
              <w:overflowPunct w:val="0"/>
              <w:jc w:val="left"/>
              <w:rPr>
                <w:sz w:val="21"/>
                <w:lang w:eastAsia="zh-CN"/>
              </w:rPr>
            </w:pPr>
            <w:r w:rsidRPr="000F207D">
              <w:rPr>
                <w:rFonts w:hint="eastAsia"/>
                <w:sz w:val="21"/>
                <w:lang w:eastAsia="zh-CN"/>
              </w:rPr>
              <w:t>蒙特利尔议定书的消费</w:t>
            </w:r>
            <w:r>
              <w:rPr>
                <w:sz w:val="21"/>
                <w:lang w:eastAsia="zh-CN"/>
              </w:rPr>
              <w:br/>
            </w:r>
            <w:r w:rsidRPr="000F207D">
              <w:rPr>
                <w:rFonts w:hint="eastAsia"/>
                <w:sz w:val="21"/>
                <w:lang w:eastAsia="zh-CN"/>
              </w:rPr>
              <w:t>限量</w:t>
            </w:r>
          </w:p>
        </w:tc>
        <w:tc>
          <w:tcPr>
            <w:tcW w:w="1134" w:type="dxa"/>
            <w:shd w:val="clear" w:color="auto" w:fill="auto"/>
            <w:tcMar>
              <w:left w:w="0" w:type="dxa"/>
              <w:right w:w="85" w:type="dxa"/>
            </w:tcMar>
          </w:tcPr>
          <w:p w14:paraId="1F14F615" w14:textId="77777777" w:rsidR="00BA0B34" w:rsidRPr="000F207D" w:rsidRDefault="00BA0B34" w:rsidP="00191467">
            <w:pPr>
              <w:overflowPunct w:val="0"/>
              <w:jc w:val="right"/>
              <w:rPr>
                <w:color w:val="000000"/>
                <w:sz w:val="21"/>
                <w:lang w:eastAsia="zh-CN"/>
              </w:rPr>
            </w:pPr>
            <w:r w:rsidRPr="000F207D">
              <w:rPr>
                <w:color w:val="000000"/>
                <w:sz w:val="21"/>
                <w:lang w:eastAsia="zh-CN"/>
              </w:rPr>
              <w:t>17,342.1</w:t>
            </w:r>
          </w:p>
        </w:tc>
        <w:tc>
          <w:tcPr>
            <w:tcW w:w="1134" w:type="dxa"/>
            <w:shd w:val="clear" w:color="auto" w:fill="auto"/>
            <w:tcMar>
              <w:left w:w="0" w:type="dxa"/>
              <w:right w:w="85" w:type="dxa"/>
            </w:tcMar>
          </w:tcPr>
          <w:p w14:paraId="023158E7" w14:textId="77777777" w:rsidR="00BA0B34" w:rsidRPr="000F207D" w:rsidRDefault="00BA0B34" w:rsidP="00191467">
            <w:pPr>
              <w:overflowPunct w:val="0"/>
              <w:jc w:val="right"/>
              <w:rPr>
                <w:color w:val="000000"/>
                <w:sz w:val="21"/>
                <w:lang w:eastAsia="zh-CN"/>
              </w:rPr>
            </w:pPr>
            <w:r w:rsidRPr="000F207D">
              <w:rPr>
                <w:color w:val="000000"/>
                <w:sz w:val="21"/>
                <w:lang w:eastAsia="zh-CN"/>
              </w:rPr>
              <w:t>17,342.1</w:t>
            </w:r>
          </w:p>
        </w:tc>
        <w:tc>
          <w:tcPr>
            <w:tcW w:w="1134" w:type="dxa"/>
            <w:shd w:val="clear" w:color="auto" w:fill="auto"/>
            <w:tcMar>
              <w:left w:w="0" w:type="dxa"/>
              <w:right w:w="85" w:type="dxa"/>
            </w:tcMar>
          </w:tcPr>
          <w:p w14:paraId="3A2C3E28" w14:textId="77777777" w:rsidR="00BA0B34" w:rsidRPr="000F207D" w:rsidRDefault="00BA0B34" w:rsidP="00191467">
            <w:pPr>
              <w:overflowPunct w:val="0"/>
              <w:jc w:val="right"/>
              <w:rPr>
                <w:color w:val="000000"/>
                <w:sz w:val="21"/>
                <w:lang w:eastAsia="zh-CN"/>
              </w:rPr>
            </w:pPr>
            <w:r w:rsidRPr="000F207D">
              <w:rPr>
                <w:color w:val="000000"/>
                <w:sz w:val="21"/>
                <w:lang w:eastAsia="zh-CN"/>
              </w:rPr>
              <w:t>17,342.1</w:t>
            </w:r>
          </w:p>
        </w:tc>
        <w:tc>
          <w:tcPr>
            <w:tcW w:w="850" w:type="dxa"/>
            <w:shd w:val="clear" w:color="auto" w:fill="auto"/>
            <w:tcMar>
              <w:left w:w="0" w:type="dxa"/>
              <w:right w:w="85" w:type="dxa"/>
            </w:tcMar>
          </w:tcPr>
          <w:p w14:paraId="4E594CC4" w14:textId="77777777" w:rsidR="00BA0B34" w:rsidRPr="000F207D" w:rsidRDefault="00BA0B34" w:rsidP="00191467">
            <w:pPr>
              <w:overflowPunct w:val="0"/>
              <w:jc w:val="right"/>
              <w:rPr>
                <w:color w:val="000000"/>
                <w:sz w:val="21"/>
                <w:lang w:eastAsia="zh-CN"/>
              </w:rPr>
            </w:pPr>
            <w:r w:rsidRPr="000F207D">
              <w:rPr>
                <w:color w:val="000000"/>
                <w:sz w:val="21"/>
                <w:lang w:eastAsia="zh-CN"/>
              </w:rPr>
              <w:t>17,342.1</w:t>
            </w:r>
          </w:p>
        </w:tc>
        <w:tc>
          <w:tcPr>
            <w:tcW w:w="851" w:type="dxa"/>
            <w:shd w:val="clear" w:color="auto" w:fill="auto"/>
            <w:tcMar>
              <w:left w:w="0" w:type="dxa"/>
              <w:right w:w="85" w:type="dxa"/>
            </w:tcMar>
          </w:tcPr>
          <w:p w14:paraId="52E2C994" w14:textId="77777777" w:rsidR="00BA0B34" w:rsidRPr="000F207D" w:rsidRDefault="00BA0B34" w:rsidP="00191467">
            <w:pPr>
              <w:overflowPunct w:val="0"/>
              <w:jc w:val="right"/>
              <w:rPr>
                <w:color w:val="000000"/>
                <w:sz w:val="21"/>
                <w:lang w:eastAsia="zh-CN"/>
              </w:rPr>
            </w:pPr>
            <w:r w:rsidRPr="000F207D">
              <w:rPr>
                <w:color w:val="000000"/>
                <w:sz w:val="21"/>
                <w:lang w:eastAsia="zh-CN"/>
              </w:rPr>
              <w:t>12,524.9</w:t>
            </w:r>
          </w:p>
        </w:tc>
        <w:tc>
          <w:tcPr>
            <w:tcW w:w="992" w:type="dxa"/>
            <w:shd w:val="clear" w:color="auto" w:fill="auto"/>
            <w:tcMar>
              <w:left w:w="0" w:type="dxa"/>
              <w:right w:w="85" w:type="dxa"/>
            </w:tcMar>
          </w:tcPr>
          <w:p w14:paraId="615C0C74" w14:textId="77777777" w:rsidR="00BA0B34" w:rsidRPr="000F207D" w:rsidRDefault="00BA0B34" w:rsidP="00191467">
            <w:pPr>
              <w:overflowPunct w:val="0"/>
              <w:jc w:val="right"/>
              <w:rPr>
                <w:color w:val="000000"/>
                <w:sz w:val="21"/>
                <w:lang w:eastAsia="zh-CN"/>
              </w:rPr>
            </w:pPr>
            <w:r w:rsidRPr="000F207D">
              <w:rPr>
                <w:color w:val="000000"/>
                <w:sz w:val="21"/>
                <w:lang w:eastAsia="zh-CN"/>
              </w:rPr>
              <w:t>12,524.9</w:t>
            </w:r>
          </w:p>
        </w:tc>
        <w:tc>
          <w:tcPr>
            <w:tcW w:w="851" w:type="dxa"/>
            <w:tcMar>
              <w:left w:w="0" w:type="dxa"/>
              <w:right w:w="85" w:type="dxa"/>
            </w:tcMar>
          </w:tcPr>
          <w:p w14:paraId="2356A83E" w14:textId="77777777" w:rsidR="00BA0B34" w:rsidRPr="000F207D" w:rsidRDefault="00BA0B34" w:rsidP="00191467">
            <w:pPr>
              <w:overflowPunct w:val="0"/>
              <w:jc w:val="right"/>
              <w:rPr>
                <w:color w:val="000000"/>
                <w:sz w:val="21"/>
                <w:lang w:eastAsia="zh-CN"/>
              </w:rPr>
            </w:pPr>
            <w:r w:rsidRPr="000F207D">
              <w:rPr>
                <w:color w:val="000000"/>
                <w:sz w:val="21"/>
                <w:lang w:eastAsia="zh-CN"/>
              </w:rPr>
              <w:t>12,524.9</w:t>
            </w:r>
          </w:p>
        </w:tc>
        <w:tc>
          <w:tcPr>
            <w:tcW w:w="992" w:type="dxa"/>
            <w:tcMar>
              <w:left w:w="0" w:type="dxa"/>
              <w:right w:w="85" w:type="dxa"/>
            </w:tcMar>
          </w:tcPr>
          <w:p w14:paraId="4E810DCB" w14:textId="77777777" w:rsidR="00BA0B34" w:rsidRPr="000F207D" w:rsidRDefault="00BA0B34" w:rsidP="00191467">
            <w:pPr>
              <w:overflowPunct w:val="0"/>
              <w:jc w:val="right"/>
              <w:rPr>
                <w:color w:val="000000"/>
                <w:sz w:val="21"/>
                <w:lang w:eastAsia="zh-CN"/>
              </w:rPr>
            </w:pPr>
            <w:r w:rsidRPr="000F207D">
              <w:rPr>
                <w:color w:val="000000"/>
                <w:sz w:val="21"/>
                <w:lang w:eastAsia="zh-CN"/>
              </w:rPr>
              <w:t>12,524.9</w:t>
            </w:r>
          </w:p>
        </w:tc>
        <w:tc>
          <w:tcPr>
            <w:tcW w:w="850" w:type="dxa"/>
            <w:tcMar>
              <w:left w:w="0" w:type="dxa"/>
              <w:right w:w="85" w:type="dxa"/>
            </w:tcMar>
          </w:tcPr>
          <w:p w14:paraId="47FAF239" w14:textId="77777777" w:rsidR="00BA0B34" w:rsidRPr="000F207D" w:rsidRDefault="00BA0B34" w:rsidP="00191467">
            <w:pPr>
              <w:overflowPunct w:val="0"/>
              <w:jc w:val="right"/>
              <w:rPr>
                <w:color w:val="000000"/>
                <w:sz w:val="21"/>
                <w:lang w:eastAsia="zh-CN"/>
              </w:rPr>
            </w:pPr>
            <w:r w:rsidRPr="000F207D">
              <w:rPr>
                <w:color w:val="000000"/>
                <w:sz w:val="21"/>
                <w:lang w:eastAsia="zh-CN"/>
              </w:rPr>
              <w:t>12,524.9</w:t>
            </w:r>
          </w:p>
        </w:tc>
        <w:tc>
          <w:tcPr>
            <w:tcW w:w="993" w:type="dxa"/>
            <w:tcMar>
              <w:left w:w="0" w:type="dxa"/>
              <w:right w:w="85" w:type="dxa"/>
            </w:tcMar>
          </w:tcPr>
          <w:p w14:paraId="012B4782" w14:textId="77777777" w:rsidR="00BA0B34" w:rsidRPr="000F207D" w:rsidRDefault="00BA0B34" w:rsidP="00191467">
            <w:pPr>
              <w:overflowPunct w:val="0"/>
              <w:jc w:val="right"/>
              <w:rPr>
                <w:color w:val="000000"/>
                <w:sz w:val="21"/>
                <w:lang w:eastAsia="zh-CN"/>
              </w:rPr>
            </w:pPr>
            <w:r w:rsidRPr="000F207D">
              <w:rPr>
                <w:color w:val="000000"/>
                <w:sz w:val="21"/>
                <w:lang w:eastAsia="zh-CN"/>
              </w:rPr>
              <w:t>6,262.4</w:t>
            </w:r>
          </w:p>
        </w:tc>
        <w:tc>
          <w:tcPr>
            <w:tcW w:w="992" w:type="dxa"/>
            <w:tcMar>
              <w:left w:w="0" w:type="dxa"/>
              <w:right w:w="85" w:type="dxa"/>
            </w:tcMar>
          </w:tcPr>
          <w:p w14:paraId="7462EEAF" w14:textId="77777777" w:rsidR="00BA0B34" w:rsidRPr="000F207D" w:rsidRDefault="00BA0B34" w:rsidP="00191467">
            <w:pPr>
              <w:overflowPunct w:val="0"/>
              <w:jc w:val="right"/>
              <w:rPr>
                <w:color w:val="000000"/>
                <w:sz w:val="21"/>
                <w:lang w:eastAsia="zh-CN"/>
              </w:rPr>
            </w:pPr>
            <w:r w:rsidRPr="000F207D">
              <w:rPr>
                <w:color w:val="000000"/>
                <w:sz w:val="21"/>
                <w:lang w:eastAsia="zh-CN"/>
              </w:rPr>
              <w:t>6,262.4</w:t>
            </w:r>
          </w:p>
        </w:tc>
        <w:tc>
          <w:tcPr>
            <w:tcW w:w="1068" w:type="dxa"/>
            <w:shd w:val="clear" w:color="auto" w:fill="auto"/>
            <w:tcMar>
              <w:left w:w="0" w:type="dxa"/>
              <w:right w:w="85" w:type="dxa"/>
            </w:tcMar>
          </w:tcPr>
          <w:p w14:paraId="126BB314" w14:textId="77777777" w:rsidR="00BA0B34" w:rsidRPr="000F207D" w:rsidRDefault="00BA0B34" w:rsidP="00191467">
            <w:pPr>
              <w:overflowPunct w:val="0"/>
              <w:jc w:val="right"/>
              <w:rPr>
                <w:sz w:val="21"/>
                <w:lang w:eastAsia="zh-CN"/>
              </w:rPr>
            </w:pPr>
            <w:r w:rsidRPr="000F207D">
              <w:rPr>
                <w:rFonts w:hint="eastAsia"/>
                <w:sz w:val="21"/>
                <w:lang w:eastAsia="zh-CN"/>
              </w:rPr>
              <w:t>暂缺</w:t>
            </w:r>
          </w:p>
        </w:tc>
      </w:tr>
      <w:tr w:rsidR="00BA0B34" w:rsidRPr="000F207D" w14:paraId="636674F5" w14:textId="77777777" w:rsidTr="00191467">
        <w:tc>
          <w:tcPr>
            <w:tcW w:w="2547" w:type="dxa"/>
            <w:gridSpan w:val="3"/>
            <w:shd w:val="clear" w:color="auto" w:fill="auto"/>
            <w:tcMar>
              <w:left w:w="85" w:type="dxa"/>
              <w:right w:w="0" w:type="dxa"/>
            </w:tcMar>
          </w:tcPr>
          <w:p w14:paraId="4B783A43" w14:textId="77777777" w:rsidR="00BA0B34" w:rsidRPr="000F207D" w:rsidRDefault="00BA0B34" w:rsidP="00191467">
            <w:pPr>
              <w:overflowPunct w:val="0"/>
              <w:jc w:val="left"/>
              <w:rPr>
                <w:sz w:val="21"/>
                <w:lang w:eastAsia="zh-CN"/>
              </w:rPr>
            </w:pPr>
            <w:r w:rsidRPr="000F207D">
              <w:rPr>
                <w:rFonts w:hint="eastAsia"/>
                <w:sz w:val="21"/>
                <w:lang w:eastAsia="zh-CN"/>
              </w:rPr>
              <w:t>最高允许消费量</w:t>
            </w:r>
            <w:r>
              <w:rPr>
                <w:sz w:val="21"/>
                <w:lang w:eastAsia="zh-CN"/>
              </w:rPr>
              <w:br/>
            </w:r>
            <w:r w:rsidRPr="000F207D">
              <w:rPr>
                <w:rFonts w:hint="eastAsia"/>
                <w:sz w:val="21"/>
                <w:lang w:eastAsia="zh-CN"/>
              </w:rPr>
              <w:t>（</w:t>
            </w:r>
            <w:r w:rsidRPr="000F207D">
              <w:rPr>
                <w:sz w:val="21"/>
                <w:lang w:eastAsia="zh-CN"/>
              </w:rPr>
              <w:t>ODP</w:t>
            </w:r>
            <w:r w:rsidRPr="000F207D">
              <w:rPr>
                <w:rFonts w:hint="eastAsia"/>
                <w:sz w:val="21"/>
                <w:lang w:eastAsia="zh-CN"/>
              </w:rPr>
              <w:t>吨）</w:t>
            </w:r>
          </w:p>
        </w:tc>
        <w:tc>
          <w:tcPr>
            <w:tcW w:w="1134" w:type="dxa"/>
            <w:shd w:val="clear" w:color="auto" w:fill="auto"/>
            <w:tcMar>
              <w:left w:w="0" w:type="dxa"/>
              <w:right w:w="85" w:type="dxa"/>
            </w:tcMar>
          </w:tcPr>
          <w:p w14:paraId="5E600876" w14:textId="77777777" w:rsidR="00BA0B34" w:rsidRPr="000F207D" w:rsidRDefault="00BA0B34" w:rsidP="00191467">
            <w:pPr>
              <w:overflowPunct w:val="0"/>
              <w:jc w:val="right"/>
              <w:rPr>
                <w:color w:val="000000"/>
                <w:sz w:val="21"/>
                <w:lang w:eastAsia="zh-CN"/>
              </w:rPr>
            </w:pPr>
            <w:r w:rsidRPr="000F207D">
              <w:rPr>
                <w:color w:val="000000"/>
                <w:sz w:val="21"/>
                <w:lang w:eastAsia="zh-CN"/>
              </w:rPr>
              <w:t>3,697.7</w:t>
            </w:r>
          </w:p>
        </w:tc>
        <w:tc>
          <w:tcPr>
            <w:tcW w:w="1134" w:type="dxa"/>
            <w:shd w:val="clear" w:color="auto" w:fill="auto"/>
            <w:tcMar>
              <w:left w:w="0" w:type="dxa"/>
              <w:right w:w="85" w:type="dxa"/>
            </w:tcMar>
          </w:tcPr>
          <w:p w14:paraId="253174D4" w14:textId="77777777" w:rsidR="00BA0B34" w:rsidRPr="000F207D" w:rsidRDefault="00BA0B34" w:rsidP="00191467">
            <w:pPr>
              <w:overflowPunct w:val="0"/>
              <w:jc w:val="right"/>
              <w:rPr>
                <w:color w:val="000000"/>
                <w:sz w:val="21"/>
              </w:rPr>
            </w:pPr>
            <w:r w:rsidRPr="000F207D">
              <w:rPr>
                <w:color w:val="000000"/>
                <w:sz w:val="21"/>
                <w:lang w:eastAsia="zh-CN"/>
              </w:rPr>
              <w:t>3,69</w:t>
            </w:r>
            <w:r w:rsidRPr="000F207D">
              <w:rPr>
                <w:color w:val="000000"/>
                <w:sz w:val="21"/>
              </w:rPr>
              <w:t>7.7</w:t>
            </w:r>
          </w:p>
        </w:tc>
        <w:tc>
          <w:tcPr>
            <w:tcW w:w="1134" w:type="dxa"/>
            <w:shd w:val="clear" w:color="auto" w:fill="auto"/>
            <w:tcMar>
              <w:left w:w="0" w:type="dxa"/>
              <w:right w:w="85" w:type="dxa"/>
            </w:tcMar>
          </w:tcPr>
          <w:p w14:paraId="755BBA4F" w14:textId="77777777" w:rsidR="00BA0B34" w:rsidRPr="000F207D" w:rsidRDefault="00BA0B34" w:rsidP="00191467">
            <w:pPr>
              <w:overflowPunct w:val="0"/>
              <w:jc w:val="right"/>
              <w:rPr>
                <w:color w:val="000000"/>
                <w:sz w:val="21"/>
              </w:rPr>
            </w:pPr>
            <w:r w:rsidRPr="000F207D">
              <w:rPr>
                <w:color w:val="000000"/>
                <w:sz w:val="21"/>
              </w:rPr>
              <w:t>2,876.0</w:t>
            </w:r>
          </w:p>
        </w:tc>
        <w:tc>
          <w:tcPr>
            <w:tcW w:w="850" w:type="dxa"/>
            <w:shd w:val="clear" w:color="auto" w:fill="auto"/>
            <w:tcMar>
              <w:left w:w="0" w:type="dxa"/>
              <w:right w:w="85" w:type="dxa"/>
            </w:tcMar>
          </w:tcPr>
          <w:p w14:paraId="5B076BF9" w14:textId="77777777" w:rsidR="00BA0B34" w:rsidRPr="000F207D" w:rsidRDefault="00BA0B34" w:rsidP="00191467">
            <w:pPr>
              <w:overflowPunct w:val="0"/>
              <w:jc w:val="right"/>
              <w:rPr>
                <w:color w:val="000000"/>
                <w:sz w:val="21"/>
              </w:rPr>
            </w:pPr>
            <w:r w:rsidRPr="000F207D">
              <w:rPr>
                <w:color w:val="000000"/>
                <w:sz w:val="21"/>
              </w:rPr>
              <w:t>2,876.0</w:t>
            </w:r>
          </w:p>
        </w:tc>
        <w:tc>
          <w:tcPr>
            <w:tcW w:w="851" w:type="dxa"/>
            <w:shd w:val="clear" w:color="auto" w:fill="auto"/>
            <w:tcMar>
              <w:left w:w="0" w:type="dxa"/>
              <w:right w:w="85" w:type="dxa"/>
            </w:tcMar>
          </w:tcPr>
          <w:p w14:paraId="46C6124A" w14:textId="77777777" w:rsidR="00BA0B34" w:rsidRPr="000F207D" w:rsidRDefault="00BA0B34" w:rsidP="00191467">
            <w:pPr>
              <w:overflowPunct w:val="0"/>
              <w:jc w:val="right"/>
              <w:rPr>
                <w:color w:val="000000"/>
                <w:sz w:val="21"/>
              </w:rPr>
            </w:pPr>
            <w:r w:rsidRPr="000F207D">
              <w:rPr>
                <w:color w:val="000000"/>
                <w:sz w:val="21"/>
              </w:rPr>
              <w:t>2,259.7</w:t>
            </w:r>
          </w:p>
        </w:tc>
        <w:tc>
          <w:tcPr>
            <w:tcW w:w="992" w:type="dxa"/>
            <w:shd w:val="clear" w:color="auto" w:fill="auto"/>
            <w:tcMar>
              <w:left w:w="0" w:type="dxa"/>
              <w:right w:w="85" w:type="dxa"/>
            </w:tcMar>
          </w:tcPr>
          <w:p w14:paraId="37B86AC3" w14:textId="77777777" w:rsidR="00BA0B34" w:rsidRPr="000F207D" w:rsidRDefault="00BA0B34" w:rsidP="00191467">
            <w:pPr>
              <w:overflowPunct w:val="0"/>
              <w:jc w:val="right"/>
              <w:rPr>
                <w:color w:val="000000"/>
                <w:sz w:val="21"/>
              </w:rPr>
            </w:pPr>
            <w:r w:rsidRPr="000F207D">
              <w:rPr>
                <w:color w:val="000000"/>
                <w:sz w:val="21"/>
              </w:rPr>
              <w:t>2,259.7</w:t>
            </w:r>
          </w:p>
        </w:tc>
        <w:tc>
          <w:tcPr>
            <w:tcW w:w="851" w:type="dxa"/>
            <w:tcMar>
              <w:left w:w="0" w:type="dxa"/>
              <w:right w:w="85" w:type="dxa"/>
            </w:tcMar>
          </w:tcPr>
          <w:p w14:paraId="38E4986D" w14:textId="77777777" w:rsidR="00BA0B34" w:rsidRPr="000F207D" w:rsidRDefault="00BA0B34" w:rsidP="00191467">
            <w:pPr>
              <w:overflowPunct w:val="0"/>
              <w:jc w:val="right"/>
              <w:rPr>
                <w:color w:val="000000"/>
                <w:sz w:val="21"/>
              </w:rPr>
            </w:pPr>
            <w:r w:rsidRPr="000F207D">
              <w:rPr>
                <w:color w:val="000000"/>
                <w:sz w:val="21"/>
              </w:rPr>
              <w:t>2,259.7</w:t>
            </w:r>
          </w:p>
        </w:tc>
        <w:tc>
          <w:tcPr>
            <w:tcW w:w="992" w:type="dxa"/>
            <w:tcMar>
              <w:left w:w="0" w:type="dxa"/>
              <w:right w:w="85" w:type="dxa"/>
            </w:tcMar>
          </w:tcPr>
          <w:p w14:paraId="34B8626B" w14:textId="77777777" w:rsidR="00BA0B34" w:rsidRPr="000F207D" w:rsidRDefault="00BA0B34" w:rsidP="00191467">
            <w:pPr>
              <w:overflowPunct w:val="0"/>
              <w:jc w:val="right"/>
              <w:rPr>
                <w:color w:val="000000"/>
                <w:sz w:val="21"/>
              </w:rPr>
            </w:pPr>
            <w:r w:rsidRPr="000F207D">
              <w:rPr>
                <w:color w:val="000000"/>
                <w:sz w:val="21"/>
              </w:rPr>
              <w:t>1,614.1</w:t>
            </w:r>
          </w:p>
        </w:tc>
        <w:tc>
          <w:tcPr>
            <w:tcW w:w="850" w:type="dxa"/>
            <w:tcMar>
              <w:left w:w="0" w:type="dxa"/>
              <w:right w:w="85" w:type="dxa"/>
            </w:tcMar>
          </w:tcPr>
          <w:p w14:paraId="20A46E07" w14:textId="77777777" w:rsidR="00BA0B34" w:rsidRPr="000F207D" w:rsidRDefault="00BA0B34" w:rsidP="00191467">
            <w:pPr>
              <w:overflowPunct w:val="0"/>
              <w:jc w:val="right"/>
              <w:rPr>
                <w:color w:val="000000"/>
                <w:sz w:val="21"/>
              </w:rPr>
            </w:pPr>
            <w:r w:rsidRPr="000F207D">
              <w:rPr>
                <w:color w:val="000000"/>
                <w:sz w:val="21"/>
              </w:rPr>
              <w:t>1,614.1</w:t>
            </w:r>
          </w:p>
        </w:tc>
        <w:tc>
          <w:tcPr>
            <w:tcW w:w="993" w:type="dxa"/>
            <w:tcMar>
              <w:left w:w="0" w:type="dxa"/>
              <w:right w:w="85" w:type="dxa"/>
            </w:tcMar>
          </w:tcPr>
          <w:p w14:paraId="5F1DBD23" w14:textId="77777777" w:rsidR="00BA0B34" w:rsidRPr="000F207D" w:rsidRDefault="00BA0B34" w:rsidP="00191467">
            <w:pPr>
              <w:overflowPunct w:val="0"/>
              <w:jc w:val="right"/>
              <w:rPr>
                <w:color w:val="000000"/>
                <w:sz w:val="21"/>
              </w:rPr>
            </w:pPr>
            <w:r w:rsidRPr="000F207D">
              <w:rPr>
                <w:color w:val="000000"/>
                <w:sz w:val="21"/>
              </w:rPr>
              <w:t>1,232.6</w:t>
            </w:r>
          </w:p>
        </w:tc>
        <w:tc>
          <w:tcPr>
            <w:tcW w:w="992" w:type="dxa"/>
            <w:tcMar>
              <w:left w:w="0" w:type="dxa"/>
              <w:right w:w="85" w:type="dxa"/>
            </w:tcMar>
          </w:tcPr>
          <w:p w14:paraId="12EDC335" w14:textId="77777777" w:rsidR="00BA0B34" w:rsidRPr="000F207D" w:rsidRDefault="00BA0B34" w:rsidP="00191467">
            <w:pPr>
              <w:overflowPunct w:val="0"/>
              <w:jc w:val="right"/>
              <w:rPr>
                <w:color w:val="000000"/>
                <w:sz w:val="21"/>
              </w:rPr>
            </w:pPr>
            <w:r w:rsidRPr="000F207D">
              <w:rPr>
                <w:color w:val="000000"/>
                <w:sz w:val="21"/>
              </w:rPr>
              <w:t>1,232.6</w:t>
            </w:r>
          </w:p>
        </w:tc>
        <w:tc>
          <w:tcPr>
            <w:tcW w:w="1068" w:type="dxa"/>
            <w:shd w:val="clear" w:color="auto" w:fill="auto"/>
            <w:tcMar>
              <w:left w:w="0" w:type="dxa"/>
              <w:right w:w="85" w:type="dxa"/>
            </w:tcMar>
          </w:tcPr>
          <w:p w14:paraId="4666736A" w14:textId="77777777" w:rsidR="00BA0B34" w:rsidRPr="000F207D" w:rsidRDefault="00BA0B34" w:rsidP="00191467">
            <w:pPr>
              <w:overflowPunct w:val="0"/>
              <w:jc w:val="right"/>
              <w:rPr>
                <w:color w:val="000000"/>
                <w:sz w:val="21"/>
              </w:rPr>
            </w:pPr>
            <w:r w:rsidRPr="000F207D">
              <w:rPr>
                <w:rFonts w:hint="eastAsia"/>
                <w:sz w:val="21"/>
                <w:lang w:eastAsia="zh-CN"/>
              </w:rPr>
              <w:t>暂缺</w:t>
            </w:r>
          </w:p>
        </w:tc>
      </w:tr>
      <w:tr w:rsidR="00BA0B34" w:rsidRPr="000F207D" w14:paraId="5DB38984" w14:textId="77777777" w:rsidTr="00191467">
        <w:tc>
          <w:tcPr>
            <w:tcW w:w="846" w:type="dxa"/>
            <w:vMerge w:val="restart"/>
            <w:shd w:val="clear" w:color="auto" w:fill="auto"/>
            <w:tcMar>
              <w:left w:w="85" w:type="dxa"/>
              <w:right w:w="0" w:type="dxa"/>
            </w:tcMar>
          </w:tcPr>
          <w:p w14:paraId="6CA1D7D5" w14:textId="77777777" w:rsidR="00BA0B34" w:rsidRPr="000F207D" w:rsidRDefault="00BA0B34" w:rsidP="00191467">
            <w:pPr>
              <w:overflowPunct w:val="0"/>
              <w:jc w:val="left"/>
              <w:rPr>
                <w:sz w:val="21"/>
              </w:rPr>
            </w:pPr>
            <w:bookmarkStart w:id="3" w:name="_Hlk87297137"/>
            <w:r w:rsidRPr="000F207D">
              <w:rPr>
                <w:rFonts w:hint="eastAsia"/>
                <w:sz w:val="21"/>
                <w:lang w:val="en-US" w:eastAsia="zh-CN"/>
              </w:rPr>
              <w:t>商定</w:t>
            </w:r>
            <w:r w:rsidRPr="000F207D">
              <w:rPr>
                <w:rFonts w:hint="eastAsia"/>
                <w:sz w:val="21"/>
                <w:lang w:eastAsia="zh-CN"/>
              </w:rPr>
              <w:t>供资额</w:t>
            </w:r>
            <w:r w:rsidRPr="000F207D">
              <w:rPr>
                <w:sz w:val="21"/>
              </w:rPr>
              <w:t>(</w:t>
            </w:r>
            <w:r w:rsidRPr="000F207D">
              <w:rPr>
                <w:rFonts w:hint="eastAsia"/>
                <w:sz w:val="21"/>
                <w:lang w:eastAsia="zh-CN"/>
              </w:rPr>
              <w:t>美元</w:t>
            </w:r>
            <w:r w:rsidRPr="000F207D">
              <w:rPr>
                <w:sz w:val="21"/>
              </w:rPr>
              <w:t>)*</w:t>
            </w:r>
          </w:p>
        </w:tc>
        <w:tc>
          <w:tcPr>
            <w:tcW w:w="850" w:type="dxa"/>
            <w:vMerge w:val="restart"/>
            <w:shd w:val="clear" w:color="auto" w:fill="auto"/>
            <w:tcMar>
              <w:left w:w="85" w:type="dxa"/>
              <w:right w:w="0" w:type="dxa"/>
            </w:tcMar>
          </w:tcPr>
          <w:p w14:paraId="17E1F7C0" w14:textId="77777777" w:rsidR="00BA0B34" w:rsidRPr="000F207D" w:rsidRDefault="00BA0B34" w:rsidP="00191467">
            <w:pPr>
              <w:overflowPunct w:val="0"/>
              <w:jc w:val="left"/>
              <w:rPr>
                <w:sz w:val="21"/>
              </w:rPr>
            </w:pPr>
            <w:r w:rsidRPr="000F207D">
              <w:rPr>
                <w:rFonts w:hint="eastAsia"/>
                <w:sz w:val="21"/>
                <w:lang w:val="en-US" w:eastAsia="zh-CN"/>
              </w:rPr>
              <w:t>工发组织</w:t>
            </w:r>
          </w:p>
        </w:tc>
        <w:tc>
          <w:tcPr>
            <w:tcW w:w="851" w:type="dxa"/>
            <w:shd w:val="clear" w:color="auto" w:fill="auto"/>
            <w:tcMar>
              <w:left w:w="85" w:type="dxa"/>
              <w:right w:w="0" w:type="dxa"/>
            </w:tcMar>
          </w:tcPr>
          <w:p w14:paraId="52EA2D7B" w14:textId="77777777" w:rsidR="00BA0B34" w:rsidRPr="000F207D" w:rsidRDefault="00BA0B34" w:rsidP="00191467">
            <w:pPr>
              <w:overflowPunct w:val="0"/>
              <w:jc w:val="left"/>
              <w:rPr>
                <w:sz w:val="21"/>
              </w:rPr>
            </w:pPr>
            <w:proofErr w:type="spellStart"/>
            <w:r w:rsidRPr="000F207D">
              <w:rPr>
                <w:sz w:val="21"/>
              </w:rPr>
              <w:t>项目</w:t>
            </w:r>
            <w:proofErr w:type="spellEnd"/>
            <w:r>
              <w:rPr>
                <w:sz w:val="21"/>
              </w:rPr>
              <w:br/>
            </w:r>
            <w:proofErr w:type="spellStart"/>
            <w:r w:rsidRPr="000F207D">
              <w:rPr>
                <w:sz w:val="21"/>
              </w:rPr>
              <w:t>费用</w:t>
            </w:r>
            <w:proofErr w:type="spellEnd"/>
          </w:p>
        </w:tc>
        <w:tc>
          <w:tcPr>
            <w:tcW w:w="1134" w:type="dxa"/>
            <w:shd w:val="clear" w:color="auto" w:fill="auto"/>
            <w:tcMar>
              <w:left w:w="0" w:type="dxa"/>
              <w:right w:w="85" w:type="dxa"/>
            </w:tcMar>
          </w:tcPr>
          <w:p w14:paraId="7CDFB261" w14:textId="77777777" w:rsidR="00BA0B34" w:rsidRPr="000F207D" w:rsidRDefault="00BA0B34" w:rsidP="00191467">
            <w:pPr>
              <w:overflowPunct w:val="0"/>
              <w:jc w:val="right"/>
              <w:rPr>
                <w:color w:val="000000"/>
                <w:sz w:val="21"/>
              </w:rPr>
            </w:pPr>
            <w:r w:rsidRPr="000F207D">
              <w:rPr>
                <w:color w:val="000000"/>
                <w:sz w:val="21"/>
              </w:rPr>
              <w:t>14,671,089</w:t>
            </w:r>
          </w:p>
        </w:tc>
        <w:tc>
          <w:tcPr>
            <w:tcW w:w="1134" w:type="dxa"/>
            <w:shd w:val="clear" w:color="auto" w:fill="auto"/>
            <w:tcMar>
              <w:left w:w="0" w:type="dxa"/>
              <w:right w:w="85" w:type="dxa"/>
            </w:tcMar>
          </w:tcPr>
          <w:p w14:paraId="2CCB2641" w14:textId="77777777" w:rsidR="00BA0B34" w:rsidRPr="000F207D" w:rsidRDefault="00BA0B34" w:rsidP="00191467">
            <w:pPr>
              <w:overflowPunct w:val="0"/>
              <w:jc w:val="right"/>
              <w:rPr>
                <w:color w:val="000000"/>
                <w:sz w:val="21"/>
              </w:rPr>
            </w:pPr>
            <w:r w:rsidRPr="000F207D">
              <w:rPr>
                <w:color w:val="000000"/>
                <w:sz w:val="21"/>
              </w:rPr>
              <w:t>16,000,000</w:t>
            </w:r>
          </w:p>
        </w:tc>
        <w:tc>
          <w:tcPr>
            <w:tcW w:w="1134" w:type="dxa"/>
            <w:shd w:val="clear" w:color="auto" w:fill="auto"/>
            <w:tcMar>
              <w:left w:w="0" w:type="dxa"/>
              <w:right w:w="85" w:type="dxa"/>
            </w:tcMar>
          </w:tcPr>
          <w:p w14:paraId="08875E90" w14:textId="77777777" w:rsidR="00BA0B34" w:rsidRPr="000F207D" w:rsidRDefault="00BA0B34" w:rsidP="00191467">
            <w:pPr>
              <w:overflowPunct w:val="0"/>
              <w:jc w:val="right"/>
              <w:rPr>
                <w:color w:val="000000"/>
                <w:sz w:val="21"/>
              </w:rPr>
            </w:pPr>
            <w:r w:rsidRPr="000F207D">
              <w:rPr>
                <w:color w:val="000000"/>
                <w:sz w:val="21"/>
              </w:rPr>
              <w:t>0</w:t>
            </w:r>
          </w:p>
        </w:tc>
        <w:tc>
          <w:tcPr>
            <w:tcW w:w="850" w:type="dxa"/>
            <w:shd w:val="clear" w:color="auto" w:fill="auto"/>
            <w:tcMar>
              <w:left w:w="0" w:type="dxa"/>
              <w:right w:w="85" w:type="dxa"/>
            </w:tcMar>
          </w:tcPr>
          <w:p w14:paraId="4C4370B6" w14:textId="77777777" w:rsidR="00BA0B34" w:rsidRPr="000F207D" w:rsidRDefault="00BA0B34" w:rsidP="00191467">
            <w:pPr>
              <w:overflowPunct w:val="0"/>
              <w:jc w:val="right"/>
              <w:rPr>
                <w:color w:val="000000"/>
                <w:sz w:val="21"/>
              </w:rPr>
            </w:pPr>
            <w:r w:rsidRPr="000F207D">
              <w:rPr>
                <w:color w:val="000000"/>
                <w:sz w:val="21"/>
              </w:rPr>
              <w:t>0</w:t>
            </w:r>
          </w:p>
        </w:tc>
        <w:tc>
          <w:tcPr>
            <w:tcW w:w="851" w:type="dxa"/>
            <w:shd w:val="clear" w:color="auto" w:fill="auto"/>
            <w:tcMar>
              <w:left w:w="0" w:type="dxa"/>
              <w:right w:w="85" w:type="dxa"/>
            </w:tcMar>
          </w:tcPr>
          <w:p w14:paraId="5247CB03" w14:textId="77777777" w:rsidR="00BA0B34" w:rsidRPr="000F207D" w:rsidRDefault="00BA0B34" w:rsidP="00191467">
            <w:pPr>
              <w:overflowPunct w:val="0"/>
              <w:jc w:val="right"/>
              <w:rPr>
                <w:color w:val="000000"/>
                <w:sz w:val="21"/>
              </w:rPr>
            </w:pPr>
            <w:r w:rsidRPr="000F207D">
              <w:rPr>
                <w:color w:val="000000"/>
                <w:sz w:val="21"/>
              </w:rPr>
              <w:t>0</w:t>
            </w:r>
          </w:p>
        </w:tc>
        <w:tc>
          <w:tcPr>
            <w:tcW w:w="992" w:type="dxa"/>
            <w:shd w:val="clear" w:color="auto" w:fill="auto"/>
            <w:tcMar>
              <w:left w:w="0" w:type="dxa"/>
              <w:right w:w="85" w:type="dxa"/>
            </w:tcMar>
          </w:tcPr>
          <w:p w14:paraId="27440437" w14:textId="77777777" w:rsidR="00BA0B34" w:rsidRPr="000F207D" w:rsidRDefault="00BA0B34" w:rsidP="00191467">
            <w:pPr>
              <w:overflowPunct w:val="0"/>
              <w:jc w:val="right"/>
              <w:rPr>
                <w:color w:val="000000"/>
                <w:sz w:val="21"/>
              </w:rPr>
            </w:pPr>
            <w:r w:rsidRPr="000F207D">
              <w:rPr>
                <w:color w:val="000000"/>
                <w:sz w:val="21"/>
              </w:rPr>
              <w:t>4,150,000</w:t>
            </w:r>
          </w:p>
        </w:tc>
        <w:tc>
          <w:tcPr>
            <w:tcW w:w="851" w:type="dxa"/>
            <w:tcMar>
              <w:left w:w="0" w:type="dxa"/>
              <w:right w:w="85" w:type="dxa"/>
            </w:tcMar>
          </w:tcPr>
          <w:p w14:paraId="77626873" w14:textId="77777777" w:rsidR="00BA0B34" w:rsidRPr="000F207D" w:rsidRDefault="00BA0B34" w:rsidP="00191467">
            <w:pPr>
              <w:overflowPunct w:val="0"/>
              <w:jc w:val="right"/>
              <w:rPr>
                <w:color w:val="000000"/>
                <w:sz w:val="21"/>
              </w:rPr>
            </w:pPr>
            <w:r w:rsidRPr="000F207D">
              <w:rPr>
                <w:color w:val="000000"/>
                <w:sz w:val="21"/>
              </w:rPr>
              <w:t>0</w:t>
            </w:r>
          </w:p>
        </w:tc>
        <w:tc>
          <w:tcPr>
            <w:tcW w:w="992" w:type="dxa"/>
            <w:tcMar>
              <w:left w:w="0" w:type="dxa"/>
              <w:right w:w="85" w:type="dxa"/>
            </w:tcMar>
          </w:tcPr>
          <w:p w14:paraId="154E0601" w14:textId="77777777" w:rsidR="00BA0B34" w:rsidRPr="000F207D" w:rsidRDefault="00BA0B34" w:rsidP="00191467">
            <w:pPr>
              <w:overflowPunct w:val="0"/>
              <w:jc w:val="right"/>
              <w:rPr>
                <w:color w:val="000000"/>
                <w:sz w:val="21"/>
              </w:rPr>
            </w:pPr>
            <w:r w:rsidRPr="000F207D">
              <w:rPr>
                <w:color w:val="000000"/>
                <w:sz w:val="21"/>
              </w:rPr>
              <w:t>6,300,000</w:t>
            </w:r>
          </w:p>
        </w:tc>
        <w:tc>
          <w:tcPr>
            <w:tcW w:w="850" w:type="dxa"/>
            <w:tcMar>
              <w:left w:w="0" w:type="dxa"/>
              <w:right w:w="85" w:type="dxa"/>
            </w:tcMar>
          </w:tcPr>
          <w:p w14:paraId="6D492283" w14:textId="77777777" w:rsidR="00BA0B34" w:rsidRPr="000F207D" w:rsidRDefault="00BA0B34" w:rsidP="00191467">
            <w:pPr>
              <w:overflowPunct w:val="0"/>
              <w:jc w:val="right"/>
              <w:rPr>
                <w:color w:val="000000"/>
                <w:sz w:val="21"/>
              </w:rPr>
            </w:pPr>
            <w:r w:rsidRPr="000F207D">
              <w:rPr>
                <w:color w:val="000000"/>
                <w:sz w:val="21"/>
              </w:rPr>
              <w:t>0</w:t>
            </w:r>
          </w:p>
        </w:tc>
        <w:tc>
          <w:tcPr>
            <w:tcW w:w="993" w:type="dxa"/>
            <w:tcMar>
              <w:left w:w="0" w:type="dxa"/>
              <w:right w:w="85" w:type="dxa"/>
            </w:tcMar>
          </w:tcPr>
          <w:p w14:paraId="29BDE6BD" w14:textId="77777777" w:rsidR="00BA0B34" w:rsidRPr="000F207D" w:rsidRDefault="00BA0B34" w:rsidP="00191467">
            <w:pPr>
              <w:overflowPunct w:val="0"/>
              <w:jc w:val="right"/>
              <w:rPr>
                <w:color w:val="000000"/>
                <w:sz w:val="21"/>
              </w:rPr>
            </w:pPr>
            <w:r w:rsidRPr="000F207D">
              <w:rPr>
                <w:color w:val="000000"/>
                <w:sz w:val="21"/>
              </w:rPr>
              <w:t>8,717,105</w:t>
            </w:r>
          </w:p>
        </w:tc>
        <w:tc>
          <w:tcPr>
            <w:tcW w:w="992" w:type="dxa"/>
            <w:tcMar>
              <w:left w:w="0" w:type="dxa"/>
              <w:right w:w="85" w:type="dxa"/>
            </w:tcMar>
          </w:tcPr>
          <w:p w14:paraId="7549B0E8" w14:textId="77777777" w:rsidR="00BA0B34" w:rsidRPr="000F207D" w:rsidRDefault="00BA0B34" w:rsidP="00191467">
            <w:pPr>
              <w:overflowPunct w:val="0"/>
              <w:jc w:val="right"/>
              <w:rPr>
                <w:color w:val="000000"/>
                <w:sz w:val="21"/>
              </w:rPr>
            </w:pPr>
            <w:r w:rsidRPr="000F207D">
              <w:rPr>
                <w:color w:val="000000"/>
                <w:sz w:val="21"/>
              </w:rPr>
              <w:t>8,613,995</w:t>
            </w:r>
          </w:p>
        </w:tc>
        <w:tc>
          <w:tcPr>
            <w:tcW w:w="1068" w:type="dxa"/>
            <w:shd w:val="clear" w:color="auto" w:fill="auto"/>
            <w:tcMar>
              <w:left w:w="0" w:type="dxa"/>
              <w:right w:w="85" w:type="dxa"/>
            </w:tcMar>
          </w:tcPr>
          <w:p w14:paraId="2714A2BA" w14:textId="77777777" w:rsidR="00BA0B34" w:rsidRPr="000F207D" w:rsidRDefault="00BA0B34" w:rsidP="00191467">
            <w:pPr>
              <w:overflowPunct w:val="0"/>
              <w:jc w:val="right"/>
              <w:rPr>
                <w:color w:val="000000"/>
                <w:sz w:val="21"/>
              </w:rPr>
            </w:pPr>
            <w:r w:rsidRPr="000F207D">
              <w:rPr>
                <w:color w:val="000000"/>
                <w:sz w:val="21"/>
              </w:rPr>
              <w:fldChar w:fldCharType="begin"/>
            </w:r>
            <w:r w:rsidRPr="000F207D">
              <w:rPr>
                <w:color w:val="000000"/>
                <w:sz w:val="21"/>
              </w:rPr>
              <w:instrText xml:space="preserve"> =SUM(LEFT) </w:instrText>
            </w:r>
            <w:r w:rsidRPr="000F207D">
              <w:rPr>
                <w:color w:val="000000"/>
                <w:sz w:val="21"/>
              </w:rPr>
              <w:fldChar w:fldCharType="separate"/>
            </w:r>
            <w:r w:rsidRPr="000F207D">
              <w:rPr>
                <w:noProof/>
                <w:color w:val="000000"/>
                <w:sz w:val="21"/>
              </w:rPr>
              <w:t>58,452,189</w:t>
            </w:r>
            <w:r w:rsidRPr="000F207D">
              <w:rPr>
                <w:color w:val="000000"/>
                <w:sz w:val="21"/>
              </w:rPr>
              <w:fldChar w:fldCharType="end"/>
            </w:r>
          </w:p>
        </w:tc>
      </w:tr>
      <w:tr w:rsidR="00BA0B34" w:rsidRPr="000F207D" w14:paraId="73186646" w14:textId="77777777" w:rsidTr="00191467">
        <w:tc>
          <w:tcPr>
            <w:tcW w:w="846" w:type="dxa"/>
            <w:vMerge/>
            <w:shd w:val="clear" w:color="auto" w:fill="auto"/>
            <w:tcMar>
              <w:left w:w="85" w:type="dxa"/>
              <w:right w:w="0" w:type="dxa"/>
            </w:tcMar>
          </w:tcPr>
          <w:p w14:paraId="4BAF85E3" w14:textId="77777777" w:rsidR="00BA0B34" w:rsidRPr="000F207D" w:rsidRDefault="00BA0B34" w:rsidP="00191467">
            <w:pPr>
              <w:overflowPunct w:val="0"/>
              <w:jc w:val="left"/>
              <w:rPr>
                <w:sz w:val="21"/>
              </w:rPr>
            </w:pPr>
          </w:p>
        </w:tc>
        <w:tc>
          <w:tcPr>
            <w:tcW w:w="850" w:type="dxa"/>
            <w:vMerge/>
            <w:shd w:val="clear" w:color="auto" w:fill="auto"/>
            <w:tcMar>
              <w:left w:w="85" w:type="dxa"/>
              <w:right w:w="0" w:type="dxa"/>
            </w:tcMar>
          </w:tcPr>
          <w:p w14:paraId="27B035C0" w14:textId="77777777" w:rsidR="00BA0B34" w:rsidRPr="000F207D" w:rsidRDefault="00BA0B34" w:rsidP="00191467">
            <w:pPr>
              <w:overflowPunct w:val="0"/>
              <w:jc w:val="left"/>
              <w:rPr>
                <w:sz w:val="21"/>
              </w:rPr>
            </w:pPr>
          </w:p>
        </w:tc>
        <w:tc>
          <w:tcPr>
            <w:tcW w:w="851" w:type="dxa"/>
            <w:shd w:val="clear" w:color="auto" w:fill="auto"/>
            <w:tcMar>
              <w:left w:w="85" w:type="dxa"/>
              <w:right w:w="0" w:type="dxa"/>
            </w:tcMar>
          </w:tcPr>
          <w:p w14:paraId="2E0AC9E3" w14:textId="77777777" w:rsidR="00BA0B34" w:rsidRPr="000F207D" w:rsidRDefault="00BA0B34" w:rsidP="00191467">
            <w:pPr>
              <w:overflowPunct w:val="0"/>
              <w:jc w:val="left"/>
              <w:rPr>
                <w:sz w:val="21"/>
                <w:lang w:eastAsia="zh-CN"/>
              </w:rPr>
            </w:pPr>
            <w:r w:rsidRPr="000F207D">
              <w:rPr>
                <w:sz w:val="21"/>
                <w:lang w:eastAsia="zh-CN"/>
              </w:rPr>
              <w:t>支助</w:t>
            </w:r>
            <w:r>
              <w:rPr>
                <w:sz w:val="21"/>
                <w:lang w:eastAsia="zh-CN"/>
              </w:rPr>
              <w:br/>
            </w:r>
            <w:r w:rsidRPr="000F207D">
              <w:rPr>
                <w:sz w:val="21"/>
                <w:lang w:eastAsia="zh-CN"/>
              </w:rPr>
              <w:t>费用</w:t>
            </w:r>
          </w:p>
        </w:tc>
        <w:tc>
          <w:tcPr>
            <w:tcW w:w="1134" w:type="dxa"/>
            <w:shd w:val="clear" w:color="auto" w:fill="auto"/>
            <w:tcMar>
              <w:left w:w="0" w:type="dxa"/>
              <w:right w:w="85" w:type="dxa"/>
            </w:tcMar>
          </w:tcPr>
          <w:p w14:paraId="6EEFD9B6" w14:textId="77777777" w:rsidR="00BA0B34" w:rsidRPr="000F207D" w:rsidRDefault="00BA0B34" w:rsidP="00191467">
            <w:pPr>
              <w:overflowPunct w:val="0"/>
              <w:jc w:val="right"/>
              <w:rPr>
                <w:color w:val="000000"/>
                <w:sz w:val="21"/>
                <w:lang w:eastAsia="zh-CN"/>
              </w:rPr>
            </w:pPr>
            <w:r w:rsidRPr="000F207D">
              <w:rPr>
                <w:color w:val="000000"/>
                <w:sz w:val="21"/>
                <w:lang w:eastAsia="zh-CN"/>
              </w:rPr>
              <w:t>1,026,976</w:t>
            </w:r>
          </w:p>
        </w:tc>
        <w:tc>
          <w:tcPr>
            <w:tcW w:w="1134" w:type="dxa"/>
            <w:shd w:val="clear" w:color="auto" w:fill="auto"/>
            <w:tcMar>
              <w:left w:w="0" w:type="dxa"/>
              <w:right w:w="85" w:type="dxa"/>
            </w:tcMar>
          </w:tcPr>
          <w:p w14:paraId="02800991" w14:textId="77777777" w:rsidR="00BA0B34" w:rsidRPr="000F207D" w:rsidRDefault="00BA0B34" w:rsidP="00191467">
            <w:pPr>
              <w:overflowPunct w:val="0"/>
              <w:jc w:val="right"/>
              <w:rPr>
                <w:color w:val="000000"/>
                <w:sz w:val="21"/>
                <w:lang w:eastAsia="zh-CN"/>
              </w:rPr>
            </w:pPr>
            <w:r w:rsidRPr="000F207D">
              <w:rPr>
                <w:color w:val="000000"/>
                <w:sz w:val="21"/>
                <w:lang w:eastAsia="zh-CN"/>
              </w:rPr>
              <w:t>1,120,000</w:t>
            </w:r>
          </w:p>
        </w:tc>
        <w:tc>
          <w:tcPr>
            <w:tcW w:w="1134" w:type="dxa"/>
            <w:shd w:val="clear" w:color="auto" w:fill="auto"/>
            <w:tcMar>
              <w:left w:w="0" w:type="dxa"/>
              <w:right w:w="85" w:type="dxa"/>
            </w:tcMar>
          </w:tcPr>
          <w:p w14:paraId="04FBA944"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0" w:type="dxa"/>
            <w:shd w:val="clear" w:color="auto" w:fill="auto"/>
            <w:tcMar>
              <w:left w:w="0" w:type="dxa"/>
              <w:right w:w="85" w:type="dxa"/>
            </w:tcMar>
          </w:tcPr>
          <w:p w14:paraId="459941EA"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1" w:type="dxa"/>
            <w:shd w:val="clear" w:color="auto" w:fill="auto"/>
            <w:tcMar>
              <w:left w:w="0" w:type="dxa"/>
              <w:right w:w="85" w:type="dxa"/>
            </w:tcMar>
          </w:tcPr>
          <w:p w14:paraId="23827EEC"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shd w:val="clear" w:color="auto" w:fill="auto"/>
            <w:tcMar>
              <w:left w:w="0" w:type="dxa"/>
              <w:right w:w="85" w:type="dxa"/>
            </w:tcMar>
          </w:tcPr>
          <w:p w14:paraId="604BF4E1" w14:textId="77777777" w:rsidR="00BA0B34" w:rsidRPr="000F207D" w:rsidRDefault="00BA0B34" w:rsidP="00191467">
            <w:pPr>
              <w:overflowPunct w:val="0"/>
              <w:jc w:val="right"/>
              <w:rPr>
                <w:color w:val="000000"/>
                <w:sz w:val="21"/>
                <w:lang w:eastAsia="zh-CN"/>
              </w:rPr>
            </w:pPr>
            <w:r w:rsidRPr="000F207D">
              <w:rPr>
                <w:color w:val="000000"/>
                <w:sz w:val="21"/>
                <w:lang w:eastAsia="zh-CN"/>
              </w:rPr>
              <w:t>290,500</w:t>
            </w:r>
          </w:p>
        </w:tc>
        <w:tc>
          <w:tcPr>
            <w:tcW w:w="851" w:type="dxa"/>
            <w:tcMar>
              <w:left w:w="0" w:type="dxa"/>
              <w:right w:w="85" w:type="dxa"/>
            </w:tcMar>
          </w:tcPr>
          <w:p w14:paraId="5CFE5113"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tcMar>
              <w:left w:w="0" w:type="dxa"/>
              <w:right w:w="85" w:type="dxa"/>
            </w:tcMar>
          </w:tcPr>
          <w:p w14:paraId="237930FA" w14:textId="77777777" w:rsidR="00BA0B34" w:rsidRPr="000F207D" w:rsidRDefault="00BA0B34" w:rsidP="00191467">
            <w:pPr>
              <w:overflowPunct w:val="0"/>
              <w:jc w:val="right"/>
              <w:rPr>
                <w:color w:val="000000"/>
                <w:sz w:val="21"/>
                <w:lang w:eastAsia="zh-CN"/>
              </w:rPr>
            </w:pPr>
            <w:r w:rsidRPr="000F207D">
              <w:rPr>
                <w:color w:val="000000"/>
                <w:sz w:val="21"/>
                <w:lang w:eastAsia="zh-CN"/>
              </w:rPr>
              <w:t>441,000</w:t>
            </w:r>
          </w:p>
        </w:tc>
        <w:tc>
          <w:tcPr>
            <w:tcW w:w="850" w:type="dxa"/>
            <w:tcMar>
              <w:left w:w="0" w:type="dxa"/>
              <w:right w:w="85" w:type="dxa"/>
            </w:tcMar>
          </w:tcPr>
          <w:p w14:paraId="7B58AFF2"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3" w:type="dxa"/>
            <w:tcMar>
              <w:left w:w="0" w:type="dxa"/>
              <w:right w:w="85" w:type="dxa"/>
            </w:tcMar>
          </w:tcPr>
          <w:p w14:paraId="1462E1E9" w14:textId="77777777" w:rsidR="00BA0B34" w:rsidRPr="000F207D" w:rsidRDefault="00BA0B34" w:rsidP="00191467">
            <w:pPr>
              <w:overflowPunct w:val="0"/>
              <w:jc w:val="right"/>
              <w:rPr>
                <w:color w:val="000000"/>
                <w:sz w:val="21"/>
                <w:lang w:eastAsia="zh-CN"/>
              </w:rPr>
            </w:pPr>
            <w:r w:rsidRPr="000F207D">
              <w:rPr>
                <w:color w:val="000000"/>
                <w:sz w:val="21"/>
                <w:lang w:eastAsia="zh-CN"/>
              </w:rPr>
              <w:t>610,197</w:t>
            </w:r>
          </w:p>
        </w:tc>
        <w:tc>
          <w:tcPr>
            <w:tcW w:w="992" w:type="dxa"/>
            <w:tcMar>
              <w:left w:w="0" w:type="dxa"/>
              <w:right w:w="85" w:type="dxa"/>
            </w:tcMar>
          </w:tcPr>
          <w:p w14:paraId="30815906" w14:textId="77777777" w:rsidR="00BA0B34" w:rsidRPr="000F207D" w:rsidRDefault="00BA0B34" w:rsidP="00191467">
            <w:pPr>
              <w:overflowPunct w:val="0"/>
              <w:jc w:val="right"/>
              <w:rPr>
                <w:color w:val="000000"/>
                <w:sz w:val="21"/>
                <w:lang w:eastAsia="zh-CN"/>
              </w:rPr>
            </w:pPr>
            <w:r w:rsidRPr="000F207D">
              <w:rPr>
                <w:color w:val="000000"/>
                <w:sz w:val="21"/>
                <w:lang w:eastAsia="zh-CN"/>
              </w:rPr>
              <w:t>602,980</w:t>
            </w:r>
          </w:p>
        </w:tc>
        <w:tc>
          <w:tcPr>
            <w:tcW w:w="1068" w:type="dxa"/>
            <w:shd w:val="clear" w:color="auto" w:fill="auto"/>
            <w:tcMar>
              <w:left w:w="0" w:type="dxa"/>
              <w:right w:w="85" w:type="dxa"/>
            </w:tcMar>
          </w:tcPr>
          <w:p w14:paraId="6D41098D" w14:textId="77777777" w:rsidR="00BA0B34" w:rsidRPr="000F207D" w:rsidRDefault="00BA0B34" w:rsidP="00191467">
            <w:pPr>
              <w:overflowPunct w:val="0"/>
              <w:jc w:val="right"/>
              <w:rPr>
                <w:color w:val="000000"/>
                <w:sz w:val="21"/>
                <w:lang w:eastAsia="zh-CN"/>
              </w:rPr>
            </w:pPr>
            <w:r w:rsidRPr="000F207D">
              <w:rPr>
                <w:color w:val="000000"/>
                <w:sz w:val="21"/>
              </w:rPr>
              <w:fldChar w:fldCharType="begin"/>
            </w:r>
            <w:r w:rsidRPr="000F207D">
              <w:rPr>
                <w:color w:val="000000"/>
                <w:sz w:val="21"/>
                <w:lang w:eastAsia="zh-CN"/>
              </w:rPr>
              <w:instrText xml:space="preserve"> =SUM(LEFT) </w:instrText>
            </w:r>
            <w:r w:rsidRPr="000F207D">
              <w:rPr>
                <w:color w:val="000000"/>
                <w:sz w:val="21"/>
              </w:rPr>
              <w:fldChar w:fldCharType="separate"/>
            </w:r>
            <w:r w:rsidRPr="000F207D">
              <w:rPr>
                <w:noProof/>
                <w:color w:val="000000"/>
                <w:sz w:val="21"/>
                <w:lang w:eastAsia="zh-CN"/>
              </w:rPr>
              <w:t>4,091,653</w:t>
            </w:r>
            <w:r w:rsidRPr="000F207D">
              <w:rPr>
                <w:color w:val="000000"/>
                <w:sz w:val="21"/>
              </w:rPr>
              <w:fldChar w:fldCharType="end"/>
            </w:r>
          </w:p>
        </w:tc>
      </w:tr>
      <w:bookmarkEnd w:id="3"/>
      <w:tr w:rsidR="00BA0B34" w:rsidRPr="000F207D" w14:paraId="1BC21CF8" w14:textId="77777777" w:rsidTr="00191467">
        <w:tc>
          <w:tcPr>
            <w:tcW w:w="846" w:type="dxa"/>
            <w:vMerge/>
            <w:shd w:val="clear" w:color="auto" w:fill="auto"/>
            <w:tcMar>
              <w:left w:w="85" w:type="dxa"/>
              <w:right w:w="0" w:type="dxa"/>
            </w:tcMar>
          </w:tcPr>
          <w:p w14:paraId="0A18759B" w14:textId="77777777" w:rsidR="00BA0B34" w:rsidRPr="000F207D" w:rsidRDefault="00BA0B34" w:rsidP="00191467">
            <w:pPr>
              <w:overflowPunct w:val="0"/>
              <w:jc w:val="left"/>
              <w:rPr>
                <w:sz w:val="21"/>
                <w:lang w:eastAsia="zh-CN"/>
              </w:rPr>
            </w:pPr>
          </w:p>
        </w:tc>
        <w:tc>
          <w:tcPr>
            <w:tcW w:w="850" w:type="dxa"/>
            <w:vMerge w:val="restart"/>
            <w:shd w:val="clear" w:color="auto" w:fill="auto"/>
            <w:tcMar>
              <w:left w:w="85" w:type="dxa"/>
              <w:right w:w="0" w:type="dxa"/>
            </w:tcMar>
          </w:tcPr>
          <w:p w14:paraId="67647D9E" w14:textId="77777777" w:rsidR="00BA0B34" w:rsidRPr="000F207D" w:rsidRDefault="00BA0B34" w:rsidP="00191467">
            <w:pPr>
              <w:overflowPunct w:val="0"/>
              <w:jc w:val="left"/>
              <w:rPr>
                <w:sz w:val="21"/>
                <w:lang w:eastAsia="zh-CN"/>
              </w:rPr>
            </w:pPr>
            <w:r w:rsidRPr="000F207D">
              <w:rPr>
                <w:sz w:val="21"/>
                <w:lang w:eastAsia="zh-CN"/>
              </w:rPr>
              <w:t>奥地利</w:t>
            </w:r>
          </w:p>
        </w:tc>
        <w:tc>
          <w:tcPr>
            <w:tcW w:w="851" w:type="dxa"/>
            <w:shd w:val="clear" w:color="auto" w:fill="auto"/>
            <w:tcMar>
              <w:left w:w="85" w:type="dxa"/>
              <w:right w:w="0" w:type="dxa"/>
            </w:tcMar>
          </w:tcPr>
          <w:p w14:paraId="15340D16" w14:textId="77777777" w:rsidR="00BA0B34" w:rsidRPr="000F207D" w:rsidRDefault="00BA0B34" w:rsidP="00191467">
            <w:pPr>
              <w:overflowPunct w:val="0"/>
              <w:jc w:val="left"/>
              <w:rPr>
                <w:sz w:val="21"/>
                <w:lang w:eastAsia="zh-CN"/>
              </w:rPr>
            </w:pPr>
            <w:r w:rsidRPr="000F207D">
              <w:rPr>
                <w:rFonts w:hint="eastAsia"/>
                <w:sz w:val="21"/>
                <w:lang w:val="en-US" w:eastAsia="zh-CN"/>
              </w:rPr>
              <w:t>项目</w:t>
            </w:r>
            <w:r>
              <w:rPr>
                <w:sz w:val="21"/>
                <w:lang w:val="en-US" w:eastAsia="zh-CN"/>
              </w:rPr>
              <w:br/>
            </w:r>
            <w:r w:rsidRPr="000F207D">
              <w:rPr>
                <w:rFonts w:hint="eastAsia"/>
                <w:sz w:val="21"/>
                <w:lang w:val="en-US" w:eastAsia="zh-CN"/>
              </w:rPr>
              <w:t>费用</w:t>
            </w:r>
          </w:p>
        </w:tc>
        <w:tc>
          <w:tcPr>
            <w:tcW w:w="1134" w:type="dxa"/>
            <w:shd w:val="clear" w:color="auto" w:fill="auto"/>
            <w:tcMar>
              <w:left w:w="0" w:type="dxa"/>
              <w:right w:w="85" w:type="dxa"/>
            </w:tcMar>
          </w:tcPr>
          <w:p w14:paraId="08E6D40C"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1134" w:type="dxa"/>
            <w:shd w:val="clear" w:color="auto" w:fill="auto"/>
            <w:tcMar>
              <w:left w:w="0" w:type="dxa"/>
              <w:right w:w="85" w:type="dxa"/>
            </w:tcMar>
          </w:tcPr>
          <w:p w14:paraId="1A6175AD"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1134" w:type="dxa"/>
            <w:shd w:val="clear" w:color="auto" w:fill="auto"/>
            <w:tcMar>
              <w:left w:w="0" w:type="dxa"/>
              <w:right w:w="85" w:type="dxa"/>
            </w:tcMar>
          </w:tcPr>
          <w:p w14:paraId="27EC32DC"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0" w:type="dxa"/>
            <w:shd w:val="clear" w:color="auto" w:fill="auto"/>
            <w:tcMar>
              <w:left w:w="0" w:type="dxa"/>
              <w:right w:w="85" w:type="dxa"/>
            </w:tcMar>
          </w:tcPr>
          <w:p w14:paraId="2B67E090"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1" w:type="dxa"/>
            <w:shd w:val="clear" w:color="auto" w:fill="auto"/>
            <w:tcMar>
              <w:left w:w="0" w:type="dxa"/>
              <w:right w:w="85" w:type="dxa"/>
            </w:tcMar>
          </w:tcPr>
          <w:p w14:paraId="4B1EC875"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shd w:val="clear" w:color="auto" w:fill="auto"/>
            <w:tcMar>
              <w:left w:w="0" w:type="dxa"/>
              <w:right w:w="85" w:type="dxa"/>
            </w:tcMar>
          </w:tcPr>
          <w:p w14:paraId="76FD09AA" w14:textId="77777777" w:rsidR="00BA0B34" w:rsidRPr="000F207D" w:rsidRDefault="00BA0B34" w:rsidP="00191467">
            <w:pPr>
              <w:overflowPunct w:val="0"/>
              <w:jc w:val="right"/>
              <w:rPr>
                <w:color w:val="000000"/>
                <w:sz w:val="21"/>
                <w:lang w:eastAsia="zh-CN"/>
              </w:rPr>
            </w:pPr>
            <w:r w:rsidRPr="000F207D">
              <w:rPr>
                <w:color w:val="000000"/>
                <w:sz w:val="21"/>
                <w:lang w:eastAsia="zh-CN"/>
              </w:rPr>
              <w:t>350,000</w:t>
            </w:r>
          </w:p>
        </w:tc>
        <w:tc>
          <w:tcPr>
            <w:tcW w:w="851" w:type="dxa"/>
            <w:tcMar>
              <w:left w:w="0" w:type="dxa"/>
              <w:right w:w="85" w:type="dxa"/>
            </w:tcMar>
          </w:tcPr>
          <w:p w14:paraId="6468C4CD"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tcMar>
              <w:left w:w="0" w:type="dxa"/>
              <w:right w:w="85" w:type="dxa"/>
            </w:tcMar>
          </w:tcPr>
          <w:p w14:paraId="2252EB07" w14:textId="77777777" w:rsidR="00BA0B34" w:rsidRPr="000F207D" w:rsidRDefault="00BA0B34" w:rsidP="00191467">
            <w:pPr>
              <w:overflowPunct w:val="0"/>
              <w:jc w:val="right"/>
              <w:rPr>
                <w:color w:val="000000"/>
                <w:sz w:val="21"/>
                <w:lang w:eastAsia="zh-CN"/>
              </w:rPr>
            </w:pPr>
            <w:r w:rsidRPr="000F207D">
              <w:rPr>
                <w:color w:val="000000"/>
                <w:sz w:val="21"/>
                <w:lang w:eastAsia="zh-CN"/>
              </w:rPr>
              <w:t>700,000</w:t>
            </w:r>
          </w:p>
        </w:tc>
        <w:tc>
          <w:tcPr>
            <w:tcW w:w="850" w:type="dxa"/>
            <w:tcMar>
              <w:left w:w="0" w:type="dxa"/>
              <w:right w:w="85" w:type="dxa"/>
            </w:tcMar>
          </w:tcPr>
          <w:p w14:paraId="620F3D5D"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3" w:type="dxa"/>
            <w:tcMar>
              <w:left w:w="0" w:type="dxa"/>
              <w:right w:w="85" w:type="dxa"/>
            </w:tcMar>
          </w:tcPr>
          <w:p w14:paraId="7DB2001C" w14:textId="77777777" w:rsidR="00BA0B34" w:rsidRPr="000F207D" w:rsidRDefault="00BA0B34" w:rsidP="00191467">
            <w:pPr>
              <w:overflowPunct w:val="0"/>
              <w:jc w:val="right"/>
              <w:rPr>
                <w:color w:val="000000"/>
                <w:sz w:val="21"/>
              </w:rPr>
            </w:pPr>
            <w:r w:rsidRPr="000F207D">
              <w:rPr>
                <w:color w:val="000000"/>
                <w:sz w:val="21"/>
              </w:rPr>
              <w:t>0</w:t>
            </w:r>
          </w:p>
        </w:tc>
        <w:tc>
          <w:tcPr>
            <w:tcW w:w="992" w:type="dxa"/>
            <w:tcMar>
              <w:left w:w="0" w:type="dxa"/>
              <w:right w:w="85" w:type="dxa"/>
            </w:tcMar>
          </w:tcPr>
          <w:p w14:paraId="30BB1E85" w14:textId="77777777" w:rsidR="00BA0B34" w:rsidRPr="000F207D" w:rsidRDefault="00BA0B34" w:rsidP="00191467">
            <w:pPr>
              <w:overflowPunct w:val="0"/>
              <w:jc w:val="right"/>
              <w:rPr>
                <w:color w:val="000000"/>
                <w:sz w:val="21"/>
              </w:rPr>
            </w:pPr>
            <w:r w:rsidRPr="000F207D">
              <w:rPr>
                <w:color w:val="000000"/>
                <w:sz w:val="21"/>
              </w:rPr>
              <w:t>0</w:t>
            </w:r>
          </w:p>
        </w:tc>
        <w:tc>
          <w:tcPr>
            <w:tcW w:w="1068" w:type="dxa"/>
            <w:shd w:val="clear" w:color="auto" w:fill="auto"/>
            <w:tcMar>
              <w:left w:w="0" w:type="dxa"/>
              <w:right w:w="85" w:type="dxa"/>
            </w:tcMar>
          </w:tcPr>
          <w:p w14:paraId="158EA0F9" w14:textId="77777777" w:rsidR="00BA0B34" w:rsidRPr="000F207D" w:rsidRDefault="00BA0B34" w:rsidP="00191467">
            <w:pPr>
              <w:overflowPunct w:val="0"/>
              <w:jc w:val="right"/>
              <w:rPr>
                <w:color w:val="000000"/>
                <w:sz w:val="21"/>
              </w:rPr>
            </w:pPr>
            <w:r w:rsidRPr="000F207D">
              <w:rPr>
                <w:color w:val="000000"/>
                <w:sz w:val="21"/>
              </w:rPr>
              <w:fldChar w:fldCharType="begin"/>
            </w:r>
            <w:r w:rsidRPr="000F207D">
              <w:rPr>
                <w:color w:val="000000"/>
                <w:sz w:val="21"/>
              </w:rPr>
              <w:instrText xml:space="preserve"> =SUM(LEFT) </w:instrText>
            </w:r>
            <w:r w:rsidRPr="000F207D">
              <w:rPr>
                <w:color w:val="000000"/>
                <w:sz w:val="21"/>
              </w:rPr>
              <w:fldChar w:fldCharType="separate"/>
            </w:r>
            <w:r w:rsidRPr="000F207D">
              <w:rPr>
                <w:noProof/>
                <w:color w:val="000000"/>
                <w:sz w:val="21"/>
              </w:rPr>
              <w:t>1,050,000</w:t>
            </w:r>
            <w:r w:rsidRPr="000F207D">
              <w:rPr>
                <w:color w:val="000000"/>
                <w:sz w:val="21"/>
              </w:rPr>
              <w:fldChar w:fldCharType="end"/>
            </w:r>
          </w:p>
        </w:tc>
      </w:tr>
      <w:tr w:rsidR="00BA0B34" w:rsidRPr="000F207D" w14:paraId="7A6FE1E2" w14:textId="77777777" w:rsidTr="00191467">
        <w:tc>
          <w:tcPr>
            <w:tcW w:w="846" w:type="dxa"/>
            <w:vMerge/>
            <w:shd w:val="clear" w:color="auto" w:fill="auto"/>
            <w:tcMar>
              <w:left w:w="85" w:type="dxa"/>
              <w:right w:w="0" w:type="dxa"/>
            </w:tcMar>
          </w:tcPr>
          <w:p w14:paraId="00DE0587" w14:textId="77777777" w:rsidR="00BA0B34" w:rsidRPr="000F207D" w:rsidRDefault="00BA0B34" w:rsidP="00191467">
            <w:pPr>
              <w:overflowPunct w:val="0"/>
              <w:jc w:val="center"/>
              <w:rPr>
                <w:sz w:val="21"/>
              </w:rPr>
            </w:pPr>
          </w:p>
        </w:tc>
        <w:tc>
          <w:tcPr>
            <w:tcW w:w="850" w:type="dxa"/>
            <w:vMerge/>
            <w:shd w:val="clear" w:color="auto" w:fill="auto"/>
            <w:tcMar>
              <w:left w:w="85" w:type="dxa"/>
              <w:right w:w="0" w:type="dxa"/>
            </w:tcMar>
          </w:tcPr>
          <w:p w14:paraId="6086BEB1" w14:textId="77777777" w:rsidR="00BA0B34" w:rsidRPr="000F207D" w:rsidRDefault="00BA0B34" w:rsidP="00191467">
            <w:pPr>
              <w:overflowPunct w:val="0"/>
              <w:jc w:val="left"/>
              <w:rPr>
                <w:sz w:val="21"/>
              </w:rPr>
            </w:pPr>
          </w:p>
        </w:tc>
        <w:tc>
          <w:tcPr>
            <w:tcW w:w="851" w:type="dxa"/>
            <w:shd w:val="clear" w:color="auto" w:fill="auto"/>
            <w:tcMar>
              <w:left w:w="85" w:type="dxa"/>
              <w:right w:w="0" w:type="dxa"/>
            </w:tcMar>
          </w:tcPr>
          <w:p w14:paraId="2C4E846A" w14:textId="77777777" w:rsidR="00BA0B34" w:rsidRPr="000F207D" w:rsidRDefault="00BA0B34" w:rsidP="00191467">
            <w:pPr>
              <w:overflowPunct w:val="0"/>
              <w:jc w:val="left"/>
              <w:rPr>
                <w:sz w:val="21"/>
                <w:lang w:eastAsia="zh-CN"/>
              </w:rPr>
            </w:pPr>
            <w:r w:rsidRPr="000F207D">
              <w:rPr>
                <w:rFonts w:ascii="SimSun" w:eastAsia="SimSun" w:hAnsi="SimSun" w:cs="SimSun" w:hint="eastAsia"/>
                <w:sz w:val="21"/>
                <w:lang w:val="en-US" w:eastAsia="zh-CN"/>
              </w:rPr>
              <w:t>支助</w:t>
            </w:r>
            <w:r>
              <w:rPr>
                <w:rFonts w:ascii="SimSun" w:eastAsia="SimSun" w:hAnsi="SimSun" w:cs="SimSun"/>
                <w:sz w:val="21"/>
                <w:lang w:val="en-US" w:eastAsia="zh-CN"/>
              </w:rPr>
              <w:br/>
            </w:r>
            <w:r w:rsidRPr="000F207D">
              <w:rPr>
                <w:rFonts w:ascii="SimSun" w:eastAsia="SimSun" w:hAnsi="SimSun" w:cs="SimSun" w:hint="eastAsia"/>
                <w:sz w:val="21"/>
                <w:lang w:val="en-US" w:eastAsia="zh-CN"/>
              </w:rPr>
              <w:t>费</w:t>
            </w:r>
            <w:r w:rsidRPr="000F207D">
              <w:rPr>
                <w:rFonts w:hint="eastAsia"/>
                <w:sz w:val="21"/>
                <w:lang w:val="en-US" w:eastAsia="zh-CN"/>
              </w:rPr>
              <w:t>用</w:t>
            </w:r>
          </w:p>
        </w:tc>
        <w:tc>
          <w:tcPr>
            <w:tcW w:w="1134" w:type="dxa"/>
            <w:shd w:val="clear" w:color="auto" w:fill="auto"/>
            <w:tcMar>
              <w:left w:w="0" w:type="dxa"/>
              <w:right w:w="85" w:type="dxa"/>
            </w:tcMar>
          </w:tcPr>
          <w:p w14:paraId="5B3A9BF7"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1134" w:type="dxa"/>
            <w:shd w:val="clear" w:color="auto" w:fill="auto"/>
            <w:tcMar>
              <w:left w:w="0" w:type="dxa"/>
              <w:right w:w="85" w:type="dxa"/>
            </w:tcMar>
          </w:tcPr>
          <w:p w14:paraId="727E3B2E"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1134" w:type="dxa"/>
            <w:shd w:val="clear" w:color="auto" w:fill="auto"/>
            <w:tcMar>
              <w:left w:w="0" w:type="dxa"/>
              <w:right w:w="85" w:type="dxa"/>
            </w:tcMar>
          </w:tcPr>
          <w:p w14:paraId="6FB1357D"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0" w:type="dxa"/>
            <w:shd w:val="clear" w:color="auto" w:fill="auto"/>
            <w:tcMar>
              <w:left w:w="0" w:type="dxa"/>
              <w:right w:w="85" w:type="dxa"/>
            </w:tcMar>
          </w:tcPr>
          <w:p w14:paraId="7C5DFE42"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1" w:type="dxa"/>
            <w:shd w:val="clear" w:color="auto" w:fill="auto"/>
            <w:tcMar>
              <w:left w:w="0" w:type="dxa"/>
              <w:right w:w="85" w:type="dxa"/>
            </w:tcMar>
          </w:tcPr>
          <w:p w14:paraId="3CF021F0"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shd w:val="clear" w:color="auto" w:fill="auto"/>
            <w:tcMar>
              <w:left w:w="0" w:type="dxa"/>
              <w:right w:w="85" w:type="dxa"/>
            </w:tcMar>
          </w:tcPr>
          <w:p w14:paraId="6352C6AF" w14:textId="77777777" w:rsidR="00BA0B34" w:rsidRPr="000F207D" w:rsidRDefault="00BA0B34" w:rsidP="00191467">
            <w:pPr>
              <w:overflowPunct w:val="0"/>
              <w:jc w:val="right"/>
              <w:rPr>
                <w:color w:val="000000"/>
                <w:sz w:val="21"/>
                <w:lang w:eastAsia="zh-CN"/>
              </w:rPr>
            </w:pPr>
            <w:r w:rsidRPr="000F207D">
              <w:rPr>
                <w:color w:val="000000"/>
                <w:sz w:val="21"/>
                <w:lang w:eastAsia="zh-CN"/>
              </w:rPr>
              <w:t>41,833</w:t>
            </w:r>
          </w:p>
        </w:tc>
        <w:tc>
          <w:tcPr>
            <w:tcW w:w="851" w:type="dxa"/>
            <w:tcMar>
              <w:left w:w="0" w:type="dxa"/>
              <w:right w:w="85" w:type="dxa"/>
            </w:tcMar>
          </w:tcPr>
          <w:p w14:paraId="799D00E3"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tcMar>
              <w:left w:w="0" w:type="dxa"/>
              <w:right w:w="85" w:type="dxa"/>
            </w:tcMar>
          </w:tcPr>
          <w:p w14:paraId="1737F216" w14:textId="77777777" w:rsidR="00BA0B34" w:rsidRPr="000F207D" w:rsidRDefault="00BA0B34" w:rsidP="00191467">
            <w:pPr>
              <w:overflowPunct w:val="0"/>
              <w:jc w:val="right"/>
              <w:rPr>
                <w:color w:val="000000"/>
                <w:sz w:val="21"/>
                <w:lang w:eastAsia="zh-CN"/>
              </w:rPr>
            </w:pPr>
            <w:r w:rsidRPr="000F207D">
              <w:rPr>
                <w:color w:val="000000"/>
                <w:sz w:val="21"/>
                <w:lang w:eastAsia="zh-CN"/>
              </w:rPr>
              <w:t>83,667</w:t>
            </w:r>
          </w:p>
        </w:tc>
        <w:tc>
          <w:tcPr>
            <w:tcW w:w="850" w:type="dxa"/>
            <w:tcMar>
              <w:left w:w="0" w:type="dxa"/>
              <w:right w:w="85" w:type="dxa"/>
            </w:tcMar>
          </w:tcPr>
          <w:p w14:paraId="584F05F1"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3" w:type="dxa"/>
            <w:tcMar>
              <w:left w:w="0" w:type="dxa"/>
              <w:right w:w="85" w:type="dxa"/>
            </w:tcMar>
          </w:tcPr>
          <w:p w14:paraId="6AA3C11F"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tcMar>
              <w:left w:w="0" w:type="dxa"/>
              <w:right w:w="85" w:type="dxa"/>
            </w:tcMar>
          </w:tcPr>
          <w:p w14:paraId="2734A28C"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1068" w:type="dxa"/>
            <w:shd w:val="clear" w:color="auto" w:fill="auto"/>
            <w:tcMar>
              <w:left w:w="0" w:type="dxa"/>
              <w:right w:w="85" w:type="dxa"/>
            </w:tcMar>
          </w:tcPr>
          <w:p w14:paraId="294C97FF" w14:textId="77777777" w:rsidR="00BA0B34" w:rsidRPr="000F207D" w:rsidRDefault="00BA0B34" w:rsidP="00191467">
            <w:pPr>
              <w:overflowPunct w:val="0"/>
              <w:jc w:val="right"/>
              <w:rPr>
                <w:color w:val="000000"/>
                <w:sz w:val="21"/>
                <w:lang w:eastAsia="zh-CN"/>
              </w:rPr>
            </w:pPr>
            <w:r w:rsidRPr="000F207D">
              <w:rPr>
                <w:color w:val="000000"/>
                <w:sz w:val="21"/>
              </w:rPr>
              <w:fldChar w:fldCharType="begin"/>
            </w:r>
            <w:r w:rsidRPr="000F207D">
              <w:rPr>
                <w:color w:val="000000"/>
                <w:sz w:val="21"/>
                <w:lang w:eastAsia="zh-CN"/>
              </w:rPr>
              <w:instrText xml:space="preserve"> =SUM(LEFT) </w:instrText>
            </w:r>
            <w:r w:rsidRPr="000F207D">
              <w:rPr>
                <w:color w:val="000000"/>
                <w:sz w:val="21"/>
              </w:rPr>
              <w:fldChar w:fldCharType="separate"/>
            </w:r>
            <w:r w:rsidRPr="000F207D">
              <w:rPr>
                <w:noProof/>
                <w:color w:val="000000"/>
                <w:sz w:val="21"/>
                <w:lang w:eastAsia="zh-CN"/>
              </w:rPr>
              <w:t>125,500</w:t>
            </w:r>
            <w:r w:rsidRPr="000F207D">
              <w:rPr>
                <w:color w:val="000000"/>
                <w:sz w:val="21"/>
              </w:rPr>
              <w:fldChar w:fldCharType="end"/>
            </w:r>
          </w:p>
        </w:tc>
      </w:tr>
      <w:tr w:rsidR="00BA0B34" w:rsidRPr="000F207D" w14:paraId="12A01ACC" w14:textId="77777777" w:rsidTr="00191467">
        <w:tc>
          <w:tcPr>
            <w:tcW w:w="846" w:type="dxa"/>
            <w:vMerge/>
            <w:shd w:val="clear" w:color="auto" w:fill="auto"/>
            <w:tcMar>
              <w:left w:w="85" w:type="dxa"/>
              <w:right w:w="0" w:type="dxa"/>
            </w:tcMar>
          </w:tcPr>
          <w:p w14:paraId="3139898C" w14:textId="77777777" w:rsidR="00BA0B34" w:rsidRPr="000F207D" w:rsidRDefault="00BA0B34" w:rsidP="00191467">
            <w:pPr>
              <w:overflowPunct w:val="0"/>
              <w:jc w:val="center"/>
              <w:rPr>
                <w:sz w:val="21"/>
                <w:lang w:eastAsia="zh-CN"/>
              </w:rPr>
            </w:pPr>
          </w:p>
        </w:tc>
        <w:tc>
          <w:tcPr>
            <w:tcW w:w="850" w:type="dxa"/>
            <w:vMerge w:val="restart"/>
            <w:shd w:val="clear" w:color="auto" w:fill="auto"/>
            <w:tcMar>
              <w:left w:w="85" w:type="dxa"/>
              <w:right w:w="0" w:type="dxa"/>
            </w:tcMar>
          </w:tcPr>
          <w:p w14:paraId="075E8FD0" w14:textId="77777777" w:rsidR="00BA0B34" w:rsidRPr="000F207D" w:rsidRDefault="00BA0B34" w:rsidP="00191467">
            <w:pPr>
              <w:overflowPunct w:val="0"/>
              <w:jc w:val="left"/>
              <w:rPr>
                <w:sz w:val="21"/>
                <w:lang w:eastAsia="zh-CN"/>
              </w:rPr>
            </w:pPr>
            <w:r w:rsidRPr="000F207D">
              <w:rPr>
                <w:sz w:val="21"/>
                <w:lang w:eastAsia="zh-CN"/>
              </w:rPr>
              <w:t>意大利</w:t>
            </w:r>
          </w:p>
        </w:tc>
        <w:tc>
          <w:tcPr>
            <w:tcW w:w="851" w:type="dxa"/>
            <w:shd w:val="clear" w:color="auto" w:fill="auto"/>
            <w:tcMar>
              <w:left w:w="85" w:type="dxa"/>
              <w:right w:w="0" w:type="dxa"/>
            </w:tcMar>
          </w:tcPr>
          <w:p w14:paraId="51BFCAC5" w14:textId="77777777" w:rsidR="00BA0B34" w:rsidRPr="000F207D" w:rsidRDefault="00BA0B34" w:rsidP="00191467">
            <w:pPr>
              <w:overflowPunct w:val="0"/>
              <w:jc w:val="left"/>
              <w:rPr>
                <w:sz w:val="21"/>
                <w:lang w:eastAsia="zh-CN"/>
              </w:rPr>
            </w:pPr>
            <w:r w:rsidRPr="000F207D">
              <w:rPr>
                <w:rFonts w:hint="eastAsia"/>
                <w:sz w:val="21"/>
                <w:lang w:val="en-US" w:eastAsia="zh-CN"/>
              </w:rPr>
              <w:t>项目</w:t>
            </w:r>
            <w:r>
              <w:rPr>
                <w:sz w:val="21"/>
                <w:lang w:val="en-US" w:eastAsia="zh-CN"/>
              </w:rPr>
              <w:br/>
            </w:r>
            <w:r w:rsidRPr="000F207D">
              <w:rPr>
                <w:rFonts w:hint="eastAsia"/>
                <w:sz w:val="21"/>
                <w:lang w:val="en-US" w:eastAsia="zh-CN"/>
              </w:rPr>
              <w:t>费用</w:t>
            </w:r>
          </w:p>
        </w:tc>
        <w:tc>
          <w:tcPr>
            <w:tcW w:w="1134" w:type="dxa"/>
            <w:shd w:val="clear" w:color="auto" w:fill="auto"/>
            <w:tcMar>
              <w:left w:w="0" w:type="dxa"/>
              <w:right w:w="85" w:type="dxa"/>
            </w:tcMar>
          </w:tcPr>
          <w:p w14:paraId="45D2C7D9" w14:textId="77777777" w:rsidR="00BA0B34" w:rsidRPr="000F207D" w:rsidRDefault="00BA0B34" w:rsidP="00191467">
            <w:pPr>
              <w:overflowPunct w:val="0"/>
              <w:jc w:val="right"/>
              <w:rPr>
                <w:color w:val="000000"/>
                <w:sz w:val="21"/>
                <w:lang w:eastAsia="zh-CN"/>
              </w:rPr>
            </w:pPr>
            <w:r w:rsidRPr="000F207D">
              <w:rPr>
                <w:color w:val="000000"/>
                <w:sz w:val="21"/>
                <w:lang w:eastAsia="zh-CN"/>
              </w:rPr>
              <w:t>891,892</w:t>
            </w:r>
          </w:p>
        </w:tc>
        <w:tc>
          <w:tcPr>
            <w:tcW w:w="1134" w:type="dxa"/>
            <w:shd w:val="clear" w:color="auto" w:fill="auto"/>
            <w:tcMar>
              <w:left w:w="0" w:type="dxa"/>
              <w:right w:w="85" w:type="dxa"/>
            </w:tcMar>
          </w:tcPr>
          <w:p w14:paraId="4249B955"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1134" w:type="dxa"/>
            <w:shd w:val="clear" w:color="auto" w:fill="auto"/>
            <w:tcMar>
              <w:left w:w="0" w:type="dxa"/>
              <w:right w:w="85" w:type="dxa"/>
            </w:tcMar>
          </w:tcPr>
          <w:p w14:paraId="2157C221"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0" w:type="dxa"/>
            <w:shd w:val="clear" w:color="auto" w:fill="auto"/>
            <w:tcMar>
              <w:left w:w="0" w:type="dxa"/>
              <w:right w:w="85" w:type="dxa"/>
            </w:tcMar>
          </w:tcPr>
          <w:p w14:paraId="3EBF3412"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1" w:type="dxa"/>
            <w:shd w:val="clear" w:color="auto" w:fill="auto"/>
            <w:tcMar>
              <w:left w:w="0" w:type="dxa"/>
              <w:right w:w="85" w:type="dxa"/>
            </w:tcMar>
          </w:tcPr>
          <w:p w14:paraId="483D6656"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shd w:val="clear" w:color="auto" w:fill="auto"/>
            <w:tcMar>
              <w:left w:w="0" w:type="dxa"/>
              <w:right w:w="85" w:type="dxa"/>
            </w:tcMar>
          </w:tcPr>
          <w:p w14:paraId="768BDC3D"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1" w:type="dxa"/>
            <w:tcMar>
              <w:left w:w="0" w:type="dxa"/>
              <w:right w:w="85" w:type="dxa"/>
            </w:tcMar>
          </w:tcPr>
          <w:p w14:paraId="6E8CF8AF"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tcMar>
              <w:left w:w="0" w:type="dxa"/>
              <w:right w:w="85" w:type="dxa"/>
            </w:tcMar>
          </w:tcPr>
          <w:p w14:paraId="312D3A66"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850" w:type="dxa"/>
            <w:tcMar>
              <w:left w:w="0" w:type="dxa"/>
              <w:right w:w="85" w:type="dxa"/>
            </w:tcMar>
          </w:tcPr>
          <w:p w14:paraId="2F263964"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3" w:type="dxa"/>
            <w:tcMar>
              <w:left w:w="0" w:type="dxa"/>
              <w:right w:w="85" w:type="dxa"/>
            </w:tcMar>
          </w:tcPr>
          <w:p w14:paraId="68747F1A"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992" w:type="dxa"/>
            <w:tcMar>
              <w:left w:w="0" w:type="dxa"/>
              <w:right w:w="85" w:type="dxa"/>
            </w:tcMar>
          </w:tcPr>
          <w:p w14:paraId="583CF71D" w14:textId="77777777" w:rsidR="00BA0B34" w:rsidRPr="000F207D" w:rsidRDefault="00BA0B34" w:rsidP="00191467">
            <w:pPr>
              <w:overflowPunct w:val="0"/>
              <w:jc w:val="right"/>
              <w:rPr>
                <w:color w:val="000000"/>
                <w:sz w:val="21"/>
                <w:lang w:eastAsia="zh-CN"/>
              </w:rPr>
            </w:pPr>
            <w:r w:rsidRPr="000F207D">
              <w:rPr>
                <w:color w:val="000000"/>
                <w:sz w:val="21"/>
                <w:lang w:eastAsia="zh-CN"/>
              </w:rPr>
              <w:t>0</w:t>
            </w:r>
          </w:p>
        </w:tc>
        <w:tc>
          <w:tcPr>
            <w:tcW w:w="1068" w:type="dxa"/>
            <w:shd w:val="clear" w:color="auto" w:fill="auto"/>
            <w:tcMar>
              <w:left w:w="0" w:type="dxa"/>
              <w:right w:w="85" w:type="dxa"/>
            </w:tcMar>
          </w:tcPr>
          <w:p w14:paraId="35E0F83D" w14:textId="77777777" w:rsidR="00BA0B34" w:rsidRPr="000F207D" w:rsidRDefault="00BA0B34" w:rsidP="00191467">
            <w:pPr>
              <w:overflowPunct w:val="0"/>
              <w:jc w:val="right"/>
              <w:rPr>
                <w:color w:val="000000"/>
                <w:sz w:val="21"/>
                <w:lang w:eastAsia="zh-CN"/>
              </w:rPr>
            </w:pPr>
            <w:r w:rsidRPr="000F207D">
              <w:rPr>
                <w:color w:val="000000"/>
                <w:sz w:val="21"/>
              </w:rPr>
              <w:fldChar w:fldCharType="begin"/>
            </w:r>
            <w:r w:rsidRPr="000F207D">
              <w:rPr>
                <w:color w:val="000000"/>
                <w:sz w:val="21"/>
                <w:lang w:eastAsia="zh-CN"/>
              </w:rPr>
              <w:instrText xml:space="preserve"> =SUM(LEFT) </w:instrText>
            </w:r>
            <w:r w:rsidRPr="000F207D">
              <w:rPr>
                <w:color w:val="000000"/>
                <w:sz w:val="21"/>
              </w:rPr>
              <w:fldChar w:fldCharType="separate"/>
            </w:r>
            <w:r w:rsidRPr="000F207D">
              <w:rPr>
                <w:noProof/>
                <w:color w:val="000000"/>
                <w:sz w:val="21"/>
                <w:lang w:eastAsia="zh-CN"/>
              </w:rPr>
              <w:t>891,892</w:t>
            </w:r>
            <w:r w:rsidRPr="000F207D">
              <w:rPr>
                <w:color w:val="000000"/>
                <w:sz w:val="21"/>
              </w:rPr>
              <w:fldChar w:fldCharType="end"/>
            </w:r>
          </w:p>
        </w:tc>
      </w:tr>
      <w:tr w:rsidR="00BA0B34" w:rsidRPr="000F207D" w14:paraId="1FB015E1" w14:textId="77777777" w:rsidTr="00191467">
        <w:tc>
          <w:tcPr>
            <w:tcW w:w="846" w:type="dxa"/>
            <w:vMerge/>
            <w:shd w:val="clear" w:color="auto" w:fill="auto"/>
            <w:tcMar>
              <w:left w:w="85" w:type="dxa"/>
              <w:right w:w="0" w:type="dxa"/>
            </w:tcMar>
          </w:tcPr>
          <w:p w14:paraId="2330C766" w14:textId="77777777" w:rsidR="00BA0B34" w:rsidRPr="000F207D" w:rsidRDefault="00BA0B34" w:rsidP="00191467">
            <w:pPr>
              <w:overflowPunct w:val="0"/>
              <w:jc w:val="center"/>
              <w:rPr>
                <w:sz w:val="21"/>
                <w:lang w:eastAsia="zh-CN"/>
              </w:rPr>
            </w:pPr>
          </w:p>
        </w:tc>
        <w:tc>
          <w:tcPr>
            <w:tcW w:w="850" w:type="dxa"/>
            <w:vMerge/>
            <w:shd w:val="clear" w:color="auto" w:fill="auto"/>
            <w:tcMar>
              <w:left w:w="85" w:type="dxa"/>
              <w:right w:w="0" w:type="dxa"/>
            </w:tcMar>
          </w:tcPr>
          <w:p w14:paraId="215E4BE1" w14:textId="77777777" w:rsidR="00BA0B34" w:rsidRPr="000F207D" w:rsidRDefault="00BA0B34" w:rsidP="00191467">
            <w:pPr>
              <w:overflowPunct w:val="0"/>
              <w:jc w:val="center"/>
              <w:rPr>
                <w:sz w:val="21"/>
                <w:lang w:eastAsia="zh-CN"/>
              </w:rPr>
            </w:pPr>
          </w:p>
        </w:tc>
        <w:tc>
          <w:tcPr>
            <w:tcW w:w="851" w:type="dxa"/>
            <w:shd w:val="clear" w:color="auto" w:fill="auto"/>
            <w:tcMar>
              <w:left w:w="85" w:type="dxa"/>
              <w:right w:w="0" w:type="dxa"/>
            </w:tcMar>
          </w:tcPr>
          <w:p w14:paraId="3991B694" w14:textId="77777777" w:rsidR="00BA0B34" w:rsidRPr="000F207D" w:rsidRDefault="00BA0B34" w:rsidP="00191467">
            <w:pPr>
              <w:overflowPunct w:val="0"/>
              <w:jc w:val="left"/>
              <w:rPr>
                <w:sz w:val="21"/>
                <w:lang w:eastAsia="zh-CN"/>
              </w:rPr>
            </w:pPr>
            <w:r w:rsidRPr="000F207D">
              <w:rPr>
                <w:rFonts w:ascii="SimSun" w:eastAsia="SimSun" w:hAnsi="SimSun" w:cs="SimSun" w:hint="eastAsia"/>
                <w:sz w:val="21"/>
                <w:lang w:val="en-US" w:eastAsia="zh-CN"/>
              </w:rPr>
              <w:t>支助</w:t>
            </w:r>
            <w:r>
              <w:rPr>
                <w:rFonts w:ascii="SimSun" w:eastAsia="SimSun" w:hAnsi="SimSun" w:cs="SimSun"/>
                <w:sz w:val="21"/>
                <w:lang w:val="en-US" w:eastAsia="zh-CN"/>
              </w:rPr>
              <w:br/>
            </w:r>
            <w:r w:rsidRPr="000F207D">
              <w:rPr>
                <w:rFonts w:ascii="SimSun" w:eastAsia="SimSun" w:hAnsi="SimSun" w:cs="SimSun" w:hint="eastAsia"/>
                <w:sz w:val="21"/>
                <w:lang w:val="en-US" w:eastAsia="zh-CN"/>
              </w:rPr>
              <w:t>费</w:t>
            </w:r>
            <w:r w:rsidRPr="000F207D">
              <w:rPr>
                <w:rFonts w:hint="eastAsia"/>
                <w:sz w:val="21"/>
                <w:lang w:val="en-US" w:eastAsia="zh-CN"/>
              </w:rPr>
              <w:t>用</w:t>
            </w:r>
          </w:p>
        </w:tc>
        <w:tc>
          <w:tcPr>
            <w:tcW w:w="1134" w:type="dxa"/>
            <w:shd w:val="clear" w:color="auto" w:fill="auto"/>
            <w:tcMar>
              <w:left w:w="0" w:type="dxa"/>
              <w:right w:w="85" w:type="dxa"/>
            </w:tcMar>
          </w:tcPr>
          <w:p w14:paraId="26161C51" w14:textId="77777777" w:rsidR="00BA0B34" w:rsidRPr="000F207D" w:rsidRDefault="00BA0B34" w:rsidP="00191467">
            <w:pPr>
              <w:overflowPunct w:val="0"/>
              <w:jc w:val="right"/>
              <w:rPr>
                <w:color w:val="000000"/>
                <w:sz w:val="21"/>
              </w:rPr>
            </w:pPr>
            <w:r w:rsidRPr="000F207D">
              <w:rPr>
                <w:color w:val="000000"/>
                <w:sz w:val="21"/>
                <w:lang w:eastAsia="zh-CN"/>
              </w:rPr>
              <w:t>10</w:t>
            </w:r>
            <w:r w:rsidRPr="000F207D">
              <w:rPr>
                <w:color w:val="000000"/>
                <w:sz w:val="21"/>
              </w:rPr>
              <w:t>8,108</w:t>
            </w:r>
          </w:p>
        </w:tc>
        <w:tc>
          <w:tcPr>
            <w:tcW w:w="1134" w:type="dxa"/>
            <w:shd w:val="clear" w:color="auto" w:fill="auto"/>
            <w:tcMar>
              <w:left w:w="0" w:type="dxa"/>
              <w:right w:w="85" w:type="dxa"/>
            </w:tcMar>
          </w:tcPr>
          <w:p w14:paraId="39490D04" w14:textId="77777777" w:rsidR="00BA0B34" w:rsidRPr="000F207D" w:rsidRDefault="00BA0B34" w:rsidP="00191467">
            <w:pPr>
              <w:overflowPunct w:val="0"/>
              <w:jc w:val="right"/>
              <w:rPr>
                <w:color w:val="000000"/>
                <w:sz w:val="21"/>
              </w:rPr>
            </w:pPr>
            <w:r w:rsidRPr="000F207D">
              <w:rPr>
                <w:color w:val="000000"/>
                <w:sz w:val="21"/>
              </w:rPr>
              <w:t>0</w:t>
            </w:r>
          </w:p>
        </w:tc>
        <w:tc>
          <w:tcPr>
            <w:tcW w:w="1134" w:type="dxa"/>
            <w:shd w:val="clear" w:color="auto" w:fill="auto"/>
            <w:tcMar>
              <w:left w:w="0" w:type="dxa"/>
              <w:right w:w="85" w:type="dxa"/>
            </w:tcMar>
          </w:tcPr>
          <w:p w14:paraId="42853822" w14:textId="77777777" w:rsidR="00BA0B34" w:rsidRPr="000F207D" w:rsidRDefault="00BA0B34" w:rsidP="00191467">
            <w:pPr>
              <w:overflowPunct w:val="0"/>
              <w:jc w:val="right"/>
              <w:rPr>
                <w:color w:val="000000"/>
                <w:sz w:val="21"/>
              </w:rPr>
            </w:pPr>
            <w:r w:rsidRPr="000F207D">
              <w:rPr>
                <w:color w:val="000000"/>
                <w:sz w:val="21"/>
              </w:rPr>
              <w:t>0</w:t>
            </w:r>
          </w:p>
        </w:tc>
        <w:tc>
          <w:tcPr>
            <w:tcW w:w="850" w:type="dxa"/>
            <w:shd w:val="clear" w:color="auto" w:fill="auto"/>
            <w:tcMar>
              <w:left w:w="0" w:type="dxa"/>
              <w:right w:w="85" w:type="dxa"/>
            </w:tcMar>
          </w:tcPr>
          <w:p w14:paraId="0BC7367D" w14:textId="77777777" w:rsidR="00BA0B34" w:rsidRPr="000F207D" w:rsidRDefault="00BA0B34" w:rsidP="00191467">
            <w:pPr>
              <w:overflowPunct w:val="0"/>
              <w:jc w:val="right"/>
              <w:rPr>
                <w:color w:val="000000"/>
                <w:sz w:val="21"/>
              </w:rPr>
            </w:pPr>
            <w:r w:rsidRPr="000F207D">
              <w:rPr>
                <w:color w:val="000000"/>
                <w:sz w:val="21"/>
              </w:rPr>
              <w:t>0</w:t>
            </w:r>
          </w:p>
        </w:tc>
        <w:tc>
          <w:tcPr>
            <w:tcW w:w="851" w:type="dxa"/>
            <w:shd w:val="clear" w:color="auto" w:fill="auto"/>
            <w:tcMar>
              <w:left w:w="0" w:type="dxa"/>
              <w:right w:w="85" w:type="dxa"/>
            </w:tcMar>
          </w:tcPr>
          <w:p w14:paraId="74820D7C" w14:textId="77777777" w:rsidR="00BA0B34" w:rsidRPr="000F207D" w:rsidRDefault="00BA0B34" w:rsidP="00191467">
            <w:pPr>
              <w:overflowPunct w:val="0"/>
              <w:jc w:val="right"/>
              <w:rPr>
                <w:color w:val="000000"/>
                <w:sz w:val="21"/>
              </w:rPr>
            </w:pPr>
            <w:r w:rsidRPr="000F207D">
              <w:rPr>
                <w:color w:val="000000"/>
                <w:sz w:val="21"/>
              </w:rPr>
              <w:t>0</w:t>
            </w:r>
          </w:p>
        </w:tc>
        <w:tc>
          <w:tcPr>
            <w:tcW w:w="992" w:type="dxa"/>
            <w:shd w:val="clear" w:color="auto" w:fill="auto"/>
            <w:tcMar>
              <w:left w:w="0" w:type="dxa"/>
              <w:right w:w="85" w:type="dxa"/>
            </w:tcMar>
          </w:tcPr>
          <w:p w14:paraId="3C4C311A" w14:textId="77777777" w:rsidR="00BA0B34" w:rsidRPr="000F207D" w:rsidRDefault="00BA0B34" w:rsidP="00191467">
            <w:pPr>
              <w:overflowPunct w:val="0"/>
              <w:jc w:val="right"/>
              <w:rPr>
                <w:color w:val="000000"/>
                <w:sz w:val="21"/>
              </w:rPr>
            </w:pPr>
            <w:r w:rsidRPr="000F207D">
              <w:rPr>
                <w:color w:val="000000"/>
                <w:sz w:val="21"/>
              </w:rPr>
              <w:t>0</w:t>
            </w:r>
          </w:p>
        </w:tc>
        <w:tc>
          <w:tcPr>
            <w:tcW w:w="851" w:type="dxa"/>
            <w:tcMar>
              <w:left w:w="0" w:type="dxa"/>
              <w:right w:w="85" w:type="dxa"/>
            </w:tcMar>
          </w:tcPr>
          <w:p w14:paraId="52049161" w14:textId="77777777" w:rsidR="00BA0B34" w:rsidRPr="000F207D" w:rsidRDefault="00BA0B34" w:rsidP="00191467">
            <w:pPr>
              <w:overflowPunct w:val="0"/>
              <w:jc w:val="right"/>
              <w:rPr>
                <w:color w:val="000000"/>
                <w:sz w:val="21"/>
              </w:rPr>
            </w:pPr>
            <w:r w:rsidRPr="000F207D">
              <w:rPr>
                <w:color w:val="000000"/>
                <w:sz w:val="21"/>
              </w:rPr>
              <w:t>0</w:t>
            </w:r>
          </w:p>
        </w:tc>
        <w:tc>
          <w:tcPr>
            <w:tcW w:w="992" w:type="dxa"/>
            <w:tcMar>
              <w:left w:w="0" w:type="dxa"/>
              <w:right w:w="85" w:type="dxa"/>
            </w:tcMar>
          </w:tcPr>
          <w:p w14:paraId="144A1566" w14:textId="77777777" w:rsidR="00BA0B34" w:rsidRPr="000F207D" w:rsidRDefault="00BA0B34" w:rsidP="00191467">
            <w:pPr>
              <w:overflowPunct w:val="0"/>
              <w:jc w:val="right"/>
              <w:rPr>
                <w:color w:val="000000"/>
                <w:sz w:val="21"/>
              </w:rPr>
            </w:pPr>
            <w:r w:rsidRPr="000F207D">
              <w:rPr>
                <w:color w:val="000000"/>
                <w:sz w:val="21"/>
              </w:rPr>
              <w:t>0</w:t>
            </w:r>
          </w:p>
        </w:tc>
        <w:tc>
          <w:tcPr>
            <w:tcW w:w="850" w:type="dxa"/>
            <w:tcMar>
              <w:left w:w="0" w:type="dxa"/>
              <w:right w:w="85" w:type="dxa"/>
            </w:tcMar>
          </w:tcPr>
          <w:p w14:paraId="7923B7C1" w14:textId="77777777" w:rsidR="00BA0B34" w:rsidRPr="000F207D" w:rsidRDefault="00BA0B34" w:rsidP="00191467">
            <w:pPr>
              <w:overflowPunct w:val="0"/>
              <w:jc w:val="right"/>
              <w:rPr>
                <w:color w:val="000000"/>
                <w:sz w:val="21"/>
              </w:rPr>
            </w:pPr>
            <w:r w:rsidRPr="000F207D">
              <w:rPr>
                <w:color w:val="000000"/>
                <w:sz w:val="21"/>
              </w:rPr>
              <w:t>0</w:t>
            </w:r>
          </w:p>
        </w:tc>
        <w:tc>
          <w:tcPr>
            <w:tcW w:w="993" w:type="dxa"/>
            <w:tcMar>
              <w:left w:w="0" w:type="dxa"/>
              <w:right w:w="85" w:type="dxa"/>
            </w:tcMar>
          </w:tcPr>
          <w:p w14:paraId="6A4D4ED0" w14:textId="77777777" w:rsidR="00BA0B34" w:rsidRPr="000F207D" w:rsidRDefault="00BA0B34" w:rsidP="00191467">
            <w:pPr>
              <w:overflowPunct w:val="0"/>
              <w:jc w:val="right"/>
              <w:rPr>
                <w:color w:val="000000"/>
                <w:sz w:val="21"/>
              </w:rPr>
            </w:pPr>
            <w:r w:rsidRPr="000F207D">
              <w:rPr>
                <w:color w:val="000000"/>
                <w:sz w:val="21"/>
              </w:rPr>
              <w:t>0</w:t>
            </w:r>
          </w:p>
        </w:tc>
        <w:tc>
          <w:tcPr>
            <w:tcW w:w="992" w:type="dxa"/>
            <w:tcMar>
              <w:left w:w="0" w:type="dxa"/>
              <w:right w:w="85" w:type="dxa"/>
            </w:tcMar>
          </w:tcPr>
          <w:p w14:paraId="32D56A63" w14:textId="77777777" w:rsidR="00BA0B34" w:rsidRPr="000F207D" w:rsidRDefault="00BA0B34" w:rsidP="00191467">
            <w:pPr>
              <w:overflowPunct w:val="0"/>
              <w:jc w:val="right"/>
              <w:rPr>
                <w:color w:val="000000"/>
                <w:sz w:val="21"/>
              </w:rPr>
            </w:pPr>
            <w:r w:rsidRPr="000F207D">
              <w:rPr>
                <w:color w:val="000000"/>
                <w:sz w:val="21"/>
              </w:rPr>
              <w:t>0</w:t>
            </w:r>
          </w:p>
        </w:tc>
        <w:tc>
          <w:tcPr>
            <w:tcW w:w="1068" w:type="dxa"/>
            <w:shd w:val="clear" w:color="auto" w:fill="auto"/>
            <w:tcMar>
              <w:left w:w="0" w:type="dxa"/>
              <w:right w:w="85" w:type="dxa"/>
            </w:tcMar>
          </w:tcPr>
          <w:p w14:paraId="405F363A" w14:textId="77777777" w:rsidR="00BA0B34" w:rsidRPr="000F207D" w:rsidRDefault="00BA0B34" w:rsidP="00191467">
            <w:pPr>
              <w:overflowPunct w:val="0"/>
              <w:jc w:val="right"/>
              <w:rPr>
                <w:color w:val="000000"/>
                <w:sz w:val="21"/>
              </w:rPr>
            </w:pPr>
            <w:r w:rsidRPr="000F207D">
              <w:rPr>
                <w:color w:val="000000"/>
                <w:sz w:val="21"/>
              </w:rPr>
              <w:fldChar w:fldCharType="begin"/>
            </w:r>
            <w:r w:rsidRPr="000F207D">
              <w:rPr>
                <w:color w:val="000000"/>
                <w:sz w:val="21"/>
              </w:rPr>
              <w:instrText xml:space="preserve"> =SUM(LEFT) </w:instrText>
            </w:r>
            <w:r w:rsidRPr="000F207D">
              <w:rPr>
                <w:color w:val="000000"/>
                <w:sz w:val="21"/>
              </w:rPr>
              <w:fldChar w:fldCharType="separate"/>
            </w:r>
            <w:r w:rsidRPr="000F207D">
              <w:rPr>
                <w:noProof/>
                <w:color w:val="000000"/>
                <w:sz w:val="21"/>
              </w:rPr>
              <w:t>108,108</w:t>
            </w:r>
            <w:r w:rsidRPr="000F207D">
              <w:rPr>
                <w:color w:val="000000"/>
                <w:sz w:val="21"/>
              </w:rPr>
              <w:fldChar w:fldCharType="end"/>
            </w:r>
          </w:p>
        </w:tc>
      </w:tr>
      <w:tr w:rsidR="00BA0B34" w:rsidRPr="000F207D" w14:paraId="27EA9F18" w14:textId="77777777" w:rsidTr="00191467">
        <w:tc>
          <w:tcPr>
            <w:tcW w:w="1696" w:type="dxa"/>
            <w:gridSpan w:val="2"/>
            <w:vMerge w:val="restart"/>
            <w:shd w:val="clear" w:color="auto" w:fill="auto"/>
            <w:tcMar>
              <w:left w:w="85" w:type="dxa"/>
              <w:right w:w="0" w:type="dxa"/>
            </w:tcMar>
          </w:tcPr>
          <w:p w14:paraId="4144252A" w14:textId="77777777" w:rsidR="00BA0B34" w:rsidRPr="000F207D" w:rsidRDefault="00BA0B34" w:rsidP="00191467">
            <w:pPr>
              <w:overflowPunct w:val="0"/>
              <w:jc w:val="left"/>
              <w:rPr>
                <w:sz w:val="21"/>
                <w:lang w:eastAsia="zh-CN"/>
              </w:rPr>
            </w:pPr>
            <w:r w:rsidRPr="000F207D">
              <w:rPr>
                <w:rFonts w:hint="eastAsia"/>
                <w:sz w:val="21"/>
                <w:lang w:val="en-US" w:eastAsia="zh-CN"/>
              </w:rPr>
              <w:t>执行委员会核准资金</w:t>
            </w:r>
            <w:r w:rsidRPr="000F207D">
              <w:rPr>
                <w:sz w:val="21"/>
                <w:lang w:eastAsia="zh-CN"/>
              </w:rPr>
              <w:t xml:space="preserve"> (</w:t>
            </w:r>
            <w:r w:rsidRPr="000F207D">
              <w:rPr>
                <w:rFonts w:hint="eastAsia"/>
                <w:sz w:val="21"/>
                <w:lang w:eastAsia="zh-CN"/>
              </w:rPr>
              <w:t>美元</w:t>
            </w:r>
            <w:r w:rsidRPr="000F207D">
              <w:rPr>
                <w:sz w:val="21"/>
                <w:lang w:eastAsia="zh-CN"/>
              </w:rPr>
              <w:t>)</w:t>
            </w:r>
          </w:p>
        </w:tc>
        <w:tc>
          <w:tcPr>
            <w:tcW w:w="851" w:type="dxa"/>
            <w:shd w:val="clear" w:color="auto" w:fill="auto"/>
            <w:tcMar>
              <w:left w:w="85" w:type="dxa"/>
              <w:right w:w="0" w:type="dxa"/>
            </w:tcMar>
          </w:tcPr>
          <w:p w14:paraId="6E52A096" w14:textId="77777777" w:rsidR="00BA0B34" w:rsidRPr="000F207D" w:rsidRDefault="00BA0B34" w:rsidP="00191467">
            <w:pPr>
              <w:overflowPunct w:val="0"/>
              <w:jc w:val="left"/>
              <w:rPr>
                <w:sz w:val="21"/>
                <w:lang w:eastAsia="zh-CN"/>
              </w:rPr>
            </w:pPr>
            <w:r w:rsidRPr="000F207D">
              <w:rPr>
                <w:rFonts w:hint="eastAsia"/>
                <w:sz w:val="21"/>
                <w:lang w:val="en-US" w:eastAsia="zh-CN"/>
              </w:rPr>
              <w:t>项目</w:t>
            </w:r>
            <w:r>
              <w:rPr>
                <w:sz w:val="21"/>
                <w:lang w:val="en-US" w:eastAsia="zh-CN"/>
              </w:rPr>
              <w:br/>
            </w:r>
            <w:r w:rsidRPr="000F207D">
              <w:rPr>
                <w:rFonts w:hint="eastAsia"/>
                <w:sz w:val="21"/>
                <w:lang w:val="en-US" w:eastAsia="zh-CN"/>
              </w:rPr>
              <w:t>费用</w:t>
            </w:r>
          </w:p>
        </w:tc>
        <w:tc>
          <w:tcPr>
            <w:tcW w:w="1134" w:type="dxa"/>
            <w:shd w:val="clear" w:color="auto" w:fill="auto"/>
            <w:tcMar>
              <w:left w:w="0" w:type="dxa"/>
              <w:right w:w="85" w:type="dxa"/>
            </w:tcMar>
          </w:tcPr>
          <w:p w14:paraId="72E77CA5" w14:textId="77777777" w:rsidR="00BA0B34" w:rsidRPr="000F207D" w:rsidRDefault="00BA0B34" w:rsidP="00191467">
            <w:pPr>
              <w:overflowPunct w:val="0"/>
              <w:jc w:val="right"/>
              <w:rPr>
                <w:sz w:val="21"/>
                <w:lang w:eastAsia="zh-CN"/>
              </w:rPr>
            </w:pPr>
            <w:r w:rsidRPr="000F207D">
              <w:rPr>
                <w:sz w:val="21"/>
                <w:lang w:eastAsia="zh-CN"/>
              </w:rPr>
              <w:t>15,562,981</w:t>
            </w:r>
          </w:p>
        </w:tc>
        <w:tc>
          <w:tcPr>
            <w:tcW w:w="1134" w:type="dxa"/>
            <w:shd w:val="clear" w:color="auto" w:fill="auto"/>
            <w:tcMar>
              <w:left w:w="0" w:type="dxa"/>
              <w:right w:w="85" w:type="dxa"/>
            </w:tcMar>
          </w:tcPr>
          <w:p w14:paraId="35A5C459" w14:textId="77777777" w:rsidR="00BA0B34" w:rsidRPr="000F207D" w:rsidRDefault="00BA0B34" w:rsidP="00191467">
            <w:pPr>
              <w:overflowPunct w:val="0"/>
              <w:jc w:val="right"/>
              <w:rPr>
                <w:sz w:val="21"/>
                <w:lang w:eastAsia="zh-CN"/>
              </w:rPr>
            </w:pPr>
            <w:r w:rsidRPr="000F207D">
              <w:rPr>
                <w:sz w:val="21"/>
                <w:lang w:eastAsia="zh-CN"/>
              </w:rPr>
              <w:t>0</w:t>
            </w:r>
          </w:p>
        </w:tc>
        <w:tc>
          <w:tcPr>
            <w:tcW w:w="1134" w:type="dxa"/>
            <w:shd w:val="clear" w:color="auto" w:fill="auto"/>
            <w:tcMar>
              <w:left w:w="28" w:type="dxa"/>
              <w:right w:w="85" w:type="dxa"/>
            </w:tcMar>
          </w:tcPr>
          <w:p w14:paraId="336A4E4B" w14:textId="77777777" w:rsidR="00BA0B34" w:rsidRPr="000F207D" w:rsidRDefault="00BA0B34" w:rsidP="00191467">
            <w:pPr>
              <w:overflowPunct w:val="0"/>
              <w:jc w:val="right"/>
              <w:rPr>
                <w:sz w:val="21"/>
                <w:lang w:eastAsia="zh-CN"/>
              </w:rPr>
            </w:pPr>
            <w:r w:rsidRPr="000F207D">
              <w:rPr>
                <w:color w:val="000000"/>
                <w:sz w:val="21"/>
                <w:lang w:eastAsia="zh-CN"/>
              </w:rPr>
              <w:t>16,000,000</w:t>
            </w:r>
          </w:p>
        </w:tc>
        <w:tc>
          <w:tcPr>
            <w:tcW w:w="850" w:type="dxa"/>
            <w:shd w:val="clear" w:color="auto" w:fill="auto"/>
            <w:tcMar>
              <w:left w:w="0" w:type="dxa"/>
              <w:right w:w="85" w:type="dxa"/>
            </w:tcMar>
          </w:tcPr>
          <w:p w14:paraId="104A636C" w14:textId="77777777" w:rsidR="00BA0B34" w:rsidRPr="000F207D" w:rsidRDefault="00BA0B34" w:rsidP="00191467">
            <w:pPr>
              <w:overflowPunct w:val="0"/>
              <w:jc w:val="right"/>
              <w:rPr>
                <w:sz w:val="21"/>
                <w:lang w:eastAsia="zh-CN"/>
              </w:rPr>
            </w:pPr>
            <w:r w:rsidRPr="000F207D">
              <w:rPr>
                <w:sz w:val="21"/>
                <w:lang w:eastAsia="zh-CN"/>
              </w:rPr>
              <w:t>0</w:t>
            </w:r>
          </w:p>
        </w:tc>
        <w:tc>
          <w:tcPr>
            <w:tcW w:w="851" w:type="dxa"/>
            <w:shd w:val="clear" w:color="auto" w:fill="auto"/>
            <w:tcMar>
              <w:left w:w="0" w:type="dxa"/>
              <w:right w:w="85" w:type="dxa"/>
            </w:tcMar>
          </w:tcPr>
          <w:p w14:paraId="10D4E75A" w14:textId="77777777" w:rsidR="00BA0B34" w:rsidRPr="000F207D" w:rsidRDefault="00BA0B34" w:rsidP="00191467">
            <w:pPr>
              <w:overflowPunct w:val="0"/>
              <w:jc w:val="right"/>
              <w:rPr>
                <w:sz w:val="21"/>
                <w:lang w:eastAsia="zh-CN"/>
              </w:rPr>
            </w:pPr>
            <w:r w:rsidRPr="000F207D">
              <w:rPr>
                <w:sz w:val="21"/>
                <w:lang w:eastAsia="zh-CN"/>
              </w:rPr>
              <w:t>0</w:t>
            </w:r>
          </w:p>
        </w:tc>
        <w:tc>
          <w:tcPr>
            <w:tcW w:w="992" w:type="dxa"/>
            <w:shd w:val="clear" w:color="auto" w:fill="auto"/>
            <w:tcMar>
              <w:left w:w="0" w:type="dxa"/>
              <w:right w:w="85" w:type="dxa"/>
            </w:tcMar>
          </w:tcPr>
          <w:p w14:paraId="52BC1540" w14:textId="77777777" w:rsidR="00BA0B34" w:rsidRPr="000F207D" w:rsidRDefault="00BA0B34" w:rsidP="00191467">
            <w:pPr>
              <w:overflowPunct w:val="0"/>
              <w:jc w:val="right"/>
              <w:rPr>
                <w:sz w:val="21"/>
                <w:lang w:eastAsia="zh-CN"/>
              </w:rPr>
            </w:pPr>
          </w:p>
        </w:tc>
        <w:tc>
          <w:tcPr>
            <w:tcW w:w="851" w:type="dxa"/>
            <w:tcMar>
              <w:left w:w="0" w:type="dxa"/>
              <w:right w:w="85" w:type="dxa"/>
            </w:tcMar>
          </w:tcPr>
          <w:p w14:paraId="148822E0" w14:textId="77777777" w:rsidR="00BA0B34" w:rsidRPr="000F207D" w:rsidRDefault="00BA0B34" w:rsidP="00191467">
            <w:pPr>
              <w:overflowPunct w:val="0"/>
              <w:jc w:val="right"/>
              <w:rPr>
                <w:sz w:val="21"/>
                <w:lang w:eastAsia="zh-CN"/>
              </w:rPr>
            </w:pPr>
            <w:r w:rsidRPr="000F207D">
              <w:rPr>
                <w:sz w:val="21"/>
                <w:lang w:eastAsia="zh-CN"/>
              </w:rPr>
              <w:t>0</w:t>
            </w:r>
          </w:p>
        </w:tc>
        <w:tc>
          <w:tcPr>
            <w:tcW w:w="992" w:type="dxa"/>
            <w:tcMar>
              <w:left w:w="0" w:type="dxa"/>
              <w:right w:w="85" w:type="dxa"/>
            </w:tcMar>
          </w:tcPr>
          <w:p w14:paraId="45AEB10F" w14:textId="77777777" w:rsidR="00BA0B34" w:rsidRPr="000F207D" w:rsidRDefault="00BA0B34" w:rsidP="00191467">
            <w:pPr>
              <w:overflowPunct w:val="0"/>
              <w:jc w:val="right"/>
              <w:rPr>
                <w:sz w:val="21"/>
                <w:lang w:eastAsia="zh-CN"/>
              </w:rPr>
            </w:pPr>
            <w:r w:rsidRPr="000F207D">
              <w:rPr>
                <w:sz w:val="21"/>
                <w:lang w:eastAsia="zh-CN"/>
              </w:rPr>
              <w:t>0</w:t>
            </w:r>
          </w:p>
        </w:tc>
        <w:tc>
          <w:tcPr>
            <w:tcW w:w="850" w:type="dxa"/>
            <w:tcMar>
              <w:left w:w="0" w:type="dxa"/>
              <w:right w:w="85" w:type="dxa"/>
            </w:tcMar>
          </w:tcPr>
          <w:p w14:paraId="59CB6371" w14:textId="77777777" w:rsidR="00BA0B34" w:rsidRPr="000F207D" w:rsidRDefault="00BA0B34" w:rsidP="00191467">
            <w:pPr>
              <w:overflowPunct w:val="0"/>
              <w:jc w:val="right"/>
              <w:rPr>
                <w:sz w:val="21"/>
                <w:lang w:eastAsia="zh-CN"/>
              </w:rPr>
            </w:pPr>
            <w:r w:rsidRPr="000F207D">
              <w:rPr>
                <w:sz w:val="21"/>
                <w:lang w:eastAsia="zh-CN"/>
              </w:rPr>
              <w:t>0</w:t>
            </w:r>
          </w:p>
        </w:tc>
        <w:tc>
          <w:tcPr>
            <w:tcW w:w="993" w:type="dxa"/>
            <w:tcMar>
              <w:left w:w="0" w:type="dxa"/>
              <w:right w:w="85" w:type="dxa"/>
            </w:tcMar>
          </w:tcPr>
          <w:p w14:paraId="6AB2BB77" w14:textId="77777777" w:rsidR="00BA0B34" w:rsidRPr="000F207D" w:rsidRDefault="00BA0B34" w:rsidP="00191467">
            <w:pPr>
              <w:overflowPunct w:val="0"/>
              <w:jc w:val="right"/>
              <w:rPr>
                <w:sz w:val="21"/>
                <w:lang w:eastAsia="zh-CN"/>
              </w:rPr>
            </w:pPr>
            <w:r w:rsidRPr="000F207D">
              <w:rPr>
                <w:sz w:val="21"/>
                <w:lang w:eastAsia="zh-CN"/>
              </w:rPr>
              <w:t>0</w:t>
            </w:r>
          </w:p>
        </w:tc>
        <w:tc>
          <w:tcPr>
            <w:tcW w:w="992" w:type="dxa"/>
            <w:tcMar>
              <w:left w:w="0" w:type="dxa"/>
              <w:right w:w="85" w:type="dxa"/>
            </w:tcMar>
          </w:tcPr>
          <w:p w14:paraId="65CEC721" w14:textId="77777777" w:rsidR="00BA0B34" w:rsidRPr="000F207D" w:rsidRDefault="00BA0B34" w:rsidP="00191467">
            <w:pPr>
              <w:overflowPunct w:val="0"/>
              <w:jc w:val="right"/>
              <w:rPr>
                <w:sz w:val="21"/>
                <w:lang w:eastAsia="zh-CN"/>
              </w:rPr>
            </w:pPr>
            <w:r w:rsidRPr="000F207D">
              <w:rPr>
                <w:sz w:val="21"/>
                <w:lang w:eastAsia="zh-CN"/>
              </w:rPr>
              <w:t>0</w:t>
            </w:r>
          </w:p>
        </w:tc>
        <w:tc>
          <w:tcPr>
            <w:tcW w:w="1068" w:type="dxa"/>
            <w:shd w:val="clear" w:color="auto" w:fill="auto"/>
            <w:tcMar>
              <w:left w:w="0" w:type="dxa"/>
              <w:right w:w="85" w:type="dxa"/>
            </w:tcMar>
          </w:tcPr>
          <w:p w14:paraId="48BA2357" w14:textId="77777777" w:rsidR="00BA0B34" w:rsidRPr="000F207D" w:rsidRDefault="00BA0B34" w:rsidP="00191467">
            <w:pPr>
              <w:overflowPunct w:val="0"/>
              <w:jc w:val="right"/>
              <w:rPr>
                <w:sz w:val="21"/>
                <w:lang w:eastAsia="zh-CN"/>
              </w:rPr>
            </w:pPr>
            <w:r w:rsidRPr="000F207D">
              <w:rPr>
                <w:sz w:val="21"/>
                <w:lang w:eastAsia="zh-CN"/>
              </w:rPr>
              <w:t>31,562,981</w:t>
            </w:r>
          </w:p>
        </w:tc>
      </w:tr>
      <w:tr w:rsidR="00BA0B34" w:rsidRPr="000F207D" w14:paraId="49750C09" w14:textId="77777777" w:rsidTr="00191467">
        <w:tc>
          <w:tcPr>
            <w:tcW w:w="1696" w:type="dxa"/>
            <w:gridSpan w:val="2"/>
            <w:vMerge/>
            <w:tcBorders>
              <w:bottom w:val="single" w:sz="4" w:space="0" w:color="666699"/>
            </w:tcBorders>
            <w:shd w:val="clear" w:color="auto" w:fill="auto"/>
            <w:tcMar>
              <w:left w:w="85" w:type="dxa"/>
              <w:right w:w="0" w:type="dxa"/>
            </w:tcMar>
          </w:tcPr>
          <w:p w14:paraId="6EE61111" w14:textId="77777777" w:rsidR="00BA0B34" w:rsidRPr="000F207D" w:rsidRDefault="00BA0B34" w:rsidP="00191467">
            <w:pPr>
              <w:overflowPunct w:val="0"/>
              <w:jc w:val="center"/>
              <w:rPr>
                <w:sz w:val="21"/>
                <w:lang w:eastAsia="zh-CN"/>
              </w:rPr>
            </w:pPr>
          </w:p>
        </w:tc>
        <w:tc>
          <w:tcPr>
            <w:tcW w:w="851" w:type="dxa"/>
            <w:tcBorders>
              <w:bottom w:val="single" w:sz="4" w:space="0" w:color="666699"/>
            </w:tcBorders>
            <w:shd w:val="clear" w:color="auto" w:fill="auto"/>
            <w:tcMar>
              <w:left w:w="85" w:type="dxa"/>
              <w:right w:w="0" w:type="dxa"/>
            </w:tcMar>
          </w:tcPr>
          <w:p w14:paraId="0B299F9B" w14:textId="77777777" w:rsidR="00BA0B34" w:rsidRPr="000F207D" w:rsidRDefault="00BA0B34" w:rsidP="00191467">
            <w:pPr>
              <w:overflowPunct w:val="0"/>
              <w:jc w:val="left"/>
              <w:rPr>
                <w:sz w:val="21"/>
                <w:lang w:eastAsia="zh-CN"/>
              </w:rPr>
            </w:pPr>
            <w:r w:rsidRPr="000F207D">
              <w:rPr>
                <w:rFonts w:ascii="SimSun" w:eastAsia="SimSun" w:hAnsi="SimSun" w:cs="SimSun" w:hint="eastAsia"/>
                <w:sz w:val="21"/>
                <w:lang w:val="en-US" w:eastAsia="zh-CN"/>
              </w:rPr>
              <w:t>支助</w:t>
            </w:r>
            <w:r>
              <w:rPr>
                <w:rFonts w:ascii="SimSun" w:eastAsia="SimSun" w:hAnsi="SimSun" w:cs="SimSun"/>
                <w:sz w:val="21"/>
                <w:lang w:val="en-US" w:eastAsia="zh-CN"/>
              </w:rPr>
              <w:br/>
            </w:r>
            <w:r w:rsidRPr="000F207D">
              <w:rPr>
                <w:rFonts w:ascii="SimSun" w:eastAsia="SimSun" w:hAnsi="SimSun" w:cs="SimSun" w:hint="eastAsia"/>
                <w:sz w:val="21"/>
                <w:lang w:val="en-US" w:eastAsia="zh-CN"/>
              </w:rPr>
              <w:t>费</w:t>
            </w:r>
            <w:r w:rsidRPr="000F207D">
              <w:rPr>
                <w:rFonts w:hint="eastAsia"/>
                <w:sz w:val="21"/>
                <w:lang w:val="en-US" w:eastAsia="zh-CN"/>
              </w:rPr>
              <w:t>用</w:t>
            </w:r>
          </w:p>
        </w:tc>
        <w:tc>
          <w:tcPr>
            <w:tcW w:w="1134" w:type="dxa"/>
            <w:tcBorders>
              <w:bottom w:val="single" w:sz="4" w:space="0" w:color="666699"/>
            </w:tcBorders>
            <w:shd w:val="clear" w:color="auto" w:fill="auto"/>
            <w:tcMar>
              <w:left w:w="0" w:type="dxa"/>
              <w:right w:w="85" w:type="dxa"/>
            </w:tcMar>
          </w:tcPr>
          <w:p w14:paraId="56DCBC79" w14:textId="77777777" w:rsidR="00BA0B34" w:rsidRPr="000F207D" w:rsidRDefault="00BA0B34" w:rsidP="00191467">
            <w:pPr>
              <w:overflowPunct w:val="0"/>
              <w:jc w:val="right"/>
              <w:rPr>
                <w:sz w:val="21"/>
                <w:lang w:eastAsia="zh-CN"/>
              </w:rPr>
            </w:pPr>
            <w:r w:rsidRPr="000F207D">
              <w:rPr>
                <w:sz w:val="21"/>
                <w:lang w:eastAsia="zh-CN"/>
              </w:rPr>
              <w:t>1,135,084</w:t>
            </w:r>
          </w:p>
        </w:tc>
        <w:tc>
          <w:tcPr>
            <w:tcW w:w="1134" w:type="dxa"/>
            <w:tcBorders>
              <w:bottom w:val="single" w:sz="4" w:space="0" w:color="666699"/>
            </w:tcBorders>
            <w:shd w:val="clear" w:color="auto" w:fill="auto"/>
            <w:tcMar>
              <w:left w:w="0" w:type="dxa"/>
              <w:right w:w="85" w:type="dxa"/>
            </w:tcMar>
          </w:tcPr>
          <w:p w14:paraId="6D374C84" w14:textId="77777777" w:rsidR="00BA0B34" w:rsidRPr="000F207D" w:rsidRDefault="00BA0B34" w:rsidP="00191467">
            <w:pPr>
              <w:overflowPunct w:val="0"/>
              <w:jc w:val="right"/>
              <w:rPr>
                <w:sz w:val="21"/>
                <w:lang w:eastAsia="zh-CN"/>
              </w:rPr>
            </w:pPr>
            <w:r w:rsidRPr="000F207D">
              <w:rPr>
                <w:sz w:val="21"/>
                <w:lang w:eastAsia="zh-CN"/>
              </w:rPr>
              <w:t>0</w:t>
            </w:r>
          </w:p>
        </w:tc>
        <w:tc>
          <w:tcPr>
            <w:tcW w:w="1134" w:type="dxa"/>
            <w:tcBorders>
              <w:bottom w:val="single" w:sz="4" w:space="0" w:color="666699"/>
            </w:tcBorders>
            <w:shd w:val="clear" w:color="auto" w:fill="auto"/>
            <w:tcMar>
              <w:left w:w="28" w:type="dxa"/>
              <w:right w:w="85" w:type="dxa"/>
            </w:tcMar>
          </w:tcPr>
          <w:p w14:paraId="7D7F46A1" w14:textId="77777777" w:rsidR="00BA0B34" w:rsidRPr="000F207D" w:rsidRDefault="00BA0B34" w:rsidP="00191467">
            <w:pPr>
              <w:overflowPunct w:val="0"/>
              <w:jc w:val="right"/>
              <w:rPr>
                <w:sz w:val="21"/>
                <w:lang w:eastAsia="zh-CN"/>
              </w:rPr>
            </w:pPr>
            <w:r w:rsidRPr="000F207D">
              <w:rPr>
                <w:color w:val="000000"/>
                <w:sz w:val="21"/>
                <w:lang w:eastAsia="zh-CN"/>
              </w:rPr>
              <w:t>1,040,000</w:t>
            </w:r>
          </w:p>
        </w:tc>
        <w:tc>
          <w:tcPr>
            <w:tcW w:w="850" w:type="dxa"/>
            <w:tcBorders>
              <w:bottom w:val="single" w:sz="4" w:space="0" w:color="666699"/>
            </w:tcBorders>
            <w:shd w:val="clear" w:color="auto" w:fill="auto"/>
            <w:tcMar>
              <w:left w:w="0" w:type="dxa"/>
              <w:right w:w="85" w:type="dxa"/>
            </w:tcMar>
          </w:tcPr>
          <w:p w14:paraId="16C5973C" w14:textId="77777777" w:rsidR="00BA0B34" w:rsidRPr="000F207D" w:rsidRDefault="00BA0B34" w:rsidP="00191467">
            <w:pPr>
              <w:overflowPunct w:val="0"/>
              <w:jc w:val="right"/>
              <w:rPr>
                <w:sz w:val="21"/>
                <w:lang w:eastAsia="zh-CN"/>
              </w:rPr>
            </w:pPr>
            <w:r w:rsidRPr="000F207D">
              <w:rPr>
                <w:sz w:val="21"/>
                <w:lang w:eastAsia="zh-CN"/>
              </w:rPr>
              <w:t>0</w:t>
            </w:r>
          </w:p>
        </w:tc>
        <w:tc>
          <w:tcPr>
            <w:tcW w:w="851" w:type="dxa"/>
            <w:tcBorders>
              <w:bottom w:val="single" w:sz="4" w:space="0" w:color="666699"/>
            </w:tcBorders>
            <w:shd w:val="clear" w:color="auto" w:fill="auto"/>
            <w:tcMar>
              <w:left w:w="0" w:type="dxa"/>
              <w:right w:w="85" w:type="dxa"/>
            </w:tcMar>
          </w:tcPr>
          <w:p w14:paraId="35479F4E" w14:textId="77777777" w:rsidR="00BA0B34" w:rsidRPr="000F207D" w:rsidRDefault="00BA0B34" w:rsidP="00191467">
            <w:pPr>
              <w:overflowPunct w:val="0"/>
              <w:jc w:val="right"/>
              <w:rPr>
                <w:sz w:val="21"/>
                <w:lang w:eastAsia="zh-CN"/>
              </w:rPr>
            </w:pPr>
            <w:r w:rsidRPr="000F207D">
              <w:rPr>
                <w:sz w:val="21"/>
                <w:lang w:eastAsia="zh-CN"/>
              </w:rPr>
              <w:t>0</w:t>
            </w:r>
          </w:p>
        </w:tc>
        <w:tc>
          <w:tcPr>
            <w:tcW w:w="992" w:type="dxa"/>
            <w:tcBorders>
              <w:bottom w:val="single" w:sz="4" w:space="0" w:color="666699"/>
            </w:tcBorders>
            <w:shd w:val="clear" w:color="auto" w:fill="auto"/>
            <w:tcMar>
              <w:left w:w="0" w:type="dxa"/>
              <w:right w:w="85" w:type="dxa"/>
            </w:tcMar>
          </w:tcPr>
          <w:p w14:paraId="17B74A41" w14:textId="77777777" w:rsidR="00BA0B34" w:rsidRPr="000F207D" w:rsidRDefault="00BA0B34" w:rsidP="00191467">
            <w:pPr>
              <w:overflowPunct w:val="0"/>
              <w:jc w:val="right"/>
              <w:rPr>
                <w:sz w:val="21"/>
                <w:lang w:eastAsia="zh-CN"/>
              </w:rPr>
            </w:pPr>
          </w:p>
        </w:tc>
        <w:tc>
          <w:tcPr>
            <w:tcW w:w="851" w:type="dxa"/>
            <w:tcBorders>
              <w:bottom w:val="single" w:sz="4" w:space="0" w:color="666699"/>
            </w:tcBorders>
            <w:tcMar>
              <w:left w:w="0" w:type="dxa"/>
              <w:right w:w="85" w:type="dxa"/>
            </w:tcMar>
          </w:tcPr>
          <w:p w14:paraId="6DA86E10" w14:textId="77777777" w:rsidR="00BA0B34" w:rsidRPr="000F207D" w:rsidRDefault="00BA0B34" w:rsidP="00191467">
            <w:pPr>
              <w:overflowPunct w:val="0"/>
              <w:jc w:val="right"/>
              <w:rPr>
                <w:sz w:val="21"/>
                <w:lang w:eastAsia="zh-CN"/>
              </w:rPr>
            </w:pPr>
            <w:r w:rsidRPr="000F207D">
              <w:rPr>
                <w:sz w:val="21"/>
                <w:lang w:eastAsia="zh-CN"/>
              </w:rPr>
              <w:t>0</w:t>
            </w:r>
          </w:p>
        </w:tc>
        <w:tc>
          <w:tcPr>
            <w:tcW w:w="992" w:type="dxa"/>
            <w:tcBorders>
              <w:bottom w:val="single" w:sz="4" w:space="0" w:color="666699"/>
            </w:tcBorders>
            <w:tcMar>
              <w:left w:w="0" w:type="dxa"/>
              <w:right w:w="85" w:type="dxa"/>
            </w:tcMar>
          </w:tcPr>
          <w:p w14:paraId="71933C78" w14:textId="77777777" w:rsidR="00BA0B34" w:rsidRPr="000F207D" w:rsidRDefault="00BA0B34" w:rsidP="00191467">
            <w:pPr>
              <w:overflowPunct w:val="0"/>
              <w:jc w:val="right"/>
              <w:rPr>
                <w:sz w:val="21"/>
                <w:lang w:eastAsia="zh-CN"/>
              </w:rPr>
            </w:pPr>
            <w:r w:rsidRPr="000F207D">
              <w:rPr>
                <w:sz w:val="21"/>
                <w:lang w:eastAsia="zh-CN"/>
              </w:rPr>
              <w:t>0</w:t>
            </w:r>
          </w:p>
        </w:tc>
        <w:tc>
          <w:tcPr>
            <w:tcW w:w="850" w:type="dxa"/>
            <w:tcBorders>
              <w:bottom w:val="single" w:sz="4" w:space="0" w:color="666699"/>
            </w:tcBorders>
            <w:tcMar>
              <w:left w:w="0" w:type="dxa"/>
              <w:right w:w="85" w:type="dxa"/>
            </w:tcMar>
          </w:tcPr>
          <w:p w14:paraId="3883ADB9" w14:textId="77777777" w:rsidR="00BA0B34" w:rsidRPr="000F207D" w:rsidRDefault="00BA0B34" w:rsidP="00191467">
            <w:pPr>
              <w:overflowPunct w:val="0"/>
              <w:jc w:val="right"/>
              <w:rPr>
                <w:sz w:val="21"/>
                <w:lang w:eastAsia="zh-CN"/>
              </w:rPr>
            </w:pPr>
            <w:r w:rsidRPr="000F207D">
              <w:rPr>
                <w:sz w:val="21"/>
                <w:lang w:eastAsia="zh-CN"/>
              </w:rPr>
              <w:t>0</w:t>
            </w:r>
          </w:p>
        </w:tc>
        <w:tc>
          <w:tcPr>
            <w:tcW w:w="993" w:type="dxa"/>
            <w:tcBorders>
              <w:bottom w:val="single" w:sz="4" w:space="0" w:color="666699"/>
            </w:tcBorders>
            <w:tcMar>
              <w:left w:w="0" w:type="dxa"/>
              <w:right w:w="85" w:type="dxa"/>
            </w:tcMar>
          </w:tcPr>
          <w:p w14:paraId="2EAC5BDD" w14:textId="77777777" w:rsidR="00BA0B34" w:rsidRPr="000F207D" w:rsidRDefault="00BA0B34" w:rsidP="00191467">
            <w:pPr>
              <w:overflowPunct w:val="0"/>
              <w:jc w:val="right"/>
              <w:rPr>
                <w:sz w:val="21"/>
                <w:lang w:eastAsia="zh-CN"/>
              </w:rPr>
            </w:pPr>
            <w:r w:rsidRPr="000F207D">
              <w:rPr>
                <w:sz w:val="21"/>
                <w:lang w:eastAsia="zh-CN"/>
              </w:rPr>
              <w:t>0</w:t>
            </w:r>
          </w:p>
        </w:tc>
        <w:tc>
          <w:tcPr>
            <w:tcW w:w="992" w:type="dxa"/>
            <w:tcBorders>
              <w:bottom w:val="single" w:sz="4" w:space="0" w:color="666699"/>
            </w:tcBorders>
            <w:tcMar>
              <w:left w:w="0" w:type="dxa"/>
              <w:right w:w="85" w:type="dxa"/>
            </w:tcMar>
          </w:tcPr>
          <w:p w14:paraId="254CF5F8" w14:textId="77777777" w:rsidR="00BA0B34" w:rsidRPr="000F207D" w:rsidRDefault="00BA0B34" w:rsidP="00191467">
            <w:pPr>
              <w:overflowPunct w:val="0"/>
              <w:jc w:val="right"/>
              <w:rPr>
                <w:sz w:val="21"/>
                <w:lang w:eastAsia="zh-CN"/>
              </w:rPr>
            </w:pPr>
            <w:r w:rsidRPr="000F207D">
              <w:rPr>
                <w:sz w:val="21"/>
                <w:lang w:eastAsia="zh-CN"/>
              </w:rPr>
              <w:t>0</w:t>
            </w:r>
          </w:p>
        </w:tc>
        <w:tc>
          <w:tcPr>
            <w:tcW w:w="1068" w:type="dxa"/>
            <w:tcBorders>
              <w:bottom w:val="single" w:sz="4" w:space="0" w:color="666699"/>
            </w:tcBorders>
            <w:shd w:val="clear" w:color="auto" w:fill="auto"/>
            <w:tcMar>
              <w:left w:w="0" w:type="dxa"/>
              <w:right w:w="85" w:type="dxa"/>
            </w:tcMar>
          </w:tcPr>
          <w:p w14:paraId="1484E5EA" w14:textId="77777777" w:rsidR="00BA0B34" w:rsidRPr="000F207D" w:rsidRDefault="00BA0B34" w:rsidP="00191467">
            <w:pPr>
              <w:overflowPunct w:val="0"/>
              <w:jc w:val="right"/>
              <w:rPr>
                <w:sz w:val="21"/>
                <w:lang w:eastAsia="zh-CN"/>
              </w:rPr>
            </w:pPr>
            <w:r w:rsidRPr="000F207D">
              <w:rPr>
                <w:sz w:val="21"/>
                <w:lang w:eastAsia="zh-CN"/>
              </w:rPr>
              <w:t>2,175,084</w:t>
            </w:r>
          </w:p>
        </w:tc>
      </w:tr>
      <w:tr w:rsidR="00BA0B34" w:rsidRPr="000F207D" w14:paraId="6BBC4207" w14:textId="77777777" w:rsidTr="00191467">
        <w:tc>
          <w:tcPr>
            <w:tcW w:w="1696" w:type="dxa"/>
            <w:gridSpan w:val="2"/>
            <w:vMerge w:val="restart"/>
            <w:tcBorders>
              <w:bottom w:val="single" w:sz="4" w:space="0" w:color="auto"/>
            </w:tcBorders>
            <w:shd w:val="clear" w:color="auto" w:fill="auto"/>
            <w:tcMar>
              <w:left w:w="85" w:type="dxa"/>
              <w:right w:w="0" w:type="dxa"/>
            </w:tcMar>
          </w:tcPr>
          <w:p w14:paraId="2A5BA0CB" w14:textId="77777777" w:rsidR="00BA0B34" w:rsidRPr="000F207D" w:rsidRDefault="00BA0B34" w:rsidP="00191467">
            <w:pPr>
              <w:overflowPunct w:val="0"/>
              <w:jc w:val="left"/>
              <w:rPr>
                <w:sz w:val="21"/>
                <w:lang w:eastAsia="zh-CN"/>
              </w:rPr>
            </w:pPr>
            <w:r w:rsidRPr="000F207D">
              <w:rPr>
                <w:rFonts w:hint="eastAsia"/>
                <w:sz w:val="21"/>
                <w:lang w:val="en-US" w:eastAsia="zh-CN"/>
              </w:rPr>
              <w:t>申请本次会议核准资金总额</w:t>
            </w:r>
            <w:r w:rsidRPr="000F207D">
              <w:rPr>
                <w:rFonts w:hint="eastAsia"/>
                <w:sz w:val="21"/>
                <w:lang w:val="en-US" w:eastAsia="zh-CN"/>
              </w:rPr>
              <w:t>(</w:t>
            </w:r>
            <w:r w:rsidRPr="000F207D">
              <w:rPr>
                <w:rFonts w:hint="eastAsia"/>
                <w:sz w:val="21"/>
                <w:lang w:val="en-US" w:eastAsia="zh-CN"/>
              </w:rPr>
              <w:t>美元</w:t>
            </w:r>
            <w:r w:rsidRPr="000F207D">
              <w:rPr>
                <w:rFonts w:hint="eastAsia"/>
                <w:sz w:val="21"/>
                <w:lang w:val="en-US" w:eastAsia="zh-CN"/>
              </w:rPr>
              <w:t>)</w:t>
            </w:r>
          </w:p>
        </w:tc>
        <w:tc>
          <w:tcPr>
            <w:tcW w:w="851" w:type="dxa"/>
            <w:tcBorders>
              <w:bottom w:val="single" w:sz="4" w:space="0" w:color="666699"/>
            </w:tcBorders>
            <w:shd w:val="clear" w:color="auto" w:fill="auto"/>
            <w:tcMar>
              <w:left w:w="85" w:type="dxa"/>
              <w:right w:w="0" w:type="dxa"/>
            </w:tcMar>
          </w:tcPr>
          <w:p w14:paraId="18345853" w14:textId="77777777" w:rsidR="00BA0B34" w:rsidRPr="000F207D" w:rsidRDefault="00BA0B34" w:rsidP="00191467">
            <w:pPr>
              <w:overflowPunct w:val="0"/>
              <w:jc w:val="left"/>
              <w:rPr>
                <w:sz w:val="21"/>
                <w:lang w:eastAsia="zh-CN"/>
              </w:rPr>
            </w:pPr>
            <w:r w:rsidRPr="000F207D">
              <w:rPr>
                <w:rFonts w:hint="eastAsia"/>
                <w:sz w:val="21"/>
                <w:lang w:val="en-US" w:eastAsia="zh-CN"/>
              </w:rPr>
              <w:t>项目</w:t>
            </w:r>
            <w:r>
              <w:rPr>
                <w:sz w:val="21"/>
                <w:lang w:val="en-US" w:eastAsia="zh-CN"/>
              </w:rPr>
              <w:br/>
            </w:r>
            <w:r w:rsidRPr="000F207D">
              <w:rPr>
                <w:rFonts w:hint="eastAsia"/>
                <w:sz w:val="21"/>
                <w:lang w:val="en-US" w:eastAsia="zh-CN"/>
              </w:rPr>
              <w:t>费用</w:t>
            </w:r>
          </w:p>
        </w:tc>
        <w:tc>
          <w:tcPr>
            <w:tcW w:w="1134" w:type="dxa"/>
            <w:tcBorders>
              <w:bottom w:val="single" w:sz="4" w:space="0" w:color="666699"/>
            </w:tcBorders>
            <w:shd w:val="clear" w:color="auto" w:fill="auto"/>
            <w:tcMar>
              <w:left w:w="0" w:type="dxa"/>
              <w:right w:w="85" w:type="dxa"/>
            </w:tcMar>
          </w:tcPr>
          <w:p w14:paraId="2B2D340E" w14:textId="77777777" w:rsidR="00BA0B34" w:rsidRPr="000F207D" w:rsidRDefault="00BA0B34" w:rsidP="00191467">
            <w:pPr>
              <w:overflowPunct w:val="0"/>
              <w:jc w:val="right"/>
              <w:rPr>
                <w:sz w:val="21"/>
                <w:lang w:eastAsia="zh-CN"/>
              </w:rPr>
            </w:pPr>
          </w:p>
        </w:tc>
        <w:tc>
          <w:tcPr>
            <w:tcW w:w="1134" w:type="dxa"/>
            <w:tcBorders>
              <w:bottom w:val="single" w:sz="4" w:space="0" w:color="666699"/>
            </w:tcBorders>
            <w:shd w:val="clear" w:color="auto" w:fill="auto"/>
            <w:tcMar>
              <w:left w:w="0" w:type="dxa"/>
              <w:right w:w="85" w:type="dxa"/>
            </w:tcMar>
          </w:tcPr>
          <w:p w14:paraId="0032D701" w14:textId="77777777" w:rsidR="00BA0B34" w:rsidRPr="000F207D" w:rsidRDefault="00BA0B34" w:rsidP="00191467">
            <w:pPr>
              <w:overflowPunct w:val="0"/>
              <w:jc w:val="right"/>
              <w:rPr>
                <w:color w:val="000000"/>
                <w:sz w:val="21"/>
                <w:lang w:eastAsia="zh-CN"/>
              </w:rPr>
            </w:pPr>
          </w:p>
        </w:tc>
        <w:tc>
          <w:tcPr>
            <w:tcW w:w="1134" w:type="dxa"/>
            <w:tcBorders>
              <w:bottom w:val="single" w:sz="4" w:space="0" w:color="666699"/>
            </w:tcBorders>
            <w:shd w:val="clear" w:color="auto" w:fill="auto"/>
            <w:tcMar>
              <w:left w:w="0" w:type="dxa"/>
              <w:right w:w="85" w:type="dxa"/>
            </w:tcMar>
          </w:tcPr>
          <w:p w14:paraId="396EF3A4" w14:textId="77777777" w:rsidR="00BA0B34" w:rsidRPr="000F207D" w:rsidRDefault="00BA0B34" w:rsidP="00191467">
            <w:pPr>
              <w:overflowPunct w:val="0"/>
              <w:jc w:val="right"/>
              <w:rPr>
                <w:color w:val="000000"/>
                <w:sz w:val="21"/>
                <w:lang w:eastAsia="zh-CN"/>
              </w:rPr>
            </w:pPr>
          </w:p>
        </w:tc>
        <w:tc>
          <w:tcPr>
            <w:tcW w:w="850" w:type="dxa"/>
            <w:tcBorders>
              <w:bottom w:val="single" w:sz="4" w:space="0" w:color="666699"/>
            </w:tcBorders>
            <w:shd w:val="clear" w:color="auto" w:fill="auto"/>
            <w:tcMar>
              <w:left w:w="0" w:type="dxa"/>
              <w:right w:w="85" w:type="dxa"/>
            </w:tcMar>
          </w:tcPr>
          <w:p w14:paraId="7085AFD8" w14:textId="77777777" w:rsidR="00BA0B34" w:rsidRPr="000F207D" w:rsidRDefault="00BA0B34" w:rsidP="00191467">
            <w:pPr>
              <w:overflowPunct w:val="0"/>
              <w:jc w:val="right"/>
              <w:rPr>
                <w:sz w:val="21"/>
                <w:lang w:eastAsia="zh-CN"/>
              </w:rPr>
            </w:pPr>
          </w:p>
        </w:tc>
        <w:tc>
          <w:tcPr>
            <w:tcW w:w="851" w:type="dxa"/>
            <w:tcBorders>
              <w:bottom w:val="single" w:sz="4" w:space="0" w:color="666699"/>
            </w:tcBorders>
            <w:shd w:val="clear" w:color="auto" w:fill="auto"/>
            <w:tcMar>
              <w:left w:w="0" w:type="dxa"/>
              <w:right w:w="85" w:type="dxa"/>
            </w:tcMar>
          </w:tcPr>
          <w:p w14:paraId="53B7F4D1" w14:textId="77777777" w:rsidR="00BA0B34" w:rsidRPr="000F207D" w:rsidRDefault="00BA0B34" w:rsidP="00191467">
            <w:pPr>
              <w:overflowPunct w:val="0"/>
              <w:jc w:val="right"/>
              <w:rPr>
                <w:sz w:val="21"/>
                <w:lang w:eastAsia="zh-CN"/>
              </w:rPr>
            </w:pPr>
          </w:p>
        </w:tc>
        <w:tc>
          <w:tcPr>
            <w:tcW w:w="992" w:type="dxa"/>
            <w:tcBorders>
              <w:bottom w:val="single" w:sz="4" w:space="0" w:color="666699"/>
            </w:tcBorders>
            <w:shd w:val="clear" w:color="auto" w:fill="auto"/>
            <w:tcMar>
              <w:left w:w="0" w:type="dxa"/>
              <w:right w:w="85" w:type="dxa"/>
            </w:tcMar>
          </w:tcPr>
          <w:p w14:paraId="5337DFCC" w14:textId="77777777" w:rsidR="00BA0B34" w:rsidRPr="000F207D" w:rsidRDefault="00BA0B34" w:rsidP="00191467">
            <w:pPr>
              <w:overflowPunct w:val="0"/>
              <w:jc w:val="right"/>
              <w:rPr>
                <w:sz w:val="21"/>
              </w:rPr>
            </w:pPr>
            <w:r w:rsidRPr="000F207D">
              <w:rPr>
                <w:sz w:val="21"/>
              </w:rPr>
              <w:t>4,500,000</w:t>
            </w:r>
          </w:p>
        </w:tc>
        <w:tc>
          <w:tcPr>
            <w:tcW w:w="851" w:type="dxa"/>
            <w:tcBorders>
              <w:bottom w:val="single" w:sz="4" w:space="0" w:color="666699"/>
            </w:tcBorders>
            <w:tcMar>
              <w:left w:w="0" w:type="dxa"/>
              <w:right w:w="85" w:type="dxa"/>
            </w:tcMar>
          </w:tcPr>
          <w:p w14:paraId="21918834" w14:textId="77777777" w:rsidR="00BA0B34" w:rsidRPr="000F207D" w:rsidRDefault="00BA0B34" w:rsidP="00191467">
            <w:pPr>
              <w:overflowPunct w:val="0"/>
              <w:jc w:val="right"/>
              <w:rPr>
                <w:sz w:val="21"/>
              </w:rPr>
            </w:pPr>
          </w:p>
        </w:tc>
        <w:tc>
          <w:tcPr>
            <w:tcW w:w="992" w:type="dxa"/>
            <w:tcBorders>
              <w:bottom w:val="single" w:sz="4" w:space="0" w:color="666699"/>
            </w:tcBorders>
            <w:tcMar>
              <w:left w:w="0" w:type="dxa"/>
              <w:right w:w="85" w:type="dxa"/>
            </w:tcMar>
          </w:tcPr>
          <w:p w14:paraId="6722E65D" w14:textId="77777777" w:rsidR="00BA0B34" w:rsidRPr="000F207D" w:rsidRDefault="00BA0B34" w:rsidP="00191467">
            <w:pPr>
              <w:overflowPunct w:val="0"/>
              <w:jc w:val="right"/>
              <w:rPr>
                <w:sz w:val="21"/>
              </w:rPr>
            </w:pPr>
          </w:p>
        </w:tc>
        <w:tc>
          <w:tcPr>
            <w:tcW w:w="850" w:type="dxa"/>
            <w:tcBorders>
              <w:bottom w:val="single" w:sz="4" w:space="0" w:color="666699"/>
            </w:tcBorders>
            <w:tcMar>
              <w:left w:w="0" w:type="dxa"/>
              <w:right w:w="85" w:type="dxa"/>
            </w:tcMar>
          </w:tcPr>
          <w:p w14:paraId="40EC75D2" w14:textId="77777777" w:rsidR="00BA0B34" w:rsidRPr="000F207D" w:rsidRDefault="00BA0B34" w:rsidP="00191467">
            <w:pPr>
              <w:overflowPunct w:val="0"/>
              <w:jc w:val="right"/>
              <w:rPr>
                <w:sz w:val="21"/>
              </w:rPr>
            </w:pPr>
          </w:p>
        </w:tc>
        <w:tc>
          <w:tcPr>
            <w:tcW w:w="993" w:type="dxa"/>
            <w:tcBorders>
              <w:bottom w:val="single" w:sz="4" w:space="0" w:color="666699"/>
            </w:tcBorders>
            <w:tcMar>
              <w:left w:w="0" w:type="dxa"/>
              <w:right w:w="85" w:type="dxa"/>
            </w:tcMar>
          </w:tcPr>
          <w:p w14:paraId="4A70D2AE" w14:textId="77777777" w:rsidR="00BA0B34" w:rsidRPr="000F207D" w:rsidRDefault="00BA0B34" w:rsidP="00191467">
            <w:pPr>
              <w:overflowPunct w:val="0"/>
              <w:jc w:val="right"/>
              <w:rPr>
                <w:sz w:val="21"/>
              </w:rPr>
            </w:pPr>
          </w:p>
        </w:tc>
        <w:tc>
          <w:tcPr>
            <w:tcW w:w="992" w:type="dxa"/>
            <w:tcBorders>
              <w:bottom w:val="single" w:sz="4" w:space="0" w:color="666699"/>
            </w:tcBorders>
            <w:tcMar>
              <w:left w:w="0" w:type="dxa"/>
              <w:right w:w="85" w:type="dxa"/>
            </w:tcMar>
          </w:tcPr>
          <w:p w14:paraId="654F2B6F" w14:textId="77777777" w:rsidR="00BA0B34" w:rsidRPr="000F207D" w:rsidRDefault="00BA0B34" w:rsidP="00191467">
            <w:pPr>
              <w:overflowPunct w:val="0"/>
              <w:jc w:val="right"/>
              <w:rPr>
                <w:sz w:val="21"/>
              </w:rPr>
            </w:pPr>
          </w:p>
        </w:tc>
        <w:tc>
          <w:tcPr>
            <w:tcW w:w="1068" w:type="dxa"/>
            <w:tcBorders>
              <w:bottom w:val="single" w:sz="4" w:space="0" w:color="666699"/>
            </w:tcBorders>
            <w:shd w:val="clear" w:color="auto" w:fill="auto"/>
            <w:tcMar>
              <w:left w:w="0" w:type="dxa"/>
              <w:right w:w="85" w:type="dxa"/>
            </w:tcMar>
          </w:tcPr>
          <w:p w14:paraId="29423371" w14:textId="77777777" w:rsidR="00BA0B34" w:rsidRPr="000F207D" w:rsidRDefault="00BA0B34" w:rsidP="00191467">
            <w:pPr>
              <w:overflowPunct w:val="0"/>
              <w:jc w:val="right"/>
              <w:rPr>
                <w:color w:val="000000"/>
                <w:sz w:val="21"/>
              </w:rPr>
            </w:pPr>
            <w:r w:rsidRPr="000F207D">
              <w:rPr>
                <w:color w:val="000000"/>
                <w:sz w:val="21"/>
              </w:rPr>
              <w:fldChar w:fldCharType="begin"/>
            </w:r>
            <w:r w:rsidRPr="000F207D">
              <w:rPr>
                <w:color w:val="000000"/>
                <w:sz w:val="21"/>
              </w:rPr>
              <w:instrText xml:space="preserve"> =SUM(LEFT) </w:instrText>
            </w:r>
            <w:r w:rsidRPr="000F207D">
              <w:rPr>
                <w:color w:val="000000"/>
                <w:sz w:val="21"/>
              </w:rPr>
              <w:fldChar w:fldCharType="separate"/>
            </w:r>
            <w:r w:rsidRPr="000F207D">
              <w:rPr>
                <w:noProof/>
                <w:color w:val="000000"/>
                <w:sz w:val="21"/>
              </w:rPr>
              <w:t>4,500,000</w:t>
            </w:r>
            <w:r w:rsidRPr="000F207D">
              <w:rPr>
                <w:color w:val="000000"/>
                <w:sz w:val="21"/>
              </w:rPr>
              <w:fldChar w:fldCharType="end"/>
            </w:r>
          </w:p>
        </w:tc>
      </w:tr>
      <w:tr w:rsidR="00BA0B34" w:rsidRPr="000F207D" w14:paraId="29832744" w14:textId="77777777" w:rsidTr="00191467">
        <w:tc>
          <w:tcPr>
            <w:tcW w:w="1696" w:type="dxa"/>
            <w:gridSpan w:val="2"/>
            <w:vMerge/>
            <w:tcBorders>
              <w:bottom w:val="single" w:sz="4" w:space="0" w:color="666699"/>
            </w:tcBorders>
            <w:shd w:val="clear" w:color="auto" w:fill="auto"/>
            <w:tcMar>
              <w:left w:w="85" w:type="dxa"/>
              <w:right w:w="0" w:type="dxa"/>
            </w:tcMar>
          </w:tcPr>
          <w:p w14:paraId="303DE76D" w14:textId="77777777" w:rsidR="00BA0B34" w:rsidRPr="000F207D" w:rsidRDefault="00BA0B34" w:rsidP="00191467">
            <w:pPr>
              <w:overflowPunct w:val="0"/>
              <w:jc w:val="center"/>
              <w:rPr>
                <w:sz w:val="21"/>
              </w:rPr>
            </w:pPr>
          </w:p>
        </w:tc>
        <w:tc>
          <w:tcPr>
            <w:tcW w:w="851" w:type="dxa"/>
            <w:tcBorders>
              <w:bottom w:val="single" w:sz="4" w:space="0" w:color="666699"/>
            </w:tcBorders>
            <w:shd w:val="clear" w:color="auto" w:fill="auto"/>
            <w:tcMar>
              <w:left w:w="85" w:type="dxa"/>
              <w:right w:w="0" w:type="dxa"/>
            </w:tcMar>
          </w:tcPr>
          <w:p w14:paraId="51E41531" w14:textId="77777777" w:rsidR="00BA0B34" w:rsidRPr="000F207D" w:rsidRDefault="00BA0B34" w:rsidP="00191467">
            <w:pPr>
              <w:overflowPunct w:val="0"/>
              <w:jc w:val="left"/>
              <w:rPr>
                <w:sz w:val="21"/>
                <w:lang w:eastAsia="zh-CN"/>
              </w:rPr>
            </w:pPr>
            <w:r w:rsidRPr="000F207D">
              <w:rPr>
                <w:rFonts w:ascii="SimSun" w:eastAsia="SimSun" w:hAnsi="SimSun" w:cs="SimSun" w:hint="eastAsia"/>
                <w:sz w:val="21"/>
                <w:lang w:val="en-US" w:eastAsia="zh-CN"/>
              </w:rPr>
              <w:t>支助</w:t>
            </w:r>
            <w:r>
              <w:rPr>
                <w:rFonts w:ascii="SimSun" w:eastAsia="SimSun" w:hAnsi="SimSun" w:cs="SimSun"/>
                <w:sz w:val="21"/>
                <w:lang w:val="en-US" w:eastAsia="zh-CN"/>
              </w:rPr>
              <w:br/>
            </w:r>
            <w:r w:rsidRPr="000F207D">
              <w:rPr>
                <w:rFonts w:ascii="SimSun" w:eastAsia="SimSun" w:hAnsi="SimSun" w:cs="SimSun" w:hint="eastAsia"/>
                <w:sz w:val="21"/>
                <w:lang w:val="en-US" w:eastAsia="zh-CN"/>
              </w:rPr>
              <w:t>费</w:t>
            </w:r>
            <w:r w:rsidRPr="000F207D">
              <w:rPr>
                <w:rFonts w:hint="eastAsia"/>
                <w:sz w:val="21"/>
                <w:lang w:val="en-US" w:eastAsia="zh-CN"/>
              </w:rPr>
              <w:t>用</w:t>
            </w:r>
          </w:p>
        </w:tc>
        <w:tc>
          <w:tcPr>
            <w:tcW w:w="1134" w:type="dxa"/>
            <w:tcBorders>
              <w:bottom w:val="single" w:sz="4" w:space="0" w:color="666699"/>
            </w:tcBorders>
            <w:shd w:val="clear" w:color="auto" w:fill="auto"/>
            <w:tcMar>
              <w:left w:w="0" w:type="dxa"/>
              <w:right w:w="85" w:type="dxa"/>
            </w:tcMar>
          </w:tcPr>
          <w:p w14:paraId="360DD56A" w14:textId="77777777" w:rsidR="00BA0B34" w:rsidRPr="000F207D" w:rsidRDefault="00BA0B34" w:rsidP="00191467">
            <w:pPr>
              <w:overflowPunct w:val="0"/>
              <w:jc w:val="right"/>
              <w:rPr>
                <w:sz w:val="21"/>
                <w:lang w:eastAsia="zh-CN"/>
              </w:rPr>
            </w:pPr>
          </w:p>
        </w:tc>
        <w:tc>
          <w:tcPr>
            <w:tcW w:w="1134" w:type="dxa"/>
            <w:tcBorders>
              <w:bottom w:val="single" w:sz="4" w:space="0" w:color="666699"/>
            </w:tcBorders>
            <w:shd w:val="clear" w:color="auto" w:fill="auto"/>
            <w:tcMar>
              <w:left w:w="0" w:type="dxa"/>
              <w:right w:w="85" w:type="dxa"/>
            </w:tcMar>
          </w:tcPr>
          <w:p w14:paraId="4BC10A77" w14:textId="77777777" w:rsidR="00BA0B34" w:rsidRPr="000F207D" w:rsidRDefault="00BA0B34" w:rsidP="00191467">
            <w:pPr>
              <w:overflowPunct w:val="0"/>
              <w:jc w:val="right"/>
              <w:rPr>
                <w:color w:val="000000"/>
                <w:sz w:val="21"/>
                <w:lang w:eastAsia="zh-CN"/>
              </w:rPr>
            </w:pPr>
          </w:p>
        </w:tc>
        <w:tc>
          <w:tcPr>
            <w:tcW w:w="1134" w:type="dxa"/>
            <w:tcBorders>
              <w:bottom w:val="single" w:sz="4" w:space="0" w:color="666699"/>
            </w:tcBorders>
            <w:shd w:val="clear" w:color="auto" w:fill="auto"/>
            <w:tcMar>
              <w:left w:w="0" w:type="dxa"/>
              <w:right w:w="85" w:type="dxa"/>
            </w:tcMar>
          </w:tcPr>
          <w:p w14:paraId="47BB5198" w14:textId="77777777" w:rsidR="00BA0B34" w:rsidRPr="000F207D" w:rsidRDefault="00BA0B34" w:rsidP="00191467">
            <w:pPr>
              <w:overflowPunct w:val="0"/>
              <w:jc w:val="right"/>
              <w:rPr>
                <w:color w:val="000000"/>
                <w:sz w:val="21"/>
                <w:lang w:eastAsia="zh-CN"/>
              </w:rPr>
            </w:pPr>
          </w:p>
        </w:tc>
        <w:tc>
          <w:tcPr>
            <w:tcW w:w="850" w:type="dxa"/>
            <w:tcBorders>
              <w:bottom w:val="single" w:sz="4" w:space="0" w:color="666699"/>
            </w:tcBorders>
            <w:shd w:val="clear" w:color="auto" w:fill="auto"/>
            <w:tcMar>
              <w:left w:w="0" w:type="dxa"/>
              <w:right w:w="85" w:type="dxa"/>
            </w:tcMar>
          </w:tcPr>
          <w:p w14:paraId="7836104D" w14:textId="77777777" w:rsidR="00BA0B34" w:rsidRPr="000F207D" w:rsidRDefault="00BA0B34" w:rsidP="00191467">
            <w:pPr>
              <w:overflowPunct w:val="0"/>
              <w:jc w:val="right"/>
              <w:rPr>
                <w:sz w:val="21"/>
                <w:lang w:eastAsia="zh-CN"/>
              </w:rPr>
            </w:pPr>
          </w:p>
        </w:tc>
        <w:tc>
          <w:tcPr>
            <w:tcW w:w="851" w:type="dxa"/>
            <w:tcBorders>
              <w:bottom w:val="single" w:sz="4" w:space="0" w:color="666699"/>
            </w:tcBorders>
            <w:shd w:val="clear" w:color="auto" w:fill="auto"/>
            <w:tcMar>
              <w:left w:w="0" w:type="dxa"/>
              <w:right w:w="85" w:type="dxa"/>
            </w:tcMar>
          </w:tcPr>
          <w:p w14:paraId="4D1C633E" w14:textId="77777777" w:rsidR="00BA0B34" w:rsidRPr="000F207D" w:rsidRDefault="00BA0B34" w:rsidP="00191467">
            <w:pPr>
              <w:overflowPunct w:val="0"/>
              <w:jc w:val="right"/>
              <w:rPr>
                <w:sz w:val="21"/>
                <w:lang w:eastAsia="zh-CN"/>
              </w:rPr>
            </w:pPr>
          </w:p>
        </w:tc>
        <w:tc>
          <w:tcPr>
            <w:tcW w:w="992" w:type="dxa"/>
            <w:tcBorders>
              <w:bottom w:val="single" w:sz="4" w:space="0" w:color="666699"/>
            </w:tcBorders>
            <w:shd w:val="clear" w:color="auto" w:fill="auto"/>
            <w:tcMar>
              <w:left w:w="0" w:type="dxa"/>
              <w:right w:w="85" w:type="dxa"/>
            </w:tcMar>
          </w:tcPr>
          <w:p w14:paraId="5518125F" w14:textId="77777777" w:rsidR="00BA0B34" w:rsidRPr="000F207D" w:rsidRDefault="00BA0B34" w:rsidP="00191467">
            <w:pPr>
              <w:overflowPunct w:val="0"/>
              <w:jc w:val="right"/>
              <w:rPr>
                <w:sz w:val="21"/>
                <w:lang w:eastAsia="zh-CN"/>
              </w:rPr>
            </w:pPr>
            <w:r w:rsidRPr="000F207D">
              <w:rPr>
                <w:sz w:val="21"/>
                <w:lang w:eastAsia="zh-CN"/>
              </w:rPr>
              <w:t>332,333</w:t>
            </w:r>
          </w:p>
        </w:tc>
        <w:tc>
          <w:tcPr>
            <w:tcW w:w="851" w:type="dxa"/>
            <w:tcBorders>
              <w:bottom w:val="single" w:sz="4" w:space="0" w:color="666699"/>
            </w:tcBorders>
            <w:tcMar>
              <w:left w:w="0" w:type="dxa"/>
              <w:right w:w="85" w:type="dxa"/>
            </w:tcMar>
          </w:tcPr>
          <w:p w14:paraId="17859FFB" w14:textId="77777777" w:rsidR="00BA0B34" w:rsidRPr="000F207D" w:rsidRDefault="00BA0B34" w:rsidP="00191467">
            <w:pPr>
              <w:overflowPunct w:val="0"/>
              <w:jc w:val="right"/>
              <w:rPr>
                <w:sz w:val="21"/>
                <w:lang w:eastAsia="zh-CN"/>
              </w:rPr>
            </w:pPr>
          </w:p>
        </w:tc>
        <w:tc>
          <w:tcPr>
            <w:tcW w:w="992" w:type="dxa"/>
            <w:tcBorders>
              <w:bottom w:val="single" w:sz="4" w:space="0" w:color="666699"/>
            </w:tcBorders>
            <w:tcMar>
              <w:left w:w="0" w:type="dxa"/>
              <w:right w:w="85" w:type="dxa"/>
            </w:tcMar>
          </w:tcPr>
          <w:p w14:paraId="7C570F03" w14:textId="77777777" w:rsidR="00BA0B34" w:rsidRPr="000F207D" w:rsidRDefault="00BA0B34" w:rsidP="00191467">
            <w:pPr>
              <w:overflowPunct w:val="0"/>
              <w:jc w:val="right"/>
              <w:rPr>
                <w:sz w:val="21"/>
                <w:lang w:eastAsia="zh-CN"/>
              </w:rPr>
            </w:pPr>
          </w:p>
        </w:tc>
        <w:tc>
          <w:tcPr>
            <w:tcW w:w="850" w:type="dxa"/>
            <w:tcBorders>
              <w:bottom w:val="single" w:sz="4" w:space="0" w:color="666699"/>
            </w:tcBorders>
            <w:tcMar>
              <w:left w:w="0" w:type="dxa"/>
              <w:right w:w="85" w:type="dxa"/>
            </w:tcMar>
          </w:tcPr>
          <w:p w14:paraId="32E7D416" w14:textId="77777777" w:rsidR="00BA0B34" w:rsidRPr="000F207D" w:rsidRDefault="00BA0B34" w:rsidP="00191467">
            <w:pPr>
              <w:overflowPunct w:val="0"/>
              <w:jc w:val="right"/>
              <w:rPr>
                <w:sz w:val="21"/>
                <w:lang w:eastAsia="zh-CN"/>
              </w:rPr>
            </w:pPr>
          </w:p>
        </w:tc>
        <w:tc>
          <w:tcPr>
            <w:tcW w:w="993" w:type="dxa"/>
            <w:tcBorders>
              <w:bottom w:val="single" w:sz="4" w:space="0" w:color="666699"/>
            </w:tcBorders>
            <w:tcMar>
              <w:left w:w="0" w:type="dxa"/>
              <w:right w:w="85" w:type="dxa"/>
            </w:tcMar>
          </w:tcPr>
          <w:p w14:paraId="02C01C59" w14:textId="77777777" w:rsidR="00BA0B34" w:rsidRPr="000F207D" w:rsidRDefault="00BA0B34" w:rsidP="00191467">
            <w:pPr>
              <w:overflowPunct w:val="0"/>
              <w:jc w:val="right"/>
              <w:rPr>
                <w:sz w:val="21"/>
                <w:lang w:eastAsia="zh-CN"/>
              </w:rPr>
            </w:pPr>
          </w:p>
        </w:tc>
        <w:tc>
          <w:tcPr>
            <w:tcW w:w="992" w:type="dxa"/>
            <w:tcBorders>
              <w:bottom w:val="single" w:sz="4" w:space="0" w:color="666699"/>
            </w:tcBorders>
            <w:tcMar>
              <w:left w:w="0" w:type="dxa"/>
              <w:right w:w="85" w:type="dxa"/>
            </w:tcMar>
          </w:tcPr>
          <w:p w14:paraId="1F0C3955" w14:textId="77777777" w:rsidR="00BA0B34" w:rsidRPr="000F207D" w:rsidRDefault="00BA0B34" w:rsidP="00191467">
            <w:pPr>
              <w:overflowPunct w:val="0"/>
              <w:jc w:val="right"/>
              <w:rPr>
                <w:sz w:val="21"/>
                <w:lang w:eastAsia="zh-CN"/>
              </w:rPr>
            </w:pPr>
          </w:p>
        </w:tc>
        <w:tc>
          <w:tcPr>
            <w:tcW w:w="1068" w:type="dxa"/>
            <w:tcBorders>
              <w:bottom w:val="single" w:sz="4" w:space="0" w:color="666699"/>
            </w:tcBorders>
            <w:shd w:val="clear" w:color="auto" w:fill="auto"/>
            <w:tcMar>
              <w:left w:w="0" w:type="dxa"/>
              <w:right w:w="85" w:type="dxa"/>
            </w:tcMar>
          </w:tcPr>
          <w:p w14:paraId="330031CC" w14:textId="77777777" w:rsidR="00BA0B34" w:rsidRPr="000F207D" w:rsidRDefault="00BA0B34" w:rsidP="00191467">
            <w:pPr>
              <w:overflowPunct w:val="0"/>
              <w:jc w:val="right"/>
              <w:rPr>
                <w:color w:val="000000"/>
                <w:sz w:val="21"/>
                <w:lang w:eastAsia="zh-CN"/>
              </w:rPr>
            </w:pPr>
            <w:r w:rsidRPr="000F207D">
              <w:rPr>
                <w:color w:val="000000"/>
                <w:sz w:val="21"/>
              </w:rPr>
              <w:fldChar w:fldCharType="begin"/>
            </w:r>
            <w:r w:rsidRPr="000F207D">
              <w:rPr>
                <w:color w:val="000000"/>
                <w:sz w:val="21"/>
                <w:lang w:eastAsia="zh-CN"/>
              </w:rPr>
              <w:instrText xml:space="preserve"> =SUM(LEFT) </w:instrText>
            </w:r>
            <w:r w:rsidRPr="000F207D">
              <w:rPr>
                <w:color w:val="000000"/>
                <w:sz w:val="21"/>
              </w:rPr>
              <w:fldChar w:fldCharType="separate"/>
            </w:r>
            <w:r w:rsidRPr="000F207D">
              <w:rPr>
                <w:noProof/>
                <w:color w:val="000000"/>
                <w:sz w:val="21"/>
                <w:lang w:eastAsia="zh-CN"/>
              </w:rPr>
              <w:t>332,333</w:t>
            </w:r>
            <w:r w:rsidRPr="000F207D">
              <w:rPr>
                <w:color w:val="000000"/>
                <w:sz w:val="21"/>
              </w:rPr>
              <w:fldChar w:fldCharType="end"/>
            </w:r>
          </w:p>
        </w:tc>
      </w:tr>
    </w:tbl>
    <w:p w14:paraId="27863279" w14:textId="77777777" w:rsidR="00BA0B34" w:rsidRPr="000F207D" w:rsidRDefault="00BA0B34" w:rsidP="009F17F9">
      <w:pPr>
        <w:overflowPunct w:val="0"/>
        <w:spacing w:before="60" w:after="240"/>
        <w:jc w:val="left"/>
        <w:rPr>
          <w:sz w:val="20"/>
          <w:szCs w:val="18"/>
          <w:lang w:eastAsia="zh-CN"/>
        </w:rPr>
      </w:pPr>
      <w:r w:rsidRPr="000F207D">
        <w:rPr>
          <w:sz w:val="20"/>
          <w:szCs w:val="18"/>
          <w:lang w:eastAsia="zh-CN"/>
        </w:rPr>
        <w:t>*</w:t>
      </w:r>
      <w:bookmarkStart w:id="4" w:name="OLE_LINK48"/>
      <w:r w:rsidRPr="000F207D">
        <w:rPr>
          <w:rFonts w:hint="eastAsia"/>
          <w:sz w:val="20"/>
          <w:szCs w:val="18"/>
          <w:lang w:eastAsia="zh-CN"/>
        </w:rPr>
        <w:t>第八十六次会议（第</w:t>
      </w:r>
      <w:r w:rsidRPr="000F207D">
        <w:rPr>
          <w:rFonts w:hint="eastAsia"/>
          <w:sz w:val="20"/>
          <w:szCs w:val="18"/>
          <w:lang w:eastAsia="zh-CN"/>
        </w:rPr>
        <w:t xml:space="preserve">86/34 </w:t>
      </w:r>
      <w:r w:rsidRPr="000F207D">
        <w:rPr>
          <w:rFonts w:hint="eastAsia"/>
          <w:sz w:val="20"/>
          <w:szCs w:val="18"/>
          <w:lang w:eastAsia="zh-CN"/>
        </w:rPr>
        <w:t>号决定）核准了氟氯烃淘汰管理计划第二阶段室内空调行业计划调整后总值以及</w:t>
      </w:r>
      <w:r w:rsidRPr="000F207D">
        <w:rPr>
          <w:rFonts w:hint="eastAsia"/>
          <w:sz w:val="20"/>
          <w:szCs w:val="18"/>
          <w:lang w:eastAsia="zh-CN"/>
        </w:rPr>
        <w:t>2018</w:t>
      </w:r>
      <w:r w:rsidRPr="000F207D">
        <w:rPr>
          <w:rFonts w:hint="eastAsia"/>
          <w:sz w:val="20"/>
          <w:szCs w:val="18"/>
          <w:lang w:eastAsia="zh-CN"/>
        </w:rPr>
        <w:t>年至</w:t>
      </w:r>
      <w:r w:rsidRPr="000F207D">
        <w:rPr>
          <w:rFonts w:hint="eastAsia"/>
          <w:sz w:val="20"/>
          <w:szCs w:val="18"/>
          <w:lang w:eastAsia="zh-CN"/>
        </w:rPr>
        <w:t>2026</w:t>
      </w:r>
      <w:r w:rsidRPr="000F207D">
        <w:rPr>
          <w:rFonts w:hint="eastAsia"/>
          <w:sz w:val="20"/>
          <w:szCs w:val="18"/>
          <w:lang w:eastAsia="zh-CN"/>
        </w:rPr>
        <w:t>年的付款供资额。</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08"/>
        <w:gridCol w:w="11038"/>
      </w:tblGrid>
      <w:tr w:rsidR="00BA0B34" w:rsidRPr="000F207D" w14:paraId="538E7420" w14:textId="77777777" w:rsidTr="00191467">
        <w:trPr>
          <w:trHeight w:val="240"/>
        </w:trPr>
        <w:tc>
          <w:tcPr>
            <w:tcW w:w="1126" w:type="pct"/>
            <w:shd w:val="clear" w:color="auto" w:fill="auto"/>
          </w:tcPr>
          <w:bookmarkEnd w:id="4"/>
          <w:p w14:paraId="742A407E" w14:textId="77777777" w:rsidR="00BA0B34" w:rsidRPr="009D4F08" w:rsidRDefault="00BA0B34" w:rsidP="00191467">
            <w:pPr>
              <w:overflowPunct w:val="0"/>
              <w:spacing w:after="60"/>
              <w:jc w:val="left"/>
              <w:rPr>
                <w:rFonts w:ascii="SimHei" w:eastAsia="SimHei" w:hAnsi="SimHei"/>
                <w:b/>
                <w:sz w:val="21"/>
                <w:lang w:eastAsia="zh-CN"/>
              </w:rPr>
            </w:pPr>
            <w:r w:rsidRPr="009D4F08">
              <w:rPr>
                <w:rFonts w:ascii="SimHei" w:eastAsia="SimHei" w:hAnsi="SimHei" w:hint="eastAsia"/>
                <w:b/>
                <w:sz w:val="21"/>
                <w:lang w:val="en-US" w:eastAsia="zh-CN"/>
              </w:rPr>
              <w:t>秘书处的建议</w:t>
            </w:r>
            <w:r w:rsidRPr="009D4F08">
              <w:rPr>
                <w:rFonts w:ascii="SimHei" w:eastAsia="SimHei" w:hAnsi="SimHei" w:hint="eastAsia"/>
                <w:b/>
                <w:sz w:val="21"/>
                <w:lang w:eastAsia="zh-CN"/>
              </w:rPr>
              <w:t>：</w:t>
            </w:r>
          </w:p>
        </w:tc>
        <w:tc>
          <w:tcPr>
            <w:tcW w:w="3874" w:type="pct"/>
            <w:shd w:val="clear" w:color="auto" w:fill="auto"/>
          </w:tcPr>
          <w:p w14:paraId="13F90701" w14:textId="011ECD6D" w:rsidR="00BA0B34" w:rsidRPr="000F207D" w:rsidRDefault="00CE63FA" w:rsidP="00191467">
            <w:pPr>
              <w:overflowPunct w:val="0"/>
              <w:spacing w:after="60"/>
              <w:jc w:val="center"/>
              <w:rPr>
                <w:sz w:val="21"/>
                <w:lang w:eastAsia="zh-CN"/>
              </w:rPr>
            </w:pPr>
            <w:r>
              <w:rPr>
                <w:rFonts w:hint="eastAsia"/>
                <w:sz w:val="21"/>
                <w:lang w:val="en-US" w:eastAsia="zh-CN"/>
              </w:rPr>
              <w:t>供单独审议</w:t>
            </w:r>
          </w:p>
        </w:tc>
      </w:tr>
    </w:tbl>
    <w:p w14:paraId="600395F1" w14:textId="77777777" w:rsidR="007432D4" w:rsidRPr="005E2EE4" w:rsidRDefault="007432D4" w:rsidP="00642C26">
      <w:pPr>
        <w:sectPr w:rsidR="007432D4" w:rsidRPr="005E2EE4" w:rsidSect="002A0347">
          <w:headerReference w:type="even" r:id="rId54"/>
          <w:headerReference w:type="default" r:id="rId55"/>
          <w:footerReference w:type="even" r:id="rId56"/>
          <w:footerReference w:type="default" r:id="rId57"/>
          <w:footerReference w:type="first" r:id="rId58"/>
          <w:pgSz w:w="15840" w:h="12240" w:orient="landscape" w:code="1"/>
          <w:pgMar w:top="1440" w:right="720" w:bottom="1440" w:left="864" w:header="720" w:footer="475" w:gutter="0"/>
          <w:cols w:space="720"/>
          <w:docGrid w:linePitch="299"/>
        </w:sectPr>
      </w:pPr>
    </w:p>
    <w:p w14:paraId="4163CDBB" w14:textId="77777777" w:rsidR="00BA0B34" w:rsidRPr="009D4F08" w:rsidRDefault="00BA0B34" w:rsidP="00BA0B34">
      <w:pPr>
        <w:overflowPunct w:val="0"/>
        <w:spacing w:after="240"/>
        <w:jc w:val="center"/>
        <w:rPr>
          <w:rFonts w:ascii="SimHei" w:eastAsia="SimHei" w:hAnsi="SimHei"/>
          <w:b/>
          <w:sz w:val="24"/>
        </w:rPr>
      </w:pPr>
      <w:bookmarkStart w:id="5" w:name="OLE_LINK1"/>
      <w:bookmarkStart w:id="6" w:name="OLE_LINK2"/>
      <w:proofErr w:type="spellStart"/>
      <w:r w:rsidRPr="009D4F08">
        <w:rPr>
          <w:rFonts w:ascii="SimHei" w:eastAsia="SimHei" w:hAnsi="SimHei" w:hint="eastAsia"/>
          <w:b/>
          <w:sz w:val="24"/>
        </w:rPr>
        <w:lastRenderedPageBreak/>
        <w:t>项目说明</w:t>
      </w:r>
      <w:proofErr w:type="spellEnd"/>
    </w:p>
    <w:p w14:paraId="02065ECA" w14:textId="40B9EA27" w:rsidR="00BA0B34" w:rsidRPr="000F207D" w:rsidRDefault="00BA0B34" w:rsidP="00BA0B34">
      <w:pPr>
        <w:pStyle w:val="Heading1"/>
        <w:overflowPunct w:val="0"/>
        <w:rPr>
          <w:sz w:val="24"/>
          <w:lang w:eastAsia="zh-CN"/>
        </w:rPr>
      </w:pPr>
      <w:r w:rsidRPr="006F215C">
        <w:rPr>
          <w:rFonts w:hint="eastAsia"/>
          <w:sz w:val="24"/>
          <w:lang w:eastAsia="zh-CN"/>
        </w:rPr>
        <w:t>工发组织作为牵头执行机构，代表中国政府提交了中国氟氯烃淘汰管理计划室内空调制造和热泵热水器行业计划</w:t>
      </w:r>
      <w:r w:rsidRPr="006F215C">
        <w:rPr>
          <w:rFonts w:hint="eastAsia"/>
          <w:sz w:val="24"/>
          <w:lang w:eastAsia="zh-CN"/>
        </w:rPr>
        <w:t>(</w:t>
      </w:r>
      <w:r w:rsidRPr="006F215C">
        <w:rPr>
          <w:rFonts w:hint="eastAsia"/>
          <w:sz w:val="24"/>
          <w:lang w:eastAsia="zh-CN"/>
        </w:rPr>
        <w:t>室内空调行业计划）第二阶段第三次付款的供资申请，</w:t>
      </w:r>
      <w:r w:rsidR="00702B80" w:rsidRPr="00702B80">
        <w:rPr>
          <w:rStyle w:val="FootnoteReference"/>
          <w:sz w:val="24"/>
          <w:szCs w:val="24"/>
        </w:rPr>
        <w:footnoteReference w:id="20"/>
      </w:r>
      <w:r w:rsidR="00702B80" w:rsidRPr="00702B80">
        <w:rPr>
          <w:rFonts w:hint="eastAsia"/>
          <w:sz w:val="28"/>
          <w:szCs w:val="24"/>
          <w:lang w:eastAsia="zh-CN"/>
        </w:rPr>
        <w:t xml:space="preserve"> </w:t>
      </w:r>
      <w:r w:rsidRPr="006F215C">
        <w:rPr>
          <w:rFonts w:hint="eastAsia"/>
          <w:sz w:val="24"/>
          <w:lang w:eastAsia="zh-CN"/>
        </w:rPr>
        <w:t>总费用为</w:t>
      </w:r>
      <w:r w:rsidRPr="006F215C">
        <w:rPr>
          <w:rFonts w:hint="eastAsia"/>
          <w:sz w:val="24"/>
          <w:lang w:eastAsia="zh-CN"/>
        </w:rPr>
        <w:t>4,832,333</w:t>
      </w:r>
      <w:r w:rsidRPr="006F215C">
        <w:rPr>
          <w:rFonts w:hint="eastAsia"/>
          <w:sz w:val="24"/>
          <w:lang w:eastAsia="zh-CN"/>
        </w:rPr>
        <w:t>美元，其中包括工发组织</w:t>
      </w:r>
      <w:r w:rsidRPr="006F215C">
        <w:rPr>
          <w:rFonts w:hint="eastAsia"/>
          <w:sz w:val="24"/>
          <w:lang w:eastAsia="zh-CN"/>
        </w:rPr>
        <w:t>4,150,000</w:t>
      </w:r>
      <w:r w:rsidRPr="006F215C">
        <w:rPr>
          <w:rFonts w:hint="eastAsia"/>
          <w:sz w:val="24"/>
          <w:lang w:eastAsia="zh-CN"/>
        </w:rPr>
        <w:t>美元外加机构支助费用</w:t>
      </w:r>
      <w:r w:rsidRPr="006F215C">
        <w:rPr>
          <w:rFonts w:hint="eastAsia"/>
          <w:sz w:val="24"/>
          <w:lang w:eastAsia="zh-CN"/>
        </w:rPr>
        <w:t>290,500</w:t>
      </w:r>
      <w:r w:rsidRPr="006F215C">
        <w:rPr>
          <w:rFonts w:hint="eastAsia"/>
          <w:sz w:val="24"/>
          <w:lang w:eastAsia="zh-CN"/>
        </w:rPr>
        <w:t>美元，奥地利政府</w:t>
      </w:r>
      <w:r w:rsidRPr="006F215C">
        <w:rPr>
          <w:rFonts w:hint="eastAsia"/>
          <w:sz w:val="24"/>
          <w:lang w:eastAsia="zh-CN"/>
        </w:rPr>
        <w:t>350,000</w:t>
      </w:r>
      <w:r w:rsidRPr="006F215C">
        <w:rPr>
          <w:rFonts w:hint="eastAsia"/>
          <w:sz w:val="24"/>
          <w:lang w:eastAsia="zh-CN"/>
        </w:rPr>
        <w:t>美元外加机构支助费用</w:t>
      </w:r>
      <w:r w:rsidRPr="006F215C">
        <w:rPr>
          <w:rFonts w:hint="eastAsia"/>
          <w:sz w:val="24"/>
          <w:lang w:eastAsia="zh-CN"/>
        </w:rPr>
        <w:t>41,833</w:t>
      </w:r>
      <w:r w:rsidRPr="006F215C">
        <w:rPr>
          <w:rFonts w:hint="eastAsia"/>
          <w:sz w:val="24"/>
          <w:lang w:eastAsia="zh-CN"/>
        </w:rPr>
        <w:t>美元。</w:t>
      </w:r>
      <w:r w:rsidRPr="006F215C">
        <w:rPr>
          <w:rFonts w:hint="eastAsia"/>
          <w:sz w:val="24"/>
          <w:lang w:eastAsia="zh-CN"/>
        </w:rPr>
        <w:t xml:space="preserve"> </w:t>
      </w:r>
      <w:r w:rsidR="00702B80" w:rsidRPr="00702B80">
        <w:rPr>
          <w:rStyle w:val="FootnoteReference"/>
          <w:sz w:val="24"/>
          <w:szCs w:val="24"/>
        </w:rPr>
        <w:footnoteReference w:id="21"/>
      </w:r>
      <w:r w:rsidR="00702B80">
        <w:rPr>
          <w:sz w:val="24"/>
          <w:lang w:eastAsia="zh-CN"/>
        </w:rPr>
        <w:t xml:space="preserve"> </w:t>
      </w:r>
      <w:r w:rsidR="00702B80">
        <w:rPr>
          <w:rFonts w:hint="eastAsia"/>
          <w:sz w:val="24"/>
          <w:lang w:eastAsia="zh-CN"/>
        </w:rPr>
        <w:t>所</w:t>
      </w:r>
      <w:r w:rsidRPr="006F215C">
        <w:rPr>
          <w:rFonts w:hint="eastAsia"/>
          <w:sz w:val="24"/>
          <w:lang w:eastAsia="zh-CN"/>
        </w:rPr>
        <w:t>提交的材料包括室内空调行业计划第二次付款的执行进度报告，</w:t>
      </w:r>
      <w:r w:rsidRPr="006F215C">
        <w:rPr>
          <w:rFonts w:hint="eastAsia"/>
          <w:sz w:val="24"/>
          <w:lang w:eastAsia="zh-CN"/>
        </w:rPr>
        <w:t>2021</w:t>
      </w:r>
      <w:r w:rsidRPr="006F215C">
        <w:rPr>
          <w:rFonts w:hint="eastAsia"/>
          <w:sz w:val="24"/>
          <w:lang w:eastAsia="zh-CN"/>
        </w:rPr>
        <w:t>年至</w:t>
      </w:r>
      <w:r w:rsidRPr="006F215C">
        <w:rPr>
          <w:rFonts w:hint="eastAsia"/>
          <w:sz w:val="24"/>
          <w:lang w:eastAsia="zh-CN"/>
        </w:rPr>
        <w:t>2023</w:t>
      </w:r>
      <w:r w:rsidRPr="006F215C">
        <w:rPr>
          <w:rFonts w:hint="eastAsia"/>
          <w:sz w:val="24"/>
          <w:lang w:eastAsia="zh-CN"/>
        </w:rPr>
        <w:t>年的付款执行计划以及根据中国政府与执行委员会之间的《协定》第</w:t>
      </w:r>
      <w:r w:rsidRPr="006F215C">
        <w:rPr>
          <w:rFonts w:hint="eastAsia"/>
          <w:sz w:val="24"/>
          <w:lang w:eastAsia="zh-CN"/>
        </w:rPr>
        <w:t>5(c)</w:t>
      </w:r>
      <w:r w:rsidRPr="006F215C">
        <w:rPr>
          <w:rFonts w:hint="eastAsia"/>
          <w:sz w:val="24"/>
          <w:lang w:eastAsia="zh-CN"/>
        </w:rPr>
        <w:t>段编制的核查报告</w:t>
      </w:r>
      <w:r>
        <w:rPr>
          <w:rFonts w:hint="eastAsia"/>
          <w:sz w:val="24"/>
          <w:lang w:eastAsia="zh-CN"/>
        </w:rPr>
        <w:t>。</w:t>
      </w:r>
    </w:p>
    <w:p w14:paraId="496F1019" w14:textId="77777777" w:rsidR="00BA0B34" w:rsidRPr="000F207D" w:rsidRDefault="00BA0B34" w:rsidP="00BA0B34">
      <w:pPr>
        <w:overflowPunct w:val="0"/>
        <w:spacing w:after="240"/>
        <w:rPr>
          <w:sz w:val="24"/>
          <w:u w:val="single"/>
          <w:lang w:eastAsia="zh-CN"/>
        </w:rPr>
      </w:pPr>
      <w:r w:rsidRPr="000F207D">
        <w:rPr>
          <w:rFonts w:hint="eastAsia"/>
          <w:sz w:val="24"/>
          <w:u w:val="single"/>
          <w:lang w:eastAsia="zh-CN"/>
        </w:rPr>
        <w:t>对室内空调行业计划第二阶段的调整</w:t>
      </w:r>
    </w:p>
    <w:p w14:paraId="7DD0CE26" w14:textId="3C90403E" w:rsidR="00BA0B34" w:rsidRPr="000F207D" w:rsidRDefault="00BA0B34" w:rsidP="00BA0B34">
      <w:pPr>
        <w:pStyle w:val="Heading1"/>
        <w:overflowPunct w:val="0"/>
        <w:rPr>
          <w:sz w:val="24"/>
          <w:lang w:eastAsia="zh-CN"/>
        </w:rPr>
      </w:pPr>
      <w:r w:rsidRPr="000F207D">
        <w:rPr>
          <w:rFonts w:hint="eastAsia"/>
          <w:sz w:val="24"/>
          <w:lang w:eastAsia="zh-CN"/>
        </w:rPr>
        <w:t>执行委员会第八十四次会议调整</w:t>
      </w:r>
      <w:r>
        <w:rPr>
          <w:rFonts w:hint="eastAsia"/>
          <w:sz w:val="24"/>
          <w:lang w:eastAsia="zh-CN"/>
        </w:rPr>
        <w:t>了</w:t>
      </w:r>
      <w:r w:rsidRPr="000F207D">
        <w:rPr>
          <w:rFonts w:hint="eastAsia"/>
          <w:sz w:val="24"/>
          <w:lang w:eastAsia="zh-CN"/>
        </w:rPr>
        <w:t>中国氟氯烃淘汰管理计划第二阶段，并特别请双边和执行机构提交每个行业计划的修订行动计划（第</w:t>
      </w:r>
      <w:r w:rsidRPr="000F207D">
        <w:rPr>
          <w:rFonts w:hint="eastAsia"/>
          <w:sz w:val="24"/>
          <w:lang w:eastAsia="zh-CN"/>
        </w:rPr>
        <w:t>84/69</w:t>
      </w:r>
      <w:r w:rsidRPr="000F207D">
        <w:rPr>
          <w:rFonts w:hint="eastAsia"/>
          <w:sz w:val="24"/>
          <w:lang w:eastAsia="zh-CN"/>
        </w:rPr>
        <w:t>号决定）。执行委员会在第八十六次会议上核准了修订后经过延长</w:t>
      </w:r>
      <w:r w:rsidRPr="000F207D">
        <w:rPr>
          <w:rFonts w:hint="eastAsia"/>
          <w:sz w:val="24"/>
          <w:lang w:eastAsia="zh-CN"/>
        </w:rPr>
        <w:t>2021-2026</w:t>
      </w:r>
      <w:r w:rsidRPr="000F207D">
        <w:rPr>
          <w:rFonts w:hint="eastAsia"/>
          <w:sz w:val="24"/>
          <w:lang w:eastAsia="zh-CN"/>
        </w:rPr>
        <w:t>年室内空调制造和热泵热水器行业行动计划，总额为</w:t>
      </w:r>
      <w:r w:rsidRPr="000F207D">
        <w:rPr>
          <w:rFonts w:hint="eastAsia"/>
          <w:sz w:val="24"/>
          <w:lang w:eastAsia="zh-CN"/>
        </w:rPr>
        <w:t>28,831,100</w:t>
      </w:r>
      <w:r w:rsidRPr="000F207D">
        <w:rPr>
          <w:rFonts w:hint="eastAsia"/>
          <w:sz w:val="24"/>
          <w:lang w:eastAsia="zh-CN"/>
        </w:rPr>
        <w:t>美元，外加机构支助费用；原则上核准的室内空调行业计划第二阶段调整后供资总额为</w:t>
      </w:r>
      <w:r w:rsidRPr="000F207D">
        <w:rPr>
          <w:rFonts w:hint="eastAsia"/>
          <w:sz w:val="24"/>
          <w:lang w:eastAsia="zh-CN"/>
        </w:rPr>
        <w:t>60,394,081</w:t>
      </w:r>
      <w:r w:rsidRPr="000F207D">
        <w:rPr>
          <w:rFonts w:hint="eastAsia"/>
          <w:sz w:val="24"/>
          <w:lang w:eastAsia="zh-CN"/>
        </w:rPr>
        <w:t>美元，外加机构支助费用（第</w:t>
      </w:r>
      <w:r w:rsidRPr="000F207D">
        <w:rPr>
          <w:rFonts w:hint="eastAsia"/>
          <w:sz w:val="24"/>
          <w:lang w:eastAsia="zh-CN"/>
        </w:rPr>
        <w:t>86/36</w:t>
      </w:r>
      <w:r w:rsidRPr="000F207D">
        <w:rPr>
          <w:rFonts w:hint="eastAsia"/>
          <w:sz w:val="24"/>
          <w:lang w:eastAsia="zh-CN"/>
        </w:rPr>
        <w:t>号决定）。</w:t>
      </w:r>
      <w:r w:rsidRPr="000F207D">
        <w:rPr>
          <w:sz w:val="24"/>
          <w:lang w:eastAsia="zh-CN"/>
        </w:rPr>
        <w:t xml:space="preserve"> </w:t>
      </w:r>
    </w:p>
    <w:p w14:paraId="4E817640" w14:textId="77777777" w:rsidR="00BA0B34" w:rsidRPr="000F207D" w:rsidRDefault="00BA0B34" w:rsidP="00BA0B34">
      <w:pPr>
        <w:pStyle w:val="Heading1"/>
        <w:overflowPunct w:val="0"/>
        <w:rPr>
          <w:sz w:val="24"/>
          <w:u w:val="single"/>
          <w:lang w:eastAsia="zh-CN"/>
        </w:rPr>
      </w:pPr>
      <w:r w:rsidRPr="000F207D">
        <w:rPr>
          <w:rFonts w:hint="eastAsia"/>
          <w:sz w:val="24"/>
          <w:lang w:eastAsia="zh-CN"/>
        </w:rPr>
        <w:t>室内空调行业计划第二阶段包括投资部分，以协助企业进行转型、监管行动和技术援助，便利</w:t>
      </w:r>
      <w:r w:rsidRPr="000F207D">
        <w:rPr>
          <w:rFonts w:hint="eastAsia"/>
          <w:sz w:val="24"/>
          <w:lang w:eastAsia="zh-CN"/>
        </w:rPr>
        <w:t>R-290</w:t>
      </w:r>
      <w:r w:rsidRPr="000F207D">
        <w:rPr>
          <w:rFonts w:hint="eastAsia"/>
          <w:sz w:val="24"/>
          <w:lang w:eastAsia="zh-CN"/>
        </w:rPr>
        <w:t>室内空调技术的市场应用和项目管理。初步计划于</w:t>
      </w:r>
      <w:r w:rsidRPr="000F207D">
        <w:rPr>
          <w:rFonts w:hint="eastAsia"/>
          <w:sz w:val="24"/>
          <w:lang w:eastAsia="zh-CN"/>
        </w:rPr>
        <w:t>2016</w:t>
      </w:r>
      <w:r w:rsidRPr="000F207D">
        <w:rPr>
          <w:rFonts w:hint="eastAsia"/>
          <w:sz w:val="24"/>
          <w:lang w:eastAsia="zh-CN"/>
        </w:rPr>
        <w:t>年至</w:t>
      </w:r>
      <w:r w:rsidRPr="000F207D">
        <w:rPr>
          <w:rFonts w:hint="eastAsia"/>
          <w:sz w:val="24"/>
          <w:lang w:eastAsia="zh-CN"/>
        </w:rPr>
        <w:t>2021</w:t>
      </w:r>
      <w:r w:rsidRPr="000F207D">
        <w:rPr>
          <w:rFonts w:hint="eastAsia"/>
          <w:sz w:val="24"/>
          <w:lang w:eastAsia="zh-CN"/>
        </w:rPr>
        <w:t>年间执行，其中包括将</w:t>
      </w:r>
      <w:r w:rsidRPr="000F207D">
        <w:rPr>
          <w:rFonts w:hint="eastAsia"/>
          <w:sz w:val="24"/>
          <w:lang w:eastAsia="zh-CN"/>
        </w:rPr>
        <w:t>2</w:t>
      </w:r>
      <w:r w:rsidRPr="000F207D">
        <w:rPr>
          <w:sz w:val="24"/>
          <w:lang w:eastAsia="zh-CN"/>
        </w:rPr>
        <w:t>0</w:t>
      </w:r>
      <w:r w:rsidRPr="000F207D">
        <w:rPr>
          <w:rFonts w:hint="eastAsia"/>
          <w:sz w:val="24"/>
          <w:lang w:eastAsia="zh-CN"/>
        </w:rPr>
        <w:t>条室内空调、</w:t>
      </w:r>
      <w:r w:rsidRPr="000F207D">
        <w:rPr>
          <w:rFonts w:hint="eastAsia"/>
          <w:sz w:val="24"/>
          <w:lang w:eastAsia="zh-CN"/>
        </w:rPr>
        <w:t>3</w:t>
      </w:r>
      <w:r w:rsidRPr="000F207D">
        <w:rPr>
          <w:rFonts w:hint="eastAsia"/>
          <w:sz w:val="24"/>
          <w:lang w:eastAsia="zh-CN"/>
        </w:rPr>
        <w:t>条住宅热泵热水器和</w:t>
      </w:r>
      <w:r w:rsidRPr="000F207D">
        <w:rPr>
          <w:rFonts w:hint="eastAsia"/>
          <w:sz w:val="24"/>
          <w:lang w:eastAsia="zh-CN"/>
        </w:rPr>
        <w:t>3</w:t>
      </w:r>
      <w:r w:rsidRPr="000F207D">
        <w:rPr>
          <w:rFonts w:hint="eastAsia"/>
          <w:sz w:val="24"/>
          <w:lang w:eastAsia="zh-CN"/>
        </w:rPr>
        <w:t>条压缩机生产线转换为</w:t>
      </w:r>
      <w:r w:rsidRPr="000F207D">
        <w:rPr>
          <w:rFonts w:hint="eastAsia"/>
          <w:sz w:val="24"/>
          <w:lang w:eastAsia="zh-CN"/>
        </w:rPr>
        <w:t xml:space="preserve"> R-290</w:t>
      </w:r>
      <w:r w:rsidRPr="000F207D">
        <w:rPr>
          <w:rFonts w:hint="eastAsia"/>
          <w:sz w:val="24"/>
          <w:lang w:eastAsia="zh-CN"/>
        </w:rPr>
        <w:t>，将</w:t>
      </w:r>
      <w:r w:rsidRPr="000F207D">
        <w:rPr>
          <w:rFonts w:hint="eastAsia"/>
          <w:sz w:val="24"/>
          <w:lang w:eastAsia="zh-CN"/>
        </w:rPr>
        <w:t>2</w:t>
      </w:r>
      <w:r w:rsidRPr="000F207D">
        <w:rPr>
          <w:rFonts w:hint="eastAsia"/>
          <w:sz w:val="24"/>
          <w:lang w:eastAsia="zh-CN"/>
        </w:rPr>
        <w:t>条住宅热泵热水器生产线转换为</w:t>
      </w:r>
      <w:r w:rsidRPr="000F207D">
        <w:rPr>
          <w:rFonts w:hint="eastAsia"/>
          <w:sz w:val="24"/>
          <w:lang w:eastAsia="zh-CN"/>
        </w:rPr>
        <w:t>R-744</w:t>
      </w:r>
      <w:r w:rsidRPr="000F207D">
        <w:rPr>
          <w:rFonts w:hint="eastAsia"/>
          <w:sz w:val="24"/>
          <w:lang w:eastAsia="zh-CN"/>
        </w:rPr>
        <w:t>，以淘汰</w:t>
      </w:r>
      <w:r w:rsidRPr="000F207D">
        <w:rPr>
          <w:rFonts w:hint="eastAsia"/>
          <w:sz w:val="24"/>
          <w:lang w:eastAsia="zh-CN"/>
        </w:rPr>
        <w:t>449 ODP</w:t>
      </w:r>
      <w:r w:rsidRPr="000F207D">
        <w:rPr>
          <w:rFonts w:hint="eastAsia"/>
          <w:sz w:val="24"/>
          <w:lang w:eastAsia="zh-CN"/>
        </w:rPr>
        <w:t>吨的</w:t>
      </w:r>
      <w:r w:rsidRPr="000F207D">
        <w:rPr>
          <w:rFonts w:hint="eastAsia"/>
          <w:sz w:val="24"/>
          <w:lang w:eastAsia="zh-CN"/>
        </w:rPr>
        <w:t>HCFC-22</w:t>
      </w:r>
      <w:r w:rsidRPr="000F207D">
        <w:rPr>
          <w:rFonts w:hint="eastAsia"/>
          <w:sz w:val="24"/>
          <w:lang w:eastAsia="zh-CN"/>
        </w:rPr>
        <w:t>；未受援助企业另外淘汰</w:t>
      </w:r>
      <w:r w:rsidRPr="000F207D">
        <w:rPr>
          <w:rFonts w:hint="eastAsia"/>
          <w:sz w:val="24"/>
          <w:lang w:eastAsia="zh-CN"/>
        </w:rPr>
        <w:t>578</w:t>
      </w:r>
      <w:r w:rsidRPr="000F207D">
        <w:rPr>
          <w:rFonts w:hint="eastAsia"/>
          <w:sz w:val="24"/>
          <w:lang w:eastAsia="zh-CN"/>
        </w:rPr>
        <w:t>公吨</w:t>
      </w:r>
      <w:r w:rsidRPr="000F207D">
        <w:rPr>
          <w:rFonts w:hint="eastAsia"/>
          <w:sz w:val="24"/>
          <w:lang w:eastAsia="zh-CN"/>
        </w:rPr>
        <w:t>HCFC-22</w:t>
      </w:r>
      <w:r w:rsidRPr="000F207D">
        <w:rPr>
          <w:rFonts w:hint="eastAsia"/>
          <w:sz w:val="24"/>
          <w:lang w:eastAsia="zh-CN"/>
        </w:rPr>
        <w:t>。修订后的计划延长至</w:t>
      </w:r>
      <w:r w:rsidRPr="000F207D">
        <w:rPr>
          <w:rFonts w:hint="eastAsia"/>
          <w:sz w:val="24"/>
          <w:lang w:eastAsia="zh-CN"/>
        </w:rPr>
        <w:t>2026</w:t>
      </w:r>
      <w:r w:rsidRPr="000F207D">
        <w:rPr>
          <w:rFonts w:hint="eastAsia"/>
          <w:sz w:val="24"/>
          <w:lang w:eastAsia="zh-CN"/>
        </w:rPr>
        <w:t>年，第二阶段要转换为</w:t>
      </w:r>
      <w:r w:rsidRPr="000F207D">
        <w:rPr>
          <w:rFonts w:hint="eastAsia"/>
          <w:sz w:val="24"/>
          <w:lang w:eastAsia="zh-CN"/>
        </w:rPr>
        <w:t>R-290</w:t>
      </w:r>
      <w:r w:rsidRPr="000F207D">
        <w:rPr>
          <w:rFonts w:hint="eastAsia"/>
          <w:sz w:val="24"/>
          <w:lang w:eastAsia="zh-CN"/>
        </w:rPr>
        <w:t>的室内空调生产线数量减少到</w:t>
      </w:r>
      <w:r w:rsidRPr="000F207D">
        <w:rPr>
          <w:rFonts w:hint="eastAsia"/>
          <w:sz w:val="24"/>
          <w:lang w:eastAsia="zh-CN"/>
        </w:rPr>
        <w:t>1</w:t>
      </w:r>
      <w:r w:rsidRPr="000F207D">
        <w:rPr>
          <w:sz w:val="24"/>
          <w:lang w:eastAsia="zh-CN"/>
        </w:rPr>
        <w:t>0</w:t>
      </w:r>
      <w:r w:rsidRPr="000F207D">
        <w:rPr>
          <w:rFonts w:hint="eastAsia"/>
          <w:sz w:val="24"/>
          <w:lang w:eastAsia="zh-CN"/>
        </w:rPr>
        <w:t>条；要转换为</w:t>
      </w:r>
      <w:r w:rsidRPr="000F207D">
        <w:rPr>
          <w:rFonts w:hint="eastAsia"/>
          <w:sz w:val="24"/>
          <w:lang w:eastAsia="zh-CN"/>
        </w:rPr>
        <w:t>R-290</w:t>
      </w:r>
      <w:r w:rsidRPr="000F207D">
        <w:rPr>
          <w:rFonts w:hint="eastAsia"/>
          <w:sz w:val="24"/>
          <w:lang w:eastAsia="zh-CN"/>
        </w:rPr>
        <w:t>的压缩机生产线数量增加至</w:t>
      </w:r>
      <w:r w:rsidRPr="000F207D">
        <w:rPr>
          <w:rFonts w:hint="eastAsia"/>
          <w:sz w:val="24"/>
          <w:lang w:eastAsia="zh-CN"/>
        </w:rPr>
        <w:t>4</w:t>
      </w:r>
      <w:r w:rsidRPr="000F207D">
        <w:rPr>
          <w:rFonts w:hint="eastAsia"/>
          <w:sz w:val="24"/>
          <w:lang w:eastAsia="zh-CN"/>
        </w:rPr>
        <w:t>条；要转换为</w:t>
      </w:r>
      <w:r w:rsidRPr="000F207D">
        <w:rPr>
          <w:rFonts w:hint="eastAsia"/>
          <w:sz w:val="24"/>
          <w:lang w:eastAsia="zh-CN"/>
        </w:rPr>
        <w:t>R-290</w:t>
      </w:r>
      <w:r w:rsidRPr="000F207D">
        <w:rPr>
          <w:rFonts w:hint="eastAsia"/>
          <w:sz w:val="24"/>
          <w:lang w:eastAsia="zh-CN"/>
        </w:rPr>
        <w:t>的住宅热泵热水器生产线数量保持不变；要转换为</w:t>
      </w:r>
      <w:r w:rsidRPr="000F207D">
        <w:rPr>
          <w:rFonts w:hint="eastAsia"/>
          <w:sz w:val="24"/>
          <w:lang w:eastAsia="zh-CN"/>
        </w:rPr>
        <w:t>R-744</w:t>
      </w:r>
      <w:r w:rsidRPr="000F207D">
        <w:rPr>
          <w:rFonts w:hint="eastAsia"/>
          <w:sz w:val="24"/>
          <w:lang w:eastAsia="zh-CN"/>
        </w:rPr>
        <w:t>的住宅热泵热水器生产线数量为零，以淘汰</w:t>
      </w:r>
      <w:r w:rsidRPr="000F207D">
        <w:rPr>
          <w:rFonts w:hint="eastAsia"/>
          <w:sz w:val="24"/>
          <w:lang w:eastAsia="zh-CN"/>
        </w:rPr>
        <w:t>237 ODP</w:t>
      </w:r>
      <w:r w:rsidRPr="000F207D">
        <w:rPr>
          <w:rFonts w:hint="eastAsia"/>
          <w:sz w:val="24"/>
          <w:lang w:eastAsia="zh-CN"/>
        </w:rPr>
        <w:t>吨</w:t>
      </w:r>
      <w:r w:rsidRPr="000F207D">
        <w:rPr>
          <w:rFonts w:hint="eastAsia"/>
          <w:sz w:val="24"/>
          <w:lang w:eastAsia="zh-CN"/>
        </w:rPr>
        <w:t>HCFC-22</w:t>
      </w:r>
      <w:r w:rsidRPr="000F207D">
        <w:rPr>
          <w:rFonts w:hint="eastAsia"/>
          <w:sz w:val="24"/>
          <w:lang w:eastAsia="zh-CN"/>
        </w:rPr>
        <w:t>；未受援助企业另外淘汰</w:t>
      </w:r>
      <w:r w:rsidRPr="000F207D">
        <w:rPr>
          <w:rFonts w:hint="eastAsia"/>
          <w:sz w:val="24"/>
          <w:lang w:eastAsia="zh-CN"/>
        </w:rPr>
        <w:t>2,228 ODP</w:t>
      </w:r>
      <w:r w:rsidRPr="000F207D">
        <w:rPr>
          <w:rFonts w:hint="eastAsia"/>
          <w:sz w:val="24"/>
          <w:lang w:eastAsia="zh-CN"/>
        </w:rPr>
        <w:t>吨</w:t>
      </w:r>
      <w:r w:rsidRPr="000F207D">
        <w:rPr>
          <w:rFonts w:hint="eastAsia"/>
          <w:sz w:val="24"/>
          <w:lang w:eastAsia="zh-CN"/>
        </w:rPr>
        <w:t>HCFC-22</w:t>
      </w:r>
      <w:r w:rsidRPr="000F207D">
        <w:rPr>
          <w:rFonts w:hint="eastAsia"/>
          <w:sz w:val="24"/>
          <w:lang w:eastAsia="zh-CN"/>
        </w:rPr>
        <w:t>。</w:t>
      </w:r>
    </w:p>
    <w:p w14:paraId="57A24533" w14:textId="77777777" w:rsidR="00BA0B34" w:rsidRPr="000F207D" w:rsidRDefault="00BA0B34" w:rsidP="00BA0B34">
      <w:pPr>
        <w:overflowPunct w:val="0"/>
        <w:spacing w:after="240"/>
        <w:rPr>
          <w:sz w:val="24"/>
          <w:u w:val="single"/>
          <w:lang w:eastAsia="zh-CN"/>
        </w:rPr>
      </w:pPr>
      <w:r w:rsidRPr="000F207D">
        <w:rPr>
          <w:rFonts w:hint="eastAsia"/>
          <w:sz w:val="24"/>
          <w:u w:val="single"/>
          <w:lang w:eastAsia="zh-CN"/>
        </w:rPr>
        <w:t>第二次付款执行进度报告</w:t>
      </w:r>
    </w:p>
    <w:p w14:paraId="1183075E" w14:textId="77777777" w:rsidR="00BA0B34" w:rsidRPr="009D4F08" w:rsidRDefault="00BA0B34" w:rsidP="00BA0B34">
      <w:pPr>
        <w:overflowPunct w:val="0"/>
        <w:spacing w:after="240"/>
        <w:rPr>
          <w:rFonts w:ascii="KaiTi_GB2312" w:eastAsia="KaiTi_GB2312"/>
          <w:sz w:val="24"/>
        </w:rPr>
      </w:pPr>
      <w:proofErr w:type="spellStart"/>
      <w:r w:rsidRPr="009D4F08">
        <w:rPr>
          <w:rFonts w:ascii="KaiTi_GB2312" w:eastAsia="KaiTi_GB2312" w:hint="eastAsia"/>
          <w:sz w:val="24"/>
        </w:rPr>
        <w:t>企业级活动</w:t>
      </w:r>
      <w:proofErr w:type="spellEnd"/>
    </w:p>
    <w:p w14:paraId="6ABE6448" w14:textId="77777777" w:rsidR="00BA0B34" w:rsidRPr="000F207D" w:rsidRDefault="00BA0B34" w:rsidP="00BA0B34">
      <w:pPr>
        <w:pStyle w:val="Heading1"/>
        <w:overflowPunct w:val="0"/>
        <w:rPr>
          <w:sz w:val="24"/>
          <w:lang w:eastAsia="zh-CN"/>
        </w:rPr>
      </w:pPr>
      <w:r w:rsidRPr="000F207D">
        <w:rPr>
          <w:rFonts w:hint="eastAsia"/>
          <w:sz w:val="24"/>
          <w:lang w:eastAsia="zh-CN"/>
        </w:rPr>
        <w:t>表</w:t>
      </w:r>
      <w:r>
        <w:rPr>
          <w:rFonts w:hint="eastAsia"/>
          <w:sz w:val="24"/>
          <w:lang w:eastAsia="zh-CN"/>
        </w:rPr>
        <w:t>1</w:t>
      </w:r>
      <w:r w:rsidRPr="000F207D">
        <w:rPr>
          <w:rFonts w:hint="eastAsia"/>
          <w:sz w:val="24"/>
          <w:lang w:eastAsia="zh-CN"/>
        </w:rPr>
        <w:t>列出的五家室内空调制造企业和四家压缩机制造企业已签订协议将其生产线转换为</w:t>
      </w:r>
      <w:r w:rsidRPr="000F207D">
        <w:rPr>
          <w:rFonts w:hint="eastAsia"/>
          <w:sz w:val="24"/>
          <w:lang w:eastAsia="zh-CN"/>
        </w:rPr>
        <w:t>R-290</w:t>
      </w:r>
      <w:r w:rsidRPr="000F207D">
        <w:rPr>
          <w:rFonts w:hint="eastAsia"/>
          <w:sz w:val="24"/>
          <w:lang w:eastAsia="zh-CN"/>
        </w:rPr>
        <w:t>技术，正处于以下不同的执行阶段：</w:t>
      </w:r>
    </w:p>
    <w:p w14:paraId="251A14C5" w14:textId="77777777" w:rsidR="00BA0B34" w:rsidRPr="000F207D" w:rsidRDefault="00BA0B34" w:rsidP="00BA0B34">
      <w:pPr>
        <w:pStyle w:val="Heading2"/>
        <w:overflowPunct w:val="0"/>
        <w:rPr>
          <w:sz w:val="24"/>
          <w:lang w:eastAsia="zh-CN"/>
        </w:rPr>
      </w:pPr>
      <w:r w:rsidRPr="000F207D">
        <w:rPr>
          <w:rFonts w:hint="eastAsia"/>
          <w:sz w:val="24"/>
          <w:lang w:eastAsia="zh-CN"/>
        </w:rPr>
        <w:t>两家室内空调制造企业（中山</w:t>
      </w:r>
      <w:r w:rsidRPr="000F207D">
        <w:rPr>
          <w:rFonts w:hint="eastAsia"/>
          <w:sz w:val="24"/>
          <w:lang w:eastAsia="zh-CN"/>
        </w:rPr>
        <w:t>TCL</w:t>
      </w:r>
      <w:r w:rsidRPr="000F207D">
        <w:rPr>
          <w:rFonts w:hint="eastAsia"/>
          <w:sz w:val="24"/>
          <w:lang w:eastAsia="zh-CN"/>
        </w:rPr>
        <w:t>和中山长虹）和一家压缩机制造企业（沈阳三洋）已完成转换；</w:t>
      </w:r>
    </w:p>
    <w:p w14:paraId="749B91A5" w14:textId="77777777" w:rsidR="00BA0B34" w:rsidRPr="000F207D" w:rsidRDefault="00BA0B34" w:rsidP="00BA0B34">
      <w:pPr>
        <w:pStyle w:val="Heading2"/>
        <w:overflowPunct w:val="0"/>
        <w:rPr>
          <w:sz w:val="24"/>
          <w:lang w:eastAsia="zh-CN"/>
        </w:rPr>
      </w:pPr>
      <w:r w:rsidRPr="000F207D">
        <w:rPr>
          <w:rFonts w:hint="eastAsia"/>
          <w:sz w:val="24"/>
          <w:lang w:eastAsia="zh-CN"/>
        </w:rPr>
        <w:t>三家企业（武汉</w:t>
      </w:r>
      <w:r w:rsidRPr="000F207D">
        <w:rPr>
          <w:rFonts w:hint="eastAsia"/>
          <w:sz w:val="24"/>
          <w:lang w:eastAsia="zh-CN"/>
        </w:rPr>
        <w:t>TCL</w:t>
      </w:r>
      <w:r w:rsidRPr="000F207D">
        <w:rPr>
          <w:rFonts w:hint="eastAsia"/>
          <w:sz w:val="24"/>
          <w:lang w:eastAsia="zh-CN"/>
        </w:rPr>
        <w:t>、上海海立、美芝）已签订合同，设备已交付；</w:t>
      </w:r>
    </w:p>
    <w:p w14:paraId="0F2F5D1B" w14:textId="77777777" w:rsidR="00BA0B34" w:rsidRPr="000F207D" w:rsidRDefault="00BA0B34" w:rsidP="00BA0B34">
      <w:pPr>
        <w:pStyle w:val="Heading2"/>
        <w:overflowPunct w:val="0"/>
        <w:rPr>
          <w:sz w:val="24"/>
          <w:lang w:eastAsia="zh-CN"/>
        </w:rPr>
      </w:pPr>
      <w:r w:rsidRPr="000F207D">
        <w:rPr>
          <w:rFonts w:hint="eastAsia"/>
          <w:sz w:val="24"/>
          <w:lang w:eastAsia="zh-CN"/>
        </w:rPr>
        <w:t>其他所有企业均已开展设备招标和签订合同，预计</w:t>
      </w:r>
      <w:r w:rsidRPr="000F207D">
        <w:rPr>
          <w:rFonts w:hint="eastAsia"/>
          <w:sz w:val="24"/>
          <w:lang w:eastAsia="zh-CN"/>
        </w:rPr>
        <w:t>2021</w:t>
      </w:r>
      <w:r w:rsidRPr="000F207D">
        <w:rPr>
          <w:rFonts w:hint="eastAsia"/>
          <w:sz w:val="24"/>
          <w:lang w:eastAsia="zh-CN"/>
        </w:rPr>
        <w:t>年</w:t>
      </w:r>
      <w:r w:rsidRPr="000F207D">
        <w:rPr>
          <w:rFonts w:hint="eastAsia"/>
          <w:sz w:val="24"/>
          <w:lang w:eastAsia="zh-CN"/>
        </w:rPr>
        <w:t>12</w:t>
      </w:r>
      <w:r w:rsidRPr="000F207D">
        <w:rPr>
          <w:rFonts w:hint="eastAsia"/>
          <w:sz w:val="24"/>
          <w:lang w:eastAsia="zh-CN"/>
        </w:rPr>
        <w:t>月交付设备；以及</w:t>
      </w:r>
    </w:p>
    <w:p w14:paraId="27139985" w14:textId="77777777" w:rsidR="00BA0B34" w:rsidRPr="000F207D" w:rsidRDefault="00BA0B34" w:rsidP="00BA0B34">
      <w:pPr>
        <w:pStyle w:val="Heading2"/>
        <w:overflowPunct w:val="0"/>
        <w:rPr>
          <w:sz w:val="24"/>
          <w:lang w:eastAsia="zh-CN"/>
        </w:rPr>
      </w:pPr>
      <w:bookmarkStart w:id="7" w:name="OLE_LINK4"/>
      <w:bookmarkEnd w:id="5"/>
      <w:bookmarkEnd w:id="6"/>
      <w:r w:rsidRPr="000F207D">
        <w:rPr>
          <w:rFonts w:hint="eastAsia"/>
          <w:sz w:val="24"/>
          <w:lang w:eastAsia="zh-CN"/>
        </w:rPr>
        <w:lastRenderedPageBreak/>
        <w:t>向受益企业分配了</w:t>
      </w:r>
      <w:r w:rsidRPr="000F207D">
        <w:rPr>
          <w:rFonts w:hint="eastAsia"/>
          <w:sz w:val="24"/>
          <w:lang w:eastAsia="zh-CN"/>
        </w:rPr>
        <w:t>13,992,300</w:t>
      </w:r>
      <w:r w:rsidRPr="000F207D">
        <w:rPr>
          <w:rFonts w:hint="eastAsia"/>
          <w:sz w:val="24"/>
          <w:lang w:eastAsia="zh-CN"/>
        </w:rPr>
        <w:t>美元增支经营成本；针对这些增支经营成本尚未发放任何款项。</w:t>
      </w:r>
      <w:r w:rsidRPr="000F207D">
        <w:rPr>
          <w:sz w:val="24"/>
          <w:lang w:eastAsia="zh-CN"/>
        </w:rPr>
        <w:t xml:space="preserve"> </w:t>
      </w:r>
    </w:p>
    <w:p w14:paraId="35F54C73" w14:textId="5F8CE190" w:rsidR="00BA0B34" w:rsidRPr="009D4F08" w:rsidRDefault="00BA0B34" w:rsidP="00C56D02">
      <w:pPr>
        <w:jc w:val="left"/>
        <w:rPr>
          <w:rFonts w:eastAsia="SimHei"/>
          <w:b/>
          <w:sz w:val="24"/>
          <w:lang w:eastAsia="zh-CN"/>
        </w:rPr>
      </w:pPr>
      <w:bookmarkStart w:id="8" w:name="OLE_LINK52"/>
      <w:bookmarkEnd w:id="7"/>
      <w:r w:rsidRPr="009D4F08">
        <w:rPr>
          <w:rFonts w:eastAsia="SimHei"/>
          <w:b/>
          <w:sz w:val="24"/>
          <w:lang w:eastAsia="zh-CN"/>
        </w:rPr>
        <w:t>表</w:t>
      </w:r>
      <w:r w:rsidRPr="009D4F08">
        <w:rPr>
          <w:rFonts w:eastAsia="SimHei"/>
          <w:b/>
          <w:sz w:val="24"/>
          <w:lang w:eastAsia="zh-CN"/>
        </w:rPr>
        <w:t xml:space="preserve">1. </w:t>
      </w:r>
      <w:r w:rsidRPr="009D4F08">
        <w:rPr>
          <w:rFonts w:eastAsia="SimHei"/>
          <w:b/>
          <w:sz w:val="24"/>
          <w:lang w:eastAsia="zh-CN"/>
        </w:rPr>
        <w:t>前两次付款期间拟转换的室内空调企业和压缩机企业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BA0B34" w:rsidRPr="009F17F9" w14:paraId="407D7331" w14:textId="77777777" w:rsidTr="00191467">
        <w:trPr>
          <w:cantSplit/>
          <w:tblHeader/>
        </w:trPr>
        <w:tc>
          <w:tcPr>
            <w:tcW w:w="1276" w:type="pct"/>
            <w:shd w:val="clear" w:color="000000" w:fill="FFFFFF"/>
            <w:vAlign w:val="center"/>
          </w:tcPr>
          <w:bookmarkEnd w:id="8"/>
          <w:p w14:paraId="1E82960C" w14:textId="77777777" w:rsidR="00BA0B34" w:rsidRPr="009F17F9" w:rsidRDefault="00BA0B34" w:rsidP="00191467">
            <w:pPr>
              <w:overflowPunct w:val="0"/>
              <w:jc w:val="center"/>
              <w:rPr>
                <w:rFonts w:eastAsia="SimHei"/>
                <w:b/>
              </w:rPr>
            </w:pPr>
            <w:proofErr w:type="spellStart"/>
            <w:r w:rsidRPr="009F17F9">
              <w:rPr>
                <w:rFonts w:eastAsia="SimHei"/>
                <w:b/>
              </w:rPr>
              <w:t>企业名称</w:t>
            </w:r>
            <w:proofErr w:type="spellEnd"/>
          </w:p>
        </w:tc>
        <w:tc>
          <w:tcPr>
            <w:tcW w:w="931" w:type="pct"/>
            <w:shd w:val="clear" w:color="000000" w:fill="FFFFFF"/>
            <w:tcMar>
              <w:left w:w="0" w:type="dxa"/>
              <w:right w:w="0" w:type="dxa"/>
            </w:tcMar>
            <w:vAlign w:val="center"/>
          </w:tcPr>
          <w:p w14:paraId="12C2FBAA" w14:textId="77777777" w:rsidR="00BA0B34" w:rsidRPr="009F17F9" w:rsidRDefault="00BA0B34" w:rsidP="00191467">
            <w:pPr>
              <w:overflowPunct w:val="0"/>
              <w:jc w:val="center"/>
              <w:rPr>
                <w:rFonts w:eastAsia="SimHei"/>
                <w:b/>
              </w:rPr>
            </w:pPr>
            <w:r w:rsidRPr="009F17F9">
              <w:rPr>
                <w:rFonts w:eastAsia="SimHei"/>
                <w:b/>
                <w:lang w:eastAsia="zh-CN"/>
              </w:rPr>
              <w:t>生</w:t>
            </w:r>
            <w:proofErr w:type="spellStart"/>
            <w:r w:rsidRPr="009F17F9">
              <w:rPr>
                <w:rFonts w:eastAsia="SimHei"/>
                <w:b/>
              </w:rPr>
              <w:t>产量（台</w:t>
            </w:r>
            <w:proofErr w:type="spellEnd"/>
            <w:r w:rsidRPr="009F17F9">
              <w:rPr>
                <w:rFonts w:eastAsia="SimHei"/>
                <w:b/>
              </w:rPr>
              <w:t>）</w:t>
            </w:r>
          </w:p>
          <w:p w14:paraId="5D3D702A" w14:textId="77777777" w:rsidR="00BA0B34" w:rsidRPr="009F17F9" w:rsidRDefault="00BA0B34" w:rsidP="00191467">
            <w:pPr>
              <w:overflowPunct w:val="0"/>
              <w:jc w:val="center"/>
              <w:rPr>
                <w:rFonts w:eastAsia="SimHei"/>
                <w:b/>
              </w:rPr>
            </w:pPr>
          </w:p>
        </w:tc>
        <w:tc>
          <w:tcPr>
            <w:tcW w:w="931" w:type="pct"/>
            <w:shd w:val="clear" w:color="000000" w:fill="FFFFFF"/>
            <w:noWrap/>
            <w:tcMar>
              <w:left w:w="0" w:type="dxa"/>
              <w:right w:w="0" w:type="dxa"/>
            </w:tcMar>
            <w:vAlign w:val="center"/>
          </w:tcPr>
          <w:p w14:paraId="1904D912" w14:textId="77777777" w:rsidR="00BA0B34" w:rsidRPr="009F17F9" w:rsidRDefault="00BA0B34" w:rsidP="00191467">
            <w:pPr>
              <w:overflowPunct w:val="0"/>
              <w:jc w:val="center"/>
              <w:rPr>
                <w:rFonts w:eastAsia="SimHei"/>
                <w:b/>
                <w:lang w:eastAsia="zh-CN"/>
              </w:rPr>
            </w:pPr>
            <w:proofErr w:type="spellStart"/>
            <w:r w:rsidRPr="009F17F9">
              <w:rPr>
                <w:rFonts w:eastAsia="SimHei"/>
                <w:b/>
              </w:rPr>
              <w:t>消费量</w:t>
            </w:r>
            <w:proofErr w:type="spellEnd"/>
          </w:p>
          <w:p w14:paraId="6A084AE6" w14:textId="77777777" w:rsidR="00BA0B34" w:rsidRPr="009F17F9" w:rsidRDefault="00BA0B34" w:rsidP="00191467">
            <w:pPr>
              <w:overflowPunct w:val="0"/>
              <w:jc w:val="center"/>
              <w:rPr>
                <w:rFonts w:eastAsia="SimHei"/>
                <w:b/>
              </w:rPr>
            </w:pPr>
            <w:r w:rsidRPr="009F17F9">
              <w:rPr>
                <w:rFonts w:eastAsia="SimHei"/>
                <w:b/>
              </w:rPr>
              <w:t>（</w:t>
            </w:r>
            <w:proofErr w:type="spellStart"/>
            <w:r w:rsidRPr="009F17F9">
              <w:rPr>
                <w:rFonts w:eastAsia="SimHei"/>
                <w:b/>
              </w:rPr>
              <w:t>公吨</w:t>
            </w:r>
            <w:proofErr w:type="spellEnd"/>
            <w:r w:rsidRPr="009F17F9">
              <w:rPr>
                <w:rFonts w:eastAsia="SimHei"/>
                <w:b/>
              </w:rPr>
              <w:t>）</w:t>
            </w:r>
            <w:r w:rsidRPr="009F17F9">
              <w:rPr>
                <w:rFonts w:eastAsia="SimHei"/>
                <w:b/>
              </w:rPr>
              <w:t xml:space="preserve"> </w:t>
            </w:r>
          </w:p>
        </w:tc>
        <w:tc>
          <w:tcPr>
            <w:tcW w:w="931" w:type="pct"/>
            <w:shd w:val="clear" w:color="000000" w:fill="FFFFFF"/>
            <w:noWrap/>
            <w:tcMar>
              <w:left w:w="0" w:type="dxa"/>
              <w:right w:w="0" w:type="dxa"/>
            </w:tcMar>
            <w:vAlign w:val="center"/>
          </w:tcPr>
          <w:p w14:paraId="5B2E3EB5" w14:textId="26DEC1B8" w:rsidR="00BA0B34" w:rsidRPr="009F17F9" w:rsidRDefault="0059105F" w:rsidP="00191467">
            <w:pPr>
              <w:overflowPunct w:val="0"/>
              <w:jc w:val="center"/>
              <w:rPr>
                <w:rFonts w:eastAsia="SimHei"/>
                <w:b/>
                <w:lang w:eastAsia="zh-CN"/>
              </w:rPr>
            </w:pPr>
            <w:r>
              <w:rPr>
                <w:rFonts w:eastAsia="SimHei" w:hint="eastAsia"/>
                <w:b/>
                <w:lang w:eastAsia="zh-CN"/>
              </w:rPr>
              <w:t>I</w:t>
            </w:r>
            <w:r>
              <w:rPr>
                <w:rFonts w:eastAsia="SimHei"/>
                <w:b/>
                <w:lang w:eastAsia="zh-CN"/>
              </w:rPr>
              <w:t>CC</w:t>
            </w:r>
            <w:r w:rsidR="00BA0B34" w:rsidRPr="0059105F">
              <w:rPr>
                <w:rFonts w:eastAsia="SimHei"/>
                <w:b/>
                <w:bCs/>
                <w:lang w:eastAsia="zh-CN"/>
              </w:rPr>
              <w:t> </w:t>
            </w:r>
            <w:r w:rsidRPr="0059105F">
              <w:rPr>
                <w:b/>
                <w:bCs/>
                <w:lang w:eastAsia="zh-CN"/>
              </w:rPr>
              <w:t>*</w:t>
            </w:r>
          </w:p>
          <w:p w14:paraId="182887D6" w14:textId="77777777" w:rsidR="00BA0B34" w:rsidRPr="009F17F9" w:rsidRDefault="00BA0B34" w:rsidP="00191467">
            <w:pPr>
              <w:overflowPunct w:val="0"/>
              <w:jc w:val="center"/>
              <w:rPr>
                <w:rFonts w:eastAsia="SimHei"/>
                <w:b/>
                <w:lang w:eastAsia="zh-CN"/>
              </w:rPr>
            </w:pPr>
            <w:r w:rsidRPr="009F17F9">
              <w:rPr>
                <w:rFonts w:eastAsia="SimHei"/>
                <w:b/>
                <w:lang w:eastAsia="zh-CN"/>
              </w:rPr>
              <w:t>（美元）</w:t>
            </w:r>
          </w:p>
        </w:tc>
        <w:tc>
          <w:tcPr>
            <w:tcW w:w="931" w:type="pct"/>
            <w:shd w:val="clear" w:color="000000" w:fill="FFFFFF"/>
            <w:tcMar>
              <w:left w:w="0" w:type="dxa"/>
              <w:right w:w="0" w:type="dxa"/>
            </w:tcMar>
            <w:vAlign w:val="center"/>
          </w:tcPr>
          <w:p w14:paraId="65EFEDAA" w14:textId="77777777" w:rsidR="00BA0B34" w:rsidRPr="009F17F9" w:rsidRDefault="00BA0B34" w:rsidP="00191467">
            <w:pPr>
              <w:overflowPunct w:val="0"/>
              <w:jc w:val="center"/>
              <w:rPr>
                <w:rFonts w:eastAsia="SimHei"/>
                <w:b/>
              </w:rPr>
            </w:pPr>
            <w:r w:rsidRPr="009F17F9">
              <w:rPr>
                <w:rFonts w:eastAsia="SimHei"/>
                <w:b/>
                <w:lang w:eastAsia="zh-CN"/>
              </w:rPr>
              <w:t>发放额</w:t>
            </w:r>
            <w:r w:rsidRPr="009F17F9">
              <w:rPr>
                <w:rFonts w:eastAsia="SimHei"/>
                <w:b/>
                <w:lang w:eastAsia="zh-CN"/>
              </w:rPr>
              <w:t xml:space="preserve"> </w:t>
            </w:r>
            <w:r w:rsidRPr="009F17F9">
              <w:rPr>
                <w:rFonts w:eastAsia="SimHei"/>
                <w:b/>
                <w:lang w:eastAsia="zh-CN"/>
              </w:rPr>
              <w:t>（美元）</w:t>
            </w:r>
          </w:p>
        </w:tc>
      </w:tr>
      <w:tr w:rsidR="00BA0B34" w:rsidRPr="009F17F9" w14:paraId="7CD72C61" w14:textId="77777777" w:rsidTr="00191467">
        <w:trPr>
          <w:cantSplit/>
        </w:trPr>
        <w:tc>
          <w:tcPr>
            <w:tcW w:w="5000" w:type="pct"/>
            <w:gridSpan w:val="5"/>
            <w:shd w:val="clear" w:color="000000" w:fill="FFFFFF"/>
            <w:vAlign w:val="center"/>
          </w:tcPr>
          <w:p w14:paraId="27B8EFE0" w14:textId="77777777" w:rsidR="00BA0B34" w:rsidRPr="009F17F9" w:rsidRDefault="00BA0B34" w:rsidP="00191467">
            <w:pPr>
              <w:overflowPunct w:val="0"/>
              <w:jc w:val="left"/>
              <w:rPr>
                <w:rFonts w:eastAsia="SimHei"/>
                <w:b/>
                <w:lang w:eastAsia="zh-CN"/>
              </w:rPr>
            </w:pPr>
            <w:proofErr w:type="spellStart"/>
            <w:r w:rsidRPr="009F17F9">
              <w:rPr>
                <w:rFonts w:eastAsia="SimHei"/>
                <w:b/>
              </w:rPr>
              <w:t>室内空调企业</w:t>
            </w:r>
            <w:proofErr w:type="spellEnd"/>
          </w:p>
        </w:tc>
      </w:tr>
      <w:tr w:rsidR="00BA0B34" w:rsidRPr="009F17F9" w14:paraId="78AD26DA" w14:textId="77777777" w:rsidTr="00191467">
        <w:trPr>
          <w:cantSplit/>
        </w:trPr>
        <w:tc>
          <w:tcPr>
            <w:tcW w:w="1276" w:type="pct"/>
            <w:shd w:val="clear" w:color="000000" w:fill="FFFFFF"/>
            <w:vAlign w:val="center"/>
          </w:tcPr>
          <w:p w14:paraId="65CE746E" w14:textId="77777777" w:rsidR="00BA0B34" w:rsidRPr="009F17F9" w:rsidRDefault="00BA0B34" w:rsidP="00191467">
            <w:pPr>
              <w:overflowPunct w:val="0"/>
            </w:pPr>
            <w:proofErr w:type="spellStart"/>
            <w:r w:rsidRPr="009F17F9">
              <w:t>中山长虹</w:t>
            </w:r>
            <w:proofErr w:type="spellEnd"/>
          </w:p>
        </w:tc>
        <w:tc>
          <w:tcPr>
            <w:tcW w:w="931" w:type="pct"/>
            <w:shd w:val="clear" w:color="000000" w:fill="FFFFFF"/>
            <w:tcMar>
              <w:left w:w="115" w:type="dxa"/>
              <w:right w:w="216" w:type="dxa"/>
            </w:tcMar>
          </w:tcPr>
          <w:p w14:paraId="3C558F15" w14:textId="77777777" w:rsidR="00BA0B34" w:rsidRPr="009F17F9" w:rsidRDefault="00BA0B34" w:rsidP="00191467">
            <w:pPr>
              <w:overflowPunct w:val="0"/>
              <w:ind w:right="-73"/>
              <w:jc w:val="right"/>
            </w:pPr>
            <w:r w:rsidRPr="009F17F9">
              <w:t>82,536</w:t>
            </w:r>
          </w:p>
        </w:tc>
        <w:tc>
          <w:tcPr>
            <w:tcW w:w="931" w:type="pct"/>
            <w:shd w:val="clear" w:color="000000" w:fill="FFFFFF"/>
            <w:noWrap/>
            <w:tcMar>
              <w:left w:w="115" w:type="dxa"/>
              <w:right w:w="216" w:type="dxa"/>
            </w:tcMar>
          </w:tcPr>
          <w:p w14:paraId="395EDA6B" w14:textId="77777777" w:rsidR="00BA0B34" w:rsidRPr="009F17F9" w:rsidRDefault="00BA0B34" w:rsidP="00191467">
            <w:pPr>
              <w:overflowPunct w:val="0"/>
              <w:ind w:right="-82"/>
              <w:jc w:val="right"/>
            </w:pPr>
            <w:r w:rsidRPr="009F17F9">
              <w:t>83.36</w:t>
            </w:r>
          </w:p>
        </w:tc>
        <w:tc>
          <w:tcPr>
            <w:tcW w:w="931" w:type="pct"/>
            <w:shd w:val="clear" w:color="000000" w:fill="FFFFFF"/>
            <w:noWrap/>
            <w:tcMar>
              <w:left w:w="115" w:type="dxa"/>
              <w:right w:w="216" w:type="dxa"/>
            </w:tcMar>
          </w:tcPr>
          <w:p w14:paraId="06EE00C8" w14:textId="77777777" w:rsidR="00BA0B34" w:rsidRPr="009F17F9" w:rsidRDefault="00BA0B34" w:rsidP="00191467">
            <w:pPr>
              <w:overflowPunct w:val="0"/>
              <w:ind w:right="-78"/>
              <w:jc w:val="right"/>
            </w:pPr>
            <w:r w:rsidRPr="009F17F9">
              <w:t>1,352,355</w:t>
            </w:r>
          </w:p>
        </w:tc>
        <w:tc>
          <w:tcPr>
            <w:tcW w:w="931" w:type="pct"/>
            <w:shd w:val="clear" w:color="000000" w:fill="FFFFFF"/>
            <w:tcMar>
              <w:left w:w="115" w:type="dxa"/>
              <w:right w:w="216" w:type="dxa"/>
            </w:tcMar>
          </w:tcPr>
          <w:p w14:paraId="73A0BE30" w14:textId="77777777" w:rsidR="00BA0B34" w:rsidRPr="009F17F9" w:rsidRDefault="00BA0B34" w:rsidP="00191467">
            <w:pPr>
              <w:overflowPunct w:val="0"/>
              <w:ind w:right="-75"/>
              <w:jc w:val="right"/>
              <w:rPr>
                <w:lang w:eastAsia="zh-CN"/>
              </w:rPr>
            </w:pPr>
            <w:r w:rsidRPr="009F17F9">
              <w:t>1,352,355</w:t>
            </w:r>
          </w:p>
        </w:tc>
      </w:tr>
      <w:tr w:rsidR="00BA0B34" w:rsidRPr="009F17F9" w14:paraId="6705AEF0" w14:textId="77777777" w:rsidTr="00191467">
        <w:trPr>
          <w:cantSplit/>
        </w:trPr>
        <w:tc>
          <w:tcPr>
            <w:tcW w:w="1276" w:type="pct"/>
            <w:shd w:val="clear" w:color="000000" w:fill="FFFFFF"/>
          </w:tcPr>
          <w:p w14:paraId="25B87D4C" w14:textId="77777777" w:rsidR="00BA0B34" w:rsidRPr="009F17F9" w:rsidRDefault="00BA0B34" w:rsidP="00191467">
            <w:pPr>
              <w:overflowPunct w:val="0"/>
              <w:jc w:val="left"/>
              <w:rPr>
                <w:lang w:eastAsia="zh-CN"/>
              </w:rPr>
            </w:pPr>
            <w:r w:rsidRPr="009F17F9">
              <w:rPr>
                <w:lang w:eastAsia="zh-CN"/>
              </w:rPr>
              <w:t>江门海信</w:t>
            </w:r>
          </w:p>
        </w:tc>
        <w:tc>
          <w:tcPr>
            <w:tcW w:w="931" w:type="pct"/>
            <w:shd w:val="clear" w:color="000000" w:fill="FFFFFF"/>
            <w:tcMar>
              <w:left w:w="115" w:type="dxa"/>
              <w:right w:w="216" w:type="dxa"/>
            </w:tcMar>
          </w:tcPr>
          <w:p w14:paraId="31AB8914" w14:textId="77777777" w:rsidR="00BA0B34" w:rsidRPr="009F17F9" w:rsidRDefault="00BA0B34" w:rsidP="00191467">
            <w:pPr>
              <w:overflowPunct w:val="0"/>
              <w:ind w:right="-73"/>
              <w:jc w:val="right"/>
              <w:rPr>
                <w:rFonts w:eastAsia="Arial Unicode MS"/>
              </w:rPr>
            </w:pPr>
            <w:r w:rsidRPr="009F17F9">
              <w:rPr>
                <w:rFonts w:eastAsia="Arial Unicode MS"/>
              </w:rPr>
              <w:t>143,213</w:t>
            </w:r>
          </w:p>
        </w:tc>
        <w:tc>
          <w:tcPr>
            <w:tcW w:w="931" w:type="pct"/>
            <w:shd w:val="clear" w:color="000000" w:fill="FFFFFF"/>
            <w:noWrap/>
            <w:tcMar>
              <w:left w:w="115" w:type="dxa"/>
              <w:right w:w="216" w:type="dxa"/>
            </w:tcMar>
          </w:tcPr>
          <w:p w14:paraId="1CB68E26" w14:textId="77777777" w:rsidR="00BA0B34" w:rsidRPr="009F17F9" w:rsidRDefault="00BA0B34" w:rsidP="00191467">
            <w:pPr>
              <w:overflowPunct w:val="0"/>
              <w:ind w:right="-82"/>
              <w:jc w:val="right"/>
              <w:rPr>
                <w:color w:val="000000"/>
              </w:rPr>
            </w:pPr>
            <w:r w:rsidRPr="009F17F9">
              <w:rPr>
                <w:rFonts w:eastAsia="Arial Unicode MS"/>
                <w:color w:val="000000"/>
              </w:rPr>
              <w:t>110.19</w:t>
            </w:r>
          </w:p>
        </w:tc>
        <w:tc>
          <w:tcPr>
            <w:tcW w:w="931" w:type="pct"/>
            <w:shd w:val="clear" w:color="000000" w:fill="FFFFFF"/>
            <w:noWrap/>
            <w:tcMar>
              <w:left w:w="115" w:type="dxa"/>
              <w:right w:w="216" w:type="dxa"/>
            </w:tcMar>
          </w:tcPr>
          <w:p w14:paraId="2277FF07" w14:textId="77777777" w:rsidR="00BA0B34" w:rsidRPr="009F17F9" w:rsidRDefault="00BA0B34" w:rsidP="00191467">
            <w:pPr>
              <w:overflowPunct w:val="0"/>
              <w:ind w:right="-78"/>
              <w:jc w:val="right"/>
              <w:rPr>
                <w:lang w:eastAsia="zh-CN"/>
              </w:rPr>
            </w:pPr>
            <w:r w:rsidRPr="009F17F9">
              <w:rPr>
                <w:lang w:eastAsia="zh-CN"/>
              </w:rPr>
              <w:t>1,147,920</w:t>
            </w:r>
          </w:p>
        </w:tc>
        <w:tc>
          <w:tcPr>
            <w:tcW w:w="931" w:type="pct"/>
            <w:shd w:val="clear" w:color="000000" w:fill="FFFFFF"/>
            <w:tcMar>
              <w:left w:w="115" w:type="dxa"/>
              <w:right w:w="216" w:type="dxa"/>
            </w:tcMar>
          </w:tcPr>
          <w:p w14:paraId="707F845C" w14:textId="77777777" w:rsidR="00BA0B34" w:rsidRPr="009F17F9" w:rsidRDefault="00BA0B34" w:rsidP="00191467">
            <w:pPr>
              <w:overflowPunct w:val="0"/>
              <w:ind w:right="-75"/>
              <w:jc w:val="right"/>
              <w:rPr>
                <w:lang w:eastAsia="zh-CN"/>
              </w:rPr>
            </w:pPr>
            <w:r w:rsidRPr="009F17F9">
              <w:rPr>
                <w:lang w:eastAsia="zh-CN"/>
              </w:rPr>
              <w:t>344,376</w:t>
            </w:r>
          </w:p>
        </w:tc>
      </w:tr>
      <w:tr w:rsidR="00BA0B34" w:rsidRPr="009F17F9" w14:paraId="7617B193" w14:textId="77777777" w:rsidTr="00191467">
        <w:trPr>
          <w:cantSplit/>
        </w:trPr>
        <w:tc>
          <w:tcPr>
            <w:tcW w:w="1276" w:type="pct"/>
            <w:shd w:val="clear" w:color="000000" w:fill="FFFFFF"/>
          </w:tcPr>
          <w:p w14:paraId="60150E38" w14:textId="77777777" w:rsidR="00BA0B34" w:rsidRPr="009F17F9" w:rsidRDefault="00BA0B34" w:rsidP="00191467">
            <w:pPr>
              <w:overflowPunct w:val="0"/>
              <w:jc w:val="left"/>
              <w:rPr>
                <w:lang w:eastAsia="zh-CN"/>
              </w:rPr>
            </w:pPr>
            <w:r w:rsidRPr="009F17F9">
              <w:rPr>
                <w:lang w:eastAsia="zh-CN"/>
              </w:rPr>
              <w:t>武汉</w:t>
            </w:r>
            <w:r w:rsidRPr="009F17F9">
              <w:rPr>
                <w:rFonts w:hint="eastAsia"/>
                <w:lang w:eastAsia="zh-CN"/>
              </w:rPr>
              <w:t>TCL</w:t>
            </w:r>
          </w:p>
        </w:tc>
        <w:tc>
          <w:tcPr>
            <w:tcW w:w="931" w:type="pct"/>
            <w:shd w:val="clear" w:color="000000" w:fill="FFFFFF"/>
            <w:tcMar>
              <w:left w:w="115" w:type="dxa"/>
              <w:right w:w="216" w:type="dxa"/>
            </w:tcMar>
          </w:tcPr>
          <w:p w14:paraId="22CF5CCD" w14:textId="77777777" w:rsidR="00BA0B34" w:rsidRPr="009F17F9" w:rsidRDefault="00BA0B34" w:rsidP="00191467">
            <w:pPr>
              <w:overflowPunct w:val="0"/>
              <w:ind w:right="-73"/>
              <w:jc w:val="right"/>
              <w:rPr>
                <w:rFonts w:eastAsia="Arial Unicode MS"/>
              </w:rPr>
            </w:pPr>
            <w:r w:rsidRPr="009F17F9">
              <w:rPr>
                <w:rFonts w:eastAsia="Arial Unicode MS"/>
              </w:rPr>
              <w:t>849,042</w:t>
            </w:r>
          </w:p>
        </w:tc>
        <w:tc>
          <w:tcPr>
            <w:tcW w:w="931" w:type="pct"/>
            <w:shd w:val="clear" w:color="000000" w:fill="FFFFFF"/>
            <w:noWrap/>
            <w:tcMar>
              <w:left w:w="115" w:type="dxa"/>
              <w:right w:w="216" w:type="dxa"/>
            </w:tcMar>
          </w:tcPr>
          <w:p w14:paraId="0827F1E1" w14:textId="77777777" w:rsidR="00BA0B34" w:rsidRPr="009F17F9" w:rsidRDefault="00BA0B34" w:rsidP="00191467">
            <w:pPr>
              <w:overflowPunct w:val="0"/>
              <w:ind w:right="-82"/>
              <w:jc w:val="right"/>
              <w:rPr>
                <w:color w:val="000000"/>
              </w:rPr>
            </w:pPr>
            <w:r w:rsidRPr="009F17F9">
              <w:rPr>
                <w:rFonts w:eastAsia="Arial Unicode MS"/>
                <w:color w:val="000000"/>
              </w:rPr>
              <w:t>829.59</w:t>
            </w:r>
          </w:p>
        </w:tc>
        <w:tc>
          <w:tcPr>
            <w:tcW w:w="931" w:type="pct"/>
            <w:shd w:val="clear" w:color="000000" w:fill="FFFFFF"/>
            <w:noWrap/>
            <w:tcMar>
              <w:left w:w="115" w:type="dxa"/>
              <w:right w:w="216" w:type="dxa"/>
            </w:tcMar>
          </w:tcPr>
          <w:p w14:paraId="7F76EA33" w14:textId="77777777" w:rsidR="00BA0B34" w:rsidRPr="009F17F9" w:rsidRDefault="00BA0B34" w:rsidP="00191467">
            <w:pPr>
              <w:overflowPunct w:val="0"/>
              <w:ind w:right="-78"/>
              <w:jc w:val="right"/>
              <w:rPr>
                <w:lang w:eastAsia="zh-CN"/>
              </w:rPr>
            </w:pPr>
            <w:r w:rsidRPr="009F17F9">
              <w:rPr>
                <w:lang w:eastAsia="zh-CN"/>
              </w:rPr>
              <w:t>1,352,355</w:t>
            </w:r>
          </w:p>
        </w:tc>
        <w:tc>
          <w:tcPr>
            <w:tcW w:w="931" w:type="pct"/>
            <w:shd w:val="clear" w:color="000000" w:fill="FFFFFF"/>
            <w:tcMar>
              <w:left w:w="115" w:type="dxa"/>
              <w:right w:w="216" w:type="dxa"/>
            </w:tcMar>
          </w:tcPr>
          <w:p w14:paraId="10039FD7" w14:textId="77777777" w:rsidR="00BA0B34" w:rsidRPr="009F17F9" w:rsidRDefault="00BA0B34" w:rsidP="00191467">
            <w:pPr>
              <w:overflowPunct w:val="0"/>
              <w:ind w:right="-75"/>
              <w:jc w:val="right"/>
              <w:rPr>
                <w:lang w:eastAsia="zh-CN"/>
              </w:rPr>
            </w:pPr>
            <w:r w:rsidRPr="009F17F9">
              <w:rPr>
                <w:lang w:eastAsia="zh-CN"/>
              </w:rPr>
              <w:t>405,707</w:t>
            </w:r>
          </w:p>
        </w:tc>
      </w:tr>
      <w:tr w:rsidR="00BA0B34" w:rsidRPr="009F17F9" w14:paraId="0671AD7F" w14:textId="77777777" w:rsidTr="00191467">
        <w:trPr>
          <w:cantSplit/>
        </w:trPr>
        <w:tc>
          <w:tcPr>
            <w:tcW w:w="1276" w:type="pct"/>
            <w:shd w:val="clear" w:color="000000" w:fill="FFFFFF"/>
          </w:tcPr>
          <w:p w14:paraId="060456A2" w14:textId="77777777" w:rsidR="00BA0B34" w:rsidRPr="009F17F9" w:rsidRDefault="00BA0B34" w:rsidP="00191467">
            <w:pPr>
              <w:overflowPunct w:val="0"/>
              <w:jc w:val="left"/>
              <w:rPr>
                <w:lang w:eastAsia="zh-CN"/>
              </w:rPr>
            </w:pPr>
            <w:r w:rsidRPr="009F17F9">
              <w:rPr>
                <w:lang w:eastAsia="zh-CN"/>
              </w:rPr>
              <w:t>中山</w:t>
            </w:r>
            <w:r w:rsidRPr="009F17F9">
              <w:rPr>
                <w:rFonts w:hint="eastAsia"/>
                <w:lang w:eastAsia="zh-CN"/>
              </w:rPr>
              <w:t>TCL</w:t>
            </w:r>
          </w:p>
        </w:tc>
        <w:tc>
          <w:tcPr>
            <w:tcW w:w="931" w:type="pct"/>
            <w:shd w:val="clear" w:color="000000" w:fill="FFFFFF"/>
            <w:tcMar>
              <w:left w:w="115" w:type="dxa"/>
              <w:right w:w="216" w:type="dxa"/>
            </w:tcMar>
          </w:tcPr>
          <w:p w14:paraId="6F7C2CA3" w14:textId="77777777" w:rsidR="00BA0B34" w:rsidRPr="009F17F9" w:rsidRDefault="00BA0B34" w:rsidP="00191467">
            <w:pPr>
              <w:overflowPunct w:val="0"/>
              <w:ind w:right="-73"/>
              <w:jc w:val="right"/>
              <w:rPr>
                <w:rFonts w:eastAsia="Arial Unicode MS"/>
              </w:rPr>
            </w:pPr>
            <w:r w:rsidRPr="009F17F9">
              <w:rPr>
                <w:rFonts w:eastAsia="Arial Unicode MS"/>
              </w:rPr>
              <w:t>925,867</w:t>
            </w:r>
          </w:p>
        </w:tc>
        <w:tc>
          <w:tcPr>
            <w:tcW w:w="931" w:type="pct"/>
            <w:shd w:val="clear" w:color="000000" w:fill="FFFFFF"/>
            <w:noWrap/>
            <w:tcMar>
              <w:left w:w="115" w:type="dxa"/>
              <w:right w:w="216" w:type="dxa"/>
            </w:tcMar>
          </w:tcPr>
          <w:p w14:paraId="09C9545E" w14:textId="77777777" w:rsidR="00BA0B34" w:rsidRPr="009F17F9" w:rsidRDefault="00BA0B34" w:rsidP="00191467">
            <w:pPr>
              <w:overflowPunct w:val="0"/>
              <w:ind w:right="-82"/>
              <w:jc w:val="right"/>
              <w:rPr>
                <w:rFonts w:eastAsia="Arial Unicode MS"/>
                <w:color w:val="000000"/>
              </w:rPr>
            </w:pPr>
            <w:r w:rsidRPr="009F17F9">
              <w:rPr>
                <w:rFonts w:eastAsia="Arial Unicode MS"/>
                <w:color w:val="000000"/>
              </w:rPr>
              <w:t>875.87</w:t>
            </w:r>
          </w:p>
        </w:tc>
        <w:tc>
          <w:tcPr>
            <w:tcW w:w="931" w:type="pct"/>
            <w:shd w:val="clear" w:color="000000" w:fill="FFFFFF"/>
            <w:noWrap/>
            <w:tcMar>
              <w:left w:w="115" w:type="dxa"/>
              <w:right w:w="216" w:type="dxa"/>
            </w:tcMar>
          </w:tcPr>
          <w:p w14:paraId="0BB64409" w14:textId="77777777" w:rsidR="00BA0B34" w:rsidRPr="009F17F9" w:rsidRDefault="00BA0B34" w:rsidP="00191467">
            <w:pPr>
              <w:overflowPunct w:val="0"/>
              <w:ind w:right="-78"/>
              <w:jc w:val="right"/>
              <w:rPr>
                <w:lang w:eastAsia="zh-CN"/>
              </w:rPr>
            </w:pPr>
            <w:r w:rsidRPr="009F17F9">
              <w:rPr>
                <w:lang w:eastAsia="zh-CN"/>
              </w:rPr>
              <w:t>1,352,355</w:t>
            </w:r>
          </w:p>
        </w:tc>
        <w:tc>
          <w:tcPr>
            <w:tcW w:w="931" w:type="pct"/>
            <w:shd w:val="clear" w:color="000000" w:fill="FFFFFF"/>
            <w:tcMar>
              <w:left w:w="115" w:type="dxa"/>
              <w:right w:w="216" w:type="dxa"/>
            </w:tcMar>
          </w:tcPr>
          <w:p w14:paraId="6A5CD559" w14:textId="77777777" w:rsidR="00BA0B34" w:rsidRPr="009F17F9" w:rsidRDefault="00BA0B34" w:rsidP="00191467">
            <w:pPr>
              <w:overflowPunct w:val="0"/>
              <w:ind w:right="-75"/>
              <w:jc w:val="right"/>
              <w:rPr>
                <w:lang w:eastAsia="zh-CN"/>
              </w:rPr>
            </w:pPr>
            <w:r w:rsidRPr="009F17F9">
              <w:rPr>
                <w:lang w:eastAsia="zh-CN"/>
              </w:rPr>
              <w:t>1,352,355</w:t>
            </w:r>
          </w:p>
        </w:tc>
      </w:tr>
      <w:tr w:rsidR="00BA0B34" w:rsidRPr="009F17F9" w14:paraId="4B5DAFED" w14:textId="77777777" w:rsidTr="00191467">
        <w:trPr>
          <w:cantSplit/>
        </w:trPr>
        <w:tc>
          <w:tcPr>
            <w:tcW w:w="1276" w:type="pct"/>
            <w:shd w:val="clear" w:color="000000" w:fill="FFFFFF"/>
          </w:tcPr>
          <w:p w14:paraId="5219A5C5" w14:textId="77777777" w:rsidR="00BA0B34" w:rsidRPr="009F17F9" w:rsidRDefault="00BA0B34" w:rsidP="00191467">
            <w:pPr>
              <w:overflowPunct w:val="0"/>
              <w:jc w:val="left"/>
              <w:rPr>
                <w:lang w:eastAsia="zh-CN"/>
              </w:rPr>
            </w:pPr>
            <w:r w:rsidRPr="009F17F9">
              <w:rPr>
                <w:rFonts w:hint="eastAsia"/>
                <w:lang w:eastAsia="zh-CN"/>
              </w:rPr>
              <w:t>滁州扬子</w:t>
            </w:r>
          </w:p>
        </w:tc>
        <w:tc>
          <w:tcPr>
            <w:tcW w:w="931" w:type="pct"/>
            <w:shd w:val="clear" w:color="000000" w:fill="FFFFFF"/>
            <w:tcMar>
              <w:left w:w="115" w:type="dxa"/>
              <w:right w:w="216" w:type="dxa"/>
            </w:tcMar>
          </w:tcPr>
          <w:p w14:paraId="3CF95F18" w14:textId="77777777" w:rsidR="00BA0B34" w:rsidRPr="009F17F9" w:rsidRDefault="00BA0B34" w:rsidP="00191467">
            <w:pPr>
              <w:overflowPunct w:val="0"/>
              <w:ind w:right="-73"/>
              <w:jc w:val="right"/>
              <w:rPr>
                <w:rFonts w:eastAsia="Arial Unicode MS"/>
              </w:rPr>
            </w:pPr>
            <w:r w:rsidRPr="009F17F9">
              <w:rPr>
                <w:rFonts w:eastAsia="Arial Unicode MS"/>
              </w:rPr>
              <w:t>294,454</w:t>
            </w:r>
          </w:p>
        </w:tc>
        <w:tc>
          <w:tcPr>
            <w:tcW w:w="931" w:type="pct"/>
            <w:shd w:val="clear" w:color="000000" w:fill="FFFFFF"/>
            <w:noWrap/>
            <w:tcMar>
              <w:left w:w="115" w:type="dxa"/>
              <w:right w:w="216" w:type="dxa"/>
            </w:tcMar>
          </w:tcPr>
          <w:p w14:paraId="45C1DE1B" w14:textId="77777777" w:rsidR="00BA0B34" w:rsidRPr="009F17F9" w:rsidRDefault="00BA0B34" w:rsidP="00191467">
            <w:pPr>
              <w:overflowPunct w:val="0"/>
              <w:ind w:right="-82"/>
              <w:jc w:val="right"/>
              <w:rPr>
                <w:rFonts w:eastAsia="Arial Unicode MS"/>
                <w:color w:val="000000"/>
              </w:rPr>
            </w:pPr>
            <w:r w:rsidRPr="009F17F9">
              <w:rPr>
                <w:rFonts w:eastAsia="Arial Unicode MS"/>
                <w:color w:val="000000"/>
              </w:rPr>
              <w:t>322.11</w:t>
            </w:r>
          </w:p>
        </w:tc>
        <w:tc>
          <w:tcPr>
            <w:tcW w:w="931" w:type="pct"/>
            <w:shd w:val="clear" w:color="000000" w:fill="FFFFFF"/>
            <w:noWrap/>
            <w:tcMar>
              <w:left w:w="115" w:type="dxa"/>
              <w:right w:w="216" w:type="dxa"/>
            </w:tcMar>
          </w:tcPr>
          <w:p w14:paraId="3972891A" w14:textId="77777777" w:rsidR="00BA0B34" w:rsidRPr="009F17F9" w:rsidRDefault="00BA0B34" w:rsidP="00191467">
            <w:pPr>
              <w:overflowPunct w:val="0"/>
              <w:ind w:right="-78"/>
              <w:jc w:val="right"/>
              <w:rPr>
                <w:lang w:eastAsia="zh-CN"/>
              </w:rPr>
            </w:pPr>
            <w:r w:rsidRPr="009F17F9">
              <w:rPr>
                <w:lang w:eastAsia="zh-CN"/>
              </w:rPr>
              <w:t>1,340,805</w:t>
            </w:r>
          </w:p>
        </w:tc>
        <w:tc>
          <w:tcPr>
            <w:tcW w:w="931" w:type="pct"/>
            <w:shd w:val="clear" w:color="000000" w:fill="FFFFFF"/>
            <w:tcMar>
              <w:left w:w="115" w:type="dxa"/>
              <w:right w:w="216" w:type="dxa"/>
            </w:tcMar>
          </w:tcPr>
          <w:p w14:paraId="7A02755F" w14:textId="77777777" w:rsidR="00BA0B34" w:rsidRPr="009F17F9" w:rsidRDefault="00BA0B34" w:rsidP="00191467">
            <w:pPr>
              <w:overflowPunct w:val="0"/>
              <w:ind w:right="-75"/>
              <w:jc w:val="right"/>
              <w:rPr>
                <w:lang w:eastAsia="zh-CN"/>
              </w:rPr>
            </w:pPr>
            <w:r w:rsidRPr="009F17F9">
              <w:rPr>
                <w:lang w:eastAsia="zh-CN"/>
              </w:rPr>
              <w:t>402,242</w:t>
            </w:r>
          </w:p>
        </w:tc>
      </w:tr>
      <w:tr w:rsidR="00BA0B34" w:rsidRPr="009F17F9" w14:paraId="67AE659A" w14:textId="77777777" w:rsidTr="00191467">
        <w:trPr>
          <w:cantSplit/>
        </w:trPr>
        <w:tc>
          <w:tcPr>
            <w:tcW w:w="1276" w:type="pct"/>
            <w:shd w:val="clear" w:color="000000" w:fill="FFFFFF"/>
          </w:tcPr>
          <w:p w14:paraId="6432FF05" w14:textId="77777777" w:rsidR="00BA0B34" w:rsidRPr="009F17F9" w:rsidRDefault="00BA0B34" w:rsidP="00191467">
            <w:pPr>
              <w:overflowPunct w:val="0"/>
              <w:jc w:val="left"/>
              <w:rPr>
                <w:rFonts w:eastAsia="SimHei"/>
                <w:b/>
                <w:color w:val="000000"/>
              </w:rPr>
            </w:pPr>
            <w:proofErr w:type="spellStart"/>
            <w:r w:rsidRPr="009F17F9">
              <w:rPr>
                <w:rFonts w:eastAsia="SimHei"/>
                <w:b/>
                <w:color w:val="000000"/>
              </w:rPr>
              <w:t>共计</w:t>
            </w:r>
            <w:proofErr w:type="spellEnd"/>
          </w:p>
        </w:tc>
        <w:tc>
          <w:tcPr>
            <w:tcW w:w="931" w:type="pct"/>
            <w:shd w:val="clear" w:color="000000" w:fill="FFFFFF"/>
            <w:tcMar>
              <w:left w:w="115" w:type="dxa"/>
              <w:right w:w="216" w:type="dxa"/>
            </w:tcMar>
          </w:tcPr>
          <w:p w14:paraId="136E608D" w14:textId="77777777" w:rsidR="00BA0B34" w:rsidRPr="009F17F9" w:rsidRDefault="00BA0B34" w:rsidP="00191467">
            <w:pPr>
              <w:overflowPunct w:val="0"/>
              <w:ind w:right="-73"/>
              <w:jc w:val="right"/>
              <w:rPr>
                <w:rFonts w:eastAsia="SimHei"/>
                <w:b/>
                <w:color w:val="000000"/>
              </w:rPr>
            </w:pPr>
            <w:r w:rsidRPr="009F17F9">
              <w:rPr>
                <w:rFonts w:eastAsia="SimHei"/>
                <w:b/>
                <w:color w:val="000000"/>
              </w:rPr>
              <w:t>2,295,112</w:t>
            </w:r>
          </w:p>
        </w:tc>
        <w:tc>
          <w:tcPr>
            <w:tcW w:w="931" w:type="pct"/>
            <w:shd w:val="clear" w:color="000000" w:fill="FFFFFF"/>
            <w:noWrap/>
            <w:tcMar>
              <w:left w:w="115" w:type="dxa"/>
              <w:right w:w="216" w:type="dxa"/>
            </w:tcMar>
          </w:tcPr>
          <w:p w14:paraId="0C7AACC2" w14:textId="77777777" w:rsidR="00BA0B34" w:rsidRPr="009F17F9" w:rsidRDefault="00BA0B34" w:rsidP="00191467">
            <w:pPr>
              <w:overflowPunct w:val="0"/>
              <w:ind w:right="-82"/>
              <w:jc w:val="right"/>
              <w:rPr>
                <w:rFonts w:eastAsia="SimHei"/>
                <w:b/>
                <w:color w:val="000000"/>
              </w:rPr>
            </w:pPr>
            <w:r w:rsidRPr="009F17F9">
              <w:rPr>
                <w:rFonts w:eastAsia="SimHei"/>
                <w:b/>
                <w:color w:val="000000"/>
              </w:rPr>
              <w:t>2,221.12</w:t>
            </w:r>
          </w:p>
        </w:tc>
        <w:tc>
          <w:tcPr>
            <w:tcW w:w="931" w:type="pct"/>
            <w:shd w:val="clear" w:color="000000" w:fill="FFFFFF"/>
            <w:noWrap/>
            <w:tcMar>
              <w:left w:w="115" w:type="dxa"/>
              <w:right w:w="216" w:type="dxa"/>
            </w:tcMar>
          </w:tcPr>
          <w:p w14:paraId="59425668" w14:textId="77777777" w:rsidR="00BA0B34" w:rsidRPr="009F17F9" w:rsidRDefault="00BA0B34" w:rsidP="00191467">
            <w:pPr>
              <w:overflowPunct w:val="0"/>
              <w:ind w:right="-78"/>
              <w:jc w:val="right"/>
              <w:rPr>
                <w:rFonts w:eastAsia="SimHei"/>
                <w:b/>
                <w:color w:val="000000"/>
              </w:rPr>
            </w:pPr>
            <w:r w:rsidRPr="009F17F9">
              <w:rPr>
                <w:rFonts w:eastAsia="SimHei"/>
                <w:b/>
                <w:color w:val="000000"/>
              </w:rPr>
              <w:t>6,545,790</w:t>
            </w:r>
          </w:p>
        </w:tc>
        <w:tc>
          <w:tcPr>
            <w:tcW w:w="931" w:type="pct"/>
            <w:shd w:val="clear" w:color="000000" w:fill="FFFFFF"/>
            <w:tcMar>
              <w:left w:w="115" w:type="dxa"/>
              <w:right w:w="216" w:type="dxa"/>
            </w:tcMar>
          </w:tcPr>
          <w:p w14:paraId="60F9BC01" w14:textId="77777777" w:rsidR="00BA0B34" w:rsidRPr="009F17F9" w:rsidRDefault="00BA0B34" w:rsidP="00191467">
            <w:pPr>
              <w:overflowPunct w:val="0"/>
              <w:ind w:right="-75"/>
              <w:jc w:val="right"/>
              <w:rPr>
                <w:rFonts w:eastAsia="SimHei"/>
                <w:b/>
                <w:color w:val="000000"/>
              </w:rPr>
            </w:pPr>
            <w:r w:rsidRPr="009F17F9">
              <w:rPr>
                <w:rFonts w:eastAsia="SimHei"/>
                <w:b/>
                <w:lang w:eastAsia="zh-CN"/>
              </w:rPr>
              <w:t>3,857,035</w:t>
            </w:r>
          </w:p>
        </w:tc>
      </w:tr>
      <w:tr w:rsidR="00BA0B34" w:rsidRPr="009F17F9" w14:paraId="51FAFEA3" w14:textId="77777777" w:rsidTr="00191467">
        <w:trPr>
          <w:cantSplit/>
        </w:trPr>
        <w:tc>
          <w:tcPr>
            <w:tcW w:w="5000" w:type="pct"/>
            <w:gridSpan w:val="5"/>
            <w:shd w:val="clear" w:color="000000" w:fill="FFFFFF"/>
          </w:tcPr>
          <w:p w14:paraId="287CACB9" w14:textId="77777777" w:rsidR="00BA0B34" w:rsidRPr="009F17F9" w:rsidRDefault="00BA0B34" w:rsidP="00191467">
            <w:pPr>
              <w:overflowPunct w:val="0"/>
              <w:ind w:right="-73"/>
              <w:jc w:val="left"/>
              <w:rPr>
                <w:rFonts w:eastAsia="SimHei"/>
                <w:b/>
                <w:color w:val="000000"/>
              </w:rPr>
            </w:pPr>
            <w:proofErr w:type="spellStart"/>
            <w:r w:rsidRPr="009F17F9">
              <w:rPr>
                <w:rFonts w:eastAsia="SimHei"/>
                <w:b/>
                <w:color w:val="000000"/>
              </w:rPr>
              <w:t>压缩机企业</w:t>
            </w:r>
            <w:proofErr w:type="spellEnd"/>
          </w:p>
        </w:tc>
      </w:tr>
      <w:tr w:rsidR="00BA0B34" w:rsidRPr="009F17F9" w14:paraId="400CDEAB" w14:textId="77777777" w:rsidTr="00191467">
        <w:trPr>
          <w:cantSplit/>
        </w:trPr>
        <w:tc>
          <w:tcPr>
            <w:tcW w:w="1276" w:type="pct"/>
            <w:shd w:val="clear" w:color="000000" w:fill="FFFFFF"/>
          </w:tcPr>
          <w:p w14:paraId="25078D5B" w14:textId="77777777" w:rsidR="00BA0B34" w:rsidRPr="009F17F9" w:rsidRDefault="00BA0B34" w:rsidP="00191467">
            <w:pPr>
              <w:overflowPunct w:val="0"/>
              <w:jc w:val="left"/>
              <w:rPr>
                <w:lang w:eastAsia="zh-CN"/>
              </w:rPr>
            </w:pPr>
            <w:r w:rsidRPr="009F17F9">
              <w:rPr>
                <w:lang w:eastAsia="zh-CN"/>
              </w:rPr>
              <w:t>美芝</w:t>
            </w:r>
            <w:r w:rsidRPr="009F17F9">
              <w:rPr>
                <w:lang w:eastAsia="zh-CN"/>
              </w:rPr>
              <w:t> *</w:t>
            </w:r>
          </w:p>
        </w:tc>
        <w:tc>
          <w:tcPr>
            <w:tcW w:w="931" w:type="pct"/>
            <w:shd w:val="clear" w:color="000000" w:fill="FFFFFF"/>
            <w:tcMar>
              <w:left w:w="115" w:type="dxa"/>
              <w:right w:w="216" w:type="dxa"/>
            </w:tcMar>
          </w:tcPr>
          <w:p w14:paraId="2DC6A33E" w14:textId="77777777" w:rsidR="00BA0B34" w:rsidRPr="009F17F9" w:rsidRDefault="00BA0B34" w:rsidP="00191467">
            <w:pPr>
              <w:overflowPunct w:val="0"/>
              <w:ind w:right="-73"/>
              <w:jc w:val="right"/>
              <w:rPr>
                <w:rFonts w:eastAsia="Arial Unicode MS"/>
              </w:rPr>
            </w:pPr>
            <w:r w:rsidRPr="009F17F9">
              <w:rPr>
                <w:rFonts w:eastAsia="Arial Unicode MS"/>
              </w:rPr>
              <w:t>1,384,268</w:t>
            </w:r>
          </w:p>
        </w:tc>
        <w:tc>
          <w:tcPr>
            <w:tcW w:w="931" w:type="pct"/>
            <w:shd w:val="clear" w:color="000000" w:fill="FFFFFF"/>
            <w:noWrap/>
            <w:tcMar>
              <w:left w:w="115" w:type="dxa"/>
              <w:right w:w="216" w:type="dxa"/>
            </w:tcMar>
          </w:tcPr>
          <w:p w14:paraId="38714A6E" w14:textId="77777777" w:rsidR="00BA0B34" w:rsidRPr="009F17F9" w:rsidRDefault="00BA0B34" w:rsidP="00191467">
            <w:pPr>
              <w:overflowPunct w:val="0"/>
              <w:ind w:right="-82"/>
              <w:jc w:val="right"/>
              <w:rPr>
                <w:lang w:eastAsia="zh-CN"/>
              </w:rPr>
            </w:pPr>
            <w:r w:rsidRPr="009F17F9">
              <w:rPr>
                <w:lang w:eastAsia="zh-CN"/>
              </w:rPr>
              <w:t>-</w:t>
            </w:r>
          </w:p>
        </w:tc>
        <w:tc>
          <w:tcPr>
            <w:tcW w:w="931" w:type="pct"/>
            <w:shd w:val="clear" w:color="000000" w:fill="FFFFFF"/>
            <w:tcMar>
              <w:left w:w="115" w:type="dxa"/>
              <w:right w:w="216" w:type="dxa"/>
            </w:tcMar>
          </w:tcPr>
          <w:p w14:paraId="6D412DAF" w14:textId="63C9B257" w:rsidR="00BA0B34" w:rsidRPr="009F17F9" w:rsidRDefault="009E1B75" w:rsidP="00191467">
            <w:pPr>
              <w:overflowPunct w:val="0"/>
              <w:ind w:right="-78"/>
              <w:jc w:val="right"/>
              <w:rPr>
                <w:lang w:eastAsia="zh-CN"/>
              </w:rPr>
            </w:pPr>
            <w:r w:rsidRPr="009F17F9">
              <w:rPr>
                <w:lang w:eastAsia="zh-CN"/>
              </w:rPr>
              <w:t>*</w:t>
            </w:r>
            <w:r w:rsidR="00BA0B34" w:rsidRPr="009F17F9">
              <w:rPr>
                <w:lang w:eastAsia="zh-CN"/>
              </w:rPr>
              <w:t>* 861,490</w:t>
            </w:r>
          </w:p>
        </w:tc>
        <w:tc>
          <w:tcPr>
            <w:tcW w:w="931" w:type="pct"/>
            <w:shd w:val="clear" w:color="000000" w:fill="FFFFFF"/>
            <w:tcMar>
              <w:left w:w="115" w:type="dxa"/>
              <w:right w:w="216" w:type="dxa"/>
            </w:tcMar>
          </w:tcPr>
          <w:p w14:paraId="7882769A" w14:textId="77777777" w:rsidR="00BA0B34" w:rsidRPr="009F17F9" w:rsidRDefault="00BA0B34" w:rsidP="00191467">
            <w:pPr>
              <w:overflowPunct w:val="0"/>
              <w:ind w:right="-75"/>
              <w:jc w:val="right"/>
              <w:rPr>
                <w:lang w:eastAsia="zh-CN"/>
              </w:rPr>
            </w:pPr>
            <w:r w:rsidRPr="009F17F9">
              <w:rPr>
                <w:lang w:eastAsia="zh-CN"/>
              </w:rPr>
              <w:t>258,447</w:t>
            </w:r>
          </w:p>
        </w:tc>
      </w:tr>
      <w:tr w:rsidR="00BA0B34" w:rsidRPr="009F17F9" w14:paraId="4EE6A8B4" w14:textId="77777777" w:rsidTr="00191467">
        <w:trPr>
          <w:cantSplit/>
        </w:trPr>
        <w:tc>
          <w:tcPr>
            <w:tcW w:w="1276" w:type="pct"/>
            <w:shd w:val="clear" w:color="000000" w:fill="FFFFFF"/>
          </w:tcPr>
          <w:p w14:paraId="48C70F2D" w14:textId="77777777" w:rsidR="00BA0B34" w:rsidRPr="009F17F9" w:rsidRDefault="00BA0B34" w:rsidP="00191467">
            <w:pPr>
              <w:overflowPunct w:val="0"/>
              <w:jc w:val="left"/>
              <w:rPr>
                <w:lang w:eastAsia="zh-CN"/>
              </w:rPr>
            </w:pPr>
            <w:r w:rsidRPr="009F17F9">
              <w:rPr>
                <w:lang w:eastAsia="zh-CN"/>
              </w:rPr>
              <w:t>上海海立</w:t>
            </w:r>
          </w:p>
        </w:tc>
        <w:tc>
          <w:tcPr>
            <w:tcW w:w="931" w:type="pct"/>
            <w:shd w:val="clear" w:color="000000" w:fill="FFFFFF"/>
            <w:tcMar>
              <w:left w:w="115" w:type="dxa"/>
              <w:right w:w="216" w:type="dxa"/>
            </w:tcMar>
          </w:tcPr>
          <w:p w14:paraId="179E0F03" w14:textId="77777777" w:rsidR="00BA0B34" w:rsidRPr="009F17F9" w:rsidRDefault="00BA0B34" w:rsidP="00191467">
            <w:pPr>
              <w:overflowPunct w:val="0"/>
              <w:ind w:right="-73"/>
              <w:jc w:val="right"/>
              <w:rPr>
                <w:rFonts w:eastAsia="Arial Unicode MS"/>
              </w:rPr>
            </w:pPr>
            <w:r w:rsidRPr="009F17F9">
              <w:rPr>
                <w:rFonts w:eastAsia="Arial Unicode MS"/>
              </w:rPr>
              <w:t>891,288</w:t>
            </w:r>
          </w:p>
        </w:tc>
        <w:tc>
          <w:tcPr>
            <w:tcW w:w="931" w:type="pct"/>
            <w:shd w:val="clear" w:color="000000" w:fill="FFFFFF"/>
            <w:noWrap/>
            <w:tcMar>
              <w:left w:w="115" w:type="dxa"/>
              <w:right w:w="216" w:type="dxa"/>
            </w:tcMar>
          </w:tcPr>
          <w:p w14:paraId="25B29B84" w14:textId="77777777" w:rsidR="00BA0B34" w:rsidRPr="009F17F9" w:rsidRDefault="00BA0B34" w:rsidP="00191467">
            <w:pPr>
              <w:overflowPunct w:val="0"/>
              <w:ind w:right="-82"/>
              <w:jc w:val="right"/>
              <w:rPr>
                <w:lang w:eastAsia="zh-CN"/>
              </w:rPr>
            </w:pPr>
            <w:r w:rsidRPr="009F17F9">
              <w:rPr>
                <w:lang w:eastAsia="zh-CN"/>
              </w:rPr>
              <w:t>-</w:t>
            </w:r>
          </w:p>
        </w:tc>
        <w:tc>
          <w:tcPr>
            <w:tcW w:w="931" w:type="pct"/>
            <w:shd w:val="clear" w:color="000000" w:fill="FFFFFF"/>
            <w:tcMar>
              <w:left w:w="115" w:type="dxa"/>
              <w:right w:w="216" w:type="dxa"/>
            </w:tcMar>
          </w:tcPr>
          <w:p w14:paraId="5004DDFC" w14:textId="77777777" w:rsidR="00BA0B34" w:rsidRPr="009F17F9" w:rsidRDefault="00BA0B34" w:rsidP="00191467">
            <w:pPr>
              <w:overflowPunct w:val="0"/>
              <w:ind w:right="-78"/>
              <w:jc w:val="right"/>
              <w:rPr>
                <w:lang w:eastAsia="zh-CN"/>
              </w:rPr>
            </w:pPr>
            <w:r w:rsidRPr="009F17F9">
              <w:rPr>
                <w:lang w:eastAsia="zh-CN"/>
              </w:rPr>
              <w:t>924,479</w:t>
            </w:r>
          </w:p>
        </w:tc>
        <w:tc>
          <w:tcPr>
            <w:tcW w:w="931" w:type="pct"/>
            <w:shd w:val="clear" w:color="000000" w:fill="FFFFFF"/>
            <w:tcMar>
              <w:left w:w="115" w:type="dxa"/>
              <w:right w:w="216" w:type="dxa"/>
            </w:tcMar>
          </w:tcPr>
          <w:p w14:paraId="65C4EDE0" w14:textId="77777777" w:rsidR="00BA0B34" w:rsidRPr="009F17F9" w:rsidRDefault="00BA0B34" w:rsidP="00191467">
            <w:pPr>
              <w:overflowPunct w:val="0"/>
              <w:ind w:right="-75"/>
              <w:jc w:val="right"/>
              <w:rPr>
                <w:lang w:eastAsia="zh-CN"/>
              </w:rPr>
            </w:pPr>
            <w:r w:rsidRPr="009F17F9">
              <w:rPr>
                <w:lang w:eastAsia="zh-CN"/>
              </w:rPr>
              <w:t>277,344</w:t>
            </w:r>
          </w:p>
        </w:tc>
      </w:tr>
      <w:tr w:rsidR="00BA0B34" w:rsidRPr="009F17F9" w14:paraId="13402946" w14:textId="77777777" w:rsidTr="00191467">
        <w:trPr>
          <w:cantSplit/>
        </w:trPr>
        <w:tc>
          <w:tcPr>
            <w:tcW w:w="1276" w:type="pct"/>
            <w:shd w:val="clear" w:color="000000" w:fill="FFFFFF"/>
          </w:tcPr>
          <w:p w14:paraId="01E2E4AD" w14:textId="30090D16" w:rsidR="00BA0B34" w:rsidRPr="009F17F9" w:rsidRDefault="00BA0B34" w:rsidP="00191467">
            <w:pPr>
              <w:overflowPunct w:val="0"/>
              <w:jc w:val="left"/>
              <w:rPr>
                <w:lang w:eastAsia="zh-CN"/>
              </w:rPr>
            </w:pPr>
            <w:r w:rsidRPr="009F17F9">
              <w:rPr>
                <w:lang w:eastAsia="zh-CN"/>
              </w:rPr>
              <w:t>沈阳三洋</w:t>
            </w:r>
            <w:r w:rsidRPr="009F17F9">
              <w:rPr>
                <w:lang w:eastAsia="zh-CN"/>
              </w:rPr>
              <w:t>*</w:t>
            </w:r>
            <w:r w:rsidR="001D2D1A" w:rsidRPr="009F17F9">
              <w:rPr>
                <w:lang w:eastAsia="zh-CN"/>
              </w:rPr>
              <w:t>*</w:t>
            </w:r>
          </w:p>
        </w:tc>
        <w:tc>
          <w:tcPr>
            <w:tcW w:w="931" w:type="pct"/>
            <w:shd w:val="clear" w:color="000000" w:fill="FFFFFF"/>
            <w:tcMar>
              <w:left w:w="115" w:type="dxa"/>
              <w:right w:w="216" w:type="dxa"/>
            </w:tcMar>
          </w:tcPr>
          <w:p w14:paraId="786B67CF" w14:textId="77777777" w:rsidR="00BA0B34" w:rsidRPr="009F17F9" w:rsidRDefault="00BA0B34" w:rsidP="00191467">
            <w:pPr>
              <w:overflowPunct w:val="0"/>
              <w:ind w:right="-73"/>
              <w:jc w:val="right"/>
              <w:rPr>
                <w:rFonts w:eastAsia="Arial Unicode MS"/>
              </w:rPr>
            </w:pPr>
            <w:r w:rsidRPr="009F17F9">
              <w:rPr>
                <w:rFonts w:eastAsia="Arial Unicode MS"/>
              </w:rPr>
              <w:t>1,465,635</w:t>
            </w:r>
          </w:p>
        </w:tc>
        <w:tc>
          <w:tcPr>
            <w:tcW w:w="931" w:type="pct"/>
            <w:shd w:val="clear" w:color="000000" w:fill="FFFFFF"/>
            <w:noWrap/>
            <w:tcMar>
              <w:left w:w="115" w:type="dxa"/>
              <w:right w:w="216" w:type="dxa"/>
            </w:tcMar>
          </w:tcPr>
          <w:p w14:paraId="4B7A5B6C" w14:textId="77777777" w:rsidR="00BA0B34" w:rsidRPr="009F17F9" w:rsidRDefault="00BA0B34" w:rsidP="00191467">
            <w:pPr>
              <w:overflowPunct w:val="0"/>
              <w:ind w:right="-82"/>
              <w:jc w:val="right"/>
              <w:rPr>
                <w:lang w:eastAsia="zh-CN"/>
              </w:rPr>
            </w:pPr>
            <w:r w:rsidRPr="009F17F9">
              <w:rPr>
                <w:lang w:eastAsia="zh-CN"/>
              </w:rPr>
              <w:t>-</w:t>
            </w:r>
          </w:p>
        </w:tc>
        <w:tc>
          <w:tcPr>
            <w:tcW w:w="931" w:type="pct"/>
            <w:shd w:val="clear" w:color="000000" w:fill="FFFFFF"/>
            <w:tcMar>
              <w:left w:w="115" w:type="dxa"/>
              <w:right w:w="216" w:type="dxa"/>
            </w:tcMar>
          </w:tcPr>
          <w:p w14:paraId="30122C4E" w14:textId="1AA021C0" w:rsidR="00BA0B34" w:rsidRPr="009F17F9" w:rsidRDefault="001D2D1A" w:rsidP="00191467">
            <w:pPr>
              <w:overflowPunct w:val="0"/>
              <w:ind w:right="-78"/>
              <w:jc w:val="right"/>
              <w:rPr>
                <w:lang w:eastAsia="zh-CN"/>
              </w:rPr>
            </w:pPr>
            <w:r w:rsidRPr="009F17F9">
              <w:rPr>
                <w:lang w:eastAsia="zh-CN"/>
              </w:rPr>
              <w:t>*</w:t>
            </w:r>
            <w:r w:rsidR="00BA0B34" w:rsidRPr="009F17F9">
              <w:rPr>
                <w:lang w:eastAsia="zh-CN"/>
              </w:rPr>
              <w:t>** 969,136</w:t>
            </w:r>
          </w:p>
        </w:tc>
        <w:tc>
          <w:tcPr>
            <w:tcW w:w="931" w:type="pct"/>
            <w:shd w:val="clear" w:color="000000" w:fill="FFFFFF"/>
            <w:tcMar>
              <w:left w:w="115" w:type="dxa"/>
              <w:right w:w="216" w:type="dxa"/>
            </w:tcMar>
          </w:tcPr>
          <w:p w14:paraId="443A7FA8" w14:textId="77777777" w:rsidR="00BA0B34" w:rsidRPr="009F17F9" w:rsidRDefault="00BA0B34" w:rsidP="00191467">
            <w:pPr>
              <w:overflowPunct w:val="0"/>
              <w:ind w:right="-75"/>
              <w:jc w:val="right"/>
              <w:rPr>
                <w:lang w:eastAsia="zh-CN"/>
              </w:rPr>
            </w:pPr>
            <w:r w:rsidRPr="009F17F9">
              <w:rPr>
                <w:lang w:eastAsia="zh-CN"/>
              </w:rPr>
              <w:t>969,136</w:t>
            </w:r>
          </w:p>
        </w:tc>
      </w:tr>
      <w:tr w:rsidR="00BA0B34" w:rsidRPr="009F17F9" w14:paraId="4B514DC9" w14:textId="77777777" w:rsidTr="00191467">
        <w:trPr>
          <w:cantSplit/>
        </w:trPr>
        <w:tc>
          <w:tcPr>
            <w:tcW w:w="1276" w:type="pct"/>
            <w:shd w:val="clear" w:color="000000" w:fill="FFFFFF"/>
          </w:tcPr>
          <w:p w14:paraId="1F7C22B8" w14:textId="77777777" w:rsidR="00BA0B34" w:rsidRPr="009F17F9" w:rsidRDefault="00BA0B34" w:rsidP="00191467">
            <w:pPr>
              <w:overflowPunct w:val="0"/>
              <w:jc w:val="left"/>
              <w:rPr>
                <w:lang w:eastAsia="zh-CN"/>
              </w:rPr>
            </w:pPr>
            <w:r w:rsidRPr="009F17F9">
              <w:rPr>
                <w:lang w:eastAsia="zh-CN"/>
              </w:rPr>
              <w:t>西安庆安</w:t>
            </w:r>
          </w:p>
        </w:tc>
        <w:tc>
          <w:tcPr>
            <w:tcW w:w="931" w:type="pct"/>
            <w:shd w:val="clear" w:color="000000" w:fill="FFFFFF"/>
            <w:tcMar>
              <w:left w:w="115" w:type="dxa"/>
              <w:right w:w="216" w:type="dxa"/>
            </w:tcMar>
          </w:tcPr>
          <w:p w14:paraId="784CC0D6" w14:textId="77777777" w:rsidR="00BA0B34" w:rsidRPr="009F17F9" w:rsidRDefault="00BA0B34" w:rsidP="00191467">
            <w:pPr>
              <w:overflowPunct w:val="0"/>
              <w:ind w:right="-73"/>
              <w:jc w:val="right"/>
              <w:rPr>
                <w:rFonts w:eastAsia="Arial Unicode MS"/>
              </w:rPr>
            </w:pPr>
            <w:r w:rsidRPr="009F17F9">
              <w:rPr>
                <w:rFonts w:eastAsia="Arial Unicode MS"/>
              </w:rPr>
              <w:t>1,682,250</w:t>
            </w:r>
          </w:p>
        </w:tc>
        <w:tc>
          <w:tcPr>
            <w:tcW w:w="931" w:type="pct"/>
            <w:shd w:val="clear" w:color="000000" w:fill="FFFFFF"/>
            <w:noWrap/>
            <w:tcMar>
              <w:left w:w="115" w:type="dxa"/>
              <w:right w:w="216" w:type="dxa"/>
            </w:tcMar>
          </w:tcPr>
          <w:p w14:paraId="338EC356" w14:textId="77777777" w:rsidR="00BA0B34" w:rsidRPr="009F17F9" w:rsidRDefault="00BA0B34" w:rsidP="00191467">
            <w:pPr>
              <w:overflowPunct w:val="0"/>
              <w:ind w:right="-82"/>
              <w:jc w:val="right"/>
              <w:rPr>
                <w:lang w:eastAsia="zh-CN"/>
              </w:rPr>
            </w:pPr>
            <w:r w:rsidRPr="009F17F9">
              <w:rPr>
                <w:lang w:eastAsia="zh-CN"/>
              </w:rPr>
              <w:t>-</w:t>
            </w:r>
          </w:p>
        </w:tc>
        <w:tc>
          <w:tcPr>
            <w:tcW w:w="931" w:type="pct"/>
            <w:shd w:val="clear" w:color="000000" w:fill="FFFFFF"/>
            <w:tcMar>
              <w:left w:w="115" w:type="dxa"/>
              <w:right w:w="216" w:type="dxa"/>
            </w:tcMar>
          </w:tcPr>
          <w:p w14:paraId="06E87BCF" w14:textId="77777777" w:rsidR="00BA0B34" w:rsidRPr="009F17F9" w:rsidRDefault="00BA0B34" w:rsidP="00191467">
            <w:pPr>
              <w:overflowPunct w:val="0"/>
              <w:ind w:right="-78"/>
              <w:jc w:val="right"/>
              <w:rPr>
                <w:lang w:eastAsia="zh-CN"/>
              </w:rPr>
            </w:pPr>
            <w:r w:rsidRPr="009F17F9">
              <w:rPr>
                <w:lang w:eastAsia="zh-CN"/>
              </w:rPr>
              <w:t>1,744,895</w:t>
            </w:r>
          </w:p>
        </w:tc>
        <w:tc>
          <w:tcPr>
            <w:tcW w:w="931" w:type="pct"/>
            <w:shd w:val="clear" w:color="000000" w:fill="FFFFFF"/>
            <w:tcMar>
              <w:left w:w="115" w:type="dxa"/>
              <w:right w:w="216" w:type="dxa"/>
            </w:tcMar>
          </w:tcPr>
          <w:p w14:paraId="1FE26534" w14:textId="77777777" w:rsidR="00BA0B34" w:rsidRPr="009F17F9" w:rsidRDefault="00BA0B34" w:rsidP="00191467">
            <w:pPr>
              <w:overflowPunct w:val="0"/>
              <w:ind w:right="-75"/>
              <w:jc w:val="right"/>
              <w:rPr>
                <w:lang w:eastAsia="zh-CN"/>
              </w:rPr>
            </w:pPr>
            <w:r w:rsidRPr="009F17F9">
              <w:rPr>
                <w:lang w:eastAsia="zh-CN"/>
              </w:rPr>
              <w:t>523,469</w:t>
            </w:r>
          </w:p>
        </w:tc>
      </w:tr>
      <w:tr w:rsidR="00BA0B34" w:rsidRPr="009F17F9" w14:paraId="10889AEB" w14:textId="77777777" w:rsidTr="00191467">
        <w:trPr>
          <w:cantSplit/>
        </w:trPr>
        <w:tc>
          <w:tcPr>
            <w:tcW w:w="1276" w:type="pct"/>
            <w:shd w:val="clear" w:color="000000" w:fill="FFFFFF"/>
          </w:tcPr>
          <w:p w14:paraId="09220651" w14:textId="77777777" w:rsidR="00BA0B34" w:rsidRPr="009F17F9" w:rsidRDefault="00BA0B34" w:rsidP="00191467">
            <w:pPr>
              <w:overflowPunct w:val="0"/>
              <w:jc w:val="left"/>
              <w:rPr>
                <w:rFonts w:eastAsia="SimHei"/>
                <w:b/>
                <w:lang w:eastAsia="zh-CN"/>
              </w:rPr>
            </w:pPr>
            <w:r w:rsidRPr="009F17F9">
              <w:rPr>
                <w:rFonts w:eastAsia="SimHei"/>
                <w:b/>
                <w:lang w:eastAsia="zh-CN"/>
              </w:rPr>
              <w:t>共计</w:t>
            </w:r>
          </w:p>
        </w:tc>
        <w:tc>
          <w:tcPr>
            <w:tcW w:w="931" w:type="pct"/>
            <w:shd w:val="clear" w:color="000000" w:fill="FFFFFF"/>
            <w:tcMar>
              <w:left w:w="115" w:type="dxa"/>
              <w:right w:w="216" w:type="dxa"/>
            </w:tcMar>
          </w:tcPr>
          <w:p w14:paraId="79591349" w14:textId="77777777" w:rsidR="00BA0B34" w:rsidRPr="009F17F9" w:rsidRDefault="00BA0B34" w:rsidP="00191467">
            <w:pPr>
              <w:overflowPunct w:val="0"/>
              <w:ind w:right="-73"/>
              <w:jc w:val="right"/>
              <w:rPr>
                <w:rFonts w:eastAsia="SimHei"/>
                <w:b/>
              </w:rPr>
            </w:pPr>
            <w:r w:rsidRPr="009F17F9">
              <w:rPr>
                <w:rFonts w:eastAsia="SimHei"/>
                <w:b/>
              </w:rPr>
              <w:t>5,423,441</w:t>
            </w:r>
          </w:p>
        </w:tc>
        <w:tc>
          <w:tcPr>
            <w:tcW w:w="931" w:type="pct"/>
            <w:shd w:val="clear" w:color="000000" w:fill="FFFFFF"/>
            <w:noWrap/>
            <w:tcMar>
              <w:left w:w="115" w:type="dxa"/>
              <w:right w:w="216" w:type="dxa"/>
            </w:tcMar>
          </w:tcPr>
          <w:p w14:paraId="6945CAC2" w14:textId="77777777" w:rsidR="00BA0B34" w:rsidRPr="009F17F9" w:rsidRDefault="00BA0B34" w:rsidP="00191467">
            <w:pPr>
              <w:overflowPunct w:val="0"/>
              <w:ind w:right="-82"/>
              <w:jc w:val="right"/>
              <w:rPr>
                <w:rFonts w:eastAsia="SimHei"/>
                <w:b/>
              </w:rPr>
            </w:pPr>
            <w:r w:rsidRPr="009F17F9">
              <w:rPr>
                <w:rFonts w:eastAsia="SimHei"/>
                <w:b/>
              </w:rPr>
              <w:t>-</w:t>
            </w:r>
          </w:p>
        </w:tc>
        <w:tc>
          <w:tcPr>
            <w:tcW w:w="931" w:type="pct"/>
            <w:shd w:val="clear" w:color="000000" w:fill="FFFFFF"/>
            <w:tcMar>
              <w:left w:w="115" w:type="dxa"/>
              <w:right w:w="216" w:type="dxa"/>
            </w:tcMar>
          </w:tcPr>
          <w:p w14:paraId="35805C67" w14:textId="77777777" w:rsidR="00BA0B34" w:rsidRPr="009F17F9" w:rsidRDefault="00BA0B34" w:rsidP="00191467">
            <w:pPr>
              <w:overflowPunct w:val="0"/>
              <w:ind w:right="-78"/>
              <w:jc w:val="right"/>
              <w:rPr>
                <w:rFonts w:eastAsia="SimHei"/>
                <w:b/>
              </w:rPr>
            </w:pPr>
            <w:r w:rsidRPr="009F17F9">
              <w:rPr>
                <w:rFonts w:eastAsia="SimHei"/>
                <w:b/>
              </w:rPr>
              <w:t>4,500,000</w:t>
            </w:r>
          </w:p>
        </w:tc>
        <w:tc>
          <w:tcPr>
            <w:tcW w:w="931" w:type="pct"/>
            <w:shd w:val="clear" w:color="000000" w:fill="FFFFFF"/>
            <w:tcMar>
              <w:left w:w="115" w:type="dxa"/>
              <w:right w:w="216" w:type="dxa"/>
            </w:tcMar>
          </w:tcPr>
          <w:p w14:paraId="1865B2C9" w14:textId="77777777" w:rsidR="00BA0B34" w:rsidRPr="009F17F9" w:rsidRDefault="00BA0B34" w:rsidP="00191467">
            <w:pPr>
              <w:overflowPunct w:val="0"/>
              <w:ind w:right="-75"/>
              <w:jc w:val="right"/>
              <w:rPr>
                <w:rFonts w:eastAsia="SimHei"/>
                <w:b/>
                <w:lang w:eastAsia="zh-CN"/>
              </w:rPr>
            </w:pPr>
            <w:r w:rsidRPr="009F17F9">
              <w:rPr>
                <w:rFonts w:eastAsia="SimHei"/>
                <w:b/>
                <w:lang w:eastAsia="zh-CN"/>
              </w:rPr>
              <w:t>2,028,396</w:t>
            </w:r>
          </w:p>
        </w:tc>
      </w:tr>
    </w:tbl>
    <w:p w14:paraId="396F7998" w14:textId="33576937" w:rsidR="00C11FF0" w:rsidRDefault="00C11FF0" w:rsidP="00C11FF0">
      <w:pPr>
        <w:pStyle w:val="ListParagraph"/>
        <w:shd w:val="clear" w:color="auto" w:fill="FFFFFF" w:themeFill="background1"/>
        <w:ind w:left="0"/>
        <w:rPr>
          <w:rFonts w:eastAsia="Calibri"/>
          <w:color w:val="000000" w:themeColor="text1"/>
          <w:sz w:val="18"/>
          <w:szCs w:val="18"/>
          <w:lang w:val="en-CA"/>
        </w:rPr>
      </w:pPr>
      <w:r w:rsidRPr="002E7F11">
        <w:rPr>
          <w:rFonts w:eastAsia="Calibri"/>
          <w:color w:val="000000" w:themeColor="text1"/>
          <w:sz w:val="18"/>
          <w:szCs w:val="18"/>
          <w:lang w:val="en-CA"/>
        </w:rPr>
        <w:t xml:space="preserve">* </w:t>
      </w:r>
      <w:r w:rsidRPr="002E7F11">
        <w:rPr>
          <w:color w:val="000000" w:themeColor="text1"/>
          <w:sz w:val="20"/>
          <w:szCs w:val="18"/>
          <w:lang w:val="en-CA" w:eastAsia="zh-CN"/>
        </w:rPr>
        <w:t xml:space="preserve">ICC = </w:t>
      </w:r>
      <w:r w:rsidR="002E7F11" w:rsidRPr="002E7F11">
        <w:rPr>
          <w:rFonts w:hint="eastAsia"/>
          <w:color w:val="000000" w:themeColor="text1"/>
          <w:sz w:val="20"/>
          <w:szCs w:val="18"/>
          <w:lang w:val="en-CA" w:eastAsia="zh-CN"/>
        </w:rPr>
        <w:t>增支资本成本。</w:t>
      </w:r>
    </w:p>
    <w:p w14:paraId="63ABF14D" w14:textId="172F3BCA" w:rsidR="00BA0B34" w:rsidRPr="000F207D" w:rsidRDefault="00C11FF0" w:rsidP="00BA0B34">
      <w:pPr>
        <w:pStyle w:val="ListParagraph"/>
        <w:shd w:val="clear" w:color="auto" w:fill="FFFFFF" w:themeFill="background1"/>
        <w:overflowPunct w:val="0"/>
        <w:ind w:left="0"/>
        <w:rPr>
          <w:rFonts w:eastAsia="Calibri"/>
          <w:color w:val="000000" w:themeColor="text1"/>
          <w:sz w:val="20"/>
          <w:szCs w:val="18"/>
          <w:lang w:val="en-CA" w:eastAsia="zh-CN"/>
        </w:rPr>
      </w:pPr>
      <w:r>
        <w:rPr>
          <w:rFonts w:eastAsia="Calibri"/>
          <w:color w:val="000000" w:themeColor="text1"/>
          <w:sz w:val="20"/>
          <w:szCs w:val="18"/>
          <w:lang w:val="en-CA" w:eastAsia="zh-CN"/>
        </w:rPr>
        <w:t>**</w:t>
      </w:r>
      <w:r w:rsidR="00497060">
        <w:rPr>
          <w:rFonts w:eastAsia="Calibri"/>
          <w:color w:val="000000" w:themeColor="text1"/>
          <w:sz w:val="20"/>
          <w:szCs w:val="18"/>
          <w:lang w:val="en-CA" w:eastAsia="zh-CN"/>
        </w:rPr>
        <w:t xml:space="preserve"> </w:t>
      </w:r>
      <w:r w:rsidR="00BA0B34" w:rsidRPr="000F207D">
        <w:rPr>
          <w:rFonts w:eastAsia="Calibri"/>
          <w:color w:val="000000" w:themeColor="text1"/>
          <w:sz w:val="20"/>
          <w:szCs w:val="18"/>
          <w:lang w:val="en-CA" w:eastAsia="zh-CN"/>
        </w:rPr>
        <w:t>40</w:t>
      </w:r>
      <w:bookmarkStart w:id="9" w:name="OLE_LINK15"/>
      <w:bookmarkStart w:id="10" w:name="OLE_LINK16"/>
      <w:r w:rsidR="00BA0B34" w:rsidRPr="000F207D">
        <w:rPr>
          <w:rFonts w:eastAsia="Calibri"/>
          <w:color w:val="000000" w:themeColor="text1"/>
          <w:sz w:val="20"/>
          <w:szCs w:val="18"/>
          <w:lang w:val="en-CA" w:eastAsia="zh-CN"/>
        </w:rPr>
        <w:t>%</w:t>
      </w:r>
      <w:r w:rsidR="00BA0B34" w:rsidRPr="000F207D">
        <w:rPr>
          <w:rFonts w:asciiTheme="minorEastAsia" w:hAnsiTheme="minorEastAsia" w:hint="eastAsia"/>
          <w:color w:val="000000" w:themeColor="text1"/>
          <w:sz w:val="20"/>
          <w:szCs w:val="18"/>
          <w:lang w:val="en-CA" w:eastAsia="zh-CN"/>
        </w:rPr>
        <w:t>的非第</w:t>
      </w:r>
      <w:r w:rsidR="00BA0B34" w:rsidRPr="000F207D">
        <w:rPr>
          <w:rFonts w:hint="eastAsia"/>
          <w:color w:val="000000" w:themeColor="text1"/>
          <w:sz w:val="20"/>
          <w:szCs w:val="18"/>
          <w:lang w:val="en-CA" w:eastAsia="zh-CN"/>
        </w:rPr>
        <w:t>5</w:t>
      </w:r>
      <w:r w:rsidR="00BA0B34" w:rsidRPr="000F207D">
        <w:rPr>
          <w:rFonts w:hint="eastAsia"/>
          <w:color w:val="000000" w:themeColor="text1"/>
          <w:sz w:val="20"/>
          <w:szCs w:val="18"/>
          <w:lang w:val="en-CA" w:eastAsia="zh-CN"/>
        </w:rPr>
        <w:t>条所有权，反映在</w:t>
      </w:r>
      <w:r w:rsidR="00BA0B34" w:rsidRPr="000F207D">
        <w:rPr>
          <w:rFonts w:ascii="SimSun" w:eastAsia="SimSun" w:hAnsi="SimSun" w:cs="SimSun" w:hint="eastAsia"/>
          <w:color w:val="000000" w:themeColor="text1"/>
          <w:sz w:val="20"/>
          <w:szCs w:val="18"/>
          <w:lang w:val="en-CA" w:eastAsia="zh-CN"/>
        </w:rPr>
        <w:t>增支资本成本中</w:t>
      </w:r>
      <w:r w:rsidR="00BA0B34" w:rsidRPr="000F207D">
        <w:rPr>
          <w:rFonts w:eastAsia="Calibri"/>
          <w:color w:val="000000" w:themeColor="text1"/>
          <w:sz w:val="20"/>
          <w:szCs w:val="18"/>
          <w:lang w:val="en-CA" w:eastAsia="zh-CN"/>
        </w:rPr>
        <w:t> </w:t>
      </w:r>
      <w:r w:rsidR="00BA0B34" w:rsidRPr="000F207D">
        <w:rPr>
          <w:rFonts w:asciiTheme="minorEastAsia" w:hAnsiTheme="minorEastAsia" w:hint="eastAsia"/>
          <w:color w:val="000000" w:themeColor="text1"/>
          <w:sz w:val="20"/>
          <w:szCs w:val="18"/>
          <w:lang w:val="en-CA" w:eastAsia="zh-CN"/>
        </w:rPr>
        <w:t>。</w:t>
      </w:r>
      <w:bookmarkEnd w:id="9"/>
      <w:bookmarkEnd w:id="10"/>
    </w:p>
    <w:p w14:paraId="5654FF32" w14:textId="64E89E97" w:rsidR="00BA0B34" w:rsidRPr="000F207D" w:rsidRDefault="001D2D1A" w:rsidP="00BA0B34">
      <w:pPr>
        <w:pStyle w:val="ListParagraph"/>
        <w:shd w:val="clear" w:color="auto" w:fill="FFFFFF" w:themeFill="background1"/>
        <w:overflowPunct w:val="0"/>
        <w:ind w:left="0"/>
        <w:rPr>
          <w:rFonts w:eastAsia="Calibri"/>
          <w:color w:val="000000" w:themeColor="text1"/>
          <w:sz w:val="20"/>
          <w:szCs w:val="18"/>
          <w:lang w:val="en-CA" w:eastAsia="zh-CN"/>
        </w:rPr>
      </w:pPr>
      <w:r w:rsidRPr="000F207D">
        <w:rPr>
          <w:rFonts w:eastAsia="Calibri"/>
          <w:color w:val="000000" w:themeColor="text1"/>
          <w:sz w:val="20"/>
          <w:szCs w:val="18"/>
          <w:lang w:val="en-CA" w:eastAsia="zh-CN"/>
        </w:rPr>
        <w:t>*</w:t>
      </w:r>
      <w:r w:rsidR="00BA0B34" w:rsidRPr="000F207D">
        <w:rPr>
          <w:rFonts w:eastAsia="Calibri"/>
          <w:color w:val="000000" w:themeColor="text1"/>
          <w:sz w:val="20"/>
          <w:szCs w:val="18"/>
          <w:lang w:val="en-CA" w:eastAsia="zh-CN"/>
        </w:rPr>
        <w:t>** 36</w:t>
      </w:r>
      <w:r w:rsidR="00BA0B34" w:rsidRPr="000F207D">
        <w:rPr>
          <w:rFonts w:eastAsia="Calibri"/>
          <w:color w:val="000000" w:themeColor="text1"/>
          <w:sz w:val="20"/>
          <w:szCs w:val="18"/>
          <w:lang w:eastAsia="zh-CN"/>
        </w:rPr>
        <w:t>%</w:t>
      </w:r>
      <w:r w:rsidR="00BA0B34" w:rsidRPr="000F207D">
        <w:rPr>
          <w:rFonts w:asciiTheme="minorEastAsia" w:hAnsiTheme="minorEastAsia" w:hint="eastAsia"/>
          <w:color w:val="000000" w:themeColor="text1"/>
          <w:sz w:val="20"/>
          <w:szCs w:val="18"/>
          <w:lang w:eastAsia="zh-CN"/>
        </w:rPr>
        <w:t>的非第</w:t>
      </w:r>
      <w:r w:rsidR="00BA0B34" w:rsidRPr="000F207D">
        <w:rPr>
          <w:color w:val="000000" w:themeColor="text1"/>
          <w:sz w:val="20"/>
          <w:szCs w:val="18"/>
          <w:lang w:eastAsia="zh-CN"/>
        </w:rPr>
        <w:t>5</w:t>
      </w:r>
      <w:r w:rsidR="00BA0B34" w:rsidRPr="000F207D">
        <w:rPr>
          <w:rFonts w:hint="eastAsia"/>
          <w:color w:val="000000" w:themeColor="text1"/>
          <w:sz w:val="20"/>
          <w:szCs w:val="18"/>
          <w:lang w:eastAsia="zh-CN"/>
        </w:rPr>
        <w:t>条所有权，反映在</w:t>
      </w:r>
      <w:r w:rsidR="00BA0B34" w:rsidRPr="000F207D">
        <w:rPr>
          <w:rFonts w:ascii="SimSun" w:eastAsia="SimSun" w:hAnsi="SimSun" w:cs="SimSun" w:hint="eastAsia"/>
          <w:color w:val="000000" w:themeColor="text1"/>
          <w:sz w:val="20"/>
          <w:szCs w:val="18"/>
          <w:lang w:eastAsia="zh-CN"/>
        </w:rPr>
        <w:t>增支资本成本中</w:t>
      </w:r>
      <w:r w:rsidR="00BA0B34" w:rsidRPr="000F207D">
        <w:rPr>
          <w:rFonts w:eastAsia="Calibri"/>
          <w:color w:val="000000" w:themeColor="text1"/>
          <w:sz w:val="20"/>
          <w:szCs w:val="18"/>
          <w:lang w:eastAsia="zh-CN"/>
        </w:rPr>
        <w:t> </w:t>
      </w:r>
      <w:r w:rsidR="00BA0B34" w:rsidRPr="000F207D">
        <w:rPr>
          <w:rFonts w:asciiTheme="minorEastAsia" w:hAnsiTheme="minorEastAsia" w:hint="eastAsia"/>
          <w:color w:val="000000" w:themeColor="text1"/>
          <w:sz w:val="20"/>
          <w:szCs w:val="18"/>
          <w:lang w:eastAsia="zh-CN"/>
        </w:rPr>
        <w:t>。</w:t>
      </w:r>
    </w:p>
    <w:p w14:paraId="15CF1468" w14:textId="77777777" w:rsidR="00BA0B34" w:rsidRPr="000F207D" w:rsidRDefault="00BA0B34" w:rsidP="00BA0B34">
      <w:pPr>
        <w:overflowPunct w:val="0"/>
        <w:rPr>
          <w:sz w:val="24"/>
          <w:lang w:eastAsia="zh-CN"/>
        </w:rPr>
      </w:pPr>
    </w:p>
    <w:p w14:paraId="444E9B32" w14:textId="77777777" w:rsidR="00BA0B34" w:rsidRPr="000F207D" w:rsidRDefault="00BA0B34" w:rsidP="00BA0B34">
      <w:pPr>
        <w:pStyle w:val="Heading1"/>
        <w:overflowPunct w:val="0"/>
        <w:rPr>
          <w:sz w:val="24"/>
          <w:lang w:eastAsia="zh-CN"/>
        </w:rPr>
      </w:pPr>
      <w:bookmarkStart w:id="11" w:name="OLE_LINK5"/>
      <w:bookmarkStart w:id="12" w:name="OLE_LINK6"/>
      <w:r w:rsidRPr="000F207D">
        <w:rPr>
          <w:rFonts w:hint="eastAsia"/>
          <w:sz w:val="24"/>
          <w:lang w:eastAsia="zh-CN"/>
        </w:rPr>
        <w:t>另外六家室内空调制造企业和一家热泵热水器制造企业的</w:t>
      </w:r>
      <w:r w:rsidRPr="000F207D">
        <w:rPr>
          <w:rFonts w:hint="eastAsia"/>
          <w:sz w:val="24"/>
          <w:lang w:eastAsia="zh-CN"/>
        </w:rPr>
        <w:t>HCFC-22</w:t>
      </w:r>
      <w:r w:rsidRPr="000F207D">
        <w:rPr>
          <w:rFonts w:hint="eastAsia"/>
          <w:sz w:val="24"/>
          <w:lang w:eastAsia="zh-CN"/>
        </w:rPr>
        <w:t>总消费量为</w:t>
      </w:r>
      <w:r w:rsidRPr="000F207D">
        <w:rPr>
          <w:rFonts w:hint="eastAsia"/>
          <w:sz w:val="24"/>
          <w:lang w:eastAsia="zh-CN"/>
        </w:rPr>
        <w:t xml:space="preserve"> 963.1</w:t>
      </w:r>
      <w:r w:rsidRPr="000F207D">
        <w:rPr>
          <w:rFonts w:hint="eastAsia"/>
          <w:sz w:val="24"/>
          <w:lang w:eastAsia="zh-CN"/>
        </w:rPr>
        <w:t>公吨，表示有兴趣将其生产线转换为</w:t>
      </w:r>
      <w:r w:rsidRPr="000F207D">
        <w:rPr>
          <w:rFonts w:hint="eastAsia"/>
          <w:sz w:val="24"/>
          <w:lang w:eastAsia="zh-CN"/>
        </w:rPr>
        <w:t>R-290</w:t>
      </w:r>
      <w:r w:rsidRPr="000F207D">
        <w:rPr>
          <w:rFonts w:hint="eastAsia"/>
          <w:sz w:val="24"/>
          <w:lang w:eastAsia="zh-CN"/>
        </w:rPr>
        <w:t>，正在编制提案。</w:t>
      </w:r>
    </w:p>
    <w:p w14:paraId="16A49699" w14:textId="77777777" w:rsidR="00BA0B34" w:rsidRPr="0059105F" w:rsidRDefault="00BA0B34" w:rsidP="00C11FF0">
      <w:pPr>
        <w:keepNext/>
        <w:overflowPunct w:val="0"/>
        <w:spacing w:after="240"/>
        <w:rPr>
          <w:rFonts w:ascii="KaiTi_GB2312" w:eastAsia="KaiTi_GB2312"/>
          <w:sz w:val="24"/>
        </w:rPr>
      </w:pPr>
      <w:r w:rsidRPr="0059105F">
        <w:rPr>
          <w:rFonts w:ascii="KaiTi_GB2312" w:eastAsia="KaiTi_GB2312" w:hint="eastAsia"/>
          <w:sz w:val="24"/>
          <w:lang w:eastAsia="zh-CN"/>
        </w:rPr>
        <w:t>核查</w:t>
      </w:r>
      <w:proofErr w:type="spellStart"/>
      <w:r w:rsidRPr="0059105F">
        <w:rPr>
          <w:rFonts w:ascii="KaiTi_GB2312" w:eastAsia="KaiTi_GB2312" w:hint="eastAsia"/>
          <w:sz w:val="24"/>
        </w:rPr>
        <w:t>转换后的生产线</w:t>
      </w:r>
      <w:proofErr w:type="spellEnd"/>
    </w:p>
    <w:p w14:paraId="74E9D39A" w14:textId="77777777" w:rsidR="00BA0B34" w:rsidRPr="000F207D" w:rsidRDefault="00BA0B34" w:rsidP="00C11FF0">
      <w:pPr>
        <w:pStyle w:val="Heading1"/>
        <w:overflowPunct w:val="0"/>
        <w:rPr>
          <w:sz w:val="24"/>
          <w:lang w:eastAsia="zh-CN"/>
        </w:rPr>
      </w:pPr>
      <w:r w:rsidRPr="000F207D">
        <w:rPr>
          <w:rFonts w:hint="eastAsia"/>
          <w:sz w:val="24"/>
          <w:lang w:eastAsia="zh-CN"/>
        </w:rPr>
        <w:t>核查</w:t>
      </w:r>
      <w:r w:rsidRPr="000F207D">
        <w:rPr>
          <w:rStyle w:val="FootnoteReference"/>
          <w:sz w:val="24"/>
        </w:rPr>
        <w:footnoteReference w:id="22"/>
      </w:r>
      <w:r w:rsidRPr="000F207D">
        <w:rPr>
          <w:rFonts w:hint="eastAsia"/>
          <w:sz w:val="24"/>
          <w:lang w:eastAsia="zh-CN"/>
        </w:rPr>
        <w:t>确认，中山</w:t>
      </w:r>
      <w:r w:rsidRPr="000F207D">
        <w:rPr>
          <w:rFonts w:hint="eastAsia"/>
          <w:sz w:val="24"/>
          <w:lang w:eastAsia="zh-CN"/>
        </w:rPr>
        <w:t>TCL</w:t>
      </w:r>
      <w:r w:rsidRPr="000F207D">
        <w:rPr>
          <w:rFonts w:hint="eastAsia"/>
          <w:sz w:val="24"/>
          <w:lang w:eastAsia="zh-CN"/>
        </w:rPr>
        <w:t>和中山长虹两家室内空调制造商完成了生产线由</w:t>
      </w:r>
      <w:r w:rsidRPr="000F207D">
        <w:rPr>
          <w:rFonts w:hint="eastAsia"/>
          <w:sz w:val="24"/>
          <w:lang w:eastAsia="zh-CN"/>
        </w:rPr>
        <w:t>HCFC-22</w:t>
      </w:r>
      <w:r w:rsidRPr="000F207D">
        <w:rPr>
          <w:rFonts w:hint="eastAsia"/>
          <w:sz w:val="24"/>
          <w:lang w:eastAsia="zh-CN"/>
        </w:rPr>
        <w:t>技术向</w:t>
      </w:r>
      <w:r w:rsidRPr="000F207D">
        <w:rPr>
          <w:rFonts w:hint="eastAsia"/>
          <w:sz w:val="24"/>
          <w:lang w:eastAsia="zh-CN"/>
        </w:rPr>
        <w:t>R-290</w:t>
      </w:r>
      <w:r w:rsidRPr="000F207D">
        <w:rPr>
          <w:rFonts w:hint="eastAsia"/>
          <w:sz w:val="24"/>
          <w:lang w:eastAsia="zh-CN"/>
        </w:rPr>
        <w:t>技术的转换，并认定新设备安装和制造流程符合相关国家产品和安全标准，新生产线能够以原制造能力运行，并且基准设备已销毁。经认定，这两个项目的资金分配是透明的，发放的资金具有成本效益，符合</w:t>
      </w:r>
      <w:r>
        <w:rPr>
          <w:rFonts w:hint="eastAsia"/>
          <w:sz w:val="24"/>
          <w:lang w:eastAsia="zh-CN"/>
        </w:rPr>
        <w:t>环境保护对外合作中心</w:t>
      </w:r>
      <w:r w:rsidRPr="000F207D">
        <w:rPr>
          <w:rFonts w:hint="eastAsia"/>
          <w:sz w:val="24"/>
          <w:lang w:eastAsia="zh-CN"/>
        </w:rPr>
        <w:t>的分配准则。</w:t>
      </w:r>
    </w:p>
    <w:p w14:paraId="4967AA37" w14:textId="77777777" w:rsidR="00BA0B34" w:rsidRPr="0059105F" w:rsidRDefault="00BA0B34" w:rsidP="00C11FF0">
      <w:pPr>
        <w:overflowPunct w:val="0"/>
        <w:spacing w:after="240"/>
        <w:rPr>
          <w:rFonts w:ascii="KaiTi_GB2312" w:eastAsia="KaiTi_GB2312"/>
          <w:sz w:val="24"/>
        </w:rPr>
      </w:pPr>
      <w:proofErr w:type="spellStart"/>
      <w:r w:rsidRPr="0059105F">
        <w:rPr>
          <w:rFonts w:ascii="KaiTi_GB2312" w:eastAsia="KaiTi_GB2312" w:hint="eastAsia"/>
          <w:sz w:val="24"/>
        </w:rPr>
        <w:t>技术援助活动</w:t>
      </w:r>
      <w:proofErr w:type="spellEnd"/>
    </w:p>
    <w:p w14:paraId="12A4F04B" w14:textId="76D1B879" w:rsidR="00BA0B34" w:rsidRPr="000F207D" w:rsidRDefault="00BA0B34" w:rsidP="00C11FF0">
      <w:pPr>
        <w:pStyle w:val="Heading1"/>
        <w:overflowPunct w:val="0"/>
        <w:rPr>
          <w:sz w:val="24"/>
          <w:lang w:eastAsia="zh-CN"/>
        </w:rPr>
      </w:pPr>
      <w:r w:rsidRPr="000F207D">
        <w:rPr>
          <w:rFonts w:hint="eastAsia"/>
          <w:sz w:val="24"/>
          <w:lang w:eastAsia="zh-CN"/>
        </w:rPr>
        <w:t>涉及采用</w:t>
      </w:r>
      <w:r w:rsidRPr="000F207D">
        <w:rPr>
          <w:rFonts w:hint="eastAsia"/>
          <w:sz w:val="24"/>
          <w:lang w:eastAsia="zh-CN"/>
        </w:rPr>
        <w:t>R-290</w:t>
      </w:r>
      <w:r w:rsidRPr="000F207D">
        <w:rPr>
          <w:rFonts w:hint="eastAsia"/>
          <w:sz w:val="24"/>
          <w:lang w:eastAsia="zh-CN"/>
        </w:rPr>
        <w:t>技术的</w:t>
      </w:r>
      <w:r>
        <w:rPr>
          <w:rFonts w:hint="eastAsia"/>
          <w:sz w:val="24"/>
          <w:lang w:eastAsia="zh-CN"/>
        </w:rPr>
        <w:t>13</w:t>
      </w:r>
      <w:r w:rsidRPr="000F207D">
        <w:rPr>
          <w:rFonts w:hint="eastAsia"/>
          <w:sz w:val="24"/>
          <w:lang w:eastAsia="zh-CN"/>
        </w:rPr>
        <w:t>个研究和开发（研发）项目的相关预算为</w:t>
      </w:r>
      <w:r w:rsidRPr="000F207D">
        <w:rPr>
          <w:rFonts w:hint="eastAsia"/>
          <w:sz w:val="24"/>
          <w:lang w:eastAsia="zh-CN"/>
        </w:rPr>
        <w:t>3,488,912</w:t>
      </w:r>
      <w:r w:rsidRPr="000F207D">
        <w:rPr>
          <w:rFonts w:hint="eastAsia"/>
          <w:sz w:val="24"/>
          <w:lang w:eastAsia="zh-CN"/>
        </w:rPr>
        <w:t>美元，</w:t>
      </w:r>
      <w:r w:rsidRPr="000F207D">
        <w:rPr>
          <w:rStyle w:val="FootnoteReference"/>
          <w:sz w:val="24"/>
        </w:rPr>
        <w:footnoteReference w:id="23"/>
      </w:r>
      <w:r>
        <w:rPr>
          <w:rFonts w:hint="eastAsia"/>
          <w:sz w:val="24"/>
          <w:lang w:eastAsia="zh-CN"/>
        </w:rPr>
        <w:t xml:space="preserve"> </w:t>
      </w:r>
      <w:r w:rsidRPr="000F207D">
        <w:rPr>
          <w:rFonts w:hint="eastAsia"/>
          <w:sz w:val="24"/>
          <w:lang w:eastAsia="zh-CN"/>
        </w:rPr>
        <w:t>其中已有</w:t>
      </w:r>
      <w:r w:rsidRPr="000F207D">
        <w:rPr>
          <w:rFonts w:hint="eastAsia"/>
          <w:sz w:val="24"/>
          <w:lang w:eastAsia="zh-CN"/>
        </w:rPr>
        <w:t>11</w:t>
      </w:r>
      <w:r w:rsidRPr="000F207D">
        <w:rPr>
          <w:rFonts w:hint="eastAsia"/>
          <w:sz w:val="24"/>
          <w:lang w:eastAsia="zh-CN"/>
        </w:rPr>
        <w:t>个项目签订了合同，其余两个项目已完成招标；已签订合同的付款总额为</w:t>
      </w:r>
      <w:r w:rsidRPr="000F207D">
        <w:rPr>
          <w:rFonts w:hint="eastAsia"/>
          <w:sz w:val="24"/>
          <w:lang w:eastAsia="zh-CN"/>
        </w:rPr>
        <w:t>597,828</w:t>
      </w:r>
      <w:r w:rsidRPr="000F207D">
        <w:rPr>
          <w:rFonts w:hint="eastAsia"/>
          <w:sz w:val="24"/>
          <w:lang w:eastAsia="zh-CN"/>
        </w:rPr>
        <w:t>美元；这些项目预计将于</w:t>
      </w:r>
      <w:r w:rsidRPr="000F207D">
        <w:rPr>
          <w:rFonts w:hint="eastAsia"/>
          <w:sz w:val="24"/>
          <w:lang w:eastAsia="zh-CN"/>
        </w:rPr>
        <w:t>2022</w:t>
      </w:r>
      <w:r w:rsidRPr="000F207D">
        <w:rPr>
          <w:rFonts w:hint="eastAsia"/>
          <w:sz w:val="24"/>
          <w:lang w:eastAsia="zh-CN"/>
        </w:rPr>
        <w:t>年至</w:t>
      </w:r>
      <w:r w:rsidRPr="000F207D">
        <w:rPr>
          <w:rFonts w:hint="eastAsia"/>
          <w:sz w:val="24"/>
          <w:lang w:eastAsia="zh-CN"/>
        </w:rPr>
        <w:t>2023</w:t>
      </w:r>
      <w:r w:rsidRPr="000F207D">
        <w:rPr>
          <w:rFonts w:hint="eastAsia"/>
          <w:sz w:val="24"/>
          <w:lang w:eastAsia="zh-CN"/>
        </w:rPr>
        <w:t>年完成。</w:t>
      </w:r>
      <w:r w:rsidRPr="000F207D">
        <w:rPr>
          <w:sz w:val="24"/>
          <w:lang w:eastAsia="zh-CN"/>
        </w:rPr>
        <w:t xml:space="preserve"> </w:t>
      </w:r>
    </w:p>
    <w:p w14:paraId="5CA32F68" w14:textId="77777777" w:rsidR="00BA0B34" w:rsidRPr="000F207D" w:rsidRDefault="00BA0B34" w:rsidP="00BA0B34">
      <w:pPr>
        <w:pStyle w:val="Heading1"/>
        <w:overflowPunct w:val="0"/>
        <w:rPr>
          <w:sz w:val="24"/>
          <w:lang w:eastAsia="zh-CN"/>
        </w:rPr>
      </w:pPr>
      <w:r w:rsidRPr="000F207D">
        <w:rPr>
          <w:rFonts w:hint="eastAsia"/>
          <w:sz w:val="24"/>
          <w:lang w:eastAsia="zh-CN"/>
        </w:rPr>
        <w:lastRenderedPageBreak/>
        <w:t>中国家用电器协会于</w:t>
      </w:r>
      <w:r w:rsidRPr="000F207D">
        <w:rPr>
          <w:rFonts w:hint="eastAsia"/>
          <w:sz w:val="24"/>
          <w:lang w:eastAsia="zh-CN"/>
        </w:rPr>
        <w:t>2020</w:t>
      </w:r>
      <w:r w:rsidRPr="000F207D">
        <w:rPr>
          <w:rFonts w:hint="eastAsia"/>
          <w:sz w:val="24"/>
          <w:lang w:eastAsia="zh-CN"/>
        </w:rPr>
        <w:t>年</w:t>
      </w:r>
      <w:r w:rsidRPr="000F207D">
        <w:rPr>
          <w:rFonts w:hint="eastAsia"/>
          <w:sz w:val="24"/>
          <w:lang w:eastAsia="zh-CN"/>
        </w:rPr>
        <w:t>10</w:t>
      </w:r>
      <w:r w:rsidRPr="000F207D">
        <w:rPr>
          <w:rFonts w:hint="eastAsia"/>
          <w:sz w:val="24"/>
          <w:lang w:eastAsia="zh-CN"/>
        </w:rPr>
        <w:t>月在宁波组织了年度国际讲习班以促进</w:t>
      </w:r>
      <w:r w:rsidRPr="000F207D">
        <w:rPr>
          <w:rFonts w:hint="eastAsia"/>
          <w:sz w:val="24"/>
          <w:lang w:eastAsia="zh-CN"/>
        </w:rPr>
        <w:t>R-290</w:t>
      </w:r>
      <w:r w:rsidRPr="000F207D">
        <w:rPr>
          <w:rFonts w:hint="eastAsia"/>
          <w:sz w:val="24"/>
          <w:lang w:eastAsia="zh-CN"/>
        </w:rPr>
        <w:t>技术在室内空调行业的应用，参加讲习班的有国家顾问、当地制造商和国际组织，其中</w:t>
      </w:r>
      <w:r>
        <w:rPr>
          <w:rFonts w:hint="eastAsia"/>
          <w:sz w:val="24"/>
          <w:lang w:eastAsia="zh-CN"/>
        </w:rPr>
        <w:t>150</w:t>
      </w:r>
      <w:r w:rsidRPr="000F207D">
        <w:rPr>
          <w:rFonts w:hint="eastAsia"/>
          <w:sz w:val="24"/>
          <w:lang w:eastAsia="zh-CN"/>
        </w:rPr>
        <w:t>多人现场参会，其他人以虚拟方式参会。</w:t>
      </w:r>
      <w:r w:rsidRPr="000F207D">
        <w:rPr>
          <w:rFonts w:hint="eastAsia"/>
          <w:sz w:val="24"/>
          <w:lang w:eastAsia="zh-CN"/>
        </w:rPr>
        <w:t>2021</w:t>
      </w:r>
      <w:r w:rsidRPr="000F207D">
        <w:rPr>
          <w:rFonts w:hint="eastAsia"/>
          <w:sz w:val="24"/>
          <w:lang w:eastAsia="zh-CN"/>
        </w:rPr>
        <w:t>年</w:t>
      </w:r>
      <w:r w:rsidRPr="000F207D">
        <w:rPr>
          <w:rFonts w:hint="eastAsia"/>
          <w:sz w:val="24"/>
          <w:lang w:eastAsia="zh-CN"/>
        </w:rPr>
        <w:t>10</w:t>
      </w:r>
      <w:r w:rsidRPr="000F207D">
        <w:rPr>
          <w:rFonts w:hint="eastAsia"/>
          <w:sz w:val="24"/>
          <w:lang w:eastAsia="zh-CN"/>
        </w:rPr>
        <w:t>月将在合肥举行讲习班。此外，</w:t>
      </w:r>
      <w:r>
        <w:rPr>
          <w:rFonts w:hint="eastAsia"/>
          <w:sz w:val="24"/>
          <w:lang w:eastAsia="zh-CN"/>
        </w:rPr>
        <w:t>2021</w:t>
      </w:r>
      <w:r w:rsidRPr="000F207D">
        <w:rPr>
          <w:rFonts w:hint="eastAsia"/>
          <w:sz w:val="24"/>
          <w:lang w:eastAsia="zh-CN"/>
        </w:rPr>
        <w:t>年</w:t>
      </w:r>
      <w:r w:rsidRPr="000F207D">
        <w:rPr>
          <w:rFonts w:hint="eastAsia"/>
          <w:sz w:val="24"/>
          <w:lang w:eastAsia="zh-CN"/>
        </w:rPr>
        <w:t>7</w:t>
      </w:r>
      <w:r w:rsidRPr="000F207D">
        <w:rPr>
          <w:rFonts w:hint="eastAsia"/>
          <w:sz w:val="24"/>
          <w:lang w:eastAsia="zh-CN"/>
        </w:rPr>
        <w:t>月面向来自</w:t>
      </w:r>
      <w:r w:rsidRPr="000F207D">
        <w:rPr>
          <w:rFonts w:hint="eastAsia"/>
          <w:sz w:val="24"/>
          <w:lang w:eastAsia="zh-CN"/>
        </w:rPr>
        <w:t>12</w:t>
      </w:r>
      <w:r w:rsidRPr="000F207D">
        <w:rPr>
          <w:rFonts w:hint="eastAsia"/>
          <w:sz w:val="24"/>
          <w:lang w:eastAsia="zh-CN"/>
        </w:rPr>
        <w:t>个地方环保机构和</w:t>
      </w:r>
      <w:r w:rsidRPr="000F207D">
        <w:rPr>
          <w:rFonts w:hint="eastAsia"/>
          <w:sz w:val="24"/>
          <w:lang w:eastAsia="zh-CN"/>
        </w:rPr>
        <w:t>10</w:t>
      </w:r>
      <w:r w:rsidRPr="000F207D">
        <w:rPr>
          <w:rFonts w:hint="eastAsia"/>
          <w:sz w:val="24"/>
          <w:lang w:eastAsia="zh-CN"/>
        </w:rPr>
        <w:t>家室内空调企业代表举办了讲习班，以宣传替代技术、传播关于氟氯烃淘汰管理计划的信息并介绍《基加利修正案》的最新情况；还与八家室内空调制造商和四家压缩机制造商举行了一次虚拟会议，讨论中国于</w:t>
      </w:r>
      <w:r w:rsidRPr="000F207D">
        <w:rPr>
          <w:rFonts w:hint="eastAsia"/>
          <w:sz w:val="24"/>
          <w:lang w:eastAsia="zh-CN"/>
        </w:rPr>
        <w:t>2021</w:t>
      </w:r>
      <w:r w:rsidRPr="000F207D">
        <w:rPr>
          <w:rFonts w:hint="eastAsia"/>
          <w:sz w:val="24"/>
          <w:lang w:eastAsia="zh-CN"/>
        </w:rPr>
        <w:t>年</w:t>
      </w:r>
      <w:r w:rsidRPr="000F207D">
        <w:rPr>
          <w:rFonts w:hint="eastAsia"/>
          <w:sz w:val="24"/>
          <w:lang w:eastAsia="zh-CN"/>
        </w:rPr>
        <w:t>7</w:t>
      </w:r>
      <w:r w:rsidRPr="000F207D">
        <w:rPr>
          <w:rFonts w:hint="eastAsia"/>
          <w:sz w:val="24"/>
          <w:lang w:eastAsia="zh-CN"/>
        </w:rPr>
        <w:t>月采用的新能效标准（该标准对采用</w:t>
      </w:r>
      <w:r w:rsidRPr="000F207D">
        <w:rPr>
          <w:rFonts w:hint="eastAsia"/>
          <w:sz w:val="24"/>
          <w:lang w:eastAsia="zh-CN"/>
        </w:rPr>
        <w:t>R-290</w:t>
      </w:r>
      <w:r w:rsidRPr="000F207D">
        <w:rPr>
          <w:rFonts w:hint="eastAsia"/>
          <w:sz w:val="24"/>
          <w:lang w:eastAsia="zh-CN"/>
        </w:rPr>
        <w:t>技术的室内空调设备生产有影响），以提出修改增支经营成本激励计划的提案。</w:t>
      </w:r>
      <w:r w:rsidRPr="000F207D">
        <w:rPr>
          <w:sz w:val="24"/>
          <w:lang w:eastAsia="zh-CN"/>
        </w:rPr>
        <w:t xml:space="preserve"> </w:t>
      </w:r>
    </w:p>
    <w:p w14:paraId="7B5E9187" w14:textId="77777777" w:rsidR="00BA0B34" w:rsidRPr="000F207D" w:rsidRDefault="00BA0B34" w:rsidP="00BA0B34">
      <w:pPr>
        <w:pStyle w:val="Heading1"/>
        <w:overflowPunct w:val="0"/>
        <w:rPr>
          <w:sz w:val="24"/>
          <w:lang w:eastAsia="zh-CN"/>
        </w:rPr>
      </w:pPr>
      <w:r w:rsidRPr="000F207D">
        <w:rPr>
          <w:rFonts w:hint="eastAsia"/>
          <w:sz w:val="24"/>
          <w:lang w:eastAsia="zh-CN"/>
        </w:rPr>
        <w:t>来自中国家用电器协会的专家以及室内空调和压缩机制造商继续以线上和线下方式参加审查国际电工委员会第</w:t>
      </w:r>
      <w:r w:rsidRPr="000F207D">
        <w:rPr>
          <w:rFonts w:hint="eastAsia"/>
          <w:sz w:val="24"/>
          <w:lang w:eastAsia="zh-CN"/>
        </w:rPr>
        <w:t>60335-2-40</w:t>
      </w:r>
      <w:r w:rsidRPr="000F207D">
        <w:rPr>
          <w:rFonts w:hint="eastAsia"/>
          <w:sz w:val="24"/>
          <w:lang w:eastAsia="zh-CN"/>
        </w:rPr>
        <w:t>号标准的工作组会议，该标准规定了易燃制冷剂的使用要求（以及制冷剂的最大允许灌装量）。</w:t>
      </w:r>
      <w:r w:rsidRPr="000F207D">
        <w:rPr>
          <w:rFonts w:hint="eastAsia"/>
          <w:sz w:val="24"/>
          <w:lang w:eastAsia="zh-CN"/>
        </w:rPr>
        <w:t xml:space="preserve"> </w:t>
      </w:r>
      <w:r w:rsidRPr="000F207D">
        <w:rPr>
          <w:rFonts w:hint="eastAsia"/>
          <w:sz w:val="24"/>
          <w:lang w:eastAsia="zh-CN"/>
        </w:rPr>
        <w:t>国际电工委员会成员于</w:t>
      </w:r>
      <w:r w:rsidRPr="000F207D">
        <w:rPr>
          <w:rFonts w:hint="eastAsia"/>
          <w:sz w:val="24"/>
          <w:lang w:eastAsia="zh-CN"/>
        </w:rPr>
        <w:t>2020</w:t>
      </w:r>
      <w:r w:rsidRPr="000F207D">
        <w:rPr>
          <w:rFonts w:hint="eastAsia"/>
          <w:sz w:val="24"/>
          <w:lang w:eastAsia="zh-CN"/>
        </w:rPr>
        <w:t>年</w:t>
      </w:r>
      <w:r w:rsidRPr="000F207D">
        <w:rPr>
          <w:rFonts w:hint="eastAsia"/>
          <w:sz w:val="24"/>
          <w:lang w:eastAsia="zh-CN"/>
        </w:rPr>
        <w:t>11</w:t>
      </w:r>
      <w:r w:rsidRPr="000F207D">
        <w:rPr>
          <w:rFonts w:hint="eastAsia"/>
          <w:sz w:val="24"/>
          <w:lang w:eastAsia="zh-CN"/>
        </w:rPr>
        <w:t>月核准了载于征求意见稿的标准修订；国际电工委员会工作组接下来将审议成员国提交的意见并编制国际标准最终草案，国际电工委员会成员将在未来的某个日期（可能在</w:t>
      </w:r>
      <w:r>
        <w:rPr>
          <w:rFonts w:hint="eastAsia"/>
          <w:sz w:val="24"/>
          <w:lang w:eastAsia="zh-CN"/>
        </w:rPr>
        <w:t>2022</w:t>
      </w:r>
      <w:r w:rsidRPr="000F207D">
        <w:rPr>
          <w:rFonts w:hint="eastAsia"/>
          <w:sz w:val="24"/>
          <w:lang w:eastAsia="zh-CN"/>
        </w:rPr>
        <w:t>年）投票核准该草案。根据修订后的国际电工委员会标准，允许提高易燃制冷剂的灌装量，使得能够生产产能更大、能效更高的设备。国际电工委员会第</w:t>
      </w:r>
      <w:r w:rsidRPr="000F207D">
        <w:rPr>
          <w:rFonts w:hint="eastAsia"/>
          <w:sz w:val="24"/>
          <w:lang w:eastAsia="zh-CN"/>
        </w:rPr>
        <w:t>60335-2-40</w:t>
      </w:r>
      <w:r w:rsidRPr="000F207D">
        <w:rPr>
          <w:rFonts w:hint="eastAsia"/>
          <w:sz w:val="24"/>
          <w:lang w:eastAsia="zh-CN"/>
        </w:rPr>
        <w:t>号标准审核通过后，将相应修订国家标准</w:t>
      </w:r>
      <w:r w:rsidRPr="000F207D">
        <w:rPr>
          <w:sz w:val="24"/>
          <w:lang w:eastAsia="zh-CN"/>
        </w:rPr>
        <w:t>GB4706.32</w:t>
      </w:r>
      <w:r w:rsidRPr="000F207D">
        <w:rPr>
          <w:rFonts w:hint="eastAsia"/>
          <w:sz w:val="24"/>
          <w:lang w:eastAsia="zh-CN"/>
        </w:rPr>
        <w:t>。</w:t>
      </w:r>
      <w:r w:rsidRPr="000F207D">
        <w:rPr>
          <w:sz w:val="24"/>
          <w:lang w:eastAsia="zh-CN"/>
        </w:rPr>
        <w:t xml:space="preserve"> </w:t>
      </w:r>
    </w:p>
    <w:p w14:paraId="7601E5B2" w14:textId="77777777" w:rsidR="00BA0B34" w:rsidRPr="009D4F08" w:rsidRDefault="00BA0B34" w:rsidP="00C11FF0">
      <w:pPr>
        <w:overflowPunct w:val="0"/>
        <w:spacing w:after="240"/>
        <w:rPr>
          <w:rFonts w:ascii="KaiTi_GB2312" w:eastAsia="KaiTi_GB2312"/>
          <w:sz w:val="24"/>
        </w:rPr>
      </w:pPr>
      <w:proofErr w:type="spellStart"/>
      <w:r w:rsidRPr="009D4F08">
        <w:rPr>
          <w:rFonts w:ascii="KaiTi_GB2312" w:eastAsia="KaiTi_GB2312" w:hint="eastAsia"/>
          <w:sz w:val="24"/>
        </w:rPr>
        <w:t>项目执行和监测</w:t>
      </w:r>
      <w:proofErr w:type="spellEnd"/>
      <w:r w:rsidRPr="009D4F08">
        <w:rPr>
          <w:rFonts w:ascii="KaiTi_GB2312" w:eastAsia="KaiTi_GB2312" w:hint="eastAsia"/>
          <w:sz w:val="24"/>
          <w:lang w:eastAsia="zh-CN"/>
        </w:rPr>
        <w:t>机构</w:t>
      </w:r>
    </w:p>
    <w:p w14:paraId="42743900" w14:textId="77777777" w:rsidR="00BA0B34" w:rsidRPr="000F207D" w:rsidRDefault="00BA0B34" w:rsidP="00C11FF0">
      <w:pPr>
        <w:pStyle w:val="Heading1"/>
        <w:overflowPunct w:val="0"/>
        <w:rPr>
          <w:sz w:val="24"/>
          <w:lang w:eastAsia="zh-CN"/>
        </w:rPr>
      </w:pPr>
      <w:r w:rsidRPr="000F207D">
        <w:rPr>
          <w:rFonts w:hint="eastAsia"/>
          <w:sz w:val="24"/>
          <w:lang w:eastAsia="zh-CN"/>
        </w:rPr>
        <w:t>前两次付款共分配给项目执行和监测机构</w:t>
      </w:r>
      <w:r w:rsidRPr="000F207D">
        <w:rPr>
          <w:rFonts w:hint="eastAsia"/>
          <w:sz w:val="24"/>
          <w:lang w:eastAsia="zh-CN"/>
        </w:rPr>
        <w:t>1,644,556</w:t>
      </w:r>
      <w:r w:rsidRPr="000F207D">
        <w:rPr>
          <w:rFonts w:hint="eastAsia"/>
          <w:sz w:val="24"/>
          <w:lang w:eastAsia="zh-CN"/>
        </w:rPr>
        <w:t>美元，其中发放</w:t>
      </w:r>
      <w:r w:rsidRPr="000F207D">
        <w:rPr>
          <w:rFonts w:hint="eastAsia"/>
          <w:sz w:val="24"/>
          <w:lang w:eastAsia="zh-CN"/>
        </w:rPr>
        <w:t>1,287,617</w:t>
      </w:r>
      <w:r w:rsidRPr="000F207D">
        <w:rPr>
          <w:rFonts w:hint="eastAsia"/>
          <w:sz w:val="24"/>
          <w:lang w:eastAsia="zh-CN"/>
        </w:rPr>
        <w:t>美元用于工作人员（</w:t>
      </w:r>
      <w:r w:rsidRPr="000F207D">
        <w:rPr>
          <w:rFonts w:hint="eastAsia"/>
          <w:sz w:val="24"/>
          <w:lang w:eastAsia="zh-CN"/>
        </w:rPr>
        <w:t>729,939</w:t>
      </w:r>
      <w:r w:rsidRPr="000F207D">
        <w:rPr>
          <w:rFonts w:hint="eastAsia"/>
          <w:sz w:val="24"/>
          <w:lang w:eastAsia="zh-CN"/>
        </w:rPr>
        <w:t>美元）、国内差旅（</w:t>
      </w:r>
      <w:r w:rsidRPr="000F207D">
        <w:rPr>
          <w:rFonts w:hint="eastAsia"/>
          <w:sz w:val="24"/>
          <w:lang w:eastAsia="zh-CN"/>
        </w:rPr>
        <w:t>49,125</w:t>
      </w:r>
      <w:r w:rsidRPr="000F207D">
        <w:rPr>
          <w:rFonts w:hint="eastAsia"/>
          <w:sz w:val="24"/>
          <w:lang w:eastAsia="zh-CN"/>
        </w:rPr>
        <w:t>美元）、国内会议（</w:t>
      </w:r>
      <w:r w:rsidRPr="000F207D">
        <w:rPr>
          <w:rFonts w:hint="eastAsia"/>
          <w:sz w:val="24"/>
          <w:lang w:eastAsia="zh-CN"/>
        </w:rPr>
        <w:t>24,897</w:t>
      </w:r>
      <w:r w:rsidRPr="000F207D">
        <w:rPr>
          <w:rFonts w:hint="eastAsia"/>
          <w:sz w:val="24"/>
          <w:lang w:eastAsia="zh-CN"/>
        </w:rPr>
        <w:t>美元）、咨询服务（</w:t>
      </w:r>
      <w:r w:rsidRPr="000F207D">
        <w:rPr>
          <w:rFonts w:hint="eastAsia"/>
          <w:sz w:val="24"/>
          <w:lang w:eastAsia="zh-CN"/>
        </w:rPr>
        <w:t>34,</w:t>
      </w:r>
      <w:r w:rsidRPr="000F207D">
        <w:rPr>
          <w:sz w:val="24"/>
          <w:lang w:eastAsia="zh-CN"/>
        </w:rPr>
        <w:t>190</w:t>
      </w:r>
      <w:r w:rsidRPr="000F207D">
        <w:rPr>
          <w:rFonts w:hint="eastAsia"/>
          <w:sz w:val="24"/>
          <w:lang w:eastAsia="zh-CN"/>
        </w:rPr>
        <w:t>美元）以及氟氯烃淘汰管理计划其他六个行业和生产部门的分摊费用（</w:t>
      </w:r>
      <w:r w:rsidRPr="000F207D">
        <w:rPr>
          <w:rFonts w:hint="eastAsia"/>
          <w:sz w:val="24"/>
          <w:lang w:eastAsia="zh-CN"/>
        </w:rPr>
        <w:t>449,466</w:t>
      </w:r>
      <w:r w:rsidRPr="000F207D">
        <w:rPr>
          <w:rFonts w:hint="eastAsia"/>
          <w:sz w:val="24"/>
          <w:lang w:eastAsia="zh-CN"/>
        </w:rPr>
        <w:t>美元）。</w:t>
      </w:r>
    </w:p>
    <w:p w14:paraId="7FBB9FB2" w14:textId="77777777" w:rsidR="00BA0B34" w:rsidRPr="000F207D" w:rsidRDefault="00BA0B34" w:rsidP="00C11FF0">
      <w:pPr>
        <w:keepNext/>
        <w:keepLines/>
        <w:overflowPunct w:val="0"/>
        <w:spacing w:after="240"/>
        <w:rPr>
          <w:sz w:val="24"/>
          <w:u w:val="single"/>
        </w:rPr>
      </w:pPr>
      <w:proofErr w:type="spellStart"/>
      <w:r w:rsidRPr="000F207D">
        <w:rPr>
          <w:rFonts w:hint="eastAsia"/>
          <w:sz w:val="24"/>
          <w:u w:val="single"/>
        </w:rPr>
        <w:t>资金发放</w:t>
      </w:r>
      <w:proofErr w:type="spellEnd"/>
      <w:r w:rsidRPr="000F207D">
        <w:rPr>
          <w:rFonts w:hint="eastAsia"/>
          <w:sz w:val="24"/>
          <w:u w:val="single"/>
          <w:lang w:eastAsia="zh-CN"/>
        </w:rPr>
        <w:t>量</w:t>
      </w:r>
    </w:p>
    <w:p w14:paraId="5BEA62AD" w14:textId="77777777" w:rsidR="00BA0B34" w:rsidRPr="000F207D" w:rsidRDefault="00BA0B34" w:rsidP="00C11FF0">
      <w:pPr>
        <w:pStyle w:val="Heading1"/>
        <w:overflowPunct w:val="0"/>
        <w:rPr>
          <w:sz w:val="24"/>
          <w:lang w:eastAsia="zh-CN"/>
        </w:rPr>
      </w:pPr>
      <w:r w:rsidRPr="000F207D">
        <w:rPr>
          <w:rFonts w:hint="eastAsia"/>
          <w:sz w:val="24"/>
          <w:lang w:eastAsia="zh-CN"/>
        </w:rPr>
        <w:t>截至</w:t>
      </w:r>
      <w:r w:rsidRPr="000F207D">
        <w:rPr>
          <w:rFonts w:hint="eastAsia"/>
          <w:sz w:val="24"/>
          <w:lang w:eastAsia="zh-CN"/>
        </w:rPr>
        <w:t>2021</w:t>
      </w:r>
      <w:r w:rsidRPr="000F207D">
        <w:rPr>
          <w:rFonts w:hint="eastAsia"/>
          <w:sz w:val="24"/>
          <w:lang w:eastAsia="zh-CN"/>
        </w:rPr>
        <w:t>年</w:t>
      </w:r>
      <w:r w:rsidRPr="000F207D">
        <w:rPr>
          <w:rFonts w:hint="eastAsia"/>
          <w:sz w:val="24"/>
          <w:lang w:eastAsia="zh-CN"/>
        </w:rPr>
        <w:t>7</w:t>
      </w:r>
      <w:r w:rsidRPr="000F207D">
        <w:rPr>
          <w:rFonts w:hint="eastAsia"/>
          <w:sz w:val="24"/>
          <w:lang w:eastAsia="zh-CN"/>
        </w:rPr>
        <w:t>月，核准发放给工发组织和意大利共计</w:t>
      </w:r>
      <w:r w:rsidRPr="000F207D">
        <w:rPr>
          <w:rFonts w:hint="eastAsia"/>
          <w:sz w:val="24"/>
          <w:lang w:eastAsia="zh-CN"/>
        </w:rPr>
        <w:t>31,562,981</w:t>
      </w:r>
      <w:r w:rsidRPr="000F207D">
        <w:rPr>
          <w:rFonts w:hint="eastAsia"/>
          <w:sz w:val="24"/>
          <w:lang w:eastAsia="zh-CN"/>
        </w:rPr>
        <w:t>美元，其中</w:t>
      </w:r>
      <w:r w:rsidRPr="000F207D">
        <w:rPr>
          <w:rFonts w:hint="eastAsia"/>
          <w:sz w:val="24"/>
          <w:lang w:eastAsia="zh-CN"/>
        </w:rPr>
        <w:t>9,111,327</w:t>
      </w:r>
      <w:r w:rsidRPr="000F207D">
        <w:rPr>
          <w:rFonts w:hint="eastAsia"/>
          <w:sz w:val="24"/>
          <w:lang w:eastAsia="zh-CN"/>
        </w:rPr>
        <w:t>美元（</w:t>
      </w:r>
      <w:r w:rsidRPr="000F207D">
        <w:rPr>
          <w:rFonts w:hint="eastAsia"/>
          <w:sz w:val="24"/>
          <w:lang w:eastAsia="zh-CN"/>
        </w:rPr>
        <w:t>29%</w:t>
      </w:r>
      <w:r w:rsidRPr="000F207D">
        <w:rPr>
          <w:rFonts w:hint="eastAsia"/>
          <w:sz w:val="24"/>
          <w:lang w:eastAsia="zh-CN"/>
        </w:rPr>
        <w:t>）已转至</w:t>
      </w:r>
      <w:r>
        <w:rPr>
          <w:rFonts w:hint="eastAsia"/>
          <w:sz w:val="24"/>
          <w:lang w:eastAsia="zh-CN"/>
        </w:rPr>
        <w:t>环境保护对外合作中心</w:t>
      </w:r>
      <w:r w:rsidRPr="000F207D">
        <w:rPr>
          <w:rFonts w:hint="eastAsia"/>
          <w:sz w:val="24"/>
          <w:lang w:eastAsia="zh-CN"/>
        </w:rPr>
        <w:t>，</w:t>
      </w:r>
      <w:r w:rsidRPr="000F207D">
        <w:rPr>
          <w:rFonts w:hint="eastAsia"/>
          <w:sz w:val="24"/>
          <w:lang w:eastAsia="zh-CN"/>
        </w:rPr>
        <w:t>7,074,026</w:t>
      </w:r>
      <w:r w:rsidRPr="000F207D">
        <w:rPr>
          <w:rFonts w:hint="eastAsia"/>
          <w:sz w:val="24"/>
          <w:lang w:eastAsia="zh-CN"/>
        </w:rPr>
        <w:t>美元（</w:t>
      </w:r>
      <w:r w:rsidRPr="000F207D">
        <w:rPr>
          <w:rFonts w:hint="eastAsia"/>
          <w:sz w:val="24"/>
          <w:lang w:eastAsia="zh-CN"/>
        </w:rPr>
        <w:t>22%</w:t>
      </w:r>
      <w:r w:rsidRPr="000F207D">
        <w:rPr>
          <w:rFonts w:hint="eastAsia"/>
          <w:sz w:val="24"/>
          <w:lang w:eastAsia="zh-CN"/>
        </w:rPr>
        <w:t>）已从</w:t>
      </w:r>
      <w:r>
        <w:rPr>
          <w:rFonts w:hint="eastAsia"/>
          <w:sz w:val="24"/>
          <w:lang w:eastAsia="zh-CN"/>
        </w:rPr>
        <w:t>环境保护对外合作中心</w:t>
      </w:r>
      <w:r w:rsidRPr="000F207D">
        <w:rPr>
          <w:rFonts w:hint="eastAsia"/>
          <w:sz w:val="24"/>
          <w:lang w:eastAsia="zh-CN"/>
        </w:rPr>
        <w:t>发放给表</w:t>
      </w:r>
      <w:r w:rsidRPr="000F207D">
        <w:rPr>
          <w:rFonts w:hint="eastAsia"/>
          <w:sz w:val="24"/>
          <w:lang w:eastAsia="zh-CN"/>
        </w:rPr>
        <w:t>2</w:t>
      </w:r>
      <w:r w:rsidRPr="000F207D">
        <w:rPr>
          <w:rFonts w:hint="eastAsia"/>
          <w:sz w:val="24"/>
          <w:lang w:eastAsia="zh-CN"/>
        </w:rPr>
        <w:t>所示最终受益人。</w:t>
      </w:r>
    </w:p>
    <w:p w14:paraId="49D88028" w14:textId="77777777" w:rsidR="00BA0B34" w:rsidRPr="009D4F08" w:rsidRDefault="00BA0B34" w:rsidP="00BA0B34">
      <w:pPr>
        <w:keepNext/>
        <w:keepLines/>
        <w:overflowPunct w:val="0"/>
        <w:rPr>
          <w:rFonts w:eastAsia="SimHei"/>
          <w:b/>
          <w:sz w:val="24"/>
          <w:lang w:eastAsia="zh-CN"/>
        </w:rPr>
      </w:pPr>
      <w:bookmarkStart w:id="13" w:name="OLE_LINK7"/>
      <w:bookmarkStart w:id="14" w:name="OLE_LINK8"/>
      <w:bookmarkEnd w:id="11"/>
      <w:bookmarkEnd w:id="12"/>
      <w:r w:rsidRPr="009D4F08">
        <w:rPr>
          <w:rFonts w:eastAsia="SimHei"/>
          <w:b/>
          <w:sz w:val="24"/>
          <w:lang w:eastAsia="zh-CN"/>
        </w:rPr>
        <w:t>表</w:t>
      </w:r>
      <w:r w:rsidRPr="009D4F08">
        <w:rPr>
          <w:rFonts w:eastAsia="SimHei"/>
          <w:b/>
          <w:sz w:val="24"/>
          <w:lang w:eastAsia="zh-CN"/>
        </w:rPr>
        <w:t xml:space="preserve">2. </w:t>
      </w:r>
      <w:r w:rsidRPr="009D4F08">
        <w:rPr>
          <w:rFonts w:eastAsia="SimHei"/>
          <w:b/>
          <w:sz w:val="24"/>
          <w:lang w:eastAsia="zh-CN"/>
        </w:rPr>
        <w:t>截至</w:t>
      </w:r>
      <w:r w:rsidRPr="009D4F08">
        <w:rPr>
          <w:rFonts w:eastAsia="SimHei"/>
          <w:b/>
          <w:sz w:val="24"/>
          <w:lang w:eastAsia="zh-CN"/>
        </w:rPr>
        <w:t>2021</w:t>
      </w:r>
      <w:r w:rsidRPr="009D4F08">
        <w:rPr>
          <w:rFonts w:eastAsia="SimHei"/>
          <w:b/>
          <w:sz w:val="24"/>
          <w:lang w:eastAsia="zh-CN"/>
        </w:rPr>
        <w:t>年</w:t>
      </w:r>
      <w:r w:rsidRPr="009D4F08">
        <w:rPr>
          <w:rFonts w:eastAsia="SimHei"/>
          <w:b/>
          <w:sz w:val="24"/>
          <w:lang w:eastAsia="zh-CN"/>
        </w:rPr>
        <w:t>7</w:t>
      </w:r>
      <w:r w:rsidRPr="009D4F08">
        <w:rPr>
          <w:rFonts w:eastAsia="SimHei"/>
          <w:b/>
          <w:sz w:val="24"/>
          <w:lang w:eastAsia="zh-CN"/>
        </w:rPr>
        <w:t>月，室内空调行业计划的付款状况</w:t>
      </w:r>
    </w:p>
    <w:tbl>
      <w:tblPr>
        <w:tblW w:w="5000" w:type="pct"/>
        <w:jc w:val="right"/>
        <w:tblLook w:val="04A0" w:firstRow="1" w:lastRow="0" w:firstColumn="1" w:lastColumn="0" w:noHBand="0" w:noVBand="1"/>
      </w:tblPr>
      <w:tblGrid>
        <w:gridCol w:w="2972"/>
        <w:gridCol w:w="2128"/>
        <w:gridCol w:w="1417"/>
        <w:gridCol w:w="1417"/>
        <w:gridCol w:w="1416"/>
      </w:tblGrid>
      <w:tr w:rsidR="00BA0B34" w:rsidRPr="009F17F9" w14:paraId="51147CA6" w14:textId="77777777" w:rsidTr="00191467">
        <w:trPr>
          <w:trHeight w:val="125"/>
          <w:jc w:val="right"/>
        </w:trPr>
        <w:tc>
          <w:tcPr>
            <w:tcW w:w="2727" w:type="pct"/>
            <w:gridSpan w:val="2"/>
            <w:tcBorders>
              <w:top w:val="single" w:sz="4" w:space="0" w:color="auto"/>
              <w:left w:val="single" w:sz="4" w:space="0" w:color="auto"/>
              <w:bottom w:val="single" w:sz="4" w:space="0" w:color="auto"/>
              <w:right w:val="single" w:sz="4" w:space="0" w:color="auto"/>
            </w:tcBorders>
            <w:shd w:val="clear" w:color="auto" w:fill="auto"/>
            <w:hideMark/>
          </w:tcPr>
          <w:bookmarkEnd w:id="13"/>
          <w:bookmarkEnd w:id="14"/>
          <w:p w14:paraId="11B95B4C" w14:textId="77777777" w:rsidR="00BA0B34" w:rsidRPr="009F17F9" w:rsidRDefault="00BA0B34" w:rsidP="00191467">
            <w:pPr>
              <w:overflowPunct w:val="0"/>
              <w:jc w:val="center"/>
              <w:rPr>
                <w:rFonts w:eastAsia="SimHei"/>
                <w:b/>
                <w:bCs/>
                <w:color w:val="000000"/>
                <w:lang w:eastAsia="en-CA"/>
              </w:rPr>
            </w:pPr>
            <w:r w:rsidRPr="009F17F9">
              <w:rPr>
                <w:rFonts w:eastAsia="SimHei"/>
                <w:b/>
                <w:bCs/>
                <w:color w:val="000000"/>
                <w:lang w:eastAsia="zh-CN"/>
              </w:rPr>
              <w:t>项目</w:t>
            </w:r>
          </w:p>
        </w:tc>
        <w:tc>
          <w:tcPr>
            <w:tcW w:w="758" w:type="pct"/>
            <w:tcBorders>
              <w:top w:val="single" w:sz="4" w:space="0" w:color="auto"/>
              <w:left w:val="nil"/>
              <w:bottom w:val="single" w:sz="4" w:space="0" w:color="auto"/>
              <w:right w:val="single" w:sz="4" w:space="0" w:color="auto"/>
            </w:tcBorders>
            <w:shd w:val="clear" w:color="auto" w:fill="auto"/>
            <w:hideMark/>
          </w:tcPr>
          <w:p w14:paraId="0EF02125" w14:textId="77777777" w:rsidR="00BA0B34" w:rsidRPr="009F17F9" w:rsidRDefault="00BA0B34" w:rsidP="00191467">
            <w:pPr>
              <w:overflowPunct w:val="0"/>
              <w:jc w:val="center"/>
              <w:rPr>
                <w:rFonts w:eastAsia="SimHei"/>
                <w:b/>
                <w:bCs/>
                <w:color w:val="000000"/>
                <w:lang w:eastAsia="zh-CN"/>
              </w:rPr>
            </w:pPr>
            <w:bookmarkStart w:id="15" w:name="OLE_LINK24"/>
            <w:bookmarkStart w:id="16" w:name="OLE_LINK25"/>
            <w:r w:rsidRPr="009F17F9">
              <w:rPr>
                <w:rFonts w:eastAsia="SimHei"/>
                <w:b/>
                <w:bCs/>
                <w:color w:val="000000"/>
                <w:lang w:eastAsia="zh-CN"/>
              </w:rPr>
              <w:t>第一次付款</w:t>
            </w:r>
            <w:bookmarkEnd w:id="15"/>
            <w:bookmarkEnd w:id="16"/>
          </w:p>
        </w:tc>
        <w:tc>
          <w:tcPr>
            <w:tcW w:w="758" w:type="pct"/>
            <w:tcBorders>
              <w:top w:val="single" w:sz="4" w:space="0" w:color="auto"/>
              <w:left w:val="nil"/>
              <w:bottom w:val="single" w:sz="4" w:space="0" w:color="auto"/>
              <w:right w:val="single" w:sz="4" w:space="0" w:color="auto"/>
            </w:tcBorders>
            <w:shd w:val="clear" w:color="auto" w:fill="auto"/>
            <w:hideMark/>
          </w:tcPr>
          <w:p w14:paraId="2D343433" w14:textId="77777777" w:rsidR="00BA0B34" w:rsidRPr="009F17F9" w:rsidRDefault="00BA0B34" w:rsidP="00191467">
            <w:pPr>
              <w:overflowPunct w:val="0"/>
              <w:jc w:val="center"/>
              <w:rPr>
                <w:rFonts w:eastAsia="SimHei"/>
                <w:b/>
                <w:bCs/>
                <w:color w:val="000000"/>
                <w:lang w:eastAsia="en-CA"/>
              </w:rPr>
            </w:pPr>
            <w:r w:rsidRPr="009F17F9">
              <w:rPr>
                <w:rFonts w:eastAsia="SimHei"/>
                <w:b/>
                <w:bCs/>
                <w:color w:val="000000"/>
                <w:lang w:eastAsia="zh-CN"/>
              </w:rPr>
              <w:t>第二次付款</w:t>
            </w:r>
          </w:p>
        </w:tc>
        <w:tc>
          <w:tcPr>
            <w:tcW w:w="757" w:type="pct"/>
            <w:tcBorders>
              <w:top w:val="single" w:sz="4" w:space="0" w:color="auto"/>
              <w:left w:val="nil"/>
              <w:bottom w:val="single" w:sz="4" w:space="0" w:color="auto"/>
              <w:right w:val="single" w:sz="4" w:space="0" w:color="auto"/>
            </w:tcBorders>
            <w:shd w:val="clear" w:color="auto" w:fill="auto"/>
            <w:noWrap/>
            <w:hideMark/>
          </w:tcPr>
          <w:p w14:paraId="46C3655D" w14:textId="77777777" w:rsidR="00BA0B34" w:rsidRPr="009F17F9" w:rsidRDefault="00BA0B34" w:rsidP="00191467">
            <w:pPr>
              <w:overflowPunct w:val="0"/>
              <w:jc w:val="center"/>
              <w:rPr>
                <w:rFonts w:eastAsia="SimHei"/>
                <w:b/>
                <w:bCs/>
                <w:color w:val="000000"/>
                <w:lang w:eastAsia="en-CA"/>
              </w:rPr>
            </w:pPr>
            <w:r w:rsidRPr="009F17F9">
              <w:rPr>
                <w:rFonts w:eastAsia="SimHei"/>
                <w:b/>
                <w:bCs/>
                <w:color w:val="000000"/>
                <w:lang w:eastAsia="zh-CN"/>
              </w:rPr>
              <w:t>共计</w:t>
            </w:r>
          </w:p>
        </w:tc>
      </w:tr>
      <w:tr w:rsidR="00BA0B34" w:rsidRPr="009F17F9" w14:paraId="12E8099B" w14:textId="77777777" w:rsidTr="00191467">
        <w:trPr>
          <w:trHeight w:val="134"/>
          <w:jc w:val="right"/>
        </w:trPr>
        <w:tc>
          <w:tcPr>
            <w:tcW w:w="2727" w:type="pct"/>
            <w:gridSpan w:val="2"/>
            <w:tcBorders>
              <w:top w:val="single" w:sz="4" w:space="0" w:color="auto"/>
              <w:left w:val="single" w:sz="4" w:space="0" w:color="auto"/>
              <w:bottom w:val="single" w:sz="4" w:space="0" w:color="auto"/>
              <w:right w:val="single" w:sz="4" w:space="0" w:color="auto"/>
            </w:tcBorders>
            <w:shd w:val="clear" w:color="auto" w:fill="auto"/>
            <w:hideMark/>
          </w:tcPr>
          <w:p w14:paraId="19FEBA4F" w14:textId="77777777" w:rsidR="00BA0B34" w:rsidRPr="009F17F9" w:rsidRDefault="00BA0B34" w:rsidP="00191467">
            <w:pPr>
              <w:overflowPunct w:val="0"/>
              <w:jc w:val="left"/>
              <w:rPr>
                <w:color w:val="000000"/>
                <w:lang w:eastAsia="en-CA"/>
              </w:rPr>
            </w:pPr>
            <w:r w:rsidRPr="009F17F9">
              <w:rPr>
                <w:rFonts w:hint="eastAsia"/>
                <w:color w:val="000000"/>
                <w:lang w:eastAsia="zh-CN"/>
              </w:rPr>
              <w:t>核准资金（美元）</w:t>
            </w:r>
          </w:p>
        </w:tc>
        <w:tc>
          <w:tcPr>
            <w:tcW w:w="758" w:type="pct"/>
            <w:tcBorders>
              <w:top w:val="nil"/>
              <w:left w:val="nil"/>
              <w:bottom w:val="single" w:sz="4" w:space="0" w:color="auto"/>
              <w:right w:val="single" w:sz="4" w:space="0" w:color="auto"/>
            </w:tcBorders>
            <w:shd w:val="clear" w:color="auto" w:fill="auto"/>
            <w:hideMark/>
          </w:tcPr>
          <w:p w14:paraId="5C3E1F8C" w14:textId="77777777" w:rsidR="00BA0B34" w:rsidRPr="009F17F9" w:rsidRDefault="00BA0B34" w:rsidP="00191467">
            <w:pPr>
              <w:overflowPunct w:val="0"/>
              <w:jc w:val="right"/>
              <w:rPr>
                <w:color w:val="000000"/>
                <w:lang w:eastAsia="en-CA"/>
              </w:rPr>
            </w:pPr>
            <w:r w:rsidRPr="009F17F9">
              <w:rPr>
                <w:color w:val="000000"/>
                <w:lang w:eastAsia="en-CA"/>
              </w:rPr>
              <w:t>15,562,981</w:t>
            </w:r>
          </w:p>
        </w:tc>
        <w:tc>
          <w:tcPr>
            <w:tcW w:w="758" w:type="pct"/>
            <w:tcBorders>
              <w:top w:val="nil"/>
              <w:left w:val="nil"/>
              <w:bottom w:val="single" w:sz="4" w:space="0" w:color="auto"/>
              <w:right w:val="single" w:sz="4" w:space="0" w:color="auto"/>
            </w:tcBorders>
            <w:shd w:val="clear" w:color="auto" w:fill="auto"/>
            <w:hideMark/>
          </w:tcPr>
          <w:p w14:paraId="564D1633" w14:textId="77777777" w:rsidR="00BA0B34" w:rsidRPr="009F17F9" w:rsidRDefault="00BA0B34" w:rsidP="00191467">
            <w:pPr>
              <w:overflowPunct w:val="0"/>
              <w:jc w:val="right"/>
              <w:rPr>
                <w:color w:val="000000"/>
                <w:lang w:eastAsia="en-CA"/>
              </w:rPr>
            </w:pPr>
            <w:r w:rsidRPr="009F17F9">
              <w:rPr>
                <w:color w:val="000000"/>
                <w:lang w:eastAsia="en-CA"/>
              </w:rPr>
              <w:t>16,000,000</w:t>
            </w:r>
          </w:p>
        </w:tc>
        <w:tc>
          <w:tcPr>
            <w:tcW w:w="757" w:type="pct"/>
            <w:tcBorders>
              <w:top w:val="nil"/>
              <w:left w:val="nil"/>
              <w:bottom w:val="single" w:sz="4" w:space="0" w:color="auto"/>
              <w:right w:val="single" w:sz="4" w:space="0" w:color="auto"/>
            </w:tcBorders>
            <w:shd w:val="clear" w:color="auto" w:fill="auto"/>
            <w:hideMark/>
          </w:tcPr>
          <w:p w14:paraId="66598249" w14:textId="77777777" w:rsidR="00BA0B34" w:rsidRPr="009F17F9" w:rsidRDefault="00BA0B34" w:rsidP="00191467">
            <w:pPr>
              <w:overflowPunct w:val="0"/>
              <w:jc w:val="right"/>
              <w:rPr>
                <w:color w:val="000000"/>
                <w:lang w:eastAsia="en-CA"/>
              </w:rPr>
            </w:pPr>
            <w:r w:rsidRPr="009F17F9">
              <w:rPr>
                <w:color w:val="000000"/>
                <w:lang w:eastAsia="en-CA"/>
              </w:rPr>
              <w:t>31,562,981</w:t>
            </w:r>
          </w:p>
        </w:tc>
      </w:tr>
      <w:tr w:rsidR="00BA0B34" w:rsidRPr="009F17F9" w14:paraId="46CB103F" w14:textId="77777777" w:rsidTr="00191467">
        <w:trPr>
          <w:trHeight w:val="134"/>
          <w:jc w:val="right"/>
        </w:trPr>
        <w:tc>
          <w:tcPr>
            <w:tcW w:w="1589" w:type="pct"/>
            <w:vMerge w:val="restart"/>
            <w:tcBorders>
              <w:top w:val="nil"/>
              <w:left w:val="single" w:sz="4" w:space="0" w:color="auto"/>
              <w:bottom w:val="single" w:sz="4" w:space="0" w:color="auto"/>
              <w:right w:val="single" w:sz="4" w:space="0" w:color="auto"/>
            </w:tcBorders>
            <w:shd w:val="clear" w:color="auto" w:fill="auto"/>
            <w:hideMark/>
          </w:tcPr>
          <w:p w14:paraId="6AC5460A" w14:textId="77777777" w:rsidR="00BA0B34" w:rsidRPr="009F17F9" w:rsidRDefault="00BA0B34" w:rsidP="00191467">
            <w:pPr>
              <w:overflowPunct w:val="0"/>
              <w:jc w:val="left"/>
              <w:rPr>
                <w:color w:val="000000"/>
                <w:lang w:eastAsia="zh-CN"/>
              </w:rPr>
            </w:pPr>
            <w:bookmarkStart w:id="17" w:name="_Hlk87345032"/>
            <w:r w:rsidRPr="009F17F9">
              <w:rPr>
                <w:rFonts w:hint="eastAsia"/>
                <w:color w:val="000000"/>
                <w:lang w:eastAsia="zh-CN"/>
              </w:rPr>
              <w:t>工发组织和意大利向环境保护对外合作中心的发放情况</w:t>
            </w:r>
          </w:p>
        </w:tc>
        <w:tc>
          <w:tcPr>
            <w:tcW w:w="1138" w:type="pct"/>
            <w:tcBorders>
              <w:top w:val="nil"/>
              <w:left w:val="nil"/>
              <w:bottom w:val="single" w:sz="4" w:space="0" w:color="auto"/>
              <w:right w:val="single" w:sz="4" w:space="0" w:color="auto"/>
            </w:tcBorders>
            <w:shd w:val="clear" w:color="auto" w:fill="auto"/>
            <w:noWrap/>
            <w:hideMark/>
          </w:tcPr>
          <w:p w14:paraId="2D1CD975" w14:textId="77777777" w:rsidR="00BA0B34" w:rsidRPr="009F17F9" w:rsidRDefault="00BA0B34" w:rsidP="00191467">
            <w:pPr>
              <w:overflowPunct w:val="0"/>
              <w:jc w:val="left"/>
              <w:rPr>
                <w:color w:val="000000"/>
                <w:lang w:eastAsia="zh-CN"/>
              </w:rPr>
            </w:pPr>
            <w:bookmarkStart w:id="18" w:name="OLE_LINK26"/>
            <w:bookmarkStart w:id="19" w:name="OLE_LINK27"/>
            <w:r w:rsidRPr="009F17F9">
              <w:rPr>
                <w:rFonts w:hint="eastAsia"/>
                <w:color w:val="000000"/>
                <w:lang w:eastAsia="zh-CN"/>
              </w:rPr>
              <w:t>金</w:t>
            </w:r>
            <w:bookmarkEnd w:id="18"/>
            <w:bookmarkEnd w:id="19"/>
            <w:r w:rsidRPr="009F17F9">
              <w:rPr>
                <w:rFonts w:hint="eastAsia"/>
                <w:color w:val="000000"/>
                <w:lang w:eastAsia="zh-CN"/>
              </w:rPr>
              <w:t>额（美元）</w:t>
            </w:r>
          </w:p>
        </w:tc>
        <w:tc>
          <w:tcPr>
            <w:tcW w:w="758" w:type="pct"/>
            <w:tcBorders>
              <w:top w:val="nil"/>
              <w:left w:val="nil"/>
              <w:bottom w:val="single" w:sz="4" w:space="0" w:color="auto"/>
              <w:right w:val="single" w:sz="4" w:space="0" w:color="auto"/>
            </w:tcBorders>
            <w:shd w:val="clear" w:color="auto" w:fill="auto"/>
            <w:hideMark/>
          </w:tcPr>
          <w:p w14:paraId="46CF1FAA" w14:textId="77777777" w:rsidR="00BA0B34" w:rsidRPr="009F17F9" w:rsidRDefault="00BA0B34" w:rsidP="00191467">
            <w:pPr>
              <w:overflowPunct w:val="0"/>
              <w:jc w:val="right"/>
              <w:rPr>
                <w:lang w:eastAsia="en-CA"/>
              </w:rPr>
            </w:pPr>
            <w:r w:rsidRPr="009F17F9">
              <w:rPr>
                <w:lang w:eastAsia="en-CA"/>
              </w:rPr>
              <w:t>4,371,327</w:t>
            </w:r>
          </w:p>
        </w:tc>
        <w:tc>
          <w:tcPr>
            <w:tcW w:w="758" w:type="pct"/>
            <w:tcBorders>
              <w:top w:val="nil"/>
              <w:left w:val="nil"/>
              <w:bottom w:val="single" w:sz="4" w:space="0" w:color="auto"/>
              <w:right w:val="single" w:sz="4" w:space="0" w:color="auto"/>
            </w:tcBorders>
            <w:shd w:val="clear" w:color="auto" w:fill="auto"/>
            <w:hideMark/>
          </w:tcPr>
          <w:p w14:paraId="12FEA583" w14:textId="77777777" w:rsidR="00BA0B34" w:rsidRPr="009F17F9" w:rsidRDefault="00BA0B34" w:rsidP="00191467">
            <w:pPr>
              <w:overflowPunct w:val="0"/>
              <w:jc w:val="right"/>
              <w:rPr>
                <w:lang w:eastAsia="en-CA"/>
              </w:rPr>
            </w:pPr>
            <w:r w:rsidRPr="009F17F9">
              <w:rPr>
                <w:lang w:eastAsia="en-CA"/>
              </w:rPr>
              <w:t>4,740,000</w:t>
            </w:r>
          </w:p>
        </w:tc>
        <w:tc>
          <w:tcPr>
            <w:tcW w:w="757" w:type="pct"/>
            <w:tcBorders>
              <w:top w:val="nil"/>
              <w:left w:val="nil"/>
              <w:bottom w:val="single" w:sz="4" w:space="0" w:color="auto"/>
              <w:right w:val="single" w:sz="4" w:space="0" w:color="auto"/>
            </w:tcBorders>
            <w:shd w:val="clear" w:color="auto" w:fill="auto"/>
            <w:hideMark/>
          </w:tcPr>
          <w:p w14:paraId="4E204384" w14:textId="77777777" w:rsidR="00BA0B34" w:rsidRPr="009F17F9" w:rsidRDefault="00BA0B34" w:rsidP="00191467">
            <w:pPr>
              <w:overflowPunct w:val="0"/>
              <w:jc w:val="right"/>
              <w:rPr>
                <w:lang w:eastAsia="en-CA"/>
              </w:rPr>
            </w:pPr>
            <w:r w:rsidRPr="009F17F9">
              <w:rPr>
                <w:lang w:eastAsia="en-CA"/>
              </w:rPr>
              <w:t>9,111,327</w:t>
            </w:r>
          </w:p>
        </w:tc>
      </w:tr>
      <w:tr w:rsidR="00BA0B34" w:rsidRPr="009F17F9" w14:paraId="0838D4D3" w14:textId="77777777" w:rsidTr="00191467">
        <w:trPr>
          <w:trHeight w:val="208"/>
          <w:jc w:val="right"/>
        </w:trPr>
        <w:tc>
          <w:tcPr>
            <w:tcW w:w="1589" w:type="pct"/>
            <w:vMerge/>
            <w:tcBorders>
              <w:top w:val="nil"/>
              <w:left w:val="single" w:sz="4" w:space="0" w:color="auto"/>
              <w:bottom w:val="single" w:sz="4" w:space="0" w:color="auto"/>
              <w:right w:val="single" w:sz="4" w:space="0" w:color="auto"/>
            </w:tcBorders>
            <w:hideMark/>
          </w:tcPr>
          <w:p w14:paraId="773B0CF0" w14:textId="77777777" w:rsidR="00BA0B34" w:rsidRPr="009F17F9" w:rsidRDefault="00BA0B34" w:rsidP="00191467">
            <w:pPr>
              <w:overflowPunct w:val="0"/>
              <w:jc w:val="left"/>
              <w:rPr>
                <w:color w:val="000000"/>
                <w:lang w:eastAsia="en-CA"/>
              </w:rPr>
            </w:pPr>
          </w:p>
        </w:tc>
        <w:tc>
          <w:tcPr>
            <w:tcW w:w="1138" w:type="pct"/>
            <w:tcBorders>
              <w:top w:val="nil"/>
              <w:left w:val="nil"/>
              <w:bottom w:val="single" w:sz="4" w:space="0" w:color="auto"/>
              <w:right w:val="single" w:sz="4" w:space="0" w:color="auto"/>
            </w:tcBorders>
            <w:shd w:val="clear" w:color="auto" w:fill="auto"/>
            <w:noWrap/>
            <w:hideMark/>
          </w:tcPr>
          <w:p w14:paraId="2F6C3B0A" w14:textId="77777777" w:rsidR="00BA0B34" w:rsidRPr="009F17F9" w:rsidRDefault="00BA0B34" w:rsidP="00191467">
            <w:pPr>
              <w:overflowPunct w:val="0"/>
              <w:jc w:val="left"/>
              <w:rPr>
                <w:color w:val="000000"/>
                <w:lang w:eastAsia="en-CA"/>
              </w:rPr>
            </w:pPr>
            <w:r w:rsidRPr="009F17F9">
              <w:rPr>
                <w:rFonts w:hint="eastAsia"/>
                <w:color w:val="000000"/>
                <w:lang w:eastAsia="zh-CN"/>
              </w:rPr>
              <w:t>发放比例</w:t>
            </w:r>
            <w:r w:rsidRPr="009F17F9">
              <w:rPr>
                <w:color w:val="000000"/>
                <w:lang w:eastAsia="en-CA"/>
              </w:rPr>
              <w:t xml:space="preserve"> (%)</w:t>
            </w:r>
          </w:p>
        </w:tc>
        <w:tc>
          <w:tcPr>
            <w:tcW w:w="758" w:type="pct"/>
            <w:tcBorders>
              <w:top w:val="nil"/>
              <w:left w:val="nil"/>
              <w:bottom w:val="single" w:sz="4" w:space="0" w:color="auto"/>
              <w:right w:val="single" w:sz="4" w:space="0" w:color="auto"/>
            </w:tcBorders>
            <w:shd w:val="clear" w:color="auto" w:fill="auto"/>
            <w:hideMark/>
          </w:tcPr>
          <w:p w14:paraId="6621BF2E" w14:textId="77777777" w:rsidR="00BA0B34" w:rsidRPr="009F17F9" w:rsidRDefault="00BA0B34" w:rsidP="00191467">
            <w:pPr>
              <w:overflowPunct w:val="0"/>
              <w:jc w:val="right"/>
              <w:rPr>
                <w:lang w:eastAsia="en-CA"/>
              </w:rPr>
            </w:pPr>
            <w:r w:rsidRPr="009F17F9">
              <w:rPr>
                <w:lang w:eastAsia="en-CA"/>
              </w:rPr>
              <w:t>28</w:t>
            </w:r>
          </w:p>
        </w:tc>
        <w:tc>
          <w:tcPr>
            <w:tcW w:w="758" w:type="pct"/>
            <w:tcBorders>
              <w:top w:val="nil"/>
              <w:left w:val="nil"/>
              <w:bottom w:val="single" w:sz="4" w:space="0" w:color="auto"/>
              <w:right w:val="single" w:sz="4" w:space="0" w:color="auto"/>
            </w:tcBorders>
            <w:shd w:val="clear" w:color="auto" w:fill="auto"/>
            <w:hideMark/>
          </w:tcPr>
          <w:p w14:paraId="37B02BAB" w14:textId="77777777" w:rsidR="00BA0B34" w:rsidRPr="009F17F9" w:rsidRDefault="00BA0B34" w:rsidP="00191467">
            <w:pPr>
              <w:overflowPunct w:val="0"/>
              <w:jc w:val="right"/>
              <w:rPr>
                <w:lang w:eastAsia="en-CA"/>
              </w:rPr>
            </w:pPr>
            <w:r w:rsidRPr="009F17F9">
              <w:rPr>
                <w:lang w:eastAsia="en-CA"/>
              </w:rPr>
              <w:t>30</w:t>
            </w:r>
          </w:p>
        </w:tc>
        <w:tc>
          <w:tcPr>
            <w:tcW w:w="757" w:type="pct"/>
            <w:tcBorders>
              <w:top w:val="nil"/>
              <w:left w:val="nil"/>
              <w:bottom w:val="single" w:sz="4" w:space="0" w:color="auto"/>
              <w:right w:val="single" w:sz="4" w:space="0" w:color="auto"/>
            </w:tcBorders>
            <w:shd w:val="clear" w:color="auto" w:fill="auto"/>
            <w:hideMark/>
          </w:tcPr>
          <w:p w14:paraId="7C87FE6F" w14:textId="77777777" w:rsidR="00BA0B34" w:rsidRPr="009F17F9" w:rsidRDefault="00BA0B34" w:rsidP="00191467">
            <w:pPr>
              <w:overflowPunct w:val="0"/>
              <w:jc w:val="right"/>
              <w:rPr>
                <w:lang w:eastAsia="en-CA"/>
              </w:rPr>
            </w:pPr>
            <w:r w:rsidRPr="009F17F9">
              <w:rPr>
                <w:lang w:eastAsia="en-CA"/>
              </w:rPr>
              <w:t>29</w:t>
            </w:r>
          </w:p>
        </w:tc>
      </w:tr>
      <w:bookmarkEnd w:id="17"/>
      <w:tr w:rsidR="00BA0B34" w:rsidRPr="009F17F9" w14:paraId="262104CF" w14:textId="77777777" w:rsidTr="00191467">
        <w:trPr>
          <w:trHeight w:val="141"/>
          <w:jc w:val="right"/>
        </w:trPr>
        <w:tc>
          <w:tcPr>
            <w:tcW w:w="1589" w:type="pct"/>
            <w:vMerge w:val="restart"/>
            <w:tcBorders>
              <w:top w:val="nil"/>
              <w:left w:val="single" w:sz="4" w:space="0" w:color="auto"/>
              <w:bottom w:val="single" w:sz="4" w:space="0" w:color="auto"/>
              <w:right w:val="single" w:sz="4" w:space="0" w:color="auto"/>
            </w:tcBorders>
            <w:shd w:val="clear" w:color="auto" w:fill="auto"/>
            <w:hideMark/>
          </w:tcPr>
          <w:p w14:paraId="074956BB" w14:textId="77777777" w:rsidR="00BA0B34" w:rsidRPr="009F17F9" w:rsidRDefault="00BA0B34" w:rsidP="00191467">
            <w:pPr>
              <w:overflowPunct w:val="0"/>
              <w:jc w:val="left"/>
              <w:rPr>
                <w:color w:val="000000"/>
                <w:lang w:eastAsia="zh-CN"/>
              </w:rPr>
            </w:pPr>
            <w:r w:rsidRPr="009F17F9">
              <w:rPr>
                <w:rFonts w:hint="eastAsia"/>
                <w:color w:val="000000"/>
                <w:lang w:eastAsia="zh-CN"/>
              </w:rPr>
              <w:t>环境保护对外合作中心向受益人的发放情况</w:t>
            </w:r>
            <w:r w:rsidRPr="009F17F9">
              <w:rPr>
                <w:color w:val="000000"/>
                <w:lang w:eastAsia="zh-CN"/>
              </w:rPr>
              <w:t>*</w:t>
            </w:r>
          </w:p>
        </w:tc>
        <w:tc>
          <w:tcPr>
            <w:tcW w:w="1138" w:type="pct"/>
            <w:tcBorders>
              <w:top w:val="nil"/>
              <w:left w:val="nil"/>
              <w:bottom w:val="single" w:sz="4" w:space="0" w:color="auto"/>
              <w:right w:val="single" w:sz="4" w:space="0" w:color="auto"/>
            </w:tcBorders>
            <w:shd w:val="clear" w:color="auto" w:fill="auto"/>
            <w:noWrap/>
            <w:hideMark/>
          </w:tcPr>
          <w:p w14:paraId="239100A1" w14:textId="77777777" w:rsidR="00BA0B34" w:rsidRPr="009F17F9" w:rsidRDefault="00BA0B34" w:rsidP="00191467">
            <w:pPr>
              <w:overflowPunct w:val="0"/>
              <w:jc w:val="left"/>
              <w:rPr>
                <w:color w:val="000000"/>
                <w:lang w:eastAsia="zh-CN"/>
              </w:rPr>
            </w:pPr>
            <w:r w:rsidRPr="009F17F9">
              <w:rPr>
                <w:rFonts w:hint="eastAsia"/>
                <w:color w:val="000000"/>
                <w:lang w:eastAsia="zh-CN"/>
              </w:rPr>
              <w:t>金额（美元）</w:t>
            </w:r>
          </w:p>
        </w:tc>
        <w:tc>
          <w:tcPr>
            <w:tcW w:w="758" w:type="pct"/>
            <w:tcBorders>
              <w:top w:val="nil"/>
              <w:left w:val="nil"/>
              <w:bottom w:val="single" w:sz="4" w:space="0" w:color="auto"/>
              <w:right w:val="single" w:sz="4" w:space="0" w:color="auto"/>
            </w:tcBorders>
            <w:shd w:val="clear" w:color="auto" w:fill="auto"/>
            <w:hideMark/>
          </w:tcPr>
          <w:p w14:paraId="0CD1D8EA" w14:textId="77777777" w:rsidR="00BA0B34" w:rsidRPr="009F17F9" w:rsidRDefault="00BA0B34" w:rsidP="00191467">
            <w:pPr>
              <w:overflowPunct w:val="0"/>
              <w:jc w:val="right"/>
              <w:rPr>
                <w:lang w:eastAsia="en-CA"/>
              </w:rPr>
            </w:pPr>
            <w:r w:rsidRPr="009F17F9">
              <w:rPr>
                <w:color w:val="000000"/>
                <w:lang w:eastAsia="zh-CN"/>
              </w:rPr>
              <w:t>3,713,046</w:t>
            </w:r>
          </w:p>
        </w:tc>
        <w:tc>
          <w:tcPr>
            <w:tcW w:w="758" w:type="pct"/>
            <w:tcBorders>
              <w:top w:val="nil"/>
              <w:left w:val="nil"/>
              <w:bottom w:val="single" w:sz="4" w:space="0" w:color="auto"/>
              <w:right w:val="single" w:sz="4" w:space="0" w:color="auto"/>
            </w:tcBorders>
            <w:shd w:val="clear" w:color="auto" w:fill="auto"/>
            <w:hideMark/>
          </w:tcPr>
          <w:p w14:paraId="697B33DD" w14:textId="77777777" w:rsidR="00BA0B34" w:rsidRPr="009F17F9" w:rsidRDefault="00BA0B34" w:rsidP="00191467">
            <w:pPr>
              <w:overflowPunct w:val="0"/>
              <w:jc w:val="right"/>
              <w:rPr>
                <w:lang w:eastAsia="en-CA"/>
              </w:rPr>
            </w:pPr>
            <w:r w:rsidRPr="009F17F9">
              <w:rPr>
                <w:color w:val="000000"/>
                <w:lang w:eastAsia="zh-CN"/>
              </w:rPr>
              <w:t>3,360,980</w:t>
            </w:r>
          </w:p>
        </w:tc>
        <w:tc>
          <w:tcPr>
            <w:tcW w:w="757" w:type="pct"/>
            <w:tcBorders>
              <w:top w:val="nil"/>
              <w:left w:val="nil"/>
              <w:bottom w:val="single" w:sz="4" w:space="0" w:color="auto"/>
              <w:right w:val="single" w:sz="4" w:space="0" w:color="auto"/>
            </w:tcBorders>
            <w:shd w:val="clear" w:color="auto" w:fill="auto"/>
            <w:hideMark/>
          </w:tcPr>
          <w:p w14:paraId="3681A198" w14:textId="77777777" w:rsidR="00BA0B34" w:rsidRPr="009F17F9" w:rsidRDefault="00BA0B34" w:rsidP="00191467">
            <w:pPr>
              <w:overflowPunct w:val="0"/>
              <w:jc w:val="right"/>
              <w:rPr>
                <w:lang w:eastAsia="en-CA"/>
              </w:rPr>
            </w:pPr>
            <w:r w:rsidRPr="009F17F9">
              <w:t>7,074,026</w:t>
            </w:r>
          </w:p>
        </w:tc>
      </w:tr>
      <w:tr w:rsidR="00BA0B34" w:rsidRPr="009F17F9" w14:paraId="58F533A8" w14:textId="77777777" w:rsidTr="00191467">
        <w:trPr>
          <w:trHeight w:val="58"/>
          <w:jc w:val="right"/>
        </w:trPr>
        <w:tc>
          <w:tcPr>
            <w:tcW w:w="1589" w:type="pct"/>
            <w:vMerge/>
            <w:tcBorders>
              <w:top w:val="nil"/>
              <w:left w:val="single" w:sz="4" w:space="0" w:color="auto"/>
              <w:bottom w:val="single" w:sz="4" w:space="0" w:color="auto"/>
              <w:right w:val="single" w:sz="4" w:space="0" w:color="auto"/>
            </w:tcBorders>
            <w:hideMark/>
          </w:tcPr>
          <w:p w14:paraId="5BC242B4" w14:textId="77777777" w:rsidR="00BA0B34" w:rsidRPr="009F17F9" w:rsidRDefault="00BA0B34" w:rsidP="00191467">
            <w:pPr>
              <w:overflowPunct w:val="0"/>
              <w:jc w:val="left"/>
              <w:rPr>
                <w:color w:val="000000"/>
                <w:lang w:eastAsia="en-CA"/>
              </w:rPr>
            </w:pPr>
          </w:p>
        </w:tc>
        <w:tc>
          <w:tcPr>
            <w:tcW w:w="1138" w:type="pct"/>
            <w:tcBorders>
              <w:top w:val="nil"/>
              <w:left w:val="nil"/>
              <w:bottom w:val="single" w:sz="4" w:space="0" w:color="auto"/>
              <w:right w:val="single" w:sz="4" w:space="0" w:color="auto"/>
            </w:tcBorders>
            <w:shd w:val="clear" w:color="auto" w:fill="auto"/>
            <w:noWrap/>
            <w:hideMark/>
          </w:tcPr>
          <w:p w14:paraId="4685D47F" w14:textId="77777777" w:rsidR="00BA0B34" w:rsidRPr="009F17F9" w:rsidRDefault="00BA0B34" w:rsidP="00191467">
            <w:pPr>
              <w:overflowPunct w:val="0"/>
              <w:jc w:val="left"/>
              <w:rPr>
                <w:color w:val="000000"/>
                <w:lang w:eastAsia="en-CA"/>
              </w:rPr>
            </w:pPr>
            <w:r w:rsidRPr="009F17F9">
              <w:rPr>
                <w:rFonts w:hint="eastAsia"/>
                <w:color w:val="000000"/>
                <w:lang w:eastAsia="zh-CN"/>
              </w:rPr>
              <w:t>发放比例</w:t>
            </w:r>
            <w:r w:rsidRPr="009F17F9">
              <w:rPr>
                <w:color w:val="000000"/>
                <w:lang w:eastAsia="en-CA"/>
              </w:rPr>
              <w:t xml:space="preserve"> (%)</w:t>
            </w:r>
          </w:p>
        </w:tc>
        <w:tc>
          <w:tcPr>
            <w:tcW w:w="758" w:type="pct"/>
            <w:tcBorders>
              <w:top w:val="nil"/>
              <w:left w:val="nil"/>
              <w:bottom w:val="single" w:sz="4" w:space="0" w:color="auto"/>
              <w:right w:val="single" w:sz="4" w:space="0" w:color="auto"/>
            </w:tcBorders>
            <w:shd w:val="clear" w:color="auto" w:fill="auto"/>
            <w:hideMark/>
          </w:tcPr>
          <w:p w14:paraId="1735F590" w14:textId="77777777" w:rsidR="00BA0B34" w:rsidRPr="009F17F9" w:rsidRDefault="00BA0B34" w:rsidP="00191467">
            <w:pPr>
              <w:overflowPunct w:val="0"/>
              <w:jc w:val="right"/>
              <w:rPr>
                <w:lang w:eastAsia="en-CA"/>
              </w:rPr>
            </w:pPr>
            <w:r w:rsidRPr="009F17F9">
              <w:rPr>
                <w:lang w:eastAsia="en-CA"/>
              </w:rPr>
              <w:t>24</w:t>
            </w:r>
          </w:p>
        </w:tc>
        <w:tc>
          <w:tcPr>
            <w:tcW w:w="758" w:type="pct"/>
            <w:tcBorders>
              <w:top w:val="nil"/>
              <w:left w:val="nil"/>
              <w:bottom w:val="single" w:sz="4" w:space="0" w:color="auto"/>
              <w:right w:val="single" w:sz="4" w:space="0" w:color="auto"/>
            </w:tcBorders>
            <w:shd w:val="clear" w:color="auto" w:fill="auto"/>
            <w:hideMark/>
          </w:tcPr>
          <w:p w14:paraId="0C1A5E99" w14:textId="77777777" w:rsidR="00BA0B34" w:rsidRPr="009F17F9" w:rsidRDefault="00BA0B34" w:rsidP="00191467">
            <w:pPr>
              <w:overflowPunct w:val="0"/>
              <w:jc w:val="right"/>
              <w:rPr>
                <w:lang w:eastAsia="en-CA"/>
              </w:rPr>
            </w:pPr>
            <w:r w:rsidRPr="009F17F9">
              <w:rPr>
                <w:lang w:eastAsia="en-CA"/>
              </w:rPr>
              <w:t>21</w:t>
            </w:r>
          </w:p>
        </w:tc>
        <w:tc>
          <w:tcPr>
            <w:tcW w:w="757" w:type="pct"/>
            <w:tcBorders>
              <w:top w:val="nil"/>
              <w:left w:val="nil"/>
              <w:bottom w:val="single" w:sz="4" w:space="0" w:color="auto"/>
              <w:right w:val="single" w:sz="4" w:space="0" w:color="auto"/>
            </w:tcBorders>
            <w:shd w:val="clear" w:color="auto" w:fill="auto"/>
            <w:hideMark/>
          </w:tcPr>
          <w:p w14:paraId="6AABB96B" w14:textId="77777777" w:rsidR="00BA0B34" w:rsidRPr="009F17F9" w:rsidRDefault="00BA0B34" w:rsidP="00191467">
            <w:pPr>
              <w:overflowPunct w:val="0"/>
              <w:jc w:val="right"/>
              <w:rPr>
                <w:lang w:eastAsia="en-CA"/>
              </w:rPr>
            </w:pPr>
            <w:r w:rsidRPr="009F17F9">
              <w:rPr>
                <w:lang w:eastAsia="en-CA"/>
              </w:rPr>
              <w:t>22</w:t>
            </w:r>
          </w:p>
        </w:tc>
      </w:tr>
    </w:tbl>
    <w:p w14:paraId="51CBA28D" w14:textId="77777777" w:rsidR="00BA0B34" w:rsidRPr="000F207D" w:rsidRDefault="00BA0B34" w:rsidP="00BA0B34">
      <w:pPr>
        <w:overflowPunct w:val="0"/>
        <w:spacing w:before="20"/>
        <w:rPr>
          <w:sz w:val="20"/>
          <w:szCs w:val="18"/>
          <w:lang w:eastAsia="zh-CN"/>
        </w:rPr>
      </w:pPr>
      <w:r w:rsidRPr="000F207D">
        <w:rPr>
          <w:sz w:val="20"/>
          <w:szCs w:val="18"/>
          <w:lang w:eastAsia="zh-CN"/>
        </w:rPr>
        <w:t>*</w:t>
      </w:r>
      <w:r w:rsidRPr="000F207D">
        <w:rPr>
          <w:rFonts w:hint="eastAsia"/>
          <w:sz w:val="20"/>
          <w:szCs w:val="18"/>
          <w:lang w:eastAsia="zh-CN"/>
        </w:rPr>
        <w:t>从</w:t>
      </w:r>
      <w:r>
        <w:rPr>
          <w:rFonts w:hint="eastAsia"/>
          <w:sz w:val="20"/>
          <w:szCs w:val="18"/>
          <w:lang w:eastAsia="zh-CN"/>
        </w:rPr>
        <w:t>环境保护对外合作中心</w:t>
      </w:r>
      <w:r w:rsidRPr="000F207D">
        <w:rPr>
          <w:rFonts w:hint="eastAsia"/>
          <w:sz w:val="20"/>
          <w:szCs w:val="18"/>
          <w:lang w:eastAsia="zh-CN"/>
        </w:rPr>
        <w:t>向最终受益人的付款包括与项目执行和监测机构有关的付款。</w:t>
      </w:r>
    </w:p>
    <w:p w14:paraId="0C27D1FE" w14:textId="77777777" w:rsidR="00BA0B34" w:rsidRPr="000F207D" w:rsidRDefault="00BA0B34" w:rsidP="00BA0B34">
      <w:pPr>
        <w:widowControl w:val="0"/>
        <w:overflowPunct w:val="0"/>
        <w:spacing w:before="240"/>
        <w:rPr>
          <w:sz w:val="24"/>
          <w:u w:val="single"/>
        </w:rPr>
      </w:pPr>
      <w:bookmarkStart w:id="20" w:name="OLE_LINK9"/>
      <w:bookmarkStart w:id="21" w:name="OLE_LINK10"/>
      <w:proofErr w:type="spellStart"/>
      <w:r w:rsidRPr="000F207D">
        <w:rPr>
          <w:rFonts w:hint="eastAsia"/>
          <w:sz w:val="24"/>
          <w:u w:val="single"/>
        </w:rPr>
        <w:t>第三次付款执行计划</w:t>
      </w:r>
      <w:proofErr w:type="spellEnd"/>
    </w:p>
    <w:p w14:paraId="6EAFBDC9" w14:textId="77777777" w:rsidR="00BA0B34" w:rsidRPr="000F207D" w:rsidRDefault="00BA0B34" w:rsidP="00BA0B34">
      <w:pPr>
        <w:widowControl w:val="0"/>
        <w:overflowPunct w:val="0"/>
        <w:rPr>
          <w:sz w:val="24"/>
          <w:u w:val="single"/>
        </w:rPr>
      </w:pPr>
    </w:p>
    <w:p w14:paraId="6710B0EB" w14:textId="77777777" w:rsidR="00BA0B34" w:rsidRPr="000F207D" w:rsidRDefault="00BA0B34" w:rsidP="00BA0B34">
      <w:pPr>
        <w:pStyle w:val="Heading1"/>
        <w:overflowPunct w:val="0"/>
        <w:rPr>
          <w:sz w:val="24"/>
          <w:lang w:eastAsia="zh-CN"/>
        </w:rPr>
      </w:pPr>
      <w:r>
        <w:rPr>
          <w:rFonts w:hint="eastAsia"/>
          <w:sz w:val="24"/>
          <w:lang w:eastAsia="zh-CN"/>
        </w:rPr>
        <w:t>环境保护对外合作中心</w:t>
      </w:r>
      <w:r w:rsidRPr="000F207D">
        <w:rPr>
          <w:rFonts w:hint="eastAsia"/>
          <w:sz w:val="24"/>
          <w:lang w:eastAsia="zh-CN"/>
        </w:rPr>
        <w:t>将继续对每年消耗超过</w:t>
      </w:r>
      <w:r w:rsidRPr="000F207D">
        <w:rPr>
          <w:rFonts w:hint="eastAsia"/>
          <w:sz w:val="24"/>
          <w:lang w:eastAsia="zh-CN"/>
        </w:rPr>
        <w:t>100</w:t>
      </w:r>
      <w:r w:rsidRPr="000F207D">
        <w:rPr>
          <w:rFonts w:hint="eastAsia"/>
          <w:sz w:val="24"/>
          <w:lang w:eastAsia="zh-CN"/>
        </w:rPr>
        <w:t>公吨氟氯烃的室内空调企业执行配额许可，继续对表</w:t>
      </w:r>
      <w:r w:rsidRPr="000F207D">
        <w:rPr>
          <w:rFonts w:hint="eastAsia"/>
          <w:sz w:val="24"/>
          <w:lang w:eastAsia="zh-CN"/>
        </w:rPr>
        <w:t>1</w:t>
      </w:r>
      <w:r w:rsidRPr="000F207D">
        <w:rPr>
          <w:rFonts w:hint="eastAsia"/>
          <w:sz w:val="24"/>
          <w:lang w:eastAsia="zh-CN"/>
        </w:rPr>
        <w:t>中尚未完成转换的六家企业进行转换，并从七家正在准备提案的企</w:t>
      </w:r>
      <w:r w:rsidRPr="000F207D">
        <w:rPr>
          <w:rFonts w:hint="eastAsia"/>
          <w:sz w:val="24"/>
          <w:lang w:eastAsia="zh-CN"/>
        </w:rPr>
        <w:lastRenderedPageBreak/>
        <w:t>业中选择至少三条额外的室内空调生产线和一条热泵热水器生产线转换为</w:t>
      </w:r>
      <w:r w:rsidRPr="000F207D">
        <w:rPr>
          <w:rFonts w:hint="eastAsia"/>
          <w:sz w:val="24"/>
          <w:lang w:eastAsia="zh-CN"/>
        </w:rPr>
        <w:t>R-290</w:t>
      </w:r>
      <w:r w:rsidRPr="000F207D">
        <w:rPr>
          <w:rFonts w:hint="eastAsia"/>
          <w:sz w:val="24"/>
          <w:lang w:eastAsia="zh-CN"/>
        </w:rPr>
        <w:t>，从而至少额外减少</w:t>
      </w:r>
      <w:r w:rsidRPr="000F207D">
        <w:rPr>
          <w:rFonts w:hint="eastAsia"/>
          <w:sz w:val="24"/>
          <w:lang w:eastAsia="zh-CN"/>
        </w:rPr>
        <w:t>261</w:t>
      </w:r>
      <w:r w:rsidRPr="000F207D">
        <w:rPr>
          <w:rFonts w:hint="eastAsia"/>
          <w:sz w:val="24"/>
          <w:lang w:eastAsia="zh-CN"/>
        </w:rPr>
        <w:t>公吨</w:t>
      </w:r>
      <w:r w:rsidRPr="000F207D">
        <w:rPr>
          <w:rFonts w:hint="eastAsia"/>
          <w:sz w:val="24"/>
          <w:lang w:eastAsia="zh-CN"/>
        </w:rPr>
        <w:t>HCFC-22</w:t>
      </w:r>
      <w:r w:rsidRPr="000F207D">
        <w:rPr>
          <w:rFonts w:hint="eastAsia"/>
          <w:sz w:val="24"/>
          <w:lang w:eastAsia="zh-CN"/>
        </w:rPr>
        <w:t>。</w:t>
      </w:r>
      <w:r w:rsidRPr="000F207D">
        <w:rPr>
          <w:sz w:val="24"/>
          <w:lang w:eastAsia="zh-CN"/>
        </w:rPr>
        <w:t xml:space="preserve"> </w:t>
      </w:r>
    </w:p>
    <w:p w14:paraId="06600C9A" w14:textId="3EA2638C" w:rsidR="00BA0B34" w:rsidRPr="000F207D" w:rsidRDefault="00BA0B34" w:rsidP="00BA0B34">
      <w:pPr>
        <w:pStyle w:val="Heading1"/>
        <w:overflowPunct w:val="0"/>
        <w:rPr>
          <w:sz w:val="24"/>
          <w:lang w:eastAsia="zh-CN"/>
        </w:rPr>
      </w:pPr>
      <w:r w:rsidRPr="000F207D">
        <w:rPr>
          <w:rFonts w:hint="eastAsia"/>
          <w:sz w:val="24"/>
          <w:lang w:eastAsia="zh-CN"/>
        </w:rPr>
        <w:t>将执行以下技术援助：在签订转换合同之前核查生产线的基准信息（即非第</w:t>
      </w:r>
      <w:r>
        <w:rPr>
          <w:rFonts w:hint="eastAsia"/>
          <w:sz w:val="24"/>
          <w:lang w:eastAsia="zh-CN"/>
        </w:rPr>
        <w:t>5</w:t>
      </w:r>
      <w:r w:rsidRPr="000F207D">
        <w:rPr>
          <w:rFonts w:hint="eastAsia"/>
          <w:sz w:val="24"/>
          <w:lang w:eastAsia="zh-CN"/>
        </w:rPr>
        <w:t>条所有权、基准设备、氟氯烃消费量和财务数据）；编制替代技术推荐目录；</w:t>
      </w:r>
      <w:r w:rsidRPr="000F207D">
        <w:rPr>
          <w:rStyle w:val="FootnoteReference"/>
          <w:sz w:val="24"/>
        </w:rPr>
        <w:footnoteReference w:id="24"/>
      </w:r>
      <w:r>
        <w:rPr>
          <w:rFonts w:hint="eastAsia"/>
          <w:sz w:val="24"/>
          <w:lang w:eastAsia="zh-CN"/>
        </w:rPr>
        <w:t xml:space="preserve"> </w:t>
      </w:r>
      <w:r w:rsidRPr="000F207D">
        <w:rPr>
          <w:rFonts w:hint="eastAsia"/>
          <w:sz w:val="24"/>
          <w:lang w:eastAsia="zh-CN"/>
        </w:rPr>
        <w:t>参加国际电工</w:t>
      </w:r>
      <w:r w:rsidRPr="009D4F08">
        <w:rPr>
          <w:rFonts w:hint="eastAsia"/>
          <w:spacing w:val="-4"/>
          <w:sz w:val="24"/>
          <w:lang w:eastAsia="zh-CN"/>
        </w:rPr>
        <w:t>委员会第</w:t>
      </w:r>
      <w:r w:rsidRPr="009D4F08">
        <w:rPr>
          <w:rFonts w:hint="eastAsia"/>
          <w:spacing w:val="-4"/>
          <w:sz w:val="24"/>
          <w:lang w:eastAsia="zh-CN"/>
        </w:rPr>
        <w:t>60335-2-40</w:t>
      </w:r>
      <w:r w:rsidRPr="009D4F08">
        <w:rPr>
          <w:rFonts w:hint="eastAsia"/>
          <w:spacing w:val="-4"/>
          <w:sz w:val="24"/>
          <w:lang w:eastAsia="zh-CN"/>
        </w:rPr>
        <w:t>号标准修订及标准</w:t>
      </w:r>
      <w:r w:rsidRPr="009D4F08">
        <w:rPr>
          <w:rFonts w:hint="eastAsia"/>
          <w:spacing w:val="-4"/>
          <w:sz w:val="24"/>
          <w:lang w:eastAsia="zh-CN"/>
        </w:rPr>
        <w:t>GB4706.32</w:t>
      </w:r>
      <w:r w:rsidRPr="009D4F08">
        <w:rPr>
          <w:rFonts w:hint="eastAsia"/>
          <w:spacing w:val="-4"/>
          <w:sz w:val="24"/>
          <w:lang w:eastAsia="zh-CN"/>
        </w:rPr>
        <w:t>修订相关会议；在一幢公寓大楼试点安装</w:t>
      </w:r>
      <w:r w:rsidRPr="009D4F08">
        <w:rPr>
          <w:rFonts w:hint="eastAsia"/>
          <w:spacing w:val="-4"/>
          <w:sz w:val="24"/>
          <w:lang w:eastAsia="zh-CN"/>
        </w:rPr>
        <w:t>10,000</w:t>
      </w:r>
      <w:r w:rsidRPr="009D4F08">
        <w:rPr>
          <w:rFonts w:hint="eastAsia"/>
          <w:spacing w:val="-4"/>
          <w:sz w:val="24"/>
          <w:lang w:eastAsia="zh-CN"/>
        </w:rPr>
        <w:t>台采用</w:t>
      </w:r>
      <w:r w:rsidRPr="009D4F08">
        <w:rPr>
          <w:rFonts w:hint="eastAsia"/>
          <w:spacing w:val="-4"/>
          <w:sz w:val="24"/>
          <w:lang w:eastAsia="zh-CN"/>
        </w:rPr>
        <w:t>R-290</w:t>
      </w:r>
      <w:r w:rsidRPr="009D4F08">
        <w:rPr>
          <w:rFonts w:hint="eastAsia"/>
          <w:spacing w:val="-4"/>
          <w:sz w:val="24"/>
          <w:lang w:eastAsia="zh-CN"/>
        </w:rPr>
        <w:t>技术的室内空调机组以推广</w:t>
      </w:r>
      <w:r w:rsidRPr="009D4F08">
        <w:rPr>
          <w:rFonts w:hint="eastAsia"/>
          <w:spacing w:val="-4"/>
          <w:sz w:val="24"/>
          <w:lang w:eastAsia="zh-CN"/>
        </w:rPr>
        <w:t>R-290</w:t>
      </w:r>
      <w:r w:rsidRPr="009D4F08">
        <w:rPr>
          <w:rFonts w:hint="eastAsia"/>
          <w:spacing w:val="-4"/>
          <w:sz w:val="24"/>
          <w:lang w:eastAsia="zh-CN"/>
        </w:rPr>
        <w:t>技术室内空调分体式空调机，</w:t>
      </w:r>
      <w:r w:rsidRPr="009D4F08">
        <w:rPr>
          <w:rStyle w:val="FootnoteReference"/>
          <w:spacing w:val="-4"/>
          <w:sz w:val="24"/>
        </w:rPr>
        <w:footnoteReference w:id="25"/>
      </w:r>
      <w:r w:rsidRPr="000F207D">
        <w:rPr>
          <w:rFonts w:hint="eastAsia"/>
          <w:sz w:val="24"/>
          <w:lang w:eastAsia="zh-CN"/>
        </w:rPr>
        <w:t>并针对采用</w:t>
      </w:r>
      <w:r w:rsidRPr="000F207D">
        <w:rPr>
          <w:rFonts w:hint="eastAsia"/>
          <w:sz w:val="24"/>
          <w:lang w:eastAsia="zh-CN"/>
        </w:rPr>
        <w:t>R-290</w:t>
      </w:r>
      <w:r w:rsidRPr="000F207D">
        <w:rPr>
          <w:rFonts w:hint="eastAsia"/>
          <w:sz w:val="24"/>
          <w:lang w:eastAsia="zh-CN"/>
        </w:rPr>
        <w:t>技术的室内空调机组推广</w:t>
      </w:r>
      <w:r>
        <w:rPr>
          <w:rFonts w:hint="eastAsia"/>
          <w:sz w:val="24"/>
          <w:lang w:eastAsia="zh-CN"/>
        </w:rPr>
        <w:t>2017</w:t>
      </w:r>
      <w:r w:rsidRPr="000F207D">
        <w:rPr>
          <w:rFonts w:hint="eastAsia"/>
          <w:sz w:val="24"/>
          <w:lang w:eastAsia="zh-CN"/>
        </w:rPr>
        <w:t>年生态标签。</w:t>
      </w:r>
      <w:r w:rsidRPr="000F207D">
        <w:rPr>
          <w:sz w:val="24"/>
          <w:lang w:eastAsia="zh-CN"/>
        </w:rPr>
        <w:t xml:space="preserve"> </w:t>
      </w:r>
    </w:p>
    <w:p w14:paraId="2DD032A2" w14:textId="77777777" w:rsidR="00BA0B34" w:rsidRPr="000F207D" w:rsidRDefault="00BA0B34" w:rsidP="00BA0B34">
      <w:pPr>
        <w:pStyle w:val="Heading1"/>
        <w:overflowPunct w:val="0"/>
        <w:rPr>
          <w:sz w:val="24"/>
          <w:lang w:eastAsia="zh-CN"/>
        </w:rPr>
      </w:pPr>
      <w:r w:rsidRPr="000F207D">
        <w:rPr>
          <w:rFonts w:hint="eastAsia"/>
          <w:sz w:val="24"/>
          <w:lang w:eastAsia="zh-CN"/>
        </w:rPr>
        <w:t>中国家用电器协会将继续协助工发组织和</w:t>
      </w:r>
      <w:r>
        <w:rPr>
          <w:rFonts w:hint="eastAsia"/>
          <w:sz w:val="24"/>
          <w:lang w:eastAsia="zh-CN"/>
        </w:rPr>
        <w:t>环境保护对外合作中心</w:t>
      </w:r>
      <w:r w:rsidRPr="000F207D">
        <w:rPr>
          <w:rFonts w:hint="eastAsia"/>
          <w:sz w:val="24"/>
          <w:lang w:eastAsia="zh-CN"/>
        </w:rPr>
        <w:t>进行氟氯烃淘汰管理计划的日常运营管理，包括提供政策建议和市场分析；审查受益人提供的信息；视需要支助现场核查、项目审查、执行和交付；并提供与室内空调行业氟氯烃淘汰有关的其他援助。</w:t>
      </w:r>
      <w:r w:rsidRPr="000F207D">
        <w:rPr>
          <w:sz w:val="24"/>
          <w:lang w:eastAsia="zh-CN"/>
        </w:rPr>
        <w:t xml:space="preserve"> </w:t>
      </w:r>
    </w:p>
    <w:p w14:paraId="27333DA8" w14:textId="77777777" w:rsidR="00BA0B34" w:rsidRPr="000F207D" w:rsidRDefault="00BA0B34" w:rsidP="00BA0B34">
      <w:pPr>
        <w:pStyle w:val="Heading1"/>
        <w:overflowPunct w:val="0"/>
        <w:rPr>
          <w:sz w:val="24"/>
          <w:lang w:eastAsia="zh-CN"/>
        </w:rPr>
      </w:pPr>
      <w:r w:rsidRPr="000F207D">
        <w:rPr>
          <w:rFonts w:hint="eastAsia"/>
          <w:sz w:val="24"/>
          <w:lang w:eastAsia="zh-CN"/>
        </w:rPr>
        <w:t>此外，将与奥地利政府合作设立“清洁冷却中心”，以确定和消除全球室内空调行业采用</w:t>
      </w:r>
      <w:r w:rsidRPr="000F207D">
        <w:rPr>
          <w:rFonts w:hint="eastAsia"/>
          <w:sz w:val="24"/>
          <w:lang w:eastAsia="zh-CN"/>
        </w:rPr>
        <w:t>R-290</w:t>
      </w:r>
      <w:r w:rsidRPr="000F207D">
        <w:rPr>
          <w:rFonts w:hint="eastAsia"/>
          <w:sz w:val="24"/>
          <w:lang w:eastAsia="zh-CN"/>
        </w:rPr>
        <w:t>技术的障碍，其中包括：</w:t>
      </w:r>
    </w:p>
    <w:p w14:paraId="73D11079" w14:textId="77777777" w:rsidR="00BA0B34" w:rsidRPr="000F207D" w:rsidRDefault="00BA0B34" w:rsidP="00BA0B34">
      <w:pPr>
        <w:pStyle w:val="Heading2"/>
        <w:overflowPunct w:val="0"/>
        <w:rPr>
          <w:sz w:val="24"/>
          <w:lang w:eastAsia="zh-CN"/>
        </w:rPr>
      </w:pPr>
      <w:r w:rsidRPr="000F207D">
        <w:rPr>
          <w:rFonts w:hint="eastAsia"/>
          <w:sz w:val="24"/>
          <w:lang w:eastAsia="zh-CN"/>
        </w:rPr>
        <w:t>私营和公共部门有关利益方的能力建设，包括开发在线平台和电子培训工具；在培训中心和在线平台</w:t>
      </w:r>
      <w:bookmarkStart w:id="22" w:name="OLE_LINK47"/>
      <w:bookmarkStart w:id="23" w:name="OLE_LINK50"/>
      <w:r w:rsidRPr="000F207D">
        <w:rPr>
          <w:rFonts w:hint="eastAsia"/>
          <w:sz w:val="24"/>
          <w:lang w:eastAsia="zh-CN"/>
        </w:rPr>
        <w:t>展示</w:t>
      </w:r>
      <w:bookmarkEnd w:id="22"/>
      <w:bookmarkEnd w:id="23"/>
      <w:r w:rsidRPr="000F207D">
        <w:rPr>
          <w:rFonts w:hint="eastAsia"/>
          <w:sz w:val="24"/>
          <w:lang w:eastAsia="zh-CN"/>
        </w:rPr>
        <w:t>替代技术，允许制造商展示</w:t>
      </w:r>
      <w:r w:rsidRPr="000F207D">
        <w:rPr>
          <w:rFonts w:hint="eastAsia"/>
          <w:sz w:val="24"/>
          <w:lang w:eastAsia="zh-CN"/>
        </w:rPr>
        <w:t>R-290</w:t>
      </w:r>
      <w:r w:rsidRPr="000F207D">
        <w:rPr>
          <w:rFonts w:hint="eastAsia"/>
          <w:sz w:val="24"/>
          <w:lang w:eastAsia="zh-CN"/>
        </w:rPr>
        <w:t>产品；就提高能源效率和减少室内空调设备对气候影响提供专家建议；</w:t>
      </w:r>
      <w:r w:rsidRPr="000F207D">
        <w:rPr>
          <w:sz w:val="24"/>
          <w:lang w:eastAsia="zh-CN"/>
        </w:rPr>
        <w:t xml:space="preserve"> </w:t>
      </w:r>
    </w:p>
    <w:p w14:paraId="3671E5DF" w14:textId="77777777" w:rsidR="00BA0B34" w:rsidRPr="000F207D" w:rsidRDefault="00BA0B34" w:rsidP="00BA0B34">
      <w:pPr>
        <w:pStyle w:val="Heading2"/>
        <w:overflowPunct w:val="0"/>
        <w:rPr>
          <w:sz w:val="24"/>
          <w:lang w:eastAsia="zh-CN"/>
        </w:rPr>
      </w:pPr>
      <w:r w:rsidRPr="000F207D">
        <w:rPr>
          <w:rFonts w:hint="eastAsia"/>
          <w:sz w:val="24"/>
          <w:lang w:eastAsia="zh-CN"/>
        </w:rPr>
        <w:t>技术员培训和认证；</w:t>
      </w:r>
    </w:p>
    <w:p w14:paraId="4A8C75DA" w14:textId="77777777" w:rsidR="00BA0B34" w:rsidRPr="000F207D" w:rsidRDefault="00BA0B34" w:rsidP="00BA0B34">
      <w:pPr>
        <w:pStyle w:val="Heading2"/>
        <w:overflowPunct w:val="0"/>
        <w:rPr>
          <w:sz w:val="24"/>
          <w:lang w:eastAsia="zh-CN"/>
        </w:rPr>
      </w:pPr>
      <w:r w:rsidRPr="000F207D">
        <w:rPr>
          <w:rFonts w:hint="eastAsia"/>
          <w:sz w:val="24"/>
          <w:lang w:eastAsia="zh-CN"/>
        </w:rPr>
        <w:t>针对采用</w:t>
      </w:r>
      <w:r w:rsidRPr="000F207D">
        <w:rPr>
          <w:rFonts w:hint="eastAsia"/>
          <w:sz w:val="24"/>
          <w:lang w:eastAsia="zh-CN"/>
        </w:rPr>
        <w:t>R-290</w:t>
      </w:r>
      <w:r w:rsidRPr="000F207D">
        <w:rPr>
          <w:rFonts w:hint="eastAsia"/>
          <w:sz w:val="24"/>
          <w:lang w:eastAsia="zh-CN"/>
        </w:rPr>
        <w:t>技术的设备的储存制定准则并面向设备经销商开展培训；就与采用</w:t>
      </w:r>
      <w:r w:rsidRPr="000F207D">
        <w:rPr>
          <w:rFonts w:hint="eastAsia"/>
          <w:sz w:val="24"/>
          <w:lang w:eastAsia="zh-CN"/>
        </w:rPr>
        <w:t>R-290</w:t>
      </w:r>
      <w:r w:rsidRPr="000F207D">
        <w:rPr>
          <w:rFonts w:hint="eastAsia"/>
          <w:sz w:val="24"/>
          <w:lang w:eastAsia="zh-CN"/>
        </w:rPr>
        <w:t>技术的室内空调机组的运输和储存有关的问题开展培训并提供援助；以及</w:t>
      </w:r>
    </w:p>
    <w:p w14:paraId="0991FDDF" w14:textId="77777777" w:rsidR="00BA0B34" w:rsidRPr="000F207D" w:rsidRDefault="00BA0B34" w:rsidP="00BA0B34">
      <w:pPr>
        <w:pStyle w:val="Heading2"/>
        <w:overflowPunct w:val="0"/>
        <w:rPr>
          <w:sz w:val="24"/>
          <w:lang w:eastAsia="zh-CN"/>
        </w:rPr>
      </w:pPr>
      <w:r w:rsidRPr="000F207D">
        <w:rPr>
          <w:rFonts w:hint="eastAsia"/>
          <w:sz w:val="24"/>
          <w:lang w:eastAsia="zh-CN"/>
        </w:rPr>
        <w:t>在政策制定方面提供援助，包括从欧洲联盟</w:t>
      </w:r>
      <w:r>
        <w:rPr>
          <w:rFonts w:hint="eastAsia"/>
          <w:sz w:val="24"/>
          <w:lang w:eastAsia="zh-CN"/>
        </w:rPr>
        <w:t>（</w:t>
      </w:r>
      <w:r w:rsidRPr="000F207D">
        <w:rPr>
          <w:rFonts w:hint="eastAsia"/>
          <w:sz w:val="24"/>
          <w:lang w:eastAsia="zh-CN"/>
        </w:rPr>
        <w:t>欧盟</w:t>
      </w:r>
      <w:r>
        <w:rPr>
          <w:rFonts w:hint="eastAsia"/>
          <w:sz w:val="24"/>
          <w:lang w:eastAsia="zh-CN"/>
        </w:rPr>
        <w:t>）</w:t>
      </w:r>
      <w:r w:rsidRPr="000F207D">
        <w:rPr>
          <w:rFonts w:hint="eastAsia"/>
          <w:sz w:val="24"/>
          <w:lang w:eastAsia="zh-CN"/>
        </w:rPr>
        <w:t>含氟气体监管中吸取的经验教训，包括氢氟碳化物淘汰和技术背景文件中使用的战略，以及协助与欧盟和国际标准保持一致。</w:t>
      </w:r>
    </w:p>
    <w:p w14:paraId="40C5070A" w14:textId="60C508A5" w:rsidR="00BA0B34" w:rsidRDefault="00BA0B34" w:rsidP="00BA0B34">
      <w:pPr>
        <w:pStyle w:val="Heading1"/>
        <w:overflowPunct w:val="0"/>
        <w:rPr>
          <w:sz w:val="24"/>
          <w:lang w:eastAsia="zh-CN"/>
        </w:rPr>
      </w:pPr>
      <w:r w:rsidRPr="000F207D">
        <w:rPr>
          <w:rFonts w:hint="eastAsia"/>
          <w:sz w:val="24"/>
          <w:lang w:eastAsia="zh-CN"/>
        </w:rPr>
        <w:t>表</w:t>
      </w:r>
      <w:r w:rsidRPr="000F207D">
        <w:rPr>
          <w:rFonts w:hint="eastAsia"/>
          <w:sz w:val="24"/>
          <w:lang w:eastAsia="zh-CN"/>
        </w:rPr>
        <w:t xml:space="preserve"> 3 </w:t>
      </w:r>
      <w:r w:rsidRPr="000F207D">
        <w:rPr>
          <w:rFonts w:hint="eastAsia"/>
          <w:sz w:val="24"/>
          <w:lang w:eastAsia="zh-CN"/>
        </w:rPr>
        <w:t>列出了第三次付款期间要执行的各项活动的预算。</w:t>
      </w:r>
    </w:p>
    <w:p w14:paraId="61ABD8DB" w14:textId="77777777" w:rsidR="00BA0B34" w:rsidRPr="009D4F08" w:rsidRDefault="00BA0B34" w:rsidP="00C11FF0">
      <w:pPr>
        <w:pStyle w:val="Heading1"/>
        <w:keepNext/>
        <w:keepLines/>
        <w:widowControl w:val="0"/>
        <w:numPr>
          <w:ilvl w:val="0"/>
          <w:numId w:val="0"/>
        </w:numPr>
        <w:overflowPunct w:val="0"/>
        <w:spacing w:after="0"/>
        <w:jc w:val="left"/>
        <w:rPr>
          <w:rFonts w:eastAsia="SimHei"/>
          <w:b/>
          <w:sz w:val="24"/>
          <w:lang w:eastAsia="zh-CN"/>
        </w:rPr>
      </w:pPr>
      <w:r w:rsidRPr="009D4F08">
        <w:rPr>
          <w:rFonts w:eastAsia="SimHei"/>
          <w:b/>
          <w:sz w:val="24"/>
          <w:lang w:eastAsia="zh-CN"/>
        </w:rPr>
        <w:t>表</w:t>
      </w:r>
      <w:r w:rsidRPr="009D4F08">
        <w:rPr>
          <w:rFonts w:eastAsia="SimHei"/>
          <w:b/>
          <w:sz w:val="24"/>
          <w:lang w:eastAsia="zh-CN"/>
        </w:rPr>
        <w:t xml:space="preserve">3. </w:t>
      </w:r>
      <w:r w:rsidRPr="009D4F08">
        <w:rPr>
          <w:rFonts w:eastAsia="SimHei"/>
          <w:b/>
          <w:sz w:val="24"/>
          <w:lang w:eastAsia="zh-CN"/>
        </w:rPr>
        <w:t>室内空调行业计划第三次付款的预算</w:t>
      </w:r>
      <w:r w:rsidRPr="009D4F08">
        <w:rPr>
          <w:rFonts w:eastAsia="SimHei"/>
          <w:b/>
          <w:sz w:val="24"/>
          <w:lang w:eastAsia="zh-CN"/>
        </w:rPr>
        <w:t xml:space="preserve"> </w:t>
      </w:r>
    </w:p>
    <w:tbl>
      <w:tblPr>
        <w:tblpPr w:leftFromText="180" w:rightFromText="180" w:vertAnchor="text" w:tblpY="1"/>
        <w:tblOverlap w:val="never"/>
        <w:tblW w:w="5000" w:type="pct"/>
        <w:tblLook w:val="04A0" w:firstRow="1" w:lastRow="0" w:firstColumn="1" w:lastColumn="0" w:noHBand="0" w:noVBand="1"/>
      </w:tblPr>
      <w:tblGrid>
        <w:gridCol w:w="7084"/>
        <w:gridCol w:w="2266"/>
      </w:tblGrid>
      <w:tr w:rsidR="00BA0B34" w:rsidRPr="009F17F9" w14:paraId="058DAA8A" w14:textId="77777777" w:rsidTr="00C11FF0">
        <w:trPr>
          <w:trHeight w:val="255"/>
          <w:tblHeader/>
        </w:trPr>
        <w:tc>
          <w:tcPr>
            <w:tcW w:w="3788" w:type="pct"/>
            <w:tcBorders>
              <w:top w:val="single" w:sz="4" w:space="0" w:color="auto"/>
              <w:left w:val="single" w:sz="4" w:space="0" w:color="auto"/>
              <w:bottom w:val="single" w:sz="4" w:space="0" w:color="auto"/>
              <w:right w:val="single" w:sz="4" w:space="0" w:color="auto"/>
            </w:tcBorders>
            <w:shd w:val="clear" w:color="auto" w:fill="auto"/>
            <w:vAlign w:val="center"/>
            <w:hideMark/>
          </w:tcPr>
          <w:bookmarkEnd w:id="20"/>
          <w:bookmarkEnd w:id="21"/>
          <w:p w14:paraId="18AB3BAD" w14:textId="77777777" w:rsidR="00BA0B34" w:rsidRPr="009F17F9" w:rsidRDefault="00BA0B34" w:rsidP="00C11FF0">
            <w:pPr>
              <w:keepNext/>
              <w:keepLines/>
              <w:widowControl w:val="0"/>
              <w:overflowPunct w:val="0"/>
              <w:jc w:val="center"/>
              <w:rPr>
                <w:rFonts w:eastAsia="SimHei"/>
                <w:b/>
                <w:bCs/>
              </w:rPr>
            </w:pPr>
            <w:r w:rsidRPr="009F17F9">
              <w:rPr>
                <w:rFonts w:eastAsia="SimHei"/>
                <w:b/>
                <w:bCs/>
                <w:lang w:eastAsia="zh-CN"/>
              </w:rPr>
              <w:t>活动</w:t>
            </w:r>
          </w:p>
        </w:tc>
        <w:tc>
          <w:tcPr>
            <w:tcW w:w="1212" w:type="pct"/>
            <w:tcBorders>
              <w:top w:val="single" w:sz="4" w:space="0" w:color="auto"/>
              <w:left w:val="nil"/>
              <w:bottom w:val="single" w:sz="4" w:space="0" w:color="auto"/>
              <w:right w:val="single" w:sz="4" w:space="0" w:color="auto"/>
            </w:tcBorders>
            <w:shd w:val="clear" w:color="auto" w:fill="auto"/>
            <w:vAlign w:val="center"/>
            <w:hideMark/>
          </w:tcPr>
          <w:p w14:paraId="7C1D27D2" w14:textId="77777777" w:rsidR="00BA0B34" w:rsidRPr="009F17F9" w:rsidRDefault="00BA0B34" w:rsidP="00C11FF0">
            <w:pPr>
              <w:keepNext/>
              <w:keepLines/>
              <w:widowControl w:val="0"/>
              <w:overflowPunct w:val="0"/>
              <w:jc w:val="center"/>
              <w:rPr>
                <w:rFonts w:eastAsia="SimHei"/>
                <w:b/>
                <w:bCs/>
              </w:rPr>
            </w:pPr>
            <w:r w:rsidRPr="009F17F9">
              <w:rPr>
                <w:rFonts w:eastAsia="SimHei"/>
                <w:b/>
                <w:bCs/>
                <w:lang w:eastAsia="zh-CN"/>
              </w:rPr>
              <w:t>预算（美元）</w:t>
            </w:r>
          </w:p>
        </w:tc>
      </w:tr>
      <w:tr w:rsidR="00BA0B34" w:rsidRPr="009F17F9" w14:paraId="66D1BA02" w14:textId="77777777" w:rsidTr="00C11FF0">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26D41E5E" w14:textId="77777777" w:rsidR="00BA0B34" w:rsidRPr="009F17F9" w:rsidRDefault="00BA0B34" w:rsidP="00C11FF0">
            <w:pPr>
              <w:keepNext/>
              <w:keepLines/>
              <w:widowControl w:val="0"/>
              <w:overflowPunct w:val="0"/>
              <w:rPr>
                <w:lang w:eastAsia="zh-CN"/>
              </w:rPr>
            </w:pPr>
            <w:r w:rsidRPr="009F17F9">
              <w:rPr>
                <w:rFonts w:hint="eastAsia"/>
                <w:lang w:eastAsia="zh-CN"/>
              </w:rPr>
              <w:t>至少</w:t>
            </w:r>
            <w:r w:rsidRPr="009F17F9">
              <w:rPr>
                <w:rFonts w:hint="eastAsia"/>
                <w:lang w:eastAsia="zh-CN"/>
              </w:rPr>
              <w:t>3</w:t>
            </w:r>
            <w:r w:rsidRPr="009F17F9">
              <w:rPr>
                <w:rFonts w:hint="eastAsia"/>
                <w:lang w:eastAsia="zh-CN"/>
              </w:rPr>
              <w:t>条室内空调生产线和</w:t>
            </w:r>
            <w:r w:rsidRPr="009F17F9">
              <w:rPr>
                <w:rFonts w:hint="eastAsia"/>
                <w:lang w:eastAsia="zh-CN"/>
              </w:rPr>
              <w:t>1</w:t>
            </w:r>
            <w:r w:rsidRPr="009F17F9">
              <w:rPr>
                <w:rFonts w:hint="eastAsia"/>
                <w:lang w:eastAsia="zh-CN"/>
              </w:rPr>
              <w:t>条热泵热水器生产线转换为</w:t>
            </w:r>
            <w:r w:rsidRPr="009F17F9">
              <w:rPr>
                <w:rFonts w:hint="eastAsia"/>
                <w:lang w:eastAsia="zh-CN"/>
              </w:rPr>
              <w:t>R-290</w:t>
            </w:r>
            <w:r w:rsidRPr="009F17F9">
              <w:rPr>
                <w:rFonts w:hint="eastAsia"/>
                <w:lang w:eastAsia="zh-CN"/>
              </w:rPr>
              <w:t>技术</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329DB266" w14:textId="77777777" w:rsidR="00BA0B34" w:rsidRPr="009F17F9" w:rsidRDefault="00BA0B34" w:rsidP="00C11FF0">
            <w:pPr>
              <w:keepNext/>
              <w:keepLines/>
              <w:widowControl w:val="0"/>
              <w:overflowPunct w:val="0"/>
              <w:ind w:right="-143"/>
              <w:jc w:val="right"/>
            </w:pPr>
            <w:r w:rsidRPr="009F17F9">
              <w:rPr>
                <w:lang w:eastAsia="zh-CN"/>
              </w:rPr>
              <w:t>3,246,000</w:t>
            </w:r>
          </w:p>
        </w:tc>
      </w:tr>
      <w:tr w:rsidR="00BA0B34" w:rsidRPr="009F17F9" w14:paraId="250F70D6" w14:textId="77777777" w:rsidTr="00C11FF0">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16D9DF75" w14:textId="77777777" w:rsidR="00BA0B34" w:rsidRPr="009F17F9" w:rsidRDefault="00BA0B34" w:rsidP="00C11FF0">
            <w:pPr>
              <w:keepNext/>
              <w:keepLines/>
              <w:widowControl w:val="0"/>
              <w:overflowPunct w:val="0"/>
            </w:pPr>
            <w:r w:rsidRPr="009F17F9">
              <w:rPr>
                <w:rFonts w:hint="eastAsia"/>
                <w:lang w:eastAsia="zh-CN"/>
              </w:rPr>
              <w:t>技术援助活动</w:t>
            </w:r>
          </w:p>
          <w:p w14:paraId="3F5E413A" w14:textId="77777777" w:rsidR="00BA0B34" w:rsidRPr="009F17F9" w:rsidRDefault="00BA0B34" w:rsidP="00C11FF0">
            <w:pPr>
              <w:pStyle w:val="ListParagraph"/>
              <w:keepNext/>
              <w:keepLines/>
              <w:widowControl w:val="0"/>
              <w:numPr>
                <w:ilvl w:val="0"/>
                <w:numId w:val="12"/>
              </w:numPr>
              <w:overflowPunct w:val="0"/>
              <w:contextualSpacing w:val="0"/>
            </w:pPr>
            <w:r w:rsidRPr="009F17F9">
              <w:rPr>
                <w:rFonts w:hint="eastAsia"/>
                <w:lang w:val="en-CA" w:eastAsia="zh-CN"/>
              </w:rPr>
              <w:t>核查</w:t>
            </w:r>
            <w:r w:rsidRPr="009F17F9">
              <w:rPr>
                <w:lang w:val="en-CA"/>
              </w:rPr>
              <w:t>（</w:t>
            </w:r>
            <w:r w:rsidRPr="009F17F9">
              <w:rPr>
                <w:lang w:val="en-CA"/>
              </w:rPr>
              <w:t>150,000</w:t>
            </w:r>
            <w:bookmarkStart w:id="24" w:name="OLE_LINK28"/>
            <w:bookmarkStart w:id="25" w:name="OLE_LINK30"/>
            <w:r w:rsidRPr="009F17F9">
              <w:rPr>
                <w:rFonts w:hint="eastAsia"/>
                <w:lang w:val="en-CA" w:eastAsia="zh-CN"/>
              </w:rPr>
              <w:t>美元</w:t>
            </w:r>
            <w:bookmarkEnd w:id="24"/>
            <w:bookmarkEnd w:id="25"/>
            <w:r w:rsidRPr="009F17F9">
              <w:rPr>
                <w:lang w:val="en-CA"/>
              </w:rPr>
              <w:t>）</w:t>
            </w:r>
          </w:p>
          <w:p w14:paraId="1DF930FA" w14:textId="77777777" w:rsidR="00BA0B34" w:rsidRPr="009F17F9" w:rsidRDefault="00BA0B34" w:rsidP="00C11FF0">
            <w:pPr>
              <w:pStyle w:val="ListParagraph"/>
              <w:keepNext/>
              <w:keepLines/>
              <w:widowControl w:val="0"/>
              <w:numPr>
                <w:ilvl w:val="0"/>
                <w:numId w:val="12"/>
              </w:numPr>
              <w:overflowPunct w:val="0"/>
              <w:contextualSpacing w:val="0"/>
              <w:rPr>
                <w:lang w:eastAsia="zh-CN"/>
              </w:rPr>
            </w:pPr>
            <w:r w:rsidRPr="009F17F9">
              <w:rPr>
                <w:rFonts w:hint="eastAsia"/>
                <w:lang w:val="en-CA" w:eastAsia="zh-CN"/>
              </w:rPr>
              <w:t>参加国际电工委员会标准会议</w:t>
            </w:r>
            <w:r w:rsidRPr="009F17F9">
              <w:rPr>
                <w:lang w:val="en-CA" w:eastAsia="zh-CN"/>
              </w:rPr>
              <w:t>（</w:t>
            </w:r>
            <w:r w:rsidRPr="009F17F9">
              <w:rPr>
                <w:lang w:val="en-CA" w:eastAsia="zh-CN"/>
              </w:rPr>
              <w:t>100,000</w:t>
            </w:r>
            <w:r w:rsidRPr="009F17F9">
              <w:rPr>
                <w:rFonts w:hint="eastAsia"/>
                <w:lang w:val="en-CA" w:eastAsia="zh-CN"/>
              </w:rPr>
              <w:t>美元</w:t>
            </w:r>
            <w:r w:rsidRPr="009F17F9">
              <w:rPr>
                <w:lang w:val="en-CA" w:eastAsia="zh-CN"/>
              </w:rPr>
              <w:t>）</w:t>
            </w:r>
          </w:p>
          <w:p w14:paraId="7BD8B7AA" w14:textId="77777777" w:rsidR="00BA0B34" w:rsidRPr="009F17F9" w:rsidRDefault="00BA0B34" w:rsidP="00C11FF0">
            <w:pPr>
              <w:pStyle w:val="ListParagraph"/>
              <w:keepNext/>
              <w:keepLines/>
              <w:widowControl w:val="0"/>
              <w:numPr>
                <w:ilvl w:val="0"/>
                <w:numId w:val="12"/>
              </w:numPr>
              <w:overflowPunct w:val="0"/>
              <w:contextualSpacing w:val="0"/>
              <w:rPr>
                <w:lang w:eastAsia="zh-CN"/>
              </w:rPr>
            </w:pPr>
            <w:r w:rsidRPr="009F17F9">
              <w:rPr>
                <w:rFonts w:hint="eastAsia"/>
                <w:lang w:eastAsia="zh-CN"/>
              </w:rPr>
              <w:t>中国</w:t>
            </w:r>
            <w:r w:rsidRPr="009F17F9">
              <w:rPr>
                <w:rFonts w:hint="eastAsia"/>
                <w:lang w:eastAsia="zh-CN"/>
              </w:rPr>
              <w:t>-</w:t>
            </w:r>
            <w:r w:rsidRPr="009F17F9">
              <w:rPr>
                <w:rFonts w:hint="eastAsia"/>
                <w:lang w:eastAsia="zh-CN"/>
              </w:rPr>
              <w:t>奥地利双边合作</w:t>
            </w:r>
            <w:r w:rsidRPr="009F17F9">
              <w:rPr>
                <w:lang w:val="en-CA" w:eastAsia="zh-CN"/>
              </w:rPr>
              <w:t>（</w:t>
            </w:r>
            <w:r w:rsidRPr="009F17F9">
              <w:rPr>
                <w:lang w:val="en-CA" w:eastAsia="zh-CN"/>
              </w:rPr>
              <w:t>350,000</w:t>
            </w:r>
            <w:r w:rsidRPr="009F17F9">
              <w:rPr>
                <w:rFonts w:hint="eastAsia"/>
                <w:lang w:eastAsia="zh-CN"/>
              </w:rPr>
              <w:t>美元</w:t>
            </w:r>
            <w:r w:rsidRPr="009F17F9">
              <w:rPr>
                <w:lang w:val="en-CA" w:eastAsia="zh-CN"/>
              </w:rPr>
              <w:t>）</w:t>
            </w:r>
          </w:p>
          <w:p w14:paraId="440AF496" w14:textId="77777777" w:rsidR="00BA0B34" w:rsidRPr="009F17F9" w:rsidRDefault="00BA0B34" w:rsidP="00C11FF0">
            <w:pPr>
              <w:pStyle w:val="ListParagraph"/>
              <w:keepNext/>
              <w:keepLines/>
              <w:widowControl w:val="0"/>
              <w:numPr>
                <w:ilvl w:val="0"/>
                <w:numId w:val="12"/>
              </w:numPr>
              <w:overflowPunct w:val="0"/>
              <w:contextualSpacing w:val="0"/>
            </w:pPr>
            <w:r w:rsidRPr="009F17F9">
              <w:rPr>
                <w:rFonts w:hint="eastAsia"/>
                <w:lang w:val="en-CA" w:eastAsia="zh-CN"/>
              </w:rPr>
              <w:lastRenderedPageBreak/>
              <w:t>安装试点</w:t>
            </w:r>
            <w:r w:rsidRPr="009F17F9">
              <w:rPr>
                <w:lang w:val="en-CA"/>
              </w:rPr>
              <w:t>（</w:t>
            </w:r>
            <w:r w:rsidRPr="009F17F9">
              <w:rPr>
                <w:lang w:val="en-CA"/>
              </w:rPr>
              <w:t>300,000</w:t>
            </w:r>
            <w:r w:rsidRPr="009F17F9">
              <w:rPr>
                <w:rFonts w:hint="eastAsia"/>
                <w:lang w:eastAsia="zh-CN"/>
              </w:rPr>
              <w:t>美元</w:t>
            </w:r>
            <w:r w:rsidRPr="009F17F9">
              <w:rPr>
                <w:lang w:val="en-CA"/>
              </w:rPr>
              <w:t>）</w:t>
            </w:r>
          </w:p>
          <w:p w14:paraId="7355F3D5" w14:textId="77777777" w:rsidR="00BA0B34" w:rsidRPr="009F17F9" w:rsidRDefault="00BA0B34" w:rsidP="00C11FF0">
            <w:pPr>
              <w:pStyle w:val="ListParagraph"/>
              <w:keepNext/>
              <w:keepLines/>
              <w:widowControl w:val="0"/>
              <w:numPr>
                <w:ilvl w:val="0"/>
                <w:numId w:val="12"/>
              </w:numPr>
              <w:overflowPunct w:val="0"/>
              <w:contextualSpacing w:val="0"/>
              <w:rPr>
                <w:lang w:eastAsia="zh-CN"/>
              </w:rPr>
            </w:pPr>
            <w:r w:rsidRPr="009F17F9">
              <w:rPr>
                <w:rFonts w:hint="eastAsia"/>
                <w:lang w:val="en-CA" w:eastAsia="zh-CN"/>
              </w:rPr>
              <w:t>宣传生态标签</w:t>
            </w:r>
            <w:r w:rsidRPr="009F17F9">
              <w:rPr>
                <w:lang w:val="en-CA" w:eastAsia="zh-CN"/>
              </w:rPr>
              <w:t>（</w:t>
            </w:r>
            <w:r w:rsidRPr="009F17F9">
              <w:rPr>
                <w:lang w:val="en-CA" w:eastAsia="zh-CN"/>
              </w:rPr>
              <w:t>30,000</w:t>
            </w:r>
            <w:r w:rsidRPr="009F17F9">
              <w:rPr>
                <w:rFonts w:hint="eastAsia"/>
                <w:lang w:eastAsia="zh-CN"/>
              </w:rPr>
              <w:t>美元</w:t>
            </w:r>
            <w:r w:rsidRPr="009F17F9">
              <w:rPr>
                <w:lang w:val="en-CA" w:eastAsia="zh-CN"/>
              </w:rPr>
              <w:t>）</w:t>
            </w:r>
          </w:p>
          <w:p w14:paraId="43782E4F" w14:textId="12C7F264" w:rsidR="00C11FF0" w:rsidRPr="009F17F9" w:rsidRDefault="00BA0B34" w:rsidP="00C11FF0">
            <w:pPr>
              <w:pStyle w:val="ListParagraph"/>
              <w:keepNext/>
              <w:keepLines/>
              <w:widowControl w:val="0"/>
              <w:numPr>
                <w:ilvl w:val="0"/>
                <w:numId w:val="12"/>
              </w:numPr>
              <w:overflowPunct w:val="0"/>
              <w:spacing w:after="240"/>
              <w:ind w:left="714" w:hanging="357"/>
              <w:contextualSpacing w:val="0"/>
              <w:rPr>
                <w:lang w:eastAsia="zh-CN"/>
              </w:rPr>
            </w:pPr>
            <w:r w:rsidRPr="009F17F9">
              <w:rPr>
                <w:rFonts w:hint="eastAsia"/>
                <w:lang w:val="en-CA" w:eastAsia="zh-CN"/>
              </w:rPr>
              <w:t>中国家用电器协会的支助</w:t>
            </w:r>
            <w:r w:rsidRPr="009F17F9">
              <w:rPr>
                <w:lang w:val="en-CA" w:eastAsia="zh-CN"/>
              </w:rPr>
              <w:t>（</w:t>
            </w:r>
            <w:r w:rsidRPr="009F17F9">
              <w:rPr>
                <w:lang w:val="en-CA" w:eastAsia="zh-CN"/>
              </w:rPr>
              <w:t>76,500</w:t>
            </w:r>
            <w:r w:rsidRPr="009F17F9">
              <w:rPr>
                <w:rFonts w:hint="eastAsia"/>
                <w:lang w:eastAsia="zh-CN"/>
              </w:rPr>
              <w:t>美元</w:t>
            </w:r>
            <w:r w:rsidRPr="009F17F9">
              <w:rPr>
                <w:lang w:val="en-CA" w:eastAsia="zh-CN"/>
              </w:rPr>
              <w:t>）</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74957752" w14:textId="77777777" w:rsidR="00BA0B34" w:rsidRPr="009F17F9" w:rsidRDefault="00BA0B34" w:rsidP="00C11FF0">
            <w:pPr>
              <w:keepNext/>
              <w:keepLines/>
              <w:widowControl w:val="0"/>
              <w:overflowPunct w:val="0"/>
              <w:ind w:right="-143"/>
              <w:jc w:val="right"/>
            </w:pPr>
            <w:r w:rsidRPr="009F17F9">
              <w:lastRenderedPageBreak/>
              <w:t>1,006,500</w:t>
            </w:r>
          </w:p>
        </w:tc>
      </w:tr>
      <w:tr w:rsidR="00C11FF0" w:rsidRPr="009F17F9" w14:paraId="2FCBD30B" w14:textId="77777777" w:rsidTr="00AA0867">
        <w:trPr>
          <w:trHeight w:val="255"/>
        </w:trPr>
        <w:tc>
          <w:tcPr>
            <w:tcW w:w="3788" w:type="pct"/>
            <w:tcBorders>
              <w:top w:val="nil"/>
              <w:left w:val="single" w:sz="4" w:space="0" w:color="auto"/>
              <w:bottom w:val="single" w:sz="4" w:space="0" w:color="auto"/>
              <w:right w:val="single" w:sz="4" w:space="0" w:color="auto"/>
            </w:tcBorders>
            <w:shd w:val="clear" w:color="auto" w:fill="auto"/>
            <w:vAlign w:val="center"/>
          </w:tcPr>
          <w:p w14:paraId="370ADE42" w14:textId="77777777" w:rsidR="00C11FF0" w:rsidRPr="009F17F9" w:rsidRDefault="00C11FF0" w:rsidP="00C11FF0">
            <w:pPr>
              <w:keepNext/>
              <w:keepLines/>
              <w:widowControl w:val="0"/>
              <w:overflowPunct w:val="0"/>
              <w:jc w:val="left"/>
              <w:rPr>
                <w:rFonts w:eastAsia="SimHei"/>
                <w:b/>
                <w:bCs/>
                <w:lang w:eastAsia="zh-CN"/>
              </w:rPr>
            </w:pPr>
          </w:p>
        </w:tc>
        <w:tc>
          <w:tcPr>
            <w:tcW w:w="1212" w:type="pct"/>
            <w:tcBorders>
              <w:top w:val="nil"/>
              <w:left w:val="nil"/>
              <w:bottom w:val="single" w:sz="4" w:space="0" w:color="auto"/>
              <w:right w:val="single" w:sz="4" w:space="0" w:color="auto"/>
            </w:tcBorders>
            <w:shd w:val="clear" w:color="auto" w:fill="auto"/>
            <w:tcMar>
              <w:left w:w="115" w:type="dxa"/>
              <w:right w:w="288" w:type="dxa"/>
            </w:tcMar>
            <w:vAlign w:val="center"/>
          </w:tcPr>
          <w:p w14:paraId="36FD55A8" w14:textId="77777777" w:rsidR="00C11FF0" w:rsidRPr="009F17F9" w:rsidRDefault="00C11FF0" w:rsidP="00C11FF0">
            <w:pPr>
              <w:keepNext/>
              <w:keepLines/>
              <w:widowControl w:val="0"/>
              <w:overflowPunct w:val="0"/>
              <w:ind w:right="-143"/>
              <w:jc w:val="right"/>
              <w:rPr>
                <w:rFonts w:eastAsia="SimHei"/>
                <w:b/>
                <w:bCs/>
                <w:lang w:eastAsia="zh-CN"/>
              </w:rPr>
            </w:pPr>
          </w:p>
        </w:tc>
      </w:tr>
      <w:tr w:rsidR="00C11FF0" w:rsidRPr="009F17F9" w14:paraId="007EC7CE" w14:textId="77777777" w:rsidTr="00AA0867">
        <w:trPr>
          <w:trHeight w:val="255"/>
        </w:trPr>
        <w:tc>
          <w:tcPr>
            <w:tcW w:w="3788" w:type="pct"/>
            <w:tcBorders>
              <w:top w:val="nil"/>
              <w:left w:val="single" w:sz="4" w:space="0" w:color="auto"/>
              <w:bottom w:val="single" w:sz="4" w:space="0" w:color="auto"/>
              <w:right w:val="single" w:sz="4" w:space="0" w:color="auto"/>
            </w:tcBorders>
            <w:shd w:val="clear" w:color="auto" w:fill="auto"/>
            <w:vAlign w:val="center"/>
          </w:tcPr>
          <w:p w14:paraId="49F6B407" w14:textId="08B2BE14" w:rsidR="00C11FF0" w:rsidRPr="009F17F9" w:rsidRDefault="00C11FF0" w:rsidP="00C11FF0">
            <w:pPr>
              <w:keepNext/>
              <w:keepLines/>
              <w:widowControl w:val="0"/>
              <w:overflowPunct w:val="0"/>
              <w:jc w:val="left"/>
              <w:rPr>
                <w:lang w:eastAsia="zh-CN"/>
              </w:rPr>
            </w:pPr>
            <w:r w:rsidRPr="009F17F9">
              <w:rPr>
                <w:rFonts w:eastAsia="SimHei"/>
                <w:b/>
                <w:bCs/>
                <w:lang w:eastAsia="zh-CN"/>
              </w:rPr>
              <w:t>活动</w:t>
            </w:r>
          </w:p>
        </w:tc>
        <w:tc>
          <w:tcPr>
            <w:tcW w:w="1212" w:type="pct"/>
            <w:tcBorders>
              <w:top w:val="nil"/>
              <w:left w:val="nil"/>
              <w:bottom w:val="single" w:sz="4" w:space="0" w:color="auto"/>
              <w:right w:val="single" w:sz="4" w:space="0" w:color="auto"/>
            </w:tcBorders>
            <w:shd w:val="clear" w:color="auto" w:fill="auto"/>
            <w:tcMar>
              <w:left w:w="115" w:type="dxa"/>
              <w:right w:w="288" w:type="dxa"/>
            </w:tcMar>
            <w:vAlign w:val="center"/>
          </w:tcPr>
          <w:p w14:paraId="186547C3" w14:textId="4C32AB07" w:rsidR="00C11FF0" w:rsidRPr="009F17F9" w:rsidRDefault="00C11FF0" w:rsidP="00C11FF0">
            <w:pPr>
              <w:keepNext/>
              <w:keepLines/>
              <w:widowControl w:val="0"/>
              <w:overflowPunct w:val="0"/>
              <w:ind w:right="-143"/>
              <w:jc w:val="right"/>
              <w:rPr>
                <w:lang w:eastAsia="zh-CN"/>
              </w:rPr>
            </w:pPr>
            <w:r w:rsidRPr="009F17F9">
              <w:rPr>
                <w:rFonts w:eastAsia="SimHei"/>
                <w:b/>
                <w:bCs/>
                <w:lang w:eastAsia="zh-CN"/>
              </w:rPr>
              <w:t>预算（美元）</w:t>
            </w:r>
          </w:p>
        </w:tc>
      </w:tr>
      <w:tr w:rsidR="00C11FF0" w:rsidRPr="009F17F9" w14:paraId="4FD95A23" w14:textId="77777777" w:rsidTr="00C11FF0">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5C6898E2" w14:textId="77777777" w:rsidR="00C11FF0" w:rsidRPr="009F17F9" w:rsidRDefault="00C11FF0" w:rsidP="00C11FF0">
            <w:pPr>
              <w:keepNext/>
              <w:keepLines/>
              <w:widowControl w:val="0"/>
              <w:overflowPunct w:val="0"/>
              <w:jc w:val="left"/>
              <w:rPr>
                <w:lang w:eastAsia="zh-CN"/>
              </w:rPr>
            </w:pPr>
            <w:r w:rsidRPr="009F17F9">
              <w:rPr>
                <w:rFonts w:hint="eastAsia"/>
                <w:lang w:eastAsia="zh-CN"/>
              </w:rPr>
              <w:t>项目执行和监测机构</w:t>
            </w:r>
          </w:p>
          <w:p w14:paraId="33BDF975" w14:textId="77777777" w:rsidR="00C11FF0" w:rsidRPr="009F17F9" w:rsidRDefault="00C11FF0" w:rsidP="00C11FF0">
            <w:pPr>
              <w:pStyle w:val="ListParagraph"/>
              <w:keepNext/>
              <w:keepLines/>
              <w:widowControl w:val="0"/>
              <w:numPr>
                <w:ilvl w:val="0"/>
                <w:numId w:val="11"/>
              </w:numPr>
              <w:overflowPunct w:val="0"/>
              <w:contextualSpacing w:val="0"/>
              <w:jc w:val="left"/>
              <w:rPr>
                <w:lang w:val="en-CA" w:eastAsia="zh-CN"/>
              </w:rPr>
            </w:pPr>
            <w:r w:rsidRPr="009F17F9">
              <w:rPr>
                <w:rFonts w:hint="eastAsia"/>
                <w:lang w:val="en-CA" w:eastAsia="zh-CN"/>
              </w:rPr>
              <w:t>项目工作人员</w:t>
            </w:r>
            <w:r w:rsidRPr="009F17F9">
              <w:rPr>
                <w:lang w:val="en-CA" w:eastAsia="zh-CN"/>
              </w:rPr>
              <w:t>（</w:t>
            </w:r>
            <w:r w:rsidRPr="009F17F9">
              <w:rPr>
                <w:lang w:val="en-CA" w:eastAsia="zh-CN"/>
              </w:rPr>
              <w:t>118,280</w:t>
            </w:r>
            <w:r w:rsidRPr="009F17F9">
              <w:rPr>
                <w:rFonts w:hint="eastAsia"/>
                <w:lang w:eastAsia="zh-CN"/>
              </w:rPr>
              <w:t>美元</w:t>
            </w:r>
            <w:r w:rsidRPr="009F17F9">
              <w:rPr>
                <w:lang w:val="en-CA" w:eastAsia="zh-CN"/>
              </w:rPr>
              <w:t>）</w:t>
            </w:r>
          </w:p>
          <w:p w14:paraId="1A17D1CD" w14:textId="77777777" w:rsidR="00C11FF0" w:rsidRPr="009F17F9" w:rsidRDefault="00C11FF0" w:rsidP="00C11FF0">
            <w:pPr>
              <w:pStyle w:val="ListParagraph"/>
              <w:keepNext/>
              <w:keepLines/>
              <w:widowControl w:val="0"/>
              <w:numPr>
                <w:ilvl w:val="0"/>
                <w:numId w:val="11"/>
              </w:numPr>
              <w:overflowPunct w:val="0"/>
              <w:contextualSpacing w:val="0"/>
              <w:jc w:val="left"/>
              <w:rPr>
                <w:lang w:val="en-CA"/>
              </w:rPr>
            </w:pPr>
            <w:r w:rsidRPr="009F17F9">
              <w:rPr>
                <w:rFonts w:hint="eastAsia"/>
                <w:lang w:val="en-CA" w:eastAsia="zh-CN"/>
              </w:rPr>
              <w:t>国内差旅</w:t>
            </w:r>
            <w:r w:rsidRPr="009F17F9">
              <w:rPr>
                <w:lang w:val="en-CA"/>
              </w:rPr>
              <w:t>（</w:t>
            </w:r>
            <w:r w:rsidRPr="009F17F9">
              <w:rPr>
                <w:lang w:val="en-CA"/>
              </w:rPr>
              <w:t>14,182</w:t>
            </w:r>
            <w:r w:rsidRPr="009F17F9">
              <w:rPr>
                <w:rFonts w:hint="eastAsia"/>
                <w:lang w:eastAsia="zh-CN"/>
              </w:rPr>
              <w:t>美元</w:t>
            </w:r>
            <w:r w:rsidRPr="009F17F9">
              <w:rPr>
                <w:lang w:val="en-CA"/>
              </w:rPr>
              <w:t>）</w:t>
            </w:r>
          </w:p>
          <w:p w14:paraId="1ED86637" w14:textId="77777777" w:rsidR="00C11FF0" w:rsidRPr="009F17F9" w:rsidRDefault="00C11FF0" w:rsidP="00C11FF0">
            <w:pPr>
              <w:pStyle w:val="ListParagraph"/>
              <w:keepNext/>
              <w:keepLines/>
              <w:widowControl w:val="0"/>
              <w:numPr>
                <w:ilvl w:val="0"/>
                <w:numId w:val="11"/>
              </w:numPr>
              <w:overflowPunct w:val="0"/>
              <w:contextualSpacing w:val="0"/>
              <w:jc w:val="left"/>
              <w:rPr>
                <w:lang w:val="en-CA"/>
              </w:rPr>
            </w:pPr>
            <w:r w:rsidRPr="009F17F9">
              <w:rPr>
                <w:rFonts w:hint="eastAsia"/>
                <w:lang w:val="en-CA" w:eastAsia="zh-CN"/>
              </w:rPr>
              <w:t>国内会议</w:t>
            </w:r>
            <w:r w:rsidRPr="009F17F9">
              <w:rPr>
                <w:lang w:val="en-CA"/>
              </w:rPr>
              <w:t>（</w:t>
            </w:r>
            <w:r w:rsidRPr="009F17F9">
              <w:rPr>
                <w:lang w:val="en-CA"/>
              </w:rPr>
              <w:t>6,608</w:t>
            </w:r>
            <w:r w:rsidRPr="009F17F9">
              <w:rPr>
                <w:rFonts w:hint="eastAsia"/>
                <w:lang w:eastAsia="zh-CN"/>
              </w:rPr>
              <w:t>美元</w:t>
            </w:r>
            <w:r w:rsidRPr="009F17F9">
              <w:rPr>
                <w:lang w:val="en-CA"/>
              </w:rPr>
              <w:t>）</w:t>
            </w:r>
          </w:p>
          <w:p w14:paraId="6ED5FD0E" w14:textId="77777777" w:rsidR="00C11FF0" w:rsidRPr="009F17F9" w:rsidRDefault="00C11FF0" w:rsidP="00C11FF0">
            <w:pPr>
              <w:pStyle w:val="ListParagraph"/>
              <w:keepNext/>
              <w:keepLines/>
              <w:widowControl w:val="0"/>
              <w:numPr>
                <w:ilvl w:val="0"/>
                <w:numId w:val="11"/>
              </w:numPr>
              <w:overflowPunct w:val="0"/>
              <w:contextualSpacing w:val="0"/>
              <w:jc w:val="left"/>
              <w:rPr>
                <w:lang w:val="en-CA"/>
              </w:rPr>
            </w:pPr>
            <w:r w:rsidRPr="009F17F9">
              <w:rPr>
                <w:rFonts w:hint="eastAsia"/>
                <w:lang w:val="en-CA" w:eastAsia="zh-CN"/>
              </w:rPr>
              <w:t>咨询服务</w:t>
            </w:r>
            <w:r w:rsidRPr="009F17F9">
              <w:rPr>
                <w:lang w:val="en-CA"/>
              </w:rPr>
              <w:t>（</w:t>
            </w:r>
            <w:r w:rsidRPr="009F17F9">
              <w:rPr>
                <w:lang w:val="en-CA"/>
              </w:rPr>
              <w:t>7,623</w:t>
            </w:r>
            <w:bookmarkStart w:id="26" w:name="OLE_LINK33"/>
            <w:bookmarkStart w:id="27" w:name="OLE_LINK34"/>
            <w:r w:rsidRPr="009F17F9">
              <w:rPr>
                <w:rFonts w:hint="eastAsia"/>
                <w:lang w:eastAsia="zh-CN"/>
              </w:rPr>
              <w:t>美元</w:t>
            </w:r>
            <w:bookmarkEnd w:id="26"/>
            <w:bookmarkEnd w:id="27"/>
            <w:r w:rsidRPr="009F17F9">
              <w:rPr>
                <w:lang w:val="en-CA"/>
              </w:rPr>
              <w:t>）</w:t>
            </w:r>
          </w:p>
          <w:p w14:paraId="225A0151" w14:textId="77777777" w:rsidR="00C11FF0" w:rsidRPr="009F17F9" w:rsidRDefault="00C11FF0" w:rsidP="00C11FF0">
            <w:pPr>
              <w:pStyle w:val="ListParagraph"/>
              <w:keepNext/>
              <w:keepLines/>
              <w:widowControl w:val="0"/>
              <w:numPr>
                <w:ilvl w:val="0"/>
                <w:numId w:val="11"/>
              </w:numPr>
              <w:overflowPunct w:val="0"/>
              <w:contextualSpacing w:val="0"/>
              <w:jc w:val="left"/>
              <w:rPr>
                <w:lang w:val="en-CA" w:eastAsia="zh-CN"/>
              </w:rPr>
            </w:pPr>
            <w:r w:rsidRPr="009F17F9">
              <w:rPr>
                <w:rFonts w:hint="eastAsia"/>
                <w:lang w:val="en-CA" w:eastAsia="zh-CN"/>
              </w:rPr>
              <w:t>运营费用</w:t>
            </w:r>
            <w:r w:rsidRPr="009F17F9">
              <w:rPr>
                <w:rFonts w:hint="eastAsia"/>
                <w:lang w:val="en-CA" w:eastAsia="zh-CN"/>
              </w:rPr>
              <w:t>-</w:t>
            </w:r>
            <w:r w:rsidRPr="009F17F9">
              <w:rPr>
                <w:rFonts w:hint="eastAsia"/>
                <w:lang w:val="en-CA" w:eastAsia="zh-CN"/>
              </w:rPr>
              <w:t>日常运营支出、支助人员、办公设施和设备</w:t>
            </w:r>
            <w:r w:rsidRPr="009F17F9">
              <w:rPr>
                <w:lang w:val="en-CA" w:eastAsia="zh-CN"/>
              </w:rPr>
              <w:t>（</w:t>
            </w:r>
            <w:r w:rsidRPr="009F17F9">
              <w:rPr>
                <w:lang w:val="en-CA" w:eastAsia="zh-CN"/>
              </w:rPr>
              <w:t>100,807</w:t>
            </w:r>
            <w:r w:rsidRPr="009F17F9">
              <w:rPr>
                <w:rFonts w:hint="eastAsia"/>
                <w:lang w:eastAsia="zh-CN"/>
              </w:rPr>
              <w:t>美元</w:t>
            </w:r>
            <w:r w:rsidRPr="009F17F9">
              <w:rPr>
                <w:lang w:val="en-CA" w:eastAsia="zh-CN"/>
              </w:rPr>
              <w:t>）</w:t>
            </w:r>
          </w:p>
        </w:tc>
        <w:tc>
          <w:tcPr>
            <w:tcW w:w="1212" w:type="pct"/>
            <w:tcBorders>
              <w:top w:val="nil"/>
              <w:left w:val="nil"/>
              <w:bottom w:val="single" w:sz="4" w:space="0" w:color="auto"/>
              <w:right w:val="single" w:sz="4" w:space="0" w:color="auto"/>
            </w:tcBorders>
            <w:shd w:val="clear" w:color="auto" w:fill="auto"/>
            <w:tcMar>
              <w:left w:w="115" w:type="dxa"/>
              <w:right w:w="288" w:type="dxa"/>
            </w:tcMar>
            <w:hideMark/>
          </w:tcPr>
          <w:p w14:paraId="71F14462" w14:textId="77777777" w:rsidR="00C11FF0" w:rsidRPr="009F17F9" w:rsidRDefault="00C11FF0" w:rsidP="00C11FF0">
            <w:pPr>
              <w:keepNext/>
              <w:keepLines/>
              <w:widowControl w:val="0"/>
              <w:overflowPunct w:val="0"/>
              <w:ind w:right="-143"/>
              <w:jc w:val="right"/>
            </w:pPr>
            <w:r w:rsidRPr="009F17F9">
              <w:rPr>
                <w:lang w:eastAsia="zh-CN"/>
              </w:rPr>
              <w:t>247,500</w:t>
            </w:r>
          </w:p>
        </w:tc>
      </w:tr>
      <w:tr w:rsidR="00C11FF0" w:rsidRPr="009F17F9" w14:paraId="5947883F" w14:textId="77777777" w:rsidTr="00C11FF0">
        <w:trPr>
          <w:trHeight w:val="255"/>
        </w:trPr>
        <w:tc>
          <w:tcPr>
            <w:tcW w:w="3788" w:type="pct"/>
            <w:tcBorders>
              <w:top w:val="nil"/>
              <w:left w:val="single" w:sz="4" w:space="0" w:color="auto"/>
              <w:bottom w:val="single" w:sz="4" w:space="0" w:color="auto"/>
              <w:right w:val="single" w:sz="4" w:space="0" w:color="auto"/>
            </w:tcBorders>
            <w:shd w:val="clear" w:color="auto" w:fill="auto"/>
            <w:vAlign w:val="center"/>
            <w:hideMark/>
          </w:tcPr>
          <w:p w14:paraId="6063D857" w14:textId="77777777" w:rsidR="00C11FF0" w:rsidRPr="009F17F9" w:rsidRDefault="00C11FF0" w:rsidP="00C11FF0">
            <w:pPr>
              <w:overflowPunct w:val="0"/>
              <w:jc w:val="left"/>
              <w:rPr>
                <w:rFonts w:eastAsia="SimHei"/>
                <w:b/>
                <w:bCs/>
              </w:rPr>
            </w:pPr>
            <w:r w:rsidRPr="009F17F9">
              <w:rPr>
                <w:rFonts w:eastAsia="SimHei"/>
                <w:b/>
                <w:bCs/>
                <w:lang w:eastAsia="zh-CN"/>
              </w:rPr>
              <w:t>共计</w:t>
            </w:r>
          </w:p>
        </w:tc>
        <w:tc>
          <w:tcPr>
            <w:tcW w:w="1212" w:type="pct"/>
            <w:tcBorders>
              <w:top w:val="nil"/>
              <w:left w:val="nil"/>
              <w:bottom w:val="single" w:sz="4" w:space="0" w:color="auto"/>
              <w:right w:val="single" w:sz="4" w:space="0" w:color="auto"/>
            </w:tcBorders>
            <w:shd w:val="clear" w:color="auto" w:fill="auto"/>
            <w:tcMar>
              <w:left w:w="115" w:type="dxa"/>
              <w:right w:w="288" w:type="dxa"/>
            </w:tcMar>
            <w:vAlign w:val="center"/>
            <w:hideMark/>
          </w:tcPr>
          <w:p w14:paraId="716F6376" w14:textId="77777777" w:rsidR="00C11FF0" w:rsidRPr="009F17F9" w:rsidRDefault="00C11FF0" w:rsidP="00C11FF0">
            <w:pPr>
              <w:overflowPunct w:val="0"/>
              <w:ind w:right="-143"/>
              <w:jc w:val="right"/>
              <w:rPr>
                <w:rFonts w:eastAsia="SimHei"/>
                <w:b/>
                <w:bCs/>
              </w:rPr>
            </w:pPr>
            <w:r w:rsidRPr="009F17F9">
              <w:rPr>
                <w:rFonts w:eastAsia="SimHei"/>
                <w:b/>
                <w:bCs/>
              </w:rPr>
              <w:t>4,500,000</w:t>
            </w:r>
          </w:p>
        </w:tc>
      </w:tr>
    </w:tbl>
    <w:p w14:paraId="24A97A65" w14:textId="0F402239" w:rsidR="00BA0B34" w:rsidRPr="009D4F08" w:rsidRDefault="00BA0B34" w:rsidP="009F17F9">
      <w:pPr>
        <w:widowControl w:val="0"/>
        <w:overflowPunct w:val="0"/>
        <w:spacing w:after="240"/>
        <w:jc w:val="center"/>
        <w:rPr>
          <w:rFonts w:ascii="SimHei" w:eastAsia="SimHei" w:hAnsi="SimHei"/>
          <w:b/>
          <w:sz w:val="24"/>
        </w:rPr>
      </w:pPr>
      <w:r>
        <w:rPr>
          <w:sz w:val="24"/>
        </w:rPr>
        <w:br w:type="textWrapping" w:clear="all"/>
      </w:r>
      <w:bookmarkStart w:id="28" w:name="OLE_LINK11"/>
      <w:bookmarkStart w:id="29" w:name="OLE_LINK12"/>
      <w:proofErr w:type="spellStart"/>
      <w:r w:rsidRPr="009D4F08">
        <w:rPr>
          <w:rFonts w:ascii="SimHei" w:eastAsia="SimHei" w:hAnsi="SimHei" w:hint="eastAsia"/>
          <w:b/>
          <w:sz w:val="24"/>
        </w:rPr>
        <w:t>秘书处的评论和建议</w:t>
      </w:r>
      <w:proofErr w:type="spellEnd"/>
    </w:p>
    <w:p w14:paraId="08219CBD" w14:textId="77777777" w:rsidR="00BA0B34" w:rsidRPr="009D4F08" w:rsidRDefault="00BA0B34" w:rsidP="009F17F9">
      <w:pPr>
        <w:keepNext/>
        <w:keepLines/>
        <w:overflowPunct w:val="0"/>
        <w:spacing w:after="240"/>
        <w:rPr>
          <w:rFonts w:ascii="SimHei" w:eastAsia="SimHei" w:hAnsi="SimHei"/>
          <w:b/>
          <w:sz w:val="24"/>
        </w:rPr>
      </w:pPr>
      <w:proofErr w:type="spellStart"/>
      <w:r w:rsidRPr="009D4F08">
        <w:rPr>
          <w:rFonts w:ascii="SimHei" w:eastAsia="SimHei" w:hAnsi="SimHei" w:hint="eastAsia"/>
          <w:b/>
          <w:sz w:val="24"/>
        </w:rPr>
        <w:t>评论</w:t>
      </w:r>
      <w:proofErr w:type="spellEnd"/>
    </w:p>
    <w:p w14:paraId="283E6570" w14:textId="77777777" w:rsidR="00BA0B34" w:rsidRPr="000F207D" w:rsidRDefault="00BA0B34" w:rsidP="00EC5599">
      <w:pPr>
        <w:keepNext/>
        <w:keepLines/>
        <w:overflowPunct w:val="0"/>
        <w:spacing w:after="120"/>
        <w:rPr>
          <w:sz w:val="24"/>
          <w:u w:val="single"/>
        </w:rPr>
      </w:pPr>
      <w:proofErr w:type="spellStart"/>
      <w:r w:rsidRPr="000F207D">
        <w:rPr>
          <w:rFonts w:hint="eastAsia"/>
          <w:sz w:val="24"/>
          <w:u w:val="single"/>
        </w:rPr>
        <w:t>氟氯烃消费量</w:t>
      </w:r>
      <w:proofErr w:type="spellEnd"/>
    </w:p>
    <w:p w14:paraId="5D1DCF21" w14:textId="77777777" w:rsidR="00BA0B34" w:rsidRPr="000F207D" w:rsidRDefault="00BA0B34" w:rsidP="00EC5599">
      <w:pPr>
        <w:pStyle w:val="Heading1"/>
        <w:overflowPunct w:val="0"/>
        <w:spacing w:after="120"/>
        <w:rPr>
          <w:sz w:val="24"/>
          <w:lang w:eastAsia="zh-CN"/>
        </w:rPr>
      </w:pPr>
      <w:r w:rsidRPr="000F207D">
        <w:rPr>
          <w:rFonts w:hint="eastAsia"/>
          <w:sz w:val="24"/>
          <w:lang w:eastAsia="zh-CN"/>
        </w:rPr>
        <w:t>如本文件第</w:t>
      </w:r>
      <w:r w:rsidRPr="000F207D">
        <w:rPr>
          <w:rFonts w:hint="eastAsia"/>
          <w:sz w:val="24"/>
          <w:lang w:eastAsia="zh-CN"/>
        </w:rPr>
        <w:t>9</w:t>
      </w:r>
      <w:r w:rsidRPr="000F207D">
        <w:rPr>
          <w:rFonts w:hint="eastAsia"/>
          <w:sz w:val="24"/>
          <w:lang w:eastAsia="zh-CN"/>
        </w:rPr>
        <w:t>段进一步所述，</w:t>
      </w:r>
      <w:r w:rsidRPr="000F207D">
        <w:rPr>
          <w:rFonts w:hint="eastAsia"/>
          <w:sz w:val="24"/>
          <w:lang w:eastAsia="zh-CN"/>
        </w:rPr>
        <w:t>2020</w:t>
      </w:r>
      <w:r w:rsidRPr="000F207D">
        <w:rPr>
          <w:rFonts w:hint="eastAsia"/>
          <w:sz w:val="24"/>
          <w:lang w:eastAsia="zh-CN"/>
        </w:rPr>
        <w:t>年室内空调行业的</w:t>
      </w:r>
      <w:r w:rsidRPr="000F207D">
        <w:rPr>
          <w:rFonts w:hint="eastAsia"/>
          <w:sz w:val="24"/>
          <w:lang w:eastAsia="zh-CN"/>
        </w:rPr>
        <w:t>HCFC-22</w:t>
      </w:r>
      <w:r w:rsidRPr="000F207D">
        <w:rPr>
          <w:rFonts w:hint="eastAsia"/>
          <w:sz w:val="24"/>
          <w:lang w:eastAsia="zh-CN"/>
        </w:rPr>
        <w:t>消费量为</w:t>
      </w:r>
      <w:r w:rsidRPr="000F207D">
        <w:rPr>
          <w:rFonts w:hint="eastAsia"/>
          <w:sz w:val="24"/>
          <w:lang w:eastAsia="zh-CN"/>
        </w:rPr>
        <w:t>29,000</w:t>
      </w:r>
      <w:r w:rsidRPr="000F207D">
        <w:rPr>
          <w:rFonts w:hint="eastAsia"/>
          <w:sz w:val="24"/>
          <w:lang w:eastAsia="zh-CN"/>
        </w:rPr>
        <w:t>公吨（</w:t>
      </w:r>
      <w:r w:rsidRPr="000F207D">
        <w:rPr>
          <w:rFonts w:hint="eastAsia"/>
          <w:sz w:val="24"/>
          <w:lang w:eastAsia="zh-CN"/>
        </w:rPr>
        <w:t>1,595</w:t>
      </w:r>
      <w:r w:rsidRPr="000F207D">
        <w:rPr>
          <w:sz w:val="24"/>
          <w:lang w:eastAsia="zh-CN"/>
        </w:rPr>
        <w:t xml:space="preserve"> </w:t>
      </w:r>
      <w:r w:rsidRPr="000F207D">
        <w:rPr>
          <w:rFonts w:hint="eastAsia"/>
          <w:sz w:val="24"/>
          <w:lang w:eastAsia="zh-CN"/>
        </w:rPr>
        <w:t>ODP</w:t>
      </w:r>
      <w:r w:rsidRPr="000F207D">
        <w:rPr>
          <w:rFonts w:hint="eastAsia"/>
          <w:sz w:val="24"/>
          <w:lang w:eastAsia="zh-CN"/>
        </w:rPr>
        <w:t>吨），低于《中国政府和执行委员会之间的协定》规定的最高允许消费量。</w:t>
      </w:r>
    </w:p>
    <w:p w14:paraId="5BA01C33" w14:textId="77777777" w:rsidR="00BA0B34" w:rsidRPr="000F207D" w:rsidRDefault="00BA0B34" w:rsidP="00EC5599">
      <w:pPr>
        <w:pStyle w:val="Heading1"/>
        <w:widowControl w:val="0"/>
        <w:numPr>
          <w:ilvl w:val="0"/>
          <w:numId w:val="0"/>
        </w:numPr>
        <w:overflowPunct w:val="0"/>
        <w:spacing w:after="120"/>
        <w:rPr>
          <w:sz w:val="24"/>
          <w:u w:val="single"/>
          <w:lang w:eastAsia="zh-CN"/>
        </w:rPr>
      </w:pPr>
      <w:r w:rsidRPr="000F207D">
        <w:rPr>
          <w:rFonts w:hint="eastAsia"/>
          <w:sz w:val="24"/>
          <w:u w:val="single"/>
          <w:lang w:eastAsia="zh-CN"/>
        </w:rPr>
        <w:t>技术问题</w:t>
      </w:r>
    </w:p>
    <w:p w14:paraId="2866A9FE" w14:textId="77777777" w:rsidR="00BA0B34" w:rsidRPr="009D4F08" w:rsidRDefault="00BA0B34" w:rsidP="00EC5599">
      <w:pPr>
        <w:overflowPunct w:val="0"/>
        <w:spacing w:after="120"/>
        <w:rPr>
          <w:rFonts w:ascii="KaiTi_GB2312" w:eastAsia="KaiTi_GB2312"/>
          <w:sz w:val="24"/>
          <w:lang w:eastAsia="zh-CN"/>
        </w:rPr>
      </w:pPr>
      <w:r w:rsidRPr="009D4F08">
        <w:rPr>
          <w:rFonts w:ascii="KaiTi_GB2312" w:eastAsia="KaiTi_GB2312" w:hint="eastAsia"/>
          <w:sz w:val="24"/>
          <w:lang w:eastAsia="zh-CN"/>
        </w:rPr>
        <w:t>清洁冷却中心</w:t>
      </w:r>
    </w:p>
    <w:p w14:paraId="24F9A53A" w14:textId="77777777" w:rsidR="00BA0B34" w:rsidRPr="000F207D" w:rsidRDefault="00BA0B34" w:rsidP="00EC5599">
      <w:pPr>
        <w:pStyle w:val="Heading1"/>
        <w:overflowPunct w:val="0"/>
        <w:spacing w:after="120"/>
        <w:rPr>
          <w:sz w:val="24"/>
          <w:lang w:eastAsia="zh-CN"/>
        </w:rPr>
      </w:pPr>
      <w:r w:rsidRPr="000F207D">
        <w:rPr>
          <w:rFonts w:hint="eastAsia"/>
          <w:sz w:val="24"/>
          <w:lang w:eastAsia="zh-CN"/>
        </w:rPr>
        <w:t>工发组织在回应澄清要求时解释称，清洁冷却中心将于</w:t>
      </w:r>
      <w:r w:rsidRPr="000F207D">
        <w:rPr>
          <w:rFonts w:hint="eastAsia"/>
          <w:sz w:val="24"/>
          <w:lang w:eastAsia="zh-CN"/>
        </w:rPr>
        <w:t>2022</w:t>
      </w:r>
      <w:r w:rsidRPr="000F207D">
        <w:rPr>
          <w:rFonts w:hint="eastAsia"/>
          <w:sz w:val="24"/>
          <w:lang w:eastAsia="zh-CN"/>
        </w:rPr>
        <w:t>年</w:t>
      </w:r>
      <w:r w:rsidRPr="000F207D">
        <w:rPr>
          <w:rFonts w:hint="eastAsia"/>
          <w:sz w:val="24"/>
          <w:lang w:eastAsia="zh-CN"/>
        </w:rPr>
        <w:t>12</w:t>
      </w:r>
      <w:r w:rsidRPr="000F207D">
        <w:rPr>
          <w:rFonts w:hint="eastAsia"/>
          <w:sz w:val="24"/>
          <w:lang w:eastAsia="zh-CN"/>
        </w:rPr>
        <w:t>月投入运行，并将重点关注采用</w:t>
      </w:r>
      <w:r w:rsidRPr="000F207D">
        <w:rPr>
          <w:rFonts w:hint="eastAsia"/>
          <w:sz w:val="24"/>
          <w:lang w:eastAsia="zh-CN"/>
        </w:rPr>
        <w:t>R-290</w:t>
      </w:r>
      <w:r w:rsidRPr="000F207D">
        <w:rPr>
          <w:rFonts w:hint="eastAsia"/>
          <w:sz w:val="24"/>
          <w:lang w:eastAsia="zh-CN"/>
        </w:rPr>
        <w:t>技术的设备，这种设备在市场引入方面存在障碍，包括分体式空调机组，但也可能包括其他采用</w:t>
      </w:r>
      <w:r w:rsidRPr="000F207D">
        <w:rPr>
          <w:rFonts w:hint="eastAsia"/>
          <w:sz w:val="24"/>
          <w:lang w:eastAsia="zh-CN"/>
        </w:rPr>
        <w:t>R-290</w:t>
      </w:r>
      <w:r w:rsidRPr="000F207D">
        <w:rPr>
          <w:rFonts w:hint="eastAsia"/>
          <w:sz w:val="24"/>
          <w:lang w:eastAsia="zh-CN"/>
        </w:rPr>
        <w:t>技术的制冷和空调设备；工厂密封设备（即除湿机、便携空调）不会成为关注重点。除了根据氟氯烃淘汰管理计划向中国提供的援助外，该中心还将向希望利用其资源的其他第</w:t>
      </w:r>
      <w:r w:rsidRPr="000F207D">
        <w:rPr>
          <w:rFonts w:hint="eastAsia"/>
          <w:sz w:val="24"/>
          <w:lang w:eastAsia="zh-CN"/>
        </w:rPr>
        <w:t>5</w:t>
      </w:r>
      <w:r w:rsidRPr="000F207D">
        <w:rPr>
          <w:rFonts w:hint="eastAsia"/>
          <w:sz w:val="24"/>
          <w:lang w:eastAsia="zh-CN"/>
        </w:rPr>
        <w:t>条国家开放，通过奥地利政府的支助，将以折扣或零费用提供这些服务，或者，若获得核准，将在今后针对这些第</w:t>
      </w:r>
      <w:r w:rsidRPr="000F207D">
        <w:rPr>
          <w:rFonts w:hint="eastAsia"/>
          <w:sz w:val="24"/>
          <w:lang w:eastAsia="zh-CN"/>
        </w:rPr>
        <w:t>5</w:t>
      </w:r>
      <w:r w:rsidRPr="000F207D">
        <w:rPr>
          <w:rFonts w:hint="eastAsia"/>
          <w:sz w:val="24"/>
          <w:lang w:eastAsia="zh-CN"/>
        </w:rPr>
        <w:t>条国家的氟氯烃淘汰管理计划下提供支助；该中心还将向非第</w:t>
      </w:r>
      <w:r w:rsidRPr="000F207D">
        <w:rPr>
          <w:rFonts w:hint="eastAsia"/>
          <w:sz w:val="24"/>
          <w:lang w:eastAsia="zh-CN"/>
        </w:rPr>
        <w:t>5</w:t>
      </w:r>
      <w:r w:rsidRPr="000F207D">
        <w:rPr>
          <w:rFonts w:hint="eastAsia"/>
          <w:sz w:val="24"/>
          <w:lang w:eastAsia="zh-CN"/>
        </w:rPr>
        <w:t>条国家提供服务，作为多边基金范围以外的定期付费服务。</w:t>
      </w:r>
    </w:p>
    <w:p w14:paraId="18446E6D" w14:textId="77777777" w:rsidR="00BA0B34" w:rsidRPr="000F207D" w:rsidRDefault="00BA0B34" w:rsidP="00EC5599">
      <w:pPr>
        <w:pStyle w:val="Heading1"/>
        <w:overflowPunct w:val="0"/>
        <w:spacing w:after="120"/>
        <w:rPr>
          <w:sz w:val="24"/>
          <w:lang w:eastAsia="zh-CN"/>
        </w:rPr>
      </w:pPr>
      <w:r w:rsidRPr="000F207D">
        <w:rPr>
          <w:rFonts w:hint="eastAsia"/>
          <w:sz w:val="24"/>
          <w:lang w:eastAsia="zh-CN"/>
        </w:rPr>
        <w:t>第三次付款期间，该中心的能力建设活动将包括同时开展认识提高和培训活动；将基于中国和奥地利现有的认证计划开展技术员认证，并在执行过程中确定要培训和认证的技术员人数。关于就</w:t>
      </w:r>
      <w:r w:rsidRPr="000F207D">
        <w:rPr>
          <w:rFonts w:hint="eastAsia"/>
          <w:sz w:val="24"/>
          <w:lang w:eastAsia="zh-CN"/>
        </w:rPr>
        <w:t>R-290</w:t>
      </w:r>
      <w:r w:rsidRPr="000F207D">
        <w:rPr>
          <w:rFonts w:hint="eastAsia"/>
          <w:sz w:val="24"/>
          <w:lang w:eastAsia="zh-CN"/>
        </w:rPr>
        <w:t>产品储存要求针对经销商制定准则和开展培训，工发组织澄清指出，虽然安装室内空调分体式空调机已被确定为阻碍采用该技术的关键障碍，但采用</w:t>
      </w:r>
      <w:r w:rsidRPr="000F207D">
        <w:rPr>
          <w:rFonts w:hint="eastAsia"/>
          <w:sz w:val="24"/>
          <w:lang w:eastAsia="zh-CN"/>
        </w:rPr>
        <w:t>R-290</w:t>
      </w:r>
      <w:r w:rsidRPr="000F207D">
        <w:rPr>
          <w:rFonts w:hint="eastAsia"/>
          <w:sz w:val="24"/>
          <w:lang w:eastAsia="zh-CN"/>
        </w:rPr>
        <w:t>技术的产品的安全储存和运输也是挑战，因此将加以解决。在该行业计划下提供的援助将侧重于室内空调设备以及采用</w:t>
      </w:r>
      <w:r w:rsidRPr="000F207D">
        <w:rPr>
          <w:rFonts w:hint="eastAsia"/>
          <w:sz w:val="24"/>
          <w:lang w:eastAsia="zh-CN"/>
        </w:rPr>
        <w:t>R-290</w:t>
      </w:r>
      <w:r w:rsidRPr="000F207D">
        <w:rPr>
          <w:rFonts w:hint="eastAsia"/>
          <w:sz w:val="24"/>
          <w:lang w:eastAsia="zh-CN"/>
        </w:rPr>
        <w:t>技术的室内空调制造商和技术员的具体需求，并将补充制冷维修和国家</w:t>
      </w:r>
      <w:r>
        <w:rPr>
          <w:rFonts w:hint="eastAsia"/>
          <w:sz w:val="24"/>
          <w:lang w:eastAsia="zh-CN"/>
        </w:rPr>
        <w:t>扶持项目</w:t>
      </w:r>
      <w:r w:rsidRPr="000F207D">
        <w:rPr>
          <w:rFonts w:hint="eastAsia"/>
          <w:sz w:val="24"/>
          <w:lang w:eastAsia="zh-CN"/>
        </w:rPr>
        <w:t>中开展的活动。</w:t>
      </w:r>
      <w:r w:rsidRPr="000F207D">
        <w:rPr>
          <w:sz w:val="24"/>
          <w:lang w:eastAsia="zh-CN"/>
        </w:rPr>
        <w:t xml:space="preserve"> </w:t>
      </w:r>
    </w:p>
    <w:p w14:paraId="144D0299" w14:textId="77777777" w:rsidR="00BA0B34" w:rsidRPr="000F207D" w:rsidRDefault="00BA0B34" w:rsidP="00EC5599">
      <w:pPr>
        <w:pStyle w:val="Heading1"/>
        <w:overflowPunct w:val="0"/>
        <w:spacing w:after="120"/>
        <w:rPr>
          <w:sz w:val="24"/>
          <w:lang w:eastAsia="zh-CN"/>
        </w:rPr>
      </w:pPr>
      <w:r w:rsidRPr="000F207D">
        <w:rPr>
          <w:rFonts w:hint="eastAsia"/>
          <w:sz w:val="24"/>
          <w:lang w:eastAsia="zh-CN"/>
        </w:rPr>
        <w:lastRenderedPageBreak/>
        <w:t>秘书处还寻求更好地了解政策制定和标准方面提供的援助，并指出，虽然中国制造商可能希望向欧洲市场出口室内空调设备，但中国政府的政策和标准将取决于国内情况。工发组织强调，其目的不是要使中国政府的淘汰时间表与欧盟含氟气体法规保持一致，而是要分享从欧洲经验中吸取的教训。统一标准将使室内空调制造商能够在中国境内外销售室内空调设备。</w:t>
      </w:r>
      <w:r w:rsidRPr="000F207D">
        <w:rPr>
          <w:sz w:val="24"/>
          <w:lang w:eastAsia="zh-CN"/>
        </w:rPr>
        <w:t xml:space="preserve"> </w:t>
      </w:r>
    </w:p>
    <w:p w14:paraId="0BB44AA8" w14:textId="3AB64CDF" w:rsidR="00BA0B34" w:rsidRPr="009D4F08" w:rsidRDefault="00BA0B34" w:rsidP="009F17F9">
      <w:pPr>
        <w:overflowPunct w:val="0"/>
        <w:spacing w:after="240"/>
        <w:rPr>
          <w:rFonts w:ascii="KaiTi_GB2312" w:eastAsia="KaiTi_GB2312"/>
          <w:sz w:val="24"/>
          <w:lang w:eastAsia="zh-CN"/>
        </w:rPr>
      </w:pPr>
      <w:r w:rsidRPr="009D4F08">
        <w:rPr>
          <w:rFonts w:ascii="KaiTi_GB2312" w:eastAsia="KaiTi_GB2312" w:hint="eastAsia"/>
          <w:sz w:val="24"/>
          <w:lang w:eastAsia="zh-CN"/>
        </w:rPr>
        <w:t>未得到多边基金援助的企业的转型</w:t>
      </w:r>
    </w:p>
    <w:p w14:paraId="1938BC8E" w14:textId="54F9AAA3" w:rsidR="00BA0B34" w:rsidRPr="000F207D" w:rsidRDefault="00BA0B34" w:rsidP="009F17F9">
      <w:pPr>
        <w:pStyle w:val="Heading1"/>
        <w:widowControl w:val="0"/>
        <w:overflowPunct w:val="0"/>
        <w:rPr>
          <w:sz w:val="24"/>
          <w:lang w:eastAsia="zh-CN"/>
        </w:rPr>
      </w:pPr>
      <w:r w:rsidRPr="000F207D">
        <w:rPr>
          <w:rFonts w:hint="eastAsia"/>
          <w:sz w:val="24"/>
          <w:lang w:eastAsia="zh-CN"/>
        </w:rPr>
        <w:t>秘书处忆及未得到多边基金援助的企业通过转换将在第二阶段实现淘汰</w:t>
      </w:r>
      <w:r w:rsidRPr="000F207D">
        <w:rPr>
          <w:rFonts w:hint="eastAsia"/>
          <w:sz w:val="24"/>
          <w:lang w:eastAsia="zh-CN"/>
        </w:rPr>
        <w:t>90%</w:t>
      </w:r>
      <w:r w:rsidRPr="000F207D">
        <w:rPr>
          <w:rFonts w:hint="eastAsia"/>
          <w:sz w:val="24"/>
          <w:lang w:eastAsia="zh-CN"/>
        </w:rPr>
        <w:t>（即</w:t>
      </w:r>
      <w:r>
        <w:rPr>
          <w:rFonts w:hint="eastAsia"/>
          <w:sz w:val="24"/>
          <w:lang w:eastAsia="zh-CN"/>
        </w:rPr>
        <w:t>40,514</w:t>
      </w:r>
      <w:r w:rsidRPr="000F207D">
        <w:rPr>
          <w:rFonts w:hint="eastAsia"/>
          <w:sz w:val="24"/>
          <w:lang w:eastAsia="zh-CN"/>
        </w:rPr>
        <w:t>公吨），询问是否有关于这类转换的任何信息。虽然尚未收集到关于未得到多边基金援助的企业的技术选择数据，不过工发组织预计这些企业有能力制造采用</w:t>
      </w:r>
      <w:r>
        <w:rPr>
          <w:rFonts w:hint="eastAsia"/>
          <w:sz w:val="24"/>
          <w:lang w:eastAsia="zh-CN"/>
        </w:rPr>
        <w:t>HFC-32</w:t>
      </w:r>
      <w:r w:rsidRPr="000F207D">
        <w:rPr>
          <w:rFonts w:hint="eastAsia"/>
          <w:sz w:val="24"/>
          <w:lang w:eastAsia="zh-CN"/>
        </w:rPr>
        <w:t>和</w:t>
      </w:r>
      <w:r w:rsidRPr="000F207D">
        <w:rPr>
          <w:rFonts w:hint="eastAsia"/>
          <w:sz w:val="24"/>
          <w:lang w:eastAsia="zh-CN"/>
        </w:rPr>
        <w:t>R-410A</w:t>
      </w:r>
      <w:r w:rsidRPr="000F207D">
        <w:rPr>
          <w:rFonts w:hint="eastAsia"/>
          <w:sz w:val="24"/>
          <w:lang w:eastAsia="zh-CN"/>
        </w:rPr>
        <w:t>技术的设备，一些生产线可能能够制造采用</w:t>
      </w:r>
      <w:r>
        <w:rPr>
          <w:rFonts w:hint="eastAsia"/>
          <w:sz w:val="24"/>
          <w:lang w:eastAsia="zh-CN"/>
        </w:rPr>
        <w:t>HFC-32</w:t>
      </w:r>
      <w:r w:rsidRPr="000F207D">
        <w:rPr>
          <w:rFonts w:hint="eastAsia"/>
          <w:sz w:val="24"/>
          <w:lang w:eastAsia="zh-CN"/>
        </w:rPr>
        <w:t>和</w:t>
      </w:r>
      <w:r w:rsidRPr="000F207D">
        <w:rPr>
          <w:rFonts w:hint="eastAsia"/>
          <w:sz w:val="24"/>
          <w:lang w:eastAsia="zh-CN"/>
        </w:rPr>
        <w:t>R-290</w:t>
      </w:r>
      <w:r w:rsidRPr="000F207D">
        <w:rPr>
          <w:rFonts w:hint="eastAsia"/>
          <w:sz w:val="24"/>
          <w:lang w:eastAsia="zh-CN"/>
        </w:rPr>
        <w:t>技术的室内空调设备。此外，工发组织了解到，两家室内空调制造商正计划利用自身资源将一条生产线转换为</w:t>
      </w:r>
      <w:r w:rsidRPr="000F207D">
        <w:rPr>
          <w:rFonts w:hint="eastAsia"/>
          <w:sz w:val="24"/>
          <w:lang w:eastAsia="zh-CN"/>
        </w:rPr>
        <w:t>R-290</w:t>
      </w:r>
      <w:r w:rsidRPr="000F207D">
        <w:rPr>
          <w:rFonts w:hint="eastAsia"/>
          <w:sz w:val="24"/>
          <w:lang w:eastAsia="zh-CN"/>
        </w:rPr>
        <w:t>，秘书处认为这是令人鼓舞的迹象，表明市场接受该技术。</w:t>
      </w:r>
      <w:r>
        <w:rPr>
          <w:rFonts w:hint="eastAsia"/>
          <w:sz w:val="24"/>
          <w:lang w:eastAsia="zh-CN"/>
        </w:rPr>
        <w:t>环境保护对外合作中心</w:t>
      </w:r>
      <w:r w:rsidRPr="000F207D">
        <w:rPr>
          <w:rFonts w:hint="eastAsia"/>
          <w:sz w:val="24"/>
          <w:lang w:eastAsia="zh-CN"/>
        </w:rPr>
        <w:t>正在开发一个工业数据库，其中包括关于氟氯烃生产量和消费量，以及室内空调行业和使用氟氯烃和氢氟碳化物的其他行业的制造企业的信息。该数据库将纳入参与氟氯烃淘汰管理计划的企业；其他氟氯烃和氢氟碳化物相关企业能够在当地生态环境部门的协助下，根据氟氯烃和氢氟碳化物管理规定进行登记和报告数据。该数据库预计将于</w:t>
      </w:r>
      <w:r w:rsidRPr="000F207D">
        <w:rPr>
          <w:rFonts w:hint="eastAsia"/>
          <w:sz w:val="24"/>
          <w:lang w:eastAsia="zh-CN"/>
        </w:rPr>
        <w:t>2021</w:t>
      </w:r>
      <w:r w:rsidRPr="000F207D">
        <w:rPr>
          <w:rFonts w:hint="eastAsia"/>
          <w:sz w:val="24"/>
          <w:lang w:eastAsia="zh-CN"/>
        </w:rPr>
        <w:t>年</w:t>
      </w:r>
      <w:r w:rsidRPr="000F207D">
        <w:rPr>
          <w:rFonts w:hint="eastAsia"/>
          <w:sz w:val="24"/>
          <w:lang w:eastAsia="zh-CN"/>
        </w:rPr>
        <w:t>12</w:t>
      </w:r>
      <w:r w:rsidRPr="000F207D">
        <w:rPr>
          <w:rFonts w:hint="eastAsia"/>
          <w:sz w:val="24"/>
          <w:lang w:eastAsia="zh-CN"/>
        </w:rPr>
        <w:t>月投入使用，可以为未得到多边基金援助的室内空调制造商的技术选择提供更多见解。</w:t>
      </w:r>
    </w:p>
    <w:p w14:paraId="30A65633" w14:textId="77777777" w:rsidR="00BA0B34" w:rsidRPr="009D4F08" w:rsidRDefault="00BA0B34" w:rsidP="009F17F9">
      <w:pPr>
        <w:pStyle w:val="Heading1"/>
        <w:numPr>
          <w:ilvl w:val="0"/>
          <w:numId w:val="0"/>
        </w:numPr>
        <w:overflowPunct w:val="0"/>
        <w:rPr>
          <w:rFonts w:ascii="KaiTi_GB2312" w:eastAsia="KaiTi_GB2312"/>
          <w:sz w:val="24"/>
          <w:lang w:eastAsia="zh-CN"/>
        </w:rPr>
      </w:pPr>
      <w:r w:rsidRPr="009D4F08">
        <w:rPr>
          <w:rFonts w:ascii="KaiTi_GB2312" w:eastAsia="KaiTi_GB2312" w:hint="eastAsia"/>
          <w:sz w:val="24"/>
          <w:lang w:eastAsia="zh-CN"/>
        </w:rPr>
        <w:t>对增支经营成本激励计划的修订</w:t>
      </w:r>
    </w:p>
    <w:p w14:paraId="7845A85B" w14:textId="77777777" w:rsidR="00BA0B34" w:rsidRPr="000F207D" w:rsidRDefault="00BA0B34" w:rsidP="009F17F9">
      <w:pPr>
        <w:pStyle w:val="Heading1"/>
        <w:overflowPunct w:val="0"/>
        <w:rPr>
          <w:sz w:val="24"/>
          <w:lang w:eastAsia="zh-CN"/>
        </w:rPr>
      </w:pPr>
      <w:r w:rsidRPr="000F207D">
        <w:rPr>
          <w:rFonts w:hint="eastAsia"/>
          <w:sz w:val="24"/>
          <w:lang w:eastAsia="zh-CN"/>
        </w:rPr>
        <w:t>正如室内空调行业计划第一阶段进度报告（本文件第</w:t>
      </w:r>
      <w:r w:rsidRPr="000F207D">
        <w:rPr>
          <w:rFonts w:hint="eastAsia"/>
          <w:sz w:val="24"/>
          <w:lang w:eastAsia="zh-CN"/>
        </w:rPr>
        <w:t>6</w:t>
      </w:r>
      <w:r w:rsidRPr="000F207D">
        <w:rPr>
          <w:rFonts w:hint="eastAsia"/>
          <w:sz w:val="24"/>
          <w:lang w:eastAsia="zh-CN"/>
        </w:rPr>
        <w:t>至</w:t>
      </w:r>
      <w:r w:rsidRPr="000F207D">
        <w:rPr>
          <w:rFonts w:hint="eastAsia"/>
          <w:sz w:val="24"/>
          <w:lang w:eastAsia="zh-CN"/>
        </w:rPr>
        <w:t>8</w:t>
      </w:r>
      <w:r w:rsidRPr="000F207D">
        <w:rPr>
          <w:rFonts w:hint="eastAsia"/>
          <w:sz w:val="24"/>
          <w:lang w:eastAsia="zh-CN"/>
        </w:rPr>
        <w:t>段）所述，中国政府提议，考虑到</w:t>
      </w:r>
      <w:r w:rsidRPr="000F207D">
        <w:rPr>
          <w:rFonts w:hint="eastAsia"/>
          <w:sz w:val="24"/>
          <w:lang w:eastAsia="zh-CN"/>
        </w:rPr>
        <w:t>2021</w:t>
      </w:r>
      <w:r w:rsidRPr="000F207D">
        <w:rPr>
          <w:rFonts w:hint="eastAsia"/>
          <w:sz w:val="24"/>
          <w:lang w:eastAsia="zh-CN"/>
        </w:rPr>
        <w:t>年</w:t>
      </w:r>
      <w:r w:rsidRPr="000F207D">
        <w:rPr>
          <w:rFonts w:hint="eastAsia"/>
          <w:sz w:val="24"/>
          <w:lang w:eastAsia="zh-CN"/>
        </w:rPr>
        <w:t>7</w:t>
      </w:r>
      <w:r w:rsidRPr="000F207D">
        <w:rPr>
          <w:rFonts w:hint="eastAsia"/>
          <w:sz w:val="24"/>
          <w:lang w:eastAsia="zh-CN"/>
        </w:rPr>
        <w:t>月生效的基于年度性能系数的新能效标准，以及采用</w:t>
      </w:r>
      <w:r w:rsidRPr="000F207D">
        <w:rPr>
          <w:rFonts w:hint="eastAsia"/>
          <w:sz w:val="24"/>
          <w:lang w:eastAsia="zh-CN"/>
        </w:rPr>
        <w:t>R-290</w:t>
      </w:r>
      <w:r w:rsidRPr="000F207D">
        <w:rPr>
          <w:rFonts w:hint="eastAsia"/>
          <w:sz w:val="24"/>
          <w:lang w:eastAsia="zh-CN"/>
        </w:rPr>
        <w:t>技术的室内空调装置的销量依然有限，修订第八十六次会议上商定的增支经营成本激励计划。</w:t>
      </w:r>
      <w:r w:rsidRPr="000F207D">
        <w:rPr>
          <w:rStyle w:val="FootnoteReference"/>
          <w:sz w:val="24"/>
          <w:lang w:eastAsia="zh-CN"/>
        </w:rPr>
        <w:footnoteReference w:id="26"/>
      </w:r>
      <w:r w:rsidRPr="000F207D">
        <w:rPr>
          <w:rFonts w:hint="eastAsia"/>
          <w:sz w:val="24"/>
          <w:lang w:eastAsia="zh-CN"/>
        </w:rPr>
        <w:t>在与工发组织详细讨论之后，已赞同表</w:t>
      </w:r>
      <w:r w:rsidRPr="000F207D">
        <w:rPr>
          <w:rFonts w:hint="eastAsia"/>
          <w:sz w:val="24"/>
          <w:lang w:eastAsia="zh-CN"/>
        </w:rPr>
        <w:t>4</w:t>
      </w:r>
      <w:r w:rsidRPr="000F207D">
        <w:rPr>
          <w:rFonts w:hint="eastAsia"/>
          <w:sz w:val="24"/>
          <w:lang w:eastAsia="zh-CN"/>
        </w:rPr>
        <w:t>中所述修订后的增支经营成本激励计划，以进一步鼓励采用</w:t>
      </w:r>
      <w:r w:rsidRPr="000F207D">
        <w:rPr>
          <w:rFonts w:hint="eastAsia"/>
          <w:sz w:val="24"/>
          <w:lang w:eastAsia="zh-CN"/>
        </w:rPr>
        <w:t>R-290</w:t>
      </w:r>
      <w:r w:rsidRPr="000F207D">
        <w:rPr>
          <w:rFonts w:hint="eastAsia"/>
          <w:sz w:val="24"/>
          <w:lang w:eastAsia="zh-CN"/>
        </w:rPr>
        <w:t>技术的室内空调装置并推广节能设备；带有定速压缩机的设备无资格获得增支经营成本。按照以往做法，将根据表</w:t>
      </w:r>
      <w:r w:rsidRPr="000F207D">
        <w:rPr>
          <w:rFonts w:hint="eastAsia"/>
          <w:sz w:val="24"/>
          <w:lang w:eastAsia="zh-CN"/>
        </w:rPr>
        <w:t>4</w:t>
      </w:r>
      <w:r w:rsidRPr="000F207D">
        <w:rPr>
          <w:rFonts w:hint="eastAsia"/>
          <w:sz w:val="24"/>
          <w:lang w:eastAsia="zh-CN"/>
        </w:rPr>
        <w:t>所指定日期之前已核查的销售量发放第二阶段的增支经营成本。</w:t>
      </w:r>
      <w:r w:rsidRPr="000F207D">
        <w:rPr>
          <w:sz w:val="24"/>
          <w:lang w:eastAsia="zh-CN"/>
        </w:rPr>
        <w:t xml:space="preserve"> </w:t>
      </w:r>
    </w:p>
    <w:p w14:paraId="2358B65A" w14:textId="77777777" w:rsidR="00BA0B34" w:rsidRPr="009D4F08" w:rsidRDefault="00BA0B34" w:rsidP="00BA0B34">
      <w:pPr>
        <w:overflowPunct w:val="0"/>
        <w:rPr>
          <w:rFonts w:eastAsia="SimHei"/>
          <w:sz w:val="24"/>
          <w:lang w:eastAsia="zh-CN"/>
        </w:rPr>
      </w:pPr>
      <w:r w:rsidRPr="009D4F08">
        <w:rPr>
          <w:rFonts w:eastAsia="SimHei"/>
          <w:b/>
          <w:sz w:val="24"/>
          <w:lang w:eastAsia="zh-CN"/>
        </w:rPr>
        <w:t>表</w:t>
      </w:r>
      <w:r w:rsidRPr="009D4F08">
        <w:rPr>
          <w:rFonts w:eastAsia="SimHei"/>
          <w:b/>
          <w:sz w:val="24"/>
          <w:lang w:eastAsia="zh-CN"/>
        </w:rPr>
        <w:t xml:space="preserve">4. </w:t>
      </w:r>
      <w:r w:rsidRPr="009D4F08">
        <w:rPr>
          <w:rFonts w:eastAsia="SimHei"/>
          <w:b/>
          <w:sz w:val="24"/>
          <w:lang w:eastAsia="zh-CN"/>
        </w:rPr>
        <w:t>商定的增支经营成本激励计划（人民币</w:t>
      </w:r>
      <w:r w:rsidRPr="009D4F08">
        <w:rPr>
          <w:rFonts w:eastAsia="SimHei"/>
          <w:b/>
          <w:sz w:val="24"/>
          <w:lang w:eastAsia="zh-CN"/>
        </w:rPr>
        <w:t>/</w:t>
      </w:r>
      <w:r w:rsidRPr="009D4F08">
        <w:rPr>
          <w:rFonts w:eastAsia="SimHei"/>
          <w:b/>
          <w:sz w:val="24"/>
          <w:lang w:eastAsia="zh-CN"/>
        </w:rPr>
        <w:t>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43" w:type="dxa"/>
        </w:tblCellMar>
        <w:tblLook w:val="04A0" w:firstRow="1" w:lastRow="0" w:firstColumn="1" w:lastColumn="0" w:noHBand="0" w:noVBand="1"/>
      </w:tblPr>
      <w:tblGrid>
        <w:gridCol w:w="451"/>
        <w:gridCol w:w="1795"/>
        <w:gridCol w:w="2880"/>
        <w:gridCol w:w="2160"/>
        <w:gridCol w:w="2064"/>
      </w:tblGrid>
      <w:tr w:rsidR="00BA0B34" w:rsidRPr="009F17F9" w14:paraId="00813B8F" w14:textId="77777777" w:rsidTr="00B53ED7">
        <w:trPr>
          <w:trHeight w:val="402"/>
          <w:tblHeader/>
        </w:trPr>
        <w:tc>
          <w:tcPr>
            <w:tcW w:w="1201" w:type="pct"/>
            <w:gridSpan w:val="2"/>
            <w:vMerge w:val="restart"/>
            <w:shd w:val="clear" w:color="auto" w:fill="auto"/>
            <w:vAlign w:val="center"/>
          </w:tcPr>
          <w:bookmarkEnd w:id="28"/>
          <w:bookmarkEnd w:id="29"/>
          <w:p w14:paraId="1D5867F3" w14:textId="77777777" w:rsidR="00BA0B34" w:rsidRPr="009F17F9" w:rsidRDefault="00BA0B34" w:rsidP="00191467">
            <w:pPr>
              <w:overflowPunct w:val="0"/>
              <w:jc w:val="center"/>
              <w:rPr>
                <w:rFonts w:eastAsia="SimHei"/>
                <w:b/>
                <w:color w:val="000000"/>
                <w:lang w:eastAsia="en-CA"/>
              </w:rPr>
            </w:pPr>
            <w:proofErr w:type="spellStart"/>
            <w:r w:rsidRPr="009F17F9">
              <w:rPr>
                <w:rFonts w:eastAsia="SimHei"/>
                <w:b/>
                <w:color w:val="000000"/>
                <w:lang w:eastAsia="en-CA"/>
              </w:rPr>
              <w:t>分体式</w:t>
            </w:r>
            <w:proofErr w:type="spellEnd"/>
            <w:r w:rsidRPr="009F17F9">
              <w:rPr>
                <w:rFonts w:eastAsia="SimHei"/>
                <w:b/>
                <w:color w:val="000000"/>
                <w:lang w:eastAsia="zh-CN"/>
              </w:rPr>
              <w:t>空调机</w:t>
            </w:r>
          </w:p>
        </w:tc>
        <w:tc>
          <w:tcPr>
            <w:tcW w:w="1540" w:type="pct"/>
            <w:shd w:val="clear" w:color="auto" w:fill="auto"/>
            <w:noWrap/>
            <w:tcMar>
              <w:left w:w="85" w:type="dxa"/>
              <w:right w:w="85" w:type="dxa"/>
            </w:tcMar>
            <w:vAlign w:val="center"/>
          </w:tcPr>
          <w:p w14:paraId="6398932B" w14:textId="77777777" w:rsidR="00BA0B34" w:rsidRPr="009F17F9" w:rsidRDefault="00BA0B34" w:rsidP="00191467">
            <w:pPr>
              <w:overflowPunct w:val="0"/>
              <w:jc w:val="center"/>
              <w:rPr>
                <w:rFonts w:eastAsia="SimHei"/>
                <w:b/>
                <w:color w:val="000000"/>
                <w:lang w:eastAsia="zh-CN"/>
              </w:rPr>
            </w:pPr>
            <w:bookmarkStart w:id="30" w:name="OLE_LINK35"/>
            <w:bookmarkStart w:id="31" w:name="OLE_LINK36"/>
            <w:r w:rsidRPr="009F17F9">
              <w:rPr>
                <w:rFonts w:eastAsia="SimHei"/>
                <w:b/>
                <w:color w:val="000000"/>
                <w:lang w:eastAsia="zh-CN"/>
              </w:rPr>
              <w:t>氟氯烃淘汰管理计划第一和第二阶段</w:t>
            </w:r>
            <w:bookmarkEnd w:id="30"/>
            <w:bookmarkEnd w:id="31"/>
          </w:p>
        </w:tc>
        <w:tc>
          <w:tcPr>
            <w:tcW w:w="1155" w:type="pct"/>
            <w:tcMar>
              <w:left w:w="85" w:type="dxa"/>
              <w:right w:w="85" w:type="dxa"/>
            </w:tcMar>
            <w:vAlign w:val="center"/>
          </w:tcPr>
          <w:p w14:paraId="6F52B3CE" w14:textId="77777777" w:rsidR="00BA0B34" w:rsidRPr="009F17F9" w:rsidRDefault="00BA0B34" w:rsidP="00191467">
            <w:pPr>
              <w:overflowPunct w:val="0"/>
              <w:jc w:val="center"/>
              <w:rPr>
                <w:rFonts w:eastAsia="SimHei"/>
                <w:b/>
                <w:color w:val="000000"/>
                <w:lang w:eastAsia="zh-CN"/>
              </w:rPr>
            </w:pPr>
            <w:bookmarkStart w:id="32" w:name="OLE_LINK37"/>
            <w:bookmarkStart w:id="33" w:name="OLE_LINK38"/>
            <w:r w:rsidRPr="009F17F9">
              <w:rPr>
                <w:rFonts w:eastAsia="SimHei"/>
                <w:b/>
                <w:color w:val="000000"/>
                <w:lang w:eastAsia="zh-CN"/>
              </w:rPr>
              <w:t>氟氯烃淘汰管理计划第二阶段</w:t>
            </w:r>
            <w:bookmarkEnd w:id="32"/>
            <w:bookmarkEnd w:id="33"/>
          </w:p>
        </w:tc>
        <w:tc>
          <w:tcPr>
            <w:tcW w:w="1104" w:type="pct"/>
            <w:tcMar>
              <w:left w:w="85" w:type="dxa"/>
              <w:right w:w="85" w:type="dxa"/>
            </w:tcMar>
            <w:vAlign w:val="center"/>
          </w:tcPr>
          <w:p w14:paraId="52C8E836" w14:textId="77777777" w:rsidR="00BA0B34" w:rsidRPr="009F17F9" w:rsidRDefault="00BA0B34" w:rsidP="00191467">
            <w:pPr>
              <w:overflowPunct w:val="0"/>
              <w:jc w:val="center"/>
              <w:rPr>
                <w:rFonts w:eastAsia="SimHei"/>
                <w:b/>
                <w:color w:val="000000"/>
                <w:lang w:eastAsia="zh-CN"/>
              </w:rPr>
            </w:pPr>
            <w:r w:rsidRPr="009F17F9">
              <w:rPr>
                <w:rFonts w:eastAsia="SimHei"/>
                <w:b/>
                <w:color w:val="000000"/>
                <w:lang w:eastAsia="zh-CN"/>
              </w:rPr>
              <w:t>氟氯烃淘汰管理计划第二阶段</w:t>
            </w:r>
          </w:p>
        </w:tc>
      </w:tr>
      <w:tr w:rsidR="00BA0B34" w:rsidRPr="009F17F9" w14:paraId="2D8780C2" w14:textId="77777777" w:rsidTr="00B53ED7">
        <w:trPr>
          <w:trHeight w:val="62"/>
          <w:tblHeader/>
        </w:trPr>
        <w:tc>
          <w:tcPr>
            <w:tcW w:w="1201" w:type="pct"/>
            <w:gridSpan w:val="2"/>
            <w:vMerge/>
            <w:shd w:val="clear" w:color="auto" w:fill="auto"/>
            <w:vAlign w:val="center"/>
          </w:tcPr>
          <w:p w14:paraId="78D68B8D" w14:textId="77777777" w:rsidR="00BA0B34" w:rsidRPr="009F17F9" w:rsidRDefault="00BA0B34" w:rsidP="00191467">
            <w:pPr>
              <w:overflowPunct w:val="0"/>
              <w:jc w:val="left"/>
              <w:rPr>
                <w:rFonts w:eastAsia="SimHei"/>
                <w:b/>
                <w:color w:val="000000"/>
                <w:lang w:eastAsia="zh-CN"/>
              </w:rPr>
            </w:pPr>
          </w:p>
        </w:tc>
        <w:tc>
          <w:tcPr>
            <w:tcW w:w="1540" w:type="pct"/>
            <w:shd w:val="clear" w:color="auto" w:fill="auto"/>
            <w:noWrap/>
            <w:tcMar>
              <w:left w:w="85" w:type="dxa"/>
              <w:right w:w="85" w:type="dxa"/>
            </w:tcMar>
            <w:vAlign w:val="center"/>
          </w:tcPr>
          <w:p w14:paraId="59B49FAD" w14:textId="77777777" w:rsidR="00BA0B34" w:rsidRPr="009F17F9" w:rsidRDefault="00BA0B34" w:rsidP="00191467">
            <w:pPr>
              <w:overflowPunct w:val="0"/>
              <w:jc w:val="center"/>
              <w:rPr>
                <w:rFonts w:eastAsia="SimHei"/>
                <w:b/>
                <w:color w:val="000000"/>
                <w:lang w:eastAsia="en-CA"/>
              </w:rPr>
            </w:pPr>
            <w:r w:rsidRPr="009F17F9">
              <w:rPr>
                <w:rFonts w:eastAsia="SimHei"/>
                <w:b/>
                <w:color w:val="000000"/>
                <w:lang w:eastAsia="zh-CN"/>
              </w:rPr>
              <w:t>截至</w:t>
            </w:r>
            <w:r w:rsidRPr="009F17F9">
              <w:rPr>
                <w:rFonts w:eastAsia="SimHei"/>
                <w:b/>
                <w:color w:val="000000"/>
                <w:lang w:eastAsia="zh-CN"/>
              </w:rPr>
              <w:t>2021</w:t>
            </w:r>
            <w:r w:rsidRPr="009F17F9">
              <w:rPr>
                <w:rFonts w:eastAsia="SimHei"/>
                <w:b/>
                <w:color w:val="000000"/>
                <w:lang w:eastAsia="zh-CN"/>
              </w:rPr>
              <w:t>年</w:t>
            </w:r>
            <w:r w:rsidRPr="009F17F9">
              <w:rPr>
                <w:rFonts w:eastAsia="SimHei"/>
                <w:b/>
                <w:color w:val="000000"/>
                <w:lang w:eastAsia="zh-CN"/>
              </w:rPr>
              <w:t>12</w:t>
            </w:r>
            <w:r w:rsidRPr="009F17F9">
              <w:rPr>
                <w:rFonts w:eastAsia="SimHei"/>
                <w:b/>
                <w:color w:val="000000"/>
                <w:lang w:eastAsia="zh-CN"/>
              </w:rPr>
              <w:t>月</w:t>
            </w:r>
            <w:r w:rsidRPr="009F17F9">
              <w:rPr>
                <w:rFonts w:eastAsia="SimHei"/>
                <w:b/>
                <w:color w:val="000000"/>
                <w:lang w:eastAsia="zh-CN"/>
              </w:rPr>
              <w:t>31</w:t>
            </w:r>
            <w:r w:rsidRPr="009F17F9">
              <w:rPr>
                <w:rFonts w:eastAsia="SimHei"/>
                <w:b/>
                <w:color w:val="000000"/>
                <w:lang w:eastAsia="zh-CN"/>
              </w:rPr>
              <w:t>日</w:t>
            </w:r>
            <w:r w:rsidRPr="009F17F9">
              <w:rPr>
                <w:rFonts w:eastAsia="SimHei"/>
                <w:b/>
                <w:color w:val="000000"/>
                <w:lang w:eastAsia="en-CA"/>
              </w:rPr>
              <w:t>*</w:t>
            </w:r>
          </w:p>
        </w:tc>
        <w:tc>
          <w:tcPr>
            <w:tcW w:w="1155" w:type="pct"/>
            <w:tcMar>
              <w:left w:w="85" w:type="dxa"/>
              <w:right w:w="85" w:type="dxa"/>
            </w:tcMar>
          </w:tcPr>
          <w:p w14:paraId="015E942E" w14:textId="77777777" w:rsidR="00BA0B34" w:rsidRPr="009F17F9" w:rsidRDefault="00BA0B34" w:rsidP="00191467">
            <w:pPr>
              <w:overflowPunct w:val="0"/>
              <w:jc w:val="center"/>
              <w:rPr>
                <w:rFonts w:eastAsia="SimHei"/>
                <w:b/>
                <w:color w:val="000000"/>
                <w:lang w:eastAsia="en-CA"/>
              </w:rPr>
            </w:pPr>
            <w:r w:rsidRPr="009F17F9">
              <w:rPr>
                <w:rFonts w:eastAsia="SimHei"/>
                <w:b/>
                <w:color w:val="000000"/>
                <w:lang w:eastAsia="en-CA"/>
              </w:rPr>
              <w:t>2022</w:t>
            </w:r>
            <w:r w:rsidRPr="009F17F9">
              <w:rPr>
                <w:rFonts w:eastAsia="SimHei"/>
                <w:b/>
                <w:color w:val="000000"/>
                <w:lang w:eastAsia="zh-CN"/>
              </w:rPr>
              <w:t>年</w:t>
            </w:r>
            <w:r w:rsidRPr="009F17F9">
              <w:rPr>
                <w:rFonts w:eastAsia="SimHei"/>
                <w:b/>
                <w:color w:val="000000"/>
                <w:lang w:eastAsia="zh-CN"/>
              </w:rPr>
              <w:t>1</w:t>
            </w:r>
            <w:r w:rsidRPr="009F17F9">
              <w:rPr>
                <w:rFonts w:eastAsia="SimHei"/>
                <w:b/>
                <w:color w:val="000000"/>
                <w:lang w:eastAsia="zh-CN"/>
              </w:rPr>
              <w:t>月</w:t>
            </w:r>
            <w:r w:rsidRPr="009F17F9">
              <w:rPr>
                <w:rFonts w:eastAsia="SimHei"/>
                <w:b/>
                <w:color w:val="000000"/>
                <w:lang w:eastAsia="zh-CN"/>
              </w:rPr>
              <w:t>1</w:t>
            </w:r>
            <w:r w:rsidRPr="009F17F9">
              <w:rPr>
                <w:rFonts w:eastAsia="SimHei"/>
                <w:b/>
                <w:color w:val="000000"/>
                <w:lang w:eastAsia="zh-CN"/>
              </w:rPr>
              <w:t>日至</w:t>
            </w:r>
            <w:r w:rsidRPr="009F17F9">
              <w:rPr>
                <w:rFonts w:eastAsia="SimHei"/>
                <w:b/>
                <w:color w:val="000000"/>
                <w:lang w:eastAsia="zh-CN"/>
              </w:rPr>
              <w:t>2022</w:t>
            </w:r>
            <w:r w:rsidRPr="009F17F9">
              <w:rPr>
                <w:rFonts w:eastAsia="SimHei"/>
                <w:b/>
                <w:color w:val="000000"/>
                <w:lang w:eastAsia="zh-CN"/>
              </w:rPr>
              <w:t>年</w:t>
            </w:r>
            <w:r w:rsidRPr="009F17F9">
              <w:rPr>
                <w:rFonts w:eastAsia="SimHei"/>
                <w:b/>
                <w:color w:val="000000"/>
                <w:lang w:eastAsia="zh-CN"/>
              </w:rPr>
              <w:t>12</w:t>
            </w:r>
            <w:r w:rsidRPr="009F17F9">
              <w:rPr>
                <w:rFonts w:eastAsia="SimHei"/>
                <w:b/>
                <w:color w:val="000000"/>
                <w:lang w:eastAsia="zh-CN"/>
              </w:rPr>
              <w:t>月</w:t>
            </w:r>
            <w:r w:rsidRPr="009F17F9">
              <w:rPr>
                <w:rFonts w:eastAsia="SimHei"/>
                <w:b/>
                <w:color w:val="000000"/>
                <w:lang w:eastAsia="zh-CN"/>
              </w:rPr>
              <w:t>31</w:t>
            </w:r>
            <w:r w:rsidRPr="009F17F9">
              <w:rPr>
                <w:rFonts w:eastAsia="SimHei"/>
                <w:b/>
                <w:color w:val="000000"/>
                <w:lang w:eastAsia="zh-CN"/>
              </w:rPr>
              <w:t>日</w:t>
            </w:r>
          </w:p>
        </w:tc>
        <w:tc>
          <w:tcPr>
            <w:tcW w:w="1104" w:type="pct"/>
            <w:tcMar>
              <w:left w:w="85" w:type="dxa"/>
              <w:right w:w="85" w:type="dxa"/>
            </w:tcMar>
          </w:tcPr>
          <w:p w14:paraId="24676481" w14:textId="77777777" w:rsidR="00BA0B34" w:rsidRPr="009F17F9" w:rsidRDefault="00BA0B34" w:rsidP="00191467">
            <w:pPr>
              <w:overflowPunct w:val="0"/>
              <w:jc w:val="center"/>
              <w:rPr>
                <w:rFonts w:eastAsia="SimHei"/>
                <w:b/>
                <w:color w:val="000000"/>
                <w:lang w:eastAsia="en-CA"/>
              </w:rPr>
            </w:pPr>
            <w:r w:rsidRPr="009F17F9">
              <w:rPr>
                <w:rFonts w:eastAsia="SimHei"/>
                <w:b/>
                <w:color w:val="000000"/>
                <w:lang w:eastAsia="en-CA"/>
              </w:rPr>
              <w:t>2023</w:t>
            </w:r>
            <w:r w:rsidRPr="009F17F9">
              <w:rPr>
                <w:rFonts w:eastAsia="SimHei"/>
                <w:b/>
                <w:color w:val="000000"/>
                <w:lang w:eastAsia="zh-CN"/>
              </w:rPr>
              <w:t>年</w:t>
            </w:r>
            <w:r w:rsidRPr="009F17F9">
              <w:rPr>
                <w:rFonts w:eastAsia="SimHei"/>
                <w:b/>
                <w:color w:val="000000"/>
                <w:lang w:eastAsia="zh-CN"/>
              </w:rPr>
              <w:t>1</w:t>
            </w:r>
            <w:r w:rsidRPr="009F17F9">
              <w:rPr>
                <w:rFonts w:eastAsia="SimHei"/>
                <w:b/>
                <w:color w:val="000000"/>
                <w:lang w:eastAsia="zh-CN"/>
              </w:rPr>
              <w:t>月</w:t>
            </w:r>
            <w:r w:rsidRPr="009F17F9">
              <w:rPr>
                <w:rFonts w:eastAsia="SimHei"/>
                <w:b/>
                <w:color w:val="000000"/>
                <w:lang w:eastAsia="zh-CN"/>
              </w:rPr>
              <w:t>1</w:t>
            </w:r>
            <w:r w:rsidRPr="009F17F9">
              <w:rPr>
                <w:rFonts w:eastAsia="SimHei"/>
                <w:b/>
                <w:color w:val="000000"/>
                <w:lang w:eastAsia="zh-CN"/>
              </w:rPr>
              <w:t>日至</w:t>
            </w:r>
            <w:r w:rsidRPr="009F17F9">
              <w:rPr>
                <w:rFonts w:eastAsia="SimHei"/>
                <w:b/>
                <w:color w:val="000000"/>
                <w:lang w:eastAsia="zh-CN"/>
              </w:rPr>
              <w:t>2023</w:t>
            </w:r>
            <w:r w:rsidRPr="009F17F9">
              <w:rPr>
                <w:rFonts w:eastAsia="SimHei"/>
                <w:b/>
                <w:color w:val="000000"/>
                <w:lang w:eastAsia="zh-CN"/>
              </w:rPr>
              <w:t>年</w:t>
            </w:r>
            <w:r w:rsidRPr="009F17F9">
              <w:rPr>
                <w:rFonts w:eastAsia="SimHei"/>
                <w:b/>
                <w:color w:val="000000"/>
                <w:lang w:eastAsia="zh-CN"/>
              </w:rPr>
              <w:t>12</w:t>
            </w:r>
            <w:r w:rsidRPr="009F17F9">
              <w:rPr>
                <w:rFonts w:eastAsia="SimHei"/>
                <w:b/>
                <w:color w:val="000000"/>
                <w:lang w:eastAsia="zh-CN"/>
              </w:rPr>
              <w:t>月</w:t>
            </w:r>
            <w:r w:rsidRPr="009F17F9">
              <w:rPr>
                <w:rFonts w:eastAsia="SimHei"/>
                <w:b/>
                <w:color w:val="000000"/>
                <w:lang w:eastAsia="zh-CN"/>
              </w:rPr>
              <w:t>31</w:t>
            </w:r>
            <w:r w:rsidRPr="009F17F9">
              <w:rPr>
                <w:rFonts w:eastAsia="SimHei"/>
                <w:b/>
                <w:color w:val="000000"/>
                <w:lang w:eastAsia="zh-CN"/>
              </w:rPr>
              <w:t>日</w:t>
            </w:r>
          </w:p>
        </w:tc>
      </w:tr>
      <w:tr w:rsidR="00BA0B34" w:rsidRPr="009F17F9" w14:paraId="3AA0CE33" w14:textId="77777777" w:rsidTr="009F17F9">
        <w:trPr>
          <w:trHeight w:val="125"/>
        </w:trPr>
        <w:tc>
          <w:tcPr>
            <w:tcW w:w="241" w:type="pct"/>
            <w:vMerge w:val="restart"/>
            <w:shd w:val="clear" w:color="auto" w:fill="auto"/>
            <w:tcMar>
              <w:left w:w="57" w:type="dxa"/>
              <w:right w:w="57" w:type="dxa"/>
            </w:tcMar>
            <w:vAlign w:val="center"/>
            <w:hideMark/>
          </w:tcPr>
          <w:p w14:paraId="426353ED" w14:textId="77777777" w:rsidR="00BA0B34" w:rsidRPr="009F17F9" w:rsidRDefault="00BA0B34" w:rsidP="00191467">
            <w:pPr>
              <w:overflowPunct w:val="0"/>
              <w:jc w:val="left"/>
              <w:rPr>
                <w:color w:val="000000"/>
                <w:lang w:eastAsia="en-CA"/>
              </w:rPr>
            </w:pPr>
            <w:proofErr w:type="spellStart"/>
            <w:r w:rsidRPr="009F17F9">
              <w:rPr>
                <w:color w:val="000000"/>
                <w:lang w:eastAsia="en-CA"/>
              </w:rPr>
              <w:t>本地销量</w:t>
            </w:r>
            <w:proofErr w:type="spellEnd"/>
          </w:p>
        </w:tc>
        <w:tc>
          <w:tcPr>
            <w:tcW w:w="960" w:type="pct"/>
            <w:shd w:val="clear" w:color="auto" w:fill="auto"/>
            <w:hideMark/>
          </w:tcPr>
          <w:p w14:paraId="77978B31" w14:textId="77777777" w:rsidR="00BA0B34" w:rsidRPr="009F17F9" w:rsidRDefault="00BA0B34" w:rsidP="00191467">
            <w:pPr>
              <w:overflowPunct w:val="0"/>
              <w:jc w:val="left"/>
              <w:rPr>
                <w:color w:val="000000"/>
                <w:lang w:eastAsia="en-CA"/>
              </w:rPr>
            </w:pPr>
            <w:r w:rsidRPr="009F17F9">
              <w:t xml:space="preserve">5.00 ≤ </w:t>
            </w:r>
            <w:r w:rsidRPr="009F17F9">
              <w:rPr>
                <w:rFonts w:hint="eastAsia"/>
                <w:lang w:eastAsia="zh-CN"/>
              </w:rPr>
              <w:t>年度性能系数</w:t>
            </w:r>
          </w:p>
        </w:tc>
        <w:tc>
          <w:tcPr>
            <w:tcW w:w="1540" w:type="pct"/>
            <w:shd w:val="clear" w:color="auto" w:fill="auto"/>
            <w:tcMar>
              <w:left w:w="85" w:type="dxa"/>
              <w:right w:w="85" w:type="dxa"/>
            </w:tcMar>
          </w:tcPr>
          <w:p w14:paraId="0BC3C21A" w14:textId="77777777" w:rsidR="00BA0B34" w:rsidRPr="009F17F9" w:rsidRDefault="00BA0B34" w:rsidP="00191467">
            <w:pPr>
              <w:overflowPunct w:val="0"/>
              <w:jc w:val="center"/>
              <w:rPr>
                <w:color w:val="000000"/>
                <w:lang w:eastAsia="en-CA"/>
              </w:rPr>
            </w:pPr>
            <w:r w:rsidRPr="009F17F9">
              <w:rPr>
                <w:rFonts w:hint="eastAsia"/>
                <w:color w:val="000000"/>
                <w:lang w:eastAsia="zh-CN"/>
              </w:rPr>
              <w:t>无</w:t>
            </w:r>
          </w:p>
        </w:tc>
        <w:tc>
          <w:tcPr>
            <w:tcW w:w="1155" w:type="pct"/>
            <w:tcMar>
              <w:left w:w="85" w:type="dxa"/>
              <w:right w:w="85" w:type="dxa"/>
            </w:tcMar>
          </w:tcPr>
          <w:p w14:paraId="6FFA171D" w14:textId="77777777" w:rsidR="00BA0B34" w:rsidRPr="009F17F9" w:rsidRDefault="00BA0B34" w:rsidP="00191467">
            <w:pPr>
              <w:overflowPunct w:val="0"/>
              <w:jc w:val="center"/>
              <w:rPr>
                <w:color w:val="000000"/>
                <w:lang w:eastAsia="en-CA"/>
              </w:rPr>
            </w:pPr>
            <w:r w:rsidRPr="009F17F9">
              <w:rPr>
                <w:color w:val="000000"/>
                <w:lang w:eastAsia="en-CA"/>
              </w:rPr>
              <w:t>320</w:t>
            </w:r>
          </w:p>
        </w:tc>
        <w:tc>
          <w:tcPr>
            <w:tcW w:w="1104" w:type="pct"/>
            <w:tcMar>
              <w:left w:w="85" w:type="dxa"/>
              <w:right w:w="85" w:type="dxa"/>
            </w:tcMar>
          </w:tcPr>
          <w:p w14:paraId="6855B229" w14:textId="77777777" w:rsidR="00BA0B34" w:rsidRPr="009F17F9" w:rsidRDefault="00BA0B34" w:rsidP="00191467">
            <w:pPr>
              <w:overflowPunct w:val="0"/>
              <w:jc w:val="center"/>
              <w:rPr>
                <w:color w:val="000000"/>
                <w:lang w:eastAsia="en-CA"/>
              </w:rPr>
            </w:pPr>
            <w:r w:rsidRPr="009F17F9">
              <w:rPr>
                <w:color w:val="000000"/>
                <w:lang w:eastAsia="en-CA"/>
              </w:rPr>
              <w:t>160</w:t>
            </w:r>
          </w:p>
        </w:tc>
      </w:tr>
      <w:tr w:rsidR="00BA0B34" w:rsidRPr="009F17F9" w14:paraId="4CCF8FD5" w14:textId="77777777" w:rsidTr="009F17F9">
        <w:trPr>
          <w:trHeight w:val="179"/>
        </w:trPr>
        <w:tc>
          <w:tcPr>
            <w:tcW w:w="241" w:type="pct"/>
            <w:vMerge/>
            <w:vAlign w:val="center"/>
            <w:hideMark/>
          </w:tcPr>
          <w:p w14:paraId="4613454E" w14:textId="77777777" w:rsidR="00BA0B34" w:rsidRPr="009F17F9" w:rsidRDefault="00BA0B34" w:rsidP="00191467">
            <w:pPr>
              <w:overflowPunct w:val="0"/>
              <w:jc w:val="left"/>
              <w:rPr>
                <w:color w:val="000000"/>
                <w:lang w:eastAsia="en-CA"/>
              </w:rPr>
            </w:pPr>
          </w:p>
        </w:tc>
        <w:tc>
          <w:tcPr>
            <w:tcW w:w="960" w:type="pct"/>
            <w:shd w:val="clear" w:color="auto" w:fill="auto"/>
            <w:hideMark/>
          </w:tcPr>
          <w:p w14:paraId="6C56A5D0" w14:textId="77777777" w:rsidR="00BA0B34" w:rsidRPr="009F17F9" w:rsidRDefault="00BA0B34" w:rsidP="00191467">
            <w:pPr>
              <w:overflowPunct w:val="0"/>
              <w:jc w:val="left"/>
              <w:rPr>
                <w:color w:val="000000"/>
                <w:lang w:eastAsia="en-CA"/>
              </w:rPr>
            </w:pPr>
            <w:r w:rsidRPr="009F17F9">
              <w:t>4.50 ≤</w:t>
            </w:r>
            <w:r w:rsidRPr="009F17F9">
              <w:rPr>
                <w:rFonts w:hint="eastAsia"/>
                <w:lang w:eastAsia="zh-CN"/>
              </w:rPr>
              <w:t>年度性能系数</w:t>
            </w:r>
            <w:r w:rsidRPr="009F17F9">
              <w:t>&lt; 5.00</w:t>
            </w:r>
          </w:p>
        </w:tc>
        <w:tc>
          <w:tcPr>
            <w:tcW w:w="1540" w:type="pct"/>
            <w:shd w:val="clear" w:color="auto" w:fill="auto"/>
            <w:tcMar>
              <w:left w:w="85" w:type="dxa"/>
              <w:right w:w="85" w:type="dxa"/>
            </w:tcMar>
          </w:tcPr>
          <w:p w14:paraId="53240CA8" w14:textId="77777777" w:rsidR="00BA0B34" w:rsidRPr="009F17F9" w:rsidRDefault="00BA0B34" w:rsidP="00191467">
            <w:pPr>
              <w:overflowPunct w:val="0"/>
              <w:jc w:val="center"/>
              <w:rPr>
                <w:color w:val="000000"/>
                <w:lang w:eastAsia="en-CA"/>
              </w:rPr>
            </w:pPr>
            <w:r w:rsidRPr="009F17F9">
              <w:rPr>
                <w:rFonts w:hint="eastAsia"/>
                <w:color w:val="000000"/>
                <w:lang w:eastAsia="zh-CN"/>
              </w:rPr>
              <w:t>无</w:t>
            </w:r>
          </w:p>
        </w:tc>
        <w:tc>
          <w:tcPr>
            <w:tcW w:w="1155" w:type="pct"/>
            <w:tcMar>
              <w:left w:w="85" w:type="dxa"/>
              <w:right w:w="85" w:type="dxa"/>
            </w:tcMar>
          </w:tcPr>
          <w:p w14:paraId="290658AF" w14:textId="77777777" w:rsidR="00BA0B34" w:rsidRPr="009F17F9" w:rsidRDefault="00BA0B34" w:rsidP="00191467">
            <w:pPr>
              <w:overflowPunct w:val="0"/>
              <w:jc w:val="center"/>
              <w:rPr>
                <w:color w:val="000000"/>
                <w:lang w:eastAsia="en-CA"/>
              </w:rPr>
            </w:pPr>
            <w:r w:rsidRPr="009F17F9">
              <w:rPr>
                <w:color w:val="000000"/>
                <w:lang w:eastAsia="en-CA"/>
              </w:rPr>
              <w:t>220</w:t>
            </w:r>
          </w:p>
        </w:tc>
        <w:tc>
          <w:tcPr>
            <w:tcW w:w="1104" w:type="pct"/>
            <w:tcMar>
              <w:left w:w="85" w:type="dxa"/>
              <w:right w:w="85" w:type="dxa"/>
            </w:tcMar>
          </w:tcPr>
          <w:p w14:paraId="7384E845" w14:textId="77777777" w:rsidR="00BA0B34" w:rsidRPr="009F17F9" w:rsidRDefault="00BA0B34" w:rsidP="00191467">
            <w:pPr>
              <w:overflowPunct w:val="0"/>
              <w:jc w:val="center"/>
              <w:rPr>
                <w:color w:val="000000"/>
                <w:lang w:eastAsia="en-CA"/>
              </w:rPr>
            </w:pPr>
            <w:r w:rsidRPr="009F17F9">
              <w:rPr>
                <w:color w:val="000000"/>
                <w:lang w:eastAsia="en-CA"/>
              </w:rPr>
              <w:t>110</w:t>
            </w:r>
          </w:p>
        </w:tc>
      </w:tr>
      <w:tr w:rsidR="00BA0B34" w:rsidRPr="009F17F9" w14:paraId="560E4912" w14:textId="77777777" w:rsidTr="009F17F9">
        <w:trPr>
          <w:trHeight w:val="46"/>
        </w:trPr>
        <w:tc>
          <w:tcPr>
            <w:tcW w:w="241" w:type="pct"/>
            <w:vMerge/>
            <w:vAlign w:val="center"/>
            <w:hideMark/>
          </w:tcPr>
          <w:p w14:paraId="51CDC674" w14:textId="77777777" w:rsidR="00BA0B34" w:rsidRPr="009F17F9" w:rsidRDefault="00BA0B34" w:rsidP="00191467">
            <w:pPr>
              <w:overflowPunct w:val="0"/>
              <w:jc w:val="left"/>
              <w:rPr>
                <w:color w:val="000000"/>
                <w:lang w:eastAsia="en-CA"/>
              </w:rPr>
            </w:pPr>
          </w:p>
        </w:tc>
        <w:tc>
          <w:tcPr>
            <w:tcW w:w="960" w:type="pct"/>
            <w:shd w:val="clear" w:color="auto" w:fill="auto"/>
            <w:hideMark/>
          </w:tcPr>
          <w:p w14:paraId="5E433571" w14:textId="77777777" w:rsidR="00BA0B34" w:rsidRPr="009F17F9" w:rsidRDefault="00BA0B34" w:rsidP="00191467">
            <w:pPr>
              <w:overflowPunct w:val="0"/>
              <w:jc w:val="left"/>
              <w:rPr>
                <w:color w:val="000000"/>
                <w:lang w:eastAsia="en-CA"/>
              </w:rPr>
            </w:pPr>
            <w:r w:rsidRPr="009F17F9">
              <w:t>4.00 ≤</w:t>
            </w:r>
            <w:r w:rsidRPr="009F17F9">
              <w:rPr>
                <w:rFonts w:hint="eastAsia"/>
                <w:lang w:eastAsia="zh-CN"/>
              </w:rPr>
              <w:t>年度性能系数</w:t>
            </w:r>
            <w:r w:rsidRPr="009F17F9">
              <w:t>&lt; 4.50</w:t>
            </w:r>
          </w:p>
        </w:tc>
        <w:tc>
          <w:tcPr>
            <w:tcW w:w="1540" w:type="pct"/>
            <w:shd w:val="clear" w:color="auto" w:fill="auto"/>
            <w:tcMar>
              <w:left w:w="85" w:type="dxa"/>
              <w:right w:w="85" w:type="dxa"/>
            </w:tcMar>
          </w:tcPr>
          <w:p w14:paraId="53662011" w14:textId="77777777" w:rsidR="00BA0B34" w:rsidRPr="009F17F9" w:rsidRDefault="00BA0B34" w:rsidP="00191467">
            <w:pPr>
              <w:overflowPunct w:val="0"/>
              <w:jc w:val="center"/>
              <w:rPr>
                <w:color w:val="000000"/>
                <w:lang w:eastAsia="en-CA"/>
              </w:rPr>
            </w:pPr>
            <w:r w:rsidRPr="009F17F9">
              <w:rPr>
                <w:color w:val="000000"/>
                <w:lang w:eastAsia="en-CA"/>
              </w:rPr>
              <w:t>240</w:t>
            </w:r>
          </w:p>
        </w:tc>
        <w:tc>
          <w:tcPr>
            <w:tcW w:w="1155" w:type="pct"/>
            <w:tcMar>
              <w:left w:w="85" w:type="dxa"/>
              <w:right w:w="85" w:type="dxa"/>
            </w:tcMar>
          </w:tcPr>
          <w:p w14:paraId="0FE91B39" w14:textId="77777777" w:rsidR="00BA0B34" w:rsidRPr="009F17F9" w:rsidRDefault="00BA0B34" w:rsidP="00191467">
            <w:pPr>
              <w:overflowPunct w:val="0"/>
              <w:jc w:val="center"/>
              <w:rPr>
                <w:color w:val="000000"/>
                <w:lang w:eastAsia="en-CA"/>
              </w:rPr>
            </w:pPr>
            <w:r w:rsidRPr="009F17F9">
              <w:rPr>
                <w:color w:val="000000"/>
                <w:lang w:eastAsia="en-CA"/>
              </w:rPr>
              <w:t>120</w:t>
            </w:r>
          </w:p>
        </w:tc>
        <w:tc>
          <w:tcPr>
            <w:tcW w:w="1104" w:type="pct"/>
            <w:tcMar>
              <w:left w:w="85" w:type="dxa"/>
              <w:right w:w="85" w:type="dxa"/>
            </w:tcMar>
          </w:tcPr>
          <w:p w14:paraId="7CC61486" w14:textId="77777777" w:rsidR="00BA0B34" w:rsidRPr="009F17F9" w:rsidRDefault="00BA0B34" w:rsidP="00191467">
            <w:pPr>
              <w:overflowPunct w:val="0"/>
              <w:jc w:val="center"/>
              <w:rPr>
                <w:color w:val="000000"/>
                <w:lang w:eastAsia="en-CA"/>
              </w:rPr>
            </w:pPr>
            <w:r w:rsidRPr="009F17F9">
              <w:rPr>
                <w:color w:val="000000"/>
                <w:lang w:eastAsia="en-CA"/>
              </w:rPr>
              <w:t>60</w:t>
            </w:r>
          </w:p>
        </w:tc>
      </w:tr>
      <w:tr w:rsidR="00BA0B34" w:rsidRPr="009F17F9" w14:paraId="15599635" w14:textId="77777777" w:rsidTr="009F17F9">
        <w:trPr>
          <w:trHeight w:val="46"/>
        </w:trPr>
        <w:tc>
          <w:tcPr>
            <w:tcW w:w="241" w:type="pct"/>
            <w:vMerge/>
            <w:vAlign w:val="center"/>
          </w:tcPr>
          <w:p w14:paraId="7D16230F" w14:textId="77777777" w:rsidR="00BA0B34" w:rsidRPr="009F17F9" w:rsidRDefault="00BA0B34" w:rsidP="00191467">
            <w:pPr>
              <w:overflowPunct w:val="0"/>
              <w:jc w:val="left"/>
              <w:rPr>
                <w:color w:val="000000"/>
                <w:lang w:eastAsia="en-CA"/>
              </w:rPr>
            </w:pPr>
          </w:p>
        </w:tc>
        <w:tc>
          <w:tcPr>
            <w:tcW w:w="960" w:type="pct"/>
            <w:shd w:val="clear" w:color="auto" w:fill="auto"/>
          </w:tcPr>
          <w:p w14:paraId="554BE963" w14:textId="77777777" w:rsidR="00BA0B34" w:rsidRPr="009F17F9" w:rsidRDefault="00BA0B34" w:rsidP="00191467">
            <w:pPr>
              <w:overflowPunct w:val="0"/>
              <w:jc w:val="left"/>
              <w:rPr>
                <w:color w:val="000000"/>
                <w:lang w:eastAsia="en-CA"/>
              </w:rPr>
            </w:pPr>
            <w:r w:rsidRPr="009F17F9">
              <w:t>3.50 ≤</w:t>
            </w:r>
            <w:r w:rsidRPr="009F17F9">
              <w:rPr>
                <w:rFonts w:hint="eastAsia"/>
                <w:lang w:eastAsia="zh-CN"/>
              </w:rPr>
              <w:t>年度性能系数</w:t>
            </w:r>
            <w:r w:rsidRPr="009F17F9">
              <w:t>&lt; 4.00</w:t>
            </w:r>
          </w:p>
        </w:tc>
        <w:tc>
          <w:tcPr>
            <w:tcW w:w="1540" w:type="pct"/>
            <w:shd w:val="clear" w:color="auto" w:fill="auto"/>
            <w:tcMar>
              <w:left w:w="85" w:type="dxa"/>
              <w:right w:w="85" w:type="dxa"/>
            </w:tcMar>
          </w:tcPr>
          <w:p w14:paraId="5C456D61" w14:textId="77777777" w:rsidR="00BA0B34" w:rsidRPr="009F17F9" w:rsidRDefault="00BA0B34" w:rsidP="00191467">
            <w:pPr>
              <w:overflowPunct w:val="0"/>
              <w:jc w:val="center"/>
              <w:rPr>
                <w:color w:val="000000"/>
                <w:lang w:eastAsia="en-CA"/>
              </w:rPr>
            </w:pPr>
            <w:r w:rsidRPr="009F17F9">
              <w:rPr>
                <w:color w:val="000000"/>
                <w:lang w:eastAsia="en-CA"/>
              </w:rPr>
              <w:t>0</w:t>
            </w:r>
          </w:p>
        </w:tc>
        <w:tc>
          <w:tcPr>
            <w:tcW w:w="1155" w:type="pct"/>
            <w:tcMar>
              <w:left w:w="85" w:type="dxa"/>
              <w:right w:w="85" w:type="dxa"/>
            </w:tcMar>
          </w:tcPr>
          <w:p w14:paraId="6E820A16" w14:textId="77777777" w:rsidR="00BA0B34" w:rsidRPr="009F17F9" w:rsidRDefault="00BA0B34" w:rsidP="00191467">
            <w:pPr>
              <w:overflowPunct w:val="0"/>
              <w:jc w:val="center"/>
              <w:rPr>
                <w:color w:val="000000"/>
                <w:lang w:eastAsia="en-CA"/>
              </w:rPr>
            </w:pPr>
            <w:r w:rsidRPr="009F17F9">
              <w:rPr>
                <w:color w:val="000000"/>
                <w:lang w:eastAsia="en-CA"/>
              </w:rPr>
              <w:t>0</w:t>
            </w:r>
          </w:p>
        </w:tc>
        <w:tc>
          <w:tcPr>
            <w:tcW w:w="1104" w:type="pct"/>
            <w:tcMar>
              <w:left w:w="85" w:type="dxa"/>
              <w:right w:w="85" w:type="dxa"/>
            </w:tcMar>
          </w:tcPr>
          <w:p w14:paraId="0DC9E4C2" w14:textId="77777777" w:rsidR="00BA0B34" w:rsidRPr="009F17F9" w:rsidRDefault="00BA0B34" w:rsidP="00191467">
            <w:pPr>
              <w:overflowPunct w:val="0"/>
              <w:jc w:val="center"/>
              <w:rPr>
                <w:color w:val="000000"/>
                <w:lang w:eastAsia="en-CA"/>
              </w:rPr>
            </w:pPr>
            <w:r w:rsidRPr="009F17F9">
              <w:rPr>
                <w:color w:val="000000"/>
                <w:lang w:eastAsia="en-CA"/>
              </w:rPr>
              <w:t>0</w:t>
            </w:r>
          </w:p>
        </w:tc>
      </w:tr>
      <w:tr w:rsidR="00BA0B34" w:rsidRPr="009F17F9" w14:paraId="7062A938" w14:textId="77777777" w:rsidTr="009F17F9">
        <w:trPr>
          <w:trHeight w:val="46"/>
        </w:trPr>
        <w:tc>
          <w:tcPr>
            <w:tcW w:w="241" w:type="pct"/>
            <w:vMerge/>
            <w:vAlign w:val="center"/>
          </w:tcPr>
          <w:p w14:paraId="28E43DC8" w14:textId="77777777" w:rsidR="00BA0B34" w:rsidRPr="009F17F9" w:rsidRDefault="00BA0B34" w:rsidP="00191467">
            <w:pPr>
              <w:overflowPunct w:val="0"/>
              <w:jc w:val="left"/>
              <w:rPr>
                <w:color w:val="000000"/>
                <w:lang w:eastAsia="en-CA"/>
              </w:rPr>
            </w:pPr>
          </w:p>
        </w:tc>
        <w:tc>
          <w:tcPr>
            <w:tcW w:w="960" w:type="pct"/>
            <w:shd w:val="clear" w:color="auto" w:fill="auto"/>
          </w:tcPr>
          <w:p w14:paraId="5722E2EB" w14:textId="77777777" w:rsidR="00BA0B34" w:rsidRPr="009F17F9" w:rsidRDefault="00BA0B34" w:rsidP="00191467">
            <w:pPr>
              <w:overflowPunct w:val="0"/>
              <w:jc w:val="left"/>
              <w:rPr>
                <w:color w:val="000000"/>
                <w:lang w:eastAsia="en-CA"/>
              </w:rPr>
            </w:pPr>
            <w:r w:rsidRPr="009F17F9">
              <w:t>3.30 ≤</w:t>
            </w:r>
            <w:r w:rsidRPr="009F17F9">
              <w:rPr>
                <w:rFonts w:hint="eastAsia"/>
                <w:lang w:eastAsia="zh-CN"/>
              </w:rPr>
              <w:t>年度性能系数</w:t>
            </w:r>
            <w:r w:rsidRPr="009F17F9">
              <w:t>&lt; 3.50</w:t>
            </w:r>
          </w:p>
        </w:tc>
        <w:tc>
          <w:tcPr>
            <w:tcW w:w="1540" w:type="pct"/>
            <w:shd w:val="clear" w:color="auto" w:fill="auto"/>
            <w:tcMar>
              <w:left w:w="85" w:type="dxa"/>
              <w:right w:w="85" w:type="dxa"/>
            </w:tcMar>
          </w:tcPr>
          <w:p w14:paraId="7068333A" w14:textId="77777777" w:rsidR="00BA0B34" w:rsidRPr="009F17F9" w:rsidRDefault="00BA0B34" w:rsidP="00191467">
            <w:pPr>
              <w:overflowPunct w:val="0"/>
              <w:jc w:val="center"/>
              <w:rPr>
                <w:color w:val="000000"/>
                <w:lang w:eastAsia="en-CA"/>
              </w:rPr>
            </w:pPr>
            <w:r w:rsidRPr="009F17F9">
              <w:rPr>
                <w:color w:val="000000"/>
                <w:lang w:eastAsia="en-CA"/>
              </w:rPr>
              <w:t>0</w:t>
            </w:r>
          </w:p>
        </w:tc>
        <w:tc>
          <w:tcPr>
            <w:tcW w:w="1155" w:type="pct"/>
            <w:tcMar>
              <w:left w:w="85" w:type="dxa"/>
              <w:right w:w="85" w:type="dxa"/>
            </w:tcMar>
          </w:tcPr>
          <w:p w14:paraId="68821A73" w14:textId="77777777" w:rsidR="00BA0B34" w:rsidRPr="009F17F9" w:rsidRDefault="00BA0B34" w:rsidP="00191467">
            <w:pPr>
              <w:overflowPunct w:val="0"/>
              <w:jc w:val="center"/>
              <w:rPr>
                <w:color w:val="000000"/>
                <w:lang w:eastAsia="en-CA"/>
              </w:rPr>
            </w:pPr>
            <w:r w:rsidRPr="009F17F9">
              <w:rPr>
                <w:color w:val="000000"/>
                <w:lang w:eastAsia="en-CA"/>
              </w:rPr>
              <w:t>0</w:t>
            </w:r>
          </w:p>
        </w:tc>
        <w:tc>
          <w:tcPr>
            <w:tcW w:w="1104" w:type="pct"/>
            <w:tcMar>
              <w:left w:w="85" w:type="dxa"/>
              <w:right w:w="85" w:type="dxa"/>
            </w:tcMar>
          </w:tcPr>
          <w:p w14:paraId="623D9AA5" w14:textId="77777777" w:rsidR="00BA0B34" w:rsidRPr="009F17F9" w:rsidRDefault="00BA0B34" w:rsidP="00191467">
            <w:pPr>
              <w:overflowPunct w:val="0"/>
              <w:jc w:val="center"/>
              <w:rPr>
                <w:color w:val="000000"/>
                <w:lang w:eastAsia="en-CA"/>
              </w:rPr>
            </w:pPr>
            <w:r w:rsidRPr="009F17F9">
              <w:rPr>
                <w:color w:val="000000"/>
                <w:lang w:eastAsia="en-CA"/>
              </w:rPr>
              <w:t>0</w:t>
            </w:r>
          </w:p>
        </w:tc>
      </w:tr>
      <w:tr w:rsidR="00BA0B34" w:rsidRPr="009F17F9" w14:paraId="40FE9E1C" w14:textId="77777777" w:rsidTr="009F17F9">
        <w:trPr>
          <w:trHeight w:val="107"/>
        </w:trPr>
        <w:tc>
          <w:tcPr>
            <w:tcW w:w="1201" w:type="pct"/>
            <w:gridSpan w:val="2"/>
            <w:shd w:val="clear" w:color="auto" w:fill="auto"/>
            <w:hideMark/>
          </w:tcPr>
          <w:p w14:paraId="1402BE29" w14:textId="77777777" w:rsidR="00BA0B34" w:rsidRPr="009F17F9" w:rsidRDefault="00BA0B34" w:rsidP="00191467">
            <w:pPr>
              <w:overflowPunct w:val="0"/>
              <w:jc w:val="left"/>
              <w:rPr>
                <w:color w:val="000000"/>
                <w:lang w:eastAsia="en-CA"/>
              </w:rPr>
            </w:pPr>
            <w:r w:rsidRPr="009F17F9">
              <w:rPr>
                <w:rFonts w:hint="eastAsia"/>
                <w:color w:val="000000"/>
                <w:lang w:eastAsia="zh-CN"/>
              </w:rPr>
              <w:t>出口至第</w:t>
            </w:r>
            <w:r w:rsidRPr="009F17F9">
              <w:rPr>
                <w:color w:val="000000"/>
                <w:lang w:eastAsia="en-CA"/>
              </w:rPr>
              <w:t>5</w:t>
            </w:r>
            <w:r w:rsidRPr="009F17F9">
              <w:rPr>
                <w:rFonts w:hint="eastAsia"/>
                <w:color w:val="000000"/>
                <w:lang w:eastAsia="zh-CN"/>
              </w:rPr>
              <w:t>条国家</w:t>
            </w:r>
          </w:p>
        </w:tc>
        <w:tc>
          <w:tcPr>
            <w:tcW w:w="1540" w:type="pct"/>
            <w:shd w:val="clear" w:color="auto" w:fill="auto"/>
            <w:tcMar>
              <w:left w:w="85" w:type="dxa"/>
              <w:right w:w="85" w:type="dxa"/>
            </w:tcMar>
          </w:tcPr>
          <w:p w14:paraId="4845E543" w14:textId="77777777" w:rsidR="00BA0B34" w:rsidRPr="009F17F9" w:rsidRDefault="00BA0B34" w:rsidP="00191467">
            <w:pPr>
              <w:overflowPunct w:val="0"/>
              <w:jc w:val="center"/>
              <w:rPr>
                <w:color w:val="000000"/>
                <w:lang w:eastAsia="en-CA"/>
              </w:rPr>
            </w:pPr>
            <w:r w:rsidRPr="009F17F9">
              <w:rPr>
                <w:color w:val="000000"/>
                <w:lang w:eastAsia="en-CA"/>
              </w:rPr>
              <w:t>120</w:t>
            </w:r>
          </w:p>
        </w:tc>
        <w:tc>
          <w:tcPr>
            <w:tcW w:w="1155" w:type="pct"/>
            <w:tcMar>
              <w:left w:w="85" w:type="dxa"/>
              <w:right w:w="85" w:type="dxa"/>
            </w:tcMar>
          </w:tcPr>
          <w:p w14:paraId="3C792849" w14:textId="77777777" w:rsidR="00BA0B34" w:rsidRPr="009F17F9" w:rsidRDefault="00BA0B34" w:rsidP="00191467">
            <w:pPr>
              <w:overflowPunct w:val="0"/>
              <w:jc w:val="center"/>
              <w:rPr>
                <w:color w:val="000000"/>
                <w:lang w:eastAsia="en-CA"/>
              </w:rPr>
            </w:pPr>
            <w:r w:rsidRPr="009F17F9">
              <w:rPr>
                <w:color w:val="000000"/>
                <w:lang w:eastAsia="en-CA"/>
              </w:rPr>
              <w:t>80</w:t>
            </w:r>
          </w:p>
        </w:tc>
        <w:tc>
          <w:tcPr>
            <w:tcW w:w="1104" w:type="pct"/>
            <w:tcMar>
              <w:left w:w="85" w:type="dxa"/>
              <w:right w:w="85" w:type="dxa"/>
            </w:tcMar>
          </w:tcPr>
          <w:p w14:paraId="0F0B5668" w14:textId="77777777" w:rsidR="00BA0B34" w:rsidRPr="009F17F9" w:rsidRDefault="00BA0B34" w:rsidP="00191467">
            <w:pPr>
              <w:overflowPunct w:val="0"/>
              <w:jc w:val="center"/>
              <w:rPr>
                <w:color w:val="000000"/>
                <w:lang w:eastAsia="en-CA"/>
              </w:rPr>
            </w:pPr>
            <w:r w:rsidRPr="009F17F9">
              <w:rPr>
                <w:color w:val="000000"/>
                <w:lang w:eastAsia="en-CA"/>
              </w:rPr>
              <w:t>40</w:t>
            </w:r>
          </w:p>
        </w:tc>
      </w:tr>
      <w:tr w:rsidR="00BA0B34" w:rsidRPr="009F17F9" w14:paraId="6A77D3F1" w14:textId="77777777" w:rsidTr="00EC5599">
        <w:trPr>
          <w:trHeight w:val="107"/>
        </w:trPr>
        <w:tc>
          <w:tcPr>
            <w:tcW w:w="1201" w:type="pct"/>
            <w:gridSpan w:val="2"/>
            <w:shd w:val="clear" w:color="auto" w:fill="auto"/>
          </w:tcPr>
          <w:p w14:paraId="03047935" w14:textId="77777777" w:rsidR="00BA0B34" w:rsidRPr="009F17F9" w:rsidRDefault="00BA0B34" w:rsidP="00191467">
            <w:pPr>
              <w:overflowPunct w:val="0"/>
              <w:jc w:val="left"/>
              <w:rPr>
                <w:color w:val="000000"/>
                <w:lang w:eastAsia="zh-CN"/>
              </w:rPr>
            </w:pPr>
            <w:r w:rsidRPr="009F17F9">
              <w:rPr>
                <w:rFonts w:hint="eastAsia"/>
                <w:lang w:eastAsia="zh-CN"/>
              </w:rPr>
              <w:t>出口至第</w:t>
            </w:r>
            <w:r w:rsidRPr="009F17F9">
              <w:rPr>
                <w:rFonts w:hint="eastAsia"/>
                <w:lang w:eastAsia="zh-CN"/>
              </w:rPr>
              <w:t xml:space="preserve"> 5 </w:t>
            </w:r>
            <w:r w:rsidRPr="009F17F9">
              <w:rPr>
                <w:rFonts w:hint="eastAsia"/>
                <w:lang w:eastAsia="zh-CN"/>
              </w:rPr>
              <w:t>条国家的套件</w:t>
            </w:r>
          </w:p>
        </w:tc>
        <w:tc>
          <w:tcPr>
            <w:tcW w:w="1540" w:type="pct"/>
            <w:tcBorders>
              <w:bottom w:val="single" w:sz="4" w:space="0" w:color="auto"/>
            </w:tcBorders>
            <w:shd w:val="clear" w:color="auto" w:fill="auto"/>
            <w:tcMar>
              <w:left w:w="85" w:type="dxa"/>
              <w:right w:w="85" w:type="dxa"/>
            </w:tcMar>
          </w:tcPr>
          <w:p w14:paraId="5DAAA258" w14:textId="77777777" w:rsidR="00BA0B34" w:rsidRPr="009F17F9" w:rsidRDefault="00BA0B34" w:rsidP="00191467">
            <w:pPr>
              <w:overflowPunct w:val="0"/>
              <w:jc w:val="center"/>
              <w:rPr>
                <w:color w:val="000000"/>
                <w:lang w:eastAsia="en-CA"/>
              </w:rPr>
            </w:pPr>
            <w:r w:rsidRPr="009F17F9">
              <w:rPr>
                <w:color w:val="000000"/>
                <w:lang w:eastAsia="en-CA"/>
              </w:rPr>
              <w:t>80</w:t>
            </w:r>
          </w:p>
        </w:tc>
        <w:tc>
          <w:tcPr>
            <w:tcW w:w="1155" w:type="pct"/>
            <w:tcMar>
              <w:left w:w="85" w:type="dxa"/>
              <w:right w:w="85" w:type="dxa"/>
            </w:tcMar>
          </w:tcPr>
          <w:p w14:paraId="7622FDBB" w14:textId="77777777" w:rsidR="00BA0B34" w:rsidRPr="009F17F9" w:rsidRDefault="00BA0B34" w:rsidP="00191467">
            <w:pPr>
              <w:overflowPunct w:val="0"/>
              <w:jc w:val="center"/>
              <w:rPr>
                <w:color w:val="000000"/>
                <w:lang w:eastAsia="en-CA"/>
              </w:rPr>
            </w:pPr>
            <w:r w:rsidRPr="009F17F9">
              <w:rPr>
                <w:color w:val="000000"/>
                <w:lang w:eastAsia="en-CA"/>
              </w:rPr>
              <w:t>60</w:t>
            </w:r>
          </w:p>
        </w:tc>
        <w:tc>
          <w:tcPr>
            <w:tcW w:w="1104" w:type="pct"/>
            <w:tcMar>
              <w:left w:w="85" w:type="dxa"/>
              <w:right w:w="85" w:type="dxa"/>
            </w:tcMar>
          </w:tcPr>
          <w:p w14:paraId="376CF821" w14:textId="77777777" w:rsidR="00BA0B34" w:rsidRPr="009F17F9" w:rsidRDefault="00BA0B34" w:rsidP="00191467">
            <w:pPr>
              <w:overflowPunct w:val="0"/>
              <w:jc w:val="center"/>
              <w:rPr>
                <w:color w:val="000000"/>
                <w:lang w:eastAsia="en-CA"/>
              </w:rPr>
            </w:pPr>
            <w:r w:rsidRPr="009F17F9">
              <w:rPr>
                <w:color w:val="000000"/>
                <w:lang w:eastAsia="en-CA"/>
              </w:rPr>
              <w:t>30</w:t>
            </w:r>
          </w:p>
        </w:tc>
      </w:tr>
      <w:tr w:rsidR="00BA0B34" w:rsidRPr="009F17F9" w14:paraId="3312281B" w14:textId="77777777" w:rsidTr="00EC5599">
        <w:trPr>
          <w:trHeight w:val="170"/>
        </w:trPr>
        <w:tc>
          <w:tcPr>
            <w:tcW w:w="1201" w:type="pct"/>
            <w:gridSpan w:val="2"/>
            <w:shd w:val="clear" w:color="auto" w:fill="auto"/>
            <w:hideMark/>
          </w:tcPr>
          <w:p w14:paraId="120AA91C" w14:textId="77777777" w:rsidR="00BA0B34" w:rsidRPr="009F17F9" w:rsidRDefault="00BA0B34" w:rsidP="00191467">
            <w:pPr>
              <w:overflowPunct w:val="0"/>
              <w:jc w:val="left"/>
              <w:rPr>
                <w:color w:val="000000"/>
                <w:lang w:eastAsia="zh-CN"/>
              </w:rPr>
            </w:pPr>
            <w:r w:rsidRPr="009F17F9">
              <w:rPr>
                <w:rFonts w:hint="eastAsia"/>
                <w:color w:val="000000"/>
                <w:lang w:eastAsia="zh-CN"/>
              </w:rPr>
              <w:t>出口至非第</w:t>
            </w:r>
            <w:r w:rsidRPr="009F17F9">
              <w:rPr>
                <w:rFonts w:hint="eastAsia"/>
                <w:color w:val="000000"/>
                <w:lang w:eastAsia="zh-CN"/>
              </w:rPr>
              <w:t>5</w:t>
            </w:r>
            <w:r w:rsidRPr="009F17F9">
              <w:rPr>
                <w:rFonts w:hint="eastAsia"/>
                <w:color w:val="000000"/>
                <w:lang w:eastAsia="zh-CN"/>
              </w:rPr>
              <w:t>条国家</w:t>
            </w:r>
          </w:p>
        </w:tc>
        <w:tc>
          <w:tcPr>
            <w:tcW w:w="1540" w:type="pct"/>
            <w:tcBorders>
              <w:bottom w:val="single" w:sz="4" w:space="0" w:color="auto"/>
            </w:tcBorders>
            <w:shd w:val="clear" w:color="auto" w:fill="auto"/>
            <w:tcMar>
              <w:left w:w="85" w:type="dxa"/>
              <w:right w:w="85" w:type="dxa"/>
            </w:tcMar>
            <w:hideMark/>
          </w:tcPr>
          <w:p w14:paraId="3E064182" w14:textId="77777777" w:rsidR="00BA0B34" w:rsidRPr="009F17F9" w:rsidRDefault="00BA0B34" w:rsidP="00191467">
            <w:pPr>
              <w:overflowPunct w:val="0"/>
              <w:jc w:val="center"/>
              <w:rPr>
                <w:color w:val="000000"/>
                <w:lang w:eastAsia="en-CA"/>
              </w:rPr>
            </w:pPr>
            <w:r w:rsidRPr="009F17F9">
              <w:rPr>
                <w:color w:val="000000"/>
                <w:lang w:eastAsia="en-CA"/>
              </w:rPr>
              <w:t>0</w:t>
            </w:r>
          </w:p>
        </w:tc>
        <w:tc>
          <w:tcPr>
            <w:tcW w:w="1155" w:type="pct"/>
            <w:tcMar>
              <w:left w:w="85" w:type="dxa"/>
              <w:right w:w="85" w:type="dxa"/>
            </w:tcMar>
          </w:tcPr>
          <w:p w14:paraId="110BE3C2" w14:textId="77777777" w:rsidR="00BA0B34" w:rsidRPr="009F17F9" w:rsidRDefault="00BA0B34" w:rsidP="00191467">
            <w:pPr>
              <w:overflowPunct w:val="0"/>
              <w:jc w:val="center"/>
              <w:rPr>
                <w:color w:val="000000"/>
                <w:lang w:eastAsia="en-CA"/>
              </w:rPr>
            </w:pPr>
            <w:r w:rsidRPr="009F17F9">
              <w:rPr>
                <w:color w:val="000000"/>
                <w:lang w:eastAsia="en-CA"/>
              </w:rPr>
              <w:t>0</w:t>
            </w:r>
          </w:p>
        </w:tc>
        <w:tc>
          <w:tcPr>
            <w:tcW w:w="1104" w:type="pct"/>
            <w:tcMar>
              <w:left w:w="85" w:type="dxa"/>
              <w:right w:w="85" w:type="dxa"/>
            </w:tcMar>
          </w:tcPr>
          <w:p w14:paraId="102D408D" w14:textId="77777777" w:rsidR="00BA0B34" w:rsidRPr="009F17F9" w:rsidRDefault="00BA0B34" w:rsidP="00191467">
            <w:pPr>
              <w:overflowPunct w:val="0"/>
              <w:jc w:val="center"/>
              <w:rPr>
                <w:color w:val="000000"/>
                <w:lang w:eastAsia="en-CA"/>
              </w:rPr>
            </w:pPr>
            <w:r w:rsidRPr="009F17F9">
              <w:rPr>
                <w:color w:val="000000"/>
                <w:lang w:eastAsia="en-CA"/>
              </w:rPr>
              <w:t>0</w:t>
            </w:r>
          </w:p>
        </w:tc>
      </w:tr>
    </w:tbl>
    <w:p w14:paraId="346CB519" w14:textId="2C1310A5" w:rsidR="00B53ED7" w:rsidRDefault="00BA0B34" w:rsidP="00BA0B34">
      <w:pPr>
        <w:overflowPunct w:val="0"/>
        <w:rPr>
          <w:sz w:val="20"/>
          <w:szCs w:val="18"/>
          <w:lang w:eastAsia="zh-CN"/>
        </w:rPr>
      </w:pPr>
      <w:r w:rsidRPr="000F207D">
        <w:rPr>
          <w:sz w:val="20"/>
          <w:szCs w:val="18"/>
          <w:lang w:eastAsia="zh-CN"/>
        </w:rPr>
        <w:t xml:space="preserve">* </w:t>
      </w:r>
      <w:r w:rsidRPr="000F207D">
        <w:rPr>
          <w:rFonts w:hint="eastAsia"/>
          <w:sz w:val="20"/>
          <w:szCs w:val="18"/>
          <w:lang w:eastAsia="zh-CN"/>
        </w:rPr>
        <w:t>在特殊情况下</w:t>
      </w:r>
    </w:p>
    <w:p w14:paraId="5A996734" w14:textId="58B4D317" w:rsidR="00BA0B34" w:rsidRDefault="00B53ED7" w:rsidP="00BA0B34">
      <w:pPr>
        <w:overflowPunct w:val="0"/>
        <w:rPr>
          <w:sz w:val="20"/>
          <w:szCs w:val="18"/>
          <w:lang w:eastAsia="zh-CN"/>
        </w:rPr>
      </w:pPr>
      <w:r>
        <w:rPr>
          <w:sz w:val="20"/>
          <w:szCs w:val="18"/>
          <w:lang w:eastAsia="zh-CN"/>
        </w:rPr>
        <w:t>**</w:t>
      </w:r>
      <w:r w:rsidR="00BA0B34" w:rsidRPr="000F207D">
        <w:rPr>
          <w:rFonts w:hint="eastAsia"/>
          <w:sz w:val="20"/>
          <w:szCs w:val="18"/>
          <w:lang w:eastAsia="zh-CN"/>
        </w:rPr>
        <w:t>仅针对第一阶段，将为</w:t>
      </w:r>
      <w:r w:rsidR="00BA0B34">
        <w:rPr>
          <w:rFonts w:hint="eastAsia"/>
          <w:sz w:val="20"/>
          <w:szCs w:val="18"/>
          <w:lang w:eastAsia="zh-CN"/>
        </w:rPr>
        <w:t>2021</w:t>
      </w:r>
      <w:r w:rsidR="00BA0B34" w:rsidRPr="000F207D">
        <w:rPr>
          <w:rFonts w:hint="eastAsia"/>
          <w:sz w:val="20"/>
          <w:szCs w:val="18"/>
          <w:lang w:eastAsia="zh-CN"/>
        </w:rPr>
        <w:t>年</w:t>
      </w:r>
      <w:r w:rsidR="00BA0B34">
        <w:rPr>
          <w:rFonts w:hint="eastAsia"/>
          <w:sz w:val="20"/>
          <w:szCs w:val="18"/>
          <w:lang w:eastAsia="zh-CN"/>
        </w:rPr>
        <w:t>12</w:t>
      </w:r>
      <w:r w:rsidR="00BA0B34" w:rsidRPr="000F207D">
        <w:rPr>
          <w:rFonts w:hint="eastAsia"/>
          <w:sz w:val="20"/>
          <w:szCs w:val="18"/>
          <w:lang w:eastAsia="zh-CN"/>
        </w:rPr>
        <w:t>月</w:t>
      </w:r>
      <w:r w:rsidR="00BA0B34">
        <w:rPr>
          <w:rFonts w:hint="eastAsia"/>
          <w:sz w:val="20"/>
          <w:szCs w:val="18"/>
          <w:lang w:eastAsia="zh-CN"/>
        </w:rPr>
        <w:t>31</w:t>
      </w:r>
      <w:r w:rsidR="00BA0B34" w:rsidRPr="000F207D">
        <w:rPr>
          <w:rFonts w:hint="eastAsia"/>
          <w:sz w:val="20"/>
          <w:szCs w:val="18"/>
          <w:lang w:eastAsia="zh-CN"/>
        </w:rPr>
        <w:t>日之前制造并在</w:t>
      </w:r>
      <w:r w:rsidR="00BA0B34">
        <w:rPr>
          <w:rFonts w:hint="eastAsia"/>
          <w:sz w:val="20"/>
          <w:szCs w:val="18"/>
          <w:lang w:eastAsia="zh-CN"/>
        </w:rPr>
        <w:t>2022</w:t>
      </w:r>
      <w:r w:rsidR="00BA0B34" w:rsidRPr="000F207D">
        <w:rPr>
          <w:rFonts w:hint="eastAsia"/>
          <w:sz w:val="20"/>
          <w:szCs w:val="18"/>
          <w:lang w:eastAsia="zh-CN"/>
        </w:rPr>
        <w:t>年</w:t>
      </w:r>
      <w:r w:rsidR="00BA0B34">
        <w:rPr>
          <w:rFonts w:hint="eastAsia"/>
          <w:sz w:val="20"/>
          <w:szCs w:val="18"/>
          <w:lang w:eastAsia="zh-CN"/>
        </w:rPr>
        <w:t>8</w:t>
      </w:r>
      <w:r w:rsidR="00BA0B34" w:rsidRPr="000F207D">
        <w:rPr>
          <w:rFonts w:hint="eastAsia"/>
          <w:sz w:val="20"/>
          <w:szCs w:val="18"/>
          <w:lang w:eastAsia="zh-CN"/>
        </w:rPr>
        <w:t>月</w:t>
      </w:r>
      <w:r w:rsidR="00BA0B34">
        <w:rPr>
          <w:rFonts w:hint="eastAsia"/>
          <w:sz w:val="20"/>
          <w:szCs w:val="18"/>
          <w:lang w:eastAsia="zh-CN"/>
        </w:rPr>
        <w:t>31</w:t>
      </w:r>
      <w:r w:rsidR="00BA0B34" w:rsidRPr="000F207D">
        <w:rPr>
          <w:rFonts w:hint="eastAsia"/>
          <w:sz w:val="20"/>
          <w:szCs w:val="18"/>
          <w:lang w:eastAsia="zh-CN"/>
        </w:rPr>
        <w:t>日之前销售的室内空调装置提供表</w:t>
      </w:r>
      <w:r w:rsidR="00BA0B34" w:rsidRPr="000F207D">
        <w:rPr>
          <w:rFonts w:hint="eastAsia"/>
          <w:sz w:val="20"/>
          <w:szCs w:val="18"/>
          <w:lang w:eastAsia="zh-CN"/>
        </w:rPr>
        <w:t xml:space="preserve"> 4 </w:t>
      </w:r>
      <w:r w:rsidR="00BA0B34" w:rsidRPr="000F207D">
        <w:rPr>
          <w:rFonts w:hint="eastAsia"/>
          <w:sz w:val="20"/>
          <w:szCs w:val="18"/>
          <w:lang w:eastAsia="zh-CN"/>
        </w:rPr>
        <w:t>中所示的增支经营成本数量。</w:t>
      </w:r>
    </w:p>
    <w:p w14:paraId="4A191619" w14:textId="77777777" w:rsidR="00BA0B34" w:rsidRPr="000F207D" w:rsidRDefault="00BA0B34" w:rsidP="00BA0B34">
      <w:pPr>
        <w:overflowPunct w:val="0"/>
        <w:rPr>
          <w:sz w:val="24"/>
          <w:lang w:eastAsia="zh-CN"/>
        </w:rPr>
      </w:pPr>
    </w:p>
    <w:p w14:paraId="3F719F9D" w14:textId="0DA6137A" w:rsidR="00BA0B34" w:rsidRPr="000F207D" w:rsidRDefault="00BA0B34" w:rsidP="00BA0B34">
      <w:pPr>
        <w:pStyle w:val="Heading1"/>
        <w:overflowPunct w:val="0"/>
        <w:rPr>
          <w:sz w:val="24"/>
          <w:lang w:eastAsia="zh-CN"/>
        </w:rPr>
      </w:pPr>
      <w:r w:rsidRPr="000F207D">
        <w:rPr>
          <w:rFonts w:hint="eastAsia"/>
          <w:sz w:val="24"/>
          <w:lang w:eastAsia="zh-CN"/>
        </w:rPr>
        <w:t>修订增支经营成本激励计划将继续采用先到先得原则；不会限制任何单个制造商的增支经营成本数额；仍然仅在向中国和其他第</w:t>
      </w:r>
      <w:r>
        <w:rPr>
          <w:rFonts w:hint="eastAsia"/>
          <w:sz w:val="24"/>
          <w:lang w:eastAsia="zh-CN"/>
        </w:rPr>
        <w:t>5</w:t>
      </w:r>
      <w:r w:rsidRPr="000F207D">
        <w:rPr>
          <w:rFonts w:hint="eastAsia"/>
          <w:sz w:val="24"/>
          <w:lang w:eastAsia="zh-CN"/>
        </w:rPr>
        <w:t>条国家出售分体式</w:t>
      </w:r>
      <w:r w:rsidRPr="000F207D">
        <w:rPr>
          <w:rFonts w:hint="eastAsia"/>
          <w:sz w:val="24"/>
          <w:lang w:eastAsia="zh-CN"/>
        </w:rPr>
        <w:t>R-290</w:t>
      </w:r>
      <w:r w:rsidRPr="000F207D">
        <w:rPr>
          <w:rFonts w:hint="eastAsia"/>
          <w:sz w:val="24"/>
          <w:lang w:eastAsia="zh-CN"/>
        </w:rPr>
        <w:t>空调装置时提供；使用自身资源将生产线转为</w:t>
      </w:r>
      <w:r>
        <w:rPr>
          <w:rFonts w:hint="eastAsia"/>
          <w:sz w:val="24"/>
          <w:lang w:eastAsia="zh-CN"/>
        </w:rPr>
        <w:t>R-290</w:t>
      </w:r>
      <w:r w:rsidRPr="000F207D">
        <w:rPr>
          <w:rFonts w:hint="eastAsia"/>
          <w:sz w:val="24"/>
          <w:lang w:eastAsia="zh-CN"/>
        </w:rPr>
        <w:t>的制造商将有资格就在其转换后的生产线上制造的</w:t>
      </w:r>
      <w:r>
        <w:rPr>
          <w:rFonts w:hint="eastAsia"/>
          <w:sz w:val="24"/>
          <w:lang w:eastAsia="zh-CN"/>
        </w:rPr>
        <w:t>R-290</w:t>
      </w:r>
      <w:r w:rsidRPr="000F207D">
        <w:rPr>
          <w:rFonts w:hint="eastAsia"/>
          <w:sz w:val="24"/>
          <w:lang w:eastAsia="zh-CN"/>
        </w:rPr>
        <w:t>室内空调分体式空调机获得增支经营成本，但须遵守这些制造商的第</w:t>
      </w:r>
      <w:r w:rsidRPr="000F207D">
        <w:rPr>
          <w:rFonts w:hint="eastAsia"/>
          <w:sz w:val="24"/>
          <w:lang w:eastAsia="zh-CN"/>
        </w:rPr>
        <w:t xml:space="preserve"> 5 </w:t>
      </w:r>
      <w:r w:rsidRPr="000F207D">
        <w:rPr>
          <w:rFonts w:hint="eastAsia"/>
          <w:sz w:val="24"/>
          <w:lang w:eastAsia="zh-CN"/>
        </w:rPr>
        <w:t>条所有权。</w:t>
      </w:r>
      <w:r w:rsidRPr="000F207D">
        <w:rPr>
          <w:sz w:val="24"/>
          <w:lang w:eastAsia="zh-CN"/>
        </w:rPr>
        <w:t xml:space="preserve"> </w:t>
      </w:r>
    </w:p>
    <w:p w14:paraId="05051E69" w14:textId="77777777" w:rsidR="00BA0B34" w:rsidRPr="000F207D" w:rsidRDefault="00BA0B34" w:rsidP="00BA0B34">
      <w:pPr>
        <w:overflowPunct w:val="0"/>
        <w:rPr>
          <w:sz w:val="24"/>
          <w:u w:val="single"/>
          <w:lang w:eastAsia="zh-CN"/>
        </w:rPr>
      </w:pPr>
      <w:r w:rsidRPr="000F207D">
        <w:rPr>
          <w:rFonts w:hint="eastAsia"/>
          <w:sz w:val="24"/>
          <w:u w:val="single"/>
          <w:lang w:eastAsia="zh-CN"/>
        </w:rPr>
        <w:t>性别平等政策执行情况</w:t>
      </w:r>
    </w:p>
    <w:p w14:paraId="306C437D" w14:textId="77777777" w:rsidR="00BA0B34" w:rsidRPr="000F207D" w:rsidRDefault="00BA0B34" w:rsidP="00BA0B34">
      <w:pPr>
        <w:overflowPunct w:val="0"/>
        <w:rPr>
          <w:sz w:val="24"/>
          <w:lang w:eastAsia="zh-CN"/>
        </w:rPr>
      </w:pPr>
    </w:p>
    <w:p w14:paraId="4465E5BB" w14:textId="77777777" w:rsidR="00BA0B34" w:rsidRPr="000F207D" w:rsidRDefault="00BA0B34" w:rsidP="00BA0B34">
      <w:pPr>
        <w:pStyle w:val="Heading1"/>
        <w:overflowPunct w:val="0"/>
        <w:rPr>
          <w:sz w:val="24"/>
          <w:lang w:eastAsia="zh-CN"/>
        </w:rPr>
      </w:pPr>
      <w:r w:rsidRPr="000F207D">
        <w:rPr>
          <w:rFonts w:hint="eastAsia"/>
          <w:sz w:val="24"/>
          <w:lang w:eastAsia="zh-CN"/>
        </w:rPr>
        <w:t>室内空调行业计划第二阶段以及该计划的第一和第二次付款在第</w:t>
      </w:r>
      <w:r w:rsidRPr="000F207D">
        <w:rPr>
          <w:rFonts w:hint="eastAsia"/>
          <w:sz w:val="24"/>
          <w:lang w:eastAsia="zh-CN"/>
        </w:rPr>
        <w:t>84/92</w:t>
      </w:r>
      <w:r w:rsidRPr="000F207D">
        <w:rPr>
          <w:rFonts w:hint="eastAsia"/>
          <w:sz w:val="24"/>
          <w:lang w:eastAsia="zh-CN"/>
        </w:rPr>
        <w:t>号决定</w:t>
      </w:r>
      <w:r w:rsidRPr="000F207D">
        <w:rPr>
          <w:rFonts w:hint="eastAsia"/>
          <w:sz w:val="24"/>
          <w:lang w:eastAsia="zh-CN"/>
        </w:rPr>
        <w:t>(d)</w:t>
      </w:r>
      <w:r w:rsidRPr="000F207D">
        <w:rPr>
          <w:rFonts w:hint="eastAsia"/>
          <w:sz w:val="24"/>
          <w:lang w:eastAsia="zh-CN"/>
        </w:rPr>
        <w:t>段之前获得核准。</w:t>
      </w:r>
      <w:r w:rsidRPr="000F207D">
        <w:rPr>
          <w:rStyle w:val="FootnoteReference"/>
          <w:sz w:val="24"/>
        </w:rPr>
        <w:footnoteReference w:id="27"/>
      </w:r>
      <w:r w:rsidRPr="000F207D">
        <w:rPr>
          <w:rFonts w:hint="eastAsia"/>
          <w:sz w:val="24"/>
          <w:lang w:eastAsia="zh-CN"/>
        </w:rPr>
        <w:t>尽管如此，中国政府在第二阶段执行过程中正尽可能地将性别问题纳入主流，并指出不会为将性别问题纳入主流提供额外资金，第二阶段可用于这方面的资金有限，包括为此促进妇女参与规划、政策和决策，举办培训和讲习班、开展集思广益和咨询服务以及监测和评价。</w:t>
      </w:r>
    </w:p>
    <w:p w14:paraId="142B102D" w14:textId="77777777" w:rsidR="00BA0B34" w:rsidRPr="000F207D" w:rsidRDefault="00BA0B34" w:rsidP="00BA0B34">
      <w:pPr>
        <w:keepNext/>
        <w:keepLines/>
        <w:overflowPunct w:val="0"/>
        <w:rPr>
          <w:sz w:val="24"/>
          <w:u w:val="single"/>
        </w:rPr>
      </w:pPr>
      <w:proofErr w:type="spellStart"/>
      <w:r w:rsidRPr="000F207D">
        <w:rPr>
          <w:rFonts w:hint="eastAsia"/>
          <w:sz w:val="24"/>
          <w:u w:val="single"/>
        </w:rPr>
        <w:t>结论</w:t>
      </w:r>
      <w:proofErr w:type="spellEnd"/>
    </w:p>
    <w:p w14:paraId="53184EA3" w14:textId="77777777" w:rsidR="00BA0B34" w:rsidRPr="000F207D" w:rsidRDefault="00BA0B34" w:rsidP="00BA0B34">
      <w:pPr>
        <w:keepNext/>
        <w:keepLines/>
        <w:overflowPunct w:val="0"/>
        <w:rPr>
          <w:sz w:val="24"/>
        </w:rPr>
      </w:pPr>
    </w:p>
    <w:p w14:paraId="668D9735" w14:textId="77777777" w:rsidR="00BA0B34" w:rsidRPr="000F207D" w:rsidRDefault="00BA0B34" w:rsidP="00BA0B34">
      <w:pPr>
        <w:pStyle w:val="Heading1"/>
        <w:overflowPunct w:val="0"/>
        <w:rPr>
          <w:sz w:val="24"/>
          <w:lang w:eastAsia="zh-CN"/>
        </w:rPr>
      </w:pPr>
      <w:r w:rsidRPr="000F207D">
        <w:rPr>
          <w:rFonts w:hint="eastAsia"/>
          <w:sz w:val="24"/>
          <w:lang w:eastAsia="zh-CN"/>
        </w:rPr>
        <w:t>中国继续遵守《蒙特利尔议定书》及其与执行委员会有关室内空调行业计划的协定，包括商定的</w:t>
      </w:r>
      <w:r>
        <w:rPr>
          <w:rFonts w:hint="eastAsia"/>
          <w:sz w:val="24"/>
          <w:lang w:eastAsia="zh-CN"/>
        </w:rPr>
        <w:t>2019</w:t>
      </w:r>
      <w:r w:rsidRPr="000F207D">
        <w:rPr>
          <w:rFonts w:hint="eastAsia"/>
          <w:sz w:val="24"/>
          <w:lang w:eastAsia="zh-CN"/>
        </w:rPr>
        <w:t>年和</w:t>
      </w:r>
      <w:r>
        <w:rPr>
          <w:rFonts w:hint="eastAsia"/>
          <w:sz w:val="24"/>
          <w:lang w:eastAsia="zh-CN"/>
        </w:rPr>
        <w:t>2020</w:t>
      </w:r>
      <w:r w:rsidRPr="000F207D">
        <w:rPr>
          <w:rFonts w:hint="eastAsia"/>
          <w:sz w:val="24"/>
          <w:lang w:eastAsia="zh-CN"/>
        </w:rPr>
        <w:t>年氟氯烃消费量削减目标。正在执行第二阶段前两次付款，已完成三个转换项目，启动另外六个转换项目，这些项目将于</w:t>
      </w:r>
      <w:r>
        <w:rPr>
          <w:rFonts w:hint="eastAsia"/>
          <w:sz w:val="24"/>
          <w:lang w:eastAsia="zh-CN"/>
        </w:rPr>
        <w:t>2022</w:t>
      </w:r>
      <w:r w:rsidRPr="000F207D">
        <w:rPr>
          <w:rFonts w:hint="eastAsia"/>
          <w:sz w:val="24"/>
          <w:lang w:eastAsia="zh-CN"/>
        </w:rPr>
        <w:t>年至</w:t>
      </w:r>
      <w:r>
        <w:rPr>
          <w:rFonts w:hint="eastAsia"/>
          <w:sz w:val="24"/>
          <w:lang w:eastAsia="zh-CN"/>
        </w:rPr>
        <w:t>2023</w:t>
      </w:r>
      <w:r w:rsidRPr="000F207D">
        <w:rPr>
          <w:rFonts w:hint="eastAsia"/>
          <w:sz w:val="24"/>
          <w:lang w:eastAsia="zh-CN"/>
        </w:rPr>
        <w:t>年完成，并持续执行多项技术援助活动。资金发放量为第二次付款核准资金的</w:t>
      </w:r>
      <w:r w:rsidRPr="000F207D">
        <w:rPr>
          <w:rFonts w:hint="eastAsia"/>
          <w:sz w:val="24"/>
          <w:lang w:eastAsia="zh-CN"/>
        </w:rPr>
        <w:t>21%</w:t>
      </w:r>
      <w:r w:rsidRPr="000F207D">
        <w:rPr>
          <w:rFonts w:hint="eastAsia"/>
          <w:sz w:val="24"/>
          <w:lang w:eastAsia="zh-CN"/>
        </w:rPr>
        <w:t>。尽管中国政府开展各项活动并付出努力，但采用</w:t>
      </w:r>
      <w:r w:rsidRPr="000F207D">
        <w:rPr>
          <w:rFonts w:hint="eastAsia"/>
          <w:sz w:val="24"/>
          <w:lang w:eastAsia="zh-CN"/>
        </w:rPr>
        <w:t>R-290</w:t>
      </w:r>
      <w:r w:rsidRPr="000F207D">
        <w:rPr>
          <w:rFonts w:hint="eastAsia"/>
          <w:sz w:val="24"/>
          <w:lang w:eastAsia="zh-CN"/>
        </w:rPr>
        <w:t>技术的室内空调分体式空调机的市场接受度仍然有限，该设备的销售额占市场销售总额的比例仍然微不足道。考虑到修订后的能效标准，同意修订增支经营成本激励计划，以鼓励市场采用节能的</w:t>
      </w:r>
      <w:r>
        <w:rPr>
          <w:rFonts w:hint="eastAsia"/>
          <w:sz w:val="24"/>
          <w:lang w:eastAsia="zh-CN"/>
        </w:rPr>
        <w:t>R-290</w:t>
      </w:r>
      <w:r w:rsidRPr="000F207D">
        <w:rPr>
          <w:rFonts w:hint="eastAsia"/>
          <w:sz w:val="24"/>
          <w:lang w:eastAsia="zh-CN"/>
        </w:rPr>
        <w:t>室内空调分体式空调机。将需要持续努力，包括执行第三次付款下计划的各项活动，以确保</w:t>
      </w:r>
      <w:r w:rsidRPr="000F207D">
        <w:rPr>
          <w:rFonts w:hint="eastAsia"/>
          <w:sz w:val="24"/>
          <w:lang w:eastAsia="zh-CN"/>
        </w:rPr>
        <w:t>R-290</w:t>
      </w:r>
      <w:r w:rsidRPr="000F207D">
        <w:rPr>
          <w:rFonts w:hint="eastAsia"/>
          <w:sz w:val="24"/>
          <w:lang w:eastAsia="zh-CN"/>
        </w:rPr>
        <w:t>室内空调设</w:t>
      </w:r>
      <w:r w:rsidRPr="000F207D">
        <w:rPr>
          <w:rFonts w:hint="eastAsia"/>
          <w:sz w:val="24"/>
          <w:lang w:eastAsia="zh-CN"/>
        </w:rPr>
        <w:lastRenderedPageBreak/>
        <w:t>备在中国获得持续和可观的市场销量。</w:t>
      </w:r>
      <w:r w:rsidRPr="000F207D">
        <w:rPr>
          <w:rFonts w:hint="eastAsia"/>
          <w:sz w:val="24"/>
          <w:lang w:eastAsia="zh-CN"/>
        </w:rPr>
        <w:t>R-290</w:t>
      </w:r>
      <w:r w:rsidRPr="000F207D">
        <w:rPr>
          <w:rFonts w:hint="eastAsia"/>
          <w:sz w:val="24"/>
          <w:lang w:eastAsia="zh-CN"/>
        </w:rPr>
        <w:t>室内空调设备在中国以外市场的接受度同样将受益于鼓励这种转型的政策法规。</w:t>
      </w:r>
    </w:p>
    <w:p w14:paraId="60EEBDD8" w14:textId="77777777" w:rsidR="00BA0B34" w:rsidRPr="00247280" w:rsidRDefault="00BA0B34" w:rsidP="00EC5599">
      <w:pPr>
        <w:overflowPunct w:val="0"/>
        <w:rPr>
          <w:rFonts w:ascii="SimHei" w:eastAsia="SimHei" w:hAnsi="SimHei"/>
          <w:b/>
          <w:sz w:val="24"/>
        </w:rPr>
      </w:pPr>
      <w:r w:rsidRPr="00247280">
        <w:rPr>
          <w:rFonts w:ascii="SimHei" w:eastAsia="SimHei" w:hAnsi="SimHei" w:hint="eastAsia"/>
          <w:b/>
          <w:sz w:val="24"/>
          <w:lang w:eastAsia="zh-CN"/>
        </w:rPr>
        <w:t>建议</w:t>
      </w:r>
    </w:p>
    <w:p w14:paraId="41F5EF65" w14:textId="77777777" w:rsidR="00BA0B34" w:rsidRPr="000F207D" w:rsidRDefault="00BA0B34" w:rsidP="00EC5599">
      <w:pPr>
        <w:overflowPunct w:val="0"/>
        <w:rPr>
          <w:sz w:val="24"/>
        </w:rPr>
      </w:pPr>
    </w:p>
    <w:p w14:paraId="12EDCD10" w14:textId="77777777" w:rsidR="00BA0B34" w:rsidRPr="000F207D" w:rsidRDefault="00BA0B34" w:rsidP="00EC5599">
      <w:pPr>
        <w:pStyle w:val="Heading1"/>
        <w:overflowPunct w:val="0"/>
        <w:rPr>
          <w:sz w:val="24"/>
        </w:rPr>
      </w:pPr>
      <w:proofErr w:type="spellStart"/>
      <w:r w:rsidRPr="000F207D">
        <w:rPr>
          <w:rFonts w:hint="eastAsia"/>
          <w:sz w:val="24"/>
        </w:rPr>
        <w:t>执行委员会不妨</w:t>
      </w:r>
      <w:proofErr w:type="spellEnd"/>
      <w:r w:rsidRPr="000F207D">
        <w:rPr>
          <w:rFonts w:hint="eastAsia"/>
          <w:sz w:val="24"/>
        </w:rPr>
        <w:t>：</w:t>
      </w:r>
    </w:p>
    <w:p w14:paraId="47E08A58" w14:textId="77777777" w:rsidR="00BA0B34" w:rsidRPr="000F207D" w:rsidRDefault="00BA0B34" w:rsidP="00EC5599">
      <w:pPr>
        <w:pStyle w:val="Heading2"/>
        <w:widowControl/>
        <w:overflowPunct w:val="0"/>
        <w:rPr>
          <w:sz w:val="24"/>
          <w:lang w:eastAsia="zh-CN"/>
        </w:rPr>
      </w:pPr>
      <w:r w:rsidRPr="000F207D">
        <w:rPr>
          <w:rFonts w:hint="eastAsia"/>
          <w:sz w:val="24"/>
          <w:lang w:eastAsia="zh-CN"/>
        </w:rPr>
        <w:t>注意到中国氟氯烃淘汰管理计划第二阶段室内空调制造和热泵热水器行业计划（室内空调行业计划）第二次付款执行进度报告；</w:t>
      </w:r>
    </w:p>
    <w:p w14:paraId="0C284044" w14:textId="77777777" w:rsidR="00BA0B34" w:rsidRPr="000F207D" w:rsidRDefault="00BA0B34" w:rsidP="00EC5599">
      <w:pPr>
        <w:pStyle w:val="Heading2"/>
        <w:keepNext/>
        <w:keepLines/>
        <w:overflowPunct w:val="0"/>
        <w:rPr>
          <w:sz w:val="24"/>
          <w:lang w:eastAsia="zh-CN"/>
        </w:rPr>
      </w:pPr>
      <w:r w:rsidRPr="006663FE">
        <w:rPr>
          <w:rFonts w:hint="eastAsia"/>
          <w:sz w:val="24"/>
          <w:lang w:eastAsia="zh-CN"/>
        </w:rPr>
        <w:t>核准中国氟氯烃淘汰管理计划第二阶段室内空调行业计划第三次付款和相应的</w:t>
      </w:r>
      <w:r w:rsidRPr="006663FE">
        <w:rPr>
          <w:rFonts w:hint="eastAsia"/>
          <w:sz w:val="24"/>
          <w:lang w:eastAsia="zh-CN"/>
        </w:rPr>
        <w:t>2021-2023</w:t>
      </w:r>
      <w:r w:rsidRPr="006663FE">
        <w:rPr>
          <w:rFonts w:hint="eastAsia"/>
          <w:sz w:val="24"/>
          <w:lang w:eastAsia="zh-CN"/>
        </w:rPr>
        <w:t>年付款执行计划，金额为</w:t>
      </w:r>
      <w:r w:rsidRPr="006663FE">
        <w:rPr>
          <w:rFonts w:hint="eastAsia"/>
          <w:sz w:val="24"/>
          <w:lang w:eastAsia="zh-CN"/>
        </w:rPr>
        <w:t>4,832,333</w:t>
      </w:r>
      <w:r w:rsidRPr="006663FE">
        <w:rPr>
          <w:rFonts w:hint="eastAsia"/>
          <w:sz w:val="24"/>
          <w:lang w:eastAsia="zh-CN"/>
        </w:rPr>
        <w:t>美元，包括工发组织</w:t>
      </w:r>
      <w:r w:rsidRPr="006663FE">
        <w:rPr>
          <w:rFonts w:hint="eastAsia"/>
          <w:sz w:val="24"/>
          <w:lang w:eastAsia="zh-CN"/>
        </w:rPr>
        <w:t>4,150,000</w:t>
      </w:r>
      <w:r w:rsidRPr="006663FE">
        <w:rPr>
          <w:rFonts w:hint="eastAsia"/>
          <w:sz w:val="24"/>
          <w:lang w:eastAsia="zh-CN"/>
        </w:rPr>
        <w:t>美元外加机构支助费用</w:t>
      </w:r>
      <w:r w:rsidRPr="006663FE">
        <w:rPr>
          <w:rFonts w:hint="eastAsia"/>
          <w:sz w:val="24"/>
          <w:lang w:eastAsia="zh-CN"/>
        </w:rPr>
        <w:t>290,500</w:t>
      </w:r>
      <w:r w:rsidRPr="006663FE">
        <w:rPr>
          <w:rFonts w:hint="eastAsia"/>
          <w:sz w:val="24"/>
          <w:lang w:eastAsia="zh-CN"/>
        </w:rPr>
        <w:t>美元，奥地利政府</w:t>
      </w:r>
      <w:r w:rsidRPr="006663FE">
        <w:rPr>
          <w:rFonts w:hint="eastAsia"/>
          <w:sz w:val="24"/>
          <w:lang w:eastAsia="zh-CN"/>
        </w:rPr>
        <w:t>350,000</w:t>
      </w:r>
      <w:r w:rsidRPr="006663FE">
        <w:rPr>
          <w:rFonts w:hint="eastAsia"/>
          <w:sz w:val="24"/>
          <w:lang w:eastAsia="zh-CN"/>
        </w:rPr>
        <w:t>美元外加机构支助费用</w:t>
      </w:r>
      <w:r w:rsidRPr="006663FE">
        <w:rPr>
          <w:rFonts w:hint="eastAsia"/>
          <w:sz w:val="24"/>
          <w:lang w:eastAsia="zh-CN"/>
        </w:rPr>
        <w:t>41,833</w:t>
      </w:r>
      <w:r w:rsidRPr="006663FE">
        <w:rPr>
          <w:rFonts w:hint="eastAsia"/>
          <w:sz w:val="24"/>
          <w:lang w:eastAsia="zh-CN"/>
        </w:rPr>
        <w:t>美元。</w:t>
      </w:r>
    </w:p>
    <w:p w14:paraId="52BADDA4" w14:textId="77777777" w:rsidR="009F17F9" w:rsidRDefault="009F17F9">
      <w:pPr>
        <w:jc w:val="left"/>
        <w:rPr>
          <w:rFonts w:ascii="SimHei" w:eastAsia="SimHei" w:hAnsi="SimHei"/>
          <w:b/>
          <w:sz w:val="24"/>
          <w:lang w:eastAsia="zh-CN"/>
        </w:rPr>
      </w:pPr>
      <w:r>
        <w:rPr>
          <w:rFonts w:ascii="SimHei" w:eastAsia="SimHei" w:hAnsi="SimHei"/>
          <w:b/>
          <w:sz w:val="24"/>
          <w:lang w:eastAsia="zh-CN"/>
        </w:rPr>
        <w:br w:type="page"/>
      </w:r>
    </w:p>
    <w:p w14:paraId="5D3EB18D" w14:textId="5ED2A96F" w:rsidR="00BA0B34" w:rsidRPr="009D4F08" w:rsidRDefault="00BA0B34" w:rsidP="00BA0B34">
      <w:pPr>
        <w:shd w:val="clear" w:color="auto" w:fill="FFFFFF" w:themeFill="background1"/>
        <w:overflowPunct w:val="0"/>
        <w:spacing w:after="240"/>
        <w:jc w:val="center"/>
        <w:rPr>
          <w:rFonts w:ascii="SimHei" w:eastAsia="SimHei" w:hAnsi="SimHei"/>
          <w:b/>
          <w:sz w:val="24"/>
          <w:lang w:eastAsia="zh-CN"/>
        </w:rPr>
      </w:pPr>
      <w:r w:rsidRPr="009D4F08">
        <w:rPr>
          <w:rFonts w:ascii="SimHei" w:eastAsia="SimHei" w:hAnsi="SimHei" w:hint="eastAsia"/>
          <w:b/>
          <w:sz w:val="24"/>
          <w:lang w:eastAsia="zh-CN"/>
        </w:rPr>
        <w:lastRenderedPageBreak/>
        <w:t>项目评价表 — 多年期项目</w:t>
      </w:r>
    </w:p>
    <w:p w14:paraId="11ABC72D" w14:textId="77777777" w:rsidR="00BA0B34" w:rsidRPr="009D4F08" w:rsidRDefault="00BA0B34" w:rsidP="00BA0B34">
      <w:pPr>
        <w:shd w:val="clear" w:color="auto" w:fill="FFFFFF" w:themeFill="background1"/>
        <w:overflowPunct w:val="0"/>
        <w:spacing w:after="240"/>
        <w:jc w:val="center"/>
        <w:rPr>
          <w:rFonts w:eastAsia="SimHei"/>
          <w:b/>
          <w:sz w:val="24"/>
          <w:lang w:eastAsia="zh-CN"/>
        </w:rPr>
      </w:pPr>
      <w:r w:rsidRPr="009D4F08">
        <w:rPr>
          <w:rFonts w:eastAsia="SimHei"/>
          <w:b/>
          <w:sz w:val="24"/>
          <w:lang w:eastAsia="zh-CN"/>
        </w:rPr>
        <w:t>中国</w:t>
      </w:r>
    </w:p>
    <w:tbl>
      <w:tblPr>
        <w:tblStyle w:val="TableGrid"/>
        <w:tblW w:w="5228" w:type="pct"/>
        <w:tblLook w:val="04A0" w:firstRow="1" w:lastRow="0" w:firstColumn="1" w:lastColumn="0" w:noHBand="0" w:noVBand="1"/>
      </w:tblPr>
      <w:tblGrid>
        <w:gridCol w:w="4106"/>
        <w:gridCol w:w="1418"/>
        <w:gridCol w:w="2127"/>
        <w:gridCol w:w="2125"/>
      </w:tblGrid>
      <w:tr w:rsidR="00BA0B34" w:rsidRPr="009D4F08" w14:paraId="48C26E27" w14:textId="77777777" w:rsidTr="00191467">
        <w:trPr>
          <w:trHeight w:val="240"/>
        </w:trPr>
        <w:tc>
          <w:tcPr>
            <w:tcW w:w="2100" w:type="pct"/>
            <w:shd w:val="clear" w:color="auto" w:fill="auto"/>
          </w:tcPr>
          <w:p w14:paraId="7D9C0A07" w14:textId="77777777" w:rsidR="00BA0B34" w:rsidRPr="009D4F08" w:rsidRDefault="00BA0B34" w:rsidP="00191467">
            <w:pPr>
              <w:shd w:val="clear" w:color="auto" w:fill="FFFFFF" w:themeFill="background1"/>
              <w:overflowPunct w:val="0"/>
              <w:spacing w:after="80"/>
              <w:jc w:val="left"/>
              <w:rPr>
                <w:rFonts w:eastAsia="SimHei"/>
                <w:b/>
                <w:sz w:val="21"/>
              </w:rPr>
            </w:pPr>
            <w:r w:rsidRPr="009D4F08">
              <w:rPr>
                <w:rFonts w:eastAsia="SimHei"/>
                <w:b/>
                <w:sz w:val="21"/>
                <w:lang w:eastAsia="zh-CN"/>
              </w:rPr>
              <w:t>（一）项目名称</w:t>
            </w:r>
          </w:p>
        </w:tc>
        <w:tc>
          <w:tcPr>
            <w:tcW w:w="725" w:type="pct"/>
            <w:shd w:val="clear" w:color="auto" w:fill="auto"/>
          </w:tcPr>
          <w:p w14:paraId="6639BD21" w14:textId="77777777" w:rsidR="00BA0B34" w:rsidRPr="009D4F08" w:rsidRDefault="00BA0B34" w:rsidP="00191467">
            <w:pPr>
              <w:shd w:val="clear" w:color="auto" w:fill="FFFFFF" w:themeFill="background1"/>
              <w:overflowPunct w:val="0"/>
              <w:spacing w:after="80"/>
              <w:jc w:val="center"/>
              <w:rPr>
                <w:rFonts w:eastAsia="SimHei"/>
                <w:b/>
                <w:sz w:val="21"/>
              </w:rPr>
            </w:pPr>
            <w:r w:rsidRPr="009D4F08">
              <w:rPr>
                <w:rFonts w:eastAsia="SimHei"/>
                <w:b/>
                <w:sz w:val="21"/>
                <w:lang w:eastAsia="zh-CN"/>
              </w:rPr>
              <w:t>机构</w:t>
            </w:r>
          </w:p>
        </w:tc>
        <w:tc>
          <w:tcPr>
            <w:tcW w:w="1088" w:type="pct"/>
            <w:shd w:val="clear" w:color="auto" w:fill="auto"/>
          </w:tcPr>
          <w:p w14:paraId="50198E4D" w14:textId="77777777" w:rsidR="00BA0B34" w:rsidRPr="009D4F08" w:rsidRDefault="00BA0B34" w:rsidP="00191467">
            <w:pPr>
              <w:shd w:val="clear" w:color="auto" w:fill="FFFFFF" w:themeFill="background1"/>
              <w:overflowPunct w:val="0"/>
              <w:spacing w:after="80"/>
              <w:jc w:val="center"/>
              <w:rPr>
                <w:rFonts w:eastAsia="SimHei"/>
                <w:b/>
                <w:sz w:val="21"/>
              </w:rPr>
            </w:pPr>
            <w:r w:rsidRPr="009D4F08">
              <w:rPr>
                <w:rFonts w:eastAsia="SimHei"/>
                <w:b/>
                <w:sz w:val="21"/>
                <w:lang w:eastAsia="zh-CN"/>
              </w:rPr>
              <w:t>作出核准的会议</w:t>
            </w:r>
          </w:p>
        </w:tc>
        <w:tc>
          <w:tcPr>
            <w:tcW w:w="1087" w:type="pct"/>
            <w:shd w:val="clear" w:color="auto" w:fill="auto"/>
          </w:tcPr>
          <w:p w14:paraId="7F750EB7" w14:textId="77777777" w:rsidR="00BA0B34" w:rsidRPr="009D4F08" w:rsidRDefault="00BA0B34" w:rsidP="00191467">
            <w:pPr>
              <w:shd w:val="clear" w:color="auto" w:fill="FFFFFF" w:themeFill="background1"/>
              <w:overflowPunct w:val="0"/>
              <w:spacing w:after="80"/>
              <w:jc w:val="center"/>
              <w:rPr>
                <w:rFonts w:eastAsia="SimHei"/>
                <w:b/>
                <w:sz w:val="21"/>
              </w:rPr>
            </w:pPr>
            <w:r w:rsidRPr="009D4F08">
              <w:rPr>
                <w:rFonts w:eastAsia="SimHei"/>
                <w:b/>
                <w:sz w:val="21"/>
                <w:lang w:eastAsia="zh-CN"/>
              </w:rPr>
              <w:t>管制措施</w:t>
            </w:r>
          </w:p>
        </w:tc>
      </w:tr>
      <w:tr w:rsidR="00BA0B34" w:rsidRPr="000F207D" w14:paraId="5C898FE4" w14:textId="77777777" w:rsidTr="00191467">
        <w:trPr>
          <w:trHeight w:val="240"/>
        </w:trPr>
        <w:tc>
          <w:tcPr>
            <w:tcW w:w="2100" w:type="pct"/>
            <w:shd w:val="clear" w:color="auto" w:fill="auto"/>
          </w:tcPr>
          <w:p w14:paraId="6608A8C1" w14:textId="77777777" w:rsidR="00BA0B34" w:rsidRPr="000F207D" w:rsidRDefault="00BA0B34" w:rsidP="00191467">
            <w:pPr>
              <w:shd w:val="clear" w:color="auto" w:fill="FFFFFF" w:themeFill="background1"/>
              <w:overflowPunct w:val="0"/>
              <w:spacing w:after="80"/>
              <w:jc w:val="left"/>
              <w:rPr>
                <w:sz w:val="21"/>
                <w:lang w:eastAsia="zh-CN"/>
              </w:rPr>
            </w:pPr>
            <w:r w:rsidRPr="000F207D">
              <w:rPr>
                <w:rFonts w:hint="eastAsia"/>
                <w:sz w:val="21"/>
                <w:lang w:eastAsia="zh-CN"/>
              </w:rPr>
              <w:t>氟氯烃淘汰计划（第二阶段）溶剂行业</w:t>
            </w:r>
          </w:p>
        </w:tc>
        <w:tc>
          <w:tcPr>
            <w:tcW w:w="725" w:type="pct"/>
            <w:shd w:val="clear" w:color="auto" w:fill="auto"/>
          </w:tcPr>
          <w:p w14:paraId="753EE51A" w14:textId="77777777" w:rsidR="00BA0B34" w:rsidRPr="000F207D" w:rsidRDefault="00BA0B34" w:rsidP="00191467">
            <w:pPr>
              <w:shd w:val="clear" w:color="auto" w:fill="FFFFFF" w:themeFill="background1"/>
              <w:overflowPunct w:val="0"/>
              <w:spacing w:after="80"/>
              <w:jc w:val="center"/>
              <w:rPr>
                <w:sz w:val="21"/>
              </w:rPr>
            </w:pPr>
            <w:r w:rsidRPr="000F207D">
              <w:rPr>
                <w:rFonts w:hint="eastAsia"/>
                <w:sz w:val="21"/>
                <w:lang w:eastAsia="zh-CN"/>
              </w:rPr>
              <w:t>开发计划署</w:t>
            </w:r>
          </w:p>
        </w:tc>
        <w:tc>
          <w:tcPr>
            <w:tcW w:w="1088" w:type="pct"/>
            <w:shd w:val="clear" w:color="auto" w:fill="auto"/>
          </w:tcPr>
          <w:p w14:paraId="08E8135B" w14:textId="77777777" w:rsidR="00BA0B34" w:rsidRPr="000F207D" w:rsidRDefault="00BA0B34" w:rsidP="00191467">
            <w:pPr>
              <w:shd w:val="clear" w:color="auto" w:fill="FFFFFF" w:themeFill="background1"/>
              <w:overflowPunct w:val="0"/>
              <w:spacing w:after="80"/>
              <w:jc w:val="center"/>
              <w:rPr>
                <w:sz w:val="21"/>
              </w:rPr>
            </w:pPr>
            <w:r w:rsidRPr="000F207D">
              <w:rPr>
                <w:rFonts w:hint="eastAsia"/>
                <w:sz w:val="21"/>
                <w:lang w:eastAsia="zh-CN"/>
              </w:rPr>
              <w:t>第七十七次会议</w:t>
            </w:r>
            <w:r w:rsidRPr="000F207D">
              <w:rPr>
                <w:sz w:val="21"/>
              </w:rPr>
              <w:t xml:space="preserve"> </w:t>
            </w:r>
          </w:p>
        </w:tc>
        <w:tc>
          <w:tcPr>
            <w:tcW w:w="1087" w:type="pct"/>
            <w:shd w:val="clear" w:color="auto" w:fill="auto"/>
          </w:tcPr>
          <w:p w14:paraId="4A3B35BE" w14:textId="77777777" w:rsidR="00BA0B34" w:rsidRPr="000F207D" w:rsidRDefault="00BA0B34" w:rsidP="00191467">
            <w:pPr>
              <w:shd w:val="clear" w:color="auto" w:fill="FFFFFF" w:themeFill="background1"/>
              <w:overflowPunct w:val="0"/>
              <w:spacing w:after="80"/>
              <w:jc w:val="center"/>
              <w:rPr>
                <w:sz w:val="21"/>
              </w:rPr>
            </w:pPr>
            <w:r w:rsidRPr="000F207D">
              <w:rPr>
                <w:rFonts w:hint="eastAsia"/>
                <w:sz w:val="21"/>
                <w:lang w:eastAsia="zh-CN"/>
              </w:rPr>
              <w:t>到</w:t>
            </w:r>
            <w:r w:rsidRPr="000F207D">
              <w:rPr>
                <w:rFonts w:hint="eastAsia"/>
                <w:sz w:val="21"/>
                <w:lang w:eastAsia="zh-CN"/>
              </w:rPr>
              <w:t>2026</w:t>
            </w:r>
            <w:r w:rsidRPr="000F207D">
              <w:rPr>
                <w:rFonts w:hint="eastAsia"/>
                <w:sz w:val="21"/>
                <w:lang w:eastAsia="zh-CN"/>
              </w:rPr>
              <w:t>年达到</w:t>
            </w:r>
            <w:r w:rsidRPr="000F207D">
              <w:rPr>
                <w:sz w:val="21"/>
              </w:rPr>
              <w:t xml:space="preserve">100 % </w:t>
            </w:r>
          </w:p>
        </w:tc>
      </w:tr>
    </w:tbl>
    <w:p w14:paraId="2461FDD0" w14:textId="77777777" w:rsidR="00BA0B34" w:rsidRPr="000F207D" w:rsidRDefault="00BA0B34" w:rsidP="00BA0B34">
      <w:pPr>
        <w:shd w:val="clear" w:color="auto" w:fill="FFFFFF" w:themeFill="background1"/>
        <w:overflowPunct w:val="0"/>
        <w:spacing w:after="60"/>
        <w:jc w:val="center"/>
        <w:rPr>
          <w:sz w:val="21"/>
          <w:szCs w:val="20"/>
        </w:rPr>
      </w:pPr>
    </w:p>
    <w:tbl>
      <w:tblPr>
        <w:tblStyle w:val="TableGrid"/>
        <w:tblW w:w="5228" w:type="pct"/>
        <w:tblLook w:val="04A0" w:firstRow="1" w:lastRow="0" w:firstColumn="1" w:lastColumn="0" w:noHBand="0" w:noVBand="1"/>
      </w:tblPr>
      <w:tblGrid>
        <w:gridCol w:w="4862"/>
        <w:gridCol w:w="2245"/>
        <w:gridCol w:w="2669"/>
      </w:tblGrid>
      <w:tr w:rsidR="00BA0B34" w:rsidRPr="000F207D" w14:paraId="315A4A90" w14:textId="77777777" w:rsidTr="00191467">
        <w:trPr>
          <w:trHeight w:val="240"/>
        </w:trPr>
        <w:tc>
          <w:tcPr>
            <w:tcW w:w="2487" w:type="pct"/>
            <w:shd w:val="clear" w:color="auto" w:fill="auto"/>
          </w:tcPr>
          <w:p w14:paraId="5E52E230" w14:textId="77777777" w:rsidR="00BA0B34" w:rsidRPr="009D4F08" w:rsidRDefault="00BA0B34" w:rsidP="00191467">
            <w:pPr>
              <w:shd w:val="clear" w:color="auto" w:fill="FFFFFF" w:themeFill="background1"/>
              <w:overflowPunct w:val="0"/>
              <w:spacing w:after="60"/>
              <w:jc w:val="left"/>
              <w:rPr>
                <w:rFonts w:eastAsia="SimHei"/>
                <w:b/>
                <w:sz w:val="21"/>
                <w:lang w:eastAsia="zh-CN"/>
              </w:rPr>
            </w:pPr>
            <w:r w:rsidRPr="009D4F08">
              <w:rPr>
                <w:rFonts w:eastAsia="SimHei"/>
                <w:b/>
                <w:sz w:val="21"/>
                <w:lang w:eastAsia="zh-CN"/>
              </w:rPr>
              <w:t>（二）最新第</w:t>
            </w:r>
            <w:r w:rsidRPr="009D4F08">
              <w:rPr>
                <w:rFonts w:eastAsia="SimHei"/>
                <w:b/>
                <w:sz w:val="21"/>
                <w:lang w:eastAsia="zh-CN"/>
              </w:rPr>
              <w:t>7</w:t>
            </w:r>
            <w:r w:rsidRPr="009D4F08">
              <w:rPr>
                <w:rFonts w:eastAsia="SimHei"/>
                <w:b/>
                <w:sz w:val="21"/>
                <w:lang w:eastAsia="zh-CN"/>
              </w:rPr>
              <w:t>条数据（附件</w:t>
            </w:r>
            <w:r w:rsidRPr="009D4F08">
              <w:rPr>
                <w:rFonts w:eastAsia="SimHei"/>
                <w:b/>
                <w:sz w:val="21"/>
                <w:lang w:eastAsia="zh-CN"/>
              </w:rPr>
              <w:t>C</w:t>
            </w:r>
            <w:r w:rsidRPr="009D4F08">
              <w:rPr>
                <w:rFonts w:eastAsia="SimHei"/>
                <w:b/>
                <w:sz w:val="21"/>
                <w:lang w:eastAsia="zh-CN"/>
              </w:rPr>
              <w:t>第一类）</w:t>
            </w:r>
          </w:p>
        </w:tc>
        <w:tc>
          <w:tcPr>
            <w:tcW w:w="1148" w:type="pct"/>
            <w:shd w:val="clear" w:color="auto" w:fill="auto"/>
          </w:tcPr>
          <w:p w14:paraId="2CBC2C2C" w14:textId="77777777" w:rsidR="00BA0B34" w:rsidRPr="000F207D" w:rsidRDefault="00BA0B34" w:rsidP="00191467">
            <w:pPr>
              <w:shd w:val="clear" w:color="auto" w:fill="FFFFFF" w:themeFill="background1"/>
              <w:overflowPunct w:val="0"/>
              <w:spacing w:after="60"/>
              <w:jc w:val="center"/>
              <w:rPr>
                <w:sz w:val="21"/>
              </w:rPr>
            </w:pPr>
            <w:r w:rsidRPr="000F207D">
              <w:rPr>
                <w:rFonts w:hint="eastAsia"/>
                <w:sz w:val="21"/>
                <w:lang w:eastAsia="zh-CN"/>
              </w:rPr>
              <w:t>年份：</w:t>
            </w:r>
            <w:r w:rsidRPr="000F207D">
              <w:rPr>
                <w:rFonts w:hint="eastAsia"/>
                <w:sz w:val="21"/>
                <w:lang w:eastAsia="zh-CN"/>
              </w:rPr>
              <w:t>2020</w:t>
            </w:r>
            <w:r w:rsidRPr="000F207D">
              <w:rPr>
                <w:rFonts w:hint="eastAsia"/>
                <w:sz w:val="21"/>
                <w:lang w:eastAsia="zh-CN"/>
              </w:rPr>
              <w:t>年</w:t>
            </w:r>
          </w:p>
        </w:tc>
        <w:tc>
          <w:tcPr>
            <w:tcW w:w="1366" w:type="pct"/>
            <w:shd w:val="clear" w:color="auto" w:fill="auto"/>
          </w:tcPr>
          <w:p w14:paraId="49F75A91" w14:textId="77777777" w:rsidR="00BA0B34" w:rsidRPr="000F207D" w:rsidRDefault="00BA0B34" w:rsidP="00191467">
            <w:pPr>
              <w:shd w:val="clear" w:color="auto" w:fill="FFFFFF" w:themeFill="background1"/>
              <w:overflowPunct w:val="0"/>
              <w:spacing w:after="60"/>
              <w:jc w:val="right"/>
              <w:rPr>
                <w:sz w:val="21"/>
                <w:lang w:val="fr-FR"/>
              </w:rPr>
            </w:pPr>
            <w:r w:rsidRPr="000F207D">
              <w:rPr>
                <w:sz w:val="21"/>
                <w:lang w:val="fr-FR"/>
              </w:rPr>
              <w:t>10,682.65</w:t>
            </w:r>
            <w:r w:rsidRPr="000F207D">
              <w:rPr>
                <w:rFonts w:hint="eastAsia"/>
                <w:sz w:val="21"/>
                <w:lang w:val="fr-FR" w:eastAsia="zh-CN"/>
              </w:rPr>
              <w:t>（</w:t>
            </w:r>
            <w:r w:rsidRPr="000F207D">
              <w:rPr>
                <w:rFonts w:hint="eastAsia"/>
                <w:sz w:val="21"/>
                <w:lang w:val="fr-FR" w:eastAsia="zh-CN"/>
              </w:rPr>
              <w:t>ODP</w:t>
            </w:r>
            <w:r w:rsidRPr="000F207D">
              <w:rPr>
                <w:rFonts w:hint="eastAsia"/>
                <w:sz w:val="21"/>
                <w:lang w:eastAsia="zh-CN"/>
              </w:rPr>
              <w:t>吨</w:t>
            </w:r>
            <w:r w:rsidRPr="000F207D">
              <w:rPr>
                <w:rFonts w:hint="eastAsia"/>
                <w:sz w:val="21"/>
                <w:lang w:val="fr-FR" w:eastAsia="zh-CN"/>
              </w:rPr>
              <w:t>）</w:t>
            </w:r>
          </w:p>
        </w:tc>
      </w:tr>
    </w:tbl>
    <w:p w14:paraId="6FEB40A4" w14:textId="77777777" w:rsidR="00BA0B34" w:rsidRPr="000F207D" w:rsidRDefault="00BA0B34" w:rsidP="00BA0B34">
      <w:pPr>
        <w:shd w:val="clear" w:color="auto" w:fill="FFFFFF" w:themeFill="background1"/>
        <w:overflowPunct w:val="0"/>
        <w:spacing w:after="60"/>
        <w:jc w:val="center"/>
        <w:rPr>
          <w:sz w:val="21"/>
          <w:szCs w:val="20"/>
          <w:lang w:val="fr-FR"/>
        </w:rPr>
      </w:pPr>
    </w:p>
    <w:tbl>
      <w:tblPr>
        <w:tblStyle w:val="TableGrid"/>
        <w:tblW w:w="9812" w:type="dxa"/>
        <w:tblLook w:val="04A0" w:firstRow="1" w:lastRow="0" w:firstColumn="1" w:lastColumn="0" w:noHBand="0" w:noVBand="1"/>
      </w:tblPr>
      <w:tblGrid>
        <w:gridCol w:w="1486"/>
        <w:gridCol w:w="1352"/>
        <w:gridCol w:w="1126"/>
        <w:gridCol w:w="1418"/>
        <w:gridCol w:w="1417"/>
        <w:gridCol w:w="1418"/>
        <w:gridCol w:w="1595"/>
      </w:tblGrid>
      <w:tr w:rsidR="00BA0B34" w:rsidRPr="009D4F08" w14:paraId="15D74A43" w14:textId="77777777" w:rsidTr="00191467">
        <w:trPr>
          <w:trHeight w:val="235"/>
        </w:trPr>
        <w:tc>
          <w:tcPr>
            <w:tcW w:w="8217" w:type="dxa"/>
            <w:gridSpan w:val="6"/>
            <w:shd w:val="clear" w:color="auto" w:fill="auto"/>
          </w:tcPr>
          <w:p w14:paraId="2F1BB49D" w14:textId="77777777" w:rsidR="00BA0B34" w:rsidRPr="009D4F08" w:rsidRDefault="00BA0B34" w:rsidP="00191467">
            <w:pPr>
              <w:shd w:val="clear" w:color="auto" w:fill="FFFFFF" w:themeFill="background1"/>
              <w:tabs>
                <w:tab w:val="left" w:pos="7290"/>
              </w:tabs>
              <w:overflowPunct w:val="0"/>
              <w:rPr>
                <w:rFonts w:eastAsia="SimHei"/>
                <w:b/>
                <w:sz w:val="21"/>
                <w:lang w:val="fr-FR" w:eastAsia="zh-CN"/>
              </w:rPr>
            </w:pPr>
            <w:r w:rsidRPr="009D4F08">
              <w:rPr>
                <w:rFonts w:eastAsia="SimHei"/>
                <w:b/>
                <w:sz w:val="21"/>
                <w:lang w:val="fr-FR" w:eastAsia="zh-CN"/>
              </w:rPr>
              <w:t>（</w:t>
            </w:r>
            <w:r w:rsidRPr="009D4F08">
              <w:rPr>
                <w:rFonts w:eastAsia="SimHei"/>
                <w:b/>
                <w:sz w:val="21"/>
                <w:lang w:eastAsia="zh-CN"/>
              </w:rPr>
              <w:t>三</w:t>
            </w:r>
            <w:r w:rsidRPr="009D4F08">
              <w:rPr>
                <w:rFonts w:eastAsia="SimHei"/>
                <w:b/>
                <w:sz w:val="21"/>
                <w:lang w:val="fr-FR" w:eastAsia="zh-CN"/>
              </w:rPr>
              <w:t>）</w:t>
            </w:r>
            <w:r w:rsidRPr="009D4F08">
              <w:rPr>
                <w:rFonts w:eastAsia="SimHei"/>
                <w:b/>
                <w:sz w:val="21"/>
                <w:lang w:eastAsia="zh-CN"/>
              </w:rPr>
              <w:t>最新国家方案行业数据</w:t>
            </w:r>
            <w:r w:rsidRPr="009D4F08">
              <w:rPr>
                <w:rFonts w:eastAsia="SimHei"/>
                <w:b/>
                <w:sz w:val="21"/>
                <w:lang w:val="fr-FR" w:eastAsia="zh-CN"/>
              </w:rPr>
              <w:t>（</w:t>
            </w:r>
            <w:r w:rsidRPr="009D4F08">
              <w:rPr>
                <w:rFonts w:eastAsia="SimHei"/>
                <w:b/>
                <w:sz w:val="21"/>
                <w:lang w:val="fr-FR" w:eastAsia="zh-CN"/>
              </w:rPr>
              <w:t>ODP</w:t>
            </w:r>
            <w:r w:rsidRPr="009D4F08">
              <w:rPr>
                <w:rFonts w:eastAsia="SimHei"/>
                <w:b/>
                <w:sz w:val="21"/>
                <w:lang w:eastAsia="zh-CN"/>
              </w:rPr>
              <w:t>吨</w:t>
            </w:r>
            <w:r w:rsidRPr="009D4F08">
              <w:rPr>
                <w:rFonts w:eastAsia="SimHei"/>
                <w:b/>
                <w:sz w:val="21"/>
                <w:lang w:val="fr-FR" w:eastAsia="zh-CN"/>
              </w:rPr>
              <w:t>）</w:t>
            </w:r>
          </w:p>
        </w:tc>
        <w:tc>
          <w:tcPr>
            <w:tcW w:w="1595" w:type="dxa"/>
            <w:shd w:val="clear" w:color="auto" w:fill="auto"/>
          </w:tcPr>
          <w:p w14:paraId="54ECA734" w14:textId="77777777" w:rsidR="00BA0B34" w:rsidRPr="009D4F08" w:rsidRDefault="00BA0B34" w:rsidP="00191467">
            <w:pPr>
              <w:shd w:val="clear" w:color="auto" w:fill="FFFFFF" w:themeFill="background1"/>
              <w:tabs>
                <w:tab w:val="left" w:pos="7290"/>
              </w:tabs>
              <w:overflowPunct w:val="0"/>
              <w:jc w:val="right"/>
              <w:rPr>
                <w:rFonts w:eastAsia="SimHei"/>
                <w:b/>
                <w:sz w:val="21"/>
              </w:rPr>
            </w:pPr>
            <w:r w:rsidRPr="009D4F08">
              <w:rPr>
                <w:rFonts w:eastAsia="SimHei"/>
                <w:b/>
                <w:sz w:val="21"/>
                <w:lang w:eastAsia="zh-CN"/>
              </w:rPr>
              <w:t>年份：</w:t>
            </w:r>
            <w:r w:rsidRPr="009D4F08">
              <w:rPr>
                <w:rFonts w:eastAsia="SimHei"/>
                <w:b/>
                <w:sz w:val="21"/>
                <w:lang w:eastAsia="zh-CN"/>
              </w:rPr>
              <w:t>2020</w:t>
            </w:r>
            <w:r w:rsidRPr="009D4F08">
              <w:rPr>
                <w:rFonts w:eastAsia="SimHei"/>
                <w:b/>
                <w:sz w:val="21"/>
                <w:lang w:eastAsia="zh-CN"/>
              </w:rPr>
              <w:t>年</w:t>
            </w:r>
          </w:p>
        </w:tc>
      </w:tr>
      <w:tr w:rsidR="00BA0B34" w:rsidRPr="000F207D" w14:paraId="7F3C1D5B" w14:textId="77777777" w:rsidTr="00191467">
        <w:trPr>
          <w:trHeight w:val="235"/>
        </w:trPr>
        <w:tc>
          <w:tcPr>
            <w:tcW w:w="1486" w:type="dxa"/>
            <w:shd w:val="clear" w:color="auto" w:fill="auto"/>
            <w:vAlign w:val="center"/>
          </w:tcPr>
          <w:p w14:paraId="7F48B40B" w14:textId="77777777" w:rsidR="00BA0B34" w:rsidRPr="000F207D" w:rsidRDefault="00BA0B34" w:rsidP="00191467">
            <w:pPr>
              <w:shd w:val="clear" w:color="auto" w:fill="FFFFFF" w:themeFill="background1"/>
              <w:tabs>
                <w:tab w:val="left" w:pos="7290"/>
              </w:tabs>
              <w:overflowPunct w:val="0"/>
              <w:jc w:val="center"/>
              <w:rPr>
                <w:sz w:val="21"/>
              </w:rPr>
            </w:pPr>
            <w:r w:rsidRPr="000F207D">
              <w:rPr>
                <w:rFonts w:hint="eastAsia"/>
                <w:sz w:val="21"/>
                <w:lang w:eastAsia="zh-CN"/>
              </w:rPr>
              <w:t>化学品</w:t>
            </w:r>
          </w:p>
        </w:tc>
        <w:tc>
          <w:tcPr>
            <w:tcW w:w="1352" w:type="dxa"/>
            <w:shd w:val="clear" w:color="auto" w:fill="auto"/>
            <w:vAlign w:val="center"/>
          </w:tcPr>
          <w:p w14:paraId="233003AF" w14:textId="77777777" w:rsidR="00BA0B34" w:rsidRPr="000F207D" w:rsidRDefault="00BA0B34" w:rsidP="00191467">
            <w:pPr>
              <w:shd w:val="clear" w:color="auto" w:fill="FFFFFF" w:themeFill="background1"/>
              <w:tabs>
                <w:tab w:val="left" w:pos="7290"/>
              </w:tabs>
              <w:overflowPunct w:val="0"/>
              <w:jc w:val="center"/>
              <w:rPr>
                <w:sz w:val="21"/>
              </w:rPr>
            </w:pPr>
            <w:r w:rsidRPr="000F207D">
              <w:rPr>
                <w:rFonts w:hint="eastAsia"/>
                <w:sz w:val="21"/>
                <w:lang w:eastAsia="zh-CN"/>
              </w:rPr>
              <w:t>气雾剂</w:t>
            </w:r>
          </w:p>
        </w:tc>
        <w:tc>
          <w:tcPr>
            <w:tcW w:w="1126" w:type="dxa"/>
            <w:shd w:val="clear" w:color="auto" w:fill="auto"/>
            <w:vAlign w:val="center"/>
          </w:tcPr>
          <w:p w14:paraId="040A0374" w14:textId="77777777" w:rsidR="00BA0B34" w:rsidRPr="000F207D" w:rsidRDefault="00BA0B34" w:rsidP="00191467">
            <w:pPr>
              <w:shd w:val="clear" w:color="auto" w:fill="FFFFFF" w:themeFill="background1"/>
              <w:tabs>
                <w:tab w:val="left" w:pos="7290"/>
              </w:tabs>
              <w:overflowPunct w:val="0"/>
              <w:jc w:val="center"/>
              <w:rPr>
                <w:sz w:val="21"/>
              </w:rPr>
            </w:pPr>
            <w:r w:rsidRPr="000F207D">
              <w:rPr>
                <w:rFonts w:hint="eastAsia"/>
                <w:sz w:val="21"/>
                <w:lang w:eastAsia="zh-CN"/>
              </w:rPr>
              <w:t>泡沫塑料</w:t>
            </w:r>
          </w:p>
        </w:tc>
        <w:tc>
          <w:tcPr>
            <w:tcW w:w="2835" w:type="dxa"/>
            <w:gridSpan w:val="2"/>
            <w:shd w:val="clear" w:color="auto" w:fill="auto"/>
            <w:vAlign w:val="center"/>
          </w:tcPr>
          <w:p w14:paraId="0F33396F" w14:textId="77777777" w:rsidR="00BA0B34" w:rsidRPr="000F207D" w:rsidRDefault="00BA0B34" w:rsidP="00191467">
            <w:pPr>
              <w:shd w:val="clear" w:color="auto" w:fill="FFFFFF" w:themeFill="background1"/>
              <w:tabs>
                <w:tab w:val="left" w:pos="7290"/>
              </w:tabs>
              <w:overflowPunct w:val="0"/>
              <w:jc w:val="center"/>
              <w:rPr>
                <w:sz w:val="21"/>
              </w:rPr>
            </w:pPr>
            <w:r w:rsidRPr="000F207D">
              <w:rPr>
                <w:rFonts w:hint="eastAsia"/>
                <w:sz w:val="21"/>
                <w:lang w:eastAsia="zh-CN"/>
              </w:rPr>
              <w:t>制冷</w:t>
            </w:r>
          </w:p>
        </w:tc>
        <w:tc>
          <w:tcPr>
            <w:tcW w:w="1418" w:type="dxa"/>
            <w:shd w:val="clear" w:color="auto" w:fill="auto"/>
            <w:vAlign w:val="center"/>
          </w:tcPr>
          <w:p w14:paraId="3B2F04F5" w14:textId="77777777" w:rsidR="00BA0B34" w:rsidRPr="000F207D" w:rsidRDefault="00BA0B34" w:rsidP="00191467">
            <w:pPr>
              <w:shd w:val="clear" w:color="auto" w:fill="FFFFFF" w:themeFill="background1"/>
              <w:tabs>
                <w:tab w:val="left" w:pos="7290"/>
              </w:tabs>
              <w:overflowPunct w:val="0"/>
              <w:jc w:val="center"/>
              <w:rPr>
                <w:sz w:val="21"/>
              </w:rPr>
            </w:pPr>
            <w:r w:rsidRPr="000F207D">
              <w:rPr>
                <w:rFonts w:hint="eastAsia"/>
                <w:sz w:val="21"/>
                <w:lang w:eastAsia="zh-CN"/>
              </w:rPr>
              <w:t>溶剂</w:t>
            </w:r>
          </w:p>
        </w:tc>
        <w:tc>
          <w:tcPr>
            <w:tcW w:w="1595" w:type="dxa"/>
            <w:shd w:val="clear" w:color="auto" w:fill="auto"/>
            <w:vAlign w:val="center"/>
          </w:tcPr>
          <w:p w14:paraId="15DDF63C" w14:textId="77777777" w:rsidR="00BA0B34" w:rsidRPr="000F207D" w:rsidRDefault="00BA0B34" w:rsidP="00191467">
            <w:pPr>
              <w:shd w:val="clear" w:color="auto" w:fill="FFFFFF" w:themeFill="background1"/>
              <w:tabs>
                <w:tab w:val="left" w:pos="7290"/>
              </w:tabs>
              <w:overflowPunct w:val="0"/>
              <w:jc w:val="center"/>
              <w:rPr>
                <w:sz w:val="21"/>
              </w:rPr>
            </w:pPr>
            <w:r w:rsidRPr="000F207D">
              <w:rPr>
                <w:rFonts w:hint="eastAsia"/>
                <w:sz w:val="21"/>
                <w:lang w:eastAsia="zh-CN"/>
              </w:rPr>
              <w:t>行业消费总量</w:t>
            </w:r>
          </w:p>
        </w:tc>
      </w:tr>
      <w:tr w:rsidR="00BA0B34" w:rsidRPr="000F207D" w14:paraId="1C7343A1" w14:textId="77777777" w:rsidTr="00191467">
        <w:trPr>
          <w:trHeight w:val="299"/>
        </w:trPr>
        <w:tc>
          <w:tcPr>
            <w:tcW w:w="3964" w:type="dxa"/>
            <w:gridSpan w:val="3"/>
            <w:shd w:val="clear" w:color="auto" w:fill="auto"/>
          </w:tcPr>
          <w:p w14:paraId="403F29CA" w14:textId="77777777" w:rsidR="00BA0B34" w:rsidRPr="000F207D" w:rsidRDefault="00BA0B34" w:rsidP="00191467">
            <w:pPr>
              <w:shd w:val="clear" w:color="auto" w:fill="FFFFFF" w:themeFill="background1"/>
              <w:tabs>
                <w:tab w:val="left" w:pos="7290"/>
              </w:tabs>
              <w:overflowPunct w:val="0"/>
              <w:rPr>
                <w:sz w:val="21"/>
              </w:rPr>
            </w:pPr>
          </w:p>
        </w:tc>
        <w:tc>
          <w:tcPr>
            <w:tcW w:w="1418" w:type="dxa"/>
            <w:shd w:val="clear" w:color="auto" w:fill="auto"/>
            <w:vAlign w:val="center"/>
          </w:tcPr>
          <w:p w14:paraId="5232FC6E" w14:textId="77777777" w:rsidR="00BA0B34" w:rsidRPr="000F207D" w:rsidRDefault="00BA0B34" w:rsidP="00191467">
            <w:pPr>
              <w:shd w:val="clear" w:color="auto" w:fill="FFFFFF" w:themeFill="background1"/>
              <w:tabs>
                <w:tab w:val="left" w:pos="7290"/>
              </w:tabs>
              <w:overflowPunct w:val="0"/>
              <w:jc w:val="center"/>
              <w:rPr>
                <w:sz w:val="21"/>
              </w:rPr>
            </w:pPr>
            <w:r w:rsidRPr="000F207D">
              <w:rPr>
                <w:rFonts w:hint="eastAsia"/>
                <w:sz w:val="21"/>
                <w:lang w:eastAsia="zh-CN"/>
              </w:rPr>
              <w:t>制造</w:t>
            </w:r>
          </w:p>
        </w:tc>
        <w:tc>
          <w:tcPr>
            <w:tcW w:w="1417" w:type="dxa"/>
            <w:shd w:val="clear" w:color="auto" w:fill="auto"/>
            <w:vAlign w:val="center"/>
          </w:tcPr>
          <w:p w14:paraId="090ADDD5" w14:textId="77777777" w:rsidR="00BA0B34" w:rsidRPr="000F207D" w:rsidRDefault="00BA0B34" w:rsidP="00191467">
            <w:pPr>
              <w:shd w:val="clear" w:color="auto" w:fill="FFFFFF" w:themeFill="background1"/>
              <w:tabs>
                <w:tab w:val="left" w:pos="7290"/>
              </w:tabs>
              <w:overflowPunct w:val="0"/>
              <w:jc w:val="center"/>
              <w:rPr>
                <w:sz w:val="21"/>
              </w:rPr>
            </w:pPr>
            <w:r w:rsidRPr="000F207D">
              <w:rPr>
                <w:rFonts w:hint="eastAsia"/>
                <w:sz w:val="21"/>
                <w:lang w:eastAsia="zh-CN"/>
              </w:rPr>
              <w:t>维修</w:t>
            </w:r>
          </w:p>
        </w:tc>
        <w:tc>
          <w:tcPr>
            <w:tcW w:w="3013" w:type="dxa"/>
            <w:gridSpan w:val="2"/>
            <w:shd w:val="clear" w:color="auto" w:fill="auto"/>
          </w:tcPr>
          <w:p w14:paraId="00ECEE01" w14:textId="77777777" w:rsidR="00BA0B34" w:rsidRPr="000F207D" w:rsidRDefault="00BA0B34" w:rsidP="00191467">
            <w:pPr>
              <w:shd w:val="clear" w:color="auto" w:fill="FFFFFF" w:themeFill="background1"/>
              <w:tabs>
                <w:tab w:val="left" w:pos="7290"/>
              </w:tabs>
              <w:overflowPunct w:val="0"/>
              <w:rPr>
                <w:sz w:val="21"/>
              </w:rPr>
            </w:pPr>
          </w:p>
        </w:tc>
      </w:tr>
      <w:tr w:rsidR="00BA0B34" w:rsidRPr="000F207D" w14:paraId="35C7B4FD" w14:textId="77777777" w:rsidTr="00191467">
        <w:trPr>
          <w:trHeight w:val="235"/>
        </w:trPr>
        <w:tc>
          <w:tcPr>
            <w:tcW w:w="1486" w:type="dxa"/>
            <w:shd w:val="clear" w:color="auto" w:fill="auto"/>
          </w:tcPr>
          <w:p w14:paraId="0CF631DD" w14:textId="77777777" w:rsidR="00BA0B34" w:rsidRPr="000F207D" w:rsidRDefault="00BA0B34" w:rsidP="00191467">
            <w:pPr>
              <w:shd w:val="clear" w:color="auto" w:fill="FFFFFF" w:themeFill="background1"/>
              <w:tabs>
                <w:tab w:val="left" w:pos="7290"/>
              </w:tabs>
              <w:overflowPunct w:val="0"/>
              <w:rPr>
                <w:sz w:val="21"/>
              </w:rPr>
            </w:pPr>
            <w:r w:rsidRPr="000F207D">
              <w:rPr>
                <w:sz w:val="21"/>
              </w:rPr>
              <w:t>HCFC-22</w:t>
            </w:r>
          </w:p>
        </w:tc>
        <w:tc>
          <w:tcPr>
            <w:tcW w:w="1352" w:type="dxa"/>
            <w:shd w:val="clear" w:color="auto" w:fill="auto"/>
          </w:tcPr>
          <w:p w14:paraId="5BE39701" w14:textId="77777777" w:rsidR="00BA0B34" w:rsidRPr="000F207D" w:rsidRDefault="00BA0B34" w:rsidP="00191467">
            <w:pPr>
              <w:shd w:val="clear" w:color="auto" w:fill="FFFFFF" w:themeFill="background1"/>
              <w:tabs>
                <w:tab w:val="left" w:pos="7290"/>
              </w:tabs>
              <w:overflowPunct w:val="0"/>
              <w:jc w:val="right"/>
              <w:rPr>
                <w:sz w:val="21"/>
              </w:rPr>
            </w:pPr>
          </w:p>
        </w:tc>
        <w:tc>
          <w:tcPr>
            <w:tcW w:w="1126" w:type="dxa"/>
            <w:shd w:val="clear" w:color="auto" w:fill="auto"/>
          </w:tcPr>
          <w:p w14:paraId="4524EDE6"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1,265.00</w:t>
            </w:r>
          </w:p>
        </w:tc>
        <w:tc>
          <w:tcPr>
            <w:tcW w:w="1418" w:type="dxa"/>
            <w:shd w:val="clear" w:color="auto" w:fill="auto"/>
          </w:tcPr>
          <w:p w14:paraId="34C75B56"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3,135.00</w:t>
            </w:r>
          </w:p>
        </w:tc>
        <w:tc>
          <w:tcPr>
            <w:tcW w:w="1417" w:type="dxa"/>
            <w:shd w:val="clear" w:color="auto" w:fill="auto"/>
          </w:tcPr>
          <w:p w14:paraId="5F07B05B"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2,939.77</w:t>
            </w:r>
          </w:p>
        </w:tc>
        <w:tc>
          <w:tcPr>
            <w:tcW w:w="1418" w:type="dxa"/>
            <w:shd w:val="clear" w:color="auto" w:fill="auto"/>
          </w:tcPr>
          <w:p w14:paraId="45058327" w14:textId="77777777" w:rsidR="00BA0B34" w:rsidRPr="000F207D" w:rsidRDefault="00BA0B34" w:rsidP="00191467">
            <w:pPr>
              <w:shd w:val="clear" w:color="auto" w:fill="FFFFFF" w:themeFill="background1"/>
              <w:tabs>
                <w:tab w:val="left" w:pos="7290"/>
              </w:tabs>
              <w:overflowPunct w:val="0"/>
              <w:jc w:val="right"/>
              <w:rPr>
                <w:sz w:val="21"/>
              </w:rPr>
            </w:pPr>
          </w:p>
        </w:tc>
        <w:tc>
          <w:tcPr>
            <w:tcW w:w="1595" w:type="dxa"/>
            <w:shd w:val="clear" w:color="auto" w:fill="auto"/>
          </w:tcPr>
          <w:p w14:paraId="7F853ED0"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7,339.77</w:t>
            </w:r>
          </w:p>
        </w:tc>
      </w:tr>
      <w:tr w:rsidR="00BA0B34" w:rsidRPr="000F207D" w14:paraId="7C1DBB35" w14:textId="77777777" w:rsidTr="00191467">
        <w:trPr>
          <w:trHeight w:val="235"/>
        </w:trPr>
        <w:tc>
          <w:tcPr>
            <w:tcW w:w="1486" w:type="dxa"/>
            <w:shd w:val="clear" w:color="auto" w:fill="auto"/>
          </w:tcPr>
          <w:p w14:paraId="49771877" w14:textId="77777777" w:rsidR="00BA0B34" w:rsidRPr="000F207D" w:rsidRDefault="00BA0B34" w:rsidP="00191467">
            <w:pPr>
              <w:shd w:val="clear" w:color="auto" w:fill="FFFFFF" w:themeFill="background1"/>
              <w:tabs>
                <w:tab w:val="left" w:pos="7290"/>
              </w:tabs>
              <w:overflowPunct w:val="0"/>
              <w:rPr>
                <w:sz w:val="21"/>
              </w:rPr>
            </w:pPr>
            <w:r w:rsidRPr="000F207D">
              <w:rPr>
                <w:sz w:val="21"/>
              </w:rPr>
              <w:t>HCFC-123</w:t>
            </w:r>
          </w:p>
        </w:tc>
        <w:tc>
          <w:tcPr>
            <w:tcW w:w="1352" w:type="dxa"/>
            <w:shd w:val="clear" w:color="auto" w:fill="auto"/>
          </w:tcPr>
          <w:p w14:paraId="78F25CCD" w14:textId="77777777" w:rsidR="00BA0B34" w:rsidRPr="000F207D" w:rsidRDefault="00BA0B34" w:rsidP="00191467">
            <w:pPr>
              <w:shd w:val="clear" w:color="auto" w:fill="FFFFFF" w:themeFill="background1"/>
              <w:tabs>
                <w:tab w:val="left" w:pos="7290"/>
              </w:tabs>
              <w:overflowPunct w:val="0"/>
              <w:jc w:val="right"/>
              <w:rPr>
                <w:sz w:val="21"/>
              </w:rPr>
            </w:pPr>
          </w:p>
        </w:tc>
        <w:tc>
          <w:tcPr>
            <w:tcW w:w="1126" w:type="dxa"/>
            <w:shd w:val="clear" w:color="auto" w:fill="auto"/>
          </w:tcPr>
          <w:p w14:paraId="04DF20EF" w14:textId="77777777" w:rsidR="00BA0B34" w:rsidRPr="000F207D" w:rsidRDefault="00BA0B34" w:rsidP="00191467">
            <w:pPr>
              <w:shd w:val="clear" w:color="auto" w:fill="FFFFFF" w:themeFill="background1"/>
              <w:tabs>
                <w:tab w:val="left" w:pos="7290"/>
              </w:tabs>
              <w:overflowPunct w:val="0"/>
              <w:jc w:val="right"/>
              <w:rPr>
                <w:sz w:val="21"/>
              </w:rPr>
            </w:pPr>
          </w:p>
        </w:tc>
        <w:tc>
          <w:tcPr>
            <w:tcW w:w="1418" w:type="dxa"/>
            <w:shd w:val="clear" w:color="auto" w:fill="auto"/>
          </w:tcPr>
          <w:p w14:paraId="7EFF190F"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10.20</w:t>
            </w:r>
          </w:p>
        </w:tc>
        <w:tc>
          <w:tcPr>
            <w:tcW w:w="1417" w:type="dxa"/>
            <w:shd w:val="clear" w:color="auto" w:fill="auto"/>
          </w:tcPr>
          <w:p w14:paraId="1B71430C"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7.16</w:t>
            </w:r>
          </w:p>
        </w:tc>
        <w:tc>
          <w:tcPr>
            <w:tcW w:w="1418" w:type="dxa"/>
            <w:shd w:val="clear" w:color="auto" w:fill="auto"/>
          </w:tcPr>
          <w:p w14:paraId="6325DABB" w14:textId="77777777" w:rsidR="00BA0B34" w:rsidRPr="000F207D" w:rsidRDefault="00BA0B34" w:rsidP="00191467">
            <w:pPr>
              <w:shd w:val="clear" w:color="auto" w:fill="FFFFFF" w:themeFill="background1"/>
              <w:tabs>
                <w:tab w:val="left" w:pos="7290"/>
              </w:tabs>
              <w:overflowPunct w:val="0"/>
              <w:jc w:val="right"/>
              <w:rPr>
                <w:sz w:val="21"/>
              </w:rPr>
            </w:pPr>
          </w:p>
        </w:tc>
        <w:tc>
          <w:tcPr>
            <w:tcW w:w="1595" w:type="dxa"/>
            <w:shd w:val="clear" w:color="auto" w:fill="auto"/>
          </w:tcPr>
          <w:p w14:paraId="3E451AB1"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17.36</w:t>
            </w:r>
          </w:p>
        </w:tc>
      </w:tr>
      <w:tr w:rsidR="00BA0B34" w:rsidRPr="000F207D" w14:paraId="66EA96F0" w14:textId="77777777" w:rsidTr="00191467">
        <w:trPr>
          <w:trHeight w:val="235"/>
        </w:trPr>
        <w:tc>
          <w:tcPr>
            <w:tcW w:w="1486" w:type="dxa"/>
            <w:shd w:val="clear" w:color="auto" w:fill="auto"/>
          </w:tcPr>
          <w:p w14:paraId="1BA3E854" w14:textId="77777777" w:rsidR="00BA0B34" w:rsidRPr="000F207D" w:rsidRDefault="00BA0B34" w:rsidP="00191467">
            <w:pPr>
              <w:shd w:val="clear" w:color="auto" w:fill="FFFFFF" w:themeFill="background1"/>
              <w:tabs>
                <w:tab w:val="left" w:pos="7290"/>
              </w:tabs>
              <w:overflowPunct w:val="0"/>
              <w:rPr>
                <w:sz w:val="21"/>
              </w:rPr>
            </w:pPr>
            <w:r w:rsidRPr="000F207D">
              <w:rPr>
                <w:sz w:val="21"/>
              </w:rPr>
              <w:t>HCFC-124</w:t>
            </w:r>
          </w:p>
        </w:tc>
        <w:tc>
          <w:tcPr>
            <w:tcW w:w="1352" w:type="dxa"/>
            <w:shd w:val="clear" w:color="auto" w:fill="auto"/>
          </w:tcPr>
          <w:p w14:paraId="7A148C98" w14:textId="77777777" w:rsidR="00BA0B34" w:rsidRPr="000F207D" w:rsidRDefault="00BA0B34" w:rsidP="00191467">
            <w:pPr>
              <w:shd w:val="clear" w:color="auto" w:fill="FFFFFF" w:themeFill="background1"/>
              <w:tabs>
                <w:tab w:val="left" w:pos="7290"/>
              </w:tabs>
              <w:overflowPunct w:val="0"/>
              <w:jc w:val="right"/>
              <w:rPr>
                <w:sz w:val="21"/>
              </w:rPr>
            </w:pPr>
          </w:p>
        </w:tc>
        <w:tc>
          <w:tcPr>
            <w:tcW w:w="1126" w:type="dxa"/>
            <w:shd w:val="clear" w:color="auto" w:fill="auto"/>
          </w:tcPr>
          <w:p w14:paraId="01629843" w14:textId="77777777" w:rsidR="00BA0B34" w:rsidRPr="000F207D" w:rsidRDefault="00BA0B34" w:rsidP="00191467">
            <w:pPr>
              <w:shd w:val="clear" w:color="auto" w:fill="FFFFFF" w:themeFill="background1"/>
              <w:tabs>
                <w:tab w:val="left" w:pos="7290"/>
              </w:tabs>
              <w:overflowPunct w:val="0"/>
              <w:jc w:val="right"/>
              <w:rPr>
                <w:sz w:val="21"/>
              </w:rPr>
            </w:pPr>
          </w:p>
        </w:tc>
        <w:tc>
          <w:tcPr>
            <w:tcW w:w="1418" w:type="dxa"/>
            <w:shd w:val="clear" w:color="auto" w:fill="auto"/>
          </w:tcPr>
          <w:p w14:paraId="3E77EB53" w14:textId="77777777" w:rsidR="00BA0B34" w:rsidRPr="000F207D" w:rsidRDefault="00BA0B34" w:rsidP="00191467">
            <w:pPr>
              <w:shd w:val="clear" w:color="auto" w:fill="FFFFFF" w:themeFill="background1"/>
              <w:tabs>
                <w:tab w:val="left" w:pos="7290"/>
              </w:tabs>
              <w:overflowPunct w:val="0"/>
              <w:jc w:val="right"/>
              <w:rPr>
                <w:sz w:val="21"/>
              </w:rPr>
            </w:pPr>
          </w:p>
        </w:tc>
        <w:tc>
          <w:tcPr>
            <w:tcW w:w="1417" w:type="dxa"/>
            <w:shd w:val="clear" w:color="auto" w:fill="auto"/>
          </w:tcPr>
          <w:p w14:paraId="198BB6B5"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-0.51</w:t>
            </w:r>
          </w:p>
        </w:tc>
        <w:tc>
          <w:tcPr>
            <w:tcW w:w="1418" w:type="dxa"/>
            <w:shd w:val="clear" w:color="auto" w:fill="auto"/>
          </w:tcPr>
          <w:p w14:paraId="1FECFDBF" w14:textId="77777777" w:rsidR="00BA0B34" w:rsidRPr="000F207D" w:rsidRDefault="00BA0B34" w:rsidP="00191467">
            <w:pPr>
              <w:shd w:val="clear" w:color="auto" w:fill="FFFFFF" w:themeFill="background1"/>
              <w:tabs>
                <w:tab w:val="left" w:pos="7290"/>
              </w:tabs>
              <w:overflowPunct w:val="0"/>
              <w:jc w:val="right"/>
              <w:rPr>
                <w:sz w:val="21"/>
              </w:rPr>
            </w:pPr>
          </w:p>
        </w:tc>
        <w:tc>
          <w:tcPr>
            <w:tcW w:w="1595" w:type="dxa"/>
            <w:shd w:val="clear" w:color="auto" w:fill="auto"/>
          </w:tcPr>
          <w:p w14:paraId="61CF4082"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-0.51</w:t>
            </w:r>
          </w:p>
        </w:tc>
      </w:tr>
      <w:tr w:rsidR="00BA0B34" w:rsidRPr="000F207D" w14:paraId="469AB6F4" w14:textId="77777777" w:rsidTr="00191467">
        <w:trPr>
          <w:trHeight w:val="235"/>
        </w:trPr>
        <w:tc>
          <w:tcPr>
            <w:tcW w:w="1486" w:type="dxa"/>
            <w:shd w:val="clear" w:color="auto" w:fill="auto"/>
          </w:tcPr>
          <w:p w14:paraId="50AD5B9D" w14:textId="77777777" w:rsidR="00BA0B34" w:rsidRPr="000F207D" w:rsidRDefault="00BA0B34" w:rsidP="00191467">
            <w:pPr>
              <w:shd w:val="clear" w:color="auto" w:fill="FFFFFF" w:themeFill="background1"/>
              <w:tabs>
                <w:tab w:val="left" w:pos="7290"/>
              </w:tabs>
              <w:overflowPunct w:val="0"/>
              <w:rPr>
                <w:sz w:val="21"/>
              </w:rPr>
            </w:pPr>
            <w:r w:rsidRPr="000F207D">
              <w:rPr>
                <w:sz w:val="21"/>
              </w:rPr>
              <w:t>HCFC-141b</w:t>
            </w:r>
          </w:p>
        </w:tc>
        <w:tc>
          <w:tcPr>
            <w:tcW w:w="1352" w:type="dxa"/>
            <w:shd w:val="clear" w:color="auto" w:fill="auto"/>
          </w:tcPr>
          <w:p w14:paraId="25A07B7D" w14:textId="77777777" w:rsidR="00BA0B34" w:rsidRPr="000F207D" w:rsidRDefault="00BA0B34" w:rsidP="00191467">
            <w:pPr>
              <w:shd w:val="clear" w:color="auto" w:fill="FFFFFF" w:themeFill="background1"/>
              <w:tabs>
                <w:tab w:val="left" w:pos="7290"/>
              </w:tabs>
              <w:overflowPunct w:val="0"/>
              <w:jc w:val="right"/>
              <w:rPr>
                <w:sz w:val="21"/>
              </w:rPr>
            </w:pPr>
          </w:p>
        </w:tc>
        <w:tc>
          <w:tcPr>
            <w:tcW w:w="1126" w:type="dxa"/>
            <w:shd w:val="clear" w:color="auto" w:fill="auto"/>
          </w:tcPr>
          <w:p w14:paraId="18AE4201"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2,879.41</w:t>
            </w:r>
          </w:p>
        </w:tc>
        <w:tc>
          <w:tcPr>
            <w:tcW w:w="1418" w:type="dxa"/>
            <w:shd w:val="clear" w:color="auto" w:fill="auto"/>
          </w:tcPr>
          <w:p w14:paraId="7026E0CD" w14:textId="77777777" w:rsidR="00BA0B34" w:rsidRPr="000F207D" w:rsidRDefault="00BA0B34" w:rsidP="00191467">
            <w:pPr>
              <w:shd w:val="clear" w:color="auto" w:fill="FFFFFF" w:themeFill="background1"/>
              <w:tabs>
                <w:tab w:val="left" w:pos="7290"/>
              </w:tabs>
              <w:overflowPunct w:val="0"/>
              <w:jc w:val="right"/>
              <w:rPr>
                <w:sz w:val="21"/>
              </w:rPr>
            </w:pPr>
          </w:p>
        </w:tc>
        <w:tc>
          <w:tcPr>
            <w:tcW w:w="1417" w:type="dxa"/>
            <w:shd w:val="clear" w:color="auto" w:fill="auto"/>
          </w:tcPr>
          <w:p w14:paraId="1E8AFA68" w14:textId="77777777" w:rsidR="00BA0B34" w:rsidRPr="000F207D" w:rsidRDefault="00BA0B34" w:rsidP="00191467">
            <w:pPr>
              <w:shd w:val="clear" w:color="auto" w:fill="FFFFFF" w:themeFill="background1"/>
              <w:tabs>
                <w:tab w:val="left" w:pos="7290"/>
              </w:tabs>
              <w:overflowPunct w:val="0"/>
              <w:jc w:val="right"/>
              <w:rPr>
                <w:sz w:val="21"/>
              </w:rPr>
            </w:pPr>
          </w:p>
        </w:tc>
        <w:tc>
          <w:tcPr>
            <w:tcW w:w="1418" w:type="dxa"/>
            <w:shd w:val="clear" w:color="auto" w:fill="auto"/>
          </w:tcPr>
          <w:p w14:paraId="54B52AD7"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308.00</w:t>
            </w:r>
          </w:p>
        </w:tc>
        <w:tc>
          <w:tcPr>
            <w:tcW w:w="1595" w:type="dxa"/>
            <w:shd w:val="clear" w:color="auto" w:fill="auto"/>
          </w:tcPr>
          <w:p w14:paraId="453969C0"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3187.41</w:t>
            </w:r>
          </w:p>
        </w:tc>
      </w:tr>
      <w:tr w:rsidR="00BA0B34" w:rsidRPr="000F207D" w14:paraId="3AB3702F" w14:textId="77777777" w:rsidTr="00191467">
        <w:trPr>
          <w:trHeight w:val="235"/>
        </w:trPr>
        <w:tc>
          <w:tcPr>
            <w:tcW w:w="1486" w:type="dxa"/>
            <w:shd w:val="clear" w:color="auto" w:fill="auto"/>
          </w:tcPr>
          <w:p w14:paraId="38697E11" w14:textId="77777777" w:rsidR="00BA0B34" w:rsidRPr="000F207D" w:rsidRDefault="00BA0B34" w:rsidP="00191467">
            <w:pPr>
              <w:shd w:val="clear" w:color="auto" w:fill="FFFFFF" w:themeFill="background1"/>
              <w:tabs>
                <w:tab w:val="left" w:pos="7290"/>
              </w:tabs>
              <w:overflowPunct w:val="0"/>
              <w:rPr>
                <w:sz w:val="21"/>
              </w:rPr>
            </w:pPr>
            <w:r w:rsidRPr="000F207D">
              <w:rPr>
                <w:sz w:val="21"/>
              </w:rPr>
              <w:t>HCFC-142b</w:t>
            </w:r>
          </w:p>
        </w:tc>
        <w:tc>
          <w:tcPr>
            <w:tcW w:w="1352" w:type="dxa"/>
            <w:shd w:val="clear" w:color="auto" w:fill="auto"/>
          </w:tcPr>
          <w:p w14:paraId="42161A55" w14:textId="77777777" w:rsidR="00BA0B34" w:rsidRPr="000F207D" w:rsidRDefault="00BA0B34" w:rsidP="00191467">
            <w:pPr>
              <w:shd w:val="clear" w:color="auto" w:fill="FFFFFF" w:themeFill="background1"/>
              <w:tabs>
                <w:tab w:val="left" w:pos="7290"/>
              </w:tabs>
              <w:overflowPunct w:val="0"/>
              <w:jc w:val="right"/>
              <w:rPr>
                <w:sz w:val="21"/>
              </w:rPr>
            </w:pPr>
          </w:p>
        </w:tc>
        <w:tc>
          <w:tcPr>
            <w:tcW w:w="1126" w:type="dxa"/>
            <w:shd w:val="clear" w:color="auto" w:fill="auto"/>
          </w:tcPr>
          <w:p w14:paraId="64FD05A5"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97.50</w:t>
            </w:r>
          </w:p>
        </w:tc>
        <w:tc>
          <w:tcPr>
            <w:tcW w:w="1418" w:type="dxa"/>
            <w:shd w:val="clear" w:color="auto" w:fill="auto"/>
          </w:tcPr>
          <w:p w14:paraId="59CE71D1"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4.23</w:t>
            </w:r>
          </w:p>
        </w:tc>
        <w:tc>
          <w:tcPr>
            <w:tcW w:w="1417" w:type="dxa"/>
            <w:shd w:val="clear" w:color="auto" w:fill="auto"/>
          </w:tcPr>
          <w:p w14:paraId="5FF147D3"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37.98</w:t>
            </w:r>
          </w:p>
        </w:tc>
        <w:tc>
          <w:tcPr>
            <w:tcW w:w="1418" w:type="dxa"/>
            <w:shd w:val="clear" w:color="auto" w:fill="auto"/>
          </w:tcPr>
          <w:p w14:paraId="465D4EE1" w14:textId="77777777" w:rsidR="00BA0B34" w:rsidRPr="000F207D" w:rsidRDefault="00BA0B34" w:rsidP="00191467">
            <w:pPr>
              <w:shd w:val="clear" w:color="auto" w:fill="FFFFFF" w:themeFill="background1"/>
              <w:tabs>
                <w:tab w:val="left" w:pos="7290"/>
              </w:tabs>
              <w:overflowPunct w:val="0"/>
              <w:jc w:val="right"/>
              <w:rPr>
                <w:sz w:val="21"/>
              </w:rPr>
            </w:pPr>
          </w:p>
        </w:tc>
        <w:tc>
          <w:tcPr>
            <w:tcW w:w="1595" w:type="dxa"/>
            <w:shd w:val="clear" w:color="auto" w:fill="auto"/>
          </w:tcPr>
          <w:p w14:paraId="04A7F6CB" w14:textId="77777777" w:rsidR="00BA0B34" w:rsidRPr="000F207D" w:rsidRDefault="00BA0B34" w:rsidP="00191467">
            <w:pPr>
              <w:shd w:val="clear" w:color="auto" w:fill="FFFFFF" w:themeFill="background1"/>
              <w:tabs>
                <w:tab w:val="left" w:pos="7290"/>
              </w:tabs>
              <w:overflowPunct w:val="0"/>
              <w:jc w:val="right"/>
              <w:rPr>
                <w:sz w:val="21"/>
              </w:rPr>
            </w:pPr>
            <w:r w:rsidRPr="000F207D">
              <w:rPr>
                <w:sz w:val="21"/>
              </w:rPr>
              <w:t>139.71</w:t>
            </w:r>
          </w:p>
        </w:tc>
      </w:tr>
    </w:tbl>
    <w:p w14:paraId="10E39BE3" w14:textId="77777777" w:rsidR="00BA0B34" w:rsidRPr="000F207D" w:rsidRDefault="00BA0B34" w:rsidP="00BA0B34">
      <w:pPr>
        <w:pStyle w:val="StyleHeader4Para4Left0Firstline0"/>
        <w:numPr>
          <w:ilvl w:val="0"/>
          <w:numId w:val="0"/>
        </w:numPr>
        <w:shd w:val="clear" w:color="auto" w:fill="FFFFFF" w:themeFill="background1"/>
        <w:overflowPunct w:val="0"/>
        <w:spacing w:after="0"/>
        <w:rPr>
          <w:sz w:val="21"/>
          <w:szCs w:val="20"/>
        </w:rPr>
      </w:pPr>
    </w:p>
    <w:tbl>
      <w:tblPr>
        <w:tblStyle w:val="TableGrid"/>
        <w:tblW w:w="5228" w:type="pct"/>
        <w:tblLook w:val="04A0" w:firstRow="1" w:lastRow="0" w:firstColumn="1" w:lastColumn="0" w:noHBand="0" w:noVBand="1"/>
      </w:tblPr>
      <w:tblGrid>
        <w:gridCol w:w="2237"/>
        <w:gridCol w:w="1726"/>
        <w:gridCol w:w="4206"/>
        <w:gridCol w:w="1607"/>
      </w:tblGrid>
      <w:tr w:rsidR="00BA0B34" w:rsidRPr="009D4F08" w14:paraId="599FB26E" w14:textId="77777777" w:rsidTr="00191467">
        <w:trPr>
          <w:trHeight w:val="240"/>
        </w:trPr>
        <w:tc>
          <w:tcPr>
            <w:tcW w:w="5000" w:type="pct"/>
            <w:gridSpan w:val="4"/>
            <w:shd w:val="clear" w:color="auto" w:fill="auto"/>
          </w:tcPr>
          <w:p w14:paraId="06DFFAA8" w14:textId="77777777" w:rsidR="00BA0B34" w:rsidRPr="009D4F08" w:rsidRDefault="00BA0B34" w:rsidP="00191467">
            <w:pPr>
              <w:shd w:val="clear" w:color="auto" w:fill="FFFFFF" w:themeFill="background1"/>
              <w:overflowPunct w:val="0"/>
              <w:spacing w:after="60"/>
              <w:jc w:val="left"/>
              <w:rPr>
                <w:rFonts w:eastAsia="SimHei"/>
                <w:b/>
                <w:sz w:val="21"/>
                <w:lang w:eastAsia="zh-CN"/>
              </w:rPr>
            </w:pPr>
            <w:r w:rsidRPr="009D4F08">
              <w:rPr>
                <w:rFonts w:eastAsia="SimHei"/>
                <w:b/>
                <w:sz w:val="21"/>
                <w:lang w:eastAsia="zh-CN"/>
              </w:rPr>
              <w:t>（四）消费数据（</w:t>
            </w:r>
            <w:r w:rsidRPr="009D4F08">
              <w:rPr>
                <w:rFonts w:eastAsia="SimHei"/>
                <w:b/>
                <w:sz w:val="21"/>
                <w:lang w:eastAsia="zh-CN"/>
              </w:rPr>
              <w:t>ODP</w:t>
            </w:r>
            <w:r w:rsidRPr="009D4F08">
              <w:rPr>
                <w:rFonts w:eastAsia="SimHei"/>
                <w:b/>
                <w:sz w:val="21"/>
                <w:lang w:eastAsia="zh-CN"/>
              </w:rPr>
              <w:t>吨）</w:t>
            </w:r>
          </w:p>
        </w:tc>
      </w:tr>
      <w:tr w:rsidR="00BA0B34" w:rsidRPr="000F207D" w14:paraId="2B416C74" w14:textId="77777777" w:rsidTr="00191467">
        <w:trPr>
          <w:trHeight w:val="240"/>
        </w:trPr>
        <w:tc>
          <w:tcPr>
            <w:tcW w:w="1144" w:type="pct"/>
            <w:shd w:val="clear" w:color="auto" w:fill="auto"/>
          </w:tcPr>
          <w:p w14:paraId="5E8D1707" w14:textId="77777777" w:rsidR="00BA0B34" w:rsidRPr="000F207D" w:rsidRDefault="00BA0B34" w:rsidP="00191467">
            <w:pPr>
              <w:shd w:val="clear" w:color="auto" w:fill="FFFFFF" w:themeFill="background1"/>
              <w:overflowPunct w:val="0"/>
              <w:spacing w:after="60"/>
              <w:jc w:val="left"/>
              <w:rPr>
                <w:sz w:val="21"/>
              </w:rPr>
            </w:pPr>
            <w:r w:rsidRPr="000F207D">
              <w:rPr>
                <w:sz w:val="21"/>
              </w:rPr>
              <w:t>2009</w:t>
            </w:r>
            <w:r w:rsidRPr="000F207D">
              <w:rPr>
                <w:rFonts w:hint="eastAsia"/>
                <w:sz w:val="21"/>
                <w:lang w:eastAsia="zh-CN"/>
              </w:rPr>
              <w:t>-</w:t>
            </w:r>
            <w:r w:rsidRPr="000F207D">
              <w:rPr>
                <w:sz w:val="21"/>
              </w:rPr>
              <w:t>2010</w:t>
            </w:r>
            <w:r w:rsidRPr="000F207D">
              <w:rPr>
                <w:rFonts w:hint="eastAsia"/>
                <w:sz w:val="21"/>
                <w:lang w:eastAsia="zh-CN"/>
              </w:rPr>
              <w:t>年基准：</w:t>
            </w:r>
          </w:p>
        </w:tc>
        <w:tc>
          <w:tcPr>
            <w:tcW w:w="883" w:type="pct"/>
            <w:shd w:val="clear" w:color="auto" w:fill="auto"/>
          </w:tcPr>
          <w:p w14:paraId="65B9450D" w14:textId="77777777" w:rsidR="00BA0B34" w:rsidRPr="000F207D" w:rsidRDefault="00BA0B34" w:rsidP="00191467">
            <w:pPr>
              <w:shd w:val="clear" w:color="auto" w:fill="FFFFFF" w:themeFill="background1"/>
              <w:overflowPunct w:val="0"/>
              <w:spacing w:after="60"/>
              <w:jc w:val="right"/>
              <w:rPr>
                <w:sz w:val="21"/>
              </w:rPr>
            </w:pPr>
            <w:r w:rsidRPr="000F207D">
              <w:rPr>
                <w:sz w:val="21"/>
              </w:rPr>
              <w:t>19,269.00</w:t>
            </w:r>
          </w:p>
        </w:tc>
        <w:tc>
          <w:tcPr>
            <w:tcW w:w="2151" w:type="pct"/>
            <w:shd w:val="clear" w:color="auto" w:fill="auto"/>
          </w:tcPr>
          <w:p w14:paraId="0F9AF7F1" w14:textId="77777777" w:rsidR="00BA0B34" w:rsidRPr="000F207D" w:rsidRDefault="00BA0B34" w:rsidP="00191467">
            <w:pPr>
              <w:shd w:val="clear" w:color="auto" w:fill="FFFFFF" w:themeFill="background1"/>
              <w:overflowPunct w:val="0"/>
              <w:spacing w:after="60"/>
              <w:jc w:val="left"/>
              <w:rPr>
                <w:sz w:val="21"/>
                <w:lang w:eastAsia="zh-CN"/>
              </w:rPr>
            </w:pPr>
            <w:r w:rsidRPr="000F207D">
              <w:rPr>
                <w:rFonts w:hint="eastAsia"/>
                <w:sz w:val="21"/>
                <w:lang w:eastAsia="zh-CN"/>
              </w:rPr>
              <w:t>持续总体削减起点：</w:t>
            </w:r>
          </w:p>
        </w:tc>
        <w:tc>
          <w:tcPr>
            <w:tcW w:w="822" w:type="pct"/>
            <w:shd w:val="clear" w:color="auto" w:fill="auto"/>
          </w:tcPr>
          <w:p w14:paraId="47268176" w14:textId="77777777" w:rsidR="00BA0B34" w:rsidRPr="000F207D" w:rsidRDefault="00BA0B34" w:rsidP="00191467">
            <w:pPr>
              <w:shd w:val="clear" w:color="auto" w:fill="FFFFFF" w:themeFill="background1"/>
              <w:overflowPunct w:val="0"/>
              <w:spacing w:after="60"/>
              <w:jc w:val="right"/>
              <w:rPr>
                <w:sz w:val="21"/>
              </w:rPr>
            </w:pPr>
            <w:r w:rsidRPr="000F207D">
              <w:rPr>
                <w:sz w:val="21"/>
              </w:rPr>
              <w:t>18,865.44</w:t>
            </w:r>
          </w:p>
        </w:tc>
      </w:tr>
      <w:tr w:rsidR="00BA0B34" w:rsidRPr="009D4F08" w14:paraId="44104326" w14:textId="77777777" w:rsidTr="00191467">
        <w:trPr>
          <w:trHeight w:val="240"/>
        </w:trPr>
        <w:tc>
          <w:tcPr>
            <w:tcW w:w="5000" w:type="pct"/>
            <w:gridSpan w:val="4"/>
            <w:shd w:val="clear" w:color="auto" w:fill="auto"/>
          </w:tcPr>
          <w:p w14:paraId="07EA56CA" w14:textId="77777777" w:rsidR="00BA0B34" w:rsidRPr="009D4F08" w:rsidRDefault="00BA0B34" w:rsidP="00191467">
            <w:pPr>
              <w:shd w:val="clear" w:color="auto" w:fill="FFFFFF" w:themeFill="background1"/>
              <w:overflowPunct w:val="0"/>
              <w:spacing w:after="60"/>
              <w:jc w:val="center"/>
              <w:rPr>
                <w:rFonts w:eastAsia="SimHei"/>
                <w:b/>
                <w:sz w:val="21"/>
                <w:lang w:eastAsia="zh-CN"/>
              </w:rPr>
            </w:pPr>
            <w:r w:rsidRPr="009D4F08">
              <w:rPr>
                <w:rFonts w:eastAsia="SimHei"/>
                <w:b/>
                <w:sz w:val="21"/>
                <w:lang w:eastAsia="zh-CN"/>
              </w:rPr>
              <w:t>符合供资条件的消费量（</w:t>
            </w:r>
            <w:r w:rsidRPr="009D4F08">
              <w:rPr>
                <w:rFonts w:eastAsia="SimHei"/>
                <w:b/>
                <w:sz w:val="21"/>
                <w:lang w:eastAsia="zh-CN"/>
              </w:rPr>
              <w:t>ODP</w:t>
            </w:r>
            <w:r w:rsidRPr="009D4F08">
              <w:rPr>
                <w:rFonts w:eastAsia="SimHei"/>
                <w:b/>
                <w:sz w:val="21"/>
                <w:lang w:eastAsia="zh-CN"/>
              </w:rPr>
              <w:t>吨）</w:t>
            </w:r>
          </w:p>
        </w:tc>
      </w:tr>
      <w:tr w:rsidR="00BA0B34" w:rsidRPr="000F207D" w14:paraId="4FB32B68" w14:textId="77777777" w:rsidTr="00191467">
        <w:trPr>
          <w:trHeight w:val="240"/>
        </w:trPr>
        <w:tc>
          <w:tcPr>
            <w:tcW w:w="1144" w:type="pct"/>
            <w:shd w:val="clear" w:color="auto" w:fill="auto"/>
          </w:tcPr>
          <w:p w14:paraId="3EECD262" w14:textId="77777777" w:rsidR="00BA0B34" w:rsidRPr="000F207D" w:rsidRDefault="00BA0B34" w:rsidP="00191467">
            <w:pPr>
              <w:shd w:val="clear" w:color="auto" w:fill="FFFFFF" w:themeFill="background1"/>
              <w:overflowPunct w:val="0"/>
              <w:spacing w:after="60"/>
              <w:jc w:val="left"/>
              <w:rPr>
                <w:sz w:val="21"/>
              </w:rPr>
            </w:pPr>
            <w:r w:rsidRPr="000F207D">
              <w:rPr>
                <w:rFonts w:hint="eastAsia"/>
                <w:sz w:val="21"/>
                <w:lang w:eastAsia="zh-CN"/>
              </w:rPr>
              <w:t>已核准：</w:t>
            </w:r>
          </w:p>
        </w:tc>
        <w:tc>
          <w:tcPr>
            <w:tcW w:w="883" w:type="pct"/>
            <w:shd w:val="clear" w:color="auto" w:fill="auto"/>
          </w:tcPr>
          <w:p w14:paraId="1E4FE1AE" w14:textId="77777777" w:rsidR="00BA0B34" w:rsidRPr="000F207D" w:rsidRDefault="00BA0B34" w:rsidP="00191467">
            <w:pPr>
              <w:shd w:val="clear" w:color="auto" w:fill="FFFFFF" w:themeFill="background1"/>
              <w:overflowPunct w:val="0"/>
              <w:spacing w:after="60"/>
              <w:jc w:val="right"/>
              <w:rPr>
                <w:sz w:val="21"/>
              </w:rPr>
            </w:pPr>
            <w:r w:rsidRPr="000F207D">
              <w:rPr>
                <w:sz w:val="21"/>
              </w:rPr>
              <w:t>12,161.02</w:t>
            </w:r>
          </w:p>
        </w:tc>
        <w:tc>
          <w:tcPr>
            <w:tcW w:w="2151" w:type="pct"/>
            <w:shd w:val="clear" w:color="auto" w:fill="auto"/>
          </w:tcPr>
          <w:p w14:paraId="79918F26" w14:textId="77777777" w:rsidR="00BA0B34" w:rsidRPr="000F207D" w:rsidRDefault="00BA0B34" w:rsidP="00191467">
            <w:pPr>
              <w:shd w:val="clear" w:color="auto" w:fill="FFFFFF" w:themeFill="background1"/>
              <w:overflowPunct w:val="0"/>
              <w:spacing w:after="60"/>
              <w:jc w:val="left"/>
              <w:rPr>
                <w:sz w:val="21"/>
              </w:rPr>
            </w:pPr>
            <w:r w:rsidRPr="000F207D">
              <w:rPr>
                <w:rFonts w:hint="eastAsia"/>
                <w:sz w:val="21"/>
                <w:lang w:eastAsia="zh-CN"/>
              </w:rPr>
              <w:t>剩余：</w:t>
            </w:r>
          </w:p>
        </w:tc>
        <w:tc>
          <w:tcPr>
            <w:tcW w:w="822" w:type="pct"/>
            <w:shd w:val="clear" w:color="auto" w:fill="auto"/>
          </w:tcPr>
          <w:p w14:paraId="602D94D2" w14:textId="77777777" w:rsidR="00BA0B34" w:rsidRPr="000F207D" w:rsidRDefault="00BA0B34" w:rsidP="00191467">
            <w:pPr>
              <w:shd w:val="clear" w:color="auto" w:fill="FFFFFF" w:themeFill="background1"/>
              <w:overflowPunct w:val="0"/>
              <w:spacing w:after="60"/>
              <w:jc w:val="right"/>
              <w:rPr>
                <w:sz w:val="21"/>
              </w:rPr>
            </w:pPr>
            <w:r w:rsidRPr="000F207D">
              <w:rPr>
                <w:sz w:val="21"/>
              </w:rPr>
              <w:t>6,704.42</w:t>
            </w:r>
          </w:p>
        </w:tc>
      </w:tr>
    </w:tbl>
    <w:p w14:paraId="27951CEF" w14:textId="77777777" w:rsidR="00BA0B34" w:rsidRPr="000F207D" w:rsidRDefault="00BA0B34" w:rsidP="00BA0B34">
      <w:pPr>
        <w:pStyle w:val="StyleHeader4Para4Left0Firstline0"/>
        <w:numPr>
          <w:ilvl w:val="0"/>
          <w:numId w:val="0"/>
        </w:numPr>
        <w:shd w:val="clear" w:color="auto" w:fill="FFFFFF" w:themeFill="background1"/>
        <w:overflowPunct w:val="0"/>
        <w:spacing w:after="0"/>
        <w:rPr>
          <w:sz w:val="21"/>
          <w:szCs w:val="20"/>
        </w:rPr>
      </w:pPr>
    </w:p>
    <w:tbl>
      <w:tblPr>
        <w:tblStyle w:val="TableGrid"/>
        <w:tblW w:w="5218" w:type="pct"/>
        <w:tblLook w:val="04A0" w:firstRow="1" w:lastRow="0" w:firstColumn="1" w:lastColumn="0" w:noHBand="0" w:noVBand="1"/>
      </w:tblPr>
      <w:tblGrid>
        <w:gridCol w:w="946"/>
        <w:gridCol w:w="3019"/>
        <w:gridCol w:w="1417"/>
        <w:gridCol w:w="1419"/>
        <w:gridCol w:w="1419"/>
        <w:gridCol w:w="1538"/>
      </w:tblGrid>
      <w:tr w:rsidR="00BA0B34" w:rsidRPr="009D4F08" w14:paraId="46590346" w14:textId="77777777" w:rsidTr="00191467">
        <w:trPr>
          <w:trHeight w:val="41"/>
        </w:trPr>
        <w:tc>
          <w:tcPr>
            <w:tcW w:w="2032" w:type="pct"/>
            <w:gridSpan w:val="2"/>
            <w:shd w:val="clear" w:color="auto" w:fill="auto"/>
          </w:tcPr>
          <w:p w14:paraId="1E83C2BC" w14:textId="77777777" w:rsidR="00BA0B34" w:rsidRPr="009D4F08" w:rsidRDefault="00BA0B34" w:rsidP="00191467">
            <w:pPr>
              <w:shd w:val="clear" w:color="auto" w:fill="FFFFFF" w:themeFill="background1"/>
              <w:overflowPunct w:val="0"/>
              <w:spacing w:after="60"/>
              <w:jc w:val="left"/>
              <w:rPr>
                <w:rFonts w:eastAsia="SimHei"/>
                <w:b/>
                <w:sz w:val="21"/>
              </w:rPr>
            </w:pPr>
            <w:r w:rsidRPr="009D4F08">
              <w:rPr>
                <w:rFonts w:eastAsia="SimHei"/>
                <w:b/>
                <w:sz w:val="21"/>
                <w:lang w:eastAsia="zh-CN"/>
              </w:rPr>
              <w:t>（五）业务计划</w:t>
            </w:r>
          </w:p>
        </w:tc>
        <w:tc>
          <w:tcPr>
            <w:tcW w:w="726" w:type="pct"/>
          </w:tcPr>
          <w:p w14:paraId="3FD26BD5" w14:textId="77777777" w:rsidR="00BA0B34" w:rsidRPr="009D4F08" w:rsidRDefault="00BA0B34" w:rsidP="00191467">
            <w:pPr>
              <w:shd w:val="clear" w:color="auto" w:fill="FFFFFF" w:themeFill="background1"/>
              <w:overflowPunct w:val="0"/>
              <w:spacing w:after="60"/>
              <w:jc w:val="center"/>
              <w:rPr>
                <w:rFonts w:eastAsia="SimHei"/>
                <w:b/>
                <w:sz w:val="21"/>
              </w:rPr>
            </w:pPr>
            <w:r w:rsidRPr="009D4F08">
              <w:rPr>
                <w:rFonts w:eastAsia="SimHei"/>
                <w:b/>
                <w:sz w:val="21"/>
              </w:rPr>
              <w:t>2021</w:t>
            </w:r>
            <w:r w:rsidRPr="009D4F08">
              <w:rPr>
                <w:rFonts w:eastAsia="SimHei"/>
                <w:b/>
                <w:sz w:val="21"/>
                <w:lang w:eastAsia="zh-CN"/>
              </w:rPr>
              <w:t>年</w:t>
            </w:r>
          </w:p>
        </w:tc>
        <w:tc>
          <w:tcPr>
            <w:tcW w:w="727" w:type="pct"/>
          </w:tcPr>
          <w:p w14:paraId="067F9370" w14:textId="77777777" w:rsidR="00BA0B34" w:rsidRPr="009D4F08" w:rsidRDefault="00BA0B34" w:rsidP="00191467">
            <w:pPr>
              <w:shd w:val="clear" w:color="auto" w:fill="FFFFFF" w:themeFill="background1"/>
              <w:overflowPunct w:val="0"/>
              <w:spacing w:after="60"/>
              <w:jc w:val="center"/>
              <w:rPr>
                <w:rFonts w:eastAsia="SimHei"/>
                <w:b/>
                <w:sz w:val="21"/>
              </w:rPr>
            </w:pPr>
            <w:r w:rsidRPr="009D4F08">
              <w:rPr>
                <w:rFonts w:eastAsia="SimHei"/>
                <w:b/>
                <w:sz w:val="21"/>
              </w:rPr>
              <w:t>2022</w:t>
            </w:r>
            <w:r w:rsidRPr="009D4F08">
              <w:rPr>
                <w:rFonts w:eastAsia="SimHei"/>
                <w:b/>
                <w:sz w:val="21"/>
                <w:lang w:eastAsia="zh-CN"/>
              </w:rPr>
              <w:t>年</w:t>
            </w:r>
          </w:p>
        </w:tc>
        <w:tc>
          <w:tcPr>
            <w:tcW w:w="727" w:type="pct"/>
            <w:shd w:val="clear" w:color="auto" w:fill="auto"/>
          </w:tcPr>
          <w:p w14:paraId="6747E6FC" w14:textId="77777777" w:rsidR="00BA0B34" w:rsidRPr="009D4F08" w:rsidRDefault="00BA0B34" w:rsidP="00191467">
            <w:pPr>
              <w:shd w:val="clear" w:color="auto" w:fill="FFFFFF" w:themeFill="background1"/>
              <w:overflowPunct w:val="0"/>
              <w:spacing w:after="60"/>
              <w:jc w:val="center"/>
              <w:rPr>
                <w:rFonts w:eastAsia="SimHei"/>
                <w:b/>
                <w:sz w:val="21"/>
              </w:rPr>
            </w:pPr>
            <w:r w:rsidRPr="009D4F08">
              <w:rPr>
                <w:rFonts w:eastAsia="SimHei"/>
                <w:b/>
                <w:sz w:val="21"/>
              </w:rPr>
              <w:t>2023</w:t>
            </w:r>
            <w:r w:rsidRPr="009D4F08">
              <w:rPr>
                <w:rFonts w:eastAsia="SimHei"/>
                <w:b/>
                <w:sz w:val="21"/>
                <w:lang w:eastAsia="zh-CN"/>
              </w:rPr>
              <w:t>年</w:t>
            </w:r>
          </w:p>
        </w:tc>
        <w:tc>
          <w:tcPr>
            <w:tcW w:w="789" w:type="pct"/>
            <w:shd w:val="clear" w:color="auto" w:fill="auto"/>
          </w:tcPr>
          <w:p w14:paraId="4C752D55" w14:textId="77777777" w:rsidR="00BA0B34" w:rsidRPr="009D4F08" w:rsidRDefault="00BA0B34" w:rsidP="00191467">
            <w:pPr>
              <w:shd w:val="clear" w:color="auto" w:fill="FFFFFF" w:themeFill="background1"/>
              <w:overflowPunct w:val="0"/>
              <w:spacing w:after="60"/>
              <w:jc w:val="center"/>
              <w:rPr>
                <w:rFonts w:eastAsia="SimHei"/>
                <w:b/>
                <w:sz w:val="21"/>
              </w:rPr>
            </w:pPr>
            <w:r w:rsidRPr="009D4F08">
              <w:rPr>
                <w:rFonts w:eastAsia="SimHei"/>
                <w:b/>
                <w:sz w:val="21"/>
                <w:lang w:eastAsia="zh-CN"/>
              </w:rPr>
              <w:t>共计</w:t>
            </w:r>
          </w:p>
        </w:tc>
      </w:tr>
      <w:tr w:rsidR="00BA0B34" w:rsidRPr="000F207D" w14:paraId="6C30EC6D" w14:textId="77777777" w:rsidTr="00191467">
        <w:trPr>
          <w:trHeight w:val="41"/>
        </w:trPr>
        <w:tc>
          <w:tcPr>
            <w:tcW w:w="485" w:type="pct"/>
            <w:vMerge w:val="restart"/>
            <w:shd w:val="clear" w:color="auto" w:fill="auto"/>
            <w:vAlign w:val="center"/>
          </w:tcPr>
          <w:p w14:paraId="5FDF75C3" w14:textId="77777777" w:rsidR="00BA0B34" w:rsidRPr="000F207D" w:rsidRDefault="00BA0B34" w:rsidP="00191467">
            <w:pPr>
              <w:shd w:val="clear" w:color="auto" w:fill="FFFFFF" w:themeFill="background1"/>
              <w:overflowPunct w:val="0"/>
              <w:spacing w:after="60"/>
              <w:jc w:val="left"/>
              <w:rPr>
                <w:sz w:val="21"/>
              </w:rPr>
            </w:pPr>
            <w:r w:rsidRPr="000F207D">
              <w:rPr>
                <w:rFonts w:hint="eastAsia"/>
                <w:sz w:val="21"/>
                <w:lang w:eastAsia="zh-CN"/>
              </w:rPr>
              <w:t>开发计划署</w:t>
            </w:r>
          </w:p>
        </w:tc>
        <w:tc>
          <w:tcPr>
            <w:tcW w:w="1547" w:type="pct"/>
            <w:shd w:val="clear" w:color="auto" w:fill="auto"/>
          </w:tcPr>
          <w:p w14:paraId="1AB591CF" w14:textId="77777777" w:rsidR="00BA0B34" w:rsidRPr="000F207D" w:rsidRDefault="00BA0B34" w:rsidP="00191467">
            <w:pPr>
              <w:shd w:val="clear" w:color="auto" w:fill="FFFFFF" w:themeFill="background1"/>
              <w:overflowPunct w:val="0"/>
              <w:spacing w:after="60"/>
              <w:jc w:val="left"/>
              <w:rPr>
                <w:sz w:val="21"/>
                <w:lang w:eastAsia="zh-CN"/>
              </w:rPr>
            </w:pPr>
            <w:r w:rsidRPr="000F207D">
              <w:rPr>
                <w:rFonts w:hint="eastAsia"/>
                <w:sz w:val="21"/>
                <w:lang w:eastAsia="zh-CN"/>
              </w:rPr>
              <w:t>消耗臭氧层物质淘汰量（</w:t>
            </w:r>
            <w:r w:rsidRPr="000F207D">
              <w:rPr>
                <w:rFonts w:hint="eastAsia"/>
                <w:sz w:val="21"/>
                <w:lang w:eastAsia="zh-CN"/>
              </w:rPr>
              <w:t>ODP</w:t>
            </w:r>
            <w:r w:rsidRPr="000F207D">
              <w:rPr>
                <w:rFonts w:hint="eastAsia"/>
                <w:sz w:val="21"/>
                <w:lang w:eastAsia="zh-CN"/>
              </w:rPr>
              <w:t>吨）</w:t>
            </w:r>
          </w:p>
        </w:tc>
        <w:tc>
          <w:tcPr>
            <w:tcW w:w="726" w:type="pct"/>
          </w:tcPr>
          <w:p w14:paraId="42A76F1E" w14:textId="77777777" w:rsidR="00BA0B34" w:rsidRPr="000F207D" w:rsidRDefault="00BA0B34" w:rsidP="00191467">
            <w:pPr>
              <w:shd w:val="clear" w:color="auto" w:fill="FFFFFF" w:themeFill="background1"/>
              <w:overflowPunct w:val="0"/>
              <w:spacing w:after="60"/>
              <w:jc w:val="right"/>
              <w:rPr>
                <w:sz w:val="21"/>
              </w:rPr>
            </w:pPr>
            <w:r w:rsidRPr="000F207D">
              <w:rPr>
                <w:sz w:val="21"/>
              </w:rPr>
              <w:t>44.51</w:t>
            </w:r>
          </w:p>
        </w:tc>
        <w:tc>
          <w:tcPr>
            <w:tcW w:w="727" w:type="pct"/>
          </w:tcPr>
          <w:p w14:paraId="2C5E9F3A" w14:textId="77777777" w:rsidR="00BA0B34" w:rsidRPr="000F207D" w:rsidRDefault="00BA0B34" w:rsidP="00191467">
            <w:pPr>
              <w:shd w:val="clear" w:color="auto" w:fill="FFFFFF" w:themeFill="background1"/>
              <w:overflowPunct w:val="0"/>
              <w:spacing w:after="60"/>
              <w:jc w:val="right"/>
              <w:rPr>
                <w:sz w:val="21"/>
              </w:rPr>
            </w:pPr>
            <w:r w:rsidRPr="000F207D">
              <w:rPr>
                <w:sz w:val="21"/>
              </w:rPr>
              <w:t>17.80</w:t>
            </w:r>
          </w:p>
        </w:tc>
        <w:tc>
          <w:tcPr>
            <w:tcW w:w="727" w:type="pct"/>
            <w:shd w:val="clear" w:color="auto" w:fill="auto"/>
          </w:tcPr>
          <w:p w14:paraId="450F38EE" w14:textId="77777777" w:rsidR="00BA0B34" w:rsidRPr="000F207D" w:rsidRDefault="00BA0B34" w:rsidP="00191467">
            <w:pPr>
              <w:shd w:val="clear" w:color="auto" w:fill="FFFFFF" w:themeFill="background1"/>
              <w:overflowPunct w:val="0"/>
              <w:spacing w:after="60"/>
              <w:jc w:val="right"/>
              <w:rPr>
                <w:sz w:val="21"/>
              </w:rPr>
            </w:pPr>
            <w:r w:rsidRPr="000F207D">
              <w:rPr>
                <w:sz w:val="21"/>
              </w:rPr>
              <w:t>35.61</w:t>
            </w:r>
          </w:p>
        </w:tc>
        <w:tc>
          <w:tcPr>
            <w:tcW w:w="789" w:type="pct"/>
            <w:shd w:val="clear" w:color="auto" w:fill="auto"/>
          </w:tcPr>
          <w:p w14:paraId="7407D986" w14:textId="77777777" w:rsidR="00BA0B34" w:rsidRPr="000F207D" w:rsidRDefault="00BA0B34" w:rsidP="00191467">
            <w:pPr>
              <w:shd w:val="clear" w:color="auto" w:fill="FFFFFF" w:themeFill="background1"/>
              <w:overflowPunct w:val="0"/>
              <w:spacing w:after="60"/>
              <w:jc w:val="right"/>
              <w:rPr>
                <w:sz w:val="21"/>
              </w:rPr>
            </w:pPr>
            <w:r w:rsidRPr="000F207D">
              <w:rPr>
                <w:sz w:val="21"/>
              </w:rPr>
              <w:t>97.92</w:t>
            </w:r>
          </w:p>
        </w:tc>
      </w:tr>
      <w:tr w:rsidR="00BA0B34" w:rsidRPr="000F207D" w14:paraId="30B01578" w14:textId="77777777" w:rsidTr="00191467">
        <w:trPr>
          <w:trHeight w:val="41"/>
        </w:trPr>
        <w:tc>
          <w:tcPr>
            <w:tcW w:w="485" w:type="pct"/>
            <w:vMerge/>
            <w:shd w:val="clear" w:color="auto" w:fill="auto"/>
          </w:tcPr>
          <w:p w14:paraId="2BEB1074" w14:textId="77777777" w:rsidR="00BA0B34" w:rsidRPr="000F207D" w:rsidRDefault="00BA0B34" w:rsidP="00191467">
            <w:pPr>
              <w:shd w:val="clear" w:color="auto" w:fill="FFFFFF" w:themeFill="background1"/>
              <w:overflowPunct w:val="0"/>
              <w:spacing w:after="60"/>
              <w:jc w:val="center"/>
              <w:rPr>
                <w:sz w:val="21"/>
              </w:rPr>
            </w:pPr>
          </w:p>
        </w:tc>
        <w:tc>
          <w:tcPr>
            <w:tcW w:w="1547" w:type="pct"/>
            <w:shd w:val="clear" w:color="auto" w:fill="auto"/>
          </w:tcPr>
          <w:p w14:paraId="73E2F98B" w14:textId="77777777" w:rsidR="00BA0B34" w:rsidRPr="000F207D" w:rsidRDefault="00BA0B34" w:rsidP="00191467">
            <w:pPr>
              <w:shd w:val="clear" w:color="auto" w:fill="FFFFFF" w:themeFill="background1"/>
              <w:overflowPunct w:val="0"/>
              <w:spacing w:after="60"/>
              <w:jc w:val="left"/>
              <w:rPr>
                <w:sz w:val="21"/>
              </w:rPr>
            </w:pPr>
            <w:r w:rsidRPr="000F207D">
              <w:rPr>
                <w:rFonts w:hint="eastAsia"/>
                <w:sz w:val="21"/>
                <w:lang w:eastAsia="zh-CN"/>
              </w:rPr>
              <w:t>供资（美元）</w:t>
            </w:r>
          </w:p>
        </w:tc>
        <w:tc>
          <w:tcPr>
            <w:tcW w:w="726" w:type="pct"/>
          </w:tcPr>
          <w:p w14:paraId="658C4DAB" w14:textId="77777777" w:rsidR="00BA0B34" w:rsidRPr="000F207D" w:rsidRDefault="00BA0B34" w:rsidP="00191467">
            <w:pPr>
              <w:shd w:val="clear" w:color="auto" w:fill="FFFFFF" w:themeFill="background1"/>
              <w:overflowPunct w:val="0"/>
              <w:spacing w:after="60"/>
              <w:jc w:val="right"/>
              <w:rPr>
                <w:sz w:val="21"/>
              </w:rPr>
            </w:pPr>
            <w:r w:rsidRPr="000F207D">
              <w:rPr>
                <w:sz w:val="21"/>
              </w:rPr>
              <w:t>2,675,000</w:t>
            </w:r>
          </w:p>
        </w:tc>
        <w:tc>
          <w:tcPr>
            <w:tcW w:w="727" w:type="pct"/>
          </w:tcPr>
          <w:p w14:paraId="528C82D8" w14:textId="77777777" w:rsidR="00BA0B34" w:rsidRPr="000F207D" w:rsidRDefault="00BA0B34" w:rsidP="00191467">
            <w:pPr>
              <w:shd w:val="clear" w:color="auto" w:fill="FFFFFF" w:themeFill="background1"/>
              <w:overflowPunct w:val="0"/>
              <w:spacing w:after="60"/>
              <w:jc w:val="right"/>
              <w:rPr>
                <w:sz w:val="21"/>
              </w:rPr>
            </w:pPr>
            <w:r w:rsidRPr="000F207D">
              <w:rPr>
                <w:sz w:val="21"/>
              </w:rPr>
              <w:t>1,070,000</w:t>
            </w:r>
          </w:p>
        </w:tc>
        <w:tc>
          <w:tcPr>
            <w:tcW w:w="727" w:type="pct"/>
            <w:shd w:val="clear" w:color="auto" w:fill="auto"/>
          </w:tcPr>
          <w:p w14:paraId="73847D9E" w14:textId="77777777" w:rsidR="00BA0B34" w:rsidRPr="000F207D" w:rsidRDefault="00BA0B34" w:rsidP="00191467">
            <w:pPr>
              <w:shd w:val="clear" w:color="auto" w:fill="FFFFFF" w:themeFill="background1"/>
              <w:overflowPunct w:val="0"/>
              <w:spacing w:after="60"/>
              <w:jc w:val="right"/>
              <w:rPr>
                <w:sz w:val="21"/>
              </w:rPr>
            </w:pPr>
            <w:r w:rsidRPr="000F207D">
              <w:rPr>
                <w:sz w:val="21"/>
              </w:rPr>
              <w:t>2,140,000</w:t>
            </w:r>
          </w:p>
        </w:tc>
        <w:tc>
          <w:tcPr>
            <w:tcW w:w="789" w:type="pct"/>
            <w:shd w:val="clear" w:color="auto" w:fill="auto"/>
          </w:tcPr>
          <w:p w14:paraId="3CD41ED8" w14:textId="77777777" w:rsidR="00BA0B34" w:rsidRPr="000F207D" w:rsidRDefault="00BA0B34" w:rsidP="00191467">
            <w:pPr>
              <w:shd w:val="clear" w:color="auto" w:fill="FFFFFF" w:themeFill="background1"/>
              <w:overflowPunct w:val="0"/>
              <w:spacing w:after="60"/>
              <w:jc w:val="right"/>
              <w:rPr>
                <w:sz w:val="21"/>
              </w:rPr>
            </w:pPr>
            <w:r w:rsidRPr="000F207D">
              <w:rPr>
                <w:sz w:val="21"/>
              </w:rPr>
              <w:t>5,885,000</w:t>
            </w:r>
          </w:p>
        </w:tc>
      </w:tr>
    </w:tbl>
    <w:p w14:paraId="6E345DA1" w14:textId="77777777" w:rsidR="00BA0B34" w:rsidRPr="000F207D" w:rsidRDefault="00BA0B34" w:rsidP="00BA0B34">
      <w:pPr>
        <w:pStyle w:val="Title1"/>
        <w:shd w:val="clear" w:color="auto" w:fill="FFFFFF" w:themeFill="background1"/>
        <w:overflowPunct w:val="0"/>
        <w:rPr>
          <w:sz w:val="24"/>
          <w:lang w:val="en-CA"/>
        </w:rPr>
      </w:pPr>
    </w:p>
    <w:p w14:paraId="69F8DCCD" w14:textId="77777777" w:rsidR="00BA0B34" w:rsidRPr="000F207D" w:rsidRDefault="00BA0B34" w:rsidP="00BA0B34">
      <w:pPr>
        <w:pStyle w:val="Title1"/>
        <w:shd w:val="clear" w:color="auto" w:fill="FFFFFF" w:themeFill="background1"/>
        <w:overflowPunct w:val="0"/>
        <w:rPr>
          <w:sz w:val="24"/>
          <w:lang w:val="en-CA"/>
        </w:rPr>
      </w:pPr>
    </w:p>
    <w:p w14:paraId="0ADF1A6C" w14:textId="77777777" w:rsidR="00F010CC" w:rsidRPr="005C0895" w:rsidRDefault="00F010CC" w:rsidP="00F010CC">
      <w:pPr>
        <w:pStyle w:val="Title1"/>
        <w:rPr>
          <w:lang w:val="en-CA"/>
        </w:rPr>
        <w:sectPr w:rsidR="00F010CC" w:rsidRPr="005C0895" w:rsidSect="007432D4">
          <w:headerReference w:type="even" r:id="rId59"/>
          <w:headerReference w:type="default" r:id="rId60"/>
          <w:footerReference w:type="even" r:id="rId61"/>
          <w:footerReference w:type="default" r:id="rId62"/>
          <w:headerReference w:type="first" r:id="rId63"/>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413"/>
        <w:gridCol w:w="849"/>
        <w:gridCol w:w="1276"/>
        <w:gridCol w:w="992"/>
        <w:gridCol w:w="994"/>
        <w:gridCol w:w="849"/>
        <w:gridCol w:w="1279"/>
        <w:gridCol w:w="992"/>
        <w:gridCol w:w="992"/>
        <w:gridCol w:w="994"/>
        <w:gridCol w:w="849"/>
        <w:gridCol w:w="852"/>
        <w:gridCol w:w="849"/>
        <w:gridCol w:w="1066"/>
      </w:tblGrid>
      <w:tr w:rsidR="009F17F9" w:rsidRPr="009D4F08" w14:paraId="40C743BF" w14:textId="77777777" w:rsidTr="00191467">
        <w:tc>
          <w:tcPr>
            <w:tcW w:w="1242" w:type="pct"/>
            <w:gridSpan w:val="3"/>
            <w:shd w:val="clear" w:color="auto" w:fill="auto"/>
            <w:tcMar>
              <w:left w:w="85" w:type="dxa"/>
              <w:right w:w="85" w:type="dxa"/>
            </w:tcMar>
          </w:tcPr>
          <w:p w14:paraId="2CD17070" w14:textId="77777777" w:rsidR="009F17F9" w:rsidRPr="009D4F08" w:rsidRDefault="009F17F9" w:rsidP="00191467">
            <w:pPr>
              <w:overflowPunct w:val="0"/>
              <w:spacing w:after="60"/>
              <w:jc w:val="left"/>
              <w:rPr>
                <w:rFonts w:eastAsia="SimHei"/>
                <w:b/>
                <w:sz w:val="21"/>
              </w:rPr>
            </w:pPr>
            <w:r w:rsidRPr="009D4F08">
              <w:rPr>
                <w:rFonts w:eastAsia="SimHei"/>
                <w:b/>
                <w:sz w:val="21"/>
                <w:lang w:eastAsia="zh-CN"/>
              </w:rPr>
              <w:lastRenderedPageBreak/>
              <w:t>（六）项目数据</w:t>
            </w:r>
          </w:p>
        </w:tc>
        <w:tc>
          <w:tcPr>
            <w:tcW w:w="348" w:type="pct"/>
            <w:shd w:val="clear" w:color="auto" w:fill="auto"/>
            <w:tcMar>
              <w:left w:w="0" w:type="dxa"/>
              <w:right w:w="85" w:type="dxa"/>
            </w:tcMar>
            <w:vAlign w:val="center"/>
          </w:tcPr>
          <w:p w14:paraId="79D33A06" w14:textId="77777777" w:rsidR="009F17F9" w:rsidRPr="009D4F08" w:rsidRDefault="009F17F9" w:rsidP="00191467">
            <w:pPr>
              <w:overflowPunct w:val="0"/>
              <w:jc w:val="center"/>
              <w:rPr>
                <w:rFonts w:eastAsia="SimHei"/>
                <w:b/>
                <w:sz w:val="21"/>
              </w:rPr>
            </w:pPr>
            <w:r w:rsidRPr="009D4F08">
              <w:rPr>
                <w:rFonts w:eastAsia="SimHei"/>
                <w:b/>
                <w:sz w:val="21"/>
              </w:rPr>
              <w:t>2016</w:t>
            </w:r>
            <w:r w:rsidRPr="009D4F08">
              <w:rPr>
                <w:rFonts w:eastAsia="SimHei"/>
                <w:b/>
                <w:sz w:val="21"/>
                <w:lang w:eastAsia="zh-CN"/>
              </w:rPr>
              <w:t>年</w:t>
            </w:r>
          </w:p>
        </w:tc>
        <w:tc>
          <w:tcPr>
            <w:tcW w:w="349" w:type="pct"/>
            <w:shd w:val="clear" w:color="auto" w:fill="auto"/>
            <w:tcMar>
              <w:left w:w="0" w:type="dxa"/>
              <w:right w:w="85" w:type="dxa"/>
            </w:tcMar>
            <w:vAlign w:val="center"/>
          </w:tcPr>
          <w:p w14:paraId="3765E101" w14:textId="77777777" w:rsidR="009F17F9" w:rsidRPr="009D4F08" w:rsidRDefault="009F17F9" w:rsidP="00191467">
            <w:pPr>
              <w:overflowPunct w:val="0"/>
              <w:jc w:val="center"/>
              <w:rPr>
                <w:rFonts w:eastAsia="SimHei"/>
                <w:b/>
                <w:sz w:val="21"/>
              </w:rPr>
            </w:pPr>
            <w:r w:rsidRPr="009D4F08">
              <w:rPr>
                <w:rFonts w:eastAsia="SimHei"/>
                <w:b/>
                <w:sz w:val="21"/>
              </w:rPr>
              <w:t>2017</w:t>
            </w:r>
            <w:r w:rsidRPr="009D4F08">
              <w:rPr>
                <w:rFonts w:eastAsia="SimHei"/>
                <w:b/>
                <w:sz w:val="21"/>
                <w:lang w:eastAsia="zh-CN"/>
              </w:rPr>
              <w:t>年</w:t>
            </w:r>
          </w:p>
        </w:tc>
        <w:tc>
          <w:tcPr>
            <w:tcW w:w="298" w:type="pct"/>
            <w:shd w:val="clear" w:color="auto" w:fill="auto"/>
            <w:tcMar>
              <w:left w:w="0" w:type="dxa"/>
              <w:right w:w="85" w:type="dxa"/>
            </w:tcMar>
            <w:vAlign w:val="center"/>
          </w:tcPr>
          <w:p w14:paraId="5A75C1B2" w14:textId="77777777" w:rsidR="009F17F9" w:rsidRPr="009D4F08" w:rsidRDefault="009F17F9" w:rsidP="00191467">
            <w:pPr>
              <w:overflowPunct w:val="0"/>
              <w:jc w:val="center"/>
              <w:rPr>
                <w:rFonts w:eastAsia="SimHei"/>
                <w:b/>
                <w:sz w:val="21"/>
              </w:rPr>
            </w:pPr>
            <w:r w:rsidRPr="009D4F08">
              <w:rPr>
                <w:rFonts w:eastAsia="SimHei"/>
                <w:b/>
                <w:sz w:val="21"/>
              </w:rPr>
              <w:t>2018</w:t>
            </w:r>
            <w:r w:rsidRPr="009D4F08">
              <w:rPr>
                <w:rFonts w:eastAsia="SimHei"/>
                <w:b/>
                <w:sz w:val="21"/>
                <w:lang w:eastAsia="zh-CN"/>
              </w:rPr>
              <w:t>年</w:t>
            </w:r>
            <w:r w:rsidRPr="009D4F08">
              <w:rPr>
                <w:rFonts w:eastAsia="SimHei"/>
                <w:b/>
                <w:sz w:val="21"/>
              </w:rPr>
              <w:t>2019</w:t>
            </w:r>
            <w:r w:rsidRPr="009D4F08">
              <w:rPr>
                <w:rFonts w:eastAsia="SimHei"/>
                <w:b/>
                <w:sz w:val="21"/>
                <w:lang w:eastAsia="zh-CN"/>
              </w:rPr>
              <w:t>年</w:t>
            </w:r>
          </w:p>
        </w:tc>
        <w:tc>
          <w:tcPr>
            <w:tcW w:w="449" w:type="pct"/>
            <w:shd w:val="clear" w:color="auto" w:fill="auto"/>
            <w:tcMar>
              <w:left w:w="0" w:type="dxa"/>
              <w:right w:w="85" w:type="dxa"/>
            </w:tcMar>
            <w:vAlign w:val="center"/>
          </w:tcPr>
          <w:p w14:paraId="7294BDCD" w14:textId="77777777" w:rsidR="009F17F9" w:rsidRPr="009D4F08" w:rsidRDefault="009F17F9" w:rsidP="00191467">
            <w:pPr>
              <w:overflowPunct w:val="0"/>
              <w:jc w:val="center"/>
              <w:rPr>
                <w:rFonts w:eastAsia="SimHei"/>
                <w:b/>
                <w:sz w:val="21"/>
              </w:rPr>
            </w:pPr>
            <w:r w:rsidRPr="009D4F08">
              <w:rPr>
                <w:rFonts w:eastAsia="SimHei"/>
                <w:b/>
                <w:sz w:val="21"/>
              </w:rPr>
              <w:t>2020</w:t>
            </w:r>
            <w:r w:rsidRPr="009D4F08">
              <w:rPr>
                <w:rFonts w:eastAsia="SimHei"/>
                <w:b/>
                <w:sz w:val="6"/>
                <w:szCs w:val="4"/>
              </w:rPr>
              <w:t> </w:t>
            </w:r>
            <w:r w:rsidRPr="009D4F08">
              <w:rPr>
                <w:rFonts w:eastAsia="SimHei"/>
                <w:b/>
                <w:sz w:val="21"/>
                <w:lang w:eastAsia="zh-CN"/>
              </w:rPr>
              <w:t>年</w:t>
            </w:r>
            <w:r w:rsidRPr="009D4F08">
              <w:rPr>
                <w:rFonts w:eastAsia="SimHei"/>
                <w:b/>
                <w:sz w:val="21"/>
              </w:rPr>
              <w:t>*</w:t>
            </w:r>
          </w:p>
        </w:tc>
        <w:tc>
          <w:tcPr>
            <w:tcW w:w="348" w:type="pct"/>
            <w:shd w:val="clear" w:color="auto" w:fill="auto"/>
            <w:tcMar>
              <w:left w:w="0" w:type="dxa"/>
              <w:right w:w="85" w:type="dxa"/>
            </w:tcMar>
            <w:vAlign w:val="center"/>
          </w:tcPr>
          <w:p w14:paraId="4F425024" w14:textId="77777777" w:rsidR="009F17F9" w:rsidRPr="009D4F08" w:rsidRDefault="009F17F9" w:rsidP="00191467">
            <w:pPr>
              <w:overflowPunct w:val="0"/>
              <w:jc w:val="center"/>
              <w:rPr>
                <w:rFonts w:eastAsia="SimHei"/>
                <w:b/>
                <w:sz w:val="21"/>
              </w:rPr>
            </w:pPr>
            <w:r w:rsidRPr="009D4F08">
              <w:rPr>
                <w:rFonts w:eastAsia="SimHei"/>
                <w:b/>
                <w:sz w:val="21"/>
              </w:rPr>
              <w:t>2021</w:t>
            </w:r>
            <w:r w:rsidRPr="009D4F08">
              <w:rPr>
                <w:rFonts w:eastAsia="SimHei"/>
                <w:b/>
                <w:sz w:val="21"/>
                <w:lang w:eastAsia="zh-CN"/>
              </w:rPr>
              <w:t>年</w:t>
            </w:r>
          </w:p>
        </w:tc>
        <w:tc>
          <w:tcPr>
            <w:tcW w:w="348" w:type="pct"/>
            <w:tcMar>
              <w:left w:w="0" w:type="dxa"/>
              <w:right w:w="85" w:type="dxa"/>
            </w:tcMar>
            <w:vAlign w:val="center"/>
          </w:tcPr>
          <w:p w14:paraId="3E0959DB" w14:textId="77777777" w:rsidR="009F17F9" w:rsidRPr="009D4F08" w:rsidRDefault="009F17F9" w:rsidP="00191467">
            <w:pPr>
              <w:overflowPunct w:val="0"/>
              <w:jc w:val="center"/>
              <w:rPr>
                <w:rFonts w:eastAsia="SimHei"/>
                <w:b/>
                <w:sz w:val="21"/>
              </w:rPr>
            </w:pPr>
            <w:r w:rsidRPr="009D4F08">
              <w:rPr>
                <w:rFonts w:eastAsia="SimHei"/>
                <w:b/>
                <w:sz w:val="21"/>
              </w:rPr>
              <w:t>2022</w:t>
            </w:r>
            <w:r w:rsidRPr="009D4F08">
              <w:rPr>
                <w:rFonts w:eastAsia="SimHei"/>
                <w:b/>
                <w:sz w:val="21"/>
                <w:lang w:eastAsia="zh-CN"/>
              </w:rPr>
              <w:t>年</w:t>
            </w:r>
          </w:p>
        </w:tc>
        <w:tc>
          <w:tcPr>
            <w:tcW w:w="349" w:type="pct"/>
            <w:tcMar>
              <w:left w:w="0" w:type="dxa"/>
              <w:right w:w="85" w:type="dxa"/>
            </w:tcMar>
            <w:vAlign w:val="center"/>
          </w:tcPr>
          <w:p w14:paraId="07C90C2A" w14:textId="77777777" w:rsidR="009F17F9" w:rsidRPr="009D4F08" w:rsidRDefault="009F17F9" w:rsidP="00191467">
            <w:pPr>
              <w:overflowPunct w:val="0"/>
              <w:jc w:val="center"/>
              <w:rPr>
                <w:rFonts w:eastAsia="SimHei"/>
                <w:b/>
                <w:sz w:val="21"/>
              </w:rPr>
            </w:pPr>
            <w:r w:rsidRPr="009D4F08">
              <w:rPr>
                <w:rFonts w:eastAsia="SimHei"/>
                <w:b/>
                <w:sz w:val="21"/>
              </w:rPr>
              <w:t>2023</w:t>
            </w:r>
            <w:r w:rsidRPr="009D4F08">
              <w:rPr>
                <w:rFonts w:eastAsia="SimHei"/>
                <w:b/>
                <w:sz w:val="21"/>
                <w:lang w:eastAsia="zh-CN"/>
              </w:rPr>
              <w:t>年</w:t>
            </w:r>
          </w:p>
        </w:tc>
        <w:tc>
          <w:tcPr>
            <w:tcW w:w="298" w:type="pct"/>
            <w:tcMar>
              <w:left w:w="0" w:type="dxa"/>
              <w:right w:w="85" w:type="dxa"/>
            </w:tcMar>
            <w:vAlign w:val="center"/>
          </w:tcPr>
          <w:p w14:paraId="46E4666C" w14:textId="77777777" w:rsidR="009F17F9" w:rsidRPr="009D4F08" w:rsidRDefault="009F17F9" w:rsidP="00191467">
            <w:pPr>
              <w:overflowPunct w:val="0"/>
              <w:jc w:val="center"/>
              <w:rPr>
                <w:rFonts w:eastAsia="SimHei"/>
                <w:b/>
                <w:sz w:val="21"/>
              </w:rPr>
            </w:pPr>
            <w:r w:rsidRPr="009D4F08">
              <w:rPr>
                <w:rFonts w:eastAsia="SimHei"/>
                <w:b/>
                <w:sz w:val="21"/>
              </w:rPr>
              <w:t>2024</w:t>
            </w:r>
            <w:r w:rsidRPr="009D4F08">
              <w:rPr>
                <w:rFonts w:eastAsia="SimHei"/>
                <w:b/>
                <w:sz w:val="21"/>
                <w:lang w:eastAsia="zh-CN"/>
              </w:rPr>
              <w:t>年</w:t>
            </w:r>
          </w:p>
        </w:tc>
        <w:tc>
          <w:tcPr>
            <w:tcW w:w="299" w:type="pct"/>
            <w:tcMar>
              <w:left w:w="0" w:type="dxa"/>
              <w:right w:w="85" w:type="dxa"/>
            </w:tcMar>
            <w:vAlign w:val="center"/>
          </w:tcPr>
          <w:p w14:paraId="433A1BCB" w14:textId="77777777" w:rsidR="009F17F9" w:rsidRPr="009D4F08" w:rsidRDefault="009F17F9" w:rsidP="00191467">
            <w:pPr>
              <w:overflowPunct w:val="0"/>
              <w:jc w:val="center"/>
              <w:rPr>
                <w:rFonts w:eastAsia="SimHei"/>
                <w:b/>
                <w:sz w:val="21"/>
              </w:rPr>
            </w:pPr>
            <w:r w:rsidRPr="009D4F08">
              <w:rPr>
                <w:rFonts w:eastAsia="SimHei"/>
                <w:b/>
                <w:sz w:val="21"/>
              </w:rPr>
              <w:t>2025</w:t>
            </w:r>
            <w:r w:rsidRPr="009D4F08">
              <w:rPr>
                <w:rFonts w:eastAsia="SimHei"/>
                <w:b/>
                <w:sz w:val="21"/>
                <w:lang w:eastAsia="zh-CN"/>
              </w:rPr>
              <w:t>年</w:t>
            </w:r>
          </w:p>
        </w:tc>
        <w:tc>
          <w:tcPr>
            <w:tcW w:w="298" w:type="pct"/>
            <w:tcMar>
              <w:left w:w="0" w:type="dxa"/>
              <w:right w:w="85" w:type="dxa"/>
            </w:tcMar>
            <w:vAlign w:val="center"/>
          </w:tcPr>
          <w:p w14:paraId="27491D6E" w14:textId="77777777" w:rsidR="009F17F9" w:rsidRPr="009D4F08" w:rsidRDefault="009F17F9" w:rsidP="00191467">
            <w:pPr>
              <w:overflowPunct w:val="0"/>
              <w:jc w:val="center"/>
              <w:rPr>
                <w:rFonts w:eastAsia="SimHei"/>
                <w:b/>
                <w:sz w:val="21"/>
              </w:rPr>
            </w:pPr>
            <w:r w:rsidRPr="009D4F08">
              <w:rPr>
                <w:rFonts w:eastAsia="SimHei"/>
                <w:b/>
                <w:sz w:val="21"/>
              </w:rPr>
              <w:t>2026</w:t>
            </w:r>
            <w:r w:rsidRPr="009D4F08">
              <w:rPr>
                <w:rFonts w:eastAsia="SimHei"/>
                <w:b/>
                <w:sz w:val="21"/>
                <w:lang w:eastAsia="zh-CN"/>
              </w:rPr>
              <w:t>年</w:t>
            </w:r>
          </w:p>
        </w:tc>
        <w:tc>
          <w:tcPr>
            <w:tcW w:w="374" w:type="pct"/>
            <w:shd w:val="clear" w:color="auto" w:fill="auto"/>
            <w:tcMar>
              <w:left w:w="0" w:type="dxa"/>
              <w:right w:w="85" w:type="dxa"/>
            </w:tcMar>
            <w:vAlign w:val="center"/>
          </w:tcPr>
          <w:p w14:paraId="3AFAC0E7" w14:textId="77777777" w:rsidR="009F17F9" w:rsidRPr="009D4F08" w:rsidRDefault="009F17F9" w:rsidP="00191467">
            <w:pPr>
              <w:overflowPunct w:val="0"/>
              <w:jc w:val="center"/>
              <w:rPr>
                <w:rFonts w:eastAsia="SimHei"/>
                <w:b/>
                <w:sz w:val="21"/>
              </w:rPr>
            </w:pPr>
            <w:r w:rsidRPr="009D4F08">
              <w:rPr>
                <w:rFonts w:eastAsia="SimHei"/>
                <w:b/>
                <w:sz w:val="21"/>
                <w:lang w:eastAsia="zh-CN"/>
              </w:rPr>
              <w:t>共计</w:t>
            </w:r>
          </w:p>
        </w:tc>
      </w:tr>
      <w:tr w:rsidR="009F17F9" w:rsidRPr="000F207D" w14:paraId="3E5544BB" w14:textId="77777777" w:rsidTr="00191467">
        <w:tc>
          <w:tcPr>
            <w:tcW w:w="1242" w:type="pct"/>
            <w:gridSpan w:val="3"/>
            <w:shd w:val="clear" w:color="auto" w:fill="auto"/>
            <w:tcMar>
              <w:left w:w="85" w:type="dxa"/>
              <w:right w:w="28" w:type="dxa"/>
            </w:tcMar>
          </w:tcPr>
          <w:p w14:paraId="377ECA75" w14:textId="77777777" w:rsidR="009F17F9" w:rsidRPr="000F207D" w:rsidRDefault="009F17F9" w:rsidP="00191467">
            <w:pPr>
              <w:overflowPunct w:val="0"/>
              <w:spacing w:after="60"/>
              <w:jc w:val="left"/>
              <w:rPr>
                <w:sz w:val="21"/>
                <w:lang w:eastAsia="zh-CN"/>
              </w:rPr>
            </w:pPr>
            <w:r w:rsidRPr="000F207D">
              <w:rPr>
                <w:rFonts w:hint="eastAsia"/>
                <w:sz w:val="21"/>
                <w:lang w:eastAsia="zh-CN"/>
              </w:rPr>
              <w:t>蒙特利尔议定书的消费限量（</w:t>
            </w:r>
            <w:r w:rsidRPr="000F207D">
              <w:rPr>
                <w:rFonts w:hint="eastAsia"/>
                <w:sz w:val="21"/>
                <w:lang w:eastAsia="zh-CN"/>
              </w:rPr>
              <w:t>ODP</w:t>
            </w:r>
            <w:r w:rsidRPr="000F207D">
              <w:rPr>
                <w:rFonts w:hint="eastAsia"/>
                <w:sz w:val="21"/>
                <w:lang w:eastAsia="zh-CN"/>
              </w:rPr>
              <w:t>吨）</w:t>
            </w:r>
          </w:p>
        </w:tc>
        <w:tc>
          <w:tcPr>
            <w:tcW w:w="348" w:type="pct"/>
            <w:shd w:val="clear" w:color="auto" w:fill="auto"/>
            <w:tcMar>
              <w:left w:w="0" w:type="dxa"/>
              <w:right w:w="85" w:type="dxa"/>
            </w:tcMar>
          </w:tcPr>
          <w:p w14:paraId="1629BCB4" w14:textId="77777777" w:rsidR="009F17F9" w:rsidRPr="000F207D" w:rsidRDefault="009F17F9" w:rsidP="00191467">
            <w:pPr>
              <w:overflowPunct w:val="0"/>
              <w:jc w:val="right"/>
              <w:rPr>
                <w:color w:val="000000"/>
                <w:sz w:val="21"/>
              </w:rPr>
            </w:pPr>
            <w:r w:rsidRPr="000F207D">
              <w:rPr>
                <w:sz w:val="21"/>
              </w:rPr>
              <w:t>16,978.9</w:t>
            </w:r>
          </w:p>
        </w:tc>
        <w:tc>
          <w:tcPr>
            <w:tcW w:w="349" w:type="pct"/>
            <w:shd w:val="clear" w:color="auto" w:fill="auto"/>
            <w:tcMar>
              <w:left w:w="0" w:type="dxa"/>
              <w:right w:w="85" w:type="dxa"/>
            </w:tcMar>
          </w:tcPr>
          <w:p w14:paraId="5A3902D5" w14:textId="77777777" w:rsidR="009F17F9" w:rsidRPr="000F207D" w:rsidRDefault="009F17F9" w:rsidP="00191467">
            <w:pPr>
              <w:overflowPunct w:val="0"/>
              <w:jc w:val="right"/>
              <w:rPr>
                <w:color w:val="000000"/>
                <w:sz w:val="21"/>
              </w:rPr>
            </w:pPr>
            <w:r w:rsidRPr="000F207D">
              <w:rPr>
                <w:sz w:val="21"/>
              </w:rPr>
              <w:t>16,978.9</w:t>
            </w:r>
          </w:p>
        </w:tc>
        <w:tc>
          <w:tcPr>
            <w:tcW w:w="298" w:type="pct"/>
            <w:shd w:val="clear" w:color="auto" w:fill="auto"/>
            <w:tcMar>
              <w:left w:w="0" w:type="dxa"/>
              <w:right w:w="85" w:type="dxa"/>
            </w:tcMar>
          </w:tcPr>
          <w:p w14:paraId="582E7D1E" w14:textId="77777777" w:rsidR="009F17F9" w:rsidRPr="000F207D" w:rsidRDefault="009F17F9" w:rsidP="00191467">
            <w:pPr>
              <w:overflowPunct w:val="0"/>
              <w:jc w:val="right"/>
              <w:rPr>
                <w:color w:val="000000"/>
                <w:sz w:val="21"/>
              </w:rPr>
            </w:pPr>
            <w:r w:rsidRPr="000F207D">
              <w:rPr>
                <w:sz w:val="21"/>
              </w:rPr>
              <w:t>15,048.1</w:t>
            </w:r>
          </w:p>
        </w:tc>
        <w:tc>
          <w:tcPr>
            <w:tcW w:w="449" w:type="pct"/>
            <w:shd w:val="clear" w:color="auto" w:fill="auto"/>
            <w:tcMar>
              <w:left w:w="0" w:type="dxa"/>
              <w:right w:w="85" w:type="dxa"/>
            </w:tcMar>
          </w:tcPr>
          <w:p w14:paraId="0A82DCA4" w14:textId="77777777" w:rsidR="009F17F9" w:rsidRPr="000F207D" w:rsidRDefault="009F17F9" w:rsidP="00191467">
            <w:pPr>
              <w:overflowPunct w:val="0"/>
              <w:jc w:val="right"/>
              <w:rPr>
                <w:color w:val="000000"/>
                <w:sz w:val="21"/>
              </w:rPr>
            </w:pPr>
            <w:r w:rsidRPr="000F207D">
              <w:rPr>
                <w:sz w:val="21"/>
              </w:rPr>
              <w:t>11,772.0</w:t>
            </w:r>
          </w:p>
        </w:tc>
        <w:tc>
          <w:tcPr>
            <w:tcW w:w="348" w:type="pct"/>
            <w:shd w:val="clear" w:color="auto" w:fill="auto"/>
            <w:tcMar>
              <w:left w:w="0" w:type="dxa"/>
              <w:right w:w="85" w:type="dxa"/>
            </w:tcMar>
          </w:tcPr>
          <w:p w14:paraId="595732E7" w14:textId="77777777" w:rsidR="009F17F9" w:rsidRPr="000F207D" w:rsidRDefault="009F17F9" w:rsidP="00191467">
            <w:pPr>
              <w:overflowPunct w:val="0"/>
              <w:jc w:val="right"/>
              <w:rPr>
                <w:color w:val="000000"/>
                <w:sz w:val="21"/>
              </w:rPr>
            </w:pPr>
            <w:r w:rsidRPr="000F207D">
              <w:rPr>
                <w:sz w:val="21"/>
              </w:rPr>
              <w:t>11,772.0</w:t>
            </w:r>
          </w:p>
        </w:tc>
        <w:tc>
          <w:tcPr>
            <w:tcW w:w="348" w:type="pct"/>
            <w:tcMar>
              <w:left w:w="0" w:type="dxa"/>
              <w:right w:w="85" w:type="dxa"/>
            </w:tcMar>
          </w:tcPr>
          <w:p w14:paraId="0148B205" w14:textId="77777777" w:rsidR="009F17F9" w:rsidRPr="000F207D" w:rsidRDefault="009F17F9" w:rsidP="00191467">
            <w:pPr>
              <w:overflowPunct w:val="0"/>
              <w:jc w:val="right"/>
              <w:rPr>
                <w:color w:val="000000"/>
                <w:sz w:val="21"/>
              </w:rPr>
            </w:pPr>
            <w:r w:rsidRPr="000F207D">
              <w:rPr>
                <w:sz w:val="21"/>
              </w:rPr>
              <w:t>11,772.0</w:t>
            </w:r>
          </w:p>
        </w:tc>
        <w:tc>
          <w:tcPr>
            <w:tcW w:w="349" w:type="pct"/>
            <w:tcMar>
              <w:left w:w="0" w:type="dxa"/>
              <w:right w:w="85" w:type="dxa"/>
            </w:tcMar>
          </w:tcPr>
          <w:p w14:paraId="5CE22515" w14:textId="77777777" w:rsidR="009F17F9" w:rsidRPr="000F207D" w:rsidRDefault="009F17F9" w:rsidP="00191467">
            <w:pPr>
              <w:overflowPunct w:val="0"/>
              <w:jc w:val="right"/>
              <w:rPr>
                <w:color w:val="000000"/>
                <w:sz w:val="21"/>
              </w:rPr>
            </w:pPr>
            <w:r w:rsidRPr="000F207D">
              <w:rPr>
                <w:sz w:val="21"/>
              </w:rPr>
              <w:t>8,618.0</w:t>
            </w:r>
          </w:p>
        </w:tc>
        <w:tc>
          <w:tcPr>
            <w:tcW w:w="298" w:type="pct"/>
            <w:tcMar>
              <w:left w:w="0" w:type="dxa"/>
              <w:right w:w="85" w:type="dxa"/>
            </w:tcMar>
          </w:tcPr>
          <w:p w14:paraId="6AB58A78" w14:textId="77777777" w:rsidR="009F17F9" w:rsidRPr="000F207D" w:rsidRDefault="009F17F9" w:rsidP="00191467">
            <w:pPr>
              <w:overflowPunct w:val="0"/>
              <w:jc w:val="right"/>
              <w:rPr>
                <w:color w:val="000000"/>
                <w:sz w:val="21"/>
              </w:rPr>
            </w:pPr>
            <w:r w:rsidRPr="000F207D">
              <w:rPr>
                <w:sz w:val="21"/>
              </w:rPr>
              <w:t>8,618.0</w:t>
            </w:r>
          </w:p>
        </w:tc>
        <w:tc>
          <w:tcPr>
            <w:tcW w:w="299" w:type="pct"/>
            <w:tcMar>
              <w:left w:w="0" w:type="dxa"/>
              <w:right w:w="85" w:type="dxa"/>
            </w:tcMar>
          </w:tcPr>
          <w:p w14:paraId="518DFBDA" w14:textId="77777777" w:rsidR="009F17F9" w:rsidRPr="000F207D" w:rsidRDefault="009F17F9" w:rsidP="00191467">
            <w:pPr>
              <w:overflowPunct w:val="0"/>
              <w:jc w:val="right"/>
              <w:rPr>
                <w:color w:val="000000"/>
                <w:sz w:val="21"/>
              </w:rPr>
            </w:pPr>
            <w:r w:rsidRPr="000F207D">
              <w:rPr>
                <w:sz w:val="21"/>
              </w:rPr>
              <w:t>5,063.5</w:t>
            </w:r>
          </w:p>
        </w:tc>
        <w:tc>
          <w:tcPr>
            <w:tcW w:w="298" w:type="pct"/>
            <w:tcMar>
              <w:left w:w="0" w:type="dxa"/>
              <w:right w:w="85" w:type="dxa"/>
            </w:tcMar>
          </w:tcPr>
          <w:p w14:paraId="4F03C75E" w14:textId="77777777" w:rsidR="009F17F9" w:rsidRPr="000F207D" w:rsidRDefault="009F17F9" w:rsidP="00191467">
            <w:pPr>
              <w:overflowPunct w:val="0"/>
              <w:jc w:val="right"/>
              <w:rPr>
                <w:color w:val="000000"/>
                <w:sz w:val="21"/>
              </w:rPr>
            </w:pPr>
            <w:r w:rsidRPr="000F207D">
              <w:rPr>
                <w:sz w:val="21"/>
              </w:rPr>
              <w:t>4,513.5</w:t>
            </w:r>
          </w:p>
        </w:tc>
        <w:tc>
          <w:tcPr>
            <w:tcW w:w="374" w:type="pct"/>
            <w:shd w:val="clear" w:color="auto" w:fill="auto"/>
            <w:tcMar>
              <w:left w:w="0" w:type="dxa"/>
              <w:right w:w="85" w:type="dxa"/>
            </w:tcMar>
          </w:tcPr>
          <w:p w14:paraId="5F042D93" w14:textId="77777777" w:rsidR="009F17F9" w:rsidRPr="000F207D" w:rsidRDefault="009F17F9" w:rsidP="00191467">
            <w:pPr>
              <w:overflowPunct w:val="0"/>
              <w:spacing w:after="60"/>
              <w:jc w:val="right"/>
              <w:rPr>
                <w:sz w:val="21"/>
              </w:rPr>
            </w:pPr>
            <w:r w:rsidRPr="000F207D">
              <w:rPr>
                <w:rFonts w:hint="eastAsia"/>
                <w:sz w:val="21"/>
                <w:lang w:eastAsia="zh-CN"/>
              </w:rPr>
              <w:t>暂缺</w:t>
            </w:r>
          </w:p>
        </w:tc>
      </w:tr>
      <w:tr w:rsidR="009F17F9" w:rsidRPr="000F207D" w14:paraId="62948667" w14:textId="77777777" w:rsidTr="00191467">
        <w:tc>
          <w:tcPr>
            <w:tcW w:w="1242" w:type="pct"/>
            <w:gridSpan w:val="3"/>
            <w:shd w:val="clear" w:color="auto" w:fill="auto"/>
            <w:tcMar>
              <w:left w:w="85" w:type="dxa"/>
              <w:right w:w="28" w:type="dxa"/>
            </w:tcMar>
          </w:tcPr>
          <w:p w14:paraId="683A9C16" w14:textId="77777777" w:rsidR="009F17F9" w:rsidRPr="000F207D" w:rsidRDefault="009F17F9" w:rsidP="00191467">
            <w:pPr>
              <w:overflowPunct w:val="0"/>
              <w:spacing w:after="60"/>
              <w:jc w:val="left"/>
              <w:rPr>
                <w:sz w:val="21"/>
                <w:lang w:eastAsia="zh-CN"/>
              </w:rPr>
            </w:pPr>
            <w:r w:rsidRPr="000F207D">
              <w:rPr>
                <w:rFonts w:hint="eastAsia"/>
                <w:sz w:val="21"/>
                <w:lang w:eastAsia="zh-CN"/>
              </w:rPr>
              <w:t>最高允许消费量（</w:t>
            </w:r>
            <w:r w:rsidRPr="000F207D">
              <w:rPr>
                <w:rFonts w:hint="eastAsia"/>
                <w:sz w:val="21"/>
                <w:lang w:eastAsia="zh-CN"/>
              </w:rPr>
              <w:t>ODP</w:t>
            </w:r>
            <w:r w:rsidRPr="000F207D">
              <w:rPr>
                <w:rFonts w:hint="eastAsia"/>
                <w:sz w:val="21"/>
                <w:lang w:eastAsia="zh-CN"/>
              </w:rPr>
              <w:t>吨）</w:t>
            </w:r>
          </w:p>
        </w:tc>
        <w:tc>
          <w:tcPr>
            <w:tcW w:w="348" w:type="pct"/>
            <w:shd w:val="clear" w:color="auto" w:fill="auto"/>
            <w:tcMar>
              <w:left w:w="0" w:type="dxa"/>
              <w:right w:w="85" w:type="dxa"/>
            </w:tcMar>
          </w:tcPr>
          <w:p w14:paraId="2B82F63F" w14:textId="77777777" w:rsidR="009F17F9" w:rsidRPr="000F207D" w:rsidRDefault="009F17F9" w:rsidP="00191467">
            <w:pPr>
              <w:overflowPunct w:val="0"/>
              <w:spacing w:after="60"/>
              <w:jc w:val="right"/>
              <w:rPr>
                <w:sz w:val="21"/>
              </w:rPr>
            </w:pPr>
            <w:r w:rsidRPr="000F207D">
              <w:rPr>
                <w:sz w:val="21"/>
              </w:rPr>
              <w:t>455.2</w:t>
            </w:r>
          </w:p>
        </w:tc>
        <w:tc>
          <w:tcPr>
            <w:tcW w:w="349" w:type="pct"/>
            <w:shd w:val="clear" w:color="auto" w:fill="auto"/>
            <w:tcMar>
              <w:left w:w="0" w:type="dxa"/>
              <w:right w:w="85" w:type="dxa"/>
            </w:tcMar>
          </w:tcPr>
          <w:p w14:paraId="5A2DAB32" w14:textId="77777777" w:rsidR="009F17F9" w:rsidRPr="000F207D" w:rsidRDefault="009F17F9" w:rsidP="00191467">
            <w:pPr>
              <w:overflowPunct w:val="0"/>
              <w:spacing w:after="60"/>
              <w:jc w:val="right"/>
              <w:rPr>
                <w:sz w:val="21"/>
              </w:rPr>
            </w:pPr>
            <w:r w:rsidRPr="000F207D">
              <w:rPr>
                <w:sz w:val="21"/>
              </w:rPr>
              <w:t>455.2</w:t>
            </w:r>
          </w:p>
        </w:tc>
        <w:tc>
          <w:tcPr>
            <w:tcW w:w="298" w:type="pct"/>
            <w:shd w:val="clear" w:color="auto" w:fill="auto"/>
            <w:tcMar>
              <w:left w:w="0" w:type="dxa"/>
              <w:right w:w="85" w:type="dxa"/>
            </w:tcMar>
          </w:tcPr>
          <w:p w14:paraId="250D94FA" w14:textId="77777777" w:rsidR="009F17F9" w:rsidRPr="000F207D" w:rsidRDefault="009F17F9" w:rsidP="00191467">
            <w:pPr>
              <w:overflowPunct w:val="0"/>
              <w:spacing w:after="60"/>
              <w:jc w:val="right"/>
              <w:rPr>
                <w:sz w:val="21"/>
              </w:rPr>
            </w:pPr>
            <w:r w:rsidRPr="000F207D">
              <w:rPr>
                <w:sz w:val="21"/>
              </w:rPr>
              <w:t>395.4</w:t>
            </w:r>
          </w:p>
        </w:tc>
        <w:tc>
          <w:tcPr>
            <w:tcW w:w="449" w:type="pct"/>
            <w:shd w:val="clear" w:color="auto" w:fill="auto"/>
            <w:tcMar>
              <w:left w:w="0" w:type="dxa"/>
              <w:right w:w="85" w:type="dxa"/>
            </w:tcMar>
          </w:tcPr>
          <w:p w14:paraId="1518FF4F" w14:textId="77777777" w:rsidR="009F17F9" w:rsidRPr="000F207D" w:rsidRDefault="009F17F9" w:rsidP="00191467">
            <w:pPr>
              <w:overflowPunct w:val="0"/>
              <w:spacing w:after="60"/>
              <w:jc w:val="right"/>
              <w:rPr>
                <w:sz w:val="21"/>
              </w:rPr>
            </w:pPr>
            <w:r w:rsidRPr="000F207D">
              <w:rPr>
                <w:sz w:val="21"/>
              </w:rPr>
              <w:t>321.2</w:t>
            </w:r>
          </w:p>
        </w:tc>
        <w:tc>
          <w:tcPr>
            <w:tcW w:w="348" w:type="pct"/>
            <w:shd w:val="clear" w:color="auto" w:fill="auto"/>
            <w:tcMar>
              <w:left w:w="0" w:type="dxa"/>
              <w:right w:w="85" w:type="dxa"/>
            </w:tcMar>
          </w:tcPr>
          <w:p w14:paraId="7B072DEC" w14:textId="77777777" w:rsidR="009F17F9" w:rsidRPr="000F207D" w:rsidRDefault="009F17F9" w:rsidP="00191467">
            <w:pPr>
              <w:overflowPunct w:val="0"/>
              <w:spacing w:after="60"/>
              <w:jc w:val="right"/>
              <w:rPr>
                <w:sz w:val="21"/>
              </w:rPr>
            </w:pPr>
            <w:r w:rsidRPr="000F207D">
              <w:rPr>
                <w:sz w:val="21"/>
              </w:rPr>
              <w:t>321.2</w:t>
            </w:r>
          </w:p>
        </w:tc>
        <w:tc>
          <w:tcPr>
            <w:tcW w:w="348" w:type="pct"/>
            <w:tcMar>
              <w:left w:w="0" w:type="dxa"/>
              <w:right w:w="85" w:type="dxa"/>
            </w:tcMar>
          </w:tcPr>
          <w:p w14:paraId="5D79A7BA" w14:textId="77777777" w:rsidR="009F17F9" w:rsidRPr="000F207D" w:rsidRDefault="009F17F9" w:rsidP="00191467">
            <w:pPr>
              <w:overflowPunct w:val="0"/>
              <w:spacing w:after="60"/>
              <w:jc w:val="right"/>
              <w:rPr>
                <w:sz w:val="21"/>
              </w:rPr>
            </w:pPr>
            <w:r w:rsidRPr="000F207D">
              <w:rPr>
                <w:sz w:val="21"/>
              </w:rPr>
              <w:t>321.2</w:t>
            </w:r>
          </w:p>
        </w:tc>
        <w:tc>
          <w:tcPr>
            <w:tcW w:w="349" w:type="pct"/>
            <w:tcMar>
              <w:left w:w="0" w:type="dxa"/>
              <w:right w:w="85" w:type="dxa"/>
            </w:tcMar>
          </w:tcPr>
          <w:p w14:paraId="1F24611D" w14:textId="77777777" w:rsidR="009F17F9" w:rsidRPr="000F207D" w:rsidRDefault="009F17F9" w:rsidP="00191467">
            <w:pPr>
              <w:overflowPunct w:val="0"/>
              <w:spacing w:after="60"/>
              <w:jc w:val="right"/>
              <w:rPr>
                <w:sz w:val="21"/>
              </w:rPr>
            </w:pPr>
            <w:r w:rsidRPr="000F207D">
              <w:rPr>
                <w:sz w:val="21"/>
              </w:rPr>
              <w:t>148.3</w:t>
            </w:r>
          </w:p>
        </w:tc>
        <w:tc>
          <w:tcPr>
            <w:tcW w:w="298" w:type="pct"/>
            <w:tcMar>
              <w:left w:w="0" w:type="dxa"/>
              <w:right w:w="85" w:type="dxa"/>
            </w:tcMar>
          </w:tcPr>
          <w:p w14:paraId="51AE6782" w14:textId="77777777" w:rsidR="009F17F9" w:rsidRPr="000F207D" w:rsidRDefault="009F17F9" w:rsidP="00191467">
            <w:pPr>
              <w:overflowPunct w:val="0"/>
              <w:spacing w:after="60"/>
              <w:jc w:val="right"/>
              <w:rPr>
                <w:sz w:val="21"/>
              </w:rPr>
            </w:pPr>
            <w:r w:rsidRPr="000F207D">
              <w:rPr>
                <w:sz w:val="21"/>
              </w:rPr>
              <w:t>148.3</w:t>
            </w:r>
          </w:p>
        </w:tc>
        <w:tc>
          <w:tcPr>
            <w:tcW w:w="299" w:type="pct"/>
            <w:tcMar>
              <w:left w:w="0" w:type="dxa"/>
              <w:right w:w="85" w:type="dxa"/>
            </w:tcMar>
          </w:tcPr>
          <w:p w14:paraId="2AC5B521" w14:textId="77777777" w:rsidR="009F17F9" w:rsidRPr="000F207D" w:rsidRDefault="009F17F9" w:rsidP="00191467">
            <w:pPr>
              <w:overflowPunct w:val="0"/>
              <w:spacing w:after="60"/>
              <w:jc w:val="right"/>
              <w:rPr>
                <w:sz w:val="21"/>
              </w:rPr>
            </w:pPr>
            <w:r w:rsidRPr="000F207D">
              <w:rPr>
                <w:sz w:val="21"/>
              </w:rPr>
              <w:t>55.0</w:t>
            </w:r>
          </w:p>
        </w:tc>
        <w:tc>
          <w:tcPr>
            <w:tcW w:w="298" w:type="pct"/>
            <w:tcMar>
              <w:left w:w="0" w:type="dxa"/>
              <w:right w:w="85" w:type="dxa"/>
            </w:tcMar>
          </w:tcPr>
          <w:p w14:paraId="7DC270BA" w14:textId="77777777" w:rsidR="009F17F9" w:rsidRPr="000F207D" w:rsidRDefault="009F17F9" w:rsidP="00191467">
            <w:pPr>
              <w:overflowPunct w:val="0"/>
              <w:spacing w:after="60"/>
              <w:jc w:val="right"/>
              <w:rPr>
                <w:sz w:val="21"/>
              </w:rPr>
            </w:pPr>
            <w:r w:rsidRPr="000F207D">
              <w:rPr>
                <w:sz w:val="21"/>
              </w:rPr>
              <w:t>0.0</w:t>
            </w:r>
          </w:p>
        </w:tc>
        <w:tc>
          <w:tcPr>
            <w:tcW w:w="374" w:type="pct"/>
            <w:shd w:val="clear" w:color="auto" w:fill="auto"/>
            <w:tcMar>
              <w:left w:w="0" w:type="dxa"/>
              <w:right w:w="85" w:type="dxa"/>
            </w:tcMar>
          </w:tcPr>
          <w:p w14:paraId="276B8330" w14:textId="77777777" w:rsidR="009F17F9" w:rsidRPr="000F207D" w:rsidRDefault="009F17F9" w:rsidP="00191467">
            <w:pPr>
              <w:overflowPunct w:val="0"/>
              <w:spacing w:after="60"/>
              <w:jc w:val="right"/>
              <w:rPr>
                <w:sz w:val="21"/>
              </w:rPr>
            </w:pPr>
            <w:r w:rsidRPr="000F207D">
              <w:rPr>
                <w:rFonts w:hint="eastAsia"/>
                <w:sz w:val="21"/>
                <w:lang w:eastAsia="zh-CN"/>
              </w:rPr>
              <w:t>暂缺</w:t>
            </w:r>
          </w:p>
        </w:tc>
      </w:tr>
      <w:tr w:rsidR="009F17F9" w:rsidRPr="000F207D" w14:paraId="298328A5" w14:textId="77777777" w:rsidTr="00191467">
        <w:tc>
          <w:tcPr>
            <w:tcW w:w="496" w:type="pct"/>
            <w:vMerge w:val="restart"/>
            <w:shd w:val="clear" w:color="auto" w:fill="auto"/>
            <w:tcMar>
              <w:left w:w="85" w:type="dxa"/>
              <w:right w:w="28" w:type="dxa"/>
            </w:tcMar>
          </w:tcPr>
          <w:p w14:paraId="76F4FF92" w14:textId="77777777" w:rsidR="009F17F9" w:rsidRPr="000F207D" w:rsidRDefault="009F17F9" w:rsidP="00191467">
            <w:pPr>
              <w:overflowPunct w:val="0"/>
              <w:spacing w:after="60"/>
              <w:jc w:val="left"/>
              <w:rPr>
                <w:sz w:val="21"/>
              </w:rPr>
            </w:pPr>
            <w:r w:rsidRPr="000F207D">
              <w:rPr>
                <w:rFonts w:hint="eastAsia"/>
                <w:sz w:val="21"/>
                <w:lang w:eastAsia="zh-CN"/>
              </w:rPr>
              <w:t>商定供资额（美元）</w:t>
            </w:r>
          </w:p>
        </w:tc>
        <w:tc>
          <w:tcPr>
            <w:tcW w:w="298" w:type="pct"/>
            <w:vMerge w:val="restart"/>
            <w:shd w:val="clear" w:color="auto" w:fill="auto"/>
            <w:tcMar>
              <w:left w:w="85" w:type="dxa"/>
              <w:right w:w="28" w:type="dxa"/>
            </w:tcMar>
            <w:vAlign w:val="center"/>
          </w:tcPr>
          <w:p w14:paraId="2FFD824B" w14:textId="77777777" w:rsidR="009F17F9" w:rsidRPr="000F207D" w:rsidRDefault="009F17F9" w:rsidP="00191467">
            <w:pPr>
              <w:overflowPunct w:val="0"/>
              <w:spacing w:after="60"/>
              <w:jc w:val="left"/>
              <w:rPr>
                <w:sz w:val="21"/>
              </w:rPr>
            </w:pPr>
            <w:r w:rsidRPr="000F207D">
              <w:rPr>
                <w:rFonts w:hint="eastAsia"/>
                <w:sz w:val="21"/>
                <w:lang w:eastAsia="zh-CN"/>
              </w:rPr>
              <w:t>开发计划署</w:t>
            </w:r>
          </w:p>
        </w:tc>
        <w:tc>
          <w:tcPr>
            <w:tcW w:w="448" w:type="pct"/>
            <w:shd w:val="clear" w:color="auto" w:fill="auto"/>
            <w:tcMar>
              <w:left w:w="85" w:type="dxa"/>
              <w:right w:w="28" w:type="dxa"/>
            </w:tcMar>
          </w:tcPr>
          <w:p w14:paraId="2B7C53A2" w14:textId="77777777" w:rsidR="009F17F9" w:rsidRPr="000F207D" w:rsidRDefault="009F17F9" w:rsidP="00191467">
            <w:pPr>
              <w:overflowPunct w:val="0"/>
              <w:spacing w:after="60"/>
              <w:jc w:val="left"/>
              <w:rPr>
                <w:sz w:val="21"/>
              </w:rPr>
            </w:pPr>
            <w:r w:rsidRPr="000F207D">
              <w:rPr>
                <w:rFonts w:hint="eastAsia"/>
                <w:sz w:val="21"/>
                <w:lang w:eastAsia="zh-CN"/>
              </w:rPr>
              <w:t>项目费用</w:t>
            </w:r>
          </w:p>
        </w:tc>
        <w:tc>
          <w:tcPr>
            <w:tcW w:w="348" w:type="pct"/>
            <w:shd w:val="clear" w:color="auto" w:fill="auto"/>
            <w:tcMar>
              <w:left w:w="0" w:type="dxa"/>
              <w:right w:w="85" w:type="dxa"/>
            </w:tcMar>
          </w:tcPr>
          <w:p w14:paraId="5BA14644" w14:textId="77777777" w:rsidR="009F17F9" w:rsidRPr="000F207D" w:rsidRDefault="009F17F9" w:rsidP="00191467">
            <w:pPr>
              <w:overflowPunct w:val="0"/>
              <w:spacing w:after="60"/>
              <w:jc w:val="right"/>
              <w:rPr>
                <w:sz w:val="21"/>
              </w:rPr>
            </w:pPr>
            <w:r w:rsidRPr="000F207D">
              <w:rPr>
                <w:color w:val="000000"/>
                <w:sz w:val="21"/>
              </w:rPr>
              <w:t>2,821,937</w:t>
            </w:r>
          </w:p>
        </w:tc>
        <w:tc>
          <w:tcPr>
            <w:tcW w:w="349" w:type="pct"/>
            <w:shd w:val="clear" w:color="auto" w:fill="auto"/>
            <w:tcMar>
              <w:left w:w="0" w:type="dxa"/>
              <w:right w:w="85" w:type="dxa"/>
            </w:tcMar>
          </w:tcPr>
          <w:p w14:paraId="5511856E" w14:textId="77777777" w:rsidR="009F17F9" w:rsidRPr="000F207D" w:rsidRDefault="009F17F9" w:rsidP="00191467">
            <w:pPr>
              <w:overflowPunct w:val="0"/>
              <w:spacing w:after="60"/>
              <w:jc w:val="right"/>
              <w:rPr>
                <w:sz w:val="21"/>
              </w:rPr>
            </w:pPr>
            <w:r w:rsidRPr="000F207D">
              <w:rPr>
                <w:color w:val="000000"/>
                <w:sz w:val="21"/>
              </w:rPr>
              <w:t>3,777,190</w:t>
            </w:r>
          </w:p>
        </w:tc>
        <w:tc>
          <w:tcPr>
            <w:tcW w:w="298" w:type="pct"/>
            <w:shd w:val="clear" w:color="auto" w:fill="auto"/>
            <w:tcMar>
              <w:left w:w="0" w:type="dxa"/>
              <w:right w:w="85" w:type="dxa"/>
            </w:tcMar>
          </w:tcPr>
          <w:p w14:paraId="1C38A7ED" w14:textId="77777777" w:rsidR="009F17F9" w:rsidRPr="000F207D" w:rsidRDefault="009F17F9" w:rsidP="00191467">
            <w:pPr>
              <w:overflowPunct w:val="0"/>
              <w:spacing w:after="60"/>
              <w:jc w:val="right"/>
              <w:rPr>
                <w:sz w:val="21"/>
              </w:rPr>
            </w:pPr>
            <w:r w:rsidRPr="000F207D">
              <w:rPr>
                <w:color w:val="000000"/>
                <w:sz w:val="21"/>
              </w:rPr>
              <w:t>0</w:t>
            </w:r>
          </w:p>
        </w:tc>
        <w:tc>
          <w:tcPr>
            <w:tcW w:w="449" w:type="pct"/>
            <w:shd w:val="clear" w:color="auto" w:fill="auto"/>
            <w:tcMar>
              <w:left w:w="0" w:type="dxa"/>
              <w:right w:w="85" w:type="dxa"/>
            </w:tcMar>
          </w:tcPr>
          <w:p w14:paraId="448EF634" w14:textId="77777777" w:rsidR="009F17F9" w:rsidRPr="000F207D" w:rsidRDefault="009F17F9" w:rsidP="00191467">
            <w:pPr>
              <w:overflowPunct w:val="0"/>
              <w:spacing w:after="60"/>
              <w:jc w:val="right"/>
              <w:rPr>
                <w:sz w:val="21"/>
              </w:rPr>
            </w:pPr>
            <w:r w:rsidRPr="000F207D">
              <w:rPr>
                <w:color w:val="000000" w:themeColor="text1"/>
                <w:sz w:val="21"/>
                <w:lang w:eastAsia="zh-CN"/>
              </w:rPr>
              <w:t>12,946,782</w:t>
            </w:r>
          </w:p>
        </w:tc>
        <w:tc>
          <w:tcPr>
            <w:tcW w:w="348" w:type="pct"/>
            <w:shd w:val="clear" w:color="auto" w:fill="auto"/>
            <w:tcMar>
              <w:left w:w="0" w:type="dxa"/>
              <w:right w:w="85" w:type="dxa"/>
            </w:tcMar>
          </w:tcPr>
          <w:p w14:paraId="3B881131" w14:textId="77777777" w:rsidR="009F17F9" w:rsidRPr="000F207D" w:rsidRDefault="009F17F9" w:rsidP="00191467">
            <w:pPr>
              <w:overflowPunct w:val="0"/>
              <w:spacing w:after="60"/>
              <w:jc w:val="right"/>
              <w:rPr>
                <w:sz w:val="21"/>
              </w:rPr>
            </w:pPr>
            <w:r w:rsidRPr="000F207D">
              <w:rPr>
                <w:sz w:val="21"/>
              </w:rPr>
              <w:t>2,500,000</w:t>
            </w:r>
          </w:p>
        </w:tc>
        <w:tc>
          <w:tcPr>
            <w:tcW w:w="348" w:type="pct"/>
            <w:shd w:val="clear" w:color="auto" w:fill="auto"/>
            <w:tcMar>
              <w:left w:w="0" w:type="dxa"/>
              <w:right w:w="85" w:type="dxa"/>
            </w:tcMar>
          </w:tcPr>
          <w:p w14:paraId="6E0858A5" w14:textId="77777777" w:rsidR="009F17F9" w:rsidRPr="000F207D" w:rsidRDefault="009F17F9" w:rsidP="00191467">
            <w:pPr>
              <w:overflowPunct w:val="0"/>
              <w:spacing w:after="60"/>
              <w:jc w:val="right"/>
              <w:rPr>
                <w:sz w:val="21"/>
              </w:rPr>
            </w:pPr>
            <w:r w:rsidRPr="000F207D">
              <w:rPr>
                <w:sz w:val="21"/>
              </w:rPr>
              <w:t>1,000,000</w:t>
            </w:r>
          </w:p>
        </w:tc>
        <w:tc>
          <w:tcPr>
            <w:tcW w:w="349" w:type="pct"/>
            <w:shd w:val="clear" w:color="auto" w:fill="auto"/>
            <w:tcMar>
              <w:left w:w="0" w:type="dxa"/>
              <w:right w:w="85" w:type="dxa"/>
            </w:tcMar>
          </w:tcPr>
          <w:p w14:paraId="513D9598" w14:textId="77777777" w:rsidR="009F17F9" w:rsidRPr="000F207D" w:rsidRDefault="009F17F9" w:rsidP="00191467">
            <w:pPr>
              <w:overflowPunct w:val="0"/>
              <w:spacing w:after="60"/>
              <w:jc w:val="right"/>
              <w:rPr>
                <w:sz w:val="21"/>
              </w:rPr>
            </w:pPr>
            <w:r w:rsidRPr="000F207D">
              <w:rPr>
                <w:sz w:val="21"/>
              </w:rPr>
              <w:t>2,000,000</w:t>
            </w:r>
          </w:p>
        </w:tc>
        <w:tc>
          <w:tcPr>
            <w:tcW w:w="298" w:type="pct"/>
            <w:shd w:val="clear" w:color="auto" w:fill="auto"/>
            <w:tcMar>
              <w:left w:w="0" w:type="dxa"/>
              <w:right w:w="85" w:type="dxa"/>
            </w:tcMar>
          </w:tcPr>
          <w:p w14:paraId="42A0D889" w14:textId="77777777" w:rsidR="009F17F9" w:rsidRPr="000F207D" w:rsidRDefault="009F17F9" w:rsidP="00191467">
            <w:pPr>
              <w:overflowPunct w:val="0"/>
              <w:spacing w:after="60"/>
              <w:jc w:val="right"/>
              <w:rPr>
                <w:sz w:val="21"/>
              </w:rPr>
            </w:pPr>
            <w:r w:rsidRPr="000F207D">
              <w:rPr>
                <w:sz w:val="21"/>
              </w:rPr>
              <w:t>0</w:t>
            </w:r>
          </w:p>
        </w:tc>
        <w:tc>
          <w:tcPr>
            <w:tcW w:w="299" w:type="pct"/>
            <w:shd w:val="clear" w:color="auto" w:fill="auto"/>
            <w:tcMar>
              <w:left w:w="0" w:type="dxa"/>
              <w:right w:w="85" w:type="dxa"/>
            </w:tcMar>
          </w:tcPr>
          <w:p w14:paraId="2F9FE453" w14:textId="77777777" w:rsidR="009F17F9" w:rsidRPr="000F207D" w:rsidRDefault="009F17F9" w:rsidP="00191467">
            <w:pPr>
              <w:overflowPunct w:val="0"/>
              <w:spacing w:after="60"/>
              <w:jc w:val="right"/>
              <w:rPr>
                <w:sz w:val="21"/>
              </w:rPr>
            </w:pPr>
            <w:r w:rsidRPr="000F207D">
              <w:rPr>
                <w:sz w:val="21"/>
              </w:rPr>
              <w:t>523,431</w:t>
            </w:r>
          </w:p>
        </w:tc>
        <w:tc>
          <w:tcPr>
            <w:tcW w:w="298" w:type="pct"/>
            <w:shd w:val="clear" w:color="auto" w:fill="auto"/>
            <w:tcMar>
              <w:left w:w="0" w:type="dxa"/>
              <w:right w:w="85" w:type="dxa"/>
            </w:tcMar>
          </w:tcPr>
          <w:p w14:paraId="240714DA" w14:textId="77777777" w:rsidR="009F17F9" w:rsidRPr="000F207D" w:rsidRDefault="009F17F9" w:rsidP="00191467">
            <w:pPr>
              <w:overflowPunct w:val="0"/>
              <w:spacing w:after="60"/>
              <w:jc w:val="right"/>
              <w:rPr>
                <w:sz w:val="21"/>
              </w:rPr>
            </w:pPr>
            <w:r w:rsidRPr="000F207D">
              <w:rPr>
                <w:sz w:val="21"/>
              </w:rPr>
              <w:t>0</w:t>
            </w:r>
          </w:p>
        </w:tc>
        <w:tc>
          <w:tcPr>
            <w:tcW w:w="374" w:type="pct"/>
            <w:shd w:val="clear" w:color="auto" w:fill="auto"/>
            <w:tcMar>
              <w:left w:w="0" w:type="dxa"/>
              <w:right w:w="85" w:type="dxa"/>
            </w:tcMar>
          </w:tcPr>
          <w:p w14:paraId="3EB7BAB9" w14:textId="77777777" w:rsidR="009F17F9" w:rsidRPr="000F207D" w:rsidRDefault="009F17F9" w:rsidP="00191467">
            <w:pPr>
              <w:overflowPunct w:val="0"/>
              <w:spacing w:after="60"/>
              <w:jc w:val="right"/>
              <w:rPr>
                <w:sz w:val="21"/>
              </w:rPr>
            </w:pPr>
            <w:r w:rsidRPr="000F207D">
              <w:rPr>
                <w:sz w:val="21"/>
              </w:rPr>
              <w:t>25,569,340</w:t>
            </w:r>
          </w:p>
        </w:tc>
      </w:tr>
      <w:tr w:rsidR="009F17F9" w:rsidRPr="000F207D" w14:paraId="6FA2971F" w14:textId="77777777" w:rsidTr="00191467">
        <w:tc>
          <w:tcPr>
            <w:tcW w:w="496" w:type="pct"/>
            <w:vMerge/>
            <w:shd w:val="clear" w:color="auto" w:fill="auto"/>
            <w:tcMar>
              <w:left w:w="85" w:type="dxa"/>
              <w:right w:w="28" w:type="dxa"/>
            </w:tcMar>
          </w:tcPr>
          <w:p w14:paraId="27BB08D3" w14:textId="77777777" w:rsidR="009F17F9" w:rsidRPr="000F207D" w:rsidRDefault="009F17F9" w:rsidP="00191467">
            <w:pPr>
              <w:overflowPunct w:val="0"/>
              <w:spacing w:after="60"/>
              <w:jc w:val="center"/>
              <w:rPr>
                <w:sz w:val="21"/>
              </w:rPr>
            </w:pPr>
          </w:p>
        </w:tc>
        <w:tc>
          <w:tcPr>
            <w:tcW w:w="298" w:type="pct"/>
            <w:vMerge/>
            <w:shd w:val="clear" w:color="auto" w:fill="auto"/>
            <w:tcMar>
              <w:left w:w="85" w:type="dxa"/>
              <w:right w:w="28" w:type="dxa"/>
            </w:tcMar>
          </w:tcPr>
          <w:p w14:paraId="4D4E5A0C" w14:textId="77777777" w:rsidR="009F17F9" w:rsidRPr="000F207D" w:rsidRDefault="009F17F9" w:rsidP="00191467">
            <w:pPr>
              <w:overflowPunct w:val="0"/>
              <w:spacing w:after="60"/>
              <w:jc w:val="center"/>
              <w:rPr>
                <w:sz w:val="21"/>
              </w:rPr>
            </w:pPr>
          </w:p>
        </w:tc>
        <w:tc>
          <w:tcPr>
            <w:tcW w:w="448" w:type="pct"/>
            <w:shd w:val="clear" w:color="auto" w:fill="auto"/>
            <w:tcMar>
              <w:left w:w="85" w:type="dxa"/>
              <w:right w:w="28" w:type="dxa"/>
            </w:tcMar>
          </w:tcPr>
          <w:p w14:paraId="51E15E91" w14:textId="77777777" w:rsidR="009F17F9" w:rsidRPr="000F207D" w:rsidRDefault="009F17F9" w:rsidP="00191467">
            <w:pPr>
              <w:overflowPunct w:val="0"/>
              <w:spacing w:after="60"/>
              <w:jc w:val="left"/>
              <w:rPr>
                <w:sz w:val="21"/>
              </w:rPr>
            </w:pPr>
            <w:r w:rsidRPr="000F207D">
              <w:rPr>
                <w:rFonts w:hint="eastAsia"/>
                <w:sz w:val="21"/>
                <w:lang w:eastAsia="zh-CN"/>
              </w:rPr>
              <w:t>支助费用</w:t>
            </w:r>
          </w:p>
        </w:tc>
        <w:tc>
          <w:tcPr>
            <w:tcW w:w="348" w:type="pct"/>
            <w:shd w:val="clear" w:color="auto" w:fill="auto"/>
            <w:tcMar>
              <w:left w:w="0" w:type="dxa"/>
              <w:right w:w="85" w:type="dxa"/>
            </w:tcMar>
          </w:tcPr>
          <w:p w14:paraId="4DF5C335" w14:textId="77777777" w:rsidR="009F17F9" w:rsidRPr="000F207D" w:rsidRDefault="009F17F9" w:rsidP="00191467">
            <w:pPr>
              <w:overflowPunct w:val="0"/>
              <w:spacing w:after="60"/>
              <w:jc w:val="right"/>
              <w:rPr>
                <w:sz w:val="21"/>
              </w:rPr>
            </w:pPr>
            <w:r w:rsidRPr="000F207D">
              <w:rPr>
                <w:color w:val="000000"/>
                <w:sz w:val="21"/>
              </w:rPr>
              <w:t>197,536</w:t>
            </w:r>
          </w:p>
        </w:tc>
        <w:tc>
          <w:tcPr>
            <w:tcW w:w="349" w:type="pct"/>
            <w:shd w:val="clear" w:color="auto" w:fill="auto"/>
            <w:tcMar>
              <w:left w:w="0" w:type="dxa"/>
              <w:right w:w="85" w:type="dxa"/>
            </w:tcMar>
          </w:tcPr>
          <w:p w14:paraId="684E9C9F" w14:textId="77777777" w:rsidR="009F17F9" w:rsidRPr="000F207D" w:rsidRDefault="009F17F9" w:rsidP="00191467">
            <w:pPr>
              <w:overflowPunct w:val="0"/>
              <w:spacing w:after="60"/>
              <w:jc w:val="right"/>
              <w:rPr>
                <w:sz w:val="21"/>
              </w:rPr>
            </w:pPr>
            <w:r w:rsidRPr="000F207D">
              <w:rPr>
                <w:sz w:val="21"/>
              </w:rPr>
              <w:t>264,403</w:t>
            </w:r>
          </w:p>
        </w:tc>
        <w:tc>
          <w:tcPr>
            <w:tcW w:w="298" w:type="pct"/>
            <w:shd w:val="clear" w:color="auto" w:fill="auto"/>
            <w:tcMar>
              <w:left w:w="0" w:type="dxa"/>
              <w:right w:w="85" w:type="dxa"/>
            </w:tcMar>
          </w:tcPr>
          <w:p w14:paraId="2ADB6DD5" w14:textId="77777777" w:rsidR="009F17F9" w:rsidRPr="000F207D" w:rsidRDefault="009F17F9" w:rsidP="00191467">
            <w:pPr>
              <w:overflowPunct w:val="0"/>
              <w:spacing w:after="60"/>
              <w:jc w:val="right"/>
              <w:rPr>
                <w:sz w:val="21"/>
              </w:rPr>
            </w:pPr>
            <w:r w:rsidRPr="000F207D">
              <w:rPr>
                <w:sz w:val="21"/>
              </w:rPr>
              <w:t>0</w:t>
            </w:r>
          </w:p>
        </w:tc>
        <w:tc>
          <w:tcPr>
            <w:tcW w:w="449" w:type="pct"/>
            <w:shd w:val="clear" w:color="auto" w:fill="auto"/>
            <w:tcMar>
              <w:left w:w="0" w:type="dxa"/>
              <w:right w:w="85" w:type="dxa"/>
            </w:tcMar>
          </w:tcPr>
          <w:p w14:paraId="3F1157B3" w14:textId="77777777" w:rsidR="009F17F9" w:rsidRPr="000F207D" w:rsidRDefault="009F17F9" w:rsidP="00191467">
            <w:pPr>
              <w:overflowPunct w:val="0"/>
              <w:spacing w:after="60"/>
              <w:jc w:val="right"/>
              <w:rPr>
                <w:sz w:val="21"/>
              </w:rPr>
            </w:pPr>
            <w:r w:rsidRPr="000F207D">
              <w:rPr>
                <w:color w:val="000000" w:themeColor="text1"/>
                <w:sz w:val="21"/>
                <w:lang w:eastAsia="zh-CN"/>
              </w:rPr>
              <w:t>906,275</w:t>
            </w:r>
          </w:p>
        </w:tc>
        <w:tc>
          <w:tcPr>
            <w:tcW w:w="348" w:type="pct"/>
            <w:shd w:val="clear" w:color="auto" w:fill="auto"/>
            <w:tcMar>
              <w:left w:w="0" w:type="dxa"/>
              <w:right w:w="85" w:type="dxa"/>
            </w:tcMar>
          </w:tcPr>
          <w:p w14:paraId="175E4745" w14:textId="77777777" w:rsidR="009F17F9" w:rsidRPr="000F207D" w:rsidRDefault="009F17F9" w:rsidP="00191467">
            <w:pPr>
              <w:overflowPunct w:val="0"/>
              <w:spacing w:after="60"/>
              <w:jc w:val="right"/>
              <w:rPr>
                <w:sz w:val="21"/>
              </w:rPr>
            </w:pPr>
            <w:r w:rsidRPr="000F207D">
              <w:rPr>
                <w:sz w:val="21"/>
              </w:rPr>
              <w:t>175,000</w:t>
            </w:r>
          </w:p>
        </w:tc>
        <w:tc>
          <w:tcPr>
            <w:tcW w:w="348" w:type="pct"/>
            <w:shd w:val="clear" w:color="auto" w:fill="auto"/>
            <w:tcMar>
              <w:left w:w="0" w:type="dxa"/>
              <w:right w:w="85" w:type="dxa"/>
            </w:tcMar>
          </w:tcPr>
          <w:p w14:paraId="16E0E25C" w14:textId="77777777" w:rsidR="009F17F9" w:rsidRPr="000F207D" w:rsidRDefault="009F17F9" w:rsidP="00191467">
            <w:pPr>
              <w:overflowPunct w:val="0"/>
              <w:spacing w:after="60"/>
              <w:jc w:val="right"/>
              <w:rPr>
                <w:sz w:val="21"/>
              </w:rPr>
            </w:pPr>
            <w:r w:rsidRPr="000F207D">
              <w:rPr>
                <w:sz w:val="21"/>
              </w:rPr>
              <w:t>70,000</w:t>
            </w:r>
          </w:p>
        </w:tc>
        <w:tc>
          <w:tcPr>
            <w:tcW w:w="349" w:type="pct"/>
            <w:shd w:val="clear" w:color="auto" w:fill="auto"/>
            <w:tcMar>
              <w:left w:w="0" w:type="dxa"/>
              <w:right w:w="85" w:type="dxa"/>
            </w:tcMar>
          </w:tcPr>
          <w:p w14:paraId="4C58910E" w14:textId="77777777" w:rsidR="009F17F9" w:rsidRPr="000F207D" w:rsidRDefault="009F17F9" w:rsidP="00191467">
            <w:pPr>
              <w:overflowPunct w:val="0"/>
              <w:spacing w:after="60"/>
              <w:jc w:val="right"/>
              <w:rPr>
                <w:sz w:val="21"/>
              </w:rPr>
            </w:pPr>
            <w:r w:rsidRPr="000F207D">
              <w:rPr>
                <w:sz w:val="21"/>
              </w:rPr>
              <w:t>140,000</w:t>
            </w:r>
          </w:p>
        </w:tc>
        <w:tc>
          <w:tcPr>
            <w:tcW w:w="298" w:type="pct"/>
            <w:shd w:val="clear" w:color="auto" w:fill="auto"/>
            <w:tcMar>
              <w:left w:w="0" w:type="dxa"/>
              <w:right w:w="85" w:type="dxa"/>
            </w:tcMar>
          </w:tcPr>
          <w:p w14:paraId="7CC19150" w14:textId="77777777" w:rsidR="009F17F9" w:rsidRPr="000F207D" w:rsidRDefault="009F17F9" w:rsidP="00191467">
            <w:pPr>
              <w:overflowPunct w:val="0"/>
              <w:spacing w:after="60"/>
              <w:jc w:val="right"/>
              <w:rPr>
                <w:sz w:val="21"/>
              </w:rPr>
            </w:pPr>
            <w:r w:rsidRPr="000F207D">
              <w:rPr>
                <w:sz w:val="21"/>
              </w:rPr>
              <w:t>0</w:t>
            </w:r>
          </w:p>
        </w:tc>
        <w:tc>
          <w:tcPr>
            <w:tcW w:w="299" w:type="pct"/>
            <w:shd w:val="clear" w:color="auto" w:fill="auto"/>
            <w:tcMar>
              <w:left w:w="0" w:type="dxa"/>
              <w:right w:w="85" w:type="dxa"/>
            </w:tcMar>
          </w:tcPr>
          <w:p w14:paraId="28F091FD" w14:textId="77777777" w:rsidR="009F17F9" w:rsidRPr="000F207D" w:rsidRDefault="009F17F9" w:rsidP="00191467">
            <w:pPr>
              <w:overflowPunct w:val="0"/>
              <w:spacing w:after="60"/>
              <w:jc w:val="right"/>
              <w:rPr>
                <w:sz w:val="21"/>
              </w:rPr>
            </w:pPr>
            <w:r w:rsidRPr="000F207D">
              <w:rPr>
                <w:sz w:val="21"/>
              </w:rPr>
              <w:t>36,640</w:t>
            </w:r>
          </w:p>
        </w:tc>
        <w:tc>
          <w:tcPr>
            <w:tcW w:w="298" w:type="pct"/>
            <w:shd w:val="clear" w:color="auto" w:fill="auto"/>
            <w:tcMar>
              <w:left w:w="0" w:type="dxa"/>
              <w:right w:w="85" w:type="dxa"/>
            </w:tcMar>
          </w:tcPr>
          <w:p w14:paraId="301D6E5A" w14:textId="77777777" w:rsidR="009F17F9" w:rsidRPr="000F207D" w:rsidRDefault="009F17F9" w:rsidP="00191467">
            <w:pPr>
              <w:overflowPunct w:val="0"/>
              <w:spacing w:after="60"/>
              <w:jc w:val="right"/>
              <w:rPr>
                <w:sz w:val="21"/>
              </w:rPr>
            </w:pPr>
            <w:r w:rsidRPr="000F207D">
              <w:rPr>
                <w:sz w:val="21"/>
              </w:rPr>
              <w:t>0</w:t>
            </w:r>
          </w:p>
        </w:tc>
        <w:tc>
          <w:tcPr>
            <w:tcW w:w="374" w:type="pct"/>
            <w:shd w:val="clear" w:color="auto" w:fill="auto"/>
            <w:tcMar>
              <w:left w:w="0" w:type="dxa"/>
              <w:right w:w="85" w:type="dxa"/>
            </w:tcMar>
          </w:tcPr>
          <w:p w14:paraId="741F4B8F" w14:textId="77777777" w:rsidR="009F17F9" w:rsidRPr="000F207D" w:rsidRDefault="009F17F9" w:rsidP="00191467">
            <w:pPr>
              <w:overflowPunct w:val="0"/>
              <w:spacing w:after="60"/>
              <w:jc w:val="right"/>
              <w:rPr>
                <w:sz w:val="21"/>
              </w:rPr>
            </w:pPr>
            <w:r w:rsidRPr="000F207D">
              <w:rPr>
                <w:sz w:val="21"/>
              </w:rPr>
              <w:t>1,789,854</w:t>
            </w:r>
          </w:p>
        </w:tc>
      </w:tr>
      <w:tr w:rsidR="009F17F9" w:rsidRPr="000F207D" w14:paraId="52CE4A41" w14:textId="77777777" w:rsidTr="00191467">
        <w:tc>
          <w:tcPr>
            <w:tcW w:w="794" w:type="pct"/>
            <w:gridSpan w:val="2"/>
            <w:vMerge w:val="restart"/>
            <w:shd w:val="clear" w:color="auto" w:fill="auto"/>
            <w:tcMar>
              <w:left w:w="85" w:type="dxa"/>
              <w:right w:w="0" w:type="dxa"/>
            </w:tcMar>
          </w:tcPr>
          <w:p w14:paraId="4B8C68F0" w14:textId="77777777" w:rsidR="009F17F9" w:rsidRPr="000F207D" w:rsidRDefault="009F17F9" w:rsidP="00191467">
            <w:pPr>
              <w:overflowPunct w:val="0"/>
              <w:spacing w:after="60"/>
              <w:jc w:val="left"/>
              <w:rPr>
                <w:sz w:val="21"/>
                <w:lang w:eastAsia="zh-CN"/>
              </w:rPr>
            </w:pPr>
            <w:r w:rsidRPr="000F207D">
              <w:rPr>
                <w:rFonts w:hint="eastAsia"/>
                <w:sz w:val="21"/>
                <w:lang w:eastAsia="zh-CN"/>
              </w:rPr>
              <w:t>执行委员核准资金（美元）</w:t>
            </w:r>
          </w:p>
        </w:tc>
        <w:tc>
          <w:tcPr>
            <w:tcW w:w="448" w:type="pct"/>
            <w:shd w:val="clear" w:color="auto" w:fill="auto"/>
            <w:tcMar>
              <w:left w:w="85" w:type="dxa"/>
              <w:right w:w="28" w:type="dxa"/>
            </w:tcMar>
          </w:tcPr>
          <w:p w14:paraId="64A28F95" w14:textId="77777777" w:rsidR="009F17F9" w:rsidRPr="000F207D" w:rsidRDefault="009F17F9" w:rsidP="00191467">
            <w:pPr>
              <w:overflowPunct w:val="0"/>
              <w:spacing w:after="60"/>
              <w:jc w:val="left"/>
              <w:rPr>
                <w:sz w:val="21"/>
              </w:rPr>
            </w:pPr>
            <w:r w:rsidRPr="000F207D">
              <w:rPr>
                <w:rFonts w:hint="eastAsia"/>
                <w:sz w:val="21"/>
                <w:lang w:eastAsia="zh-CN"/>
              </w:rPr>
              <w:t>项目费用</w:t>
            </w:r>
          </w:p>
        </w:tc>
        <w:tc>
          <w:tcPr>
            <w:tcW w:w="348" w:type="pct"/>
            <w:shd w:val="clear" w:color="auto" w:fill="auto"/>
            <w:tcMar>
              <w:left w:w="0" w:type="dxa"/>
              <w:right w:w="85" w:type="dxa"/>
            </w:tcMar>
          </w:tcPr>
          <w:p w14:paraId="4B6B4382" w14:textId="77777777" w:rsidR="009F17F9" w:rsidRPr="000F207D" w:rsidRDefault="009F17F9" w:rsidP="00191467">
            <w:pPr>
              <w:overflowPunct w:val="0"/>
              <w:spacing w:after="60"/>
              <w:jc w:val="right"/>
              <w:rPr>
                <w:sz w:val="21"/>
              </w:rPr>
            </w:pPr>
            <w:r w:rsidRPr="000F207D">
              <w:rPr>
                <w:color w:val="000000"/>
                <w:sz w:val="21"/>
              </w:rPr>
              <w:t>2,821,937</w:t>
            </w:r>
          </w:p>
        </w:tc>
        <w:tc>
          <w:tcPr>
            <w:tcW w:w="349" w:type="pct"/>
            <w:shd w:val="clear" w:color="auto" w:fill="auto"/>
            <w:tcMar>
              <w:left w:w="0" w:type="dxa"/>
              <w:right w:w="85" w:type="dxa"/>
            </w:tcMar>
          </w:tcPr>
          <w:p w14:paraId="6D09C025" w14:textId="77777777" w:rsidR="009F17F9" w:rsidRPr="000F207D" w:rsidRDefault="009F17F9" w:rsidP="00191467">
            <w:pPr>
              <w:overflowPunct w:val="0"/>
              <w:spacing w:after="60"/>
              <w:jc w:val="right"/>
              <w:rPr>
                <w:sz w:val="21"/>
              </w:rPr>
            </w:pPr>
            <w:r w:rsidRPr="000F207D">
              <w:rPr>
                <w:color w:val="000000"/>
                <w:sz w:val="21"/>
              </w:rPr>
              <w:t>3,777,190</w:t>
            </w:r>
          </w:p>
        </w:tc>
        <w:tc>
          <w:tcPr>
            <w:tcW w:w="298" w:type="pct"/>
            <w:shd w:val="clear" w:color="auto" w:fill="auto"/>
            <w:tcMar>
              <w:left w:w="0" w:type="dxa"/>
              <w:right w:w="85" w:type="dxa"/>
            </w:tcMar>
          </w:tcPr>
          <w:p w14:paraId="2A1D3731" w14:textId="77777777" w:rsidR="009F17F9" w:rsidRPr="000F207D" w:rsidRDefault="009F17F9" w:rsidP="00191467">
            <w:pPr>
              <w:overflowPunct w:val="0"/>
              <w:spacing w:after="60"/>
              <w:jc w:val="right"/>
              <w:rPr>
                <w:sz w:val="21"/>
              </w:rPr>
            </w:pPr>
            <w:r w:rsidRPr="000F207D">
              <w:rPr>
                <w:sz w:val="21"/>
              </w:rPr>
              <w:t>0</w:t>
            </w:r>
          </w:p>
        </w:tc>
        <w:tc>
          <w:tcPr>
            <w:tcW w:w="449" w:type="pct"/>
            <w:shd w:val="clear" w:color="auto" w:fill="auto"/>
            <w:noWrap/>
            <w:tcMar>
              <w:left w:w="0" w:type="dxa"/>
              <w:right w:w="85" w:type="dxa"/>
            </w:tcMar>
          </w:tcPr>
          <w:p w14:paraId="3DDB0E12" w14:textId="77777777" w:rsidR="009F17F9" w:rsidRPr="000F207D" w:rsidRDefault="009F17F9" w:rsidP="00191467">
            <w:pPr>
              <w:overflowPunct w:val="0"/>
              <w:spacing w:after="60"/>
              <w:jc w:val="right"/>
              <w:rPr>
                <w:sz w:val="21"/>
              </w:rPr>
            </w:pPr>
            <w:r w:rsidRPr="000F207D">
              <w:rPr>
                <w:color w:val="000000" w:themeColor="text1"/>
                <w:sz w:val="21"/>
                <w:lang w:eastAsia="zh-CN"/>
              </w:rPr>
              <w:t>12,946,782</w:t>
            </w:r>
          </w:p>
        </w:tc>
        <w:tc>
          <w:tcPr>
            <w:tcW w:w="348" w:type="pct"/>
            <w:shd w:val="clear" w:color="auto" w:fill="auto"/>
            <w:tcMar>
              <w:left w:w="0" w:type="dxa"/>
              <w:right w:w="85" w:type="dxa"/>
            </w:tcMar>
          </w:tcPr>
          <w:p w14:paraId="17B79605" w14:textId="77777777" w:rsidR="009F17F9" w:rsidRPr="000F207D" w:rsidRDefault="009F17F9" w:rsidP="00191467">
            <w:pPr>
              <w:overflowPunct w:val="0"/>
              <w:spacing w:after="60"/>
              <w:jc w:val="right"/>
              <w:rPr>
                <w:sz w:val="21"/>
              </w:rPr>
            </w:pPr>
          </w:p>
        </w:tc>
        <w:tc>
          <w:tcPr>
            <w:tcW w:w="348" w:type="pct"/>
            <w:tcMar>
              <w:left w:w="0" w:type="dxa"/>
              <w:right w:w="85" w:type="dxa"/>
            </w:tcMar>
          </w:tcPr>
          <w:p w14:paraId="7902EA3F" w14:textId="77777777" w:rsidR="009F17F9" w:rsidRPr="000F207D" w:rsidRDefault="009F17F9" w:rsidP="00191467">
            <w:pPr>
              <w:overflowPunct w:val="0"/>
              <w:spacing w:after="60"/>
              <w:jc w:val="right"/>
              <w:rPr>
                <w:sz w:val="21"/>
              </w:rPr>
            </w:pPr>
            <w:r w:rsidRPr="000F207D">
              <w:rPr>
                <w:sz w:val="21"/>
              </w:rPr>
              <w:t>0</w:t>
            </w:r>
          </w:p>
        </w:tc>
        <w:tc>
          <w:tcPr>
            <w:tcW w:w="349" w:type="pct"/>
            <w:tcMar>
              <w:left w:w="0" w:type="dxa"/>
              <w:right w:w="85" w:type="dxa"/>
            </w:tcMar>
          </w:tcPr>
          <w:p w14:paraId="7FE16812" w14:textId="77777777" w:rsidR="009F17F9" w:rsidRPr="000F207D" w:rsidRDefault="009F17F9" w:rsidP="00191467">
            <w:pPr>
              <w:overflowPunct w:val="0"/>
              <w:spacing w:after="60"/>
              <w:jc w:val="right"/>
              <w:rPr>
                <w:sz w:val="21"/>
              </w:rPr>
            </w:pPr>
            <w:r w:rsidRPr="000F207D">
              <w:rPr>
                <w:sz w:val="21"/>
              </w:rPr>
              <w:t>0</w:t>
            </w:r>
          </w:p>
        </w:tc>
        <w:tc>
          <w:tcPr>
            <w:tcW w:w="298" w:type="pct"/>
            <w:tcMar>
              <w:left w:w="0" w:type="dxa"/>
              <w:right w:w="85" w:type="dxa"/>
            </w:tcMar>
          </w:tcPr>
          <w:p w14:paraId="05627E0B" w14:textId="77777777" w:rsidR="009F17F9" w:rsidRPr="000F207D" w:rsidRDefault="009F17F9" w:rsidP="00191467">
            <w:pPr>
              <w:overflowPunct w:val="0"/>
              <w:spacing w:after="60"/>
              <w:jc w:val="right"/>
              <w:rPr>
                <w:sz w:val="21"/>
              </w:rPr>
            </w:pPr>
            <w:r w:rsidRPr="000F207D">
              <w:rPr>
                <w:sz w:val="21"/>
              </w:rPr>
              <w:t>0</w:t>
            </w:r>
          </w:p>
        </w:tc>
        <w:tc>
          <w:tcPr>
            <w:tcW w:w="299" w:type="pct"/>
            <w:tcMar>
              <w:left w:w="0" w:type="dxa"/>
              <w:right w:w="85" w:type="dxa"/>
            </w:tcMar>
          </w:tcPr>
          <w:p w14:paraId="2E8A1715" w14:textId="77777777" w:rsidR="009F17F9" w:rsidRPr="000F207D" w:rsidRDefault="009F17F9" w:rsidP="00191467">
            <w:pPr>
              <w:overflowPunct w:val="0"/>
              <w:spacing w:after="60"/>
              <w:jc w:val="right"/>
              <w:rPr>
                <w:sz w:val="21"/>
              </w:rPr>
            </w:pPr>
            <w:r w:rsidRPr="000F207D">
              <w:rPr>
                <w:sz w:val="21"/>
              </w:rPr>
              <w:t>0</w:t>
            </w:r>
          </w:p>
        </w:tc>
        <w:tc>
          <w:tcPr>
            <w:tcW w:w="298" w:type="pct"/>
            <w:tcMar>
              <w:left w:w="0" w:type="dxa"/>
              <w:right w:w="85" w:type="dxa"/>
            </w:tcMar>
          </w:tcPr>
          <w:p w14:paraId="02A4451E" w14:textId="77777777" w:rsidR="009F17F9" w:rsidRPr="000F207D" w:rsidRDefault="009F17F9" w:rsidP="00191467">
            <w:pPr>
              <w:overflowPunct w:val="0"/>
              <w:spacing w:after="60"/>
              <w:jc w:val="right"/>
              <w:rPr>
                <w:sz w:val="21"/>
              </w:rPr>
            </w:pPr>
            <w:r w:rsidRPr="000F207D">
              <w:rPr>
                <w:sz w:val="21"/>
              </w:rPr>
              <w:t>0</w:t>
            </w:r>
          </w:p>
        </w:tc>
        <w:tc>
          <w:tcPr>
            <w:tcW w:w="374" w:type="pct"/>
            <w:shd w:val="clear" w:color="auto" w:fill="auto"/>
            <w:tcMar>
              <w:left w:w="0" w:type="dxa"/>
              <w:right w:w="85" w:type="dxa"/>
            </w:tcMar>
          </w:tcPr>
          <w:p w14:paraId="72FC441F" w14:textId="77777777" w:rsidR="009F17F9" w:rsidRPr="000F207D" w:rsidRDefault="009F17F9" w:rsidP="00191467">
            <w:pPr>
              <w:overflowPunct w:val="0"/>
              <w:spacing w:after="60"/>
              <w:jc w:val="right"/>
              <w:rPr>
                <w:sz w:val="21"/>
              </w:rPr>
            </w:pPr>
            <w:r w:rsidRPr="000F207D">
              <w:rPr>
                <w:sz w:val="21"/>
              </w:rPr>
              <w:t>19,545,909</w:t>
            </w:r>
          </w:p>
        </w:tc>
      </w:tr>
      <w:tr w:rsidR="009F17F9" w:rsidRPr="000F207D" w14:paraId="3850CE5D" w14:textId="77777777" w:rsidTr="00191467">
        <w:tc>
          <w:tcPr>
            <w:tcW w:w="794" w:type="pct"/>
            <w:gridSpan w:val="2"/>
            <w:vMerge/>
            <w:shd w:val="clear" w:color="auto" w:fill="auto"/>
            <w:tcMar>
              <w:left w:w="85" w:type="dxa"/>
              <w:right w:w="0" w:type="dxa"/>
            </w:tcMar>
          </w:tcPr>
          <w:p w14:paraId="4F038D3C" w14:textId="77777777" w:rsidR="009F17F9" w:rsidRPr="000F207D" w:rsidRDefault="009F17F9" w:rsidP="00191467">
            <w:pPr>
              <w:overflowPunct w:val="0"/>
              <w:spacing w:after="60"/>
              <w:jc w:val="center"/>
              <w:rPr>
                <w:sz w:val="21"/>
              </w:rPr>
            </w:pPr>
          </w:p>
        </w:tc>
        <w:tc>
          <w:tcPr>
            <w:tcW w:w="448" w:type="pct"/>
            <w:shd w:val="clear" w:color="auto" w:fill="auto"/>
            <w:tcMar>
              <w:left w:w="85" w:type="dxa"/>
              <w:right w:w="28" w:type="dxa"/>
            </w:tcMar>
          </w:tcPr>
          <w:p w14:paraId="564E06AB" w14:textId="77777777" w:rsidR="009F17F9" w:rsidRPr="000F207D" w:rsidRDefault="009F17F9" w:rsidP="00191467">
            <w:pPr>
              <w:overflowPunct w:val="0"/>
              <w:spacing w:after="60"/>
              <w:jc w:val="left"/>
              <w:rPr>
                <w:sz w:val="21"/>
              </w:rPr>
            </w:pPr>
            <w:r w:rsidRPr="000F207D">
              <w:rPr>
                <w:rFonts w:hint="eastAsia"/>
                <w:sz w:val="21"/>
                <w:lang w:eastAsia="zh-CN"/>
              </w:rPr>
              <w:t>支助费用</w:t>
            </w:r>
          </w:p>
        </w:tc>
        <w:tc>
          <w:tcPr>
            <w:tcW w:w="348" w:type="pct"/>
            <w:shd w:val="clear" w:color="auto" w:fill="auto"/>
            <w:tcMar>
              <w:left w:w="0" w:type="dxa"/>
              <w:right w:w="85" w:type="dxa"/>
            </w:tcMar>
          </w:tcPr>
          <w:p w14:paraId="0A62C017" w14:textId="77777777" w:rsidR="009F17F9" w:rsidRPr="000F207D" w:rsidRDefault="009F17F9" w:rsidP="00191467">
            <w:pPr>
              <w:overflowPunct w:val="0"/>
              <w:spacing w:after="60"/>
              <w:jc w:val="right"/>
              <w:rPr>
                <w:sz w:val="21"/>
              </w:rPr>
            </w:pPr>
            <w:r w:rsidRPr="000F207D">
              <w:rPr>
                <w:color w:val="000000"/>
                <w:sz w:val="21"/>
              </w:rPr>
              <w:t>197,536</w:t>
            </w:r>
          </w:p>
        </w:tc>
        <w:tc>
          <w:tcPr>
            <w:tcW w:w="349" w:type="pct"/>
            <w:shd w:val="clear" w:color="auto" w:fill="auto"/>
            <w:tcMar>
              <w:left w:w="0" w:type="dxa"/>
              <w:right w:w="85" w:type="dxa"/>
            </w:tcMar>
          </w:tcPr>
          <w:p w14:paraId="096FF066" w14:textId="77777777" w:rsidR="009F17F9" w:rsidRPr="000F207D" w:rsidRDefault="009F17F9" w:rsidP="00191467">
            <w:pPr>
              <w:overflowPunct w:val="0"/>
              <w:spacing w:after="60"/>
              <w:jc w:val="right"/>
              <w:rPr>
                <w:sz w:val="21"/>
              </w:rPr>
            </w:pPr>
            <w:r w:rsidRPr="000F207D">
              <w:rPr>
                <w:color w:val="000000"/>
                <w:sz w:val="21"/>
              </w:rPr>
              <w:t>264,403</w:t>
            </w:r>
          </w:p>
        </w:tc>
        <w:tc>
          <w:tcPr>
            <w:tcW w:w="298" w:type="pct"/>
            <w:shd w:val="clear" w:color="auto" w:fill="auto"/>
            <w:tcMar>
              <w:left w:w="0" w:type="dxa"/>
              <w:right w:w="85" w:type="dxa"/>
            </w:tcMar>
          </w:tcPr>
          <w:p w14:paraId="26663BD1" w14:textId="77777777" w:rsidR="009F17F9" w:rsidRPr="000F207D" w:rsidRDefault="009F17F9" w:rsidP="00191467">
            <w:pPr>
              <w:overflowPunct w:val="0"/>
              <w:spacing w:after="60"/>
              <w:jc w:val="right"/>
              <w:rPr>
                <w:sz w:val="21"/>
              </w:rPr>
            </w:pPr>
            <w:r w:rsidRPr="000F207D">
              <w:rPr>
                <w:sz w:val="21"/>
              </w:rPr>
              <w:t>0</w:t>
            </w:r>
          </w:p>
        </w:tc>
        <w:tc>
          <w:tcPr>
            <w:tcW w:w="449" w:type="pct"/>
            <w:shd w:val="clear" w:color="auto" w:fill="auto"/>
            <w:tcMar>
              <w:left w:w="0" w:type="dxa"/>
              <w:right w:w="85" w:type="dxa"/>
            </w:tcMar>
          </w:tcPr>
          <w:p w14:paraId="3B1194B2" w14:textId="77777777" w:rsidR="009F17F9" w:rsidRPr="000F207D" w:rsidRDefault="009F17F9" w:rsidP="00191467">
            <w:pPr>
              <w:overflowPunct w:val="0"/>
              <w:spacing w:after="60"/>
              <w:jc w:val="right"/>
              <w:rPr>
                <w:sz w:val="21"/>
              </w:rPr>
            </w:pPr>
            <w:r w:rsidRPr="000F207D">
              <w:rPr>
                <w:color w:val="000000" w:themeColor="text1"/>
                <w:sz w:val="21"/>
                <w:lang w:eastAsia="zh-CN"/>
              </w:rPr>
              <w:t>906,275</w:t>
            </w:r>
          </w:p>
        </w:tc>
        <w:tc>
          <w:tcPr>
            <w:tcW w:w="348" w:type="pct"/>
            <w:shd w:val="clear" w:color="auto" w:fill="auto"/>
            <w:tcMar>
              <w:left w:w="0" w:type="dxa"/>
              <w:right w:w="85" w:type="dxa"/>
            </w:tcMar>
          </w:tcPr>
          <w:p w14:paraId="2C824D5A" w14:textId="77777777" w:rsidR="009F17F9" w:rsidRPr="000F207D" w:rsidRDefault="009F17F9" w:rsidP="00191467">
            <w:pPr>
              <w:overflowPunct w:val="0"/>
              <w:spacing w:after="60"/>
              <w:jc w:val="right"/>
              <w:rPr>
                <w:sz w:val="21"/>
              </w:rPr>
            </w:pPr>
          </w:p>
        </w:tc>
        <w:tc>
          <w:tcPr>
            <w:tcW w:w="348" w:type="pct"/>
            <w:tcMar>
              <w:left w:w="0" w:type="dxa"/>
              <w:right w:w="85" w:type="dxa"/>
            </w:tcMar>
          </w:tcPr>
          <w:p w14:paraId="1DDE43A0" w14:textId="77777777" w:rsidR="009F17F9" w:rsidRPr="000F207D" w:rsidRDefault="009F17F9" w:rsidP="00191467">
            <w:pPr>
              <w:overflowPunct w:val="0"/>
              <w:spacing w:after="60"/>
              <w:jc w:val="right"/>
              <w:rPr>
                <w:sz w:val="21"/>
              </w:rPr>
            </w:pPr>
            <w:r w:rsidRPr="000F207D">
              <w:rPr>
                <w:sz w:val="21"/>
              </w:rPr>
              <w:t>0</w:t>
            </w:r>
          </w:p>
        </w:tc>
        <w:tc>
          <w:tcPr>
            <w:tcW w:w="349" w:type="pct"/>
            <w:tcMar>
              <w:left w:w="0" w:type="dxa"/>
              <w:right w:w="85" w:type="dxa"/>
            </w:tcMar>
          </w:tcPr>
          <w:p w14:paraId="72D50100" w14:textId="77777777" w:rsidR="009F17F9" w:rsidRPr="000F207D" w:rsidRDefault="009F17F9" w:rsidP="00191467">
            <w:pPr>
              <w:overflowPunct w:val="0"/>
              <w:spacing w:after="60"/>
              <w:jc w:val="right"/>
              <w:rPr>
                <w:sz w:val="21"/>
              </w:rPr>
            </w:pPr>
            <w:r w:rsidRPr="000F207D">
              <w:rPr>
                <w:sz w:val="21"/>
              </w:rPr>
              <w:t>0</w:t>
            </w:r>
          </w:p>
        </w:tc>
        <w:tc>
          <w:tcPr>
            <w:tcW w:w="298" w:type="pct"/>
            <w:tcMar>
              <w:left w:w="0" w:type="dxa"/>
              <w:right w:w="85" w:type="dxa"/>
            </w:tcMar>
          </w:tcPr>
          <w:p w14:paraId="70945FD2" w14:textId="77777777" w:rsidR="009F17F9" w:rsidRPr="000F207D" w:rsidRDefault="009F17F9" w:rsidP="00191467">
            <w:pPr>
              <w:overflowPunct w:val="0"/>
              <w:spacing w:after="60"/>
              <w:jc w:val="right"/>
              <w:rPr>
                <w:sz w:val="21"/>
              </w:rPr>
            </w:pPr>
            <w:r w:rsidRPr="000F207D">
              <w:rPr>
                <w:sz w:val="21"/>
              </w:rPr>
              <w:t>0</w:t>
            </w:r>
          </w:p>
        </w:tc>
        <w:tc>
          <w:tcPr>
            <w:tcW w:w="299" w:type="pct"/>
            <w:tcMar>
              <w:left w:w="0" w:type="dxa"/>
              <w:right w:w="85" w:type="dxa"/>
            </w:tcMar>
          </w:tcPr>
          <w:p w14:paraId="072D0131" w14:textId="77777777" w:rsidR="009F17F9" w:rsidRPr="000F207D" w:rsidRDefault="009F17F9" w:rsidP="00191467">
            <w:pPr>
              <w:overflowPunct w:val="0"/>
              <w:spacing w:after="60"/>
              <w:jc w:val="right"/>
              <w:rPr>
                <w:sz w:val="21"/>
              </w:rPr>
            </w:pPr>
            <w:r w:rsidRPr="000F207D">
              <w:rPr>
                <w:sz w:val="21"/>
              </w:rPr>
              <w:t>0</w:t>
            </w:r>
          </w:p>
        </w:tc>
        <w:tc>
          <w:tcPr>
            <w:tcW w:w="298" w:type="pct"/>
            <w:tcMar>
              <w:left w:w="0" w:type="dxa"/>
              <w:right w:w="85" w:type="dxa"/>
            </w:tcMar>
          </w:tcPr>
          <w:p w14:paraId="649358B1" w14:textId="77777777" w:rsidR="009F17F9" w:rsidRPr="000F207D" w:rsidRDefault="009F17F9" w:rsidP="00191467">
            <w:pPr>
              <w:overflowPunct w:val="0"/>
              <w:spacing w:after="60"/>
              <w:jc w:val="right"/>
              <w:rPr>
                <w:sz w:val="21"/>
              </w:rPr>
            </w:pPr>
            <w:r w:rsidRPr="000F207D">
              <w:rPr>
                <w:sz w:val="21"/>
              </w:rPr>
              <w:t>0</w:t>
            </w:r>
          </w:p>
        </w:tc>
        <w:tc>
          <w:tcPr>
            <w:tcW w:w="374" w:type="pct"/>
            <w:shd w:val="clear" w:color="auto" w:fill="auto"/>
            <w:tcMar>
              <w:left w:w="0" w:type="dxa"/>
              <w:right w:w="85" w:type="dxa"/>
            </w:tcMar>
          </w:tcPr>
          <w:p w14:paraId="03BE585E" w14:textId="77777777" w:rsidR="009F17F9" w:rsidRPr="000F207D" w:rsidRDefault="009F17F9" w:rsidP="00191467">
            <w:pPr>
              <w:overflowPunct w:val="0"/>
              <w:spacing w:after="60"/>
              <w:jc w:val="right"/>
              <w:rPr>
                <w:sz w:val="21"/>
              </w:rPr>
            </w:pPr>
            <w:r w:rsidRPr="000F207D">
              <w:rPr>
                <w:sz w:val="21"/>
              </w:rPr>
              <w:t>1,368,214</w:t>
            </w:r>
          </w:p>
        </w:tc>
      </w:tr>
      <w:tr w:rsidR="009F17F9" w:rsidRPr="000F207D" w14:paraId="7F8FD2A0" w14:textId="77777777" w:rsidTr="00191467">
        <w:trPr>
          <w:trHeight w:val="340"/>
        </w:trPr>
        <w:tc>
          <w:tcPr>
            <w:tcW w:w="794" w:type="pct"/>
            <w:gridSpan w:val="2"/>
            <w:vMerge w:val="restart"/>
            <w:shd w:val="clear" w:color="auto" w:fill="auto"/>
            <w:tcMar>
              <w:left w:w="85" w:type="dxa"/>
              <w:right w:w="0" w:type="dxa"/>
            </w:tcMar>
          </w:tcPr>
          <w:p w14:paraId="0F0992D1" w14:textId="77777777" w:rsidR="009F17F9" w:rsidRPr="000F207D" w:rsidRDefault="009F17F9" w:rsidP="00191467">
            <w:pPr>
              <w:overflowPunct w:val="0"/>
              <w:jc w:val="left"/>
              <w:rPr>
                <w:sz w:val="24"/>
                <w:lang w:eastAsia="zh-CN"/>
              </w:rPr>
            </w:pPr>
            <w:r w:rsidRPr="000F207D">
              <w:rPr>
                <w:rFonts w:hint="eastAsia"/>
                <w:sz w:val="21"/>
                <w:lang w:eastAsia="zh-CN"/>
              </w:rPr>
              <w:t>申请本次会议核准的资金总额（美元）</w:t>
            </w:r>
          </w:p>
        </w:tc>
        <w:tc>
          <w:tcPr>
            <w:tcW w:w="448" w:type="pct"/>
            <w:shd w:val="clear" w:color="auto" w:fill="auto"/>
            <w:tcMar>
              <w:left w:w="85" w:type="dxa"/>
              <w:right w:w="28" w:type="dxa"/>
            </w:tcMar>
          </w:tcPr>
          <w:p w14:paraId="7D5204E8" w14:textId="77777777" w:rsidR="009F17F9" w:rsidRPr="000F207D" w:rsidRDefault="009F17F9" w:rsidP="00191467">
            <w:pPr>
              <w:overflowPunct w:val="0"/>
              <w:spacing w:after="60"/>
              <w:jc w:val="left"/>
              <w:rPr>
                <w:sz w:val="21"/>
              </w:rPr>
            </w:pPr>
            <w:r w:rsidRPr="000F207D">
              <w:rPr>
                <w:rFonts w:hint="eastAsia"/>
                <w:sz w:val="21"/>
                <w:lang w:eastAsia="zh-CN"/>
              </w:rPr>
              <w:t>项目费用</w:t>
            </w:r>
          </w:p>
        </w:tc>
        <w:tc>
          <w:tcPr>
            <w:tcW w:w="348" w:type="pct"/>
            <w:shd w:val="clear" w:color="auto" w:fill="auto"/>
            <w:tcMar>
              <w:left w:w="0" w:type="dxa"/>
              <w:right w:w="85" w:type="dxa"/>
            </w:tcMar>
          </w:tcPr>
          <w:p w14:paraId="4E934632" w14:textId="77777777" w:rsidR="009F17F9" w:rsidRPr="000F207D" w:rsidRDefault="009F17F9" w:rsidP="00191467">
            <w:pPr>
              <w:overflowPunct w:val="0"/>
              <w:spacing w:after="60"/>
              <w:jc w:val="right"/>
              <w:rPr>
                <w:sz w:val="21"/>
              </w:rPr>
            </w:pPr>
          </w:p>
        </w:tc>
        <w:tc>
          <w:tcPr>
            <w:tcW w:w="349" w:type="pct"/>
            <w:shd w:val="clear" w:color="auto" w:fill="auto"/>
            <w:tcMar>
              <w:left w:w="0" w:type="dxa"/>
              <w:right w:w="85" w:type="dxa"/>
            </w:tcMar>
          </w:tcPr>
          <w:p w14:paraId="02F8C735" w14:textId="77777777" w:rsidR="009F17F9" w:rsidRPr="000F207D" w:rsidRDefault="009F17F9" w:rsidP="00191467">
            <w:pPr>
              <w:overflowPunct w:val="0"/>
              <w:spacing w:after="60"/>
              <w:jc w:val="right"/>
              <w:rPr>
                <w:color w:val="000000"/>
                <w:sz w:val="21"/>
              </w:rPr>
            </w:pPr>
          </w:p>
        </w:tc>
        <w:tc>
          <w:tcPr>
            <w:tcW w:w="298" w:type="pct"/>
            <w:shd w:val="clear" w:color="auto" w:fill="auto"/>
            <w:tcMar>
              <w:left w:w="0" w:type="dxa"/>
              <w:right w:w="85" w:type="dxa"/>
            </w:tcMar>
          </w:tcPr>
          <w:p w14:paraId="1CFEE3F8" w14:textId="77777777" w:rsidR="009F17F9" w:rsidRPr="000F207D" w:rsidRDefault="009F17F9" w:rsidP="00191467">
            <w:pPr>
              <w:overflowPunct w:val="0"/>
              <w:spacing w:after="60"/>
              <w:jc w:val="right"/>
              <w:rPr>
                <w:sz w:val="21"/>
              </w:rPr>
            </w:pPr>
          </w:p>
        </w:tc>
        <w:tc>
          <w:tcPr>
            <w:tcW w:w="449" w:type="pct"/>
            <w:shd w:val="clear" w:color="auto" w:fill="auto"/>
            <w:tcMar>
              <w:left w:w="0" w:type="dxa"/>
              <w:right w:w="85" w:type="dxa"/>
            </w:tcMar>
          </w:tcPr>
          <w:p w14:paraId="797C5EE9" w14:textId="77777777" w:rsidR="009F17F9" w:rsidRPr="000F207D" w:rsidRDefault="009F17F9" w:rsidP="00191467">
            <w:pPr>
              <w:overflowPunct w:val="0"/>
              <w:spacing w:after="60"/>
              <w:jc w:val="right"/>
              <w:rPr>
                <w:color w:val="000000" w:themeColor="text1"/>
                <w:sz w:val="21"/>
              </w:rPr>
            </w:pPr>
          </w:p>
        </w:tc>
        <w:tc>
          <w:tcPr>
            <w:tcW w:w="348" w:type="pct"/>
            <w:shd w:val="clear" w:color="auto" w:fill="auto"/>
            <w:tcMar>
              <w:left w:w="0" w:type="dxa"/>
              <w:right w:w="85" w:type="dxa"/>
            </w:tcMar>
          </w:tcPr>
          <w:p w14:paraId="3351FBDE" w14:textId="77777777" w:rsidR="009F17F9" w:rsidRPr="000F207D" w:rsidRDefault="009F17F9" w:rsidP="00191467">
            <w:pPr>
              <w:overflowPunct w:val="0"/>
              <w:spacing w:after="60"/>
              <w:jc w:val="right"/>
              <w:rPr>
                <w:sz w:val="21"/>
              </w:rPr>
            </w:pPr>
            <w:r w:rsidRPr="000F207D">
              <w:rPr>
                <w:sz w:val="21"/>
              </w:rPr>
              <w:t>2,500,000</w:t>
            </w:r>
          </w:p>
        </w:tc>
        <w:tc>
          <w:tcPr>
            <w:tcW w:w="348" w:type="pct"/>
            <w:tcMar>
              <w:left w:w="0" w:type="dxa"/>
              <w:right w:w="85" w:type="dxa"/>
            </w:tcMar>
          </w:tcPr>
          <w:p w14:paraId="6B384ACA" w14:textId="77777777" w:rsidR="009F17F9" w:rsidRPr="000F207D" w:rsidRDefault="009F17F9" w:rsidP="00191467">
            <w:pPr>
              <w:overflowPunct w:val="0"/>
              <w:spacing w:after="60"/>
              <w:jc w:val="right"/>
              <w:rPr>
                <w:sz w:val="21"/>
              </w:rPr>
            </w:pPr>
          </w:p>
        </w:tc>
        <w:tc>
          <w:tcPr>
            <w:tcW w:w="349" w:type="pct"/>
            <w:tcMar>
              <w:left w:w="0" w:type="dxa"/>
              <w:right w:w="85" w:type="dxa"/>
            </w:tcMar>
          </w:tcPr>
          <w:p w14:paraId="699A0ABC" w14:textId="77777777" w:rsidR="009F17F9" w:rsidRPr="000F207D" w:rsidRDefault="009F17F9" w:rsidP="00191467">
            <w:pPr>
              <w:overflowPunct w:val="0"/>
              <w:spacing w:after="60"/>
              <w:jc w:val="right"/>
              <w:rPr>
                <w:sz w:val="21"/>
              </w:rPr>
            </w:pPr>
          </w:p>
        </w:tc>
        <w:tc>
          <w:tcPr>
            <w:tcW w:w="298" w:type="pct"/>
            <w:tcMar>
              <w:left w:w="0" w:type="dxa"/>
              <w:right w:w="85" w:type="dxa"/>
            </w:tcMar>
          </w:tcPr>
          <w:p w14:paraId="559AC91A" w14:textId="77777777" w:rsidR="009F17F9" w:rsidRPr="000F207D" w:rsidRDefault="009F17F9" w:rsidP="00191467">
            <w:pPr>
              <w:overflowPunct w:val="0"/>
              <w:spacing w:after="60"/>
              <w:jc w:val="right"/>
              <w:rPr>
                <w:sz w:val="21"/>
              </w:rPr>
            </w:pPr>
          </w:p>
        </w:tc>
        <w:tc>
          <w:tcPr>
            <w:tcW w:w="299" w:type="pct"/>
            <w:tcMar>
              <w:left w:w="0" w:type="dxa"/>
              <w:right w:w="85" w:type="dxa"/>
            </w:tcMar>
          </w:tcPr>
          <w:p w14:paraId="2E21DF7C" w14:textId="77777777" w:rsidR="009F17F9" w:rsidRPr="000F207D" w:rsidRDefault="009F17F9" w:rsidP="00191467">
            <w:pPr>
              <w:overflowPunct w:val="0"/>
              <w:spacing w:after="60"/>
              <w:jc w:val="right"/>
              <w:rPr>
                <w:sz w:val="21"/>
              </w:rPr>
            </w:pPr>
          </w:p>
        </w:tc>
        <w:tc>
          <w:tcPr>
            <w:tcW w:w="298" w:type="pct"/>
            <w:tcMar>
              <w:left w:w="0" w:type="dxa"/>
              <w:right w:w="85" w:type="dxa"/>
            </w:tcMar>
          </w:tcPr>
          <w:p w14:paraId="6487673F" w14:textId="77777777" w:rsidR="009F17F9" w:rsidRPr="000F207D" w:rsidRDefault="009F17F9" w:rsidP="00191467">
            <w:pPr>
              <w:overflowPunct w:val="0"/>
              <w:spacing w:after="60"/>
              <w:jc w:val="right"/>
              <w:rPr>
                <w:sz w:val="21"/>
              </w:rPr>
            </w:pPr>
          </w:p>
        </w:tc>
        <w:tc>
          <w:tcPr>
            <w:tcW w:w="374" w:type="pct"/>
            <w:shd w:val="clear" w:color="auto" w:fill="auto"/>
            <w:tcMar>
              <w:left w:w="0" w:type="dxa"/>
              <w:right w:w="85" w:type="dxa"/>
            </w:tcMar>
          </w:tcPr>
          <w:p w14:paraId="3990B580" w14:textId="77777777" w:rsidR="009F17F9" w:rsidRPr="000F207D" w:rsidRDefault="009F17F9" w:rsidP="00191467">
            <w:pPr>
              <w:overflowPunct w:val="0"/>
              <w:spacing w:after="60"/>
              <w:jc w:val="right"/>
              <w:rPr>
                <w:sz w:val="21"/>
              </w:rPr>
            </w:pPr>
            <w:r w:rsidRPr="000F207D">
              <w:rPr>
                <w:sz w:val="21"/>
              </w:rPr>
              <w:t>2,500,000</w:t>
            </w:r>
          </w:p>
        </w:tc>
      </w:tr>
      <w:tr w:rsidR="009F17F9" w:rsidRPr="000F207D" w14:paraId="1A5247F0" w14:textId="77777777" w:rsidTr="00191467">
        <w:trPr>
          <w:trHeight w:val="340"/>
        </w:trPr>
        <w:tc>
          <w:tcPr>
            <w:tcW w:w="794" w:type="pct"/>
            <w:gridSpan w:val="2"/>
            <w:vMerge/>
            <w:shd w:val="clear" w:color="auto" w:fill="auto"/>
            <w:tcMar>
              <w:left w:w="85" w:type="dxa"/>
              <w:right w:w="28" w:type="dxa"/>
            </w:tcMar>
          </w:tcPr>
          <w:p w14:paraId="4B90503E" w14:textId="77777777" w:rsidR="009F17F9" w:rsidRPr="000F207D" w:rsidRDefault="009F17F9" w:rsidP="00191467">
            <w:pPr>
              <w:overflowPunct w:val="0"/>
              <w:spacing w:after="60"/>
              <w:jc w:val="center"/>
              <w:rPr>
                <w:sz w:val="21"/>
              </w:rPr>
            </w:pPr>
          </w:p>
        </w:tc>
        <w:tc>
          <w:tcPr>
            <w:tcW w:w="448" w:type="pct"/>
            <w:shd w:val="clear" w:color="auto" w:fill="auto"/>
            <w:tcMar>
              <w:left w:w="85" w:type="dxa"/>
              <w:right w:w="28" w:type="dxa"/>
            </w:tcMar>
          </w:tcPr>
          <w:p w14:paraId="7A6327C5" w14:textId="77777777" w:rsidR="009F17F9" w:rsidRPr="000F207D" w:rsidRDefault="009F17F9" w:rsidP="00191467">
            <w:pPr>
              <w:overflowPunct w:val="0"/>
              <w:spacing w:after="60"/>
              <w:jc w:val="left"/>
              <w:rPr>
                <w:sz w:val="21"/>
              </w:rPr>
            </w:pPr>
            <w:r w:rsidRPr="000F207D">
              <w:rPr>
                <w:rFonts w:hint="eastAsia"/>
                <w:sz w:val="21"/>
                <w:lang w:eastAsia="zh-CN"/>
              </w:rPr>
              <w:t>支助费用</w:t>
            </w:r>
          </w:p>
        </w:tc>
        <w:tc>
          <w:tcPr>
            <w:tcW w:w="348" w:type="pct"/>
            <w:shd w:val="clear" w:color="auto" w:fill="auto"/>
            <w:tcMar>
              <w:left w:w="0" w:type="dxa"/>
              <w:right w:w="85" w:type="dxa"/>
            </w:tcMar>
          </w:tcPr>
          <w:p w14:paraId="48F9BB2F" w14:textId="77777777" w:rsidR="009F17F9" w:rsidRPr="000F207D" w:rsidRDefault="009F17F9" w:rsidP="00191467">
            <w:pPr>
              <w:overflowPunct w:val="0"/>
              <w:spacing w:after="60"/>
              <w:jc w:val="right"/>
              <w:rPr>
                <w:sz w:val="21"/>
              </w:rPr>
            </w:pPr>
          </w:p>
        </w:tc>
        <w:tc>
          <w:tcPr>
            <w:tcW w:w="349" w:type="pct"/>
            <w:shd w:val="clear" w:color="auto" w:fill="auto"/>
            <w:tcMar>
              <w:left w:w="0" w:type="dxa"/>
              <w:right w:w="85" w:type="dxa"/>
            </w:tcMar>
          </w:tcPr>
          <w:p w14:paraId="2F8ED56A" w14:textId="77777777" w:rsidR="009F17F9" w:rsidRPr="000F207D" w:rsidRDefault="009F17F9" w:rsidP="00191467">
            <w:pPr>
              <w:overflowPunct w:val="0"/>
              <w:spacing w:after="60"/>
              <w:jc w:val="right"/>
              <w:rPr>
                <w:color w:val="000000"/>
                <w:sz w:val="21"/>
              </w:rPr>
            </w:pPr>
          </w:p>
        </w:tc>
        <w:tc>
          <w:tcPr>
            <w:tcW w:w="298" w:type="pct"/>
            <w:shd w:val="clear" w:color="auto" w:fill="auto"/>
            <w:tcMar>
              <w:left w:w="0" w:type="dxa"/>
              <w:right w:w="85" w:type="dxa"/>
            </w:tcMar>
          </w:tcPr>
          <w:p w14:paraId="159E0719" w14:textId="77777777" w:rsidR="009F17F9" w:rsidRPr="000F207D" w:rsidRDefault="009F17F9" w:rsidP="00191467">
            <w:pPr>
              <w:overflowPunct w:val="0"/>
              <w:spacing w:after="60"/>
              <w:jc w:val="right"/>
              <w:rPr>
                <w:sz w:val="21"/>
              </w:rPr>
            </w:pPr>
          </w:p>
        </w:tc>
        <w:tc>
          <w:tcPr>
            <w:tcW w:w="449" w:type="pct"/>
            <w:shd w:val="clear" w:color="auto" w:fill="auto"/>
            <w:tcMar>
              <w:left w:w="0" w:type="dxa"/>
              <w:right w:w="85" w:type="dxa"/>
            </w:tcMar>
          </w:tcPr>
          <w:p w14:paraId="6A82F769" w14:textId="77777777" w:rsidR="009F17F9" w:rsidRPr="000F207D" w:rsidRDefault="009F17F9" w:rsidP="00191467">
            <w:pPr>
              <w:overflowPunct w:val="0"/>
              <w:spacing w:after="60"/>
              <w:jc w:val="right"/>
              <w:rPr>
                <w:color w:val="000000" w:themeColor="text1"/>
                <w:sz w:val="21"/>
              </w:rPr>
            </w:pPr>
          </w:p>
        </w:tc>
        <w:tc>
          <w:tcPr>
            <w:tcW w:w="348" w:type="pct"/>
            <w:shd w:val="clear" w:color="auto" w:fill="auto"/>
            <w:tcMar>
              <w:left w:w="0" w:type="dxa"/>
              <w:right w:w="85" w:type="dxa"/>
            </w:tcMar>
          </w:tcPr>
          <w:p w14:paraId="3D5A733A" w14:textId="77777777" w:rsidR="009F17F9" w:rsidRPr="000F207D" w:rsidRDefault="009F17F9" w:rsidP="00191467">
            <w:pPr>
              <w:overflowPunct w:val="0"/>
              <w:spacing w:after="60"/>
              <w:jc w:val="right"/>
              <w:rPr>
                <w:sz w:val="21"/>
              </w:rPr>
            </w:pPr>
            <w:r w:rsidRPr="000F207D">
              <w:rPr>
                <w:sz w:val="21"/>
              </w:rPr>
              <w:t>175,000</w:t>
            </w:r>
          </w:p>
        </w:tc>
        <w:tc>
          <w:tcPr>
            <w:tcW w:w="348" w:type="pct"/>
            <w:tcMar>
              <w:left w:w="0" w:type="dxa"/>
              <w:right w:w="85" w:type="dxa"/>
            </w:tcMar>
          </w:tcPr>
          <w:p w14:paraId="52034A1E" w14:textId="77777777" w:rsidR="009F17F9" w:rsidRPr="000F207D" w:rsidRDefault="009F17F9" w:rsidP="00191467">
            <w:pPr>
              <w:overflowPunct w:val="0"/>
              <w:spacing w:after="60"/>
              <w:jc w:val="right"/>
              <w:rPr>
                <w:sz w:val="21"/>
              </w:rPr>
            </w:pPr>
          </w:p>
        </w:tc>
        <w:tc>
          <w:tcPr>
            <w:tcW w:w="349" w:type="pct"/>
            <w:tcMar>
              <w:left w:w="0" w:type="dxa"/>
              <w:right w:w="85" w:type="dxa"/>
            </w:tcMar>
          </w:tcPr>
          <w:p w14:paraId="633F36C4" w14:textId="77777777" w:rsidR="009F17F9" w:rsidRPr="000F207D" w:rsidRDefault="009F17F9" w:rsidP="00191467">
            <w:pPr>
              <w:overflowPunct w:val="0"/>
              <w:spacing w:after="60"/>
              <w:jc w:val="right"/>
              <w:rPr>
                <w:sz w:val="21"/>
              </w:rPr>
            </w:pPr>
          </w:p>
        </w:tc>
        <w:tc>
          <w:tcPr>
            <w:tcW w:w="298" w:type="pct"/>
            <w:tcMar>
              <w:left w:w="0" w:type="dxa"/>
              <w:right w:w="85" w:type="dxa"/>
            </w:tcMar>
          </w:tcPr>
          <w:p w14:paraId="0B24DD31" w14:textId="77777777" w:rsidR="009F17F9" w:rsidRPr="000F207D" w:rsidRDefault="009F17F9" w:rsidP="00191467">
            <w:pPr>
              <w:overflowPunct w:val="0"/>
              <w:spacing w:after="60"/>
              <w:jc w:val="right"/>
              <w:rPr>
                <w:sz w:val="21"/>
              </w:rPr>
            </w:pPr>
          </w:p>
        </w:tc>
        <w:tc>
          <w:tcPr>
            <w:tcW w:w="299" w:type="pct"/>
            <w:tcMar>
              <w:left w:w="0" w:type="dxa"/>
              <w:right w:w="85" w:type="dxa"/>
            </w:tcMar>
          </w:tcPr>
          <w:p w14:paraId="20464811" w14:textId="77777777" w:rsidR="009F17F9" w:rsidRPr="000F207D" w:rsidRDefault="009F17F9" w:rsidP="00191467">
            <w:pPr>
              <w:overflowPunct w:val="0"/>
              <w:spacing w:after="60"/>
              <w:jc w:val="right"/>
              <w:rPr>
                <w:sz w:val="21"/>
              </w:rPr>
            </w:pPr>
          </w:p>
        </w:tc>
        <w:tc>
          <w:tcPr>
            <w:tcW w:w="298" w:type="pct"/>
            <w:tcMar>
              <w:left w:w="0" w:type="dxa"/>
              <w:right w:w="85" w:type="dxa"/>
            </w:tcMar>
          </w:tcPr>
          <w:p w14:paraId="43476E8C" w14:textId="77777777" w:rsidR="009F17F9" w:rsidRPr="000F207D" w:rsidRDefault="009F17F9" w:rsidP="00191467">
            <w:pPr>
              <w:overflowPunct w:val="0"/>
              <w:spacing w:after="60"/>
              <w:jc w:val="right"/>
              <w:rPr>
                <w:sz w:val="21"/>
              </w:rPr>
            </w:pPr>
          </w:p>
        </w:tc>
        <w:tc>
          <w:tcPr>
            <w:tcW w:w="374" w:type="pct"/>
            <w:shd w:val="clear" w:color="auto" w:fill="auto"/>
            <w:tcMar>
              <w:left w:w="0" w:type="dxa"/>
              <w:right w:w="85" w:type="dxa"/>
            </w:tcMar>
          </w:tcPr>
          <w:p w14:paraId="2668B772" w14:textId="77777777" w:rsidR="009F17F9" w:rsidRPr="000F207D" w:rsidRDefault="009F17F9" w:rsidP="00191467">
            <w:pPr>
              <w:overflowPunct w:val="0"/>
              <w:spacing w:after="60"/>
              <w:jc w:val="right"/>
              <w:rPr>
                <w:sz w:val="21"/>
              </w:rPr>
            </w:pPr>
            <w:r w:rsidRPr="000F207D">
              <w:rPr>
                <w:sz w:val="21"/>
              </w:rPr>
              <w:t>175,000</w:t>
            </w:r>
          </w:p>
        </w:tc>
      </w:tr>
    </w:tbl>
    <w:p w14:paraId="619E8C84" w14:textId="77777777" w:rsidR="009F17F9" w:rsidRPr="000F207D" w:rsidRDefault="009F17F9" w:rsidP="009F17F9">
      <w:pPr>
        <w:pStyle w:val="StyleHeader4Para4Left0Firstline0"/>
        <w:numPr>
          <w:ilvl w:val="0"/>
          <w:numId w:val="0"/>
        </w:numPr>
        <w:overflowPunct w:val="0"/>
        <w:spacing w:before="20" w:after="0"/>
        <w:rPr>
          <w:lang w:eastAsia="zh-CN"/>
        </w:rPr>
      </w:pPr>
      <w:r w:rsidRPr="000F207D">
        <w:rPr>
          <w:lang w:eastAsia="zh-CN"/>
        </w:rPr>
        <w:t xml:space="preserve">* </w:t>
      </w:r>
      <w:r w:rsidRPr="000F207D">
        <w:rPr>
          <w:rFonts w:hint="eastAsia"/>
          <w:lang w:eastAsia="zh-CN"/>
        </w:rPr>
        <w:t>第三次（</w:t>
      </w:r>
      <w:r w:rsidRPr="000F207D">
        <w:rPr>
          <w:rFonts w:hint="eastAsia"/>
          <w:lang w:eastAsia="zh-CN"/>
        </w:rPr>
        <w:t>2018</w:t>
      </w:r>
      <w:r w:rsidRPr="000F207D">
        <w:rPr>
          <w:rFonts w:hint="eastAsia"/>
          <w:lang w:eastAsia="zh-CN"/>
        </w:rPr>
        <w:t>年）付款已提交第八十二、八十三和八十四次会议，并推迟至第八十五次会议审议（第</w:t>
      </w:r>
      <w:r w:rsidRPr="000F207D">
        <w:rPr>
          <w:rFonts w:hint="eastAsia"/>
          <w:lang w:eastAsia="zh-CN"/>
        </w:rPr>
        <w:t>82/71</w:t>
      </w:r>
      <w:r w:rsidRPr="000F207D">
        <w:rPr>
          <w:rFonts w:hint="eastAsia"/>
          <w:lang w:eastAsia="zh-CN"/>
        </w:rPr>
        <w:t>号决定</w:t>
      </w:r>
      <w:r w:rsidRPr="000F207D">
        <w:rPr>
          <w:rFonts w:hint="eastAsia"/>
          <w:lang w:eastAsia="zh-CN"/>
        </w:rPr>
        <w:t>(b)</w:t>
      </w:r>
      <w:r w:rsidRPr="000F207D">
        <w:rPr>
          <w:rFonts w:hint="eastAsia"/>
          <w:lang w:eastAsia="zh-CN"/>
        </w:rPr>
        <w:t>段、第</w:t>
      </w:r>
      <w:r w:rsidRPr="000F207D">
        <w:rPr>
          <w:rFonts w:hint="eastAsia"/>
          <w:lang w:eastAsia="zh-CN"/>
        </w:rPr>
        <w:t>83/55</w:t>
      </w:r>
      <w:r w:rsidRPr="000F207D">
        <w:rPr>
          <w:rFonts w:hint="eastAsia"/>
          <w:lang w:eastAsia="zh-CN"/>
        </w:rPr>
        <w:t>号决定和第</w:t>
      </w:r>
      <w:r w:rsidRPr="000F207D">
        <w:rPr>
          <w:rFonts w:hint="eastAsia"/>
          <w:lang w:eastAsia="zh-CN"/>
        </w:rPr>
        <w:t>84/69</w:t>
      </w:r>
      <w:r w:rsidRPr="000F207D">
        <w:rPr>
          <w:rFonts w:hint="eastAsia"/>
          <w:lang w:eastAsia="zh-CN"/>
        </w:rPr>
        <w:t>号决定</w:t>
      </w:r>
      <w:r w:rsidRPr="000F207D">
        <w:rPr>
          <w:rFonts w:hint="eastAsia"/>
          <w:lang w:eastAsia="zh-CN"/>
        </w:rPr>
        <w:t>(a)</w:t>
      </w:r>
      <w:r w:rsidRPr="000F207D">
        <w:rPr>
          <w:rFonts w:hint="eastAsia"/>
          <w:lang w:eastAsia="zh-CN"/>
        </w:rPr>
        <w:t>段）。</w:t>
      </w:r>
    </w:p>
    <w:p w14:paraId="1A8184FD" w14:textId="77777777" w:rsidR="009F17F9" w:rsidRPr="000F207D" w:rsidRDefault="009F17F9" w:rsidP="009F17F9">
      <w:pPr>
        <w:tabs>
          <w:tab w:val="left" w:pos="7290"/>
        </w:tabs>
        <w:overflowPunct w:val="0"/>
        <w:rPr>
          <w:sz w:val="20"/>
          <w:szCs w:val="16"/>
          <w:lang w:eastAsia="zh-CN"/>
        </w:rPr>
      </w:pPr>
      <w:r w:rsidRPr="000F207D">
        <w:rPr>
          <w:sz w:val="21"/>
          <w:szCs w:val="18"/>
          <w:lang w:eastAsia="zh-CN"/>
        </w:rPr>
        <w:t>**</w:t>
      </w:r>
      <w:r w:rsidRPr="000F207D">
        <w:rPr>
          <w:rFonts w:hint="eastAsia"/>
          <w:sz w:val="20"/>
          <w:szCs w:val="16"/>
          <w:lang w:eastAsia="zh-CN"/>
        </w:rPr>
        <w:t>第八十六次会议（第</w:t>
      </w:r>
      <w:r w:rsidRPr="000F207D">
        <w:rPr>
          <w:rFonts w:hint="eastAsia"/>
          <w:sz w:val="20"/>
          <w:szCs w:val="16"/>
          <w:lang w:eastAsia="zh-CN"/>
        </w:rPr>
        <w:t>86/34</w:t>
      </w:r>
      <w:r w:rsidRPr="000F207D">
        <w:rPr>
          <w:rFonts w:hint="eastAsia"/>
          <w:sz w:val="20"/>
          <w:szCs w:val="16"/>
          <w:lang w:eastAsia="zh-CN"/>
        </w:rPr>
        <w:t>号决定）核准了溶剂行业计划氟氯烃淘汰管理计划第二阶段调整后总值以及</w:t>
      </w:r>
      <w:r w:rsidRPr="000F207D">
        <w:rPr>
          <w:rFonts w:hint="eastAsia"/>
          <w:sz w:val="20"/>
          <w:szCs w:val="16"/>
          <w:lang w:eastAsia="zh-CN"/>
        </w:rPr>
        <w:t>2020</w:t>
      </w:r>
      <w:r w:rsidRPr="000F207D">
        <w:rPr>
          <w:rFonts w:hint="eastAsia"/>
          <w:sz w:val="20"/>
          <w:szCs w:val="16"/>
          <w:lang w:eastAsia="zh-CN"/>
        </w:rPr>
        <w:t>年至</w:t>
      </w:r>
      <w:r w:rsidRPr="000F207D">
        <w:rPr>
          <w:rFonts w:hint="eastAsia"/>
          <w:sz w:val="20"/>
          <w:szCs w:val="16"/>
          <w:lang w:eastAsia="zh-CN"/>
        </w:rPr>
        <w:t>2026</w:t>
      </w:r>
      <w:r w:rsidRPr="000F207D">
        <w:rPr>
          <w:rFonts w:hint="eastAsia"/>
          <w:sz w:val="20"/>
          <w:szCs w:val="16"/>
          <w:lang w:eastAsia="zh-CN"/>
        </w:rPr>
        <w:t>年各次付款的供资额。</w:t>
      </w:r>
    </w:p>
    <w:p w14:paraId="75D79A00" w14:textId="77777777" w:rsidR="009F17F9" w:rsidRPr="000F207D" w:rsidRDefault="009F17F9" w:rsidP="009F17F9">
      <w:pPr>
        <w:pStyle w:val="StyleHeader4Para4Left0Firstline0"/>
        <w:numPr>
          <w:ilvl w:val="0"/>
          <w:numId w:val="0"/>
        </w:numPr>
        <w:overflowPunct w:val="0"/>
        <w:spacing w:after="0"/>
        <w:rPr>
          <w:sz w:val="24"/>
          <w:lang w:eastAsia="zh-CN"/>
        </w:rPr>
      </w:pPr>
    </w:p>
    <w:tbl>
      <w:tblPr>
        <w:tblStyle w:val="TableGrid"/>
        <w:tblW w:w="5000" w:type="pct"/>
        <w:tblLook w:val="04A0" w:firstRow="1" w:lastRow="0" w:firstColumn="1" w:lastColumn="0" w:noHBand="0" w:noVBand="1"/>
      </w:tblPr>
      <w:tblGrid>
        <w:gridCol w:w="3211"/>
        <w:gridCol w:w="11035"/>
      </w:tblGrid>
      <w:tr w:rsidR="009F17F9" w:rsidRPr="000F207D" w14:paraId="00DC51CD" w14:textId="77777777" w:rsidTr="00191467">
        <w:trPr>
          <w:trHeight w:val="240"/>
        </w:trPr>
        <w:tc>
          <w:tcPr>
            <w:tcW w:w="1127" w:type="pct"/>
            <w:shd w:val="clear" w:color="auto" w:fill="auto"/>
          </w:tcPr>
          <w:p w14:paraId="6B3BE5C3" w14:textId="77777777" w:rsidR="009F17F9" w:rsidRPr="009D4F08" w:rsidRDefault="009F17F9" w:rsidP="00191467">
            <w:pPr>
              <w:overflowPunct w:val="0"/>
              <w:spacing w:after="60"/>
              <w:jc w:val="left"/>
              <w:rPr>
                <w:rFonts w:eastAsia="SimHei"/>
                <w:b/>
                <w:sz w:val="21"/>
              </w:rPr>
            </w:pPr>
            <w:r w:rsidRPr="009D4F08">
              <w:rPr>
                <w:rFonts w:eastAsia="SimHei"/>
                <w:b/>
                <w:sz w:val="21"/>
                <w:lang w:eastAsia="zh-CN"/>
              </w:rPr>
              <w:t>秘书处的建议：</w:t>
            </w:r>
          </w:p>
        </w:tc>
        <w:tc>
          <w:tcPr>
            <w:tcW w:w="3873" w:type="pct"/>
            <w:shd w:val="clear" w:color="auto" w:fill="auto"/>
          </w:tcPr>
          <w:p w14:paraId="73EA5C1A" w14:textId="52E1E273" w:rsidR="009F17F9" w:rsidRPr="000F207D" w:rsidRDefault="00CE63FA" w:rsidP="00191467">
            <w:pPr>
              <w:overflowPunct w:val="0"/>
              <w:spacing w:after="60"/>
              <w:jc w:val="center"/>
              <w:rPr>
                <w:sz w:val="21"/>
              </w:rPr>
            </w:pPr>
            <w:r>
              <w:rPr>
                <w:rFonts w:hint="eastAsia"/>
                <w:sz w:val="21"/>
                <w:lang w:eastAsia="zh-CN"/>
              </w:rPr>
              <w:t>供单独审议</w:t>
            </w:r>
          </w:p>
        </w:tc>
      </w:tr>
    </w:tbl>
    <w:p w14:paraId="0B7BD379" w14:textId="77777777" w:rsidR="002A6949" w:rsidRPr="009D2133" w:rsidRDefault="002A6949" w:rsidP="00055131">
      <w:pPr>
        <w:pStyle w:val="Title1"/>
        <w:rPr>
          <w:lang w:val="en-CA"/>
        </w:rPr>
        <w:sectPr w:rsidR="002A6949" w:rsidRPr="009D2133" w:rsidSect="00055131">
          <w:headerReference w:type="even" r:id="rId64"/>
          <w:footerReference w:type="even" r:id="rId65"/>
          <w:headerReference w:type="first" r:id="rId66"/>
          <w:footerReference w:type="first" r:id="rId67"/>
          <w:pgSz w:w="15840" w:h="12240" w:orient="landscape" w:code="1"/>
          <w:pgMar w:top="1440" w:right="864" w:bottom="1440" w:left="720" w:header="720" w:footer="475" w:gutter="0"/>
          <w:cols w:space="720"/>
          <w:docGrid w:linePitch="299"/>
        </w:sectPr>
      </w:pPr>
    </w:p>
    <w:p w14:paraId="3FEB5CC4" w14:textId="77777777" w:rsidR="009F17F9" w:rsidRPr="009D4F08" w:rsidRDefault="009F17F9" w:rsidP="009F17F9">
      <w:pPr>
        <w:pStyle w:val="StyleHeader4Para4Left0Firstline0"/>
        <w:numPr>
          <w:ilvl w:val="0"/>
          <w:numId w:val="0"/>
        </w:numPr>
        <w:overflowPunct w:val="0"/>
        <w:jc w:val="center"/>
        <w:rPr>
          <w:rFonts w:ascii="SimHei" w:eastAsia="SimHei" w:hAnsi="SimHei"/>
          <w:b/>
          <w:sz w:val="24"/>
        </w:rPr>
      </w:pPr>
      <w:r w:rsidRPr="009D4F08">
        <w:rPr>
          <w:rFonts w:ascii="SimHei" w:eastAsia="SimHei" w:hAnsi="SimHei" w:hint="eastAsia"/>
          <w:b/>
          <w:sz w:val="24"/>
          <w:lang w:eastAsia="zh-CN"/>
        </w:rPr>
        <w:lastRenderedPageBreak/>
        <w:t>项目说明</w:t>
      </w:r>
    </w:p>
    <w:p w14:paraId="43529D8D" w14:textId="79EA8A17" w:rsidR="009F17F9" w:rsidRPr="000F207D" w:rsidRDefault="009F17F9" w:rsidP="009F17F9">
      <w:pPr>
        <w:pStyle w:val="Heading1"/>
        <w:overflowPunct w:val="0"/>
        <w:rPr>
          <w:sz w:val="24"/>
          <w:lang w:eastAsia="zh-CN"/>
        </w:rPr>
      </w:pPr>
      <w:r w:rsidRPr="000F207D">
        <w:rPr>
          <w:rFonts w:hint="eastAsia"/>
          <w:sz w:val="24"/>
          <w:lang w:eastAsia="zh-CN"/>
        </w:rPr>
        <w:t>开发计划署作为指定执行机构，代表中国政府提交了一份申请，</w:t>
      </w:r>
      <w:r w:rsidR="00637CFC">
        <w:rPr>
          <w:rFonts w:hint="eastAsia"/>
          <w:sz w:val="24"/>
          <w:lang w:eastAsia="zh-CN"/>
        </w:rPr>
        <w:t>请求</w:t>
      </w:r>
      <w:r w:rsidRPr="001F34C1">
        <w:rPr>
          <w:rFonts w:hint="eastAsia"/>
          <w:sz w:val="24"/>
          <w:lang w:eastAsia="zh-CN"/>
        </w:rPr>
        <w:t>为氟氯烃淘汰管理计划第二阶段溶剂行业计划第四次付款供资，金额为</w:t>
      </w:r>
      <w:r w:rsidRPr="001F34C1">
        <w:rPr>
          <w:rFonts w:hint="eastAsia"/>
          <w:sz w:val="24"/>
          <w:lang w:eastAsia="zh-CN"/>
        </w:rPr>
        <w:t>2,500,000</w:t>
      </w:r>
      <w:r w:rsidRPr="001F34C1">
        <w:rPr>
          <w:rFonts w:hint="eastAsia"/>
          <w:sz w:val="24"/>
          <w:lang w:eastAsia="zh-CN"/>
        </w:rPr>
        <w:t>美元，外加</w:t>
      </w:r>
      <w:r w:rsidRPr="001F34C1">
        <w:rPr>
          <w:rFonts w:hint="eastAsia"/>
          <w:sz w:val="24"/>
          <w:lang w:eastAsia="zh-CN"/>
        </w:rPr>
        <w:t>175,000</w:t>
      </w:r>
      <w:r w:rsidRPr="001F34C1">
        <w:rPr>
          <w:rFonts w:hint="eastAsia"/>
          <w:sz w:val="24"/>
          <w:lang w:eastAsia="zh-CN"/>
        </w:rPr>
        <w:t>美元的机构支助费用。</w:t>
      </w:r>
      <w:r w:rsidR="00140F84" w:rsidRPr="00140F84">
        <w:rPr>
          <w:rStyle w:val="FootnoteReference"/>
          <w:sz w:val="24"/>
          <w:szCs w:val="24"/>
        </w:rPr>
        <w:footnoteReference w:id="28"/>
      </w:r>
      <w:r w:rsidR="00140F84" w:rsidRPr="00140F84">
        <w:rPr>
          <w:sz w:val="24"/>
          <w:szCs w:val="24"/>
          <w:lang w:eastAsia="zh-CN"/>
        </w:rPr>
        <w:t xml:space="preserve"> </w:t>
      </w:r>
      <w:r w:rsidRPr="001F34C1">
        <w:rPr>
          <w:rFonts w:hint="eastAsia"/>
          <w:sz w:val="24"/>
          <w:lang w:eastAsia="zh-CN"/>
        </w:rPr>
        <w:t>提交的材料包括第三次付款执行进度报告、</w:t>
      </w:r>
      <w:r w:rsidRPr="001F34C1">
        <w:rPr>
          <w:rFonts w:hint="eastAsia"/>
          <w:sz w:val="24"/>
          <w:lang w:eastAsia="zh-CN"/>
        </w:rPr>
        <w:t>2022-2023</w:t>
      </w:r>
      <w:r w:rsidRPr="001F34C1">
        <w:rPr>
          <w:rFonts w:hint="eastAsia"/>
          <w:sz w:val="24"/>
          <w:lang w:eastAsia="zh-CN"/>
        </w:rPr>
        <w:t>年付款执行计划以及根据中国政府与执行委员会之间的《协定》第</w:t>
      </w:r>
      <w:r w:rsidRPr="001F34C1">
        <w:rPr>
          <w:rFonts w:hint="eastAsia"/>
          <w:sz w:val="24"/>
          <w:lang w:eastAsia="zh-CN"/>
        </w:rPr>
        <w:t>5(c)</w:t>
      </w:r>
      <w:r w:rsidRPr="001F34C1">
        <w:rPr>
          <w:rFonts w:hint="eastAsia"/>
          <w:sz w:val="24"/>
          <w:lang w:eastAsia="zh-CN"/>
        </w:rPr>
        <w:t>段提交的核查报告。</w:t>
      </w:r>
    </w:p>
    <w:p w14:paraId="5372F59A" w14:textId="77777777" w:rsidR="009F17F9" w:rsidRPr="000F207D" w:rsidRDefault="009F17F9" w:rsidP="009F17F9">
      <w:pPr>
        <w:overflowPunct w:val="0"/>
        <w:spacing w:after="240"/>
        <w:rPr>
          <w:sz w:val="24"/>
          <w:u w:val="single"/>
          <w:lang w:eastAsia="zh-CN"/>
        </w:rPr>
      </w:pPr>
      <w:r w:rsidRPr="000F207D">
        <w:rPr>
          <w:rFonts w:hint="eastAsia"/>
          <w:sz w:val="24"/>
          <w:u w:val="single"/>
          <w:lang w:eastAsia="zh-CN"/>
        </w:rPr>
        <w:t>对溶剂行业计划第二阶段的调整</w:t>
      </w:r>
    </w:p>
    <w:p w14:paraId="79FCB889" w14:textId="10983906" w:rsidR="009F17F9" w:rsidRPr="000F207D" w:rsidRDefault="009F17F9" w:rsidP="00AA46C0">
      <w:pPr>
        <w:pStyle w:val="Heading1"/>
        <w:overflowPunct w:val="0"/>
        <w:rPr>
          <w:sz w:val="24"/>
          <w:lang w:eastAsia="zh-CN"/>
        </w:rPr>
      </w:pPr>
      <w:r w:rsidRPr="001F34C1">
        <w:rPr>
          <w:rFonts w:hint="eastAsia"/>
          <w:sz w:val="24"/>
          <w:lang w:eastAsia="zh-CN"/>
        </w:rPr>
        <w:t>执行委员会在第八十四次会议上调整了中国的氟氯烃淘汰管理计划第二阶段，并特别请双边和执行机构提交每个行业计划的订正行动计划（第</w:t>
      </w:r>
      <w:r w:rsidRPr="001F34C1">
        <w:rPr>
          <w:rFonts w:hint="eastAsia"/>
          <w:sz w:val="24"/>
          <w:lang w:eastAsia="zh-CN"/>
        </w:rPr>
        <w:t>84/69</w:t>
      </w:r>
      <w:r w:rsidRPr="001F34C1">
        <w:rPr>
          <w:rFonts w:hint="eastAsia"/>
          <w:sz w:val="24"/>
          <w:lang w:eastAsia="zh-CN"/>
        </w:rPr>
        <w:t>号决定）。在第八十五次会议上，执行委员会核准了溶剂行业计划第三次付款金额为</w:t>
      </w:r>
      <w:r w:rsidRPr="001F34C1">
        <w:rPr>
          <w:rFonts w:hint="eastAsia"/>
          <w:sz w:val="24"/>
          <w:lang w:eastAsia="zh-CN"/>
        </w:rPr>
        <w:t>12,946,782</w:t>
      </w:r>
      <w:r w:rsidRPr="001F34C1">
        <w:rPr>
          <w:rFonts w:hint="eastAsia"/>
          <w:sz w:val="24"/>
          <w:lang w:eastAsia="zh-CN"/>
        </w:rPr>
        <w:t>美元，外加给开发计划署的机构支助费用</w:t>
      </w:r>
      <w:r w:rsidRPr="001F34C1">
        <w:rPr>
          <w:rFonts w:hint="eastAsia"/>
          <w:sz w:val="24"/>
          <w:lang w:eastAsia="zh-CN"/>
        </w:rPr>
        <w:t>906,275</w:t>
      </w:r>
      <w:r w:rsidRPr="001F34C1">
        <w:rPr>
          <w:rFonts w:hint="eastAsia"/>
          <w:sz w:val="24"/>
          <w:lang w:eastAsia="zh-CN"/>
        </w:rPr>
        <w:t>美元（第</w:t>
      </w:r>
      <w:r w:rsidRPr="001F34C1">
        <w:rPr>
          <w:rFonts w:hint="eastAsia"/>
          <w:sz w:val="24"/>
          <w:lang w:eastAsia="zh-CN"/>
        </w:rPr>
        <w:t>85/33</w:t>
      </w:r>
      <w:r w:rsidRPr="001F34C1">
        <w:rPr>
          <w:rFonts w:hint="eastAsia"/>
          <w:sz w:val="24"/>
          <w:lang w:eastAsia="zh-CN"/>
        </w:rPr>
        <w:t>号决定）。在第八十六次会议上，执行委员会核准了</w:t>
      </w:r>
      <w:r w:rsidRPr="001F34C1">
        <w:rPr>
          <w:rFonts w:hint="eastAsia"/>
          <w:sz w:val="24"/>
          <w:lang w:eastAsia="zh-CN"/>
        </w:rPr>
        <w:t>2021-2026</w:t>
      </w:r>
      <w:r w:rsidRPr="001F34C1">
        <w:rPr>
          <w:rFonts w:hint="eastAsia"/>
          <w:sz w:val="24"/>
          <w:lang w:eastAsia="zh-CN"/>
        </w:rPr>
        <w:t>年期间经订正的溶剂行业行动计划，总金额为</w:t>
      </w:r>
      <w:r w:rsidRPr="001F34C1">
        <w:rPr>
          <w:rFonts w:hint="eastAsia"/>
          <w:sz w:val="24"/>
          <w:lang w:eastAsia="zh-CN"/>
        </w:rPr>
        <w:t>6,023,431</w:t>
      </w:r>
      <w:r w:rsidRPr="001F34C1">
        <w:rPr>
          <w:rFonts w:hint="eastAsia"/>
          <w:sz w:val="24"/>
          <w:lang w:eastAsia="zh-CN"/>
        </w:rPr>
        <w:t>美元，外加机构支助费用</w:t>
      </w:r>
      <w:r w:rsidRPr="001F34C1">
        <w:rPr>
          <w:rFonts w:hint="eastAsia"/>
          <w:sz w:val="24"/>
          <w:lang w:eastAsia="zh-CN"/>
        </w:rPr>
        <w:t>421,640</w:t>
      </w:r>
      <w:r w:rsidRPr="001F34C1">
        <w:rPr>
          <w:rFonts w:hint="eastAsia"/>
          <w:sz w:val="24"/>
          <w:lang w:eastAsia="zh-CN"/>
        </w:rPr>
        <w:t>美元；为溶剂行业计划第二阶段原则上核准的调整后供资总额为</w:t>
      </w:r>
      <w:r w:rsidRPr="001F34C1">
        <w:rPr>
          <w:rFonts w:hint="eastAsia"/>
          <w:sz w:val="24"/>
          <w:lang w:eastAsia="zh-CN"/>
        </w:rPr>
        <w:t>25,569,340</w:t>
      </w:r>
      <w:r w:rsidRPr="001F34C1">
        <w:rPr>
          <w:rFonts w:hint="eastAsia"/>
          <w:sz w:val="24"/>
          <w:lang w:eastAsia="zh-CN"/>
        </w:rPr>
        <w:t>美元，外加机构支助费用</w:t>
      </w:r>
      <w:r w:rsidRPr="001F34C1">
        <w:rPr>
          <w:rFonts w:hint="eastAsia"/>
          <w:sz w:val="24"/>
          <w:lang w:eastAsia="zh-CN"/>
        </w:rPr>
        <w:t>1,789,854</w:t>
      </w:r>
      <w:r w:rsidRPr="001F34C1">
        <w:rPr>
          <w:rFonts w:hint="eastAsia"/>
          <w:sz w:val="24"/>
          <w:lang w:eastAsia="zh-CN"/>
        </w:rPr>
        <w:t>美元（第</w:t>
      </w:r>
      <w:r w:rsidRPr="001F34C1">
        <w:rPr>
          <w:rFonts w:hint="eastAsia"/>
          <w:sz w:val="24"/>
          <w:lang w:eastAsia="zh-CN"/>
        </w:rPr>
        <w:t>86/34</w:t>
      </w:r>
      <w:r w:rsidRPr="001F34C1">
        <w:rPr>
          <w:rFonts w:hint="eastAsia"/>
          <w:sz w:val="24"/>
          <w:lang w:eastAsia="zh-CN"/>
        </w:rPr>
        <w:t>号决定）。</w:t>
      </w:r>
    </w:p>
    <w:p w14:paraId="6F4058C7" w14:textId="77777777" w:rsidR="009F17F9" w:rsidRPr="000F207D" w:rsidRDefault="009F17F9" w:rsidP="009F17F9">
      <w:pPr>
        <w:pStyle w:val="Heading1"/>
        <w:overflowPunct w:val="0"/>
        <w:rPr>
          <w:sz w:val="24"/>
          <w:lang w:eastAsia="zh-CN"/>
        </w:rPr>
      </w:pPr>
      <w:r w:rsidRPr="000F207D">
        <w:rPr>
          <w:rFonts w:hint="eastAsia"/>
          <w:sz w:val="24"/>
          <w:lang w:eastAsia="zh-CN"/>
        </w:rPr>
        <w:t>经订正的</w:t>
      </w:r>
      <w:r w:rsidRPr="000F207D">
        <w:rPr>
          <w:rFonts w:hint="eastAsia"/>
          <w:sz w:val="24"/>
          <w:lang w:eastAsia="zh-CN"/>
        </w:rPr>
        <w:t>2021-2026</w:t>
      </w:r>
      <w:r w:rsidRPr="000F207D">
        <w:rPr>
          <w:rFonts w:hint="eastAsia"/>
          <w:sz w:val="24"/>
          <w:lang w:eastAsia="zh-CN"/>
        </w:rPr>
        <w:t>年行动计划包括政策和监管干预措施，以确保及时和可持续地淘汰氟氯烃；提供技术援助以加强该行业的技术能力，并促进采用低全球升温潜能值的替代品；以及项目管理。还纳入了一次性医疗器具次级行业的</w:t>
      </w:r>
      <w:r w:rsidRPr="000F207D">
        <w:rPr>
          <w:rFonts w:hint="eastAsia"/>
          <w:sz w:val="24"/>
          <w:lang w:eastAsia="zh-CN"/>
        </w:rPr>
        <w:t>18</w:t>
      </w:r>
      <w:r w:rsidRPr="000F207D">
        <w:rPr>
          <w:rFonts w:hint="eastAsia"/>
          <w:sz w:val="24"/>
          <w:lang w:eastAsia="zh-CN"/>
        </w:rPr>
        <w:t>家中小企业和电子脱脂次级行业的</w:t>
      </w:r>
      <w:r w:rsidRPr="000F207D">
        <w:rPr>
          <w:rFonts w:hint="eastAsia"/>
          <w:sz w:val="24"/>
          <w:lang w:eastAsia="zh-CN"/>
        </w:rPr>
        <w:t>7</w:t>
      </w:r>
      <w:r w:rsidRPr="000F207D">
        <w:rPr>
          <w:rFonts w:hint="eastAsia"/>
          <w:sz w:val="24"/>
          <w:lang w:eastAsia="zh-CN"/>
        </w:rPr>
        <w:t>家中小企业转型的投资活动，经核查的氟氯烃基准消费量为</w:t>
      </w:r>
      <w:r w:rsidRPr="000F207D">
        <w:rPr>
          <w:rFonts w:hint="eastAsia"/>
          <w:sz w:val="24"/>
          <w:lang w:eastAsia="zh-CN"/>
        </w:rPr>
        <w:t>372.19</w:t>
      </w:r>
      <w:r w:rsidRPr="000F207D">
        <w:rPr>
          <w:rFonts w:hint="eastAsia"/>
          <w:sz w:val="24"/>
          <w:lang w:eastAsia="zh-CN"/>
        </w:rPr>
        <w:t>公吨（</w:t>
      </w:r>
      <w:r w:rsidRPr="000F207D">
        <w:rPr>
          <w:rFonts w:hint="eastAsia"/>
          <w:sz w:val="24"/>
          <w:lang w:eastAsia="zh-CN"/>
        </w:rPr>
        <w:t>40.94</w:t>
      </w:r>
      <w:r w:rsidRPr="000F207D">
        <w:rPr>
          <w:sz w:val="24"/>
          <w:lang w:eastAsia="zh-CN"/>
        </w:rPr>
        <w:t xml:space="preserve"> </w:t>
      </w:r>
      <w:r w:rsidRPr="000F207D">
        <w:rPr>
          <w:rFonts w:hint="eastAsia"/>
          <w:sz w:val="24"/>
          <w:lang w:eastAsia="zh-CN"/>
        </w:rPr>
        <w:t>ODP</w:t>
      </w:r>
      <w:r w:rsidRPr="000F207D">
        <w:rPr>
          <w:rFonts w:hint="eastAsia"/>
          <w:sz w:val="24"/>
          <w:lang w:eastAsia="zh-CN"/>
        </w:rPr>
        <w:t>吨）的</w:t>
      </w:r>
      <w:r w:rsidRPr="000F207D">
        <w:rPr>
          <w:rFonts w:hint="eastAsia"/>
          <w:sz w:val="24"/>
          <w:lang w:eastAsia="zh-CN"/>
        </w:rPr>
        <w:t>HCFC-141b</w:t>
      </w:r>
      <w:r w:rsidRPr="000F207D">
        <w:rPr>
          <w:rFonts w:hint="eastAsia"/>
          <w:sz w:val="24"/>
          <w:lang w:eastAsia="zh-CN"/>
        </w:rPr>
        <w:t>。分配给这些企业的供资总额为</w:t>
      </w:r>
      <w:r w:rsidRPr="000F207D">
        <w:rPr>
          <w:rFonts w:hint="eastAsia"/>
          <w:sz w:val="24"/>
          <w:lang w:eastAsia="zh-CN"/>
        </w:rPr>
        <w:t>2,014,421</w:t>
      </w:r>
      <w:r w:rsidRPr="000F207D">
        <w:rPr>
          <w:rFonts w:hint="eastAsia"/>
          <w:sz w:val="24"/>
          <w:lang w:eastAsia="zh-CN"/>
        </w:rPr>
        <w:t>美元，成本效益数值为每公斤</w:t>
      </w:r>
      <w:r w:rsidRPr="000F207D">
        <w:rPr>
          <w:rFonts w:hint="eastAsia"/>
          <w:sz w:val="24"/>
          <w:lang w:eastAsia="zh-CN"/>
        </w:rPr>
        <w:t>9.86</w:t>
      </w:r>
      <w:r w:rsidRPr="000F207D">
        <w:rPr>
          <w:rFonts w:hint="eastAsia"/>
          <w:sz w:val="24"/>
          <w:lang w:eastAsia="zh-CN"/>
        </w:rPr>
        <w:t>美元，低于最初核准的行业计划中的数值（每公斤</w:t>
      </w:r>
      <w:r w:rsidRPr="000F207D">
        <w:rPr>
          <w:rFonts w:hint="eastAsia"/>
          <w:sz w:val="24"/>
          <w:lang w:eastAsia="zh-CN"/>
        </w:rPr>
        <w:t>13.00</w:t>
      </w:r>
      <w:r w:rsidRPr="000F207D">
        <w:rPr>
          <w:rFonts w:hint="eastAsia"/>
          <w:sz w:val="24"/>
          <w:lang w:eastAsia="zh-CN"/>
        </w:rPr>
        <w:t>美元）。所有企业将使用低全球升温潜能值的替代品（例如，</w:t>
      </w:r>
      <w:r w:rsidRPr="000F207D">
        <w:rPr>
          <w:rFonts w:hint="eastAsia"/>
          <w:sz w:val="24"/>
          <w:lang w:eastAsia="zh-CN"/>
        </w:rPr>
        <w:t>KC-6</w:t>
      </w:r>
      <w:r w:rsidRPr="000F207D">
        <w:rPr>
          <w:rFonts w:hint="eastAsia"/>
          <w:sz w:val="24"/>
          <w:lang w:eastAsia="zh-CN"/>
        </w:rPr>
        <w:t>、碳氢化合物或稀释剂、反式</w:t>
      </w:r>
      <w:r w:rsidRPr="000F207D">
        <w:rPr>
          <w:rFonts w:hint="eastAsia"/>
          <w:sz w:val="24"/>
          <w:lang w:eastAsia="zh-CN"/>
        </w:rPr>
        <w:t>1</w:t>
      </w:r>
      <w:r w:rsidRPr="000F207D">
        <w:rPr>
          <w:rFonts w:hint="eastAsia"/>
          <w:sz w:val="24"/>
          <w:lang w:eastAsia="zh-CN"/>
        </w:rPr>
        <w:t>，</w:t>
      </w:r>
      <w:r w:rsidRPr="000F207D">
        <w:rPr>
          <w:rFonts w:hint="eastAsia"/>
          <w:sz w:val="24"/>
          <w:lang w:eastAsia="zh-CN"/>
        </w:rPr>
        <w:t>2-</w:t>
      </w:r>
      <w:r w:rsidRPr="000F207D">
        <w:rPr>
          <w:rFonts w:hint="eastAsia"/>
          <w:sz w:val="24"/>
          <w:lang w:eastAsia="zh-CN"/>
        </w:rPr>
        <w:t>二氯乙烯和氢氟醚、水基清洁剂、改性乙醇、纳米碳化硅、</w:t>
      </w:r>
      <w:r w:rsidRPr="000F207D">
        <w:rPr>
          <w:rFonts w:hint="eastAsia"/>
          <w:sz w:val="24"/>
          <w:lang w:eastAsia="zh-CN"/>
        </w:rPr>
        <w:t>F-</w:t>
      </w:r>
      <w:r w:rsidRPr="000F207D">
        <w:rPr>
          <w:rFonts w:hint="eastAsia"/>
          <w:sz w:val="24"/>
          <w:lang w:eastAsia="zh-CN"/>
        </w:rPr>
        <w:t>溶剂或环烷芳烃）。完成后，第二阶段将淘汰溶剂行业</w:t>
      </w:r>
      <w:r w:rsidRPr="000F207D">
        <w:rPr>
          <w:rFonts w:hint="eastAsia"/>
          <w:sz w:val="24"/>
          <w:lang w:eastAsia="zh-CN"/>
        </w:rPr>
        <w:t>455.2</w:t>
      </w:r>
      <w:r w:rsidRPr="000F207D">
        <w:rPr>
          <w:sz w:val="24"/>
          <w:lang w:eastAsia="zh-CN"/>
        </w:rPr>
        <w:t xml:space="preserve"> </w:t>
      </w:r>
      <w:r w:rsidRPr="000F207D">
        <w:rPr>
          <w:rFonts w:hint="eastAsia"/>
          <w:sz w:val="24"/>
          <w:lang w:eastAsia="zh-CN"/>
        </w:rPr>
        <w:t>ODP</w:t>
      </w:r>
      <w:r w:rsidRPr="000F207D">
        <w:rPr>
          <w:rFonts w:hint="eastAsia"/>
          <w:sz w:val="24"/>
          <w:lang w:eastAsia="zh-CN"/>
        </w:rPr>
        <w:t>吨的</w:t>
      </w:r>
      <w:r w:rsidRPr="000F207D">
        <w:rPr>
          <w:rFonts w:hint="eastAsia"/>
          <w:sz w:val="24"/>
          <w:lang w:eastAsia="zh-CN"/>
        </w:rPr>
        <w:t>HCFC-141b</w:t>
      </w:r>
      <w:r w:rsidRPr="000F207D">
        <w:rPr>
          <w:rFonts w:hint="eastAsia"/>
          <w:sz w:val="24"/>
          <w:lang w:eastAsia="zh-CN"/>
        </w:rPr>
        <w:t>消费量，并将减少</w:t>
      </w:r>
      <w:r w:rsidRPr="000F207D">
        <w:rPr>
          <w:rFonts w:hint="eastAsia"/>
          <w:sz w:val="24"/>
          <w:lang w:eastAsia="zh-CN"/>
        </w:rPr>
        <w:t>298</w:t>
      </w:r>
      <w:r w:rsidRPr="000F207D">
        <w:rPr>
          <w:rFonts w:hint="eastAsia"/>
          <w:sz w:val="24"/>
          <w:lang w:eastAsia="zh-CN"/>
        </w:rPr>
        <w:t>万吨二氧化碳当量的温室气体排放量。</w:t>
      </w:r>
    </w:p>
    <w:p w14:paraId="129AB19F" w14:textId="77777777" w:rsidR="009F17F9" w:rsidRPr="000F207D" w:rsidRDefault="009F17F9" w:rsidP="009F17F9">
      <w:pPr>
        <w:overflowPunct w:val="0"/>
        <w:spacing w:after="240"/>
        <w:rPr>
          <w:sz w:val="24"/>
          <w:u w:val="single"/>
          <w:lang w:eastAsia="zh-CN"/>
        </w:rPr>
      </w:pPr>
      <w:r w:rsidRPr="000F207D">
        <w:rPr>
          <w:rFonts w:hint="eastAsia"/>
          <w:sz w:val="24"/>
          <w:u w:val="single"/>
          <w:lang w:eastAsia="zh-CN"/>
        </w:rPr>
        <w:t>第二阶段第三次付款的执行进度报告</w:t>
      </w:r>
    </w:p>
    <w:p w14:paraId="539CE6D2" w14:textId="6C2DED27" w:rsidR="009F17F9" w:rsidRPr="000F207D" w:rsidRDefault="009F17F9" w:rsidP="009F17F9">
      <w:pPr>
        <w:pStyle w:val="Heading1"/>
        <w:overflowPunct w:val="0"/>
        <w:rPr>
          <w:sz w:val="24"/>
          <w:lang w:eastAsia="zh-CN"/>
        </w:rPr>
      </w:pPr>
      <w:r w:rsidRPr="000F207D">
        <w:rPr>
          <w:rFonts w:hint="eastAsia"/>
          <w:sz w:val="24"/>
          <w:lang w:eastAsia="zh-CN"/>
        </w:rPr>
        <w:t>2017</w:t>
      </w:r>
      <w:r w:rsidRPr="000F207D">
        <w:rPr>
          <w:rFonts w:hint="eastAsia"/>
          <w:sz w:val="24"/>
          <w:lang w:eastAsia="zh-CN"/>
        </w:rPr>
        <w:t>年</w:t>
      </w:r>
      <w:r w:rsidRPr="000F207D">
        <w:rPr>
          <w:rFonts w:hint="eastAsia"/>
          <w:sz w:val="24"/>
          <w:lang w:eastAsia="zh-CN"/>
        </w:rPr>
        <w:t>4</w:t>
      </w:r>
      <w:r w:rsidRPr="000F207D">
        <w:rPr>
          <w:rFonts w:hint="eastAsia"/>
          <w:sz w:val="24"/>
          <w:lang w:eastAsia="zh-CN"/>
        </w:rPr>
        <w:t>月签署了第七十七次会议核准的</w:t>
      </w:r>
      <w:r>
        <w:rPr>
          <w:rFonts w:hint="eastAsia"/>
          <w:sz w:val="24"/>
          <w:lang w:eastAsia="zh-CN"/>
        </w:rPr>
        <w:t>环境保护对外合作中心</w:t>
      </w:r>
      <w:r w:rsidRPr="000F207D">
        <w:rPr>
          <w:rFonts w:hint="eastAsia"/>
          <w:sz w:val="24"/>
          <w:lang w:eastAsia="zh-CN"/>
        </w:rPr>
        <w:t>和开发计划署关于执行溶剂行业计划第二阶段的协定。该协定随后进行了订正，列入</w:t>
      </w:r>
      <w:r w:rsidRPr="000F207D">
        <w:rPr>
          <w:rFonts w:hint="eastAsia"/>
          <w:sz w:val="24"/>
          <w:lang w:eastAsia="zh-CN"/>
        </w:rPr>
        <w:t>2018</w:t>
      </w:r>
      <w:r w:rsidRPr="000F207D">
        <w:rPr>
          <w:rFonts w:hint="eastAsia"/>
          <w:sz w:val="24"/>
          <w:lang w:eastAsia="zh-CN"/>
        </w:rPr>
        <w:t>年</w:t>
      </w:r>
      <w:r w:rsidRPr="000F207D">
        <w:rPr>
          <w:rFonts w:hint="eastAsia"/>
          <w:sz w:val="24"/>
          <w:lang w:eastAsia="zh-CN"/>
        </w:rPr>
        <w:t>4</w:t>
      </w:r>
      <w:r w:rsidRPr="000F207D">
        <w:rPr>
          <w:rFonts w:hint="eastAsia"/>
          <w:sz w:val="24"/>
          <w:lang w:eastAsia="zh-CN"/>
        </w:rPr>
        <w:t>月第二次付款的核定预算，以及</w:t>
      </w:r>
      <w:r w:rsidRPr="000F207D">
        <w:rPr>
          <w:rFonts w:hint="eastAsia"/>
          <w:sz w:val="24"/>
          <w:lang w:eastAsia="zh-CN"/>
        </w:rPr>
        <w:t>2020</w:t>
      </w:r>
      <w:r w:rsidRPr="000F207D">
        <w:rPr>
          <w:rFonts w:hint="eastAsia"/>
          <w:sz w:val="24"/>
          <w:lang w:eastAsia="zh-CN"/>
        </w:rPr>
        <w:t>年</w:t>
      </w:r>
      <w:r w:rsidRPr="000F207D">
        <w:rPr>
          <w:rFonts w:hint="eastAsia"/>
          <w:sz w:val="24"/>
          <w:lang w:eastAsia="zh-CN"/>
        </w:rPr>
        <w:t>8</w:t>
      </w:r>
      <w:r w:rsidRPr="000F207D">
        <w:rPr>
          <w:rFonts w:hint="eastAsia"/>
          <w:sz w:val="24"/>
          <w:lang w:eastAsia="zh-CN"/>
        </w:rPr>
        <w:t>月第三次付款的核定预算和相关的</w:t>
      </w:r>
      <w:r w:rsidRPr="000F207D">
        <w:rPr>
          <w:rFonts w:hint="eastAsia"/>
          <w:sz w:val="24"/>
          <w:lang w:eastAsia="zh-CN"/>
        </w:rPr>
        <w:t>2020-2021</w:t>
      </w:r>
      <w:r w:rsidRPr="000F207D">
        <w:rPr>
          <w:rFonts w:hint="eastAsia"/>
          <w:sz w:val="24"/>
          <w:lang w:eastAsia="zh-CN"/>
        </w:rPr>
        <w:t>年执行计划。</w:t>
      </w:r>
      <w:r w:rsidRPr="000F207D">
        <w:rPr>
          <w:rFonts w:hint="eastAsia"/>
          <w:sz w:val="24"/>
          <w:lang w:eastAsia="zh-CN"/>
        </w:rPr>
        <w:t xml:space="preserve"> </w:t>
      </w:r>
      <w:r w:rsidRPr="000F207D">
        <w:rPr>
          <w:sz w:val="24"/>
          <w:lang w:eastAsia="zh-CN"/>
        </w:rPr>
        <w:t xml:space="preserve"> </w:t>
      </w:r>
    </w:p>
    <w:p w14:paraId="454FD9C2" w14:textId="77777777" w:rsidR="009F17F9" w:rsidRPr="009D4F08" w:rsidRDefault="009F17F9" w:rsidP="009F17F9">
      <w:pPr>
        <w:overflowPunct w:val="0"/>
        <w:spacing w:after="240"/>
        <w:rPr>
          <w:rFonts w:ascii="KaiTi_GB2312" w:eastAsia="KaiTi_GB2312" w:hAnsi="STKaiti"/>
          <w:sz w:val="24"/>
        </w:rPr>
      </w:pPr>
      <w:proofErr w:type="spellStart"/>
      <w:r w:rsidRPr="009D4F08">
        <w:rPr>
          <w:rFonts w:ascii="KaiTi_GB2312" w:eastAsia="KaiTi_GB2312" w:hAnsi="STKaiti" w:hint="eastAsia"/>
          <w:sz w:val="24"/>
        </w:rPr>
        <w:t>监管活动</w:t>
      </w:r>
      <w:proofErr w:type="spellEnd"/>
    </w:p>
    <w:p w14:paraId="2361CEA8" w14:textId="77777777" w:rsidR="009F17F9" w:rsidRPr="000F207D" w:rsidRDefault="009F17F9" w:rsidP="009F17F9">
      <w:pPr>
        <w:pStyle w:val="Heading1"/>
        <w:widowControl w:val="0"/>
        <w:overflowPunct w:val="0"/>
        <w:rPr>
          <w:sz w:val="24"/>
          <w:lang w:eastAsia="zh-CN"/>
        </w:rPr>
      </w:pPr>
      <w:r>
        <w:rPr>
          <w:rFonts w:hint="eastAsia"/>
          <w:sz w:val="24"/>
          <w:lang w:eastAsia="zh-CN"/>
        </w:rPr>
        <w:t>环境保护对外合作中心</w:t>
      </w:r>
      <w:r w:rsidRPr="000F207D">
        <w:rPr>
          <w:rFonts w:hint="eastAsia"/>
          <w:sz w:val="24"/>
          <w:lang w:eastAsia="zh-CN"/>
        </w:rPr>
        <w:t>继续对每年消费超过</w:t>
      </w:r>
      <w:r w:rsidRPr="000F207D">
        <w:rPr>
          <w:rFonts w:hint="eastAsia"/>
          <w:sz w:val="24"/>
          <w:lang w:eastAsia="zh-CN"/>
        </w:rPr>
        <w:t>100</w:t>
      </w:r>
      <w:r w:rsidRPr="000F207D">
        <w:rPr>
          <w:rFonts w:hint="eastAsia"/>
          <w:sz w:val="24"/>
          <w:lang w:eastAsia="zh-CN"/>
        </w:rPr>
        <w:t>公吨氟氯烃的溶剂企业执行配额许可制。</w:t>
      </w:r>
      <w:r w:rsidRPr="000F207D">
        <w:rPr>
          <w:rFonts w:hint="eastAsia"/>
          <w:sz w:val="24"/>
          <w:lang w:eastAsia="zh-CN"/>
        </w:rPr>
        <w:t>2018</w:t>
      </w:r>
      <w:r w:rsidRPr="000F207D">
        <w:rPr>
          <w:rFonts w:hint="eastAsia"/>
          <w:sz w:val="24"/>
          <w:lang w:eastAsia="zh-CN"/>
        </w:rPr>
        <w:t>年</w:t>
      </w:r>
      <w:r w:rsidRPr="000F207D">
        <w:rPr>
          <w:rFonts w:hint="eastAsia"/>
          <w:sz w:val="24"/>
          <w:lang w:eastAsia="zh-CN"/>
        </w:rPr>
        <w:t>1</w:t>
      </w:r>
      <w:r w:rsidRPr="000F207D">
        <w:rPr>
          <w:rFonts w:hint="eastAsia"/>
          <w:sz w:val="24"/>
          <w:lang w:eastAsia="zh-CN"/>
        </w:rPr>
        <w:t>月</w:t>
      </w:r>
      <w:r w:rsidRPr="000F207D">
        <w:rPr>
          <w:rFonts w:hint="eastAsia"/>
          <w:sz w:val="24"/>
          <w:lang w:eastAsia="zh-CN"/>
        </w:rPr>
        <w:t>23</w:t>
      </w:r>
      <w:r w:rsidRPr="000F207D">
        <w:rPr>
          <w:rFonts w:hint="eastAsia"/>
          <w:sz w:val="24"/>
          <w:lang w:eastAsia="zh-CN"/>
        </w:rPr>
        <w:t>日，生态环境部发布了关于生产和使用消耗臭氧层物质建设项目管理有关工作的通知。根据该通知，禁止新建、改建或扩建用于生产和使用氟氯烃作为制冷剂、发泡剂、溶剂或化学加工剂的设施。</w:t>
      </w:r>
    </w:p>
    <w:p w14:paraId="7A41BB13" w14:textId="77777777" w:rsidR="009F17F9" w:rsidRPr="000F207D" w:rsidRDefault="009F17F9" w:rsidP="00B53ED7">
      <w:pPr>
        <w:pStyle w:val="Heading1"/>
        <w:keepNext/>
        <w:keepLines/>
        <w:widowControl w:val="0"/>
        <w:overflowPunct w:val="0"/>
        <w:rPr>
          <w:sz w:val="24"/>
          <w:lang w:eastAsia="zh-CN"/>
        </w:rPr>
      </w:pPr>
      <w:r w:rsidRPr="000F207D">
        <w:rPr>
          <w:rFonts w:hint="eastAsia"/>
          <w:sz w:val="24"/>
          <w:lang w:eastAsia="zh-CN"/>
        </w:rPr>
        <w:lastRenderedPageBreak/>
        <w:t>2018</w:t>
      </w:r>
      <w:r w:rsidRPr="000F207D">
        <w:rPr>
          <w:rFonts w:hint="eastAsia"/>
          <w:sz w:val="24"/>
          <w:lang w:eastAsia="zh-CN"/>
        </w:rPr>
        <w:t>年</w:t>
      </w:r>
      <w:r w:rsidRPr="000F207D">
        <w:rPr>
          <w:rFonts w:hint="eastAsia"/>
          <w:sz w:val="24"/>
          <w:lang w:eastAsia="zh-CN"/>
        </w:rPr>
        <w:t>6</w:t>
      </w:r>
      <w:r w:rsidRPr="000F207D">
        <w:rPr>
          <w:rFonts w:hint="eastAsia"/>
          <w:sz w:val="24"/>
          <w:lang w:eastAsia="zh-CN"/>
        </w:rPr>
        <w:t>月启动的禁止在医疗器械次级行业使用氟氯烃的研究已经完成；报告草案征求了专家、企业代表和其他有关利益方的意见。由于项目供资延迟和供资调整，有关评估该禁令影响的剩余活动和该报告的最终订正本预计将在</w:t>
      </w:r>
      <w:r w:rsidRPr="000F207D">
        <w:rPr>
          <w:rFonts w:hint="eastAsia"/>
          <w:sz w:val="24"/>
          <w:lang w:eastAsia="zh-CN"/>
        </w:rPr>
        <w:t>2021</w:t>
      </w:r>
      <w:r w:rsidRPr="000F207D">
        <w:rPr>
          <w:rFonts w:hint="eastAsia"/>
          <w:sz w:val="24"/>
          <w:lang w:eastAsia="zh-CN"/>
        </w:rPr>
        <w:t>年底前完成。如果最终评估表明禁令的执行有效，生态环境部将在</w:t>
      </w:r>
      <w:r w:rsidRPr="000F207D">
        <w:rPr>
          <w:rFonts w:hint="eastAsia"/>
          <w:sz w:val="24"/>
          <w:lang w:eastAsia="zh-CN"/>
        </w:rPr>
        <w:t>2022</w:t>
      </w:r>
      <w:r w:rsidRPr="000F207D">
        <w:rPr>
          <w:rFonts w:hint="eastAsia"/>
          <w:sz w:val="24"/>
          <w:lang w:eastAsia="zh-CN"/>
        </w:rPr>
        <w:t>年审议发布该禁令的提案，并最终在</w:t>
      </w:r>
      <w:r w:rsidRPr="000F207D">
        <w:rPr>
          <w:rFonts w:hint="eastAsia"/>
          <w:sz w:val="24"/>
          <w:lang w:eastAsia="zh-CN"/>
        </w:rPr>
        <w:t>2023</w:t>
      </w:r>
      <w:r w:rsidRPr="000F207D">
        <w:rPr>
          <w:rFonts w:hint="eastAsia"/>
          <w:sz w:val="24"/>
          <w:lang w:eastAsia="zh-CN"/>
        </w:rPr>
        <w:t>年执行。</w:t>
      </w:r>
    </w:p>
    <w:p w14:paraId="46B2C302" w14:textId="77777777" w:rsidR="009F17F9" w:rsidRPr="009D4F08" w:rsidRDefault="009F17F9" w:rsidP="009F17F9">
      <w:pPr>
        <w:overflowPunct w:val="0"/>
        <w:spacing w:after="240"/>
        <w:rPr>
          <w:rFonts w:ascii="KaiTi_GB2312" w:eastAsia="KaiTi_GB2312" w:hAnsi="STKaiti"/>
          <w:sz w:val="24"/>
        </w:rPr>
      </w:pPr>
      <w:proofErr w:type="spellStart"/>
      <w:r w:rsidRPr="009D4F08">
        <w:rPr>
          <w:rFonts w:ascii="KaiTi_GB2312" w:eastAsia="KaiTi_GB2312" w:hAnsi="STKaiti" w:hint="eastAsia"/>
          <w:sz w:val="24"/>
        </w:rPr>
        <w:t>投资活动</w:t>
      </w:r>
      <w:proofErr w:type="spellEnd"/>
    </w:p>
    <w:p w14:paraId="52F00E59" w14:textId="77777777" w:rsidR="009F17F9" w:rsidRPr="000F207D" w:rsidRDefault="009F17F9" w:rsidP="009F17F9">
      <w:pPr>
        <w:pStyle w:val="Heading1"/>
        <w:overflowPunct w:val="0"/>
        <w:rPr>
          <w:sz w:val="24"/>
          <w:lang w:eastAsia="zh-CN"/>
        </w:rPr>
      </w:pPr>
      <w:r w:rsidRPr="000F207D">
        <w:rPr>
          <w:rFonts w:hint="eastAsia"/>
          <w:sz w:val="24"/>
          <w:lang w:eastAsia="zh-CN"/>
        </w:rPr>
        <w:t>截至</w:t>
      </w:r>
      <w:r w:rsidRPr="000F207D">
        <w:rPr>
          <w:rFonts w:hint="eastAsia"/>
          <w:sz w:val="24"/>
          <w:lang w:eastAsia="zh-CN"/>
        </w:rPr>
        <w:t>2020</w:t>
      </w:r>
      <w:r w:rsidRPr="000F207D">
        <w:rPr>
          <w:rFonts w:hint="eastAsia"/>
          <w:sz w:val="24"/>
          <w:lang w:eastAsia="zh-CN"/>
        </w:rPr>
        <w:t>年</w:t>
      </w:r>
      <w:r w:rsidRPr="000F207D">
        <w:rPr>
          <w:rFonts w:hint="eastAsia"/>
          <w:sz w:val="24"/>
          <w:lang w:eastAsia="zh-CN"/>
        </w:rPr>
        <w:t>2</w:t>
      </w:r>
      <w:r w:rsidRPr="000F207D">
        <w:rPr>
          <w:rFonts w:hint="eastAsia"/>
          <w:sz w:val="24"/>
          <w:lang w:eastAsia="zh-CN"/>
        </w:rPr>
        <w:t>月，</w:t>
      </w:r>
      <w:r w:rsidRPr="00465E0A">
        <w:rPr>
          <w:rFonts w:hint="eastAsia"/>
          <w:sz w:val="24"/>
          <w:lang w:eastAsia="zh-CN"/>
        </w:rPr>
        <w:t>被确定为属于前几次付款的所有</w:t>
      </w:r>
      <w:r w:rsidRPr="00465E0A">
        <w:rPr>
          <w:rFonts w:hint="eastAsia"/>
          <w:sz w:val="24"/>
          <w:lang w:eastAsia="zh-CN"/>
        </w:rPr>
        <w:t>24</w:t>
      </w:r>
      <w:r w:rsidRPr="00465E0A">
        <w:rPr>
          <w:rFonts w:hint="eastAsia"/>
          <w:sz w:val="24"/>
          <w:lang w:eastAsia="zh-CN"/>
        </w:rPr>
        <w:t>家企业（包括</w:t>
      </w:r>
      <w:r w:rsidRPr="00465E0A">
        <w:rPr>
          <w:rFonts w:hint="eastAsia"/>
          <w:sz w:val="24"/>
          <w:lang w:eastAsia="zh-CN"/>
        </w:rPr>
        <w:t>514</w:t>
      </w:r>
      <w:r w:rsidRPr="00465E0A">
        <w:rPr>
          <w:rFonts w:hint="eastAsia"/>
          <w:sz w:val="24"/>
          <w:lang w:eastAsia="zh-CN"/>
        </w:rPr>
        <w:t>条生产线）均与</w:t>
      </w:r>
      <w:r>
        <w:rPr>
          <w:rFonts w:hint="eastAsia"/>
          <w:sz w:val="24"/>
          <w:lang w:eastAsia="zh-CN"/>
        </w:rPr>
        <w:t>环境保护对外合作中心</w:t>
      </w:r>
      <w:r w:rsidRPr="00465E0A">
        <w:rPr>
          <w:rFonts w:hint="eastAsia"/>
          <w:sz w:val="24"/>
          <w:lang w:eastAsia="zh-CN"/>
        </w:rPr>
        <w:t>签订了合同；</w:t>
      </w:r>
      <w:r w:rsidRPr="00465E0A">
        <w:rPr>
          <w:rFonts w:hint="eastAsia"/>
          <w:sz w:val="24"/>
          <w:lang w:eastAsia="zh-CN"/>
        </w:rPr>
        <w:t>HCFC-141b</w:t>
      </w:r>
      <w:r w:rsidRPr="00465E0A">
        <w:rPr>
          <w:rFonts w:hint="eastAsia"/>
          <w:sz w:val="24"/>
          <w:lang w:eastAsia="zh-CN"/>
        </w:rPr>
        <w:t>的消费量为</w:t>
      </w:r>
      <w:r w:rsidRPr="00465E0A">
        <w:rPr>
          <w:rFonts w:hint="eastAsia"/>
          <w:sz w:val="24"/>
          <w:lang w:eastAsia="zh-CN"/>
        </w:rPr>
        <w:t>1,176.22</w:t>
      </w:r>
      <w:r w:rsidRPr="00465E0A">
        <w:rPr>
          <w:rFonts w:hint="eastAsia"/>
          <w:sz w:val="24"/>
          <w:lang w:eastAsia="zh-CN"/>
        </w:rPr>
        <w:t>公吨（</w:t>
      </w:r>
      <w:r w:rsidRPr="00465E0A">
        <w:rPr>
          <w:rFonts w:hint="eastAsia"/>
          <w:sz w:val="24"/>
          <w:lang w:eastAsia="zh-CN"/>
        </w:rPr>
        <w:t>129.38 ODP</w:t>
      </w:r>
      <w:r w:rsidRPr="00465E0A">
        <w:rPr>
          <w:rFonts w:hint="eastAsia"/>
          <w:sz w:val="24"/>
          <w:lang w:eastAsia="zh-CN"/>
        </w:rPr>
        <w:t>吨），占溶剂行业第二阶段</w:t>
      </w:r>
      <w:r w:rsidRPr="00465E0A">
        <w:rPr>
          <w:rFonts w:hint="eastAsia"/>
          <w:sz w:val="24"/>
          <w:lang w:eastAsia="zh-CN"/>
        </w:rPr>
        <w:t>455.2 ODP</w:t>
      </w:r>
      <w:r w:rsidRPr="00465E0A">
        <w:rPr>
          <w:rFonts w:hint="eastAsia"/>
          <w:sz w:val="24"/>
          <w:lang w:eastAsia="zh-CN"/>
        </w:rPr>
        <w:t>吨削减目标的</w:t>
      </w:r>
      <w:r w:rsidRPr="00465E0A">
        <w:rPr>
          <w:rFonts w:hint="eastAsia"/>
          <w:sz w:val="24"/>
          <w:lang w:eastAsia="zh-CN"/>
        </w:rPr>
        <w:t>28%</w:t>
      </w:r>
      <w:r w:rsidRPr="00465E0A">
        <w:rPr>
          <w:rFonts w:hint="eastAsia"/>
          <w:sz w:val="24"/>
          <w:lang w:eastAsia="zh-CN"/>
        </w:rPr>
        <w:t>；转型的总金额为</w:t>
      </w:r>
      <w:r w:rsidRPr="00465E0A">
        <w:rPr>
          <w:rFonts w:hint="eastAsia"/>
          <w:sz w:val="24"/>
          <w:lang w:eastAsia="zh-CN"/>
        </w:rPr>
        <w:t>20,040,546</w:t>
      </w:r>
      <w:r w:rsidRPr="00465E0A">
        <w:rPr>
          <w:rFonts w:hint="eastAsia"/>
          <w:sz w:val="24"/>
          <w:lang w:eastAsia="zh-CN"/>
        </w:rPr>
        <w:t>美元。合同签署后，一个受益人（北海德昌）退出了氟氯烃淘汰管理计划（因为该企业已关闭），从而将合同总价值降至</w:t>
      </w:r>
      <w:r w:rsidRPr="00465E0A">
        <w:rPr>
          <w:rFonts w:hint="eastAsia"/>
          <w:sz w:val="24"/>
          <w:lang w:eastAsia="zh-CN"/>
        </w:rPr>
        <w:t>18,193,762</w:t>
      </w:r>
      <w:r w:rsidRPr="00465E0A">
        <w:rPr>
          <w:rFonts w:hint="eastAsia"/>
          <w:sz w:val="24"/>
          <w:lang w:eastAsia="zh-CN"/>
        </w:rPr>
        <w:t>美元，但</w:t>
      </w:r>
      <w:r w:rsidRPr="00465E0A">
        <w:rPr>
          <w:rFonts w:hint="eastAsia"/>
          <w:sz w:val="24"/>
          <w:lang w:eastAsia="zh-CN"/>
        </w:rPr>
        <w:t>HCFC-141b</w:t>
      </w:r>
      <w:r w:rsidRPr="00465E0A">
        <w:rPr>
          <w:rFonts w:hint="eastAsia"/>
          <w:sz w:val="24"/>
          <w:lang w:eastAsia="zh-CN"/>
        </w:rPr>
        <w:t>的总体淘汰目标保持不变。</w:t>
      </w:r>
      <w:r w:rsidRPr="00465E0A">
        <w:rPr>
          <w:rFonts w:hint="eastAsia"/>
          <w:sz w:val="24"/>
          <w:lang w:eastAsia="zh-CN"/>
        </w:rPr>
        <w:t>1,846,784</w:t>
      </w:r>
      <w:r w:rsidRPr="00465E0A">
        <w:rPr>
          <w:rFonts w:hint="eastAsia"/>
          <w:sz w:val="24"/>
          <w:lang w:eastAsia="zh-CN"/>
        </w:rPr>
        <w:t>美元，外加机构支助费用</w:t>
      </w:r>
      <w:r w:rsidRPr="00465E0A">
        <w:rPr>
          <w:rFonts w:hint="eastAsia"/>
          <w:sz w:val="24"/>
          <w:lang w:eastAsia="zh-CN"/>
        </w:rPr>
        <w:t>129,275</w:t>
      </w:r>
      <w:r w:rsidRPr="00465E0A">
        <w:rPr>
          <w:rFonts w:hint="eastAsia"/>
          <w:sz w:val="24"/>
          <w:lang w:eastAsia="zh-CN"/>
        </w:rPr>
        <w:t>美元，已退还给基金。</w:t>
      </w:r>
    </w:p>
    <w:p w14:paraId="5E635861" w14:textId="77777777" w:rsidR="009F17F9" w:rsidRPr="000F207D" w:rsidRDefault="009F17F9" w:rsidP="009F17F9">
      <w:pPr>
        <w:pStyle w:val="Heading1"/>
        <w:overflowPunct w:val="0"/>
        <w:rPr>
          <w:sz w:val="24"/>
          <w:lang w:eastAsia="zh-CN"/>
        </w:rPr>
      </w:pPr>
      <w:r w:rsidRPr="000F207D">
        <w:rPr>
          <w:rFonts w:hint="eastAsia"/>
          <w:sz w:val="24"/>
          <w:lang w:eastAsia="zh-CN"/>
        </w:rPr>
        <w:t>截至</w:t>
      </w:r>
      <w:r w:rsidRPr="000F207D">
        <w:rPr>
          <w:rFonts w:hint="eastAsia"/>
          <w:sz w:val="24"/>
          <w:lang w:eastAsia="zh-CN"/>
        </w:rPr>
        <w:t>2021</w:t>
      </w:r>
      <w:r w:rsidRPr="000F207D">
        <w:rPr>
          <w:rFonts w:hint="eastAsia"/>
          <w:sz w:val="24"/>
          <w:lang w:eastAsia="zh-CN"/>
        </w:rPr>
        <w:t>年</w:t>
      </w:r>
      <w:r w:rsidRPr="000F207D">
        <w:rPr>
          <w:rFonts w:hint="eastAsia"/>
          <w:sz w:val="24"/>
          <w:lang w:eastAsia="zh-CN"/>
        </w:rPr>
        <w:t>7</w:t>
      </w:r>
      <w:r w:rsidRPr="000F207D">
        <w:rPr>
          <w:rFonts w:hint="eastAsia"/>
          <w:sz w:val="24"/>
          <w:lang w:eastAsia="zh-CN"/>
        </w:rPr>
        <w:t>月，</w:t>
      </w:r>
      <w:r w:rsidRPr="000F207D">
        <w:rPr>
          <w:rFonts w:hint="eastAsia"/>
          <w:sz w:val="24"/>
          <w:lang w:eastAsia="zh-CN"/>
        </w:rPr>
        <w:t>11</w:t>
      </w:r>
      <w:r w:rsidRPr="000F207D">
        <w:rPr>
          <w:rFonts w:hint="eastAsia"/>
          <w:sz w:val="24"/>
          <w:lang w:eastAsia="zh-CN"/>
        </w:rPr>
        <w:t>家企业完成最终核查并接受国家对该项目的验收；</w:t>
      </w:r>
      <w:r w:rsidRPr="000F207D">
        <w:rPr>
          <w:rFonts w:hint="eastAsia"/>
          <w:sz w:val="24"/>
          <w:lang w:eastAsia="zh-CN"/>
        </w:rPr>
        <w:t>8</w:t>
      </w:r>
      <w:r w:rsidRPr="000F207D">
        <w:rPr>
          <w:rFonts w:hint="eastAsia"/>
          <w:sz w:val="24"/>
          <w:lang w:eastAsia="zh-CN"/>
        </w:rPr>
        <w:t>家企业完成了设备安装和不含消耗臭氧层物质溶剂的试生产，目前正在编制核查文件；</w:t>
      </w:r>
      <w:r w:rsidRPr="000F207D">
        <w:rPr>
          <w:rFonts w:hint="eastAsia"/>
          <w:sz w:val="24"/>
          <w:lang w:eastAsia="zh-CN"/>
        </w:rPr>
        <w:t>1</w:t>
      </w:r>
      <w:r w:rsidRPr="000F207D">
        <w:rPr>
          <w:rFonts w:hint="eastAsia"/>
          <w:sz w:val="24"/>
          <w:lang w:eastAsia="zh-CN"/>
        </w:rPr>
        <w:t>家企业已完成设备安装，正在准备试生产；</w:t>
      </w:r>
      <w:r w:rsidRPr="000F207D">
        <w:rPr>
          <w:rFonts w:hint="eastAsia"/>
          <w:sz w:val="24"/>
          <w:lang w:eastAsia="zh-CN"/>
        </w:rPr>
        <w:t>3</w:t>
      </w:r>
      <w:r w:rsidRPr="000F207D">
        <w:rPr>
          <w:rFonts w:hint="eastAsia"/>
          <w:sz w:val="24"/>
          <w:lang w:eastAsia="zh-CN"/>
        </w:rPr>
        <w:t>家企业收到并安装了部分设备，正在等待剩余设备交付。</w:t>
      </w:r>
    </w:p>
    <w:p w14:paraId="2442583B" w14:textId="77777777" w:rsidR="009F17F9" w:rsidRPr="000F207D" w:rsidRDefault="009F17F9" w:rsidP="009F17F9">
      <w:pPr>
        <w:pStyle w:val="Heading1"/>
        <w:overflowPunct w:val="0"/>
        <w:rPr>
          <w:sz w:val="24"/>
          <w:lang w:eastAsia="zh-CN"/>
        </w:rPr>
      </w:pPr>
      <w:r w:rsidRPr="000F207D">
        <w:rPr>
          <w:rFonts w:hint="eastAsia"/>
          <w:sz w:val="24"/>
          <w:lang w:eastAsia="zh-CN"/>
        </w:rPr>
        <w:t>作为第四次付款的一部分，将签署第二批</w:t>
      </w:r>
      <w:r w:rsidRPr="000F207D">
        <w:rPr>
          <w:rFonts w:hint="eastAsia"/>
          <w:sz w:val="24"/>
          <w:lang w:eastAsia="zh-CN"/>
        </w:rPr>
        <w:t>25</w:t>
      </w:r>
      <w:r w:rsidRPr="000F207D">
        <w:rPr>
          <w:rFonts w:hint="eastAsia"/>
          <w:sz w:val="24"/>
          <w:lang w:eastAsia="zh-CN"/>
        </w:rPr>
        <w:t>家符合条件企业（主要是中小企业，每家企业的</w:t>
      </w:r>
      <w:r w:rsidRPr="000F207D">
        <w:rPr>
          <w:rFonts w:hint="eastAsia"/>
          <w:sz w:val="24"/>
          <w:lang w:eastAsia="zh-CN"/>
        </w:rPr>
        <w:t>HCFC-141b</w:t>
      </w:r>
      <w:r w:rsidRPr="000F207D">
        <w:rPr>
          <w:rFonts w:hint="eastAsia"/>
          <w:sz w:val="24"/>
          <w:lang w:eastAsia="zh-CN"/>
        </w:rPr>
        <w:t>年消费量不超过</w:t>
      </w:r>
      <w:r w:rsidRPr="000F207D">
        <w:rPr>
          <w:rFonts w:hint="eastAsia"/>
          <w:sz w:val="24"/>
          <w:lang w:eastAsia="zh-CN"/>
        </w:rPr>
        <w:t>5</w:t>
      </w:r>
      <w:r w:rsidRPr="000F207D">
        <w:rPr>
          <w:rFonts w:hint="eastAsia"/>
          <w:sz w:val="24"/>
          <w:lang w:eastAsia="zh-CN"/>
        </w:rPr>
        <w:t>公吨）的合同，经核实的</w:t>
      </w:r>
      <w:r w:rsidRPr="000F207D">
        <w:rPr>
          <w:rFonts w:hint="eastAsia"/>
          <w:sz w:val="24"/>
          <w:lang w:eastAsia="zh-CN"/>
        </w:rPr>
        <w:t>HCFC-141b</w:t>
      </w:r>
      <w:r w:rsidRPr="000F207D">
        <w:rPr>
          <w:rFonts w:hint="eastAsia"/>
          <w:sz w:val="24"/>
          <w:lang w:eastAsia="zh-CN"/>
        </w:rPr>
        <w:t>消费量为</w:t>
      </w:r>
      <w:r w:rsidRPr="000F207D">
        <w:rPr>
          <w:rFonts w:hint="eastAsia"/>
          <w:sz w:val="24"/>
          <w:lang w:eastAsia="zh-CN"/>
        </w:rPr>
        <w:t>372.19</w:t>
      </w:r>
      <w:r w:rsidRPr="000F207D">
        <w:rPr>
          <w:rFonts w:hint="eastAsia"/>
          <w:sz w:val="24"/>
          <w:lang w:eastAsia="zh-CN"/>
        </w:rPr>
        <w:t>公吨（</w:t>
      </w:r>
      <w:r w:rsidRPr="000F207D">
        <w:rPr>
          <w:rFonts w:hint="eastAsia"/>
          <w:sz w:val="24"/>
          <w:lang w:eastAsia="zh-CN"/>
        </w:rPr>
        <w:t>40.94</w:t>
      </w:r>
      <w:r w:rsidRPr="000F207D">
        <w:rPr>
          <w:sz w:val="24"/>
          <w:lang w:eastAsia="zh-CN"/>
        </w:rPr>
        <w:t xml:space="preserve"> </w:t>
      </w:r>
      <w:r w:rsidRPr="000F207D">
        <w:rPr>
          <w:rFonts w:hint="eastAsia"/>
          <w:sz w:val="24"/>
          <w:lang w:eastAsia="zh-CN"/>
        </w:rPr>
        <w:t>ODP</w:t>
      </w:r>
      <w:r w:rsidRPr="000F207D">
        <w:rPr>
          <w:rFonts w:hint="eastAsia"/>
          <w:sz w:val="24"/>
          <w:lang w:eastAsia="zh-CN"/>
        </w:rPr>
        <w:t>吨）。</w:t>
      </w:r>
    </w:p>
    <w:p w14:paraId="203FA4DB" w14:textId="77777777" w:rsidR="009F17F9" w:rsidRPr="000F207D" w:rsidRDefault="009F17F9" w:rsidP="009F17F9">
      <w:pPr>
        <w:pStyle w:val="Heading1"/>
        <w:widowControl w:val="0"/>
        <w:overflowPunct w:val="0"/>
        <w:rPr>
          <w:sz w:val="24"/>
          <w:lang w:eastAsia="zh-CN"/>
        </w:rPr>
      </w:pPr>
      <w:r w:rsidRPr="000F207D">
        <w:rPr>
          <w:rFonts w:hint="eastAsia"/>
          <w:sz w:val="24"/>
          <w:lang w:eastAsia="zh-CN"/>
        </w:rPr>
        <w:t>表</w:t>
      </w:r>
      <w:r w:rsidRPr="000F207D">
        <w:rPr>
          <w:rFonts w:hint="eastAsia"/>
          <w:sz w:val="24"/>
          <w:lang w:eastAsia="zh-CN"/>
        </w:rPr>
        <w:t>1</w:t>
      </w:r>
      <w:r w:rsidRPr="000F207D">
        <w:rPr>
          <w:rFonts w:hint="eastAsia"/>
          <w:sz w:val="24"/>
          <w:lang w:eastAsia="zh-CN"/>
        </w:rPr>
        <w:t>概述了溶剂行业计划的执行进展。</w:t>
      </w:r>
    </w:p>
    <w:p w14:paraId="44A41BBB" w14:textId="77777777" w:rsidR="009F17F9" w:rsidRPr="009D4F08" w:rsidRDefault="009F17F9" w:rsidP="009F17F9">
      <w:pPr>
        <w:widowControl w:val="0"/>
        <w:overflowPunct w:val="0"/>
        <w:rPr>
          <w:rFonts w:eastAsia="SimHei"/>
          <w:b/>
          <w:sz w:val="24"/>
          <w:lang w:eastAsia="zh-CN"/>
        </w:rPr>
      </w:pPr>
      <w:r w:rsidRPr="009D4F08">
        <w:rPr>
          <w:rFonts w:eastAsia="SimHei"/>
          <w:b/>
          <w:sz w:val="24"/>
          <w:lang w:eastAsia="zh-CN"/>
        </w:rPr>
        <w:t>表</w:t>
      </w:r>
      <w:r w:rsidRPr="009D4F08">
        <w:rPr>
          <w:rFonts w:eastAsia="SimHei"/>
          <w:b/>
          <w:sz w:val="24"/>
          <w:lang w:eastAsia="zh-CN"/>
        </w:rPr>
        <w:t>1</w:t>
      </w:r>
      <w:r>
        <w:rPr>
          <w:rFonts w:eastAsia="SimHei" w:hint="eastAsia"/>
          <w:b/>
          <w:sz w:val="24"/>
          <w:lang w:eastAsia="zh-CN"/>
        </w:rPr>
        <w:t xml:space="preserve">. </w:t>
      </w:r>
      <w:r w:rsidRPr="009D4F08">
        <w:rPr>
          <w:rFonts w:eastAsia="SimHei"/>
          <w:b/>
          <w:sz w:val="24"/>
          <w:lang w:eastAsia="zh-CN"/>
        </w:rPr>
        <w:t>溶剂行业企业进展情况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1"/>
        <w:gridCol w:w="1114"/>
        <w:gridCol w:w="1019"/>
        <w:gridCol w:w="13"/>
        <w:gridCol w:w="989"/>
        <w:gridCol w:w="1196"/>
        <w:gridCol w:w="1498"/>
      </w:tblGrid>
      <w:tr w:rsidR="009F17F9" w:rsidRPr="009D4F08" w14:paraId="30C8CFB0" w14:textId="77777777" w:rsidTr="00191467">
        <w:trPr>
          <w:tblHeader/>
        </w:trPr>
        <w:tc>
          <w:tcPr>
            <w:tcW w:w="1893" w:type="pct"/>
            <w:vMerge w:val="restart"/>
            <w:shd w:val="clear" w:color="auto" w:fill="auto"/>
            <w:vAlign w:val="center"/>
            <w:hideMark/>
          </w:tcPr>
          <w:p w14:paraId="66C8BB49" w14:textId="77777777" w:rsidR="009F17F9" w:rsidRPr="009D4F08" w:rsidRDefault="009F17F9" w:rsidP="00191467">
            <w:pPr>
              <w:widowControl w:val="0"/>
              <w:overflowPunct w:val="0"/>
              <w:jc w:val="center"/>
              <w:rPr>
                <w:rFonts w:eastAsia="SimHei"/>
                <w:b/>
                <w:bCs/>
                <w:color w:val="000000"/>
                <w:sz w:val="21"/>
                <w:szCs w:val="20"/>
                <w:lang w:eastAsia="en-CA"/>
              </w:rPr>
            </w:pPr>
            <w:r w:rsidRPr="009D4F08">
              <w:rPr>
                <w:rFonts w:eastAsia="SimHei"/>
                <w:b/>
                <w:bCs/>
                <w:color w:val="000000"/>
                <w:sz w:val="21"/>
                <w:szCs w:val="20"/>
                <w:lang w:eastAsia="zh-CN"/>
              </w:rPr>
              <w:t>执行现状</w:t>
            </w:r>
          </w:p>
        </w:tc>
        <w:tc>
          <w:tcPr>
            <w:tcW w:w="606" w:type="pct"/>
            <w:vMerge w:val="restart"/>
            <w:shd w:val="clear" w:color="auto" w:fill="auto"/>
            <w:tcMar>
              <w:left w:w="0" w:type="dxa"/>
              <w:right w:w="0" w:type="dxa"/>
            </w:tcMar>
            <w:vAlign w:val="center"/>
            <w:hideMark/>
          </w:tcPr>
          <w:p w14:paraId="3DC5BE01" w14:textId="77777777" w:rsidR="009F17F9" w:rsidRPr="009D4F08" w:rsidRDefault="009F17F9" w:rsidP="00191467">
            <w:pPr>
              <w:widowControl w:val="0"/>
              <w:overflowPunct w:val="0"/>
              <w:jc w:val="center"/>
              <w:rPr>
                <w:rFonts w:eastAsia="SimHei"/>
                <w:b/>
                <w:bCs/>
                <w:color w:val="000000"/>
                <w:sz w:val="21"/>
                <w:szCs w:val="20"/>
                <w:lang w:eastAsia="en-CA"/>
              </w:rPr>
            </w:pPr>
            <w:r w:rsidRPr="009D4F08">
              <w:rPr>
                <w:rFonts w:eastAsia="SimHei"/>
                <w:b/>
                <w:bCs/>
                <w:color w:val="000000"/>
                <w:sz w:val="21"/>
                <w:szCs w:val="20"/>
                <w:lang w:eastAsia="zh-CN"/>
              </w:rPr>
              <w:t>企业数量</w:t>
            </w:r>
          </w:p>
        </w:tc>
        <w:tc>
          <w:tcPr>
            <w:tcW w:w="1075" w:type="pct"/>
            <w:gridSpan w:val="3"/>
            <w:shd w:val="clear" w:color="auto" w:fill="auto"/>
            <w:tcMar>
              <w:left w:w="0" w:type="dxa"/>
              <w:right w:w="0" w:type="dxa"/>
            </w:tcMar>
            <w:vAlign w:val="center"/>
            <w:hideMark/>
          </w:tcPr>
          <w:p w14:paraId="66170813" w14:textId="77777777" w:rsidR="009F17F9" w:rsidRPr="009D4F08" w:rsidRDefault="009F17F9" w:rsidP="00191467">
            <w:pPr>
              <w:widowControl w:val="0"/>
              <w:overflowPunct w:val="0"/>
              <w:jc w:val="center"/>
              <w:rPr>
                <w:rFonts w:eastAsia="SimHei"/>
                <w:b/>
                <w:bCs/>
                <w:color w:val="000000"/>
                <w:sz w:val="21"/>
                <w:szCs w:val="20"/>
                <w:lang w:eastAsia="zh-CN"/>
              </w:rPr>
            </w:pPr>
            <w:r w:rsidRPr="009D4F08">
              <w:rPr>
                <w:rFonts w:eastAsia="SimHei"/>
                <w:b/>
                <w:bCs/>
                <w:color w:val="000000"/>
                <w:sz w:val="21"/>
                <w:szCs w:val="20"/>
                <w:lang w:eastAsia="zh-CN"/>
              </w:rPr>
              <w:t>氟氯烃消费量</w:t>
            </w:r>
            <w:r>
              <w:rPr>
                <w:rFonts w:eastAsia="SimHei"/>
                <w:b/>
                <w:bCs/>
                <w:color w:val="000000"/>
                <w:sz w:val="21"/>
                <w:szCs w:val="20"/>
                <w:lang w:eastAsia="zh-CN"/>
              </w:rPr>
              <w:br/>
            </w:r>
            <w:r w:rsidRPr="009D4F08">
              <w:rPr>
                <w:rFonts w:eastAsia="SimHei"/>
                <w:b/>
                <w:bCs/>
                <w:color w:val="000000"/>
                <w:sz w:val="21"/>
                <w:szCs w:val="20"/>
                <w:lang w:eastAsia="zh-CN"/>
              </w:rPr>
              <w:t>（</w:t>
            </w:r>
            <w:r w:rsidRPr="009D4F08">
              <w:rPr>
                <w:rFonts w:eastAsia="SimHei"/>
                <w:b/>
                <w:bCs/>
                <w:color w:val="000000"/>
                <w:sz w:val="21"/>
                <w:szCs w:val="20"/>
                <w:lang w:eastAsia="zh-CN"/>
              </w:rPr>
              <w:t>2016</w:t>
            </w:r>
            <w:r w:rsidRPr="009D4F08">
              <w:rPr>
                <w:rFonts w:eastAsia="SimHei"/>
                <w:b/>
                <w:bCs/>
                <w:color w:val="000000"/>
                <w:sz w:val="21"/>
                <w:szCs w:val="20"/>
                <w:lang w:eastAsia="zh-CN"/>
              </w:rPr>
              <w:t>年）</w:t>
            </w:r>
            <w:r w:rsidRPr="009D4F08">
              <w:rPr>
                <w:rFonts w:eastAsia="SimHei"/>
                <w:b/>
                <w:bCs/>
                <w:color w:val="000000"/>
                <w:sz w:val="21"/>
                <w:szCs w:val="20"/>
                <w:lang w:eastAsia="zh-CN"/>
              </w:rPr>
              <w:t>*</w:t>
            </w:r>
          </w:p>
        </w:tc>
        <w:tc>
          <w:tcPr>
            <w:tcW w:w="615" w:type="pct"/>
            <w:vMerge w:val="restart"/>
            <w:shd w:val="clear" w:color="auto" w:fill="auto"/>
            <w:tcMar>
              <w:left w:w="0" w:type="dxa"/>
              <w:right w:w="0" w:type="dxa"/>
            </w:tcMar>
            <w:vAlign w:val="center"/>
            <w:hideMark/>
          </w:tcPr>
          <w:p w14:paraId="1C9DA755" w14:textId="77777777" w:rsidR="009F17F9" w:rsidRPr="009D4F08" w:rsidRDefault="009F17F9" w:rsidP="00191467">
            <w:pPr>
              <w:widowControl w:val="0"/>
              <w:overflowPunct w:val="0"/>
              <w:jc w:val="center"/>
              <w:rPr>
                <w:rFonts w:eastAsia="SimHei"/>
                <w:b/>
                <w:bCs/>
                <w:color w:val="000000"/>
                <w:sz w:val="21"/>
                <w:szCs w:val="20"/>
                <w:lang w:eastAsia="zh-CN"/>
              </w:rPr>
            </w:pPr>
            <w:r w:rsidRPr="009D4F08">
              <w:rPr>
                <w:rFonts w:eastAsia="SimHei"/>
                <w:b/>
                <w:bCs/>
                <w:color w:val="000000"/>
                <w:sz w:val="21"/>
                <w:szCs w:val="20"/>
                <w:lang w:eastAsia="zh-CN"/>
              </w:rPr>
              <w:t>合同价值（美元）</w:t>
            </w:r>
          </w:p>
        </w:tc>
        <w:tc>
          <w:tcPr>
            <w:tcW w:w="811" w:type="pct"/>
            <w:vMerge w:val="restart"/>
            <w:shd w:val="clear" w:color="auto" w:fill="auto"/>
            <w:tcMar>
              <w:left w:w="0" w:type="dxa"/>
              <w:right w:w="0" w:type="dxa"/>
            </w:tcMar>
            <w:vAlign w:val="center"/>
            <w:hideMark/>
          </w:tcPr>
          <w:p w14:paraId="672926F7" w14:textId="77777777" w:rsidR="009F17F9" w:rsidRPr="009D4F08" w:rsidRDefault="009F17F9" w:rsidP="00191467">
            <w:pPr>
              <w:widowControl w:val="0"/>
              <w:overflowPunct w:val="0"/>
              <w:jc w:val="center"/>
              <w:rPr>
                <w:rFonts w:eastAsia="SimHei"/>
                <w:b/>
                <w:bCs/>
                <w:color w:val="000000"/>
                <w:sz w:val="21"/>
                <w:szCs w:val="20"/>
                <w:lang w:eastAsia="zh-CN"/>
              </w:rPr>
            </w:pPr>
            <w:r w:rsidRPr="009D4F08">
              <w:rPr>
                <w:rFonts w:eastAsia="SimHei"/>
                <w:b/>
                <w:bCs/>
                <w:color w:val="000000"/>
                <w:sz w:val="21"/>
                <w:szCs w:val="20"/>
                <w:lang w:eastAsia="zh-CN"/>
              </w:rPr>
              <w:t>估计转型时间</w:t>
            </w:r>
          </w:p>
        </w:tc>
      </w:tr>
      <w:tr w:rsidR="009F17F9" w:rsidRPr="009D4F08" w14:paraId="45DBE351" w14:textId="77777777" w:rsidTr="00191467">
        <w:trPr>
          <w:tblHeader/>
        </w:trPr>
        <w:tc>
          <w:tcPr>
            <w:tcW w:w="1893" w:type="pct"/>
            <w:vMerge/>
            <w:hideMark/>
          </w:tcPr>
          <w:p w14:paraId="22D45361" w14:textId="77777777" w:rsidR="009F17F9" w:rsidRPr="009D4F08" w:rsidRDefault="009F17F9" w:rsidP="00191467">
            <w:pPr>
              <w:overflowPunct w:val="0"/>
              <w:jc w:val="left"/>
              <w:rPr>
                <w:rFonts w:eastAsia="SimHei"/>
                <w:b/>
                <w:bCs/>
                <w:color w:val="000000"/>
                <w:sz w:val="21"/>
                <w:szCs w:val="20"/>
                <w:lang w:eastAsia="zh-CN"/>
              </w:rPr>
            </w:pPr>
          </w:p>
        </w:tc>
        <w:tc>
          <w:tcPr>
            <w:tcW w:w="606" w:type="pct"/>
            <w:vMerge/>
            <w:hideMark/>
          </w:tcPr>
          <w:p w14:paraId="468F6BCE" w14:textId="77777777" w:rsidR="009F17F9" w:rsidRPr="009D4F08" w:rsidRDefault="009F17F9" w:rsidP="00191467">
            <w:pPr>
              <w:overflowPunct w:val="0"/>
              <w:jc w:val="left"/>
              <w:rPr>
                <w:rFonts w:eastAsia="SimHei"/>
                <w:b/>
                <w:bCs/>
                <w:color w:val="000000"/>
                <w:sz w:val="21"/>
                <w:szCs w:val="20"/>
                <w:lang w:eastAsia="zh-CN"/>
              </w:rPr>
            </w:pPr>
          </w:p>
        </w:tc>
        <w:tc>
          <w:tcPr>
            <w:tcW w:w="528" w:type="pct"/>
            <w:gridSpan w:val="2"/>
            <w:shd w:val="clear" w:color="auto" w:fill="auto"/>
            <w:tcMar>
              <w:left w:w="0" w:type="dxa"/>
              <w:right w:w="0" w:type="dxa"/>
            </w:tcMar>
            <w:vAlign w:val="center"/>
            <w:hideMark/>
          </w:tcPr>
          <w:p w14:paraId="0727A730" w14:textId="77777777" w:rsidR="009F17F9" w:rsidRPr="009D4F08" w:rsidRDefault="009F17F9" w:rsidP="00191467">
            <w:pPr>
              <w:overflowPunct w:val="0"/>
              <w:jc w:val="center"/>
              <w:rPr>
                <w:rFonts w:eastAsia="SimHei"/>
                <w:b/>
                <w:bCs/>
                <w:color w:val="000000"/>
                <w:sz w:val="21"/>
                <w:szCs w:val="20"/>
                <w:lang w:eastAsia="zh-CN"/>
              </w:rPr>
            </w:pPr>
            <w:r w:rsidRPr="009D4F08">
              <w:rPr>
                <w:rFonts w:eastAsia="SimHei"/>
                <w:b/>
                <w:bCs/>
                <w:color w:val="000000"/>
                <w:sz w:val="21"/>
                <w:szCs w:val="20"/>
                <w:lang w:eastAsia="zh-CN"/>
              </w:rPr>
              <w:t>公吨</w:t>
            </w:r>
          </w:p>
        </w:tc>
        <w:tc>
          <w:tcPr>
            <w:tcW w:w="547" w:type="pct"/>
            <w:shd w:val="clear" w:color="auto" w:fill="auto"/>
            <w:tcMar>
              <w:left w:w="0" w:type="dxa"/>
              <w:right w:w="0" w:type="dxa"/>
            </w:tcMar>
            <w:hideMark/>
          </w:tcPr>
          <w:p w14:paraId="17459EC0" w14:textId="77777777" w:rsidR="009F17F9" w:rsidRPr="009D4F08" w:rsidRDefault="009F17F9" w:rsidP="00191467">
            <w:pPr>
              <w:overflowPunct w:val="0"/>
              <w:jc w:val="center"/>
              <w:rPr>
                <w:rFonts w:eastAsia="SimHei"/>
                <w:b/>
                <w:bCs/>
                <w:color w:val="000000"/>
                <w:sz w:val="21"/>
                <w:szCs w:val="20"/>
                <w:lang w:eastAsia="zh-CN"/>
              </w:rPr>
            </w:pPr>
            <w:r w:rsidRPr="009D4F08">
              <w:rPr>
                <w:rFonts w:eastAsia="SimHei"/>
                <w:b/>
                <w:bCs/>
                <w:color w:val="000000"/>
                <w:sz w:val="21"/>
                <w:szCs w:val="20"/>
                <w:lang w:eastAsia="zh-CN"/>
              </w:rPr>
              <w:t>ODP</w:t>
            </w:r>
            <w:r w:rsidRPr="009D4F08">
              <w:rPr>
                <w:rFonts w:eastAsia="SimHei"/>
                <w:b/>
                <w:bCs/>
                <w:color w:val="000000"/>
                <w:sz w:val="21"/>
                <w:szCs w:val="20"/>
                <w:lang w:eastAsia="zh-CN"/>
              </w:rPr>
              <w:t>吨</w:t>
            </w:r>
          </w:p>
        </w:tc>
        <w:tc>
          <w:tcPr>
            <w:tcW w:w="615" w:type="pct"/>
            <w:vMerge/>
            <w:hideMark/>
          </w:tcPr>
          <w:p w14:paraId="64E7FC12" w14:textId="77777777" w:rsidR="009F17F9" w:rsidRPr="009D4F08" w:rsidRDefault="009F17F9" w:rsidP="00191467">
            <w:pPr>
              <w:overflowPunct w:val="0"/>
              <w:jc w:val="left"/>
              <w:rPr>
                <w:rFonts w:eastAsia="SimHei"/>
                <w:b/>
                <w:bCs/>
                <w:color w:val="000000"/>
                <w:sz w:val="21"/>
                <w:szCs w:val="20"/>
                <w:lang w:eastAsia="zh-CN"/>
              </w:rPr>
            </w:pPr>
          </w:p>
        </w:tc>
        <w:tc>
          <w:tcPr>
            <w:tcW w:w="811" w:type="pct"/>
            <w:vMerge/>
            <w:hideMark/>
          </w:tcPr>
          <w:p w14:paraId="32BE33F4" w14:textId="77777777" w:rsidR="009F17F9" w:rsidRPr="009D4F08" w:rsidRDefault="009F17F9" w:rsidP="00191467">
            <w:pPr>
              <w:overflowPunct w:val="0"/>
              <w:jc w:val="left"/>
              <w:rPr>
                <w:rFonts w:eastAsia="SimHei"/>
                <w:b/>
                <w:bCs/>
                <w:color w:val="000000"/>
                <w:sz w:val="21"/>
                <w:szCs w:val="20"/>
                <w:lang w:eastAsia="zh-CN"/>
              </w:rPr>
            </w:pPr>
          </w:p>
        </w:tc>
      </w:tr>
      <w:tr w:rsidR="009F17F9" w:rsidRPr="009D4F08" w14:paraId="7A6D4707" w14:textId="77777777" w:rsidTr="00191467">
        <w:tc>
          <w:tcPr>
            <w:tcW w:w="1893" w:type="pct"/>
            <w:shd w:val="clear" w:color="auto" w:fill="auto"/>
            <w:tcMar>
              <w:right w:w="0" w:type="dxa"/>
            </w:tcMar>
            <w:hideMark/>
          </w:tcPr>
          <w:p w14:paraId="1FAC85CD" w14:textId="77777777" w:rsidR="009F17F9" w:rsidRPr="009D4F08" w:rsidRDefault="009F17F9" w:rsidP="00191467">
            <w:pPr>
              <w:overflowPunct w:val="0"/>
              <w:jc w:val="left"/>
              <w:rPr>
                <w:rFonts w:eastAsia="SimHei"/>
                <w:b/>
                <w:bCs/>
                <w:color w:val="000000"/>
                <w:sz w:val="21"/>
                <w:szCs w:val="20"/>
                <w:lang w:eastAsia="zh-CN"/>
              </w:rPr>
            </w:pPr>
            <w:r w:rsidRPr="009D4F08">
              <w:rPr>
                <w:rFonts w:eastAsia="SimHei"/>
                <w:b/>
                <w:bCs/>
                <w:color w:val="000000"/>
                <w:sz w:val="21"/>
                <w:szCs w:val="20"/>
                <w:lang w:eastAsia="zh-CN"/>
              </w:rPr>
              <w:t>已签合同企业</w:t>
            </w:r>
          </w:p>
        </w:tc>
        <w:tc>
          <w:tcPr>
            <w:tcW w:w="606" w:type="pct"/>
            <w:shd w:val="clear" w:color="auto" w:fill="auto"/>
            <w:vAlign w:val="center"/>
            <w:hideMark/>
          </w:tcPr>
          <w:p w14:paraId="3895C81D" w14:textId="77777777" w:rsidR="009F17F9" w:rsidRPr="009D4F08" w:rsidRDefault="009F17F9" w:rsidP="00191467">
            <w:pPr>
              <w:overflowPunct w:val="0"/>
              <w:jc w:val="center"/>
              <w:rPr>
                <w:rFonts w:eastAsia="SimHei"/>
                <w:b/>
                <w:color w:val="000000"/>
                <w:sz w:val="21"/>
                <w:szCs w:val="20"/>
                <w:lang w:eastAsia="zh-CN"/>
              </w:rPr>
            </w:pPr>
            <w:r w:rsidRPr="009D4F08">
              <w:rPr>
                <w:rFonts w:eastAsia="SimHei"/>
                <w:b/>
                <w:color w:val="000000"/>
                <w:sz w:val="21"/>
                <w:szCs w:val="20"/>
                <w:lang w:eastAsia="zh-CN"/>
              </w:rPr>
              <w:t>24</w:t>
            </w:r>
          </w:p>
        </w:tc>
        <w:tc>
          <w:tcPr>
            <w:tcW w:w="519" w:type="pct"/>
            <w:shd w:val="clear" w:color="auto" w:fill="auto"/>
            <w:hideMark/>
          </w:tcPr>
          <w:p w14:paraId="652AD4AD" w14:textId="77777777" w:rsidR="009F17F9" w:rsidRPr="009D4F08" w:rsidRDefault="009F17F9" w:rsidP="00191467">
            <w:pPr>
              <w:overflowPunct w:val="0"/>
              <w:jc w:val="right"/>
              <w:rPr>
                <w:rFonts w:eastAsia="SimHei"/>
                <w:b/>
                <w:bCs/>
                <w:color w:val="000000"/>
                <w:sz w:val="21"/>
                <w:szCs w:val="20"/>
                <w:lang w:eastAsia="zh-CN"/>
              </w:rPr>
            </w:pPr>
            <w:r w:rsidRPr="009D4F08">
              <w:rPr>
                <w:rFonts w:eastAsia="SimHei"/>
                <w:b/>
                <w:bCs/>
                <w:color w:val="000000"/>
                <w:sz w:val="21"/>
                <w:szCs w:val="20"/>
                <w:lang w:eastAsia="zh-CN"/>
              </w:rPr>
              <w:t>1,176.22</w:t>
            </w:r>
          </w:p>
        </w:tc>
        <w:tc>
          <w:tcPr>
            <w:tcW w:w="556" w:type="pct"/>
            <w:gridSpan w:val="2"/>
            <w:shd w:val="clear" w:color="auto" w:fill="auto"/>
            <w:hideMark/>
          </w:tcPr>
          <w:p w14:paraId="372DF060" w14:textId="77777777" w:rsidR="009F17F9" w:rsidRPr="009D4F08" w:rsidRDefault="009F17F9" w:rsidP="00191467">
            <w:pPr>
              <w:overflowPunct w:val="0"/>
              <w:jc w:val="right"/>
              <w:rPr>
                <w:rFonts w:eastAsia="SimHei"/>
                <w:b/>
                <w:bCs/>
                <w:color w:val="000000"/>
                <w:sz w:val="21"/>
                <w:szCs w:val="20"/>
                <w:lang w:eastAsia="zh-CN"/>
              </w:rPr>
            </w:pPr>
            <w:r w:rsidRPr="009D4F08">
              <w:rPr>
                <w:rFonts w:eastAsia="SimHei"/>
                <w:b/>
                <w:bCs/>
                <w:color w:val="000000"/>
                <w:sz w:val="21"/>
                <w:szCs w:val="20"/>
                <w:lang w:eastAsia="zh-CN"/>
              </w:rPr>
              <w:t>129.38</w:t>
            </w:r>
          </w:p>
        </w:tc>
        <w:tc>
          <w:tcPr>
            <w:tcW w:w="615" w:type="pct"/>
            <w:shd w:val="clear" w:color="auto" w:fill="auto"/>
            <w:hideMark/>
          </w:tcPr>
          <w:p w14:paraId="786B728E" w14:textId="77777777" w:rsidR="009F17F9" w:rsidRPr="009D4F08" w:rsidRDefault="009F17F9" w:rsidP="00191467">
            <w:pPr>
              <w:overflowPunct w:val="0"/>
              <w:jc w:val="right"/>
              <w:rPr>
                <w:rFonts w:eastAsia="SimHei"/>
                <w:b/>
                <w:bCs/>
                <w:color w:val="000000"/>
                <w:sz w:val="21"/>
                <w:szCs w:val="20"/>
                <w:lang w:eastAsia="zh-CN"/>
              </w:rPr>
            </w:pPr>
            <w:r w:rsidRPr="009D4F08">
              <w:rPr>
                <w:rFonts w:eastAsia="SimHei"/>
                <w:b/>
                <w:bCs/>
                <w:color w:val="000000"/>
                <w:sz w:val="21"/>
                <w:szCs w:val="20"/>
                <w:lang w:eastAsia="zh-CN"/>
              </w:rPr>
              <w:t>20,040,546</w:t>
            </w:r>
          </w:p>
        </w:tc>
        <w:tc>
          <w:tcPr>
            <w:tcW w:w="811" w:type="pct"/>
            <w:shd w:val="clear" w:color="auto" w:fill="auto"/>
            <w:hideMark/>
          </w:tcPr>
          <w:p w14:paraId="4D16B010" w14:textId="77777777" w:rsidR="009F17F9" w:rsidRPr="009D4F08" w:rsidRDefault="009F17F9" w:rsidP="00191467">
            <w:pPr>
              <w:overflowPunct w:val="0"/>
              <w:jc w:val="right"/>
              <w:rPr>
                <w:rFonts w:eastAsia="SimHei"/>
                <w:b/>
                <w:bCs/>
                <w:color w:val="000000"/>
                <w:sz w:val="21"/>
                <w:szCs w:val="20"/>
                <w:lang w:eastAsia="zh-CN"/>
              </w:rPr>
            </w:pPr>
          </w:p>
        </w:tc>
      </w:tr>
      <w:tr w:rsidR="009F17F9" w:rsidRPr="000F207D" w14:paraId="3500E501" w14:textId="77777777" w:rsidTr="00191467">
        <w:tc>
          <w:tcPr>
            <w:tcW w:w="1893" w:type="pct"/>
            <w:shd w:val="clear" w:color="auto" w:fill="auto"/>
            <w:hideMark/>
          </w:tcPr>
          <w:p w14:paraId="4D4AC2FD" w14:textId="77777777" w:rsidR="009F17F9" w:rsidRPr="000F207D" w:rsidRDefault="009F17F9" w:rsidP="00191467">
            <w:pPr>
              <w:overflowPunct w:val="0"/>
              <w:jc w:val="left"/>
              <w:rPr>
                <w:color w:val="000000"/>
                <w:sz w:val="21"/>
                <w:szCs w:val="20"/>
                <w:lang w:eastAsia="zh-CN"/>
              </w:rPr>
            </w:pPr>
            <w:r w:rsidRPr="000F207D">
              <w:rPr>
                <w:rFonts w:hint="eastAsia"/>
                <w:color w:val="000000"/>
                <w:sz w:val="21"/>
                <w:szCs w:val="20"/>
                <w:lang w:eastAsia="zh-CN"/>
              </w:rPr>
              <w:t>已安装设备，完成核查，通过国家验收并开始生产</w:t>
            </w:r>
          </w:p>
        </w:tc>
        <w:tc>
          <w:tcPr>
            <w:tcW w:w="606" w:type="pct"/>
            <w:shd w:val="clear" w:color="auto" w:fill="auto"/>
            <w:vAlign w:val="center"/>
            <w:hideMark/>
          </w:tcPr>
          <w:p w14:paraId="48275008" w14:textId="77777777" w:rsidR="009F17F9" w:rsidRPr="000F207D" w:rsidRDefault="009F17F9" w:rsidP="00191467">
            <w:pPr>
              <w:overflowPunct w:val="0"/>
              <w:jc w:val="center"/>
              <w:rPr>
                <w:bCs/>
                <w:color w:val="000000"/>
                <w:sz w:val="21"/>
                <w:szCs w:val="20"/>
                <w:lang w:eastAsia="zh-CN"/>
              </w:rPr>
            </w:pPr>
            <w:r w:rsidRPr="000F207D">
              <w:rPr>
                <w:bCs/>
                <w:color w:val="000000"/>
                <w:sz w:val="21"/>
                <w:szCs w:val="20"/>
                <w:lang w:eastAsia="zh-CN"/>
              </w:rPr>
              <w:t>11</w:t>
            </w:r>
          </w:p>
        </w:tc>
        <w:tc>
          <w:tcPr>
            <w:tcW w:w="519" w:type="pct"/>
            <w:shd w:val="clear" w:color="auto" w:fill="auto"/>
            <w:hideMark/>
          </w:tcPr>
          <w:p w14:paraId="273620DE" w14:textId="77777777" w:rsidR="009F17F9" w:rsidRPr="000F207D" w:rsidRDefault="009F17F9" w:rsidP="00191467">
            <w:pPr>
              <w:overflowPunct w:val="0"/>
              <w:jc w:val="right"/>
              <w:rPr>
                <w:bCs/>
                <w:sz w:val="21"/>
                <w:szCs w:val="20"/>
                <w:lang w:eastAsia="zh-CN"/>
              </w:rPr>
            </w:pPr>
            <w:r w:rsidRPr="000F207D">
              <w:rPr>
                <w:bCs/>
                <w:sz w:val="21"/>
                <w:szCs w:val="20"/>
                <w:lang w:eastAsia="zh-CN"/>
              </w:rPr>
              <w:t>**</w:t>
            </w:r>
            <w:r w:rsidRPr="000F207D">
              <w:rPr>
                <w:bCs/>
                <w:sz w:val="6"/>
                <w:szCs w:val="4"/>
                <w:lang w:eastAsia="zh-CN"/>
              </w:rPr>
              <w:t> </w:t>
            </w:r>
            <w:r w:rsidRPr="000F207D">
              <w:rPr>
                <w:bCs/>
                <w:sz w:val="21"/>
                <w:szCs w:val="20"/>
                <w:lang w:eastAsia="zh-CN"/>
              </w:rPr>
              <w:t>502.14</w:t>
            </w:r>
          </w:p>
        </w:tc>
        <w:tc>
          <w:tcPr>
            <w:tcW w:w="556" w:type="pct"/>
            <w:gridSpan w:val="2"/>
            <w:shd w:val="clear" w:color="auto" w:fill="auto"/>
            <w:hideMark/>
          </w:tcPr>
          <w:p w14:paraId="6297B5F2" w14:textId="77777777" w:rsidR="009F17F9" w:rsidRPr="000F207D" w:rsidRDefault="009F17F9" w:rsidP="00191467">
            <w:pPr>
              <w:overflowPunct w:val="0"/>
              <w:jc w:val="right"/>
              <w:rPr>
                <w:bCs/>
                <w:sz w:val="21"/>
                <w:szCs w:val="20"/>
                <w:lang w:eastAsia="zh-CN"/>
              </w:rPr>
            </w:pPr>
            <w:r w:rsidRPr="000F207D">
              <w:rPr>
                <w:bCs/>
                <w:sz w:val="21"/>
                <w:szCs w:val="20"/>
                <w:lang w:eastAsia="zh-CN"/>
              </w:rPr>
              <w:t>55.24</w:t>
            </w:r>
          </w:p>
        </w:tc>
        <w:tc>
          <w:tcPr>
            <w:tcW w:w="615" w:type="pct"/>
            <w:shd w:val="clear" w:color="auto" w:fill="auto"/>
            <w:hideMark/>
          </w:tcPr>
          <w:p w14:paraId="712BE1D3" w14:textId="77777777" w:rsidR="009F17F9" w:rsidRPr="000F207D" w:rsidRDefault="009F17F9" w:rsidP="00191467">
            <w:pPr>
              <w:overflowPunct w:val="0"/>
              <w:jc w:val="right"/>
              <w:rPr>
                <w:bCs/>
                <w:sz w:val="21"/>
                <w:szCs w:val="20"/>
                <w:lang w:eastAsia="zh-CN"/>
              </w:rPr>
            </w:pPr>
            <w:r w:rsidRPr="000F207D">
              <w:rPr>
                <w:bCs/>
                <w:sz w:val="21"/>
                <w:szCs w:val="20"/>
                <w:lang w:eastAsia="zh-CN"/>
              </w:rPr>
              <w:t>9,358,708</w:t>
            </w:r>
          </w:p>
        </w:tc>
        <w:tc>
          <w:tcPr>
            <w:tcW w:w="811" w:type="pct"/>
            <w:shd w:val="clear" w:color="auto" w:fill="auto"/>
            <w:hideMark/>
          </w:tcPr>
          <w:p w14:paraId="3B833E7C" w14:textId="77777777" w:rsidR="009F17F9" w:rsidRPr="000F207D" w:rsidRDefault="009F17F9" w:rsidP="00191467">
            <w:pPr>
              <w:overflowPunct w:val="0"/>
              <w:jc w:val="left"/>
              <w:rPr>
                <w:b/>
                <w:bCs/>
                <w:color w:val="000000"/>
                <w:sz w:val="21"/>
                <w:szCs w:val="20"/>
                <w:lang w:eastAsia="en-CA"/>
              </w:rPr>
            </w:pPr>
            <w:r w:rsidRPr="000F207D">
              <w:rPr>
                <w:bCs/>
                <w:color w:val="000000"/>
                <w:sz w:val="21"/>
                <w:szCs w:val="20"/>
                <w:lang w:eastAsia="zh-CN"/>
              </w:rPr>
              <w:t>2021</w:t>
            </w:r>
            <w:r w:rsidRPr="000F207D">
              <w:rPr>
                <w:rFonts w:hint="eastAsia"/>
                <w:bCs/>
                <w:color w:val="000000"/>
                <w:sz w:val="21"/>
                <w:szCs w:val="20"/>
                <w:lang w:eastAsia="zh-CN"/>
              </w:rPr>
              <w:t>年</w:t>
            </w:r>
            <w:r w:rsidRPr="000F207D">
              <w:rPr>
                <w:rFonts w:hint="eastAsia"/>
                <w:bCs/>
                <w:color w:val="000000"/>
                <w:sz w:val="21"/>
                <w:szCs w:val="20"/>
                <w:lang w:eastAsia="zh-CN"/>
              </w:rPr>
              <w:t>6</w:t>
            </w:r>
            <w:r w:rsidRPr="000F207D">
              <w:rPr>
                <w:rFonts w:hint="eastAsia"/>
                <w:bCs/>
                <w:color w:val="000000"/>
                <w:sz w:val="21"/>
                <w:szCs w:val="20"/>
                <w:lang w:eastAsia="zh-CN"/>
              </w:rPr>
              <w:t>月</w:t>
            </w:r>
          </w:p>
        </w:tc>
      </w:tr>
      <w:tr w:rsidR="009F17F9" w:rsidRPr="000F207D" w14:paraId="2C0844E7" w14:textId="77777777" w:rsidTr="00191467">
        <w:tc>
          <w:tcPr>
            <w:tcW w:w="1893" w:type="pct"/>
            <w:shd w:val="clear" w:color="auto" w:fill="auto"/>
            <w:hideMark/>
          </w:tcPr>
          <w:p w14:paraId="7E5E158D" w14:textId="77777777" w:rsidR="009F17F9" w:rsidRPr="000F207D" w:rsidRDefault="009F17F9" w:rsidP="00191467">
            <w:pPr>
              <w:overflowPunct w:val="0"/>
              <w:jc w:val="left"/>
              <w:rPr>
                <w:color w:val="000000"/>
                <w:sz w:val="21"/>
                <w:szCs w:val="20"/>
                <w:lang w:eastAsia="zh-CN"/>
              </w:rPr>
            </w:pPr>
            <w:r w:rsidRPr="000F207D">
              <w:rPr>
                <w:rFonts w:hint="eastAsia"/>
                <w:color w:val="000000"/>
                <w:sz w:val="21"/>
                <w:szCs w:val="20"/>
                <w:lang w:eastAsia="zh-CN"/>
              </w:rPr>
              <w:t>已安装设备，完成试生产，待核查</w:t>
            </w:r>
          </w:p>
        </w:tc>
        <w:tc>
          <w:tcPr>
            <w:tcW w:w="606" w:type="pct"/>
            <w:shd w:val="clear" w:color="auto" w:fill="auto"/>
            <w:vAlign w:val="center"/>
            <w:hideMark/>
          </w:tcPr>
          <w:p w14:paraId="7A6DB948" w14:textId="77777777" w:rsidR="009F17F9" w:rsidRPr="000F207D" w:rsidRDefault="009F17F9" w:rsidP="00191467">
            <w:pPr>
              <w:overflowPunct w:val="0"/>
              <w:jc w:val="center"/>
              <w:rPr>
                <w:color w:val="000000"/>
                <w:sz w:val="21"/>
                <w:szCs w:val="20"/>
                <w:lang w:eastAsia="en-CA"/>
              </w:rPr>
            </w:pPr>
            <w:r w:rsidRPr="000F207D">
              <w:rPr>
                <w:color w:val="000000"/>
                <w:sz w:val="21"/>
                <w:szCs w:val="20"/>
                <w:lang w:eastAsia="en-CA"/>
              </w:rPr>
              <w:t>8</w:t>
            </w:r>
          </w:p>
        </w:tc>
        <w:tc>
          <w:tcPr>
            <w:tcW w:w="519" w:type="pct"/>
            <w:shd w:val="clear" w:color="auto" w:fill="auto"/>
            <w:hideMark/>
          </w:tcPr>
          <w:p w14:paraId="5E69F11F" w14:textId="77777777" w:rsidR="009F17F9" w:rsidRPr="000F207D" w:rsidRDefault="009F17F9" w:rsidP="00191467">
            <w:pPr>
              <w:overflowPunct w:val="0"/>
              <w:jc w:val="right"/>
              <w:rPr>
                <w:color w:val="000000"/>
                <w:sz w:val="21"/>
                <w:szCs w:val="20"/>
                <w:lang w:eastAsia="en-CA"/>
              </w:rPr>
            </w:pPr>
            <w:r w:rsidRPr="000F207D">
              <w:rPr>
                <w:sz w:val="21"/>
                <w:szCs w:val="20"/>
              </w:rPr>
              <w:t>233.20</w:t>
            </w:r>
          </w:p>
        </w:tc>
        <w:tc>
          <w:tcPr>
            <w:tcW w:w="556" w:type="pct"/>
            <w:gridSpan w:val="2"/>
            <w:shd w:val="clear" w:color="auto" w:fill="auto"/>
            <w:hideMark/>
          </w:tcPr>
          <w:p w14:paraId="215416BE" w14:textId="77777777" w:rsidR="009F17F9" w:rsidRPr="000F207D" w:rsidRDefault="009F17F9" w:rsidP="00191467">
            <w:pPr>
              <w:overflowPunct w:val="0"/>
              <w:jc w:val="right"/>
              <w:rPr>
                <w:color w:val="000000"/>
                <w:sz w:val="21"/>
                <w:szCs w:val="20"/>
                <w:lang w:eastAsia="en-CA"/>
              </w:rPr>
            </w:pPr>
            <w:r w:rsidRPr="000F207D">
              <w:rPr>
                <w:sz w:val="21"/>
                <w:szCs w:val="20"/>
              </w:rPr>
              <w:t>25.65</w:t>
            </w:r>
          </w:p>
        </w:tc>
        <w:tc>
          <w:tcPr>
            <w:tcW w:w="615" w:type="pct"/>
            <w:shd w:val="clear" w:color="auto" w:fill="auto"/>
            <w:hideMark/>
          </w:tcPr>
          <w:p w14:paraId="31F940C1" w14:textId="77777777" w:rsidR="009F17F9" w:rsidRPr="000F207D" w:rsidRDefault="009F17F9" w:rsidP="00191467">
            <w:pPr>
              <w:overflowPunct w:val="0"/>
              <w:jc w:val="right"/>
              <w:rPr>
                <w:color w:val="000000"/>
                <w:sz w:val="21"/>
                <w:szCs w:val="20"/>
                <w:lang w:eastAsia="en-CA"/>
              </w:rPr>
            </w:pPr>
            <w:r w:rsidRPr="000F207D">
              <w:rPr>
                <w:sz w:val="21"/>
                <w:szCs w:val="20"/>
              </w:rPr>
              <w:t>3,743,441</w:t>
            </w:r>
          </w:p>
        </w:tc>
        <w:tc>
          <w:tcPr>
            <w:tcW w:w="811" w:type="pct"/>
            <w:shd w:val="clear" w:color="auto" w:fill="auto"/>
            <w:hideMark/>
          </w:tcPr>
          <w:p w14:paraId="4235FBC3" w14:textId="77777777" w:rsidR="009F17F9" w:rsidRPr="000F207D" w:rsidRDefault="009F17F9" w:rsidP="00191467">
            <w:pPr>
              <w:overflowPunct w:val="0"/>
              <w:jc w:val="left"/>
              <w:rPr>
                <w:color w:val="000000"/>
                <w:sz w:val="21"/>
                <w:szCs w:val="20"/>
                <w:lang w:eastAsia="en-CA"/>
              </w:rPr>
            </w:pPr>
            <w:r w:rsidRPr="000F207D">
              <w:rPr>
                <w:color w:val="000000"/>
                <w:sz w:val="21"/>
                <w:szCs w:val="20"/>
                <w:lang w:eastAsia="en-CA"/>
              </w:rPr>
              <w:t>2021</w:t>
            </w:r>
            <w:r w:rsidRPr="000F207D">
              <w:rPr>
                <w:rFonts w:hint="eastAsia"/>
                <w:color w:val="000000"/>
                <w:sz w:val="21"/>
                <w:szCs w:val="20"/>
                <w:lang w:eastAsia="zh-CN"/>
              </w:rPr>
              <w:t>年</w:t>
            </w:r>
            <w:r w:rsidRPr="000F207D">
              <w:rPr>
                <w:rFonts w:hint="eastAsia"/>
                <w:color w:val="000000"/>
                <w:sz w:val="21"/>
                <w:szCs w:val="20"/>
                <w:lang w:eastAsia="zh-CN"/>
              </w:rPr>
              <w:t>12</w:t>
            </w:r>
            <w:r w:rsidRPr="000F207D">
              <w:rPr>
                <w:rFonts w:hint="eastAsia"/>
                <w:color w:val="000000"/>
                <w:sz w:val="21"/>
                <w:szCs w:val="20"/>
                <w:lang w:eastAsia="zh-CN"/>
              </w:rPr>
              <w:t>月</w:t>
            </w:r>
          </w:p>
        </w:tc>
      </w:tr>
      <w:tr w:rsidR="009F17F9" w:rsidRPr="000F207D" w14:paraId="45170877" w14:textId="77777777" w:rsidTr="00191467">
        <w:tc>
          <w:tcPr>
            <w:tcW w:w="1893" w:type="pct"/>
            <w:shd w:val="clear" w:color="auto" w:fill="auto"/>
            <w:hideMark/>
          </w:tcPr>
          <w:p w14:paraId="54481C52" w14:textId="77777777" w:rsidR="009F17F9" w:rsidRPr="000F207D" w:rsidRDefault="009F17F9" w:rsidP="00191467">
            <w:pPr>
              <w:overflowPunct w:val="0"/>
              <w:jc w:val="left"/>
              <w:rPr>
                <w:color w:val="000000"/>
                <w:sz w:val="21"/>
                <w:szCs w:val="20"/>
                <w:lang w:eastAsia="zh-CN"/>
              </w:rPr>
            </w:pPr>
            <w:r w:rsidRPr="000F207D">
              <w:rPr>
                <w:rFonts w:hint="eastAsia"/>
                <w:color w:val="000000"/>
                <w:sz w:val="21"/>
                <w:szCs w:val="20"/>
                <w:lang w:eastAsia="zh-CN"/>
              </w:rPr>
              <w:t>已安装设备，准备试生产</w:t>
            </w:r>
          </w:p>
        </w:tc>
        <w:tc>
          <w:tcPr>
            <w:tcW w:w="606" w:type="pct"/>
            <w:shd w:val="clear" w:color="auto" w:fill="auto"/>
            <w:vAlign w:val="center"/>
            <w:hideMark/>
          </w:tcPr>
          <w:p w14:paraId="6D735DC9" w14:textId="77777777" w:rsidR="009F17F9" w:rsidRPr="000F207D" w:rsidRDefault="009F17F9" w:rsidP="00191467">
            <w:pPr>
              <w:overflowPunct w:val="0"/>
              <w:jc w:val="center"/>
              <w:rPr>
                <w:color w:val="000000"/>
                <w:sz w:val="21"/>
                <w:szCs w:val="20"/>
                <w:lang w:eastAsia="en-CA"/>
              </w:rPr>
            </w:pPr>
            <w:r w:rsidRPr="000F207D">
              <w:rPr>
                <w:color w:val="000000"/>
                <w:sz w:val="21"/>
                <w:szCs w:val="20"/>
                <w:lang w:eastAsia="en-CA"/>
              </w:rPr>
              <w:t>1</w:t>
            </w:r>
          </w:p>
        </w:tc>
        <w:tc>
          <w:tcPr>
            <w:tcW w:w="519" w:type="pct"/>
            <w:shd w:val="clear" w:color="auto" w:fill="auto"/>
            <w:hideMark/>
          </w:tcPr>
          <w:p w14:paraId="7DE1ECB7" w14:textId="77777777" w:rsidR="009F17F9" w:rsidRPr="000F207D" w:rsidRDefault="009F17F9" w:rsidP="00191467">
            <w:pPr>
              <w:overflowPunct w:val="0"/>
              <w:jc w:val="right"/>
              <w:rPr>
                <w:color w:val="000000"/>
                <w:sz w:val="21"/>
                <w:szCs w:val="20"/>
                <w:lang w:eastAsia="en-CA"/>
              </w:rPr>
            </w:pPr>
            <w:r w:rsidRPr="000F207D">
              <w:rPr>
                <w:sz w:val="21"/>
                <w:szCs w:val="20"/>
              </w:rPr>
              <w:t>19.37</w:t>
            </w:r>
          </w:p>
        </w:tc>
        <w:tc>
          <w:tcPr>
            <w:tcW w:w="556" w:type="pct"/>
            <w:gridSpan w:val="2"/>
            <w:shd w:val="clear" w:color="auto" w:fill="auto"/>
            <w:hideMark/>
          </w:tcPr>
          <w:p w14:paraId="5F431CB1" w14:textId="77777777" w:rsidR="009F17F9" w:rsidRPr="000F207D" w:rsidRDefault="009F17F9" w:rsidP="00191467">
            <w:pPr>
              <w:overflowPunct w:val="0"/>
              <w:jc w:val="right"/>
              <w:rPr>
                <w:color w:val="000000"/>
                <w:sz w:val="21"/>
                <w:szCs w:val="20"/>
                <w:lang w:eastAsia="en-CA"/>
              </w:rPr>
            </w:pPr>
            <w:r w:rsidRPr="000F207D">
              <w:rPr>
                <w:sz w:val="21"/>
                <w:szCs w:val="20"/>
              </w:rPr>
              <w:t>2.13</w:t>
            </w:r>
          </w:p>
        </w:tc>
        <w:tc>
          <w:tcPr>
            <w:tcW w:w="615" w:type="pct"/>
            <w:shd w:val="clear" w:color="auto" w:fill="auto"/>
            <w:hideMark/>
          </w:tcPr>
          <w:p w14:paraId="2CB0A804" w14:textId="77777777" w:rsidR="009F17F9" w:rsidRPr="000F207D" w:rsidRDefault="009F17F9" w:rsidP="00191467">
            <w:pPr>
              <w:overflowPunct w:val="0"/>
              <w:jc w:val="right"/>
              <w:rPr>
                <w:color w:val="000000"/>
                <w:sz w:val="21"/>
                <w:szCs w:val="20"/>
                <w:lang w:eastAsia="en-CA"/>
              </w:rPr>
            </w:pPr>
            <w:r w:rsidRPr="000F207D">
              <w:rPr>
                <w:sz w:val="21"/>
                <w:szCs w:val="20"/>
              </w:rPr>
              <w:t>309,888</w:t>
            </w:r>
          </w:p>
        </w:tc>
        <w:tc>
          <w:tcPr>
            <w:tcW w:w="811" w:type="pct"/>
            <w:shd w:val="clear" w:color="auto" w:fill="auto"/>
            <w:hideMark/>
          </w:tcPr>
          <w:p w14:paraId="102A62A5" w14:textId="77777777" w:rsidR="009F17F9" w:rsidRPr="000F207D" w:rsidRDefault="009F17F9" w:rsidP="00191467">
            <w:pPr>
              <w:overflowPunct w:val="0"/>
              <w:jc w:val="left"/>
              <w:rPr>
                <w:color w:val="000000"/>
                <w:sz w:val="21"/>
                <w:szCs w:val="20"/>
                <w:lang w:eastAsia="en-CA"/>
              </w:rPr>
            </w:pPr>
            <w:r w:rsidRPr="000F207D">
              <w:rPr>
                <w:color w:val="000000"/>
                <w:sz w:val="21"/>
                <w:szCs w:val="20"/>
                <w:lang w:eastAsia="en-CA"/>
              </w:rPr>
              <w:t>2021</w:t>
            </w:r>
            <w:r w:rsidRPr="000F207D">
              <w:rPr>
                <w:rFonts w:hint="eastAsia"/>
                <w:color w:val="000000"/>
                <w:sz w:val="21"/>
                <w:szCs w:val="20"/>
                <w:lang w:eastAsia="zh-CN"/>
              </w:rPr>
              <w:t>年</w:t>
            </w:r>
            <w:r w:rsidRPr="000F207D">
              <w:rPr>
                <w:rFonts w:hint="eastAsia"/>
                <w:color w:val="000000"/>
                <w:sz w:val="21"/>
                <w:szCs w:val="20"/>
                <w:lang w:eastAsia="zh-CN"/>
              </w:rPr>
              <w:t>12</w:t>
            </w:r>
            <w:r w:rsidRPr="000F207D">
              <w:rPr>
                <w:rFonts w:hint="eastAsia"/>
                <w:color w:val="000000"/>
                <w:sz w:val="21"/>
                <w:szCs w:val="20"/>
                <w:lang w:eastAsia="zh-CN"/>
              </w:rPr>
              <w:t>月</w:t>
            </w:r>
          </w:p>
        </w:tc>
      </w:tr>
      <w:tr w:rsidR="009F17F9" w:rsidRPr="000F207D" w14:paraId="01BFAD00" w14:textId="77777777" w:rsidTr="00191467">
        <w:tc>
          <w:tcPr>
            <w:tcW w:w="1893" w:type="pct"/>
            <w:shd w:val="clear" w:color="auto" w:fill="auto"/>
            <w:hideMark/>
          </w:tcPr>
          <w:p w14:paraId="1FACA3BC" w14:textId="77777777" w:rsidR="009F17F9" w:rsidRPr="000F207D" w:rsidRDefault="009F17F9" w:rsidP="00191467">
            <w:pPr>
              <w:overflowPunct w:val="0"/>
              <w:jc w:val="left"/>
              <w:rPr>
                <w:color w:val="000000"/>
                <w:sz w:val="21"/>
                <w:szCs w:val="20"/>
                <w:lang w:eastAsia="zh-CN"/>
              </w:rPr>
            </w:pPr>
            <w:r w:rsidRPr="000F207D">
              <w:rPr>
                <w:rFonts w:hint="eastAsia"/>
                <w:color w:val="000000"/>
                <w:sz w:val="21"/>
                <w:szCs w:val="20"/>
                <w:lang w:eastAsia="zh-CN"/>
              </w:rPr>
              <w:t>已安装部分设备，待交付剩余设备</w:t>
            </w:r>
          </w:p>
        </w:tc>
        <w:tc>
          <w:tcPr>
            <w:tcW w:w="606" w:type="pct"/>
            <w:shd w:val="clear" w:color="auto" w:fill="auto"/>
            <w:vAlign w:val="center"/>
            <w:hideMark/>
          </w:tcPr>
          <w:p w14:paraId="3D12295B" w14:textId="77777777" w:rsidR="009F17F9" w:rsidRPr="000F207D" w:rsidRDefault="009F17F9" w:rsidP="00191467">
            <w:pPr>
              <w:overflowPunct w:val="0"/>
              <w:jc w:val="center"/>
              <w:rPr>
                <w:color w:val="000000"/>
                <w:sz w:val="21"/>
                <w:szCs w:val="20"/>
                <w:lang w:eastAsia="en-CA"/>
              </w:rPr>
            </w:pPr>
            <w:r w:rsidRPr="000F207D">
              <w:rPr>
                <w:color w:val="000000"/>
                <w:sz w:val="21"/>
                <w:szCs w:val="20"/>
                <w:lang w:eastAsia="en-CA"/>
              </w:rPr>
              <w:t>3</w:t>
            </w:r>
          </w:p>
        </w:tc>
        <w:tc>
          <w:tcPr>
            <w:tcW w:w="519" w:type="pct"/>
            <w:shd w:val="clear" w:color="auto" w:fill="auto"/>
            <w:hideMark/>
          </w:tcPr>
          <w:p w14:paraId="7CC95B86" w14:textId="77777777" w:rsidR="009F17F9" w:rsidRPr="000F207D" w:rsidRDefault="009F17F9" w:rsidP="00191467">
            <w:pPr>
              <w:overflowPunct w:val="0"/>
              <w:jc w:val="right"/>
              <w:rPr>
                <w:color w:val="000000"/>
                <w:sz w:val="21"/>
                <w:szCs w:val="20"/>
                <w:lang w:eastAsia="en-CA"/>
              </w:rPr>
            </w:pPr>
            <w:r w:rsidRPr="000F207D">
              <w:rPr>
                <w:sz w:val="21"/>
                <w:szCs w:val="20"/>
              </w:rPr>
              <w:t>316.81</w:t>
            </w:r>
          </w:p>
        </w:tc>
        <w:tc>
          <w:tcPr>
            <w:tcW w:w="556" w:type="pct"/>
            <w:gridSpan w:val="2"/>
            <w:shd w:val="clear" w:color="auto" w:fill="auto"/>
            <w:hideMark/>
          </w:tcPr>
          <w:p w14:paraId="53C93138" w14:textId="77777777" w:rsidR="009F17F9" w:rsidRPr="000F207D" w:rsidRDefault="009F17F9" w:rsidP="00191467">
            <w:pPr>
              <w:overflowPunct w:val="0"/>
              <w:jc w:val="right"/>
              <w:rPr>
                <w:color w:val="000000"/>
                <w:sz w:val="21"/>
                <w:szCs w:val="20"/>
                <w:lang w:eastAsia="en-CA"/>
              </w:rPr>
            </w:pPr>
            <w:r w:rsidRPr="000F207D">
              <w:rPr>
                <w:sz w:val="21"/>
                <w:szCs w:val="20"/>
              </w:rPr>
              <w:t>34.85</w:t>
            </w:r>
          </w:p>
        </w:tc>
        <w:tc>
          <w:tcPr>
            <w:tcW w:w="615" w:type="pct"/>
            <w:shd w:val="clear" w:color="auto" w:fill="auto"/>
            <w:hideMark/>
          </w:tcPr>
          <w:p w14:paraId="68720FD4" w14:textId="77777777" w:rsidR="009F17F9" w:rsidRPr="000F207D" w:rsidRDefault="009F17F9" w:rsidP="00191467">
            <w:pPr>
              <w:overflowPunct w:val="0"/>
              <w:jc w:val="right"/>
              <w:rPr>
                <w:color w:val="000000"/>
                <w:sz w:val="21"/>
                <w:szCs w:val="20"/>
                <w:lang w:eastAsia="en-CA"/>
              </w:rPr>
            </w:pPr>
            <w:r w:rsidRPr="000F207D">
              <w:rPr>
                <w:sz w:val="21"/>
                <w:szCs w:val="20"/>
              </w:rPr>
              <w:t>4,781,725</w:t>
            </w:r>
          </w:p>
        </w:tc>
        <w:tc>
          <w:tcPr>
            <w:tcW w:w="811" w:type="pct"/>
            <w:shd w:val="clear" w:color="auto" w:fill="auto"/>
            <w:hideMark/>
          </w:tcPr>
          <w:p w14:paraId="7AD613B9" w14:textId="77777777" w:rsidR="009F17F9" w:rsidRPr="000F207D" w:rsidRDefault="009F17F9" w:rsidP="00191467">
            <w:pPr>
              <w:overflowPunct w:val="0"/>
              <w:jc w:val="left"/>
              <w:rPr>
                <w:color w:val="000000"/>
                <w:sz w:val="21"/>
                <w:szCs w:val="20"/>
                <w:lang w:eastAsia="en-CA"/>
              </w:rPr>
            </w:pPr>
            <w:r w:rsidRPr="000F207D">
              <w:rPr>
                <w:color w:val="000000"/>
                <w:sz w:val="21"/>
                <w:szCs w:val="20"/>
                <w:lang w:eastAsia="en-CA"/>
              </w:rPr>
              <w:t>2022</w:t>
            </w:r>
            <w:r w:rsidRPr="000F207D">
              <w:rPr>
                <w:rFonts w:hint="eastAsia"/>
                <w:color w:val="000000"/>
                <w:sz w:val="21"/>
                <w:szCs w:val="20"/>
                <w:lang w:eastAsia="zh-CN"/>
              </w:rPr>
              <w:t>年</w:t>
            </w:r>
            <w:r w:rsidRPr="000F207D">
              <w:rPr>
                <w:rFonts w:hint="eastAsia"/>
                <w:color w:val="000000"/>
                <w:sz w:val="21"/>
                <w:szCs w:val="20"/>
                <w:lang w:eastAsia="zh-CN"/>
              </w:rPr>
              <w:t>12</w:t>
            </w:r>
            <w:r w:rsidRPr="000F207D">
              <w:rPr>
                <w:rFonts w:hint="eastAsia"/>
                <w:color w:val="000000"/>
                <w:sz w:val="21"/>
                <w:szCs w:val="20"/>
                <w:lang w:eastAsia="zh-CN"/>
              </w:rPr>
              <w:t>月</w:t>
            </w:r>
          </w:p>
        </w:tc>
      </w:tr>
      <w:tr w:rsidR="009F17F9" w:rsidRPr="000F207D" w14:paraId="56E93E89" w14:textId="77777777" w:rsidTr="00191467">
        <w:tc>
          <w:tcPr>
            <w:tcW w:w="1893" w:type="pct"/>
            <w:shd w:val="clear" w:color="auto" w:fill="auto"/>
            <w:hideMark/>
          </w:tcPr>
          <w:p w14:paraId="315C982A" w14:textId="77777777" w:rsidR="009F17F9" w:rsidRPr="000F207D" w:rsidRDefault="009F17F9" w:rsidP="00191467">
            <w:pPr>
              <w:overflowPunct w:val="0"/>
              <w:jc w:val="left"/>
              <w:rPr>
                <w:color w:val="000000"/>
                <w:sz w:val="21"/>
                <w:szCs w:val="20"/>
                <w:lang w:eastAsia="en-CA"/>
              </w:rPr>
            </w:pPr>
            <w:r w:rsidRPr="000F207D">
              <w:rPr>
                <w:rFonts w:hint="eastAsia"/>
                <w:color w:val="000000"/>
                <w:sz w:val="21"/>
                <w:szCs w:val="20"/>
                <w:lang w:eastAsia="zh-CN"/>
              </w:rPr>
              <w:t>退出企业</w:t>
            </w:r>
          </w:p>
        </w:tc>
        <w:tc>
          <w:tcPr>
            <w:tcW w:w="606" w:type="pct"/>
            <w:shd w:val="clear" w:color="auto" w:fill="auto"/>
            <w:vAlign w:val="center"/>
            <w:hideMark/>
          </w:tcPr>
          <w:p w14:paraId="484661D2" w14:textId="77777777" w:rsidR="009F17F9" w:rsidRPr="000F207D" w:rsidRDefault="009F17F9" w:rsidP="00191467">
            <w:pPr>
              <w:overflowPunct w:val="0"/>
              <w:jc w:val="center"/>
              <w:rPr>
                <w:color w:val="000000"/>
                <w:sz w:val="21"/>
                <w:szCs w:val="20"/>
                <w:lang w:eastAsia="en-CA"/>
              </w:rPr>
            </w:pPr>
            <w:r w:rsidRPr="000F207D">
              <w:rPr>
                <w:color w:val="000000"/>
                <w:sz w:val="21"/>
                <w:szCs w:val="20"/>
                <w:lang w:eastAsia="en-CA"/>
              </w:rPr>
              <w:t>(1)</w:t>
            </w:r>
          </w:p>
        </w:tc>
        <w:tc>
          <w:tcPr>
            <w:tcW w:w="519" w:type="pct"/>
            <w:shd w:val="clear" w:color="auto" w:fill="auto"/>
            <w:hideMark/>
          </w:tcPr>
          <w:p w14:paraId="4F23889C" w14:textId="77777777" w:rsidR="009F17F9" w:rsidRPr="000F207D" w:rsidRDefault="009F17F9" w:rsidP="00191467">
            <w:pPr>
              <w:overflowPunct w:val="0"/>
              <w:jc w:val="right"/>
              <w:rPr>
                <w:color w:val="000000"/>
                <w:sz w:val="21"/>
                <w:szCs w:val="20"/>
                <w:lang w:eastAsia="en-CA"/>
              </w:rPr>
            </w:pPr>
            <w:r w:rsidRPr="000F207D">
              <w:rPr>
                <w:color w:val="000000"/>
                <w:sz w:val="21"/>
                <w:szCs w:val="20"/>
                <w:lang w:eastAsia="en-CA"/>
              </w:rPr>
              <w:t>104.68</w:t>
            </w:r>
          </w:p>
        </w:tc>
        <w:tc>
          <w:tcPr>
            <w:tcW w:w="556" w:type="pct"/>
            <w:gridSpan w:val="2"/>
            <w:shd w:val="clear" w:color="auto" w:fill="auto"/>
            <w:hideMark/>
          </w:tcPr>
          <w:p w14:paraId="213CA1EA" w14:textId="77777777" w:rsidR="009F17F9" w:rsidRPr="000F207D" w:rsidRDefault="009F17F9" w:rsidP="00191467">
            <w:pPr>
              <w:overflowPunct w:val="0"/>
              <w:jc w:val="right"/>
              <w:rPr>
                <w:color w:val="000000"/>
                <w:sz w:val="21"/>
                <w:szCs w:val="20"/>
                <w:lang w:eastAsia="en-CA"/>
              </w:rPr>
            </w:pPr>
            <w:r w:rsidRPr="000F207D">
              <w:rPr>
                <w:color w:val="000000"/>
                <w:sz w:val="21"/>
                <w:szCs w:val="20"/>
                <w:lang w:eastAsia="en-CA"/>
              </w:rPr>
              <w:t>11.51</w:t>
            </w:r>
          </w:p>
        </w:tc>
        <w:tc>
          <w:tcPr>
            <w:tcW w:w="615" w:type="pct"/>
            <w:shd w:val="clear" w:color="auto" w:fill="auto"/>
            <w:hideMark/>
          </w:tcPr>
          <w:p w14:paraId="2E1C4E4C" w14:textId="77777777" w:rsidR="009F17F9" w:rsidRPr="000F207D" w:rsidRDefault="009F17F9" w:rsidP="00191467">
            <w:pPr>
              <w:overflowPunct w:val="0"/>
              <w:jc w:val="right"/>
              <w:rPr>
                <w:bCs/>
                <w:color w:val="000000"/>
                <w:sz w:val="21"/>
                <w:szCs w:val="20"/>
                <w:lang w:eastAsia="en-CA"/>
              </w:rPr>
            </w:pPr>
            <w:r w:rsidRPr="000F207D">
              <w:rPr>
                <w:bCs/>
                <w:color w:val="000000"/>
                <w:sz w:val="21"/>
                <w:szCs w:val="20"/>
                <w:lang w:eastAsia="en-CA"/>
              </w:rPr>
              <w:t>(1,846,784)</w:t>
            </w:r>
          </w:p>
        </w:tc>
        <w:tc>
          <w:tcPr>
            <w:tcW w:w="811" w:type="pct"/>
            <w:shd w:val="clear" w:color="auto" w:fill="auto"/>
            <w:hideMark/>
          </w:tcPr>
          <w:p w14:paraId="0EF48D9B" w14:textId="77777777" w:rsidR="009F17F9" w:rsidRPr="000F207D" w:rsidRDefault="009F17F9" w:rsidP="00191467">
            <w:pPr>
              <w:overflowPunct w:val="0"/>
              <w:jc w:val="left"/>
              <w:rPr>
                <w:color w:val="000000"/>
                <w:sz w:val="21"/>
                <w:szCs w:val="20"/>
                <w:lang w:eastAsia="en-CA"/>
              </w:rPr>
            </w:pPr>
          </w:p>
        </w:tc>
      </w:tr>
      <w:tr w:rsidR="009F17F9" w:rsidRPr="009D4F08" w14:paraId="75F18384" w14:textId="77777777" w:rsidTr="00B53ED7">
        <w:tc>
          <w:tcPr>
            <w:tcW w:w="1893" w:type="pct"/>
            <w:tcBorders>
              <w:bottom w:val="single" w:sz="4" w:space="0" w:color="auto"/>
            </w:tcBorders>
            <w:shd w:val="clear" w:color="auto" w:fill="auto"/>
            <w:hideMark/>
          </w:tcPr>
          <w:p w14:paraId="4D10F5B2" w14:textId="77777777" w:rsidR="009F17F9" w:rsidRPr="009D4F08" w:rsidRDefault="009F17F9" w:rsidP="00191467">
            <w:pPr>
              <w:overflowPunct w:val="0"/>
              <w:jc w:val="left"/>
              <w:rPr>
                <w:rFonts w:eastAsia="SimHei"/>
                <w:b/>
                <w:bCs/>
                <w:color w:val="000000"/>
                <w:sz w:val="21"/>
                <w:szCs w:val="20"/>
                <w:lang w:eastAsia="en-CA"/>
              </w:rPr>
            </w:pPr>
            <w:r w:rsidRPr="009D4F08">
              <w:rPr>
                <w:rFonts w:eastAsia="SimHei"/>
                <w:b/>
                <w:bCs/>
                <w:color w:val="000000"/>
                <w:sz w:val="21"/>
                <w:szCs w:val="20"/>
                <w:lang w:eastAsia="zh-CN"/>
              </w:rPr>
              <w:t>小计</w:t>
            </w:r>
          </w:p>
        </w:tc>
        <w:tc>
          <w:tcPr>
            <w:tcW w:w="606" w:type="pct"/>
            <w:shd w:val="clear" w:color="auto" w:fill="auto"/>
            <w:vAlign w:val="center"/>
            <w:hideMark/>
          </w:tcPr>
          <w:p w14:paraId="1EAE8508" w14:textId="77777777" w:rsidR="009F17F9" w:rsidRPr="009D4F08" w:rsidRDefault="009F17F9" w:rsidP="00191467">
            <w:pPr>
              <w:overflowPunct w:val="0"/>
              <w:jc w:val="center"/>
              <w:rPr>
                <w:rFonts w:eastAsia="SimHei"/>
                <w:b/>
                <w:bCs/>
                <w:color w:val="000000"/>
                <w:sz w:val="21"/>
                <w:szCs w:val="20"/>
                <w:lang w:eastAsia="en-CA"/>
              </w:rPr>
            </w:pPr>
            <w:r w:rsidRPr="009D4F08">
              <w:rPr>
                <w:rFonts w:eastAsia="SimHei"/>
                <w:b/>
                <w:bCs/>
                <w:color w:val="000000"/>
                <w:sz w:val="21"/>
                <w:szCs w:val="20"/>
                <w:lang w:eastAsia="en-CA"/>
              </w:rPr>
              <w:t>23</w:t>
            </w:r>
          </w:p>
        </w:tc>
        <w:tc>
          <w:tcPr>
            <w:tcW w:w="519" w:type="pct"/>
            <w:shd w:val="clear" w:color="auto" w:fill="auto"/>
            <w:hideMark/>
          </w:tcPr>
          <w:p w14:paraId="283255CE" w14:textId="77777777" w:rsidR="009F17F9" w:rsidRPr="009D4F08" w:rsidRDefault="009F17F9" w:rsidP="00191467">
            <w:pPr>
              <w:overflowPunct w:val="0"/>
              <w:jc w:val="right"/>
              <w:rPr>
                <w:rFonts w:eastAsia="SimHei"/>
                <w:b/>
                <w:bCs/>
                <w:color w:val="000000"/>
                <w:sz w:val="21"/>
                <w:szCs w:val="20"/>
                <w:lang w:eastAsia="en-CA"/>
              </w:rPr>
            </w:pPr>
            <w:r w:rsidRPr="009D4F08">
              <w:rPr>
                <w:rFonts w:eastAsia="SimHei"/>
                <w:b/>
                <w:bCs/>
                <w:color w:val="000000"/>
                <w:sz w:val="21"/>
                <w:szCs w:val="20"/>
                <w:lang w:eastAsia="en-CA"/>
              </w:rPr>
              <w:t>1,176.22</w:t>
            </w:r>
          </w:p>
        </w:tc>
        <w:tc>
          <w:tcPr>
            <w:tcW w:w="556" w:type="pct"/>
            <w:gridSpan w:val="2"/>
            <w:shd w:val="clear" w:color="auto" w:fill="auto"/>
            <w:hideMark/>
          </w:tcPr>
          <w:p w14:paraId="2E1287C5" w14:textId="77777777" w:rsidR="009F17F9" w:rsidRPr="009D4F08" w:rsidRDefault="009F17F9" w:rsidP="00191467">
            <w:pPr>
              <w:overflowPunct w:val="0"/>
              <w:jc w:val="right"/>
              <w:rPr>
                <w:rFonts w:eastAsia="SimHei"/>
                <w:b/>
                <w:bCs/>
                <w:color w:val="000000"/>
                <w:sz w:val="21"/>
                <w:szCs w:val="20"/>
                <w:lang w:eastAsia="en-CA"/>
              </w:rPr>
            </w:pPr>
            <w:r w:rsidRPr="009D4F08">
              <w:rPr>
                <w:rFonts w:eastAsia="SimHei"/>
                <w:b/>
                <w:bCs/>
                <w:color w:val="000000"/>
                <w:sz w:val="21"/>
                <w:szCs w:val="20"/>
                <w:lang w:eastAsia="en-CA"/>
              </w:rPr>
              <w:t>129.38</w:t>
            </w:r>
          </w:p>
        </w:tc>
        <w:tc>
          <w:tcPr>
            <w:tcW w:w="615" w:type="pct"/>
            <w:shd w:val="clear" w:color="auto" w:fill="auto"/>
            <w:hideMark/>
          </w:tcPr>
          <w:p w14:paraId="17EF526E" w14:textId="77777777" w:rsidR="009F17F9" w:rsidRPr="009D4F08" w:rsidRDefault="009F17F9" w:rsidP="00191467">
            <w:pPr>
              <w:overflowPunct w:val="0"/>
              <w:jc w:val="right"/>
              <w:rPr>
                <w:rFonts w:eastAsia="SimHei"/>
                <w:b/>
                <w:bCs/>
                <w:color w:val="000000"/>
                <w:sz w:val="21"/>
                <w:szCs w:val="20"/>
                <w:lang w:eastAsia="en-CA"/>
              </w:rPr>
            </w:pPr>
            <w:r w:rsidRPr="009D4F08">
              <w:rPr>
                <w:rFonts w:eastAsia="SimHei"/>
                <w:b/>
                <w:bCs/>
                <w:color w:val="000000"/>
                <w:sz w:val="21"/>
                <w:szCs w:val="20"/>
                <w:lang w:eastAsia="en-CA"/>
              </w:rPr>
              <w:t>18,193,762</w:t>
            </w:r>
          </w:p>
        </w:tc>
        <w:tc>
          <w:tcPr>
            <w:tcW w:w="811" w:type="pct"/>
            <w:shd w:val="clear" w:color="auto" w:fill="auto"/>
            <w:hideMark/>
          </w:tcPr>
          <w:p w14:paraId="533A12D6" w14:textId="77777777" w:rsidR="009F17F9" w:rsidRPr="009D4F08" w:rsidRDefault="009F17F9" w:rsidP="00191467">
            <w:pPr>
              <w:overflowPunct w:val="0"/>
              <w:jc w:val="right"/>
              <w:rPr>
                <w:rFonts w:eastAsia="SimHei"/>
                <w:b/>
                <w:bCs/>
                <w:color w:val="000000"/>
                <w:sz w:val="21"/>
                <w:szCs w:val="20"/>
                <w:lang w:eastAsia="en-CA"/>
              </w:rPr>
            </w:pPr>
          </w:p>
        </w:tc>
      </w:tr>
      <w:tr w:rsidR="009F17F9" w:rsidRPr="000F207D" w14:paraId="418411BB" w14:textId="77777777" w:rsidTr="00B53ED7">
        <w:tc>
          <w:tcPr>
            <w:tcW w:w="1893" w:type="pct"/>
            <w:tcBorders>
              <w:bottom w:val="single" w:sz="4" w:space="0" w:color="auto"/>
            </w:tcBorders>
            <w:shd w:val="clear" w:color="auto" w:fill="auto"/>
            <w:hideMark/>
          </w:tcPr>
          <w:p w14:paraId="4D4F4EBF" w14:textId="77777777" w:rsidR="009F17F9" w:rsidRPr="000F207D" w:rsidRDefault="009F17F9" w:rsidP="00191467">
            <w:pPr>
              <w:overflowPunct w:val="0"/>
              <w:jc w:val="left"/>
              <w:rPr>
                <w:bCs/>
                <w:color w:val="000000"/>
                <w:sz w:val="21"/>
                <w:szCs w:val="20"/>
                <w:lang w:eastAsia="en-CA"/>
              </w:rPr>
            </w:pPr>
            <w:proofErr w:type="spellStart"/>
            <w:r w:rsidRPr="000F207D">
              <w:rPr>
                <w:rFonts w:hint="eastAsia"/>
                <w:bCs/>
                <w:color w:val="000000"/>
                <w:sz w:val="21"/>
                <w:szCs w:val="20"/>
                <w:lang w:eastAsia="en-CA"/>
              </w:rPr>
              <w:t>有合同待签企业</w:t>
            </w:r>
            <w:proofErr w:type="spellEnd"/>
          </w:p>
        </w:tc>
        <w:tc>
          <w:tcPr>
            <w:tcW w:w="606" w:type="pct"/>
            <w:shd w:val="clear" w:color="auto" w:fill="auto"/>
            <w:vAlign w:val="center"/>
            <w:hideMark/>
          </w:tcPr>
          <w:p w14:paraId="768CCF86" w14:textId="77777777" w:rsidR="009F17F9" w:rsidRPr="000F207D" w:rsidRDefault="009F17F9" w:rsidP="00191467">
            <w:pPr>
              <w:overflowPunct w:val="0"/>
              <w:jc w:val="center"/>
              <w:rPr>
                <w:color w:val="000000"/>
                <w:sz w:val="21"/>
                <w:szCs w:val="20"/>
                <w:lang w:eastAsia="en-CA"/>
              </w:rPr>
            </w:pPr>
            <w:r w:rsidRPr="000F207D">
              <w:rPr>
                <w:color w:val="000000"/>
                <w:sz w:val="21"/>
                <w:szCs w:val="20"/>
                <w:lang w:eastAsia="en-CA"/>
              </w:rPr>
              <w:t>25</w:t>
            </w:r>
          </w:p>
        </w:tc>
        <w:tc>
          <w:tcPr>
            <w:tcW w:w="519" w:type="pct"/>
            <w:shd w:val="clear" w:color="auto" w:fill="auto"/>
            <w:hideMark/>
          </w:tcPr>
          <w:p w14:paraId="1302353A" w14:textId="77777777" w:rsidR="009F17F9" w:rsidRPr="000F207D" w:rsidRDefault="009F17F9" w:rsidP="00191467">
            <w:pPr>
              <w:overflowPunct w:val="0"/>
              <w:jc w:val="right"/>
              <w:rPr>
                <w:color w:val="000000"/>
                <w:sz w:val="21"/>
                <w:szCs w:val="20"/>
                <w:lang w:eastAsia="en-CA"/>
              </w:rPr>
            </w:pPr>
            <w:r w:rsidRPr="000F207D">
              <w:rPr>
                <w:color w:val="000000"/>
                <w:sz w:val="21"/>
                <w:szCs w:val="20"/>
                <w:lang w:eastAsia="en-CA"/>
              </w:rPr>
              <w:t>372.19</w:t>
            </w:r>
          </w:p>
        </w:tc>
        <w:tc>
          <w:tcPr>
            <w:tcW w:w="556" w:type="pct"/>
            <w:gridSpan w:val="2"/>
            <w:shd w:val="clear" w:color="auto" w:fill="auto"/>
            <w:hideMark/>
          </w:tcPr>
          <w:p w14:paraId="56C0BB20" w14:textId="77777777" w:rsidR="009F17F9" w:rsidRPr="000F207D" w:rsidRDefault="009F17F9" w:rsidP="00191467">
            <w:pPr>
              <w:overflowPunct w:val="0"/>
              <w:jc w:val="right"/>
              <w:rPr>
                <w:color w:val="000000"/>
                <w:sz w:val="21"/>
                <w:szCs w:val="20"/>
                <w:lang w:eastAsia="en-CA"/>
              </w:rPr>
            </w:pPr>
            <w:r w:rsidRPr="000F207D">
              <w:rPr>
                <w:color w:val="000000"/>
                <w:sz w:val="21"/>
                <w:szCs w:val="20"/>
                <w:lang w:eastAsia="en-CA"/>
              </w:rPr>
              <w:t>40.94</w:t>
            </w:r>
          </w:p>
        </w:tc>
        <w:tc>
          <w:tcPr>
            <w:tcW w:w="615" w:type="pct"/>
            <w:shd w:val="clear" w:color="auto" w:fill="auto"/>
            <w:hideMark/>
          </w:tcPr>
          <w:p w14:paraId="3AD79849" w14:textId="77777777" w:rsidR="009F17F9" w:rsidRPr="000F207D" w:rsidRDefault="009F17F9" w:rsidP="00191467">
            <w:pPr>
              <w:overflowPunct w:val="0"/>
              <w:jc w:val="right"/>
              <w:rPr>
                <w:bCs/>
                <w:color w:val="000000"/>
                <w:sz w:val="21"/>
                <w:szCs w:val="20"/>
                <w:lang w:eastAsia="en-CA"/>
              </w:rPr>
            </w:pPr>
            <w:r w:rsidRPr="000F207D">
              <w:rPr>
                <w:bCs/>
                <w:color w:val="000000"/>
                <w:sz w:val="21"/>
                <w:szCs w:val="20"/>
                <w:lang w:eastAsia="en-CA"/>
              </w:rPr>
              <w:t>2,014,421</w:t>
            </w:r>
          </w:p>
        </w:tc>
        <w:tc>
          <w:tcPr>
            <w:tcW w:w="811" w:type="pct"/>
            <w:shd w:val="clear" w:color="auto" w:fill="auto"/>
            <w:hideMark/>
          </w:tcPr>
          <w:p w14:paraId="7BFA044E" w14:textId="77777777" w:rsidR="009F17F9" w:rsidRPr="000F207D" w:rsidRDefault="009F17F9" w:rsidP="00191467">
            <w:pPr>
              <w:overflowPunct w:val="0"/>
              <w:jc w:val="right"/>
              <w:rPr>
                <w:bCs/>
                <w:color w:val="000000"/>
                <w:sz w:val="21"/>
                <w:szCs w:val="20"/>
                <w:lang w:eastAsia="en-CA"/>
              </w:rPr>
            </w:pPr>
            <w:r w:rsidRPr="000F207D">
              <w:rPr>
                <w:bCs/>
                <w:color w:val="000000"/>
                <w:sz w:val="21"/>
                <w:szCs w:val="20"/>
                <w:lang w:eastAsia="en-CA"/>
              </w:rPr>
              <w:t> </w:t>
            </w:r>
          </w:p>
        </w:tc>
      </w:tr>
    </w:tbl>
    <w:p w14:paraId="02A91445" w14:textId="77777777" w:rsidR="009F17F9" w:rsidRPr="000F207D" w:rsidRDefault="009F17F9" w:rsidP="009F17F9">
      <w:pPr>
        <w:overflowPunct w:val="0"/>
        <w:spacing w:before="20"/>
        <w:rPr>
          <w:sz w:val="20"/>
          <w:szCs w:val="16"/>
          <w:lang w:eastAsia="zh-CN"/>
        </w:rPr>
      </w:pPr>
      <w:r w:rsidRPr="000F207D">
        <w:rPr>
          <w:sz w:val="20"/>
          <w:szCs w:val="16"/>
          <w:lang w:eastAsia="zh-CN"/>
        </w:rPr>
        <w:t xml:space="preserve">* </w:t>
      </w:r>
      <w:r w:rsidRPr="000F207D">
        <w:rPr>
          <w:rFonts w:hint="eastAsia"/>
          <w:sz w:val="20"/>
          <w:szCs w:val="16"/>
          <w:lang w:eastAsia="zh-CN"/>
        </w:rPr>
        <w:t>氟氯烃淘汰管理计划第二阶段氟氯烃消费量的参考年份为</w:t>
      </w:r>
      <w:r w:rsidRPr="000F207D">
        <w:rPr>
          <w:rFonts w:hint="eastAsia"/>
          <w:sz w:val="20"/>
          <w:szCs w:val="16"/>
          <w:lang w:eastAsia="zh-CN"/>
        </w:rPr>
        <w:t>2016</w:t>
      </w:r>
      <w:r w:rsidRPr="000F207D">
        <w:rPr>
          <w:rFonts w:hint="eastAsia"/>
          <w:sz w:val="20"/>
          <w:szCs w:val="16"/>
          <w:lang w:eastAsia="zh-CN"/>
        </w:rPr>
        <w:t>年。</w:t>
      </w:r>
    </w:p>
    <w:p w14:paraId="2B7B4CAC" w14:textId="4ABA69EA" w:rsidR="009F17F9" w:rsidRPr="000F207D" w:rsidRDefault="009F17F9" w:rsidP="009F17F9">
      <w:pPr>
        <w:overflowPunct w:val="0"/>
        <w:spacing w:before="20"/>
        <w:rPr>
          <w:sz w:val="20"/>
          <w:szCs w:val="16"/>
          <w:lang w:eastAsia="zh-CN"/>
        </w:rPr>
      </w:pPr>
      <w:r w:rsidRPr="000F207D">
        <w:rPr>
          <w:sz w:val="20"/>
          <w:szCs w:val="16"/>
          <w:lang w:eastAsia="zh-CN"/>
        </w:rPr>
        <w:t>**</w:t>
      </w:r>
      <w:r w:rsidR="0059105F">
        <w:rPr>
          <w:sz w:val="20"/>
          <w:szCs w:val="16"/>
          <w:lang w:eastAsia="zh-CN"/>
        </w:rPr>
        <w:t xml:space="preserve"> </w:t>
      </w:r>
      <w:r w:rsidRPr="000F207D">
        <w:rPr>
          <w:rFonts w:hint="eastAsia"/>
          <w:sz w:val="20"/>
          <w:szCs w:val="16"/>
          <w:lang w:eastAsia="zh-CN"/>
        </w:rPr>
        <w:t>这</w:t>
      </w:r>
      <w:r w:rsidRPr="000F207D">
        <w:rPr>
          <w:rFonts w:hint="eastAsia"/>
          <w:sz w:val="20"/>
          <w:szCs w:val="16"/>
          <w:lang w:eastAsia="zh-CN"/>
        </w:rPr>
        <w:t>11</w:t>
      </w:r>
      <w:r w:rsidRPr="000F207D">
        <w:rPr>
          <w:rFonts w:hint="eastAsia"/>
          <w:sz w:val="20"/>
          <w:szCs w:val="16"/>
          <w:lang w:eastAsia="zh-CN"/>
        </w:rPr>
        <w:t>家企业的实际淘汰量为</w:t>
      </w:r>
      <w:r w:rsidRPr="000F207D">
        <w:rPr>
          <w:rFonts w:hint="eastAsia"/>
          <w:sz w:val="20"/>
          <w:szCs w:val="16"/>
          <w:lang w:eastAsia="zh-CN"/>
        </w:rPr>
        <w:t>711</w:t>
      </w:r>
      <w:r w:rsidRPr="000F207D">
        <w:rPr>
          <w:rFonts w:hint="eastAsia"/>
          <w:sz w:val="20"/>
          <w:szCs w:val="16"/>
          <w:lang w:eastAsia="zh-CN"/>
        </w:rPr>
        <w:t>公吨（</w:t>
      </w:r>
      <w:r w:rsidRPr="000F207D">
        <w:rPr>
          <w:rFonts w:hint="eastAsia"/>
          <w:sz w:val="20"/>
          <w:szCs w:val="16"/>
          <w:lang w:eastAsia="zh-CN"/>
        </w:rPr>
        <w:t>78.21</w:t>
      </w:r>
      <w:r w:rsidRPr="000F207D">
        <w:rPr>
          <w:sz w:val="20"/>
          <w:szCs w:val="16"/>
          <w:lang w:eastAsia="zh-CN"/>
        </w:rPr>
        <w:t xml:space="preserve"> </w:t>
      </w:r>
      <w:r w:rsidRPr="000F207D">
        <w:rPr>
          <w:rFonts w:hint="eastAsia"/>
          <w:sz w:val="20"/>
          <w:szCs w:val="16"/>
          <w:lang w:eastAsia="zh-CN"/>
        </w:rPr>
        <w:t>ODP</w:t>
      </w:r>
      <w:r w:rsidRPr="000F207D">
        <w:rPr>
          <w:rFonts w:hint="eastAsia"/>
          <w:sz w:val="20"/>
          <w:szCs w:val="16"/>
          <w:lang w:eastAsia="zh-CN"/>
        </w:rPr>
        <w:t>吨）。</w:t>
      </w:r>
    </w:p>
    <w:p w14:paraId="34391F68" w14:textId="77777777" w:rsidR="009F17F9" w:rsidRPr="000F207D" w:rsidRDefault="009F17F9" w:rsidP="009F17F9">
      <w:pPr>
        <w:overflowPunct w:val="0"/>
        <w:rPr>
          <w:sz w:val="20"/>
          <w:szCs w:val="16"/>
          <w:lang w:eastAsia="zh-CN"/>
        </w:rPr>
      </w:pPr>
    </w:p>
    <w:p w14:paraId="7681FF8A" w14:textId="77777777" w:rsidR="009F17F9" w:rsidRPr="00B53ED7" w:rsidRDefault="009F17F9" w:rsidP="00EC5599">
      <w:pPr>
        <w:keepNext/>
        <w:keepLines/>
        <w:widowControl w:val="0"/>
        <w:overflowPunct w:val="0"/>
        <w:spacing w:after="120"/>
        <w:rPr>
          <w:rFonts w:ascii="KaiTi_GB2312" w:eastAsia="KaiTi_GB2312"/>
          <w:i/>
          <w:iCs/>
          <w:sz w:val="24"/>
          <w:lang w:eastAsia="zh-CN"/>
        </w:rPr>
      </w:pPr>
      <w:r w:rsidRPr="00B53ED7">
        <w:rPr>
          <w:rFonts w:ascii="KaiTi_GB2312" w:eastAsia="KaiTi_GB2312" w:hint="eastAsia"/>
          <w:i/>
          <w:iCs/>
          <w:sz w:val="24"/>
          <w:lang w:eastAsia="zh-CN"/>
        </w:rPr>
        <w:lastRenderedPageBreak/>
        <w:t>生产线转型的核查情况</w:t>
      </w:r>
    </w:p>
    <w:p w14:paraId="74354F62" w14:textId="3CD94580" w:rsidR="009F17F9" w:rsidRPr="000F207D" w:rsidRDefault="009F17F9" w:rsidP="00EC5599">
      <w:pPr>
        <w:pStyle w:val="Heading1"/>
        <w:keepNext/>
        <w:keepLines/>
        <w:widowControl w:val="0"/>
        <w:overflowPunct w:val="0"/>
        <w:spacing w:after="120"/>
        <w:rPr>
          <w:sz w:val="24"/>
          <w:lang w:eastAsia="zh-CN"/>
        </w:rPr>
      </w:pPr>
      <w:r w:rsidRPr="000F207D">
        <w:rPr>
          <w:rFonts w:hint="eastAsia"/>
          <w:sz w:val="24"/>
          <w:lang w:eastAsia="zh-CN"/>
        </w:rPr>
        <w:t>根据该协定第</w:t>
      </w:r>
      <w:r w:rsidRPr="000F207D">
        <w:rPr>
          <w:rFonts w:hint="eastAsia"/>
          <w:sz w:val="24"/>
          <w:lang w:eastAsia="zh-CN"/>
        </w:rPr>
        <w:t>5(c)</w:t>
      </w:r>
      <w:r w:rsidRPr="000F207D">
        <w:rPr>
          <w:rFonts w:hint="eastAsia"/>
          <w:sz w:val="24"/>
          <w:lang w:eastAsia="zh-CN"/>
        </w:rPr>
        <w:t>段</w:t>
      </w:r>
      <w:r w:rsidRPr="000F207D">
        <w:rPr>
          <w:rStyle w:val="FootnoteReference"/>
          <w:sz w:val="24"/>
        </w:rPr>
        <w:footnoteReference w:id="29"/>
      </w:r>
      <w:r w:rsidRPr="000F207D">
        <w:rPr>
          <w:sz w:val="24"/>
          <w:lang w:eastAsia="zh-CN"/>
        </w:rPr>
        <w:t xml:space="preserve"> </w:t>
      </w:r>
      <w:r w:rsidRPr="000F207D">
        <w:rPr>
          <w:rFonts w:hint="eastAsia"/>
          <w:sz w:val="24"/>
          <w:lang w:eastAsia="zh-CN"/>
        </w:rPr>
        <w:t>，开发计划署委托核查了已完成转型的</w:t>
      </w:r>
      <w:r w:rsidRPr="000F207D">
        <w:rPr>
          <w:rFonts w:hint="eastAsia"/>
          <w:sz w:val="24"/>
          <w:lang w:eastAsia="zh-CN"/>
        </w:rPr>
        <w:t>11</w:t>
      </w:r>
      <w:r w:rsidRPr="000F207D">
        <w:rPr>
          <w:rFonts w:hint="eastAsia"/>
          <w:sz w:val="24"/>
          <w:lang w:eastAsia="zh-CN"/>
        </w:rPr>
        <w:t>家企业中的</w:t>
      </w:r>
      <w:r w:rsidRPr="000F207D">
        <w:rPr>
          <w:rFonts w:hint="eastAsia"/>
          <w:sz w:val="24"/>
          <w:lang w:eastAsia="zh-CN"/>
        </w:rPr>
        <w:t>3</w:t>
      </w:r>
      <w:r w:rsidRPr="000F207D">
        <w:rPr>
          <w:rFonts w:hint="eastAsia"/>
          <w:sz w:val="24"/>
          <w:lang w:eastAsia="zh-CN"/>
        </w:rPr>
        <w:t>家。除其他外，核查报告确认，这</w:t>
      </w:r>
      <w:r w:rsidRPr="000F207D">
        <w:rPr>
          <w:rFonts w:hint="eastAsia"/>
          <w:sz w:val="24"/>
          <w:lang w:eastAsia="zh-CN"/>
        </w:rPr>
        <w:t>3</w:t>
      </w:r>
      <w:r w:rsidRPr="000F207D">
        <w:rPr>
          <w:rFonts w:hint="eastAsia"/>
          <w:sz w:val="24"/>
          <w:lang w:eastAsia="zh-CN"/>
        </w:rPr>
        <w:t>家企业共有</w:t>
      </w:r>
      <w:r w:rsidRPr="000F207D">
        <w:rPr>
          <w:rFonts w:hint="eastAsia"/>
          <w:sz w:val="24"/>
          <w:lang w:eastAsia="zh-CN"/>
        </w:rPr>
        <w:t>47</w:t>
      </w:r>
      <w:r w:rsidRPr="000F207D">
        <w:rPr>
          <w:rFonts w:hint="eastAsia"/>
          <w:sz w:val="24"/>
          <w:lang w:eastAsia="zh-CN"/>
        </w:rPr>
        <w:t>条生产线进行了转型，淘汰总量为</w:t>
      </w:r>
      <w:r w:rsidRPr="000F207D">
        <w:rPr>
          <w:rFonts w:hint="eastAsia"/>
          <w:sz w:val="24"/>
          <w:lang w:eastAsia="zh-CN"/>
        </w:rPr>
        <w:t>147.9</w:t>
      </w:r>
      <w:r w:rsidR="00B53ED7">
        <w:rPr>
          <w:sz w:val="24"/>
          <w:lang w:eastAsia="zh-CN"/>
        </w:rPr>
        <w:t> </w:t>
      </w:r>
      <w:r w:rsidRPr="000F207D">
        <w:rPr>
          <w:rFonts w:hint="eastAsia"/>
          <w:sz w:val="24"/>
          <w:lang w:eastAsia="zh-CN"/>
        </w:rPr>
        <w:t>公吨</w:t>
      </w:r>
      <w:r w:rsidRPr="000F207D">
        <w:rPr>
          <w:rStyle w:val="FootnoteReference"/>
          <w:sz w:val="24"/>
        </w:rPr>
        <w:footnoteReference w:id="30"/>
      </w:r>
      <w:r w:rsidRPr="000F207D">
        <w:rPr>
          <w:rFonts w:hint="eastAsia"/>
          <w:sz w:val="24"/>
          <w:lang w:eastAsia="zh-CN"/>
        </w:rPr>
        <w:t>（占第二阶段迄今淘汰的</w:t>
      </w:r>
      <w:r w:rsidRPr="000F207D">
        <w:rPr>
          <w:rFonts w:hint="eastAsia"/>
          <w:sz w:val="24"/>
          <w:lang w:eastAsia="zh-CN"/>
        </w:rPr>
        <w:t>HCFC-141b</w:t>
      </w:r>
      <w:r w:rsidRPr="000F207D">
        <w:rPr>
          <w:rFonts w:hint="eastAsia"/>
          <w:sz w:val="24"/>
          <w:lang w:eastAsia="zh-CN"/>
        </w:rPr>
        <w:t>总量的</w:t>
      </w:r>
      <w:r w:rsidRPr="000F207D">
        <w:rPr>
          <w:rFonts w:hint="eastAsia"/>
          <w:sz w:val="24"/>
          <w:lang w:eastAsia="zh-CN"/>
        </w:rPr>
        <w:t>21%</w:t>
      </w:r>
      <w:r w:rsidRPr="000F207D">
        <w:rPr>
          <w:rFonts w:hint="eastAsia"/>
          <w:sz w:val="24"/>
          <w:lang w:eastAsia="zh-CN"/>
        </w:rPr>
        <w:t>）；两家企业按照国家有关产品标准，在金属和电子产品次级行业的清洁系统中采用了使用碳氢化合物的溶剂，一家企业采用了改性乙醇；资金分配透明，且在成本效益阈值范围内；转型过程中没有进行能力升级，经公证人和审计署确认，更换的基准设备已被销毁。在试运行开始六个月后，一旦企业充分使用新的清洁系统，即支付增支经营成本。</w:t>
      </w:r>
    </w:p>
    <w:p w14:paraId="3C33655A" w14:textId="77777777" w:rsidR="009F17F9" w:rsidRPr="00B53ED7" w:rsidRDefault="009F17F9" w:rsidP="00EC5599">
      <w:pPr>
        <w:pStyle w:val="Heading1"/>
        <w:widowControl w:val="0"/>
        <w:numPr>
          <w:ilvl w:val="0"/>
          <w:numId w:val="0"/>
        </w:numPr>
        <w:overflowPunct w:val="0"/>
        <w:spacing w:after="120"/>
        <w:rPr>
          <w:rFonts w:ascii="KaiTi_GB2312" w:eastAsia="KaiTi_GB2312"/>
          <w:i/>
          <w:iCs/>
          <w:sz w:val="24"/>
          <w:lang w:eastAsia="zh-CN"/>
        </w:rPr>
      </w:pPr>
      <w:proofErr w:type="spellStart"/>
      <w:r w:rsidRPr="00B53ED7">
        <w:rPr>
          <w:rFonts w:ascii="KaiTi_GB2312" w:eastAsia="KaiTi_GB2312" w:hint="eastAsia"/>
          <w:i/>
          <w:iCs/>
          <w:sz w:val="24"/>
        </w:rPr>
        <w:t>技术援助活动</w:t>
      </w:r>
      <w:proofErr w:type="spellEnd"/>
    </w:p>
    <w:p w14:paraId="1AC40630" w14:textId="77777777" w:rsidR="009F17F9" w:rsidRPr="000F207D" w:rsidRDefault="009F17F9" w:rsidP="00EC5599">
      <w:pPr>
        <w:pStyle w:val="Heading1"/>
        <w:widowControl w:val="0"/>
        <w:overflowPunct w:val="0"/>
        <w:spacing w:after="120"/>
        <w:rPr>
          <w:sz w:val="24"/>
          <w:lang w:eastAsia="zh-CN"/>
        </w:rPr>
      </w:pPr>
      <w:r w:rsidRPr="000F207D">
        <w:rPr>
          <w:rFonts w:hint="eastAsia"/>
          <w:sz w:val="24"/>
          <w:lang w:eastAsia="zh-CN"/>
        </w:rPr>
        <w:t>2020</w:t>
      </w:r>
      <w:r w:rsidRPr="000F207D">
        <w:rPr>
          <w:rFonts w:hint="eastAsia"/>
          <w:sz w:val="24"/>
          <w:lang w:eastAsia="zh-CN"/>
        </w:rPr>
        <w:t>年至</w:t>
      </w:r>
      <w:r w:rsidRPr="000F207D">
        <w:rPr>
          <w:rFonts w:hint="eastAsia"/>
          <w:sz w:val="24"/>
          <w:lang w:eastAsia="zh-CN"/>
        </w:rPr>
        <w:t>2021</w:t>
      </w:r>
      <w:r w:rsidRPr="000F207D">
        <w:rPr>
          <w:rFonts w:hint="eastAsia"/>
          <w:sz w:val="24"/>
          <w:lang w:eastAsia="zh-CN"/>
        </w:rPr>
        <w:t>年期间执行了以下技术援助活动：</w:t>
      </w:r>
    </w:p>
    <w:p w14:paraId="6D2E26C4" w14:textId="77777777" w:rsidR="009F17F9" w:rsidRPr="000F207D" w:rsidRDefault="009F17F9" w:rsidP="00EC5599">
      <w:pPr>
        <w:pStyle w:val="Heading2"/>
        <w:overflowPunct w:val="0"/>
        <w:spacing w:after="120"/>
        <w:rPr>
          <w:sz w:val="24"/>
          <w:lang w:eastAsia="zh-CN"/>
        </w:rPr>
      </w:pPr>
      <w:r w:rsidRPr="000F207D">
        <w:rPr>
          <w:rFonts w:hint="eastAsia"/>
          <w:sz w:val="24"/>
          <w:lang w:eastAsia="zh-CN"/>
        </w:rPr>
        <w:t>根据调整后的供资订正</w:t>
      </w:r>
      <w:r w:rsidRPr="000F207D">
        <w:rPr>
          <w:rFonts w:hint="eastAsia"/>
          <w:sz w:val="24"/>
          <w:lang w:eastAsia="zh-CN"/>
        </w:rPr>
        <w:t>2021-2026</w:t>
      </w:r>
      <w:r w:rsidRPr="000F207D">
        <w:rPr>
          <w:rFonts w:hint="eastAsia"/>
          <w:sz w:val="24"/>
          <w:lang w:eastAsia="zh-CN"/>
        </w:rPr>
        <w:t>年行动计划；举行磋商会议，寻求北京化工大学和行业协会的技术专家提供指导，以更新和订正行动计划，实现溶剂行业承诺的氟氯烃淘汰目标；</w:t>
      </w:r>
    </w:p>
    <w:p w14:paraId="1E922A69" w14:textId="77777777" w:rsidR="009F17F9" w:rsidRPr="000F207D" w:rsidRDefault="009F17F9" w:rsidP="00EC5599">
      <w:pPr>
        <w:pStyle w:val="Heading2"/>
        <w:overflowPunct w:val="0"/>
        <w:spacing w:after="120"/>
        <w:rPr>
          <w:sz w:val="24"/>
          <w:lang w:eastAsia="zh-CN"/>
        </w:rPr>
      </w:pPr>
      <w:r w:rsidRPr="000F207D">
        <w:rPr>
          <w:rFonts w:hint="eastAsia"/>
          <w:sz w:val="24"/>
          <w:lang w:val="en-US" w:eastAsia="zh-CN"/>
        </w:rPr>
        <w:t>继续为正在进行的投资活动提供技术支持，四家企业试用了其他替代品，包括无溶剂技术（激光技术）和一种使用氢氟烯烃的溶剂，根据订正的行动计划，这两种替代品都适合长期使用；以及</w:t>
      </w:r>
    </w:p>
    <w:p w14:paraId="6871C5B3" w14:textId="77777777" w:rsidR="009F17F9" w:rsidRPr="000F207D" w:rsidRDefault="009F17F9" w:rsidP="00EC5599">
      <w:pPr>
        <w:pStyle w:val="Heading2"/>
        <w:overflowPunct w:val="0"/>
        <w:spacing w:after="120"/>
        <w:rPr>
          <w:sz w:val="24"/>
          <w:u w:val="single"/>
          <w:lang w:eastAsia="zh-CN"/>
        </w:rPr>
      </w:pPr>
      <w:r w:rsidRPr="000F207D">
        <w:rPr>
          <w:rFonts w:hint="eastAsia"/>
          <w:sz w:val="24"/>
          <w:lang w:eastAsia="zh-CN"/>
        </w:rPr>
        <w:t>通过北京大信会计师事务所，对</w:t>
      </w:r>
      <w:r w:rsidRPr="000F207D">
        <w:rPr>
          <w:rFonts w:hint="eastAsia"/>
          <w:sz w:val="24"/>
          <w:lang w:eastAsia="zh-CN"/>
        </w:rPr>
        <w:t>11</w:t>
      </w:r>
      <w:r w:rsidRPr="000F207D">
        <w:rPr>
          <w:rFonts w:hint="eastAsia"/>
          <w:sz w:val="24"/>
          <w:lang w:eastAsia="zh-CN"/>
        </w:rPr>
        <w:t>家接受国家验收的企业完成了淘汰氟氯烃绩效情况的核查；剩余企业的核查工作将于</w:t>
      </w:r>
      <w:r w:rsidRPr="000F207D">
        <w:rPr>
          <w:rFonts w:hint="eastAsia"/>
          <w:sz w:val="24"/>
          <w:lang w:eastAsia="zh-CN"/>
        </w:rPr>
        <w:t>2022</w:t>
      </w:r>
      <w:r w:rsidRPr="000F207D">
        <w:rPr>
          <w:rFonts w:hint="eastAsia"/>
          <w:sz w:val="24"/>
          <w:lang w:eastAsia="zh-CN"/>
        </w:rPr>
        <w:t>年底前完成。</w:t>
      </w:r>
    </w:p>
    <w:p w14:paraId="6FBA4FC6" w14:textId="77777777" w:rsidR="009F17F9" w:rsidRPr="000F207D" w:rsidRDefault="009F17F9" w:rsidP="00EC5599">
      <w:pPr>
        <w:pStyle w:val="Heading2"/>
        <w:numPr>
          <w:ilvl w:val="0"/>
          <w:numId w:val="0"/>
        </w:numPr>
        <w:overflowPunct w:val="0"/>
        <w:spacing w:after="120"/>
        <w:rPr>
          <w:sz w:val="24"/>
          <w:u w:val="single"/>
        </w:rPr>
      </w:pPr>
      <w:proofErr w:type="spellStart"/>
      <w:r w:rsidRPr="000F207D">
        <w:rPr>
          <w:rFonts w:hint="eastAsia"/>
          <w:sz w:val="24"/>
          <w:u w:val="single"/>
        </w:rPr>
        <w:t>资金发放量</w:t>
      </w:r>
      <w:proofErr w:type="spellEnd"/>
    </w:p>
    <w:p w14:paraId="59934069" w14:textId="2173B3E3" w:rsidR="009F17F9" w:rsidRPr="000F207D" w:rsidRDefault="009F17F9" w:rsidP="00EC5599">
      <w:pPr>
        <w:pStyle w:val="Heading1"/>
        <w:widowControl w:val="0"/>
        <w:overflowPunct w:val="0"/>
        <w:spacing w:after="120"/>
        <w:rPr>
          <w:sz w:val="24"/>
          <w:lang w:eastAsia="zh-CN"/>
        </w:rPr>
      </w:pPr>
      <w:r w:rsidRPr="000F207D">
        <w:rPr>
          <w:rFonts w:hint="eastAsia"/>
          <w:sz w:val="24"/>
          <w:lang w:eastAsia="zh-CN"/>
        </w:rPr>
        <w:t>截至</w:t>
      </w:r>
      <w:r w:rsidRPr="000F207D">
        <w:rPr>
          <w:rFonts w:hint="eastAsia"/>
          <w:sz w:val="24"/>
          <w:lang w:eastAsia="zh-CN"/>
        </w:rPr>
        <w:t>2021</w:t>
      </w:r>
      <w:r w:rsidRPr="000F207D">
        <w:rPr>
          <w:rFonts w:hint="eastAsia"/>
          <w:sz w:val="24"/>
          <w:lang w:eastAsia="zh-CN"/>
        </w:rPr>
        <w:t>年</w:t>
      </w:r>
      <w:r w:rsidRPr="000F207D">
        <w:rPr>
          <w:rFonts w:hint="eastAsia"/>
          <w:sz w:val="24"/>
          <w:lang w:eastAsia="zh-CN"/>
        </w:rPr>
        <w:t>8</w:t>
      </w:r>
      <w:r w:rsidRPr="000F207D">
        <w:rPr>
          <w:rFonts w:hint="eastAsia"/>
          <w:sz w:val="24"/>
          <w:lang w:eastAsia="zh-CN"/>
        </w:rPr>
        <w:t>月，在迄今核准的</w:t>
      </w:r>
      <w:r w:rsidRPr="000F207D">
        <w:rPr>
          <w:rFonts w:hint="eastAsia"/>
          <w:sz w:val="24"/>
          <w:lang w:eastAsia="zh-CN"/>
        </w:rPr>
        <w:t>19,545,909</w:t>
      </w:r>
      <w:r w:rsidRPr="000F207D">
        <w:rPr>
          <w:rFonts w:hint="eastAsia"/>
          <w:sz w:val="24"/>
          <w:lang w:eastAsia="zh-CN"/>
        </w:rPr>
        <w:t>美元中，开发计划署已向</w:t>
      </w:r>
      <w:r>
        <w:rPr>
          <w:rFonts w:hint="eastAsia"/>
          <w:sz w:val="24"/>
          <w:lang w:eastAsia="zh-CN"/>
        </w:rPr>
        <w:t>环境保护对外合作中心</w:t>
      </w:r>
      <w:r w:rsidRPr="000F207D">
        <w:rPr>
          <w:rFonts w:hint="eastAsia"/>
          <w:sz w:val="24"/>
          <w:lang w:eastAsia="zh-CN"/>
        </w:rPr>
        <w:t>发放了</w:t>
      </w:r>
      <w:r w:rsidRPr="000F207D">
        <w:rPr>
          <w:rFonts w:hint="eastAsia"/>
          <w:sz w:val="24"/>
          <w:lang w:eastAsia="zh-CN"/>
        </w:rPr>
        <w:t>16,895,452</w:t>
      </w:r>
      <w:r w:rsidRPr="000F207D">
        <w:rPr>
          <w:rFonts w:hint="eastAsia"/>
          <w:sz w:val="24"/>
          <w:lang w:eastAsia="zh-CN"/>
        </w:rPr>
        <w:t>美元，</w:t>
      </w:r>
      <w:r>
        <w:rPr>
          <w:rFonts w:hint="eastAsia"/>
          <w:sz w:val="24"/>
          <w:lang w:eastAsia="zh-CN"/>
        </w:rPr>
        <w:t>环境保护对外合作中心</w:t>
      </w:r>
      <w:r w:rsidRPr="000F207D">
        <w:rPr>
          <w:rFonts w:hint="eastAsia"/>
          <w:sz w:val="24"/>
          <w:lang w:eastAsia="zh-CN"/>
        </w:rPr>
        <w:t>已向受益人发放了</w:t>
      </w:r>
      <w:r w:rsidRPr="000F207D">
        <w:rPr>
          <w:rFonts w:hint="eastAsia"/>
          <w:sz w:val="24"/>
          <w:lang w:eastAsia="zh-CN"/>
        </w:rPr>
        <w:t>13,143,31</w:t>
      </w:r>
      <w:r w:rsidR="00B53ED7">
        <w:rPr>
          <w:sz w:val="24"/>
          <w:lang w:eastAsia="zh-CN"/>
        </w:rPr>
        <w:t> </w:t>
      </w:r>
      <w:r w:rsidRPr="000F207D">
        <w:rPr>
          <w:rFonts w:hint="eastAsia"/>
          <w:sz w:val="24"/>
          <w:lang w:eastAsia="zh-CN"/>
        </w:rPr>
        <w:t>美元，如表</w:t>
      </w:r>
      <w:r w:rsidRPr="000F207D">
        <w:rPr>
          <w:rFonts w:hint="eastAsia"/>
          <w:sz w:val="24"/>
          <w:lang w:eastAsia="zh-CN"/>
        </w:rPr>
        <w:t>2</w:t>
      </w:r>
      <w:r w:rsidRPr="000F207D">
        <w:rPr>
          <w:rFonts w:hint="eastAsia"/>
          <w:sz w:val="24"/>
          <w:lang w:eastAsia="zh-CN"/>
        </w:rPr>
        <w:t>所示。</w:t>
      </w:r>
      <w:r w:rsidRPr="000F207D">
        <w:rPr>
          <w:rFonts w:hint="eastAsia"/>
          <w:sz w:val="24"/>
          <w:lang w:eastAsia="zh-CN"/>
        </w:rPr>
        <w:t>2,650,457</w:t>
      </w:r>
      <w:r w:rsidRPr="000F207D">
        <w:rPr>
          <w:rFonts w:hint="eastAsia"/>
          <w:sz w:val="24"/>
          <w:lang w:eastAsia="zh-CN"/>
        </w:rPr>
        <w:t>美元的余额将于</w:t>
      </w:r>
      <w:r w:rsidRPr="000F207D">
        <w:rPr>
          <w:rFonts w:hint="eastAsia"/>
          <w:sz w:val="24"/>
          <w:lang w:eastAsia="zh-CN"/>
        </w:rPr>
        <w:t>2022</w:t>
      </w:r>
      <w:r w:rsidRPr="000F207D">
        <w:rPr>
          <w:rFonts w:hint="eastAsia"/>
          <w:sz w:val="24"/>
          <w:lang w:eastAsia="zh-CN"/>
        </w:rPr>
        <w:t>年发放。</w:t>
      </w:r>
    </w:p>
    <w:p w14:paraId="011AE220" w14:textId="77777777" w:rsidR="009F17F9" w:rsidRPr="009D4F08" w:rsidRDefault="009F17F9" w:rsidP="009F17F9">
      <w:pPr>
        <w:keepNext/>
        <w:keepLines/>
        <w:overflowPunct w:val="0"/>
        <w:rPr>
          <w:rFonts w:eastAsia="SimHei"/>
          <w:b/>
          <w:sz w:val="24"/>
          <w:lang w:eastAsia="zh-CN"/>
        </w:rPr>
      </w:pPr>
      <w:r w:rsidRPr="009D4F08">
        <w:rPr>
          <w:rFonts w:eastAsia="SimHei"/>
          <w:b/>
          <w:sz w:val="24"/>
          <w:lang w:eastAsia="zh-CN"/>
        </w:rPr>
        <w:t>表</w:t>
      </w:r>
      <w:r w:rsidRPr="009D4F08">
        <w:rPr>
          <w:rFonts w:eastAsia="SimHei"/>
          <w:b/>
          <w:sz w:val="24"/>
          <w:lang w:eastAsia="zh-CN"/>
        </w:rPr>
        <w:t>2</w:t>
      </w:r>
      <w:r w:rsidRPr="009D4F08">
        <w:rPr>
          <w:rFonts w:eastAsia="SimHei"/>
          <w:b/>
          <w:sz w:val="24"/>
          <w:lang w:eastAsia="zh-CN"/>
        </w:rPr>
        <w:t>：截至</w:t>
      </w:r>
      <w:r w:rsidRPr="009D4F08">
        <w:rPr>
          <w:rFonts w:eastAsia="SimHei"/>
          <w:b/>
          <w:sz w:val="24"/>
          <w:lang w:eastAsia="zh-CN"/>
        </w:rPr>
        <w:t>2021</w:t>
      </w:r>
      <w:r w:rsidRPr="009D4F08">
        <w:rPr>
          <w:rFonts w:eastAsia="SimHei"/>
          <w:b/>
          <w:sz w:val="24"/>
          <w:lang w:eastAsia="zh-CN"/>
        </w:rPr>
        <w:t>年</w:t>
      </w:r>
      <w:r w:rsidRPr="009D4F08">
        <w:rPr>
          <w:rFonts w:eastAsia="SimHei"/>
          <w:b/>
          <w:sz w:val="24"/>
          <w:lang w:eastAsia="zh-CN"/>
        </w:rPr>
        <w:t>8</w:t>
      </w:r>
      <w:r w:rsidRPr="009D4F08">
        <w:rPr>
          <w:rFonts w:eastAsia="SimHei"/>
          <w:b/>
          <w:sz w:val="24"/>
          <w:lang w:eastAsia="zh-CN"/>
        </w:rPr>
        <w:t>月溶剂行业计划第二阶段的资金发放情况</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2095"/>
        <w:gridCol w:w="1290"/>
        <w:gridCol w:w="1290"/>
        <w:gridCol w:w="1290"/>
        <w:gridCol w:w="1290"/>
      </w:tblGrid>
      <w:tr w:rsidR="009F17F9" w:rsidRPr="009D4F08" w14:paraId="7390D64E" w14:textId="77777777" w:rsidTr="00B53ED7">
        <w:trPr>
          <w:trHeight w:val="167"/>
          <w:tblHeader/>
          <w:jc w:val="right"/>
        </w:trPr>
        <w:tc>
          <w:tcPr>
            <w:tcW w:w="2240" w:type="pct"/>
            <w:gridSpan w:val="2"/>
            <w:shd w:val="clear" w:color="auto" w:fill="auto"/>
            <w:tcMar>
              <w:top w:w="28" w:type="dxa"/>
              <w:bottom w:w="28" w:type="dxa"/>
            </w:tcMar>
            <w:vAlign w:val="center"/>
            <w:hideMark/>
          </w:tcPr>
          <w:p w14:paraId="7F61A144" w14:textId="77777777" w:rsidR="009F17F9" w:rsidRPr="009D4F08" w:rsidRDefault="009F17F9" w:rsidP="00191467">
            <w:pPr>
              <w:overflowPunct w:val="0"/>
              <w:jc w:val="center"/>
              <w:rPr>
                <w:rFonts w:eastAsia="SimHei"/>
                <w:b/>
                <w:bCs/>
                <w:color w:val="000000"/>
                <w:sz w:val="21"/>
                <w:szCs w:val="20"/>
                <w:lang w:eastAsia="en-CA"/>
              </w:rPr>
            </w:pPr>
            <w:r w:rsidRPr="009D4F08">
              <w:rPr>
                <w:rFonts w:eastAsia="SimHei"/>
                <w:b/>
                <w:bCs/>
                <w:color w:val="000000"/>
                <w:sz w:val="21"/>
                <w:szCs w:val="20"/>
                <w:lang w:eastAsia="zh-CN"/>
              </w:rPr>
              <w:t>详情</w:t>
            </w:r>
          </w:p>
        </w:tc>
        <w:tc>
          <w:tcPr>
            <w:tcW w:w="690" w:type="pct"/>
            <w:shd w:val="clear" w:color="auto" w:fill="auto"/>
            <w:tcMar>
              <w:top w:w="28" w:type="dxa"/>
              <w:bottom w:w="28" w:type="dxa"/>
            </w:tcMar>
            <w:vAlign w:val="center"/>
            <w:hideMark/>
          </w:tcPr>
          <w:p w14:paraId="5F749E05" w14:textId="77777777" w:rsidR="009F17F9" w:rsidRPr="009D4F08" w:rsidRDefault="009F17F9" w:rsidP="00191467">
            <w:pPr>
              <w:overflowPunct w:val="0"/>
              <w:jc w:val="center"/>
              <w:rPr>
                <w:rFonts w:eastAsia="SimHei"/>
                <w:b/>
                <w:bCs/>
                <w:color w:val="000000"/>
                <w:sz w:val="21"/>
                <w:szCs w:val="20"/>
                <w:lang w:eastAsia="en-CA"/>
              </w:rPr>
            </w:pPr>
            <w:r w:rsidRPr="009D4F08">
              <w:rPr>
                <w:rFonts w:eastAsia="SimHei"/>
                <w:b/>
                <w:bCs/>
                <w:color w:val="000000"/>
                <w:sz w:val="21"/>
                <w:szCs w:val="20"/>
                <w:lang w:eastAsia="zh-CN"/>
              </w:rPr>
              <w:t>第一次付款</w:t>
            </w:r>
          </w:p>
        </w:tc>
        <w:tc>
          <w:tcPr>
            <w:tcW w:w="690" w:type="pct"/>
            <w:shd w:val="clear" w:color="auto" w:fill="auto"/>
            <w:tcMar>
              <w:top w:w="28" w:type="dxa"/>
              <w:bottom w:w="28" w:type="dxa"/>
            </w:tcMar>
            <w:vAlign w:val="center"/>
            <w:hideMark/>
          </w:tcPr>
          <w:p w14:paraId="17DF15FD" w14:textId="77777777" w:rsidR="009F17F9" w:rsidRPr="009D4F08" w:rsidRDefault="009F17F9" w:rsidP="00191467">
            <w:pPr>
              <w:overflowPunct w:val="0"/>
              <w:jc w:val="center"/>
              <w:rPr>
                <w:rFonts w:eastAsia="SimHei"/>
                <w:b/>
                <w:bCs/>
                <w:color w:val="000000"/>
                <w:sz w:val="21"/>
                <w:szCs w:val="20"/>
                <w:lang w:eastAsia="en-CA"/>
              </w:rPr>
            </w:pPr>
            <w:r w:rsidRPr="009D4F08">
              <w:rPr>
                <w:rFonts w:eastAsia="SimHei"/>
                <w:b/>
                <w:bCs/>
                <w:color w:val="000000"/>
                <w:sz w:val="21"/>
                <w:szCs w:val="20"/>
                <w:lang w:eastAsia="zh-CN"/>
              </w:rPr>
              <w:t>第二次付款</w:t>
            </w:r>
          </w:p>
        </w:tc>
        <w:tc>
          <w:tcPr>
            <w:tcW w:w="690" w:type="pct"/>
            <w:tcMar>
              <w:top w:w="28" w:type="dxa"/>
              <w:bottom w:w="28" w:type="dxa"/>
            </w:tcMar>
            <w:vAlign w:val="center"/>
          </w:tcPr>
          <w:p w14:paraId="645B3B29" w14:textId="77777777" w:rsidR="009F17F9" w:rsidRPr="009D4F08" w:rsidRDefault="009F17F9" w:rsidP="00191467">
            <w:pPr>
              <w:overflowPunct w:val="0"/>
              <w:jc w:val="center"/>
              <w:rPr>
                <w:rFonts w:eastAsia="SimHei"/>
                <w:b/>
                <w:bCs/>
                <w:color w:val="000000"/>
                <w:sz w:val="21"/>
                <w:szCs w:val="20"/>
                <w:lang w:eastAsia="en-CA"/>
              </w:rPr>
            </w:pPr>
            <w:r w:rsidRPr="009D4F08">
              <w:rPr>
                <w:rFonts w:eastAsia="SimHei"/>
                <w:b/>
                <w:bCs/>
                <w:color w:val="000000"/>
                <w:sz w:val="21"/>
                <w:szCs w:val="20"/>
                <w:lang w:eastAsia="zh-CN"/>
              </w:rPr>
              <w:t>第三次付款</w:t>
            </w:r>
          </w:p>
        </w:tc>
        <w:tc>
          <w:tcPr>
            <w:tcW w:w="690" w:type="pct"/>
            <w:shd w:val="clear" w:color="auto" w:fill="auto"/>
            <w:noWrap/>
            <w:tcMar>
              <w:top w:w="28" w:type="dxa"/>
              <w:bottom w:w="28" w:type="dxa"/>
            </w:tcMar>
            <w:vAlign w:val="center"/>
            <w:hideMark/>
          </w:tcPr>
          <w:p w14:paraId="1AF99333" w14:textId="77777777" w:rsidR="009F17F9" w:rsidRPr="009D4F08" w:rsidRDefault="009F17F9" w:rsidP="00191467">
            <w:pPr>
              <w:overflowPunct w:val="0"/>
              <w:jc w:val="center"/>
              <w:rPr>
                <w:rFonts w:eastAsia="SimHei"/>
                <w:b/>
                <w:bCs/>
                <w:color w:val="000000"/>
                <w:sz w:val="21"/>
                <w:szCs w:val="20"/>
                <w:lang w:eastAsia="en-CA"/>
              </w:rPr>
            </w:pPr>
            <w:r w:rsidRPr="009D4F08">
              <w:rPr>
                <w:rFonts w:eastAsia="SimHei"/>
                <w:b/>
                <w:bCs/>
                <w:color w:val="000000"/>
                <w:sz w:val="21"/>
                <w:szCs w:val="20"/>
                <w:lang w:eastAsia="zh-CN"/>
              </w:rPr>
              <w:t>共计</w:t>
            </w:r>
          </w:p>
        </w:tc>
      </w:tr>
      <w:tr w:rsidR="009F17F9" w:rsidRPr="000F207D" w14:paraId="2481C6C0" w14:textId="77777777" w:rsidTr="00191467">
        <w:trPr>
          <w:trHeight w:val="134"/>
          <w:jc w:val="right"/>
        </w:trPr>
        <w:tc>
          <w:tcPr>
            <w:tcW w:w="2240" w:type="pct"/>
            <w:gridSpan w:val="2"/>
            <w:shd w:val="clear" w:color="auto" w:fill="auto"/>
            <w:hideMark/>
          </w:tcPr>
          <w:p w14:paraId="167A52D1" w14:textId="77777777" w:rsidR="009F17F9" w:rsidRPr="000F207D" w:rsidRDefault="009F17F9" w:rsidP="00191467">
            <w:pPr>
              <w:overflowPunct w:val="0"/>
              <w:jc w:val="left"/>
              <w:rPr>
                <w:color w:val="000000"/>
                <w:sz w:val="21"/>
                <w:szCs w:val="20"/>
                <w:lang w:eastAsia="en-CA"/>
              </w:rPr>
            </w:pPr>
            <w:proofErr w:type="spellStart"/>
            <w:r w:rsidRPr="000F207D">
              <w:rPr>
                <w:rFonts w:hint="eastAsia"/>
                <w:color w:val="000000"/>
                <w:sz w:val="21"/>
                <w:szCs w:val="20"/>
                <w:lang w:eastAsia="en-CA"/>
              </w:rPr>
              <w:t>核准资金（美元</w:t>
            </w:r>
            <w:proofErr w:type="spellEnd"/>
            <w:r w:rsidRPr="000F207D">
              <w:rPr>
                <w:rFonts w:hint="eastAsia"/>
                <w:color w:val="000000"/>
                <w:sz w:val="21"/>
                <w:szCs w:val="20"/>
                <w:lang w:eastAsia="en-CA"/>
              </w:rPr>
              <w:t>）</w:t>
            </w:r>
          </w:p>
        </w:tc>
        <w:tc>
          <w:tcPr>
            <w:tcW w:w="690" w:type="pct"/>
            <w:shd w:val="clear" w:color="auto" w:fill="auto"/>
          </w:tcPr>
          <w:p w14:paraId="6DC7E5BA" w14:textId="77777777" w:rsidR="009F17F9" w:rsidRPr="000F207D" w:rsidRDefault="009F17F9" w:rsidP="00191467">
            <w:pPr>
              <w:overflowPunct w:val="0"/>
              <w:jc w:val="right"/>
              <w:rPr>
                <w:color w:val="000000"/>
                <w:sz w:val="21"/>
                <w:szCs w:val="20"/>
                <w:lang w:eastAsia="en-CA"/>
              </w:rPr>
            </w:pPr>
            <w:r w:rsidRPr="000F207D">
              <w:rPr>
                <w:color w:val="000000"/>
                <w:sz w:val="21"/>
                <w:szCs w:val="20"/>
                <w:lang w:eastAsia="en-CA"/>
              </w:rPr>
              <w:t>*</w:t>
            </w:r>
            <w:r w:rsidRPr="000F207D">
              <w:rPr>
                <w:color w:val="000000"/>
                <w:sz w:val="6"/>
                <w:szCs w:val="4"/>
                <w:lang w:eastAsia="en-CA"/>
              </w:rPr>
              <w:t> </w:t>
            </w:r>
            <w:r w:rsidRPr="000F207D">
              <w:rPr>
                <w:color w:val="000000"/>
                <w:sz w:val="21"/>
                <w:szCs w:val="20"/>
                <w:lang w:eastAsia="en-CA"/>
              </w:rPr>
              <w:t>2,821,937</w:t>
            </w:r>
          </w:p>
        </w:tc>
        <w:tc>
          <w:tcPr>
            <w:tcW w:w="690" w:type="pct"/>
            <w:shd w:val="clear" w:color="auto" w:fill="auto"/>
          </w:tcPr>
          <w:p w14:paraId="28C50D8D" w14:textId="77777777" w:rsidR="009F17F9" w:rsidRPr="000F207D" w:rsidRDefault="009F17F9" w:rsidP="00191467">
            <w:pPr>
              <w:overflowPunct w:val="0"/>
              <w:jc w:val="right"/>
              <w:rPr>
                <w:color w:val="000000"/>
                <w:sz w:val="21"/>
                <w:szCs w:val="20"/>
                <w:lang w:eastAsia="en-CA"/>
              </w:rPr>
            </w:pPr>
            <w:r w:rsidRPr="000F207D">
              <w:rPr>
                <w:color w:val="000000"/>
                <w:sz w:val="21"/>
                <w:szCs w:val="20"/>
                <w:lang w:eastAsia="en-CA"/>
              </w:rPr>
              <w:t>*</w:t>
            </w:r>
            <w:r w:rsidRPr="000F207D">
              <w:rPr>
                <w:color w:val="000000"/>
                <w:sz w:val="6"/>
                <w:szCs w:val="4"/>
                <w:lang w:eastAsia="en-CA"/>
              </w:rPr>
              <w:t> </w:t>
            </w:r>
            <w:r w:rsidRPr="000F207D">
              <w:rPr>
                <w:color w:val="000000"/>
                <w:sz w:val="21"/>
                <w:szCs w:val="20"/>
                <w:lang w:eastAsia="en-CA"/>
              </w:rPr>
              <w:t>3,777,190</w:t>
            </w:r>
          </w:p>
        </w:tc>
        <w:tc>
          <w:tcPr>
            <w:tcW w:w="690" w:type="pct"/>
          </w:tcPr>
          <w:p w14:paraId="2AA5B32A" w14:textId="77777777" w:rsidR="009F17F9" w:rsidRPr="000F207D" w:rsidRDefault="009F17F9" w:rsidP="00191467">
            <w:pPr>
              <w:overflowPunct w:val="0"/>
              <w:jc w:val="right"/>
              <w:rPr>
                <w:color w:val="000000"/>
                <w:sz w:val="21"/>
                <w:szCs w:val="20"/>
                <w:lang w:eastAsia="en-CA"/>
              </w:rPr>
            </w:pPr>
            <w:r w:rsidRPr="000F207D">
              <w:rPr>
                <w:color w:val="000000"/>
                <w:sz w:val="21"/>
                <w:szCs w:val="20"/>
                <w:lang w:eastAsia="en-CA"/>
              </w:rPr>
              <w:t>12,946,782</w:t>
            </w:r>
          </w:p>
        </w:tc>
        <w:tc>
          <w:tcPr>
            <w:tcW w:w="690" w:type="pct"/>
            <w:shd w:val="clear" w:color="auto" w:fill="auto"/>
          </w:tcPr>
          <w:p w14:paraId="31D71D0A" w14:textId="77777777" w:rsidR="009F17F9" w:rsidRPr="000F207D" w:rsidRDefault="009F17F9" w:rsidP="00191467">
            <w:pPr>
              <w:overflowPunct w:val="0"/>
              <w:jc w:val="right"/>
              <w:rPr>
                <w:color w:val="000000"/>
                <w:sz w:val="21"/>
                <w:szCs w:val="20"/>
                <w:lang w:eastAsia="en-CA"/>
              </w:rPr>
            </w:pPr>
            <w:r w:rsidRPr="000F207D">
              <w:rPr>
                <w:color w:val="000000"/>
                <w:sz w:val="21"/>
                <w:szCs w:val="20"/>
                <w:lang w:eastAsia="en-CA"/>
              </w:rPr>
              <w:t>19,545,909</w:t>
            </w:r>
          </w:p>
        </w:tc>
      </w:tr>
      <w:tr w:rsidR="009F17F9" w:rsidRPr="000F207D" w14:paraId="0E532AC9" w14:textId="77777777" w:rsidTr="00191467">
        <w:trPr>
          <w:trHeight w:val="134"/>
          <w:jc w:val="right"/>
        </w:trPr>
        <w:tc>
          <w:tcPr>
            <w:tcW w:w="1120" w:type="pct"/>
            <w:vMerge w:val="restart"/>
            <w:shd w:val="clear" w:color="auto" w:fill="auto"/>
            <w:hideMark/>
          </w:tcPr>
          <w:p w14:paraId="21B27D7B" w14:textId="77777777" w:rsidR="009F17F9" w:rsidRPr="000F207D" w:rsidRDefault="009F17F9" w:rsidP="00191467">
            <w:pPr>
              <w:overflowPunct w:val="0"/>
              <w:jc w:val="left"/>
              <w:rPr>
                <w:color w:val="000000"/>
                <w:sz w:val="21"/>
                <w:szCs w:val="20"/>
                <w:lang w:eastAsia="zh-CN"/>
              </w:rPr>
            </w:pPr>
            <w:r w:rsidRPr="000F207D">
              <w:rPr>
                <w:rFonts w:hint="eastAsia"/>
                <w:color w:val="000000"/>
                <w:sz w:val="21"/>
                <w:szCs w:val="20"/>
                <w:lang w:eastAsia="zh-CN"/>
              </w:rPr>
              <w:t>开发计划署向</w:t>
            </w:r>
            <w:r>
              <w:rPr>
                <w:rFonts w:hint="eastAsia"/>
                <w:color w:val="000000"/>
                <w:sz w:val="21"/>
                <w:szCs w:val="20"/>
                <w:lang w:eastAsia="zh-CN"/>
              </w:rPr>
              <w:t>环境保护对外合作中心</w:t>
            </w:r>
            <w:r w:rsidRPr="000F207D">
              <w:rPr>
                <w:rFonts w:hint="eastAsia"/>
                <w:color w:val="000000"/>
                <w:sz w:val="21"/>
                <w:szCs w:val="20"/>
                <w:lang w:eastAsia="zh-CN"/>
              </w:rPr>
              <w:t>的发放情况</w:t>
            </w:r>
          </w:p>
        </w:tc>
        <w:tc>
          <w:tcPr>
            <w:tcW w:w="1120" w:type="pct"/>
            <w:shd w:val="clear" w:color="auto" w:fill="auto"/>
            <w:noWrap/>
            <w:hideMark/>
          </w:tcPr>
          <w:p w14:paraId="5784A755" w14:textId="77777777" w:rsidR="009F17F9" w:rsidRPr="000F207D" w:rsidRDefault="009F17F9" w:rsidP="00191467">
            <w:pPr>
              <w:overflowPunct w:val="0"/>
              <w:jc w:val="left"/>
              <w:rPr>
                <w:color w:val="000000"/>
                <w:sz w:val="21"/>
                <w:szCs w:val="20"/>
                <w:lang w:eastAsia="en-CA"/>
              </w:rPr>
            </w:pPr>
            <w:r w:rsidRPr="000F207D">
              <w:rPr>
                <w:rFonts w:hint="eastAsia"/>
                <w:color w:val="000000"/>
                <w:sz w:val="21"/>
                <w:szCs w:val="20"/>
                <w:lang w:eastAsia="zh-CN"/>
              </w:rPr>
              <w:t>金额（美元）</w:t>
            </w:r>
          </w:p>
        </w:tc>
        <w:tc>
          <w:tcPr>
            <w:tcW w:w="690" w:type="pct"/>
            <w:shd w:val="clear" w:color="auto" w:fill="auto"/>
          </w:tcPr>
          <w:p w14:paraId="171444F1"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2,796,937</w:t>
            </w:r>
          </w:p>
        </w:tc>
        <w:tc>
          <w:tcPr>
            <w:tcW w:w="690" w:type="pct"/>
            <w:shd w:val="clear" w:color="auto" w:fill="auto"/>
          </w:tcPr>
          <w:p w14:paraId="7FA59BF3"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3,741,089</w:t>
            </w:r>
          </w:p>
        </w:tc>
        <w:tc>
          <w:tcPr>
            <w:tcW w:w="690" w:type="pct"/>
          </w:tcPr>
          <w:p w14:paraId="0F5CC7A5"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10,357,426</w:t>
            </w:r>
          </w:p>
        </w:tc>
        <w:tc>
          <w:tcPr>
            <w:tcW w:w="690" w:type="pct"/>
            <w:shd w:val="clear" w:color="auto" w:fill="auto"/>
          </w:tcPr>
          <w:p w14:paraId="7563BCE9"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16,895,452</w:t>
            </w:r>
          </w:p>
        </w:tc>
      </w:tr>
      <w:tr w:rsidR="009F17F9" w:rsidRPr="000F207D" w14:paraId="237E63E6" w14:textId="77777777" w:rsidTr="00191467">
        <w:trPr>
          <w:trHeight w:val="208"/>
          <w:jc w:val="right"/>
        </w:trPr>
        <w:tc>
          <w:tcPr>
            <w:tcW w:w="1120" w:type="pct"/>
            <w:vMerge/>
            <w:hideMark/>
          </w:tcPr>
          <w:p w14:paraId="279D297A" w14:textId="77777777" w:rsidR="009F17F9" w:rsidRPr="000F207D" w:rsidRDefault="009F17F9" w:rsidP="00191467">
            <w:pPr>
              <w:overflowPunct w:val="0"/>
              <w:jc w:val="left"/>
              <w:rPr>
                <w:color w:val="000000"/>
                <w:sz w:val="21"/>
                <w:szCs w:val="20"/>
                <w:lang w:eastAsia="en-CA"/>
              </w:rPr>
            </w:pPr>
          </w:p>
        </w:tc>
        <w:tc>
          <w:tcPr>
            <w:tcW w:w="1120" w:type="pct"/>
            <w:shd w:val="clear" w:color="auto" w:fill="auto"/>
            <w:noWrap/>
            <w:hideMark/>
          </w:tcPr>
          <w:p w14:paraId="534CF999" w14:textId="77777777" w:rsidR="009F17F9" w:rsidRPr="000F207D" w:rsidRDefault="009F17F9" w:rsidP="00191467">
            <w:pPr>
              <w:overflowPunct w:val="0"/>
              <w:jc w:val="left"/>
              <w:rPr>
                <w:color w:val="000000"/>
                <w:sz w:val="21"/>
                <w:szCs w:val="20"/>
                <w:lang w:eastAsia="en-CA"/>
              </w:rPr>
            </w:pPr>
            <w:r w:rsidRPr="000F207D">
              <w:rPr>
                <w:rFonts w:hint="eastAsia"/>
                <w:color w:val="000000"/>
                <w:sz w:val="21"/>
                <w:szCs w:val="20"/>
                <w:lang w:eastAsia="zh-CN"/>
              </w:rPr>
              <w:t>发放比例（</w:t>
            </w:r>
            <w:r w:rsidRPr="000F207D">
              <w:rPr>
                <w:color w:val="000000"/>
                <w:sz w:val="21"/>
                <w:szCs w:val="20"/>
                <w:lang w:eastAsia="en-CA"/>
              </w:rPr>
              <w:t>%</w:t>
            </w:r>
            <w:r w:rsidRPr="000F207D">
              <w:rPr>
                <w:rFonts w:hint="eastAsia"/>
                <w:color w:val="000000"/>
                <w:sz w:val="21"/>
                <w:szCs w:val="20"/>
                <w:lang w:eastAsia="zh-CN"/>
              </w:rPr>
              <w:t>）</w:t>
            </w:r>
          </w:p>
        </w:tc>
        <w:tc>
          <w:tcPr>
            <w:tcW w:w="690" w:type="pct"/>
            <w:shd w:val="clear" w:color="auto" w:fill="auto"/>
          </w:tcPr>
          <w:p w14:paraId="4B1038F9"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99</w:t>
            </w:r>
          </w:p>
        </w:tc>
        <w:tc>
          <w:tcPr>
            <w:tcW w:w="690" w:type="pct"/>
            <w:shd w:val="clear" w:color="auto" w:fill="auto"/>
          </w:tcPr>
          <w:p w14:paraId="486692DB"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99</w:t>
            </w:r>
          </w:p>
        </w:tc>
        <w:tc>
          <w:tcPr>
            <w:tcW w:w="690" w:type="pct"/>
          </w:tcPr>
          <w:p w14:paraId="221CB2B4"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80</w:t>
            </w:r>
          </w:p>
        </w:tc>
        <w:tc>
          <w:tcPr>
            <w:tcW w:w="690" w:type="pct"/>
            <w:shd w:val="clear" w:color="auto" w:fill="auto"/>
          </w:tcPr>
          <w:p w14:paraId="42006062"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86</w:t>
            </w:r>
          </w:p>
        </w:tc>
      </w:tr>
      <w:tr w:rsidR="009F17F9" w:rsidRPr="000F207D" w14:paraId="64D0B670" w14:textId="77777777" w:rsidTr="00191467">
        <w:trPr>
          <w:trHeight w:val="141"/>
          <w:jc w:val="right"/>
        </w:trPr>
        <w:tc>
          <w:tcPr>
            <w:tcW w:w="1120" w:type="pct"/>
            <w:vMerge w:val="restart"/>
            <w:shd w:val="clear" w:color="auto" w:fill="auto"/>
            <w:hideMark/>
          </w:tcPr>
          <w:p w14:paraId="42CB2F4B" w14:textId="77777777" w:rsidR="009F17F9" w:rsidRPr="000F207D" w:rsidRDefault="009F17F9" w:rsidP="00191467">
            <w:pPr>
              <w:overflowPunct w:val="0"/>
              <w:jc w:val="left"/>
              <w:rPr>
                <w:color w:val="000000"/>
                <w:sz w:val="21"/>
                <w:szCs w:val="20"/>
                <w:lang w:eastAsia="zh-CN"/>
              </w:rPr>
            </w:pPr>
            <w:r>
              <w:rPr>
                <w:rFonts w:hint="eastAsia"/>
                <w:color w:val="000000"/>
                <w:sz w:val="21"/>
                <w:szCs w:val="20"/>
                <w:lang w:eastAsia="zh-CN"/>
              </w:rPr>
              <w:t>环境保护对外合作中心</w:t>
            </w:r>
            <w:r w:rsidRPr="000F207D">
              <w:rPr>
                <w:rFonts w:hint="eastAsia"/>
                <w:color w:val="000000"/>
                <w:sz w:val="21"/>
                <w:szCs w:val="20"/>
                <w:lang w:eastAsia="zh-CN"/>
              </w:rPr>
              <w:t>向受益人的发放情况</w:t>
            </w:r>
          </w:p>
        </w:tc>
        <w:tc>
          <w:tcPr>
            <w:tcW w:w="1120" w:type="pct"/>
            <w:shd w:val="clear" w:color="auto" w:fill="auto"/>
            <w:noWrap/>
            <w:hideMark/>
          </w:tcPr>
          <w:p w14:paraId="07E227B1" w14:textId="77777777" w:rsidR="009F17F9" w:rsidRPr="000F207D" w:rsidRDefault="009F17F9" w:rsidP="00191467">
            <w:pPr>
              <w:overflowPunct w:val="0"/>
              <w:jc w:val="left"/>
              <w:rPr>
                <w:color w:val="000000"/>
                <w:sz w:val="21"/>
                <w:szCs w:val="20"/>
                <w:lang w:eastAsia="en-CA"/>
              </w:rPr>
            </w:pPr>
            <w:r w:rsidRPr="000F207D">
              <w:rPr>
                <w:rFonts w:hint="eastAsia"/>
                <w:color w:val="000000"/>
                <w:sz w:val="21"/>
                <w:szCs w:val="20"/>
                <w:lang w:eastAsia="zh-CN"/>
              </w:rPr>
              <w:t>金额（美元）</w:t>
            </w:r>
          </w:p>
        </w:tc>
        <w:tc>
          <w:tcPr>
            <w:tcW w:w="690" w:type="pct"/>
            <w:shd w:val="clear" w:color="auto" w:fill="auto"/>
          </w:tcPr>
          <w:p w14:paraId="0A1963CE"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2,796,937</w:t>
            </w:r>
          </w:p>
        </w:tc>
        <w:tc>
          <w:tcPr>
            <w:tcW w:w="690" w:type="pct"/>
            <w:shd w:val="clear" w:color="auto" w:fill="auto"/>
          </w:tcPr>
          <w:p w14:paraId="0B1699A6" w14:textId="77777777" w:rsidR="009F17F9" w:rsidRPr="000F207D" w:rsidRDefault="009F17F9" w:rsidP="00191467">
            <w:pPr>
              <w:overflowPunct w:val="0"/>
              <w:jc w:val="right"/>
              <w:rPr>
                <w:sz w:val="21"/>
                <w:szCs w:val="20"/>
                <w:lang w:eastAsia="en-CA"/>
              </w:rPr>
            </w:pPr>
            <w:r w:rsidRPr="000F207D">
              <w:rPr>
                <w:sz w:val="21"/>
                <w:szCs w:val="20"/>
                <w:lang w:eastAsia="en-CA"/>
              </w:rPr>
              <w:t>**</w:t>
            </w:r>
            <w:r w:rsidRPr="000F207D">
              <w:rPr>
                <w:sz w:val="6"/>
                <w:szCs w:val="4"/>
                <w:lang w:eastAsia="en-CA"/>
              </w:rPr>
              <w:t> </w:t>
            </w:r>
            <w:r w:rsidRPr="000F207D">
              <w:rPr>
                <w:sz w:val="21"/>
                <w:szCs w:val="20"/>
                <w:lang w:eastAsia="en-CA"/>
              </w:rPr>
              <w:t>3,742,190</w:t>
            </w:r>
          </w:p>
        </w:tc>
        <w:tc>
          <w:tcPr>
            <w:tcW w:w="690" w:type="pct"/>
          </w:tcPr>
          <w:p w14:paraId="7D11378A" w14:textId="77777777" w:rsidR="009F17F9" w:rsidRPr="000F207D" w:rsidRDefault="009F17F9" w:rsidP="00191467">
            <w:pPr>
              <w:overflowPunct w:val="0"/>
              <w:jc w:val="right"/>
              <w:rPr>
                <w:sz w:val="21"/>
                <w:szCs w:val="20"/>
              </w:rPr>
            </w:pPr>
            <w:r w:rsidRPr="000F207D">
              <w:rPr>
                <w:color w:val="000000"/>
                <w:sz w:val="21"/>
                <w:szCs w:val="20"/>
                <w:lang w:eastAsia="en-CA"/>
              </w:rPr>
              <w:t>6,604,184</w:t>
            </w:r>
          </w:p>
        </w:tc>
        <w:tc>
          <w:tcPr>
            <w:tcW w:w="690" w:type="pct"/>
            <w:shd w:val="clear" w:color="auto" w:fill="auto"/>
          </w:tcPr>
          <w:p w14:paraId="188C98DB"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13,143,311</w:t>
            </w:r>
          </w:p>
        </w:tc>
      </w:tr>
      <w:tr w:rsidR="009F17F9" w:rsidRPr="000F207D" w14:paraId="1FC86ECE" w14:textId="77777777" w:rsidTr="00191467">
        <w:trPr>
          <w:trHeight w:val="58"/>
          <w:jc w:val="right"/>
        </w:trPr>
        <w:tc>
          <w:tcPr>
            <w:tcW w:w="1120" w:type="pct"/>
            <w:vMerge/>
            <w:hideMark/>
          </w:tcPr>
          <w:p w14:paraId="35F3DF53" w14:textId="77777777" w:rsidR="009F17F9" w:rsidRPr="000F207D" w:rsidRDefault="009F17F9" w:rsidP="00191467">
            <w:pPr>
              <w:overflowPunct w:val="0"/>
              <w:jc w:val="left"/>
              <w:rPr>
                <w:color w:val="000000"/>
                <w:sz w:val="21"/>
                <w:szCs w:val="20"/>
                <w:lang w:eastAsia="en-CA"/>
              </w:rPr>
            </w:pPr>
          </w:p>
        </w:tc>
        <w:tc>
          <w:tcPr>
            <w:tcW w:w="1120" w:type="pct"/>
            <w:shd w:val="clear" w:color="auto" w:fill="auto"/>
            <w:noWrap/>
            <w:hideMark/>
          </w:tcPr>
          <w:p w14:paraId="67CB378F" w14:textId="77777777" w:rsidR="009F17F9" w:rsidRPr="000F207D" w:rsidRDefault="009F17F9" w:rsidP="00191467">
            <w:pPr>
              <w:overflowPunct w:val="0"/>
              <w:jc w:val="left"/>
              <w:rPr>
                <w:color w:val="000000"/>
                <w:sz w:val="21"/>
                <w:szCs w:val="20"/>
                <w:lang w:eastAsia="en-CA"/>
              </w:rPr>
            </w:pPr>
            <w:r w:rsidRPr="000F207D">
              <w:rPr>
                <w:rFonts w:hint="eastAsia"/>
                <w:color w:val="000000"/>
                <w:sz w:val="21"/>
                <w:szCs w:val="20"/>
                <w:lang w:eastAsia="zh-CN"/>
              </w:rPr>
              <w:t>发放比例（</w:t>
            </w:r>
            <w:r w:rsidRPr="000F207D">
              <w:rPr>
                <w:color w:val="000000"/>
                <w:sz w:val="21"/>
                <w:szCs w:val="20"/>
                <w:lang w:eastAsia="en-CA"/>
              </w:rPr>
              <w:t>%</w:t>
            </w:r>
            <w:r w:rsidRPr="000F207D">
              <w:rPr>
                <w:rFonts w:hint="eastAsia"/>
                <w:color w:val="000000"/>
                <w:sz w:val="21"/>
                <w:szCs w:val="20"/>
                <w:lang w:eastAsia="zh-CN"/>
              </w:rPr>
              <w:t>）</w:t>
            </w:r>
          </w:p>
        </w:tc>
        <w:tc>
          <w:tcPr>
            <w:tcW w:w="690" w:type="pct"/>
            <w:shd w:val="clear" w:color="auto" w:fill="auto"/>
          </w:tcPr>
          <w:p w14:paraId="7A1F62EE"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99</w:t>
            </w:r>
          </w:p>
        </w:tc>
        <w:tc>
          <w:tcPr>
            <w:tcW w:w="690" w:type="pct"/>
            <w:shd w:val="clear" w:color="auto" w:fill="auto"/>
          </w:tcPr>
          <w:p w14:paraId="21233993"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99</w:t>
            </w:r>
          </w:p>
        </w:tc>
        <w:tc>
          <w:tcPr>
            <w:tcW w:w="690" w:type="pct"/>
          </w:tcPr>
          <w:p w14:paraId="5F6492A5"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51</w:t>
            </w:r>
          </w:p>
        </w:tc>
        <w:tc>
          <w:tcPr>
            <w:tcW w:w="690" w:type="pct"/>
            <w:shd w:val="clear" w:color="auto" w:fill="auto"/>
          </w:tcPr>
          <w:p w14:paraId="305AA067" w14:textId="77777777" w:rsidR="009F17F9" w:rsidRPr="000F207D" w:rsidRDefault="009F17F9" w:rsidP="00191467">
            <w:pPr>
              <w:overflowPunct w:val="0"/>
              <w:jc w:val="right"/>
              <w:rPr>
                <w:sz w:val="21"/>
                <w:szCs w:val="20"/>
                <w:lang w:eastAsia="en-CA"/>
              </w:rPr>
            </w:pPr>
            <w:r w:rsidRPr="000F207D">
              <w:rPr>
                <w:color w:val="000000"/>
                <w:sz w:val="21"/>
                <w:szCs w:val="20"/>
                <w:lang w:eastAsia="en-CA"/>
              </w:rPr>
              <w:t>67</w:t>
            </w:r>
          </w:p>
        </w:tc>
      </w:tr>
    </w:tbl>
    <w:p w14:paraId="674F9114" w14:textId="77777777" w:rsidR="009F17F9" w:rsidRPr="000F207D" w:rsidRDefault="009F17F9" w:rsidP="009F17F9">
      <w:pPr>
        <w:overflowPunct w:val="0"/>
        <w:rPr>
          <w:sz w:val="20"/>
          <w:szCs w:val="18"/>
          <w:lang w:eastAsia="zh-CN"/>
        </w:rPr>
      </w:pPr>
      <w:r w:rsidRPr="000F207D">
        <w:rPr>
          <w:sz w:val="20"/>
          <w:szCs w:val="18"/>
          <w:lang w:eastAsia="zh-CN"/>
        </w:rPr>
        <w:t>* </w:t>
      </w:r>
      <w:r w:rsidRPr="000F207D">
        <w:rPr>
          <w:rFonts w:hint="eastAsia"/>
          <w:sz w:val="20"/>
          <w:szCs w:val="18"/>
          <w:lang w:eastAsia="zh-CN"/>
        </w:rPr>
        <w:t>开发计划署从最先的两次付款中保留了共</w:t>
      </w:r>
      <w:r w:rsidRPr="000F207D">
        <w:rPr>
          <w:rFonts w:hint="eastAsia"/>
          <w:sz w:val="20"/>
          <w:szCs w:val="18"/>
          <w:lang w:eastAsia="zh-CN"/>
        </w:rPr>
        <w:t>60,000</w:t>
      </w:r>
      <w:r w:rsidRPr="000F207D">
        <w:rPr>
          <w:rFonts w:hint="eastAsia"/>
          <w:sz w:val="20"/>
          <w:szCs w:val="18"/>
          <w:lang w:eastAsia="zh-CN"/>
        </w:rPr>
        <w:t>美元，用于支付开发计划署将要执行的活动。</w:t>
      </w:r>
    </w:p>
    <w:p w14:paraId="727D879A" w14:textId="77777777" w:rsidR="009F17F9" w:rsidRPr="000F207D" w:rsidRDefault="009F17F9" w:rsidP="009F17F9">
      <w:pPr>
        <w:overflowPunct w:val="0"/>
        <w:rPr>
          <w:sz w:val="20"/>
          <w:szCs w:val="18"/>
          <w:lang w:eastAsia="zh-CN"/>
        </w:rPr>
      </w:pPr>
      <w:r w:rsidRPr="000F207D">
        <w:rPr>
          <w:sz w:val="20"/>
          <w:szCs w:val="18"/>
          <w:lang w:eastAsia="zh-CN"/>
        </w:rPr>
        <w:t>** </w:t>
      </w:r>
      <w:r w:rsidRPr="000F207D">
        <w:rPr>
          <w:rFonts w:hint="eastAsia"/>
          <w:sz w:val="20"/>
          <w:szCs w:val="18"/>
          <w:lang w:eastAsia="zh-CN"/>
        </w:rPr>
        <w:t>第二次付款的发放总额为</w:t>
      </w:r>
      <w:r w:rsidRPr="000F207D">
        <w:rPr>
          <w:rFonts w:hint="eastAsia"/>
          <w:sz w:val="20"/>
          <w:szCs w:val="18"/>
          <w:lang w:eastAsia="zh-CN"/>
        </w:rPr>
        <w:t>3,741,089</w:t>
      </w:r>
      <w:r w:rsidRPr="000F207D">
        <w:rPr>
          <w:rFonts w:hint="eastAsia"/>
          <w:sz w:val="20"/>
          <w:szCs w:val="18"/>
          <w:lang w:eastAsia="zh-CN"/>
        </w:rPr>
        <w:t>美元，外加</w:t>
      </w:r>
      <w:r w:rsidRPr="000F207D">
        <w:rPr>
          <w:rFonts w:hint="eastAsia"/>
          <w:sz w:val="20"/>
          <w:szCs w:val="18"/>
          <w:lang w:eastAsia="zh-CN"/>
        </w:rPr>
        <w:t>1,101</w:t>
      </w:r>
      <w:r w:rsidRPr="000F207D">
        <w:rPr>
          <w:rFonts w:hint="eastAsia"/>
          <w:sz w:val="20"/>
          <w:szCs w:val="18"/>
          <w:lang w:eastAsia="zh-CN"/>
        </w:rPr>
        <w:t>美元（截至</w:t>
      </w:r>
      <w:r w:rsidRPr="000F207D">
        <w:rPr>
          <w:rFonts w:hint="eastAsia"/>
          <w:sz w:val="20"/>
          <w:szCs w:val="18"/>
          <w:lang w:eastAsia="zh-CN"/>
        </w:rPr>
        <w:t>2016</w:t>
      </w:r>
      <w:r w:rsidRPr="000F207D">
        <w:rPr>
          <w:rFonts w:hint="eastAsia"/>
          <w:sz w:val="20"/>
          <w:szCs w:val="18"/>
          <w:lang w:eastAsia="zh-CN"/>
        </w:rPr>
        <w:t>年</w:t>
      </w:r>
      <w:r w:rsidRPr="000F207D">
        <w:rPr>
          <w:rFonts w:hint="eastAsia"/>
          <w:sz w:val="20"/>
          <w:szCs w:val="18"/>
          <w:lang w:eastAsia="zh-CN"/>
        </w:rPr>
        <w:t>12</w:t>
      </w:r>
      <w:r w:rsidRPr="000F207D">
        <w:rPr>
          <w:rFonts w:hint="eastAsia"/>
          <w:sz w:val="20"/>
          <w:szCs w:val="18"/>
          <w:lang w:eastAsia="zh-CN"/>
        </w:rPr>
        <w:t>月的应计利息和根据第</w:t>
      </w:r>
      <w:r w:rsidRPr="000F207D">
        <w:rPr>
          <w:rFonts w:hint="eastAsia"/>
          <w:sz w:val="20"/>
          <w:szCs w:val="18"/>
          <w:lang w:eastAsia="zh-CN"/>
        </w:rPr>
        <w:t>80/17</w:t>
      </w:r>
      <w:r w:rsidRPr="000F207D">
        <w:rPr>
          <w:rFonts w:hint="eastAsia"/>
          <w:sz w:val="20"/>
          <w:szCs w:val="18"/>
          <w:lang w:eastAsia="zh-CN"/>
        </w:rPr>
        <w:t>号决定从第二次付款的转账中抵消的金额），总额为</w:t>
      </w:r>
      <w:r w:rsidRPr="000F207D">
        <w:rPr>
          <w:rFonts w:hint="eastAsia"/>
          <w:sz w:val="20"/>
          <w:szCs w:val="18"/>
          <w:lang w:eastAsia="zh-CN"/>
        </w:rPr>
        <w:t>3,742,190</w:t>
      </w:r>
      <w:r w:rsidRPr="000F207D">
        <w:rPr>
          <w:rFonts w:hint="eastAsia"/>
          <w:sz w:val="20"/>
          <w:szCs w:val="18"/>
          <w:lang w:eastAsia="zh-CN"/>
        </w:rPr>
        <w:t>美元。</w:t>
      </w:r>
    </w:p>
    <w:p w14:paraId="54C808E5" w14:textId="77777777" w:rsidR="009F17F9" w:rsidRPr="000F207D" w:rsidRDefault="009F17F9" w:rsidP="009F17F9">
      <w:pPr>
        <w:overflowPunct w:val="0"/>
        <w:rPr>
          <w:sz w:val="20"/>
          <w:szCs w:val="18"/>
          <w:lang w:eastAsia="zh-CN"/>
        </w:rPr>
      </w:pPr>
    </w:p>
    <w:p w14:paraId="31A2F5ED" w14:textId="42A945E3" w:rsidR="009F17F9" w:rsidRPr="000F207D" w:rsidRDefault="009F17F9" w:rsidP="00C56D02">
      <w:pPr>
        <w:spacing w:after="240"/>
        <w:jc w:val="left"/>
        <w:rPr>
          <w:sz w:val="24"/>
          <w:u w:val="single"/>
          <w:lang w:eastAsia="zh-CN"/>
        </w:rPr>
      </w:pPr>
      <w:r w:rsidRPr="000F207D">
        <w:rPr>
          <w:rFonts w:hint="eastAsia"/>
          <w:sz w:val="24"/>
          <w:u w:val="single"/>
          <w:lang w:eastAsia="zh-CN"/>
        </w:rPr>
        <w:t>第二阶段第四次付款的执行计划</w:t>
      </w:r>
    </w:p>
    <w:p w14:paraId="53C14EE7" w14:textId="77777777" w:rsidR="009F17F9" w:rsidRPr="000F207D" w:rsidRDefault="009F17F9" w:rsidP="00AA46C0">
      <w:pPr>
        <w:pStyle w:val="Heading1"/>
        <w:widowControl w:val="0"/>
        <w:overflowPunct w:val="0"/>
        <w:rPr>
          <w:sz w:val="24"/>
          <w:lang w:eastAsia="zh-CN"/>
        </w:rPr>
      </w:pPr>
      <w:r w:rsidRPr="000F207D">
        <w:rPr>
          <w:rFonts w:hint="eastAsia"/>
          <w:sz w:val="24"/>
          <w:lang w:eastAsia="zh-CN"/>
        </w:rPr>
        <w:t>将于</w:t>
      </w:r>
      <w:r w:rsidRPr="000F207D">
        <w:rPr>
          <w:rFonts w:hint="eastAsia"/>
          <w:sz w:val="24"/>
          <w:lang w:eastAsia="zh-CN"/>
        </w:rPr>
        <w:t>2023</w:t>
      </w:r>
      <w:r w:rsidRPr="000F207D">
        <w:rPr>
          <w:rFonts w:hint="eastAsia"/>
          <w:sz w:val="24"/>
          <w:lang w:eastAsia="zh-CN"/>
        </w:rPr>
        <w:t>年</w:t>
      </w:r>
      <w:r w:rsidRPr="000F207D">
        <w:rPr>
          <w:rFonts w:hint="eastAsia"/>
          <w:sz w:val="24"/>
          <w:lang w:eastAsia="zh-CN"/>
        </w:rPr>
        <w:t>12</w:t>
      </w:r>
      <w:r w:rsidRPr="000F207D">
        <w:rPr>
          <w:rFonts w:hint="eastAsia"/>
          <w:sz w:val="24"/>
          <w:lang w:eastAsia="zh-CN"/>
        </w:rPr>
        <w:t>月之前开展以下活动：</w:t>
      </w:r>
    </w:p>
    <w:p w14:paraId="39FCCA89" w14:textId="77777777" w:rsidR="009F17F9" w:rsidRPr="000F207D" w:rsidRDefault="009F17F9" w:rsidP="00AA46C0">
      <w:pPr>
        <w:pStyle w:val="Heading2"/>
        <w:overflowPunct w:val="0"/>
        <w:rPr>
          <w:sz w:val="24"/>
          <w:lang w:eastAsia="zh-CN"/>
        </w:rPr>
      </w:pPr>
      <w:r w:rsidRPr="009D4F08">
        <w:rPr>
          <w:rFonts w:ascii="KaiTi_GB2312" w:eastAsia="KaiTi_GB2312" w:hint="eastAsia"/>
          <w:sz w:val="24"/>
          <w:lang w:eastAsia="zh-CN"/>
        </w:rPr>
        <w:t>政策行动：</w:t>
      </w:r>
      <w:r>
        <w:rPr>
          <w:rFonts w:hint="eastAsia"/>
          <w:sz w:val="24"/>
          <w:lang w:eastAsia="zh-CN"/>
        </w:rPr>
        <w:t>环境保护对外合作中心</w:t>
      </w:r>
      <w:r w:rsidRPr="000F207D">
        <w:rPr>
          <w:rFonts w:hint="eastAsia"/>
          <w:sz w:val="24"/>
          <w:lang w:eastAsia="zh-CN"/>
        </w:rPr>
        <w:t>将继续加强溶剂行业的配额管理，地方生态环境部门将完善针对氟氯烃消费者和销售者的登记制度；以及北京化工大学将继续进行磋商，以最终确定禁止在医疗器械次级行业使用氟氯烃的禁令，目前正在对该禁令进行审查（正在进行的活动）；</w:t>
      </w:r>
    </w:p>
    <w:p w14:paraId="31F2C2B6" w14:textId="77777777" w:rsidR="009F17F9" w:rsidRPr="000F207D" w:rsidRDefault="009F17F9" w:rsidP="009F17F9">
      <w:pPr>
        <w:pStyle w:val="Heading2"/>
        <w:overflowPunct w:val="0"/>
        <w:rPr>
          <w:color w:val="000000"/>
          <w:sz w:val="24"/>
          <w:lang w:eastAsia="zh-CN"/>
        </w:rPr>
      </w:pPr>
      <w:r w:rsidRPr="009D4F08">
        <w:rPr>
          <w:rFonts w:ascii="KaiTi_GB2312" w:eastAsia="KaiTi_GB2312" w:hint="eastAsia"/>
          <w:sz w:val="24"/>
          <w:lang w:eastAsia="zh-CN"/>
        </w:rPr>
        <w:t>企业级活动：</w:t>
      </w:r>
      <w:r w:rsidRPr="000F207D">
        <w:rPr>
          <w:rFonts w:hint="eastAsia"/>
          <w:sz w:val="24"/>
          <w:lang w:eastAsia="zh-CN"/>
        </w:rPr>
        <w:t>继续在</w:t>
      </w:r>
      <w:r w:rsidRPr="000F207D">
        <w:rPr>
          <w:rFonts w:hint="eastAsia"/>
          <w:sz w:val="24"/>
          <w:lang w:eastAsia="zh-CN"/>
        </w:rPr>
        <w:t>2022</w:t>
      </w:r>
      <w:r w:rsidRPr="000F207D">
        <w:rPr>
          <w:rFonts w:hint="eastAsia"/>
          <w:sz w:val="24"/>
          <w:lang w:eastAsia="zh-CN"/>
        </w:rPr>
        <w:t>年</w:t>
      </w:r>
      <w:r w:rsidRPr="000F207D">
        <w:rPr>
          <w:rFonts w:hint="eastAsia"/>
          <w:sz w:val="24"/>
          <w:lang w:eastAsia="zh-CN"/>
        </w:rPr>
        <w:t>12</w:t>
      </w:r>
      <w:r w:rsidRPr="000F207D">
        <w:rPr>
          <w:rFonts w:hint="eastAsia"/>
          <w:sz w:val="24"/>
          <w:lang w:eastAsia="zh-CN"/>
        </w:rPr>
        <w:t>月前完成首批剩余</w:t>
      </w:r>
      <w:r w:rsidRPr="000F207D">
        <w:rPr>
          <w:rFonts w:hint="eastAsia"/>
          <w:sz w:val="24"/>
          <w:lang w:eastAsia="zh-CN"/>
        </w:rPr>
        <w:t>12</w:t>
      </w:r>
      <w:r w:rsidRPr="000F207D">
        <w:rPr>
          <w:rFonts w:hint="eastAsia"/>
          <w:sz w:val="24"/>
          <w:lang w:eastAsia="zh-CN"/>
        </w:rPr>
        <w:t>家企业的转型；将对已完成转型且正在等待国家验收的企业进行业绩核查。这一次付款的资金将用于首批企业中剩余的一个合同，第二批</w:t>
      </w:r>
      <w:r w:rsidRPr="000F207D">
        <w:rPr>
          <w:rFonts w:hint="eastAsia"/>
          <w:sz w:val="24"/>
          <w:lang w:eastAsia="zh-CN"/>
        </w:rPr>
        <w:t>25</w:t>
      </w:r>
      <w:r w:rsidRPr="000F207D">
        <w:rPr>
          <w:rFonts w:hint="eastAsia"/>
          <w:sz w:val="24"/>
          <w:lang w:eastAsia="zh-CN"/>
        </w:rPr>
        <w:t>个符合资格的受益企业将签署新合同并开始执行，将在实现转型合同中规定的进度标志后，向企业发放款项（</w:t>
      </w:r>
      <w:r w:rsidRPr="000F207D">
        <w:rPr>
          <w:rFonts w:hint="eastAsia"/>
          <w:sz w:val="24"/>
          <w:lang w:eastAsia="zh-CN"/>
        </w:rPr>
        <w:t>1,942,500</w:t>
      </w:r>
      <w:r w:rsidRPr="000F207D">
        <w:rPr>
          <w:rFonts w:hint="eastAsia"/>
          <w:sz w:val="24"/>
          <w:lang w:eastAsia="zh-CN"/>
        </w:rPr>
        <w:t>美元）；</w:t>
      </w:r>
    </w:p>
    <w:p w14:paraId="49248AE5" w14:textId="77777777" w:rsidR="009F17F9" w:rsidRPr="000F207D" w:rsidRDefault="009F17F9" w:rsidP="009F17F9">
      <w:pPr>
        <w:pStyle w:val="Heading2"/>
        <w:overflowPunct w:val="0"/>
        <w:rPr>
          <w:sz w:val="24"/>
          <w:lang w:eastAsia="zh-CN"/>
        </w:rPr>
      </w:pPr>
      <w:r w:rsidRPr="009D4F08">
        <w:rPr>
          <w:rFonts w:ascii="KaiTi_GB2312" w:eastAsia="KaiTi_GB2312" w:hint="eastAsia"/>
          <w:sz w:val="24"/>
          <w:lang w:eastAsia="zh-CN"/>
        </w:rPr>
        <w:t>技术援助活动：</w:t>
      </w:r>
      <w:r>
        <w:rPr>
          <w:rFonts w:hint="eastAsia"/>
          <w:sz w:val="24"/>
          <w:lang w:eastAsia="zh-CN"/>
        </w:rPr>
        <w:t>环境保护对外合作中心</w:t>
      </w:r>
      <w:r w:rsidRPr="000F207D">
        <w:rPr>
          <w:rFonts w:hint="eastAsia"/>
          <w:sz w:val="24"/>
          <w:lang w:eastAsia="zh-CN"/>
        </w:rPr>
        <w:t>将在执行支助机构的协助下，继续监督</w:t>
      </w:r>
      <w:r w:rsidRPr="000F207D">
        <w:rPr>
          <w:rFonts w:hint="eastAsia"/>
          <w:sz w:val="24"/>
          <w:lang w:eastAsia="zh-CN"/>
        </w:rPr>
        <w:t>/</w:t>
      </w:r>
      <w:r w:rsidRPr="000F207D">
        <w:rPr>
          <w:rFonts w:hint="eastAsia"/>
          <w:sz w:val="24"/>
          <w:lang w:eastAsia="zh-CN"/>
        </w:rPr>
        <w:t>监测第二批溶剂企业，并为该行业提供技术支持；为相关的有关利益方组织讲习班和会议，以促进知识共享和学习经验教训；评价支持该行业淘汰工作的相关法规（</w:t>
      </w:r>
      <w:r w:rsidRPr="000F207D">
        <w:rPr>
          <w:rFonts w:hint="eastAsia"/>
          <w:sz w:val="24"/>
          <w:lang w:eastAsia="zh-CN"/>
        </w:rPr>
        <w:t>420,000</w:t>
      </w:r>
      <w:r w:rsidRPr="000F207D">
        <w:rPr>
          <w:rFonts w:hint="eastAsia"/>
          <w:sz w:val="24"/>
          <w:lang w:eastAsia="zh-CN"/>
        </w:rPr>
        <w:t>美元）；以及</w:t>
      </w:r>
    </w:p>
    <w:p w14:paraId="19F157AC" w14:textId="77777777" w:rsidR="009F17F9" w:rsidRPr="000F207D" w:rsidRDefault="009F17F9" w:rsidP="009F17F9">
      <w:pPr>
        <w:pStyle w:val="Heading2"/>
        <w:overflowPunct w:val="0"/>
        <w:rPr>
          <w:sz w:val="24"/>
          <w:lang w:eastAsia="zh-CN"/>
        </w:rPr>
      </w:pPr>
      <w:r w:rsidRPr="009D4F08">
        <w:rPr>
          <w:rFonts w:ascii="KaiTi_GB2312" w:eastAsia="KaiTi_GB2312" w:hint="eastAsia"/>
          <w:sz w:val="24"/>
          <w:lang w:eastAsia="zh-CN"/>
        </w:rPr>
        <w:t>项目管理：</w:t>
      </w:r>
      <w:r w:rsidRPr="000F207D">
        <w:rPr>
          <w:rFonts w:hint="eastAsia"/>
          <w:sz w:val="24"/>
          <w:lang w:eastAsia="zh-CN"/>
        </w:rPr>
        <w:t>监测和核查、报告和协调、财务和运营管理（</w:t>
      </w:r>
      <w:r w:rsidRPr="000F207D">
        <w:rPr>
          <w:rFonts w:hint="eastAsia"/>
          <w:sz w:val="24"/>
          <w:lang w:eastAsia="zh-CN"/>
        </w:rPr>
        <w:t>137,500</w:t>
      </w:r>
      <w:r w:rsidRPr="000F207D">
        <w:rPr>
          <w:rFonts w:hint="eastAsia"/>
          <w:sz w:val="24"/>
          <w:lang w:eastAsia="zh-CN"/>
        </w:rPr>
        <w:t>美元）。</w:t>
      </w:r>
    </w:p>
    <w:p w14:paraId="5ABD2B36" w14:textId="77777777" w:rsidR="009F17F9" w:rsidRPr="000F207D" w:rsidRDefault="009F17F9" w:rsidP="009F17F9">
      <w:pPr>
        <w:widowControl w:val="0"/>
        <w:overflowPunct w:val="0"/>
        <w:spacing w:after="240"/>
        <w:rPr>
          <w:sz w:val="24"/>
          <w:u w:val="single"/>
        </w:rPr>
      </w:pPr>
      <w:proofErr w:type="spellStart"/>
      <w:r w:rsidRPr="000F207D">
        <w:rPr>
          <w:rFonts w:hint="eastAsia"/>
          <w:sz w:val="24"/>
          <w:u w:val="single"/>
        </w:rPr>
        <w:t>项目</w:t>
      </w:r>
      <w:proofErr w:type="spellEnd"/>
      <w:r w:rsidRPr="000F207D">
        <w:rPr>
          <w:rFonts w:hint="eastAsia"/>
          <w:sz w:val="24"/>
          <w:u w:val="single"/>
          <w:lang w:eastAsia="zh-CN"/>
        </w:rPr>
        <w:t>管理股</w:t>
      </w:r>
    </w:p>
    <w:p w14:paraId="262FACA2" w14:textId="77777777" w:rsidR="009F17F9" w:rsidRPr="000F207D" w:rsidRDefault="009F17F9" w:rsidP="009F17F9">
      <w:pPr>
        <w:pStyle w:val="Heading1"/>
        <w:widowControl w:val="0"/>
        <w:overflowPunct w:val="0"/>
        <w:rPr>
          <w:sz w:val="24"/>
          <w:lang w:eastAsia="zh-CN"/>
        </w:rPr>
      </w:pPr>
      <w:r w:rsidRPr="000F207D">
        <w:rPr>
          <w:rFonts w:hint="eastAsia"/>
          <w:sz w:val="24"/>
          <w:lang w:eastAsia="zh-CN"/>
        </w:rPr>
        <w:t>开发计划署作为牵头执行机构，根据第</w:t>
      </w:r>
      <w:r w:rsidRPr="000F207D">
        <w:rPr>
          <w:rFonts w:hint="eastAsia"/>
          <w:sz w:val="24"/>
          <w:lang w:eastAsia="zh-CN"/>
        </w:rPr>
        <w:t>81/46</w:t>
      </w:r>
      <w:r w:rsidRPr="000F207D">
        <w:rPr>
          <w:rFonts w:hint="eastAsia"/>
          <w:sz w:val="24"/>
          <w:lang w:eastAsia="zh-CN"/>
        </w:rPr>
        <w:t>号决定</w:t>
      </w:r>
      <w:r w:rsidRPr="000F207D">
        <w:rPr>
          <w:rFonts w:hint="eastAsia"/>
          <w:sz w:val="24"/>
          <w:lang w:eastAsia="zh-CN"/>
        </w:rPr>
        <w:t>(b)</w:t>
      </w:r>
      <w:r w:rsidRPr="000F207D">
        <w:rPr>
          <w:rFonts w:hint="eastAsia"/>
          <w:sz w:val="24"/>
          <w:lang w:eastAsia="zh-CN"/>
        </w:rPr>
        <w:t>段，提供了一份关于中国氟氯烃淘汰管理计划第二阶段项目管理股支出的综合报告。表</w:t>
      </w:r>
      <w:r w:rsidRPr="000F207D">
        <w:rPr>
          <w:rFonts w:hint="eastAsia"/>
          <w:sz w:val="24"/>
          <w:lang w:eastAsia="zh-CN"/>
        </w:rPr>
        <w:t>3</w:t>
      </w:r>
      <w:r w:rsidRPr="000F207D">
        <w:rPr>
          <w:rFonts w:hint="eastAsia"/>
          <w:sz w:val="24"/>
          <w:lang w:eastAsia="zh-CN"/>
        </w:rPr>
        <w:t>根据该报告概述了与溶剂行业项目管理股有关的支出。</w:t>
      </w:r>
    </w:p>
    <w:p w14:paraId="0DFE798D" w14:textId="77777777" w:rsidR="009F17F9" w:rsidRPr="009D4F08" w:rsidRDefault="009F17F9" w:rsidP="009F17F9">
      <w:pPr>
        <w:pStyle w:val="Heading1"/>
        <w:numPr>
          <w:ilvl w:val="0"/>
          <w:numId w:val="0"/>
        </w:numPr>
        <w:tabs>
          <w:tab w:val="left" w:pos="720"/>
        </w:tabs>
        <w:overflowPunct w:val="0"/>
        <w:spacing w:after="0"/>
        <w:rPr>
          <w:rFonts w:eastAsia="SimHei"/>
          <w:kern w:val="36"/>
          <w:sz w:val="24"/>
          <w:lang w:val="en-US" w:eastAsia="zh-CN"/>
        </w:rPr>
      </w:pPr>
      <w:r w:rsidRPr="009D4F08">
        <w:rPr>
          <w:rFonts w:eastAsia="SimHei"/>
          <w:b/>
          <w:bCs/>
          <w:kern w:val="36"/>
          <w:sz w:val="24"/>
          <w:lang w:eastAsia="zh-CN"/>
        </w:rPr>
        <w:t>表</w:t>
      </w:r>
      <w:r w:rsidRPr="009D4F08">
        <w:rPr>
          <w:rFonts w:eastAsia="SimHei"/>
          <w:b/>
          <w:bCs/>
          <w:kern w:val="36"/>
          <w:sz w:val="24"/>
          <w:lang w:eastAsia="zh-CN"/>
        </w:rPr>
        <w:t>3</w:t>
      </w:r>
      <w:r w:rsidRPr="009D4F08">
        <w:rPr>
          <w:rFonts w:eastAsia="SimHei"/>
          <w:b/>
          <w:bCs/>
          <w:kern w:val="36"/>
          <w:sz w:val="24"/>
          <w:lang w:eastAsia="zh-CN"/>
        </w:rPr>
        <w:t>：中国溶剂行业计划第二阶段项目管理股的累计支出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83"/>
        <w:gridCol w:w="5758"/>
        <w:gridCol w:w="1709"/>
      </w:tblGrid>
      <w:tr w:rsidR="009F17F9" w:rsidRPr="009D4F08" w14:paraId="6032E224" w14:textId="77777777" w:rsidTr="00B53ED7">
        <w:trPr>
          <w:tblHeader/>
        </w:trPr>
        <w:tc>
          <w:tcPr>
            <w:tcW w:w="1007" w:type="pct"/>
            <w:tcMar>
              <w:top w:w="0" w:type="dxa"/>
              <w:left w:w="108" w:type="dxa"/>
              <w:bottom w:w="0" w:type="dxa"/>
              <w:right w:w="108" w:type="dxa"/>
            </w:tcMar>
            <w:vAlign w:val="center"/>
            <w:hideMark/>
          </w:tcPr>
          <w:p w14:paraId="7689E0A0" w14:textId="77777777" w:rsidR="009F17F9" w:rsidRPr="009D4F08" w:rsidRDefault="009F17F9" w:rsidP="00191467">
            <w:pPr>
              <w:overflowPunct w:val="0"/>
              <w:jc w:val="center"/>
              <w:rPr>
                <w:rFonts w:eastAsia="SimHei"/>
                <w:sz w:val="21"/>
                <w:szCs w:val="20"/>
              </w:rPr>
            </w:pPr>
            <w:r w:rsidRPr="009D4F08">
              <w:rPr>
                <w:rFonts w:eastAsia="SimHei"/>
                <w:b/>
                <w:bCs/>
                <w:sz w:val="21"/>
                <w:szCs w:val="20"/>
                <w:lang w:eastAsia="zh-CN"/>
              </w:rPr>
              <w:t>项目</w:t>
            </w:r>
          </w:p>
        </w:tc>
        <w:tc>
          <w:tcPr>
            <w:tcW w:w="3079" w:type="pct"/>
            <w:tcMar>
              <w:top w:w="0" w:type="dxa"/>
              <w:left w:w="108" w:type="dxa"/>
              <w:bottom w:w="0" w:type="dxa"/>
              <w:right w:w="108" w:type="dxa"/>
            </w:tcMar>
            <w:vAlign w:val="center"/>
            <w:hideMark/>
          </w:tcPr>
          <w:p w14:paraId="227B4221" w14:textId="77777777" w:rsidR="009F17F9" w:rsidRPr="009D4F08" w:rsidRDefault="009F17F9" w:rsidP="00191467">
            <w:pPr>
              <w:overflowPunct w:val="0"/>
              <w:jc w:val="center"/>
              <w:rPr>
                <w:rFonts w:eastAsia="SimHei"/>
                <w:sz w:val="21"/>
                <w:szCs w:val="20"/>
              </w:rPr>
            </w:pPr>
            <w:r w:rsidRPr="009D4F08">
              <w:rPr>
                <w:rFonts w:eastAsia="SimHei"/>
                <w:b/>
                <w:bCs/>
                <w:sz w:val="21"/>
                <w:szCs w:val="20"/>
                <w:lang w:eastAsia="zh-CN"/>
              </w:rPr>
              <w:t>说明</w:t>
            </w:r>
          </w:p>
        </w:tc>
        <w:tc>
          <w:tcPr>
            <w:tcW w:w="914" w:type="pct"/>
            <w:tcMar>
              <w:top w:w="0" w:type="dxa"/>
              <w:left w:w="108" w:type="dxa"/>
              <w:bottom w:w="0" w:type="dxa"/>
              <w:right w:w="108" w:type="dxa"/>
            </w:tcMar>
            <w:vAlign w:val="center"/>
            <w:hideMark/>
          </w:tcPr>
          <w:p w14:paraId="6DA4A3F5" w14:textId="77777777" w:rsidR="009F17F9" w:rsidRPr="009D4F08" w:rsidRDefault="009F17F9" w:rsidP="00191467">
            <w:pPr>
              <w:overflowPunct w:val="0"/>
              <w:jc w:val="center"/>
              <w:rPr>
                <w:rFonts w:eastAsia="SimHei"/>
                <w:sz w:val="21"/>
                <w:szCs w:val="20"/>
              </w:rPr>
            </w:pPr>
            <w:r w:rsidRPr="009D4F08">
              <w:rPr>
                <w:rFonts w:eastAsia="SimHei"/>
                <w:b/>
                <w:bCs/>
                <w:sz w:val="21"/>
                <w:szCs w:val="20"/>
                <w:lang w:eastAsia="zh-CN"/>
              </w:rPr>
              <w:t>费用（美元）</w:t>
            </w:r>
          </w:p>
        </w:tc>
      </w:tr>
      <w:tr w:rsidR="009F17F9" w:rsidRPr="000F207D" w14:paraId="5C5148F7" w14:textId="77777777" w:rsidTr="00191467">
        <w:tc>
          <w:tcPr>
            <w:tcW w:w="1007" w:type="pct"/>
            <w:vMerge w:val="restart"/>
            <w:tcMar>
              <w:top w:w="0" w:type="dxa"/>
              <w:left w:w="108" w:type="dxa"/>
              <w:bottom w:w="0" w:type="dxa"/>
              <w:right w:w="108" w:type="dxa"/>
            </w:tcMar>
            <w:vAlign w:val="center"/>
            <w:hideMark/>
          </w:tcPr>
          <w:p w14:paraId="1B1A6DE6" w14:textId="77777777" w:rsidR="009F17F9" w:rsidRPr="000F207D" w:rsidRDefault="009F17F9" w:rsidP="00191467">
            <w:pPr>
              <w:overflowPunct w:val="0"/>
              <w:rPr>
                <w:sz w:val="21"/>
                <w:szCs w:val="20"/>
              </w:rPr>
            </w:pPr>
            <w:r w:rsidRPr="000F207D">
              <w:rPr>
                <w:rFonts w:hint="eastAsia"/>
                <w:sz w:val="21"/>
                <w:szCs w:val="20"/>
                <w:lang w:eastAsia="zh-CN"/>
              </w:rPr>
              <w:t>具体行业费用</w:t>
            </w:r>
          </w:p>
        </w:tc>
        <w:tc>
          <w:tcPr>
            <w:tcW w:w="3079" w:type="pct"/>
            <w:tcMar>
              <w:top w:w="0" w:type="dxa"/>
              <w:left w:w="108" w:type="dxa"/>
              <w:bottom w:w="0" w:type="dxa"/>
              <w:right w:w="108" w:type="dxa"/>
            </w:tcMar>
            <w:hideMark/>
          </w:tcPr>
          <w:p w14:paraId="5FF6DCD4" w14:textId="77777777" w:rsidR="009F17F9" w:rsidRPr="000F207D" w:rsidRDefault="009F17F9" w:rsidP="00191467">
            <w:pPr>
              <w:overflowPunct w:val="0"/>
              <w:rPr>
                <w:sz w:val="21"/>
                <w:szCs w:val="20"/>
              </w:rPr>
            </w:pPr>
            <w:r w:rsidRPr="000F207D">
              <w:rPr>
                <w:rFonts w:hint="eastAsia"/>
                <w:sz w:val="21"/>
                <w:szCs w:val="20"/>
                <w:lang w:eastAsia="zh-CN"/>
              </w:rPr>
              <w:t>项目人员</w:t>
            </w:r>
          </w:p>
        </w:tc>
        <w:tc>
          <w:tcPr>
            <w:tcW w:w="914" w:type="pct"/>
            <w:tcMar>
              <w:top w:w="0" w:type="dxa"/>
              <w:left w:w="115" w:type="dxa"/>
              <w:bottom w:w="0" w:type="dxa"/>
              <w:right w:w="288" w:type="dxa"/>
            </w:tcMar>
            <w:vAlign w:val="center"/>
            <w:hideMark/>
          </w:tcPr>
          <w:p w14:paraId="1C82ADC6" w14:textId="77777777" w:rsidR="009F17F9" w:rsidRPr="000F207D" w:rsidRDefault="009F17F9" w:rsidP="00191467">
            <w:pPr>
              <w:overflowPunct w:val="0"/>
              <w:jc w:val="right"/>
              <w:rPr>
                <w:sz w:val="21"/>
                <w:szCs w:val="20"/>
              </w:rPr>
            </w:pPr>
            <w:r w:rsidRPr="000F207D">
              <w:rPr>
                <w:color w:val="000000"/>
                <w:sz w:val="21"/>
                <w:szCs w:val="20"/>
              </w:rPr>
              <w:t>125,255</w:t>
            </w:r>
          </w:p>
        </w:tc>
      </w:tr>
      <w:tr w:rsidR="009F17F9" w:rsidRPr="000F207D" w14:paraId="662F2026" w14:textId="77777777" w:rsidTr="00191467">
        <w:tc>
          <w:tcPr>
            <w:tcW w:w="1007" w:type="pct"/>
            <w:vMerge/>
            <w:vAlign w:val="center"/>
            <w:hideMark/>
          </w:tcPr>
          <w:p w14:paraId="356902DF" w14:textId="77777777" w:rsidR="009F17F9" w:rsidRPr="000F207D" w:rsidRDefault="009F17F9" w:rsidP="00191467">
            <w:pPr>
              <w:overflowPunct w:val="0"/>
              <w:rPr>
                <w:rFonts w:ascii="Calibri" w:eastAsiaTheme="minorHAnsi" w:hAnsi="Calibri"/>
                <w:sz w:val="21"/>
                <w:szCs w:val="20"/>
              </w:rPr>
            </w:pPr>
          </w:p>
        </w:tc>
        <w:tc>
          <w:tcPr>
            <w:tcW w:w="3079" w:type="pct"/>
            <w:tcMar>
              <w:top w:w="0" w:type="dxa"/>
              <w:left w:w="108" w:type="dxa"/>
              <w:bottom w:w="0" w:type="dxa"/>
              <w:right w:w="108" w:type="dxa"/>
            </w:tcMar>
            <w:hideMark/>
          </w:tcPr>
          <w:p w14:paraId="18A0085F" w14:textId="77777777" w:rsidR="009F17F9" w:rsidRPr="000F207D" w:rsidRDefault="009F17F9" w:rsidP="00191467">
            <w:pPr>
              <w:overflowPunct w:val="0"/>
              <w:rPr>
                <w:sz w:val="21"/>
                <w:szCs w:val="20"/>
              </w:rPr>
            </w:pPr>
            <w:r w:rsidRPr="000F207D">
              <w:rPr>
                <w:rFonts w:hint="eastAsia"/>
                <w:sz w:val="21"/>
                <w:szCs w:val="20"/>
                <w:lang w:eastAsia="zh-CN"/>
              </w:rPr>
              <w:t>国内</w:t>
            </w:r>
            <w:r>
              <w:rPr>
                <w:rFonts w:hint="eastAsia"/>
                <w:sz w:val="21"/>
                <w:szCs w:val="20"/>
                <w:lang w:eastAsia="zh-CN"/>
              </w:rPr>
              <w:t>差旅</w:t>
            </w:r>
          </w:p>
        </w:tc>
        <w:tc>
          <w:tcPr>
            <w:tcW w:w="914" w:type="pct"/>
            <w:tcMar>
              <w:top w:w="0" w:type="dxa"/>
              <w:left w:w="115" w:type="dxa"/>
              <w:bottom w:w="0" w:type="dxa"/>
              <w:right w:w="288" w:type="dxa"/>
            </w:tcMar>
            <w:vAlign w:val="center"/>
            <w:hideMark/>
          </w:tcPr>
          <w:p w14:paraId="4E6DD271" w14:textId="77777777" w:rsidR="009F17F9" w:rsidRPr="000F207D" w:rsidRDefault="009F17F9" w:rsidP="00191467">
            <w:pPr>
              <w:overflowPunct w:val="0"/>
              <w:jc w:val="right"/>
              <w:rPr>
                <w:sz w:val="21"/>
                <w:szCs w:val="20"/>
              </w:rPr>
            </w:pPr>
            <w:r w:rsidRPr="000F207D">
              <w:rPr>
                <w:color w:val="000000"/>
                <w:sz w:val="21"/>
                <w:szCs w:val="20"/>
              </w:rPr>
              <w:t>44,068</w:t>
            </w:r>
          </w:p>
        </w:tc>
      </w:tr>
      <w:tr w:rsidR="009F17F9" w:rsidRPr="000F207D" w14:paraId="41115F27" w14:textId="77777777" w:rsidTr="00191467">
        <w:tc>
          <w:tcPr>
            <w:tcW w:w="1007" w:type="pct"/>
            <w:vMerge/>
            <w:vAlign w:val="center"/>
            <w:hideMark/>
          </w:tcPr>
          <w:p w14:paraId="38F14F9C" w14:textId="77777777" w:rsidR="009F17F9" w:rsidRPr="000F207D" w:rsidRDefault="009F17F9" w:rsidP="00191467">
            <w:pPr>
              <w:overflowPunct w:val="0"/>
              <w:rPr>
                <w:rFonts w:ascii="Calibri" w:eastAsiaTheme="minorHAnsi" w:hAnsi="Calibri"/>
                <w:sz w:val="21"/>
                <w:szCs w:val="20"/>
              </w:rPr>
            </w:pPr>
          </w:p>
        </w:tc>
        <w:tc>
          <w:tcPr>
            <w:tcW w:w="3079" w:type="pct"/>
            <w:tcMar>
              <w:top w:w="0" w:type="dxa"/>
              <w:left w:w="108" w:type="dxa"/>
              <w:bottom w:w="0" w:type="dxa"/>
              <w:right w:w="108" w:type="dxa"/>
            </w:tcMar>
            <w:hideMark/>
          </w:tcPr>
          <w:p w14:paraId="1C87EC8A" w14:textId="77777777" w:rsidR="009F17F9" w:rsidRPr="000F207D" w:rsidRDefault="009F17F9" w:rsidP="00191467">
            <w:pPr>
              <w:overflowPunct w:val="0"/>
              <w:rPr>
                <w:sz w:val="21"/>
                <w:szCs w:val="20"/>
              </w:rPr>
            </w:pPr>
            <w:r w:rsidRPr="000F207D">
              <w:rPr>
                <w:rFonts w:hint="eastAsia"/>
                <w:sz w:val="21"/>
                <w:szCs w:val="20"/>
                <w:lang w:eastAsia="zh-CN"/>
              </w:rPr>
              <w:t>国际</w:t>
            </w:r>
            <w:r>
              <w:rPr>
                <w:rFonts w:hint="eastAsia"/>
                <w:sz w:val="21"/>
                <w:szCs w:val="20"/>
                <w:lang w:eastAsia="zh-CN"/>
              </w:rPr>
              <w:t>差旅</w:t>
            </w:r>
          </w:p>
        </w:tc>
        <w:tc>
          <w:tcPr>
            <w:tcW w:w="914" w:type="pct"/>
            <w:tcMar>
              <w:top w:w="0" w:type="dxa"/>
              <w:left w:w="115" w:type="dxa"/>
              <w:bottom w:w="0" w:type="dxa"/>
              <w:right w:w="288" w:type="dxa"/>
            </w:tcMar>
            <w:vAlign w:val="center"/>
            <w:hideMark/>
          </w:tcPr>
          <w:p w14:paraId="258A2DF2" w14:textId="77777777" w:rsidR="009F17F9" w:rsidRPr="000F207D" w:rsidRDefault="009F17F9" w:rsidP="00191467">
            <w:pPr>
              <w:overflowPunct w:val="0"/>
              <w:jc w:val="right"/>
              <w:rPr>
                <w:sz w:val="21"/>
                <w:szCs w:val="20"/>
              </w:rPr>
            </w:pPr>
            <w:r w:rsidRPr="000F207D">
              <w:rPr>
                <w:color w:val="000000"/>
                <w:sz w:val="21"/>
                <w:szCs w:val="20"/>
              </w:rPr>
              <w:t>0</w:t>
            </w:r>
          </w:p>
        </w:tc>
      </w:tr>
      <w:tr w:rsidR="009F17F9" w:rsidRPr="000F207D" w14:paraId="6F14E81A" w14:textId="77777777" w:rsidTr="00191467">
        <w:tc>
          <w:tcPr>
            <w:tcW w:w="1007" w:type="pct"/>
            <w:vMerge/>
            <w:vAlign w:val="center"/>
            <w:hideMark/>
          </w:tcPr>
          <w:p w14:paraId="527C2486" w14:textId="77777777" w:rsidR="009F17F9" w:rsidRPr="000F207D" w:rsidRDefault="009F17F9" w:rsidP="00191467">
            <w:pPr>
              <w:overflowPunct w:val="0"/>
              <w:rPr>
                <w:rFonts w:ascii="Calibri" w:eastAsiaTheme="minorHAnsi" w:hAnsi="Calibri"/>
                <w:sz w:val="21"/>
                <w:szCs w:val="20"/>
              </w:rPr>
            </w:pPr>
          </w:p>
        </w:tc>
        <w:tc>
          <w:tcPr>
            <w:tcW w:w="3079" w:type="pct"/>
            <w:tcMar>
              <w:top w:w="0" w:type="dxa"/>
              <w:left w:w="108" w:type="dxa"/>
              <w:bottom w:w="0" w:type="dxa"/>
              <w:right w:w="108" w:type="dxa"/>
            </w:tcMar>
            <w:hideMark/>
          </w:tcPr>
          <w:p w14:paraId="7F91FBD9" w14:textId="77777777" w:rsidR="009F17F9" w:rsidRPr="000F207D" w:rsidRDefault="009F17F9" w:rsidP="00191467">
            <w:pPr>
              <w:overflowPunct w:val="0"/>
              <w:rPr>
                <w:sz w:val="21"/>
                <w:szCs w:val="20"/>
              </w:rPr>
            </w:pPr>
            <w:r w:rsidRPr="000F207D">
              <w:rPr>
                <w:rFonts w:hint="eastAsia"/>
                <w:sz w:val="21"/>
                <w:szCs w:val="20"/>
                <w:lang w:eastAsia="zh-CN"/>
              </w:rPr>
              <w:t>国内会议</w:t>
            </w:r>
          </w:p>
        </w:tc>
        <w:tc>
          <w:tcPr>
            <w:tcW w:w="914" w:type="pct"/>
            <w:tcMar>
              <w:top w:w="0" w:type="dxa"/>
              <w:left w:w="115" w:type="dxa"/>
              <w:bottom w:w="0" w:type="dxa"/>
              <w:right w:w="288" w:type="dxa"/>
            </w:tcMar>
            <w:vAlign w:val="center"/>
            <w:hideMark/>
          </w:tcPr>
          <w:p w14:paraId="1E77A580" w14:textId="77777777" w:rsidR="009F17F9" w:rsidRPr="000F207D" w:rsidRDefault="009F17F9" w:rsidP="00191467">
            <w:pPr>
              <w:overflowPunct w:val="0"/>
              <w:jc w:val="right"/>
              <w:rPr>
                <w:sz w:val="21"/>
                <w:szCs w:val="20"/>
              </w:rPr>
            </w:pPr>
            <w:r w:rsidRPr="000F207D">
              <w:rPr>
                <w:color w:val="000000"/>
                <w:sz w:val="21"/>
                <w:szCs w:val="20"/>
              </w:rPr>
              <w:t>19,404</w:t>
            </w:r>
          </w:p>
        </w:tc>
      </w:tr>
      <w:tr w:rsidR="009F17F9" w:rsidRPr="000F207D" w14:paraId="4AA460DB" w14:textId="77777777" w:rsidTr="00191467">
        <w:tc>
          <w:tcPr>
            <w:tcW w:w="1007" w:type="pct"/>
            <w:vMerge/>
            <w:vAlign w:val="center"/>
            <w:hideMark/>
          </w:tcPr>
          <w:p w14:paraId="10192E07" w14:textId="77777777" w:rsidR="009F17F9" w:rsidRPr="000F207D" w:rsidRDefault="009F17F9" w:rsidP="00191467">
            <w:pPr>
              <w:overflowPunct w:val="0"/>
              <w:rPr>
                <w:rFonts w:ascii="Calibri" w:eastAsiaTheme="minorHAnsi" w:hAnsi="Calibri"/>
                <w:sz w:val="21"/>
                <w:szCs w:val="20"/>
              </w:rPr>
            </w:pPr>
          </w:p>
        </w:tc>
        <w:tc>
          <w:tcPr>
            <w:tcW w:w="3079" w:type="pct"/>
            <w:tcMar>
              <w:top w:w="0" w:type="dxa"/>
              <w:left w:w="108" w:type="dxa"/>
              <w:bottom w:w="0" w:type="dxa"/>
              <w:right w:w="108" w:type="dxa"/>
            </w:tcMar>
            <w:hideMark/>
          </w:tcPr>
          <w:p w14:paraId="31076A55" w14:textId="77777777" w:rsidR="009F17F9" w:rsidRPr="000F207D" w:rsidRDefault="009F17F9" w:rsidP="00191467">
            <w:pPr>
              <w:overflowPunct w:val="0"/>
              <w:rPr>
                <w:sz w:val="21"/>
                <w:szCs w:val="20"/>
              </w:rPr>
            </w:pPr>
            <w:r w:rsidRPr="000F207D">
              <w:rPr>
                <w:rFonts w:hint="eastAsia"/>
                <w:sz w:val="21"/>
                <w:szCs w:val="20"/>
                <w:lang w:eastAsia="zh-CN"/>
              </w:rPr>
              <w:t>国际会议</w:t>
            </w:r>
          </w:p>
        </w:tc>
        <w:tc>
          <w:tcPr>
            <w:tcW w:w="914" w:type="pct"/>
            <w:tcMar>
              <w:top w:w="0" w:type="dxa"/>
              <w:left w:w="115" w:type="dxa"/>
              <w:bottom w:w="0" w:type="dxa"/>
              <w:right w:w="288" w:type="dxa"/>
            </w:tcMar>
            <w:vAlign w:val="center"/>
            <w:hideMark/>
          </w:tcPr>
          <w:p w14:paraId="048703AB" w14:textId="77777777" w:rsidR="009F17F9" w:rsidRPr="000F207D" w:rsidRDefault="009F17F9" w:rsidP="00191467">
            <w:pPr>
              <w:overflowPunct w:val="0"/>
              <w:jc w:val="right"/>
              <w:rPr>
                <w:sz w:val="21"/>
                <w:szCs w:val="20"/>
              </w:rPr>
            </w:pPr>
            <w:r w:rsidRPr="000F207D">
              <w:rPr>
                <w:color w:val="000000"/>
                <w:sz w:val="21"/>
                <w:szCs w:val="20"/>
              </w:rPr>
              <w:t>0</w:t>
            </w:r>
          </w:p>
        </w:tc>
      </w:tr>
      <w:tr w:rsidR="009F17F9" w:rsidRPr="000F207D" w14:paraId="516586A3" w14:textId="77777777" w:rsidTr="00191467">
        <w:tc>
          <w:tcPr>
            <w:tcW w:w="1007" w:type="pct"/>
            <w:vMerge/>
            <w:vAlign w:val="center"/>
            <w:hideMark/>
          </w:tcPr>
          <w:p w14:paraId="1F249212" w14:textId="77777777" w:rsidR="009F17F9" w:rsidRPr="000F207D" w:rsidRDefault="009F17F9" w:rsidP="00191467">
            <w:pPr>
              <w:overflowPunct w:val="0"/>
              <w:rPr>
                <w:rFonts w:ascii="Calibri" w:eastAsiaTheme="minorHAnsi" w:hAnsi="Calibri"/>
                <w:sz w:val="21"/>
                <w:szCs w:val="20"/>
              </w:rPr>
            </w:pPr>
          </w:p>
        </w:tc>
        <w:tc>
          <w:tcPr>
            <w:tcW w:w="3079" w:type="pct"/>
            <w:tcMar>
              <w:top w:w="0" w:type="dxa"/>
              <w:left w:w="108" w:type="dxa"/>
              <w:bottom w:w="0" w:type="dxa"/>
              <w:right w:w="108" w:type="dxa"/>
            </w:tcMar>
            <w:hideMark/>
          </w:tcPr>
          <w:p w14:paraId="59046E37" w14:textId="77777777" w:rsidR="009F17F9" w:rsidRPr="000F207D" w:rsidRDefault="009F17F9" w:rsidP="00191467">
            <w:pPr>
              <w:overflowPunct w:val="0"/>
              <w:rPr>
                <w:sz w:val="21"/>
                <w:szCs w:val="20"/>
              </w:rPr>
            </w:pPr>
            <w:r w:rsidRPr="000F207D">
              <w:rPr>
                <w:rFonts w:hint="eastAsia"/>
                <w:sz w:val="21"/>
                <w:szCs w:val="20"/>
                <w:lang w:eastAsia="zh-CN"/>
              </w:rPr>
              <w:t>咨询服务</w:t>
            </w:r>
          </w:p>
        </w:tc>
        <w:tc>
          <w:tcPr>
            <w:tcW w:w="914" w:type="pct"/>
            <w:tcMar>
              <w:top w:w="0" w:type="dxa"/>
              <w:left w:w="115" w:type="dxa"/>
              <w:bottom w:w="0" w:type="dxa"/>
              <w:right w:w="288" w:type="dxa"/>
            </w:tcMar>
            <w:vAlign w:val="center"/>
            <w:hideMark/>
          </w:tcPr>
          <w:p w14:paraId="1A051E3B" w14:textId="77777777" w:rsidR="009F17F9" w:rsidRPr="000F207D" w:rsidRDefault="009F17F9" w:rsidP="00191467">
            <w:pPr>
              <w:overflowPunct w:val="0"/>
              <w:jc w:val="right"/>
              <w:rPr>
                <w:sz w:val="21"/>
                <w:szCs w:val="20"/>
              </w:rPr>
            </w:pPr>
            <w:r w:rsidRPr="000F207D">
              <w:rPr>
                <w:color w:val="000000"/>
                <w:sz w:val="21"/>
                <w:szCs w:val="20"/>
              </w:rPr>
              <w:t>29,858</w:t>
            </w:r>
          </w:p>
        </w:tc>
      </w:tr>
      <w:tr w:rsidR="009F17F9" w:rsidRPr="009D4F08" w14:paraId="65DC52F4" w14:textId="77777777" w:rsidTr="00191467">
        <w:tc>
          <w:tcPr>
            <w:tcW w:w="4086" w:type="pct"/>
            <w:gridSpan w:val="2"/>
            <w:tcMar>
              <w:top w:w="0" w:type="dxa"/>
              <w:left w:w="108" w:type="dxa"/>
              <w:bottom w:w="0" w:type="dxa"/>
              <w:right w:w="108" w:type="dxa"/>
            </w:tcMar>
            <w:hideMark/>
          </w:tcPr>
          <w:p w14:paraId="3EEB06D0" w14:textId="77777777" w:rsidR="009F17F9" w:rsidRPr="009D4F08" w:rsidRDefault="009F17F9" w:rsidP="00191467">
            <w:pPr>
              <w:overflowPunct w:val="0"/>
              <w:rPr>
                <w:rFonts w:eastAsia="SimHei"/>
                <w:sz w:val="21"/>
                <w:szCs w:val="20"/>
              </w:rPr>
            </w:pPr>
            <w:r w:rsidRPr="009D4F08">
              <w:rPr>
                <w:rFonts w:eastAsia="SimHei"/>
                <w:b/>
                <w:bCs/>
                <w:sz w:val="21"/>
                <w:szCs w:val="20"/>
                <w:lang w:eastAsia="zh-CN"/>
              </w:rPr>
              <w:t>具体行业费用小计</w:t>
            </w:r>
          </w:p>
        </w:tc>
        <w:tc>
          <w:tcPr>
            <w:tcW w:w="914" w:type="pct"/>
            <w:tcMar>
              <w:top w:w="0" w:type="dxa"/>
              <w:left w:w="115" w:type="dxa"/>
              <w:bottom w:w="0" w:type="dxa"/>
              <w:right w:w="288" w:type="dxa"/>
            </w:tcMar>
            <w:hideMark/>
          </w:tcPr>
          <w:p w14:paraId="59712D1B" w14:textId="77777777" w:rsidR="009F17F9" w:rsidRPr="009D4F08" w:rsidRDefault="009F17F9" w:rsidP="00191467">
            <w:pPr>
              <w:overflowPunct w:val="0"/>
              <w:jc w:val="right"/>
              <w:rPr>
                <w:rFonts w:eastAsia="SimHei"/>
                <w:sz w:val="21"/>
                <w:szCs w:val="20"/>
              </w:rPr>
            </w:pPr>
            <w:r w:rsidRPr="009D4F08">
              <w:rPr>
                <w:rFonts w:eastAsia="SimHei"/>
                <w:b/>
                <w:bCs/>
                <w:sz w:val="21"/>
                <w:szCs w:val="20"/>
              </w:rPr>
              <w:t>218,585</w:t>
            </w:r>
          </w:p>
        </w:tc>
      </w:tr>
      <w:tr w:rsidR="009F17F9" w:rsidRPr="000F207D" w14:paraId="225C3B39" w14:textId="77777777" w:rsidTr="00191467">
        <w:tc>
          <w:tcPr>
            <w:tcW w:w="1007" w:type="pct"/>
            <w:tcMar>
              <w:top w:w="0" w:type="dxa"/>
              <w:left w:w="108" w:type="dxa"/>
              <w:bottom w:w="0" w:type="dxa"/>
              <w:right w:w="108" w:type="dxa"/>
            </w:tcMar>
            <w:vAlign w:val="center"/>
            <w:hideMark/>
          </w:tcPr>
          <w:p w14:paraId="506734EE" w14:textId="77777777" w:rsidR="009F17F9" w:rsidRPr="000F207D" w:rsidRDefault="009F17F9" w:rsidP="00191467">
            <w:pPr>
              <w:overflowPunct w:val="0"/>
              <w:rPr>
                <w:sz w:val="21"/>
                <w:szCs w:val="20"/>
              </w:rPr>
            </w:pPr>
            <w:r w:rsidRPr="000F207D">
              <w:rPr>
                <w:rFonts w:hint="eastAsia"/>
                <w:sz w:val="21"/>
                <w:szCs w:val="20"/>
                <w:lang w:eastAsia="zh-CN"/>
              </w:rPr>
              <w:t>运营费用</w:t>
            </w:r>
          </w:p>
        </w:tc>
        <w:tc>
          <w:tcPr>
            <w:tcW w:w="3079" w:type="pct"/>
            <w:tcMar>
              <w:top w:w="0" w:type="dxa"/>
              <w:left w:w="108" w:type="dxa"/>
              <w:bottom w:w="0" w:type="dxa"/>
              <w:right w:w="108" w:type="dxa"/>
            </w:tcMar>
            <w:hideMark/>
          </w:tcPr>
          <w:p w14:paraId="22666395" w14:textId="77777777" w:rsidR="009F17F9" w:rsidRPr="000F207D" w:rsidRDefault="009F17F9" w:rsidP="00191467">
            <w:pPr>
              <w:overflowPunct w:val="0"/>
              <w:jc w:val="left"/>
              <w:rPr>
                <w:sz w:val="21"/>
                <w:szCs w:val="20"/>
                <w:lang w:eastAsia="zh-CN"/>
              </w:rPr>
            </w:pPr>
            <w:r w:rsidRPr="000F207D">
              <w:rPr>
                <w:rFonts w:hint="eastAsia"/>
                <w:sz w:val="21"/>
                <w:szCs w:val="20"/>
                <w:lang w:eastAsia="zh-CN"/>
              </w:rPr>
              <w:t>分摊费用（支助人员、计算机、互联网、印刷、办公室运营和维护）</w:t>
            </w:r>
          </w:p>
        </w:tc>
        <w:tc>
          <w:tcPr>
            <w:tcW w:w="914" w:type="pct"/>
            <w:tcMar>
              <w:top w:w="0" w:type="dxa"/>
              <w:left w:w="115" w:type="dxa"/>
              <w:bottom w:w="0" w:type="dxa"/>
              <w:right w:w="288" w:type="dxa"/>
            </w:tcMar>
            <w:hideMark/>
          </w:tcPr>
          <w:p w14:paraId="4D070BCB" w14:textId="77777777" w:rsidR="009F17F9" w:rsidRPr="000F207D" w:rsidRDefault="009F17F9" w:rsidP="00191467">
            <w:pPr>
              <w:overflowPunct w:val="0"/>
              <w:jc w:val="right"/>
              <w:rPr>
                <w:sz w:val="21"/>
                <w:szCs w:val="20"/>
              </w:rPr>
            </w:pPr>
            <w:r w:rsidRPr="000F207D">
              <w:rPr>
                <w:sz w:val="21"/>
                <w:szCs w:val="20"/>
              </w:rPr>
              <w:t xml:space="preserve">374,357 </w:t>
            </w:r>
          </w:p>
        </w:tc>
      </w:tr>
      <w:tr w:rsidR="009F17F9" w:rsidRPr="009D4F08" w14:paraId="0AEE9930" w14:textId="77777777" w:rsidTr="00191467">
        <w:tc>
          <w:tcPr>
            <w:tcW w:w="4086" w:type="pct"/>
            <w:gridSpan w:val="2"/>
            <w:tcMar>
              <w:top w:w="0" w:type="dxa"/>
              <w:left w:w="108" w:type="dxa"/>
              <w:bottom w:w="0" w:type="dxa"/>
              <w:right w:w="108" w:type="dxa"/>
            </w:tcMar>
            <w:hideMark/>
          </w:tcPr>
          <w:p w14:paraId="4758B054" w14:textId="77777777" w:rsidR="009F17F9" w:rsidRPr="009D4F08" w:rsidRDefault="009F17F9" w:rsidP="00191467">
            <w:pPr>
              <w:overflowPunct w:val="0"/>
              <w:rPr>
                <w:rFonts w:eastAsia="SimHei"/>
                <w:sz w:val="21"/>
                <w:szCs w:val="20"/>
              </w:rPr>
            </w:pPr>
            <w:proofErr w:type="spellStart"/>
            <w:r w:rsidRPr="009D4F08">
              <w:rPr>
                <w:rFonts w:eastAsia="SimHei"/>
                <w:b/>
                <w:bCs/>
                <w:sz w:val="21"/>
                <w:szCs w:val="20"/>
              </w:rPr>
              <w:t>发放总额</w:t>
            </w:r>
            <w:proofErr w:type="spellEnd"/>
            <w:r w:rsidRPr="009D4F08">
              <w:rPr>
                <w:rFonts w:eastAsia="SimHei"/>
                <w:b/>
                <w:bCs/>
                <w:sz w:val="21"/>
                <w:szCs w:val="20"/>
              </w:rPr>
              <w:t>（</w:t>
            </w:r>
            <w:r w:rsidRPr="009D4F08">
              <w:rPr>
                <w:rFonts w:eastAsia="SimHei"/>
                <w:b/>
                <w:bCs/>
                <w:sz w:val="21"/>
                <w:szCs w:val="20"/>
              </w:rPr>
              <w:t>2017-2020</w:t>
            </w:r>
            <w:r w:rsidRPr="009D4F08">
              <w:rPr>
                <w:rFonts w:eastAsia="SimHei"/>
                <w:b/>
                <w:bCs/>
                <w:sz w:val="21"/>
                <w:szCs w:val="20"/>
              </w:rPr>
              <w:t>年）</w:t>
            </w:r>
            <w:r w:rsidRPr="009D4F08">
              <w:rPr>
                <w:rFonts w:eastAsia="SimHei"/>
                <w:b/>
                <w:bCs/>
                <w:sz w:val="21"/>
                <w:szCs w:val="20"/>
                <w:lang w:eastAsia="zh-CN"/>
              </w:rPr>
              <w:t>*</w:t>
            </w:r>
          </w:p>
        </w:tc>
        <w:tc>
          <w:tcPr>
            <w:tcW w:w="914" w:type="pct"/>
            <w:tcMar>
              <w:top w:w="0" w:type="dxa"/>
              <w:left w:w="115" w:type="dxa"/>
              <w:bottom w:w="0" w:type="dxa"/>
              <w:right w:w="288" w:type="dxa"/>
            </w:tcMar>
            <w:hideMark/>
          </w:tcPr>
          <w:p w14:paraId="30717051" w14:textId="77777777" w:rsidR="009F17F9" w:rsidRPr="009D4F08" w:rsidRDefault="009F17F9" w:rsidP="00191467">
            <w:pPr>
              <w:overflowPunct w:val="0"/>
              <w:jc w:val="right"/>
              <w:rPr>
                <w:rFonts w:eastAsia="SimHei"/>
                <w:sz w:val="21"/>
                <w:szCs w:val="20"/>
              </w:rPr>
            </w:pPr>
            <w:r w:rsidRPr="009D4F08">
              <w:rPr>
                <w:rFonts w:eastAsia="SimHei"/>
                <w:b/>
                <w:bCs/>
                <w:sz w:val="21"/>
                <w:szCs w:val="20"/>
              </w:rPr>
              <w:t xml:space="preserve">592,942 </w:t>
            </w:r>
          </w:p>
        </w:tc>
      </w:tr>
    </w:tbl>
    <w:p w14:paraId="7E777E08" w14:textId="77777777" w:rsidR="009F17F9" w:rsidRPr="000F207D" w:rsidRDefault="009F17F9" w:rsidP="009F17F9">
      <w:pPr>
        <w:overflowPunct w:val="0"/>
        <w:rPr>
          <w:rFonts w:ascii="Calibri" w:eastAsiaTheme="minorHAnsi" w:hAnsi="Calibri"/>
          <w:sz w:val="18"/>
          <w:szCs w:val="16"/>
          <w:lang w:eastAsia="zh-CN"/>
        </w:rPr>
      </w:pPr>
      <w:r w:rsidRPr="000F207D">
        <w:rPr>
          <w:sz w:val="20"/>
          <w:szCs w:val="16"/>
          <w:lang w:eastAsia="zh-CN"/>
        </w:rPr>
        <w:t>*</w:t>
      </w:r>
      <w:r w:rsidRPr="000F207D">
        <w:rPr>
          <w:rFonts w:hint="eastAsia"/>
          <w:sz w:val="20"/>
          <w:szCs w:val="16"/>
          <w:lang w:eastAsia="zh-CN"/>
        </w:rPr>
        <w:t>表中未列入政府的额外支出（例如运营费用和实物）。</w:t>
      </w:r>
    </w:p>
    <w:p w14:paraId="492AF091" w14:textId="77777777" w:rsidR="009F17F9" w:rsidRPr="000F207D" w:rsidRDefault="009F17F9" w:rsidP="009F17F9">
      <w:pPr>
        <w:overflowPunct w:val="0"/>
        <w:rPr>
          <w:sz w:val="24"/>
          <w:lang w:eastAsia="zh-CN"/>
        </w:rPr>
      </w:pPr>
    </w:p>
    <w:p w14:paraId="0F5BC7AA" w14:textId="77777777" w:rsidR="009F17F9" w:rsidRPr="009D4F08" w:rsidRDefault="009F17F9" w:rsidP="009F17F9">
      <w:pPr>
        <w:keepNext/>
        <w:overflowPunct w:val="0"/>
        <w:spacing w:after="240"/>
        <w:jc w:val="center"/>
        <w:rPr>
          <w:rFonts w:eastAsia="SimHei"/>
          <w:b/>
          <w:sz w:val="24"/>
          <w:lang w:eastAsia="zh-CN"/>
        </w:rPr>
      </w:pPr>
      <w:r w:rsidRPr="009D4F08">
        <w:rPr>
          <w:rFonts w:eastAsia="SimHei"/>
          <w:b/>
          <w:sz w:val="24"/>
          <w:lang w:eastAsia="zh-CN"/>
        </w:rPr>
        <w:lastRenderedPageBreak/>
        <w:t>秘书处的评论和建议</w:t>
      </w:r>
    </w:p>
    <w:p w14:paraId="4F078831" w14:textId="77777777" w:rsidR="009F17F9" w:rsidRPr="009D4F08" w:rsidRDefault="009F17F9" w:rsidP="009F17F9">
      <w:pPr>
        <w:keepNext/>
        <w:overflowPunct w:val="0"/>
        <w:spacing w:after="240"/>
        <w:rPr>
          <w:rFonts w:eastAsia="SimHei"/>
          <w:b/>
          <w:sz w:val="24"/>
          <w:lang w:eastAsia="zh-CN"/>
        </w:rPr>
      </w:pPr>
      <w:r w:rsidRPr="009D4F08">
        <w:rPr>
          <w:rFonts w:eastAsia="SimHei"/>
          <w:b/>
          <w:sz w:val="24"/>
          <w:lang w:eastAsia="zh-CN"/>
        </w:rPr>
        <w:t>评论</w:t>
      </w:r>
    </w:p>
    <w:p w14:paraId="6F00ABEB" w14:textId="77777777" w:rsidR="009F17F9" w:rsidRPr="000F207D" w:rsidRDefault="009F17F9" w:rsidP="009F17F9">
      <w:pPr>
        <w:keepNext/>
        <w:overflowPunct w:val="0"/>
        <w:spacing w:after="240"/>
        <w:rPr>
          <w:sz w:val="24"/>
          <w:u w:val="single"/>
        </w:rPr>
      </w:pPr>
      <w:r w:rsidRPr="000F207D">
        <w:rPr>
          <w:rFonts w:hint="eastAsia"/>
          <w:sz w:val="24"/>
          <w:u w:val="single"/>
          <w:lang w:eastAsia="zh-CN"/>
        </w:rPr>
        <w:t>氟氯烃消费</w:t>
      </w:r>
    </w:p>
    <w:p w14:paraId="07D05AB3" w14:textId="77777777" w:rsidR="009F17F9" w:rsidRPr="000F207D" w:rsidRDefault="009F17F9" w:rsidP="009F17F9">
      <w:pPr>
        <w:pStyle w:val="Heading1"/>
        <w:widowControl w:val="0"/>
        <w:overflowPunct w:val="0"/>
        <w:rPr>
          <w:sz w:val="24"/>
          <w:lang w:eastAsia="zh-CN"/>
        </w:rPr>
      </w:pPr>
      <w:r w:rsidRPr="000F207D">
        <w:rPr>
          <w:rFonts w:hint="eastAsia"/>
          <w:sz w:val="24"/>
          <w:lang w:eastAsia="zh-CN"/>
        </w:rPr>
        <w:t>2020</w:t>
      </w:r>
      <w:r w:rsidRPr="000F207D">
        <w:rPr>
          <w:rFonts w:hint="eastAsia"/>
          <w:sz w:val="24"/>
          <w:lang w:eastAsia="zh-CN"/>
        </w:rPr>
        <w:t>年溶剂行业的氟氯烃消费量估计为</w:t>
      </w:r>
      <w:r w:rsidRPr="000F207D">
        <w:rPr>
          <w:rFonts w:hint="eastAsia"/>
          <w:sz w:val="24"/>
          <w:lang w:eastAsia="zh-CN"/>
        </w:rPr>
        <w:t>2,800</w:t>
      </w:r>
      <w:r w:rsidRPr="000F207D">
        <w:rPr>
          <w:rFonts w:hint="eastAsia"/>
          <w:sz w:val="24"/>
          <w:lang w:eastAsia="zh-CN"/>
        </w:rPr>
        <w:t>公吨（</w:t>
      </w:r>
      <w:r w:rsidRPr="000F207D">
        <w:rPr>
          <w:rFonts w:hint="eastAsia"/>
          <w:sz w:val="24"/>
          <w:lang w:eastAsia="zh-CN"/>
        </w:rPr>
        <w:t>308</w:t>
      </w:r>
      <w:r w:rsidRPr="000F207D">
        <w:rPr>
          <w:sz w:val="24"/>
          <w:lang w:eastAsia="zh-CN"/>
        </w:rPr>
        <w:t xml:space="preserve"> </w:t>
      </w:r>
      <w:r w:rsidRPr="000F207D">
        <w:rPr>
          <w:rFonts w:hint="eastAsia"/>
          <w:sz w:val="24"/>
          <w:lang w:eastAsia="zh-CN"/>
        </w:rPr>
        <w:t>ODP</w:t>
      </w:r>
      <w:r w:rsidRPr="000F207D">
        <w:rPr>
          <w:rFonts w:hint="eastAsia"/>
          <w:sz w:val="24"/>
          <w:lang w:eastAsia="zh-CN"/>
        </w:rPr>
        <w:t>吨），低于中国政府与执行委员会之间的《协定》中确立的最高允许消费量，如表</w:t>
      </w:r>
      <w:r w:rsidRPr="000F207D">
        <w:rPr>
          <w:rFonts w:hint="eastAsia"/>
          <w:sz w:val="24"/>
          <w:lang w:eastAsia="zh-CN"/>
        </w:rPr>
        <w:t>4</w:t>
      </w:r>
      <w:r w:rsidRPr="000F207D">
        <w:rPr>
          <w:rFonts w:hint="eastAsia"/>
          <w:sz w:val="24"/>
          <w:lang w:eastAsia="zh-CN"/>
        </w:rPr>
        <w:t>所示。</w:t>
      </w:r>
    </w:p>
    <w:p w14:paraId="5F34301C" w14:textId="77777777" w:rsidR="009F17F9" w:rsidRPr="009D4F08" w:rsidRDefault="009F17F9" w:rsidP="009F17F9">
      <w:pPr>
        <w:keepNext/>
        <w:overflowPunct w:val="0"/>
        <w:rPr>
          <w:rFonts w:eastAsia="SimHei"/>
          <w:b/>
          <w:sz w:val="24"/>
          <w:lang w:eastAsia="zh-CN"/>
        </w:rPr>
      </w:pPr>
      <w:r w:rsidRPr="009D4F08">
        <w:rPr>
          <w:rFonts w:eastAsia="SimHei"/>
          <w:b/>
          <w:sz w:val="24"/>
          <w:lang w:eastAsia="zh-CN"/>
        </w:rPr>
        <w:t>表</w:t>
      </w:r>
      <w:r w:rsidRPr="009D4F08">
        <w:rPr>
          <w:rFonts w:eastAsia="SimHei"/>
          <w:b/>
          <w:sz w:val="24"/>
          <w:lang w:eastAsia="zh-CN"/>
        </w:rPr>
        <w:t>4</w:t>
      </w:r>
      <w:r w:rsidRPr="009D4F08">
        <w:rPr>
          <w:rFonts w:eastAsia="SimHei"/>
          <w:b/>
          <w:sz w:val="24"/>
          <w:lang w:eastAsia="zh-CN"/>
        </w:rPr>
        <w:t>：溶剂行业的氟氯烃消费量</w:t>
      </w:r>
    </w:p>
    <w:tbl>
      <w:tblPr>
        <w:tblStyle w:val="TableGrid"/>
        <w:tblW w:w="5000" w:type="pct"/>
        <w:tblLook w:val="04A0" w:firstRow="1" w:lastRow="0" w:firstColumn="1" w:lastColumn="0" w:noHBand="0" w:noVBand="1"/>
      </w:tblPr>
      <w:tblGrid>
        <w:gridCol w:w="1839"/>
        <w:gridCol w:w="1234"/>
        <w:gridCol w:w="1047"/>
        <w:gridCol w:w="1047"/>
        <w:gridCol w:w="1047"/>
        <w:gridCol w:w="1047"/>
        <w:gridCol w:w="1047"/>
        <w:gridCol w:w="1042"/>
      </w:tblGrid>
      <w:tr w:rsidR="009F17F9" w:rsidRPr="009D4F08" w14:paraId="4129DF1A" w14:textId="77777777" w:rsidTr="00191467">
        <w:trPr>
          <w:trHeight w:val="252"/>
          <w:tblHeader/>
        </w:trPr>
        <w:tc>
          <w:tcPr>
            <w:tcW w:w="1643" w:type="pct"/>
            <w:gridSpan w:val="2"/>
            <w:tcMar>
              <w:left w:w="108" w:type="dxa"/>
              <w:right w:w="108" w:type="dxa"/>
            </w:tcMar>
          </w:tcPr>
          <w:p w14:paraId="70268D04" w14:textId="77777777" w:rsidR="009F17F9" w:rsidRPr="009D4F08" w:rsidRDefault="009F17F9" w:rsidP="00191467">
            <w:pPr>
              <w:overflowPunct w:val="0"/>
              <w:jc w:val="center"/>
              <w:rPr>
                <w:rFonts w:eastAsia="SimHei"/>
                <w:b/>
                <w:sz w:val="21"/>
              </w:rPr>
            </w:pPr>
            <w:r w:rsidRPr="009D4F08">
              <w:rPr>
                <w:rFonts w:eastAsia="SimHei"/>
                <w:b/>
                <w:sz w:val="21"/>
                <w:lang w:eastAsia="zh-CN"/>
              </w:rPr>
              <w:t>溶剂行业</w:t>
            </w:r>
          </w:p>
        </w:tc>
        <w:tc>
          <w:tcPr>
            <w:tcW w:w="560" w:type="pct"/>
            <w:tcMar>
              <w:left w:w="108" w:type="dxa"/>
              <w:right w:w="108" w:type="dxa"/>
            </w:tcMar>
          </w:tcPr>
          <w:p w14:paraId="11FCD368" w14:textId="77777777" w:rsidR="009F17F9" w:rsidRPr="009D4F08" w:rsidRDefault="009F17F9" w:rsidP="00191467">
            <w:pPr>
              <w:overflowPunct w:val="0"/>
              <w:jc w:val="center"/>
              <w:rPr>
                <w:rFonts w:eastAsia="SimHei"/>
                <w:b/>
                <w:sz w:val="21"/>
              </w:rPr>
            </w:pPr>
            <w:r w:rsidRPr="009D4F08">
              <w:rPr>
                <w:rFonts w:eastAsia="SimHei"/>
                <w:b/>
                <w:sz w:val="21"/>
              </w:rPr>
              <w:t>2015</w:t>
            </w:r>
            <w:r w:rsidRPr="009D4F08">
              <w:rPr>
                <w:rFonts w:eastAsia="SimHei"/>
                <w:b/>
                <w:sz w:val="21"/>
                <w:lang w:eastAsia="zh-CN"/>
              </w:rPr>
              <w:t>年</w:t>
            </w:r>
          </w:p>
        </w:tc>
        <w:tc>
          <w:tcPr>
            <w:tcW w:w="560" w:type="pct"/>
            <w:tcMar>
              <w:left w:w="108" w:type="dxa"/>
              <w:right w:w="108" w:type="dxa"/>
            </w:tcMar>
          </w:tcPr>
          <w:p w14:paraId="2B47077D" w14:textId="77777777" w:rsidR="009F17F9" w:rsidRPr="009D4F08" w:rsidRDefault="009F17F9" w:rsidP="00191467">
            <w:pPr>
              <w:overflowPunct w:val="0"/>
              <w:jc w:val="center"/>
              <w:rPr>
                <w:rFonts w:eastAsia="SimHei"/>
                <w:b/>
                <w:sz w:val="21"/>
              </w:rPr>
            </w:pPr>
            <w:r w:rsidRPr="009D4F08">
              <w:rPr>
                <w:rFonts w:eastAsia="SimHei"/>
                <w:b/>
                <w:sz w:val="21"/>
              </w:rPr>
              <w:t>2016</w:t>
            </w:r>
            <w:r w:rsidRPr="009D4F08">
              <w:rPr>
                <w:rFonts w:eastAsia="SimHei"/>
                <w:b/>
                <w:sz w:val="21"/>
                <w:lang w:eastAsia="zh-CN"/>
              </w:rPr>
              <w:t>年</w:t>
            </w:r>
          </w:p>
        </w:tc>
        <w:tc>
          <w:tcPr>
            <w:tcW w:w="560" w:type="pct"/>
            <w:tcMar>
              <w:left w:w="108" w:type="dxa"/>
              <w:right w:w="108" w:type="dxa"/>
            </w:tcMar>
          </w:tcPr>
          <w:p w14:paraId="5EF6FD8E" w14:textId="77777777" w:rsidR="009F17F9" w:rsidRPr="009D4F08" w:rsidRDefault="009F17F9" w:rsidP="00191467">
            <w:pPr>
              <w:overflowPunct w:val="0"/>
              <w:jc w:val="center"/>
              <w:rPr>
                <w:rFonts w:eastAsia="SimHei"/>
                <w:b/>
                <w:sz w:val="21"/>
              </w:rPr>
            </w:pPr>
            <w:r w:rsidRPr="009D4F08">
              <w:rPr>
                <w:rFonts w:eastAsia="SimHei"/>
                <w:b/>
                <w:sz w:val="21"/>
              </w:rPr>
              <w:t>2017</w:t>
            </w:r>
            <w:r w:rsidRPr="009D4F08">
              <w:rPr>
                <w:rFonts w:eastAsia="SimHei"/>
                <w:b/>
                <w:sz w:val="21"/>
                <w:lang w:eastAsia="zh-CN"/>
              </w:rPr>
              <w:t>年</w:t>
            </w:r>
          </w:p>
        </w:tc>
        <w:tc>
          <w:tcPr>
            <w:tcW w:w="560" w:type="pct"/>
            <w:shd w:val="clear" w:color="auto" w:fill="auto"/>
            <w:tcMar>
              <w:left w:w="108" w:type="dxa"/>
              <w:right w:w="108" w:type="dxa"/>
            </w:tcMar>
          </w:tcPr>
          <w:p w14:paraId="446A24CD" w14:textId="77777777" w:rsidR="009F17F9" w:rsidRPr="009D4F08" w:rsidRDefault="009F17F9" w:rsidP="00191467">
            <w:pPr>
              <w:overflowPunct w:val="0"/>
              <w:jc w:val="center"/>
              <w:rPr>
                <w:rFonts w:eastAsia="SimHei"/>
                <w:b/>
                <w:sz w:val="21"/>
              </w:rPr>
            </w:pPr>
            <w:r w:rsidRPr="009D4F08">
              <w:rPr>
                <w:rFonts w:eastAsia="SimHei"/>
                <w:b/>
                <w:sz w:val="21"/>
              </w:rPr>
              <w:t>2018</w:t>
            </w:r>
            <w:r w:rsidRPr="009D4F08">
              <w:rPr>
                <w:rFonts w:eastAsia="SimHei"/>
                <w:b/>
                <w:sz w:val="21"/>
                <w:lang w:eastAsia="zh-CN"/>
              </w:rPr>
              <w:t>年</w:t>
            </w:r>
          </w:p>
        </w:tc>
        <w:tc>
          <w:tcPr>
            <w:tcW w:w="560" w:type="pct"/>
            <w:tcMar>
              <w:left w:w="108" w:type="dxa"/>
              <w:right w:w="108" w:type="dxa"/>
            </w:tcMar>
          </w:tcPr>
          <w:p w14:paraId="37129BBF" w14:textId="77777777" w:rsidR="009F17F9" w:rsidRPr="009D4F08" w:rsidRDefault="009F17F9" w:rsidP="00191467">
            <w:pPr>
              <w:overflowPunct w:val="0"/>
              <w:jc w:val="center"/>
              <w:rPr>
                <w:rFonts w:eastAsia="SimHei"/>
                <w:b/>
                <w:sz w:val="21"/>
              </w:rPr>
            </w:pPr>
            <w:r w:rsidRPr="009D4F08">
              <w:rPr>
                <w:rFonts w:eastAsia="SimHei"/>
                <w:b/>
                <w:sz w:val="21"/>
              </w:rPr>
              <w:t>2019</w:t>
            </w:r>
            <w:r w:rsidRPr="009D4F08">
              <w:rPr>
                <w:rFonts w:eastAsia="SimHei"/>
                <w:b/>
                <w:sz w:val="21"/>
                <w:lang w:eastAsia="zh-CN"/>
              </w:rPr>
              <w:t>年</w:t>
            </w:r>
          </w:p>
        </w:tc>
        <w:tc>
          <w:tcPr>
            <w:tcW w:w="557" w:type="pct"/>
            <w:tcMar>
              <w:left w:w="108" w:type="dxa"/>
              <w:right w:w="108" w:type="dxa"/>
            </w:tcMar>
          </w:tcPr>
          <w:p w14:paraId="5FEDCEF8" w14:textId="77777777" w:rsidR="009F17F9" w:rsidRPr="009D4F08" w:rsidRDefault="009F17F9" w:rsidP="00191467">
            <w:pPr>
              <w:overflowPunct w:val="0"/>
              <w:jc w:val="center"/>
              <w:rPr>
                <w:rFonts w:eastAsia="SimHei"/>
                <w:b/>
                <w:sz w:val="21"/>
              </w:rPr>
            </w:pPr>
            <w:r w:rsidRPr="009D4F08">
              <w:rPr>
                <w:rFonts w:eastAsia="SimHei"/>
                <w:b/>
                <w:sz w:val="21"/>
              </w:rPr>
              <w:t>2020</w:t>
            </w:r>
            <w:r w:rsidRPr="009D4F08">
              <w:rPr>
                <w:rFonts w:eastAsia="SimHei"/>
                <w:b/>
                <w:sz w:val="24"/>
              </w:rPr>
              <w:t> </w:t>
            </w:r>
            <w:r w:rsidRPr="009D4F08">
              <w:rPr>
                <w:rFonts w:eastAsia="SimHei"/>
                <w:b/>
                <w:sz w:val="21"/>
                <w:lang w:eastAsia="zh-CN"/>
              </w:rPr>
              <w:t>年</w:t>
            </w:r>
            <w:r w:rsidRPr="009D4F08">
              <w:rPr>
                <w:rFonts w:eastAsia="SimHei"/>
                <w:b/>
                <w:sz w:val="21"/>
              </w:rPr>
              <w:t>*</w:t>
            </w:r>
          </w:p>
        </w:tc>
      </w:tr>
      <w:tr w:rsidR="009F17F9" w:rsidRPr="000F207D" w14:paraId="00E0437E" w14:textId="77777777" w:rsidTr="00191467">
        <w:trPr>
          <w:trHeight w:val="252"/>
        </w:trPr>
        <w:tc>
          <w:tcPr>
            <w:tcW w:w="983" w:type="pct"/>
            <w:vMerge w:val="restart"/>
            <w:tcMar>
              <w:left w:w="108" w:type="dxa"/>
              <w:right w:w="108" w:type="dxa"/>
            </w:tcMar>
            <w:vAlign w:val="center"/>
          </w:tcPr>
          <w:p w14:paraId="7E60CE92" w14:textId="77777777" w:rsidR="009F17F9" w:rsidRPr="000F207D" w:rsidRDefault="009F17F9" w:rsidP="00191467">
            <w:pPr>
              <w:overflowPunct w:val="0"/>
              <w:jc w:val="left"/>
              <w:rPr>
                <w:sz w:val="21"/>
              </w:rPr>
            </w:pPr>
            <w:r w:rsidRPr="000F207D">
              <w:rPr>
                <w:rFonts w:hint="eastAsia"/>
                <w:sz w:val="21"/>
                <w:lang w:eastAsia="zh-CN"/>
              </w:rPr>
              <w:t>消费量</w:t>
            </w:r>
            <w:r w:rsidRPr="000F207D">
              <w:rPr>
                <w:sz w:val="21"/>
              </w:rPr>
              <w:t>**</w:t>
            </w:r>
          </w:p>
        </w:tc>
        <w:tc>
          <w:tcPr>
            <w:tcW w:w="660" w:type="pct"/>
            <w:tcMar>
              <w:left w:w="108" w:type="dxa"/>
              <w:right w:w="108" w:type="dxa"/>
            </w:tcMar>
            <w:vAlign w:val="center"/>
          </w:tcPr>
          <w:p w14:paraId="62E1A6FB" w14:textId="77777777" w:rsidR="009F17F9" w:rsidRPr="000F207D" w:rsidRDefault="009F17F9" w:rsidP="00191467">
            <w:pPr>
              <w:overflowPunct w:val="0"/>
              <w:rPr>
                <w:sz w:val="21"/>
              </w:rPr>
            </w:pPr>
            <w:r w:rsidRPr="000F207D">
              <w:rPr>
                <w:rFonts w:hint="eastAsia"/>
                <w:sz w:val="21"/>
                <w:lang w:eastAsia="zh-CN"/>
              </w:rPr>
              <w:t>公吨</w:t>
            </w:r>
          </w:p>
        </w:tc>
        <w:tc>
          <w:tcPr>
            <w:tcW w:w="560" w:type="pct"/>
            <w:tcMar>
              <w:left w:w="108" w:type="dxa"/>
              <w:right w:w="108" w:type="dxa"/>
            </w:tcMar>
          </w:tcPr>
          <w:p w14:paraId="05CFD36A" w14:textId="77777777" w:rsidR="009F17F9" w:rsidRPr="000F207D" w:rsidRDefault="009F17F9" w:rsidP="00191467">
            <w:pPr>
              <w:overflowPunct w:val="0"/>
              <w:jc w:val="right"/>
              <w:rPr>
                <w:sz w:val="21"/>
              </w:rPr>
            </w:pPr>
            <w:r w:rsidRPr="000F207D">
              <w:rPr>
                <w:sz w:val="21"/>
              </w:rPr>
              <w:t>3,815.40</w:t>
            </w:r>
          </w:p>
        </w:tc>
        <w:tc>
          <w:tcPr>
            <w:tcW w:w="560" w:type="pct"/>
            <w:tcMar>
              <w:left w:w="108" w:type="dxa"/>
              <w:right w:w="108" w:type="dxa"/>
            </w:tcMar>
          </w:tcPr>
          <w:p w14:paraId="10EE3006" w14:textId="77777777" w:rsidR="009F17F9" w:rsidRPr="000F207D" w:rsidRDefault="009F17F9" w:rsidP="00191467">
            <w:pPr>
              <w:overflowPunct w:val="0"/>
              <w:jc w:val="right"/>
              <w:rPr>
                <w:sz w:val="21"/>
              </w:rPr>
            </w:pPr>
            <w:r w:rsidRPr="000F207D">
              <w:rPr>
                <w:sz w:val="21"/>
              </w:rPr>
              <w:t>3,787.98</w:t>
            </w:r>
          </w:p>
        </w:tc>
        <w:tc>
          <w:tcPr>
            <w:tcW w:w="560" w:type="pct"/>
            <w:tcMar>
              <w:left w:w="108" w:type="dxa"/>
              <w:right w:w="108" w:type="dxa"/>
            </w:tcMar>
          </w:tcPr>
          <w:p w14:paraId="1CB51798" w14:textId="77777777" w:rsidR="009F17F9" w:rsidRPr="000F207D" w:rsidRDefault="009F17F9" w:rsidP="00191467">
            <w:pPr>
              <w:overflowPunct w:val="0"/>
              <w:jc w:val="right"/>
              <w:rPr>
                <w:sz w:val="21"/>
              </w:rPr>
            </w:pPr>
            <w:r w:rsidRPr="000F207D">
              <w:rPr>
                <w:sz w:val="21"/>
              </w:rPr>
              <w:t>3,638.40</w:t>
            </w:r>
          </w:p>
        </w:tc>
        <w:tc>
          <w:tcPr>
            <w:tcW w:w="560" w:type="pct"/>
            <w:shd w:val="clear" w:color="auto" w:fill="auto"/>
            <w:tcMar>
              <w:left w:w="108" w:type="dxa"/>
              <w:right w:w="108" w:type="dxa"/>
            </w:tcMar>
          </w:tcPr>
          <w:p w14:paraId="6A56EBA5" w14:textId="77777777" w:rsidR="009F17F9" w:rsidRPr="000F207D" w:rsidRDefault="009F17F9" w:rsidP="00191467">
            <w:pPr>
              <w:overflowPunct w:val="0"/>
              <w:jc w:val="right"/>
              <w:rPr>
                <w:sz w:val="21"/>
              </w:rPr>
            </w:pPr>
            <w:r w:rsidRPr="000F207D">
              <w:rPr>
                <w:sz w:val="21"/>
              </w:rPr>
              <w:t>3,438.00</w:t>
            </w:r>
          </w:p>
        </w:tc>
        <w:tc>
          <w:tcPr>
            <w:tcW w:w="560" w:type="pct"/>
            <w:tcMar>
              <w:left w:w="108" w:type="dxa"/>
              <w:right w:w="108" w:type="dxa"/>
            </w:tcMar>
          </w:tcPr>
          <w:p w14:paraId="239B1972" w14:textId="77777777" w:rsidR="009F17F9" w:rsidRPr="000F207D" w:rsidRDefault="009F17F9" w:rsidP="00191467">
            <w:pPr>
              <w:overflowPunct w:val="0"/>
              <w:jc w:val="right"/>
              <w:rPr>
                <w:sz w:val="21"/>
              </w:rPr>
            </w:pPr>
            <w:r w:rsidRPr="000F207D">
              <w:rPr>
                <w:sz w:val="21"/>
              </w:rPr>
              <w:t>3,539.10</w:t>
            </w:r>
          </w:p>
        </w:tc>
        <w:tc>
          <w:tcPr>
            <w:tcW w:w="557" w:type="pct"/>
            <w:tcMar>
              <w:left w:w="108" w:type="dxa"/>
              <w:right w:w="108" w:type="dxa"/>
            </w:tcMar>
          </w:tcPr>
          <w:p w14:paraId="102BF199" w14:textId="77777777" w:rsidR="009F17F9" w:rsidRPr="000F207D" w:rsidRDefault="009F17F9" w:rsidP="00191467">
            <w:pPr>
              <w:overflowPunct w:val="0"/>
              <w:jc w:val="right"/>
              <w:rPr>
                <w:sz w:val="21"/>
              </w:rPr>
            </w:pPr>
            <w:r w:rsidRPr="000F207D">
              <w:rPr>
                <w:sz w:val="21"/>
              </w:rPr>
              <w:t>2,800.00</w:t>
            </w:r>
          </w:p>
        </w:tc>
      </w:tr>
      <w:tr w:rsidR="009F17F9" w:rsidRPr="000F207D" w14:paraId="32C8019A" w14:textId="77777777" w:rsidTr="00191467">
        <w:trPr>
          <w:trHeight w:val="252"/>
        </w:trPr>
        <w:tc>
          <w:tcPr>
            <w:tcW w:w="983" w:type="pct"/>
            <w:vMerge/>
            <w:tcMar>
              <w:left w:w="108" w:type="dxa"/>
              <w:right w:w="108" w:type="dxa"/>
            </w:tcMar>
            <w:vAlign w:val="center"/>
          </w:tcPr>
          <w:p w14:paraId="3689E222" w14:textId="77777777" w:rsidR="009F17F9" w:rsidRPr="000F207D" w:rsidRDefault="009F17F9" w:rsidP="00191467">
            <w:pPr>
              <w:overflowPunct w:val="0"/>
              <w:jc w:val="left"/>
              <w:rPr>
                <w:sz w:val="21"/>
              </w:rPr>
            </w:pPr>
          </w:p>
        </w:tc>
        <w:tc>
          <w:tcPr>
            <w:tcW w:w="660" w:type="pct"/>
            <w:tcMar>
              <w:left w:w="108" w:type="dxa"/>
              <w:right w:w="108" w:type="dxa"/>
            </w:tcMar>
            <w:vAlign w:val="center"/>
          </w:tcPr>
          <w:p w14:paraId="62B51661" w14:textId="77777777" w:rsidR="009F17F9" w:rsidRPr="000F207D" w:rsidRDefault="009F17F9" w:rsidP="00191467">
            <w:pPr>
              <w:overflowPunct w:val="0"/>
              <w:rPr>
                <w:sz w:val="21"/>
              </w:rPr>
            </w:pPr>
            <w:r w:rsidRPr="000F207D">
              <w:rPr>
                <w:rFonts w:hint="eastAsia"/>
                <w:sz w:val="21"/>
                <w:lang w:eastAsia="zh-CN"/>
              </w:rPr>
              <w:t>ODP</w:t>
            </w:r>
            <w:r w:rsidRPr="000F207D">
              <w:rPr>
                <w:rFonts w:hint="eastAsia"/>
                <w:sz w:val="21"/>
                <w:lang w:eastAsia="zh-CN"/>
              </w:rPr>
              <w:t>吨</w:t>
            </w:r>
          </w:p>
        </w:tc>
        <w:tc>
          <w:tcPr>
            <w:tcW w:w="560" w:type="pct"/>
            <w:tcMar>
              <w:left w:w="108" w:type="dxa"/>
              <w:right w:w="108" w:type="dxa"/>
            </w:tcMar>
          </w:tcPr>
          <w:p w14:paraId="58287F59" w14:textId="77777777" w:rsidR="009F17F9" w:rsidRPr="000F207D" w:rsidRDefault="009F17F9" w:rsidP="00191467">
            <w:pPr>
              <w:overflowPunct w:val="0"/>
              <w:jc w:val="right"/>
              <w:rPr>
                <w:sz w:val="21"/>
              </w:rPr>
            </w:pPr>
            <w:r w:rsidRPr="000F207D">
              <w:rPr>
                <w:sz w:val="21"/>
              </w:rPr>
              <w:t>418.51</w:t>
            </w:r>
          </w:p>
        </w:tc>
        <w:tc>
          <w:tcPr>
            <w:tcW w:w="560" w:type="pct"/>
            <w:tcMar>
              <w:left w:w="108" w:type="dxa"/>
              <w:right w:w="108" w:type="dxa"/>
            </w:tcMar>
          </w:tcPr>
          <w:p w14:paraId="24AA59B1" w14:textId="77777777" w:rsidR="009F17F9" w:rsidRPr="000F207D" w:rsidRDefault="009F17F9" w:rsidP="00191467">
            <w:pPr>
              <w:overflowPunct w:val="0"/>
              <w:jc w:val="right"/>
              <w:rPr>
                <w:sz w:val="21"/>
              </w:rPr>
            </w:pPr>
            <w:r w:rsidRPr="000F207D">
              <w:rPr>
                <w:sz w:val="21"/>
              </w:rPr>
              <w:t>413.45</w:t>
            </w:r>
          </w:p>
        </w:tc>
        <w:tc>
          <w:tcPr>
            <w:tcW w:w="560" w:type="pct"/>
            <w:tcMar>
              <w:left w:w="108" w:type="dxa"/>
              <w:right w:w="108" w:type="dxa"/>
            </w:tcMar>
          </w:tcPr>
          <w:p w14:paraId="363FA568" w14:textId="77777777" w:rsidR="009F17F9" w:rsidRPr="000F207D" w:rsidRDefault="009F17F9" w:rsidP="00191467">
            <w:pPr>
              <w:overflowPunct w:val="0"/>
              <w:jc w:val="right"/>
              <w:rPr>
                <w:sz w:val="21"/>
              </w:rPr>
            </w:pPr>
            <w:r w:rsidRPr="000F207D">
              <w:rPr>
                <w:sz w:val="21"/>
              </w:rPr>
              <w:t>396.96</w:t>
            </w:r>
          </w:p>
        </w:tc>
        <w:tc>
          <w:tcPr>
            <w:tcW w:w="560" w:type="pct"/>
            <w:shd w:val="clear" w:color="auto" w:fill="auto"/>
            <w:tcMar>
              <w:left w:w="108" w:type="dxa"/>
              <w:right w:w="108" w:type="dxa"/>
            </w:tcMar>
          </w:tcPr>
          <w:p w14:paraId="42B952E9" w14:textId="77777777" w:rsidR="009F17F9" w:rsidRPr="000F207D" w:rsidRDefault="009F17F9" w:rsidP="00191467">
            <w:pPr>
              <w:overflowPunct w:val="0"/>
              <w:jc w:val="right"/>
              <w:rPr>
                <w:sz w:val="21"/>
              </w:rPr>
            </w:pPr>
            <w:r w:rsidRPr="000F207D">
              <w:rPr>
                <w:sz w:val="21"/>
              </w:rPr>
              <w:t>375.12</w:t>
            </w:r>
          </w:p>
        </w:tc>
        <w:tc>
          <w:tcPr>
            <w:tcW w:w="560" w:type="pct"/>
            <w:tcMar>
              <w:left w:w="108" w:type="dxa"/>
              <w:right w:w="108" w:type="dxa"/>
            </w:tcMar>
          </w:tcPr>
          <w:p w14:paraId="5AAE7D19" w14:textId="77777777" w:rsidR="009F17F9" w:rsidRPr="000F207D" w:rsidRDefault="009F17F9" w:rsidP="00191467">
            <w:pPr>
              <w:overflowPunct w:val="0"/>
              <w:jc w:val="right"/>
              <w:rPr>
                <w:sz w:val="21"/>
              </w:rPr>
            </w:pPr>
            <w:r w:rsidRPr="000F207D">
              <w:rPr>
                <w:sz w:val="21"/>
              </w:rPr>
              <w:t>385.98</w:t>
            </w:r>
          </w:p>
        </w:tc>
        <w:tc>
          <w:tcPr>
            <w:tcW w:w="557" w:type="pct"/>
            <w:tcMar>
              <w:left w:w="108" w:type="dxa"/>
              <w:right w:w="108" w:type="dxa"/>
            </w:tcMar>
          </w:tcPr>
          <w:p w14:paraId="73021AB8" w14:textId="77777777" w:rsidR="009F17F9" w:rsidRPr="000F207D" w:rsidRDefault="009F17F9" w:rsidP="00191467">
            <w:pPr>
              <w:overflowPunct w:val="0"/>
              <w:jc w:val="right"/>
              <w:rPr>
                <w:sz w:val="21"/>
              </w:rPr>
            </w:pPr>
            <w:r w:rsidRPr="000F207D">
              <w:rPr>
                <w:sz w:val="21"/>
              </w:rPr>
              <w:t>308.00</w:t>
            </w:r>
          </w:p>
        </w:tc>
      </w:tr>
      <w:tr w:rsidR="009F17F9" w:rsidRPr="000F207D" w14:paraId="102CF357" w14:textId="77777777" w:rsidTr="00191467">
        <w:trPr>
          <w:trHeight w:val="252"/>
        </w:trPr>
        <w:tc>
          <w:tcPr>
            <w:tcW w:w="983" w:type="pct"/>
            <w:vMerge w:val="restart"/>
            <w:tcMar>
              <w:left w:w="108" w:type="dxa"/>
              <w:right w:w="108" w:type="dxa"/>
            </w:tcMar>
            <w:vAlign w:val="center"/>
          </w:tcPr>
          <w:p w14:paraId="3DF2350E" w14:textId="77777777" w:rsidR="009F17F9" w:rsidRPr="000F207D" w:rsidRDefault="009F17F9" w:rsidP="00191467">
            <w:pPr>
              <w:overflowPunct w:val="0"/>
              <w:ind w:right="-103"/>
              <w:jc w:val="left"/>
              <w:rPr>
                <w:sz w:val="21"/>
              </w:rPr>
            </w:pPr>
            <w:r w:rsidRPr="000F207D">
              <w:rPr>
                <w:rFonts w:hint="eastAsia"/>
                <w:sz w:val="21"/>
                <w:lang w:eastAsia="zh-CN"/>
              </w:rPr>
              <w:t>最高允许消费量</w:t>
            </w:r>
            <w:r w:rsidRPr="000F207D">
              <w:rPr>
                <w:sz w:val="21"/>
              </w:rPr>
              <w:t>***</w:t>
            </w:r>
          </w:p>
        </w:tc>
        <w:tc>
          <w:tcPr>
            <w:tcW w:w="660" w:type="pct"/>
            <w:tcMar>
              <w:left w:w="108" w:type="dxa"/>
              <w:right w:w="108" w:type="dxa"/>
            </w:tcMar>
            <w:vAlign w:val="center"/>
          </w:tcPr>
          <w:p w14:paraId="0FEA3833" w14:textId="77777777" w:rsidR="009F17F9" w:rsidRPr="000F207D" w:rsidRDefault="009F17F9" w:rsidP="00191467">
            <w:pPr>
              <w:overflowPunct w:val="0"/>
              <w:rPr>
                <w:sz w:val="21"/>
              </w:rPr>
            </w:pPr>
            <w:r w:rsidRPr="000F207D">
              <w:rPr>
                <w:rFonts w:hint="eastAsia"/>
                <w:sz w:val="21"/>
                <w:lang w:eastAsia="zh-CN"/>
              </w:rPr>
              <w:t>公吨</w:t>
            </w:r>
          </w:p>
        </w:tc>
        <w:tc>
          <w:tcPr>
            <w:tcW w:w="560" w:type="pct"/>
            <w:tcMar>
              <w:left w:w="108" w:type="dxa"/>
              <w:right w:w="108" w:type="dxa"/>
            </w:tcMar>
          </w:tcPr>
          <w:p w14:paraId="277AB566" w14:textId="77777777" w:rsidR="009F17F9" w:rsidRPr="000F207D" w:rsidRDefault="009F17F9" w:rsidP="00191467">
            <w:pPr>
              <w:overflowPunct w:val="0"/>
              <w:jc w:val="right"/>
              <w:rPr>
                <w:sz w:val="21"/>
              </w:rPr>
            </w:pPr>
            <w:r w:rsidRPr="000F207D">
              <w:rPr>
                <w:sz w:val="21"/>
              </w:rPr>
              <w:t>4,172.00</w:t>
            </w:r>
          </w:p>
        </w:tc>
        <w:tc>
          <w:tcPr>
            <w:tcW w:w="560" w:type="pct"/>
            <w:tcMar>
              <w:left w:w="108" w:type="dxa"/>
              <w:right w:w="108" w:type="dxa"/>
            </w:tcMar>
          </w:tcPr>
          <w:p w14:paraId="298DDEBA" w14:textId="77777777" w:rsidR="009F17F9" w:rsidRPr="000F207D" w:rsidRDefault="009F17F9" w:rsidP="00191467">
            <w:pPr>
              <w:overflowPunct w:val="0"/>
              <w:jc w:val="right"/>
              <w:rPr>
                <w:sz w:val="21"/>
              </w:rPr>
            </w:pPr>
            <w:r w:rsidRPr="000F207D">
              <w:rPr>
                <w:sz w:val="21"/>
              </w:rPr>
              <w:t>4,172.00</w:t>
            </w:r>
          </w:p>
        </w:tc>
        <w:tc>
          <w:tcPr>
            <w:tcW w:w="560" w:type="pct"/>
            <w:tcMar>
              <w:left w:w="108" w:type="dxa"/>
              <w:right w:w="108" w:type="dxa"/>
            </w:tcMar>
          </w:tcPr>
          <w:p w14:paraId="42A642C9" w14:textId="77777777" w:rsidR="009F17F9" w:rsidRPr="000F207D" w:rsidRDefault="009F17F9" w:rsidP="00191467">
            <w:pPr>
              <w:overflowPunct w:val="0"/>
              <w:jc w:val="right"/>
              <w:rPr>
                <w:sz w:val="21"/>
              </w:rPr>
            </w:pPr>
            <w:r w:rsidRPr="000F207D">
              <w:rPr>
                <w:sz w:val="21"/>
              </w:rPr>
              <w:t>4,172.00</w:t>
            </w:r>
          </w:p>
        </w:tc>
        <w:tc>
          <w:tcPr>
            <w:tcW w:w="560" w:type="pct"/>
            <w:tcMar>
              <w:left w:w="108" w:type="dxa"/>
              <w:right w:w="108" w:type="dxa"/>
            </w:tcMar>
          </w:tcPr>
          <w:p w14:paraId="7F5D0237" w14:textId="77777777" w:rsidR="009F17F9" w:rsidRPr="000F207D" w:rsidRDefault="009F17F9" w:rsidP="00191467">
            <w:pPr>
              <w:overflowPunct w:val="0"/>
              <w:jc w:val="right"/>
              <w:rPr>
                <w:sz w:val="21"/>
              </w:rPr>
            </w:pPr>
            <w:r w:rsidRPr="000F207D">
              <w:rPr>
                <w:sz w:val="21"/>
              </w:rPr>
              <w:t>3,624.5</w:t>
            </w:r>
          </w:p>
        </w:tc>
        <w:tc>
          <w:tcPr>
            <w:tcW w:w="560" w:type="pct"/>
            <w:tcMar>
              <w:left w:w="108" w:type="dxa"/>
              <w:right w:w="108" w:type="dxa"/>
            </w:tcMar>
          </w:tcPr>
          <w:p w14:paraId="2E2AF915" w14:textId="77777777" w:rsidR="009F17F9" w:rsidRPr="000F207D" w:rsidRDefault="009F17F9" w:rsidP="00191467">
            <w:pPr>
              <w:overflowPunct w:val="0"/>
              <w:jc w:val="right"/>
              <w:rPr>
                <w:sz w:val="21"/>
              </w:rPr>
            </w:pPr>
            <w:r w:rsidRPr="000F207D">
              <w:rPr>
                <w:sz w:val="21"/>
              </w:rPr>
              <w:t>3,624.5</w:t>
            </w:r>
          </w:p>
        </w:tc>
        <w:tc>
          <w:tcPr>
            <w:tcW w:w="557" w:type="pct"/>
            <w:tcMar>
              <w:left w:w="108" w:type="dxa"/>
              <w:right w:w="108" w:type="dxa"/>
            </w:tcMar>
          </w:tcPr>
          <w:p w14:paraId="41A27345" w14:textId="77777777" w:rsidR="009F17F9" w:rsidRPr="000F207D" w:rsidRDefault="009F17F9" w:rsidP="00191467">
            <w:pPr>
              <w:overflowPunct w:val="0"/>
              <w:jc w:val="right"/>
              <w:rPr>
                <w:sz w:val="21"/>
              </w:rPr>
            </w:pPr>
            <w:r w:rsidRPr="000F207D">
              <w:rPr>
                <w:sz w:val="21"/>
              </w:rPr>
              <w:t>2,944.91</w:t>
            </w:r>
          </w:p>
        </w:tc>
      </w:tr>
      <w:tr w:rsidR="009F17F9" w:rsidRPr="000F207D" w14:paraId="4143AADD" w14:textId="77777777" w:rsidTr="00191467">
        <w:trPr>
          <w:trHeight w:val="252"/>
        </w:trPr>
        <w:tc>
          <w:tcPr>
            <w:tcW w:w="983" w:type="pct"/>
            <w:vMerge/>
            <w:tcMar>
              <w:left w:w="108" w:type="dxa"/>
              <w:right w:w="108" w:type="dxa"/>
            </w:tcMar>
            <w:vAlign w:val="center"/>
          </w:tcPr>
          <w:p w14:paraId="277FF8D8" w14:textId="77777777" w:rsidR="009F17F9" w:rsidRPr="000F207D" w:rsidRDefault="009F17F9" w:rsidP="00191467">
            <w:pPr>
              <w:overflowPunct w:val="0"/>
              <w:jc w:val="left"/>
              <w:rPr>
                <w:sz w:val="21"/>
              </w:rPr>
            </w:pPr>
          </w:p>
        </w:tc>
        <w:tc>
          <w:tcPr>
            <w:tcW w:w="660" w:type="pct"/>
            <w:tcMar>
              <w:left w:w="108" w:type="dxa"/>
              <w:right w:w="108" w:type="dxa"/>
            </w:tcMar>
            <w:vAlign w:val="center"/>
          </w:tcPr>
          <w:p w14:paraId="737A3EB2" w14:textId="77777777" w:rsidR="009F17F9" w:rsidRPr="000F207D" w:rsidRDefault="009F17F9" w:rsidP="00191467">
            <w:pPr>
              <w:overflowPunct w:val="0"/>
              <w:rPr>
                <w:sz w:val="21"/>
              </w:rPr>
            </w:pPr>
            <w:r w:rsidRPr="000F207D">
              <w:rPr>
                <w:rFonts w:hint="eastAsia"/>
                <w:sz w:val="21"/>
                <w:lang w:eastAsia="zh-CN"/>
              </w:rPr>
              <w:t>ODP</w:t>
            </w:r>
            <w:r w:rsidRPr="000F207D">
              <w:rPr>
                <w:rFonts w:hint="eastAsia"/>
                <w:sz w:val="21"/>
                <w:lang w:eastAsia="zh-CN"/>
              </w:rPr>
              <w:t>吨</w:t>
            </w:r>
          </w:p>
        </w:tc>
        <w:tc>
          <w:tcPr>
            <w:tcW w:w="560" w:type="pct"/>
            <w:tcMar>
              <w:left w:w="108" w:type="dxa"/>
              <w:right w:w="108" w:type="dxa"/>
            </w:tcMar>
          </w:tcPr>
          <w:p w14:paraId="33C436C4" w14:textId="77777777" w:rsidR="009F17F9" w:rsidRPr="000F207D" w:rsidRDefault="009F17F9" w:rsidP="00191467">
            <w:pPr>
              <w:overflowPunct w:val="0"/>
              <w:jc w:val="right"/>
              <w:rPr>
                <w:sz w:val="21"/>
              </w:rPr>
            </w:pPr>
            <w:r w:rsidRPr="000F207D">
              <w:rPr>
                <w:sz w:val="21"/>
              </w:rPr>
              <w:t>455.2</w:t>
            </w:r>
          </w:p>
        </w:tc>
        <w:tc>
          <w:tcPr>
            <w:tcW w:w="560" w:type="pct"/>
            <w:tcMar>
              <w:left w:w="108" w:type="dxa"/>
              <w:right w:w="108" w:type="dxa"/>
            </w:tcMar>
          </w:tcPr>
          <w:p w14:paraId="0975B9AD" w14:textId="77777777" w:rsidR="009F17F9" w:rsidRPr="000F207D" w:rsidRDefault="009F17F9" w:rsidP="00191467">
            <w:pPr>
              <w:overflowPunct w:val="0"/>
              <w:jc w:val="right"/>
              <w:rPr>
                <w:sz w:val="21"/>
              </w:rPr>
            </w:pPr>
            <w:r w:rsidRPr="000F207D">
              <w:rPr>
                <w:sz w:val="21"/>
              </w:rPr>
              <w:t>455.2</w:t>
            </w:r>
          </w:p>
        </w:tc>
        <w:tc>
          <w:tcPr>
            <w:tcW w:w="560" w:type="pct"/>
            <w:tcMar>
              <w:left w:w="108" w:type="dxa"/>
              <w:right w:w="108" w:type="dxa"/>
            </w:tcMar>
          </w:tcPr>
          <w:p w14:paraId="0460C55E" w14:textId="77777777" w:rsidR="009F17F9" w:rsidRPr="000F207D" w:rsidRDefault="009F17F9" w:rsidP="00191467">
            <w:pPr>
              <w:overflowPunct w:val="0"/>
              <w:jc w:val="right"/>
              <w:rPr>
                <w:sz w:val="21"/>
              </w:rPr>
            </w:pPr>
            <w:r w:rsidRPr="000F207D">
              <w:rPr>
                <w:sz w:val="21"/>
              </w:rPr>
              <w:t>455.2</w:t>
            </w:r>
          </w:p>
        </w:tc>
        <w:tc>
          <w:tcPr>
            <w:tcW w:w="560" w:type="pct"/>
            <w:tcMar>
              <w:left w:w="108" w:type="dxa"/>
              <w:right w:w="108" w:type="dxa"/>
            </w:tcMar>
          </w:tcPr>
          <w:p w14:paraId="0F805E60" w14:textId="77777777" w:rsidR="009F17F9" w:rsidRPr="000F207D" w:rsidRDefault="009F17F9" w:rsidP="00191467">
            <w:pPr>
              <w:overflowPunct w:val="0"/>
              <w:jc w:val="right"/>
              <w:rPr>
                <w:sz w:val="21"/>
              </w:rPr>
            </w:pPr>
            <w:r w:rsidRPr="000F207D">
              <w:rPr>
                <w:sz w:val="21"/>
              </w:rPr>
              <w:t>395.4</w:t>
            </w:r>
          </w:p>
        </w:tc>
        <w:tc>
          <w:tcPr>
            <w:tcW w:w="560" w:type="pct"/>
            <w:tcMar>
              <w:left w:w="108" w:type="dxa"/>
              <w:right w:w="108" w:type="dxa"/>
            </w:tcMar>
          </w:tcPr>
          <w:p w14:paraId="4AB13755" w14:textId="77777777" w:rsidR="009F17F9" w:rsidRPr="000F207D" w:rsidRDefault="009F17F9" w:rsidP="00191467">
            <w:pPr>
              <w:overflowPunct w:val="0"/>
              <w:jc w:val="right"/>
              <w:rPr>
                <w:sz w:val="21"/>
              </w:rPr>
            </w:pPr>
            <w:r w:rsidRPr="000F207D">
              <w:rPr>
                <w:sz w:val="21"/>
              </w:rPr>
              <w:t>395.4</w:t>
            </w:r>
          </w:p>
        </w:tc>
        <w:tc>
          <w:tcPr>
            <w:tcW w:w="557" w:type="pct"/>
            <w:tcMar>
              <w:left w:w="108" w:type="dxa"/>
              <w:right w:w="108" w:type="dxa"/>
            </w:tcMar>
          </w:tcPr>
          <w:p w14:paraId="0BA48309" w14:textId="77777777" w:rsidR="009F17F9" w:rsidRPr="000F207D" w:rsidRDefault="009F17F9" w:rsidP="00191467">
            <w:pPr>
              <w:overflowPunct w:val="0"/>
              <w:jc w:val="right"/>
              <w:rPr>
                <w:sz w:val="21"/>
              </w:rPr>
            </w:pPr>
            <w:r w:rsidRPr="000F207D">
              <w:rPr>
                <w:sz w:val="21"/>
              </w:rPr>
              <w:t>321.24</w:t>
            </w:r>
          </w:p>
        </w:tc>
      </w:tr>
      <w:tr w:rsidR="009F17F9" w:rsidRPr="000F207D" w14:paraId="636771F8" w14:textId="77777777" w:rsidTr="00191467">
        <w:trPr>
          <w:trHeight w:val="252"/>
        </w:trPr>
        <w:tc>
          <w:tcPr>
            <w:tcW w:w="983" w:type="pct"/>
            <w:vMerge w:val="restart"/>
            <w:tcMar>
              <w:left w:w="108" w:type="dxa"/>
              <w:right w:w="108" w:type="dxa"/>
            </w:tcMar>
            <w:vAlign w:val="center"/>
          </w:tcPr>
          <w:p w14:paraId="5BFEBBC5" w14:textId="77777777" w:rsidR="009F17F9" w:rsidRPr="000F207D" w:rsidRDefault="009F17F9" w:rsidP="00191467">
            <w:pPr>
              <w:overflowPunct w:val="0"/>
              <w:jc w:val="left"/>
              <w:rPr>
                <w:sz w:val="21"/>
              </w:rPr>
            </w:pPr>
            <w:r w:rsidRPr="000F207D">
              <w:rPr>
                <w:rFonts w:hint="eastAsia"/>
                <w:sz w:val="21"/>
                <w:lang w:eastAsia="zh-CN"/>
              </w:rPr>
              <w:t>淘汰目标</w:t>
            </w:r>
          </w:p>
        </w:tc>
        <w:tc>
          <w:tcPr>
            <w:tcW w:w="660" w:type="pct"/>
            <w:tcMar>
              <w:left w:w="108" w:type="dxa"/>
              <w:right w:w="108" w:type="dxa"/>
            </w:tcMar>
            <w:vAlign w:val="center"/>
          </w:tcPr>
          <w:p w14:paraId="56766C73" w14:textId="77777777" w:rsidR="009F17F9" w:rsidRPr="000F207D" w:rsidRDefault="009F17F9" w:rsidP="00191467">
            <w:pPr>
              <w:overflowPunct w:val="0"/>
              <w:rPr>
                <w:sz w:val="21"/>
              </w:rPr>
            </w:pPr>
            <w:r w:rsidRPr="000F207D">
              <w:rPr>
                <w:rFonts w:hint="eastAsia"/>
                <w:sz w:val="21"/>
                <w:lang w:eastAsia="zh-CN"/>
              </w:rPr>
              <w:t>公吨</w:t>
            </w:r>
          </w:p>
        </w:tc>
        <w:tc>
          <w:tcPr>
            <w:tcW w:w="560" w:type="pct"/>
            <w:tcMar>
              <w:left w:w="108" w:type="dxa"/>
              <w:right w:w="108" w:type="dxa"/>
            </w:tcMar>
          </w:tcPr>
          <w:p w14:paraId="182B6999" w14:textId="77777777" w:rsidR="009F17F9" w:rsidRPr="000F207D" w:rsidRDefault="009F17F9" w:rsidP="00191467">
            <w:pPr>
              <w:overflowPunct w:val="0"/>
              <w:jc w:val="right"/>
              <w:rPr>
                <w:sz w:val="21"/>
              </w:rPr>
            </w:pPr>
            <w:r w:rsidRPr="000F207D">
              <w:rPr>
                <w:rFonts w:hint="eastAsia"/>
                <w:sz w:val="21"/>
                <w:lang w:eastAsia="zh-CN"/>
              </w:rPr>
              <w:t>暂缺</w:t>
            </w:r>
          </w:p>
        </w:tc>
        <w:tc>
          <w:tcPr>
            <w:tcW w:w="560" w:type="pct"/>
            <w:tcMar>
              <w:left w:w="108" w:type="dxa"/>
              <w:right w:w="108" w:type="dxa"/>
            </w:tcMar>
          </w:tcPr>
          <w:p w14:paraId="547EC2AF" w14:textId="77777777" w:rsidR="009F17F9" w:rsidRPr="000F207D" w:rsidRDefault="009F17F9" w:rsidP="00191467">
            <w:pPr>
              <w:overflowPunct w:val="0"/>
              <w:jc w:val="right"/>
              <w:rPr>
                <w:sz w:val="21"/>
              </w:rPr>
            </w:pPr>
            <w:r w:rsidRPr="000F207D">
              <w:rPr>
                <w:rFonts w:hint="eastAsia"/>
                <w:sz w:val="21"/>
                <w:lang w:eastAsia="zh-CN"/>
              </w:rPr>
              <w:t>暂缺</w:t>
            </w:r>
          </w:p>
        </w:tc>
        <w:tc>
          <w:tcPr>
            <w:tcW w:w="560" w:type="pct"/>
            <w:tcMar>
              <w:left w:w="108" w:type="dxa"/>
              <w:right w:w="108" w:type="dxa"/>
            </w:tcMar>
          </w:tcPr>
          <w:p w14:paraId="1DFFA4F1" w14:textId="77777777" w:rsidR="009F17F9" w:rsidRPr="000F207D" w:rsidRDefault="009F17F9" w:rsidP="00191467">
            <w:pPr>
              <w:overflowPunct w:val="0"/>
              <w:jc w:val="right"/>
              <w:rPr>
                <w:sz w:val="21"/>
              </w:rPr>
            </w:pPr>
            <w:r w:rsidRPr="000F207D">
              <w:rPr>
                <w:rFonts w:hint="eastAsia"/>
                <w:sz w:val="21"/>
                <w:lang w:eastAsia="zh-CN"/>
              </w:rPr>
              <w:t>暂缺</w:t>
            </w:r>
          </w:p>
        </w:tc>
        <w:tc>
          <w:tcPr>
            <w:tcW w:w="560" w:type="pct"/>
            <w:tcMar>
              <w:left w:w="108" w:type="dxa"/>
              <w:right w:w="108" w:type="dxa"/>
            </w:tcMar>
          </w:tcPr>
          <w:p w14:paraId="73678492" w14:textId="77777777" w:rsidR="009F17F9" w:rsidRPr="000F207D" w:rsidRDefault="009F17F9" w:rsidP="00191467">
            <w:pPr>
              <w:overflowPunct w:val="0"/>
              <w:jc w:val="right"/>
              <w:rPr>
                <w:sz w:val="21"/>
              </w:rPr>
            </w:pPr>
            <w:r w:rsidRPr="000F207D">
              <w:rPr>
                <w:sz w:val="21"/>
              </w:rPr>
              <w:t>548.2</w:t>
            </w:r>
          </w:p>
        </w:tc>
        <w:tc>
          <w:tcPr>
            <w:tcW w:w="560" w:type="pct"/>
            <w:tcMar>
              <w:left w:w="108" w:type="dxa"/>
              <w:right w:w="108" w:type="dxa"/>
            </w:tcMar>
          </w:tcPr>
          <w:p w14:paraId="6555B8C4" w14:textId="77777777" w:rsidR="009F17F9" w:rsidRPr="000F207D" w:rsidRDefault="009F17F9" w:rsidP="00191467">
            <w:pPr>
              <w:overflowPunct w:val="0"/>
              <w:jc w:val="right"/>
              <w:rPr>
                <w:sz w:val="21"/>
              </w:rPr>
            </w:pPr>
            <w:r w:rsidRPr="000F207D">
              <w:rPr>
                <w:rFonts w:hint="eastAsia"/>
                <w:sz w:val="21"/>
                <w:lang w:eastAsia="zh-CN"/>
              </w:rPr>
              <w:t>暂缺</w:t>
            </w:r>
          </w:p>
        </w:tc>
        <w:tc>
          <w:tcPr>
            <w:tcW w:w="557" w:type="pct"/>
            <w:tcMar>
              <w:left w:w="108" w:type="dxa"/>
              <w:right w:w="108" w:type="dxa"/>
            </w:tcMar>
          </w:tcPr>
          <w:p w14:paraId="249E2E6B" w14:textId="77777777" w:rsidR="009F17F9" w:rsidRPr="000F207D" w:rsidRDefault="009F17F9" w:rsidP="00191467">
            <w:pPr>
              <w:overflowPunct w:val="0"/>
              <w:jc w:val="right"/>
              <w:rPr>
                <w:sz w:val="21"/>
              </w:rPr>
            </w:pPr>
            <w:r w:rsidRPr="000F207D">
              <w:rPr>
                <w:sz w:val="21"/>
              </w:rPr>
              <w:t>679.60</w:t>
            </w:r>
          </w:p>
        </w:tc>
      </w:tr>
      <w:tr w:rsidR="009F17F9" w:rsidRPr="000F207D" w14:paraId="7B0FB27E" w14:textId="77777777" w:rsidTr="00191467">
        <w:trPr>
          <w:trHeight w:val="252"/>
        </w:trPr>
        <w:tc>
          <w:tcPr>
            <w:tcW w:w="983" w:type="pct"/>
            <w:vMerge/>
            <w:tcMar>
              <w:left w:w="108" w:type="dxa"/>
              <w:right w:w="108" w:type="dxa"/>
            </w:tcMar>
          </w:tcPr>
          <w:p w14:paraId="128C32A7" w14:textId="77777777" w:rsidR="009F17F9" w:rsidRPr="000F207D" w:rsidRDefault="009F17F9" w:rsidP="00191467">
            <w:pPr>
              <w:overflowPunct w:val="0"/>
              <w:rPr>
                <w:sz w:val="21"/>
              </w:rPr>
            </w:pPr>
          </w:p>
        </w:tc>
        <w:tc>
          <w:tcPr>
            <w:tcW w:w="660" w:type="pct"/>
            <w:tcMar>
              <w:left w:w="108" w:type="dxa"/>
              <w:right w:w="108" w:type="dxa"/>
            </w:tcMar>
            <w:vAlign w:val="center"/>
          </w:tcPr>
          <w:p w14:paraId="277FF84D" w14:textId="77777777" w:rsidR="009F17F9" w:rsidRPr="000F207D" w:rsidRDefault="009F17F9" w:rsidP="00191467">
            <w:pPr>
              <w:overflowPunct w:val="0"/>
              <w:rPr>
                <w:sz w:val="21"/>
              </w:rPr>
            </w:pPr>
            <w:r w:rsidRPr="000F207D">
              <w:rPr>
                <w:rFonts w:hint="eastAsia"/>
                <w:sz w:val="21"/>
                <w:lang w:eastAsia="zh-CN"/>
              </w:rPr>
              <w:t>ODP</w:t>
            </w:r>
            <w:r w:rsidRPr="000F207D">
              <w:rPr>
                <w:rFonts w:hint="eastAsia"/>
                <w:sz w:val="21"/>
                <w:lang w:eastAsia="zh-CN"/>
              </w:rPr>
              <w:t>吨</w:t>
            </w:r>
          </w:p>
        </w:tc>
        <w:tc>
          <w:tcPr>
            <w:tcW w:w="560" w:type="pct"/>
            <w:tcMar>
              <w:left w:w="108" w:type="dxa"/>
              <w:right w:w="108" w:type="dxa"/>
            </w:tcMar>
          </w:tcPr>
          <w:p w14:paraId="73656E52" w14:textId="77777777" w:rsidR="009F17F9" w:rsidRPr="000F207D" w:rsidRDefault="009F17F9" w:rsidP="00191467">
            <w:pPr>
              <w:overflowPunct w:val="0"/>
              <w:jc w:val="right"/>
              <w:rPr>
                <w:sz w:val="21"/>
              </w:rPr>
            </w:pPr>
            <w:r w:rsidRPr="000F207D">
              <w:rPr>
                <w:rFonts w:hint="eastAsia"/>
                <w:sz w:val="21"/>
                <w:lang w:eastAsia="zh-CN"/>
              </w:rPr>
              <w:t>暂缺</w:t>
            </w:r>
          </w:p>
        </w:tc>
        <w:tc>
          <w:tcPr>
            <w:tcW w:w="560" w:type="pct"/>
            <w:tcMar>
              <w:left w:w="108" w:type="dxa"/>
              <w:right w:w="108" w:type="dxa"/>
            </w:tcMar>
          </w:tcPr>
          <w:p w14:paraId="15464384" w14:textId="77777777" w:rsidR="009F17F9" w:rsidRPr="000F207D" w:rsidRDefault="009F17F9" w:rsidP="00191467">
            <w:pPr>
              <w:overflowPunct w:val="0"/>
              <w:jc w:val="right"/>
              <w:rPr>
                <w:sz w:val="21"/>
              </w:rPr>
            </w:pPr>
            <w:r w:rsidRPr="000F207D">
              <w:rPr>
                <w:rFonts w:hint="eastAsia"/>
                <w:sz w:val="21"/>
                <w:lang w:eastAsia="zh-CN"/>
              </w:rPr>
              <w:t>暂缺</w:t>
            </w:r>
          </w:p>
        </w:tc>
        <w:tc>
          <w:tcPr>
            <w:tcW w:w="560" w:type="pct"/>
            <w:tcMar>
              <w:left w:w="108" w:type="dxa"/>
              <w:right w:w="108" w:type="dxa"/>
            </w:tcMar>
          </w:tcPr>
          <w:p w14:paraId="4398DF04" w14:textId="77777777" w:rsidR="009F17F9" w:rsidRPr="000F207D" w:rsidRDefault="009F17F9" w:rsidP="00191467">
            <w:pPr>
              <w:overflowPunct w:val="0"/>
              <w:jc w:val="right"/>
              <w:rPr>
                <w:sz w:val="21"/>
              </w:rPr>
            </w:pPr>
            <w:r w:rsidRPr="000F207D">
              <w:rPr>
                <w:rFonts w:hint="eastAsia"/>
                <w:sz w:val="21"/>
                <w:lang w:eastAsia="zh-CN"/>
              </w:rPr>
              <w:t>暂缺</w:t>
            </w:r>
          </w:p>
        </w:tc>
        <w:tc>
          <w:tcPr>
            <w:tcW w:w="560" w:type="pct"/>
            <w:tcMar>
              <w:left w:w="108" w:type="dxa"/>
              <w:right w:w="108" w:type="dxa"/>
            </w:tcMar>
          </w:tcPr>
          <w:p w14:paraId="5AB081E8" w14:textId="77777777" w:rsidR="009F17F9" w:rsidRPr="000F207D" w:rsidRDefault="009F17F9" w:rsidP="00191467">
            <w:pPr>
              <w:overflowPunct w:val="0"/>
              <w:jc w:val="right"/>
              <w:rPr>
                <w:sz w:val="21"/>
              </w:rPr>
            </w:pPr>
            <w:r w:rsidRPr="000F207D">
              <w:rPr>
                <w:sz w:val="21"/>
              </w:rPr>
              <w:t>59.8</w:t>
            </w:r>
          </w:p>
        </w:tc>
        <w:tc>
          <w:tcPr>
            <w:tcW w:w="560" w:type="pct"/>
            <w:tcMar>
              <w:left w:w="108" w:type="dxa"/>
              <w:right w:w="108" w:type="dxa"/>
            </w:tcMar>
          </w:tcPr>
          <w:p w14:paraId="407478DF" w14:textId="77777777" w:rsidR="009F17F9" w:rsidRPr="000F207D" w:rsidRDefault="009F17F9" w:rsidP="00191467">
            <w:pPr>
              <w:overflowPunct w:val="0"/>
              <w:jc w:val="right"/>
              <w:rPr>
                <w:sz w:val="21"/>
              </w:rPr>
            </w:pPr>
            <w:r w:rsidRPr="000F207D">
              <w:rPr>
                <w:rFonts w:hint="eastAsia"/>
                <w:sz w:val="21"/>
                <w:lang w:eastAsia="zh-CN"/>
              </w:rPr>
              <w:t>暂缺</w:t>
            </w:r>
          </w:p>
        </w:tc>
        <w:tc>
          <w:tcPr>
            <w:tcW w:w="557" w:type="pct"/>
            <w:tcMar>
              <w:left w:w="108" w:type="dxa"/>
              <w:right w:w="108" w:type="dxa"/>
            </w:tcMar>
          </w:tcPr>
          <w:p w14:paraId="4F4DE9D0" w14:textId="77777777" w:rsidR="009F17F9" w:rsidRPr="000F207D" w:rsidRDefault="009F17F9" w:rsidP="00191467">
            <w:pPr>
              <w:overflowPunct w:val="0"/>
              <w:jc w:val="right"/>
              <w:rPr>
                <w:sz w:val="21"/>
              </w:rPr>
            </w:pPr>
            <w:r w:rsidRPr="000F207D">
              <w:rPr>
                <w:sz w:val="21"/>
              </w:rPr>
              <w:t>74.16</w:t>
            </w:r>
          </w:p>
        </w:tc>
      </w:tr>
    </w:tbl>
    <w:p w14:paraId="243F7520" w14:textId="77777777" w:rsidR="009F17F9" w:rsidRPr="000F207D" w:rsidRDefault="009F17F9" w:rsidP="009F17F9">
      <w:pPr>
        <w:overflowPunct w:val="0"/>
        <w:rPr>
          <w:sz w:val="20"/>
          <w:szCs w:val="16"/>
          <w:lang w:eastAsia="zh-CN"/>
        </w:rPr>
      </w:pPr>
      <w:r w:rsidRPr="000F207D">
        <w:rPr>
          <w:sz w:val="20"/>
          <w:szCs w:val="16"/>
          <w:lang w:eastAsia="zh-CN"/>
        </w:rPr>
        <w:t>*</w:t>
      </w:r>
      <w:r>
        <w:rPr>
          <w:rFonts w:hint="eastAsia"/>
          <w:sz w:val="20"/>
          <w:szCs w:val="16"/>
          <w:lang w:eastAsia="zh-CN"/>
        </w:rPr>
        <w:t>环境保护对外合作中心</w:t>
      </w:r>
      <w:r w:rsidRPr="000F207D">
        <w:rPr>
          <w:rFonts w:hint="eastAsia"/>
          <w:sz w:val="20"/>
          <w:szCs w:val="16"/>
          <w:lang w:eastAsia="zh-CN"/>
        </w:rPr>
        <w:t>提供的估计消费量。</w:t>
      </w:r>
    </w:p>
    <w:p w14:paraId="317D0F16" w14:textId="77777777" w:rsidR="009F17F9" w:rsidRPr="000F207D" w:rsidRDefault="009F17F9" w:rsidP="009F17F9">
      <w:pPr>
        <w:overflowPunct w:val="0"/>
        <w:rPr>
          <w:sz w:val="20"/>
          <w:szCs w:val="16"/>
          <w:lang w:eastAsia="zh-CN"/>
        </w:rPr>
      </w:pPr>
      <w:r w:rsidRPr="000F207D">
        <w:rPr>
          <w:sz w:val="20"/>
          <w:szCs w:val="16"/>
          <w:lang w:eastAsia="zh-CN"/>
        </w:rPr>
        <w:t>**</w:t>
      </w:r>
      <w:r w:rsidRPr="000F207D">
        <w:rPr>
          <w:rFonts w:hint="eastAsia"/>
          <w:sz w:val="20"/>
          <w:szCs w:val="16"/>
          <w:lang w:eastAsia="zh-CN"/>
        </w:rPr>
        <w:t>根据为国家方案执行报告。</w:t>
      </w:r>
    </w:p>
    <w:p w14:paraId="25B89D41" w14:textId="76B78875" w:rsidR="009F17F9" w:rsidRPr="000F207D" w:rsidRDefault="009F17F9" w:rsidP="009F17F9">
      <w:pPr>
        <w:overflowPunct w:val="0"/>
        <w:rPr>
          <w:sz w:val="20"/>
          <w:szCs w:val="16"/>
          <w:lang w:eastAsia="zh-CN"/>
        </w:rPr>
      </w:pPr>
      <w:r w:rsidRPr="000F207D">
        <w:rPr>
          <w:sz w:val="20"/>
          <w:szCs w:val="16"/>
          <w:lang w:eastAsia="zh-CN"/>
        </w:rPr>
        <w:t>***</w:t>
      </w:r>
      <w:r w:rsidRPr="000F207D">
        <w:rPr>
          <w:rFonts w:hint="eastAsia"/>
          <w:sz w:val="20"/>
          <w:szCs w:val="16"/>
          <w:lang w:eastAsia="zh-CN"/>
        </w:rPr>
        <w:t>根据在第六十七次会议上签署的截至</w:t>
      </w:r>
      <w:r w:rsidRPr="000F207D">
        <w:rPr>
          <w:rFonts w:hint="eastAsia"/>
          <w:sz w:val="20"/>
          <w:szCs w:val="16"/>
          <w:lang w:eastAsia="zh-CN"/>
        </w:rPr>
        <w:t>2015</w:t>
      </w:r>
      <w:r w:rsidRPr="000F207D">
        <w:rPr>
          <w:rFonts w:hint="eastAsia"/>
          <w:sz w:val="20"/>
          <w:szCs w:val="16"/>
          <w:lang w:eastAsia="zh-CN"/>
        </w:rPr>
        <w:t>年第一阶段的《协定》，并以第八十六次会议上修订的</w:t>
      </w:r>
      <w:r w:rsidRPr="000F207D">
        <w:rPr>
          <w:rFonts w:hint="eastAsia"/>
          <w:sz w:val="20"/>
          <w:szCs w:val="16"/>
          <w:lang w:eastAsia="zh-CN"/>
        </w:rPr>
        <w:t>2016</w:t>
      </w:r>
      <w:r w:rsidR="00B53ED7">
        <w:rPr>
          <w:sz w:val="20"/>
          <w:szCs w:val="16"/>
          <w:lang w:eastAsia="zh-CN"/>
        </w:rPr>
        <w:noBreakHyphen/>
      </w:r>
      <w:r w:rsidRPr="000F207D">
        <w:rPr>
          <w:rFonts w:hint="eastAsia"/>
          <w:sz w:val="20"/>
          <w:szCs w:val="16"/>
          <w:lang w:eastAsia="zh-CN"/>
        </w:rPr>
        <w:t>2020</w:t>
      </w:r>
      <w:r w:rsidRPr="000F207D">
        <w:rPr>
          <w:rFonts w:hint="eastAsia"/>
          <w:sz w:val="20"/>
          <w:szCs w:val="16"/>
          <w:lang w:eastAsia="zh-CN"/>
        </w:rPr>
        <w:t>年期间第二阶段的《协定》为根据。</w:t>
      </w:r>
    </w:p>
    <w:p w14:paraId="36758D6C" w14:textId="77777777" w:rsidR="009F17F9" w:rsidRPr="000F207D" w:rsidRDefault="009F17F9" w:rsidP="009F17F9">
      <w:pPr>
        <w:overflowPunct w:val="0"/>
        <w:rPr>
          <w:sz w:val="18"/>
          <w:szCs w:val="16"/>
          <w:lang w:eastAsia="zh-CN"/>
        </w:rPr>
      </w:pPr>
    </w:p>
    <w:p w14:paraId="56BF34A9" w14:textId="79FAF294" w:rsidR="009F17F9" w:rsidRPr="000F207D" w:rsidRDefault="009F17F9" w:rsidP="009F17F9">
      <w:pPr>
        <w:pStyle w:val="Heading1"/>
        <w:overflowPunct w:val="0"/>
        <w:rPr>
          <w:sz w:val="24"/>
          <w:lang w:eastAsia="zh-CN"/>
        </w:rPr>
      </w:pPr>
      <w:r w:rsidRPr="000F207D">
        <w:rPr>
          <w:rFonts w:hint="eastAsia"/>
          <w:sz w:val="24"/>
          <w:lang w:eastAsia="zh-CN"/>
        </w:rPr>
        <w:t>通过适用为每个生产者发放的氟氯烃生产配额和国内销售配额，减少了溶剂行业的氟氯烃消费量；对使用量超过</w:t>
      </w:r>
      <w:r w:rsidRPr="000F207D">
        <w:rPr>
          <w:rFonts w:hint="eastAsia"/>
          <w:sz w:val="24"/>
          <w:lang w:eastAsia="zh-CN"/>
        </w:rPr>
        <w:t>100</w:t>
      </w:r>
      <w:r w:rsidRPr="000F207D">
        <w:rPr>
          <w:rFonts w:hint="eastAsia"/>
          <w:sz w:val="24"/>
          <w:lang w:eastAsia="zh-CN"/>
        </w:rPr>
        <w:t>公吨的制造企业适用氟氯烃消费配额；以及处于氟氯烃淘汰管理计划第一阶段企业的转型，淘汰</w:t>
      </w:r>
      <w:r w:rsidRPr="000F207D">
        <w:rPr>
          <w:rFonts w:hint="eastAsia"/>
          <w:sz w:val="24"/>
          <w:lang w:eastAsia="zh-CN"/>
        </w:rPr>
        <w:t>HCFC-141b</w:t>
      </w:r>
      <w:r w:rsidRPr="000F207D">
        <w:rPr>
          <w:rFonts w:hint="eastAsia"/>
          <w:sz w:val="24"/>
          <w:lang w:eastAsia="zh-CN"/>
        </w:rPr>
        <w:t>的总量为</w:t>
      </w:r>
      <w:r w:rsidRPr="000F207D">
        <w:rPr>
          <w:rFonts w:hint="eastAsia"/>
          <w:sz w:val="24"/>
          <w:lang w:eastAsia="zh-CN"/>
        </w:rPr>
        <w:t>599</w:t>
      </w:r>
      <w:r w:rsidRPr="000F207D">
        <w:rPr>
          <w:rFonts w:hint="eastAsia"/>
          <w:sz w:val="24"/>
          <w:lang w:eastAsia="zh-CN"/>
        </w:rPr>
        <w:t>公吨（</w:t>
      </w:r>
      <w:r w:rsidRPr="000F207D">
        <w:rPr>
          <w:rFonts w:hint="eastAsia"/>
          <w:sz w:val="24"/>
          <w:lang w:eastAsia="zh-CN"/>
        </w:rPr>
        <w:t>65.90</w:t>
      </w:r>
      <w:r w:rsidRPr="000F207D">
        <w:rPr>
          <w:sz w:val="24"/>
          <w:lang w:eastAsia="zh-CN"/>
        </w:rPr>
        <w:t xml:space="preserve"> </w:t>
      </w:r>
      <w:r w:rsidRPr="000F207D">
        <w:rPr>
          <w:rFonts w:hint="eastAsia"/>
          <w:sz w:val="24"/>
          <w:lang w:eastAsia="zh-CN"/>
        </w:rPr>
        <w:t>OD</w:t>
      </w:r>
      <w:r w:rsidRPr="000F207D">
        <w:rPr>
          <w:rFonts w:hint="eastAsia"/>
          <w:sz w:val="24"/>
          <w:lang w:eastAsia="zh-CN"/>
        </w:rPr>
        <w:t>吨）。</w:t>
      </w:r>
      <w:r w:rsidRPr="000F207D">
        <w:rPr>
          <w:rFonts w:hint="eastAsia"/>
          <w:sz w:val="24"/>
          <w:lang w:eastAsia="zh-CN"/>
        </w:rPr>
        <w:t>2019</w:t>
      </w:r>
      <w:r w:rsidRPr="000F207D">
        <w:rPr>
          <w:rFonts w:hint="eastAsia"/>
          <w:sz w:val="24"/>
          <w:lang w:eastAsia="zh-CN"/>
        </w:rPr>
        <w:t>年的估计消费量略有增加，原因是一些尚未完成转型的企业消费量出现波动。</w:t>
      </w:r>
      <w:r w:rsidRPr="000F207D">
        <w:rPr>
          <w:rFonts w:hint="eastAsia"/>
          <w:sz w:val="24"/>
          <w:lang w:eastAsia="zh-CN"/>
        </w:rPr>
        <w:t>2020</w:t>
      </w:r>
      <w:r w:rsidRPr="000F207D">
        <w:rPr>
          <w:rFonts w:hint="eastAsia"/>
          <w:sz w:val="24"/>
          <w:lang w:eastAsia="zh-CN"/>
        </w:rPr>
        <w:t>年估计消费量比</w:t>
      </w:r>
      <w:r w:rsidRPr="000F207D">
        <w:rPr>
          <w:rFonts w:hint="eastAsia"/>
          <w:sz w:val="24"/>
          <w:lang w:eastAsia="zh-CN"/>
        </w:rPr>
        <w:t>2019</w:t>
      </w:r>
      <w:r w:rsidRPr="000F207D">
        <w:rPr>
          <w:rFonts w:hint="eastAsia"/>
          <w:sz w:val="24"/>
          <w:lang w:eastAsia="zh-CN"/>
        </w:rPr>
        <w:t>年的消费量低</w:t>
      </w:r>
      <w:r w:rsidRPr="000F207D">
        <w:rPr>
          <w:rFonts w:hint="eastAsia"/>
          <w:sz w:val="24"/>
          <w:lang w:eastAsia="zh-CN"/>
        </w:rPr>
        <w:t>20%</w:t>
      </w:r>
      <w:r w:rsidRPr="000F207D">
        <w:rPr>
          <w:rFonts w:hint="eastAsia"/>
          <w:sz w:val="24"/>
          <w:lang w:eastAsia="zh-CN"/>
        </w:rPr>
        <w:t>，反映了溶剂行业转型项目的执行进展。</w:t>
      </w:r>
    </w:p>
    <w:p w14:paraId="00541BBA" w14:textId="77777777" w:rsidR="009F17F9" w:rsidRPr="000F207D" w:rsidRDefault="009F17F9" w:rsidP="009F17F9">
      <w:pPr>
        <w:widowControl w:val="0"/>
        <w:overflowPunct w:val="0"/>
        <w:spacing w:after="240"/>
        <w:rPr>
          <w:sz w:val="24"/>
          <w:u w:val="single"/>
        </w:rPr>
      </w:pPr>
      <w:r w:rsidRPr="000F207D">
        <w:rPr>
          <w:rFonts w:hint="eastAsia"/>
          <w:sz w:val="24"/>
          <w:u w:val="single"/>
          <w:lang w:eastAsia="zh-CN"/>
        </w:rPr>
        <w:t>进展情况</w:t>
      </w:r>
    </w:p>
    <w:p w14:paraId="35B86A5D" w14:textId="77777777" w:rsidR="009F17F9" w:rsidRPr="000F207D" w:rsidRDefault="009F17F9" w:rsidP="009F17F9">
      <w:pPr>
        <w:pStyle w:val="Heading1"/>
        <w:widowControl w:val="0"/>
        <w:overflowPunct w:val="0"/>
        <w:rPr>
          <w:sz w:val="24"/>
          <w:lang w:eastAsia="zh-CN"/>
        </w:rPr>
      </w:pPr>
      <w:r w:rsidRPr="000F207D">
        <w:rPr>
          <w:rFonts w:hint="eastAsia"/>
          <w:sz w:val="24"/>
          <w:lang w:eastAsia="zh-CN"/>
        </w:rPr>
        <w:t>对于第二批</w:t>
      </w:r>
      <w:r w:rsidRPr="000F207D">
        <w:rPr>
          <w:rFonts w:hint="eastAsia"/>
          <w:sz w:val="24"/>
          <w:lang w:eastAsia="zh-CN"/>
        </w:rPr>
        <w:t>25</w:t>
      </w:r>
      <w:r w:rsidRPr="000F207D">
        <w:rPr>
          <w:rFonts w:hint="eastAsia"/>
          <w:sz w:val="24"/>
          <w:lang w:eastAsia="zh-CN"/>
        </w:rPr>
        <w:t>家企业中最初列入执行第三次付款的，秘书处询问了其合同的签订情况。开发计划署澄清，鉴于溶剂行业的供资减少，并注意到第一批</w:t>
      </w:r>
      <w:r w:rsidRPr="000F207D">
        <w:rPr>
          <w:rFonts w:hint="eastAsia"/>
          <w:sz w:val="24"/>
          <w:lang w:eastAsia="zh-CN"/>
        </w:rPr>
        <w:t>23</w:t>
      </w:r>
      <w:r w:rsidRPr="000F207D">
        <w:rPr>
          <w:rFonts w:hint="eastAsia"/>
          <w:sz w:val="24"/>
          <w:lang w:eastAsia="zh-CN"/>
        </w:rPr>
        <w:t>家企业剩余的资金承诺需对第三次付款进行核准，第二批企业的合同只能作为第四次付款的一部分签署。开发计划署还强调，考虑到该行业的总体供资调整，向第二批企业提供的资金将低于最初的拨款。</w:t>
      </w:r>
      <w:r>
        <w:rPr>
          <w:rFonts w:hint="eastAsia"/>
          <w:sz w:val="24"/>
          <w:lang w:eastAsia="zh-CN"/>
        </w:rPr>
        <w:t>环境保护对外合作中心</w:t>
      </w:r>
      <w:r w:rsidRPr="000F207D">
        <w:rPr>
          <w:rFonts w:hint="eastAsia"/>
          <w:sz w:val="24"/>
          <w:lang w:eastAsia="zh-CN"/>
        </w:rPr>
        <w:t>继续监测这</w:t>
      </w:r>
      <w:r w:rsidRPr="000F207D">
        <w:rPr>
          <w:rFonts w:hint="eastAsia"/>
          <w:sz w:val="24"/>
          <w:lang w:eastAsia="zh-CN"/>
        </w:rPr>
        <w:t>25</w:t>
      </w:r>
      <w:r w:rsidRPr="000F207D">
        <w:rPr>
          <w:rFonts w:hint="eastAsia"/>
          <w:sz w:val="24"/>
          <w:lang w:eastAsia="zh-CN"/>
        </w:rPr>
        <w:t>家企业，以确保其继续参与该项目，并注意到对完全转型的供资额有所减少。</w:t>
      </w:r>
    </w:p>
    <w:p w14:paraId="7ED549AD" w14:textId="77777777" w:rsidR="009F17F9" w:rsidRPr="000F207D" w:rsidRDefault="009F17F9" w:rsidP="00B53ED7">
      <w:pPr>
        <w:pStyle w:val="Heading1"/>
        <w:keepNext/>
        <w:keepLines/>
        <w:widowControl w:val="0"/>
        <w:overflowPunct w:val="0"/>
        <w:rPr>
          <w:sz w:val="24"/>
          <w:lang w:eastAsia="zh-CN"/>
        </w:rPr>
      </w:pPr>
      <w:r w:rsidRPr="000F207D">
        <w:rPr>
          <w:rFonts w:hint="eastAsia"/>
          <w:sz w:val="24"/>
          <w:lang w:eastAsia="zh-CN"/>
        </w:rPr>
        <w:lastRenderedPageBreak/>
        <w:t>关于第一批企业中因经济困难而终止与</w:t>
      </w:r>
      <w:r>
        <w:rPr>
          <w:rFonts w:hint="eastAsia"/>
          <w:sz w:val="24"/>
          <w:lang w:eastAsia="zh-CN"/>
        </w:rPr>
        <w:t>环境保护对外合作中心</w:t>
      </w:r>
      <w:r w:rsidRPr="000F207D">
        <w:rPr>
          <w:rFonts w:hint="eastAsia"/>
          <w:sz w:val="24"/>
          <w:lang w:eastAsia="zh-CN"/>
        </w:rPr>
        <w:t>合同的一家企业，开发计划署解释称，该企业已退还了拨付</w:t>
      </w:r>
      <w:r>
        <w:rPr>
          <w:rFonts w:hint="eastAsia"/>
          <w:sz w:val="24"/>
          <w:lang w:eastAsia="zh-CN"/>
        </w:rPr>
        <w:t>环境保护对外合作中心</w:t>
      </w:r>
      <w:r w:rsidRPr="000F207D">
        <w:rPr>
          <w:rFonts w:hint="eastAsia"/>
          <w:sz w:val="24"/>
          <w:lang w:eastAsia="zh-CN"/>
        </w:rPr>
        <w:t>的全部资金。开发计划署进一步表示，退还的资金将在项目内进行调整，以考虑到由于订正协定造成首批</w:t>
      </w:r>
      <w:r w:rsidRPr="000F207D">
        <w:rPr>
          <w:rFonts w:hint="eastAsia"/>
          <w:sz w:val="24"/>
          <w:lang w:eastAsia="zh-CN"/>
        </w:rPr>
        <w:t>23</w:t>
      </w:r>
      <w:r w:rsidRPr="000F207D">
        <w:rPr>
          <w:rFonts w:hint="eastAsia"/>
          <w:sz w:val="24"/>
          <w:lang w:eastAsia="zh-CN"/>
        </w:rPr>
        <w:t>家企业资金短缺的情况，注意到分配给第一批企业的合同价值为</w:t>
      </w:r>
      <w:r w:rsidRPr="000F207D">
        <w:rPr>
          <w:rFonts w:hint="eastAsia"/>
          <w:sz w:val="24"/>
          <w:lang w:eastAsia="zh-CN"/>
        </w:rPr>
        <w:t>20,040,546</w:t>
      </w:r>
      <w:r w:rsidRPr="000F207D">
        <w:rPr>
          <w:rFonts w:hint="eastAsia"/>
          <w:sz w:val="24"/>
          <w:lang w:eastAsia="zh-CN"/>
        </w:rPr>
        <w:t>美元，最后两次付款为投资活动分摊的金额仅为</w:t>
      </w:r>
      <w:r w:rsidRPr="000F207D">
        <w:rPr>
          <w:sz w:val="24"/>
          <w:lang w:eastAsia="zh-CN"/>
        </w:rPr>
        <w:t>17,866,791</w:t>
      </w:r>
      <w:r w:rsidRPr="000F207D">
        <w:rPr>
          <w:rFonts w:hint="eastAsia"/>
          <w:sz w:val="24"/>
          <w:lang w:eastAsia="zh-CN"/>
        </w:rPr>
        <w:t>美元。据指出，在第八十六次会议核准经订正的行动计划后，该政府充分致力于实现该行业计划下的淘汰目标。</w:t>
      </w:r>
    </w:p>
    <w:p w14:paraId="57785C8B" w14:textId="77777777" w:rsidR="009F17F9" w:rsidRPr="000F207D" w:rsidRDefault="009F17F9" w:rsidP="009F17F9">
      <w:pPr>
        <w:pStyle w:val="Title1"/>
        <w:keepNext/>
        <w:widowControl w:val="0"/>
        <w:overflowPunct w:val="0"/>
        <w:spacing w:after="240"/>
        <w:jc w:val="left"/>
        <w:rPr>
          <w:b w:val="0"/>
          <w:caps w:val="0"/>
          <w:sz w:val="24"/>
          <w:u w:val="single"/>
          <w:lang w:val="en-CA" w:eastAsia="zh-CN"/>
        </w:rPr>
      </w:pPr>
      <w:r w:rsidRPr="000F207D">
        <w:rPr>
          <w:rFonts w:hint="eastAsia"/>
          <w:b w:val="0"/>
          <w:caps w:val="0"/>
          <w:sz w:val="24"/>
          <w:u w:val="single"/>
          <w:lang w:val="en-CA" w:eastAsia="zh-CN"/>
        </w:rPr>
        <w:t>项目管理股</w:t>
      </w:r>
    </w:p>
    <w:p w14:paraId="3F833383" w14:textId="24AFF0AD" w:rsidR="009F17F9" w:rsidRPr="000F207D" w:rsidRDefault="009F17F9" w:rsidP="009F17F9">
      <w:pPr>
        <w:pStyle w:val="Heading1"/>
        <w:overflowPunct w:val="0"/>
        <w:rPr>
          <w:sz w:val="24"/>
          <w:lang w:eastAsia="zh-CN"/>
        </w:rPr>
      </w:pPr>
      <w:r w:rsidRPr="000F207D">
        <w:rPr>
          <w:rFonts w:hint="eastAsia"/>
          <w:sz w:val="24"/>
          <w:lang w:eastAsia="zh-CN"/>
        </w:rPr>
        <w:t>根据第</w:t>
      </w:r>
      <w:r w:rsidRPr="000F207D">
        <w:rPr>
          <w:rFonts w:hint="eastAsia"/>
          <w:sz w:val="24"/>
          <w:lang w:eastAsia="zh-CN"/>
        </w:rPr>
        <w:t>83/61</w:t>
      </w:r>
      <w:r w:rsidRPr="000F207D">
        <w:rPr>
          <w:rFonts w:hint="eastAsia"/>
          <w:sz w:val="24"/>
          <w:lang w:eastAsia="zh-CN"/>
        </w:rPr>
        <w:t>号决定</w:t>
      </w:r>
      <w:r w:rsidRPr="000F207D">
        <w:rPr>
          <w:rFonts w:hint="eastAsia"/>
          <w:sz w:val="24"/>
          <w:lang w:eastAsia="zh-CN"/>
        </w:rPr>
        <w:t>(b)</w:t>
      </w:r>
      <w:r w:rsidRPr="000F207D">
        <w:rPr>
          <w:rFonts w:hint="eastAsia"/>
          <w:sz w:val="24"/>
          <w:lang w:eastAsia="zh-CN"/>
        </w:rPr>
        <w:t>段</w:t>
      </w:r>
      <w:r w:rsidR="00140F84" w:rsidRPr="000F207D">
        <w:rPr>
          <w:rFonts w:hint="eastAsia"/>
          <w:sz w:val="24"/>
          <w:lang w:eastAsia="zh-CN"/>
        </w:rPr>
        <w:t>，</w:t>
      </w:r>
      <w:r w:rsidRPr="000F207D">
        <w:rPr>
          <w:rStyle w:val="FootnoteReference"/>
          <w:sz w:val="24"/>
        </w:rPr>
        <w:footnoteReference w:id="31"/>
      </w:r>
      <w:r w:rsidR="00140F84">
        <w:rPr>
          <w:rFonts w:hint="eastAsia"/>
          <w:sz w:val="24"/>
          <w:lang w:eastAsia="zh-CN"/>
        </w:rPr>
        <w:t xml:space="preserve"> </w:t>
      </w:r>
      <w:r w:rsidRPr="000F207D">
        <w:rPr>
          <w:rFonts w:hint="eastAsia"/>
          <w:sz w:val="24"/>
          <w:lang w:eastAsia="zh-CN"/>
        </w:rPr>
        <w:t>开发计划署提供了项目管理股的预算细目，下文表</w:t>
      </w:r>
      <w:r w:rsidRPr="000F207D">
        <w:rPr>
          <w:rFonts w:hint="eastAsia"/>
          <w:sz w:val="24"/>
          <w:lang w:eastAsia="zh-CN"/>
        </w:rPr>
        <w:t>5</w:t>
      </w:r>
      <w:r w:rsidRPr="000F207D">
        <w:rPr>
          <w:rFonts w:hint="eastAsia"/>
          <w:sz w:val="24"/>
          <w:lang w:eastAsia="zh-CN"/>
        </w:rPr>
        <w:t>对此作了概述。所列费用项目与根据第</w:t>
      </w:r>
      <w:r w:rsidRPr="000F207D">
        <w:rPr>
          <w:rFonts w:hint="eastAsia"/>
          <w:sz w:val="24"/>
          <w:lang w:eastAsia="zh-CN"/>
        </w:rPr>
        <w:t>81/46</w:t>
      </w:r>
      <w:r w:rsidRPr="000F207D">
        <w:rPr>
          <w:rFonts w:hint="eastAsia"/>
          <w:sz w:val="24"/>
          <w:lang w:eastAsia="zh-CN"/>
        </w:rPr>
        <w:t>号决定</w:t>
      </w:r>
      <w:r w:rsidRPr="000F207D">
        <w:rPr>
          <w:rFonts w:hint="eastAsia"/>
          <w:sz w:val="24"/>
          <w:lang w:eastAsia="zh-CN"/>
        </w:rPr>
        <w:t>(b)</w:t>
      </w:r>
      <w:r w:rsidRPr="000F207D">
        <w:rPr>
          <w:rFonts w:hint="eastAsia"/>
          <w:sz w:val="24"/>
          <w:lang w:eastAsia="zh-CN"/>
        </w:rPr>
        <w:t>段提交至第八十四次会议的项目管理股综合报告一致。</w:t>
      </w:r>
    </w:p>
    <w:p w14:paraId="275BFB76" w14:textId="77777777" w:rsidR="009F17F9" w:rsidRPr="009D4F08" w:rsidRDefault="009F17F9" w:rsidP="009F17F9">
      <w:pPr>
        <w:pStyle w:val="Heading1"/>
        <w:numPr>
          <w:ilvl w:val="0"/>
          <w:numId w:val="0"/>
        </w:numPr>
        <w:overflowPunct w:val="0"/>
        <w:spacing w:after="0"/>
        <w:rPr>
          <w:rFonts w:eastAsia="SimHei"/>
          <w:b/>
          <w:sz w:val="24"/>
          <w:lang w:eastAsia="zh-CN"/>
        </w:rPr>
      </w:pPr>
      <w:r w:rsidRPr="009D4F08">
        <w:rPr>
          <w:rFonts w:eastAsia="SimHei"/>
          <w:b/>
          <w:sz w:val="24"/>
          <w:lang w:eastAsia="zh-CN"/>
        </w:rPr>
        <w:t>表</w:t>
      </w:r>
      <w:r w:rsidRPr="009D4F08">
        <w:rPr>
          <w:rFonts w:eastAsia="SimHei"/>
          <w:b/>
          <w:sz w:val="24"/>
          <w:lang w:eastAsia="zh-CN"/>
        </w:rPr>
        <w:t>5</w:t>
      </w:r>
      <w:r>
        <w:rPr>
          <w:rFonts w:eastAsia="SimHei" w:hint="eastAsia"/>
          <w:b/>
          <w:sz w:val="24"/>
          <w:lang w:eastAsia="zh-CN"/>
        </w:rPr>
        <w:t>.</w:t>
      </w:r>
      <w:r>
        <w:rPr>
          <w:rFonts w:eastAsia="SimHei"/>
          <w:b/>
          <w:sz w:val="24"/>
          <w:lang w:eastAsia="zh-CN"/>
        </w:rPr>
        <w:t xml:space="preserve"> </w:t>
      </w:r>
      <w:r w:rsidRPr="009D4F08">
        <w:rPr>
          <w:rFonts w:eastAsia="SimHei"/>
          <w:b/>
          <w:sz w:val="24"/>
          <w:lang w:eastAsia="zh-CN"/>
        </w:rPr>
        <w:t>2020-2022</w:t>
      </w:r>
      <w:r w:rsidRPr="009D4F08">
        <w:rPr>
          <w:rFonts w:eastAsia="SimHei"/>
          <w:b/>
          <w:sz w:val="24"/>
          <w:lang w:eastAsia="zh-CN"/>
        </w:rPr>
        <w:t>年中国溶剂行业计划第二阶段项目管理股预算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3510"/>
        <w:gridCol w:w="1350"/>
        <w:gridCol w:w="1530"/>
        <w:gridCol w:w="1255"/>
      </w:tblGrid>
      <w:tr w:rsidR="009F17F9" w:rsidRPr="009D4F08" w14:paraId="33BE4F30" w14:textId="77777777" w:rsidTr="00AA46C0">
        <w:trPr>
          <w:tblHeader/>
        </w:trPr>
        <w:tc>
          <w:tcPr>
            <w:tcW w:w="1705" w:type="dxa"/>
            <w:vMerge w:val="restart"/>
            <w:tcMar>
              <w:top w:w="0" w:type="dxa"/>
              <w:left w:w="108" w:type="dxa"/>
              <w:bottom w:w="0" w:type="dxa"/>
              <w:right w:w="108" w:type="dxa"/>
            </w:tcMar>
            <w:vAlign w:val="center"/>
            <w:hideMark/>
          </w:tcPr>
          <w:p w14:paraId="0ECAB3AA" w14:textId="77777777" w:rsidR="009F17F9" w:rsidRPr="009D4F08" w:rsidRDefault="009F17F9" w:rsidP="00191467">
            <w:pPr>
              <w:overflowPunct w:val="0"/>
              <w:spacing w:before="100" w:beforeAutospacing="1" w:after="100" w:afterAutospacing="1"/>
              <w:jc w:val="center"/>
              <w:rPr>
                <w:rFonts w:eastAsia="SimHei"/>
                <w:sz w:val="21"/>
                <w:szCs w:val="20"/>
              </w:rPr>
            </w:pPr>
            <w:r w:rsidRPr="009D4F08">
              <w:rPr>
                <w:rFonts w:eastAsia="SimHei"/>
                <w:b/>
                <w:bCs/>
                <w:sz w:val="21"/>
                <w:szCs w:val="20"/>
                <w:lang w:eastAsia="zh-CN"/>
              </w:rPr>
              <w:t>项目</w:t>
            </w:r>
          </w:p>
        </w:tc>
        <w:tc>
          <w:tcPr>
            <w:tcW w:w="3510" w:type="dxa"/>
            <w:vMerge w:val="restart"/>
            <w:tcMar>
              <w:top w:w="0" w:type="dxa"/>
              <w:left w:w="108" w:type="dxa"/>
              <w:bottom w:w="0" w:type="dxa"/>
              <w:right w:w="108" w:type="dxa"/>
            </w:tcMar>
            <w:vAlign w:val="center"/>
            <w:hideMark/>
          </w:tcPr>
          <w:p w14:paraId="115B336A" w14:textId="77777777" w:rsidR="009F17F9" w:rsidRPr="009D4F08" w:rsidRDefault="009F17F9" w:rsidP="00191467">
            <w:pPr>
              <w:overflowPunct w:val="0"/>
              <w:spacing w:before="100" w:beforeAutospacing="1" w:after="100" w:afterAutospacing="1"/>
              <w:jc w:val="center"/>
              <w:rPr>
                <w:rFonts w:eastAsia="SimHei"/>
                <w:sz w:val="21"/>
                <w:szCs w:val="20"/>
              </w:rPr>
            </w:pPr>
            <w:r w:rsidRPr="009D4F08">
              <w:rPr>
                <w:rFonts w:eastAsia="SimHei"/>
                <w:b/>
                <w:bCs/>
                <w:sz w:val="21"/>
                <w:szCs w:val="20"/>
                <w:lang w:eastAsia="zh-CN"/>
              </w:rPr>
              <w:t>说明</w:t>
            </w:r>
          </w:p>
        </w:tc>
        <w:tc>
          <w:tcPr>
            <w:tcW w:w="4135" w:type="dxa"/>
            <w:gridSpan w:val="3"/>
            <w:tcMar>
              <w:top w:w="28" w:type="dxa"/>
              <w:left w:w="108" w:type="dxa"/>
              <w:bottom w:w="28" w:type="dxa"/>
              <w:right w:w="108" w:type="dxa"/>
            </w:tcMar>
            <w:vAlign w:val="center"/>
          </w:tcPr>
          <w:p w14:paraId="72D014E3" w14:textId="77777777" w:rsidR="009F17F9" w:rsidRPr="009D4F08" w:rsidRDefault="009F17F9" w:rsidP="00191467">
            <w:pPr>
              <w:overflowPunct w:val="0"/>
              <w:spacing w:before="100" w:beforeAutospacing="1" w:after="100" w:afterAutospacing="1"/>
              <w:jc w:val="center"/>
              <w:rPr>
                <w:rFonts w:eastAsia="SimHei"/>
                <w:b/>
                <w:sz w:val="21"/>
                <w:szCs w:val="20"/>
              </w:rPr>
            </w:pPr>
            <w:r w:rsidRPr="009D4F08">
              <w:rPr>
                <w:rFonts w:eastAsia="SimHei"/>
                <w:b/>
                <w:sz w:val="21"/>
                <w:szCs w:val="20"/>
                <w:lang w:eastAsia="zh-CN"/>
              </w:rPr>
              <w:t>费用（美元）</w:t>
            </w:r>
          </w:p>
        </w:tc>
      </w:tr>
      <w:tr w:rsidR="009F17F9" w:rsidRPr="000F207D" w14:paraId="2C6A4E16" w14:textId="77777777" w:rsidTr="00AA46C0">
        <w:trPr>
          <w:tblHeader/>
        </w:trPr>
        <w:tc>
          <w:tcPr>
            <w:tcW w:w="1705" w:type="dxa"/>
            <w:vMerge/>
            <w:tcMar>
              <w:top w:w="0" w:type="dxa"/>
              <w:left w:w="108" w:type="dxa"/>
              <w:bottom w:w="0" w:type="dxa"/>
              <w:right w:w="108" w:type="dxa"/>
            </w:tcMar>
            <w:vAlign w:val="center"/>
          </w:tcPr>
          <w:p w14:paraId="26F0AEB1" w14:textId="77777777" w:rsidR="009F17F9" w:rsidRPr="000F207D" w:rsidRDefault="009F17F9" w:rsidP="00191467">
            <w:pPr>
              <w:overflowPunct w:val="0"/>
              <w:spacing w:before="100" w:beforeAutospacing="1" w:after="100" w:afterAutospacing="1"/>
              <w:jc w:val="center"/>
              <w:rPr>
                <w:rFonts w:eastAsiaTheme="minorHAnsi"/>
                <w:b/>
                <w:bCs/>
                <w:sz w:val="21"/>
                <w:szCs w:val="20"/>
              </w:rPr>
            </w:pPr>
          </w:p>
        </w:tc>
        <w:tc>
          <w:tcPr>
            <w:tcW w:w="3510" w:type="dxa"/>
            <w:vMerge/>
            <w:tcMar>
              <w:top w:w="0" w:type="dxa"/>
              <w:left w:w="108" w:type="dxa"/>
              <w:bottom w:w="0" w:type="dxa"/>
              <w:right w:w="108" w:type="dxa"/>
            </w:tcMar>
            <w:vAlign w:val="center"/>
          </w:tcPr>
          <w:p w14:paraId="7A6A965D" w14:textId="77777777" w:rsidR="009F17F9" w:rsidRPr="000F207D" w:rsidRDefault="009F17F9" w:rsidP="00191467">
            <w:pPr>
              <w:overflowPunct w:val="0"/>
              <w:spacing w:before="100" w:beforeAutospacing="1" w:after="100" w:afterAutospacing="1"/>
              <w:jc w:val="center"/>
              <w:rPr>
                <w:rFonts w:eastAsiaTheme="minorHAnsi"/>
                <w:b/>
                <w:bCs/>
                <w:sz w:val="21"/>
                <w:szCs w:val="20"/>
              </w:rPr>
            </w:pPr>
          </w:p>
        </w:tc>
        <w:tc>
          <w:tcPr>
            <w:tcW w:w="1350" w:type="dxa"/>
            <w:tcMar>
              <w:top w:w="0" w:type="dxa"/>
              <w:left w:w="108" w:type="dxa"/>
              <w:bottom w:w="0" w:type="dxa"/>
              <w:right w:w="108" w:type="dxa"/>
            </w:tcMar>
            <w:vAlign w:val="center"/>
          </w:tcPr>
          <w:p w14:paraId="6617545C" w14:textId="77777777" w:rsidR="009F17F9" w:rsidRPr="009D4F08" w:rsidRDefault="009F17F9" w:rsidP="00191467">
            <w:pPr>
              <w:overflowPunct w:val="0"/>
              <w:spacing w:before="100" w:beforeAutospacing="1" w:after="100" w:afterAutospacing="1"/>
              <w:jc w:val="center"/>
              <w:rPr>
                <w:rFonts w:eastAsia="SimHei"/>
                <w:b/>
                <w:sz w:val="21"/>
                <w:szCs w:val="20"/>
              </w:rPr>
            </w:pPr>
            <w:r w:rsidRPr="009D4F08">
              <w:rPr>
                <w:rFonts w:eastAsia="SimHei"/>
                <w:b/>
                <w:sz w:val="21"/>
                <w:szCs w:val="20"/>
              </w:rPr>
              <w:t>2020</w:t>
            </w:r>
            <w:r w:rsidRPr="009D4F08">
              <w:rPr>
                <w:rFonts w:eastAsia="SimHei"/>
                <w:b/>
                <w:sz w:val="21"/>
                <w:szCs w:val="20"/>
                <w:lang w:eastAsia="zh-CN"/>
              </w:rPr>
              <w:t>年</w:t>
            </w:r>
          </w:p>
        </w:tc>
        <w:tc>
          <w:tcPr>
            <w:tcW w:w="1530" w:type="dxa"/>
            <w:tcMar>
              <w:top w:w="28" w:type="dxa"/>
              <w:left w:w="108" w:type="dxa"/>
              <w:bottom w:w="28" w:type="dxa"/>
              <w:right w:w="108" w:type="dxa"/>
            </w:tcMar>
            <w:vAlign w:val="center"/>
          </w:tcPr>
          <w:p w14:paraId="280C40E3" w14:textId="77777777" w:rsidR="009F17F9" w:rsidRPr="009D4F08" w:rsidRDefault="009F17F9" w:rsidP="00191467">
            <w:pPr>
              <w:overflowPunct w:val="0"/>
              <w:spacing w:before="100" w:beforeAutospacing="1" w:after="100" w:afterAutospacing="1"/>
              <w:jc w:val="center"/>
              <w:rPr>
                <w:rFonts w:eastAsia="SimHei"/>
                <w:b/>
                <w:sz w:val="21"/>
                <w:szCs w:val="20"/>
              </w:rPr>
            </w:pPr>
            <w:r w:rsidRPr="009D4F08">
              <w:rPr>
                <w:rFonts w:eastAsia="SimHei"/>
                <w:b/>
                <w:sz w:val="21"/>
                <w:szCs w:val="20"/>
              </w:rPr>
              <w:t>2021</w:t>
            </w:r>
            <w:r w:rsidRPr="009D4F08">
              <w:rPr>
                <w:rFonts w:eastAsia="SimHei"/>
                <w:b/>
                <w:sz w:val="21"/>
                <w:szCs w:val="20"/>
                <w:lang w:eastAsia="zh-CN"/>
              </w:rPr>
              <w:t>年</w:t>
            </w:r>
            <w:r w:rsidRPr="009D4F08">
              <w:rPr>
                <w:rFonts w:eastAsia="SimHei"/>
                <w:b/>
                <w:sz w:val="21"/>
                <w:szCs w:val="20"/>
                <w:lang w:eastAsia="zh-CN"/>
              </w:rPr>
              <w:t>1-6</w:t>
            </w:r>
            <w:r w:rsidRPr="009D4F08">
              <w:rPr>
                <w:rFonts w:eastAsia="SimHei"/>
                <w:b/>
                <w:sz w:val="21"/>
                <w:szCs w:val="20"/>
                <w:lang w:eastAsia="zh-CN"/>
              </w:rPr>
              <w:t>月</w:t>
            </w:r>
          </w:p>
        </w:tc>
        <w:tc>
          <w:tcPr>
            <w:tcW w:w="1255" w:type="dxa"/>
            <w:tcMar>
              <w:top w:w="28" w:type="dxa"/>
              <w:left w:w="108" w:type="dxa"/>
              <w:bottom w:w="28" w:type="dxa"/>
              <w:right w:w="108" w:type="dxa"/>
            </w:tcMar>
            <w:vAlign w:val="center"/>
          </w:tcPr>
          <w:p w14:paraId="79221AC7" w14:textId="77777777" w:rsidR="009F17F9" w:rsidRPr="009D4F08" w:rsidRDefault="009F17F9" w:rsidP="00191467">
            <w:pPr>
              <w:overflowPunct w:val="0"/>
              <w:spacing w:before="100" w:beforeAutospacing="1" w:after="100" w:afterAutospacing="1"/>
              <w:jc w:val="center"/>
              <w:rPr>
                <w:rFonts w:eastAsia="SimHei"/>
                <w:b/>
                <w:sz w:val="21"/>
                <w:szCs w:val="20"/>
              </w:rPr>
            </w:pPr>
            <w:r w:rsidRPr="009D4F08">
              <w:rPr>
                <w:rFonts w:eastAsia="SimHei"/>
                <w:b/>
                <w:sz w:val="21"/>
                <w:szCs w:val="20"/>
                <w:lang w:eastAsia="zh-CN"/>
              </w:rPr>
              <w:t>共计</w:t>
            </w:r>
          </w:p>
        </w:tc>
      </w:tr>
      <w:tr w:rsidR="009F17F9" w:rsidRPr="000F207D" w14:paraId="769C3F52" w14:textId="77777777" w:rsidTr="00AA46C0">
        <w:tc>
          <w:tcPr>
            <w:tcW w:w="1705" w:type="dxa"/>
            <w:vMerge w:val="restart"/>
            <w:tcMar>
              <w:top w:w="0" w:type="dxa"/>
              <w:left w:w="108" w:type="dxa"/>
              <w:bottom w:w="0" w:type="dxa"/>
              <w:right w:w="28" w:type="dxa"/>
            </w:tcMar>
            <w:vAlign w:val="center"/>
          </w:tcPr>
          <w:p w14:paraId="05427D55" w14:textId="77777777" w:rsidR="009F17F9" w:rsidRPr="000F207D" w:rsidRDefault="009F17F9" w:rsidP="00191467">
            <w:pPr>
              <w:overflowPunct w:val="0"/>
              <w:spacing w:before="100" w:beforeAutospacing="1" w:after="100" w:afterAutospacing="1"/>
              <w:jc w:val="left"/>
              <w:rPr>
                <w:rFonts w:eastAsiaTheme="minorHAnsi"/>
                <w:sz w:val="21"/>
                <w:szCs w:val="20"/>
              </w:rPr>
            </w:pPr>
            <w:r w:rsidRPr="000F207D">
              <w:rPr>
                <w:rFonts w:ascii="SimSun" w:eastAsia="SimSun" w:hAnsi="SimSun" w:cs="SimSun" w:hint="eastAsia"/>
                <w:sz w:val="21"/>
                <w:szCs w:val="20"/>
                <w:lang w:eastAsia="zh-CN"/>
              </w:rPr>
              <w:t>具体行业费用</w:t>
            </w:r>
          </w:p>
        </w:tc>
        <w:tc>
          <w:tcPr>
            <w:tcW w:w="3510" w:type="dxa"/>
            <w:tcMar>
              <w:top w:w="0" w:type="dxa"/>
              <w:left w:w="108" w:type="dxa"/>
              <w:bottom w:w="0" w:type="dxa"/>
              <w:right w:w="108" w:type="dxa"/>
            </w:tcMar>
            <w:vAlign w:val="center"/>
          </w:tcPr>
          <w:p w14:paraId="62CEE976" w14:textId="77777777" w:rsidR="009F17F9" w:rsidRPr="000F207D" w:rsidRDefault="009F17F9" w:rsidP="00191467">
            <w:pPr>
              <w:overflowPunct w:val="0"/>
              <w:spacing w:before="100" w:beforeAutospacing="1" w:after="100" w:afterAutospacing="1"/>
              <w:jc w:val="left"/>
              <w:rPr>
                <w:rFonts w:eastAsiaTheme="minorHAnsi"/>
                <w:sz w:val="21"/>
                <w:szCs w:val="20"/>
              </w:rPr>
            </w:pPr>
            <w:r w:rsidRPr="000F207D">
              <w:rPr>
                <w:rFonts w:ascii="SimSun" w:eastAsia="SimSun" w:hAnsi="SimSun" w:cs="SimSun" w:hint="eastAsia"/>
                <w:sz w:val="21"/>
                <w:szCs w:val="20"/>
                <w:lang w:eastAsia="zh-CN"/>
              </w:rPr>
              <w:t>项目人员</w:t>
            </w:r>
          </w:p>
        </w:tc>
        <w:tc>
          <w:tcPr>
            <w:tcW w:w="1350" w:type="dxa"/>
            <w:tcMar>
              <w:top w:w="0" w:type="dxa"/>
              <w:left w:w="108" w:type="dxa"/>
              <w:bottom w:w="0" w:type="dxa"/>
              <w:right w:w="108" w:type="dxa"/>
            </w:tcMar>
          </w:tcPr>
          <w:p w14:paraId="36DF4DED"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89,936</w:t>
            </w:r>
          </w:p>
        </w:tc>
        <w:tc>
          <w:tcPr>
            <w:tcW w:w="1530" w:type="dxa"/>
            <w:tcMar>
              <w:top w:w="0" w:type="dxa"/>
              <w:left w:w="108" w:type="dxa"/>
              <w:bottom w:w="0" w:type="dxa"/>
              <w:right w:w="108" w:type="dxa"/>
            </w:tcMar>
          </w:tcPr>
          <w:p w14:paraId="2FBD52D1"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44,965</w:t>
            </w:r>
          </w:p>
        </w:tc>
        <w:tc>
          <w:tcPr>
            <w:tcW w:w="1255" w:type="dxa"/>
            <w:tcMar>
              <w:top w:w="0" w:type="dxa"/>
              <w:left w:w="108" w:type="dxa"/>
              <w:bottom w:w="0" w:type="dxa"/>
              <w:right w:w="108" w:type="dxa"/>
            </w:tcMar>
          </w:tcPr>
          <w:p w14:paraId="0D1EEDFA"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134,901</w:t>
            </w:r>
          </w:p>
        </w:tc>
      </w:tr>
      <w:tr w:rsidR="009F17F9" w:rsidRPr="000F207D" w14:paraId="499469DA" w14:textId="77777777" w:rsidTr="00AA46C0">
        <w:tc>
          <w:tcPr>
            <w:tcW w:w="1705" w:type="dxa"/>
            <w:vMerge/>
            <w:tcMar>
              <w:top w:w="0" w:type="dxa"/>
              <w:left w:w="108" w:type="dxa"/>
              <w:bottom w:w="0" w:type="dxa"/>
              <w:right w:w="108" w:type="dxa"/>
            </w:tcMar>
          </w:tcPr>
          <w:p w14:paraId="63363322" w14:textId="77777777" w:rsidR="009F17F9" w:rsidRPr="000F207D" w:rsidRDefault="009F17F9" w:rsidP="00191467">
            <w:pPr>
              <w:overflowPunct w:val="0"/>
              <w:spacing w:before="100" w:beforeAutospacing="1" w:after="100" w:afterAutospacing="1"/>
              <w:jc w:val="left"/>
              <w:rPr>
                <w:rFonts w:eastAsiaTheme="minorHAnsi"/>
                <w:sz w:val="21"/>
                <w:szCs w:val="20"/>
              </w:rPr>
            </w:pPr>
          </w:p>
        </w:tc>
        <w:tc>
          <w:tcPr>
            <w:tcW w:w="3510" w:type="dxa"/>
            <w:tcMar>
              <w:top w:w="0" w:type="dxa"/>
              <w:left w:w="108" w:type="dxa"/>
              <w:bottom w:w="0" w:type="dxa"/>
              <w:right w:w="108" w:type="dxa"/>
            </w:tcMar>
            <w:vAlign w:val="center"/>
          </w:tcPr>
          <w:p w14:paraId="3154936B" w14:textId="77777777" w:rsidR="009F17F9" w:rsidRPr="000F207D" w:rsidRDefault="009F17F9" w:rsidP="00191467">
            <w:pPr>
              <w:overflowPunct w:val="0"/>
              <w:spacing w:before="100" w:beforeAutospacing="1" w:after="100" w:afterAutospacing="1"/>
              <w:jc w:val="left"/>
              <w:rPr>
                <w:rFonts w:eastAsiaTheme="minorHAnsi"/>
                <w:sz w:val="21"/>
                <w:szCs w:val="20"/>
              </w:rPr>
            </w:pPr>
            <w:r w:rsidRPr="000F207D">
              <w:rPr>
                <w:rFonts w:ascii="SimSun" w:eastAsia="SimSun" w:hAnsi="SimSun" w:cs="SimSun" w:hint="eastAsia"/>
                <w:sz w:val="21"/>
                <w:szCs w:val="20"/>
                <w:lang w:eastAsia="zh-CN"/>
              </w:rPr>
              <w:t>国内</w:t>
            </w:r>
            <w:r>
              <w:rPr>
                <w:rFonts w:ascii="SimSun" w:eastAsia="SimSun" w:hAnsi="SimSun" w:cs="SimSun" w:hint="eastAsia"/>
                <w:sz w:val="21"/>
                <w:szCs w:val="20"/>
                <w:lang w:eastAsia="zh-CN"/>
              </w:rPr>
              <w:t>差旅</w:t>
            </w:r>
          </w:p>
        </w:tc>
        <w:tc>
          <w:tcPr>
            <w:tcW w:w="1350" w:type="dxa"/>
            <w:tcMar>
              <w:top w:w="0" w:type="dxa"/>
              <w:left w:w="108" w:type="dxa"/>
              <w:bottom w:w="0" w:type="dxa"/>
              <w:right w:w="108" w:type="dxa"/>
            </w:tcMar>
          </w:tcPr>
          <w:p w14:paraId="14A83136"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20,986</w:t>
            </w:r>
          </w:p>
        </w:tc>
        <w:tc>
          <w:tcPr>
            <w:tcW w:w="1530" w:type="dxa"/>
            <w:tcMar>
              <w:top w:w="0" w:type="dxa"/>
              <w:left w:w="108" w:type="dxa"/>
              <w:bottom w:w="0" w:type="dxa"/>
              <w:right w:w="108" w:type="dxa"/>
            </w:tcMar>
          </w:tcPr>
          <w:p w14:paraId="1374A715"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10,495</w:t>
            </w:r>
          </w:p>
        </w:tc>
        <w:tc>
          <w:tcPr>
            <w:tcW w:w="1255" w:type="dxa"/>
            <w:tcMar>
              <w:top w:w="0" w:type="dxa"/>
              <w:left w:w="108" w:type="dxa"/>
              <w:bottom w:w="0" w:type="dxa"/>
              <w:right w:w="108" w:type="dxa"/>
            </w:tcMar>
          </w:tcPr>
          <w:p w14:paraId="7D3A8886"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31,481</w:t>
            </w:r>
          </w:p>
        </w:tc>
      </w:tr>
      <w:tr w:rsidR="009F17F9" w:rsidRPr="000F207D" w14:paraId="240A35BC" w14:textId="77777777" w:rsidTr="00AA46C0">
        <w:tc>
          <w:tcPr>
            <w:tcW w:w="1705" w:type="dxa"/>
            <w:vMerge/>
            <w:tcMar>
              <w:top w:w="0" w:type="dxa"/>
              <w:left w:w="108" w:type="dxa"/>
              <w:bottom w:w="0" w:type="dxa"/>
              <w:right w:w="108" w:type="dxa"/>
            </w:tcMar>
          </w:tcPr>
          <w:p w14:paraId="5DAD9CB2" w14:textId="77777777" w:rsidR="009F17F9" w:rsidRPr="000F207D" w:rsidRDefault="009F17F9" w:rsidP="00191467">
            <w:pPr>
              <w:overflowPunct w:val="0"/>
              <w:spacing w:before="100" w:beforeAutospacing="1" w:after="100" w:afterAutospacing="1"/>
              <w:jc w:val="left"/>
              <w:rPr>
                <w:rFonts w:eastAsiaTheme="minorHAnsi"/>
                <w:sz w:val="21"/>
                <w:szCs w:val="20"/>
              </w:rPr>
            </w:pPr>
          </w:p>
        </w:tc>
        <w:tc>
          <w:tcPr>
            <w:tcW w:w="3510" w:type="dxa"/>
            <w:tcMar>
              <w:top w:w="0" w:type="dxa"/>
              <w:left w:w="108" w:type="dxa"/>
              <w:bottom w:w="0" w:type="dxa"/>
              <w:right w:w="108" w:type="dxa"/>
            </w:tcMar>
            <w:vAlign w:val="center"/>
          </w:tcPr>
          <w:p w14:paraId="686143F6" w14:textId="77777777" w:rsidR="009F17F9" w:rsidRPr="000F207D" w:rsidRDefault="009F17F9" w:rsidP="00191467">
            <w:pPr>
              <w:overflowPunct w:val="0"/>
              <w:spacing w:before="100" w:beforeAutospacing="1" w:after="100" w:afterAutospacing="1"/>
              <w:jc w:val="left"/>
              <w:rPr>
                <w:rFonts w:eastAsiaTheme="minorHAnsi"/>
                <w:sz w:val="21"/>
                <w:szCs w:val="20"/>
              </w:rPr>
            </w:pPr>
            <w:r w:rsidRPr="000F207D">
              <w:rPr>
                <w:rFonts w:ascii="SimSun" w:eastAsia="SimSun" w:hAnsi="SimSun" w:cs="SimSun" w:hint="eastAsia"/>
                <w:sz w:val="21"/>
                <w:szCs w:val="20"/>
                <w:lang w:eastAsia="zh-CN"/>
              </w:rPr>
              <w:t>国际旅行</w:t>
            </w:r>
          </w:p>
        </w:tc>
        <w:tc>
          <w:tcPr>
            <w:tcW w:w="1350" w:type="dxa"/>
            <w:tcMar>
              <w:top w:w="0" w:type="dxa"/>
              <w:left w:w="108" w:type="dxa"/>
              <w:bottom w:w="0" w:type="dxa"/>
              <w:right w:w="108" w:type="dxa"/>
            </w:tcMar>
          </w:tcPr>
          <w:p w14:paraId="76791266"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0</w:t>
            </w:r>
          </w:p>
        </w:tc>
        <w:tc>
          <w:tcPr>
            <w:tcW w:w="1530" w:type="dxa"/>
            <w:tcMar>
              <w:top w:w="0" w:type="dxa"/>
              <w:left w:w="108" w:type="dxa"/>
              <w:bottom w:w="0" w:type="dxa"/>
              <w:right w:w="108" w:type="dxa"/>
            </w:tcMar>
          </w:tcPr>
          <w:p w14:paraId="1DC3D1B0"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0</w:t>
            </w:r>
          </w:p>
        </w:tc>
        <w:tc>
          <w:tcPr>
            <w:tcW w:w="1255" w:type="dxa"/>
            <w:tcMar>
              <w:top w:w="0" w:type="dxa"/>
              <w:left w:w="108" w:type="dxa"/>
              <w:bottom w:w="0" w:type="dxa"/>
              <w:right w:w="108" w:type="dxa"/>
            </w:tcMar>
          </w:tcPr>
          <w:p w14:paraId="7C4FFF83"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0</w:t>
            </w:r>
          </w:p>
        </w:tc>
      </w:tr>
      <w:tr w:rsidR="009F17F9" w:rsidRPr="000F207D" w14:paraId="65F7C0BA" w14:textId="77777777" w:rsidTr="00AA46C0">
        <w:tc>
          <w:tcPr>
            <w:tcW w:w="1705" w:type="dxa"/>
            <w:vMerge/>
            <w:tcMar>
              <w:top w:w="0" w:type="dxa"/>
              <w:left w:w="108" w:type="dxa"/>
              <w:bottom w:w="0" w:type="dxa"/>
              <w:right w:w="108" w:type="dxa"/>
            </w:tcMar>
          </w:tcPr>
          <w:p w14:paraId="36BC2B90" w14:textId="77777777" w:rsidR="009F17F9" w:rsidRPr="000F207D" w:rsidRDefault="009F17F9" w:rsidP="00191467">
            <w:pPr>
              <w:overflowPunct w:val="0"/>
              <w:spacing w:before="100" w:beforeAutospacing="1" w:after="100" w:afterAutospacing="1"/>
              <w:jc w:val="left"/>
              <w:rPr>
                <w:rFonts w:eastAsiaTheme="minorHAnsi"/>
                <w:sz w:val="21"/>
                <w:szCs w:val="20"/>
              </w:rPr>
            </w:pPr>
          </w:p>
        </w:tc>
        <w:tc>
          <w:tcPr>
            <w:tcW w:w="3510" w:type="dxa"/>
            <w:tcMar>
              <w:top w:w="0" w:type="dxa"/>
              <w:left w:w="108" w:type="dxa"/>
              <w:bottom w:w="0" w:type="dxa"/>
              <w:right w:w="108" w:type="dxa"/>
            </w:tcMar>
            <w:vAlign w:val="center"/>
          </w:tcPr>
          <w:p w14:paraId="6BE00AFA" w14:textId="77777777" w:rsidR="009F17F9" w:rsidRPr="000F207D" w:rsidRDefault="009F17F9" w:rsidP="00191467">
            <w:pPr>
              <w:overflowPunct w:val="0"/>
              <w:spacing w:before="100" w:beforeAutospacing="1" w:after="100" w:afterAutospacing="1"/>
              <w:jc w:val="left"/>
              <w:rPr>
                <w:rFonts w:eastAsiaTheme="minorHAnsi"/>
                <w:sz w:val="21"/>
                <w:szCs w:val="20"/>
              </w:rPr>
            </w:pPr>
            <w:r w:rsidRPr="000F207D">
              <w:rPr>
                <w:rFonts w:ascii="SimSun" w:eastAsia="SimSun" w:hAnsi="SimSun" w:cs="SimSun" w:hint="eastAsia"/>
                <w:sz w:val="21"/>
                <w:szCs w:val="20"/>
                <w:lang w:eastAsia="zh-CN"/>
              </w:rPr>
              <w:t>国内会议</w:t>
            </w:r>
          </w:p>
        </w:tc>
        <w:tc>
          <w:tcPr>
            <w:tcW w:w="1350" w:type="dxa"/>
            <w:tcMar>
              <w:top w:w="0" w:type="dxa"/>
              <w:left w:w="108" w:type="dxa"/>
              <w:bottom w:w="0" w:type="dxa"/>
              <w:right w:w="108" w:type="dxa"/>
            </w:tcMar>
          </w:tcPr>
          <w:p w14:paraId="0D120698"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20,986</w:t>
            </w:r>
          </w:p>
        </w:tc>
        <w:tc>
          <w:tcPr>
            <w:tcW w:w="1530" w:type="dxa"/>
            <w:tcMar>
              <w:top w:w="0" w:type="dxa"/>
              <w:left w:w="108" w:type="dxa"/>
              <w:bottom w:w="0" w:type="dxa"/>
              <w:right w:w="108" w:type="dxa"/>
            </w:tcMar>
          </w:tcPr>
          <w:p w14:paraId="0793ACBF"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10,495</w:t>
            </w:r>
          </w:p>
        </w:tc>
        <w:tc>
          <w:tcPr>
            <w:tcW w:w="1255" w:type="dxa"/>
            <w:tcMar>
              <w:top w:w="0" w:type="dxa"/>
              <w:left w:w="108" w:type="dxa"/>
              <w:bottom w:w="0" w:type="dxa"/>
              <w:right w:w="108" w:type="dxa"/>
            </w:tcMar>
          </w:tcPr>
          <w:p w14:paraId="4756BF5A"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31,481</w:t>
            </w:r>
          </w:p>
        </w:tc>
      </w:tr>
      <w:tr w:rsidR="009F17F9" w:rsidRPr="000F207D" w14:paraId="2304D5A8" w14:textId="77777777" w:rsidTr="00AA46C0">
        <w:tc>
          <w:tcPr>
            <w:tcW w:w="1705" w:type="dxa"/>
            <w:vMerge/>
            <w:tcMar>
              <w:top w:w="0" w:type="dxa"/>
              <w:left w:w="108" w:type="dxa"/>
              <w:bottom w:w="0" w:type="dxa"/>
              <w:right w:w="108" w:type="dxa"/>
            </w:tcMar>
          </w:tcPr>
          <w:p w14:paraId="6CA98206" w14:textId="77777777" w:rsidR="009F17F9" w:rsidRPr="000F207D" w:rsidRDefault="009F17F9" w:rsidP="00191467">
            <w:pPr>
              <w:overflowPunct w:val="0"/>
              <w:spacing w:before="100" w:beforeAutospacing="1" w:after="100" w:afterAutospacing="1"/>
              <w:jc w:val="left"/>
              <w:rPr>
                <w:rFonts w:eastAsiaTheme="minorHAnsi"/>
                <w:sz w:val="21"/>
                <w:szCs w:val="20"/>
              </w:rPr>
            </w:pPr>
          </w:p>
        </w:tc>
        <w:tc>
          <w:tcPr>
            <w:tcW w:w="3510" w:type="dxa"/>
            <w:tcMar>
              <w:top w:w="0" w:type="dxa"/>
              <w:left w:w="108" w:type="dxa"/>
              <w:bottom w:w="0" w:type="dxa"/>
              <w:right w:w="108" w:type="dxa"/>
            </w:tcMar>
            <w:vAlign w:val="center"/>
          </w:tcPr>
          <w:p w14:paraId="3DEE13F2" w14:textId="77777777" w:rsidR="009F17F9" w:rsidRPr="000F207D" w:rsidRDefault="009F17F9" w:rsidP="00191467">
            <w:pPr>
              <w:overflowPunct w:val="0"/>
              <w:spacing w:before="100" w:beforeAutospacing="1" w:after="100" w:afterAutospacing="1"/>
              <w:jc w:val="left"/>
              <w:rPr>
                <w:rFonts w:eastAsiaTheme="minorHAnsi"/>
                <w:sz w:val="21"/>
                <w:szCs w:val="20"/>
              </w:rPr>
            </w:pPr>
            <w:r w:rsidRPr="000F207D">
              <w:rPr>
                <w:rFonts w:ascii="SimSun" w:eastAsia="SimSun" w:hAnsi="SimSun" w:cs="SimSun" w:hint="eastAsia"/>
                <w:sz w:val="21"/>
                <w:szCs w:val="20"/>
                <w:lang w:eastAsia="zh-CN"/>
              </w:rPr>
              <w:t>国际</w:t>
            </w:r>
            <w:r>
              <w:rPr>
                <w:rFonts w:ascii="SimSun" w:eastAsia="SimSun" w:hAnsi="SimSun" w:cs="SimSun" w:hint="eastAsia"/>
                <w:sz w:val="21"/>
                <w:szCs w:val="20"/>
                <w:lang w:eastAsia="zh-CN"/>
              </w:rPr>
              <w:t>差旅</w:t>
            </w:r>
          </w:p>
        </w:tc>
        <w:tc>
          <w:tcPr>
            <w:tcW w:w="1350" w:type="dxa"/>
            <w:tcMar>
              <w:top w:w="0" w:type="dxa"/>
              <w:left w:w="108" w:type="dxa"/>
              <w:bottom w:w="0" w:type="dxa"/>
              <w:right w:w="108" w:type="dxa"/>
            </w:tcMar>
          </w:tcPr>
          <w:p w14:paraId="717FF6D0"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0</w:t>
            </w:r>
          </w:p>
        </w:tc>
        <w:tc>
          <w:tcPr>
            <w:tcW w:w="1530" w:type="dxa"/>
            <w:tcMar>
              <w:top w:w="0" w:type="dxa"/>
              <w:left w:w="108" w:type="dxa"/>
              <w:bottom w:w="0" w:type="dxa"/>
              <w:right w:w="108" w:type="dxa"/>
            </w:tcMar>
          </w:tcPr>
          <w:p w14:paraId="552C89D7"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 xml:space="preserve"> 0</w:t>
            </w:r>
          </w:p>
        </w:tc>
        <w:tc>
          <w:tcPr>
            <w:tcW w:w="1255" w:type="dxa"/>
            <w:tcMar>
              <w:top w:w="0" w:type="dxa"/>
              <w:left w:w="108" w:type="dxa"/>
              <w:bottom w:w="0" w:type="dxa"/>
              <w:right w:w="108" w:type="dxa"/>
            </w:tcMar>
          </w:tcPr>
          <w:p w14:paraId="28B0D5BF"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0</w:t>
            </w:r>
          </w:p>
        </w:tc>
      </w:tr>
      <w:tr w:rsidR="009F17F9" w:rsidRPr="000F207D" w14:paraId="4CCBAE90" w14:textId="77777777" w:rsidTr="00AA46C0">
        <w:tc>
          <w:tcPr>
            <w:tcW w:w="1705" w:type="dxa"/>
            <w:vMerge/>
            <w:tcMar>
              <w:top w:w="0" w:type="dxa"/>
              <w:left w:w="108" w:type="dxa"/>
              <w:bottom w:w="0" w:type="dxa"/>
              <w:right w:w="108" w:type="dxa"/>
            </w:tcMar>
          </w:tcPr>
          <w:p w14:paraId="0B855CA2" w14:textId="77777777" w:rsidR="009F17F9" w:rsidRPr="000F207D" w:rsidRDefault="009F17F9" w:rsidP="00191467">
            <w:pPr>
              <w:overflowPunct w:val="0"/>
              <w:spacing w:before="100" w:beforeAutospacing="1" w:after="100" w:afterAutospacing="1"/>
              <w:jc w:val="left"/>
              <w:rPr>
                <w:rFonts w:eastAsiaTheme="minorHAnsi"/>
                <w:sz w:val="21"/>
                <w:szCs w:val="20"/>
              </w:rPr>
            </w:pPr>
          </w:p>
        </w:tc>
        <w:tc>
          <w:tcPr>
            <w:tcW w:w="3510" w:type="dxa"/>
            <w:tcMar>
              <w:top w:w="0" w:type="dxa"/>
              <w:left w:w="108" w:type="dxa"/>
              <w:bottom w:w="0" w:type="dxa"/>
              <w:right w:w="108" w:type="dxa"/>
            </w:tcMar>
            <w:vAlign w:val="center"/>
          </w:tcPr>
          <w:p w14:paraId="163F7B16" w14:textId="77777777" w:rsidR="009F17F9" w:rsidRPr="000F207D" w:rsidRDefault="009F17F9" w:rsidP="00191467">
            <w:pPr>
              <w:overflowPunct w:val="0"/>
              <w:spacing w:before="100" w:beforeAutospacing="1" w:after="100" w:afterAutospacing="1"/>
              <w:jc w:val="left"/>
              <w:rPr>
                <w:rFonts w:eastAsiaTheme="minorHAnsi"/>
                <w:sz w:val="21"/>
                <w:szCs w:val="20"/>
              </w:rPr>
            </w:pPr>
            <w:r w:rsidRPr="000F207D">
              <w:rPr>
                <w:rFonts w:ascii="SimSun" w:eastAsia="SimSun" w:hAnsi="SimSun" w:cs="SimSun" w:hint="eastAsia"/>
                <w:sz w:val="21"/>
                <w:szCs w:val="20"/>
                <w:lang w:eastAsia="zh-CN"/>
              </w:rPr>
              <w:t>咨询服务</w:t>
            </w:r>
          </w:p>
        </w:tc>
        <w:tc>
          <w:tcPr>
            <w:tcW w:w="1350" w:type="dxa"/>
            <w:tcMar>
              <w:top w:w="0" w:type="dxa"/>
              <w:left w:w="108" w:type="dxa"/>
              <w:bottom w:w="0" w:type="dxa"/>
              <w:right w:w="108" w:type="dxa"/>
            </w:tcMar>
          </w:tcPr>
          <w:p w14:paraId="1C61B25E"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20,986</w:t>
            </w:r>
          </w:p>
        </w:tc>
        <w:tc>
          <w:tcPr>
            <w:tcW w:w="1530" w:type="dxa"/>
            <w:tcMar>
              <w:top w:w="0" w:type="dxa"/>
              <w:left w:w="108" w:type="dxa"/>
              <w:bottom w:w="0" w:type="dxa"/>
              <w:right w:w="108" w:type="dxa"/>
            </w:tcMar>
          </w:tcPr>
          <w:p w14:paraId="6B047C8A"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10,495</w:t>
            </w:r>
          </w:p>
        </w:tc>
        <w:tc>
          <w:tcPr>
            <w:tcW w:w="1255" w:type="dxa"/>
            <w:tcMar>
              <w:top w:w="0" w:type="dxa"/>
              <w:left w:w="108" w:type="dxa"/>
              <w:bottom w:w="0" w:type="dxa"/>
              <w:right w:w="108" w:type="dxa"/>
            </w:tcMar>
          </w:tcPr>
          <w:p w14:paraId="262AA369"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31,481</w:t>
            </w:r>
          </w:p>
        </w:tc>
      </w:tr>
      <w:tr w:rsidR="009F17F9" w:rsidRPr="009D4F08" w14:paraId="1DABAE4A" w14:textId="77777777" w:rsidTr="00AA46C0">
        <w:tc>
          <w:tcPr>
            <w:tcW w:w="5215" w:type="dxa"/>
            <w:gridSpan w:val="2"/>
            <w:tcMar>
              <w:top w:w="0" w:type="dxa"/>
              <w:left w:w="108" w:type="dxa"/>
              <w:bottom w:w="0" w:type="dxa"/>
              <w:right w:w="108" w:type="dxa"/>
            </w:tcMar>
          </w:tcPr>
          <w:p w14:paraId="3CF4A5BA" w14:textId="77777777" w:rsidR="009F17F9" w:rsidRPr="009D4F08" w:rsidRDefault="009F17F9" w:rsidP="00191467">
            <w:pPr>
              <w:overflowPunct w:val="0"/>
              <w:spacing w:before="100" w:beforeAutospacing="1" w:after="100" w:afterAutospacing="1"/>
              <w:jc w:val="left"/>
              <w:rPr>
                <w:rFonts w:eastAsia="SimHei"/>
                <w:sz w:val="21"/>
                <w:szCs w:val="20"/>
              </w:rPr>
            </w:pPr>
            <w:r w:rsidRPr="009D4F08">
              <w:rPr>
                <w:rFonts w:eastAsia="SimHei"/>
                <w:b/>
                <w:bCs/>
                <w:sz w:val="21"/>
                <w:szCs w:val="20"/>
                <w:lang w:eastAsia="zh-CN"/>
              </w:rPr>
              <w:t>具体行业费用小计</w:t>
            </w:r>
          </w:p>
        </w:tc>
        <w:tc>
          <w:tcPr>
            <w:tcW w:w="1350" w:type="dxa"/>
            <w:tcMar>
              <w:top w:w="0" w:type="dxa"/>
              <w:left w:w="108" w:type="dxa"/>
              <w:bottom w:w="0" w:type="dxa"/>
              <w:right w:w="108" w:type="dxa"/>
            </w:tcMar>
          </w:tcPr>
          <w:p w14:paraId="10869B21" w14:textId="77777777" w:rsidR="009F17F9" w:rsidRPr="009D4F08" w:rsidRDefault="009F17F9" w:rsidP="00191467">
            <w:pPr>
              <w:overflowPunct w:val="0"/>
              <w:spacing w:before="100" w:beforeAutospacing="1" w:after="100" w:afterAutospacing="1"/>
              <w:jc w:val="right"/>
              <w:rPr>
                <w:rFonts w:eastAsia="SimHei"/>
                <w:b/>
                <w:sz w:val="21"/>
                <w:szCs w:val="20"/>
              </w:rPr>
            </w:pPr>
            <w:r w:rsidRPr="009D4F08">
              <w:rPr>
                <w:rFonts w:eastAsia="SimHei"/>
                <w:b/>
                <w:sz w:val="21"/>
                <w:szCs w:val="20"/>
              </w:rPr>
              <w:t>152,894</w:t>
            </w:r>
          </w:p>
        </w:tc>
        <w:tc>
          <w:tcPr>
            <w:tcW w:w="1530" w:type="dxa"/>
            <w:tcMar>
              <w:top w:w="0" w:type="dxa"/>
              <w:left w:w="108" w:type="dxa"/>
              <w:bottom w:w="0" w:type="dxa"/>
              <w:right w:w="108" w:type="dxa"/>
            </w:tcMar>
          </w:tcPr>
          <w:p w14:paraId="16F9EA34" w14:textId="77777777" w:rsidR="009F17F9" w:rsidRPr="009D4F08" w:rsidRDefault="009F17F9" w:rsidP="00191467">
            <w:pPr>
              <w:overflowPunct w:val="0"/>
              <w:spacing w:before="100" w:beforeAutospacing="1" w:after="100" w:afterAutospacing="1"/>
              <w:jc w:val="right"/>
              <w:rPr>
                <w:rFonts w:eastAsia="SimHei"/>
                <w:b/>
                <w:sz w:val="21"/>
                <w:szCs w:val="20"/>
              </w:rPr>
            </w:pPr>
            <w:r w:rsidRPr="009D4F08">
              <w:rPr>
                <w:rFonts w:eastAsia="SimHei"/>
                <w:b/>
                <w:sz w:val="21"/>
                <w:szCs w:val="20"/>
              </w:rPr>
              <w:t>76,450</w:t>
            </w:r>
          </w:p>
        </w:tc>
        <w:tc>
          <w:tcPr>
            <w:tcW w:w="1255" w:type="dxa"/>
            <w:tcMar>
              <w:top w:w="0" w:type="dxa"/>
              <w:left w:w="108" w:type="dxa"/>
              <w:bottom w:w="0" w:type="dxa"/>
              <w:right w:w="108" w:type="dxa"/>
            </w:tcMar>
          </w:tcPr>
          <w:p w14:paraId="0C9A7CA0" w14:textId="77777777" w:rsidR="009F17F9" w:rsidRPr="009D4F08" w:rsidRDefault="009F17F9" w:rsidP="00191467">
            <w:pPr>
              <w:overflowPunct w:val="0"/>
              <w:spacing w:before="100" w:beforeAutospacing="1" w:after="100" w:afterAutospacing="1"/>
              <w:jc w:val="right"/>
              <w:rPr>
                <w:rFonts w:eastAsia="SimHei"/>
                <w:b/>
                <w:sz w:val="21"/>
                <w:szCs w:val="20"/>
              </w:rPr>
            </w:pPr>
            <w:r w:rsidRPr="009D4F08">
              <w:rPr>
                <w:rFonts w:eastAsia="SimHei"/>
                <w:b/>
                <w:sz w:val="21"/>
                <w:szCs w:val="20"/>
              </w:rPr>
              <w:t>229,344</w:t>
            </w:r>
          </w:p>
        </w:tc>
      </w:tr>
      <w:tr w:rsidR="009F17F9" w:rsidRPr="000F207D" w14:paraId="2429F10A" w14:textId="77777777" w:rsidTr="00AA46C0">
        <w:tc>
          <w:tcPr>
            <w:tcW w:w="1705" w:type="dxa"/>
            <w:tcMar>
              <w:top w:w="28" w:type="dxa"/>
              <w:left w:w="108" w:type="dxa"/>
              <w:bottom w:w="28" w:type="dxa"/>
              <w:right w:w="108" w:type="dxa"/>
            </w:tcMar>
          </w:tcPr>
          <w:p w14:paraId="5E4A0E25" w14:textId="77777777" w:rsidR="009F17F9" w:rsidRPr="000F207D" w:rsidRDefault="009F17F9" w:rsidP="00191467">
            <w:pPr>
              <w:overflowPunct w:val="0"/>
              <w:spacing w:before="100" w:beforeAutospacing="1" w:after="100" w:afterAutospacing="1"/>
              <w:jc w:val="left"/>
              <w:rPr>
                <w:rFonts w:eastAsiaTheme="minorHAnsi"/>
                <w:sz w:val="21"/>
                <w:szCs w:val="20"/>
              </w:rPr>
            </w:pPr>
            <w:r w:rsidRPr="000F207D">
              <w:rPr>
                <w:rFonts w:ascii="SimSun" w:eastAsia="SimSun" w:hAnsi="SimSun" w:cs="SimSun" w:hint="eastAsia"/>
                <w:sz w:val="21"/>
                <w:szCs w:val="20"/>
                <w:lang w:eastAsia="zh-CN"/>
              </w:rPr>
              <w:t>运营费用</w:t>
            </w:r>
          </w:p>
        </w:tc>
        <w:tc>
          <w:tcPr>
            <w:tcW w:w="3510" w:type="dxa"/>
            <w:tcMar>
              <w:top w:w="28" w:type="dxa"/>
              <w:left w:w="108" w:type="dxa"/>
              <w:bottom w:w="28" w:type="dxa"/>
              <w:right w:w="108" w:type="dxa"/>
            </w:tcMar>
            <w:vAlign w:val="center"/>
          </w:tcPr>
          <w:p w14:paraId="5A0D834C" w14:textId="77777777" w:rsidR="009F17F9" w:rsidRPr="000F207D" w:rsidRDefault="009F17F9" w:rsidP="00191467">
            <w:pPr>
              <w:overflowPunct w:val="0"/>
              <w:spacing w:before="100" w:beforeAutospacing="1" w:after="100" w:afterAutospacing="1"/>
              <w:jc w:val="left"/>
              <w:rPr>
                <w:rFonts w:eastAsiaTheme="minorHAnsi"/>
                <w:sz w:val="21"/>
                <w:szCs w:val="20"/>
                <w:lang w:eastAsia="zh-CN"/>
              </w:rPr>
            </w:pPr>
            <w:r w:rsidRPr="000F207D">
              <w:rPr>
                <w:rFonts w:hint="eastAsia"/>
                <w:sz w:val="21"/>
                <w:szCs w:val="20"/>
                <w:lang w:eastAsia="zh-CN"/>
              </w:rPr>
              <w:t>分摊费用（支助人员、计算机、互联网、印刷、办公室运营和维护）</w:t>
            </w:r>
          </w:p>
        </w:tc>
        <w:tc>
          <w:tcPr>
            <w:tcW w:w="1350" w:type="dxa"/>
            <w:tcMar>
              <w:top w:w="28" w:type="dxa"/>
              <w:left w:w="108" w:type="dxa"/>
              <w:bottom w:w="28" w:type="dxa"/>
              <w:right w:w="108" w:type="dxa"/>
            </w:tcMar>
          </w:tcPr>
          <w:p w14:paraId="5372DCFD"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296,791</w:t>
            </w:r>
          </w:p>
        </w:tc>
        <w:tc>
          <w:tcPr>
            <w:tcW w:w="1530" w:type="dxa"/>
            <w:tcMar>
              <w:top w:w="28" w:type="dxa"/>
              <w:left w:w="108" w:type="dxa"/>
              <w:bottom w:w="28" w:type="dxa"/>
              <w:right w:w="108" w:type="dxa"/>
            </w:tcMar>
          </w:tcPr>
          <w:p w14:paraId="7894C2B4"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148,392</w:t>
            </w:r>
          </w:p>
        </w:tc>
        <w:tc>
          <w:tcPr>
            <w:tcW w:w="1255" w:type="dxa"/>
            <w:tcMar>
              <w:top w:w="28" w:type="dxa"/>
              <w:left w:w="108" w:type="dxa"/>
              <w:bottom w:w="28" w:type="dxa"/>
              <w:right w:w="108" w:type="dxa"/>
            </w:tcMar>
          </w:tcPr>
          <w:p w14:paraId="7DFE69B3" w14:textId="77777777" w:rsidR="009F17F9" w:rsidRPr="000F207D" w:rsidRDefault="009F17F9" w:rsidP="00191467">
            <w:pPr>
              <w:overflowPunct w:val="0"/>
              <w:spacing w:before="100" w:beforeAutospacing="1" w:after="100" w:afterAutospacing="1"/>
              <w:jc w:val="right"/>
              <w:rPr>
                <w:rFonts w:eastAsiaTheme="minorHAnsi"/>
                <w:sz w:val="21"/>
                <w:szCs w:val="20"/>
              </w:rPr>
            </w:pPr>
            <w:r w:rsidRPr="000F207D">
              <w:rPr>
                <w:sz w:val="21"/>
                <w:szCs w:val="20"/>
              </w:rPr>
              <w:t>445,183</w:t>
            </w:r>
          </w:p>
        </w:tc>
      </w:tr>
      <w:tr w:rsidR="009F17F9" w:rsidRPr="009D4F08" w14:paraId="1A70ABC3" w14:textId="77777777" w:rsidTr="00AA46C0">
        <w:tc>
          <w:tcPr>
            <w:tcW w:w="5215" w:type="dxa"/>
            <w:gridSpan w:val="2"/>
            <w:tcMar>
              <w:top w:w="28" w:type="dxa"/>
              <w:left w:w="108" w:type="dxa"/>
              <w:bottom w:w="28" w:type="dxa"/>
              <w:right w:w="108" w:type="dxa"/>
            </w:tcMar>
          </w:tcPr>
          <w:p w14:paraId="7810CD98" w14:textId="77777777" w:rsidR="009F17F9" w:rsidRPr="009D4F08" w:rsidRDefault="009F17F9" w:rsidP="00191467">
            <w:pPr>
              <w:overflowPunct w:val="0"/>
              <w:spacing w:before="100" w:beforeAutospacing="1" w:after="100" w:afterAutospacing="1"/>
              <w:jc w:val="left"/>
              <w:rPr>
                <w:rFonts w:eastAsia="SimHei"/>
                <w:sz w:val="21"/>
                <w:szCs w:val="20"/>
              </w:rPr>
            </w:pPr>
            <w:r w:rsidRPr="009D4F08">
              <w:rPr>
                <w:rFonts w:eastAsia="SimHei"/>
                <w:b/>
                <w:sz w:val="21"/>
                <w:szCs w:val="20"/>
                <w:lang w:eastAsia="zh-CN"/>
              </w:rPr>
              <w:t>预算共计</w:t>
            </w:r>
          </w:p>
        </w:tc>
        <w:tc>
          <w:tcPr>
            <w:tcW w:w="1350" w:type="dxa"/>
            <w:tcMar>
              <w:top w:w="28" w:type="dxa"/>
              <w:left w:w="108" w:type="dxa"/>
              <w:bottom w:w="28" w:type="dxa"/>
              <w:right w:w="108" w:type="dxa"/>
            </w:tcMar>
          </w:tcPr>
          <w:p w14:paraId="37AC2C91" w14:textId="77777777" w:rsidR="009F17F9" w:rsidRPr="009D4F08" w:rsidRDefault="009F17F9" w:rsidP="00191467">
            <w:pPr>
              <w:overflowPunct w:val="0"/>
              <w:spacing w:before="100" w:beforeAutospacing="1" w:after="100" w:afterAutospacing="1"/>
              <w:jc w:val="right"/>
              <w:rPr>
                <w:rFonts w:eastAsia="SimHei"/>
                <w:b/>
                <w:sz w:val="21"/>
                <w:szCs w:val="20"/>
              </w:rPr>
            </w:pPr>
            <w:r w:rsidRPr="009D4F08">
              <w:rPr>
                <w:rFonts w:eastAsia="SimHei"/>
                <w:b/>
                <w:sz w:val="21"/>
                <w:szCs w:val="20"/>
              </w:rPr>
              <w:t>449,685</w:t>
            </w:r>
          </w:p>
        </w:tc>
        <w:tc>
          <w:tcPr>
            <w:tcW w:w="1530" w:type="dxa"/>
            <w:tcMar>
              <w:top w:w="28" w:type="dxa"/>
              <w:left w:w="108" w:type="dxa"/>
              <w:bottom w:w="28" w:type="dxa"/>
              <w:right w:w="108" w:type="dxa"/>
            </w:tcMar>
          </w:tcPr>
          <w:p w14:paraId="63368353" w14:textId="77777777" w:rsidR="009F17F9" w:rsidRPr="009D4F08" w:rsidRDefault="009F17F9" w:rsidP="00191467">
            <w:pPr>
              <w:overflowPunct w:val="0"/>
              <w:spacing w:before="100" w:beforeAutospacing="1" w:after="100" w:afterAutospacing="1"/>
              <w:jc w:val="right"/>
              <w:rPr>
                <w:rFonts w:eastAsia="SimHei"/>
                <w:b/>
                <w:sz w:val="21"/>
                <w:szCs w:val="20"/>
              </w:rPr>
            </w:pPr>
            <w:r w:rsidRPr="009D4F08">
              <w:rPr>
                <w:rFonts w:eastAsia="SimHei"/>
                <w:b/>
                <w:sz w:val="21"/>
                <w:szCs w:val="20"/>
              </w:rPr>
              <w:t>224,842</w:t>
            </w:r>
          </w:p>
        </w:tc>
        <w:tc>
          <w:tcPr>
            <w:tcW w:w="1255" w:type="dxa"/>
            <w:tcMar>
              <w:top w:w="28" w:type="dxa"/>
              <w:left w:w="108" w:type="dxa"/>
              <w:bottom w:w="28" w:type="dxa"/>
              <w:right w:w="108" w:type="dxa"/>
            </w:tcMar>
          </w:tcPr>
          <w:p w14:paraId="3D590063" w14:textId="77777777" w:rsidR="009F17F9" w:rsidRPr="009D4F08" w:rsidRDefault="009F17F9" w:rsidP="00191467">
            <w:pPr>
              <w:overflowPunct w:val="0"/>
              <w:spacing w:before="100" w:beforeAutospacing="1" w:after="100" w:afterAutospacing="1"/>
              <w:jc w:val="right"/>
              <w:rPr>
                <w:rFonts w:eastAsia="SimHei"/>
                <w:b/>
                <w:sz w:val="21"/>
                <w:szCs w:val="20"/>
              </w:rPr>
            </w:pPr>
            <w:r w:rsidRPr="009D4F08">
              <w:rPr>
                <w:rFonts w:eastAsia="SimHei"/>
                <w:b/>
                <w:sz w:val="21"/>
                <w:szCs w:val="20"/>
              </w:rPr>
              <w:t>674,527</w:t>
            </w:r>
          </w:p>
        </w:tc>
      </w:tr>
    </w:tbl>
    <w:p w14:paraId="6F7A0A7D" w14:textId="77777777" w:rsidR="009F17F9" w:rsidRPr="000F207D" w:rsidRDefault="009F17F9" w:rsidP="009F17F9">
      <w:pPr>
        <w:overflowPunct w:val="0"/>
        <w:rPr>
          <w:sz w:val="24"/>
        </w:rPr>
      </w:pPr>
    </w:p>
    <w:p w14:paraId="37F15585" w14:textId="77777777" w:rsidR="009F17F9" w:rsidRPr="009D4F08" w:rsidRDefault="009F17F9" w:rsidP="009F17F9">
      <w:pPr>
        <w:widowControl w:val="0"/>
        <w:overflowPunct w:val="0"/>
        <w:spacing w:after="240"/>
        <w:rPr>
          <w:rFonts w:ascii="KaiTi_GB2312" w:eastAsia="KaiTi_GB2312"/>
          <w:iCs/>
          <w:sz w:val="24"/>
        </w:rPr>
      </w:pPr>
      <w:proofErr w:type="spellStart"/>
      <w:r w:rsidRPr="009D4F08">
        <w:rPr>
          <w:rFonts w:ascii="KaiTi_GB2312" w:eastAsia="KaiTi_GB2312" w:hint="eastAsia"/>
          <w:iCs/>
          <w:sz w:val="24"/>
        </w:rPr>
        <w:t>性别</w:t>
      </w:r>
      <w:proofErr w:type="spellEnd"/>
      <w:r w:rsidRPr="009D4F08">
        <w:rPr>
          <w:rFonts w:ascii="KaiTi_GB2312" w:eastAsia="KaiTi_GB2312" w:hint="eastAsia"/>
          <w:iCs/>
          <w:sz w:val="24"/>
          <w:lang w:eastAsia="zh-CN"/>
        </w:rPr>
        <w:t>平等</w:t>
      </w:r>
      <w:proofErr w:type="spellStart"/>
      <w:r w:rsidRPr="009D4F08">
        <w:rPr>
          <w:rFonts w:ascii="KaiTi_GB2312" w:eastAsia="KaiTi_GB2312" w:hint="eastAsia"/>
          <w:iCs/>
          <w:sz w:val="24"/>
        </w:rPr>
        <w:t>政策执行情况</w:t>
      </w:r>
      <w:proofErr w:type="spellEnd"/>
    </w:p>
    <w:p w14:paraId="57E529D2" w14:textId="77777777" w:rsidR="009F17F9" w:rsidRPr="000F207D" w:rsidRDefault="009F17F9" w:rsidP="009F17F9">
      <w:pPr>
        <w:widowControl w:val="0"/>
        <w:numPr>
          <w:ilvl w:val="0"/>
          <w:numId w:val="1"/>
        </w:numPr>
        <w:overflowPunct w:val="0"/>
        <w:spacing w:after="240"/>
        <w:outlineLvl w:val="0"/>
        <w:rPr>
          <w:sz w:val="24"/>
          <w:lang w:eastAsia="zh-CN"/>
        </w:rPr>
      </w:pPr>
      <w:r w:rsidRPr="000F207D">
        <w:rPr>
          <w:rFonts w:hint="eastAsia"/>
          <w:sz w:val="24"/>
          <w:lang w:eastAsia="zh-CN"/>
        </w:rPr>
        <w:t>根据多边基金性别问题主流化业务政策（第</w:t>
      </w:r>
      <w:r w:rsidRPr="000F207D">
        <w:rPr>
          <w:rFonts w:hint="eastAsia"/>
          <w:sz w:val="24"/>
          <w:lang w:eastAsia="zh-CN"/>
        </w:rPr>
        <w:t>84/92</w:t>
      </w:r>
      <w:r w:rsidRPr="000F207D">
        <w:rPr>
          <w:rFonts w:hint="eastAsia"/>
          <w:sz w:val="24"/>
          <w:lang w:eastAsia="zh-CN"/>
        </w:rPr>
        <w:t>号决定），溶剂行业计划第二阶段的执行工作将继续考虑到性别问题主流化活动。</w:t>
      </w:r>
      <w:r>
        <w:rPr>
          <w:rFonts w:hint="eastAsia"/>
          <w:sz w:val="24"/>
          <w:lang w:eastAsia="zh-CN"/>
        </w:rPr>
        <w:t>环境保护对外合作中心</w:t>
      </w:r>
      <w:r w:rsidRPr="000F207D">
        <w:rPr>
          <w:rFonts w:hint="eastAsia"/>
          <w:sz w:val="24"/>
          <w:lang w:eastAsia="zh-CN"/>
        </w:rPr>
        <w:t>将与开发计划署和执行支助机构协商，酌情考虑和制定执行性别平等政策的相关措施</w:t>
      </w:r>
      <w:r w:rsidRPr="000F207D">
        <w:rPr>
          <w:rFonts w:hint="eastAsia"/>
          <w:sz w:val="24"/>
          <w:lang w:eastAsia="zh-CN"/>
        </w:rPr>
        <w:t>/</w:t>
      </w:r>
      <w:r w:rsidRPr="000F207D">
        <w:rPr>
          <w:rFonts w:hint="eastAsia"/>
          <w:sz w:val="24"/>
          <w:lang w:eastAsia="zh-CN"/>
        </w:rPr>
        <w:t>要求。其中可包括但不限于鼓励妇女参加培训。</w:t>
      </w:r>
      <w:r>
        <w:rPr>
          <w:rFonts w:hint="eastAsia"/>
          <w:sz w:val="24"/>
          <w:lang w:eastAsia="zh-CN"/>
        </w:rPr>
        <w:t>环境保护对外合作中心</w:t>
      </w:r>
      <w:r w:rsidRPr="000F207D">
        <w:rPr>
          <w:rFonts w:hint="eastAsia"/>
          <w:sz w:val="24"/>
          <w:lang w:eastAsia="zh-CN"/>
        </w:rPr>
        <w:t>还将收集这方面的定量数据，并将以更多与性别有关的研究和评价为依据。将酌情编写外联和培训材料，以突出性别问题并促进性别平等。</w:t>
      </w:r>
    </w:p>
    <w:p w14:paraId="0D824BA9" w14:textId="77777777" w:rsidR="009F17F9" w:rsidRPr="000F207D" w:rsidRDefault="009F17F9" w:rsidP="009F17F9">
      <w:pPr>
        <w:keepNext/>
        <w:overflowPunct w:val="0"/>
        <w:spacing w:after="240"/>
        <w:rPr>
          <w:sz w:val="24"/>
          <w:u w:val="single"/>
        </w:rPr>
      </w:pPr>
      <w:r w:rsidRPr="000F207D">
        <w:rPr>
          <w:rFonts w:hint="eastAsia"/>
          <w:sz w:val="24"/>
          <w:u w:val="single"/>
          <w:lang w:eastAsia="zh-CN"/>
        </w:rPr>
        <w:lastRenderedPageBreak/>
        <w:t>结论</w:t>
      </w:r>
    </w:p>
    <w:p w14:paraId="5A9D5B39" w14:textId="77777777" w:rsidR="009F17F9" w:rsidRPr="000F207D" w:rsidRDefault="009F17F9" w:rsidP="009F17F9">
      <w:pPr>
        <w:pStyle w:val="Heading1"/>
        <w:overflowPunct w:val="0"/>
        <w:rPr>
          <w:sz w:val="24"/>
          <w:lang w:eastAsia="zh-CN"/>
        </w:rPr>
      </w:pPr>
      <w:r w:rsidRPr="000F207D">
        <w:rPr>
          <w:rFonts w:hint="eastAsia"/>
          <w:sz w:val="24"/>
          <w:lang w:eastAsia="zh-CN"/>
        </w:rPr>
        <w:t>秘书处注意到，溶剂行业计划正在取得进展，所有</w:t>
      </w:r>
      <w:r w:rsidRPr="000F207D">
        <w:rPr>
          <w:rFonts w:hint="eastAsia"/>
          <w:sz w:val="24"/>
          <w:lang w:eastAsia="zh-CN"/>
        </w:rPr>
        <w:t>23</w:t>
      </w:r>
      <w:r w:rsidRPr="000F207D">
        <w:rPr>
          <w:rFonts w:hint="eastAsia"/>
          <w:sz w:val="24"/>
          <w:lang w:eastAsia="zh-CN"/>
        </w:rPr>
        <w:t>家被选中的企业都与</w:t>
      </w:r>
      <w:r>
        <w:rPr>
          <w:rFonts w:hint="eastAsia"/>
          <w:sz w:val="24"/>
          <w:lang w:eastAsia="zh-CN"/>
        </w:rPr>
        <w:t>环境保护对外合作中心</w:t>
      </w:r>
      <w:r w:rsidRPr="000F207D">
        <w:rPr>
          <w:rFonts w:hint="eastAsia"/>
          <w:sz w:val="24"/>
          <w:lang w:eastAsia="zh-CN"/>
        </w:rPr>
        <w:t>签署了合同并表明在执行方面取得了重大进展，其中</w:t>
      </w:r>
      <w:r w:rsidRPr="000F207D">
        <w:rPr>
          <w:rFonts w:hint="eastAsia"/>
          <w:sz w:val="24"/>
          <w:lang w:eastAsia="zh-CN"/>
        </w:rPr>
        <w:t>11</w:t>
      </w:r>
      <w:r w:rsidRPr="000F207D">
        <w:rPr>
          <w:rFonts w:hint="eastAsia"/>
          <w:sz w:val="24"/>
          <w:lang w:eastAsia="zh-CN"/>
        </w:rPr>
        <w:t>家已经完成了转型，促使淘汰了</w:t>
      </w:r>
      <w:r w:rsidRPr="000F207D">
        <w:rPr>
          <w:rFonts w:hint="eastAsia"/>
          <w:sz w:val="24"/>
          <w:lang w:eastAsia="zh-CN"/>
        </w:rPr>
        <w:t>78.21</w:t>
      </w:r>
      <w:r w:rsidRPr="000F207D">
        <w:rPr>
          <w:sz w:val="24"/>
          <w:lang w:eastAsia="zh-CN"/>
        </w:rPr>
        <w:t xml:space="preserve"> </w:t>
      </w:r>
      <w:r w:rsidRPr="000F207D">
        <w:rPr>
          <w:rFonts w:hint="eastAsia"/>
          <w:sz w:val="24"/>
          <w:lang w:eastAsia="zh-CN"/>
        </w:rPr>
        <w:t>ODP</w:t>
      </w:r>
      <w:r w:rsidRPr="000F207D">
        <w:rPr>
          <w:rFonts w:hint="eastAsia"/>
          <w:sz w:val="24"/>
          <w:lang w:eastAsia="zh-CN"/>
        </w:rPr>
        <w:t>吨</w:t>
      </w:r>
      <w:r w:rsidRPr="000F207D">
        <w:rPr>
          <w:rFonts w:hint="eastAsia"/>
          <w:sz w:val="24"/>
          <w:lang w:eastAsia="zh-CN"/>
        </w:rPr>
        <w:t>HCFC-141b</w:t>
      </w:r>
      <w:r w:rsidRPr="000F207D">
        <w:rPr>
          <w:rFonts w:hint="eastAsia"/>
          <w:sz w:val="24"/>
          <w:lang w:eastAsia="zh-CN"/>
        </w:rPr>
        <w:t>；所有</w:t>
      </w:r>
      <w:r w:rsidRPr="000F207D">
        <w:rPr>
          <w:rFonts w:hint="eastAsia"/>
          <w:sz w:val="24"/>
          <w:lang w:eastAsia="zh-CN"/>
        </w:rPr>
        <w:t>24</w:t>
      </w:r>
      <w:r w:rsidRPr="000F207D">
        <w:rPr>
          <w:rFonts w:hint="eastAsia"/>
          <w:sz w:val="24"/>
          <w:lang w:eastAsia="zh-CN"/>
        </w:rPr>
        <w:t>家被企业（包括已退出该项目的一家企业）淘汰</w:t>
      </w:r>
      <w:r w:rsidRPr="000F207D">
        <w:rPr>
          <w:rFonts w:hint="eastAsia"/>
          <w:sz w:val="24"/>
          <w:lang w:eastAsia="zh-CN"/>
        </w:rPr>
        <w:t>HCFC-141b</w:t>
      </w:r>
      <w:r w:rsidRPr="000F207D">
        <w:rPr>
          <w:rFonts w:hint="eastAsia"/>
          <w:sz w:val="24"/>
          <w:lang w:eastAsia="zh-CN"/>
        </w:rPr>
        <w:t>的总量达</w:t>
      </w:r>
      <w:r w:rsidRPr="000F207D">
        <w:rPr>
          <w:rFonts w:hint="eastAsia"/>
          <w:sz w:val="24"/>
          <w:lang w:eastAsia="zh-CN"/>
        </w:rPr>
        <w:t>129.38</w:t>
      </w:r>
      <w:r w:rsidRPr="000F207D">
        <w:rPr>
          <w:sz w:val="24"/>
          <w:lang w:eastAsia="zh-CN"/>
        </w:rPr>
        <w:t xml:space="preserve"> </w:t>
      </w:r>
      <w:r w:rsidRPr="000F207D">
        <w:rPr>
          <w:rFonts w:hint="eastAsia"/>
          <w:sz w:val="24"/>
          <w:lang w:eastAsia="zh-CN"/>
        </w:rPr>
        <w:t>ODP</w:t>
      </w:r>
      <w:r w:rsidRPr="000F207D">
        <w:rPr>
          <w:rFonts w:hint="eastAsia"/>
          <w:sz w:val="24"/>
          <w:lang w:eastAsia="zh-CN"/>
        </w:rPr>
        <w:t>吨，占溶剂行业第二阶段氟氯烃削减目标的</w:t>
      </w:r>
      <w:r w:rsidRPr="000F207D">
        <w:rPr>
          <w:rFonts w:hint="eastAsia"/>
          <w:sz w:val="24"/>
          <w:lang w:eastAsia="zh-CN"/>
        </w:rPr>
        <w:t>28%</w:t>
      </w:r>
      <w:r w:rsidRPr="000F207D">
        <w:rPr>
          <w:rFonts w:hint="eastAsia"/>
          <w:sz w:val="24"/>
          <w:lang w:eastAsia="zh-CN"/>
        </w:rPr>
        <w:t>。提交的材料包括对三家溶剂企业转型的核查，这三家溶剂企业转向使用碳氢化合物和酒精清洁系统，确认淘汰了</w:t>
      </w:r>
      <w:r w:rsidRPr="000F207D">
        <w:rPr>
          <w:rFonts w:hint="eastAsia"/>
          <w:sz w:val="24"/>
          <w:lang w:eastAsia="zh-CN"/>
        </w:rPr>
        <w:t>147.91</w:t>
      </w:r>
      <w:r w:rsidRPr="000F207D">
        <w:rPr>
          <w:rFonts w:hint="eastAsia"/>
          <w:sz w:val="24"/>
          <w:lang w:eastAsia="zh-CN"/>
        </w:rPr>
        <w:t>公吨（</w:t>
      </w:r>
      <w:r w:rsidRPr="000F207D">
        <w:rPr>
          <w:rFonts w:hint="eastAsia"/>
          <w:sz w:val="24"/>
          <w:lang w:eastAsia="zh-CN"/>
        </w:rPr>
        <w:t>16.4</w:t>
      </w:r>
      <w:r w:rsidRPr="000F207D">
        <w:rPr>
          <w:sz w:val="24"/>
          <w:lang w:eastAsia="zh-CN"/>
        </w:rPr>
        <w:t xml:space="preserve"> </w:t>
      </w:r>
      <w:r w:rsidRPr="000F207D">
        <w:rPr>
          <w:rFonts w:hint="eastAsia"/>
          <w:sz w:val="24"/>
          <w:lang w:eastAsia="zh-CN"/>
        </w:rPr>
        <w:t>ODP</w:t>
      </w:r>
      <w:r w:rsidRPr="000F207D">
        <w:rPr>
          <w:rFonts w:hint="eastAsia"/>
          <w:sz w:val="24"/>
          <w:lang w:eastAsia="zh-CN"/>
        </w:rPr>
        <w:t>吨）的氟氯烃。第二批</w:t>
      </w:r>
      <w:r w:rsidRPr="000F207D">
        <w:rPr>
          <w:rFonts w:hint="eastAsia"/>
          <w:sz w:val="24"/>
          <w:lang w:eastAsia="zh-CN"/>
        </w:rPr>
        <w:t>25</w:t>
      </w:r>
      <w:r w:rsidRPr="000F207D">
        <w:rPr>
          <w:rFonts w:hint="eastAsia"/>
          <w:sz w:val="24"/>
          <w:lang w:eastAsia="zh-CN"/>
        </w:rPr>
        <w:t>家企业已经确定并完成核查，其</w:t>
      </w:r>
      <w:r w:rsidRPr="000F207D">
        <w:rPr>
          <w:rFonts w:hint="eastAsia"/>
          <w:sz w:val="24"/>
          <w:lang w:eastAsia="zh-CN"/>
        </w:rPr>
        <w:t>HCFC-141b</w:t>
      </w:r>
      <w:r w:rsidRPr="000F207D">
        <w:rPr>
          <w:rFonts w:hint="eastAsia"/>
          <w:sz w:val="24"/>
          <w:lang w:eastAsia="zh-CN"/>
        </w:rPr>
        <w:t>的估计消费量为</w:t>
      </w:r>
      <w:r w:rsidRPr="000F207D">
        <w:rPr>
          <w:rFonts w:hint="eastAsia"/>
          <w:sz w:val="24"/>
          <w:lang w:eastAsia="zh-CN"/>
        </w:rPr>
        <w:t>372.19</w:t>
      </w:r>
      <w:r w:rsidRPr="000F207D">
        <w:rPr>
          <w:rFonts w:hint="eastAsia"/>
          <w:sz w:val="24"/>
          <w:lang w:eastAsia="zh-CN"/>
        </w:rPr>
        <w:t>公吨（</w:t>
      </w:r>
      <w:r w:rsidRPr="000F207D">
        <w:rPr>
          <w:rFonts w:hint="eastAsia"/>
          <w:sz w:val="24"/>
          <w:lang w:eastAsia="zh-CN"/>
        </w:rPr>
        <w:t>40.94</w:t>
      </w:r>
      <w:r w:rsidRPr="000F207D">
        <w:rPr>
          <w:sz w:val="24"/>
          <w:lang w:eastAsia="zh-CN"/>
        </w:rPr>
        <w:t xml:space="preserve"> </w:t>
      </w:r>
      <w:r w:rsidRPr="000F207D">
        <w:rPr>
          <w:rFonts w:hint="eastAsia"/>
          <w:sz w:val="24"/>
          <w:lang w:eastAsia="zh-CN"/>
        </w:rPr>
        <w:t>ODP</w:t>
      </w:r>
      <w:r w:rsidRPr="000F207D">
        <w:rPr>
          <w:rFonts w:hint="eastAsia"/>
          <w:sz w:val="24"/>
          <w:lang w:eastAsia="zh-CN"/>
        </w:rPr>
        <w:t>吨），并将作为第四次付款的一部分签署合同。迄今核准的资金发放率为</w:t>
      </w:r>
      <w:r w:rsidRPr="000F207D">
        <w:rPr>
          <w:rFonts w:hint="eastAsia"/>
          <w:sz w:val="24"/>
          <w:lang w:eastAsia="zh-CN"/>
        </w:rPr>
        <w:t>67.24%</w:t>
      </w:r>
      <w:r w:rsidRPr="000F207D">
        <w:rPr>
          <w:rFonts w:hint="eastAsia"/>
          <w:sz w:val="24"/>
          <w:lang w:eastAsia="zh-CN"/>
        </w:rPr>
        <w:t>。鉴于执行进展情况，秘书处建议核准溶剂行业计划的第四次付款。</w:t>
      </w:r>
    </w:p>
    <w:p w14:paraId="61C188D3" w14:textId="77777777" w:rsidR="009F17F9" w:rsidRPr="00247280" w:rsidRDefault="009F17F9" w:rsidP="009F17F9">
      <w:pPr>
        <w:pStyle w:val="Heading1"/>
        <w:keepNext/>
        <w:numPr>
          <w:ilvl w:val="0"/>
          <w:numId w:val="0"/>
        </w:numPr>
        <w:overflowPunct w:val="0"/>
        <w:rPr>
          <w:rFonts w:ascii="SimHei" w:eastAsia="SimHei" w:hAnsi="SimHei"/>
          <w:b/>
          <w:sz w:val="24"/>
        </w:rPr>
      </w:pPr>
      <w:r w:rsidRPr="00247280">
        <w:rPr>
          <w:rFonts w:ascii="SimHei" w:eastAsia="SimHei" w:hAnsi="SimHei" w:hint="eastAsia"/>
          <w:b/>
          <w:sz w:val="24"/>
          <w:lang w:eastAsia="zh-CN"/>
        </w:rPr>
        <w:t>建议</w:t>
      </w:r>
    </w:p>
    <w:p w14:paraId="58AAEECD" w14:textId="77777777" w:rsidR="009F17F9" w:rsidRPr="000F207D" w:rsidRDefault="009F17F9" w:rsidP="009F17F9">
      <w:pPr>
        <w:pStyle w:val="Heading1"/>
        <w:keepNext/>
        <w:overflowPunct w:val="0"/>
        <w:rPr>
          <w:sz w:val="24"/>
        </w:rPr>
      </w:pPr>
      <w:r w:rsidRPr="000F207D">
        <w:rPr>
          <w:rFonts w:hint="eastAsia"/>
          <w:sz w:val="24"/>
          <w:lang w:eastAsia="zh-CN"/>
        </w:rPr>
        <w:t>执行委员会不妨：</w:t>
      </w:r>
    </w:p>
    <w:p w14:paraId="30981ABF" w14:textId="77777777" w:rsidR="009F17F9" w:rsidRPr="000F207D" w:rsidRDefault="009F17F9" w:rsidP="009F17F9">
      <w:pPr>
        <w:pStyle w:val="Heading2"/>
        <w:overflowPunct w:val="0"/>
        <w:rPr>
          <w:sz w:val="24"/>
          <w:lang w:eastAsia="zh-CN"/>
        </w:rPr>
      </w:pPr>
      <w:r w:rsidRPr="000F207D">
        <w:rPr>
          <w:rFonts w:hint="eastAsia"/>
          <w:sz w:val="24"/>
          <w:lang w:eastAsia="zh-CN"/>
        </w:rPr>
        <w:t>注意到关于中国氟氯烃淘汰管理计划第二阶段溶剂行业计划第二阶段第三次付款的执行进度报告；以及</w:t>
      </w:r>
    </w:p>
    <w:p w14:paraId="5646D6EB" w14:textId="77777777" w:rsidR="009F17F9" w:rsidRPr="000F207D" w:rsidRDefault="009F17F9" w:rsidP="009F17F9">
      <w:pPr>
        <w:pStyle w:val="Heading2"/>
        <w:overflowPunct w:val="0"/>
        <w:rPr>
          <w:sz w:val="24"/>
          <w:lang w:eastAsia="zh-CN"/>
        </w:rPr>
      </w:pPr>
      <w:r w:rsidRPr="000F207D">
        <w:rPr>
          <w:rFonts w:hint="eastAsia"/>
          <w:sz w:val="24"/>
          <w:lang w:eastAsia="zh-CN"/>
        </w:rPr>
        <w:t>核准</w:t>
      </w:r>
      <w:r w:rsidRPr="00465E0A">
        <w:rPr>
          <w:rFonts w:hint="eastAsia"/>
          <w:sz w:val="24"/>
          <w:lang w:eastAsia="zh-CN"/>
        </w:rPr>
        <w:t>中国氟氯烃淘汰管理计划第二阶段溶剂行业计划的第四次付款，以及相应的</w:t>
      </w:r>
      <w:r w:rsidRPr="00465E0A">
        <w:rPr>
          <w:rFonts w:hint="eastAsia"/>
          <w:sz w:val="24"/>
          <w:lang w:eastAsia="zh-CN"/>
        </w:rPr>
        <w:t>2022-2023</w:t>
      </w:r>
      <w:r w:rsidRPr="00465E0A">
        <w:rPr>
          <w:rFonts w:hint="eastAsia"/>
          <w:sz w:val="24"/>
          <w:lang w:eastAsia="zh-CN"/>
        </w:rPr>
        <w:t>年付款执行计划，金额为</w:t>
      </w:r>
      <w:r w:rsidRPr="00465E0A">
        <w:rPr>
          <w:rFonts w:hint="eastAsia"/>
          <w:sz w:val="24"/>
          <w:lang w:eastAsia="zh-CN"/>
        </w:rPr>
        <w:t>2,500,000</w:t>
      </w:r>
      <w:r w:rsidRPr="00465E0A">
        <w:rPr>
          <w:rFonts w:hint="eastAsia"/>
          <w:sz w:val="24"/>
          <w:lang w:eastAsia="zh-CN"/>
        </w:rPr>
        <w:t>美元，外加给开发计划署的机构支助费用</w:t>
      </w:r>
      <w:r w:rsidRPr="00465E0A">
        <w:rPr>
          <w:rFonts w:hint="eastAsia"/>
          <w:sz w:val="24"/>
          <w:lang w:eastAsia="zh-CN"/>
        </w:rPr>
        <w:t>175,000</w:t>
      </w:r>
      <w:r w:rsidRPr="00465E0A">
        <w:rPr>
          <w:rFonts w:hint="eastAsia"/>
          <w:sz w:val="24"/>
          <w:lang w:eastAsia="zh-CN"/>
        </w:rPr>
        <w:t>美元。</w:t>
      </w:r>
    </w:p>
    <w:p w14:paraId="76AFE4C9" w14:textId="77777777" w:rsidR="009F17F9" w:rsidRPr="007537AC" w:rsidRDefault="009F17F9" w:rsidP="009F17F9">
      <w:pPr>
        <w:jc w:val="center"/>
        <w:rPr>
          <w:b/>
          <w:highlight w:val="yellow"/>
          <w:lang w:eastAsia="zh-CN"/>
        </w:rPr>
      </w:pPr>
    </w:p>
    <w:p w14:paraId="54E8F70B" w14:textId="77777777" w:rsidR="009F17F9" w:rsidRDefault="009F17F9" w:rsidP="009F17F9">
      <w:pPr>
        <w:jc w:val="center"/>
        <w:rPr>
          <w:b/>
          <w:highlight w:val="yellow"/>
          <w:lang w:eastAsia="zh-CN"/>
        </w:rPr>
      </w:pPr>
    </w:p>
    <w:p w14:paraId="085A3CF0" w14:textId="77777777" w:rsidR="009F17F9" w:rsidRDefault="009F17F9" w:rsidP="009F17F9">
      <w:pPr>
        <w:jc w:val="center"/>
        <w:rPr>
          <w:b/>
          <w:highlight w:val="yellow"/>
          <w:lang w:eastAsia="zh-CN"/>
        </w:rPr>
      </w:pPr>
    </w:p>
    <w:p w14:paraId="08E071CC" w14:textId="77777777" w:rsidR="009F17F9" w:rsidRDefault="009F17F9" w:rsidP="009F17F9">
      <w:pPr>
        <w:jc w:val="center"/>
        <w:rPr>
          <w:b/>
          <w:highlight w:val="yellow"/>
          <w:lang w:eastAsia="zh-CN"/>
        </w:rPr>
        <w:sectPr w:rsidR="009F17F9" w:rsidSect="00055131">
          <w:headerReference w:type="even" r:id="rId68"/>
          <w:headerReference w:type="default" r:id="rId69"/>
          <w:footerReference w:type="even" r:id="rId70"/>
          <w:footerReference w:type="default" r:id="rId71"/>
          <w:pgSz w:w="12240" w:h="15840" w:code="1"/>
          <w:pgMar w:top="720" w:right="1440" w:bottom="864" w:left="1440" w:header="720" w:footer="475" w:gutter="0"/>
          <w:cols w:space="720"/>
          <w:docGrid w:linePitch="299"/>
        </w:sectPr>
      </w:pPr>
    </w:p>
    <w:p w14:paraId="257A51D6" w14:textId="77777777" w:rsidR="009F17F9" w:rsidRPr="00864107" w:rsidRDefault="009F17F9" w:rsidP="009F17F9">
      <w:pPr>
        <w:spacing w:after="240"/>
        <w:jc w:val="center"/>
        <w:rPr>
          <w:rFonts w:eastAsia="SimHei"/>
          <w:b/>
          <w:lang w:eastAsia="zh-CN"/>
        </w:rPr>
      </w:pPr>
      <w:r w:rsidRPr="00864107">
        <w:rPr>
          <w:rFonts w:eastAsia="SimHei"/>
          <w:b/>
          <w:bCs/>
          <w:lang w:val="zh-CN" w:eastAsia="zh-CN"/>
        </w:rPr>
        <w:lastRenderedPageBreak/>
        <w:t>项目评价表</w:t>
      </w:r>
      <w:r w:rsidRPr="00864107">
        <w:rPr>
          <w:rFonts w:eastAsia="SimHei"/>
          <w:b/>
          <w:bCs/>
          <w:lang w:val="zh-CN" w:eastAsia="zh-CN"/>
        </w:rPr>
        <w:t>--</w:t>
      </w:r>
      <w:r w:rsidRPr="00864107">
        <w:rPr>
          <w:rFonts w:eastAsia="SimHei"/>
          <w:b/>
          <w:bCs/>
          <w:lang w:val="zh-CN" w:eastAsia="zh-CN"/>
        </w:rPr>
        <w:t>多年期项目</w:t>
      </w:r>
    </w:p>
    <w:p w14:paraId="4F01FFBD" w14:textId="77777777" w:rsidR="009F17F9" w:rsidRPr="00864107" w:rsidRDefault="009F17F9" w:rsidP="009F17F9">
      <w:pPr>
        <w:spacing w:after="240"/>
        <w:jc w:val="center"/>
        <w:rPr>
          <w:rFonts w:eastAsia="SimHei"/>
          <w:b/>
          <w:lang w:eastAsia="zh-CN"/>
        </w:rPr>
      </w:pPr>
      <w:r w:rsidRPr="00864107">
        <w:rPr>
          <w:rFonts w:eastAsia="SimHei"/>
          <w:b/>
          <w:bCs/>
          <w:lang w:val="zh-CN" w:eastAsia="zh-CN"/>
        </w:rPr>
        <w:t>中国</w:t>
      </w:r>
    </w:p>
    <w:tbl>
      <w:tblPr>
        <w:tblStyle w:val="TableGrid10"/>
        <w:tblW w:w="5000" w:type="pct"/>
        <w:tblLayout w:type="fixed"/>
        <w:tblLook w:val="04A0" w:firstRow="1" w:lastRow="0" w:firstColumn="1" w:lastColumn="0" w:noHBand="0" w:noVBand="1"/>
      </w:tblPr>
      <w:tblGrid>
        <w:gridCol w:w="3505"/>
        <w:gridCol w:w="2071"/>
        <w:gridCol w:w="2358"/>
        <w:gridCol w:w="1416"/>
      </w:tblGrid>
      <w:tr w:rsidR="009F17F9" w:rsidRPr="00452AF3" w14:paraId="222C4AC9" w14:textId="77777777" w:rsidTr="00AA46C0">
        <w:trPr>
          <w:trHeight w:val="240"/>
        </w:trPr>
        <w:tc>
          <w:tcPr>
            <w:tcW w:w="1874" w:type="pct"/>
            <w:shd w:val="clear" w:color="auto" w:fill="auto"/>
          </w:tcPr>
          <w:p w14:paraId="5BE3AB78" w14:textId="77777777" w:rsidR="009F17F9" w:rsidRPr="00452AF3" w:rsidRDefault="009F17F9" w:rsidP="00191467">
            <w:pPr>
              <w:spacing w:after="80"/>
              <w:rPr>
                <w:rFonts w:eastAsia="SimHei"/>
                <w:b/>
                <w:sz w:val="21"/>
                <w:szCs w:val="20"/>
              </w:rPr>
            </w:pPr>
            <w:r w:rsidRPr="00452AF3">
              <w:rPr>
                <w:rFonts w:eastAsia="SimHei"/>
                <w:b/>
                <w:bCs/>
                <w:sz w:val="21"/>
                <w:szCs w:val="20"/>
                <w:lang w:val="zh-CN"/>
              </w:rPr>
              <w:t>（</w:t>
            </w:r>
            <w:proofErr w:type="spellStart"/>
            <w:r w:rsidRPr="00452AF3">
              <w:rPr>
                <w:rFonts w:eastAsia="SimHei"/>
                <w:b/>
                <w:bCs/>
                <w:sz w:val="21"/>
                <w:szCs w:val="20"/>
                <w:lang w:val="zh-CN"/>
              </w:rPr>
              <w:t>一）项目名称</w:t>
            </w:r>
            <w:proofErr w:type="spellEnd"/>
          </w:p>
        </w:tc>
        <w:tc>
          <w:tcPr>
            <w:tcW w:w="1107" w:type="pct"/>
            <w:shd w:val="clear" w:color="auto" w:fill="auto"/>
          </w:tcPr>
          <w:p w14:paraId="4835F4CF" w14:textId="77777777" w:rsidR="009F17F9" w:rsidRPr="00452AF3" w:rsidRDefault="009F17F9" w:rsidP="00191467">
            <w:pPr>
              <w:spacing w:after="80"/>
              <w:jc w:val="center"/>
              <w:rPr>
                <w:rFonts w:eastAsia="SimHei"/>
                <w:b/>
                <w:sz w:val="21"/>
                <w:szCs w:val="20"/>
              </w:rPr>
            </w:pPr>
            <w:proofErr w:type="spellStart"/>
            <w:r w:rsidRPr="00452AF3">
              <w:rPr>
                <w:rFonts w:eastAsia="SimHei"/>
                <w:b/>
                <w:bCs/>
                <w:sz w:val="21"/>
                <w:szCs w:val="20"/>
                <w:lang w:val="zh-CN"/>
              </w:rPr>
              <w:t>机构</w:t>
            </w:r>
            <w:proofErr w:type="spellEnd"/>
          </w:p>
        </w:tc>
        <w:tc>
          <w:tcPr>
            <w:tcW w:w="1261" w:type="pct"/>
            <w:shd w:val="clear" w:color="auto" w:fill="auto"/>
          </w:tcPr>
          <w:p w14:paraId="58FD7759" w14:textId="7D2449E2" w:rsidR="009F17F9" w:rsidRPr="00452AF3" w:rsidRDefault="009F17F9" w:rsidP="00191467">
            <w:pPr>
              <w:spacing w:after="80"/>
              <w:jc w:val="center"/>
              <w:rPr>
                <w:rFonts w:eastAsia="SimHei"/>
                <w:b/>
                <w:sz w:val="21"/>
                <w:szCs w:val="20"/>
              </w:rPr>
            </w:pPr>
            <w:proofErr w:type="spellStart"/>
            <w:r w:rsidRPr="00452AF3">
              <w:rPr>
                <w:rFonts w:eastAsia="SimHei"/>
                <w:b/>
                <w:sz w:val="21"/>
                <w:szCs w:val="20"/>
              </w:rPr>
              <w:t>作出核准</w:t>
            </w:r>
            <w:proofErr w:type="spellEnd"/>
            <w:r w:rsidR="00AA46C0">
              <w:rPr>
                <w:rFonts w:eastAsia="SimHei" w:hint="eastAsia"/>
                <w:b/>
                <w:sz w:val="21"/>
                <w:szCs w:val="20"/>
                <w:lang w:eastAsia="zh-CN"/>
              </w:rPr>
              <w:t>的</w:t>
            </w:r>
            <w:proofErr w:type="spellStart"/>
            <w:r w:rsidRPr="00452AF3">
              <w:rPr>
                <w:rFonts w:eastAsia="SimHei"/>
                <w:b/>
                <w:sz w:val="21"/>
                <w:szCs w:val="20"/>
              </w:rPr>
              <w:t>会议</w:t>
            </w:r>
            <w:proofErr w:type="spellEnd"/>
          </w:p>
        </w:tc>
        <w:tc>
          <w:tcPr>
            <w:tcW w:w="757" w:type="pct"/>
            <w:shd w:val="clear" w:color="auto" w:fill="auto"/>
          </w:tcPr>
          <w:p w14:paraId="0ED87C7C" w14:textId="77777777" w:rsidR="009F17F9" w:rsidRPr="00452AF3" w:rsidRDefault="009F17F9" w:rsidP="00191467">
            <w:pPr>
              <w:spacing w:after="80"/>
              <w:jc w:val="center"/>
              <w:rPr>
                <w:rFonts w:eastAsia="SimHei"/>
                <w:b/>
                <w:sz w:val="21"/>
                <w:szCs w:val="20"/>
              </w:rPr>
            </w:pPr>
            <w:proofErr w:type="spellStart"/>
            <w:r w:rsidRPr="00452AF3">
              <w:rPr>
                <w:rFonts w:eastAsia="SimHei"/>
                <w:b/>
                <w:bCs/>
                <w:sz w:val="21"/>
                <w:szCs w:val="20"/>
                <w:lang w:val="zh-CN"/>
              </w:rPr>
              <w:t>管制措施</w:t>
            </w:r>
            <w:proofErr w:type="spellEnd"/>
          </w:p>
        </w:tc>
      </w:tr>
      <w:tr w:rsidR="009F17F9" w:rsidRPr="00452AF3" w14:paraId="439EA339" w14:textId="77777777" w:rsidTr="00AA46C0">
        <w:trPr>
          <w:trHeight w:val="240"/>
        </w:trPr>
        <w:tc>
          <w:tcPr>
            <w:tcW w:w="1874" w:type="pct"/>
            <w:shd w:val="clear" w:color="auto" w:fill="auto"/>
          </w:tcPr>
          <w:p w14:paraId="183DBB2B" w14:textId="77777777" w:rsidR="009F17F9" w:rsidRPr="00452AF3" w:rsidRDefault="009F17F9" w:rsidP="00191467">
            <w:pPr>
              <w:spacing w:after="80"/>
              <w:jc w:val="left"/>
              <w:rPr>
                <w:sz w:val="21"/>
                <w:szCs w:val="20"/>
                <w:lang w:eastAsia="zh-CN"/>
              </w:rPr>
            </w:pPr>
            <w:r w:rsidRPr="00452AF3">
              <w:rPr>
                <w:sz w:val="21"/>
                <w:szCs w:val="20"/>
                <w:lang w:val="zh-CN" w:eastAsia="zh-CN"/>
              </w:rPr>
              <w:t>氟氯烃淘汰计划（第二阶段）制冷维修和</w:t>
            </w:r>
            <w:r w:rsidRPr="00452AF3">
              <w:rPr>
                <w:rFonts w:hint="eastAsia"/>
                <w:sz w:val="21"/>
                <w:szCs w:val="20"/>
                <w:lang w:val="zh-CN" w:eastAsia="zh-CN"/>
              </w:rPr>
              <w:t>扶持项目</w:t>
            </w:r>
          </w:p>
        </w:tc>
        <w:tc>
          <w:tcPr>
            <w:tcW w:w="1107" w:type="pct"/>
            <w:shd w:val="clear" w:color="auto" w:fill="auto"/>
          </w:tcPr>
          <w:p w14:paraId="1342124D" w14:textId="77777777" w:rsidR="009F17F9" w:rsidRPr="00452AF3" w:rsidRDefault="009F17F9" w:rsidP="00191467">
            <w:pPr>
              <w:spacing w:after="80"/>
              <w:jc w:val="center"/>
              <w:rPr>
                <w:sz w:val="21"/>
                <w:szCs w:val="20"/>
                <w:lang w:eastAsia="zh-CN"/>
              </w:rPr>
            </w:pPr>
            <w:r w:rsidRPr="00452AF3">
              <w:rPr>
                <w:sz w:val="21"/>
                <w:szCs w:val="20"/>
                <w:lang w:val="zh-CN" w:eastAsia="zh-CN"/>
              </w:rPr>
              <w:t>环境规划署（牵头）、德国和日本</w:t>
            </w:r>
          </w:p>
        </w:tc>
        <w:tc>
          <w:tcPr>
            <w:tcW w:w="1261" w:type="pct"/>
            <w:shd w:val="clear" w:color="auto" w:fill="auto"/>
          </w:tcPr>
          <w:p w14:paraId="68C4D7DB" w14:textId="77777777" w:rsidR="009F17F9" w:rsidRPr="00452AF3" w:rsidRDefault="009F17F9" w:rsidP="00191467">
            <w:pPr>
              <w:spacing w:after="80"/>
              <w:jc w:val="center"/>
              <w:rPr>
                <w:sz w:val="21"/>
                <w:szCs w:val="20"/>
                <w:lang w:eastAsia="zh-CN"/>
              </w:rPr>
            </w:pPr>
            <w:r w:rsidRPr="00452AF3">
              <w:rPr>
                <w:rFonts w:hint="eastAsia"/>
                <w:sz w:val="21"/>
                <w:szCs w:val="20"/>
                <w:lang w:eastAsia="zh-CN"/>
              </w:rPr>
              <w:t>第七十六次</w:t>
            </w:r>
            <w:r w:rsidRPr="00452AF3">
              <w:rPr>
                <w:sz w:val="21"/>
                <w:szCs w:val="20"/>
                <w:lang w:eastAsia="zh-CN"/>
              </w:rPr>
              <w:br/>
            </w:r>
            <w:r w:rsidRPr="00452AF3">
              <w:rPr>
                <w:rFonts w:hint="eastAsia"/>
                <w:sz w:val="21"/>
                <w:szCs w:val="20"/>
                <w:lang w:eastAsia="zh-CN"/>
              </w:rPr>
              <w:t>会议</w:t>
            </w:r>
          </w:p>
        </w:tc>
        <w:tc>
          <w:tcPr>
            <w:tcW w:w="757" w:type="pct"/>
            <w:shd w:val="clear" w:color="auto" w:fill="auto"/>
          </w:tcPr>
          <w:p w14:paraId="6299DC20" w14:textId="77777777" w:rsidR="009F17F9" w:rsidRPr="00452AF3" w:rsidRDefault="009F17F9" w:rsidP="00191467">
            <w:pPr>
              <w:spacing w:after="80"/>
              <w:jc w:val="center"/>
              <w:rPr>
                <w:sz w:val="21"/>
                <w:szCs w:val="20"/>
                <w:lang w:eastAsia="zh-CN"/>
              </w:rPr>
            </w:pPr>
            <w:r w:rsidRPr="00452AF3">
              <w:rPr>
                <w:rFonts w:hint="eastAsia"/>
                <w:sz w:val="21"/>
                <w:szCs w:val="20"/>
                <w:lang w:val="zh-CN" w:eastAsia="zh-CN"/>
              </w:rPr>
              <w:t>暂缺</w:t>
            </w:r>
          </w:p>
        </w:tc>
      </w:tr>
    </w:tbl>
    <w:p w14:paraId="37E89541" w14:textId="77777777" w:rsidR="009F17F9" w:rsidRPr="00452AF3" w:rsidRDefault="009F17F9" w:rsidP="009F17F9">
      <w:pPr>
        <w:pStyle w:val="Title1"/>
        <w:rPr>
          <w:sz w:val="21"/>
          <w:szCs w:val="20"/>
          <w:lang w:val="en-CA" w:eastAsia="zh-CN"/>
        </w:rPr>
      </w:pPr>
    </w:p>
    <w:tbl>
      <w:tblPr>
        <w:tblStyle w:val="TableGrid20"/>
        <w:tblW w:w="5000" w:type="pct"/>
        <w:tblLayout w:type="fixed"/>
        <w:tblLook w:val="04A0" w:firstRow="1" w:lastRow="0" w:firstColumn="1" w:lastColumn="0" w:noHBand="0" w:noVBand="1"/>
      </w:tblPr>
      <w:tblGrid>
        <w:gridCol w:w="4862"/>
        <w:gridCol w:w="2244"/>
        <w:gridCol w:w="2244"/>
      </w:tblGrid>
      <w:tr w:rsidR="009F17F9" w:rsidRPr="00452AF3" w14:paraId="068CD4E0" w14:textId="77777777" w:rsidTr="00191467">
        <w:trPr>
          <w:trHeight w:val="240"/>
        </w:trPr>
        <w:tc>
          <w:tcPr>
            <w:tcW w:w="2600" w:type="pct"/>
            <w:shd w:val="clear" w:color="auto" w:fill="auto"/>
          </w:tcPr>
          <w:p w14:paraId="70B2A664" w14:textId="77777777" w:rsidR="009F17F9" w:rsidRPr="00452AF3" w:rsidRDefault="009F17F9" w:rsidP="00191467">
            <w:pPr>
              <w:spacing w:after="60"/>
              <w:rPr>
                <w:rFonts w:eastAsia="SimHei"/>
                <w:b/>
                <w:sz w:val="21"/>
                <w:szCs w:val="20"/>
                <w:lang w:eastAsia="zh-CN"/>
              </w:rPr>
            </w:pPr>
            <w:r w:rsidRPr="00452AF3">
              <w:rPr>
                <w:rFonts w:eastAsia="SimHei"/>
                <w:b/>
                <w:bCs/>
                <w:sz w:val="21"/>
                <w:szCs w:val="20"/>
                <w:lang w:val="zh-CN" w:eastAsia="zh-CN"/>
              </w:rPr>
              <w:t>（二）最新第</w:t>
            </w:r>
            <w:r w:rsidRPr="00452AF3">
              <w:rPr>
                <w:rFonts w:eastAsia="SimHei"/>
                <w:b/>
                <w:bCs/>
                <w:sz w:val="21"/>
                <w:szCs w:val="20"/>
                <w:lang w:val="zh-CN" w:eastAsia="zh-CN"/>
              </w:rPr>
              <w:t>7</w:t>
            </w:r>
            <w:r w:rsidRPr="00452AF3">
              <w:rPr>
                <w:rFonts w:eastAsia="SimHei"/>
                <w:b/>
                <w:bCs/>
                <w:sz w:val="21"/>
                <w:szCs w:val="20"/>
                <w:lang w:val="zh-CN" w:eastAsia="zh-CN"/>
              </w:rPr>
              <w:t>条数据（附件</w:t>
            </w:r>
            <w:r w:rsidRPr="00452AF3">
              <w:rPr>
                <w:rFonts w:eastAsia="SimHei"/>
                <w:b/>
                <w:bCs/>
                <w:sz w:val="21"/>
                <w:szCs w:val="20"/>
                <w:lang w:val="zh-CN" w:eastAsia="zh-CN"/>
              </w:rPr>
              <w:t xml:space="preserve">C </w:t>
            </w:r>
            <w:r w:rsidRPr="00452AF3">
              <w:rPr>
                <w:rFonts w:eastAsia="SimHei"/>
                <w:b/>
                <w:bCs/>
                <w:sz w:val="21"/>
                <w:szCs w:val="20"/>
                <w:lang w:val="zh-CN" w:eastAsia="zh-CN"/>
              </w:rPr>
              <w:t>第一类）</w:t>
            </w:r>
          </w:p>
        </w:tc>
        <w:tc>
          <w:tcPr>
            <w:tcW w:w="1200" w:type="pct"/>
            <w:shd w:val="clear" w:color="auto" w:fill="auto"/>
          </w:tcPr>
          <w:p w14:paraId="10A64AFC" w14:textId="77777777" w:rsidR="009F17F9" w:rsidRPr="00452AF3" w:rsidRDefault="009F17F9" w:rsidP="00191467">
            <w:pPr>
              <w:spacing w:after="60"/>
              <w:jc w:val="center"/>
              <w:rPr>
                <w:sz w:val="21"/>
                <w:szCs w:val="20"/>
                <w:lang w:eastAsia="zh-CN"/>
              </w:rPr>
            </w:pPr>
            <w:r w:rsidRPr="00452AF3">
              <w:rPr>
                <w:sz w:val="21"/>
                <w:szCs w:val="20"/>
                <w:lang w:val="zh-CN" w:eastAsia="zh-CN"/>
              </w:rPr>
              <w:t>年份：</w:t>
            </w:r>
            <w:r w:rsidRPr="00452AF3">
              <w:rPr>
                <w:sz w:val="21"/>
                <w:szCs w:val="20"/>
                <w:lang w:val="zh-CN" w:eastAsia="zh-CN"/>
              </w:rPr>
              <w:t>2020</w:t>
            </w:r>
            <w:r w:rsidRPr="00452AF3">
              <w:rPr>
                <w:sz w:val="21"/>
                <w:szCs w:val="20"/>
                <w:lang w:val="zh-CN" w:eastAsia="zh-CN"/>
              </w:rPr>
              <w:t>年</w:t>
            </w:r>
          </w:p>
        </w:tc>
        <w:tc>
          <w:tcPr>
            <w:tcW w:w="1200" w:type="pct"/>
            <w:shd w:val="clear" w:color="auto" w:fill="auto"/>
          </w:tcPr>
          <w:p w14:paraId="56975460" w14:textId="77777777" w:rsidR="009F17F9" w:rsidRPr="00452AF3" w:rsidRDefault="009F17F9" w:rsidP="00191467">
            <w:pPr>
              <w:spacing w:after="60"/>
              <w:ind w:leftChars="-121" w:left="-266"/>
              <w:jc w:val="right"/>
              <w:rPr>
                <w:sz w:val="21"/>
                <w:szCs w:val="20"/>
                <w:lang w:eastAsia="zh-CN"/>
              </w:rPr>
            </w:pPr>
            <w:r w:rsidRPr="00452AF3">
              <w:rPr>
                <w:sz w:val="21"/>
                <w:szCs w:val="20"/>
                <w:lang w:val="zh-CN" w:eastAsia="zh-CN"/>
              </w:rPr>
              <w:t>10,682.65</w:t>
            </w:r>
            <w:r w:rsidRPr="00452AF3">
              <w:rPr>
                <w:sz w:val="21"/>
                <w:szCs w:val="20"/>
                <w:lang w:val="zh-CN" w:eastAsia="zh-CN"/>
              </w:rPr>
              <w:t>（</w:t>
            </w:r>
            <w:r w:rsidRPr="00452AF3">
              <w:rPr>
                <w:sz w:val="21"/>
                <w:szCs w:val="20"/>
                <w:lang w:val="zh-CN" w:eastAsia="zh-CN"/>
              </w:rPr>
              <w:t>ODP</w:t>
            </w:r>
            <w:r w:rsidRPr="00452AF3">
              <w:rPr>
                <w:sz w:val="21"/>
                <w:szCs w:val="20"/>
                <w:lang w:val="zh-CN" w:eastAsia="zh-CN"/>
              </w:rPr>
              <w:t>吨）</w:t>
            </w:r>
          </w:p>
        </w:tc>
      </w:tr>
    </w:tbl>
    <w:p w14:paraId="63CF3B5D" w14:textId="77777777" w:rsidR="009F17F9" w:rsidRPr="00452AF3" w:rsidRDefault="009F17F9" w:rsidP="009F17F9">
      <w:pPr>
        <w:pStyle w:val="Title1"/>
        <w:rPr>
          <w:sz w:val="21"/>
          <w:szCs w:val="20"/>
          <w:lang w:val="en-CA" w:eastAsia="zh-CN"/>
        </w:rPr>
      </w:pPr>
    </w:p>
    <w:tbl>
      <w:tblPr>
        <w:tblStyle w:val="TableGrid"/>
        <w:tblW w:w="9360" w:type="dxa"/>
        <w:tblLayout w:type="fixed"/>
        <w:tblLook w:val="04A0" w:firstRow="1" w:lastRow="0" w:firstColumn="1" w:lastColumn="0" w:noHBand="0" w:noVBand="1"/>
      </w:tblPr>
      <w:tblGrid>
        <w:gridCol w:w="1417"/>
        <w:gridCol w:w="1289"/>
        <w:gridCol w:w="1172"/>
        <w:gridCol w:w="1424"/>
        <w:gridCol w:w="1328"/>
        <w:gridCol w:w="1162"/>
        <w:gridCol w:w="1568"/>
      </w:tblGrid>
      <w:tr w:rsidR="009F17F9" w:rsidRPr="00452AF3" w14:paraId="2C29935D" w14:textId="77777777" w:rsidTr="00191467">
        <w:trPr>
          <w:trHeight w:val="231"/>
        </w:trPr>
        <w:tc>
          <w:tcPr>
            <w:tcW w:w="7792" w:type="dxa"/>
            <w:gridSpan w:val="6"/>
            <w:shd w:val="clear" w:color="auto" w:fill="auto"/>
          </w:tcPr>
          <w:p w14:paraId="20253C26" w14:textId="77777777" w:rsidR="009F17F9" w:rsidRPr="00452AF3" w:rsidRDefault="009F17F9" w:rsidP="00191467">
            <w:pPr>
              <w:tabs>
                <w:tab w:val="left" w:pos="7290"/>
              </w:tabs>
              <w:rPr>
                <w:rFonts w:eastAsia="SimHei"/>
                <w:b/>
                <w:sz w:val="21"/>
                <w:szCs w:val="20"/>
                <w:lang w:eastAsia="zh-CN"/>
              </w:rPr>
            </w:pPr>
            <w:r w:rsidRPr="00452AF3">
              <w:rPr>
                <w:rFonts w:eastAsia="SimHei"/>
                <w:b/>
                <w:bCs/>
                <w:sz w:val="21"/>
                <w:szCs w:val="20"/>
                <w:lang w:val="zh-CN" w:eastAsia="zh-CN"/>
              </w:rPr>
              <w:t>（三）最新国家方案行业数据（</w:t>
            </w:r>
            <w:r w:rsidRPr="00452AF3">
              <w:rPr>
                <w:rFonts w:eastAsia="SimHei"/>
                <w:b/>
                <w:bCs/>
                <w:sz w:val="21"/>
                <w:szCs w:val="20"/>
                <w:lang w:val="zh-CN" w:eastAsia="zh-CN"/>
              </w:rPr>
              <w:t>ODP</w:t>
            </w:r>
            <w:r w:rsidRPr="00452AF3">
              <w:rPr>
                <w:rFonts w:eastAsia="SimHei"/>
                <w:b/>
                <w:bCs/>
                <w:sz w:val="21"/>
                <w:szCs w:val="20"/>
                <w:lang w:val="zh-CN" w:eastAsia="zh-CN"/>
              </w:rPr>
              <w:t>吨）</w:t>
            </w:r>
          </w:p>
        </w:tc>
        <w:tc>
          <w:tcPr>
            <w:tcW w:w="1568" w:type="dxa"/>
            <w:shd w:val="clear" w:color="auto" w:fill="auto"/>
          </w:tcPr>
          <w:p w14:paraId="4F813DB8" w14:textId="77777777" w:rsidR="009F17F9" w:rsidRPr="00452AF3" w:rsidRDefault="009F17F9" w:rsidP="00191467">
            <w:pPr>
              <w:tabs>
                <w:tab w:val="left" w:pos="7290"/>
              </w:tabs>
              <w:ind w:leftChars="-113" w:left="-249"/>
              <w:jc w:val="right"/>
              <w:rPr>
                <w:rFonts w:eastAsia="SimHei"/>
                <w:b/>
                <w:sz w:val="21"/>
                <w:szCs w:val="20"/>
                <w:lang w:eastAsia="zh-CN"/>
              </w:rPr>
            </w:pPr>
            <w:r w:rsidRPr="00452AF3">
              <w:rPr>
                <w:rFonts w:eastAsia="SimHei"/>
                <w:b/>
                <w:bCs/>
                <w:sz w:val="21"/>
                <w:szCs w:val="20"/>
                <w:lang w:val="zh-CN" w:eastAsia="zh-CN"/>
              </w:rPr>
              <w:t>年份：</w:t>
            </w:r>
            <w:r w:rsidRPr="00452AF3">
              <w:rPr>
                <w:rFonts w:eastAsia="SimHei"/>
                <w:b/>
                <w:bCs/>
                <w:sz w:val="21"/>
                <w:szCs w:val="20"/>
                <w:lang w:val="zh-CN" w:eastAsia="zh-CN"/>
              </w:rPr>
              <w:t>2020</w:t>
            </w:r>
            <w:r w:rsidRPr="00452AF3">
              <w:rPr>
                <w:rFonts w:eastAsia="SimHei"/>
                <w:b/>
                <w:bCs/>
                <w:sz w:val="21"/>
                <w:szCs w:val="20"/>
                <w:lang w:val="zh-CN" w:eastAsia="zh-CN"/>
              </w:rPr>
              <w:t>年</w:t>
            </w:r>
          </w:p>
        </w:tc>
      </w:tr>
      <w:tr w:rsidR="009F17F9" w:rsidRPr="00452AF3" w14:paraId="1970D55A" w14:textId="77777777" w:rsidTr="00191467">
        <w:trPr>
          <w:trHeight w:val="231"/>
        </w:trPr>
        <w:tc>
          <w:tcPr>
            <w:tcW w:w="1417" w:type="dxa"/>
            <w:shd w:val="clear" w:color="auto" w:fill="auto"/>
            <w:vAlign w:val="center"/>
          </w:tcPr>
          <w:p w14:paraId="52071041" w14:textId="77777777" w:rsidR="009F17F9" w:rsidRPr="00452AF3" w:rsidRDefault="009F17F9" w:rsidP="00191467">
            <w:pPr>
              <w:tabs>
                <w:tab w:val="left" w:pos="7290"/>
              </w:tabs>
              <w:jc w:val="center"/>
              <w:rPr>
                <w:sz w:val="21"/>
                <w:szCs w:val="20"/>
                <w:lang w:eastAsia="zh-CN"/>
              </w:rPr>
            </w:pPr>
            <w:r w:rsidRPr="00452AF3">
              <w:rPr>
                <w:sz w:val="21"/>
                <w:szCs w:val="20"/>
                <w:lang w:val="zh-CN" w:eastAsia="zh-CN"/>
              </w:rPr>
              <w:t>化学</w:t>
            </w:r>
            <w:r w:rsidRPr="00452AF3">
              <w:rPr>
                <w:rFonts w:hint="eastAsia"/>
                <w:sz w:val="21"/>
                <w:szCs w:val="20"/>
                <w:lang w:val="zh-CN" w:eastAsia="zh-CN"/>
              </w:rPr>
              <w:t>品</w:t>
            </w:r>
          </w:p>
        </w:tc>
        <w:tc>
          <w:tcPr>
            <w:tcW w:w="1289" w:type="dxa"/>
            <w:shd w:val="clear" w:color="auto" w:fill="auto"/>
            <w:vAlign w:val="center"/>
          </w:tcPr>
          <w:p w14:paraId="740773AA" w14:textId="77777777" w:rsidR="009F17F9" w:rsidRPr="00452AF3" w:rsidRDefault="009F17F9" w:rsidP="00191467">
            <w:pPr>
              <w:tabs>
                <w:tab w:val="left" w:pos="7290"/>
              </w:tabs>
              <w:jc w:val="center"/>
              <w:rPr>
                <w:sz w:val="21"/>
                <w:szCs w:val="20"/>
                <w:lang w:eastAsia="zh-CN"/>
              </w:rPr>
            </w:pPr>
            <w:r w:rsidRPr="00452AF3">
              <w:rPr>
                <w:rFonts w:hint="eastAsia"/>
                <w:sz w:val="21"/>
                <w:szCs w:val="20"/>
                <w:lang w:val="zh-CN" w:eastAsia="zh-CN"/>
              </w:rPr>
              <w:t>气雾剂</w:t>
            </w:r>
          </w:p>
        </w:tc>
        <w:tc>
          <w:tcPr>
            <w:tcW w:w="1172" w:type="dxa"/>
            <w:shd w:val="clear" w:color="auto" w:fill="auto"/>
            <w:vAlign w:val="center"/>
          </w:tcPr>
          <w:p w14:paraId="5CED29BB" w14:textId="77777777" w:rsidR="009F17F9" w:rsidRPr="00452AF3" w:rsidRDefault="009F17F9" w:rsidP="00191467">
            <w:pPr>
              <w:tabs>
                <w:tab w:val="left" w:pos="7290"/>
              </w:tabs>
              <w:jc w:val="center"/>
              <w:rPr>
                <w:sz w:val="21"/>
                <w:szCs w:val="20"/>
                <w:lang w:eastAsia="zh-CN"/>
              </w:rPr>
            </w:pPr>
            <w:r w:rsidRPr="00452AF3">
              <w:rPr>
                <w:sz w:val="21"/>
                <w:szCs w:val="20"/>
                <w:lang w:val="zh-CN" w:eastAsia="zh-CN"/>
              </w:rPr>
              <w:t>泡沫</w:t>
            </w:r>
            <w:r w:rsidRPr="00452AF3">
              <w:rPr>
                <w:rFonts w:hint="eastAsia"/>
                <w:sz w:val="21"/>
                <w:szCs w:val="20"/>
                <w:lang w:val="zh-CN" w:eastAsia="zh-CN"/>
              </w:rPr>
              <w:t>塑料</w:t>
            </w:r>
          </w:p>
        </w:tc>
        <w:tc>
          <w:tcPr>
            <w:tcW w:w="2752" w:type="dxa"/>
            <w:gridSpan w:val="2"/>
            <w:shd w:val="clear" w:color="auto" w:fill="auto"/>
            <w:vAlign w:val="center"/>
          </w:tcPr>
          <w:p w14:paraId="1166D735" w14:textId="77777777" w:rsidR="009F17F9" w:rsidRPr="00452AF3" w:rsidRDefault="009F17F9" w:rsidP="00191467">
            <w:pPr>
              <w:tabs>
                <w:tab w:val="left" w:pos="7290"/>
              </w:tabs>
              <w:jc w:val="center"/>
              <w:rPr>
                <w:sz w:val="21"/>
                <w:szCs w:val="20"/>
                <w:lang w:eastAsia="zh-CN"/>
              </w:rPr>
            </w:pPr>
            <w:r w:rsidRPr="00452AF3">
              <w:rPr>
                <w:sz w:val="21"/>
                <w:szCs w:val="20"/>
                <w:lang w:val="zh-CN" w:eastAsia="zh-CN"/>
              </w:rPr>
              <w:t>制冷</w:t>
            </w:r>
          </w:p>
        </w:tc>
        <w:tc>
          <w:tcPr>
            <w:tcW w:w="1162" w:type="dxa"/>
            <w:shd w:val="clear" w:color="auto" w:fill="auto"/>
            <w:vAlign w:val="center"/>
          </w:tcPr>
          <w:p w14:paraId="315AD1CA" w14:textId="77777777" w:rsidR="009F17F9" w:rsidRPr="00452AF3" w:rsidRDefault="009F17F9" w:rsidP="00191467">
            <w:pPr>
              <w:tabs>
                <w:tab w:val="left" w:pos="7290"/>
              </w:tabs>
              <w:jc w:val="center"/>
              <w:rPr>
                <w:sz w:val="21"/>
                <w:szCs w:val="20"/>
                <w:lang w:eastAsia="zh-CN"/>
              </w:rPr>
            </w:pPr>
            <w:r w:rsidRPr="00452AF3">
              <w:rPr>
                <w:sz w:val="21"/>
                <w:szCs w:val="20"/>
                <w:lang w:val="zh-CN" w:eastAsia="zh-CN"/>
              </w:rPr>
              <w:t>溶剂</w:t>
            </w:r>
          </w:p>
        </w:tc>
        <w:tc>
          <w:tcPr>
            <w:tcW w:w="1568" w:type="dxa"/>
            <w:shd w:val="clear" w:color="auto" w:fill="auto"/>
            <w:vAlign w:val="center"/>
          </w:tcPr>
          <w:p w14:paraId="042EFB71" w14:textId="77777777" w:rsidR="009F17F9" w:rsidRPr="00452AF3" w:rsidRDefault="009F17F9" w:rsidP="00191467">
            <w:pPr>
              <w:tabs>
                <w:tab w:val="left" w:pos="7290"/>
              </w:tabs>
              <w:jc w:val="center"/>
              <w:rPr>
                <w:sz w:val="21"/>
                <w:szCs w:val="20"/>
                <w:lang w:eastAsia="zh-CN"/>
              </w:rPr>
            </w:pPr>
            <w:r w:rsidRPr="00452AF3">
              <w:rPr>
                <w:rFonts w:hint="eastAsia"/>
                <w:sz w:val="21"/>
                <w:szCs w:val="20"/>
                <w:lang w:val="zh-CN" w:eastAsia="zh-CN"/>
              </w:rPr>
              <w:t>行业</w:t>
            </w:r>
            <w:r w:rsidRPr="00452AF3">
              <w:rPr>
                <w:sz w:val="21"/>
                <w:szCs w:val="20"/>
                <w:lang w:val="zh-CN" w:eastAsia="zh-CN"/>
              </w:rPr>
              <w:t>消费总量</w:t>
            </w:r>
          </w:p>
        </w:tc>
      </w:tr>
      <w:tr w:rsidR="009F17F9" w:rsidRPr="00452AF3" w14:paraId="61CE6736" w14:textId="77777777" w:rsidTr="00191467">
        <w:trPr>
          <w:trHeight w:val="294"/>
        </w:trPr>
        <w:tc>
          <w:tcPr>
            <w:tcW w:w="3878" w:type="dxa"/>
            <w:gridSpan w:val="3"/>
            <w:shd w:val="clear" w:color="auto" w:fill="auto"/>
          </w:tcPr>
          <w:p w14:paraId="18B5931F" w14:textId="77777777" w:rsidR="009F17F9" w:rsidRPr="00452AF3" w:rsidRDefault="009F17F9" w:rsidP="00191467">
            <w:pPr>
              <w:tabs>
                <w:tab w:val="left" w:pos="7290"/>
              </w:tabs>
              <w:rPr>
                <w:sz w:val="21"/>
                <w:szCs w:val="20"/>
                <w:lang w:eastAsia="zh-CN"/>
              </w:rPr>
            </w:pPr>
          </w:p>
        </w:tc>
        <w:tc>
          <w:tcPr>
            <w:tcW w:w="1424" w:type="dxa"/>
            <w:shd w:val="clear" w:color="auto" w:fill="auto"/>
            <w:vAlign w:val="center"/>
          </w:tcPr>
          <w:p w14:paraId="08D9D34C" w14:textId="77777777" w:rsidR="009F17F9" w:rsidRPr="00452AF3" w:rsidRDefault="009F17F9" w:rsidP="00191467">
            <w:pPr>
              <w:tabs>
                <w:tab w:val="left" w:pos="7290"/>
              </w:tabs>
              <w:jc w:val="center"/>
              <w:rPr>
                <w:sz w:val="21"/>
                <w:szCs w:val="20"/>
                <w:lang w:eastAsia="zh-CN"/>
              </w:rPr>
            </w:pPr>
            <w:r w:rsidRPr="00452AF3">
              <w:rPr>
                <w:sz w:val="21"/>
                <w:szCs w:val="20"/>
                <w:lang w:val="zh-CN" w:eastAsia="zh-CN"/>
              </w:rPr>
              <w:t>制造</w:t>
            </w:r>
          </w:p>
        </w:tc>
        <w:tc>
          <w:tcPr>
            <w:tcW w:w="1328" w:type="dxa"/>
            <w:shd w:val="clear" w:color="auto" w:fill="auto"/>
            <w:vAlign w:val="center"/>
          </w:tcPr>
          <w:p w14:paraId="278BC594" w14:textId="77777777" w:rsidR="009F17F9" w:rsidRPr="00452AF3" w:rsidRDefault="009F17F9" w:rsidP="00191467">
            <w:pPr>
              <w:tabs>
                <w:tab w:val="left" w:pos="7290"/>
              </w:tabs>
              <w:jc w:val="center"/>
              <w:rPr>
                <w:sz w:val="21"/>
                <w:szCs w:val="20"/>
                <w:lang w:eastAsia="zh-CN"/>
              </w:rPr>
            </w:pPr>
            <w:r w:rsidRPr="00452AF3">
              <w:rPr>
                <w:rFonts w:hint="eastAsia"/>
                <w:sz w:val="21"/>
                <w:szCs w:val="20"/>
                <w:lang w:val="zh-CN" w:eastAsia="zh-CN"/>
              </w:rPr>
              <w:t>维修</w:t>
            </w:r>
          </w:p>
        </w:tc>
        <w:tc>
          <w:tcPr>
            <w:tcW w:w="2730" w:type="dxa"/>
            <w:gridSpan w:val="2"/>
            <w:shd w:val="clear" w:color="auto" w:fill="auto"/>
          </w:tcPr>
          <w:p w14:paraId="382796BB" w14:textId="77777777" w:rsidR="009F17F9" w:rsidRPr="00452AF3" w:rsidRDefault="009F17F9" w:rsidP="00191467">
            <w:pPr>
              <w:tabs>
                <w:tab w:val="left" w:pos="7290"/>
              </w:tabs>
              <w:rPr>
                <w:sz w:val="21"/>
                <w:szCs w:val="20"/>
                <w:lang w:eastAsia="zh-CN"/>
              </w:rPr>
            </w:pPr>
          </w:p>
        </w:tc>
      </w:tr>
      <w:tr w:rsidR="009F17F9" w:rsidRPr="00452AF3" w14:paraId="2181E8A0" w14:textId="77777777" w:rsidTr="00191467">
        <w:trPr>
          <w:trHeight w:val="231"/>
        </w:trPr>
        <w:tc>
          <w:tcPr>
            <w:tcW w:w="1417" w:type="dxa"/>
            <w:shd w:val="clear" w:color="auto" w:fill="auto"/>
          </w:tcPr>
          <w:p w14:paraId="465A764E" w14:textId="77777777" w:rsidR="009F17F9" w:rsidRPr="00452AF3" w:rsidRDefault="009F17F9" w:rsidP="00191467">
            <w:pPr>
              <w:tabs>
                <w:tab w:val="left" w:pos="7290"/>
              </w:tabs>
              <w:rPr>
                <w:sz w:val="21"/>
                <w:szCs w:val="20"/>
                <w:lang w:eastAsia="zh-CN"/>
              </w:rPr>
            </w:pPr>
            <w:r w:rsidRPr="00452AF3">
              <w:rPr>
                <w:sz w:val="21"/>
                <w:szCs w:val="20"/>
                <w:lang w:val="zh-CN" w:eastAsia="zh-CN"/>
              </w:rPr>
              <w:t>HCFC</w:t>
            </w:r>
            <w:r w:rsidRPr="00452AF3">
              <w:rPr>
                <w:rFonts w:hint="eastAsia"/>
                <w:sz w:val="21"/>
                <w:szCs w:val="20"/>
                <w:lang w:val="zh-CN" w:eastAsia="zh-CN"/>
              </w:rPr>
              <w:t>-</w:t>
            </w:r>
            <w:r w:rsidRPr="00452AF3">
              <w:rPr>
                <w:sz w:val="21"/>
                <w:szCs w:val="20"/>
                <w:lang w:val="zh-CN" w:eastAsia="zh-CN"/>
              </w:rPr>
              <w:t>22</w:t>
            </w:r>
          </w:p>
        </w:tc>
        <w:tc>
          <w:tcPr>
            <w:tcW w:w="1289" w:type="dxa"/>
            <w:shd w:val="clear" w:color="auto" w:fill="auto"/>
          </w:tcPr>
          <w:p w14:paraId="17797990" w14:textId="77777777" w:rsidR="009F17F9" w:rsidRPr="00452AF3" w:rsidRDefault="009F17F9" w:rsidP="00191467">
            <w:pPr>
              <w:tabs>
                <w:tab w:val="left" w:pos="7290"/>
              </w:tabs>
              <w:jc w:val="right"/>
              <w:rPr>
                <w:sz w:val="21"/>
                <w:szCs w:val="20"/>
                <w:lang w:eastAsia="zh-CN"/>
              </w:rPr>
            </w:pPr>
          </w:p>
        </w:tc>
        <w:tc>
          <w:tcPr>
            <w:tcW w:w="1172" w:type="dxa"/>
            <w:shd w:val="clear" w:color="auto" w:fill="auto"/>
          </w:tcPr>
          <w:p w14:paraId="2A393A04" w14:textId="77777777" w:rsidR="009F17F9" w:rsidRPr="00452AF3" w:rsidRDefault="009F17F9" w:rsidP="00191467">
            <w:pPr>
              <w:tabs>
                <w:tab w:val="left" w:pos="7290"/>
              </w:tabs>
              <w:jc w:val="right"/>
              <w:rPr>
                <w:sz w:val="21"/>
                <w:szCs w:val="20"/>
              </w:rPr>
            </w:pPr>
            <w:r w:rsidRPr="00452AF3">
              <w:rPr>
                <w:sz w:val="21"/>
                <w:szCs w:val="20"/>
                <w:lang w:val="zh-CN"/>
              </w:rPr>
              <w:t>1,265.00</w:t>
            </w:r>
          </w:p>
        </w:tc>
        <w:tc>
          <w:tcPr>
            <w:tcW w:w="1424" w:type="dxa"/>
            <w:shd w:val="clear" w:color="auto" w:fill="auto"/>
          </w:tcPr>
          <w:p w14:paraId="707387D6" w14:textId="77777777" w:rsidR="009F17F9" w:rsidRPr="00452AF3" w:rsidRDefault="009F17F9" w:rsidP="00191467">
            <w:pPr>
              <w:tabs>
                <w:tab w:val="left" w:pos="7290"/>
              </w:tabs>
              <w:jc w:val="right"/>
              <w:rPr>
                <w:sz w:val="21"/>
                <w:szCs w:val="20"/>
              </w:rPr>
            </w:pPr>
            <w:r w:rsidRPr="00452AF3">
              <w:rPr>
                <w:sz w:val="21"/>
                <w:szCs w:val="20"/>
                <w:lang w:val="zh-CN"/>
              </w:rPr>
              <w:t>3,135.00</w:t>
            </w:r>
          </w:p>
        </w:tc>
        <w:tc>
          <w:tcPr>
            <w:tcW w:w="1328" w:type="dxa"/>
            <w:shd w:val="clear" w:color="auto" w:fill="auto"/>
          </w:tcPr>
          <w:p w14:paraId="1B2F1B86" w14:textId="77777777" w:rsidR="009F17F9" w:rsidRPr="00452AF3" w:rsidRDefault="009F17F9" w:rsidP="00191467">
            <w:pPr>
              <w:tabs>
                <w:tab w:val="left" w:pos="7290"/>
              </w:tabs>
              <w:jc w:val="right"/>
              <w:rPr>
                <w:sz w:val="21"/>
                <w:szCs w:val="20"/>
              </w:rPr>
            </w:pPr>
            <w:r w:rsidRPr="00452AF3">
              <w:rPr>
                <w:sz w:val="21"/>
                <w:szCs w:val="20"/>
                <w:lang w:val="zh-CN"/>
              </w:rPr>
              <w:t>2,939.77</w:t>
            </w:r>
          </w:p>
        </w:tc>
        <w:tc>
          <w:tcPr>
            <w:tcW w:w="1162" w:type="dxa"/>
            <w:shd w:val="clear" w:color="auto" w:fill="auto"/>
          </w:tcPr>
          <w:p w14:paraId="793FA40A" w14:textId="77777777" w:rsidR="009F17F9" w:rsidRPr="00452AF3" w:rsidRDefault="009F17F9" w:rsidP="00191467">
            <w:pPr>
              <w:tabs>
                <w:tab w:val="left" w:pos="7290"/>
              </w:tabs>
              <w:jc w:val="right"/>
              <w:rPr>
                <w:sz w:val="21"/>
                <w:szCs w:val="20"/>
              </w:rPr>
            </w:pPr>
          </w:p>
        </w:tc>
        <w:tc>
          <w:tcPr>
            <w:tcW w:w="1568" w:type="dxa"/>
            <w:shd w:val="clear" w:color="auto" w:fill="auto"/>
          </w:tcPr>
          <w:p w14:paraId="198514F6" w14:textId="77777777" w:rsidR="009F17F9" w:rsidRPr="00452AF3" w:rsidRDefault="009F17F9" w:rsidP="00191467">
            <w:pPr>
              <w:tabs>
                <w:tab w:val="left" w:pos="7290"/>
              </w:tabs>
              <w:jc w:val="right"/>
              <w:rPr>
                <w:sz w:val="21"/>
                <w:szCs w:val="20"/>
              </w:rPr>
            </w:pPr>
            <w:r w:rsidRPr="00452AF3">
              <w:rPr>
                <w:sz w:val="21"/>
                <w:szCs w:val="20"/>
                <w:lang w:val="zh-CN"/>
              </w:rPr>
              <w:t>7,339.77</w:t>
            </w:r>
          </w:p>
        </w:tc>
      </w:tr>
      <w:tr w:rsidR="009F17F9" w:rsidRPr="00452AF3" w14:paraId="532CDAE5" w14:textId="77777777" w:rsidTr="00191467">
        <w:trPr>
          <w:trHeight w:val="231"/>
        </w:trPr>
        <w:tc>
          <w:tcPr>
            <w:tcW w:w="1417" w:type="dxa"/>
            <w:shd w:val="clear" w:color="auto" w:fill="auto"/>
          </w:tcPr>
          <w:p w14:paraId="0FC61200" w14:textId="77777777" w:rsidR="009F17F9" w:rsidRPr="00452AF3" w:rsidRDefault="009F17F9" w:rsidP="00191467">
            <w:pPr>
              <w:tabs>
                <w:tab w:val="left" w:pos="7290"/>
              </w:tabs>
              <w:rPr>
                <w:sz w:val="21"/>
                <w:szCs w:val="20"/>
              </w:rPr>
            </w:pPr>
            <w:r w:rsidRPr="00452AF3">
              <w:rPr>
                <w:sz w:val="21"/>
                <w:szCs w:val="20"/>
                <w:lang w:val="zh-CN"/>
              </w:rPr>
              <w:t>HCFC-123</w:t>
            </w:r>
          </w:p>
        </w:tc>
        <w:tc>
          <w:tcPr>
            <w:tcW w:w="1289" w:type="dxa"/>
            <w:shd w:val="clear" w:color="auto" w:fill="auto"/>
          </w:tcPr>
          <w:p w14:paraId="3CAD559A" w14:textId="77777777" w:rsidR="009F17F9" w:rsidRPr="00452AF3" w:rsidRDefault="009F17F9" w:rsidP="00191467">
            <w:pPr>
              <w:tabs>
                <w:tab w:val="left" w:pos="7290"/>
              </w:tabs>
              <w:jc w:val="right"/>
              <w:rPr>
                <w:sz w:val="21"/>
                <w:szCs w:val="20"/>
              </w:rPr>
            </w:pPr>
          </w:p>
        </w:tc>
        <w:tc>
          <w:tcPr>
            <w:tcW w:w="1172" w:type="dxa"/>
            <w:shd w:val="clear" w:color="auto" w:fill="auto"/>
          </w:tcPr>
          <w:p w14:paraId="60B9D959" w14:textId="77777777" w:rsidR="009F17F9" w:rsidRPr="00452AF3" w:rsidRDefault="009F17F9" w:rsidP="00191467">
            <w:pPr>
              <w:tabs>
                <w:tab w:val="left" w:pos="7290"/>
              </w:tabs>
              <w:jc w:val="right"/>
              <w:rPr>
                <w:sz w:val="21"/>
                <w:szCs w:val="20"/>
              </w:rPr>
            </w:pPr>
          </w:p>
        </w:tc>
        <w:tc>
          <w:tcPr>
            <w:tcW w:w="1424" w:type="dxa"/>
            <w:shd w:val="clear" w:color="auto" w:fill="auto"/>
          </w:tcPr>
          <w:p w14:paraId="54D41475" w14:textId="77777777" w:rsidR="009F17F9" w:rsidRPr="00452AF3" w:rsidRDefault="009F17F9" w:rsidP="00191467">
            <w:pPr>
              <w:tabs>
                <w:tab w:val="left" w:pos="7290"/>
              </w:tabs>
              <w:jc w:val="right"/>
              <w:rPr>
                <w:sz w:val="21"/>
                <w:szCs w:val="20"/>
              </w:rPr>
            </w:pPr>
            <w:r w:rsidRPr="00452AF3">
              <w:rPr>
                <w:sz w:val="21"/>
                <w:szCs w:val="20"/>
                <w:lang w:val="zh-CN"/>
              </w:rPr>
              <w:t>10.20</w:t>
            </w:r>
          </w:p>
        </w:tc>
        <w:tc>
          <w:tcPr>
            <w:tcW w:w="1328" w:type="dxa"/>
            <w:shd w:val="clear" w:color="auto" w:fill="auto"/>
          </w:tcPr>
          <w:p w14:paraId="6721A046" w14:textId="77777777" w:rsidR="009F17F9" w:rsidRPr="00452AF3" w:rsidRDefault="009F17F9" w:rsidP="00191467">
            <w:pPr>
              <w:tabs>
                <w:tab w:val="left" w:pos="7290"/>
              </w:tabs>
              <w:jc w:val="right"/>
              <w:rPr>
                <w:sz w:val="21"/>
                <w:szCs w:val="20"/>
              </w:rPr>
            </w:pPr>
            <w:r w:rsidRPr="00452AF3">
              <w:rPr>
                <w:sz w:val="21"/>
                <w:szCs w:val="20"/>
                <w:lang w:val="zh-CN"/>
              </w:rPr>
              <w:t>7.16</w:t>
            </w:r>
          </w:p>
        </w:tc>
        <w:tc>
          <w:tcPr>
            <w:tcW w:w="1162" w:type="dxa"/>
            <w:shd w:val="clear" w:color="auto" w:fill="auto"/>
          </w:tcPr>
          <w:p w14:paraId="100E7A1F" w14:textId="77777777" w:rsidR="009F17F9" w:rsidRPr="00452AF3" w:rsidRDefault="009F17F9" w:rsidP="00191467">
            <w:pPr>
              <w:tabs>
                <w:tab w:val="left" w:pos="7290"/>
              </w:tabs>
              <w:jc w:val="right"/>
              <w:rPr>
                <w:sz w:val="21"/>
                <w:szCs w:val="20"/>
              </w:rPr>
            </w:pPr>
          </w:p>
        </w:tc>
        <w:tc>
          <w:tcPr>
            <w:tcW w:w="1568" w:type="dxa"/>
            <w:shd w:val="clear" w:color="auto" w:fill="auto"/>
          </w:tcPr>
          <w:p w14:paraId="166F9ED4" w14:textId="77777777" w:rsidR="009F17F9" w:rsidRPr="00452AF3" w:rsidRDefault="009F17F9" w:rsidP="00191467">
            <w:pPr>
              <w:tabs>
                <w:tab w:val="left" w:pos="7290"/>
              </w:tabs>
              <w:jc w:val="right"/>
              <w:rPr>
                <w:sz w:val="21"/>
                <w:szCs w:val="20"/>
              </w:rPr>
            </w:pPr>
            <w:r w:rsidRPr="00452AF3">
              <w:rPr>
                <w:sz w:val="21"/>
                <w:szCs w:val="20"/>
                <w:lang w:val="zh-CN"/>
              </w:rPr>
              <w:t>17.36</w:t>
            </w:r>
          </w:p>
        </w:tc>
      </w:tr>
      <w:tr w:rsidR="009F17F9" w:rsidRPr="00452AF3" w14:paraId="6BC62E46" w14:textId="77777777" w:rsidTr="00191467">
        <w:trPr>
          <w:trHeight w:val="231"/>
        </w:trPr>
        <w:tc>
          <w:tcPr>
            <w:tcW w:w="1417" w:type="dxa"/>
            <w:shd w:val="clear" w:color="auto" w:fill="auto"/>
          </w:tcPr>
          <w:p w14:paraId="7AD65FA6" w14:textId="77777777" w:rsidR="009F17F9" w:rsidRPr="00452AF3" w:rsidRDefault="009F17F9" w:rsidP="00191467">
            <w:pPr>
              <w:tabs>
                <w:tab w:val="left" w:pos="7290"/>
              </w:tabs>
              <w:rPr>
                <w:sz w:val="21"/>
                <w:szCs w:val="20"/>
              </w:rPr>
            </w:pPr>
            <w:r w:rsidRPr="00452AF3">
              <w:rPr>
                <w:sz w:val="21"/>
                <w:szCs w:val="20"/>
                <w:lang w:val="zh-CN"/>
              </w:rPr>
              <w:t>HCFC-124</w:t>
            </w:r>
          </w:p>
        </w:tc>
        <w:tc>
          <w:tcPr>
            <w:tcW w:w="1289" w:type="dxa"/>
            <w:shd w:val="clear" w:color="auto" w:fill="auto"/>
          </w:tcPr>
          <w:p w14:paraId="0D20690E" w14:textId="77777777" w:rsidR="009F17F9" w:rsidRPr="00452AF3" w:rsidRDefault="009F17F9" w:rsidP="00191467">
            <w:pPr>
              <w:tabs>
                <w:tab w:val="left" w:pos="7290"/>
              </w:tabs>
              <w:jc w:val="right"/>
              <w:rPr>
                <w:sz w:val="21"/>
                <w:szCs w:val="20"/>
              </w:rPr>
            </w:pPr>
          </w:p>
        </w:tc>
        <w:tc>
          <w:tcPr>
            <w:tcW w:w="1172" w:type="dxa"/>
            <w:shd w:val="clear" w:color="auto" w:fill="auto"/>
          </w:tcPr>
          <w:p w14:paraId="2F6AFA68" w14:textId="77777777" w:rsidR="009F17F9" w:rsidRPr="00452AF3" w:rsidRDefault="009F17F9" w:rsidP="00191467">
            <w:pPr>
              <w:tabs>
                <w:tab w:val="left" w:pos="7290"/>
              </w:tabs>
              <w:jc w:val="right"/>
              <w:rPr>
                <w:sz w:val="21"/>
                <w:szCs w:val="20"/>
              </w:rPr>
            </w:pPr>
          </w:p>
        </w:tc>
        <w:tc>
          <w:tcPr>
            <w:tcW w:w="1424" w:type="dxa"/>
            <w:shd w:val="clear" w:color="auto" w:fill="auto"/>
          </w:tcPr>
          <w:p w14:paraId="361523BA" w14:textId="77777777" w:rsidR="009F17F9" w:rsidRPr="00452AF3" w:rsidRDefault="009F17F9" w:rsidP="00191467">
            <w:pPr>
              <w:tabs>
                <w:tab w:val="left" w:pos="7290"/>
              </w:tabs>
              <w:jc w:val="right"/>
              <w:rPr>
                <w:sz w:val="21"/>
                <w:szCs w:val="20"/>
              </w:rPr>
            </w:pPr>
          </w:p>
        </w:tc>
        <w:tc>
          <w:tcPr>
            <w:tcW w:w="1328" w:type="dxa"/>
            <w:shd w:val="clear" w:color="auto" w:fill="auto"/>
          </w:tcPr>
          <w:p w14:paraId="64085608" w14:textId="77777777" w:rsidR="009F17F9" w:rsidRPr="00452AF3" w:rsidRDefault="009F17F9" w:rsidP="00191467">
            <w:pPr>
              <w:tabs>
                <w:tab w:val="left" w:pos="7290"/>
              </w:tabs>
              <w:jc w:val="right"/>
              <w:rPr>
                <w:sz w:val="21"/>
                <w:szCs w:val="20"/>
              </w:rPr>
            </w:pPr>
            <w:r w:rsidRPr="00452AF3">
              <w:rPr>
                <w:sz w:val="21"/>
                <w:szCs w:val="20"/>
                <w:lang w:val="zh-CN"/>
              </w:rPr>
              <w:t>-0.51</w:t>
            </w:r>
          </w:p>
        </w:tc>
        <w:tc>
          <w:tcPr>
            <w:tcW w:w="1162" w:type="dxa"/>
            <w:shd w:val="clear" w:color="auto" w:fill="auto"/>
          </w:tcPr>
          <w:p w14:paraId="2ED96B57" w14:textId="77777777" w:rsidR="009F17F9" w:rsidRPr="00452AF3" w:rsidRDefault="009F17F9" w:rsidP="00191467">
            <w:pPr>
              <w:tabs>
                <w:tab w:val="left" w:pos="7290"/>
              </w:tabs>
              <w:jc w:val="right"/>
              <w:rPr>
                <w:sz w:val="21"/>
                <w:szCs w:val="20"/>
              </w:rPr>
            </w:pPr>
          </w:p>
        </w:tc>
        <w:tc>
          <w:tcPr>
            <w:tcW w:w="1568" w:type="dxa"/>
            <w:shd w:val="clear" w:color="auto" w:fill="auto"/>
          </w:tcPr>
          <w:p w14:paraId="65F7BACD" w14:textId="77777777" w:rsidR="009F17F9" w:rsidRPr="00452AF3" w:rsidRDefault="009F17F9" w:rsidP="00191467">
            <w:pPr>
              <w:tabs>
                <w:tab w:val="left" w:pos="7290"/>
              </w:tabs>
              <w:jc w:val="right"/>
              <w:rPr>
                <w:sz w:val="21"/>
                <w:szCs w:val="20"/>
              </w:rPr>
            </w:pPr>
            <w:r w:rsidRPr="00452AF3">
              <w:rPr>
                <w:sz w:val="21"/>
                <w:szCs w:val="20"/>
                <w:lang w:val="zh-CN"/>
              </w:rPr>
              <w:t>-0.51</w:t>
            </w:r>
          </w:p>
        </w:tc>
      </w:tr>
      <w:tr w:rsidR="009F17F9" w:rsidRPr="00452AF3" w14:paraId="57733E00" w14:textId="77777777" w:rsidTr="00191467">
        <w:trPr>
          <w:trHeight w:val="231"/>
        </w:trPr>
        <w:tc>
          <w:tcPr>
            <w:tcW w:w="1417" w:type="dxa"/>
            <w:shd w:val="clear" w:color="auto" w:fill="auto"/>
          </w:tcPr>
          <w:p w14:paraId="2CEA3189" w14:textId="77777777" w:rsidR="009F17F9" w:rsidRPr="00452AF3" w:rsidRDefault="009F17F9" w:rsidP="00191467">
            <w:pPr>
              <w:tabs>
                <w:tab w:val="left" w:pos="7290"/>
              </w:tabs>
              <w:rPr>
                <w:sz w:val="21"/>
                <w:szCs w:val="20"/>
              </w:rPr>
            </w:pPr>
            <w:r w:rsidRPr="00452AF3">
              <w:rPr>
                <w:sz w:val="21"/>
                <w:szCs w:val="20"/>
                <w:lang w:val="zh-CN"/>
              </w:rPr>
              <w:t>HCFC-141b</w:t>
            </w:r>
          </w:p>
        </w:tc>
        <w:tc>
          <w:tcPr>
            <w:tcW w:w="1289" w:type="dxa"/>
            <w:shd w:val="clear" w:color="auto" w:fill="auto"/>
          </w:tcPr>
          <w:p w14:paraId="2F7B2339" w14:textId="77777777" w:rsidR="009F17F9" w:rsidRPr="00452AF3" w:rsidRDefault="009F17F9" w:rsidP="00191467">
            <w:pPr>
              <w:tabs>
                <w:tab w:val="left" w:pos="7290"/>
              </w:tabs>
              <w:jc w:val="right"/>
              <w:rPr>
                <w:sz w:val="21"/>
                <w:szCs w:val="20"/>
              </w:rPr>
            </w:pPr>
          </w:p>
        </w:tc>
        <w:tc>
          <w:tcPr>
            <w:tcW w:w="1172" w:type="dxa"/>
            <w:shd w:val="clear" w:color="auto" w:fill="auto"/>
          </w:tcPr>
          <w:p w14:paraId="2202FC01" w14:textId="77777777" w:rsidR="009F17F9" w:rsidRPr="00452AF3" w:rsidRDefault="009F17F9" w:rsidP="00191467">
            <w:pPr>
              <w:tabs>
                <w:tab w:val="left" w:pos="7290"/>
              </w:tabs>
              <w:jc w:val="right"/>
              <w:rPr>
                <w:sz w:val="21"/>
                <w:szCs w:val="20"/>
              </w:rPr>
            </w:pPr>
            <w:r w:rsidRPr="00452AF3">
              <w:rPr>
                <w:sz w:val="21"/>
                <w:szCs w:val="20"/>
                <w:lang w:val="zh-CN"/>
              </w:rPr>
              <w:t>2,879.41</w:t>
            </w:r>
          </w:p>
        </w:tc>
        <w:tc>
          <w:tcPr>
            <w:tcW w:w="1424" w:type="dxa"/>
            <w:shd w:val="clear" w:color="auto" w:fill="auto"/>
          </w:tcPr>
          <w:p w14:paraId="678A71FA" w14:textId="77777777" w:rsidR="009F17F9" w:rsidRPr="00452AF3" w:rsidRDefault="009F17F9" w:rsidP="00191467">
            <w:pPr>
              <w:tabs>
                <w:tab w:val="left" w:pos="7290"/>
              </w:tabs>
              <w:jc w:val="right"/>
              <w:rPr>
                <w:sz w:val="21"/>
                <w:szCs w:val="20"/>
              </w:rPr>
            </w:pPr>
          </w:p>
        </w:tc>
        <w:tc>
          <w:tcPr>
            <w:tcW w:w="1328" w:type="dxa"/>
            <w:shd w:val="clear" w:color="auto" w:fill="auto"/>
          </w:tcPr>
          <w:p w14:paraId="454365D4" w14:textId="77777777" w:rsidR="009F17F9" w:rsidRPr="00452AF3" w:rsidRDefault="009F17F9" w:rsidP="00191467">
            <w:pPr>
              <w:tabs>
                <w:tab w:val="left" w:pos="7290"/>
              </w:tabs>
              <w:jc w:val="right"/>
              <w:rPr>
                <w:sz w:val="21"/>
                <w:szCs w:val="20"/>
              </w:rPr>
            </w:pPr>
          </w:p>
        </w:tc>
        <w:tc>
          <w:tcPr>
            <w:tcW w:w="1162" w:type="dxa"/>
            <w:shd w:val="clear" w:color="auto" w:fill="auto"/>
          </w:tcPr>
          <w:p w14:paraId="45A63FF8" w14:textId="77777777" w:rsidR="009F17F9" w:rsidRPr="00452AF3" w:rsidRDefault="009F17F9" w:rsidP="00191467">
            <w:pPr>
              <w:tabs>
                <w:tab w:val="left" w:pos="7290"/>
              </w:tabs>
              <w:jc w:val="right"/>
              <w:rPr>
                <w:sz w:val="21"/>
                <w:szCs w:val="20"/>
              </w:rPr>
            </w:pPr>
            <w:r w:rsidRPr="00452AF3">
              <w:rPr>
                <w:sz w:val="21"/>
                <w:szCs w:val="20"/>
                <w:lang w:val="zh-CN"/>
              </w:rPr>
              <w:t>308.00</w:t>
            </w:r>
          </w:p>
        </w:tc>
        <w:tc>
          <w:tcPr>
            <w:tcW w:w="1568" w:type="dxa"/>
            <w:shd w:val="clear" w:color="auto" w:fill="auto"/>
          </w:tcPr>
          <w:p w14:paraId="15F0F1A7" w14:textId="77777777" w:rsidR="009F17F9" w:rsidRPr="00452AF3" w:rsidRDefault="009F17F9" w:rsidP="00191467">
            <w:pPr>
              <w:tabs>
                <w:tab w:val="left" w:pos="7290"/>
              </w:tabs>
              <w:jc w:val="right"/>
              <w:rPr>
                <w:sz w:val="21"/>
                <w:szCs w:val="20"/>
              </w:rPr>
            </w:pPr>
            <w:r w:rsidRPr="00452AF3">
              <w:rPr>
                <w:sz w:val="21"/>
                <w:szCs w:val="20"/>
                <w:lang w:val="zh-CN"/>
              </w:rPr>
              <w:t>3187.41</w:t>
            </w:r>
          </w:p>
        </w:tc>
      </w:tr>
      <w:tr w:rsidR="009F17F9" w:rsidRPr="00452AF3" w14:paraId="148F7A45" w14:textId="77777777" w:rsidTr="00191467">
        <w:trPr>
          <w:trHeight w:val="231"/>
        </w:trPr>
        <w:tc>
          <w:tcPr>
            <w:tcW w:w="1417" w:type="dxa"/>
            <w:shd w:val="clear" w:color="auto" w:fill="auto"/>
          </w:tcPr>
          <w:p w14:paraId="7B1E77E3" w14:textId="77777777" w:rsidR="009F17F9" w:rsidRPr="00452AF3" w:rsidRDefault="009F17F9" w:rsidP="00191467">
            <w:pPr>
              <w:tabs>
                <w:tab w:val="left" w:pos="7290"/>
              </w:tabs>
              <w:rPr>
                <w:sz w:val="21"/>
                <w:szCs w:val="20"/>
              </w:rPr>
            </w:pPr>
            <w:r w:rsidRPr="00452AF3">
              <w:rPr>
                <w:sz w:val="21"/>
                <w:szCs w:val="20"/>
                <w:lang w:val="zh-CN"/>
              </w:rPr>
              <w:t>HCFC-142b</w:t>
            </w:r>
          </w:p>
        </w:tc>
        <w:tc>
          <w:tcPr>
            <w:tcW w:w="1289" w:type="dxa"/>
            <w:shd w:val="clear" w:color="auto" w:fill="auto"/>
          </w:tcPr>
          <w:p w14:paraId="5AEA4343" w14:textId="77777777" w:rsidR="009F17F9" w:rsidRPr="00452AF3" w:rsidRDefault="009F17F9" w:rsidP="00191467">
            <w:pPr>
              <w:tabs>
                <w:tab w:val="left" w:pos="7290"/>
              </w:tabs>
              <w:jc w:val="right"/>
              <w:rPr>
                <w:sz w:val="21"/>
                <w:szCs w:val="20"/>
              </w:rPr>
            </w:pPr>
          </w:p>
        </w:tc>
        <w:tc>
          <w:tcPr>
            <w:tcW w:w="1172" w:type="dxa"/>
            <w:shd w:val="clear" w:color="auto" w:fill="auto"/>
          </w:tcPr>
          <w:p w14:paraId="68234EA8" w14:textId="77777777" w:rsidR="009F17F9" w:rsidRPr="00452AF3" w:rsidRDefault="009F17F9" w:rsidP="00191467">
            <w:pPr>
              <w:tabs>
                <w:tab w:val="left" w:pos="7290"/>
              </w:tabs>
              <w:jc w:val="right"/>
              <w:rPr>
                <w:sz w:val="21"/>
                <w:szCs w:val="20"/>
              </w:rPr>
            </w:pPr>
            <w:r w:rsidRPr="00452AF3">
              <w:rPr>
                <w:sz w:val="21"/>
                <w:szCs w:val="20"/>
                <w:lang w:val="zh-CN"/>
              </w:rPr>
              <w:t>97.50</w:t>
            </w:r>
          </w:p>
        </w:tc>
        <w:tc>
          <w:tcPr>
            <w:tcW w:w="1424" w:type="dxa"/>
            <w:shd w:val="clear" w:color="auto" w:fill="auto"/>
          </w:tcPr>
          <w:p w14:paraId="2D8D83C2" w14:textId="77777777" w:rsidR="009F17F9" w:rsidRPr="00452AF3" w:rsidRDefault="009F17F9" w:rsidP="00191467">
            <w:pPr>
              <w:tabs>
                <w:tab w:val="left" w:pos="7290"/>
              </w:tabs>
              <w:jc w:val="right"/>
              <w:rPr>
                <w:sz w:val="21"/>
                <w:szCs w:val="20"/>
              </w:rPr>
            </w:pPr>
            <w:r w:rsidRPr="00452AF3">
              <w:rPr>
                <w:sz w:val="21"/>
                <w:szCs w:val="20"/>
                <w:lang w:val="zh-CN"/>
              </w:rPr>
              <w:t>4.23</w:t>
            </w:r>
          </w:p>
        </w:tc>
        <w:tc>
          <w:tcPr>
            <w:tcW w:w="1328" w:type="dxa"/>
            <w:shd w:val="clear" w:color="auto" w:fill="auto"/>
          </w:tcPr>
          <w:p w14:paraId="29048591" w14:textId="77777777" w:rsidR="009F17F9" w:rsidRPr="00452AF3" w:rsidRDefault="009F17F9" w:rsidP="00191467">
            <w:pPr>
              <w:tabs>
                <w:tab w:val="left" w:pos="7290"/>
              </w:tabs>
              <w:jc w:val="right"/>
              <w:rPr>
                <w:sz w:val="21"/>
                <w:szCs w:val="20"/>
              </w:rPr>
            </w:pPr>
            <w:r w:rsidRPr="00452AF3">
              <w:rPr>
                <w:sz w:val="21"/>
                <w:szCs w:val="20"/>
                <w:lang w:val="zh-CN"/>
              </w:rPr>
              <w:t>37.98</w:t>
            </w:r>
          </w:p>
        </w:tc>
        <w:tc>
          <w:tcPr>
            <w:tcW w:w="1162" w:type="dxa"/>
            <w:shd w:val="clear" w:color="auto" w:fill="auto"/>
          </w:tcPr>
          <w:p w14:paraId="2D84C838" w14:textId="77777777" w:rsidR="009F17F9" w:rsidRPr="00452AF3" w:rsidRDefault="009F17F9" w:rsidP="00191467">
            <w:pPr>
              <w:tabs>
                <w:tab w:val="left" w:pos="7290"/>
              </w:tabs>
              <w:jc w:val="right"/>
              <w:rPr>
                <w:sz w:val="21"/>
                <w:szCs w:val="20"/>
              </w:rPr>
            </w:pPr>
          </w:p>
        </w:tc>
        <w:tc>
          <w:tcPr>
            <w:tcW w:w="1568" w:type="dxa"/>
            <w:shd w:val="clear" w:color="auto" w:fill="auto"/>
          </w:tcPr>
          <w:p w14:paraId="5A01DD31" w14:textId="77777777" w:rsidR="009F17F9" w:rsidRPr="00452AF3" w:rsidRDefault="009F17F9" w:rsidP="00191467">
            <w:pPr>
              <w:tabs>
                <w:tab w:val="left" w:pos="7290"/>
              </w:tabs>
              <w:jc w:val="right"/>
              <w:rPr>
                <w:sz w:val="21"/>
                <w:szCs w:val="20"/>
              </w:rPr>
            </w:pPr>
            <w:r w:rsidRPr="00452AF3">
              <w:rPr>
                <w:sz w:val="21"/>
                <w:szCs w:val="20"/>
                <w:lang w:val="zh-CN"/>
              </w:rPr>
              <w:t>139.71</w:t>
            </w:r>
          </w:p>
        </w:tc>
      </w:tr>
    </w:tbl>
    <w:p w14:paraId="5F5257E5" w14:textId="77777777" w:rsidR="009F17F9" w:rsidRPr="00452AF3" w:rsidRDefault="009F17F9" w:rsidP="009F17F9">
      <w:pPr>
        <w:pStyle w:val="Title1"/>
        <w:rPr>
          <w:sz w:val="21"/>
          <w:szCs w:val="20"/>
          <w:lang w:val="en-CA"/>
        </w:rPr>
      </w:pPr>
    </w:p>
    <w:tbl>
      <w:tblPr>
        <w:tblStyle w:val="TableGrid40"/>
        <w:tblW w:w="5000" w:type="pct"/>
        <w:tblLayout w:type="fixed"/>
        <w:tblLook w:val="04A0" w:firstRow="1" w:lastRow="0" w:firstColumn="1" w:lastColumn="0" w:noHBand="0" w:noVBand="1"/>
      </w:tblPr>
      <w:tblGrid>
        <w:gridCol w:w="2689"/>
        <w:gridCol w:w="1275"/>
        <w:gridCol w:w="4204"/>
        <w:gridCol w:w="1182"/>
      </w:tblGrid>
      <w:tr w:rsidR="009F17F9" w:rsidRPr="00452AF3" w14:paraId="09792FCB" w14:textId="77777777" w:rsidTr="00191467">
        <w:trPr>
          <w:trHeight w:val="240"/>
        </w:trPr>
        <w:tc>
          <w:tcPr>
            <w:tcW w:w="5000" w:type="pct"/>
            <w:gridSpan w:val="4"/>
            <w:shd w:val="clear" w:color="auto" w:fill="auto"/>
          </w:tcPr>
          <w:p w14:paraId="7502DA2F" w14:textId="77777777" w:rsidR="009F17F9" w:rsidRPr="00452AF3" w:rsidRDefault="009F17F9" w:rsidP="00191467">
            <w:pPr>
              <w:spacing w:after="60"/>
              <w:rPr>
                <w:rFonts w:eastAsia="SimHei"/>
                <w:b/>
                <w:sz w:val="21"/>
                <w:szCs w:val="20"/>
                <w:lang w:eastAsia="zh-CN"/>
              </w:rPr>
            </w:pPr>
            <w:r w:rsidRPr="00452AF3">
              <w:rPr>
                <w:rFonts w:eastAsia="SimHei"/>
                <w:b/>
                <w:bCs/>
                <w:sz w:val="21"/>
                <w:szCs w:val="20"/>
                <w:lang w:val="zh-CN" w:eastAsia="zh-CN"/>
              </w:rPr>
              <w:t>（四）消费数据（</w:t>
            </w:r>
            <w:r w:rsidRPr="00452AF3">
              <w:rPr>
                <w:rFonts w:eastAsia="SimHei"/>
                <w:b/>
                <w:bCs/>
                <w:sz w:val="21"/>
                <w:szCs w:val="20"/>
                <w:lang w:val="zh-CN" w:eastAsia="zh-CN"/>
              </w:rPr>
              <w:t>ODP</w:t>
            </w:r>
            <w:r w:rsidRPr="00452AF3">
              <w:rPr>
                <w:rFonts w:eastAsia="SimHei"/>
                <w:b/>
                <w:bCs/>
                <w:sz w:val="21"/>
                <w:szCs w:val="20"/>
                <w:lang w:val="zh-CN" w:eastAsia="zh-CN"/>
              </w:rPr>
              <w:t>吨）</w:t>
            </w:r>
          </w:p>
        </w:tc>
      </w:tr>
      <w:tr w:rsidR="009F17F9" w:rsidRPr="00452AF3" w14:paraId="77959FF1" w14:textId="77777777" w:rsidTr="00191467">
        <w:trPr>
          <w:trHeight w:val="240"/>
        </w:trPr>
        <w:tc>
          <w:tcPr>
            <w:tcW w:w="1438" w:type="pct"/>
            <w:shd w:val="clear" w:color="auto" w:fill="auto"/>
          </w:tcPr>
          <w:p w14:paraId="092B35D2" w14:textId="77777777" w:rsidR="009F17F9" w:rsidRPr="00452AF3" w:rsidRDefault="009F17F9" w:rsidP="00191467">
            <w:pPr>
              <w:spacing w:after="60"/>
              <w:jc w:val="left"/>
              <w:rPr>
                <w:sz w:val="21"/>
                <w:szCs w:val="20"/>
              </w:rPr>
            </w:pPr>
            <w:r w:rsidRPr="00452AF3">
              <w:rPr>
                <w:sz w:val="21"/>
                <w:szCs w:val="20"/>
                <w:lang w:val="zh-CN"/>
              </w:rPr>
              <w:t>2009-2010</w:t>
            </w:r>
            <w:proofErr w:type="spellStart"/>
            <w:r w:rsidRPr="00452AF3">
              <w:rPr>
                <w:sz w:val="21"/>
                <w:szCs w:val="20"/>
                <w:lang w:val="zh-CN"/>
              </w:rPr>
              <w:t>年基准</w:t>
            </w:r>
            <w:proofErr w:type="spellEnd"/>
            <w:r w:rsidRPr="00452AF3">
              <w:rPr>
                <w:sz w:val="21"/>
                <w:szCs w:val="20"/>
                <w:lang w:val="zh-CN"/>
              </w:rPr>
              <w:t>：</w:t>
            </w:r>
          </w:p>
        </w:tc>
        <w:tc>
          <w:tcPr>
            <w:tcW w:w="682" w:type="pct"/>
            <w:shd w:val="clear" w:color="auto" w:fill="auto"/>
          </w:tcPr>
          <w:p w14:paraId="59BC802C" w14:textId="77777777" w:rsidR="009F17F9" w:rsidRPr="00452AF3" w:rsidRDefault="009F17F9" w:rsidP="00191467">
            <w:pPr>
              <w:spacing w:after="60"/>
              <w:jc w:val="right"/>
              <w:rPr>
                <w:sz w:val="21"/>
                <w:szCs w:val="20"/>
              </w:rPr>
            </w:pPr>
            <w:r w:rsidRPr="00452AF3">
              <w:rPr>
                <w:sz w:val="21"/>
                <w:szCs w:val="20"/>
                <w:lang w:val="zh-CN"/>
              </w:rPr>
              <w:t>19,269.00</w:t>
            </w:r>
          </w:p>
        </w:tc>
        <w:tc>
          <w:tcPr>
            <w:tcW w:w="2248" w:type="pct"/>
            <w:shd w:val="clear" w:color="auto" w:fill="auto"/>
          </w:tcPr>
          <w:p w14:paraId="2F8DEB62" w14:textId="77777777" w:rsidR="009F17F9" w:rsidRPr="00452AF3" w:rsidRDefault="009F17F9" w:rsidP="00191467">
            <w:pPr>
              <w:spacing w:after="60"/>
              <w:jc w:val="left"/>
              <w:rPr>
                <w:sz w:val="21"/>
                <w:szCs w:val="20"/>
              </w:rPr>
            </w:pPr>
            <w:proofErr w:type="spellStart"/>
            <w:r w:rsidRPr="00452AF3">
              <w:rPr>
                <w:sz w:val="21"/>
                <w:szCs w:val="20"/>
                <w:lang w:val="zh-CN"/>
              </w:rPr>
              <w:t>持续</w:t>
            </w:r>
            <w:r w:rsidRPr="00452AF3">
              <w:rPr>
                <w:rFonts w:hint="eastAsia"/>
                <w:sz w:val="21"/>
                <w:szCs w:val="20"/>
                <w:lang w:val="zh-CN"/>
              </w:rPr>
              <w:t>总体</w:t>
            </w:r>
            <w:r w:rsidRPr="00452AF3">
              <w:rPr>
                <w:sz w:val="21"/>
                <w:szCs w:val="20"/>
                <w:lang w:val="zh-CN"/>
              </w:rPr>
              <w:t>削减起点</w:t>
            </w:r>
            <w:proofErr w:type="spellEnd"/>
            <w:r w:rsidRPr="00452AF3">
              <w:rPr>
                <w:sz w:val="21"/>
                <w:szCs w:val="20"/>
                <w:lang w:val="zh-CN"/>
              </w:rPr>
              <w:t>：</w:t>
            </w:r>
          </w:p>
        </w:tc>
        <w:tc>
          <w:tcPr>
            <w:tcW w:w="632" w:type="pct"/>
            <w:shd w:val="clear" w:color="auto" w:fill="auto"/>
          </w:tcPr>
          <w:p w14:paraId="728BC872" w14:textId="77777777" w:rsidR="009F17F9" w:rsidRPr="00452AF3" w:rsidRDefault="009F17F9" w:rsidP="00191467">
            <w:pPr>
              <w:spacing w:after="60"/>
              <w:jc w:val="right"/>
              <w:rPr>
                <w:sz w:val="21"/>
                <w:szCs w:val="20"/>
              </w:rPr>
            </w:pPr>
            <w:r w:rsidRPr="00452AF3">
              <w:rPr>
                <w:sz w:val="21"/>
                <w:szCs w:val="20"/>
                <w:lang w:val="zh-CN"/>
              </w:rPr>
              <w:t>18,865.44</w:t>
            </w:r>
          </w:p>
        </w:tc>
      </w:tr>
      <w:tr w:rsidR="009F17F9" w:rsidRPr="00452AF3" w14:paraId="415D272C" w14:textId="77777777" w:rsidTr="00191467">
        <w:trPr>
          <w:trHeight w:val="240"/>
        </w:trPr>
        <w:tc>
          <w:tcPr>
            <w:tcW w:w="5000" w:type="pct"/>
            <w:gridSpan w:val="4"/>
            <w:shd w:val="clear" w:color="auto" w:fill="auto"/>
          </w:tcPr>
          <w:p w14:paraId="4225DB5C" w14:textId="77777777" w:rsidR="009F17F9" w:rsidRPr="00452AF3" w:rsidRDefault="009F17F9" w:rsidP="00191467">
            <w:pPr>
              <w:spacing w:after="60"/>
              <w:rPr>
                <w:rFonts w:eastAsia="SimHei"/>
                <w:b/>
                <w:sz w:val="21"/>
                <w:szCs w:val="20"/>
                <w:lang w:eastAsia="zh-CN"/>
              </w:rPr>
            </w:pPr>
            <w:r w:rsidRPr="00452AF3">
              <w:rPr>
                <w:rFonts w:eastAsia="SimHei"/>
                <w:b/>
                <w:bCs/>
                <w:sz w:val="21"/>
                <w:szCs w:val="20"/>
                <w:lang w:val="zh-CN" w:eastAsia="zh-CN"/>
              </w:rPr>
              <w:t>有资格获得供资的消费量（</w:t>
            </w:r>
            <w:r w:rsidRPr="00452AF3">
              <w:rPr>
                <w:rFonts w:eastAsia="SimHei"/>
                <w:b/>
                <w:bCs/>
                <w:sz w:val="21"/>
                <w:szCs w:val="20"/>
                <w:lang w:val="zh-CN" w:eastAsia="zh-CN"/>
              </w:rPr>
              <w:t>ODP</w:t>
            </w:r>
            <w:r w:rsidRPr="00452AF3">
              <w:rPr>
                <w:rFonts w:eastAsia="SimHei"/>
                <w:b/>
                <w:bCs/>
                <w:sz w:val="21"/>
                <w:szCs w:val="20"/>
                <w:lang w:val="zh-CN" w:eastAsia="zh-CN"/>
              </w:rPr>
              <w:t>吨）</w:t>
            </w:r>
          </w:p>
        </w:tc>
      </w:tr>
      <w:tr w:rsidR="009F17F9" w:rsidRPr="00452AF3" w14:paraId="22F802E1" w14:textId="77777777" w:rsidTr="00191467">
        <w:trPr>
          <w:trHeight w:val="240"/>
        </w:trPr>
        <w:tc>
          <w:tcPr>
            <w:tcW w:w="1438" w:type="pct"/>
            <w:shd w:val="clear" w:color="auto" w:fill="auto"/>
          </w:tcPr>
          <w:p w14:paraId="2DB49927" w14:textId="77777777" w:rsidR="009F17F9" w:rsidRPr="00452AF3" w:rsidRDefault="009F17F9" w:rsidP="00191467">
            <w:pPr>
              <w:spacing w:after="60"/>
              <w:jc w:val="left"/>
              <w:rPr>
                <w:sz w:val="21"/>
                <w:szCs w:val="20"/>
              </w:rPr>
            </w:pPr>
            <w:proofErr w:type="spellStart"/>
            <w:r w:rsidRPr="00452AF3">
              <w:rPr>
                <w:sz w:val="21"/>
                <w:szCs w:val="20"/>
                <w:lang w:val="zh-CN"/>
              </w:rPr>
              <w:t>已</w:t>
            </w:r>
            <w:r w:rsidRPr="00452AF3">
              <w:rPr>
                <w:rFonts w:hint="eastAsia"/>
                <w:sz w:val="21"/>
                <w:szCs w:val="20"/>
                <w:lang w:val="zh-CN"/>
              </w:rPr>
              <w:t>核准</w:t>
            </w:r>
            <w:proofErr w:type="spellEnd"/>
            <w:r w:rsidRPr="00452AF3">
              <w:rPr>
                <w:sz w:val="21"/>
                <w:szCs w:val="20"/>
                <w:lang w:val="zh-CN"/>
              </w:rPr>
              <w:t>：</w:t>
            </w:r>
          </w:p>
        </w:tc>
        <w:tc>
          <w:tcPr>
            <w:tcW w:w="682" w:type="pct"/>
            <w:shd w:val="clear" w:color="auto" w:fill="auto"/>
          </w:tcPr>
          <w:p w14:paraId="046442AA" w14:textId="77777777" w:rsidR="009F17F9" w:rsidRPr="00452AF3" w:rsidRDefault="009F17F9" w:rsidP="00191467">
            <w:pPr>
              <w:spacing w:after="60"/>
              <w:jc w:val="right"/>
              <w:rPr>
                <w:sz w:val="21"/>
                <w:szCs w:val="20"/>
              </w:rPr>
            </w:pPr>
            <w:r w:rsidRPr="00452AF3">
              <w:rPr>
                <w:sz w:val="21"/>
                <w:szCs w:val="20"/>
                <w:lang w:val="zh-CN"/>
              </w:rPr>
              <w:t>12,161.02</w:t>
            </w:r>
          </w:p>
        </w:tc>
        <w:tc>
          <w:tcPr>
            <w:tcW w:w="2248" w:type="pct"/>
            <w:shd w:val="clear" w:color="auto" w:fill="auto"/>
          </w:tcPr>
          <w:p w14:paraId="155E30E7" w14:textId="77777777" w:rsidR="009F17F9" w:rsidRPr="00452AF3" w:rsidRDefault="009F17F9" w:rsidP="00191467">
            <w:pPr>
              <w:spacing w:after="60"/>
              <w:jc w:val="left"/>
              <w:rPr>
                <w:sz w:val="21"/>
                <w:szCs w:val="20"/>
              </w:rPr>
            </w:pPr>
            <w:proofErr w:type="spellStart"/>
            <w:r w:rsidRPr="00452AF3">
              <w:rPr>
                <w:rFonts w:hint="eastAsia"/>
                <w:sz w:val="21"/>
                <w:szCs w:val="20"/>
                <w:lang w:val="zh-CN"/>
              </w:rPr>
              <w:t>剩余</w:t>
            </w:r>
            <w:proofErr w:type="spellEnd"/>
            <w:r w:rsidRPr="00452AF3">
              <w:rPr>
                <w:sz w:val="21"/>
                <w:szCs w:val="20"/>
                <w:lang w:val="zh-CN"/>
              </w:rPr>
              <w:t>：</w:t>
            </w:r>
          </w:p>
        </w:tc>
        <w:tc>
          <w:tcPr>
            <w:tcW w:w="632" w:type="pct"/>
            <w:shd w:val="clear" w:color="auto" w:fill="auto"/>
          </w:tcPr>
          <w:p w14:paraId="5986C9C9" w14:textId="77777777" w:rsidR="009F17F9" w:rsidRPr="00452AF3" w:rsidRDefault="009F17F9" w:rsidP="00191467">
            <w:pPr>
              <w:spacing w:after="60"/>
              <w:jc w:val="right"/>
              <w:rPr>
                <w:sz w:val="21"/>
                <w:szCs w:val="20"/>
              </w:rPr>
            </w:pPr>
            <w:r w:rsidRPr="00452AF3">
              <w:rPr>
                <w:sz w:val="21"/>
                <w:szCs w:val="20"/>
                <w:lang w:val="zh-CN"/>
              </w:rPr>
              <w:t>6,704.42</w:t>
            </w:r>
          </w:p>
        </w:tc>
      </w:tr>
    </w:tbl>
    <w:p w14:paraId="1F9349EE" w14:textId="77777777" w:rsidR="009F17F9" w:rsidRPr="00452AF3" w:rsidRDefault="009F17F9" w:rsidP="009F17F9">
      <w:pPr>
        <w:pStyle w:val="Title1"/>
        <w:rPr>
          <w:sz w:val="21"/>
          <w:szCs w:val="20"/>
          <w:lang w:val="en-CA"/>
        </w:rPr>
      </w:pPr>
    </w:p>
    <w:tbl>
      <w:tblPr>
        <w:tblStyle w:val="TableGrid"/>
        <w:tblW w:w="5000" w:type="pct"/>
        <w:tblLayout w:type="fixed"/>
        <w:tblLook w:val="04A0" w:firstRow="1" w:lastRow="0" w:firstColumn="1" w:lastColumn="0" w:noHBand="0" w:noVBand="1"/>
      </w:tblPr>
      <w:tblGrid>
        <w:gridCol w:w="1160"/>
        <w:gridCol w:w="3082"/>
        <w:gridCol w:w="1277"/>
        <w:gridCol w:w="1277"/>
        <w:gridCol w:w="1277"/>
        <w:gridCol w:w="1277"/>
      </w:tblGrid>
      <w:tr w:rsidR="009F17F9" w:rsidRPr="00452AF3" w14:paraId="120B363F" w14:textId="77777777" w:rsidTr="00191467">
        <w:trPr>
          <w:trHeight w:val="240"/>
        </w:trPr>
        <w:tc>
          <w:tcPr>
            <w:tcW w:w="2268" w:type="pct"/>
            <w:gridSpan w:val="2"/>
            <w:shd w:val="clear" w:color="auto" w:fill="auto"/>
          </w:tcPr>
          <w:p w14:paraId="70880148" w14:textId="77777777" w:rsidR="009F17F9" w:rsidRPr="00452AF3" w:rsidRDefault="009F17F9" w:rsidP="00191467">
            <w:pPr>
              <w:pStyle w:val="StyleHeader4Para4Left0Firstline0"/>
              <w:numPr>
                <w:ilvl w:val="0"/>
                <w:numId w:val="0"/>
              </w:numPr>
              <w:spacing w:after="60"/>
              <w:jc w:val="left"/>
              <w:rPr>
                <w:rFonts w:eastAsia="SimHei"/>
                <w:b/>
                <w:sz w:val="21"/>
                <w:szCs w:val="20"/>
              </w:rPr>
            </w:pPr>
            <w:r w:rsidRPr="00452AF3">
              <w:rPr>
                <w:rFonts w:eastAsia="SimHei"/>
                <w:b/>
                <w:bCs/>
                <w:sz w:val="21"/>
                <w:szCs w:val="20"/>
                <w:lang w:val="zh-CN"/>
              </w:rPr>
              <w:t>（</w:t>
            </w:r>
            <w:proofErr w:type="spellStart"/>
            <w:r w:rsidRPr="00452AF3">
              <w:rPr>
                <w:rFonts w:eastAsia="SimHei"/>
                <w:b/>
                <w:bCs/>
                <w:sz w:val="21"/>
                <w:szCs w:val="20"/>
                <w:lang w:val="zh-CN"/>
              </w:rPr>
              <w:t>五）业务计划</w:t>
            </w:r>
            <w:proofErr w:type="spellEnd"/>
          </w:p>
        </w:tc>
        <w:tc>
          <w:tcPr>
            <w:tcW w:w="683" w:type="pct"/>
            <w:shd w:val="clear" w:color="auto" w:fill="auto"/>
          </w:tcPr>
          <w:p w14:paraId="2CA60E7C" w14:textId="77777777" w:rsidR="009F17F9" w:rsidRPr="00452AF3" w:rsidRDefault="009F17F9" w:rsidP="00191467">
            <w:pPr>
              <w:pStyle w:val="StyleHeader4Para4Left0Firstline0"/>
              <w:numPr>
                <w:ilvl w:val="0"/>
                <w:numId w:val="0"/>
              </w:numPr>
              <w:spacing w:after="60"/>
              <w:jc w:val="center"/>
              <w:rPr>
                <w:rFonts w:eastAsia="SimHei"/>
                <w:b/>
                <w:sz w:val="21"/>
                <w:szCs w:val="20"/>
              </w:rPr>
            </w:pPr>
            <w:r w:rsidRPr="00452AF3">
              <w:rPr>
                <w:rFonts w:eastAsia="SimHei"/>
                <w:b/>
                <w:bCs/>
                <w:sz w:val="21"/>
                <w:szCs w:val="20"/>
                <w:lang w:val="zh-CN"/>
              </w:rPr>
              <w:t>2021</w:t>
            </w:r>
            <w:r w:rsidRPr="00452AF3">
              <w:rPr>
                <w:rFonts w:eastAsia="SimHei"/>
                <w:b/>
                <w:bCs/>
                <w:sz w:val="21"/>
                <w:szCs w:val="20"/>
                <w:lang w:val="zh-CN"/>
              </w:rPr>
              <w:t>年</w:t>
            </w:r>
          </w:p>
        </w:tc>
        <w:tc>
          <w:tcPr>
            <w:tcW w:w="683" w:type="pct"/>
            <w:shd w:val="clear" w:color="auto" w:fill="auto"/>
          </w:tcPr>
          <w:p w14:paraId="7986711A" w14:textId="77777777" w:rsidR="009F17F9" w:rsidRPr="00452AF3" w:rsidRDefault="009F17F9" w:rsidP="00191467">
            <w:pPr>
              <w:pStyle w:val="StyleHeader4Para4Left0Firstline0"/>
              <w:numPr>
                <w:ilvl w:val="0"/>
                <w:numId w:val="0"/>
              </w:numPr>
              <w:spacing w:after="60"/>
              <w:jc w:val="center"/>
              <w:rPr>
                <w:rFonts w:eastAsia="SimHei"/>
                <w:b/>
                <w:sz w:val="21"/>
                <w:szCs w:val="20"/>
              </w:rPr>
            </w:pPr>
            <w:r w:rsidRPr="00452AF3">
              <w:rPr>
                <w:rFonts w:eastAsia="SimHei"/>
                <w:b/>
                <w:bCs/>
                <w:sz w:val="21"/>
                <w:szCs w:val="20"/>
                <w:lang w:val="zh-CN"/>
              </w:rPr>
              <w:t>2022</w:t>
            </w:r>
            <w:r w:rsidRPr="00452AF3">
              <w:rPr>
                <w:rFonts w:eastAsia="SimHei"/>
                <w:b/>
                <w:bCs/>
                <w:sz w:val="21"/>
                <w:szCs w:val="20"/>
                <w:lang w:val="zh-CN"/>
              </w:rPr>
              <w:t>年</w:t>
            </w:r>
          </w:p>
        </w:tc>
        <w:tc>
          <w:tcPr>
            <w:tcW w:w="683" w:type="pct"/>
          </w:tcPr>
          <w:p w14:paraId="35ADEC48" w14:textId="77777777" w:rsidR="009F17F9" w:rsidRPr="00452AF3" w:rsidRDefault="009F17F9" w:rsidP="00191467">
            <w:pPr>
              <w:pStyle w:val="StyleHeader4Para4Left0Firstline0"/>
              <w:numPr>
                <w:ilvl w:val="0"/>
                <w:numId w:val="0"/>
              </w:numPr>
              <w:spacing w:after="60"/>
              <w:jc w:val="center"/>
              <w:rPr>
                <w:rFonts w:eastAsia="SimHei"/>
                <w:b/>
                <w:sz w:val="21"/>
                <w:szCs w:val="20"/>
              </w:rPr>
            </w:pPr>
            <w:r w:rsidRPr="00452AF3">
              <w:rPr>
                <w:rFonts w:eastAsia="SimHei"/>
                <w:b/>
                <w:bCs/>
                <w:sz w:val="21"/>
                <w:szCs w:val="20"/>
                <w:lang w:val="zh-CN"/>
              </w:rPr>
              <w:t>2023</w:t>
            </w:r>
            <w:r w:rsidRPr="00452AF3">
              <w:rPr>
                <w:rFonts w:eastAsia="SimHei"/>
                <w:b/>
                <w:bCs/>
                <w:sz w:val="21"/>
                <w:szCs w:val="20"/>
                <w:lang w:val="zh-CN"/>
              </w:rPr>
              <w:t>年</w:t>
            </w:r>
          </w:p>
        </w:tc>
        <w:tc>
          <w:tcPr>
            <w:tcW w:w="683" w:type="pct"/>
            <w:shd w:val="clear" w:color="auto" w:fill="auto"/>
          </w:tcPr>
          <w:p w14:paraId="6C4E471E" w14:textId="77777777" w:rsidR="009F17F9" w:rsidRPr="00452AF3" w:rsidRDefault="009F17F9" w:rsidP="00191467">
            <w:pPr>
              <w:pStyle w:val="StyleHeader4Para4Left0Firstline0"/>
              <w:numPr>
                <w:ilvl w:val="0"/>
                <w:numId w:val="0"/>
              </w:numPr>
              <w:spacing w:after="60"/>
              <w:jc w:val="center"/>
              <w:rPr>
                <w:rFonts w:eastAsia="SimHei"/>
                <w:b/>
                <w:sz w:val="21"/>
                <w:szCs w:val="20"/>
              </w:rPr>
            </w:pPr>
            <w:proofErr w:type="spellStart"/>
            <w:r w:rsidRPr="00452AF3">
              <w:rPr>
                <w:rFonts w:eastAsia="SimHei"/>
                <w:b/>
                <w:bCs/>
                <w:sz w:val="21"/>
                <w:szCs w:val="20"/>
                <w:lang w:val="zh-CN"/>
              </w:rPr>
              <w:t>共计</w:t>
            </w:r>
            <w:proofErr w:type="spellEnd"/>
          </w:p>
        </w:tc>
      </w:tr>
      <w:tr w:rsidR="009F17F9" w:rsidRPr="00452AF3" w14:paraId="4DF71781" w14:textId="77777777" w:rsidTr="00191467">
        <w:trPr>
          <w:trHeight w:val="103"/>
        </w:trPr>
        <w:tc>
          <w:tcPr>
            <w:tcW w:w="620" w:type="pct"/>
            <w:vMerge w:val="restart"/>
            <w:shd w:val="clear" w:color="auto" w:fill="auto"/>
            <w:vAlign w:val="center"/>
          </w:tcPr>
          <w:p w14:paraId="532CDB8A" w14:textId="77777777" w:rsidR="009F17F9" w:rsidRPr="00452AF3" w:rsidRDefault="009F17F9" w:rsidP="00191467">
            <w:pPr>
              <w:pStyle w:val="StyleHeader4Para4Left0Firstline0"/>
              <w:numPr>
                <w:ilvl w:val="0"/>
                <w:numId w:val="0"/>
              </w:numPr>
              <w:spacing w:after="60"/>
              <w:jc w:val="left"/>
              <w:rPr>
                <w:b/>
                <w:sz w:val="21"/>
                <w:szCs w:val="20"/>
              </w:rPr>
            </w:pPr>
            <w:proofErr w:type="spellStart"/>
            <w:r w:rsidRPr="00452AF3">
              <w:rPr>
                <w:sz w:val="21"/>
                <w:szCs w:val="20"/>
                <w:lang w:val="zh-CN"/>
              </w:rPr>
              <w:t>环境</w:t>
            </w:r>
            <w:r w:rsidRPr="00452AF3">
              <w:rPr>
                <w:rFonts w:hint="eastAsia"/>
                <w:sz w:val="21"/>
                <w:szCs w:val="20"/>
                <w:lang w:val="zh-CN"/>
              </w:rPr>
              <w:t>规划</w:t>
            </w:r>
            <w:r w:rsidRPr="00452AF3">
              <w:rPr>
                <w:sz w:val="21"/>
                <w:szCs w:val="20"/>
                <w:lang w:val="zh-CN"/>
              </w:rPr>
              <w:t>署</w:t>
            </w:r>
            <w:proofErr w:type="spellEnd"/>
          </w:p>
        </w:tc>
        <w:tc>
          <w:tcPr>
            <w:tcW w:w="1648" w:type="pct"/>
            <w:shd w:val="clear" w:color="auto" w:fill="auto"/>
          </w:tcPr>
          <w:p w14:paraId="7AEF1000" w14:textId="77777777" w:rsidR="009F17F9" w:rsidRPr="00452AF3" w:rsidRDefault="009F17F9" w:rsidP="00191467">
            <w:pPr>
              <w:pStyle w:val="StyleHeader4Para4Left0Firstline0"/>
              <w:numPr>
                <w:ilvl w:val="0"/>
                <w:numId w:val="0"/>
              </w:numPr>
              <w:spacing w:after="60"/>
              <w:jc w:val="left"/>
              <w:rPr>
                <w:b/>
                <w:sz w:val="21"/>
                <w:szCs w:val="20"/>
                <w:lang w:eastAsia="zh-CN"/>
              </w:rPr>
            </w:pPr>
            <w:r w:rsidRPr="00452AF3">
              <w:rPr>
                <w:sz w:val="21"/>
                <w:szCs w:val="20"/>
                <w:lang w:val="zh-CN" w:eastAsia="zh-CN"/>
              </w:rPr>
              <w:t>消耗臭氧层物质物质淘汰量（</w:t>
            </w:r>
            <w:r w:rsidRPr="00452AF3">
              <w:rPr>
                <w:sz w:val="21"/>
                <w:szCs w:val="20"/>
                <w:lang w:val="zh-CN" w:eastAsia="zh-CN"/>
              </w:rPr>
              <w:t>ODP</w:t>
            </w:r>
            <w:r w:rsidRPr="00452AF3">
              <w:rPr>
                <w:sz w:val="21"/>
                <w:szCs w:val="20"/>
                <w:lang w:val="zh-CN" w:eastAsia="zh-CN"/>
              </w:rPr>
              <w:t>吨）</w:t>
            </w:r>
          </w:p>
        </w:tc>
        <w:tc>
          <w:tcPr>
            <w:tcW w:w="683" w:type="pct"/>
            <w:shd w:val="clear" w:color="auto" w:fill="auto"/>
          </w:tcPr>
          <w:p w14:paraId="4045CC28" w14:textId="77777777" w:rsidR="009F17F9" w:rsidRPr="00452AF3" w:rsidRDefault="009F17F9" w:rsidP="00191467">
            <w:pPr>
              <w:pStyle w:val="StyleHeader4Para4Left0Firstline0"/>
              <w:numPr>
                <w:ilvl w:val="0"/>
                <w:numId w:val="0"/>
              </w:numPr>
              <w:spacing w:after="60"/>
              <w:jc w:val="right"/>
              <w:rPr>
                <w:b/>
                <w:sz w:val="21"/>
                <w:szCs w:val="20"/>
              </w:rPr>
            </w:pPr>
            <w:r w:rsidRPr="00452AF3">
              <w:rPr>
                <w:sz w:val="21"/>
                <w:szCs w:val="20"/>
                <w:lang w:val="zh-CN"/>
              </w:rPr>
              <w:t>30.03</w:t>
            </w:r>
          </w:p>
        </w:tc>
        <w:tc>
          <w:tcPr>
            <w:tcW w:w="683" w:type="pct"/>
            <w:shd w:val="clear" w:color="auto" w:fill="auto"/>
          </w:tcPr>
          <w:p w14:paraId="50B5F39F" w14:textId="77777777" w:rsidR="009F17F9" w:rsidRPr="00452AF3" w:rsidRDefault="009F17F9" w:rsidP="00191467">
            <w:pPr>
              <w:pStyle w:val="StyleHeader4Para4Left0Firstline0"/>
              <w:numPr>
                <w:ilvl w:val="0"/>
                <w:numId w:val="0"/>
              </w:numPr>
              <w:spacing w:after="60"/>
              <w:jc w:val="right"/>
              <w:rPr>
                <w:b/>
                <w:sz w:val="21"/>
                <w:szCs w:val="20"/>
              </w:rPr>
            </w:pPr>
            <w:r w:rsidRPr="00452AF3">
              <w:rPr>
                <w:sz w:val="21"/>
                <w:szCs w:val="20"/>
                <w:lang w:val="zh-CN"/>
              </w:rPr>
              <w:t>46.08</w:t>
            </w:r>
          </w:p>
        </w:tc>
        <w:tc>
          <w:tcPr>
            <w:tcW w:w="683" w:type="pct"/>
          </w:tcPr>
          <w:p w14:paraId="6F4FF379" w14:textId="77777777" w:rsidR="009F17F9" w:rsidRPr="00452AF3" w:rsidRDefault="009F17F9" w:rsidP="00191467">
            <w:pPr>
              <w:pStyle w:val="StyleHeader4Para4Left0Firstline0"/>
              <w:numPr>
                <w:ilvl w:val="0"/>
                <w:numId w:val="0"/>
              </w:numPr>
              <w:spacing w:after="60"/>
              <w:jc w:val="right"/>
              <w:rPr>
                <w:b/>
                <w:sz w:val="21"/>
                <w:szCs w:val="20"/>
              </w:rPr>
            </w:pPr>
            <w:r w:rsidRPr="00452AF3">
              <w:rPr>
                <w:sz w:val="21"/>
                <w:szCs w:val="20"/>
                <w:lang w:val="zh-CN"/>
              </w:rPr>
              <w:t>51.77</w:t>
            </w:r>
          </w:p>
        </w:tc>
        <w:tc>
          <w:tcPr>
            <w:tcW w:w="683" w:type="pct"/>
            <w:shd w:val="clear" w:color="auto" w:fill="auto"/>
          </w:tcPr>
          <w:p w14:paraId="693C6B8E" w14:textId="77777777" w:rsidR="009F17F9" w:rsidRPr="00452AF3" w:rsidRDefault="009F17F9" w:rsidP="00191467">
            <w:pPr>
              <w:pStyle w:val="StyleHeader4Para4Left0Firstline0"/>
              <w:numPr>
                <w:ilvl w:val="0"/>
                <w:numId w:val="0"/>
              </w:numPr>
              <w:spacing w:after="60"/>
              <w:jc w:val="right"/>
              <w:rPr>
                <w:b/>
                <w:sz w:val="21"/>
                <w:szCs w:val="20"/>
              </w:rPr>
            </w:pPr>
            <w:r w:rsidRPr="00452AF3">
              <w:rPr>
                <w:sz w:val="21"/>
                <w:szCs w:val="20"/>
                <w:lang w:val="zh-CN"/>
              </w:rPr>
              <w:t>127.88</w:t>
            </w:r>
          </w:p>
        </w:tc>
      </w:tr>
      <w:tr w:rsidR="009F17F9" w:rsidRPr="00452AF3" w14:paraId="72B0E5A9" w14:textId="77777777" w:rsidTr="00191467">
        <w:trPr>
          <w:trHeight w:val="103"/>
        </w:trPr>
        <w:tc>
          <w:tcPr>
            <w:tcW w:w="620" w:type="pct"/>
            <w:vMerge/>
            <w:shd w:val="clear" w:color="auto" w:fill="auto"/>
            <w:vAlign w:val="center"/>
          </w:tcPr>
          <w:p w14:paraId="1B4D7F71" w14:textId="77777777" w:rsidR="009F17F9" w:rsidRPr="00452AF3" w:rsidRDefault="009F17F9" w:rsidP="00191467">
            <w:pPr>
              <w:pStyle w:val="StyleHeader4Para4Left0Firstline0"/>
              <w:numPr>
                <w:ilvl w:val="0"/>
                <w:numId w:val="0"/>
              </w:numPr>
              <w:spacing w:after="60"/>
              <w:jc w:val="left"/>
              <w:rPr>
                <w:b/>
                <w:sz w:val="21"/>
                <w:szCs w:val="20"/>
              </w:rPr>
            </w:pPr>
          </w:p>
        </w:tc>
        <w:tc>
          <w:tcPr>
            <w:tcW w:w="1648" w:type="pct"/>
            <w:shd w:val="clear" w:color="auto" w:fill="auto"/>
          </w:tcPr>
          <w:p w14:paraId="071EC1C9" w14:textId="77777777" w:rsidR="009F17F9" w:rsidRPr="00452AF3" w:rsidRDefault="009F17F9" w:rsidP="00191467">
            <w:pPr>
              <w:pStyle w:val="StyleHeader4Para4Left0Firstline0"/>
              <w:numPr>
                <w:ilvl w:val="0"/>
                <w:numId w:val="0"/>
              </w:numPr>
              <w:spacing w:after="60"/>
              <w:jc w:val="left"/>
              <w:rPr>
                <w:b/>
                <w:sz w:val="21"/>
                <w:szCs w:val="20"/>
              </w:rPr>
            </w:pPr>
            <w:proofErr w:type="spellStart"/>
            <w:r w:rsidRPr="00452AF3">
              <w:rPr>
                <w:rFonts w:hint="eastAsia"/>
                <w:sz w:val="21"/>
                <w:szCs w:val="20"/>
                <w:lang w:val="zh-CN"/>
              </w:rPr>
              <w:t>供资</w:t>
            </w:r>
            <w:r w:rsidRPr="00452AF3">
              <w:rPr>
                <w:sz w:val="21"/>
                <w:szCs w:val="20"/>
                <w:lang w:val="zh-CN"/>
              </w:rPr>
              <w:t>（美元</w:t>
            </w:r>
            <w:proofErr w:type="spellEnd"/>
            <w:r w:rsidRPr="00452AF3">
              <w:rPr>
                <w:sz w:val="21"/>
                <w:szCs w:val="20"/>
                <w:lang w:val="zh-CN"/>
              </w:rPr>
              <w:t>）</w:t>
            </w:r>
          </w:p>
        </w:tc>
        <w:tc>
          <w:tcPr>
            <w:tcW w:w="683" w:type="pct"/>
            <w:shd w:val="clear" w:color="auto" w:fill="auto"/>
          </w:tcPr>
          <w:p w14:paraId="41FCE42E" w14:textId="77777777" w:rsidR="009F17F9" w:rsidRPr="00452AF3" w:rsidRDefault="009F17F9" w:rsidP="00191467">
            <w:pPr>
              <w:pStyle w:val="StyleHeader4Para4Left0Firstline0"/>
              <w:numPr>
                <w:ilvl w:val="0"/>
                <w:numId w:val="0"/>
              </w:numPr>
              <w:spacing w:after="60"/>
              <w:jc w:val="right"/>
              <w:rPr>
                <w:b/>
                <w:sz w:val="21"/>
                <w:szCs w:val="20"/>
              </w:rPr>
            </w:pPr>
            <w:r w:rsidRPr="00452AF3">
              <w:rPr>
                <w:sz w:val="21"/>
                <w:szCs w:val="20"/>
                <w:lang w:val="zh-CN"/>
              </w:rPr>
              <w:t>1,287,291</w:t>
            </w:r>
          </w:p>
        </w:tc>
        <w:tc>
          <w:tcPr>
            <w:tcW w:w="683" w:type="pct"/>
            <w:shd w:val="clear" w:color="auto" w:fill="auto"/>
          </w:tcPr>
          <w:p w14:paraId="1DCAA057" w14:textId="77777777" w:rsidR="009F17F9" w:rsidRPr="00452AF3" w:rsidRDefault="009F17F9" w:rsidP="00191467">
            <w:pPr>
              <w:pStyle w:val="StyleHeader4Para4Left0Firstline0"/>
              <w:numPr>
                <w:ilvl w:val="0"/>
                <w:numId w:val="0"/>
              </w:numPr>
              <w:spacing w:after="60"/>
              <w:jc w:val="right"/>
              <w:rPr>
                <w:b/>
                <w:sz w:val="21"/>
                <w:szCs w:val="20"/>
              </w:rPr>
            </w:pPr>
            <w:r w:rsidRPr="00452AF3">
              <w:rPr>
                <w:sz w:val="21"/>
                <w:szCs w:val="20"/>
                <w:lang w:val="zh-CN"/>
              </w:rPr>
              <w:t>1,975,325</w:t>
            </w:r>
          </w:p>
        </w:tc>
        <w:tc>
          <w:tcPr>
            <w:tcW w:w="683" w:type="pct"/>
          </w:tcPr>
          <w:p w14:paraId="0175E51A" w14:textId="77777777" w:rsidR="009F17F9" w:rsidRPr="00452AF3" w:rsidRDefault="009F17F9" w:rsidP="00191467">
            <w:pPr>
              <w:pStyle w:val="StyleHeader4Para4Left0Firstline0"/>
              <w:numPr>
                <w:ilvl w:val="0"/>
                <w:numId w:val="0"/>
              </w:numPr>
              <w:spacing w:after="60"/>
              <w:jc w:val="right"/>
              <w:rPr>
                <w:b/>
                <w:sz w:val="21"/>
                <w:szCs w:val="20"/>
              </w:rPr>
            </w:pPr>
            <w:r w:rsidRPr="00452AF3">
              <w:rPr>
                <w:sz w:val="21"/>
                <w:szCs w:val="20"/>
                <w:lang w:val="zh-CN"/>
              </w:rPr>
              <w:t>2,219,467</w:t>
            </w:r>
          </w:p>
        </w:tc>
        <w:tc>
          <w:tcPr>
            <w:tcW w:w="683" w:type="pct"/>
            <w:shd w:val="clear" w:color="auto" w:fill="auto"/>
          </w:tcPr>
          <w:p w14:paraId="22E2D277" w14:textId="77777777" w:rsidR="009F17F9" w:rsidRPr="00452AF3" w:rsidRDefault="009F17F9" w:rsidP="00191467">
            <w:pPr>
              <w:pStyle w:val="StyleHeader4Para4Left0Firstline0"/>
              <w:numPr>
                <w:ilvl w:val="0"/>
                <w:numId w:val="0"/>
              </w:numPr>
              <w:spacing w:after="60"/>
              <w:jc w:val="right"/>
              <w:rPr>
                <w:b/>
                <w:sz w:val="21"/>
                <w:szCs w:val="20"/>
              </w:rPr>
            </w:pPr>
            <w:r w:rsidRPr="00452AF3">
              <w:rPr>
                <w:sz w:val="21"/>
                <w:szCs w:val="20"/>
                <w:lang w:val="zh-CN"/>
              </w:rPr>
              <w:t>5,482,083</w:t>
            </w:r>
          </w:p>
        </w:tc>
      </w:tr>
      <w:tr w:rsidR="009F17F9" w:rsidRPr="00452AF3" w14:paraId="12FFD2DF" w14:textId="77777777" w:rsidTr="00191467">
        <w:trPr>
          <w:trHeight w:val="240"/>
        </w:trPr>
        <w:tc>
          <w:tcPr>
            <w:tcW w:w="620" w:type="pct"/>
            <w:vMerge w:val="restart"/>
            <w:shd w:val="clear" w:color="auto" w:fill="auto"/>
            <w:vAlign w:val="center"/>
          </w:tcPr>
          <w:p w14:paraId="07678636" w14:textId="77777777" w:rsidR="009F17F9" w:rsidRPr="00452AF3" w:rsidRDefault="009F17F9" w:rsidP="00191467">
            <w:pPr>
              <w:pStyle w:val="StyleHeader4Para4Left0Firstline0"/>
              <w:numPr>
                <w:ilvl w:val="0"/>
                <w:numId w:val="0"/>
              </w:numPr>
              <w:spacing w:after="60"/>
              <w:jc w:val="left"/>
              <w:rPr>
                <w:sz w:val="21"/>
                <w:szCs w:val="20"/>
              </w:rPr>
            </w:pPr>
            <w:proofErr w:type="spellStart"/>
            <w:r w:rsidRPr="00452AF3">
              <w:rPr>
                <w:sz w:val="21"/>
                <w:szCs w:val="20"/>
                <w:lang w:val="zh-CN"/>
              </w:rPr>
              <w:t>德国</w:t>
            </w:r>
            <w:proofErr w:type="spellEnd"/>
          </w:p>
        </w:tc>
        <w:tc>
          <w:tcPr>
            <w:tcW w:w="1648" w:type="pct"/>
            <w:shd w:val="clear" w:color="auto" w:fill="auto"/>
          </w:tcPr>
          <w:p w14:paraId="29948096" w14:textId="77777777" w:rsidR="009F17F9" w:rsidRPr="00452AF3" w:rsidRDefault="009F17F9" w:rsidP="00191467">
            <w:pPr>
              <w:pStyle w:val="StyleHeader4Para4Left0Firstline0"/>
              <w:numPr>
                <w:ilvl w:val="0"/>
                <w:numId w:val="0"/>
              </w:numPr>
              <w:spacing w:after="60"/>
              <w:jc w:val="left"/>
              <w:rPr>
                <w:sz w:val="21"/>
                <w:szCs w:val="20"/>
                <w:lang w:eastAsia="zh-CN"/>
              </w:rPr>
            </w:pPr>
            <w:r w:rsidRPr="00452AF3">
              <w:rPr>
                <w:rFonts w:hint="eastAsia"/>
                <w:sz w:val="21"/>
                <w:szCs w:val="20"/>
                <w:lang w:val="zh-CN" w:eastAsia="zh-CN"/>
              </w:rPr>
              <w:t>消耗臭氧层物质物质淘汰量</w:t>
            </w:r>
            <w:r w:rsidRPr="00452AF3">
              <w:rPr>
                <w:sz w:val="21"/>
                <w:szCs w:val="20"/>
                <w:lang w:val="zh-CN" w:eastAsia="zh-CN"/>
              </w:rPr>
              <w:t>（</w:t>
            </w:r>
            <w:r w:rsidRPr="00452AF3">
              <w:rPr>
                <w:sz w:val="21"/>
                <w:szCs w:val="20"/>
                <w:lang w:val="zh-CN" w:eastAsia="zh-CN"/>
              </w:rPr>
              <w:t>ODP</w:t>
            </w:r>
            <w:r w:rsidRPr="00452AF3">
              <w:rPr>
                <w:sz w:val="21"/>
                <w:szCs w:val="20"/>
                <w:lang w:val="zh-CN" w:eastAsia="zh-CN"/>
              </w:rPr>
              <w:t>吨）</w:t>
            </w:r>
          </w:p>
        </w:tc>
        <w:tc>
          <w:tcPr>
            <w:tcW w:w="683" w:type="pct"/>
            <w:shd w:val="clear" w:color="auto" w:fill="auto"/>
          </w:tcPr>
          <w:p w14:paraId="4115D275"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15.53</w:t>
            </w:r>
          </w:p>
        </w:tc>
        <w:tc>
          <w:tcPr>
            <w:tcW w:w="683" w:type="pct"/>
            <w:shd w:val="clear" w:color="auto" w:fill="auto"/>
          </w:tcPr>
          <w:p w14:paraId="7D37B5C8"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5.70</w:t>
            </w:r>
          </w:p>
        </w:tc>
        <w:tc>
          <w:tcPr>
            <w:tcW w:w="683" w:type="pct"/>
          </w:tcPr>
          <w:p w14:paraId="5D45AD58"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0.0</w:t>
            </w:r>
          </w:p>
        </w:tc>
        <w:tc>
          <w:tcPr>
            <w:tcW w:w="683" w:type="pct"/>
            <w:shd w:val="clear" w:color="auto" w:fill="auto"/>
          </w:tcPr>
          <w:p w14:paraId="5517F431"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21.23</w:t>
            </w:r>
          </w:p>
        </w:tc>
      </w:tr>
      <w:tr w:rsidR="009F17F9" w:rsidRPr="00452AF3" w14:paraId="189651B5" w14:textId="77777777" w:rsidTr="00191467">
        <w:trPr>
          <w:trHeight w:val="240"/>
        </w:trPr>
        <w:tc>
          <w:tcPr>
            <w:tcW w:w="620" w:type="pct"/>
            <w:vMerge/>
            <w:shd w:val="clear" w:color="auto" w:fill="auto"/>
            <w:vAlign w:val="center"/>
          </w:tcPr>
          <w:p w14:paraId="7B496B08" w14:textId="77777777" w:rsidR="009F17F9" w:rsidRPr="00452AF3" w:rsidRDefault="009F17F9" w:rsidP="00191467">
            <w:pPr>
              <w:pStyle w:val="StyleHeader4Para4Left0Firstline0"/>
              <w:numPr>
                <w:ilvl w:val="0"/>
                <w:numId w:val="0"/>
              </w:numPr>
              <w:spacing w:after="60"/>
              <w:jc w:val="left"/>
              <w:rPr>
                <w:sz w:val="21"/>
                <w:szCs w:val="20"/>
              </w:rPr>
            </w:pPr>
          </w:p>
        </w:tc>
        <w:tc>
          <w:tcPr>
            <w:tcW w:w="1648" w:type="pct"/>
            <w:shd w:val="clear" w:color="auto" w:fill="auto"/>
          </w:tcPr>
          <w:p w14:paraId="4A9C10AF" w14:textId="77777777" w:rsidR="009F17F9" w:rsidRPr="00452AF3" w:rsidRDefault="009F17F9" w:rsidP="00191467">
            <w:pPr>
              <w:pStyle w:val="StyleHeader4Para4Left0Firstline0"/>
              <w:numPr>
                <w:ilvl w:val="0"/>
                <w:numId w:val="0"/>
              </w:numPr>
              <w:spacing w:after="60"/>
              <w:jc w:val="left"/>
              <w:rPr>
                <w:sz w:val="21"/>
                <w:szCs w:val="20"/>
              </w:rPr>
            </w:pPr>
            <w:proofErr w:type="spellStart"/>
            <w:r w:rsidRPr="00452AF3">
              <w:rPr>
                <w:rFonts w:hint="eastAsia"/>
                <w:sz w:val="21"/>
                <w:szCs w:val="20"/>
                <w:lang w:val="zh-CN"/>
              </w:rPr>
              <w:t>供资</w:t>
            </w:r>
            <w:r w:rsidRPr="00452AF3">
              <w:rPr>
                <w:sz w:val="21"/>
                <w:szCs w:val="20"/>
                <w:lang w:val="zh-CN"/>
              </w:rPr>
              <w:t>（美元</w:t>
            </w:r>
            <w:proofErr w:type="spellEnd"/>
            <w:r w:rsidRPr="00452AF3">
              <w:rPr>
                <w:sz w:val="21"/>
                <w:szCs w:val="20"/>
                <w:lang w:val="zh-CN"/>
              </w:rPr>
              <w:t>）</w:t>
            </w:r>
          </w:p>
        </w:tc>
        <w:tc>
          <w:tcPr>
            <w:tcW w:w="683" w:type="pct"/>
            <w:shd w:val="clear" w:color="auto" w:fill="auto"/>
          </w:tcPr>
          <w:p w14:paraId="6038F04D"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671,122</w:t>
            </w:r>
          </w:p>
        </w:tc>
        <w:tc>
          <w:tcPr>
            <w:tcW w:w="683" w:type="pct"/>
            <w:shd w:val="clear" w:color="auto" w:fill="auto"/>
          </w:tcPr>
          <w:p w14:paraId="036794F1"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246,078</w:t>
            </w:r>
          </w:p>
        </w:tc>
        <w:tc>
          <w:tcPr>
            <w:tcW w:w="683" w:type="pct"/>
          </w:tcPr>
          <w:p w14:paraId="37C9824C"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0</w:t>
            </w:r>
          </w:p>
        </w:tc>
        <w:tc>
          <w:tcPr>
            <w:tcW w:w="683" w:type="pct"/>
            <w:shd w:val="clear" w:color="auto" w:fill="auto"/>
          </w:tcPr>
          <w:p w14:paraId="48985F8C"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917,200</w:t>
            </w:r>
          </w:p>
        </w:tc>
      </w:tr>
      <w:tr w:rsidR="009F17F9" w:rsidRPr="00452AF3" w14:paraId="52EF9251" w14:textId="77777777" w:rsidTr="00191467">
        <w:trPr>
          <w:trHeight w:val="240"/>
        </w:trPr>
        <w:tc>
          <w:tcPr>
            <w:tcW w:w="620" w:type="pct"/>
            <w:vMerge w:val="restart"/>
            <w:shd w:val="clear" w:color="auto" w:fill="auto"/>
            <w:vAlign w:val="center"/>
          </w:tcPr>
          <w:p w14:paraId="59C94A0B" w14:textId="77777777" w:rsidR="009F17F9" w:rsidRPr="00452AF3" w:rsidRDefault="009F17F9" w:rsidP="00191467">
            <w:pPr>
              <w:pStyle w:val="StyleHeader4Para4Left0Firstline0"/>
              <w:numPr>
                <w:ilvl w:val="0"/>
                <w:numId w:val="0"/>
              </w:numPr>
              <w:spacing w:after="60"/>
              <w:jc w:val="left"/>
              <w:rPr>
                <w:sz w:val="21"/>
                <w:szCs w:val="20"/>
              </w:rPr>
            </w:pPr>
            <w:proofErr w:type="spellStart"/>
            <w:r w:rsidRPr="00452AF3">
              <w:rPr>
                <w:sz w:val="21"/>
                <w:szCs w:val="20"/>
                <w:lang w:val="zh-CN"/>
              </w:rPr>
              <w:t>日本</w:t>
            </w:r>
            <w:proofErr w:type="spellEnd"/>
          </w:p>
        </w:tc>
        <w:tc>
          <w:tcPr>
            <w:tcW w:w="1648" w:type="pct"/>
            <w:shd w:val="clear" w:color="auto" w:fill="auto"/>
          </w:tcPr>
          <w:p w14:paraId="1A2A782B" w14:textId="77777777" w:rsidR="009F17F9" w:rsidRPr="00452AF3" w:rsidRDefault="009F17F9" w:rsidP="00191467">
            <w:pPr>
              <w:pStyle w:val="StyleHeader4Para4Left0Firstline0"/>
              <w:numPr>
                <w:ilvl w:val="0"/>
                <w:numId w:val="0"/>
              </w:numPr>
              <w:spacing w:after="60"/>
              <w:jc w:val="left"/>
              <w:rPr>
                <w:sz w:val="21"/>
                <w:szCs w:val="20"/>
                <w:lang w:eastAsia="zh-CN"/>
              </w:rPr>
            </w:pPr>
            <w:r w:rsidRPr="00452AF3">
              <w:rPr>
                <w:rFonts w:hint="eastAsia"/>
                <w:sz w:val="21"/>
                <w:szCs w:val="20"/>
                <w:lang w:val="zh-CN" w:eastAsia="zh-CN"/>
              </w:rPr>
              <w:t>消耗臭氧层物质物质淘汰量</w:t>
            </w:r>
            <w:r w:rsidRPr="00452AF3">
              <w:rPr>
                <w:sz w:val="21"/>
                <w:szCs w:val="20"/>
                <w:lang w:val="zh-CN" w:eastAsia="zh-CN"/>
              </w:rPr>
              <w:t>（</w:t>
            </w:r>
            <w:r w:rsidRPr="00452AF3">
              <w:rPr>
                <w:sz w:val="21"/>
                <w:szCs w:val="20"/>
                <w:lang w:val="zh-CN" w:eastAsia="zh-CN"/>
              </w:rPr>
              <w:t>ODP</w:t>
            </w:r>
            <w:r w:rsidRPr="00452AF3">
              <w:rPr>
                <w:sz w:val="21"/>
                <w:szCs w:val="20"/>
                <w:lang w:val="zh-CN" w:eastAsia="zh-CN"/>
              </w:rPr>
              <w:t>吨）</w:t>
            </w:r>
          </w:p>
        </w:tc>
        <w:tc>
          <w:tcPr>
            <w:tcW w:w="683" w:type="pct"/>
            <w:shd w:val="clear" w:color="auto" w:fill="auto"/>
          </w:tcPr>
          <w:p w14:paraId="6A50B9DF"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6.21</w:t>
            </w:r>
          </w:p>
        </w:tc>
        <w:tc>
          <w:tcPr>
            <w:tcW w:w="683" w:type="pct"/>
            <w:shd w:val="clear" w:color="auto" w:fill="auto"/>
          </w:tcPr>
          <w:p w14:paraId="35F79F51"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0.0</w:t>
            </w:r>
          </w:p>
        </w:tc>
        <w:tc>
          <w:tcPr>
            <w:tcW w:w="683" w:type="pct"/>
          </w:tcPr>
          <w:p w14:paraId="77A7B133"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0.0</w:t>
            </w:r>
          </w:p>
        </w:tc>
        <w:tc>
          <w:tcPr>
            <w:tcW w:w="683" w:type="pct"/>
            <w:shd w:val="clear" w:color="auto" w:fill="auto"/>
          </w:tcPr>
          <w:p w14:paraId="7745FC5E"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6.21</w:t>
            </w:r>
          </w:p>
        </w:tc>
      </w:tr>
      <w:tr w:rsidR="009F17F9" w:rsidRPr="00452AF3" w14:paraId="6DAC7766" w14:textId="77777777" w:rsidTr="00191467">
        <w:trPr>
          <w:trHeight w:val="240"/>
        </w:trPr>
        <w:tc>
          <w:tcPr>
            <w:tcW w:w="620" w:type="pct"/>
            <w:vMerge/>
            <w:shd w:val="clear" w:color="auto" w:fill="auto"/>
          </w:tcPr>
          <w:p w14:paraId="4BCD041E" w14:textId="77777777" w:rsidR="009F17F9" w:rsidRPr="00452AF3" w:rsidRDefault="009F17F9" w:rsidP="00191467">
            <w:pPr>
              <w:pStyle w:val="StyleHeader4Para4Left0Firstline0"/>
              <w:numPr>
                <w:ilvl w:val="0"/>
                <w:numId w:val="0"/>
              </w:numPr>
              <w:spacing w:after="60"/>
              <w:jc w:val="center"/>
              <w:rPr>
                <w:sz w:val="21"/>
                <w:szCs w:val="20"/>
              </w:rPr>
            </w:pPr>
          </w:p>
        </w:tc>
        <w:tc>
          <w:tcPr>
            <w:tcW w:w="1648" w:type="pct"/>
            <w:shd w:val="clear" w:color="auto" w:fill="auto"/>
          </w:tcPr>
          <w:p w14:paraId="1323D2CF" w14:textId="77777777" w:rsidR="009F17F9" w:rsidRPr="00452AF3" w:rsidRDefault="009F17F9" w:rsidP="00191467">
            <w:pPr>
              <w:pStyle w:val="StyleHeader4Para4Left0Firstline0"/>
              <w:numPr>
                <w:ilvl w:val="0"/>
                <w:numId w:val="0"/>
              </w:numPr>
              <w:spacing w:after="60"/>
              <w:jc w:val="left"/>
              <w:rPr>
                <w:sz w:val="21"/>
                <w:szCs w:val="20"/>
              </w:rPr>
            </w:pPr>
            <w:proofErr w:type="spellStart"/>
            <w:r w:rsidRPr="00452AF3">
              <w:rPr>
                <w:rFonts w:hint="eastAsia"/>
                <w:sz w:val="21"/>
                <w:szCs w:val="20"/>
                <w:lang w:val="zh-CN"/>
              </w:rPr>
              <w:t>供资</w:t>
            </w:r>
            <w:r w:rsidRPr="00452AF3">
              <w:rPr>
                <w:sz w:val="21"/>
                <w:szCs w:val="20"/>
                <w:lang w:val="zh-CN"/>
              </w:rPr>
              <w:t>（美元</w:t>
            </w:r>
            <w:proofErr w:type="spellEnd"/>
            <w:r w:rsidRPr="00452AF3">
              <w:rPr>
                <w:sz w:val="21"/>
                <w:szCs w:val="20"/>
                <w:lang w:val="zh-CN"/>
              </w:rPr>
              <w:t>）</w:t>
            </w:r>
          </w:p>
        </w:tc>
        <w:tc>
          <w:tcPr>
            <w:tcW w:w="683" w:type="pct"/>
            <w:shd w:val="clear" w:color="auto" w:fill="auto"/>
          </w:tcPr>
          <w:p w14:paraId="605B15DB"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271,200</w:t>
            </w:r>
          </w:p>
        </w:tc>
        <w:tc>
          <w:tcPr>
            <w:tcW w:w="683" w:type="pct"/>
            <w:shd w:val="clear" w:color="auto" w:fill="auto"/>
          </w:tcPr>
          <w:p w14:paraId="2162576A"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0</w:t>
            </w:r>
          </w:p>
        </w:tc>
        <w:tc>
          <w:tcPr>
            <w:tcW w:w="683" w:type="pct"/>
          </w:tcPr>
          <w:p w14:paraId="54C043B7"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0</w:t>
            </w:r>
          </w:p>
        </w:tc>
        <w:tc>
          <w:tcPr>
            <w:tcW w:w="683" w:type="pct"/>
            <w:shd w:val="clear" w:color="auto" w:fill="auto"/>
          </w:tcPr>
          <w:p w14:paraId="6EF2A4E2" w14:textId="77777777" w:rsidR="009F17F9" w:rsidRPr="00452AF3" w:rsidRDefault="009F17F9" w:rsidP="00191467">
            <w:pPr>
              <w:pStyle w:val="StyleHeader4Para4Left0Firstline0"/>
              <w:numPr>
                <w:ilvl w:val="0"/>
                <w:numId w:val="0"/>
              </w:numPr>
              <w:spacing w:after="60"/>
              <w:jc w:val="right"/>
              <w:rPr>
                <w:sz w:val="21"/>
                <w:szCs w:val="20"/>
              </w:rPr>
            </w:pPr>
            <w:r w:rsidRPr="00452AF3">
              <w:rPr>
                <w:sz w:val="21"/>
                <w:szCs w:val="20"/>
                <w:lang w:val="zh-CN"/>
              </w:rPr>
              <w:t>271,200</w:t>
            </w:r>
          </w:p>
        </w:tc>
      </w:tr>
    </w:tbl>
    <w:p w14:paraId="0C6D634B" w14:textId="77777777" w:rsidR="009F17F9" w:rsidRPr="00452AF3" w:rsidRDefault="009F17F9" w:rsidP="009F17F9">
      <w:pPr>
        <w:rPr>
          <w:sz w:val="21"/>
          <w:szCs w:val="20"/>
        </w:rPr>
      </w:pPr>
    </w:p>
    <w:p w14:paraId="5B86E2A0" w14:textId="77777777" w:rsidR="009F17F9" w:rsidRPr="001A45E5" w:rsidRDefault="009F17F9" w:rsidP="009F17F9">
      <w:pPr>
        <w:rPr>
          <w:sz w:val="18"/>
          <w:szCs w:val="18"/>
        </w:rPr>
      </w:pPr>
    </w:p>
    <w:p w14:paraId="60B0FEAC" w14:textId="77777777" w:rsidR="009F17F9" w:rsidRPr="001A45E5" w:rsidRDefault="009F17F9" w:rsidP="009F17F9">
      <w:pPr>
        <w:rPr>
          <w:sz w:val="18"/>
          <w:szCs w:val="18"/>
        </w:rPr>
      </w:pPr>
    </w:p>
    <w:p w14:paraId="2DD484EA" w14:textId="77777777" w:rsidR="00984213" w:rsidRPr="001A45E5" w:rsidRDefault="00984213" w:rsidP="00984213">
      <w:pPr>
        <w:jc w:val="left"/>
        <w:sectPr w:rsidR="00984213" w:rsidRPr="001A45E5" w:rsidSect="00984213">
          <w:headerReference w:type="even" r:id="rId72"/>
          <w:headerReference w:type="default" r:id="rId73"/>
          <w:footerReference w:type="even" r:id="rId74"/>
          <w:footerReference w:type="default" r:id="rId75"/>
          <w:headerReference w:type="first" r:id="rId76"/>
          <w:footerReference w:type="first" r:id="rId77"/>
          <w:pgSz w:w="12240" w:h="15840" w:code="1"/>
          <w:pgMar w:top="720" w:right="1440" w:bottom="864" w:left="1440" w:header="720" w:footer="475" w:gutter="0"/>
          <w:cols w:space="720"/>
          <w:docGrid w:linePitch="299"/>
        </w:sectPr>
      </w:pPr>
    </w:p>
    <w:tbl>
      <w:tblPr>
        <w:tblStyle w:val="TableGrid50"/>
        <w:tblW w:w="5000" w:type="pct"/>
        <w:tblLayout w:type="fixed"/>
        <w:tblLook w:val="04A0" w:firstRow="1" w:lastRow="0" w:firstColumn="1" w:lastColumn="0" w:noHBand="0" w:noVBand="1"/>
      </w:tblPr>
      <w:tblGrid>
        <w:gridCol w:w="842"/>
        <w:gridCol w:w="728"/>
        <w:gridCol w:w="820"/>
        <w:gridCol w:w="986"/>
        <w:gridCol w:w="989"/>
        <w:gridCol w:w="989"/>
        <w:gridCol w:w="989"/>
        <w:gridCol w:w="989"/>
        <w:gridCol w:w="989"/>
        <w:gridCol w:w="986"/>
        <w:gridCol w:w="989"/>
        <w:gridCol w:w="989"/>
        <w:gridCol w:w="989"/>
        <w:gridCol w:w="989"/>
        <w:gridCol w:w="983"/>
      </w:tblGrid>
      <w:tr w:rsidR="001332E7" w:rsidRPr="00864107" w14:paraId="54FA4218" w14:textId="77777777" w:rsidTr="001332E7">
        <w:tc>
          <w:tcPr>
            <w:tcW w:w="839" w:type="pct"/>
            <w:gridSpan w:val="3"/>
            <w:shd w:val="clear" w:color="auto" w:fill="auto"/>
            <w:tcMar>
              <w:left w:w="85" w:type="dxa"/>
              <w:right w:w="57" w:type="dxa"/>
            </w:tcMar>
          </w:tcPr>
          <w:p w14:paraId="4A27335F" w14:textId="77777777" w:rsidR="001332E7" w:rsidRPr="00864107" w:rsidRDefault="001332E7" w:rsidP="00191467">
            <w:pPr>
              <w:spacing w:after="60"/>
              <w:rPr>
                <w:rFonts w:eastAsia="SimHei"/>
                <w:b/>
                <w:sz w:val="18"/>
              </w:rPr>
            </w:pPr>
            <w:r>
              <w:rPr>
                <w:rFonts w:eastAsia="SimHei"/>
                <w:b/>
                <w:bCs/>
                <w:sz w:val="18"/>
                <w:lang w:val="zh-CN"/>
              </w:rPr>
              <w:lastRenderedPageBreak/>
              <w:t>（</w:t>
            </w:r>
            <w:proofErr w:type="spellStart"/>
            <w:r w:rsidRPr="00864107">
              <w:rPr>
                <w:rFonts w:eastAsia="SimHei"/>
                <w:b/>
                <w:bCs/>
                <w:sz w:val="18"/>
                <w:lang w:val="zh-CN"/>
              </w:rPr>
              <w:t>六</w:t>
            </w:r>
            <w:r>
              <w:rPr>
                <w:rFonts w:eastAsia="SimHei"/>
                <w:b/>
                <w:bCs/>
                <w:sz w:val="18"/>
                <w:lang w:val="zh-CN"/>
              </w:rPr>
              <w:t>）</w:t>
            </w:r>
            <w:r w:rsidRPr="00864107">
              <w:rPr>
                <w:rFonts w:eastAsia="SimHei"/>
                <w:b/>
                <w:bCs/>
                <w:sz w:val="18"/>
                <w:lang w:val="zh-CN"/>
              </w:rPr>
              <w:t>项目数据</w:t>
            </w:r>
            <w:proofErr w:type="spellEnd"/>
          </w:p>
        </w:tc>
        <w:tc>
          <w:tcPr>
            <w:tcW w:w="346" w:type="pct"/>
            <w:shd w:val="clear" w:color="auto" w:fill="auto"/>
            <w:tcMar>
              <w:left w:w="85" w:type="dxa"/>
              <w:right w:w="57" w:type="dxa"/>
            </w:tcMar>
            <w:vAlign w:val="center"/>
          </w:tcPr>
          <w:p w14:paraId="5CEAB088" w14:textId="77777777" w:rsidR="001332E7" w:rsidRPr="00864107" w:rsidRDefault="001332E7" w:rsidP="00191467">
            <w:pPr>
              <w:jc w:val="center"/>
              <w:rPr>
                <w:rFonts w:eastAsia="SimHei"/>
                <w:b/>
                <w:bCs/>
                <w:sz w:val="18"/>
              </w:rPr>
            </w:pPr>
            <w:r w:rsidRPr="00864107">
              <w:rPr>
                <w:rFonts w:eastAsia="SimHei"/>
                <w:b/>
                <w:bCs/>
                <w:sz w:val="18"/>
                <w:lang w:val="zh-CN"/>
              </w:rPr>
              <w:t>2016</w:t>
            </w:r>
            <w:r w:rsidRPr="00864107">
              <w:rPr>
                <w:rFonts w:eastAsia="SimHei"/>
                <w:b/>
                <w:bCs/>
                <w:sz w:val="18"/>
                <w:lang w:val="zh-CN"/>
              </w:rPr>
              <w:t>年</w:t>
            </w:r>
          </w:p>
        </w:tc>
        <w:tc>
          <w:tcPr>
            <w:tcW w:w="347" w:type="pct"/>
            <w:shd w:val="clear" w:color="auto" w:fill="auto"/>
            <w:tcMar>
              <w:left w:w="85" w:type="dxa"/>
              <w:right w:w="57" w:type="dxa"/>
            </w:tcMar>
            <w:vAlign w:val="center"/>
          </w:tcPr>
          <w:p w14:paraId="32833643" w14:textId="77777777" w:rsidR="001332E7" w:rsidRPr="00864107" w:rsidRDefault="001332E7" w:rsidP="00191467">
            <w:pPr>
              <w:jc w:val="center"/>
              <w:rPr>
                <w:rFonts w:eastAsia="SimHei"/>
                <w:b/>
                <w:bCs/>
                <w:sz w:val="18"/>
              </w:rPr>
            </w:pPr>
            <w:r w:rsidRPr="00864107">
              <w:rPr>
                <w:rFonts w:eastAsia="SimHei"/>
                <w:b/>
                <w:bCs/>
                <w:sz w:val="18"/>
                <w:lang w:val="zh-CN"/>
              </w:rPr>
              <w:t>2017</w:t>
            </w:r>
            <w:r w:rsidRPr="00864107">
              <w:rPr>
                <w:rFonts w:eastAsia="SimHei"/>
                <w:b/>
                <w:bCs/>
                <w:sz w:val="18"/>
                <w:lang w:val="zh-CN"/>
              </w:rPr>
              <w:t>年</w:t>
            </w:r>
          </w:p>
        </w:tc>
        <w:tc>
          <w:tcPr>
            <w:tcW w:w="347" w:type="pct"/>
            <w:shd w:val="clear" w:color="auto" w:fill="auto"/>
            <w:tcMar>
              <w:left w:w="85" w:type="dxa"/>
              <w:right w:w="57" w:type="dxa"/>
            </w:tcMar>
            <w:vAlign w:val="center"/>
          </w:tcPr>
          <w:p w14:paraId="6EC56E8C" w14:textId="77777777" w:rsidR="001332E7" w:rsidRPr="00864107" w:rsidRDefault="001332E7" w:rsidP="00191467">
            <w:pPr>
              <w:jc w:val="center"/>
              <w:rPr>
                <w:rFonts w:eastAsia="SimHei"/>
                <w:b/>
                <w:bCs/>
                <w:sz w:val="18"/>
              </w:rPr>
            </w:pPr>
            <w:r w:rsidRPr="00864107">
              <w:rPr>
                <w:rFonts w:eastAsia="SimHei"/>
                <w:b/>
                <w:bCs/>
                <w:sz w:val="18"/>
                <w:lang w:val="zh-CN"/>
              </w:rPr>
              <w:t>2018</w:t>
            </w:r>
            <w:r w:rsidRPr="00864107">
              <w:rPr>
                <w:rFonts w:eastAsia="SimHei"/>
                <w:b/>
                <w:bCs/>
                <w:sz w:val="18"/>
                <w:lang w:val="zh-CN"/>
              </w:rPr>
              <w:t>年</w:t>
            </w:r>
          </w:p>
        </w:tc>
        <w:tc>
          <w:tcPr>
            <w:tcW w:w="347" w:type="pct"/>
            <w:shd w:val="clear" w:color="auto" w:fill="auto"/>
            <w:tcMar>
              <w:left w:w="85" w:type="dxa"/>
              <w:right w:w="57" w:type="dxa"/>
            </w:tcMar>
            <w:vAlign w:val="center"/>
          </w:tcPr>
          <w:p w14:paraId="272ED245" w14:textId="77777777" w:rsidR="001332E7" w:rsidRPr="00864107" w:rsidRDefault="001332E7" w:rsidP="00191467">
            <w:pPr>
              <w:jc w:val="center"/>
              <w:rPr>
                <w:rFonts w:eastAsia="SimHei"/>
                <w:b/>
                <w:bCs/>
                <w:sz w:val="18"/>
              </w:rPr>
            </w:pPr>
            <w:r w:rsidRPr="00864107">
              <w:rPr>
                <w:rFonts w:eastAsia="SimHei"/>
                <w:b/>
                <w:bCs/>
                <w:sz w:val="18"/>
                <w:lang w:val="zh-CN"/>
              </w:rPr>
              <w:t>2019</w:t>
            </w:r>
            <w:r w:rsidRPr="00864107">
              <w:rPr>
                <w:rFonts w:eastAsia="SimHei"/>
                <w:b/>
                <w:bCs/>
                <w:sz w:val="18"/>
                <w:lang w:val="zh-CN"/>
              </w:rPr>
              <w:t>年</w:t>
            </w:r>
            <w:r w:rsidRPr="00864107">
              <w:rPr>
                <w:rFonts w:eastAsia="SimHei"/>
                <w:b/>
                <w:bCs/>
                <w:sz w:val="18"/>
              </w:rPr>
              <w:t xml:space="preserve"> *</w:t>
            </w:r>
          </w:p>
        </w:tc>
        <w:tc>
          <w:tcPr>
            <w:tcW w:w="347" w:type="pct"/>
            <w:shd w:val="clear" w:color="auto" w:fill="auto"/>
            <w:tcMar>
              <w:left w:w="85" w:type="dxa"/>
              <w:right w:w="57" w:type="dxa"/>
            </w:tcMar>
            <w:vAlign w:val="center"/>
          </w:tcPr>
          <w:p w14:paraId="4A4559A3" w14:textId="77777777" w:rsidR="001332E7" w:rsidRPr="00864107" w:rsidRDefault="001332E7" w:rsidP="00191467">
            <w:pPr>
              <w:jc w:val="center"/>
              <w:rPr>
                <w:rFonts w:eastAsia="SimHei"/>
                <w:b/>
                <w:bCs/>
                <w:sz w:val="18"/>
              </w:rPr>
            </w:pPr>
            <w:r w:rsidRPr="00864107">
              <w:rPr>
                <w:rFonts w:eastAsia="SimHei"/>
                <w:b/>
                <w:bCs/>
                <w:sz w:val="18"/>
                <w:lang w:val="zh-CN"/>
              </w:rPr>
              <w:t>2020</w:t>
            </w:r>
            <w:r w:rsidRPr="00864107">
              <w:rPr>
                <w:rFonts w:eastAsia="SimHei"/>
                <w:b/>
                <w:bCs/>
                <w:sz w:val="18"/>
                <w:lang w:val="zh-CN"/>
              </w:rPr>
              <w:t>年</w:t>
            </w:r>
          </w:p>
        </w:tc>
        <w:tc>
          <w:tcPr>
            <w:tcW w:w="347" w:type="pct"/>
            <w:shd w:val="clear" w:color="auto" w:fill="auto"/>
            <w:tcMar>
              <w:left w:w="85" w:type="dxa"/>
              <w:right w:w="57" w:type="dxa"/>
            </w:tcMar>
            <w:vAlign w:val="center"/>
          </w:tcPr>
          <w:p w14:paraId="618CA15F" w14:textId="77777777" w:rsidR="001332E7" w:rsidRPr="00864107" w:rsidRDefault="001332E7" w:rsidP="00191467">
            <w:pPr>
              <w:jc w:val="center"/>
              <w:rPr>
                <w:rFonts w:eastAsia="SimHei"/>
                <w:b/>
                <w:bCs/>
                <w:sz w:val="18"/>
              </w:rPr>
            </w:pPr>
            <w:r w:rsidRPr="00864107">
              <w:rPr>
                <w:rFonts w:eastAsia="SimHei"/>
                <w:b/>
                <w:bCs/>
                <w:sz w:val="18"/>
                <w:lang w:val="zh-CN"/>
              </w:rPr>
              <w:t>2021</w:t>
            </w:r>
            <w:r w:rsidRPr="00864107">
              <w:rPr>
                <w:rFonts w:eastAsia="SimHei"/>
                <w:b/>
                <w:bCs/>
                <w:sz w:val="18"/>
                <w:lang w:val="zh-CN"/>
              </w:rPr>
              <w:t>年</w:t>
            </w:r>
          </w:p>
        </w:tc>
        <w:tc>
          <w:tcPr>
            <w:tcW w:w="346" w:type="pct"/>
            <w:tcMar>
              <w:left w:w="85" w:type="dxa"/>
              <w:right w:w="57" w:type="dxa"/>
            </w:tcMar>
            <w:vAlign w:val="center"/>
          </w:tcPr>
          <w:p w14:paraId="6B17AD93" w14:textId="77777777" w:rsidR="001332E7" w:rsidRPr="00864107" w:rsidRDefault="001332E7" w:rsidP="00191467">
            <w:pPr>
              <w:jc w:val="center"/>
              <w:rPr>
                <w:rFonts w:eastAsia="SimHei"/>
                <w:b/>
                <w:sz w:val="18"/>
              </w:rPr>
            </w:pPr>
            <w:r w:rsidRPr="00864107">
              <w:rPr>
                <w:rFonts w:eastAsia="SimHei"/>
                <w:b/>
                <w:bCs/>
                <w:sz w:val="18"/>
                <w:lang w:val="zh-CN"/>
              </w:rPr>
              <w:t>2022</w:t>
            </w:r>
            <w:r w:rsidRPr="00864107">
              <w:rPr>
                <w:rFonts w:eastAsia="SimHei"/>
                <w:b/>
                <w:bCs/>
                <w:sz w:val="18"/>
                <w:lang w:val="zh-CN"/>
              </w:rPr>
              <w:t>年</w:t>
            </w:r>
          </w:p>
        </w:tc>
        <w:tc>
          <w:tcPr>
            <w:tcW w:w="347" w:type="pct"/>
            <w:tcMar>
              <w:left w:w="85" w:type="dxa"/>
              <w:right w:w="57" w:type="dxa"/>
            </w:tcMar>
            <w:vAlign w:val="center"/>
          </w:tcPr>
          <w:p w14:paraId="066AC81B" w14:textId="77777777" w:rsidR="001332E7" w:rsidRPr="00864107" w:rsidRDefault="001332E7" w:rsidP="00191467">
            <w:pPr>
              <w:jc w:val="center"/>
              <w:rPr>
                <w:rFonts w:eastAsia="SimHei"/>
                <w:b/>
                <w:sz w:val="18"/>
              </w:rPr>
            </w:pPr>
            <w:r w:rsidRPr="00864107">
              <w:rPr>
                <w:rFonts w:eastAsia="SimHei"/>
                <w:b/>
                <w:bCs/>
                <w:sz w:val="18"/>
                <w:lang w:val="zh-CN"/>
              </w:rPr>
              <w:t>2023</w:t>
            </w:r>
            <w:r w:rsidRPr="00864107">
              <w:rPr>
                <w:rFonts w:eastAsia="SimHei"/>
                <w:b/>
                <w:bCs/>
                <w:sz w:val="18"/>
                <w:lang w:val="zh-CN"/>
              </w:rPr>
              <w:t>年</w:t>
            </w:r>
          </w:p>
        </w:tc>
        <w:tc>
          <w:tcPr>
            <w:tcW w:w="347" w:type="pct"/>
            <w:tcMar>
              <w:left w:w="85" w:type="dxa"/>
              <w:right w:w="57" w:type="dxa"/>
            </w:tcMar>
            <w:vAlign w:val="center"/>
          </w:tcPr>
          <w:p w14:paraId="498B7645" w14:textId="77777777" w:rsidR="001332E7" w:rsidRPr="00864107" w:rsidRDefault="001332E7" w:rsidP="00191467">
            <w:pPr>
              <w:jc w:val="center"/>
              <w:rPr>
                <w:rFonts w:eastAsia="SimHei"/>
                <w:b/>
                <w:sz w:val="18"/>
              </w:rPr>
            </w:pPr>
            <w:r w:rsidRPr="00864107">
              <w:rPr>
                <w:rFonts w:eastAsia="SimHei"/>
                <w:b/>
                <w:bCs/>
                <w:sz w:val="18"/>
                <w:lang w:val="zh-CN"/>
              </w:rPr>
              <w:t>2024</w:t>
            </w:r>
            <w:r w:rsidRPr="00864107">
              <w:rPr>
                <w:rFonts w:eastAsia="SimHei"/>
                <w:b/>
                <w:bCs/>
                <w:sz w:val="18"/>
                <w:lang w:val="zh-CN"/>
              </w:rPr>
              <w:t>年</w:t>
            </w:r>
          </w:p>
        </w:tc>
        <w:tc>
          <w:tcPr>
            <w:tcW w:w="347" w:type="pct"/>
            <w:tcMar>
              <w:left w:w="85" w:type="dxa"/>
              <w:right w:w="57" w:type="dxa"/>
            </w:tcMar>
            <w:vAlign w:val="center"/>
          </w:tcPr>
          <w:p w14:paraId="06451354" w14:textId="77777777" w:rsidR="001332E7" w:rsidRPr="00864107" w:rsidRDefault="001332E7" w:rsidP="00191467">
            <w:pPr>
              <w:jc w:val="center"/>
              <w:rPr>
                <w:rFonts w:eastAsia="SimHei"/>
                <w:b/>
                <w:sz w:val="18"/>
              </w:rPr>
            </w:pPr>
            <w:r w:rsidRPr="00864107">
              <w:rPr>
                <w:rFonts w:eastAsia="SimHei"/>
                <w:b/>
                <w:bCs/>
                <w:sz w:val="18"/>
                <w:lang w:val="zh-CN"/>
              </w:rPr>
              <w:t>2025</w:t>
            </w:r>
            <w:r w:rsidRPr="00864107">
              <w:rPr>
                <w:rFonts w:eastAsia="SimHei"/>
                <w:b/>
                <w:bCs/>
                <w:sz w:val="18"/>
                <w:lang w:val="zh-CN"/>
              </w:rPr>
              <w:t>年</w:t>
            </w:r>
          </w:p>
        </w:tc>
        <w:tc>
          <w:tcPr>
            <w:tcW w:w="347" w:type="pct"/>
            <w:tcMar>
              <w:left w:w="85" w:type="dxa"/>
              <w:right w:w="57" w:type="dxa"/>
            </w:tcMar>
            <w:vAlign w:val="center"/>
          </w:tcPr>
          <w:p w14:paraId="23034453" w14:textId="77777777" w:rsidR="001332E7" w:rsidRPr="00864107" w:rsidRDefault="001332E7" w:rsidP="00191467">
            <w:pPr>
              <w:jc w:val="center"/>
              <w:rPr>
                <w:rFonts w:eastAsia="SimHei"/>
                <w:b/>
                <w:sz w:val="18"/>
              </w:rPr>
            </w:pPr>
            <w:r w:rsidRPr="00864107">
              <w:rPr>
                <w:rFonts w:eastAsia="SimHei"/>
                <w:b/>
                <w:bCs/>
                <w:sz w:val="18"/>
                <w:lang w:val="zh-CN"/>
              </w:rPr>
              <w:t>2026</w:t>
            </w:r>
            <w:r w:rsidRPr="00864107">
              <w:rPr>
                <w:rFonts w:eastAsia="SimHei"/>
                <w:b/>
                <w:bCs/>
                <w:sz w:val="18"/>
                <w:lang w:val="zh-CN"/>
              </w:rPr>
              <w:t>年</w:t>
            </w:r>
          </w:p>
        </w:tc>
        <w:tc>
          <w:tcPr>
            <w:tcW w:w="345" w:type="pct"/>
            <w:shd w:val="clear" w:color="auto" w:fill="auto"/>
            <w:tcMar>
              <w:left w:w="85" w:type="dxa"/>
              <w:right w:w="57" w:type="dxa"/>
            </w:tcMar>
            <w:vAlign w:val="center"/>
          </w:tcPr>
          <w:p w14:paraId="4F60F094" w14:textId="77777777" w:rsidR="001332E7" w:rsidRPr="00864107" w:rsidRDefault="001332E7" w:rsidP="00191467">
            <w:pPr>
              <w:jc w:val="center"/>
              <w:rPr>
                <w:rFonts w:eastAsia="SimHei"/>
                <w:b/>
                <w:sz w:val="18"/>
              </w:rPr>
            </w:pPr>
            <w:proofErr w:type="spellStart"/>
            <w:r w:rsidRPr="00864107">
              <w:rPr>
                <w:rFonts w:eastAsia="SimHei"/>
                <w:b/>
                <w:bCs/>
                <w:sz w:val="18"/>
                <w:lang w:val="zh-CN"/>
              </w:rPr>
              <w:t>共计</w:t>
            </w:r>
            <w:proofErr w:type="spellEnd"/>
          </w:p>
        </w:tc>
      </w:tr>
      <w:tr w:rsidR="001332E7" w:rsidRPr="00864107" w14:paraId="4F123B9D" w14:textId="77777777" w:rsidTr="001332E7">
        <w:tc>
          <w:tcPr>
            <w:tcW w:w="839" w:type="pct"/>
            <w:gridSpan w:val="3"/>
            <w:shd w:val="clear" w:color="auto" w:fill="auto"/>
            <w:tcMar>
              <w:left w:w="85" w:type="dxa"/>
              <w:right w:w="57" w:type="dxa"/>
            </w:tcMar>
          </w:tcPr>
          <w:p w14:paraId="1FC674E1" w14:textId="77777777" w:rsidR="001332E7" w:rsidRPr="00864107" w:rsidRDefault="001332E7" w:rsidP="00191467">
            <w:pPr>
              <w:spacing w:after="60"/>
              <w:jc w:val="left"/>
              <w:rPr>
                <w:sz w:val="18"/>
                <w:lang w:eastAsia="zh-CN"/>
              </w:rPr>
            </w:pPr>
            <w:r w:rsidRPr="00864107">
              <w:rPr>
                <w:sz w:val="18"/>
                <w:lang w:val="zh-CN" w:eastAsia="zh-CN"/>
              </w:rPr>
              <w:t>蒙特利尔议定书</w:t>
            </w:r>
            <w:r w:rsidRPr="00864107">
              <w:rPr>
                <w:rFonts w:hint="eastAsia"/>
                <w:sz w:val="18"/>
                <w:lang w:val="zh-CN" w:eastAsia="zh-CN"/>
              </w:rPr>
              <w:t>的</w:t>
            </w:r>
            <w:r w:rsidRPr="00864107">
              <w:rPr>
                <w:sz w:val="18"/>
                <w:lang w:val="zh-CN" w:eastAsia="zh-CN"/>
              </w:rPr>
              <w:t>消费</w:t>
            </w:r>
            <w:r w:rsidRPr="00864107">
              <w:rPr>
                <w:rFonts w:hint="eastAsia"/>
                <w:sz w:val="18"/>
                <w:lang w:val="zh-CN" w:eastAsia="zh-CN"/>
              </w:rPr>
              <w:t>限量</w:t>
            </w:r>
            <w:r>
              <w:rPr>
                <w:sz w:val="18"/>
                <w:lang w:val="zh-CN" w:eastAsia="zh-CN"/>
              </w:rPr>
              <w:t>（</w:t>
            </w:r>
            <w:r w:rsidRPr="00864107">
              <w:rPr>
                <w:sz w:val="18"/>
                <w:lang w:val="zh-CN" w:eastAsia="zh-CN"/>
              </w:rPr>
              <w:t>ODP</w:t>
            </w:r>
            <w:r w:rsidRPr="00864107">
              <w:rPr>
                <w:sz w:val="18"/>
                <w:lang w:val="zh-CN" w:eastAsia="zh-CN"/>
              </w:rPr>
              <w:t>吨</w:t>
            </w:r>
            <w:r>
              <w:rPr>
                <w:sz w:val="18"/>
                <w:lang w:val="zh-CN" w:eastAsia="zh-CN"/>
              </w:rPr>
              <w:t>）</w:t>
            </w:r>
          </w:p>
        </w:tc>
        <w:tc>
          <w:tcPr>
            <w:tcW w:w="346" w:type="pct"/>
            <w:shd w:val="clear" w:color="auto" w:fill="auto"/>
            <w:tcMar>
              <w:left w:w="85" w:type="dxa"/>
              <w:right w:w="57" w:type="dxa"/>
            </w:tcMar>
          </w:tcPr>
          <w:p w14:paraId="1B7E8D45" w14:textId="77777777" w:rsidR="001332E7" w:rsidRPr="00864107" w:rsidRDefault="001332E7" w:rsidP="00191467">
            <w:pPr>
              <w:jc w:val="right"/>
              <w:rPr>
                <w:color w:val="000000"/>
                <w:sz w:val="18"/>
              </w:rPr>
            </w:pPr>
            <w:r w:rsidRPr="00864107">
              <w:rPr>
                <w:sz w:val="18"/>
                <w:lang w:val="zh-CN"/>
              </w:rPr>
              <w:t>17,342.1</w:t>
            </w:r>
          </w:p>
        </w:tc>
        <w:tc>
          <w:tcPr>
            <w:tcW w:w="347" w:type="pct"/>
            <w:shd w:val="clear" w:color="auto" w:fill="auto"/>
            <w:tcMar>
              <w:left w:w="85" w:type="dxa"/>
              <w:right w:w="57" w:type="dxa"/>
            </w:tcMar>
          </w:tcPr>
          <w:p w14:paraId="60FE4603" w14:textId="77777777" w:rsidR="001332E7" w:rsidRPr="00864107" w:rsidRDefault="001332E7" w:rsidP="00191467">
            <w:pPr>
              <w:jc w:val="right"/>
              <w:rPr>
                <w:color w:val="000000"/>
                <w:sz w:val="18"/>
              </w:rPr>
            </w:pPr>
            <w:r w:rsidRPr="00864107">
              <w:rPr>
                <w:sz w:val="18"/>
                <w:lang w:val="zh-CN"/>
              </w:rPr>
              <w:t>17,342.1</w:t>
            </w:r>
          </w:p>
        </w:tc>
        <w:tc>
          <w:tcPr>
            <w:tcW w:w="347" w:type="pct"/>
            <w:shd w:val="clear" w:color="auto" w:fill="auto"/>
            <w:tcMar>
              <w:left w:w="85" w:type="dxa"/>
              <w:right w:w="57" w:type="dxa"/>
            </w:tcMar>
          </w:tcPr>
          <w:p w14:paraId="15D0D8E7" w14:textId="77777777" w:rsidR="001332E7" w:rsidRPr="00864107" w:rsidRDefault="001332E7" w:rsidP="00191467">
            <w:pPr>
              <w:jc w:val="right"/>
              <w:rPr>
                <w:color w:val="000000"/>
                <w:sz w:val="18"/>
              </w:rPr>
            </w:pPr>
            <w:r w:rsidRPr="00864107">
              <w:rPr>
                <w:sz w:val="18"/>
                <w:lang w:val="zh-CN"/>
              </w:rPr>
              <w:t>17,342.1</w:t>
            </w:r>
          </w:p>
        </w:tc>
        <w:tc>
          <w:tcPr>
            <w:tcW w:w="347" w:type="pct"/>
            <w:shd w:val="clear" w:color="auto" w:fill="auto"/>
            <w:tcMar>
              <w:left w:w="85" w:type="dxa"/>
              <w:right w:w="57" w:type="dxa"/>
            </w:tcMar>
          </w:tcPr>
          <w:p w14:paraId="081DDA68" w14:textId="77777777" w:rsidR="001332E7" w:rsidRPr="00864107" w:rsidRDefault="001332E7" w:rsidP="00191467">
            <w:pPr>
              <w:jc w:val="right"/>
              <w:rPr>
                <w:color w:val="000000"/>
                <w:sz w:val="18"/>
              </w:rPr>
            </w:pPr>
            <w:r w:rsidRPr="00864107">
              <w:rPr>
                <w:sz w:val="18"/>
                <w:lang w:val="zh-CN"/>
              </w:rPr>
              <w:t>17,342.1</w:t>
            </w:r>
          </w:p>
        </w:tc>
        <w:tc>
          <w:tcPr>
            <w:tcW w:w="347" w:type="pct"/>
            <w:shd w:val="clear" w:color="auto" w:fill="auto"/>
            <w:tcMar>
              <w:left w:w="85" w:type="dxa"/>
              <w:right w:w="57" w:type="dxa"/>
            </w:tcMar>
          </w:tcPr>
          <w:p w14:paraId="7C507C01" w14:textId="77777777" w:rsidR="001332E7" w:rsidRPr="00864107" w:rsidRDefault="001332E7" w:rsidP="00191467">
            <w:pPr>
              <w:jc w:val="right"/>
              <w:rPr>
                <w:color w:val="000000"/>
                <w:sz w:val="18"/>
              </w:rPr>
            </w:pPr>
            <w:r w:rsidRPr="00864107">
              <w:rPr>
                <w:sz w:val="18"/>
                <w:lang w:val="zh-CN"/>
              </w:rPr>
              <w:t>12,524.9</w:t>
            </w:r>
          </w:p>
        </w:tc>
        <w:tc>
          <w:tcPr>
            <w:tcW w:w="347" w:type="pct"/>
            <w:shd w:val="clear" w:color="auto" w:fill="auto"/>
            <w:tcMar>
              <w:left w:w="85" w:type="dxa"/>
              <w:right w:w="57" w:type="dxa"/>
            </w:tcMar>
          </w:tcPr>
          <w:p w14:paraId="36B2235B" w14:textId="77777777" w:rsidR="001332E7" w:rsidRPr="00864107" w:rsidRDefault="001332E7" w:rsidP="00191467">
            <w:pPr>
              <w:jc w:val="right"/>
              <w:rPr>
                <w:color w:val="000000"/>
                <w:sz w:val="18"/>
              </w:rPr>
            </w:pPr>
            <w:r w:rsidRPr="00864107">
              <w:rPr>
                <w:sz w:val="18"/>
                <w:lang w:val="zh-CN"/>
              </w:rPr>
              <w:t>12,524.9</w:t>
            </w:r>
          </w:p>
        </w:tc>
        <w:tc>
          <w:tcPr>
            <w:tcW w:w="346" w:type="pct"/>
            <w:tcMar>
              <w:left w:w="85" w:type="dxa"/>
              <w:right w:w="57" w:type="dxa"/>
            </w:tcMar>
          </w:tcPr>
          <w:p w14:paraId="6B033099" w14:textId="77777777" w:rsidR="001332E7" w:rsidRPr="00864107" w:rsidRDefault="001332E7" w:rsidP="00191467">
            <w:pPr>
              <w:jc w:val="right"/>
              <w:rPr>
                <w:color w:val="000000"/>
                <w:sz w:val="18"/>
              </w:rPr>
            </w:pPr>
            <w:r w:rsidRPr="00864107">
              <w:rPr>
                <w:sz w:val="18"/>
                <w:lang w:val="zh-CN"/>
              </w:rPr>
              <w:t>12,524.9</w:t>
            </w:r>
          </w:p>
        </w:tc>
        <w:tc>
          <w:tcPr>
            <w:tcW w:w="347" w:type="pct"/>
            <w:tcMar>
              <w:left w:w="85" w:type="dxa"/>
              <w:right w:w="57" w:type="dxa"/>
            </w:tcMar>
          </w:tcPr>
          <w:p w14:paraId="746C55EA" w14:textId="77777777" w:rsidR="001332E7" w:rsidRPr="00864107" w:rsidRDefault="001332E7" w:rsidP="00191467">
            <w:pPr>
              <w:jc w:val="right"/>
              <w:rPr>
                <w:color w:val="000000"/>
                <w:sz w:val="18"/>
              </w:rPr>
            </w:pPr>
            <w:r w:rsidRPr="00864107">
              <w:rPr>
                <w:sz w:val="18"/>
                <w:lang w:val="zh-CN"/>
              </w:rPr>
              <w:t>12,524.9</w:t>
            </w:r>
          </w:p>
        </w:tc>
        <w:tc>
          <w:tcPr>
            <w:tcW w:w="347" w:type="pct"/>
            <w:tcMar>
              <w:left w:w="85" w:type="dxa"/>
              <w:right w:w="57" w:type="dxa"/>
            </w:tcMar>
          </w:tcPr>
          <w:p w14:paraId="7B28E76B" w14:textId="77777777" w:rsidR="001332E7" w:rsidRPr="00864107" w:rsidRDefault="001332E7" w:rsidP="00191467">
            <w:pPr>
              <w:jc w:val="right"/>
              <w:rPr>
                <w:color w:val="000000"/>
                <w:sz w:val="18"/>
              </w:rPr>
            </w:pPr>
            <w:r w:rsidRPr="00864107">
              <w:rPr>
                <w:sz w:val="18"/>
                <w:lang w:val="zh-CN"/>
              </w:rPr>
              <w:t>12,524.9</w:t>
            </w:r>
          </w:p>
        </w:tc>
        <w:tc>
          <w:tcPr>
            <w:tcW w:w="347" w:type="pct"/>
            <w:tcMar>
              <w:left w:w="85" w:type="dxa"/>
              <w:right w:w="57" w:type="dxa"/>
            </w:tcMar>
          </w:tcPr>
          <w:p w14:paraId="6B42E5FC" w14:textId="77777777" w:rsidR="001332E7" w:rsidRPr="00864107" w:rsidRDefault="001332E7" w:rsidP="00191467">
            <w:pPr>
              <w:jc w:val="right"/>
              <w:rPr>
                <w:color w:val="000000"/>
                <w:sz w:val="18"/>
              </w:rPr>
            </w:pPr>
            <w:r w:rsidRPr="00864107">
              <w:rPr>
                <w:sz w:val="18"/>
                <w:lang w:val="zh-CN"/>
              </w:rPr>
              <w:t>6,262.4</w:t>
            </w:r>
          </w:p>
        </w:tc>
        <w:tc>
          <w:tcPr>
            <w:tcW w:w="347" w:type="pct"/>
            <w:tcMar>
              <w:left w:w="85" w:type="dxa"/>
              <w:right w:w="57" w:type="dxa"/>
            </w:tcMar>
          </w:tcPr>
          <w:p w14:paraId="007DE6F7" w14:textId="77777777" w:rsidR="001332E7" w:rsidRPr="00864107" w:rsidRDefault="001332E7" w:rsidP="00191467">
            <w:pPr>
              <w:jc w:val="right"/>
              <w:rPr>
                <w:color w:val="000000"/>
                <w:sz w:val="18"/>
              </w:rPr>
            </w:pPr>
            <w:r w:rsidRPr="00864107">
              <w:rPr>
                <w:sz w:val="18"/>
                <w:lang w:val="zh-CN"/>
              </w:rPr>
              <w:t>6,262.4</w:t>
            </w:r>
          </w:p>
        </w:tc>
        <w:tc>
          <w:tcPr>
            <w:tcW w:w="345" w:type="pct"/>
            <w:shd w:val="clear" w:color="auto" w:fill="auto"/>
            <w:tcMar>
              <w:left w:w="85" w:type="dxa"/>
              <w:right w:w="57" w:type="dxa"/>
            </w:tcMar>
          </w:tcPr>
          <w:p w14:paraId="7912534A" w14:textId="77777777" w:rsidR="001332E7" w:rsidRPr="00864107" w:rsidRDefault="001332E7" w:rsidP="00191467">
            <w:pPr>
              <w:spacing w:after="60"/>
              <w:jc w:val="right"/>
              <w:rPr>
                <w:sz w:val="18"/>
              </w:rPr>
            </w:pPr>
            <w:proofErr w:type="spellStart"/>
            <w:r w:rsidRPr="00864107">
              <w:rPr>
                <w:rFonts w:hint="eastAsia"/>
                <w:sz w:val="18"/>
                <w:lang w:val="zh-CN"/>
              </w:rPr>
              <w:t>暂缺</w:t>
            </w:r>
            <w:proofErr w:type="spellEnd"/>
          </w:p>
        </w:tc>
      </w:tr>
      <w:tr w:rsidR="001332E7" w:rsidRPr="00864107" w14:paraId="182AC7EC" w14:textId="77777777" w:rsidTr="001332E7">
        <w:tc>
          <w:tcPr>
            <w:tcW w:w="839" w:type="pct"/>
            <w:gridSpan w:val="3"/>
            <w:shd w:val="clear" w:color="auto" w:fill="auto"/>
            <w:tcMar>
              <w:left w:w="85" w:type="dxa"/>
              <w:right w:w="57" w:type="dxa"/>
            </w:tcMar>
          </w:tcPr>
          <w:p w14:paraId="0985D379" w14:textId="77777777" w:rsidR="001332E7" w:rsidRPr="00864107" w:rsidRDefault="001332E7" w:rsidP="00191467">
            <w:pPr>
              <w:spacing w:after="60"/>
              <w:jc w:val="left"/>
              <w:rPr>
                <w:sz w:val="18"/>
                <w:lang w:eastAsia="zh-CN"/>
              </w:rPr>
            </w:pPr>
            <w:r w:rsidRPr="00864107">
              <w:rPr>
                <w:sz w:val="18"/>
                <w:lang w:val="zh-CN" w:eastAsia="zh-CN"/>
              </w:rPr>
              <w:t>最</w:t>
            </w:r>
            <w:r w:rsidRPr="00864107">
              <w:rPr>
                <w:rFonts w:hint="eastAsia"/>
                <w:sz w:val="18"/>
                <w:lang w:val="zh-CN" w:eastAsia="zh-CN"/>
              </w:rPr>
              <w:t>高</w:t>
            </w:r>
            <w:r w:rsidRPr="00864107">
              <w:rPr>
                <w:sz w:val="18"/>
                <w:lang w:val="zh-CN" w:eastAsia="zh-CN"/>
              </w:rPr>
              <w:t>允许消费量</w:t>
            </w:r>
            <w:r>
              <w:rPr>
                <w:sz w:val="18"/>
                <w:lang w:val="zh-CN" w:eastAsia="zh-CN"/>
              </w:rPr>
              <w:t>（</w:t>
            </w:r>
            <w:r w:rsidRPr="00864107">
              <w:rPr>
                <w:sz w:val="18"/>
                <w:lang w:val="zh-CN" w:eastAsia="zh-CN"/>
              </w:rPr>
              <w:t>ODP</w:t>
            </w:r>
            <w:r w:rsidRPr="00864107">
              <w:rPr>
                <w:sz w:val="18"/>
                <w:lang w:val="zh-CN" w:eastAsia="zh-CN"/>
              </w:rPr>
              <w:t>吨</w:t>
            </w:r>
            <w:r>
              <w:rPr>
                <w:sz w:val="18"/>
                <w:lang w:val="zh-CN" w:eastAsia="zh-CN"/>
              </w:rPr>
              <w:t>）</w:t>
            </w:r>
            <w:r w:rsidRPr="00864107">
              <w:rPr>
                <w:sz w:val="18"/>
                <w:lang w:val="zh-CN" w:eastAsia="zh-CN"/>
              </w:rPr>
              <w:t>**</w:t>
            </w:r>
          </w:p>
        </w:tc>
        <w:tc>
          <w:tcPr>
            <w:tcW w:w="346" w:type="pct"/>
            <w:shd w:val="clear" w:color="auto" w:fill="auto"/>
            <w:tcMar>
              <w:left w:w="85" w:type="dxa"/>
              <w:right w:w="57" w:type="dxa"/>
            </w:tcMar>
          </w:tcPr>
          <w:p w14:paraId="6E0E8FD6" w14:textId="77777777" w:rsidR="001332E7" w:rsidRPr="00864107" w:rsidRDefault="001332E7" w:rsidP="00191467">
            <w:pPr>
              <w:spacing w:after="60"/>
              <w:jc w:val="right"/>
              <w:rPr>
                <w:sz w:val="18"/>
              </w:rPr>
            </w:pPr>
            <w:r w:rsidRPr="00864107">
              <w:rPr>
                <w:sz w:val="18"/>
                <w:lang w:val="zh-CN"/>
              </w:rPr>
              <w:t>16,978.9</w:t>
            </w:r>
          </w:p>
        </w:tc>
        <w:tc>
          <w:tcPr>
            <w:tcW w:w="347" w:type="pct"/>
            <w:shd w:val="clear" w:color="auto" w:fill="auto"/>
            <w:tcMar>
              <w:left w:w="85" w:type="dxa"/>
              <w:right w:w="57" w:type="dxa"/>
            </w:tcMar>
          </w:tcPr>
          <w:p w14:paraId="3FB0FE80" w14:textId="77777777" w:rsidR="001332E7" w:rsidRPr="00864107" w:rsidRDefault="001332E7" w:rsidP="00191467">
            <w:pPr>
              <w:spacing w:after="60"/>
              <w:jc w:val="right"/>
              <w:rPr>
                <w:sz w:val="18"/>
              </w:rPr>
            </w:pPr>
            <w:r w:rsidRPr="00864107">
              <w:rPr>
                <w:sz w:val="18"/>
                <w:lang w:val="zh-CN"/>
              </w:rPr>
              <w:t>16,978.9</w:t>
            </w:r>
          </w:p>
        </w:tc>
        <w:tc>
          <w:tcPr>
            <w:tcW w:w="347" w:type="pct"/>
            <w:shd w:val="clear" w:color="auto" w:fill="auto"/>
            <w:tcMar>
              <w:left w:w="85" w:type="dxa"/>
              <w:right w:w="57" w:type="dxa"/>
            </w:tcMar>
          </w:tcPr>
          <w:p w14:paraId="042054C9" w14:textId="77777777" w:rsidR="001332E7" w:rsidRPr="00864107" w:rsidRDefault="001332E7" w:rsidP="00191467">
            <w:pPr>
              <w:spacing w:after="60"/>
              <w:jc w:val="right"/>
              <w:rPr>
                <w:sz w:val="18"/>
              </w:rPr>
            </w:pPr>
            <w:r w:rsidRPr="00864107">
              <w:rPr>
                <w:sz w:val="18"/>
                <w:lang w:val="zh-CN"/>
              </w:rPr>
              <w:t>15,048.1</w:t>
            </w:r>
          </w:p>
        </w:tc>
        <w:tc>
          <w:tcPr>
            <w:tcW w:w="347" w:type="pct"/>
            <w:shd w:val="clear" w:color="auto" w:fill="auto"/>
            <w:tcMar>
              <w:left w:w="85" w:type="dxa"/>
              <w:right w:w="57" w:type="dxa"/>
            </w:tcMar>
          </w:tcPr>
          <w:p w14:paraId="67616627" w14:textId="77777777" w:rsidR="001332E7" w:rsidRPr="00864107" w:rsidRDefault="001332E7" w:rsidP="00191467">
            <w:pPr>
              <w:spacing w:after="60"/>
              <w:jc w:val="right"/>
              <w:rPr>
                <w:sz w:val="18"/>
              </w:rPr>
            </w:pPr>
            <w:r w:rsidRPr="00864107">
              <w:rPr>
                <w:sz w:val="18"/>
                <w:lang w:val="zh-CN"/>
              </w:rPr>
              <w:t>15,048.1</w:t>
            </w:r>
          </w:p>
        </w:tc>
        <w:tc>
          <w:tcPr>
            <w:tcW w:w="347" w:type="pct"/>
            <w:shd w:val="clear" w:color="auto" w:fill="auto"/>
            <w:tcMar>
              <w:left w:w="85" w:type="dxa"/>
              <w:right w:w="57" w:type="dxa"/>
            </w:tcMar>
          </w:tcPr>
          <w:p w14:paraId="1E98DCC8" w14:textId="77777777" w:rsidR="001332E7" w:rsidRPr="00864107" w:rsidRDefault="001332E7" w:rsidP="00191467">
            <w:pPr>
              <w:spacing w:after="60"/>
              <w:jc w:val="right"/>
              <w:rPr>
                <w:sz w:val="18"/>
              </w:rPr>
            </w:pPr>
            <w:r w:rsidRPr="00864107">
              <w:rPr>
                <w:sz w:val="18"/>
                <w:lang w:val="zh-CN"/>
              </w:rPr>
              <w:t>11,772.0</w:t>
            </w:r>
          </w:p>
        </w:tc>
        <w:tc>
          <w:tcPr>
            <w:tcW w:w="347" w:type="pct"/>
            <w:shd w:val="clear" w:color="auto" w:fill="auto"/>
            <w:tcMar>
              <w:left w:w="85" w:type="dxa"/>
              <w:right w:w="57" w:type="dxa"/>
            </w:tcMar>
          </w:tcPr>
          <w:p w14:paraId="695AACBC" w14:textId="77777777" w:rsidR="001332E7" w:rsidRPr="00864107" w:rsidRDefault="001332E7" w:rsidP="00191467">
            <w:pPr>
              <w:spacing w:after="60"/>
              <w:jc w:val="right"/>
              <w:rPr>
                <w:sz w:val="18"/>
              </w:rPr>
            </w:pPr>
            <w:r w:rsidRPr="00864107">
              <w:rPr>
                <w:sz w:val="18"/>
                <w:lang w:val="zh-CN"/>
              </w:rPr>
              <w:t>11,772.0</w:t>
            </w:r>
          </w:p>
        </w:tc>
        <w:tc>
          <w:tcPr>
            <w:tcW w:w="346" w:type="pct"/>
            <w:tcMar>
              <w:left w:w="85" w:type="dxa"/>
              <w:right w:w="57" w:type="dxa"/>
            </w:tcMar>
          </w:tcPr>
          <w:p w14:paraId="56A19E75" w14:textId="77777777" w:rsidR="001332E7" w:rsidRPr="00864107" w:rsidRDefault="001332E7" w:rsidP="00191467">
            <w:pPr>
              <w:spacing w:after="60"/>
              <w:jc w:val="right"/>
              <w:rPr>
                <w:sz w:val="18"/>
              </w:rPr>
            </w:pPr>
            <w:r w:rsidRPr="00864107">
              <w:rPr>
                <w:sz w:val="18"/>
                <w:lang w:val="zh-CN"/>
              </w:rPr>
              <w:t>11,772.0</w:t>
            </w:r>
          </w:p>
        </w:tc>
        <w:tc>
          <w:tcPr>
            <w:tcW w:w="347" w:type="pct"/>
            <w:tcMar>
              <w:left w:w="85" w:type="dxa"/>
              <w:right w:w="57" w:type="dxa"/>
            </w:tcMar>
          </w:tcPr>
          <w:p w14:paraId="1148D981" w14:textId="77777777" w:rsidR="001332E7" w:rsidRPr="00864107" w:rsidRDefault="001332E7" w:rsidP="00191467">
            <w:pPr>
              <w:spacing w:after="60"/>
              <w:jc w:val="right"/>
              <w:rPr>
                <w:sz w:val="18"/>
              </w:rPr>
            </w:pPr>
            <w:r w:rsidRPr="00864107">
              <w:rPr>
                <w:sz w:val="18"/>
                <w:lang w:val="zh-CN"/>
              </w:rPr>
              <w:t>8,618.0</w:t>
            </w:r>
          </w:p>
        </w:tc>
        <w:tc>
          <w:tcPr>
            <w:tcW w:w="347" w:type="pct"/>
            <w:tcMar>
              <w:left w:w="85" w:type="dxa"/>
              <w:right w:w="57" w:type="dxa"/>
            </w:tcMar>
          </w:tcPr>
          <w:p w14:paraId="32CCEC07" w14:textId="77777777" w:rsidR="001332E7" w:rsidRPr="00864107" w:rsidRDefault="001332E7" w:rsidP="00191467">
            <w:pPr>
              <w:spacing w:after="60"/>
              <w:jc w:val="right"/>
              <w:rPr>
                <w:sz w:val="18"/>
              </w:rPr>
            </w:pPr>
            <w:r w:rsidRPr="00864107">
              <w:rPr>
                <w:sz w:val="18"/>
                <w:lang w:val="zh-CN"/>
              </w:rPr>
              <w:t>8,618.0</w:t>
            </w:r>
          </w:p>
        </w:tc>
        <w:tc>
          <w:tcPr>
            <w:tcW w:w="347" w:type="pct"/>
            <w:tcMar>
              <w:left w:w="85" w:type="dxa"/>
              <w:right w:w="57" w:type="dxa"/>
            </w:tcMar>
          </w:tcPr>
          <w:p w14:paraId="7A878AED" w14:textId="77777777" w:rsidR="001332E7" w:rsidRPr="00864107" w:rsidRDefault="001332E7" w:rsidP="00191467">
            <w:pPr>
              <w:spacing w:after="60"/>
              <w:jc w:val="right"/>
              <w:rPr>
                <w:sz w:val="18"/>
              </w:rPr>
            </w:pPr>
            <w:r w:rsidRPr="00864107">
              <w:rPr>
                <w:sz w:val="18"/>
                <w:lang w:val="zh-CN"/>
              </w:rPr>
              <w:t>5,063.5</w:t>
            </w:r>
          </w:p>
        </w:tc>
        <w:tc>
          <w:tcPr>
            <w:tcW w:w="347" w:type="pct"/>
            <w:tcMar>
              <w:left w:w="85" w:type="dxa"/>
              <w:right w:w="57" w:type="dxa"/>
            </w:tcMar>
          </w:tcPr>
          <w:p w14:paraId="3CE9A3C1" w14:textId="77777777" w:rsidR="001332E7" w:rsidRPr="00864107" w:rsidRDefault="001332E7" w:rsidP="00191467">
            <w:pPr>
              <w:spacing w:after="60"/>
              <w:jc w:val="right"/>
              <w:rPr>
                <w:sz w:val="18"/>
              </w:rPr>
            </w:pPr>
            <w:r w:rsidRPr="00864107">
              <w:rPr>
                <w:sz w:val="18"/>
                <w:lang w:val="zh-CN"/>
              </w:rPr>
              <w:t>5,063.5</w:t>
            </w:r>
          </w:p>
        </w:tc>
        <w:tc>
          <w:tcPr>
            <w:tcW w:w="345" w:type="pct"/>
            <w:shd w:val="clear" w:color="auto" w:fill="auto"/>
            <w:tcMar>
              <w:left w:w="85" w:type="dxa"/>
              <w:right w:w="57" w:type="dxa"/>
            </w:tcMar>
          </w:tcPr>
          <w:p w14:paraId="6A3BEE1D" w14:textId="77777777" w:rsidR="001332E7" w:rsidRPr="00864107" w:rsidRDefault="001332E7" w:rsidP="00191467">
            <w:pPr>
              <w:spacing w:after="60"/>
              <w:jc w:val="right"/>
              <w:rPr>
                <w:sz w:val="18"/>
              </w:rPr>
            </w:pPr>
            <w:proofErr w:type="spellStart"/>
            <w:r w:rsidRPr="00864107">
              <w:rPr>
                <w:rFonts w:hint="eastAsia"/>
                <w:sz w:val="18"/>
                <w:lang w:val="zh-CN"/>
              </w:rPr>
              <w:t>暂缺</w:t>
            </w:r>
            <w:proofErr w:type="spellEnd"/>
          </w:p>
        </w:tc>
      </w:tr>
      <w:tr w:rsidR="001332E7" w:rsidRPr="00864107" w14:paraId="5BD02F05" w14:textId="77777777" w:rsidTr="001332E7">
        <w:tc>
          <w:tcPr>
            <w:tcW w:w="296" w:type="pct"/>
            <w:vMerge w:val="restart"/>
            <w:shd w:val="clear" w:color="auto" w:fill="auto"/>
            <w:tcMar>
              <w:left w:w="85" w:type="dxa"/>
              <w:right w:w="57" w:type="dxa"/>
            </w:tcMar>
          </w:tcPr>
          <w:p w14:paraId="3C44661A" w14:textId="77777777" w:rsidR="001332E7" w:rsidRPr="00864107" w:rsidRDefault="001332E7" w:rsidP="00191467">
            <w:pPr>
              <w:spacing w:after="60"/>
              <w:jc w:val="left"/>
              <w:rPr>
                <w:sz w:val="18"/>
              </w:rPr>
            </w:pPr>
            <w:proofErr w:type="spellStart"/>
            <w:r w:rsidRPr="00864107">
              <w:rPr>
                <w:sz w:val="18"/>
                <w:lang w:val="zh-CN"/>
              </w:rPr>
              <w:t>商定</w:t>
            </w:r>
            <w:r w:rsidRPr="00864107">
              <w:rPr>
                <w:rFonts w:hint="eastAsia"/>
                <w:sz w:val="18"/>
                <w:lang w:val="zh-CN"/>
              </w:rPr>
              <w:t>供资额</w:t>
            </w:r>
            <w:r>
              <w:rPr>
                <w:sz w:val="18"/>
                <w:lang w:val="zh-CN"/>
              </w:rPr>
              <w:t>（</w:t>
            </w:r>
            <w:r w:rsidRPr="00864107">
              <w:rPr>
                <w:sz w:val="18"/>
                <w:lang w:val="zh-CN"/>
              </w:rPr>
              <w:t>美元</w:t>
            </w:r>
            <w:proofErr w:type="spellEnd"/>
            <w:r>
              <w:rPr>
                <w:sz w:val="18"/>
                <w:lang w:val="zh-CN"/>
              </w:rPr>
              <w:t>）</w:t>
            </w:r>
          </w:p>
        </w:tc>
        <w:tc>
          <w:tcPr>
            <w:tcW w:w="256" w:type="pct"/>
            <w:vMerge w:val="restart"/>
            <w:shd w:val="clear" w:color="auto" w:fill="auto"/>
            <w:tcMar>
              <w:left w:w="85" w:type="dxa"/>
              <w:right w:w="57" w:type="dxa"/>
            </w:tcMar>
          </w:tcPr>
          <w:p w14:paraId="270DC438" w14:textId="77777777" w:rsidR="001332E7" w:rsidRPr="00864107" w:rsidRDefault="001332E7" w:rsidP="00191467">
            <w:pPr>
              <w:spacing w:after="60"/>
              <w:jc w:val="left"/>
              <w:rPr>
                <w:sz w:val="18"/>
              </w:rPr>
            </w:pPr>
            <w:proofErr w:type="spellStart"/>
            <w:r w:rsidRPr="00864107">
              <w:rPr>
                <w:sz w:val="18"/>
                <w:lang w:val="zh-CN"/>
              </w:rPr>
              <w:t>环境</w:t>
            </w:r>
            <w:r w:rsidRPr="00864107">
              <w:rPr>
                <w:rFonts w:hint="eastAsia"/>
                <w:sz w:val="18"/>
                <w:lang w:val="zh-CN"/>
              </w:rPr>
              <w:t>规划</w:t>
            </w:r>
            <w:r w:rsidRPr="00864107">
              <w:rPr>
                <w:sz w:val="18"/>
                <w:lang w:val="zh-CN"/>
              </w:rPr>
              <w:t>署</w:t>
            </w:r>
            <w:proofErr w:type="spellEnd"/>
          </w:p>
        </w:tc>
        <w:tc>
          <w:tcPr>
            <w:tcW w:w="288" w:type="pct"/>
            <w:shd w:val="clear" w:color="auto" w:fill="auto"/>
            <w:tcMar>
              <w:left w:w="85" w:type="dxa"/>
              <w:right w:w="57" w:type="dxa"/>
            </w:tcMar>
          </w:tcPr>
          <w:p w14:paraId="562D6AD7" w14:textId="77777777" w:rsidR="001332E7" w:rsidRPr="00864107" w:rsidRDefault="001332E7" w:rsidP="00191467">
            <w:pPr>
              <w:spacing w:after="60"/>
              <w:jc w:val="left"/>
              <w:rPr>
                <w:sz w:val="18"/>
              </w:rPr>
            </w:pPr>
            <w:proofErr w:type="spellStart"/>
            <w:r w:rsidRPr="00864107">
              <w:rPr>
                <w:sz w:val="18"/>
                <w:lang w:val="zh-CN"/>
              </w:rPr>
              <w:t>项目</w:t>
            </w:r>
            <w:proofErr w:type="spellEnd"/>
            <w:r>
              <w:rPr>
                <w:sz w:val="18"/>
                <w:lang w:val="zh-CN"/>
              </w:rPr>
              <w:br/>
            </w:r>
            <w:proofErr w:type="spellStart"/>
            <w:r w:rsidRPr="00864107">
              <w:rPr>
                <w:sz w:val="18"/>
                <w:lang w:val="zh-CN"/>
              </w:rPr>
              <w:t>费用</w:t>
            </w:r>
            <w:proofErr w:type="spellEnd"/>
          </w:p>
        </w:tc>
        <w:tc>
          <w:tcPr>
            <w:tcW w:w="346" w:type="pct"/>
            <w:shd w:val="clear" w:color="auto" w:fill="auto"/>
            <w:tcMar>
              <w:left w:w="85" w:type="dxa"/>
              <w:right w:w="57" w:type="dxa"/>
            </w:tcMar>
          </w:tcPr>
          <w:p w14:paraId="2768936C" w14:textId="77777777" w:rsidR="001332E7" w:rsidRPr="00864107" w:rsidRDefault="001332E7" w:rsidP="00191467">
            <w:pPr>
              <w:spacing w:after="60"/>
              <w:jc w:val="right"/>
              <w:rPr>
                <w:sz w:val="18"/>
              </w:rPr>
            </w:pPr>
            <w:r w:rsidRPr="00864107">
              <w:rPr>
                <w:sz w:val="18"/>
                <w:lang w:val="zh-CN"/>
              </w:rPr>
              <w:t>3,299,132</w:t>
            </w:r>
          </w:p>
        </w:tc>
        <w:tc>
          <w:tcPr>
            <w:tcW w:w="347" w:type="pct"/>
            <w:shd w:val="clear" w:color="auto" w:fill="auto"/>
            <w:tcMar>
              <w:left w:w="85" w:type="dxa"/>
              <w:right w:w="57" w:type="dxa"/>
            </w:tcMar>
          </w:tcPr>
          <w:p w14:paraId="71EC5D7D" w14:textId="77777777" w:rsidR="001332E7" w:rsidRPr="00864107" w:rsidRDefault="001332E7" w:rsidP="00191467">
            <w:pPr>
              <w:spacing w:after="60"/>
              <w:jc w:val="right"/>
              <w:rPr>
                <w:sz w:val="18"/>
              </w:rPr>
            </w:pPr>
            <w:r w:rsidRPr="00864107">
              <w:rPr>
                <w:sz w:val="18"/>
                <w:lang w:val="zh-CN"/>
              </w:rPr>
              <w:t>2,570,000</w:t>
            </w:r>
          </w:p>
        </w:tc>
        <w:tc>
          <w:tcPr>
            <w:tcW w:w="347" w:type="pct"/>
            <w:shd w:val="clear" w:color="auto" w:fill="auto"/>
            <w:tcMar>
              <w:left w:w="85" w:type="dxa"/>
              <w:right w:w="57" w:type="dxa"/>
            </w:tcMar>
          </w:tcPr>
          <w:p w14:paraId="13CB7AA6" w14:textId="77777777" w:rsidR="001332E7" w:rsidRPr="00864107" w:rsidRDefault="001332E7" w:rsidP="00191467">
            <w:pPr>
              <w:spacing w:after="60"/>
              <w:jc w:val="right"/>
              <w:rPr>
                <w:sz w:val="18"/>
              </w:rPr>
            </w:pPr>
            <w:r w:rsidRPr="00864107">
              <w:rPr>
                <w:sz w:val="18"/>
                <w:lang w:val="zh-CN"/>
              </w:rPr>
              <w:t>0</w:t>
            </w:r>
          </w:p>
        </w:tc>
        <w:tc>
          <w:tcPr>
            <w:tcW w:w="347" w:type="pct"/>
            <w:shd w:val="clear" w:color="auto" w:fill="auto"/>
            <w:tcMar>
              <w:left w:w="85" w:type="dxa"/>
              <w:right w:w="57" w:type="dxa"/>
            </w:tcMar>
          </w:tcPr>
          <w:p w14:paraId="002CFE10" w14:textId="77777777" w:rsidR="001332E7" w:rsidRPr="00864107" w:rsidRDefault="001332E7" w:rsidP="00191467">
            <w:pPr>
              <w:spacing w:after="60"/>
              <w:jc w:val="right"/>
              <w:rPr>
                <w:sz w:val="18"/>
              </w:rPr>
            </w:pPr>
            <w:r w:rsidRPr="00864107">
              <w:rPr>
                <w:sz w:val="18"/>
                <w:lang w:val="zh-CN"/>
              </w:rPr>
              <w:t>1,000,000</w:t>
            </w:r>
          </w:p>
        </w:tc>
        <w:tc>
          <w:tcPr>
            <w:tcW w:w="347" w:type="pct"/>
            <w:shd w:val="clear" w:color="auto" w:fill="auto"/>
            <w:tcMar>
              <w:left w:w="85" w:type="dxa"/>
              <w:right w:w="57" w:type="dxa"/>
            </w:tcMar>
          </w:tcPr>
          <w:p w14:paraId="591B516D" w14:textId="77777777" w:rsidR="001332E7" w:rsidRPr="00864107" w:rsidRDefault="001332E7" w:rsidP="00191467">
            <w:pPr>
              <w:spacing w:after="60"/>
              <w:jc w:val="right"/>
              <w:rPr>
                <w:sz w:val="18"/>
              </w:rPr>
            </w:pPr>
            <w:r w:rsidRPr="00864107">
              <w:rPr>
                <w:sz w:val="18"/>
                <w:lang w:val="zh-CN"/>
              </w:rPr>
              <w:t>0</w:t>
            </w:r>
          </w:p>
        </w:tc>
        <w:tc>
          <w:tcPr>
            <w:tcW w:w="347" w:type="pct"/>
            <w:shd w:val="clear" w:color="auto" w:fill="auto"/>
            <w:tcMar>
              <w:left w:w="85" w:type="dxa"/>
              <w:right w:w="57" w:type="dxa"/>
            </w:tcMar>
          </w:tcPr>
          <w:p w14:paraId="080FA37C" w14:textId="77777777" w:rsidR="001332E7" w:rsidRPr="00864107" w:rsidRDefault="001332E7" w:rsidP="00191467">
            <w:pPr>
              <w:spacing w:after="60"/>
              <w:jc w:val="right"/>
              <w:rPr>
                <w:sz w:val="18"/>
              </w:rPr>
            </w:pPr>
            <w:r w:rsidRPr="00864107">
              <w:rPr>
                <w:sz w:val="18"/>
                <w:lang w:val="zh-CN"/>
              </w:rPr>
              <w:t>1,160,000</w:t>
            </w:r>
          </w:p>
        </w:tc>
        <w:tc>
          <w:tcPr>
            <w:tcW w:w="346" w:type="pct"/>
            <w:tcMar>
              <w:left w:w="85" w:type="dxa"/>
              <w:right w:w="57" w:type="dxa"/>
            </w:tcMar>
          </w:tcPr>
          <w:p w14:paraId="5AFF8896" w14:textId="77777777" w:rsidR="001332E7" w:rsidRPr="00864107" w:rsidRDefault="001332E7" w:rsidP="00191467">
            <w:pPr>
              <w:spacing w:after="60"/>
              <w:jc w:val="right"/>
              <w:rPr>
                <w:sz w:val="18"/>
              </w:rPr>
            </w:pPr>
            <w:r w:rsidRPr="00864107">
              <w:rPr>
                <w:sz w:val="18"/>
                <w:lang w:val="zh-CN"/>
              </w:rPr>
              <w:t>1,780,000</w:t>
            </w:r>
          </w:p>
        </w:tc>
        <w:tc>
          <w:tcPr>
            <w:tcW w:w="347" w:type="pct"/>
            <w:tcMar>
              <w:left w:w="85" w:type="dxa"/>
              <w:right w:w="57" w:type="dxa"/>
            </w:tcMar>
          </w:tcPr>
          <w:p w14:paraId="1827D9B5" w14:textId="77777777" w:rsidR="001332E7" w:rsidRPr="00864107" w:rsidRDefault="001332E7" w:rsidP="00191467">
            <w:pPr>
              <w:spacing w:after="60"/>
              <w:jc w:val="right"/>
              <w:rPr>
                <w:sz w:val="18"/>
              </w:rPr>
            </w:pPr>
            <w:r w:rsidRPr="00864107">
              <w:rPr>
                <w:sz w:val="18"/>
                <w:lang w:val="zh-CN"/>
              </w:rPr>
              <w:t>2,000,000</w:t>
            </w:r>
          </w:p>
        </w:tc>
        <w:tc>
          <w:tcPr>
            <w:tcW w:w="347" w:type="pct"/>
            <w:tcMar>
              <w:left w:w="85" w:type="dxa"/>
              <w:right w:w="57" w:type="dxa"/>
            </w:tcMar>
          </w:tcPr>
          <w:p w14:paraId="4BD7A7DB" w14:textId="77777777" w:rsidR="001332E7" w:rsidRPr="00864107" w:rsidRDefault="001332E7" w:rsidP="00191467">
            <w:pPr>
              <w:spacing w:after="60"/>
              <w:jc w:val="right"/>
              <w:rPr>
                <w:sz w:val="18"/>
              </w:rPr>
            </w:pPr>
            <w:r w:rsidRPr="00864107">
              <w:rPr>
                <w:sz w:val="18"/>
                <w:lang w:val="zh-CN"/>
              </w:rPr>
              <w:t>3,000,000</w:t>
            </w:r>
          </w:p>
        </w:tc>
        <w:tc>
          <w:tcPr>
            <w:tcW w:w="347" w:type="pct"/>
            <w:tcMar>
              <w:left w:w="85" w:type="dxa"/>
              <w:right w:w="57" w:type="dxa"/>
            </w:tcMar>
          </w:tcPr>
          <w:p w14:paraId="2B4F51C1" w14:textId="77777777" w:rsidR="001332E7" w:rsidRPr="00864107" w:rsidRDefault="001332E7" w:rsidP="00191467">
            <w:pPr>
              <w:spacing w:after="60"/>
              <w:jc w:val="right"/>
              <w:rPr>
                <w:sz w:val="18"/>
              </w:rPr>
            </w:pPr>
            <w:r w:rsidRPr="00864107">
              <w:rPr>
                <w:sz w:val="18"/>
                <w:lang w:val="zh-CN"/>
              </w:rPr>
              <w:t>1,200,000</w:t>
            </w:r>
          </w:p>
        </w:tc>
        <w:tc>
          <w:tcPr>
            <w:tcW w:w="347" w:type="pct"/>
            <w:tcMar>
              <w:left w:w="85" w:type="dxa"/>
              <w:right w:w="57" w:type="dxa"/>
            </w:tcMar>
          </w:tcPr>
          <w:p w14:paraId="1D0020BF" w14:textId="77777777" w:rsidR="001332E7" w:rsidRPr="00864107" w:rsidRDefault="001332E7" w:rsidP="00191467">
            <w:pPr>
              <w:spacing w:after="60"/>
              <w:jc w:val="right"/>
              <w:rPr>
                <w:sz w:val="18"/>
              </w:rPr>
            </w:pPr>
            <w:r w:rsidRPr="00864107">
              <w:rPr>
                <w:sz w:val="18"/>
                <w:lang w:val="zh-CN"/>
              </w:rPr>
              <w:t>2,517,105</w:t>
            </w:r>
          </w:p>
        </w:tc>
        <w:tc>
          <w:tcPr>
            <w:tcW w:w="345" w:type="pct"/>
            <w:shd w:val="clear" w:color="auto" w:fill="auto"/>
            <w:tcMar>
              <w:left w:w="85" w:type="dxa"/>
              <w:right w:w="57" w:type="dxa"/>
            </w:tcMar>
          </w:tcPr>
          <w:p w14:paraId="28F50BBE" w14:textId="77777777" w:rsidR="001332E7" w:rsidRPr="00864107" w:rsidRDefault="001332E7" w:rsidP="00191467">
            <w:pPr>
              <w:spacing w:after="60"/>
              <w:jc w:val="right"/>
              <w:rPr>
                <w:sz w:val="18"/>
              </w:rPr>
            </w:pPr>
            <w:r w:rsidRPr="00864107">
              <w:rPr>
                <w:sz w:val="18"/>
                <w:lang w:val="zh-CN"/>
              </w:rPr>
              <w:t>18,526,237</w:t>
            </w:r>
          </w:p>
        </w:tc>
      </w:tr>
      <w:tr w:rsidR="001332E7" w:rsidRPr="00864107" w14:paraId="32B7283B" w14:textId="77777777" w:rsidTr="001332E7">
        <w:tc>
          <w:tcPr>
            <w:tcW w:w="296" w:type="pct"/>
            <w:vMerge/>
            <w:shd w:val="clear" w:color="auto" w:fill="auto"/>
            <w:tcMar>
              <w:left w:w="85" w:type="dxa"/>
              <w:right w:w="57" w:type="dxa"/>
            </w:tcMar>
          </w:tcPr>
          <w:p w14:paraId="5CA8B918" w14:textId="77777777" w:rsidR="001332E7" w:rsidRPr="00864107" w:rsidRDefault="001332E7" w:rsidP="00191467">
            <w:pPr>
              <w:spacing w:after="60"/>
              <w:jc w:val="center"/>
              <w:rPr>
                <w:sz w:val="18"/>
              </w:rPr>
            </w:pPr>
          </w:p>
        </w:tc>
        <w:tc>
          <w:tcPr>
            <w:tcW w:w="256" w:type="pct"/>
            <w:vMerge/>
            <w:shd w:val="clear" w:color="auto" w:fill="auto"/>
            <w:tcMar>
              <w:left w:w="85" w:type="dxa"/>
              <w:right w:w="57" w:type="dxa"/>
            </w:tcMar>
          </w:tcPr>
          <w:p w14:paraId="4FD1A53C" w14:textId="77777777" w:rsidR="001332E7" w:rsidRPr="00864107" w:rsidRDefault="001332E7" w:rsidP="00191467">
            <w:pPr>
              <w:spacing w:after="60"/>
              <w:jc w:val="left"/>
              <w:rPr>
                <w:sz w:val="18"/>
              </w:rPr>
            </w:pPr>
          </w:p>
        </w:tc>
        <w:tc>
          <w:tcPr>
            <w:tcW w:w="288" w:type="pct"/>
            <w:shd w:val="clear" w:color="auto" w:fill="auto"/>
            <w:tcMar>
              <w:left w:w="85" w:type="dxa"/>
              <w:right w:w="57" w:type="dxa"/>
            </w:tcMar>
          </w:tcPr>
          <w:p w14:paraId="38BCCEA2" w14:textId="77777777" w:rsidR="001332E7" w:rsidRPr="00864107" w:rsidRDefault="001332E7" w:rsidP="00191467">
            <w:pPr>
              <w:spacing w:after="60"/>
              <w:jc w:val="left"/>
              <w:rPr>
                <w:sz w:val="18"/>
                <w:lang w:eastAsia="zh-CN"/>
              </w:rPr>
            </w:pPr>
            <w:r w:rsidRPr="00864107">
              <w:rPr>
                <w:sz w:val="18"/>
                <w:lang w:val="zh-CN" w:eastAsia="zh-CN"/>
              </w:rPr>
              <w:t>支助</w:t>
            </w:r>
            <w:r>
              <w:rPr>
                <w:sz w:val="18"/>
                <w:lang w:val="zh-CN" w:eastAsia="zh-CN"/>
              </w:rPr>
              <w:br/>
            </w:r>
            <w:r w:rsidRPr="00864107">
              <w:rPr>
                <w:sz w:val="18"/>
                <w:lang w:val="zh-CN" w:eastAsia="zh-CN"/>
              </w:rPr>
              <w:t>费用</w:t>
            </w:r>
          </w:p>
        </w:tc>
        <w:tc>
          <w:tcPr>
            <w:tcW w:w="346" w:type="pct"/>
            <w:shd w:val="clear" w:color="auto" w:fill="auto"/>
            <w:tcMar>
              <w:left w:w="85" w:type="dxa"/>
              <w:right w:w="57" w:type="dxa"/>
            </w:tcMar>
          </w:tcPr>
          <w:p w14:paraId="3E4FDC8B" w14:textId="77777777" w:rsidR="001332E7" w:rsidRPr="00864107" w:rsidRDefault="001332E7" w:rsidP="00191467">
            <w:pPr>
              <w:spacing w:after="60"/>
              <w:jc w:val="right"/>
              <w:rPr>
                <w:sz w:val="18"/>
                <w:lang w:eastAsia="zh-CN"/>
              </w:rPr>
            </w:pPr>
            <w:r w:rsidRPr="00864107">
              <w:rPr>
                <w:sz w:val="18"/>
                <w:lang w:val="zh-CN" w:eastAsia="zh-CN"/>
              </w:rPr>
              <w:t>364,651</w:t>
            </w:r>
          </w:p>
        </w:tc>
        <w:tc>
          <w:tcPr>
            <w:tcW w:w="347" w:type="pct"/>
            <w:shd w:val="clear" w:color="auto" w:fill="auto"/>
            <w:tcMar>
              <w:left w:w="85" w:type="dxa"/>
              <w:right w:w="57" w:type="dxa"/>
            </w:tcMar>
          </w:tcPr>
          <w:p w14:paraId="18CC831C" w14:textId="77777777" w:rsidR="001332E7" w:rsidRPr="00864107" w:rsidRDefault="001332E7" w:rsidP="00191467">
            <w:pPr>
              <w:spacing w:after="60"/>
              <w:jc w:val="right"/>
              <w:rPr>
                <w:sz w:val="18"/>
                <w:lang w:eastAsia="zh-CN"/>
              </w:rPr>
            </w:pPr>
            <w:r w:rsidRPr="00864107">
              <w:rPr>
                <w:sz w:val="18"/>
                <w:lang w:val="zh-CN" w:eastAsia="zh-CN"/>
              </w:rPr>
              <w:t>284,061</w:t>
            </w:r>
          </w:p>
        </w:tc>
        <w:tc>
          <w:tcPr>
            <w:tcW w:w="347" w:type="pct"/>
            <w:shd w:val="clear" w:color="auto" w:fill="auto"/>
            <w:tcMar>
              <w:left w:w="85" w:type="dxa"/>
              <w:right w:w="57" w:type="dxa"/>
            </w:tcMar>
          </w:tcPr>
          <w:p w14:paraId="78CE8F00"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2750FE4B" w14:textId="77777777" w:rsidR="001332E7" w:rsidRPr="00864107" w:rsidRDefault="001332E7" w:rsidP="00191467">
            <w:pPr>
              <w:spacing w:after="60"/>
              <w:jc w:val="right"/>
              <w:rPr>
                <w:sz w:val="18"/>
                <w:lang w:eastAsia="zh-CN"/>
              </w:rPr>
            </w:pPr>
            <w:r w:rsidRPr="00864107">
              <w:rPr>
                <w:sz w:val="18"/>
                <w:lang w:val="zh-CN" w:eastAsia="zh-CN"/>
              </w:rPr>
              <w:t>120,000</w:t>
            </w:r>
          </w:p>
        </w:tc>
        <w:tc>
          <w:tcPr>
            <w:tcW w:w="347" w:type="pct"/>
            <w:shd w:val="clear" w:color="auto" w:fill="auto"/>
            <w:tcMar>
              <w:left w:w="85" w:type="dxa"/>
              <w:right w:w="57" w:type="dxa"/>
            </w:tcMar>
          </w:tcPr>
          <w:p w14:paraId="6938507F"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3074FC64" w14:textId="77777777" w:rsidR="001332E7" w:rsidRPr="00864107" w:rsidRDefault="001332E7" w:rsidP="00191467">
            <w:pPr>
              <w:spacing w:after="60"/>
              <w:jc w:val="right"/>
              <w:rPr>
                <w:sz w:val="18"/>
                <w:lang w:eastAsia="zh-CN"/>
              </w:rPr>
            </w:pPr>
            <w:r w:rsidRPr="00864107">
              <w:rPr>
                <w:sz w:val="18"/>
                <w:lang w:val="zh-CN" w:eastAsia="zh-CN"/>
              </w:rPr>
              <w:t>127,291</w:t>
            </w:r>
          </w:p>
        </w:tc>
        <w:tc>
          <w:tcPr>
            <w:tcW w:w="346" w:type="pct"/>
            <w:tcMar>
              <w:left w:w="85" w:type="dxa"/>
              <w:right w:w="57" w:type="dxa"/>
            </w:tcMar>
          </w:tcPr>
          <w:p w14:paraId="13036385" w14:textId="77777777" w:rsidR="001332E7" w:rsidRPr="00864107" w:rsidRDefault="001332E7" w:rsidP="00191467">
            <w:pPr>
              <w:spacing w:after="60"/>
              <w:jc w:val="right"/>
              <w:rPr>
                <w:sz w:val="18"/>
                <w:lang w:eastAsia="zh-CN"/>
              </w:rPr>
            </w:pPr>
            <w:r w:rsidRPr="00864107">
              <w:rPr>
                <w:sz w:val="18"/>
                <w:lang w:val="zh-CN" w:eastAsia="zh-CN"/>
              </w:rPr>
              <w:t>195,325</w:t>
            </w:r>
          </w:p>
        </w:tc>
        <w:tc>
          <w:tcPr>
            <w:tcW w:w="347" w:type="pct"/>
            <w:tcMar>
              <w:left w:w="85" w:type="dxa"/>
              <w:right w:w="57" w:type="dxa"/>
            </w:tcMar>
          </w:tcPr>
          <w:p w14:paraId="040D9AF8" w14:textId="77777777" w:rsidR="001332E7" w:rsidRPr="00864107" w:rsidRDefault="001332E7" w:rsidP="00191467">
            <w:pPr>
              <w:spacing w:after="60"/>
              <w:jc w:val="right"/>
              <w:rPr>
                <w:sz w:val="18"/>
                <w:lang w:eastAsia="zh-CN"/>
              </w:rPr>
            </w:pPr>
            <w:r w:rsidRPr="00864107">
              <w:rPr>
                <w:sz w:val="18"/>
                <w:lang w:val="zh-CN" w:eastAsia="zh-CN"/>
              </w:rPr>
              <w:t>219,467</w:t>
            </w:r>
          </w:p>
        </w:tc>
        <w:tc>
          <w:tcPr>
            <w:tcW w:w="347" w:type="pct"/>
            <w:tcMar>
              <w:left w:w="85" w:type="dxa"/>
              <w:right w:w="57" w:type="dxa"/>
            </w:tcMar>
          </w:tcPr>
          <w:p w14:paraId="18FED1AC" w14:textId="77777777" w:rsidR="001332E7" w:rsidRPr="00864107" w:rsidRDefault="001332E7" w:rsidP="00191467">
            <w:pPr>
              <w:spacing w:after="60"/>
              <w:jc w:val="right"/>
              <w:rPr>
                <w:sz w:val="18"/>
                <w:lang w:eastAsia="zh-CN"/>
              </w:rPr>
            </w:pPr>
            <w:r w:rsidRPr="00864107">
              <w:rPr>
                <w:sz w:val="18"/>
                <w:lang w:val="zh-CN" w:eastAsia="zh-CN"/>
              </w:rPr>
              <w:t>329,200</w:t>
            </w:r>
          </w:p>
        </w:tc>
        <w:tc>
          <w:tcPr>
            <w:tcW w:w="347" w:type="pct"/>
            <w:tcMar>
              <w:left w:w="85" w:type="dxa"/>
              <w:right w:w="57" w:type="dxa"/>
            </w:tcMar>
          </w:tcPr>
          <w:p w14:paraId="02BE6218" w14:textId="77777777" w:rsidR="001332E7" w:rsidRPr="00864107" w:rsidRDefault="001332E7" w:rsidP="00191467">
            <w:pPr>
              <w:spacing w:after="60"/>
              <w:jc w:val="right"/>
              <w:rPr>
                <w:sz w:val="18"/>
                <w:lang w:eastAsia="zh-CN"/>
              </w:rPr>
            </w:pPr>
            <w:r w:rsidRPr="00864107">
              <w:rPr>
                <w:sz w:val="18"/>
                <w:lang w:val="zh-CN" w:eastAsia="zh-CN"/>
              </w:rPr>
              <w:t>131,680</w:t>
            </w:r>
          </w:p>
        </w:tc>
        <w:tc>
          <w:tcPr>
            <w:tcW w:w="347" w:type="pct"/>
            <w:tcMar>
              <w:left w:w="85" w:type="dxa"/>
              <w:right w:w="57" w:type="dxa"/>
            </w:tcMar>
          </w:tcPr>
          <w:p w14:paraId="5CC5E572" w14:textId="77777777" w:rsidR="001332E7" w:rsidRPr="00864107" w:rsidRDefault="001332E7" w:rsidP="00191467">
            <w:pPr>
              <w:spacing w:after="60"/>
              <w:jc w:val="right"/>
              <w:rPr>
                <w:sz w:val="18"/>
                <w:lang w:eastAsia="zh-CN"/>
              </w:rPr>
            </w:pPr>
            <w:r w:rsidRPr="00864107">
              <w:rPr>
                <w:sz w:val="18"/>
                <w:lang w:val="zh-CN" w:eastAsia="zh-CN"/>
              </w:rPr>
              <w:t>276,211</w:t>
            </w:r>
          </w:p>
        </w:tc>
        <w:tc>
          <w:tcPr>
            <w:tcW w:w="345" w:type="pct"/>
            <w:shd w:val="clear" w:color="auto" w:fill="auto"/>
            <w:tcMar>
              <w:left w:w="85" w:type="dxa"/>
              <w:right w:w="57" w:type="dxa"/>
            </w:tcMar>
          </w:tcPr>
          <w:p w14:paraId="2F001F22" w14:textId="77777777" w:rsidR="001332E7" w:rsidRPr="00864107" w:rsidRDefault="001332E7" w:rsidP="00191467">
            <w:pPr>
              <w:spacing w:after="60"/>
              <w:jc w:val="right"/>
              <w:rPr>
                <w:sz w:val="18"/>
                <w:lang w:eastAsia="zh-CN"/>
              </w:rPr>
            </w:pPr>
            <w:r w:rsidRPr="00864107">
              <w:rPr>
                <w:sz w:val="18"/>
                <w:lang w:val="zh-CN" w:eastAsia="zh-CN"/>
              </w:rPr>
              <w:t>2,047,886</w:t>
            </w:r>
          </w:p>
        </w:tc>
      </w:tr>
      <w:tr w:rsidR="001332E7" w:rsidRPr="00864107" w14:paraId="3FCC5373" w14:textId="77777777" w:rsidTr="001332E7">
        <w:tc>
          <w:tcPr>
            <w:tcW w:w="296" w:type="pct"/>
            <w:vMerge/>
            <w:shd w:val="clear" w:color="auto" w:fill="auto"/>
            <w:tcMar>
              <w:left w:w="85" w:type="dxa"/>
              <w:right w:w="57" w:type="dxa"/>
            </w:tcMar>
          </w:tcPr>
          <w:p w14:paraId="378F20D9" w14:textId="77777777" w:rsidR="001332E7" w:rsidRPr="00864107" w:rsidRDefault="001332E7" w:rsidP="00191467">
            <w:pPr>
              <w:spacing w:after="60"/>
              <w:jc w:val="center"/>
              <w:rPr>
                <w:sz w:val="18"/>
                <w:lang w:eastAsia="zh-CN"/>
              </w:rPr>
            </w:pPr>
          </w:p>
        </w:tc>
        <w:tc>
          <w:tcPr>
            <w:tcW w:w="256" w:type="pct"/>
            <w:vMerge w:val="restart"/>
            <w:shd w:val="clear" w:color="auto" w:fill="auto"/>
            <w:tcMar>
              <w:left w:w="85" w:type="dxa"/>
              <w:right w:w="57" w:type="dxa"/>
            </w:tcMar>
          </w:tcPr>
          <w:p w14:paraId="08EBEE44" w14:textId="77777777" w:rsidR="001332E7" w:rsidRPr="00864107" w:rsidRDefault="001332E7" w:rsidP="00191467">
            <w:pPr>
              <w:spacing w:after="60"/>
              <w:jc w:val="left"/>
              <w:rPr>
                <w:sz w:val="18"/>
                <w:lang w:eastAsia="zh-CN"/>
              </w:rPr>
            </w:pPr>
            <w:r w:rsidRPr="00864107">
              <w:rPr>
                <w:sz w:val="18"/>
                <w:lang w:val="zh-CN" w:eastAsia="zh-CN"/>
              </w:rPr>
              <w:t>德国</w:t>
            </w:r>
          </w:p>
        </w:tc>
        <w:tc>
          <w:tcPr>
            <w:tcW w:w="288" w:type="pct"/>
            <w:shd w:val="clear" w:color="auto" w:fill="auto"/>
            <w:tcMar>
              <w:left w:w="85" w:type="dxa"/>
              <w:right w:w="57" w:type="dxa"/>
            </w:tcMar>
          </w:tcPr>
          <w:p w14:paraId="5E205A7A" w14:textId="77777777" w:rsidR="001332E7" w:rsidRPr="00864107" w:rsidRDefault="001332E7" w:rsidP="00191467">
            <w:pPr>
              <w:spacing w:after="60"/>
              <w:jc w:val="left"/>
              <w:rPr>
                <w:sz w:val="18"/>
                <w:lang w:eastAsia="zh-CN"/>
              </w:rPr>
            </w:pPr>
            <w:r w:rsidRPr="00864107">
              <w:rPr>
                <w:sz w:val="18"/>
                <w:lang w:val="zh-CN" w:eastAsia="zh-CN"/>
              </w:rPr>
              <w:t>项目</w:t>
            </w:r>
            <w:r>
              <w:rPr>
                <w:sz w:val="18"/>
                <w:lang w:val="zh-CN" w:eastAsia="zh-CN"/>
              </w:rPr>
              <w:br/>
            </w:r>
            <w:r w:rsidRPr="00864107">
              <w:rPr>
                <w:sz w:val="18"/>
                <w:lang w:val="zh-CN" w:eastAsia="zh-CN"/>
              </w:rPr>
              <w:t>费用</w:t>
            </w:r>
          </w:p>
        </w:tc>
        <w:tc>
          <w:tcPr>
            <w:tcW w:w="346" w:type="pct"/>
            <w:shd w:val="clear" w:color="auto" w:fill="auto"/>
            <w:tcMar>
              <w:left w:w="85" w:type="dxa"/>
              <w:right w:w="57" w:type="dxa"/>
            </w:tcMar>
          </w:tcPr>
          <w:p w14:paraId="1A3BE7DE" w14:textId="77777777" w:rsidR="001332E7" w:rsidRPr="00864107" w:rsidRDefault="001332E7" w:rsidP="00191467">
            <w:pPr>
              <w:spacing w:after="60"/>
              <w:jc w:val="right"/>
              <w:rPr>
                <w:sz w:val="18"/>
                <w:lang w:eastAsia="zh-CN"/>
              </w:rPr>
            </w:pPr>
            <w:r w:rsidRPr="00864107">
              <w:rPr>
                <w:sz w:val="18"/>
                <w:lang w:val="zh-CN" w:eastAsia="zh-CN"/>
              </w:rPr>
              <w:t>300,000</w:t>
            </w:r>
          </w:p>
        </w:tc>
        <w:tc>
          <w:tcPr>
            <w:tcW w:w="347" w:type="pct"/>
            <w:shd w:val="clear" w:color="auto" w:fill="auto"/>
            <w:tcMar>
              <w:left w:w="85" w:type="dxa"/>
              <w:right w:w="57" w:type="dxa"/>
            </w:tcMar>
          </w:tcPr>
          <w:p w14:paraId="073AF88F"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7C5E2F4E"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4449CDBB"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5E66454A"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147D173B" w14:textId="77777777" w:rsidR="001332E7" w:rsidRPr="00864107" w:rsidRDefault="001332E7" w:rsidP="00191467">
            <w:pPr>
              <w:spacing w:after="60"/>
              <w:jc w:val="right"/>
              <w:rPr>
                <w:sz w:val="18"/>
                <w:lang w:eastAsia="zh-CN"/>
              </w:rPr>
            </w:pPr>
            <w:r w:rsidRPr="00864107">
              <w:rPr>
                <w:sz w:val="18"/>
                <w:lang w:val="zh-CN" w:eastAsia="zh-CN"/>
              </w:rPr>
              <w:t>600,000</w:t>
            </w:r>
          </w:p>
        </w:tc>
        <w:tc>
          <w:tcPr>
            <w:tcW w:w="346" w:type="pct"/>
            <w:tcMar>
              <w:left w:w="85" w:type="dxa"/>
              <w:right w:w="57" w:type="dxa"/>
            </w:tcMar>
          </w:tcPr>
          <w:p w14:paraId="1DF0E2C4" w14:textId="77777777" w:rsidR="001332E7" w:rsidRPr="00864107" w:rsidRDefault="001332E7" w:rsidP="00191467">
            <w:pPr>
              <w:spacing w:after="60"/>
              <w:jc w:val="right"/>
              <w:rPr>
                <w:sz w:val="18"/>
                <w:lang w:eastAsia="zh-CN"/>
              </w:rPr>
            </w:pPr>
            <w:r w:rsidRPr="00864107">
              <w:rPr>
                <w:sz w:val="18"/>
                <w:lang w:val="zh-CN" w:eastAsia="zh-CN"/>
              </w:rPr>
              <w:t>220,000</w:t>
            </w:r>
          </w:p>
        </w:tc>
        <w:tc>
          <w:tcPr>
            <w:tcW w:w="347" w:type="pct"/>
            <w:tcMar>
              <w:left w:w="85" w:type="dxa"/>
              <w:right w:w="57" w:type="dxa"/>
            </w:tcMar>
          </w:tcPr>
          <w:p w14:paraId="3D3832C0" w14:textId="77777777" w:rsidR="001332E7" w:rsidRPr="00864107" w:rsidRDefault="001332E7" w:rsidP="00191467">
            <w:pPr>
              <w:spacing w:after="60"/>
              <w:jc w:val="right"/>
              <w:rPr>
                <w:sz w:val="18"/>
              </w:rPr>
            </w:pPr>
            <w:r w:rsidRPr="00864107">
              <w:rPr>
                <w:sz w:val="18"/>
                <w:lang w:val="zh-CN"/>
              </w:rPr>
              <w:t>0</w:t>
            </w:r>
          </w:p>
        </w:tc>
        <w:tc>
          <w:tcPr>
            <w:tcW w:w="347" w:type="pct"/>
            <w:tcMar>
              <w:left w:w="85" w:type="dxa"/>
              <w:right w:w="57" w:type="dxa"/>
            </w:tcMar>
          </w:tcPr>
          <w:p w14:paraId="2FFFB669" w14:textId="77777777" w:rsidR="001332E7" w:rsidRPr="00864107" w:rsidRDefault="001332E7" w:rsidP="00191467">
            <w:pPr>
              <w:spacing w:after="60"/>
              <w:jc w:val="right"/>
              <w:rPr>
                <w:sz w:val="18"/>
              </w:rPr>
            </w:pPr>
            <w:r w:rsidRPr="00864107">
              <w:rPr>
                <w:sz w:val="18"/>
                <w:lang w:val="zh-CN"/>
              </w:rPr>
              <w:t>0</w:t>
            </w:r>
          </w:p>
        </w:tc>
        <w:tc>
          <w:tcPr>
            <w:tcW w:w="347" w:type="pct"/>
            <w:tcMar>
              <w:left w:w="85" w:type="dxa"/>
              <w:right w:w="57" w:type="dxa"/>
            </w:tcMar>
          </w:tcPr>
          <w:p w14:paraId="000598A4" w14:textId="77777777" w:rsidR="001332E7" w:rsidRPr="00864107" w:rsidRDefault="001332E7" w:rsidP="00191467">
            <w:pPr>
              <w:spacing w:after="60"/>
              <w:jc w:val="right"/>
              <w:rPr>
                <w:sz w:val="18"/>
              </w:rPr>
            </w:pPr>
            <w:r w:rsidRPr="00864107">
              <w:rPr>
                <w:sz w:val="18"/>
                <w:lang w:val="zh-CN"/>
              </w:rPr>
              <w:t>0</w:t>
            </w:r>
          </w:p>
        </w:tc>
        <w:tc>
          <w:tcPr>
            <w:tcW w:w="347" w:type="pct"/>
            <w:tcMar>
              <w:left w:w="85" w:type="dxa"/>
              <w:right w:w="57" w:type="dxa"/>
            </w:tcMar>
          </w:tcPr>
          <w:p w14:paraId="71BD6B6C" w14:textId="77777777" w:rsidR="001332E7" w:rsidRPr="00864107" w:rsidRDefault="001332E7" w:rsidP="00191467">
            <w:pPr>
              <w:spacing w:after="60"/>
              <w:jc w:val="right"/>
              <w:rPr>
                <w:sz w:val="18"/>
              </w:rPr>
            </w:pPr>
            <w:r w:rsidRPr="00864107">
              <w:rPr>
                <w:sz w:val="18"/>
                <w:lang w:val="zh-CN"/>
              </w:rPr>
              <w:t>0</w:t>
            </w:r>
          </w:p>
        </w:tc>
        <w:tc>
          <w:tcPr>
            <w:tcW w:w="345" w:type="pct"/>
            <w:shd w:val="clear" w:color="auto" w:fill="auto"/>
            <w:tcMar>
              <w:left w:w="85" w:type="dxa"/>
              <w:right w:w="57" w:type="dxa"/>
            </w:tcMar>
          </w:tcPr>
          <w:p w14:paraId="0ACEEFA5" w14:textId="77777777" w:rsidR="001332E7" w:rsidRPr="00864107" w:rsidRDefault="001332E7" w:rsidP="00191467">
            <w:pPr>
              <w:spacing w:after="60"/>
              <w:jc w:val="right"/>
              <w:rPr>
                <w:sz w:val="18"/>
              </w:rPr>
            </w:pPr>
            <w:r w:rsidRPr="00864107">
              <w:rPr>
                <w:sz w:val="18"/>
                <w:lang w:val="zh-CN"/>
              </w:rPr>
              <w:t>1,120,000</w:t>
            </w:r>
          </w:p>
        </w:tc>
      </w:tr>
      <w:tr w:rsidR="001332E7" w:rsidRPr="00864107" w14:paraId="482528C5" w14:textId="77777777" w:rsidTr="001332E7">
        <w:tc>
          <w:tcPr>
            <w:tcW w:w="296" w:type="pct"/>
            <w:vMerge/>
            <w:shd w:val="clear" w:color="auto" w:fill="auto"/>
            <w:tcMar>
              <w:left w:w="85" w:type="dxa"/>
              <w:right w:w="57" w:type="dxa"/>
            </w:tcMar>
          </w:tcPr>
          <w:p w14:paraId="1CAA39B2" w14:textId="77777777" w:rsidR="001332E7" w:rsidRPr="00864107" w:rsidRDefault="001332E7" w:rsidP="00191467">
            <w:pPr>
              <w:spacing w:after="60"/>
              <w:jc w:val="center"/>
              <w:rPr>
                <w:sz w:val="18"/>
              </w:rPr>
            </w:pPr>
          </w:p>
        </w:tc>
        <w:tc>
          <w:tcPr>
            <w:tcW w:w="256" w:type="pct"/>
            <w:vMerge/>
            <w:shd w:val="clear" w:color="auto" w:fill="auto"/>
            <w:tcMar>
              <w:left w:w="85" w:type="dxa"/>
              <w:right w:w="57" w:type="dxa"/>
            </w:tcMar>
          </w:tcPr>
          <w:p w14:paraId="4974301D" w14:textId="77777777" w:rsidR="001332E7" w:rsidRPr="00864107" w:rsidRDefault="001332E7" w:rsidP="00191467">
            <w:pPr>
              <w:spacing w:after="60"/>
              <w:jc w:val="left"/>
              <w:rPr>
                <w:sz w:val="18"/>
              </w:rPr>
            </w:pPr>
          </w:p>
        </w:tc>
        <w:tc>
          <w:tcPr>
            <w:tcW w:w="288" w:type="pct"/>
            <w:shd w:val="clear" w:color="auto" w:fill="auto"/>
            <w:tcMar>
              <w:left w:w="85" w:type="dxa"/>
              <w:right w:w="57" w:type="dxa"/>
            </w:tcMar>
          </w:tcPr>
          <w:p w14:paraId="0966A932" w14:textId="77777777" w:rsidR="001332E7" w:rsidRPr="00864107" w:rsidRDefault="001332E7" w:rsidP="00191467">
            <w:pPr>
              <w:spacing w:after="60"/>
              <w:jc w:val="left"/>
              <w:rPr>
                <w:sz w:val="18"/>
                <w:lang w:eastAsia="zh-CN"/>
              </w:rPr>
            </w:pPr>
            <w:r w:rsidRPr="00864107">
              <w:rPr>
                <w:sz w:val="18"/>
                <w:lang w:val="zh-CN" w:eastAsia="zh-CN"/>
              </w:rPr>
              <w:t>支助</w:t>
            </w:r>
            <w:r>
              <w:rPr>
                <w:sz w:val="18"/>
                <w:lang w:val="zh-CN" w:eastAsia="zh-CN"/>
              </w:rPr>
              <w:br/>
            </w:r>
            <w:r w:rsidRPr="00864107">
              <w:rPr>
                <w:sz w:val="18"/>
                <w:lang w:val="zh-CN" w:eastAsia="zh-CN"/>
              </w:rPr>
              <w:t>费用</w:t>
            </w:r>
          </w:p>
        </w:tc>
        <w:tc>
          <w:tcPr>
            <w:tcW w:w="346" w:type="pct"/>
            <w:shd w:val="clear" w:color="auto" w:fill="auto"/>
            <w:tcMar>
              <w:left w:w="85" w:type="dxa"/>
              <w:right w:w="57" w:type="dxa"/>
            </w:tcMar>
          </w:tcPr>
          <w:p w14:paraId="4275A2C7" w14:textId="77777777" w:rsidR="001332E7" w:rsidRPr="00864107" w:rsidRDefault="001332E7" w:rsidP="00191467">
            <w:pPr>
              <w:spacing w:after="60"/>
              <w:jc w:val="right"/>
              <w:rPr>
                <w:sz w:val="18"/>
                <w:lang w:eastAsia="zh-CN"/>
              </w:rPr>
            </w:pPr>
            <w:r w:rsidRPr="00864107">
              <w:rPr>
                <w:sz w:val="18"/>
                <w:lang w:val="zh-CN" w:eastAsia="zh-CN"/>
              </w:rPr>
              <w:t>36,000</w:t>
            </w:r>
          </w:p>
        </w:tc>
        <w:tc>
          <w:tcPr>
            <w:tcW w:w="347" w:type="pct"/>
            <w:shd w:val="clear" w:color="auto" w:fill="auto"/>
            <w:tcMar>
              <w:left w:w="85" w:type="dxa"/>
              <w:right w:w="57" w:type="dxa"/>
            </w:tcMar>
          </w:tcPr>
          <w:p w14:paraId="35F28E4D"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3549E9EE"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6FA00DA6"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6A38905D"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170731C1" w14:textId="77777777" w:rsidR="001332E7" w:rsidRPr="00864107" w:rsidRDefault="001332E7" w:rsidP="00191467">
            <w:pPr>
              <w:spacing w:after="60"/>
              <w:jc w:val="right"/>
              <w:rPr>
                <w:sz w:val="18"/>
                <w:lang w:eastAsia="zh-CN"/>
              </w:rPr>
            </w:pPr>
            <w:r w:rsidRPr="00864107">
              <w:rPr>
                <w:sz w:val="18"/>
                <w:lang w:val="zh-CN" w:eastAsia="zh-CN"/>
              </w:rPr>
              <w:t>71,122</w:t>
            </w:r>
          </w:p>
        </w:tc>
        <w:tc>
          <w:tcPr>
            <w:tcW w:w="346" w:type="pct"/>
            <w:tcMar>
              <w:left w:w="85" w:type="dxa"/>
              <w:right w:w="57" w:type="dxa"/>
            </w:tcMar>
          </w:tcPr>
          <w:p w14:paraId="0A0C7728" w14:textId="77777777" w:rsidR="001332E7" w:rsidRPr="00864107" w:rsidRDefault="001332E7" w:rsidP="00191467">
            <w:pPr>
              <w:spacing w:after="60"/>
              <w:jc w:val="right"/>
              <w:rPr>
                <w:sz w:val="18"/>
                <w:lang w:eastAsia="zh-CN"/>
              </w:rPr>
            </w:pPr>
            <w:r w:rsidRPr="00864107">
              <w:rPr>
                <w:sz w:val="18"/>
                <w:lang w:val="zh-CN" w:eastAsia="zh-CN"/>
              </w:rPr>
              <w:t>26,078</w:t>
            </w:r>
          </w:p>
        </w:tc>
        <w:tc>
          <w:tcPr>
            <w:tcW w:w="347" w:type="pct"/>
            <w:tcMar>
              <w:left w:w="85" w:type="dxa"/>
              <w:right w:w="57" w:type="dxa"/>
            </w:tcMar>
          </w:tcPr>
          <w:p w14:paraId="1B43FC4C"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1A329D05"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22BE7F24"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01205602" w14:textId="77777777" w:rsidR="001332E7" w:rsidRPr="00864107" w:rsidRDefault="001332E7" w:rsidP="00191467">
            <w:pPr>
              <w:spacing w:after="60"/>
              <w:jc w:val="right"/>
              <w:rPr>
                <w:sz w:val="18"/>
                <w:lang w:eastAsia="zh-CN"/>
              </w:rPr>
            </w:pPr>
            <w:r w:rsidRPr="00864107">
              <w:rPr>
                <w:sz w:val="18"/>
                <w:lang w:val="zh-CN" w:eastAsia="zh-CN"/>
              </w:rPr>
              <w:t>0</w:t>
            </w:r>
          </w:p>
        </w:tc>
        <w:tc>
          <w:tcPr>
            <w:tcW w:w="345" w:type="pct"/>
            <w:shd w:val="clear" w:color="auto" w:fill="auto"/>
            <w:tcMar>
              <w:left w:w="85" w:type="dxa"/>
              <w:right w:w="57" w:type="dxa"/>
            </w:tcMar>
          </w:tcPr>
          <w:p w14:paraId="50903A9B" w14:textId="77777777" w:rsidR="001332E7" w:rsidRPr="00864107" w:rsidRDefault="001332E7" w:rsidP="00191467">
            <w:pPr>
              <w:spacing w:after="60"/>
              <w:jc w:val="right"/>
              <w:rPr>
                <w:sz w:val="18"/>
                <w:lang w:eastAsia="zh-CN"/>
              </w:rPr>
            </w:pPr>
            <w:r w:rsidRPr="00864107">
              <w:rPr>
                <w:sz w:val="18"/>
                <w:lang w:val="zh-CN" w:eastAsia="zh-CN"/>
              </w:rPr>
              <w:t>133,200</w:t>
            </w:r>
          </w:p>
        </w:tc>
      </w:tr>
      <w:tr w:rsidR="001332E7" w:rsidRPr="00864107" w14:paraId="2192B4B6" w14:textId="77777777" w:rsidTr="001332E7">
        <w:tc>
          <w:tcPr>
            <w:tcW w:w="296" w:type="pct"/>
            <w:vMerge/>
            <w:shd w:val="clear" w:color="auto" w:fill="auto"/>
            <w:tcMar>
              <w:left w:w="85" w:type="dxa"/>
              <w:right w:w="57" w:type="dxa"/>
            </w:tcMar>
          </w:tcPr>
          <w:p w14:paraId="5499F86A" w14:textId="77777777" w:rsidR="001332E7" w:rsidRPr="00864107" w:rsidRDefault="001332E7" w:rsidP="00191467">
            <w:pPr>
              <w:spacing w:after="60"/>
              <w:jc w:val="center"/>
              <w:rPr>
                <w:sz w:val="18"/>
                <w:lang w:eastAsia="zh-CN"/>
              </w:rPr>
            </w:pPr>
          </w:p>
        </w:tc>
        <w:tc>
          <w:tcPr>
            <w:tcW w:w="256" w:type="pct"/>
            <w:vMerge w:val="restart"/>
            <w:shd w:val="clear" w:color="auto" w:fill="auto"/>
            <w:tcMar>
              <w:left w:w="85" w:type="dxa"/>
              <w:right w:w="57" w:type="dxa"/>
            </w:tcMar>
          </w:tcPr>
          <w:p w14:paraId="31DBD519" w14:textId="77777777" w:rsidR="001332E7" w:rsidRPr="00864107" w:rsidRDefault="001332E7" w:rsidP="00191467">
            <w:pPr>
              <w:spacing w:after="60"/>
              <w:jc w:val="left"/>
              <w:rPr>
                <w:sz w:val="18"/>
                <w:lang w:eastAsia="zh-CN"/>
              </w:rPr>
            </w:pPr>
            <w:r w:rsidRPr="00864107">
              <w:rPr>
                <w:sz w:val="18"/>
                <w:lang w:val="zh-CN" w:eastAsia="zh-CN"/>
              </w:rPr>
              <w:t>日本</w:t>
            </w:r>
          </w:p>
        </w:tc>
        <w:tc>
          <w:tcPr>
            <w:tcW w:w="288" w:type="pct"/>
            <w:shd w:val="clear" w:color="auto" w:fill="auto"/>
            <w:tcMar>
              <w:left w:w="85" w:type="dxa"/>
              <w:right w:w="57" w:type="dxa"/>
            </w:tcMar>
          </w:tcPr>
          <w:p w14:paraId="598AEAB6" w14:textId="77777777" w:rsidR="001332E7" w:rsidRPr="00864107" w:rsidRDefault="001332E7" w:rsidP="00191467">
            <w:pPr>
              <w:spacing w:after="60"/>
              <w:jc w:val="left"/>
              <w:rPr>
                <w:sz w:val="18"/>
                <w:lang w:eastAsia="zh-CN"/>
              </w:rPr>
            </w:pPr>
            <w:r w:rsidRPr="00864107">
              <w:rPr>
                <w:sz w:val="18"/>
                <w:lang w:val="zh-CN" w:eastAsia="zh-CN"/>
              </w:rPr>
              <w:t>项目</w:t>
            </w:r>
            <w:r>
              <w:rPr>
                <w:sz w:val="18"/>
                <w:lang w:val="zh-CN" w:eastAsia="zh-CN"/>
              </w:rPr>
              <w:br/>
            </w:r>
            <w:r w:rsidRPr="00864107">
              <w:rPr>
                <w:sz w:val="18"/>
                <w:lang w:val="zh-CN" w:eastAsia="zh-CN"/>
              </w:rPr>
              <w:t>费用</w:t>
            </w:r>
          </w:p>
        </w:tc>
        <w:tc>
          <w:tcPr>
            <w:tcW w:w="346" w:type="pct"/>
            <w:shd w:val="clear" w:color="auto" w:fill="auto"/>
            <w:tcMar>
              <w:left w:w="85" w:type="dxa"/>
              <w:right w:w="57" w:type="dxa"/>
            </w:tcMar>
          </w:tcPr>
          <w:p w14:paraId="415B1EA9" w14:textId="77777777" w:rsidR="001332E7" w:rsidRPr="00864107" w:rsidRDefault="001332E7" w:rsidP="00191467">
            <w:pPr>
              <w:spacing w:after="60"/>
              <w:jc w:val="right"/>
              <w:rPr>
                <w:sz w:val="18"/>
                <w:lang w:eastAsia="zh-CN"/>
              </w:rPr>
            </w:pPr>
            <w:r w:rsidRPr="00864107">
              <w:rPr>
                <w:sz w:val="18"/>
                <w:lang w:val="zh-CN" w:eastAsia="zh-CN"/>
              </w:rPr>
              <w:t>80,000</w:t>
            </w:r>
          </w:p>
        </w:tc>
        <w:tc>
          <w:tcPr>
            <w:tcW w:w="347" w:type="pct"/>
            <w:shd w:val="clear" w:color="auto" w:fill="auto"/>
            <w:tcMar>
              <w:left w:w="85" w:type="dxa"/>
              <w:right w:w="57" w:type="dxa"/>
            </w:tcMar>
          </w:tcPr>
          <w:p w14:paraId="5FB40B5D" w14:textId="77777777" w:rsidR="001332E7" w:rsidRPr="00864107" w:rsidRDefault="001332E7" w:rsidP="00191467">
            <w:pPr>
              <w:spacing w:after="60"/>
              <w:jc w:val="right"/>
              <w:rPr>
                <w:sz w:val="18"/>
                <w:lang w:eastAsia="zh-CN"/>
              </w:rPr>
            </w:pPr>
            <w:r w:rsidRPr="00864107">
              <w:rPr>
                <w:sz w:val="18"/>
                <w:lang w:val="zh-CN" w:eastAsia="zh-CN"/>
              </w:rPr>
              <w:t>80,000</w:t>
            </w:r>
          </w:p>
        </w:tc>
        <w:tc>
          <w:tcPr>
            <w:tcW w:w="347" w:type="pct"/>
            <w:shd w:val="clear" w:color="auto" w:fill="auto"/>
            <w:tcMar>
              <w:left w:w="85" w:type="dxa"/>
              <w:right w:w="57" w:type="dxa"/>
            </w:tcMar>
          </w:tcPr>
          <w:p w14:paraId="1924E40D"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374D8477"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33DF967C"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239CD0F1" w14:textId="77777777" w:rsidR="001332E7" w:rsidRPr="00864107" w:rsidRDefault="001332E7" w:rsidP="00191467">
            <w:pPr>
              <w:spacing w:after="60"/>
              <w:jc w:val="right"/>
              <w:rPr>
                <w:sz w:val="18"/>
                <w:lang w:eastAsia="zh-CN"/>
              </w:rPr>
            </w:pPr>
            <w:r w:rsidRPr="00864107">
              <w:rPr>
                <w:sz w:val="18"/>
                <w:lang w:val="zh-CN" w:eastAsia="zh-CN"/>
              </w:rPr>
              <w:t>240,000</w:t>
            </w:r>
          </w:p>
        </w:tc>
        <w:tc>
          <w:tcPr>
            <w:tcW w:w="346" w:type="pct"/>
            <w:tcMar>
              <w:left w:w="85" w:type="dxa"/>
              <w:right w:w="57" w:type="dxa"/>
            </w:tcMar>
          </w:tcPr>
          <w:p w14:paraId="52086260"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26B2D8E4"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36375867"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04473C64"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3BE47B0E" w14:textId="77777777" w:rsidR="001332E7" w:rsidRPr="00864107" w:rsidRDefault="001332E7" w:rsidP="00191467">
            <w:pPr>
              <w:spacing w:after="60"/>
              <w:jc w:val="right"/>
              <w:rPr>
                <w:sz w:val="18"/>
                <w:lang w:eastAsia="zh-CN"/>
              </w:rPr>
            </w:pPr>
            <w:r w:rsidRPr="00864107">
              <w:rPr>
                <w:sz w:val="18"/>
                <w:lang w:val="zh-CN" w:eastAsia="zh-CN"/>
              </w:rPr>
              <w:t>0</w:t>
            </w:r>
          </w:p>
        </w:tc>
        <w:tc>
          <w:tcPr>
            <w:tcW w:w="345" w:type="pct"/>
            <w:shd w:val="clear" w:color="auto" w:fill="auto"/>
            <w:tcMar>
              <w:left w:w="85" w:type="dxa"/>
              <w:right w:w="57" w:type="dxa"/>
            </w:tcMar>
          </w:tcPr>
          <w:p w14:paraId="4751A0CD" w14:textId="77777777" w:rsidR="001332E7" w:rsidRPr="00864107" w:rsidRDefault="001332E7" w:rsidP="00191467">
            <w:pPr>
              <w:spacing w:after="60"/>
              <w:jc w:val="right"/>
              <w:rPr>
                <w:sz w:val="18"/>
                <w:lang w:eastAsia="zh-CN"/>
              </w:rPr>
            </w:pPr>
            <w:r w:rsidRPr="00864107">
              <w:rPr>
                <w:sz w:val="18"/>
                <w:lang w:val="zh-CN" w:eastAsia="zh-CN"/>
              </w:rPr>
              <w:t>400,000</w:t>
            </w:r>
          </w:p>
        </w:tc>
      </w:tr>
      <w:tr w:rsidR="001332E7" w:rsidRPr="00864107" w14:paraId="389D13C0" w14:textId="77777777" w:rsidTr="001332E7">
        <w:tc>
          <w:tcPr>
            <w:tcW w:w="296" w:type="pct"/>
            <w:vMerge/>
            <w:shd w:val="clear" w:color="auto" w:fill="auto"/>
            <w:tcMar>
              <w:left w:w="85" w:type="dxa"/>
              <w:right w:w="57" w:type="dxa"/>
            </w:tcMar>
          </w:tcPr>
          <w:p w14:paraId="142B7499" w14:textId="77777777" w:rsidR="001332E7" w:rsidRPr="00864107" w:rsidRDefault="001332E7" w:rsidP="00191467">
            <w:pPr>
              <w:spacing w:after="60"/>
              <w:jc w:val="center"/>
              <w:rPr>
                <w:sz w:val="18"/>
                <w:lang w:eastAsia="zh-CN"/>
              </w:rPr>
            </w:pPr>
          </w:p>
        </w:tc>
        <w:tc>
          <w:tcPr>
            <w:tcW w:w="256" w:type="pct"/>
            <w:vMerge/>
            <w:shd w:val="clear" w:color="auto" w:fill="auto"/>
            <w:tcMar>
              <w:left w:w="85" w:type="dxa"/>
              <w:right w:w="57" w:type="dxa"/>
            </w:tcMar>
          </w:tcPr>
          <w:p w14:paraId="6224DA30" w14:textId="77777777" w:rsidR="001332E7" w:rsidRPr="00864107" w:rsidRDefault="001332E7" w:rsidP="00191467">
            <w:pPr>
              <w:spacing w:after="60"/>
              <w:jc w:val="center"/>
              <w:rPr>
                <w:sz w:val="18"/>
                <w:lang w:eastAsia="zh-CN"/>
              </w:rPr>
            </w:pPr>
          </w:p>
        </w:tc>
        <w:tc>
          <w:tcPr>
            <w:tcW w:w="288" w:type="pct"/>
            <w:shd w:val="clear" w:color="auto" w:fill="auto"/>
            <w:tcMar>
              <w:left w:w="85" w:type="dxa"/>
              <w:right w:w="57" w:type="dxa"/>
            </w:tcMar>
          </w:tcPr>
          <w:p w14:paraId="3AD33DA7" w14:textId="77777777" w:rsidR="001332E7" w:rsidRPr="00864107" w:rsidRDefault="001332E7" w:rsidP="00191467">
            <w:pPr>
              <w:spacing w:after="60"/>
              <w:jc w:val="left"/>
              <w:rPr>
                <w:sz w:val="18"/>
                <w:lang w:eastAsia="zh-CN"/>
              </w:rPr>
            </w:pPr>
            <w:r w:rsidRPr="00864107">
              <w:rPr>
                <w:sz w:val="18"/>
                <w:lang w:val="zh-CN" w:eastAsia="zh-CN"/>
              </w:rPr>
              <w:t>支助</w:t>
            </w:r>
            <w:r>
              <w:rPr>
                <w:sz w:val="18"/>
                <w:lang w:val="zh-CN" w:eastAsia="zh-CN"/>
              </w:rPr>
              <w:br/>
            </w:r>
            <w:r w:rsidRPr="00864107">
              <w:rPr>
                <w:sz w:val="18"/>
                <w:lang w:val="zh-CN" w:eastAsia="zh-CN"/>
              </w:rPr>
              <w:t>费用</w:t>
            </w:r>
          </w:p>
        </w:tc>
        <w:tc>
          <w:tcPr>
            <w:tcW w:w="346" w:type="pct"/>
            <w:shd w:val="clear" w:color="auto" w:fill="auto"/>
            <w:tcMar>
              <w:left w:w="85" w:type="dxa"/>
              <w:right w:w="57" w:type="dxa"/>
            </w:tcMar>
          </w:tcPr>
          <w:p w14:paraId="54F0FDD1" w14:textId="77777777" w:rsidR="001332E7" w:rsidRPr="00864107" w:rsidRDefault="001332E7" w:rsidP="00191467">
            <w:pPr>
              <w:spacing w:after="60"/>
              <w:jc w:val="right"/>
              <w:rPr>
                <w:sz w:val="18"/>
                <w:lang w:eastAsia="zh-CN"/>
              </w:rPr>
            </w:pPr>
            <w:r w:rsidRPr="00864107">
              <w:rPr>
                <w:sz w:val="18"/>
                <w:lang w:val="zh-CN" w:eastAsia="zh-CN"/>
              </w:rPr>
              <w:t>10,400</w:t>
            </w:r>
          </w:p>
        </w:tc>
        <w:tc>
          <w:tcPr>
            <w:tcW w:w="347" w:type="pct"/>
            <w:shd w:val="clear" w:color="auto" w:fill="auto"/>
            <w:tcMar>
              <w:left w:w="85" w:type="dxa"/>
              <w:right w:w="57" w:type="dxa"/>
            </w:tcMar>
          </w:tcPr>
          <w:p w14:paraId="3C462613" w14:textId="77777777" w:rsidR="001332E7" w:rsidRPr="00864107" w:rsidRDefault="001332E7" w:rsidP="00191467">
            <w:pPr>
              <w:spacing w:after="60"/>
              <w:jc w:val="right"/>
              <w:rPr>
                <w:sz w:val="18"/>
                <w:lang w:eastAsia="zh-CN"/>
              </w:rPr>
            </w:pPr>
            <w:r w:rsidRPr="00864107">
              <w:rPr>
                <w:sz w:val="18"/>
                <w:lang w:val="zh-CN" w:eastAsia="zh-CN"/>
              </w:rPr>
              <w:t>10,400</w:t>
            </w:r>
          </w:p>
        </w:tc>
        <w:tc>
          <w:tcPr>
            <w:tcW w:w="347" w:type="pct"/>
            <w:shd w:val="clear" w:color="auto" w:fill="auto"/>
            <w:tcMar>
              <w:left w:w="85" w:type="dxa"/>
              <w:right w:w="57" w:type="dxa"/>
            </w:tcMar>
          </w:tcPr>
          <w:p w14:paraId="6A2F7700"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39F51B82"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0B2D2245" w14:textId="77777777" w:rsidR="001332E7" w:rsidRPr="00864107" w:rsidRDefault="001332E7" w:rsidP="00191467">
            <w:pPr>
              <w:spacing w:after="60"/>
              <w:jc w:val="right"/>
              <w:rPr>
                <w:sz w:val="18"/>
              </w:rPr>
            </w:pPr>
            <w:r w:rsidRPr="00864107">
              <w:rPr>
                <w:sz w:val="18"/>
                <w:lang w:val="zh-CN"/>
              </w:rPr>
              <w:t>0</w:t>
            </w:r>
          </w:p>
        </w:tc>
        <w:tc>
          <w:tcPr>
            <w:tcW w:w="347" w:type="pct"/>
            <w:shd w:val="clear" w:color="auto" w:fill="auto"/>
            <w:tcMar>
              <w:left w:w="85" w:type="dxa"/>
              <w:right w:w="57" w:type="dxa"/>
            </w:tcMar>
          </w:tcPr>
          <w:p w14:paraId="5D8874F3" w14:textId="77777777" w:rsidR="001332E7" w:rsidRPr="00864107" w:rsidRDefault="001332E7" w:rsidP="00191467">
            <w:pPr>
              <w:spacing w:after="60"/>
              <w:jc w:val="right"/>
              <w:rPr>
                <w:sz w:val="18"/>
              </w:rPr>
            </w:pPr>
            <w:r w:rsidRPr="00864107">
              <w:rPr>
                <w:sz w:val="18"/>
                <w:lang w:val="zh-CN"/>
              </w:rPr>
              <w:t>31,200</w:t>
            </w:r>
          </w:p>
        </w:tc>
        <w:tc>
          <w:tcPr>
            <w:tcW w:w="346" w:type="pct"/>
            <w:tcMar>
              <w:left w:w="85" w:type="dxa"/>
              <w:right w:w="57" w:type="dxa"/>
            </w:tcMar>
          </w:tcPr>
          <w:p w14:paraId="56FB7DD8" w14:textId="77777777" w:rsidR="001332E7" w:rsidRPr="00864107" w:rsidRDefault="001332E7" w:rsidP="00191467">
            <w:pPr>
              <w:spacing w:after="60"/>
              <w:jc w:val="right"/>
              <w:rPr>
                <w:sz w:val="18"/>
              </w:rPr>
            </w:pPr>
            <w:r w:rsidRPr="00864107">
              <w:rPr>
                <w:sz w:val="18"/>
                <w:lang w:val="zh-CN"/>
              </w:rPr>
              <w:t>0</w:t>
            </w:r>
          </w:p>
        </w:tc>
        <w:tc>
          <w:tcPr>
            <w:tcW w:w="347" w:type="pct"/>
            <w:tcMar>
              <w:left w:w="85" w:type="dxa"/>
              <w:right w:w="57" w:type="dxa"/>
            </w:tcMar>
          </w:tcPr>
          <w:p w14:paraId="0917B312" w14:textId="77777777" w:rsidR="001332E7" w:rsidRPr="00864107" w:rsidRDefault="001332E7" w:rsidP="00191467">
            <w:pPr>
              <w:spacing w:after="60"/>
              <w:jc w:val="right"/>
              <w:rPr>
                <w:sz w:val="18"/>
              </w:rPr>
            </w:pPr>
            <w:r w:rsidRPr="00864107">
              <w:rPr>
                <w:sz w:val="18"/>
                <w:lang w:val="zh-CN"/>
              </w:rPr>
              <w:t>0</w:t>
            </w:r>
          </w:p>
        </w:tc>
        <w:tc>
          <w:tcPr>
            <w:tcW w:w="347" w:type="pct"/>
            <w:tcMar>
              <w:left w:w="85" w:type="dxa"/>
              <w:right w:w="57" w:type="dxa"/>
            </w:tcMar>
          </w:tcPr>
          <w:p w14:paraId="6D3D66B8" w14:textId="77777777" w:rsidR="001332E7" w:rsidRPr="00864107" w:rsidRDefault="001332E7" w:rsidP="00191467">
            <w:pPr>
              <w:spacing w:after="60"/>
              <w:jc w:val="right"/>
              <w:rPr>
                <w:sz w:val="18"/>
              </w:rPr>
            </w:pPr>
            <w:r w:rsidRPr="00864107">
              <w:rPr>
                <w:sz w:val="18"/>
                <w:lang w:val="zh-CN"/>
              </w:rPr>
              <w:t>0</w:t>
            </w:r>
          </w:p>
        </w:tc>
        <w:tc>
          <w:tcPr>
            <w:tcW w:w="347" w:type="pct"/>
            <w:tcMar>
              <w:left w:w="85" w:type="dxa"/>
              <w:right w:w="57" w:type="dxa"/>
            </w:tcMar>
          </w:tcPr>
          <w:p w14:paraId="679A8EFC" w14:textId="77777777" w:rsidR="001332E7" w:rsidRPr="00864107" w:rsidRDefault="001332E7" w:rsidP="00191467">
            <w:pPr>
              <w:spacing w:after="60"/>
              <w:jc w:val="right"/>
              <w:rPr>
                <w:sz w:val="18"/>
              </w:rPr>
            </w:pPr>
            <w:r w:rsidRPr="00864107">
              <w:rPr>
                <w:sz w:val="18"/>
                <w:lang w:val="zh-CN"/>
              </w:rPr>
              <w:t>0</w:t>
            </w:r>
          </w:p>
        </w:tc>
        <w:tc>
          <w:tcPr>
            <w:tcW w:w="347" w:type="pct"/>
            <w:tcMar>
              <w:left w:w="85" w:type="dxa"/>
              <w:right w:w="57" w:type="dxa"/>
            </w:tcMar>
          </w:tcPr>
          <w:p w14:paraId="2F6C5A5A" w14:textId="77777777" w:rsidR="001332E7" w:rsidRPr="00864107" w:rsidRDefault="001332E7" w:rsidP="00191467">
            <w:pPr>
              <w:spacing w:after="60"/>
              <w:jc w:val="right"/>
              <w:rPr>
                <w:sz w:val="18"/>
              </w:rPr>
            </w:pPr>
            <w:r w:rsidRPr="00864107">
              <w:rPr>
                <w:sz w:val="18"/>
                <w:lang w:val="zh-CN"/>
              </w:rPr>
              <w:t>0</w:t>
            </w:r>
          </w:p>
        </w:tc>
        <w:tc>
          <w:tcPr>
            <w:tcW w:w="345" w:type="pct"/>
            <w:shd w:val="clear" w:color="auto" w:fill="auto"/>
            <w:tcMar>
              <w:left w:w="85" w:type="dxa"/>
              <w:right w:w="57" w:type="dxa"/>
            </w:tcMar>
          </w:tcPr>
          <w:p w14:paraId="6AD2EB63" w14:textId="77777777" w:rsidR="001332E7" w:rsidRPr="00864107" w:rsidRDefault="001332E7" w:rsidP="00191467">
            <w:pPr>
              <w:spacing w:after="60"/>
              <w:jc w:val="right"/>
              <w:rPr>
                <w:sz w:val="18"/>
              </w:rPr>
            </w:pPr>
            <w:r w:rsidRPr="00864107">
              <w:rPr>
                <w:sz w:val="18"/>
                <w:lang w:val="zh-CN"/>
              </w:rPr>
              <w:t>52,000</w:t>
            </w:r>
          </w:p>
        </w:tc>
      </w:tr>
      <w:tr w:rsidR="001332E7" w:rsidRPr="00864107" w14:paraId="0D5A6378" w14:textId="77777777" w:rsidTr="001332E7">
        <w:tc>
          <w:tcPr>
            <w:tcW w:w="551" w:type="pct"/>
            <w:gridSpan w:val="2"/>
            <w:vMerge w:val="restart"/>
            <w:shd w:val="clear" w:color="auto" w:fill="auto"/>
            <w:tcMar>
              <w:left w:w="85" w:type="dxa"/>
              <w:right w:w="57" w:type="dxa"/>
            </w:tcMar>
          </w:tcPr>
          <w:p w14:paraId="7D0B7E0B" w14:textId="77777777" w:rsidR="001332E7" w:rsidRPr="00864107" w:rsidRDefault="001332E7" w:rsidP="00191467">
            <w:pPr>
              <w:spacing w:after="60"/>
              <w:jc w:val="left"/>
              <w:rPr>
                <w:sz w:val="18"/>
                <w:lang w:eastAsia="zh-CN"/>
              </w:rPr>
            </w:pPr>
            <w:r w:rsidRPr="00864107">
              <w:rPr>
                <w:rFonts w:hint="eastAsia"/>
                <w:sz w:val="18"/>
                <w:lang w:val="zh-CN" w:eastAsia="zh-CN"/>
              </w:rPr>
              <w:t>执行委员会核准</w:t>
            </w:r>
            <w:r w:rsidRPr="00864107">
              <w:rPr>
                <w:sz w:val="18"/>
                <w:lang w:val="zh-CN" w:eastAsia="zh-CN"/>
              </w:rPr>
              <w:t>资金</w:t>
            </w:r>
            <w:r>
              <w:rPr>
                <w:sz w:val="18"/>
                <w:lang w:val="zh-CN" w:eastAsia="zh-CN"/>
              </w:rPr>
              <w:t>（</w:t>
            </w:r>
            <w:r w:rsidRPr="00864107">
              <w:rPr>
                <w:sz w:val="18"/>
                <w:lang w:val="zh-CN" w:eastAsia="zh-CN"/>
              </w:rPr>
              <w:t>美元</w:t>
            </w:r>
            <w:r>
              <w:rPr>
                <w:sz w:val="18"/>
                <w:lang w:val="zh-CN" w:eastAsia="zh-CN"/>
              </w:rPr>
              <w:t>）</w:t>
            </w:r>
          </w:p>
        </w:tc>
        <w:tc>
          <w:tcPr>
            <w:tcW w:w="288" w:type="pct"/>
            <w:shd w:val="clear" w:color="auto" w:fill="auto"/>
            <w:tcMar>
              <w:left w:w="85" w:type="dxa"/>
              <w:right w:w="57" w:type="dxa"/>
            </w:tcMar>
          </w:tcPr>
          <w:p w14:paraId="3CEF6F45" w14:textId="77777777" w:rsidR="001332E7" w:rsidRPr="00864107" w:rsidRDefault="001332E7" w:rsidP="00191467">
            <w:pPr>
              <w:spacing w:after="60"/>
              <w:jc w:val="left"/>
              <w:rPr>
                <w:sz w:val="18"/>
                <w:lang w:eastAsia="zh-CN"/>
              </w:rPr>
            </w:pPr>
            <w:r w:rsidRPr="00864107">
              <w:rPr>
                <w:sz w:val="18"/>
                <w:lang w:val="zh-CN" w:eastAsia="zh-CN"/>
              </w:rPr>
              <w:t>项目</w:t>
            </w:r>
            <w:r>
              <w:rPr>
                <w:sz w:val="18"/>
                <w:lang w:val="zh-CN" w:eastAsia="zh-CN"/>
              </w:rPr>
              <w:br/>
            </w:r>
            <w:r w:rsidRPr="00864107">
              <w:rPr>
                <w:sz w:val="18"/>
                <w:lang w:val="zh-CN" w:eastAsia="zh-CN"/>
              </w:rPr>
              <w:t>费用</w:t>
            </w:r>
          </w:p>
        </w:tc>
        <w:tc>
          <w:tcPr>
            <w:tcW w:w="346" w:type="pct"/>
            <w:shd w:val="clear" w:color="auto" w:fill="auto"/>
            <w:tcMar>
              <w:left w:w="85" w:type="dxa"/>
              <w:right w:w="57" w:type="dxa"/>
            </w:tcMar>
          </w:tcPr>
          <w:p w14:paraId="488C8CE6" w14:textId="77777777" w:rsidR="001332E7" w:rsidRPr="00864107" w:rsidRDefault="001332E7" w:rsidP="00191467">
            <w:pPr>
              <w:spacing w:after="60"/>
              <w:jc w:val="right"/>
              <w:rPr>
                <w:sz w:val="18"/>
                <w:lang w:eastAsia="zh-CN"/>
              </w:rPr>
            </w:pPr>
            <w:r w:rsidRPr="00864107">
              <w:rPr>
                <w:sz w:val="18"/>
                <w:lang w:val="zh-CN" w:eastAsia="zh-CN"/>
              </w:rPr>
              <w:t>3,679,132</w:t>
            </w:r>
          </w:p>
        </w:tc>
        <w:tc>
          <w:tcPr>
            <w:tcW w:w="347" w:type="pct"/>
            <w:shd w:val="clear" w:color="auto" w:fill="auto"/>
            <w:tcMar>
              <w:left w:w="85" w:type="dxa"/>
              <w:right w:w="57" w:type="dxa"/>
            </w:tcMar>
          </w:tcPr>
          <w:p w14:paraId="53061D6F"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2CA408E9" w14:textId="77777777" w:rsidR="001332E7" w:rsidRPr="00864107" w:rsidRDefault="001332E7" w:rsidP="00191467">
            <w:pPr>
              <w:spacing w:after="60"/>
              <w:jc w:val="right"/>
              <w:rPr>
                <w:sz w:val="18"/>
                <w:lang w:eastAsia="zh-CN"/>
              </w:rPr>
            </w:pPr>
            <w:r w:rsidRPr="00864107">
              <w:rPr>
                <w:sz w:val="18"/>
                <w:lang w:val="zh-CN" w:eastAsia="zh-CN"/>
              </w:rPr>
              <w:t>2,650,000</w:t>
            </w:r>
          </w:p>
        </w:tc>
        <w:tc>
          <w:tcPr>
            <w:tcW w:w="347" w:type="pct"/>
            <w:shd w:val="clear" w:color="auto" w:fill="auto"/>
            <w:tcMar>
              <w:left w:w="85" w:type="dxa"/>
              <w:right w:w="57" w:type="dxa"/>
            </w:tcMar>
          </w:tcPr>
          <w:p w14:paraId="2BF6A777" w14:textId="77777777" w:rsidR="001332E7" w:rsidRPr="00864107" w:rsidRDefault="001332E7" w:rsidP="00191467">
            <w:pPr>
              <w:spacing w:after="60"/>
              <w:jc w:val="right"/>
              <w:rPr>
                <w:sz w:val="18"/>
                <w:lang w:eastAsia="zh-CN"/>
              </w:rPr>
            </w:pPr>
            <w:r w:rsidRPr="00864107">
              <w:rPr>
                <w:sz w:val="18"/>
                <w:lang w:val="zh-CN" w:eastAsia="zh-CN"/>
              </w:rPr>
              <w:t>1,000,000</w:t>
            </w:r>
          </w:p>
        </w:tc>
        <w:tc>
          <w:tcPr>
            <w:tcW w:w="347" w:type="pct"/>
            <w:shd w:val="clear" w:color="auto" w:fill="auto"/>
            <w:tcMar>
              <w:left w:w="85" w:type="dxa"/>
              <w:right w:w="57" w:type="dxa"/>
            </w:tcMar>
          </w:tcPr>
          <w:p w14:paraId="30834B63"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37EFCF8F" w14:textId="77777777" w:rsidR="001332E7" w:rsidRPr="00864107" w:rsidRDefault="001332E7" w:rsidP="00191467">
            <w:pPr>
              <w:spacing w:after="60"/>
              <w:jc w:val="right"/>
              <w:rPr>
                <w:sz w:val="18"/>
                <w:lang w:eastAsia="zh-CN"/>
              </w:rPr>
            </w:pPr>
          </w:p>
        </w:tc>
        <w:tc>
          <w:tcPr>
            <w:tcW w:w="346" w:type="pct"/>
            <w:tcMar>
              <w:left w:w="85" w:type="dxa"/>
              <w:right w:w="57" w:type="dxa"/>
            </w:tcMar>
          </w:tcPr>
          <w:p w14:paraId="05FA7C71"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7584A635"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7CE93111"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190C5615"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094F35AE" w14:textId="77777777" w:rsidR="001332E7" w:rsidRPr="00864107" w:rsidRDefault="001332E7" w:rsidP="00191467">
            <w:pPr>
              <w:spacing w:after="60"/>
              <w:jc w:val="right"/>
              <w:rPr>
                <w:sz w:val="18"/>
                <w:lang w:eastAsia="zh-CN"/>
              </w:rPr>
            </w:pPr>
            <w:r w:rsidRPr="00864107">
              <w:rPr>
                <w:sz w:val="18"/>
                <w:lang w:val="zh-CN" w:eastAsia="zh-CN"/>
              </w:rPr>
              <w:t>0</w:t>
            </w:r>
          </w:p>
        </w:tc>
        <w:tc>
          <w:tcPr>
            <w:tcW w:w="345" w:type="pct"/>
            <w:shd w:val="clear" w:color="auto" w:fill="auto"/>
            <w:tcMar>
              <w:left w:w="85" w:type="dxa"/>
              <w:right w:w="57" w:type="dxa"/>
            </w:tcMar>
          </w:tcPr>
          <w:p w14:paraId="3ECB03B7" w14:textId="77777777" w:rsidR="001332E7" w:rsidRPr="00864107" w:rsidRDefault="001332E7" w:rsidP="00191467">
            <w:pPr>
              <w:spacing w:after="60"/>
              <w:jc w:val="right"/>
              <w:rPr>
                <w:sz w:val="18"/>
                <w:lang w:eastAsia="zh-CN"/>
              </w:rPr>
            </w:pPr>
            <w:r w:rsidRPr="00864107">
              <w:rPr>
                <w:sz w:val="18"/>
                <w:lang w:val="zh-CN" w:eastAsia="zh-CN"/>
              </w:rPr>
              <w:t>7,329,132</w:t>
            </w:r>
          </w:p>
        </w:tc>
      </w:tr>
      <w:tr w:rsidR="001332E7" w:rsidRPr="00864107" w14:paraId="39AD26F5" w14:textId="77777777" w:rsidTr="001332E7">
        <w:tc>
          <w:tcPr>
            <w:tcW w:w="551" w:type="pct"/>
            <w:gridSpan w:val="2"/>
            <w:vMerge/>
            <w:shd w:val="clear" w:color="auto" w:fill="auto"/>
            <w:tcMar>
              <w:left w:w="85" w:type="dxa"/>
              <w:right w:w="57" w:type="dxa"/>
            </w:tcMar>
          </w:tcPr>
          <w:p w14:paraId="5FA699DB" w14:textId="77777777" w:rsidR="001332E7" w:rsidRPr="00864107" w:rsidRDefault="001332E7" w:rsidP="00191467">
            <w:pPr>
              <w:spacing w:after="60"/>
              <w:jc w:val="left"/>
              <w:rPr>
                <w:sz w:val="18"/>
                <w:lang w:eastAsia="zh-CN"/>
              </w:rPr>
            </w:pPr>
          </w:p>
        </w:tc>
        <w:tc>
          <w:tcPr>
            <w:tcW w:w="288" w:type="pct"/>
            <w:shd w:val="clear" w:color="auto" w:fill="auto"/>
            <w:tcMar>
              <w:left w:w="85" w:type="dxa"/>
              <w:right w:w="57" w:type="dxa"/>
            </w:tcMar>
          </w:tcPr>
          <w:p w14:paraId="1569474B" w14:textId="77777777" w:rsidR="001332E7" w:rsidRPr="00864107" w:rsidRDefault="001332E7" w:rsidP="00191467">
            <w:pPr>
              <w:spacing w:after="60"/>
              <w:jc w:val="left"/>
              <w:rPr>
                <w:sz w:val="18"/>
                <w:lang w:eastAsia="zh-CN"/>
              </w:rPr>
            </w:pPr>
            <w:r w:rsidRPr="00864107">
              <w:rPr>
                <w:sz w:val="18"/>
                <w:lang w:val="zh-CN" w:eastAsia="zh-CN"/>
              </w:rPr>
              <w:t>支助</w:t>
            </w:r>
            <w:r>
              <w:rPr>
                <w:sz w:val="18"/>
                <w:lang w:val="zh-CN" w:eastAsia="zh-CN"/>
              </w:rPr>
              <w:br/>
            </w:r>
            <w:r w:rsidRPr="00864107">
              <w:rPr>
                <w:sz w:val="18"/>
                <w:lang w:val="zh-CN" w:eastAsia="zh-CN"/>
              </w:rPr>
              <w:t>费用</w:t>
            </w:r>
          </w:p>
        </w:tc>
        <w:tc>
          <w:tcPr>
            <w:tcW w:w="346" w:type="pct"/>
            <w:shd w:val="clear" w:color="auto" w:fill="auto"/>
            <w:tcMar>
              <w:left w:w="85" w:type="dxa"/>
              <w:right w:w="57" w:type="dxa"/>
            </w:tcMar>
          </w:tcPr>
          <w:p w14:paraId="02E0CED5" w14:textId="77777777" w:rsidR="001332E7" w:rsidRPr="00864107" w:rsidRDefault="001332E7" w:rsidP="00191467">
            <w:pPr>
              <w:spacing w:after="60"/>
              <w:jc w:val="right"/>
              <w:rPr>
                <w:sz w:val="18"/>
                <w:lang w:eastAsia="zh-CN"/>
              </w:rPr>
            </w:pPr>
            <w:r w:rsidRPr="00864107">
              <w:rPr>
                <w:sz w:val="18"/>
                <w:lang w:val="zh-CN" w:eastAsia="zh-CN"/>
              </w:rPr>
              <w:t>411,051</w:t>
            </w:r>
          </w:p>
        </w:tc>
        <w:tc>
          <w:tcPr>
            <w:tcW w:w="347" w:type="pct"/>
            <w:shd w:val="clear" w:color="auto" w:fill="auto"/>
            <w:tcMar>
              <w:left w:w="85" w:type="dxa"/>
              <w:right w:w="57" w:type="dxa"/>
            </w:tcMar>
          </w:tcPr>
          <w:p w14:paraId="056B78E8"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070A0041" w14:textId="77777777" w:rsidR="001332E7" w:rsidRPr="00864107" w:rsidRDefault="001332E7" w:rsidP="00191467">
            <w:pPr>
              <w:spacing w:after="60"/>
              <w:jc w:val="right"/>
              <w:rPr>
                <w:sz w:val="18"/>
                <w:lang w:eastAsia="zh-CN"/>
              </w:rPr>
            </w:pPr>
            <w:r w:rsidRPr="00864107">
              <w:rPr>
                <w:sz w:val="18"/>
                <w:lang w:val="zh-CN" w:eastAsia="zh-CN"/>
              </w:rPr>
              <w:t>294,461</w:t>
            </w:r>
          </w:p>
        </w:tc>
        <w:tc>
          <w:tcPr>
            <w:tcW w:w="347" w:type="pct"/>
            <w:shd w:val="clear" w:color="auto" w:fill="auto"/>
            <w:tcMar>
              <w:left w:w="85" w:type="dxa"/>
              <w:right w:w="57" w:type="dxa"/>
            </w:tcMar>
          </w:tcPr>
          <w:p w14:paraId="25B868EA" w14:textId="77777777" w:rsidR="001332E7" w:rsidRPr="00864107" w:rsidRDefault="001332E7" w:rsidP="00191467">
            <w:pPr>
              <w:spacing w:after="60"/>
              <w:jc w:val="right"/>
              <w:rPr>
                <w:sz w:val="18"/>
                <w:lang w:eastAsia="zh-CN"/>
              </w:rPr>
            </w:pPr>
            <w:r w:rsidRPr="00864107">
              <w:rPr>
                <w:sz w:val="18"/>
                <w:lang w:val="zh-CN" w:eastAsia="zh-CN"/>
              </w:rPr>
              <w:t>120,000</w:t>
            </w:r>
          </w:p>
        </w:tc>
        <w:tc>
          <w:tcPr>
            <w:tcW w:w="347" w:type="pct"/>
            <w:shd w:val="clear" w:color="auto" w:fill="auto"/>
            <w:tcMar>
              <w:left w:w="85" w:type="dxa"/>
              <w:right w:w="57" w:type="dxa"/>
            </w:tcMar>
          </w:tcPr>
          <w:p w14:paraId="2E9DA324"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shd w:val="clear" w:color="auto" w:fill="auto"/>
            <w:tcMar>
              <w:left w:w="85" w:type="dxa"/>
              <w:right w:w="57" w:type="dxa"/>
            </w:tcMar>
          </w:tcPr>
          <w:p w14:paraId="70886F9F" w14:textId="77777777" w:rsidR="001332E7" w:rsidRPr="00864107" w:rsidRDefault="001332E7" w:rsidP="00191467">
            <w:pPr>
              <w:spacing w:after="60"/>
              <w:jc w:val="right"/>
              <w:rPr>
                <w:sz w:val="18"/>
                <w:lang w:eastAsia="zh-CN"/>
              </w:rPr>
            </w:pPr>
          </w:p>
        </w:tc>
        <w:tc>
          <w:tcPr>
            <w:tcW w:w="346" w:type="pct"/>
            <w:tcMar>
              <w:left w:w="85" w:type="dxa"/>
              <w:right w:w="57" w:type="dxa"/>
            </w:tcMar>
          </w:tcPr>
          <w:p w14:paraId="3D2F14E8"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5241E2B8"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44A38FE6"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51D44957" w14:textId="77777777" w:rsidR="001332E7" w:rsidRPr="00864107" w:rsidRDefault="001332E7" w:rsidP="00191467">
            <w:pPr>
              <w:spacing w:after="60"/>
              <w:jc w:val="right"/>
              <w:rPr>
                <w:sz w:val="18"/>
                <w:lang w:eastAsia="zh-CN"/>
              </w:rPr>
            </w:pPr>
            <w:r w:rsidRPr="00864107">
              <w:rPr>
                <w:sz w:val="18"/>
                <w:lang w:val="zh-CN" w:eastAsia="zh-CN"/>
              </w:rPr>
              <w:t>0</w:t>
            </w:r>
          </w:p>
        </w:tc>
        <w:tc>
          <w:tcPr>
            <w:tcW w:w="347" w:type="pct"/>
            <w:tcMar>
              <w:left w:w="85" w:type="dxa"/>
              <w:right w:w="57" w:type="dxa"/>
            </w:tcMar>
          </w:tcPr>
          <w:p w14:paraId="580E5FD4" w14:textId="77777777" w:rsidR="001332E7" w:rsidRPr="00864107" w:rsidRDefault="001332E7" w:rsidP="00191467">
            <w:pPr>
              <w:spacing w:after="60"/>
              <w:jc w:val="right"/>
              <w:rPr>
                <w:sz w:val="18"/>
                <w:lang w:eastAsia="zh-CN"/>
              </w:rPr>
            </w:pPr>
            <w:r w:rsidRPr="00864107">
              <w:rPr>
                <w:sz w:val="18"/>
                <w:lang w:val="zh-CN" w:eastAsia="zh-CN"/>
              </w:rPr>
              <w:t>0</w:t>
            </w:r>
          </w:p>
        </w:tc>
        <w:tc>
          <w:tcPr>
            <w:tcW w:w="345" w:type="pct"/>
            <w:shd w:val="clear" w:color="auto" w:fill="auto"/>
            <w:tcMar>
              <w:left w:w="85" w:type="dxa"/>
              <w:right w:w="57" w:type="dxa"/>
            </w:tcMar>
          </w:tcPr>
          <w:p w14:paraId="3A7F1DF6" w14:textId="77777777" w:rsidR="001332E7" w:rsidRPr="00864107" w:rsidRDefault="001332E7" w:rsidP="00191467">
            <w:pPr>
              <w:spacing w:after="60"/>
              <w:jc w:val="right"/>
              <w:rPr>
                <w:sz w:val="18"/>
                <w:lang w:eastAsia="zh-CN"/>
              </w:rPr>
            </w:pPr>
            <w:r w:rsidRPr="00864107">
              <w:rPr>
                <w:sz w:val="18"/>
                <w:lang w:val="zh-CN" w:eastAsia="zh-CN"/>
              </w:rPr>
              <w:t>825,512</w:t>
            </w:r>
          </w:p>
        </w:tc>
      </w:tr>
      <w:tr w:rsidR="001332E7" w:rsidRPr="00864107" w14:paraId="4B3E2FBD" w14:textId="77777777" w:rsidTr="001332E7">
        <w:tc>
          <w:tcPr>
            <w:tcW w:w="551" w:type="pct"/>
            <w:gridSpan w:val="2"/>
            <w:vMerge w:val="restart"/>
            <w:shd w:val="clear" w:color="auto" w:fill="auto"/>
            <w:tcMar>
              <w:left w:w="85" w:type="dxa"/>
              <w:right w:w="57" w:type="dxa"/>
            </w:tcMar>
          </w:tcPr>
          <w:p w14:paraId="42BC4E82" w14:textId="77777777" w:rsidR="001332E7" w:rsidRPr="00864107" w:rsidRDefault="001332E7" w:rsidP="00191467">
            <w:pPr>
              <w:spacing w:after="60"/>
              <w:jc w:val="left"/>
              <w:rPr>
                <w:sz w:val="18"/>
                <w:lang w:eastAsia="zh-CN"/>
              </w:rPr>
            </w:pPr>
            <w:r w:rsidRPr="00864107">
              <w:rPr>
                <w:rFonts w:hint="eastAsia"/>
                <w:sz w:val="18"/>
                <w:lang w:val="zh-CN" w:eastAsia="zh-CN"/>
              </w:rPr>
              <w:t>申请</w:t>
            </w:r>
            <w:r w:rsidRPr="00864107">
              <w:rPr>
                <w:sz w:val="18"/>
                <w:lang w:val="zh-CN" w:eastAsia="zh-CN"/>
              </w:rPr>
              <w:t>本次会议</w:t>
            </w:r>
            <w:r w:rsidRPr="00864107">
              <w:rPr>
                <w:rFonts w:hint="eastAsia"/>
                <w:sz w:val="18"/>
                <w:lang w:val="zh-CN" w:eastAsia="zh-CN"/>
              </w:rPr>
              <w:t>核准</w:t>
            </w:r>
            <w:r w:rsidRPr="00864107">
              <w:rPr>
                <w:sz w:val="18"/>
                <w:lang w:val="zh-CN" w:eastAsia="zh-CN"/>
              </w:rPr>
              <w:t>的资金</w:t>
            </w:r>
            <w:r w:rsidRPr="00864107">
              <w:rPr>
                <w:rFonts w:hint="eastAsia"/>
                <w:sz w:val="18"/>
                <w:lang w:val="zh-CN" w:eastAsia="zh-CN"/>
              </w:rPr>
              <w:t>共计</w:t>
            </w:r>
            <w:r>
              <w:rPr>
                <w:sz w:val="18"/>
                <w:lang w:val="zh-CN" w:eastAsia="zh-CN"/>
              </w:rPr>
              <w:t>（</w:t>
            </w:r>
            <w:r w:rsidRPr="00864107">
              <w:rPr>
                <w:sz w:val="18"/>
                <w:lang w:val="zh-CN" w:eastAsia="zh-CN"/>
              </w:rPr>
              <w:t>美元</w:t>
            </w:r>
            <w:r>
              <w:rPr>
                <w:sz w:val="18"/>
                <w:lang w:val="zh-CN" w:eastAsia="zh-CN"/>
              </w:rPr>
              <w:t>）</w:t>
            </w:r>
          </w:p>
        </w:tc>
        <w:tc>
          <w:tcPr>
            <w:tcW w:w="288" w:type="pct"/>
            <w:shd w:val="clear" w:color="auto" w:fill="auto"/>
            <w:tcMar>
              <w:left w:w="85" w:type="dxa"/>
              <w:right w:w="57" w:type="dxa"/>
            </w:tcMar>
          </w:tcPr>
          <w:p w14:paraId="4D1CB255" w14:textId="77777777" w:rsidR="001332E7" w:rsidRPr="00864107" w:rsidRDefault="001332E7" w:rsidP="00191467">
            <w:pPr>
              <w:spacing w:after="60"/>
              <w:jc w:val="left"/>
              <w:rPr>
                <w:sz w:val="18"/>
                <w:lang w:eastAsia="zh-CN"/>
              </w:rPr>
            </w:pPr>
            <w:r w:rsidRPr="00864107">
              <w:rPr>
                <w:sz w:val="18"/>
                <w:lang w:val="zh-CN" w:eastAsia="zh-CN"/>
              </w:rPr>
              <w:t>项目</w:t>
            </w:r>
            <w:r>
              <w:rPr>
                <w:sz w:val="18"/>
                <w:lang w:val="zh-CN" w:eastAsia="zh-CN"/>
              </w:rPr>
              <w:br/>
            </w:r>
            <w:r w:rsidRPr="00864107">
              <w:rPr>
                <w:sz w:val="18"/>
                <w:lang w:val="zh-CN" w:eastAsia="zh-CN"/>
              </w:rPr>
              <w:t>费用</w:t>
            </w:r>
          </w:p>
        </w:tc>
        <w:tc>
          <w:tcPr>
            <w:tcW w:w="346" w:type="pct"/>
            <w:shd w:val="clear" w:color="auto" w:fill="auto"/>
            <w:tcMar>
              <w:left w:w="85" w:type="dxa"/>
              <w:right w:w="57" w:type="dxa"/>
            </w:tcMar>
          </w:tcPr>
          <w:p w14:paraId="60F2504D"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4AFF899E"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484F3E9A"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2321695F"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53D429AB"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0D4F5BE4" w14:textId="77777777" w:rsidR="001332E7" w:rsidRPr="00864107" w:rsidRDefault="001332E7" w:rsidP="00191467">
            <w:pPr>
              <w:spacing w:after="60"/>
              <w:jc w:val="right"/>
              <w:rPr>
                <w:sz w:val="18"/>
                <w:lang w:eastAsia="zh-CN"/>
              </w:rPr>
            </w:pPr>
            <w:r w:rsidRPr="00864107">
              <w:rPr>
                <w:sz w:val="18"/>
                <w:lang w:val="zh-CN" w:eastAsia="zh-CN"/>
              </w:rPr>
              <w:t>2,000,000</w:t>
            </w:r>
          </w:p>
        </w:tc>
        <w:tc>
          <w:tcPr>
            <w:tcW w:w="346" w:type="pct"/>
            <w:tcMar>
              <w:left w:w="85" w:type="dxa"/>
              <w:right w:w="57" w:type="dxa"/>
            </w:tcMar>
          </w:tcPr>
          <w:p w14:paraId="3884FA58" w14:textId="77777777" w:rsidR="001332E7" w:rsidRPr="00864107" w:rsidRDefault="001332E7" w:rsidP="00191467">
            <w:pPr>
              <w:spacing w:after="60"/>
              <w:jc w:val="right"/>
              <w:rPr>
                <w:sz w:val="18"/>
                <w:lang w:eastAsia="zh-CN"/>
              </w:rPr>
            </w:pPr>
          </w:p>
        </w:tc>
        <w:tc>
          <w:tcPr>
            <w:tcW w:w="347" w:type="pct"/>
            <w:tcMar>
              <w:left w:w="85" w:type="dxa"/>
              <w:right w:w="57" w:type="dxa"/>
            </w:tcMar>
          </w:tcPr>
          <w:p w14:paraId="6084C481" w14:textId="77777777" w:rsidR="001332E7" w:rsidRPr="00864107" w:rsidRDefault="001332E7" w:rsidP="00191467">
            <w:pPr>
              <w:spacing w:after="60"/>
              <w:jc w:val="right"/>
              <w:rPr>
                <w:sz w:val="18"/>
                <w:lang w:eastAsia="zh-CN"/>
              </w:rPr>
            </w:pPr>
          </w:p>
        </w:tc>
        <w:tc>
          <w:tcPr>
            <w:tcW w:w="347" w:type="pct"/>
            <w:tcMar>
              <w:left w:w="85" w:type="dxa"/>
              <w:right w:w="57" w:type="dxa"/>
            </w:tcMar>
          </w:tcPr>
          <w:p w14:paraId="60736E17" w14:textId="77777777" w:rsidR="001332E7" w:rsidRPr="00864107" w:rsidRDefault="001332E7" w:rsidP="00191467">
            <w:pPr>
              <w:spacing w:after="60"/>
              <w:jc w:val="right"/>
              <w:rPr>
                <w:sz w:val="18"/>
                <w:lang w:eastAsia="zh-CN"/>
              </w:rPr>
            </w:pPr>
          </w:p>
        </w:tc>
        <w:tc>
          <w:tcPr>
            <w:tcW w:w="347" w:type="pct"/>
            <w:tcMar>
              <w:left w:w="85" w:type="dxa"/>
              <w:right w:w="57" w:type="dxa"/>
            </w:tcMar>
          </w:tcPr>
          <w:p w14:paraId="47535168" w14:textId="77777777" w:rsidR="001332E7" w:rsidRPr="00864107" w:rsidRDefault="001332E7" w:rsidP="00191467">
            <w:pPr>
              <w:spacing w:after="60"/>
              <w:jc w:val="right"/>
              <w:rPr>
                <w:sz w:val="18"/>
                <w:lang w:eastAsia="zh-CN"/>
              </w:rPr>
            </w:pPr>
          </w:p>
        </w:tc>
        <w:tc>
          <w:tcPr>
            <w:tcW w:w="347" w:type="pct"/>
            <w:tcMar>
              <w:left w:w="85" w:type="dxa"/>
              <w:right w:w="57" w:type="dxa"/>
            </w:tcMar>
          </w:tcPr>
          <w:p w14:paraId="6266CF95" w14:textId="77777777" w:rsidR="001332E7" w:rsidRPr="00864107" w:rsidRDefault="001332E7" w:rsidP="00191467">
            <w:pPr>
              <w:spacing w:after="60"/>
              <w:jc w:val="right"/>
              <w:rPr>
                <w:sz w:val="18"/>
                <w:lang w:eastAsia="zh-CN"/>
              </w:rPr>
            </w:pPr>
          </w:p>
        </w:tc>
        <w:tc>
          <w:tcPr>
            <w:tcW w:w="345" w:type="pct"/>
            <w:shd w:val="clear" w:color="auto" w:fill="auto"/>
            <w:tcMar>
              <w:left w:w="85" w:type="dxa"/>
              <w:right w:w="57" w:type="dxa"/>
            </w:tcMar>
          </w:tcPr>
          <w:p w14:paraId="1D3667F0" w14:textId="77777777" w:rsidR="001332E7" w:rsidRPr="00864107" w:rsidRDefault="001332E7" w:rsidP="00191467">
            <w:pPr>
              <w:spacing w:after="60"/>
              <w:jc w:val="right"/>
              <w:rPr>
                <w:sz w:val="18"/>
                <w:lang w:eastAsia="zh-CN"/>
              </w:rPr>
            </w:pPr>
            <w:r w:rsidRPr="00864107">
              <w:rPr>
                <w:sz w:val="18"/>
                <w:lang w:val="zh-CN" w:eastAsia="zh-CN"/>
              </w:rPr>
              <w:t>2,000,000</w:t>
            </w:r>
          </w:p>
        </w:tc>
      </w:tr>
      <w:tr w:rsidR="001332E7" w:rsidRPr="00864107" w14:paraId="6E9BC802" w14:textId="77777777" w:rsidTr="001332E7">
        <w:tc>
          <w:tcPr>
            <w:tcW w:w="551" w:type="pct"/>
            <w:gridSpan w:val="2"/>
            <w:vMerge/>
            <w:shd w:val="clear" w:color="auto" w:fill="auto"/>
            <w:tcMar>
              <w:left w:w="85" w:type="dxa"/>
              <w:right w:w="57" w:type="dxa"/>
            </w:tcMar>
          </w:tcPr>
          <w:p w14:paraId="2BBA3F6D" w14:textId="77777777" w:rsidR="001332E7" w:rsidRPr="00864107" w:rsidRDefault="001332E7" w:rsidP="00191467">
            <w:pPr>
              <w:spacing w:after="60"/>
              <w:jc w:val="center"/>
              <w:rPr>
                <w:sz w:val="18"/>
                <w:lang w:eastAsia="zh-CN"/>
              </w:rPr>
            </w:pPr>
          </w:p>
        </w:tc>
        <w:tc>
          <w:tcPr>
            <w:tcW w:w="288" w:type="pct"/>
            <w:shd w:val="clear" w:color="auto" w:fill="auto"/>
            <w:tcMar>
              <w:left w:w="85" w:type="dxa"/>
              <w:right w:w="57" w:type="dxa"/>
            </w:tcMar>
          </w:tcPr>
          <w:p w14:paraId="2320034E" w14:textId="77777777" w:rsidR="001332E7" w:rsidRPr="00864107" w:rsidRDefault="001332E7" w:rsidP="00191467">
            <w:pPr>
              <w:spacing w:after="60"/>
              <w:jc w:val="left"/>
              <w:rPr>
                <w:sz w:val="18"/>
                <w:lang w:eastAsia="zh-CN"/>
              </w:rPr>
            </w:pPr>
            <w:r w:rsidRPr="00864107">
              <w:rPr>
                <w:sz w:val="18"/>
                <w:lang w:val="zh-CN" w:eastAsia="zh-CN"/>
              </w:rPr>
              <w:t>支助</w:t>
            </w:r>
            <w:r>
              <w:rPr>
                <w:sz w:val="18"/>
                <w:lang w:val="zh-CN" w:eastAsia="zh-CN"/>
              </w:rPr>
              <w:br/>
            </w:r>
            <w:r w:rsidRPr="00864107">
              <w:rPr>
                <w:sz w:val="18"/>
                <w:lang w:val="zh-CN" w:eastAsia="zh-CN"/>
              </w:rPr>
              <w:t>费用</w:t>
            </w:r>
          </w:p>
        </w:tc>
        <w:tc>
          <w:tcPr>
            <w:tcW w:w="346" w:type="pct"/>
            <w:shd w:val="clear" w:color="auto" w:fill="auto"/>
            <w:tcMar>
              <w:left w:w="85" w:type="dxa"/>
              <w:right w:w="57" w:type="dxa"/>
            </w:tcMar>
          </w:tcPr>
          <w:p w14:paraId="1E2B7E7C"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05A028E7"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6C4DCED4"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00047B9A"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47067BAA" w14:textId="77777777" w:rsidR="001332E7" w:rsidRPr="00864107" w:rsidRDefault="001332E7" w:rsidP="00191467">
            <w:pPr>
              <w:spacing w:after="60"/>
              <w:jc w:val="right"/>
              <w:rPr>
                <w:sz w:val="18"/>
                <w:lang w:eastAsia="zh-CN"/>
              </w:rPr>
            </w:pPr>
          </w:p>
        </w:tc>
        <w:tc>
          <w:tcPr>
            <w:tcW w:w="347" w:type="pct"/>
            <w:shd w:val="clear" w:color="auto" w:fill="auto"/>
            <w:tcMar>
              <w:left w:w="85" w:type="dxa"/>
              <w:right w:w="57" w:type="dxa"/>
            </w:tcMar>
          </w:tcPr>
          <w:p w14:paraId="5EC315DA" w14:textId="77777777" w:rsidR="001332E7" w:rsidRPr="00864107" w:rsidRDefault="001332E7" w:rsidP="00191467">
            <w:pPr>
              <w:spacing w:after="60"/>
              <w:jc w:val="right"/>
              <w:rPr>
                <w:sz w:val="18"/>
                <w:lang w:eastAsia="zh-CN"/>
              </w:rPr>
            </w:pPr>
            <w:r w:rsidRPr="00864107">
              <w:rPr>
                <w:sz w:val="18"/>
                <w:lang w:val="zh-CN" w:eastAsia="zh-CN"/>
              </w:rPr>
              <w:t>229,613</w:t>
            </w:r>
          </w:p>
        </w:tc>
        <w:tc>
          <w:tcPr>
            <w:tcW w:w="346" w:type="pct"/>
            <w:tcMar>
              <w:left w:w="85" w:type="dxa"/>
              <w:right w:w="57" w:type="dxa"/>
            </w:tcMar>
          </w:tcPr>
          <w:p w14:paraId="7D2A45E0" w14:textId="77777777" w:rsidR="001332E7" w:rsidRPr="00864107" w:rsidRDefault="001332E7" w:rsidP="00191467">
            <w:pPr>
              <w:spacing w:after="60"/>
              <w:jc w:val="right"/>
              <w:rPr>
                <w:sz w:val="18"/>
                <w:lang w:eastAsia="zh-CN"/>
              </w:rPr>
            </w:pPr>
          </w:p>
        </w:tc>
        <w:tc>
          <w:tcPr>
            <w:tcW w:w="347" w:type="pct"/>
            <w:tcMar>
              <w:left w:w="85" w:type="dxa"/>
              <w:right w:w="57" w:type="dxa"/>
            </w:tcMar>
          </w:tcPr>
          <w:p w14:paraId="59C7A1FA" w14:textId="77777777" w:rsidR="001332E7" w:rsidRPr="00864107" w:rsidRDefault="001332E7" w:rsidP="00191467">
            <w:pPr>
              <w:spacing w:after="60"/>
              <w:jc w:val="right"/>
              <w:rPr>
                <w:sz w:val="18"/>
                <w:lang w:eastAsia="zh-CN"/>
              </w:rPr>
            </w:pPr>
          </w:p>
        </w:tc>
        <w:tc>
          <w:tcPr>
            <w:tcW w:w="347" w:type="pct"/>
            <w:tcMar>
              <w:left w:w="85" w:type="dxa"/>
              <w:right w:w="57" w:type="dxa"/>
            </w:tcMar>
          </w:tcPr>
          <w:p w14:paraId="5A9DDA8C" w14:textId="77777777" w:rsidR="001332E7" w:rsidRPr="00864107" w:rsidRDefault="001332E7" w:rsidP="00191467">
            <w:pPr>
              <w:spacing w:after="60"/>
              <w:jc w:val="right"/>
              <w:rPr>
                <w:sz w:val="18"/>
                <w:lang w:eastAsia="zh-CN"/>
              </w:rPr>
            </w:pPr>
          </w:p>
        </w:tc>
        <w:tc>
          <w:tcPr>
            <w:tcW w:w="347" w:type="pct"/>
            <w:tcMar>
              <w:left w:w="85" w:type="dxa"/>
              <w:right w:w="57" w:type="dxa"/>
            </w:tcMar>
          </w:tcPr>
          <w:p w14:paraId="74D607D2" w14:textId="77777777" w:rsidR="001332E7" w:rsidRPr="00864107" w:rsidRDefault="001332E7" w:rsidP="00191467">
            <w:pPr>
              <w:spacing w:after="60"/>
              <w:jc w:val="right"/>
              <w:rPr>
                <w:sz w:val="18"/>
                <w:lang w:eastAsia="zh-CN"/>
              </w:rPr>
            </w:pPr>
          </w:p>
        </w:tc>
        <w:tc>
          <w:tcPr>
            <w:tcW w:w="347" w:type="pct"/>
            <w:tcMar>
              <w:left w:w="85" w:type="dxa"/>
              <w:right w:w="57" w:type="dxa"/>
            </w:tcMar>
          </w:tcPr>
          <w:p w14:paraId="51F6F0C2" w14:textId="77777777" w:rsidR="001332E7" w:rsidRPr="00864107" w:rsidRDefault="001332E7" w:rsidP="00191467">
            <w:pPr>
              <w:spacing w:after="60"/>
              <w:jc w:val="right"/>
              <w:rPr>
                <w:sz w:val="18"/>
                <w:lang w:eastAsia="zh-CN"/>
              </w:rPr>
            </w:pPr>
          </w:p>
        </w:tc>
        <w:tc>
          <w:tcPr>
            <w:tcW w:w="345" w:type="pct"/>
            <w:shd w:val="clear" w:color="auto" w:fill="auto"/>
            <w:tcMar>
              <w:left w:w="85" w:type="dxa"/>
              <w:right w:w="57" w:type="dxa"/>
            </w:tcMar>
          </w:tcPr>
          <w:p w14:paraId="097F2ADB" w14:textId="77777777" w:rsidR="001332E7" w:rsidRPr="00864107" w:rsidRDefault="001332E7" w:rsidP="00191467">
            <w:pPr>
              <w:spacing w:after="60"/>
              <w:jc w:val="right"/>
              <w:rPr>
                <w:sz w:val="18"/>
                <w:lang w:eastAsia="zh-CN"/>
              </w:rPr>
            </w:pPr>
            <w:r w:rsidRPr="00864107">
              <w:rPr>
                <w:sz w:val="18"/>
                <w:lang w:val="zh-CN" w:eastAsia="zh-CN"/>
              </w:rPr>
              <w:t>229,613</w:t>
            </w:r>
          </w:p>
        </w:tc>
      </w:tr>
    </w:tbl>
    <w:p w14:paraId="6954D442" w14:textId="77777777" w:rsidR="001332E7" w:rsidRPr="001332E7" w:rsidRDefault="001332E7" w:rsidP="001332E7">
      <w:pPr>
        <w:tabs>
          <w:tab w:val="left" w:pos="7290"/>
        </w:tabs>
        <w:spacing w:before="20"/>
        <w:rPr>
          <w:sz w:val="12"/>
          <w:szCs w:val="12"/>
          <w:lang w:eastAsia="zh-CN"/>
        </w:rPr>
      </w:pPr>
      <w:r w:rsidRPr="001332E7">
        <w:rPr>
          <w:sz w:val="16"/>
          <w:szCs w:val="16"/>
          <w:lang w:val="zh-CN" w:eastAsia="zh-CN"/>
        </w:rPr>
        <w:t>*</w:t>
      </w:r>
      <w:r w:rsidRPr="001332E7">
        <w:rPr>
          <w:rFonts w:hint="eastAsia"/>
          <w:sz w:val="16"/>
          <w:szCs w:val="16"/>
          <w:lang w:val="zh-CN" w:eastAsia="zh-CN"/>
        </w:rPr>
        <w:t>在第八十二次会议上提交了</w:t>
      </w:r>
      <w:r w:rsidRPr="001332E7">
        <w:rPr>
          <w:sz w:val="16"/>
          <w:szCs w:val="16"/>
          <w:lang w:val="zh-CN" w:eastAsia="zh-CN"/>
        </w:rPr>
        <w:t>第三次（</w:t>
      </w:r>
      <w:r w:rsidRPr="001332E7">
        <w:rPr>
          <w:sz w:val="16"/>
          <w:szCs w:val="16"/>
          <w:lang w:val="zh-CN" w:eastAsia="zh-CN"/>
        </w:rPr>
        <w:t>2018</w:t>
      </w:r>
      <w:r w:rsidRPr="001332E7">
        <w:rPr>
          <w:sz w:val="16"/>
          <w:szCs w:val="16"/>
          <w:lang w:val="zh-CN" w:eastAsia="zh-CN"/>
        </w:rPr>
        <w:t>年）付款，金额为</w:t>
      </w:r>
      <w:r w:rsidRPr="001332E7">
        <w:rPr>
          <w:sz w:val="16"/>
          <w:szCs w:val="16"/>
          <w:lang w:val="zh-CN" w:eastAsia="zh-CN"/>
        </w:rPr>
        <w:t>3,850,000</w:t>
      </w:r>
      <w:r w:rsidRPr="001332E7">
        <w:rPr>
          <w:sz w:val="16"/>
          <w:szCs w:val="16"/>
          <w:lang w:val="zh-CN" w:eastAsia="zh-CN"/>
        </w:rPr>
        <w:t>美元，外加机构支助费用</w:t>
      </w:r>
      <w:r w:rsidRPr="001332E7">
        <w:rPr>
          <w:sz w:val="16"/>
          <w:szCs w:val="16"/>
          <w:lang w:val="zh-CN" w:eastAsia="zh-CN"/>
        </w:rPr>
        <w:t>431,831</w:t>
      </w:r>
      <w:r w:rsidRPr="001332E7">
        <w:rPr>
          <w:sz w:val="16"/>
          <w:szCs w:val="16"/>
          <w:lang w:val="zh-CN" w:eastAsia="zh-CN"/>
        </w:rPr>
        <w:t>美元，并推迟至第</w:t>
      </w:r>
      <w:r w:rsidRPr="001332E7">
        <w:rPr>
          <w:rFonts w:hint="eastAsia"/>
          <w:sz w:val="16"/>
          <w:szCs w:val="16"/>
          <w:lang w:val="zh-CN" w:eastAsia="zh-CN"/>
        </w:rPr>
        <w:t>八十四</w:t>
      </w:r>
      <w:r w:rsidRPr="001332E7">
        <w:rPr>
          <w:sz w:val="16"/>
          <w:szCs w:val="16"/>
          <w:lang w:val="zh-CN" w:eastAsia="zh-CN"/>
        </w:rPr>
        <w:t>次会议审议（第</w:t>
      </w:r>
      <w:r w:rsidRPr="001332E7">
        <w:rPr>
          <w:sz w:val="16"/>
          <w:szCs w:val="16"/>
          <w:lang w:val="zh-CN" w:eastAsia="zh-CN"/>
        </w:rPr>
        <w:t>82/71</w:t>
      </w:r>
      <w:r w:rsidRPr="001332E7">
        <w:rPr>
          <w:rFonts w:hint="eastAsia"/>
          <w:sz w:val="16"/>
          <w:szCs w:val="16"/>
          <w:lang w:val="zh-CN" w:eastAsia="zh-CN"/>
        </w:rPr>
        <w:t>号决定</w:t>
      </w:r>
      <w:r w:rsidRPr="001332E7">
        <w:rPr>
          <w:sz w:val="16"/>
          <w:szCs w:val="16"/>
          <w:lang w:val="zh-CN" w:eastAsia="zh-CN"/>
        </w:rPr>
        <w:t>(</w:t>
      </w:r>
      <w:r w:rsidRPr="001332E7">
        <w:rPr>
          <w:rFonts w:hint="eastAsia"/>
          <w:sz w:val="16"/>
          <w:szCs w:val="16"/>
          <w:lang w:val="zh-CN" w:eastAsia="zh-CN"/>
        </w:rPr>
        <w:t>b</w:t>
      </w:r>
      <w:r w:rsidRPr="001332E7">
        <w:rPr>
          <w:sz w:val="16"/>
          <w:szCs w:val="16"/>
          <w:lang w:val="zh-CN" w:eastAsia="zh-CN"/>
        </w:rPr>
        <w:t>)</w:t>
      </w:r>
      <w:r w:rsidRPr="001332E7">
        <w:rPr>
          <w:rFonts w:hint="eastAsia"/>
          <w:sz w:val="16"/>
          <w:szCs w:val="16"/>
          <w:lang w:val="zh-CN" w:eastAsia="zh-CN"/>
        </w:rPr>
        <w:t>段</w:t>
      </w:r>
      <w:r w:rsidRPr="001332E7">
        <w:rPr>
          <w:sz w:val="16"/>
          <w:szCs w:val="16"/>
          <w:lang w:val="zh-CN" w:eastAsia="zh-CN"/>
        </w:rPr>
        <w:t>和</w:t>
      </w:r>
      <w:r w:rsidRPr="001332E7">
        <w:rPr>
          <w:rFonts w:hint="eastAsia"/>
          <w:sz w:val="16"/>
          <w:szCs w:val="16"/>
          <w:lang w:val="zh-CN" w:eastAsia="zh-CN"/>
        </w:rPr>
        <w:t>第</w:t>
      </w:r>
      <w:r w:rsidRPr="001332E7">
        <w:rPr>
          <w:sz w:val="16"/>
          <w:szCs w:val="16"/>
          <w:lang w:val="zh-CN" w:eastAsia="zh-CN"/>
        </w:rPr>
        <w:t>83/55</w:t>
      </w:r>
      <w:r w:rsidRPr="001332E7">
        <w:rPr>
          <w:sz w:val="16"/>
          <w:szCs w:val="16"/>
          <w:lang w:val="zh-CN" w:eastAsia="zh-CN"/>
        </w:rPr>
        <w:t>号决定）。</w:t>
      </w:r>
    </w:p>
    <w:p w14:paraId="765FD897" w14:textId="77777777" w:rsidR="001332E7" w:rsidRPr="001332E7" w:rsidRDefault="001332E7" w:rsidP="001332E7">
      <w:pPr>
        <w:tabs>
          <w:tab w:val="left" w:pos="7290"/>
        </w:tabs>
        <w:rPr>
          <w:sz w:val="12"/>
          <w:szCs w:val="12"/>
          <w:lang w:eastAsia="zh-CN"/>
        </w:rPr>
      </w:pPr>
      <w:r w:rsidRPr="001332E7">
        <w:rPr>
          <w:sz w:val="16"/>
          <w:szCs w:val="16"/>
          <w:lang w:val="zh-CN" w:eastAsia="zh-CN"/>
        </w:rPr>
        <w:t>**</w:t>
      </w:r>
      <w:r w:rsidRPr="001332E7">
        <w:rPr>
          <w:sz w:val="16"/>
          <w:szCs w:val="16"/>
          <w:lang w:val="zh-CN" w:eastAsia="zh-CN"/>
        </w:rPr>
        <w:t>第</w:t>
      </w:r>
      <w:r w:rsidRPr="001332E7">
        <w:rPr>
          <w:rFonts w:hint="eastAsia"/>
          <w:sz w:val="16"/>
          <w:szCs w:val="16"/>
          <w:lang w:val="zh-CN" w:eastAsia="zh-CN"/>
        </w:rPr>
        <w:t>八十六</w:t>
      </w:r>
      <w:r w:rsidRPr="001332E7">
        <w:rPr>
          <w:sz w:val="16"/>
          <w:szCs w:val="16"/>
          <w:lang w:val="zh-CN" w:eastAsia="zh-CN"/>
        </w:rPr>
        <w:t>次会议（第</w:t>
      </w:r>
      <w:r w:rsidRPr="001332E7">
        <w:rPr>
          <w:sz w:val="16"/>
          <w:szCs w:val="16"/>
          <w:lang w:val="zh-CN" w:eastAsia="zh-CN"/>
        </w:rPr>
        <w:t>86/34</w:t>
      </w:r>
      <w:r w:rsidRPr="001332E7">
        <w:rPr>
          <w:sz w:val="16"/>
          <w:szCs w:val="16"/>
          <w:lang w:val="zh-CN" w:eastAsia="zh-CN"/>
        </w:rPr>
        <w:t>号决定）</w:t>
      </w:r>
      <w:r w:rsidRPr="001332E7">
        <w:rPr>
          <w:rFonts w:hint="eastAsia"/>
          <w:sz w:val="16"/>
          <w:szCs w:val="16"/>
          <w:lang w:val="zh-CN" w:eastAsia="zh-CN"/>
        </w:rPr>
        <w:t>核准</w:t>
      </w:r>
      <w:r w:rsidRPr="001332E7">
        <w:rPr>
          <w:sz w:val="16"/>
          <w:szCs w:val="16"/>
          <w:lang w:val="zh-CN" w:eastAsia="zh-CN"/>
        </w:rPr>
        <w:t>了</w:t>
      </w:r>
      <w:r w:rsidRPr="001332E7">
        <w:rPr>
          <w:sz w:val="16"/>
          <w:szCs w:val="16"/>
          <w:lang w:val="zh-CN" w:eastAsia="zh-CN"/>
        </w:rPr>
        <w:t>2021</w:t>
      </w:r>
      <w:r w:rsidRPr="001332E7">
        <w:rPr>
          <w:sz w:val="16"/>
          <w:szCs w:val="16"/>
          <w:lang w:val="zh-CN" w:eastAsia="zh-CN"/>
        </w:rPr>
        <w:t>年至</w:t>
      </w:r>
      <w:r w:rsidRPr="001332E7">
        <w:rPr>
          <w:sz w:val="16"/>
          <w:szCs w:val="16"/>
          <w:lang w:val="zh-CN" w:eastAsia="zh-CN"/>
        </w:rPr>
        <w:t>2026</w:t>
      </w:r>
      <w:r w:rsidRPr="001332E7">
        <w:rPr>
          <w:sz w:val="16"/>
          <w:szCs w:val="16"/>
          <w:lang w:val="zh-CN" w:eastAsia="zh-CN"/>
        </w:rPr>
        <w:t>年期间附件</w:t>
      </w:r>
      <w:r w:rsidRPr="001332E7">
        <w:rPr>
          <w:sz w:val="16"/>
          <w:szCs w:val="16"/>
          <w:lang w:val="zh-CN" w:eastAsia="zh-CN"/>
        </w:rPr>
        <w:t>C</w:t>
      </w:r>
      <w:r w:rsidRPr="001332E7">
        <w:rPr>
          <w:sz w:val="16"/>
          <w:szCs w:val="16"/>
          <w:lang w:val="zh-CN" w:eastAsia="zh-CN"/>
        </w:rPr>
        <w:t>第一类物质的最高允许总消费量、该行业氟氯烃淘汰管理计划第二阶段调整后总值以及</w:t>
      </w:r>
      <w:r w:rsidRPr="001332E7">
        <w:rPr>
          <w:sz w:val="16"/>
          <w:szCs w:val="16"/>
          <w:lang w:val="zh-CN" w:eastAsia="zh-CN"/>
        </w:rPr>
        <w:t>2020</w:t>
      </w:r>
      <w:r w:rsidRPr="001332E7">
        <w:rPr>
          <w:sz w:val="16"/>
          <w:szCs w:val="16"/>
          <w:lang w:val="zh-CN" w:eastAsia="zh-CN"/>
        </w:rPr>
        <w:t>至</w:t>
      </w:r>
      <w:r w:rsidRPr="001332E7">
        <w:rPr>
          <w:sz w:val="16"/>
          <w:szCs w:val="16"/>
          <w:lang w:val="zh-CN" w:eastAsia="zh-CN"/>
        </w:rPr>
        <w:t>2026</w:t>
      </w:r>
      <w:r w:rsidRPr="001332E7">
        <w:rPr>
          <w:sz w:val="16"/>
          <w:szCs w:val="16"/>
          <w:lang w:val="zh-CN" w:eastAsia="zh-CN"/>
        </w:rPr>
        <w:t>年</w:t>
      </w:r>
      <w:r w:rsidRPr="001332E7">
        <w:rPr>
          <w:rFonts w:hint="eastAsia"/>
          <w:sz w:val="16"/>
          <w:szCs w:val="16"/>
          <w:lang w:val="zh-CN" w:eastAsia="zh-CN"/>
        </w:rPr>
        <w:t>的付款</w:t>
      </w:r>
      <w:r w:rsidRPr="001332E7">
        <w:rPr>
          <w:sz w:val="16"/>
          <w:szCs w:val="16"/>
          <w:lang w:val="zh-CN" w:eastAsia="zh-CN"/>
        </w:rPr>
        <w:t>供资额。</w:t>
      </w:r>
    </w:p>
    <w:p w14:paraId="56051948" w14:textId="77777777" w:rsidR="001332E7" w:rsidRPr="00FB3407" w:rsidRDefault="001332E7" w:rsidP="001332E7">
      <w:pPr>
        <w:pStyle w:val="StyleHeader4Para4Left0Firstline0"/>
        <w:numPr>
          <w:ilvl w:val="0"/>
          <w:numId w:val="0"/>
        </w:numPr>
        <w:spacing w:after="0"/>
        <w:rPr>
          <w:sz w:val="16"/>
          <w:szCs w:val="16"/>
          <w:lang w:eastAsia="zh-CN"/>
        </w:rPr>
      </w:pPr>
    </w:p>
    <w:p w14:paraId="6B5F4A10" w14:textId="77777777" w:rsidR="001332E7" w:rsidRPr="00FB3407" w:rsidRDefault="001332E7" w:rsidP="001332E7">
      <w:pPr>
        <w:pStyle w:val="StyleHeader4Para4Left0Firstline0"/>
        <w:numPr>
          <w:ilvl w:val="0"/>
          <w:numId w:val="0"/>
        </w:numPr>
        <w:spacing w:after="0"/>
        <w:rPr>
          <w:lang w:eastAsia="zh-CN"/>
        </w:rPr>
      </w:pPr>
    </w:p>
    <w:tbl>
      <w:tblPr>
        <w:tblStyle w:val="TableGrid60"/>
        <w:tblW w:w="5000" w:type="pct"/>
        <w:tblLayout w:type="fixed"/>
        <w:tblLook w:val="04A0" w:firstRow="1" w:lastRow="0" w:firstColumn="1" w:lastColumn="0" w:noHBand="0" w:noVBand="1"/>
      </w:tblPr>
      <w:tblGrid>
        <w:gridCol w:w="3211"/>
        <w:gridCol w:w="11035"/>
      </w:tblGrid>
      <w:tr w:rsidR="001332E7" w:rsidRPr="00FB3407" w14:paraId="7C248337" w14:textId="77777777" w:rsidTr="00191467">
        <w:trPr>
          <w:trHeight w:val="240"/>
        </w:trPr>
        <w:tc>
          <w:tcPr>
            <w:tcW w:w="1127" w:type="pct"/>
            <w:shd w:val="clear" w:color="auto" w:fill="auto"/>
          </w:tcPr>
          <w:p w14:paraId="41A93548" w14:textId="77777777" w:rsidR="001332E7" w:rsidRPr="00864107" w:rsidRDefault="001332E7" w:rsidP="00191467">
            <w:pPr>
              <w:spacing w:after="60"/>
              <w:rPr>
                <w:rFonts w:eastAsia="SimHei"/>
                <w:b/>
                <w:sz w:val="20"/>
              </w:rPr>
            </w:pPr>
            <w:proofErr w:type="spellStart"/>
            <w:r w:rsidRPr="00864107">
              <w:rPr>
                <w:rFonts w:eastAsia="SimHei"/>
                <w:b/>
                <w:bCs/>
                <w:lang w:val="zh-CN"/>
              </w:rPr>
              <w:t>秘书处的建议</w:t>
            </w:r>
            <w:proofErr w:type="spellEnd"/>
            <w:r w:rsidRPr="00864107">
              <w:rPr>
                <w:rFonts w:eastAsia="SimHei"/>
                <w:b/>
                <w:bCs/>
                <w:lang w:val="zh-CN"/>
              </w:rPr>
              <w:t>：</w:t>
            </w:r>
          </w:p>
        </w:tc>
        <w:tc>
          <w:tcPr>
            <w:tcW w:w="3873" w:type="pct"/>
            <w:shd w:val="clear" w:color="auto" w:fill="auto"/>
          </w:tcPr>
          <w:p w14:paraId="136DF389" w14:textId="61FB7B3E" w:rsidR="001332E7" w:rsidRPr="00FB3407" w:rsidRDefault="00CE63FA" w:rsidP="00191467">
            <w:pPr>
              <w:spacing w:after="60"/>
              <w:jc w:val="center"/>
              <w:rPr>
                <w:sz w:val="20"/>
              </w:rPr>
            </w:pPr>
            <w:proofErr w:type="spellStart"/>
            <w:r>
              <w:rPr>
                <w:rFonts w:hint="eastAsia"/>
                <w:lang w:val="zh-CN"/>
              </w:rPr>
              <w:t>供单独审议</w:t>
            </w:r>
            <w:proofErr w:type="spellEnd"/>
          </w:p>
        </w:tc>
      </w:tr>
    </w:tbl>
    <w:p w14:paraId="6411CD71" w14:textId="77777777" w:rsidR="001332E7" w:rsidRDefault="001332E7" w:rsidP="009A4C91">
      <w:pPr>
        <w:tabs>
          <w:tab w:val="left" w:pos="7290"/>
        </w:tabs>
        <w:spacing w:before="20"/>
        <w:rPr>
          <w:sz w:val="18"/>
          <w:szCs w:val="18"/>
        </w:rPr>
      </w:pPr>
    </w:p>
    <w:p w14:paraId="0A17B899" w14:textId="77777777" w:rsidR="001332E7" w:rsidRDefault="001332E7" w:rsidP="009A4C91">
      <w:pPr>
        <w:tabs>
          <w:tab w:val="left" w:pos="7290"/>
        </w:tabs>
        <w:spacing w:before="20"/>
        <w:rPr>
          <w:sz w:val="18"/>
          <w:szCs w:val="18"/>
        </w:rPr>
      </w:pPr>
    </w:p>
    <w:p w14:paraId="73507319" w14:textId="77777777" w:rsidR="001332E7" w:rsidRDefault="001332E7">
      <w:pPr>
        <w:jc w:val="left"/>
        <w:rPr>
          <w:b/>
        </w:rPr>
      </w:pPr>
      <w:r>
        <w:rPr>
          <w:b/>
        </w:rPr>
        <w:br w:type="page"/>
      </w:r>
    </w:p>
    <w:p w14:paraId="497BD3AE" w14:textId="77777777" w:rsidR="001332E7" w:rsidRDefault="001332E7" w:rsidP="00984213">
      <w:pPr>
        <w:pStyle w:val="StyleHeader4Para4Left0Firstline0"/>
        <w:numPr>
          <w:ilvl w:val="0"/>
          <w:numId w:val="0"/>
        </w:numPr>
        <w:jc w:val="center"/>
        <w:rPr>
          <w:b/>
          <w:sz w:val="22"/>
        </w:rPr>
        <w:sectPr w:rsidR="001332E7" w:rsidSect="001332E7">
          <w:headerReference w:type="even" r:id="rId78"/>
          <w:headerReference w:type="default" r:id="rId79"/>
          <w:footerReference w:type="even" r:id="rId80"/>
          <w:footerReference w:type="default" r:id="rId81"/>
          <w:pgSz w:w="15840" w:h="12240" w:orient="landscape" w:code="1"/>
          <w:pgMar w:top="1440" w:right="720" w:bottom="1440" w:left="864" w:header="720" w:footer="475" w:gutter="0"/>
          <w:cols w:space="720"/>
          <w:docGrid w:linePitch="299"/>
        </w:sectPr>
      </w:pPr>
    </w:p>
    <w:p w14:paraId="146F74A8" w14:textId="77777777" w:rsidR="00637CFC" w:rsidRPr="00864107" w:rsidRDefault="00637CFC" w:rsidP="00637CFC">
      <w:pPr>
        <w:pStyle w:val="StyleHeader4Para4Left0Firstline0"/>
        <w:numPr>
          <w:ilvl w:val="0"/>
          <w:numId w:val="0"/>
        </w:numPr>
        <w:overflowPunct w:val="0"/>
        <w:jc w:val="center"/>
        <w:rPr>
          <w:rFonts w:eastAsia="SimHei"/>
          <w:sz w:val="24"/>
        </w:rPr>
      </w:pPr>
      <w:proofErr w:type="spellStart"/>
      <w:r w:rsidRPr="00864107">
        <w:rPr>
          <w:rFonts w:eastAsia="SimHei"/>
          <w:b/>
          <w:bCs/>
          <w:sz w:val="24"/>
          <w:lang w:val="zh-CN"/>
        </w:rPr>
        <w:lastRenderedPageBreak/>
        <w:t>项目说明</w:t>
      </w:r>
      <w:proofErr w:type="spellEnd"/>
    </w:p>
    <w:p w14:paraId="12DB06D5" w14:textId="21BF60FC" w:rsidR="00637CFC" w:rsidRPr="00864107" w:rsidRDefault="00637CFC" w:rsidP="00637CFC">
      <w:pPr>
        <w:pStyle w:val="Heading1"/>
        <w:keepNext/>
        <w:tabs>
          <w:tab w:val="clear" w:pos="0"/>
          <w:tab w:val="num" w:pos="720"/>
        </w:tabs>
        <w:overflowPunct w:val="0"/>
        <w:rPr>
          <w:sz w:val="24"/>
          <w:lang w:eastAsia="zh-CN"/>
        </w:rPr>
      </w:pPr>
      <w:r w:rsidRPr="00864107">
        <w:rPr>
          <w:sz w:val="24"/>
          <w:lang w:val="zh-CN" w:eastAsia="zh-CN"/>
        </w:rPr>
        <w:t>环境</w:t>
      </w:r>
      <w:r w:rsidRPr="00864107">
        <w:rPr>
          <w:rFonts w:hint="eastAsia"/>
          <w:sz w:val="24"/>
          <w:lang w:val="zh-CN" w:eastAsia="zh-CN"/>
        </w:rPr>
        <w:t>规划</w:t>
      </w:r>
      <w:r w:rsidRPr="00864107">
        <w:rPr>
          <w:sz w:val="24"/>
          <w:lang w:val="zh-CN" w:eastAsia="zh-CN"/>
        </w:rPr>
        <w:t>署作为牵头执行机构，代表中国政府向第</w:t>
      </w:r>
      <w:r w:rsidRPr="00864107">
        <w:rPr>
          <w:rFonts w:hint="eastAsia"/>
          <w:sz w:val="24"/>
          <w:lang w:val="zh-CN" w:eastAsia="zh-CN"/>
        </w:rPr>
        <w:t>八十八</w:t>
      </w:r>
      <w:r w:rsidRPr="00864107">
        <w:rPr>
          <w:sz w:val="24"/>
          <w:lang w:val="zh-CN" w:eastAsia="zh-CN"/>
        </w:rPr>
        <w:t>次会议提交了</w:t>
      </w:r>
      <w:r w:rsidRPr="00864107">
        <w:rPr>
          <w:rFonts w:hint="eastAsia"/>
          <w:sz w:val="24"/>
          <w:lang w:val="zh-CN" w:eastAsia="zh-CN"/>
        </w:rPr>
        <w:t>申请，</w:t>
      </w:r>
      <w:r>
        <w:rPr>
          <w:rFonts w:hint="eastAsia"/>
          <w:sz w:val="24"/>
          <w:lang w:val="zh-CN" w:eastAsia="zh-CN"/>
        </w:rPr>
        <w:t>请求</w:t>
      </w:r>
      <w:r w:rsidRPr="00864107">
        <w:rPr>
          <w:rFonts w:hint="eastAsia"/>
          <w:sz w:val="24"/>
          <w:lang w:val="zh-CN" w:eastAsia="zh-CN"/>
        </w:rPr>
        <w:t>为</w:t>
      </w:r>
      <w:r w:rsidRPr="00864107">
        <w:rPr>
          <w:sz w:val="24"/>
          <w:lang w:val="zh-CN" w:eastAsia="zh-CN"/>
        </w:rPr>
        <w:t>氟氯烃淘汰管理计划第二阶段</w:t>
      </w:r>
      <w:r w:rsidRPr="00864107">
        <w:rPr>
          <w:rFonts w:hint="eastAsia"/>
          <w:sz w:val="24"/>
          <w:lang w:val="zh-CN" w:eastAsia="zh-CN"/>
        </w:rPr>
        <w:t>制冷维修行业和扶持组成部分第四次付款供资，</w:t>
      </w:r>
      <w:r w:rsidRPr="00864107">
        <w:rPr>
          <w:sz w:val="24"/>
          <w:lang w:val="zh-CN" w:eastAsia="zh-CN"/>
        </w:rPr>
        <w:t>总费用为</w:t>
      </w:r>
      <w:r w:rsidRPr="00864107">
        <w:rPr>
          <w:sz w:val="24"/>
          <w:lang w:val="zh-CN" w:eastAsia="zh-CN"/>
        </w:rPr>
        <w:t>2,229,613</w:t>
      </w:r>
      <w:r w:rsidRPr="00864107">
        <w:rPr>
          <w:sz w:val="24"/>
          <w:lang w:val="zh-CN" w:eastAsia="zh-CN"/>
        </w:rPr>
        <w:t>美元，其中包括环境</w:t>
      </w:r>
      <w:r w:rsidRPr="00864107">
        <w:rPr>
          <w:rFonts w:hint="eastAsia"/>
          <w:sz w:val="24"/>
          <w:lang w:val="zh-CN" w:eastAsia="zh-CN"/>
        </w:rPr>
        <w:t>规划</w:t>
      </w:r>
      <w:r w:rsidRPr="00864107">
        <w:rPr>
          <w:sz w:val="24"/>
          <w:lang w:val="zh-CN" w:eastAsia="zh-CN"/>
        </w:rPr>
        <w:t>署</w:t>
      </w:r>
      <w:r w:rsidRPr="00864107">
        <w:rPr>
          <w:sz w:val="24"/>
          <w:lang w:val="zh-CN" w:eastAsia="zh-CN"/>
        </w:rPr>
        <w:t>1,160,000</w:t>
      </w:r>
      <w:r w:rsidRPr="00864107">
        <w:rPr>
          <w:sz w:val="24"/>
          <w:lang w:val="zh-CN" w:eastAsia="zh-CN"/>
        </w:rPr>
        <w:t>美元</w:t>
      </w:r>
      <w:r w:rsidRPr="00864107">
        <w:rPr>
          <w:rFonts w:hint="eastAsia"/>
          <w:sz w:val="24"/>
          <w:lang w:val="zh-CN" w:eastAsia="zh-CN"/>
        </w:rPr>
        <w:t>外加</w:t>
      </w:r>
      <w:r w:rsidRPr="00864107">
        <w:rPr>
          <w:sz w:val="24"/>
          <w:lang w:val="zh-CN" w:eastAsia="zh-CN"/>
        </w:rPr>
        <w:t>机构支助费用</w:t>
      </w:r>
      <w:r w:rsidRPr="00864107">
        <w:rPr>
          <w:sz w:val="24"/>
          <w:lang w:val="zh-CN" w:eastAsia="zh-CN"/>
        </w:rPr>
        <w:t>127,291</w:t>
      </w:r>
      <w:r w:rsidRPr="00864107">
        <w:rPr>
          <w:sz w:val="24"/>
          <w:lang w:val="zh-CN" w:eastAsia="zh-CN"/>
        </w:rPr>
        <w:t>美元，德国</w:t>
      </w:r>
      <w:r w:rsidRPr="00864107">
        <w:rPr>
          <w:sz w:val="24"/>
          <w:lang w:val="zh-CN" w:eastAsia="zh-CN"/>
        </w:rPr>
        <w:t>600,000</w:t>
      </w:r>
      <w:r w:rsidRPr="00864107">
        <w:rPr>
          <w:sz w:val="24"/>
          <w:lang w:val="zh-CN" w:eastAsia="zh-CN"/>
        </w:rPr>
        <w:t>美元</w:t>
      </w:r>
      <w:r w:rsidRPr="00864107">
        <w:rPr>
          <w:rFonts w:hint="eastAsia"/>
          <w:sz w:val="24"/>
          <w:lang w:val="zh-CN" w:eastAsia="zh-CN"/>
        </w:rPr>
        <w:t>外加</w:t>
      </w:r>
      <w:r w:rsidRPr="00864107">
        <w:rPr>
          <w:sz w:val="24"/>
          <w:lang w:val="zh-CN" w:eastAsia="zh-CN"/>
        </w:rPr>
        <w:t>机构支助费用</w:t>
      </w:r>
      <w:r w:rsidRPr="00864107">
        <w:rPr>
          <w:sz w:val="24"/>
          <w:lang w:val="zh-CN" w:eastAsia="zh-CN"/>
        </w:rPr>
        <w:t>71,122</w:t>
      </w:r>
      <w:r w:rsidRPr="00864107">
        <w:rPr>
          <w:sz w:val="24"/>
          <w:lang w:val="zh-CN" w:eastAsia="zh-CN"/>
        </w:rPr>
        <w:t>美元，</w:t>
      </w:r>
      <w:r w:rsidRPr="00864107">
        <w:rPr>
          <w:rFonts w:hint="eastAsia"/>
          <w:sz w:val="24"/>
          <w:lang w:val="zh-CN" w:eastAsia="zh-CN"/>
        </w:rPr>
        <w:t>以及日本</w:t>
      </w:r>
      <w:r w:rsidRPr="00864107">
        <w:rPr>
          <w:sz w:val="24"/>
          <w:lang w:val="zh-CN" w:eastAsia="zh-CN"/>
        </w:rPr>
        <w:t>240,000</w:t>
      </w:r>
      <w:r w:rsidRPr="00864107">
        <w:rPr>
          <w:sz w:val="24"/>
          <w:lang w:val="zh-CN" w:eastAsia="zh-CN"/>
        </w:rPr>
        <w:t>美元</w:t>
      </w:r>
      <w:r w:rsidRPr="00864107">
        <w:rPr>
          <w:rFonts w:hint="eastAsia"/>
          <w:sz w:val="24"/>
          <w:lang w:val="zh-CN" w:eastAsia="zh-CN"/>
        </w:rPr>
        <w:t>外加机构支助费用</w:t>
      </w:r>
      <w:r w:rsidRPr="00864107">
        <w:rPr>
          <w:sz w:val="24"/>
          <w:lang w:eastAsia="zh-CN"/>
        </w:rPr>
        <w:t>31,200</w:t>
      </w:r>
      <w:r w:rsidRPr="00864107">
        <w:rPr>
          <w:rFonts w:hint="eastAsia"/>
          <w:sz w:val="24"/>
          <w:lang w:eastAsia="zh-CN"/>
        </w:rPr>
        <w:t>美元。</w:t>
      </w:r>
      <w:r w:rsidRPr="00864107">
        <w:rPr>
          <w:rStyle w:val="FootnoteReference"/>
          <w:sz w:val="24"/>
          <w:lang w:val="zh-CN"/>
        </w:rPr>
        <w:footnoteReference w:id="32"/>
      </w:r>
      <w:r>
        <w:rPr>
          <w:rFonts w:hint="eastAsia"/>
          <w:sz w:val="24"/>
          <w:lang w:eastAsia="zh-CN"/>
        </w:rPr>
        <w:t xml:space="preserve"> </w:t>
      </w:r>
      <w:r w:rsidRPr="00864107">
        <w:rPr>
          <w:sz w:val="24"/>
          <w:lang w:val="zh-CN" w:eastAsia="zh-CN"/>
        </w:rPr>
        <w:t>提交的材料包括制冷维修行业</w:t>
      </w:r>
      <w:r w:rsidRPr="00864107">
        <w:rPr>
          <w:rFonts w:hint="eastAsia"/>
          <w:sz w:val="24"/>
          <w:lang w:val="zh-CN" w:eastAsia="zh-CN"/>
        </w:rPr>
        <w:t>和扶持组成部分第三次付款的执行进度报告以及</w:t>
      </w:r>
      <w:r w:rsidRPr="00864107">
        <w:rPr>
          <w:rFonts w:hint="eastAsia"/>
          <w:sz w:val="24"/>
          <w:lang w:val="zh-CN" w:eastAsia="zh-CN"/>
        </w:rPr>
        <w:t>2</w:t>
      </w:r>
      <w:r w:rsidRPr="00864107">
        <w:rPr>
          <w:sz w:val="24"/>
          <w:lang w:val="zh-CN" w:eastAsia="zh-CN"/>
        </w:rPr>
        <w:t>022</w:t>
      </w:r>
      <w:r w:rsidRPr="00864107">
        <w:rPr>
          <w:rFonts w:hint="eastAsia"/>
          <w:sz w:val="24"/>
          <w:lang w:val="zh-CN" w:eastAsia="zh-CN"/>
        </w:rPr>
        <w:t>年付款执行计划。</w:t>
      </w:r>
    </w:p>
    <w:p w14:paraId="77A1DCE3" w14:textId="77777777" w:rsidR="00637CFC" w:rsidRPr="00864107" w:rsidRDefault="00637CFC" w:rsidP="00637CFC">
      <w:pPr>
        <w:overflowPunct w:val="0"/>
        <w:spacing w:after="240"/>
        <w:rPr>
          <w:sz w:val="24"/>
          <w:u w:val="single"/>
          <w:lang w:eastAsia="zh-CN"/>
        </w:rPr>
      </w:pPr>
      <w:r w:rsidRPr="00864107">
        <w:rPr>
          <w:sz w:val="24"/>
          <w:u w:val="single"/>
          <w:lang w:val="zh-CN" w:eastAsia="zh-CN"/>
        </w:rPr>
        <w:t>对制冷维修行业和</w:t>
      </w:r>
      <w:r w:rsidRPr="00864107">
        <w:rPr>
          <w:rFonts w:hint="eastAsia"/>
          <w:sz w:val="24"/>
          <w:u w:val="single"/>
          <w:lang w:val="zh-CN" w:eastAsia="zh-CN"/>
        </w:rPr>
        <w:t>扶持组成部分</w:t>
      </w:r>
      <w:r w:rsidRPr="00864107">
        <w:rPr>
          <w:sz w:val="24"/>
          <w:u w:val="single"/>
          <w:lang w:val="zh-CN" w:eastAsia="zh-CN"/>
        </w:rPr>
        <w:t>方案第二阶段的调整</w:t>
      </w:r>
    </w:p>
    <w:p w14:paraId="17A3E38F" w14:textId="77777777" w:rsidR="00637CFC" w:rsidRPr="00864107" w:rsidRDefault="00637CFC" w:rsidP="00637CFC">
      <w:pPr>
        <w:pStyle w:val="Heading1"/>
        <w:keepNext/>
        <w:tabs>
          <w:tab w:val="clear" w:pos="0"/>
          <w:tab w:val="num" w:pos="720"/>
        </w:tabs>
        <w:overflowPunct w:val="0"/>
        <w:rPr>
          <w:sz w:val="24"/>
          <w:lang w:eastAsia="zh-CN"/>
        </w:rPr>
      </w:pPr>
      <w:r w:rsidRPr="00864107">
        <w:rPr>
          <w:sz w:val="24"/>
          <w:lang w:val="zh-CN" w:eastAsia="zh-CN"/>
        </w:rPr>
        <w:t>执行委员会在第八十四次会议上</w:t>
      </w:r>
      <w:r w:rsidRPr="00864107">
        <w:rPr>
          <w:rFonts w:hint="eastAsia"/>
          <w:sz w:val="24"/>
          <w:lang w:val="zh-CN" w:eastAsia="zh-CN"/>
        </w:rPr>
        <w:t>对</w:t>
      </w:r>
      <w:r w:rsidRPr="00864107">
        <w:rPr>
          <w:sz w:val="24"/>
          <w:lang w:val="zh-CN" w:eastAsia="zh-CN"/>
        </w:rPr>
        <w:t>中国氟氯烃淘汰管理计划第二阶段</w:t>
      </w:r>
      <w:r w:rsidRPr="00864107">
        <w:rPr>
          <w:rFonts w:hint="eastAsia"/>
          <w:sz w:val="24"/>
          <w:lang w:val="zh-CN" w:eastAsia="zh-CN"/>
        </w:rPr>
        <w:t>进行了调整</w:t>
      </w:r>
      <w:r w:rsidRPr="00864107">
        <w:rPr>
          <w:sz w:val="24"/>
          <w:lang w:val="zh-CN" w:eastAsia="zh-CN"/>
        </w:rPr>
        <w:t>，除其他外，请双边</w:t>
      </w:r>
      <w:r w:rsidRPr="00864107">
        <w:rPr>
          <w:rFonts w:hint="eastAsia"/>
          <w:sz w:val="24"/>
          <w:lang w:val="zh-CN" w:eastAsia="zh-CN"/>
        </w:rPr>
        <w:t>机构</w:t>
      </w:r>
      <w:r w:rsidRPr="00864107">
        <w:rPr>
          <w:sz w:val="24"/>
          <w:lang w:val="zh-CN" w:eastAsia="zh-CN"/>
        </w:rPr>
        <w:t>和执行机构提交每个行业计划</w:t>
      </w:r>
      <w:r w:rsidRPr="00864107">
        <w:rPr>
          <w:rFonts w:hint="eastAsia"/>
          <w:sz w:val="24"/>
          <w:lang w:val="zh-CN" w:eastAsia="zh-CN"/>
        </w:rPr>
        <w:t>经修订的</w:t>
      </w:r>
      <w:r w:rsidRPr="00864107">
        <w:rPr>
          <w:sz w:val="24"/>
          <w:lang w:val="zh-CN" w:eastAsia="zh-CN"/>
        </w:rPr>
        <w:t>行动计划</w:t>
      </w:r>
      <w:r>
        <w:rPr>
          <w:sz w:val="24"/>
          <w:lang w:val="zh-CN" w:eastAsia="zh-CN"/>
        </w:rPr>
        <w:t>（</w:t>
      </w:r>
      <w:r w:rsidRPr="00864107">
        <w:rPr>
          <w:sz w:val="24"/>
          <w:lang w:val="zh-CN" w:eastAsia="zh-CN"/>
        </w:rPr>
        <w:t>第</w:t>
      </w:r>
      <w:r w:rsidRPr="00864107">
        <w:rPr>
          <w:sz w:val="24"/>
          <w:lang w:val="zh-CN" w:eastAsia="zh-CN"/>
        </w:rPr>
        <w:t>84/69</w:t>
      </w:r>
      <w:r w:rsidRPr="00864107">
        <w:rPr>
          <w:sz w:val="24"/>
          <w:lang w:val="zh-CN" w:eastAsia="zh-CN"/>
        </w:rPr>
        <w:t>号决定</w:t>
      </w:r>
      <w:r>
        <w:rPr>
          <w:sz w:val="24"/>
          <w:lang w:val="zh-CN" w:eastAsia="zh-CN"/>
        </w:rPr>
        <w:t>）</w:t>
      </w:r>
      <w:r w:rsidRPr="00864107">
        <w:rPr>
          <w:sz w:val="24"/>
          <w:lang w:val="zh-CN" w:eastAsia="zh-CN"/>
        </w:rPr>
        <w:t>。执行委员会还</w:t>
      </w:r>
      <w:r w:rsidRPr="00864107">
        <w:rPr>
          <w:rFonts w:hint="eastAsia"/>
          <w:sz w:val="24"/>
          <w:lang w:val="zh-CN" w:eastAsia="zh-CN"/>
        </w:rPr>
        <w:t>核准</w:t>
      </w:r>
      <w:r w:rsidRPr="00864107">
        <w:rPr>
          <w:sz w:val="24"/>
          <w:lang w:val="zh-CN" w:eastAsia="zh-CN"/>
        </w:rPr>
        <w:t>了</w:t>
      </w:r>
      <w:r w:rsidRPr="00864107">
        <w:rPr>
          <w:sz w:val="24"/>
          <w:lang w:val="zh-CN" w:eastAsia="zh-CN"/>
        </w:rPr>
        <w:t>1,000,000</w:t>
      </w:r>
      <w:r w:rsidRPr="00864107">
        <w:rPr>
          <w:sz w:val="24"/>
          <w:lang w:val="zh-CN" w:eastAsia="zh-CN"/>
        </w:rPr>
        <w:t>美元，外加支助费用</w:t>
      </w:r>
      <w:r w:rsidRPr="00864107">
        <w:rPr>
          <w:sz w:val="24"/>
          <w:lang w:val="zh-CN" w:eastAsia="zh-CN"/>
        </w:rPr>
        <w:t>120,000</w:t>
      </w:r>
      <w:r w:rsidRPr="00864107">
        <w:rPr>
          <w:sz w:val="24"/>
          <w:lang w:val="zh-CN" w:eastAsia="zh-CN"/>
        </w:rPr>
        <w:t>美元，</w:t>
      </w:r>
      <w:r w:rsidRPr="00864107">
        <w:rPr>
          <w:rStyle w:val="FootnoteReference"/>
          <w:sz w:val="24"/>
          <w:lang w:val="zh-CN"/>
        </w:rPr>
        <w:footnoteReference w:id="33"/>
      </w:r>
      <w:r>
        <w:rPr>
          <w:rFonts w:hint="eastAsia"/>
          <w:sz w:val="24"/>
          <w:lang w:val="zh-CN" w:eastAsia="zh-CN"/>
        </w:rPr>
        <w:t xml:space="preserve"> </w:t>
      </w:r>
      <w:r w:rsidRPr="00864107">
        <w:rPr>
          <w:sz w:val="24"/>
          <w:lang w:val="zh-CN" w:eastAsia="zh-CN"/>
        </w:rPr>
        <w:t>供环境</w:t>
      </w:r>
      <w:r w:rsidRPr="00864107">
        <w:rPr>
          <w:rFonts w:hint="eastAsia"/>
          <w:sz w:val="24"/>
          <w:lang w:val="zh-CN" w:eastAsia="zh-CN"/>
        </w:rPr>
        <w:t>规划</w:t>
      </w:r>
      <w:r w:rsidRPr="00864107">
        <w:rPr>
          <w:sz w:val="24"/>
          <w:lang w:val="zh-CN" w:eastAsia="zh-CN"/>
        </w:rPr>
        <w:t>署执行与制冷维修行业</w:t>
      </w:r>
      <w:r w:rsidRPr="00864107">
        <w:rPr>
          <w:rFonts w:hint="eastAsia"/>
          <w:sz w:val="24"/>
          <w:lang w:val="zh-CN" w:eastAsia="zh-CN"/>
        </w:rPr>
        <w:t>和扶持组成部分第三次付款相对应的活动。</w:t>
      </w:r>
    </w:p>
    <w:p w14:paraId="055D986E" w14:textId="77777777" w:rsidR="00637CFC" w:rsidRPr="00864107" w:rsidRDefault="00637CFC" w:rsidP="00637CFC">
      <w:pPr>
        <w:pStyle w:val="Heading1"/>
        <w:keepNext/>
        <w:tabs>
          <w:tab w:val="clear" w:pos="0"/>
          <w:tab w:val="num" w:pos="720"/>
        </w:tabs>
        <w:overflowPunct w:val="0"/>
        <w:rPr>
          <w:sz w:val="24"/>
          <w:lang w:eastAsia="zh-CN"/>
        </w:rPr>
      </w:pPr>
      <w:r w:rsidRPr="00864107">
        <w:rPr>
          <w:sz w:val="24"/>
          <w:lang w:val="zh-CN" w:eastAsia="zh-CN"/>
        </w:rPr>
        <w:t>执行委员会在第八十六次会议上</w:t>
      </w:r>
      <w:r w:rsidRPr="00864107">
        <w:rPr>
          <w:rFonts w:hint="eastAsia"/>
          <w:sz w:val="24"/>
          <w:lang w:val="zh-CN" w:eastAsia="zh-CN"/>
        </w:rPr>
        <w:t>核准</w:t>
      </w:r>
      <w:r w:rsidRPr="00864107">
        <w:rPr>
          <w:sz w:val="24"/>
          <w:lang w:val="zh-CN" w:eastAsia="zh-CN"/>
        </w:rPr>
        <w:t>了经修订的</w:t>
      </w:r>
      <w:r w:rsidRPr="00864107">
        <w:rPr>
          <w:sz w:val="24"/>
          <w:lang w:val="zh-CN" w:eastAsia="zh-CN"/>
        </w:rPr>
        <w:t>2021-2026</w:t>
      </w:r>
      <w:r w:rsidRPr="00864107">
        <w:rPr>
          <w:sz w:val="24"/>
          <w:lang w:val="zh-CN" w:eastAsia="zh-CN"/>
        </w:rPr>
        <w:t>年制冷维修行业和</w:t>
      </w:r>
      <w:r w:rsidRPr="00864107">
        <w:rPr>
          <w:rFonts w:hint="eastAsia"/>
          <w:sz w:val="24"/>
          <w:lang w:val="zh-CN" w:eastAsia="zh-CN"/>
        </w:rPr>
        <w:t>扶持组成部分</w:t>
      </w:r>
      <w:r w:rsidRPr="00864107">
        <w:rPr>
          <w:sz w:val="24"/>
          <w:lang w:val="zh-CN" w:eastAsia="zh-CN"/>
        </w:rPr>
        <w:t>行动计划，调整后的供资为</w:t>
      </w:r>
      <w:r w:rsidRPr="00864107">
        <w:rPr>
          <w:sz w:val="24"/>
          <w:lang w:val="zh-CN" w:eastAsia="zh-CN"/>
        </w:rPr>
        <w:t>12,717,105</w:t>
      </w:r>
      <w:r w:rsidRPr="00864107">
        <w:rPr>
          <w:sz w:val="24"/>
          <w:lang w:val="zh-CN" w:eastAsia="zh-CN"/>
        </w:rPr>
        <w:t>美元，外加机构支助费用</w:t>
      </w:r>
      <w:r w:rsidRPr="00864107">
        <w:rPr>
          <w:sz w:val="24"/>
          <w:lang w:val="zh-CN" w:eastAsia="zh-CN"/>
        </w:rPr>
        <w:t>1,405,574</w:t>
      </w:r>
      <w:r w:rsidRPr="00864107">
        <w:rPr>
          <w:sz w:val="24"/>
          <w:lang w:val="zh-CN" w:eastAsia="zh-CN"/>
        </w:rPr>
        <w:t>美元。经修订的氟氯烃淘汰管理计划第二阶段制冷维修</w:t>
      </w:r>
      <w:r w:rsidRPr="00864107">
        <w:rPr>
          <w:rFonts w:hint="eastAsia"/>
          <w:sz w:val="24"/>
          <w:lang w:val="zh-CN" w:eastAsia="zh-CN"/>
        </w:rPr>
        <w:t>行业</w:t>
      </w:r>
      <w:r w:rsidRPr="00864107">
        <w:rPr>
          <w:sz w:val="24"/>
          <w:lang w:val="zh-CN" w:eastAsia="zh-CN"/>
        </w:rPr>
        <w:t>和</w:t>
      </w:r>
      <w:r w:rsidRPr="00864107">
        <w:rPr>
          <w:rFonts w:hint="eastAsia"/>
          <w:sz w:val="24"/>
          <w:lang w:val="zh-CN" w:eastAsia="zh-CN"/>
        </w:rPr>
        <w:t>扶持组成部分</w:t>
      </w:r>
      <w:r w:rsidRPr="00864107">
        <w:rPr>
          <w:sz w:val="24"/>
          <w:lang w:val="zh-CN" w:eastAsia="zh-CN"/>
        </w:rPr>
        <w:t>的总值为</w:t>
      </w:r>
      <w:r w:rsidRPr="00864107">
        <w:rPr>
          <w:sz w:val="24"/>
          <w:lang w:val="zh-CN" w:eastAsia="zh-CN"/>
        </w:rPr>
        <w:t>20,046,237</w:t>
      </w:r>
      <w:r w:rsidRPr="00864107">
        <w:rPr>
          <w:sz w:val="24"/>
          <w:lang w:val="zh-CN" w:eastAsia="zh-CN"/>
        </w:rPr>
        <w:t>美元，外加支助费用</w:t>
      </w:r>
      <w:r w:rsidRPr="00864107">
        <w:rPr>
          <w:sz w:val="24"/>
          <w:lang w:val="zh-CN" w:eastAsia="zh-CN"/>
        </w:rPr>
        <w:t>2,233,086</w:t>
      </w:r>
      <w:r w:rsidRPr="00864107">
        <w:rPr>
          <w:sz w:val="24"/>
          <w:lang w:val="zh-CN" w:eastAsia="zh-CN"/>
        </w:rPr>
        <w:t>美元。</w:t>
      </w:r>
    </w:p>
    <w:p w14:paraId="72AD5F44" w14:textId="77777777" w:rsidR="00637CFC" w:rsidRPr="00864107" w:rsidRDefault="00637CFC" w:rsidP="00637CFC">
      <w:pPr>
        <w:pStyle w:val="Heading1"/>
        <w:keepNext/>
        <w:tabs>
          <w:tab w:val="clear" w:pos="0"/>
          <w:tab w:val="num" w:pos="720"/>
        </w:tabs>
        <w:overflowPunct w:val="0"/>
        <w:rPr>
          <w:sz w:val="24"/>
          <w:lang w:eastAsia="zh-CN"/>
        </w:rPr>
      </w:pPr>
      <w:r w:rsidRPr="00864107">
        <w:rPr>
          <w:sz w:val="24"/>
          <w:lang w:val="zh-CN" w:eastAsia="zh-CN"/>
        </w:rPr>
        <w:t>行业计划第二阶段</w:t>
      </w:r>
      <w:r w:rsidRPr="00864107">
        <w:rPr>
          <w:rFonts w:hint="eastAsia"/>
          <w:sz w:val="24"/>
          <w:lang w:val="zh-CN" w:eastAsia="zh-CN"/>
        </w:rPr>
        <w:t>包括</w:t>
      </w:r>
      <w:r w:rsidRPr="00864107">
        <w:rPr>
          <w:sz w:val="24"/>
          <w:lang w:val="zh-CN" w:eastAsia="zh-CN"/>
        </w:rPr>
        <w:t>一个与制冷维修行业淘汰活动有关的组成部分和</w:t>
      </w:r>
      <w:r w:rsidRPr="00864107">
        <w:rPr>
          <w:rFonts w:hint="eastAsia"/>
          <w:sz w:val="24"/>
          <w:lang w:val="zh-CN" w:eastAsia="zh-CN"/>
        </w:rPr>
        <w:t>一个扶持组成部分，其中扶持组成部分涉及建设</w:t>
      </w:r>
      <w:r w:rsidRPr="00864107">
        <w:rPr>
          <w:sz w:val="24"/>
          <w:lang w:val="zh-CN" w:eastAsia="zh-CN"/>
        </w:rPr>
        <w:t>国家和地方各级</w:t>
      </w:r>
      <w:r w:rsidRPr="00864107">
        <w:rPr>
          <w:rFonts w:hint="eastAsia"/>
          <w:sz w:val="24"/>
          <w:lang w:val="zh-CN" w:eastAsia="zh-CN"/>
        </w:rPr>
        <w:t>的</w:t>
      </w:r>
      <w:r w:rsidRPr="00864107">
        <w:rPr>
          <w:sz w:val="24"/>
          <w:lang w:val="zh-CN" w:eastAsia="zh-CN"/>
        </w:rPr>
        <w:t>能力、加强与执行氟氯烃淘汰管理计划有关的相关部门的沟通和协调机制、确保持续执行关于受控物质的政策和条例以及加强对受控物质进出口的监测和报告，以降低消耗臭氧层物质非法贸易的风险。</w:t>
      </w:r>
    </w:p>
    <w:p w14:paraId="002CB376" w14:textId="77777777" w:rsidR="00637CFC" w:rsidRPr="00864107" w:rsidRDefault="00637CFC" w:rsidP="00637CFC">
      <w:pPr>
        <w:pStyle w:val="Heading1"/>
        <w:keepNext/>
        <w:tabs>
          <w:tab w:val="clear" w:pos="0"/>
          <w:tab w:val="num" w:pos="720"/>
          <w:tab w:val="num" w:pos="1440"/>
        </w:tabs>
        <w:overflowPunct w:val="0"/>
        <w:rPr>
          <w:sz w:val="24"/>
          <w:lang w:eastAsia="zh-CN"/>
        </w:rPr>
      </w:pPr>
      <w:r w:rsidRPr="00864107">
        <w:rPr>
          <w:sz w:val="24"/>
          <w:lang w:val="zh-CN" w:eastAsia="zh-CN"/>
        </w:rPr>
        <w:t>制冷维修行业计划中</w:t>
      </w:r>
      <w:r w:rsidRPr="00864107">
        <w:rPr>
          <w:rFonts w:hint="eastAsia"/>
          <w:sz w:val="24"/>
          <w:lang w:val="zh-CN" w:eastAsia="zh-CN"/>
        </w:rPr>
        <w:t>包括有</w:t>
      </w:r>
      <w:r w:rsidRPr="00864107">
        <w:rPr>
          <w:sz w:val="24"/>
          <w:lang w:val="zh-CN" w:eastAsia="zh-CN"/>
        </w:rPr>
        <w:t>政策研究、修订标准和</w:t>
      </w:r>
      <w:r w:rsidRPr="00864107">
        <w:rPr>
          <w:rFonts w:hint="eastAsia"/>
          <w:sz w:val="24"/>
          <w:lang w:val="zh-CN" w:eastAsia="zh-CN"/>
        </w:rPr>
        <w:t>规范</w:t>
      </w:r>
      <w:r w:rsidRPr="00864107">
        <w:rPr>
          <w:sz w:val="24"/>
          <w:lang w:val="zh-CN" w:eastAsia="zh-CN"/>
        </w:rPr>
        <w:t>、技术员培训和认证、提高认识和</w:t>
      </w:r>
      <w:r w:rsidRPr="00864107">
        <w:rPr>
          <w:rFonts w:hint="eastAsia"/>
          <w:sz w:val="24"/>
          <w:lang w:val="zh-CN" w:eastAsia="zh-CN"/>
        </w:rPr>
        <w:t>外联</w:t>
      </w:r>
      <w:r w:rsidRPr="00864107">
        <w:rPr>
          <w:sz w:val="24"/>
          <w:lang w:val="zh-CN" w:eastAsia="zh-CN"/>
        </w:rPr>
        <w:t>活动</w:t>
      </w:r>
      <w:r w:rsidRPr="00864107">
        <w:rPr>
          <w:rFonts w:hint="eastAsia"/>
          <w:sz w:val="24"/>
          <w:lang w:val="zh-CN" w:eastAsia="zh-CN"/>
        </w:rPr>
        <w:t>，这些</w:t>
      </w:r>
      <w:r w:rsidRPr="00864107">
        <w:rPr>
          <w:sz w:val="24"/>
          <w:lang w:val="zh-CN" w:eastAsia="zh-CN"/>
        </w:rPr>
        <w:t>将</w:t>
      </w:r>
      <w:r w:rsidRPr="00864107">
        <w:rPr>
          <w:rFonts w:hint="eastAsia"/>
          <w:sz w:val="24"/>
          <w:lang w:val="zh-CN" w:eastAsia="zh-CN"/>
        </w:rPr>
        <w:t>支持室内</w:t>
      </w:r>
      <w:r w:rsidRPr="00864107">
        <w:rPr>
          <w:sz w:val="24"/>
          <w:lang w:val="zh-CN" w:eastAsia="zh-CN"/>
        </w:rPr>
        <w:t>空调和</w:t>
      </w:r>
      <w:r w:rsidRPr="00864107">
        <w:rPr>
          <w:rFonts w:hint="eastAsia"/>
          <w:sz w:val="24"/>
          <w:lang w:val="zh-CN" w:eastAsia="zh-CN"/>
        </w:rPr>
        <w:t>热泵热水器</w:t>
      </w:r>
      <w:r w:rsidRPr="00864107">
        <w:rPr>
          <w:sz w:val="24"/>
          <w:lang w:val="zh-CN" w:eastAsia="zh-CN"/>
        </w:rPr>
        <w:t>以及</w:t>
      </w:r>
      <w:r w:rsidRPr="00864107">
        <w:rPr>
          <w:rFonts w:hint="eastAsia"/>
          <w:sz w:val="24"/>
          <w:lang w:val="zh-CN" w:eastAsia="zh-CN"/>
        </w:rPr>
        <w:t>工业和</w:t>
      </w:r>
      <w:r w:rsidRPr="00864107">
        <w:rPr>
          <w:sz w:val="24"/>
          <w:lang w:val="zh-CN" w:eastAsia="zh-CN"/>
        </w:rPr>
        <w:t>商业制冷</w:t>
      </w:r>
      <w:r w:rsidRPr="00864107">
        <w:rPr>
          <w:rFonts w:hint="eastAsia"/>
          <w:sz w:val="24"/>
          <w:lang w:val="zh-CN" w:eastAsia="zh-CN"/>
        </w:rPr>
        <w:t>及</w:t>
      </w:r>
      <w:r w:rsidRPr="00864107">
        <w:rPr>
          <w:sz w:val="24"/>
          <w:lang w:val="zh-CN" w:eastAsia="zh-CN"/>
        </w:rPr>
        <w:t>空调制造行业的淘汰。</w:t>
      </w:r>
    </w:p>
    <w:p w14:paraId="4DED5DCE" w14:textId="77777777" w:rsidR="00637CFC" w:rsidRPr="00864107" w:rsidRDefault="00637CFC" w:rsidP="00637CFC">
      <w:pPr>
        <w:overflowPunct w:val="0"/>
        <w:spacing w:after="240"/>
        <w:rPr>
          <w:sz w:val="24"/>
          <w:u w:val="single"/>
          <w:lang w:eastAsia="zh-CN"/>
        </w:rPr>
      </w:pPr>
      <w:r w:rsidRPr="00864107">
        <w:rPr>
          <w:sz w:val="24"/>
          <w:u w:val="single"/>
          <w:lang w:val="zh-CN" w:eastAsia="zh-CN"/>
        </w:rPr>
        <w:t>第二阶段第三</w:t>
      </w:r>
      <w:r w:rsidRPr="00864107">
        <w:rPr>
          <w:rFonts w:hint="eastAsia"/>
          <w:sz w:val="24"/>
          <w:u w:val="single"/>
          <w:lang w:val="zh-CN" w:eastAsia="zh-CN"/>
        </w:rPr>
        <w:t>次付款的执行进度</w:t>
      </w:r>
      <w:r w:rsidRPr="00864107">
        <w:rPr>
          <w:sz w:val="24"/>
          <w:u w:val="single"/>
          <w:lang w:val="zh-CN" w:eastAsia="zh-CN"/>
        </w:rPr>
        <w:t>报告</w:t>
      </w:r>
    </w:p>
    <w:p w14:paraId="26347A8F" w14:textId="77777777" w:rsidR="00637CFC" w:rsidRPr="00864107" w:rsidRDefault="00637CFC" w:rsidP="00637CFC">
      <w:pPr>
        <w:pStyle w:val="Heading1"/>
        <w:keepNext/>
        <w:tabs>
          <w:tab w:val="clear" w:pos="0"/>
          <w:tab w:val="num" w:pos="720"/>
          <w:tab w:val="num" w:pos="1440"/>
        </w:tabs>
        <w:overflowPunct w:val="0"/>
        <w:rPr>
          <w:sz w:val="24"/>
          <w:lang w:eastAsia="zh-CN"/>
        </w:rPr>
      </w:pPr>
      <w:r w:rsidRPr="00864107">
        <w:rPr>
          <w:sz w:val="24"/>
          <w:lang w:val="zh-CN" w:eastAsia="zh-CN"/>
        </w:rPr>
        <w:t>截至</w:t>
      </w:r>
      <w:r w:rsidRPr="00864107">
        <w:rPr>
          <w:sz w:val="24"/>
          <w:lang w:val="zh-CN" w:eastAsia="zh-CN"/>
        </w:rPr>
        <w:t>2021</w:t>
      </w:r>
      <w:r w:rsidRPr="00864107">
        <w:rPr>
          <w:sz w:val="24"/>
          <w:lang w:val="zh-CN" w:eastAsia="zh-CN"/>
        </w:rPr>
        <w:t>年</w:t>
      </w:r>
      <w:r w:rsidRPr="00864107">
        <w:rPr>
          <w:sz w:val="24"/>
          <w:lang w:val="zh-CN" w:eastAsia="zh-CN"/>
        </w:rPr>
        <w:t>9</w:t>
      </w:r>
      <w:r w:rsidRPr="00864107">
        <w:rPr>
          <w:sz w:val="24"/>
          <w:lang w:val="zh-CN" w:eastAsia="zh-CN"/>
        </w:rPr>
        <w:t>月</w:t>
      </w:r>
      <w:r w:rsidRPr="00864107">
        <w:rPr>
          <w:rFonts w:hint="eastAsia"/>
          <w:sz w:val="24"/>
          <w:lang w:val="zh-CN" w:eastAsia="zh-CN"/>
        </w:rPr>
        <w:t>，执行的活动如下：</w:t>
      </w:r>
      <w:r w:rsidRPr="00864107">
        <w:rPr>
          <w:sz w:val="24"/>
          <w:lang w:eastAsia="zh-CN"/>
        </w:rPr>
        <w:t xml:space="preserve"> </w:t>
      </w:r>
    </w:p>
    <w:p w14:paraId="464E9631" w14:textId="77777777" w:rsidR="00637CFC" w:rsidRPr="00864107" w:rsidRDefault="00637CFC" w:rsidP="00B37610">
      <w:pPr>
        <w:pStyle w:val="Heading2"/>
        <w:numPr>
          <w:ilvl w:val="1"/>
          <w:numId w:val="16"/>
        </w:numPr>
        <w:tabs>
          <w:tab w:val="clear" w:pos="0"/>
          <w:tab w:val="left" w:pos="1440"/>
        </w:tabs>
        <w:overflowPunct w:val="0"/>
        <w:rPr>
          <w:sz w:val="24"/>
          <w:lang w:eastAsia="zh-CN"/>
        </w:rPr>
      </w:pPr>
      <w:r w:rsidRPr="00864107">
        <w:rPr>
          <w:sz w:val="24"/>
          <w:lang w:val="zh-CN" w:eastAsia="zh-CN"/>
        </w:rPr>
        <w:t>环境规划署与</w:t>
      </w:r>
      <w:r>
        <w:rPr>
          <w:rFonts w:hint="eastAsia"/>
          <w:sz w:val="24"/>
          <w:lang w:val="zh-CN" w:eastAsia="zh-CN"/>
        </w:rPr>
        <w:t>环境保护对外合作中心</w:t>
      </w:r>
      <w:r w:rsidRPr="00864107">
        <w:rPr>
          <w:sz w:val="24"/>
          <w:lang w:val="zh-CN" w:eastAsia="zh-CN"/>
        </w:rPr>
        <w:t>之间的</w:t>
      </w:r>
      <w:r w:rsidRPr="00864107">
        <w:rPr>
          <w:rFonts w:hint="eastAsia"/>
          <w:sz w:val="24"/>
          <w:lang w:val="zh-CN" w:eastAsia="zh-CN"/>
        </w:rPr>
        <w:t>第三次付款项目</w:t>
      </w:r>
      <w:r w:rsidRPr="00864107">
        <w:rPr>
          <w:sz w:val="24"/>
          <w:lang w:val="zh-CN" w:eastAsia="zh-CN"/>
        </w:rPr>
        <w:t>合作</w:t>
      </w:r>
      <w:r w:rsidRPr="00864107">
        <w:rPr>
          <w:rFonts w:hint="eastAsia"/>
          <w:sz w:val="24"/>
          <w:lang w:val="zh-CN" w:eastAsia="zh-CN"/>
        </w:rPr>
        <w:t>《协定》</w:t>
      </w:r>
      <w:r w:rsidRPr="00864107">
        <w:rPr>
          <w:sz w:val="24"/>
          <w:lang w:val="zh-CN" w:eastAsia="zh-CN"/>
        </w:rPr>
        <w:t>于</w:t>
      </w:r>
      <w:r w:rsidRPr="00864107">
        <w:rPr>
          <w:sz w:val="24"/>
          <w:lang w:val="zh-CN" w:eastAsia="zh-CN"/>
        </w:rPr>
        <w:t>2020</w:t>
      </w:r>
      <w:r w:rsidRPr="00864107">
        <w:rPr>
          <w:sz w:val="24"/>
          <w:lang w:val="zh-CN" w:eastAsia="zh-CN"/>
        </w:rPr>
        <w:t>年</w:t>
      </w:r>
      <w:r w:rsidRPr="00864107">
        <w:rPr>
          <w:sz w:val="24"/>
          <w:lang w:val="zh-CN" w:eastAsia="zh-CN"/>
        </w:rPr>
        <w:t>5</w:t>
      </w:r>
      <w:r w:rsidRPr="00864107">
        <w:rPr>
          <w:sz w:val="24"/>
          <w:lang w:val="zh-CN" w:eastAsia="zh-CN"/>
        </w:rPr>
        <w:t>月签署，</w:t>
      </w:r>
      <w:r w:rsidRPr="00864107">
        <w:rPr>
          <w:sz w:val="24"/>
          <w:lang w:val="zh-CN" w:eastAsia="zh-CN"/>
        </w:rPr>
        <w:t>2020</w:t>
      </w:r>
      <w:r w:rsidRPr="00864107">
        <w:rPr>
          <w:sz w:val="24"/>
          <w:lang w:val="zh-CN" w:eastAsia="zh-CN"/>
        </w:rPr>
        <w:t>年</w:t>
      </w:r>
      <w:r w:rsidRPr="00864107">
        <w:rPr>
          <w:sz w:val="24"/>
          <w:lang w:val="zh-CN" w:eastAsia="zh-CN"/>
        </w:rPr>
        <w:t>6</w:t>
      </w:r>
      <w:r w:rsidRPr="00864107">
        <w:rPr>
          <w:sz w:val="24"/>
          <w:lang w:val="zh-CN" w:eastAsia="zh-CN"/>
        </w:rPr>
        <w:t>月</w:t>
      </w:r>
      <w:r w:rsidRPr="00864107">
        <w:rPr>
          <w:rFonts w:hint="eastAsia"/>
          <w:sz w:val="24"/>
          <w:lang w:val="zh-CN" w:eastAsia="zh-CN"/>
        </w:rPr>
        <w:t>，资金</w:t>
      </w:r>
      <w:r w:rsidRPr="00864107">
        <w:rPr>
          <w:sz w:val="24"/>
          <w:lang w:val="zh-CN" w:eastAsia="zh-CN"/>
        </w:rPr>
        <w:t>从环境规划署转至</w:t>
      </w:r>
      <w:r>
        <w:rPr>
          <w:rFonts w:hint="eastAsia"/>
          <w:sz w:val="24"/>
          <w:lang w:val="zh-CN" w:eastAsia="zh-CN"/>
        </w:rPr>
        <w:t>环境保护对外合作中心</w:t>
      </w:r>
      <w:r w:rsidRPr="00864107">
        <w:rPr>
          <w:sz w:val="24"/>
          <w:lang w:val="zh-CN" w:eastAsia="zh-CN"/>
        </w:rPr>
        <w:t>；</w:t>
      </w:r>
    </w:p>
    <w:p w14:paraId="4FE4B243" w14:textId="77777777" w:rsidR="00637CFC" w:rsidRPr="00864107" w:rsidRDefault="00637CFC" w:rsidP="00B37610">
      <w:pPr>
        <w:pStyle w:val="Heading2"/>
        <w:numPr>
          <w:ilvl w:val="1"/>
          <w:numId w:val="16"/>
        </w:numPr>
        <w:tabs>
          <w:tab w:val="clear" w:pos="0"/>
          <w:tab w:val="left" w:pos="1440"/>
        </w:tabs>
        <w:overflowPunct w:val="0"/>
        <w:rPr>
          <w:sz w:val="24"/>
          <w:lang w:eastAsia="zh-CN"/>
        </w:rPr>
      </w:pPr>
      <w:r w:rsidRPr="00864107">
        <w:rPr>
          <w:sz w:val="24"/>
          <w:lang w:val="zh-CN" w:eastAsia="zh-CN"/>
        </w:rPr>
        <w:t>与</w:t>
      </w:r>
      <w:r w:rsidRPr="00864107">
        <w:rPr>
          <w:sz w:val="24"/>
          <w:lang w:val="zh-CN" w:eastAsia="zh-CN"/>
        </w:rPr>
        <w:t>15</w:t>
      </w:r>
      <w:r w:rsidRPr="00864107">
        <w:rPr>
          <w:sz w:val="24"/>
          <w:lang w:val="zh-CN" w:eastAsia="zh-CN"/>
        </w:rPr>
        <w:t>个培训中心签署了制冷维修良好做法培训协定和合同；截至</w:t>
      </w:r>
      <w:r w:rsidRPr="00864107">
        <w:rPr>
          <w:sz w:val="24"/>
          <w:lang w:val="zh-CN" w:eastAsia="zh-CN"/>
        </w:rPr>
        <w:t>2021</w:t>
      </w:r>
      <w:r w:rsidRPr="00864107">
        <w:rPr>
          <w:sz w:val="24"/>
          <w:lang w:val="zh-CN" w:eastAsia="zh-CN"/>
        </w:rPr>
        <w:t>年</w:t>
      </w:r>
      <w:r w:rsidRPr="00864107">
        <w:rPr>
          <w:sz w:val="24"/>
          <w:lang w:val="zh-CN" w:eastAsia="zh-CN"/>
        </w:rPr>
        <w:t>6</w:t>
      </w:r>
      <w:r w:rsidRPr="00864107">
        <w:rPr>
          <w:sz w:val="24"/>
          <w:lang w:val="zh-CN" w:eastAsia="zh-CN"/>
        </w:rPr>
        <w:t>月，培训了</w:t>
      </w:r>
      <w:r w:rsidRPr="00864107">
        <w:rPr>
          <w:sz w:val="24"/>
          <w:lang w:val="zh-CN" w:eastAsia="zh-CN"/>
        </w:rPr>
        <w:t>4,637</w:t>
      </w:r>
      <w:r w:rsidRPr="00864107">
        <w:rPr>
          <w:sz w:val="24"/>
          <w:lang w:val="zh-CN" w:eastAsia="zh-CN"/>
        </w:rPr>
        <w:t>名培训员和技术员；作为售后</w:t>
      </w:r>
      <w:r w:rsidRPr="00864107">
        <w:rPr>
          <w:rFonts w:hint="eastAsia"/>
          <w:sz w:val="24"/>
          <w:lang w:val="zh-CN" w:eastAsia="zh-CN"/>
        </w:rPr>
        <w:t>维修</w:t>
      </w:r>
      <w:r w:rsidRPr="00864107">
        <w:rPr>
          <w:sz w:val="24"/>
          <w:lang w:val="zh-CN" w:eastAsia="zh-CN"/>
        </w:rPr>
        <w:t>培训方案的一部分，与选定的空调和</w:t>
      </w:r>
      <w:r w:rsidRPr="00864107">
        <w:rPr>
          <w:rFonts w:hint="eastAsia"/>
          <w:sz w:val="24"/>
          <w:lang w:val="zh-CN" w:eastAsia="zh-CN"/>
        </w:rPr>
        <w:t>商业</w:t>
      </w:r>
      <w:r w:rsidRPr="00864107">
        <w:rPr>
          <w:sz w:val="24"/>
          <w:lang w:val="zh-CN" w:eastAsia="zh-CN"/>
        </w:rPr>
        <w:t>制冷设备制造商签署了合同，培训了</w:t>
      </w:r>
      <w:r w:rsidRPr="00864107">
        <w:rPr>
          <w:sz w:val="24"/>
          <w:lang w:val="zh-CN" w:eastAsia="zh-CN"/>
        </w:rPr>
        <w:t>20</w:t>
      </w:r>
      <w:r w:rsidRPr="00864107">
        <w:rPr>
          <w:rFonts w:hint="eastAsia"/>
          <w:sz w:val="24"/>
          <w:lang w:val="zh-CN" w:eastAsia="zh-CN"/>
        </w:rPr>
        <w:t>,</w:t>
      </w:r>
      <w:r w:rsidRPr="00864107">
        <w:rPr>
          <w:sz w:val="24"/>
          <w:lang w:val="zh-CN" w:eastAsia="zh-CN"/>
        </w:rPr>
        <w:t>000</w:t>
      </w:r>
      <w:r w:rsidRPr="00864107">
        <w:rPr>
          <w:sz w:val="24"/>
          <w:lang w:val="zh-CN" w:eastAsia="zh-CN"/>
        </w:rPr>
        <w:t>名技术员；通过</w:t>
      </w:r>
      <w:r w:rsidRPr="00864107">
        <w:rPr>
          <w:rFonts w:hint="eastAsia"/>
          <w:sz w:val="24"/>
          <w:lang w:val="zh-CN" w:eastAsia="zh-CN"/>
        </w:rPr>
        <w:t>负责</w:t>
      </w:r>
      <w:r w:rsidRPr="00864107">
        <w:rPr>
          <w:sz w:val="24"/>
          <w:lang w:val="zh-CN" w:eastAsia="zh-CN"/>
        </w:rPr>
        <w:t>编制培训材料的中国制冷</w:t>
      </w:r>
      <w:r w:rsidRPr="00864107">
        <w:rPr>
          <w:rFonts w:hint="eastAsia"/>
          <w:sz w:val="24"/>
          <w:lang w:val="zh-CN" w:eastAsia="zh-CN"/>
        </w:rPr>
        <w:t>学会</w:t>
      </w:r>
      <w:r>
        <w:rPr>
          <w:sz w:val="24"/>
          <w:lang w:val="zh-CN" w:eastAsia="zh-CN"/>
        </w:rPr>
        <w:t>（</w:t>
      </w:r>
      <w:r w:rsidRPr="00864107">
        <w:rPr>
          <w:sz w:val="24"/>
          <w:lang w:val="zh-CN" w:eastAsia="zh-CN"/>
        </w:rPr>
        <w:t>CAR</w:t>
      </w:r>
      <w:r>
        <w:rPr>
          <w:sz w:val="24"/>
          <w:lang w:val="zh-CN" w:eastAsia="zh-CN"/>
        </w:rPr>
        <w:t>）</w:t>
      </w:r>
      <w:r w:rsidRPr="00864107">
        <w:rPr>
          <w:sz w:val="24"/>
          <w:lang w:val="zh-CN" w:eastAsia="zh-CN"/>
        </w:rPr>
        <w:t>，对</w:t>
      </w:r>
      <w:r w:rsidRPr="00864107">
        <w:rPr>
          <w:sz w:val="24"/>
          <w:lang w:val="zh-CN" w:eastAsia="zh-CN"/>
        </w:rPr>
        <w:t>37</w:t>
      </w:r>
      <w:r w:rsidRPr="00864107">
        <w:rPr>
          <w:sz w:val="24"/>
          <w:lang w:val="zh-CN" w:eastAsia="zh-CN"/>
        </w:rPr>
        <w:t>名技术员进行了维</w:t>
      </w:r>
      <w:r w:rsidRPr="00864107">
        <w:rPr>
          <w:sz w:val="24"/>
          <w:lang w:val="zh-CN" w:eastAsia="zh-CN"/>
        </w:rPr>
        <w:lastRenderedPageBreak/>
        <w:t>修良好做法方面的培训，特别是在冷链次级行业使用氨气的系统</w:t>
      </w:r>
      <w:r w:rsidRPr="00864107">
        <w:rPr>
          <w:rFonts w:hint="eastAsia"/>
          <w:sz w:val="24"/>
          <w:lang w:val="zh-CN" w:eastAsia="zh-CN"/>
        </w:rPr>
        <w:t>方面的培训</w:t>
      </w:r>
      <w:r w:rsidRPr="00864107">
        <w:rPr>
          <w:sz w:val="24"/>
          <w:lang w:val="zh-CN" w:eastAsia="zh-CN"/>
        </w:rPr>
        <w:t>；</w:t>
      </w:r>
      <w:r w:rsidRPr="00864107">
        <w:rPr>
          <w:sz w:val="24"/>
          <w:lang w:val="zh-CN" w:eastAsia="zh-CN"/>
        </w:rPr>
        <w:t>2021</w:t>
      </w:r>
      <w:r w:rsidRPr="00864107">
        <w:rPr>
          <w:sz w:val="24"/>
          <w:lang w:val="zh-CN" w:eastAsia="zh-CN"/>
        </w:rPr>
        <w:t>年</w:t>
      </w:r>
      <w:r w:rsidRPr="00864107">
        <w:rPr>
          <w:sz w:val="24"/>
          <w:lang w:val="zh-CN" w:eastAsia="zh-CN"/>
        </w:rPr>
        <w:t>3</w:t>
      </w:r>
      <w:r w:rsidRPr="00864107">
        <w:rPr>
          <w:sz w:val="24"/>
          <w:lang w:val="zh-CN" w:eastAsia="zh-CN"/>
        </w:rPr>
        <w:t>月，与中国制冷空调</w:t>
      </w:r>
      <w:r w:rsidRPr="00864107">
        <w:rPr>
          <w:rFonts w:hint="eastAsia"/>
          <w:sz w:val="24"/>
          <w:lang w:val="zh-CN" w:eastAsia="zh-CN"/>
        </w:rPr>
        <w:t>工业</w:t>
      </w:r>
      <w:r w:rsidRPr="00864107">
        <w:rPr>
          <w:sz w:val="24"/>
          <w:lang w:val="zh-CN" w:eastAsia="zh-CN"/>
        </w:rPr>
        <w:t>协会</w:t>
      </w:r>
      <w:r>
        <w:rPr>
          <w:sz w:val="24"/>
          <w:lang w:val="zh-CN" w:eastAsia="zh-CN"/>
        </w:rPr>
        <w:t>（</w:t>
      </w:r>
      <w:r w:rsidRPr="00864107">
        <w:rPr>
          <w:sz w:val="24"/>
          <w:lang w:val="zh-CN" w:eastAsia="zh-CN"/>
        </w:rPr>
        <w:t>CRAA</w:t>
      </w:r>
      <w:r>
        <w:rPr>
          <w:sz w:val="24"/>
          <w:lang w:val="zh-CN" w:eastAsia="zh-CN"/>
        </w:rPr>
        <w:t>）</w:t>
      </w:r>
      <w:r w:rsidRPr="00864107">
        <w:rPr>
          <w:sz w:val="24"/>
          <w:lang w:val="zh-CN" w:eastAsia="zh-CN"/>
        </w:rPr>
        <w:t>签署了制定制冷剂泄漏检测和控制操作规范</w:t>
      </w:r>
      <w:r w:rsidRPr="00864107">
        <w:rPr>
          <w:rFonts w:hint="eastAsia"/>
          <w:sz w:val="24"/>
          <w:lang w:val="zh-CN" w:eastAsia="zh-CN"/>
        </w:rPr>
        <w:t>的</w:t>
      </w:r>
      <w:r w:rsidRPr="00864107">
        <w:rPr>
          <w:sz w:val="24"/>
          <w:lang w:val="zh-CN" w:eastAsia="zh-CN"/>
        </w:rPr>
        <w:t>合同；收集</w:t>
      </w:r>
      <w:r w:rsidRPr="00864107">
        <w:rPr>
          <w:rFonts w:hint="eastAsia"/>
          <w:sz w:val="24"/>
          <w:lang w:val="zh-CN" w:eastAsia="zh-CN"/>
        </w:rPr>
        <w:t>数据</w:t>
      </w:r>
      <w:r w:rsidRPr="00864107">
        <w:rPr>
          <w:sz w:val="24"/>
          <w:lang w:val="zh-CN" w:eastAsia="zh-CN"/>
        </w:rPr>
        <w:t>和记录制冷设备维修和维护过程中遇到的问题，以满足维修和维护方面的技术要求；</w:t>
      </w:r>
    </w:p>
    <w:p w14:paraId="139793BA" w14:textId="510717B6" w:rsidR="00637CFC" w:rsidRPr="00864107" w:rsidRDefault="00637CFC" w:rsidP="00B37610">
      <w:pPr>
        <w:pStyle w:val="Heading2"/>
        <w:numPr>
          <w:ilvl w:val="1"/>
          <w:numId w:val="16"/>
        </w:numPr>
        <w:tabs>
          <w:tab w:val="clear" w:pos="0"/>
          <w:tab w:val="left" w:pos="1440"/>
        </w:tabs>
        <w:overflowPunct w:val="0"/>
        <w:rPr>
          <w:sz w:val="24"/>
          <w:lang w:eastAsia="zh-CN"/>
        </w:rPr>
      </w:pPr>
      <w:r w:rsidRPr="00864107">
        <w:rPr>
          <w:rFonts w:hint="eastAsia"/>
          <w:sz w:val="24"/>
          <w:lang w:val="zh-CN" w:eastAsia="zh-CN"/>
        </w:rPr>
        <w:t>着重关注</w:t>
      </w:r>
      <w:r w:rsidRPr="00864107">
        <w:rPr>
          <w:sz w:val="24"/>
          <w:lang w:val="zh-CN" w:eastAsia="zh-CN"/>
        </w:rPr>
        <w:t>制冷剂排放的热泵维修和维护</w:t>
      </w:r>
      <w:r w:rsidRPr="00864107">
        <w:rPr>
          <w:rFonts w:hint="eastAsia"/>
          <w:sz w:val="24"/>
          <w:lang w:val="zh-CN" w:eastAsia="zh-CN"/>
        </w:rPr>
        <w:t>规范的</w:t>
      </w:r>
      <w:r w:rsidRPr="00864107">
        <w:rPr>
          <w:sz w:val="24"/>
          <w:lang w:val="zh-CN" w:eastAsia="zh-CN"/>
        </w:rPr>
        <w:t>初稿已定稿，</w:t>
      </w:r>
      <w:r>
        <w:rPr>
          <w:rFonts w:hint="eastAsia"/>
          <w:sz w:val="24"/>
          <w:lang w:val="zh-CN" w:eastAsia="zh-CN"/>
        </w:rPr>
        <w:t>现</w:t>
      </w:r>
      <w:r w:rsidRPr="00864107">
        <w:rPr>
          <w:sz w:val="24"/>
          <w:lang w:val="zh-CN" w:eastAsia="zh-CN"/>
        </w:rPr>
        <w:t>正在进行技术审查；</w:t>
      </w:r>
      <w:r w:rsidRPr="00864107">
        <w:rPr>
          <w:rFonts w:hint="eastAsia"/>
          <w:sz w:val="24"/>
          <w:lang w:val="zh-CN" w:eastAsia="zh-CN"/>
        </w:rPr>
        <w:t>正在编制关于</w:t>
      </w:r>
      <w:r w:rsidRPr="00864107">
        <w:rPr>
          <w:sz w:val="24"/>
          <w:lang w:val="zh-CN" w:eastAsia="zh-CN"/>
        </w:rPr>
        <w:t>制冷维修技术员培训工具</w:t>
      </w:r>
      <w:r w:rsidRPr="00864107">
        <w:rPr>
          <w:sz w:val="24"/>
          <w:lang w:val="zh-CN" w:eastAsia="zh-CN"/>
        </w:rPr>
        <w:t>/</w:t>
      </w:r>
      <w:r w:rsidRPr="00864107">
        <w:rPr>
          <w:sz w:val="24"/>
          <w:lang w:val="zh-CN" w:eastAsia="zh-CN"/>
        </w:rPr>
        <w:t>设备的技术标准和规格；</w:t>
      </w:r>
    </w:p>
    <w:p w14:paraId="390B02D0" w14:textId="77777777" w:rsidR="00637CFC" w:rsidRPr="00864107" w:rsidRDefault="00637CFC" w:rsidP="00B37610">
      <w:pPr>
        <w:pStyle w:val="Heading2"/>
        <w:numPr>
          <w:ilvl w:val="1"/>
          <w:numId w:val="16"/>
        </w:numPr>
        <w:tabs>
          <w:tab w:val="clear" w:pos="0"/>
          <w:tab w:val="left" w:pos="1440"/>
        </w:tabs>
        <w:overflowPunct w:val="0"/>
        <w:rPr>
          <w:sz w:val="24"/>
          <w:lang w:eastAsia="zh-CN"/>
        </w:rPr>
      </w:pPr>
      <w:r w:rsidRPr="00864107">
        <w:rPr>
          <w:sz w:val="24"/>
          <w:lang w:val="zh-CN" w:eastAsia="zh-CN"/>
        </w:rPr>
        <w:t>2020</w:t>
      </w:r>
      <w:r w:rsidRPr="00864107">
        <w:rPr>
          <w:sz w:val="24"/>
          <w:lang w:val="zh-CN" w:eastAsia="zh-CN"/>
        </w:rPr>
        <w:t>年</w:t>
      </w:r>
      <w:r w:rsidRPr="00864107">
        <w:rPr>
          <w:sz w:val="24"/>
          <w:lang w:val="zh-CN" w:eastAsia="zh-CN"/>
        </w:rPr>
        <w:t>10</w:t>
      </w:r>
      <w:r w:rsidRPr="00864107">
        <w:rPr>
          <w:sz w:val="24"/>
          <w:lang w:val="zh-CN" w:eastAsia="zh-CN"/>
        </w:rPr>
        <w:t>月，</w:t>
      </w:r>
      <w:r w:rsidRPr="00864107">
        <w:rPr>
          <w:rFonts w:hint="eastAsia"/>
          <w:sz w:val="24"/>
          <w:lang w:val="zh-CN" w:eastAsia="zh-CN"/>
        </w:rPr>
        <w:t>作为试点城市的一部分，</w:t>
      </w:r>
      <w:r w:rsidRPr="00864107">
        <w:rPr>
          <w:sz w:val="24"/>
          <w:lang w:val="zh-CN" w:eastAsia="zh-CN"/>
        </w:rPr>
        <w:t>五个试点城市中的三个</w:t>
      </w:r>
      <w:r w:rsidRPr="00864107">
        <w:rPr>
          <w:rFonts w:hint="eastAsia"/>
          <w:sz w:val="24"/>
          <w:lang w:val="zh-CN" w:eastAsia="zh-CN"/>
        </w:rPr>
        <w:t>城市</w:t>
      </w:r>
      <w:r>
        <w:rPr>
          <w:sz w:val="24"/>
          <w:lang w:val="zh-CN" w:eastAsia="zh-CN"/>
        </w:rPr>
        <w:t>（</w:t>
      </w:r>
      <w:r w:rsidRPr="00864107">
        <w:rPr>
          <w:rFonts w:hint="eastAsia"/>
          <w:sz w:val="24"/>
          <w:lang w:val="zh-CN" w:eastAsia="zh-CN"/>
        </w:rPr>
        <w:t>河南、山东</w:t>
      </w:r>
      <w:r w:rsidRPr="00864107">
        <w:rPr>
          <w:sz w:val="24"/>
          <w:lang w:val="zh-CN" w:eastAsia="zh-CN"/>
        </w:rPr>
        <w:t>和深圳</w:t>
      </w:r>
      <w:r>
        <w:rPr>
          <w:sz w:val="24"/>
          <w:lang w:val="zh-CN" w:eastAsia="zh-CN"/>
        </w:rPr>
        <w:t>）</w:t>
      </w:r>
      <w:r w:rsidRPr="00864107">
        <w:rPr>
          <w:sz w:val="24"/>
          <w:lang w:val="zh-CN" w:eastAsia="zh-CN"/>
        </w:rPr>
        <w:t>与</w:t>
      </w:r>
      <w:r>
        <w:rPr>
          <w:rFonts w:hint="eastAsia"/>
          <w:sz w:val="24"/>
          <w:lang w:val="zh-CN" w:eastAsia="zh-CN"/>
        </w:rPr>
        <w:t>环境保护对外合作中心</w:t>
      </w:r>
      <w:r w:rsidRPr="00864107">
        <w:rPr>
          <w:sz w:val="24"/>
          <w:lang w:val="zh-CN" w:eastAsia="zh-CN"/>
        </w:rPr>
        <w:t>签署了协定，</w:t>
      </w:r>
      <w:r w:rsidRPr="00864107">
        <w:rPr>
          <w:rFonts w:hint="eastAsia"/>
          <w:sz w:val="24"/>
          <w:lang w:val="zh-CN" w:eastAsia="zh-CN"/>
        </w:rPr>
        <w:t>以建设地方能力和制定政策框架，支持</w:t>
      </w:r>
      <w:r w:rsidRPr="00864107">
        <w:rPr>
          <w:sz w:val="24"/>
          <w:lang w:val="zh-CN" w:eastAsia="zh-CN"/>
        </w:rPr>
        <w:t>逐步淘汰氟氯烃</w:t>
      </w:r>
      <w:r w:rsidRPr="00864107">
        <w:rPr>
          <w:rFonts w:hint="eastAsia"/>
          <w:sz w:val="24"/>
          <w:lang w:val="zh-CN" w:eastAsia="zh-CN"/>
        </w:rPr>
        <w:t>；</w:t>
      </w:r>
      <w:r w:rsidRPr="00864107">
        <w:rPr>
          <w:sz w:val="24"/>
          <w:lang w:val="zh-CN" w:eastAsia="zh-CN"/>
        </w:rPr>
        <w:t>正在进行数据调查，以开发这些城市的技术员数据库，作为消耗臭氧层物质管理信息系统</w:t>
      </w:r>
      <w:r>
        <w:rPr>
          <w:sz w:val="24"/>
          <w:lang w:val="zh-CN" w:eastAsia="zh-CN"/>
        </w:rPr>
        <w:t>（</w:t>
      </w:r>
      <w:r w:rsidRPr="00864107">
        <w:rPr>
          <w:sz w:val="24"/>
          <w:lang w:val="zh-CN" w:eastAsia="zh-CN"/>
        </w:rPr>
        <w:t>MIS</w:t>
      </w:r>
      <w:r>
        <w:rPr>
          <w:sz w:val="24"/>
          <w:lang w:val="zh-CN" w:eastAsia="zh-CN"/>
        </w:rPr>
        <w:t>）</w:t>
      </w:r>
      <w:r w:rsidRPr="00864107">
        <w:rPr>
          <w:sz w:val="24"/>
          <w:lang w:val="zh-CN" w:eastAsia="zh-CN"/>
        </w:rPr>
        <w:t>的一部分；作为协定的一部分，已经启动了</w:t>
      </w:r>
      <w:r w:rsidRPr="00864107">
        <w:rPr>
          <w:rFonts w:hint="eastAsia"/>
          <w:sz w:val="24"/>
          <w:lang w:val="zh-CN" w:eastAsia="zh-CN"/>
        </w:rPr>
        <w:t>旨在</w:t>
      </w:r>
      <w:r w:rsidRPr="00864107">
        <w:rPr>
          <w:sz w:val="24"/>
          <w:lang w:val="zh-CN" w:eastAsia="zh-CN"/>
        </w:rPr>
        <w:t>促进消耗臭氧层物质</w:t>
      </w:r>
      <w:r w:rsidRPr="00864107">
        <w:rPr>
          <w:rFonts w:hint="eastAsia"/>
          <w:sz w:val="24"/>
          <w:lang w:val="zh-CN" w:eastAsia="zh-CN"/>
        </w:rPr>
        <w:t>再循环</w:t>
      </w:r>
      <w:r w:rsidRPr="00864107">
        <w:rPr>
          <w:sz w:val="24"/>
          <w:lang w:val="zh-CN" w:eastAsia="zh-CN"/>
        </w:rPr>
        <w:t>试点、</w:t>
      </w:r>
      <w:r w:rsidRPr="00864107">
        <w:rPr>
          <w:rFonts w:hint="eastAsia"/>
          <w:sz w:val="24"/>
          <w:lang w:val="zh-CN" w:eastAsia="zh-CN"/>
        </w:rPr>
        <w:t>技术员认证</w:t>
      </w:r>
      <w:r w:rsidRPr="00864107">
        <w:rPr>
          <w:sz w:val="24"/>
          <w:lang w:val="zh-CN" w:eastAsia="zh-CN"/>
        </w:rPr>
        <w:t>制度和替代技术</w:t>
      </w:r>
      <w:r w:rsidRPr="00864107">
        <w:rPr>
          <w:rFonts w:hint="eastAsia"/>
          <w:sz w:val="24"/>
          <w:lang w:val="zh-CN" w:eastAsia="zh-CN"/>
        </w:rPr>
        <w:t>外联活动的各项</w:t>
      </w:r>
      <w:r w:rsidRPr="00864107">
        <w:rPr>
          <w:sz w:val="24"/>
          <w:lang w:val="zh-CN" w:eastAsia="zh-CN"/>
        </w:rPr>
        <w:t>活动；</w:t>
      </w:r>
    </w:p>
    <w:p w14:paraId="7677C0E6" w14:textId="77777777" w:rsidR="00637CFC" w:rsidRPr="00864107" w:rsidRDefault="00637CFC" w:rsidP="00B37610">
      <w:pPr>
        <w:pStyle w:val="Heading2"/>
        <w:numPr>
          <w:ilvl w:val="1"/>
          <w:numId w:val="16"/>
        </w:numPr>
        <w:tabs>
          <w:tab w:val="clear" w:pos="0"/>
          <w:tab w:val="left" w:pos="1440"/>
          <w:tab w:val="left" w:pos="4320"/>
        </w:tabs>
        <w:overflowPunct w:val="0"/>
        <w:rPr>
          <w:sz w:val="24"/>
          <w:lang w:eastAsia="zh-CN"/>
        </w:rPr>
      </w:pPr>
      <w:r w:rsidRPr="00864107">
        <w:rPr>
          <w:sz w:val="24"/>
          <w:lang w:val="zh-CN" w:eastAsia="zh-CN"/>
        </w:rPr>
        <w:t>委托中国固体废物</w:t>
      </w:r>
      <w:r w:rsidRPr="00864107">
        <w:rPr>
          <w:rFonts w:hint="eastAsia"/>
          <w:sz w:val="24"/>
          <w:lang w:val="zh-CN" w:eastAsia="zh-CN"/>
        </w:rPr>
        <w:t>与</w:t>
      </w:r>
      <w:r w:rsidRPr="00864107">
        <w:rPr>
          <w:sz w:val="24"/>
          <w:lang w:val="zh-CN" w:eastAsia="zh-CN"/>
        </w:rPr>
        <w:t>化学品管理</w:t>
      </w:r>
      <w:r w:rsidRPr="00864107">
        <w:rPr>
          <w:rFonts w:hint="eastAsia"/>
          <w:sz w:val="24"/>
          <w:lang w:val="zh-CN" w:eastAsia="zh-CN"/>
        </w:rPr>
        <w:t>技术</w:t>
      </w:r>
      <w:r w:rsidRPr="00864107">
        <w:rPr>
          <w:sz w:val="24"/>
          <w:lang w:val="zh-CN" w:eastAsia="zh-CN"/>
        </w:rPr>
        <w:t>中心</w:t>
      </w:r>
      <w:r w:rsidRPr="00864107">
        <w:rPr>
          <w:rFonts w:hint="eastAsia"/>
          <w:sz w:val="24"/>
          <w:lang w:val="zh-CN" w:eastAsia="zh-CN"/>
        </w:rPr>
        <w:t>开展</w:t>
      </w:r>
      <w:r w:rsidRPr="00864107">
        <w:rPr>
          <w:sz w:val="24"/>
          <w:lang w:val="zh-CN" w:eastAsia="zh-CN"/>
        </w:rPr>
        <w:t>三项政策研究，对制冷维修行业的氟氯烃回收进行市场机制研究，加强对消耗臭氧层物质的维修、处置、回收、再循环或再利用的</w:t>
      </w:r>
      <w:r w:rsidRPr="00864107">
        <w:rPr>
          <w:rFonts w:hint="eastAsia"/>
          <w:sz w:val="24"/>
          <w:lang w:val="zh-CN" w:eastAsia="zh-CN"/>
        </w:rPr>
        <w:t>归档</w:t>
      </w:r>
      <w:r w:rsidRPr="00864107">
        <w:rPr>
          <w:sz w:val="24"/>
          <w:lang w:val="zh-CN" w:eastAsia="zh-CN"/>
        </w:rPr>
        <w:t>管理要求</w:t>
      </w:r>
      <w:r>
        <w:rPr>
          <w:sz w:val="24"/>
          <w:lang w:val="zh-CN" w:eastAsia="zh-CN"/>
        </w:rPr>
        <w:t>（</w:t>
      </w:r>
      <w:r w:rsidRPr="00864107">
        <w:rPr>
          <w:sz w:val="24"/>
          <w:lang w:val="zh-CN" w:eastAsia="zh-CN"/>
        </w:rPr>
        <w:t>即记录保存和文件编制</w:t>
      </w:r>
      <w:r>
        <w:rPr>
          <w:sz w:val="24"/>
          <w:lang w:val="zh-CN" w:eastAsia="zh-CN"/>
        </w:rPr>
        <w:t>）</w:t>
      </w:r>
      <w:r w:rsidRPr="00864107">
        <w:rPr>
          <w:sz w:val="24"/>
          <w:lang w:val="zh-CN" w:eastAsia="zh-CN"/>
        </w:rPr>
        <w:t>；</w:t>
      </w:r>
      <w:r w:rsidRPr="00864107">
        <w:rPr>
          <w:rFonts w:hint="eastAsia"/>
          <w:sz w:val="24"/>
          <w:lang w:val="zh-CN" w:eastAsia="zh-CN"/>
        </w:rPr>
        <w:t>建立</w:t>
      </w:r>
      <w:r w:rsidRPr="00864107">
        <w:rPr>
          <w:sz w:val="24"/>
          <w:lang w:val="zh-CN" w:eastAsia="zh-CN"/>
        </w:rPr>
        <w:t>处理回收的消耗臭氧层物质制冷剂的认证制度；以及消耗臭氧层物质处置的管理。根据这些研究结果，将</w:t>
      </w:r>
      <w:r w:rsidRPr="00864107">
        <w:rPr>
          <w:rFonts w:hint="eastAsia"/>
          <w:sz w:val="24"/>
          <w:lang w:val="zh-CN" w:eastAsia="zh-CN"/>
        </w:rPr>
        <w:t>编制</w:t>
      </w:r>
      <w:r w:rsidRPr="00864107">
        <w:rPr>
          <w:sz w:val="24"/>
          <w:lang w:val="zh-CN" w:eastAsia="zh-CN"/>
        </w:rPr>
        <w:t>中国消耗臭氧层物质销毁管理</w:t>
      </w:r>
      <w:r w:rsidRPr="00864107">
        <w:rPr>
          <w:rFonts w:hint="eastAsia"/>
          <w:sz w:val="24"/>
          <w:lang w:val="zh-CN" w:eastAsia="zh-CN"/>
        </w:rPr>
        <w:t>工作</w:t>
      </w:r>
      <w:r w:rsidRPr="00864107">
        <w:rPr>
          <w:sz w:val="24"/>
          <w:lang w:val="zh-CN" w:eastAsia="zh-CN"/>
        </w:rPr>
        <w:t>技术</w:t>
      </w:r>
      <w:r w:rsidRPr="00864107">
        <w:rPr>
          <w:rFonts w:hint="eastAsia"/>
          <w:sz w:val="24"/>
          <w:lang w:val="zh-CN" w:eastAsia="zh-CN"/>
        </w:rPr>
        <w:t>提案</w:t>
      </w:r>
      <w:r w:rsidRPr="00864107">
        <w:rPr>
          <w:sz w:val="24"/>
          <w:lang w:val="zh-CN" w:eastAsia="zh-CN"/>
        </w:rPr>
        <w:t>；关于氟氯烃回收和消耗臭氧层物质处置的第一份调查报告于</w:t>
      </w:r>
      <w:r w:rsidRPr="00864107">
        <w:rPr>
          <w:sz w:val="24"/>
          <w:lang w:val="zh-CN" w:eastAsia="zh-CN"/>
        </w:rPr>
        <w:t>2021</w:t>
      </w:r>
      <w:r w:rsidRPr="00864107">
        <w:rPr>
          <w:sz w:val="24"/>
          <w:lang w:val="zh-CN" w:eastAsia="zh-CN"/>
        </w:rPr>
        <w:t>年</w:t>
      </w:r>
      <w:r w:rsidRPr="00864107">
        <w:rPr>
          <w:sz w:val="24"/>
          <w:lang w:val="zh-CN" w:eastAsia="zh-CN"/>
        </w:rPr>
        <w:t>7</w:t>
      </w:r>
      <w:r w:rsidRPr="00864107">
        <w:rPr>
          <w:sz w:val="24"/>
          <w:lang w:val="zh-CN" w:eastAsia="zh-CN"/>
        </w:rPr>
        <w:t>月提交给</w:t>
      </w:r>
      <w:r>
        <w:rPr>
          <w:rFonts w:hint="eastAsia"/>
          <w:sz w:val="24"/>
          <w:lang w:val="zh-CN" w:eastAsia="zh-CN"/>
        </w:rPr>
        <w:t>环境保护对外合作中心</w:t>
      </w:r>
      <w:r w:rsidRPr="00864107">
        <w:rPr>
          <w:sz w:val="24"/>
          <w:lang w:val="zh-CN" w:eastAsia="zh-CN"/>
        </w:rPr>
        <w:t>；</w:t>
      </w:r>
      <w:r w:rsidRPr="00864107">
        <w:rPr>
          <w:rFonts w:hint="eastAsia"/>
          <w:sz w:val="24"/>
          <w:lang w:val="zh-CN" w:eastAsia="zh-CN"/>
        </w:rPr>
        <w:t>以及</w:t>
      </w:r>
    </w:p>
    <w:p w14:paraId="6B302180" w14:textId="77777777" w:rsidR="00637CFC" w:rsidRPr="00864107" w:rsidRDefault="00637CFC" w:rsidP="00B37610">
      <w:pPr>
        <w:pStyle w:val="Heading2"/>
        <w:numPr>
          <w:ilvl w:val="1"/>
          <w:numId w:val="16"/>
        </w:numPr>
        <w:tabs>
          <w:tab w:val="clear" w:pos="0"/>
          <w:tab w:val="left" w:pos="1440"/>
        </w:tabs>
        <w:overflowPunct w:val="0"/>
        <w:rPr>
          <w:sz w:val="24"/>
          <w:lang w:eastAsia="zh-CN"/>
        </w:rPr>
      </w:pPr>
      <w:r w:rsidRPr="00864107">
        <w:rPr>
          <w:sz w:val="24"/>
          <w:lang w:val="zh-CN" w:eastAsia="zh-CN"/>
        </w:rPr>
        <w:t>提高公众对继续维护</w:t>
      </w:r>
      <w:r w:rsidRPr="00864107">
        <w:rPr>
          <w:rFonts w:hint="eastAsia"/>
          <w:sz w:val="24"/>
          <w:lang w:val="zh-CN" w:eastAsia="zh-CN"/>
        </w:rPr>
        <w:t>网站“中国保护臭氧层行动”</w:t>
      </w:r>
      <w:r w:rsidRPr="00864107">
        <w:rPr>
          <w:sz w:val="24"/>
          <w:lang w:val="zh-CN" w:eastAsia="zh-CN"/>
        </w:rPr>
        <w:t>的认识，</w:t>
      </w:r>
      <w:r w:rsidRPr="00864107">
        <w:rPr>
          <w:rFonts w:hint="eastAsia"/>
          <w:sz w:val="24"/>
          <w:lang w:val="zh-CN" w:eastAsia="zh-CN"/>
        </w:rPr>
        <w:t>该网站以中文和英文向公众介绍</w:t>
      </w:r>
      <w:r w:rsidRPr="00864107">
        <w:rPr>
          <w:sz w:val="24"/>
          <w:lang w:val="zh-CN" w:eastAsia="zh-CN"/>
        </w:rPr>
        <w:t>中国执行《蒙特利尔议定书》</w:t>
      </w:r>
      <w:r w:rsidRPr="00864107">
        <w:rPr>
          <w:rFonts w:hint="eastAsia"/>
          <w:sz w:val="24"/>
          <w:lang w:val="zh-CN" w:eastAsia="zh-CN"/>
        </w:rPr>
        <w:t>的</w:t>
      </w:r>
      <w:r w:rsidRPr="00864107">
        <w:rPr>
          <w:sz w:val="24"/>
          <w:lang w:val="zh-CN" w:eastAsia="zh-CN"/>
        </w:rPr>
        <w:t>情况；制作了中国在执行</w:t>
      </w:r>
      <w:r w:rsidRPr="00864107">
        <w:rPr>
          <w:rFonts w:hint="eastAsia"/>
          <w:sz w:val="24"/>
          <w:lang w:val="zh-CN" w:eastAsia="zh-CN"/>
        </w:rPr>
        <w:t>《</w:t>
      </w:r>
      <w:r w:rsidRPr="00864107">
        <w:rPr>
          <w:sz w:val="24"/>
          <w:lang w:val="zh-CN" w:eastAsia="zh-CN"/>
        </w:rPr>
        <w:t>蒙特利尔议定书</w:t>
      </w:r>
      <w:r w:rsidRPr="00864107">
        <w:rPr>
          <w:rFonts w:hint="eastAsia"/>
          <w:sz w:val="24"/>
          <w:lang w:val="zh-CN" w:eastAsia="zh-CN"/>
        </w:rPr>
        <w:t>》</w:t>
      </w:r>
      <w:r w:rsidRPr="00864107">
        <w:rPr>
          <w:sz w:val="24"/>
          <w:lang w:val="zh-CN" w:eastAsia="zh-CN"/>
        </w:rPr>
        <w:t>方面</w:t>
      </w:r>
      <w:r w:rsidRPr="00864107">
        <w:rPr>
          <w:rFonts w:hint="eastAsia"/>
          <w:sz w:val="24"/>
          <w:lang w:val="zh-CN" w:eastAsia="zh-CN"/>
        </w:rPr>
        <w:t>所</w:t>
      </w:r>
      <w:r w:rsidRPr="00864107">
        <w:rPr>
          <w:sz w:val="24"/>
          <w:lang w:val="zh-CN" w:eastAsia="zh-CN"/>
        </w:rPr>
        <w:t>取得</w:t>
      </w:r>
      <w:r w:rsidRPr="00864107">
        <w:rPr>
          <w:rFonts w:hint="eastAsia"/>
          <w:sz w:val="24"/>
          <w:lang w:val="zh-CN" w:eastAsia="zh-CN"/>
        </w:rPr>
        <w:t>的</w:t>
      </w:r>
      <w:r w:rsidRPr="00864107">
        <w:rPr>
          <w:sz w:val="24"/>
          <w:lang w:val="zh-CN" w:eastAsia="zh-CN"/>
        </w:rPr>
        <w:t>成就的宣传视频，</w:t>
      </w:r>
      <w:r w:rsidRPr="00864107">
        <w:rPr>
          <w:rFonts w:hint="eastAsia"/>
          <w:sz w:val="24"/>
          <w:lang w:val="zh-CN" w:eastAsia="zh-CN"/>
        </w:rPr>
        <w:t>重点关注</w:t>
      </w:r>
      <w:r w:rsidRPr="00864107">
        <w:rPr>
          <w:sz w:val="24"/>
          <w:lang w:val="zh-CN" w:eastAsia="zh-CN"/>
        </w:rPr>
        <w:t>监督和执法，建设长效和可持续的履约机制；设计、印刷和</w:t>
      </w:r>
      <w:r w:rsidRPr="00864107">
        <w:rPr>
          <w:rFonts w:hint="eastAsia"/>
          <w:sz w:val="24"/>
          <w:lang w:val="zh-CN" w:eastAsia="zh-CN"/>
        </w:rPr>
        <w:t>分发</w:t>
      </w:r>
      <w:r w:rsidRPr="00864107">
        <w:rPr>
          <w:sz w:val="24"/>
          <w:lang w:val="zh-CN" w:eastAsia="zh-CN"/>
        </w:rPr>
        <w:t>了一本关于</w:t>
      </w:r>
      <w:r w:rsidRPr="00864107">
        <w:rPr>
          <w:rFonts w:hint="eastAsia"/>
          <w:sz w:val="24"/>
          <w:lang w:val="zh-CN" w:eastAsia="zh-CN"/>
        </w:rPr>
        <w:t>《维也纳公约》</w:t>
      </w:r>
      <w:r w:rsidRPr="00864107">
        <w:rPr>
          <w:sz w:val="24"/>
          <w:lang w:val="zh-CN" w:eastAsia="zh-CN"/>
        </w:rPr>
        <w:t>和《蒙特利尔议定书》执行进展情况的双语小册子；编制了各种宣传材料，以支持相关的</w:t>
      </w:r>
      <w:r w:rsidRPr="00864107">
        <w:rPr>
          <w:rFonts w:hint="eastAsia"/>
          <w:sz w:val="24"/>
          <w:lang w:val="zh-CN" w:eastAsia="zh-CN"/>
        </w:rPr>
        <w:t>外联</w:t>
      </w:r>
      <w:r w:rsidRPr="00864107">
        <w:rPr>
          <w:sz w:val="24"/>
          <w:lang w:val="zh-CN" w:eastAsia="zh-CN"/>
        </w:rPr>
        <w:t>活动；</w:t>
      </w:r>
      <w:r w:rsidRPr="00864107">
        <w:rPr>
          <w:rFonts w:hint="eastAsia"/>
          <w:sz w:val="24"/>
          <w:lang w:val="zh-CN" w:eastAsia="zh-CN"/>
        </w:rPr>
        <w:t>并</w:t>
      </w:r>
      <w:r w:rsidRPr="00864107">
        <w:rPr>
          <w:sz w:val="24"/>
          <w:lang w:val="zh-CN" w:eastAsia="zh-CN"/>
        </w:rPr>
        <w:t>组织了国际臭氧日</w:t>
      </w:r>
      <w:r w:rsidRPr="00864107">
        <w:rPr>
          <w:rFonts w:hint="eastAsia"/>
          <w:sz w:val="24"/>
          <w:lang w:val="zh-CN" w:eastAsia="zh-CN"/>
        </w:rPr>
        <w:t>纪念</w:t>
      </w:r>
      <w:r w:rsidRPr="00864107">
        <w:rPr>
          <w:sz w:val="24"/>
          <w:lang w:val="zh-CN" w:eastAsia="zh-CN"/>
        </w:rPr>
        <w:t>活动。</w:t>
      </w:r>
    </w:p>
    <w:p w14:paraId="308225B6" w14:textId="77777777" w:rsidR="00637CFC" w:rsidRPr="00864107" w:rsidRDefault="00637CFC" w:rsidP="00637CFC">
      <w:pPr>
        <w:pStyle w:val="Heading1"/>
        <w:keepNext/>
        <w:tabs>
          <w:tab w:val="clear" w:pos="0"/>
          <w:tab w:val="num" w:pos="720"/>
          <w:tab w:val="num" w:pos="1440"/>
        </w:tabs>
        <w:overflowPunct w:val="0"/>
        <w:rPr>
          <w:sz w:val="24"/>
          <w:lang w:eastAsia="zh-CN"/>
        </w:rPr>
      </w:pPr>
      <w:r w:rsidRPr="00864107">
        <w:rPr>
          <w:rFonts w:hint="eastAsia"/>
          <w:sz w:val="24"/>
          <w:lang w:val="zh-CN" w:eastAsia="zh-CN"/>
        </w:rPr>
        <w:t>为了</w:t>
      </w:r>
      <w:r w:rsidRPr="00864107">
        <w:rPr>
          <w:sz w:val="24"/>
          <w:lang w:val="zh-CN" w:eastAsia="zh-CN"/>
        </w:rPr>
        <w:t>通过</w:t>
      </w:r>
      <w:r w:rsidRPr="00864107">
        <w:rPr>
          <w:rFonts w:hint="eastAsia"/>
          <w:sz w:val="24"/>
          <w:lang w:val="zh-CN" w:eastAsia="zh-CN"/>
        </w:rPr>
        <w:t>国家</w:t>
      </w:r>
      <w:r w:rsidRPr="00864107">
        <w:rPr>
          <w:sz w:val="24"/>
          <w:lang w:val="zh-CN" w:eastAsia="zh-CN"/>
        </w:rPr>
        <w:t>消耗臭氧层物质进出口管理办公室</w:t>
      </w:r>
      <w:r>
        <w:rPr>
          <w:sz w:val="24"/>
          <w:lang w:val="zh-CN" w:eastAsia="zh-CN"/>
        </w:rPr>
        <w:t>（</w:t>
      </w:r>
      <w:r w:rsidRPr="00864107">
        <w:rPr>
          <w:sz w:val="24"/>
          <w:lang w:val="zh-CN" w:eastAsia="zh-CN"/>
        </w:rPr>
        <w:t>进出口办</w:t>
      </w:r>
      <w:r>
        <w:rPr>
          <w:sz w:val="24"/>
          <w:lang w:val="zh-CN" w:eastAsia="zh-CN"/>
        </w:rPr>
        <w:t>）</w:t>
      </w:r>
      <w:r w:rsidRPr="00864107">
        <w:rPr>
          <w:sz w:val="24"/>
          <w:lang w:val="zh-CN" w:eastAsia="zh-CN"/>
        </w:rPr>
        <w:t>进一步支持能力建设和加强消耗臭氧层物质进出口管理，为海关官员编写了新的培训材料；</w:t>
      </w:r>
      <w:r w:rsidRPr="00864107">
        <w:rPr>
          <w:rFonts w:hint="eastAsia"/>
          <w:sz w:val="24"/>
          <w:lang w:val="zh-CN" w:eastAsia="zh-CN"/>
        </w:rPr>
        <w:t>对来自</w:t>
      </w:r>
      <w:r w:rsidRPr="00864107">
        <w:rPr>
          <w:sz w:val="24"/>
          <w:lang w:val="zh-CN" w:eastAsia="zh-CN"/>
        </w:rPr>
        <w:t>消耗臭氧层物质进出口企业的</w:t>
      </w:r>
      <w:r w:rsidRPr="00864107">
        <w:rPr>
          <w:sz w:val="24"/>
          <w:lang w:val="zh-CN" w:eastAsia="zh-CN"/>
        </w:rPr>
        <w:t>360</w:t>
      </w:r>
      <w:r w:rsidRPr="00864107">
        <w:rPr>
          <w:sz w:val="24"/>
          <w:lang w:val="zh-CN" w:eastAsia="zh-CN"/>
        </w:rPr>
        <w:t>名工作人员、</w:t>
      </w:r>
      <w:r w:rsidRPr="00864107">
        <w:rPr>
          <w:sz w:val="24"/>
          <w:lang w:val="zh-CN" w:eastAsia="zh-CN"/>
        </w:rPr>
        <w:t>136</w:t>
      </w:r>
      <w:r w:rsidRPr="00864107">
        <w:rPr>
          <w:sz w:val="24"/>
          <w:lang w:val="zh-CN" w:eastAsia="zh-CN"/>
        </w:rPr>
        <w:t>名海关官员和</w:t>
      </w:r>
      <w:r w:rsidRPr="00864107">
        <w:rPr>
          <w:sz w:val="24"/>
          <w:lang w:val="zh-CN" w:eastAsia="zh-CN"/>
        </w:rPr>
        <w:t>55</w:t>
      </w:r>
      <w:r w:rsidRPr="00864107">
        <w:rPr>
          <w:sz w:val="24"/>
          <w:lang w:val="zh-CN" w:eastAsia="zh-CN"/>
        </w:rPr>
        <w:t>名地方商务部门的官员进行了培训；并向当地海关提供了技术支持。</w:t>
      </w:r>
    </w:p>
    <w:p w14:paraId="0BED747D" w14:textId="77777777" w:rsidR="00637CFC" w:rsidRPr="00864107" w:rsidRDefault="00637CFC" w:rsidP="00637CFC">
      <w:pPr>
        <w:keepNext/>
        <w:overflowPunct w:val="0"/>
        <w:spacing w:after="240"/>
        <w:rPr>
          <w:sz w:val="24"/>
          <w:u w:val="single"/>
        </w:rPr>
      </w:pPr>
      <w:proofErr w:type="spellStart"/>
      <w:r w:rsidRPr="00864107">
        <w:rPr>
          <w:sz w:val="24"/>
          <w:u w:val="single"/>
          <w:lang w:val="zh-CN"/>
        </w:rPr>
        <w:t>资金</w:t>
      </w:r>
      <w:r w:rsidRPr="00864107">
        <w:rPr>
          <w:rFonts w:hint="eastAsia"/>
          <w:sz w:val="24"/>
          <w:u w:val="single"/>
          <w:lang w:val="zh-CN"/>
        </w:rPr>
        <w:t>发放额</w:t>
      </w:r>
      <w:proofErr w:type="spellEnd"/>
    </w:p>
    <w:p w14:paraId="2F9A89D2" w14:textId="77777777" w:rsidR="00637CFC" w:rsidRPr="00864107" w:rsidRDefault="00637CFC" w:rsidP="00637CFC">
      <w:pPr>
        <w:pStyle w:val="Heading1"/>
        <w:keepNext/>
        <w:tabs>
          <w:tab w:val="clear" w:pos="0"/>
          <w:tab w:val="num" w:pos="720"/>
          <w:tab w:val="num" w:pos="1440"/>
        </w:tabs>
        <w:overflowPunct w:val="0"/>
        <w:rPr>
          <w:rFonts w:eastAsia="Calibri"/>
          <w:sz w:val="24"/>
          <w:lang w:eastAsia="zh-CN"/>
        </w:rPr>
      </w:pPr>
      <w:r w:rsidRPr="00864107">
        <w:rPr>
          <w:sz w:val="24"/>
          <w:lang w:val="zh-CN" w:eastAsia="zh-CN"/>
        </w:rPr>
        <w:t>如表</w:t>
      </w:r>
      <w:r w:rsidRPr="00864107">
        <w:rPr>
          <w:sz w:val="24"/>
          <w:lang w:val="zh-CN" w:eastAsia="zh-CN"/>
        </w:rPr>
        <w:t>1</w:t>
      </w:r>
      <w:r w:rsidRPr="00864107">
        <w:rPr>
          <w:sz w:val="24"/>
          <w:lang w:val="zh-CN" w:eastAsia="zh-CN"/>
        </w:rPr>
        <w:t>所示，截至</w:t>
      </w:r>
      <w:r w:rsidRPr="00864107">
        <w:rPr>
          <w:sz w:val="24"/>
          <w:lang w:val="zh-CN" w:eastAsia="zh-CN"/>
        </w:rPr>
        <w:t>2021</w:t>
      </w:r>
      <w:r w:rsidRPr="00864107">
        <w:rPr>
          <w:sz w:val="24"/>
          <w:lang w:val="zh-CN" w:eastAsia="zh-CN"/>
        </w:rPr>
        <w:t>年</w:t>
      </w:r>
      <w:r w:rsidRPr="00864107">
        <w:rPr>
          <w:sz w:val="24"/>
          <w:lang w:val="zh-CN" w:eastAsia="zh-CN"/>
        </w:rPr>
        <w:t>9</w:t>
      </w:r>
      <w:r w:rsidRPr="00864107">
        <w:rPr>
          <w:sz w:val="24"/>
          <w:lang w:val="zh-CN" w:eastAsia="zh-CN"/>
        </w:rPr>
        <w:t>月，在迄今</w:t>
      </w:r>
      <w:r w:rsidRPr="00864107">
        <w:rPr>
          <w:rFonts w:hint="eastAsia"/>
          <w:sz w:val="24"/>
          <w:lang w:val="zh-CN" w:eastAsia="zh-CN"/>
        </w:rPr>
        <w:t>核准</w:t>
      </w:r>
      <w:r w:rsidRPr="00864107">
        <w:rPr>
          <w:sz w:val="24"/>
          <w:lang w:val="zh-CN" w:eastAsia="zh-CN"/>
        </w:rPr>
        <w:t>的</w:t>
      </w:r>
      <w:r w:rsidRPr="00864107">
        <w:rPr>
          <w:sz w:val="24"/>
          <w:lang w:val="zh-CN" w:eastAsia="zh-CN"/>
        </w:rPr>
        <w:t>7,329,132</w:t>
      </w:r>
      <w:r w:rsidRPr="00864107">
        <w:rPr>
          <w:sz w:val="24"/>
          <w:lang w:val="zh-CN" w:eastAsia="zh-CN"/>
        </w:rPr>
        <w:t>美元中，已</w:t>
      </w:r>
      <w:r w:rsidRPr="00864107">
        <w:rPr>
          <w:rFonts w:hint="eastAsia"/>
          <w:sz w:val="24"/>
          <w:lang w:val="zh-CN" w:eastAsia="zh-CN"/>
        </w:rPr>
        <w:t>发放</w:t>
      </w:r>
      <w:r w:rsidRPr="00864107">
        <w:rPr>
          <w:sz w:val="24"/>
          <w:lang w:val="zh-CN" w:eastAsia="zh-CN"/>
        </w:rPr>
        <w:t>7,184,276</w:t>
      </w:r>
      <w:r w:rsidRPr="00864107">
        <w:rPr>
          <w:sz w:val="24"/>
          <w:lang w:val="zh-CN" w:eastAsia="zh-CN"/>
        </w:rPr>
        <w:t>美元</w:t>
      </w:r>
      <w:r>
        <w:rPr>
          <w:sz w:val="24"/>
          <w:lang w:val="zh-CN" w:eastAsia="zh-CN"/>
        </w:rPr>
        <w:t>（</w:t>
      </w:r>
      <w:r w:rsidRPr="00864107">
        <w:rPr>
          <w:sz w:val="24"/>
          <w:lang w:val="zh-CN" w:eastAsia="zh-CN"/>
        </w:rPr>
        <w:t>环境规划署</w:t>
      </w:r>
      <w:r w:rsidRPr="00864107">
        <w:rPr>
          <w:sz w:val="24"/>
          <w:lang w:val="zh-CN" w:eastAsia="zh-CN"/>
        </w:rPr>
        <w:t>6,724,276</w:t>
      </w:r>
      <w:r w:rsidRPr="00864107">
        <w:rPr>
          <w:sz w:val="24"/>
          <w:lang w:val="zh-CN" w:eastAsia="zh-CN"/>
        </w:rPr>
        <w:t>美元</w:t>
      </w:r>
      <w:r w:rsidRPr="00864107">
        <w:rPr>
          <w:rFonts w:hint="eastAsia"/>
          <w:sz w:val="24"/>
          <w:lang w:val="zh-CN" w:eastAsia="zh-CN"/>
        </w:rPr>
        <w:t>、</w:t>
      </w:r>
      <w:r w:rsidRPr="00864107">
        <w:rPr>
          <w:sz w:val="24"/>
          <w:lang w:val="zh-CN" w:eastAsia="zh-CN"/>
        </w:rPr>
        <w:t>德国</w:t>
      </w:r>
      <w:r w:rsidRPr="00864107">
        <w:rPr>
          <w:sz w:val="24"/>
          <w:lang w:val="zh-CN" w:eastAsia="zh-CN"/>
        </w:rPr>
        <w:t>300,000</w:t>
      </w:r>
      <w:r w:rsidRPr="00864107">
        <w:rPr>
          <w:sz w:val="24"/>
          <w:lang w:val="zh-CN" w:eastAsia="zh-CN"/>
        </w:rPr>
        <w:t>美元</w:t>
      </w:r>
      <w:r w:rsidRPr="00864107">
        <w:rPr>
          <w:rFonts w:hint="eastAsia"/>
          <w:sz w:val="24"/>
          <w:lang w:val="zh-CN" w:eastAsia="zh-CN"/>
        </w:rPr>
        <w:t>、</w:t>
      </w:r>
      <w:r w:rsidRPr="00864107">
        <w:rPr>
          <w:sz w:val="24"/>
          <w:lang w:val="zh-CN" w:eastAsia="zh-CN"/>
        </w:rPr>
        <w:t>日本</w:t>
      </w:r>
      <w:r w:rsidRPr="00864107">
        <w:rPr>
          <w:sz w:val="24"/>
          <w:lang w:val="zh-CN" w:eastAsia="zh-CN"/>
        </w:rPr>
        <w:t>160,000</w:t>
      </w:r>
      <w:r w:rsidRPr="00864107">
        <w:rPr>
          <w:sz w:val="24"/>
          <w:lang w:val="zh-CN" w:eastAsia="zh-CN"/>
        </w:rPr>
        <w:t>美元</w:t>
      </w:r>
      <w:r>
        <w:rPr>
          <w:sz w:val="24"/>
          <w:lang w:val="zh-CN" w:eastAsia="zh-CN"/>
        </w:rPr>
        <w:t>）</w:t>
      </w:r>
      <w:r w:rsidRPr="00864107">
        <w:rPr>
          <w:rFonts w:hint="eastAsia"/>
          <w:sz w:val="24"/>
          <w:lang w:val="zh-CN" w:eastAsia="zh-CN"/>
        </w:rPr>
        <w:t>。余额</w:t>
      </w:r>
      <w:r w:rsidRPr="00864107">
        <w:rPr>
          <w:sz w:val="24"/>
          <w:lang w:val="zh-CN" w:eastAsia="zh-CN"/>
        </w:rPr>
        <w:t>144,856</w:t>
      </w:r>
      <w:r w:rsidRPr="00864107">
        <w:rPr>
          <w:sz w:val="24"/>
          <w:lang w:val="zh-CN" w:eastAsia="zh-CN"/>
        </w:rPr>
        <w:t>美元将</w:t>
      </w:r>
      <w:r w:rsidRPr="00864107">
        <w:rPr>
          <w:rFonts w:hint="eastAsia"/>
          <w:sz w:val="24"/>
          <w:lang w:val="zh-CN" w:eastAsia="zh-CN"/>
        </w:rPr>
        <w:t>于</w:t>
      </w:r>
      <w:r w:rsidRPr="00864107">
        <w:rPr>
          <w:sz w:val="24"/>
          <w:lang w:val="zh-CN" w:eastAsia="zh-CN"/>
        </w:rPr>
        <w:t>2021</w:t>
      </w:r>
      <w:r w:rsidRPr="00864107">
        <w:rPr>
          <w:sz w:val="24"/>
          <w:lang w:val="zh-CN" w:eastAsia="zh-CN"/>
        </w:rPr>
        <w:t>年</w:t>
      </w:r>
      <w:r w:rsidRPr="00864107">
        <w:rPr>
          <w:sz w:val="24"/>
          <w:lang w:val="zh-CN" w:eastAsia="zh-CN"/>
        </w:rPr>
        <w:t>10</w:t>
      </w:r>
      <w:r w:rsidRPr="00864107">
        <w:rPr>
          <w:sz w:val="24"/>
          <w:lang w:val="zh-CN" w:eastAsia="zh-CN"/>
        </w:rPr>
        <w:t>月至</w:t>
      </w:r>
      <w:r w:rsidRPr="00864107">
        <w:rPr>
          <w:sz w:val="24"/>
          <w:lang w:val="zh-CN" w:eastAsia="zh-CN"/>
        </w:rPr>
        <w:t>2022</w:t>
      </w:r>
      <w:r w:rsidRPr="00864107">
        <w:rPr>
          <w:sz w:val="24"/>
          <w:lang w:val="zh-CN" w:eastAsia="zh-CN"/>
        </w:rPr>
        <w:t>年</w:t>
      </w:r>
      <w:r w:rsidRPr="00864107">
        <w:rPr>
          <w:sz w:val="24"/>
          <w:lang w:val="zh-CN" w:eastAsia="zh-CN"/>
        </w:rPr>
        <w:t>12</w:t>
      </w:r>
      <w:r w:rsidRPr="00864107">
        <w:rPr>
          <w:sz w:val="24"/>
          <w:lang w:val="zh-CN" w:eastAsia="zh-CN"/>
        </w:rPr>
        <w:t>月</w:t>
      </w:r>
      <w:r w:rsidRPr="00864107">
        <w:rPr>
          <w:rFonts w:hint="eastAsia"/>
          <w:sz w:val="24"/>
          <w:lang w:val="zh-CN" w:eastAsia="zh-CN"/>
        </w:rPr>
        <w:t>发放</w:t>
      </w:r>
      <w:r w:rsidRPr="00864107">
        <w:rPr>
          <w:sz w:val="24"/>
          <w:lang w:val="zh-CN" w:eastAsia="zh-CN"/>
        </w:rPr>
        <w:t>。</w:t>
      </w:r>
    </w:p>
    <w:p w14:paraId="56A60FC9" w14:textId="77777777" w:rsidR="00637CFC" w:rsidRDefault="00637CFC" w:rsidP="00637CFC">
      <w:pPr>
        <w:jc w:val="left"/>
        <w:rPr>
          <w:rFonts w:eastAsia="SimHei"/>
          <w:b/>
          <w:bCs/>
          <w:sz w:val="24"/>
          <w:lang w:val="zh-CN" w:eastAsia="zh-CN"/>
        </w:rPr>
      </w:pPr>
      <w:r>
        <w:rPr>
          <w:rFonts w:eastAsia="SimHei"/>
          <w:b/>
          <w:bCs/>
          <w:sz w:val="24"/>
          <w:lang w:val="zh-CN" w:eastAsia="zh-CN"/>
        </w:rPr>
        <w:br w:type="page"/>
      </w:r>
    </w:p>
    <w:p w14:paraId="3BB86B56" w14:textId="77777777" w:rsidR="00637CFC" w:rsidRPr="00864107" w:rsidRDefault="00637CFC" w:rsidP="00637CFC">
      <w:pPr>
        <w:pStyle w:val="Heading1"/>
        <w:widowControl w:val="0"/>
        <w:numPr>
          <w:ilvl w:val="0"/>
          <w:numId w:val="0"/>
        </w:numPr>
        <w:overflowPunct w:val="0"/>
        <w:spacing w:after="0"/>
        <w:rPr>
          <w:rFonts w:eastAsia="SimHei"/>
          <w:sz w:val="21"/>
          <w:szCs w:val="20"/>
          <w:lang w:eastAsia="zh-CN"/>
        </w:rPr>
      </w:pPr>
      <w:r w:rsidRPr="00864107">
        <w:rPr>
          <w:rFonts w:eastAsia="SimHei"/>
          <w:b/>
          <w:bCs/>
          <w:sz w:val="24"/>
          <w:lang w:val="zh-CN" w:eastAsia="zh-CN"/>
        </w:rPr>
        <w:lastRenderedPageBreak/>
        <w:t>表</w:t>
      </w:r>
      <w:r w:rsidRPr="00864107">
        <w:rPr>
          <w:rFonts w:eastAsia="SimHei"/>
          <w:b/>
          <w:bCs/>
          <w:sz w:val="24"/>
          <w:lang w:val="zh-CN" w:eastAsia="zh-CN"/>
        </w:rPr>
        <w:t xml:space="preserve">1. </w:t>
      </w:r>
      <w:r w:rsidRPr="00864107">
        <w:rPr>
          <w:rFonts w:eastAsia="SimHei"/>
          <w:b/>
          <w:bCs/>
          <w:sz w:val="24"/>
          <w:lang w:val="zh-CN" w:eastAsia="zh-CN"/>
        </w:rPr>
        <w:t>制冷维修行业和扶持项目的财务报告（美元）</w:t>
      </w:r>
      <w:r w:rsidRPr="00864107">
        <w:rPr>
          <w:rFonts w:eastAsia="SimHei"/>
          <w:sz w:val="24"/>
          <w:lang w:val="zh-CN"/>
        </w:rPr>
        <w:fldChar w:fldCharType="begin"/>
      </w:r>
      <w:r w:rsidRPr="00864107">
        <w:rPr>
          <w:rFonts w:eastAsia="SimHei"/>
          <w:sz w:val="24"/>
          <w:lang w:val="zh-CN" w:eastAsia="zh-CN"/>
        </w:rPr>
        <w:instrText xml:space="preserve"> LINK Excel.Sheet.12 Book1 Sheet1!R5C3:R11C11 \a \f 4 \h  \* MERGEFORMAT </w:instrText>
      </w:r>
      <w:r w:rsidRPr="00864107">
        <w:rPr>
          <w:rFonts w:eastAsia="SimHei"/>
          <w:sz w:val="24"/>
          <w:lang w:val="zh-CN"/>
        </w:rPr>
        <w:fldChar w:fldCharType="separat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405"/>
        <w:gridCol w:w="986"/>
        <w:gridCol w:w="985"/>
        <w:gridCol w:w="987"/>
        <w:gridCol w:w="999"/>
        <w:gridCol w:w="974"/>
        <w:gridCol w:w="993"/>
        <w:gridCol w:w="1015"/>
        <w:gridCol w:w="1006"/>
      </w:tblGrid>
      <w:tr w:rsidR="00637CFC" w:rsidRPr="00864107" w14:paraId="54330FB9" w14:textId="77777777" w:rsidTr="00191467">
        <w:tc>
          <w:tcPr>
            <w:tcW w:w="751" w:type="pct"/>
            <w:vMerge w:val="restart"/>
            <w:shd w:val="clear" w:color="auto" w:fill="auto"/>
            <w:tcMar>
              <w:top w:w="28" w:type="dxa"/>
              <w:left w:w="108" w:type="dxa"/>
              <w:bottom w:w="28" w:type="dxa"/>
              <w:right w:w="57" w:type="dxa"/>
            </w:tcMar>
            <w:vAlign w:val="center"/>
            <w:hideMark/>
          </w:tcPr>
          <w:p w14:paraId="2CFA8980"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hint="eastAsia"/>
                <w:b/>
                <w:w w:val="98"/>
                <w:sz w:val="21"/>
                <w:szCs w:val="20"/>
              </w:rPr>
              <w:t>机构</w:t>
            </w:r>
            <w:proofErr w:type="spellEnd"/>
          </w:p>
        </w:tc>
        <w:tc>
          <w:tcPr>
            <w:tcW w:w="1054" w:type="pct"/>
            <w:gridSpan w:val="2"/>
            <w:shd w:val="clear" w:color="auto" w:fill="auto"/>
            <w:tcMar>
              <w:top w:w="28" w:type="dxa"/>
              <w:left w:w="57" w:type="dxa"/>
              <w:bottom w:w="28" w:type="dxa"/>
              <w:right w:w="57" w:type="dxa"/>
            </w:tcMar>
            <w:vAlign w:val="center"/>
            <w:hideMark/>
          </w:tcPr>
          <w:p w14:paraId="2279C360"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第一</w:t>
            </w:r>
            <w:r w:rsidRPr="00864107">
              <w:rPr>
                <w:rFonts w:ascii="SimHei" w:eastAsia="SimHei" w:hAnsi="SimHei" w:hint="eastAsia"/>
                <w:b/>
                <w:bCs/>
                <w:sz w:val="21"/>
                <w:szCs w:val="20"/>
                <w:lang w:val="zh-CN"/>
              </w:rPr>
              <w:t>次付款</w:t>
            </w:r>
            <w:proofErr w:type="spellEnd"/>
          </w:p>
        </w:tc>
        <w:tc>
          <w:tcPr>
            <w:tcW w:w="1062" w:type="pct"/>
            <w:gridSpan w:val="2"/>
            <w:shd w:val="clear" w:color="auto" w:fill="auto"/>
            <w:tcMar>
              <w:top w:w="28" w:type="dxa"/>
              <w:left w:w="57" w:type="dxa"/>
              <w:bottom w:w="28" w:type="dxa"/>
              <w:right w:w="57" w:type="dxa"/>
            </w:tcMar>
            <w:vAlign w:val="center"/>
            <w:hideMark/>
          </w:tcPr>
          <w:p w14:paraId="3449057B"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第二</w:t>
            </w:r>
            <w:r w:rsidRPr="00864107">
              <w:rPr>
                <w:rFonts w:ascii="SimHei" w:eastAsia="SimHei" w:hAnsi="SimHei" w:hint="eastAsia"/>
                <w:b/>
                <w:bCs/>
                <w:sz w:val="21"/>
                <w:szCs w:val="20"/>
                <w:lang w:val="zh-CN"/>
              </w:rPr>
              <w:t>次付款</w:t>
            </w:r>
            <w:proofErr w:type="spellEnd"/>
          </w:p>
        </w:tc>
        <w:tc>
          <w:tcPr>
            <w:tcW w:w="1052" w:type="pct"/>
            <w:gridSpan w:val="2"/>
            <w:shd w:val="clear" w:color="auto" w:fill="auto"/>
            <w:tcMar>
              <w:top w:w="28" w:type="dxa"/>
              <w:left w:w="57" w:type="dxa"/>
              <w:bottom w:w="28" w:type="dxa"/>
              <w:right w:w="57" w:type="dxa"/>
            </w:tcMar>
            <w:vAlign w:val="center"/>
            <w:hideMark/>
          </w:tcPr>
          <w:p w14:paraId="7063FDB9"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第三</w:t>
            </w:r>
            <w:r w:rsidRPr="00864107">
              <w:rPr>
                <w:rFonts w:ascii="SimHei" w:eastAsia="SimHei" w:hAnsi="SimHei" w:hint="eastAsia"/>
                <w:b/>
                <w:bCs/>
                <w:sz w:val="21"/>
                <w:szCs w:val="20"/>
                <w:lang w:val="zh-CN"/>
              </w:rPr>
              <w:t>次付款</w:t>
            </w:r>
            <w:proofErr w:type="spellEnd"/>
          </w:p>
        </w:tc>
        <w:tc>
          <w:tcPr>
            <w:tcW w:w="1082" w:type="pct"/>
            <w:gridSpan w:val="2"/>
            <w:shd w:val="clear" w:color="auto" w:fill="auto"/>
            <w:tcMar>
              <w:top w:w="28" w:type="dxa"/>
              <w:left w:w="57" w:type="dxa"/>
              <w:bottom w:w="28" w:type="dxa"/>
              <w:right w:w="57" w:type="dxa"/>
            </w:tcMar>
            <w:vAlign w:val="center"/>
            <w:hideMark/>
          </w:tcPr>
          <w:p w14:paraId="47098B55"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共计</w:t>
            </w:r>
            <w:proofErr w:type="spellEnd"/>
          </w:p>
        </w:tc>
      </w:tr>
      <w:tr w:rsidR="00637CFC" w:rsidRPr="00864107" w14:paraId="10690AD1" w14:textId="77777777" w:rsidTr="00191467">
        <w:tc>
          <w:tcPr>
            <w:tcW w:w="751" w:type="pct"/>
            <w:vMerge/>
            <w:shd w:val="clear" w:color="auto" w:fill="auto"/>
            <w:tcMar>
              <w:top w:w="11" w:type="dxa"/>
              <w:left w:w="108" w:type="dxa"/>
              <w:bottom w:w="11" w:type="dxa"/>
              <w:right w:w="57" w:type="dxa"/>
            </w:tcMar>
            <w:vAlign w:val="center"/>
            <w:hideMark/>
          </w:tcPr>
          <w:p w14:paraId="45EF0FDD" w14:textId="77777777" w:rsidR="00637CFC" w:rsidRPr="00864107" w:rsidRDefault="00637CFC" w:rsidP="00191467">
            <w:pPr>
              <w:widowControl w:val="0"/>
              <w:overflowPunct w:val="0"/>
              <w:rPr>
                <w:rFonts w:ascii="SimHei" w:eastAsia="SimHei" w:hAnsi="SimHei"/>
                <w:w w:val="98"/>
                <w:sz w:val="21"/>
                <w:szCs w:val="20"/>
              </w:rPr>
            </w:pPr>
          </w:p>
        </w:tc>
        <w:tc>
          <w:tcPr>
            <w:tcW w:w="527" w:type="pct"/>
            <w:shd w:val="clear" w:color="auto" w:fill="auto"/>
            <w:tcMar>
              <w:top w:w="11" w:type="dxa"/>
              <w:left w:w="57" w:type="dxa"/>
              <w:bottom w:w="11" w:type="dxa"/>
              <w:right w:w="57" w:type="dxa"/>
            </w:tcMar>
            <w:vAlign w:val="center"/>
            <w:hideMark/>
          </w:tcPr>
          <w:p w14:paraId="7F405B16"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已</w:t>
            </w:r>
            <w:r w:rsidRPr="00864107">
              <w:rPr>
                <w:rFonts w:ascii="SimHei" w:eastAsia="SimHei" w:hAnsi="SimHei" w:hint="eastAsia"/>
                <w:b/>
                <w:bCs/>
                <w:sz w:val="21"/>
                <w:szCs w:val="20"/>
                <w:lang w:val="zh-CN"/>
              </w:rPr>
              <w:t>核准</w:t>
            </w:r>
            <w:proofErr w:type="spellEnd"/>
          </w:p>
        </w:tc>
        <w:tc>
          <w:tcPr>
            <w:tcW w:w="527" w:type="pct"/>
            <w:shd w:val="clear" w:color="auto" w:fill="auto"/>
            <w:tcMar>
              <w:top w:w="11" w:type="dxa"/>
              <w:left w:w="57" w:type="dxa"/>
              <w:bottom w:w="11" w:type="dxa"/>
              <w:right w:w="57" w:type="dxa"/>
            </w:tcMar>
            <w:vAlign w:val="center"/>
            <w:hideMark/>
          </w:tcPr>
          <w:p w14:paraId="62F357F9"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已发放</w:t>
            </w:r>
            <w:proofErr w:type="spellEnd"/>
          </w:p>
        </w:tc>
        <w:tc>
          <w:tcPr>
            <w:tcW w:w="528" w:type="pct"/>
            <w:shd w:val="clear" w:color="auto" w:fill="auto"/>
            <w:tcMar>
              <w:top w:w="11" w:type="dxa"/>
              <w:left w:w="57" w:type="dxa"/>
              <w:bottom w:w="11" w:type="dxa"/>
              <w:right w:w="57" w:type="dxa"/>
            </w:tcMar>
            <w:vAlign w:val="center"/>
            <w:hideMark/>
          </w:tcPr>
          <w:p w14:paraId="2C82C466"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已</w:t>
            </w:r>
            <w:r w:rsidRPr="00864107">
              <w:rPr>
                <w:rFonts w:ascii="SimHei" w:eastAsia="SimHei" w:hAnsi="SimHei" w:hint="eastAsia"/>
                <w:b/>
                <w:bCs/>
                <w:sz w:val="21"/>
                <w:szCs w:val="20"/>
                <w:lang w:val="zh-CN"/>
              </w:rPr>
              <w:t>核准</w:t>
            </w:r>
            <w:proofErr w:type="spellEnd"/>
          </w:p>
        </w:tc>
        <w:tc>
          <w:tcPr>
            <w:tcW w:w="534" w:type="pct"/>
            <w:shd w:val="clear" w:color="auto" w:fill="auto"/>
            <w:tcMar>
              <w:top w:w="11" w:type="dxa"/>
              <w:left w:w="57" w:type="dxa"/>
              <w:bottom w:w="11" w:type="dxa"/>
              <w:right w:w="57" w:type="dxa"/>
            </w:tcMar>
            <w:vAlign w:val="center"/>
            <w:hideMark/>
          </w:tcPr>
          <w:p w14:paraId="2FB547D6"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已发放</w:t>
            </w:r>
            <w:proofErr w:type="spellEnd"/>
          </w:p>
        </w:tc>
        <w:tc>
          <w:tcPr>
            <w:tcW w:w="521" w:type="pct"/>
            <w:shd w:val="clear" w:color="auto" w:fill="auto"/>
            <w:tcMar>
              <w:top w:w="11" w:type="dxa"/>
              <w:left w:w="57" w:type="dxa"/>
              <w:bottom w:w="11" w:type="dxa"/>
              <w:right w:w="57" w:type="dxa"/>
            </w:tcMar>
            <w:vAlign w:val="center"/>
            <w:hideMark/>
          </w:tcPr>
          <w:p w14:paraId="58919ADB"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已</w:t>
            </w:r>
            <w:r w:rsidRPr="00864107">
              <w:rPr>
                <w:rFonts w:ascii="SimHei" w:eastAsia="SimHei" w:hAnsi="SimHei" w:hint="eastAsia"/>
                <w:b/>
                <w:bCs/>
                <w:sz w:val="21"/>
                <w:szCs w:val="20"/>
                <w:lang w:val="zh-CN"/>
              </w:rPr>
              <w:t>核准</w:t>
            </w:r>
            <w:proofErr w:type="spellEnd"/>
          </w:p>
        </w:tc>
        <w:tc>
          <w:tcPr>
            <w:tcW w:w="531" w:type="pct"/>
            <w:shd w:val="clear" w:color="auto" w:fill="auto"/>
            <w:tcMar>
              <w:top w:w="11" w:type="dxa"/>
              <w:left w:w="57" w:type="dxa"/>
              <w:bottom w:w="11" w:type="dxa"/>
              <w:right w:w="57" w:type="dxa"/>
            </w:tcMar>
            <w:vAlign w:val="center"/>
            <w:hideMark/>
          </w:tcPr>
          <w:p w14:paraId="64EEB3A6"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已发放</w:t>
            </w:r>
            <w:proofErr w:type="spellEnd"/>
          </w:p>
        </w:tc>
        <w:tc>
          <w:tcPr>
            <w:tcW w:w="543" w:type="pct"/>
            <w:shd w:val="clear" w:color="auto" w:fill="auto"/>
            <w:tcMar>
              <w:top w:w="11" w:type="dxa"/>
              <w:left w:w="57" w:type="dxa"/>
              <w:bottom w:w="11" w:type="dxa"/>
              <w:right w:w="57" w:type="dxa"/>
            </w:tcMar>
            <w:vAlign w:val="center"/>
            <w:hideMark/>
          </w:tcPr>
          <w:p w14:paraId="346EDD51"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已</w:t>
            </w:r>
            <w:r w:rsidRPr="00864107">
              <w:rPr>
                <w:rFonts w:ascii="SimHei" w:eastAsia="SimHei" w:hAnsi="SimHei" w:hint="eastAsia"/>
                <w:b/>
                <w:bCs/>
                <w:sz w:val="21"/>
                <w:szCs w:val="20"/>
                <w:lang w:val="zh-CN"/>
              </w:rPr>
              <w:t>核准</w:t>
            </w:r>
            <w:proofErr w:type="spellEnd"/>
          </w:p>
        </w:tc>
        <w:tc>
          <w:tcPr>
            <w:tcW w:w="539" w:type="pct"/>
            <w:shd w:val="clear" w:color="auto" w:fill="auto"/>
            <w:tcMar>
              <w:top w:w="11" w:type="dxa"/>
              <w:left w:w="57" w:type="dxa"/>
              <w:bottom w:w="11" w:type="dxa"/>
              <w:right w:w="57" w:type="dxa"/>
            </w:tcMar>
            <w:vAlign w:val="center"/>
            <w:hideMark/>
          </w:tcPr>
          <w:p w14:paraId="1C2D497D" w14:textId="77777777" w:rsidR="00637CFC" w:rsidRPr="00864107" w:rsidRDefault="00637CFC" w:rsidP="00191467">
            <w:pPr>
              <w:widowControl w:val="0"/>
              <w:overflowPunct w:val="0"/>
              <w:jc w:val="center"/>
              <w:rPr>
                <w:rFonts w:ascii="SimHei" w:eastAsia="SimHei" w:hAnsi="SimHei"/>
                <w:b/>
                <w:w w:val="98"/>
                <w:sz w:val="21"/>
                <w:szCs w:val="20"/>
              </w:rPr>
            </w:pPr>
            <w:proofErr w:type="spellStart"/>
            <w:r w:rsidRPr="00864107">
              <w:rPr>
                <w:rFonts w:ascii="SimHei" w:eastAsia="SimHei" w:hAnsi="SimHei"/>
                <w:b/>
                <w:bCs/>
                <w:sz w:val="21"/>
                <w:szCs w:val="20"/>
                <w:lang w:val="zh-CN"/>
              </w:rPr>
              <w:t>已发放</w:t>
            </w:r>
            <w:proofErr w:type="spellEnd"/>
          </w:p>
        </w:tc>
      </w:tr>
      <w:tr w:rsidR="00637CFC" w:rsidRPr="00864107" w14:paraId="26582FD3" w14:textId="77777777" w:rsidTr="00191467">
        <w:tc>
          <w:tcPr>
            <w:tcW w:w="751" w:type="pct"/>
            <w:shd w:val="clear" w:color="auto" w:fill="auto"/>
            <w:tcMar>
              <w:top w:w="11" w:type="dxa"/>
              <w:left w:w="108" w:type="dxa"/>
              <w:bottom w:w="11" w:type="dxa"/>
              <w:right w:w="57" w:type="dxa"/>
            </w:tcMar>
            <w:vAlign w:val="center"/>
            <w:hideMark/>
          </w:tcPr>
          <w:p w14:paraId="28D0B591" w14:textId="77777777" w:rsidR="00637CFC" w:rsidRPr="00864107" w:rsidRDefault="00637CFC" w:rsidP="00191467">
            <w:pPr>
              <w:widowControl w:val="0"/>
              <w:overflowPunct w:val="0"/>
              <w:rPr>
                <w:w w:val="98"/>
                <w:sz w:val="21"/>
                <w:szCs w:val="20"/>
              </w:rPr>
            </w:pPr>
            <w:proofErr w:type="spellStart"/>
            <w:r w:rsidRPr="00864107">
              <w:rPr>
                <w:sz w:val="21"/>
                <w:szCs w:val="20"/>
                <w:lang w:val="zh-CN"/>
              </w:rPr>
              <w:t>环境规划署</w:t>
            </w:r>
            <w:proofErr w:type="spellEnd"/>
          </w:p>
        </w:tc>
        <w:tc>
          <w:tcPr>
            <w:tcW w:w="527" w:type="pct"/>
            <w:shd w:val="clear" w:color="auto" w:fill="auto"/>
            <w:tcMar>
              <w:top w:w="11" w:type="dxa"/>
              <w:left w:w="57" w:type="dxa"/>
              <w:bottom w:w="11" w:type="dxa"/>
              <w:right w:w="57" w:type="dxa"/>
            </w:tcMar>
            <w:vAlign w:val="center"/>
            <w:hideMark/>
          </w:tcPr>
          <w:p w14:paraId="69D233A5" w14:textId="77777777" w:rsidR="00637CFC" w:rsidRPr="00864107" w:rsidRDefault="00637CFC" w:rsidP="00191467">
            <w:pPr>
              <w:widowControl w:val="0"/>
              <w:overflowPunct w:val="0"/>
              <w:jc w:val="right"/>
              <w:rPr>
                <w:w w:val="98"/>
                <w:sz w:val="21"/>
                <w:szCs w:val="20"/>
              </w:rPr>
            </w:pPr>
            <w:r w:rsidRPr="00864107">
              <w:rPr>
                <w:sz w:val="21"/>
                <w:szCs w:val="20"/>
                <w:lang w:val="zh-CN"/>
              </w:rPr>
              <w:t>3,299,132</w:t>
            </w:r>
          </w:p>
        </w:tc>
        <w:tc>
          <w:tcPr>
            <w:tcW w:w="527" w:type="pct"/>
            <w:shd w:val="clear" w:color="auto" w:fill="auto"/>
            <w:tcMar>
              <w:top w:w="11" w:type="dxa"/>
              <w:left w:w="57" w:type="dxa"/>
              <w:bottom w:w="11" w:type="dxa"/>
              <w:right w:w="57" w:type="dxa"/>
            </w:tcMar>
            <w:vAlign w:val="center"/>
            <w:hideMark/>
          </w:tcPr>
          <w:p w14:paraId="40143515" w14:textId="77777777" w:rsidR="00637CFC" w:rsidRPr="00864107" w:rsidRDefault="00637CFC" w:rsidP="00191467">
            <w:pPr>
              <w:widowControl w:val="0"/>
              <w:overflowPunct w:val="0"/>
              <w:jc w:val="right"/>
              <w:rPr>
                <w:w w:val="98"/>
                <w:sz w:val="21"/>
                <w:szCs w:val="20"/>
              </w:rPr>
            </w:pPr>
            <w:r w:rsidRPr="00864107">
              <w:rPr>
                <w:sz w:val="21"/>
                <w:szCs w:val="20"/>
                <w:lang w:val="zh-CN"/>
              </w:rPr>
              <w:t>3,239,276</w:t>
            </w:r>
          </w:p>
        </w:tc>
        <w:tc>
          <w:tcPr>
            <w:tcW w:w="528" w:type="pct"/>
            <w:shd w:val="clear" w:color="auto" w:fill="auto"/>
            <w:tcMar>
              <w:top w:w="11" w:type="dxa"/>
              <w:left w:w="57" w:type="dxa"/>
              <w:bottom w:w="11" w:type="dxa"/>
              <w:right w:w="57" w:type="dxa"/>
            </w:tcMar>
            <w:vAlign w:val="center"/>
            <w:hideMark/>
          </w:tcPr>
          <w:p w14:paraId="62452EEF" w14:textId="77777777" w:rsidR="00637CFC" w:rsidRPr="00864107" w:rsidRDefault="00637CFC" w:rsidP="00191467">
            <w:pPr>
              <w:widowControl w:val="0"/>
              <w:overflowPunct w:val="0"/>
              <w:jc w:val="right"/>
              <w:rPr>
                <w:w w:val="98"/>
                <w:sz w:val="21"/>
                <w:szCs w:val="20"/>
              </w:rPr>
            </w:pPr>
            <w:r w:rsidRPr="00864107">
              <w:rPr>
                <w:sz w:val="21"/>
                <w:szCs w:val="20"/>
                <w:lang w:val="zh-CN"/>
              </w:rPr>
              <w:t>2,570,000</w:t>
            </w:r>
          </w:p>
        </w:tc>
        <w:tc>
          <w:tcPr>
            <w:tcW w:w="534" w:type="pct"/>
            <w:shd w:val="clear" w:color="auto" w:fill="auto"/>
            <w:tcMar>
              <w:top w:w="11" w:type="dxa"/>
              <w:left w:w="57" w:type="dxa"/>
              <w:bottom w:w="11" w:type="dxa"/>
              <w:right w:w="57" w:type="dxa"/>
            </w:tcMar>
            <w:vAlign w:val="center"/>
            <w:hideMark/>
          </w:tcPr>
          <w:p w14:paraId="13266B88" w14:textId="77777777" w:rsidR="00637CFC" w:rsidRPr="00864107" w:rsidRDefault="00637CFC" w:rsidP="00191467">
            <w:pPr>
              <w:widowControl w:val="0"/>
              <w:overflowPunct w:val="0"/>
              <w:jc w:val="right"/>
              <w:rPr>
                <w:w w:val="98"/>
                <w:sz w:val="21"/>
                <w:szCs w:val="20"/>
              </w:rPr>
            </w:pPr>
            <w:r w:rsidRPr="00864107">
              <w:rPr>
                <w:sz w:val="21"/>
                <w:szCs w:val="20"/>
                <w:lang w:val="zh-CN"/>
              </w:rPr>
              <w:t>2,560,000</w:t>
            </w:r>
          </w:p>
        </w:tc>
        <w:tc>
          <w:tcPr>
            <w:tcW w:w="521" w:type="pct"/>
            <w:shd w:val="clear" w:color="auto" w:fill="auto"/>
            <w:tcMar>
              <w:top w:w="11" w:type="dxa"/>
              <w:left w:w="57" w:type="dxa"/>
              <w:bottom w:w="11" w:type="dxa"/>
              <w:right w:w="57" w:type="dxa"/>
            </w:tcMar>
            <w:vAlign w:val="center"/>
            <w:hideMark/>
          </w:tcPr>
          <w:p w14:paraId="43F7F8AD" w14:textId="77777777" w:rsidR="00637CFC" w:rsidRPr="00864107" w:rsidRDefault="00637CFC" w:rsidP="00191467">
            <w:pPr>
              <w:widowControl w:val="0"/>
              <w:overflowPunct w:val="0"/>
              <w:jc w:val="right"/>
              <w:rPr>
                <w:w w:val="98"/>
                <w:sz w:val="21"/>
                <w:szCs w:val="20"/>
              </w:rPr>
            </w:pPr>
            <w:r w:rsidRPr="00864107">
              <w:rPr>
                <w:sz w:val="21"/>
                <w:szCs w:val="20"/>
                <w:lang w:val="zh-CN"/>
              </w:rPr>
              <w:t>1,000,000</w:t>
            </w:r>
          </w:p>
        </w:tc>
        <w:tc>
          <w:tcPr>
            <w:tcW w:w="531" w:type="pct"/>
            <w:shd w:val="clear" w:color="auto" w:fill="auto"/>
            <w:tcMar>
              <w:top w:w="11" w:type="dxa"/>
              <w:left w:w="57" w:type="dxa"/>
              <w:bottom w:w="11" w:type="dxa"/>
              <w:right w:w="57" w:type="dxa"/>
            </w:tcMar>
            <w:vAlign w:val="center"/>
            <w:hideMark/>
          </w:tcPr>
          <w:p w14:paraId="1B0BEE80" w14:textId="77777777" w:rsidR="00637CFC" w:rsidRPr="00864107" w:rsidRDefault="00637CFC" w:rsidP="00191467">
            <w:pPr>
              <w:widowControl w:val="0"/>
              <w:overflowPunct w:val="0"/>
              <w:jc w:val="right"/>
              <w:rPr>
                <w:w w:val="98"/>
                <w:sz w:val="21"/>
                <w:szCs w:val="20"/>
              </w:rPr>
            </w:pPr>
            <w:r w:rsidRPr="00864107">
              <w:rPr>
                <w:sz w:val="21"/>
                <w:szCs w:val="20"/>
                <w:lang w:val="zh-CN"/>
              </w:rPr>
              <w:t>925,000</w:t>
            </w:r>
          </w:p>
        </w:tc>
        <w:tc>
          <w:tcPr>
            <w:tcW w:w="543" w:type="pct"/>
            <w:shd w:val="clear" w:color="auto" w:fill="auto"/>
            <w:tcMar>
              <w:top w:w="11" w:type="dxa"/>
              <w:left w:w="57" w:type="dxa"/>
              <w:bottom w:w="11" w:type="dxa"/>
              <w:right w:w="57" w:type="dxa"/>
            </w:tcMar>
            <w:vAlign w:val="center"/>
            <w:hideMark/>
          </w:tcPr>
          <w:p w14:paraId="33C95C53" w14:textId="77777777" w:rsidR="00637CFC" w:rsidRPr="00864107" w:rsidRDefault="00637CFC" w:rsidP="00191467">
            <w:pPr>
              <w:widowControl w:val="0"/>
              <w:overflowPunct w:val="0"/>
              <w:jc w:val="right"/>
              <w:rPr>
                <w:w w:val="98"/>
                <w:sz w:val="21"/>
                <w:szCs w:val="20"/>
              </w:rPr>
            </w:pPr>
            <w:r w:rsidRPr="00864107">
              <w:rPr>
                <w:sz w:val="21"/>
                <w:szCs w:val="20"/>
                <w:lang w:val="zh-CN"/>
              </w:rPr>
              <w:t>6,869,132</w:t>
            </w:r>
          </w:p>
        </w:tc>
        <w:tc>
          <w:tcPr>
            <w:tcW w:w="539" w:type="pct"/>
            <w:shd w:val="clear" w:color="auto" w:fill="auto"/>
            <w:tcMar>
              <w:top w:w="11" w:type="dxa"/>
              <w:left w:w="57" w:type="dxa"/>
              <w:bottom w:w="11" w:type="dxa"/>
              <w:right w:w="57" w:type="dxa"/>
            </w:tcMar>
            <w:vAlign w:val="center"/>
            <w:hideMark/>
          </w:tcPr>
          <w:p w14:paraId="4EE79BFE" w14:textId="77777777" w:rsidR="00637CFC" w:rsidRPr="00864107" w:rsidRDefault="00637CFC" w:rsidP="00191467">
            <w:pPr>
              <w:widowControl w:val="0"/>
              <w:overflowPunct w:val="0"/>
              <w:jc w:val="right"/>
              <w:rPr>
                <w:w w:val="98"/>
                <w:sz w:val="21"/>
                <w:szCs w:val="20"/>
              </w:rPr>
            </w:pPr>
            <w:r w:rsidRPr="00864107">
              <w:rPr>
                <w:sz w:val="21"/>
                <w:szCs w:val="20"/>
                <w:lang w:val="zh-CN"/>
              </w:rPr>
              <w:t>6,724,276</w:t>
            </w:r>
          </w:p>
        </w:tc>
      </w:tr>
      <w:tr w:rsidR="00637CFC" w:rsidRPr="00864107" w14:paraId="7C6221F7" w14:textId="77777777" w:rsidTr="00191467">
        <w:tc>
          <w:tcPr>
            <w:tcW w:w="751" w:type="pct"/>
            <w:shd w:val="clear" w:color="auto" w:fill="auto"/>
            <w:tcMar>
              <w:top w:w="11" w:type="dxa"/>
              <w:left w:w="108" w:type="dxa"/>
              <w:bottom w:w="11" w:type="dxa"/>
              <w:right w:w="57" w:type="dxa"/>
            </w:tcMar>
            <w:vAlign w:val="center"/>
            <w:hideMark/>
          </w:tcPr>
          <w:p w14:paraId="202F6F3F" w14:textId="77777777" w:rsidR="00637CFC" w:rsidRPr="00864107" w:rsidRDefault="00637CFC" w:rsidP="00191467">
            <w:pPr>
              <w:widowControl w:val="0"/>
              <w:overflowPunct w:val="0"/>
              <w:rPr>
                <w:w w:val="98"/>
                <w:sz w:val="21"/>
                <w:szCs w:val="20"/>
              </w:rPr>
            </w:pPr>
            <w:proofErr w:type="spellStart"/>
            <w:r w:rsidRPr="00864107">
              <w:rPr>
                <w:sz w:val="21"/>
                <w:szCs w:val="20"/>
                <w:lang w:val="zh-CN"/>
              </w:rPr>
              <w:t>德国</w:t>
            </w:r>
            <w:proofErr w:type="spellEnd"/>
          </w:p>
        </w:tc>
        <w:tc>
          <w:tcPr>
            <w:tcW w:w="527" w:type="pct"/>
            <w:shd w:val="clear" w:color="auto" w:fill="auto"/>
            <w:tcMar>
              <w:top w:w="11" w:type="dxa"/>
              <w:left w:w="57" w:type="dxa"/>
              <w:bottom w:w="11" w:type="dxa"/>
              <w:right w:w="57" w:type="dxa"/>
            </w:tcMar>
            <w:vAlign w:val="center"/>
            <w:hideMark/>
          </w:tcPr>
          <w:p w14:paraId="56CB8333" w14:textId="77777777" w:rsidR="00637CFC" w:rsidRPr="00864107" w:rsidRDefault="00637CFC" w:rsidP="00191467">
            <w:pPr>
              <w:widowControl w:val="0"/>
              <w:overflowPunct w:val="0"/>
              <w:jc w:val="right"/>
              <w:rPr>
                <w:w w:val="98"/>
                <w:sz w:val="21"/>
                <w:szCs w:val="20"/>
              </w:rPr>
            </w:pPr>
            <w:r w:rsidRPr="00864107">
              <w:rPr>
                <w:sz w:val="21"/>
                <w:szCs w:val="20"/>
                <w:lang w:val="zh-CN"/>
              </w:rPr>
              <w:t>300,000</w:t>
            </w:r>
          </w:p>
        </w:tc>
        <w:tc>
          <w:tcPr>
            <w:tcW w:w="527" w:type="pct"/>
            <w:shd w:val="clear" w:color="auto" w:fill="auto"/>
            <w:tcMar>
              <w:top w:w="11" w:type="dxa"/>
              <w:left w:w="57" w:type="dxa"/>
              <w:bottom w:w="11" w:type="dxa"/>
              <w:right w:w="57" w:type="dxa"/>
            </w:tcMar>
            <w:vAlign w:val="center"/>
            <w:hideMark/>
          </w:tcPr>
          <w:p w14:paraId="58752806" w14:textId="77777777" w:rsidR="00637CFC" w:rsidRPr="00864107" w:rsidRDefault="00637CFC" w:rsidP="00191467">
            <w:pPr>
              <w:widowControl w:val="0"/>
              <w:overflowPunct w:val="0"/>
              <w:jc w:val="right"/>
              <w:rPr>
                <w:w w:val="98"/>
                <w:sz w:val="21"/>
                <w:szCs w:val="20"/>
              </w:rPr>
            </w:pPr>
            <w:r w:rsidRPr="00864107">
              <w:rPr>
                <w:sz w:val="21"/>
                <w:szCs w:val="20"/>
                <w:lang w:val="zh-CN"/>
              </w:rPr>
              <w:t>300,000</w:t>
            </w:r>
          </w:p>
        </w:tc>
        <w:tc>
          <w:tcPr>
            <w:tcW w:w="528" w:type="pct"/>
            <w:shd w:val="clear" w:color="auto" w:fill="auto"/>
            <w:tcMar>
              <w:top w:w="11" w:type="dxa"/>
              <w:left w:w="57" w:type="dxa"/>
              <w:bottom w:w="11" w:type="dxa"/>
              <w:right w:w="57" w:type="dxa"/>
            </w:tcMar>
            <w:vAlign w:val="center"/>
            <w:hideMark/>
          </w:tcPr>
          <w:p w14:paraId="218D489F" w14:textId="77777777" w:rsidR="00637CFC" w:rsidRPr="00864107" w:rsidRDefault="00637CFC" w:rsidP="00191467">
            <w:pPr>
              <w:widowControl w:val="0"/>
              <w:overflowPunct w:val="0"/>
              <w:jc w:val="right"/>
              <w:rPr>
                <w:w w:val="98"/>
                <w:sz w:val="21"/>
                <w:szCs w:val="20"/>
              </w:rPr>
            </w:pPr>
            <w:r w:rsidRPr="00864107">
              <w:rPr>
                <w:sz w:val="21"/>
                <w:szCs w:val="20"/>
                <w:lang w:val="zh-CN"/>
              </w:rPr>
              <w:t>0</w:t>
            </w:r>
          </w:p>
        </w:tc>
        <w:tc>
          <w:tcPr>
            <w:tcW w:w="534" w:type="pct"/>
            <w:shd w:val="clear" w:color="auto" w:fill="auto"/>
            <w:tcMar>
              <w:top w:w="11" w:type="dxa"/>
              <w:left w:w="57" w:type="dxa"/>
              <w:bottom w:w="11" w:type="dxa"/>
              <w:right w:w="57" w:type="dxa"/>
            </w:tcMar>
            <w:vAlign w:val="center"/>
            <w:hideMark/>
          </w:tcPr>
          <w:p w14:paraId="4427B874" w14:textId="77777777" w:rsidR="00637CFC" w:rsidRPr="00864107" w:rsidRDefault="00637CFC" w:rsidP="00191467">
            <w:pPr>
              <w:widowControl w:val="0"/>
              <w:overflowPunct w:val="0"/>
              <w:jc w:val="right"/>
              <w:rPr>
                <w:w w:val="98"/>
                <w:sz w:val="21"/>
                <w:szCs w:val="20"/>
              </w:rPr>
            </w:pPr>
            <w:r w:rsidRPr="00864107">
              <w:rPr>
                <w:sz w:val="21"/>
                <w:szCs w:val="20"/>
                <w:lang w:val="zh-CN"/>
              </w:rPr>
              <w:t>0</w:t>
            </w:r>
          </w:p>
        </w:tc>
        <w:tc>
          <w:tcPr>
            <w:tcW w:w="521" w:type="pct"/>
            <w:shd w:val="clear" w:color="auto" w:fill="auto"/>
            <w:tcMar>
              <w:top w:w="11" w:type="dxa"/>
              <w:left w:w="57" w:type="dxa"/>
              <w:bottom w:w="11" w:type="dxa"/>
              <w:right w:w="57" w:type="dxa"/>
            </w:tcMar>
            <w:vAlign w:val="center"/>
            <w:hideMark/>
          </w:tcPr>
          <w:p w14:paraId="42DC18ED" w14:textId="77777777" w:rsidR="00637CFC" w:rsidRPr="00864107" w:rsidRDefault="00637CFC" w:rsidP="00191467">
            <w:pPr>
              <w:widowControl w:val="0"/>
              <w:overflowPunct w:val="0"/>
              <w:jc w:val="right"/>
              <w:rPr>
                <w:w w:val="98"/>
                <w:sz w:val="21"/>
                <w:szCs w:val="20"/>
              </w:rPr>
            </w:pPr>
            <w:r w:rsidRPr="00864107">
              <w:rPr>
                <w:sz w:val="21"/>
                <w:szCs w:val="20"/>
                <w:lang w:val="zh-CN"/>
              </w:rPr>
              <w:t>0</w:t>
            </w:r>
          </w:p>
        </w:tc>
        <w:tc>
          <w:tcPr>
            <w:tcW w:w="531" w:type="pct"/>
            <w:shd w:val="clear" w:color="auto" w:fill="auto"/>
            <w:tcMar>
              <w:top w:w="11" w:type="dxa"/>
              <w:left w:w="57" w:type="dxa"/>
              <w:bottom w:w="11" w:type="dxa"/>
              <w:right w:w="57" w:type="dxa"/>
            </w:tcMar>
            <w:vAlign w:val="center"/>
            <w:hideMark/>
          </w:tcPr>
          <w:p w14:paraId="10B50D53" w14:textId="77777777" w:rsidR="00637CFC" w:rsidRPr="00864107" w:rsidRDefault="00637CFC" w:rsidP="00191467">
            <w:pPr>
              <w:widowControl w:val="0"/>
              <w:overflowPunct w:val="0"/>
              <w:jc w:val="right"/>
              <w:rPr>
                <w:w w:val="98"/>
                <w:sz w:val="21"/>
                <w:szCs w:val="20"/>
              </w:rPr>
            </w:pPr>
            <w:r w:rsidRPr="00864107">
              <w:rPr>
                <w:sz w:val="21"/>
                <w:szCs w:val="20"/>
                <w:lang w:val="zh-CN"/>
              </w:rPr>
              <w:t>0</w:t>
            </w:r>
          </w:p>
        </w:tc>
        <w:tc>
          <w:tcPr>
            <w:tcW w:w="543" w:type="pct"/>
            <w:shd w:val="clear" w:color="auto" w:fill="auto"/>
            <w:tcMar>
              <w:top w:w="11" w:type="dxa"/>
              <w:left w:w="57" w:type="dxa"/>
              <w:bottom w:w="11" w:type="dxa"/>
              <w:right w:w="57" w:type="dxa"/>
            </w:tcMar>
            <w:vAlign w:val="center"/>
            <w:hideMark/>
          </w:tcPr>
          <w:p w14:paraId="0CCCD8BC" w14:textId="77777777" w:rsidR="00637CFC" w:rsidRPr="00864107" w:rsidRDefault="00637CFC" w:rsidP="00191467">
            <w:pPr>
              <w:widowControl w:val="0"/>
              <w:overflowPunct w:val="0"/>
              <w:jc w:val="right"/>
              <w:rPr>
                <w:w w:val="98"/>
                <w:sz w:val="21"/>
                <w:szCs w:val="20"/>
              </w:rPr>
            </w:pPr>
            <w:r w:rsidRPr="00864107">
              <w:rPr>
                <w:sz w:val="21"/>
                <w:szCs w:val="20"/>
                <w:lang w:val="zh-CN"/>
              </w:rPr>
              <w:t>300,000</w:t>
            </w:r>
          </w:p>
        </w:tc>
        <w:tc>
          <w:tcPr>
            <w:tcW w:w="539" w:type="pct"/>
            <w:shd w:val="clear" w:color="auto" w:fill="auto"/>
            <w:tcMar>
              <w:top w:w="11" w:type="dxa"/>
              <w:left w:w="57" w:type="dxa"/>
              <w:bottom w:w="11" w:type="dxa"/>
              <w:right w:w="57" w:type="dxa"/>
            </w:tcMar>
            <w:vAlign w:val="center"/>
            <w:hideMark/>
          </w:tcPr>
          <w:p w14:paraId="29A364E3" w14:textId="77777777" w:rsidR="00637CFC" w:rsidRPr="00864107" w:rsidRDefault="00637CFC" w:rsidP="00191467">
            <w:pPr>
              <w:widowControl w:val="0"/>
              <w:overflowPunct w:val="0"/>
              <w:jc w:val="right"/>
              <w:rPr>
                <w:w w:val="98"/>
                <w:sz w:val="21"/>
                <w:szCs w:val="20"/>
              </w:rPr>
            </w:pPr>
            <w:r w:rsidRPr="00864107">
              <w:rPr>
                <w:sz w:val="21"/>
                <w:szCs w:val="20"/>
                <w:lang w:val="zh-CN"/>
              </w:rPr>
              <w:t>300,000</w:t>
            </w:r>
          </w:p>
        </w:tc>
      </w:tr>
      <w:tr w:rsidR="00637CFC" w:rsidRPr="00864107" w14:paraId="588C7BB1" w14:textId="77777777" w:rsidTr="00191467">
        <w:tc>
          <w:tcPr>
            <w:tcW w:w="751" w:type="pct"/>
            <w:shd w:val="clear" w:color="auto" w:fill="auto"/>
            <w:tcMar>
              <w:top w:w="11" w:type="dxa"/>
              <w:left w:w="108" w:type="dxa"/>
              <w:bottom w:w="11" w:type="dxa"/>
              <w:right w:w="57" w:type="dxa"/>
            </w:tcMar>
            <w:vAlign w:val="center"/>
            <w:hideMark/>
          </w:tcPr>
          <w:p w14:paraId="5BBE0833" w14:textId="77777777" w:rsidR="00637CFC" w:rsidRPr="00864107" w:rsidRDefault="00637CFC" w:rsidP="00191467">
            <w:pPr>
              <w:widowControl w:val="0"/>
              <w:overflowPunct w:val="0"/>
              <w:rPr>
                <w:w w:val="98"/>
                <w:sz w:val="21"/>
                <w:szCs w:val="20"/>
              </w:rPr>
            </w:pPr>
            <w:proofErr w:type="spellStart"/>
            <w:r w:rsidRPr="00864107">
              <w:rPr>
                <w:sz w:val="21"/>
                <w:szCs w:val="20"/>
                <w:lang w:val="zh-CN"/>
              </w:rPr>
              <w:t>日本</w:t>
            </w:r>
            <w:proofErr w:type="spellEnd"/>
          </w:p>
        </w:tc>
        <w:tc>
          <w:tcPr>
            <w:tcW w:w="527" w:type="pct"/>
            <w:shd w:val="clear" w:color="auto" w:fill="auto"/>
            <w:tcMar>
              <w:top w:w="11" w:type="dxa"/>
              <w:left w:w="57" w:type="dxa"/>
              <w:bottom w:w="11" w:type="dxa"/>
              <w:right w:w="57" w:type="dxa"/>
            </w:tcMar>
            <w:vAlign w:val="center"/>
            <w:hideMark/>
          </w:tcPr>
          <w:p w14:paraId="244D75F4" w14:textId="77777777" w:rsidR="00637CFC" w:rsidRPr="00864107" w:rsidRDefault="00637CFC" w:rsidP="00191467">
            <w:pPr>
              <w:widowControl w:val="0"/>
              <w:overflowPunct w:val="0"/>
              <w:jc w:val="right"/>
              <w:rPr>
                <w:w w:val="98"/>
                <w:sz w:val="21"/>
                <w:szCs w:val="20"/>
              </w:rPr>
            </w:pPr>
            <w:r w:rsidRPr="00864107">
              <w:rPr>
                <w:sz w:val="21"/>
                <w:szCs w:val="20"/>
                <w:lang w:val="zh-CN"/>
              </w:rPr>
              <w:t>80,000</w:t>
            </w:r>
          </w:p>
        </w:tc>
        <w:tc>
          <w:tcPr>
            <w:tcW w:w="527" w:type="pct"/>
            <w:shd w:val="clear" w:color="auto" w:fill="auto"/>
            <w:tcMar>
              <w:top w:w="11" w:type="dxa"/>
              <w:left w:w="57" w:type="dxa"/>
              <w:bottom w:w="11" w:type="dxa"/>
              <w:right w:w="57" w:type="dxa"/>
            </w:tcMar>
            <w:vAlign w:val="center"/>
            <w:hideMark/>
          </w:tcPr>
          <w:p w14:paraId="4AB2DAEC" w14:textId="77777777" w:rsidR="00637CFC" w:rsidRPr="00864107" w:rsidRDefault="00637CFC" w:rsidP="00191467">
            <w:pPr>
              <w:widowControl w:val="0"/>
              <w:overflowPunct w:val="0"/>
              <w:jc w:val="right"/>
              <w:rPr>
                <w:w w:val="98"/>
                <w:sz w:val="21"/>
                <w:szCs w:val="20"/>
              </w:rPr>
            </w:pPr>
            <w:r w:rsidRPr="00864107">
              <w:rPr>
                <w:sz w:val="21"/>
                <w:szCs w:val="20"/>
                <w:lang w:val="zh-CN"/>
              </w:rPr>
              <w:t>80,000</w:t>
            </w:r>
          </w:p>
        </w:tc>
        <w:tc>
          <w:tcPr>
            <w:tcW w:w="528" w:type="pct"/>
            <w:shd w:val="clear" w:color="auto" w:fill="auto"/>
            <w:tcMar>
              <w:top w:w="11" w:type="dxa"/>
              <w:left w:w="57" w:type="dxa"/>
              <w:bottom w:w="11" w:type="dxa"/>
              <w:right w:w="57" w:type="dxa"/>
            </w:tcMar>
            <w:vAlign w:val="center"/>
            <w:hideMark/>
          </w:tcPr>
          <w:p w14:paraId="4A855BF0" w14:textId="77777777" w:rsidR="00637CFC" w:rsidRPr="00864107" w:rsidRDefault="00637CFC" w:rsidP="00191467">
            <w:pPr>
              <w:widowControl w:val="0"/>
              <w:overflowPunct w:val="0"/>
              <w:jc w:val="right"/>
              <w:rPr>
                <w:w w:val="98"/>
                <w:sz w:val="21"/>
                <w:szCs w:val="20"/>
              </w:rPr>
            </w:pPr>
            <w:r w:rsidRPr="00864107">
              <w:rPr>
                <w:sz w:val="21"/>
                <w:szCs w:val="20"/>
                <w:lang w:val="zh-CN"/>
              </w:rPr>
              <w:t>80,000</w:t>
            </w:r>
          </w:p>
        </w:tc>
        <w:tc>
          <w:tcPr>
            <w:tcW w:w="534" w:type="pct"/>
            <w:shd w:val="clear" w:color="auto" w:fill="auto"/>
            <w:tcMar>
              <w:top w:w="11" w:type="dxa"/>
              <w:left w:w="57" w:type="dxa"/>
              <w:bottom w:w="11" w:type="dxa"/>
              <w:right w:w="57" w:type="dxa"/>
            </w:tcMar>
            <w:vAlign w:val="center"/>
            <w:hideMark/>
          </w:tcPr>
          <w:p w14:paraId="7924D59C" w14:textId="77777777" w:rsidR="00637CFC" w:rsidRPr="00864107" w:rsidRDefault="00637CFC" w:rsidP="00191467">
            <w:pPr>
              <w:widowControl w:val="0"/>
              <w:overflowPunct w:val="0"/>
              <w:jc w:val="right"/>
              <w:rPr>
                <w:w w:val="98"/>
                <w:sz w:val="21"/>
                <w:szCs w:val="20"/>
              </w:rPr>
            </w:pPr>
            <w:r w:rsidRPr="00864107">
              <w:rPr>
                <w:sz w:val="21"/>
                <w:szCs w:val="20"/>
                <w:lang w:val="zh-CN"/>
              </w:rPr>
              <w:t>80,000</w:t>
            </w:r>
          </w:p>
        </w:tc>
        <w:tc>
          <w:tcPr>
            <w:tcW w:w="521" w:type="pct"/>
            <w:shd w:val="clear" w:color="auto" w:fill="auto"/>
            <w:tcMar>
              <w:top w:w="11" w:type="dxa"/>
              <w:left w:w="57" w:type="dxa"/>
              <w:bottom w:w="11" w:type="dxa"/>
              <w:right w:w="57" w:type="dxa"/>
            </w:tcMar>
            <w:vAlign w:val="center"/>
            <w:hideMark/>
          </w:tcPr>
          <w:p w14:paraId="1523B032" w14:textId="77777777" w:rsidR="00637CFC" w:rsidRPr="00864107" w:rsidRDefault="00637CFC" w:rsidP="00191467">
            <w:pPr>
              <w:widowControl w:val="0"/>
              <w:overflowPunct w:val="0"/>
              <w:jc w:val="right"/>
              <w:rPr>
                <w:w w:val="98"/>
                <w:sz w:val="21"/>
                <w:szCs w:val="20"/>
              </w:rPr>
            </w:pPr>
            <w:r w:rsidRPr="00864107">
              <w:rPr>
                <w:sz w:val="21"/>
                <w:szCs w:val="20"/>
                <w:lang w:val="zh-CN"/>
              </w:rPr>
              <w:t>0</w:t>
            </w:r>
          </w:p>
        </w:tc>
        <w:tc>
          <w:tcPr>
            <w:tcW w:w="531" w:type="pct"/>
            <w:shd w:val="clear" w:color="auto" w:fill="auto"/>
            <w:tcMar>
              <w:top w:w="11" w:type="dxa"/>
              <w:left w:w="57" w:type="dxa"/>
              <w:bottom w:w="11" w:type="dxa"/>
              <w:right w:w="57" w:type="dxa"/>
            </w:tcMar>
            <w:vAlign w:val="center"/>
            <w:hideMark/>
          </w:tcPr>
          <w:p w14:paraId="152B1EA5" w14:textId="77777777" w:rsidR="00637CFC" w:rsidRPr="00864107" w:rsidRDefault="00637CFC" w:rsidP="00191467">
            <w:pPr>
              <w:widowControl w:val="0"/>
              <w:overflowPunct w:val="0"/>
              <w:jc w:val="right"/>
              <w:rPr>
                <w:w w:val="98"/>
                <w:sz w:val="21"/>
                <w:szCs w:val="20"/>
              </w:rPr>
            </w:pPr>
            <w:r w:rsidRPr="00864107">
              <w:rPr>
                <w:sz w:val="21"/>
                <w:szCs w:val="20"/>
                <w:lang w:val="zh-CN"/>
              </w:rPr>
              <w:t>0</w:t>
            </w:r>
          </w:p>
        </w:tc>
        <w:tc>
          <w:tcPr>
            <w:tcW w:w="543" w:type="pct"/>
            <w:shd w:val="clear" w:color="auto" w:fill="auto"/>
            <w:tcMar>
              <w:top w:w="11" w:type="dxa"/>
              <w:left w:w="57" w:type="dxa"/>
              <w:bottom w:w="11" w:type="dxa"/>
              <w:right w:w="57" w:type="dxa"/>
            </w:tcMar>
            <w:vAlign w:val="center"/>
            <w:hideMark/>
          </w:tcPr>
          <w:p w14:paraId="3243676D" w14:textId="77777777" w:rsidR="00637CFC" w:rsidRPr="00864107" w:rsidRDefault="00637CFC" w:rsidP="00191467">
            <w:pPr>
              <w:widowControl w:val="0"/>
              <w:overflowPunct w:val="0"/>
              <w:jc w:val="right"/>
              <w:rPr>
                <w:w w:val="98"/>
                <w:sz w:val="21"/>
                <w:szCs w:val="20"/>
              </w:rPr>
            </w:pPr>
            <w:r w:rsidRPr="00864107">
              <w:rPr>
                <w:sz w:val="21"/>
                <w:szCs w:val="20"/>
                <w:lang w:val="zh-CN"/>
              </w:rPr>
              <w:t>160,000</w:t>
            </w:r>
          </w:p>
        </w:tc>
        <w:tc>
          <w:tcPr>
            <w:tcW w:w="539" w:type="pct"/>
            <w:shd w:val="clear" w:color="auto" w:fill="auto"/>
            <w:tcMar>
              <w:top w:w="11" w:type="dxa"/>
              <w:left w:w="57" w:type="dxa"/>
              <w:bottom w:w="11" w:type="dxa"/>
              <w:right w:w="57" w:type="dxa"/>
            </w:tcMar>
            <w:vAlign w:val="center"/>
            <w:hideMark/>
          </w:tcPr>
          <w:p w14:paraId="5EE37F03" w14:textId="77777777" w:rsidR="00637CFC" w:rsidRPr="00864107" w:rsidRDefault="00637CFC" w:rsidP="00191467">
            <w:pPr>
              <w:widowControl w:val="0"/>
              <w:overflowPunct w:val="0"/>
              <w:jc w:val="right"/>
              <w:rPr>
                <w:w w:val="98"/>
                <w:sz w:val="21"/>
                <w:szCs w:val="20"/>
              </w:rPr>
            </w:pPr>
            <w:r w:rsidRPr="00864107">
              <w:rPr>
                <w:sz w:val="21"/>
                <w:szCs w:val="20"/>
                <w:lang w:val="zh-CN"/>
              </w:rPr>
              <w:t>160,000</w:t>
            </w:r>
          </w:p>
        </w:tc>
      </w:tr>
      <w:tr w:rsidR="00637CFC" w:rsidRPr="00864107" w14:paraId="1E49B36C" w14:textId="77777777" w:rsidTr="00191467">
        <w:tc>
          <w:tcPr>
            <w:tcW w:w="751" w:type="pct"/>
            <w:shd w:val="clear" w:color="auto" w:fill="auto"/>
            <w:tcMar>
              <w:top w:w="11" w:type="dxa"/>
              <w:left w:w="108" w:type="dxa"/>
              <w:bottom w:w="11" w:type="dxa"/>
              <w:right w:w="57" w:type="dxa"/>
            </w:tcMar>
            <w:vAlign w:val="center"/>
            <w:hideMark/>
          </w:tcPr>
          <w:p w14:paraId="20721AD5" w14:textId="77777777" w:rsidR="00637CFC" w:rsidRPr="00864107" w:rsidRDefault="00637CFC" w:rsidP="00191467">
            <w:pPr>
              <w:widowControl w:val="0"/>
              <w:overflowPunct w:val="0"/>
              <w:rPr>
                <w:rFonts w:eastAsia="SimHei"/>
                <w:b/>
                <w:w w:val="98"/>
                <w:sz w:val="21"/>
                <w:szCs w:val="20"/>
              </w:rPr>
            </w:pPr>
            <w:proofErr w:type="spellStart"/>
            <w:r w:rsidRPr="00864107">
              <w:rPr>
                <w:rFonts w:eastAsia="SimHei"/>
                <w:b/>
                <w:bCs/>
                <w:sz w:val="21"/>
                <w:szCs w:val="20"/>
                <w:lang w:val="zh-CN"/>
              </w:rPr>
              <w:t>共计</w:t>
            </w:r>
            <w:proofErr w:type="spellEnd"/>
          </w:p>
        </w:tc>
        <w:tc>
          <w:tcPr>
            <w:tcW w:w="527" w:type="pct"/>
            <w:shd w:val="clear" w:color="auto" w:fill="auto"/>
            <w:tcMar>
              <w:top w:w="11" w:type="dxa"/>
              <w:left w:w="57" w:type="dxa"/>
              <w:bottom w:w="11" w:type="dxa"/>
              <w:right w:w="57" w:type="dxa"/>
            </w:tcMar>
            <w:vAlign w:val="center"/>
            <w:hideMark/>
          </w:tcPr>
          <w:p w14:paraId="547C1593" w14:textId="77777777" w:rsidR="00637CFC" w:rsidRPr="00864107" w:rsidRDefault="00637CFC" w:rsidP="00191467">
            <w:pPr>
              <w:widowControl w:val="0"/>
              <w:overflowPunct w:val="0"/>
              <w:jc w:val="right"/>
              <w:rPr>
                <w:b/>
                <w:w w:val="98"/>
                <w:sz w:val="21"/>
                <w:szCs w:val="20"/>
              </w:rPr>
            </w:pPr>
            <w:r w:rsidRPr="00864107">
              <w:rPr>
                <w:b/>
                <w:bCs/>
                <w:sz w:val="21"/>
                <w:szCs w:val="20"/>
                <w:lang w:val="zh-CN"/>
              </w:rPr>
              <w:t>3,679,132</w:t>
            </w:r>
          </w:p>
        </w:tc>
        <w:tc>
          <w:tcPr>
            <w:tcW w:w="527" w:type="pct"/>
            <w:shd w:val="clear" w:color="auto" w:fill="auto"/>
            <w:tcMar>
              <w:top w:w="11" w:type="dxa"/>
              <w:left w:w="57" w:type="dxa"/>
              <w:bottom w:w="11" w:type="dxa"/>
              <w:right w:w="57" w:type="dxa"/>
            </w:tcMar>
            <w:vAlign w:val="center"/>
            <w:hideMark/>
          </w:tcPr>
          <w:p w14:paraId="37548B15" w14:textId="77777777" w:rsidR="00637CFC" w:rsidRPr="00864107" w:rsidRDefault="00637CFC" w:rsidP="00191467">
            <w:pPr>
              <w:widowControl w:val="0"/>
              <w:overflowPunct w:val="0"/>
              <w:jc w:val="right"/>
              <w:rPr>
                <w:b/>
                <w:w w:val="98"/>
                <w:sz w:val="21"/>
                <w:szCs w:val="20"/>
              </w:rPr>
            </w:pPr>
            <w:r w:rsidRPr="00864107">
              <w:rPr>
                <w:b/>
                <w:bCs/>
                <w:sz w:val="21"/>
                <w:szCs w:val="20"/>
                <w:lang w:val="zh-CN"/>
              </w:rPr>
              <w:t>3,619,276</w:t>
            </w:r>
          </w:p>
        </w:tc>
        <w:tc>
          <w:tcPr>
            <w:tcW w:w="528" w:type="pct"/>
            <w:shd w:val="clear" w:color="auto" w:fill="auto"/>
            <w:tcMar>
              <w:top w:w="11" w:type="dxa"/>
              <w:left w:w="57" w:type="dxa"/>
              <w:bottom w:w="11" w:type="dxa"/>
              <w:right w:w="57" w:type="dxa"/>
            </w:tcMar>
            <w:vAlign w:val="center"/>
            <w:hideMark/>
          </w:tcPr>
          <w:p w14:paraId="416886EF" w14:textId="77777777" w:rsidR="00637CFC" w:rsidRPr="00864107" w:rsidRDefault="00637CFC" w:rsidP="00191467">
            <w:pPr>
              <w:widowControl w:val="0"/>
              <w:overflowPunct w:val="0"/>
              <w:jc w:val="right"/>
              <w:rPr>
                <w:b/>
                <w:w w:val="98"/>
                <w:sz w:val="21"/>
                <w:szCs w:val="20"/>
              </w:rPr>
            </w:pPr>
            <w:r w:rsidRPr="00864107">
              <w:rPr>
                <w:b/>
                <w:bCs/>
                <w:sz w:val="21"/>
                <w:szCs w:val="20"/>
                <w:lang w:val="zh-CN"/>
              </w:rPr>
              <w:t>2,650,000</w:t>
            </w:r>
          </w:p>
        </w:tc>
        <w:tc>
          <w:tcPr>
            <w:tcW w:w="534" w:type="pct"/>
            <w:shd w:val="clear" w:color="auto" w:fill="auto"/>
            <w:tcMar>
              <w:top w:w="11" w:type="dxa"/>
              <w:left w:w="57" w:type="dxa"/>
              <w:bottom w:w="11" w:type="dxa"/>
              <w:right w:w="57" w:type="dxa"/>
            </w:tcMar>
            <w:vAlign w:val="center"/>
            <w:hideMark/>
          </w:tcPr>
          <w:p w14:paraId="620D64A6" w14:textId="77777777" w:rsidR="00637CFC" w:rsidRPr="00864107" w:rsidRDefault="00637CFC" w:rsidP="00191467">
            <w:pPr>
              <w:widowControl w:val="0"/>
              <w:overflowPunct w:val="0"/>
              <w:jc w:val="right"/>
              <w:rPr>
                <w:b/>
                <w:w w:val="98"/>
                <w:sz w:val="21"/>
                <w:szCs w:val="20"/>
              </w:rPr>
            </w:pPr>
            <w:r w:rsidRPr="00864107">
              <w:rPr>
                <w:b/>
                <w:bCs/>
                <w:sz w:val="21"/>
                <w:szCs w:val="20"/>
                <w:lang w:val="zh-CN"/>
              </w:rPr>
              <w:t>2,640,000</w:t>
            </w:r>
          </w:p>
        </w:tc>
        <w:tc>
          <w:tcPr>
            <w:tcW w:w="521" w:type="pct"/>
            <w:shd w:val="clear" w:color="auto" w:fill="auto"/>
            <w:tcMar>
              <w:top w:w="11" w:type="dxa"/>
              <w:left w:w="57" w:type="dxa"/>
              <w:bottom w:w="11" w:type="dxa"/>
              <w:right w:w="57" w:type="dxa"/>
            </w:tcMar>
            <w:vAlign w:val="center"/>
            <w:hideMark/>
          </w:tcPr>
          <w:p w14:paraId="36DB2EBD" w14:textId="77777777" w:rsidR="00637CFC" w:rsidRPr="00864107" w:rsidRDefault="00637CFC" w:rsidP="00191467">
            <w:pPr>
              <w:widowControl w:val="0"/>
              <w:overflowPunct w:val="0"/>
              <w:jc w:val="right"/>
              <w:rPr>
                <w:b/>
                <w:w w:val="98"/>
                <w:sz w:val="21"/>
                <w:szCs w:val="20"/>
              </w:rPr>
            </w:pPr>
            <w:r w:rsidRPr="00864107">
              <w:rPr>
                <w:b/>
                <w:bCs/>
                <w:sz w:val="21"/>
                <w:szCs w:val="20"/>
                <w:lang w:val="zh-CN"/>
              </w:rPr>
              <w:t>1,000,000</w:t>
            </w:r>
          </w:p>
        </w:tc>
        <w:tc>
          <w:tcPr>
            <w:tcW w:w="531" w:type="pct"/>
            <w:shd w:val="clear" w:color="auto" w:fill="auto"/>
            <w:tcMar>
              <w:top w:w="11" w:type="dxa"/>
              <w:left w:w="57" w:type="dxa"/>
              <w:bottom w:w="11" w:type="dxa"/>
              <w:right w:w="57" w:type="dxa"/>
            </w:tcMar>
            <w:vAlign w:val="center"/>
            <w:hideMark/>
          </w:tcPr>
          <w:p w14:paraId="119CDADC" w14:textId="77777777" w:rsidR="00637CFC" w:rsidRPr="00864107" w:rsidRDefault="00637CFC" w:rsidP="00191467">
            <w:pPr>
              <w:widowControl w:val="0"/>
              <w:overflowPunct w:val="0"/>
              <w:jc w:val="right"/>
              <w:rPr>
                <w:b/>
                <w:w w:val="98"/>
                <w:sz w:val="21"/>
                <w:szCs w:val="20"/>
              </w:rPr>
            </w:pPr>
            <w:r w:rsidRPr="00864107">
              <w:rPr>
                <w:b/>
                <w:bCs/>
                <w:sz w:val="21"/>
                <w:szCs w:val="20"/>
                <w:lang w:val="zh-CN"/>
              </w:rPr>
              <w:t>925,000</w:t>
            </w:r>
          </w:p>
        </w:tc>
        <w:tc>
          <w:tcPr>
            <w:tcW w:w="543" w:type="pct"/>
            <w:shd w:val="clear" w:color="auto" w:fill="auto"/>
            <w:tcMar>
              <w:top w:w="11" w:type="dxa"/>
              <w:left w:w="57" w:type="dxa"/>
              <w:bottom w:w="11" w:type="dxa"/>
              <w:right w:w="57" w:type="dxa"/>
            </w:tcMar>
            <w:vAlign w:val="center"/>
            <w:hideMark/>
          </w:tcPr>
          <w:p w14:paraId="4984E75D" w14:textId="77777777" w:rsidR="00637CFC" w:rsidRPr="00864107" w:rsidRDefault="00637CFC" w:rsidP="00191467">
            <w:pPr>
              <w:widowControl w:val="0"/>
              <w:overflowPunct w:val="0"/>
              <w:jc w:val="right"/>
              <w:rPr>
                <w:b/>
                <w:w w:val="98"/>
                <w:sz w:val="21"/>
                <w:szCs w:val="20"/>
              </w:rPr>
            </w:pPr>
            <w:r w:rsidRPr="00864107">
              <w:rPr>
                <w:b/>
                <w:bCs/>
                <w:sz w:val="21"/>
                <w:szCs w:val="20"/>
                <w:lang w:val="zh-CN"/>
              </w:rPr>
              <w:t>7,329,132</w:t>
            </w:r>
          </w:p>
        </w:tc>
        <w:tc>
          <w:tcPr>
            <w:tcW w:w="539" w:type="pct"/>
            <w:shd w:val="clear" w:color="auto" w:fill="auto"/>
            <w:tcMar>
              <w:top w:w="11" w:type="dxa"/>
              <w:left w:w="57" w:type="dxa"/>
              <w:bottom w:w="11" w:type="dxa"/>
              <w:right w:w="57" w:type="dxa"/>
            </w:tcMar>
            <w:vAlign w:val="center"/>
            <w:hideMark/>
          </w:tcPr>
          <w:p w14:paraId="0AACB288" w14:textId="77777777" w:rsidR="00637CFC" w:rsidRPr="00864107" w:rsidRDefault="00637CFC" w:rsidP="00191467">
            <w:pPr>
              <w:widowControl w:val="0"/>
              <w:overflowPunct w:val="0"/>
              <w:jc w:val="right"/>
              <w:rPr>
                <w:b/>
                <w:w w:val="98"/>
                <w:sz w:val="21"/>
                <w:szCs w:val="20"/>
              </w:rPr>
            </w:pPr>
            <w:r w:rsidRPr="00864107">
              <w:rPr>
                <w:b/>
                <w:bCs/>
                <w:sz w:val="21"/>
                <w:szCs w:val="20"/>
                <w:lang w:val="zh-CN"/>
              </w:rPr>
              <w:t>7,184,276</w:t>
            </w:r>
          </w:p>
        </w:tc>
      </w:tr>
      <w:tr w:rsidR="00637CFC" w:rsidRPr="00864107" w14:paraId="2E6ABE72" w14:textId="77777777" w:rsidTr="00191467">
        <w:tc>
          <w:tcPr>
            <w:tcW w:w="751" w:type="pct"/>
            <w:shd w:val="clear" w:color="auto" w:fill="auto"/>
            <w:tcMar>
              <w:top w:w="11" w:type="dxa"/>
              <w:left w:w="108" w:type="dxa"/>
              <w:bottom w:w="11" w:type="dxa"/>
              <w:right w:w="57" w:type="dxa"/>
            </w:tcMar>
            <w:vAlign w:val="center"/>
            <w:hideMark/>
          </w:tcPr>
          <w:p w14:paraId="0C74E990" w14:textId="3ED15F2F" w:rsidR="00637CFC" w:rsidRPr="00864107" w:rsidRDefault="00637CFC" w:rsidP="00191467">
            <w:pPr>
              <w:widowControl w:val="0"/>
              <w:overflowPunct w:val="0"/>
              <w:jc w:val="left"/>
              <w:rPr>
                <w:rFonts w:eastAsia="SimHei"/>
                <w:b/>
                <w:w w:val="98"/>
                <w:sz w:val="21"/>
                <w:szCs w:val="20"/>
                <w:lang w:eastAsia="zh-CN"/>
              </w:rPr>
            </w:pPr>
            <w:r w:rsidRPr="00864107">
              <w:rPr>
                <w:rFonts w:eastAsia="SimHei"/>
                <w:b/>
                <w:bCs/>
                <w:sz w:val="21"/>
                <w:szCs w:val="20"/>
                <w:lang w:val="zh-CN" w:eastAsia="zh-CN"/>
              </w:rPr>
              <w:t>发放率</w:t>
            </w:r>
            <w:r w:rsidR="00CE63FA">
              <w:rPr>
                <w:rFonts w:eastAsia="SimHei" w:hint="eastAsia"/>
                <w:b/>
                <w:bCs/>
                <w:sz w:val="21"/>
                <w:szCs w:val="20"/>
                <w:lang w:val="zh-CN" w:eastAsia="zh-CN"/>
              </w:rPr>
              <w:t>(</w:t>
            </w:r>
            <w:r w:rsidRPr="00864107">
              <w:rPr>
                <w:rFonts w:eastAsia="SimHei"/>
                <w:b/>
                <w:bCs/>
                <w:sz w:val="21"/>
                <w:szCs w:val="20"/>
                <w:lang w:val="zh-CN" w:eastAsia="zh-CN"/>
              </w:rPr>
              <w:t>%</w:t>
            </w:r>
            <w:r w:rsidR="00CE63FA">
              <w:rPr>
                <w:rFonts w:eastAsia="SimHei" w:hint="eastAsia"/>
                <w:b/>
                <w:bCs/>
                <w:sz w:val="21"/>
                <w:szCs w:val="20"/>
                <w:lang w:val="zh-CN" w:eastAsia="zh-CN"/>
              </w:rPr>
              <w:t>)</w:t>
            </w:r>
          </w:p>
        </w:tc>
        <w:tc>
          <w:tcPr>
            <w:tcW w:w="1054" w:type="pct"/>
            <w:gridSpan w:val="2"/>
            <w:shd w:val="clear" w:color="auto" w:fill="auto"/>
            <w:tcMar>
              <w:top w:w="11" w:type="dxa"/>
              <w:left w:w="57" w:type="dxa"/>
              <w:bottom w:w="11" w:type="dxa"/>
              <w:right w:w="57" w:type="dxa"/>
            </w:tcMar>
            <w:vAlign w:val="center"/>
            <w:hideMark/>
          </w:tcPr>
          <w:p w14:paraId="7C30FD0B" w14:textId="77777777" w:rsidR="00637CFC" w:rsidRPr="00864107" w:rsidRDefault="00637CFC" w:rsidP="00191467">
            <w:pPr>
              <w:widowControl w:val="0"/>
              <w:overflowPunct w:val="0"/>
              <w:jc w:val="center"/>
              <w:rPr>
                <w:w w:val="98"/>
                <w:sz w:val="21"/>
                <w:szCs w:val="20"/>
                <w:lang w:eastAsia="zh-CN"/>
              </w:rPr>
            </w:pPr>
            <w:r w:rsidRPr="00864107">
              <w:rPr>
                <w:sz w:val="21"/>
                <w:szCs w:val="20"/>
                <w:lang w:val="zh-CN" w:eastAsia="zh-CN"/>
              </w:rPr>
              <w:t>98.0</w:t>
            </w:r>
          </w:p>
        </w:tc>
        <w:tc>
          <w:tcPr>
            <w:tcW w:w="1062" w:type="pct"/>
            <w:gridSpan w:val="2"/>
            <w:shd w:val="clear" w:color="auto" w:fill="auto"/>
            <w:tcMar>
              <w:top w:w="11" w:type="dxa"/>
              <w:left w:w="57" w:type="dxa"/>
              <w:bottom w:w="11" w:type="dxa"/>
              <w:right w:w="57" w:type="dxa"/>
            </w:tcMar>
            <w:vAlign w:val="center"/>
            <w:hideMark/>
          </w:tcPr>
          <w:p w14:paraId="7E6896FD" w14:textId="77777777" w:rsidR="00637CFC" w:rsidRPr="00864107" w:rsidRDefault="00637CFC" w:rsidP="00191467">
            <w:pPr>
              <w:widowControl w:val="0"/>
              <w:overflowPunct w:val="0"/>
              <w:jc w:val="center"/>
              <w:rPr>
                <w:w w:val="98"/>
                <w:sz w:val="21"/>
                <w:szCs w:val="20"/>
                <w:lang w:eastAsia="zh-CN"/>
              </w:rPr>
            </w:pPr>
            <w:r w:rsidRPr="00864107">
              <w:rPr>
                <w:sz w:val="21"/>
                <w:szCs w:val="20"/>
                <w:lang w:val="zh-CN" w:eastAsia="zh-CN"/>
              </w:rPr>
              <w:t>99.6</w:t>
            </w:r>
          </w:p>
        </w:tc>
        <w:tc>
          <w:tcPr>
            <w:tcW w:w="1052" w:type="pct"/>
            <w:gridSpan w:val="2"/>
            <w:shd w:val="clear" w:color="auto" w:fill="auto"/>
            <w:tcMar>
              <w:top w:w="11" w:type="dxa"/>
              <w:left w:w="57" w:type="dxa"/>
              <w:bottom w:w="11" w:type="dxa"/>
              <w:right w:w="57" w:type="dxa"/>
            </w:tcMar>
            <w:vAlign w:val="center"/>
            <w:hideMark/>
          </w:tcPr>
          <w:p w14:paraId="0D755BD4" w14:textId="77777777" w:rsidR="00637CFC" w:rsidRPr="00864107" w:rsidRDefault="00637CFC" w:rsidP="00191467">
            <w:pPr>
              <w:widowControl w:val="0"/>
              <w:overflowPunct w:val="0"/>
              <w:jc w:val="center"/>
              <w:rPr>
                <w:w w:val="98"/>
                <w:sz w:val="21"/>
                <w:szCs w:val="20"/>
                <w:lang w:eastAsia="zh-CN"/>
              </w:rPr>
            </w:pPr>
            <w:r w:rsidRPr="00864107">
              <w:rPr>
                <w:sz w:val="21"/>
                <w:szCs w:val="20"/>
                <w:lang w:val="zh-CN" w:eastAsia="zh-CN"/>
              </w:rPr>
              <w:t>93.0</w:t>
            </w:r>
          </w:p>
        </w:tc>
        <w:tc>
          <w:tcPr>
            <w:tcW w:w="1082" w:type="pct"/>
            <w:gridSpan w:val="2"/>
            <w:shd w:val="clear" w:color="auto" w:fill="auto"/>
            <w:tcMar>
              <w:top w:w="11" w:type="dxa"/>
              <w:left w:w="57" w:type="dxa"/>
              <w:bottom w:w="11" w:type="dxa"/>
              <w:right w:w="57" w:type="dxa"/>
            </w:tcMar>
            <w:vAlign w:val="center"/>
            <w:hideMark/>
          </w:tcPr>
          <w:p w14:paraId="6A50877D" w14:textId="77777777" w:rsidR="00637CFC" w:rsidRPr="00864107" w:rsidRDefault="00637CFC" w:rsidP="00191467">
            <w:pPr>
              <w:widowControl w:val="0"/>
              <w:overflowPunct w:val="0"/>
              <w:jc w:val="center"/>
              <w:rPr>
                <w:w w:val="98"/>
                <w:sz w:val="21"/>
                <w:szCs w:val="20"/>
                <w:lang w:eastAsia="zh-CN"/>
              </w:rPr>
            </w:pPr>
            <w:r w:rsidRPr="00864107">
              <w:rPr>
                <w:sz w:val="21"/>
                <w:szCs w:val="20"/>
                <w:lang w:val="zh-CN" w:eastAsia="zh-CN"/>
              </w:rPr>
              <w:t>98.0</w:t>
            </w:r>
          </w:p>
        </w:tc>
      </w:tr>
    </w:tbl>
    <w:p w14:paraId="5018F4CE" w14:textId="77777777" w:rsidR="00637CFC" w:rsidRPr="00864107" w:rsidRDefault="00637CFC" w:rsidP="00637CFC">
      <w:pPr>
        <w:pStyle w:val="Heading1"/>
        <w:widowControl w:val="0"/>
        <w:numPr>
          <w:ilvl w:val="0"/>
          <w:numId w:val="0"/>
        </w:numPr>
        <w:overflowPunct w:val="0"/>
        <w:spacing w:after="0"/>
        <w:rPr>
          <w:sz w:val="24"/>
          <w:u w:val="single"/>
          <w:lang w:eastAsia="zh-CN"/>
        </w:rPr>
      </w:pPr>
      <w:r w:rsidRPr="00864107">
        <w:rPr>
          <w:sz w:val="24"/>
        </w:rPr>
        <w:fldChar w:fldCharType="end"/>
      </w:r>
    </w:p>
    <w:p w14:paraId="6874510F" w14:textId="77777777" w:rsidR="00637CFC" w:rsidRPr="00864107" w:rsidRDefault="00637CFC" w:rsidP="00637CFC">
      <w:pPr>
        <w:pStyle w:val="Heading1"/>
        <w:widowControl w:val="0"/>
        <w:numPr>
          <w:ilvl w:val="0"/>
          <w:numId w:val="0"/>
        </w:numPr>
        <w:overflowPunct w:val="0"/>
        <w:spacing w:after="0"/>
        <w:rPr>
          <w:sz w:val="24"/>
          <w:u w:val="single"/>
          <w:lang w:eastAsia="zh-CN"/>
        </w:rPr>
      </w:pPr>
      <w:r w:rsidRPr="00864107">
        <w:rPr>
          <w:sz w:val="24"/>
          <w:u w:val="single"/>
          <w:lang w:val="zh-CN" w:eastAsia="zh-CN"/>
        </w:rPr>
        <w:t>第二阶段第</w:t>
      </w:r>
      <w:r w:rsidRPr="00864107">
        <w:rPr>
          <w:rFonts w:hint="eastAsia"/>
          <w:sz w:val="24"/>
          <w:u w:val="single"/>
          <w:lang w:val="zh-CN" w:eastAsia="zh-CN"/>
        </w:rPr>
        <w:t>四次付款</w:t>
      </w:r>
      <w:r w:rsidRPr="00864107">
        <w:rPr>
          <w:sz w:val="24"/>
          <w:u w:val="single"/>
          <w:lang w:val="zh-CN" w:eastAsia="zh-CN"/>
        </w:rPr>
        <w:t>的</w:t>
      </w:r>
      <w:r w:rsidRPr="00864107">
        <w:rPr>
          <w:rFonts w:hint="eastAsia"/>
          <w:sz w:val="24"/>
          <w:u w:val="single"/>
          <w:lang w:val="zh-CN" w:eastAsia="zh-CN"/>
        </w:rPr>
        <w:t>执行</w:t>
      </w:r>
      <w:r w:rsidRPr="00864107">
        <w:rPr>
          <w:sz w:val="24"/>
          <w:u w:val="single"/>
          <w:lang w:val="zh-CN" w:eastAsia="zh-CN"/>
        </w:rPr>
        <w:t>计划</w:t>
      </w:r>
    </w:p>
    <w:p w14:paraId="51569E90" w14:textId="77777777" w:rsidR="00637CFC" w:rsidRPr="00864107" w:rsidRDefault="00637CFC" w:rsidP="00637CFC">
      <w:pPr>
        <w:widowControl w:val="0"/>
        <w:overflowPunct w:val="0"/>
        <w:rPr>
          <w:sz w:val="24"/>
          <w:lang w:eastAsia="zh-CN"/>
        </w:rPr>
      </w:pPr>
    </w:p>
    <w:p w14:paraId="030DECA8" w14:textId="77777777" w:rsidR="00637CFC" w:rsidRPr="00864107" w:rsidRDefault="00637CFC" w:rsidP="00637CFC">
      <w:pPr>
        <w:pStyle w:val="Heading1"/>
        <w:keepNext/>
        <w:tabs>
          <w:tab w:val="clear" w:pos="0"/>
          <w:tab w:val="num" w:pos="720"/>
          <w:tab w:val="num" w:pos="1440"/>
        </w:tabs>
        <w:overflowPunct w:val="0"/>
        <w:rPr>
          <w:sz w:val="24"/>
          <w:lang w:eastAsia="zh-CN"/>
        </w:rPr>
      </w:pPr>
      <w:r w:rsidRPr="00864107">
        <w:rPr>
          <w:sz w:val="24"/>
          <w:lang w:val="zh-CN" w:eastAsia="zh-CN"/>
        </w:rPr>
        <w:t>2022</w:t>
      </w:r>
      <w:r w:rsidRPr="00864107">
        <w:rPr>
          <w:sz w:val="24"/>
          <w:lang w:val="zh-CN" w:eastAsia="zh-CN"/>
        </w:rPr>
        <w:t>年将</w:t>
      </w:r>
      <w:r w:rsidRPr="00864107">
        <w:rPr>
          <w:rFonts w:hint="eastAsia"/>
          <w:sz w:val="24"/>
          <w:lang w:val="zh-CN" w:eastAsia="zh-CN"/>
        </w:rPr>
        <w:t>执行</w:t>
      </w:r>
      <w:r w:rsidRPr="00864107">
        <w:rPr>
          <w:sz w:val="24"/>
          <w:lang w:val="zh-CN" w:eastAsia="zh-CN"/>
        </w:rPr>
        <w:t>以下额外活动：</w:t>
      </w:r>
    </w:p>
    <w:p w14:paraId="483CA38D" w14:textId="77777777" w:rsidR="00637CFC" w:rsidRPr="00864107" w:rsidRDefault="00637CFC" w:rsidP="00B37610">
      <w:pPr>
        <w:pStyle w:val="Heading2"/>
        <w:numPr>
          <w:ilvl w:val="1"/>
          <w:numId w:val="17"/>
        </w:numPr>
        <w:overflowPunct w:val="0"/>
        <w:rPr>
          <w:sz w:val="24"/>
          <w:lang w:eastAsia="zh-CN"/>
        </w:rPr>
      </w:pPr>
      <w:r w:rsidRPr="00864107">
        <w:rPr>
          <w:sz w:val="24"/>
          <w:lang w:val="zh-CN" w:eastAsia="zh-CN"/>
        </w:rPr>
        <w:t>与中国家用电器协会</w:t>
      </w:r>
      <w:r>
        <w:rPr>
          <w:sz w:val="24"/>
          <w:lang w:val="zh-CN" w:eastAsia="zh-CN"/>
        </w:rPr>
        <w:t>（</w:t>
      </w:r>
      <w:r w:rsidRPr="00864107">
        <w:rPr>
          <w:sz w:val="24"/>
          <w:lang w:val="zh-CN" w:eastAsia="zh-CN"/>
        </w:rPr>
        <w:t>CHEAA</w:t>
      </w:r>
      <w:r>
        <w:rPr>
          <w:sz w:val="24"/>
          <w:lang w:val="zh-CN" w:eastAsia="zh-CN"/>
        </w:rPr>
        <w:t>）</w:t>
      </w:r>
      <w:r w:rsidRPr="00864107">
        <w:rPr>
          <w:sz w:val="24"/>
          <w:lang w:val="zh-CN" w:eastAsia="zh-CN"/>
        </w:rPr>
        <w:t>合作，审查</w:t>
      </w:r>
      <w:r w:rsidRPr="00864107">
        <w:rPr>
          <w:rFonts w:hint="eastAsia"/>
          <w:sz w:val="24"/>
          <w:lang w:val="zh-CN" w:eastAsia="zh-CN"/>
        </w:rPr>
        <w:t>两项</w:t>
      </w:r>
      <w:r w:rsidRPr="00864107">
        <w:rPr>
          <w:sz w:val="24"/>
          <w:lang w:val="zh-CN" w:eastAsia="zh-CN"/>
        </w:rPr>
        <w:t>维修行业规范：</w:t>
      </w:r>
      <w:r w:rsidRPr="00864107">
        <w:rPr>
          <w:rFonts w:hint="eastAsia"/>
          <w:sz w:val="24"/>
          <w:lang w:val="zh-CN" w:eastAsia="zh-CN"/>
        </w:rPr>
        <w:t>使用</w:t>
      </w:r>
      <w:r w:rsidRPr="00864107">
        <w:rPr>
          <w:sz w:val="24"/>
          <w:lang w:val="zh-CN" w:eastAsia="zh-CN"/>
        </w:rPr>
        <w:t>R-290</w:t>
      </w:r>
      <w:r w:rsidRPr="00864107">
        <w:rPr>
          <w:rFonts w:hint="eastAsia"/>
          <w:sz w:val="24"/>
          <w:lang w:val="zh-CN" w:eastAsia="zh-CN"/>
        </w:rPr>
        <w:t>技术</w:t>
      </w:r>
      <w:r w:rsidRPr="00864107">
        <w:rPr>
          <w:sz w:val="24"/>
          <w:lang w:val="zh-CN" w:eastAsia="zh-CN"/>
        </w:rPr>
        <w:t>的制冷和空调设备的安装、维修和运输的技术要求；以及使用易燃制冷剂运输</w:t>
      </w:r>
      <w:r w:rsidRPr="00864107">
        <w:rPr>
          <w:rFonts w:hint="eastAsia"/>
          <w:sz w:val="24"/>
          <w:lang w:val="zh-CN" w:eastAsia="zh-CN"/>
        </w:rPr>
        <w:t>室内空调</w:t>
      </w:r>
      <w:r w:rsidRPr="00864107">
        <w:rPr>
          <w:sz w:val="24"/>
          <w:lang w:val="zh-CN" w:eastAsia="zh-CN"/>
        </w:rPr>
        <w:t>以</w:t>
      </w:r>
      <w:r w:rsidRPr="00864107">
        <w:rPr>
          <w:rFonts w:hint="eastAsia"/>
          <w:sz w:val="24"/>
          <w:lang w:val="zh-CN" w:eastAsia="zh-CN"/>
        </w:rPr>
        <w:t>降低</w:t>
      </w:r>
      <w:r w:rsidRPr="00864107">
        <w:rPr>
          <w:sz w:val="24"/>
          <w:lang w:val="zh-CN" w:eastAsia="zh-CN"/>
        </w:rPr>
        <w:t>运输过程中制冷剂泄漏风险的安全要求</w:t>
      </w:r>
      <w:r>
        <w:rPr>
          <w:sz w:val="24"/>
          <w:lang w:val="zh-CN" w:eastAsia="zh-CN"/>
        </w:rPr>
        <w:t>（</w:t>
      </w:r>
      <w:r w:rsidRPr="00864107">
        <w:rPr>
          <w:sz w:val="24"/>
          <w:lang w:val="zh-CN" w:eastAsia="zh-CN"/>
        </w:rPr>
        <w:t>德国</w:t>
      </w:r>
      <w:r>
        <w:rPr>
          <w:sz w:val="24"/>
          <w:lang w:val="zh-CN" w:eastAsia="zh-CN"/>
        </w:rPr>
        <w:t>）（</w:t>
      </w:r>
      <w:r w:rsidRPr="00864107">
        <w:rPr>
          <w:sz w:val="24"/>
          <w:lang w:val="zh-CN" w:eastAsia="zh-CN"/>
        </w:rPr>
        <w:t>60,000</w:t>
      </w:r>
      <w:r w:rsidRPr="00864107">
        <w:rPr>
          <w:sz w:val="24"/>
          <w:lang w:val="zh-CN" w:eastAsia="zh-CN"/>
        </w:rPr>
        <w:t>美元</w:t>
      </w:r>
      <w:r>
        <w:rPr>
          <w:sz w:val="24"/>
          <w:lang w:val="zh-CN" w:eastAsia="zh-CN"/>
        </w:rPr>
        <w:t>）</w:t>
      </w:r>
      <w:r w:rsidRPr="00864107">
        <w:rPr>
          <w:sz w:val="24"/>
          <w:lang w:val="zh-CN" w:eastAsia="zh-CN"/>
        </w:rPr>
        <w:t>；</w:t>
      </w:r>
    </w:p>
    <w:p w14:paraId="595B2CBE" w14:textId="77777777" w:rsidR="00637CFC" w:rsidRPr="00864107" w:rsidRDefault="00637CFC" w:rsidP="00B37610">
      <w:pPr>
        <w:pStyle w:val="Heading2"/>
        <w:numPr>
          <w:ilvl w:val="1"/>
          <w:numId w:val="17"/>
        </w:numPr>
        <w:overflowPunct w:val="0"/>
        <w:rPr>
          <w:sz w:val="24"/>
          <w:lang w:eastAsia="zh-CN"/>
        </w:rPr>
      </w:pPr>
      <w:r w:rsidRPr="00864107">
        <w:rPr>
          <w:sz w:val="24"/>
          <w:lang w:val="zh-CN" w:eastAsia="zh-CN"/>
        </w:rPr>
        <w:t>为超市</w:t>
      </w:r>
      <w:r w:rsidRPr="00864107">
        <w:rPr>
          <w:rFonts w:hint="eastAsia"/>
          <w:sz w:val="24"/>
          <w:lang w:val="zh-CN" w:eastAsia="zh-CN"/>
        </w:rPr>
        <w:t>次级行业</w:t>
      </w:r>
      <w:r w:rsidRPr="00864107">
        <w:rPr>
          <w:sz w:val="24"/>
          <w:lang w:val="zh-CN" w:eastAsia="zh-CN"/>
        </w:rPr>
        <w:t>的</w:t>
      </w:r>
      <w:r w:rsidRPr="00864107">
        <w:rPr>
          <w:sz w:val="24"/>
          <w:lang w:val="zh-CN" w:eastAsia="zh-CN"/>
        </w:rPr>
        <w:t>1,500</w:t>
      </w:r>
      <w:r w:rsidRPr="00864107">
        <w:rPr>
          <w:sz w:val="24"/>
          <w:lang w:val="zh-CN" w:eastAsia="zh-CN"/>
        </w:rPr>
        <w:t>名参与者</w:t>
      </w:r>
      <w:r w:rsidRPr="00864107">
        <w:rPr>
          <w:rFonts w:hint="eastAsia"/>
          <w:sz w:val="24"/>
          <w:lang w:val="zh-CN" w:eastAsia="zh-CN"/>
        </w:rPr>
        <w:t>开展外联活动</w:t>
      </w:r>
      <w:r w:rsidRPr="00864107">
        <w:rPr>
          <w:sz w:val="24"/>
          <w:lang w:val="zh-CN" w:eastAsia="zh-CN"/>
        </w:rPr>
        <w:t>和培训，以</w:t>
      </w:r>
      <w:r w:rsidRPr="00864107">
        <w:rPr>
          <w:rFonts w:hint="eastAsia"/>
          <w:sz w:val="24"/>
          <w:lang w:val="zh-CN" w:eastAsia="zh-CN"/>
        </w:rPr>
        <w:t>推广</w:t>
      </w:r>
      <w:r w:rsidRPr="00864107">
        <w:rPr>
          <w:sz w:val="24"/>
          <w:lang w:val="zh-CN" w:eastAsia="zh-CN"/>
        </w:rPr>
        <w:t>制冷维修良好做法，引进替代技术，并为该</w:t>
      </w:r>
      <w:r w:rsidRPr="00864107">
        <w:rPr>
          <w:rFonts w:hint="eastAsia"/>
          <w:sz w:val="24"/>
          <w:lang w:val="zh-CN" w:eastAsia="zh-CN"/>
        </w:rPr>
        <w:t>次级行业</w:t>
      </w:r>
      <w:r w:rsidRPr="00864107">
        <w:rPr>
          <w:sz w:val="24"/>
          <w:lang w:val="zh-CN" w:eastAsia="zh-CN"/>
        </w:rPr>
        <w:t>的技术员提供培训</w:t>
      </w:r>
      <w:r>
        <w:rPr>
          <w:sz w:val="24"/>
          <w:lang w:val="zh-CN" w:eastAsia="zh-CN"/>
        </w:rPr>
        <w:t>（</w:t>
      </w:r>
      <w:r w:rsidRPr="00864107">
        <w:rPr>
          <w:sz w:val="24"/>
          <w:lang w:val="zh-CN" w:eastAsia="zh-CN"/>
        </w:rPr>
        <w:t>德国</w:t>
      </w:r>
      <w:r>
        <w:rPr>
          <w:sz w:val="24"/>
          <w:lang w:val="zh-CN" w:eastAsia="zh-CN"/>
        </w:rPr>
        <w:t>）（</w:t>
      </w:r>
      <w:r w:rsidRPr="00864107">
        <w:rPr>
          <w:sz w:val="24"/>
          <w:lang w:val="zh-CN" w:eastAsia="zh-CN"/>
        </w:rPr>
        <w:t>229,000</w:t>
      </w:r>
      <w:r w:rsidRPr="00864107">
        <w:rPr>
          <w:sz w:val="24"/>
          <w:lang w:val="zh-CN" w:eastAsia="zh-CN"/>
        </w:rPr>
        <w:t>美元</w:t>
      </w:r>
      <w:r>
        <w:rPr>
          <w:sz w:val="24"/>
          <w:lang w:val="zh-CN" w:eastAsia="zh-CN"/>
        </w:rPr>
        <w:t>）</w:t>
      </w:r>
      <w:r w:rsidRPr="00864107">
        <w:rPr>
          <w:sz w:val="24"/>
          <w:lang w:val="zh-CN" w:eastAsia="zh-CN"/>
        </w:rPr>
        <w:t>；</w:t>
      </w:r>
    </w:p>
    <w:p w14:paraId="19D061AC" w14:textId="77777777" w:rsidR="00637CFC" w:rsidRPr="00864107" w:rsidRDefault="00637CFC" w:rsidP="00B37610">
      <w:pPr>
        <w:pStyle w:val="Heading2"/>
        <w:numPr>
          <w:ilvl w:val="1"/>
          <w:numId w:val="17"/>
        </w:numPr>
        <w:overflowPunct w:val="0"/>
        <w:rPr>
          <w:sz w:val="24"/>
          <w:lang w:eastAsia="zh-CN"/>
        </w:rPr>
      </w:pPr>
      <w:r w:rsidRPr="00864107">
        <w:rPr>
          <w:sz w:val="24"/>
          <w:lang w:val="zh-CN" w:eastAsia="zh-CN"/>
        </w:rPr>
        <w:t>冷链行业一个受益</w:t>
      </w:r>
      <w:r w:rsidRPr="00864107">
        <w:rPr>
          <w:rFonts w:hint="eastAsia"/>
          <w:sz w:val="24"/>
          <w:lang w:val="zh-CN" w:eastAsia="zh-CN"/>
        </w:rPr>
        <w:t>人</w:t>
      </w:r>
      <w:r w:rsidRPr="00864107">
        <w:rPr>
          <w:sz w:val="24"/>
          <w:lang w:val="zh-CN" w:eastAsia="zh-CN"/>
        </w:rPr>
        <w:t>示范项目，为一项减少氟氯烃消费和</w:t>
      </w:r>
      <w:r w:rsidRPr="00864107">
        <w:rPr>
          <w:rFonts w:hint="eastAsia"/>
          <w:sz w:val="24"/>
          <w:lang w:val="zh-CN" w:eastAsia="zh-CN"/>
        </w:rPr>
        <w:t>推广</w:t>
      </w:r>
      <w:r w:rsidRPr="00864107">
        <w:rPr>
          <w:sz w:val="24"/>
          <w:lang w:val="zh-CN" w:eastAsia="zh-CN"/>
        </w:rPr>
        <w:t>维修和维护良好做法</w:t>
      </w:r>
      <w:r w:rsidRPr="00864107">
        <w:rPr>
          <w:rFonts w:hint="eastAsia"/>
          <w:sz w:val="24"/>
          <w:lang w:val="zh-CN" w:eastAsia="zh-CN"/>
        </w:rPr>
        <w:t>（</w:t>
      </w:r>
      <w:r w:rsidRPr="00864107">
        <w:rPr>
          <w:sz w:val="24"/>
          <w:lang w:val="zh-CN" w:eastAsia="zh-CN"/>
        </w:rPr>
        <w:t>包括</w:t>
      </w:r>
      <w:r w:rsidRPr="00864107">
        <w:rPr>
          <w:rFonts w:hint="eastAsia"/>
          <w:sz w:val="24"/>
          <w:lang w:val="zh-CN" w:eastAsia="zh-CN"/>
        </w:rPr>
        <w:t>再循环</w:t>
      </w:r>
      <w:r w:rsidRPr="00864107">
        <w:rPr>
          <w:sz w:val="24"/>
          <w:lang w:val="zh-CN" w:eastAsia="zh-CN"/>
        </w:rPr>
        <w:t>/</w:t>
      </w:r>
      <w:r w:rsidRPr="00864107">
        <w:rPr>
          <w:sz w:val="24"/>
          <w:lang w:val="zh-CN" w:eastAsia="zh-CN"/>
        </w:rPr>
        <w:t>回收制冷剂</w:t>
      </w:r>
      <w:r w:rsidRPr="00864107">
        <w:rPr>
          <w:rFonts w:hint="eastAsia"/>
          <w:sz w:val="24"/>
          <w:lang w:val="zh-CN" w:eastAsia="zh-CN"/>
        </w:rPr>
        <w:t>）</w:t>
      </w:r>
      <w:r w:rsidRPr="00864107">
        <w:rPr>
          <w:sz w:val="24"/>
          <w:lang w:val="zh-CN" w:eastAsia="zh-CN"/>
        </w:rPr>
        <w:t>的研究收集数据</w:t>
      </w:r>
      <w:r>
        <w:rPr>
          <w:sz w:val="24"/>
          <w:lang w:val="zh-CN" w:eastAsia="zh-CN"/>
        </w:rPr>
        <w:t>（</w:t>
      </w:r>
      <w:r w:rsidRPr="00864107">
        <w:rPr>
          <w:sz w:val="24"/>
          <w:lang w:val="zh-CN" w:eastAsia="zh-CN"/>
        </w:rPr>
        <w:t>环境规划署</w:t>
      </w:r>
      <w:r w:rsidRPr="00864107">
        <w:rPr>
          <w:sz w:val="24"/>
          <w:lang w:val="zh-CN" w:eastAsia="zh-CN"/>
        </w:rPr>
        <w:t>/</w:t>
      </w:r>
      <w:r w:rsidRPr="00864107">
        <w:rPr>
          <w:sz w:val="24"/>
          <w:lang w:val="zh-CN" w:eastAsia="zh-CN"/>
        </w:rPr>
        <w:t>日本</w:t>
      </w:r>
      <w:r>
        <w:rPr>
          <w:sz w:val="24"/>
          <w:lang w:val="zh-CN" w:eastAsia="zh-CN"/>
        </w:rPr>
        <w:t>）（</w:t>
      </w:r>
      <w:r w:rsidRPr="00864107">
        <w:rPr>
          <w:sz w:val="24"/>
          <w:lang w:val="zh-CN" w:eastAsia="zh-CN"/>
        </w:rPr>
        <w:t>60,000</w:t>
      </w:r>
      <w:r w:rsidRPr="00864107">
        <w:rPr>
          <w:sz w:val="24"/>
          <w:lang w:val="zh-CN" w:eastAsia="zh-CN"/>
        </w:rPr>
        <w:t>美元</w:t>
      </w:r>
      <w:r>
        <w:rPr>
          <w:sz w:val="24"/>
          <w:lang w:val="zh-CN" w:eastAsia="zh-CN"/>
        </w:rPr>
        <w:t>）</w:t>
      </w:r>
      <w:r w:rsidRPr="00864107">
        <w:rPr>
          <w:sz w:val="24"/>
          <w:lang w:val="zh-CN" w:eastAsia="zh-CN"/>
        </w:rPr>
        <w:t>；</w:t>
      </w:r>
    </w:p>
    <w:p w14:paraId="6A3FC57E" w14:textId="77777777" w:rsidR="00637CFC" w:rsidRPr="00864107" w:rsidRDefault="00637CFC" w:rsidP="00B37610">
      <w:pPr>
        <w:pStyle w:val="Heading2"/>
        <w:numPr>
          <w:ilvl w:val="1"/>
          <w:numId w:val="17"/>
        </w:numPr>
        <w:overflowPunct w:val="0"/>
        <w:rPr>
          <w:sz w:val="24"/>
          <w:lang w:eastAsia="zh-CN"/>
        </w:rPr>
      </w:pPr>
      <w:r w:rsidRPr="00864107">
        <w:rPr>
          <w:sz w:val="24"/>
          <w:lang w:val="zh-CN" w:eastAsia="zh-CN"/>
        </w:rPr>
        <w:t>与另外两个试点城市</w:t>
      </w:r>
      <w:r>
        <w:rPr>
          <w:sz w:val="24"/>
          <w:lang w:val="zh-CN" w:eastAsia="zh-CN"/>
        </w:rPr>
        <w:t>（</w:t>
      </w:r>
      <w:r w:rsidRPr="00864107">
        <w:rPr>
          <w:sz w:val="24"/>
          <w:lang w:val="zh-CN" w:eastAsia="zh-CN"/>
        </w:rPr>
        <w:t>天津和浙江</w:t>
      </w:r>
      <w:r>
        <w:rPr>
          <w:sz w:val="24"/>
          <w:lang w:val="zh-CN" w:eastAsia="zh-CN"/>
        </w:rPr>
        <w:t>）</w:t>
      </w:r>
      <w:r w:rsidRPr="00864107">
        <w:rPr>
          <w:sz w:val="24"/>
          <w:lang w:val="zh-CN" w:eastAsia="zh-CN"/>
        </w:rPr>
        <w:t>签署协定，启动维修行业调查，开发维修技术员数据库，通过培训和</w:t>
      </w:r>
      <w:r w:rsidRPr="00864107">
        <w:rPr>
          <w:rFonts w:hint="eastAsia"/>
          <w:sz w:val="24"/>
          <w:lang w:val="zh-CN" w:eastAsia="zh-CN"/>
        </w:rPr>
        <w:t>外联活动</w:t>
      </w:r>
      <w:r w:rsidRPr="00864107">
        <w:rPr>
          <w:sz w:val="24"/>
          <w:lang w:val="zh-CN" w:eastAsia="zh-CN"/>
        </w:rPr>
        <w:t>推广良好做法，</w:t>
      </w:r>
      <w:r w:rsidRPr="00864107">
        <w:rPr>
          <w:rFonts w:hint="eastAsia"/>
          <w:sz w:val="24"/>
          <w:lang w:val="zh-CN" w:eastAsia="zh-CN"/>
        </w:rPr>
        <w:t>展示</w:t>
      </w:r>
      <w:r w:rsidRPr="00864107">
        <w:rPr>
          <w:sz w:val="24"/>
          <w:lang w:val="zh-CN" w:eastAsia="zh-CN"/>
        </w:rPr>
        <w:t>制冷剂管理</w:t>
      </w:r>
      <w:r w:rsidRPr="00864107">
        <w:rPr>
          <w:rFonts w:hint="eastAsia"/>
          <w:sz w:val="24"/>
          <w:lang w:val="zh-CN" w:eastAsia="zh-CN"/>
        </w:rPr>
        <w:t>工作</w:t>
      </w:r>
      <w:r w:rsidRPr="00864107">
        <w:rPr>
          <w:sz w:val="24"/>
          <w:lang w:val="zh-CN" w:eastAsia="zh-CN"/>
        </w:rPr>
        <w:t>，包括最终用户的</w:t>
      </w:r>
      <w:r w:rsidRPr="00864107">
        <w:rPr>
          <w:rFonts w:hint="eastAsia"/>
          <w:sz w:val="24"/>
          <w:lang w:val="zh-CN" w:eastAsia="zh-CN"/>
        </w:rPr>
        <w:t>再循环</w:t>
      </w:r>
      <w:r w:rsidRPr="00864107">
        <w:rPr>
          <w:sz w:val="24"/>
          <w:lang w:val="zh-CN" w:eastAsia="zh-CN"/>
        </w:rPr>
        <w:t>和再利用</w:t>
      </w:r>
      <w:r>
        <w:rPr>
          <w:sz w:val="24"/>
          <w:lang w:val="zh-CN" w:eastAsia="zh-CN"/>
        </w:rPr>
        <w:t>（</w:t>
      </w:r>
      <w:r w:rsidRPr="00864107">
        <w:rPr>
          <w:sz w:val="24"/>
          <w:lang w:val="zh-CN" w:eastAsia="zh-CN"/>
        </w:rPr>
        <w:t>环境规划署</w:t>
      </w:r>
      <w:r>
        <w:rPr>
          <w:sz w:val="24"/>
          <w:lang w:val="zh-CN" w:eastAsia="zh-CN"/>
        </w:rPr>
        <w:t>）（</w:t>
      </w:r>
      <w:r w:rsidRPr="00864107">
        <w:rPr>
          <w:sz w:val="24"/>
          <w:lang w:val="zh-CN" w:eastAsia="zh-CN"/>
        </w:rPr>
        <w:t>200,000</w:t>
      </w:r>
      <w:r w:rsidRPr="00864107">
        <w:rPr>
          <w:sz w:val="24"/>
          <w:lang w:val="zh-CN" w:eastAsia="zh-CN"/>
        </w:rPr>
        <w:t>美元</w:t>
      </w:r>
      <w:r>
        <w:rPr>
          <w:sz w:val="24"/>
          <w:lang w:val="zh-CN" w:eastAsia="zh-CN"/>
        </w:rPr>
        <w:t>）</w:t>
      </w:r>
      <w:r w:rsidRPr="00864107">
        <w:rPr>
          <w:sz w:val="24"/>
          <w:lang w:val="zh-CN" w:eastAsia="zh-CN"/>
        </w:rPr>
        <w:t>；</w:t>
      </w:r>
    </w:p>
    <w:p w14:paraId="2B8873F4" w14:textId="77777777" w:rsidR="00637CFC" w:rsidRPr="00864107" w:rsidRDefault="00637CFC" w:rsidP="00B37610">
      <w:pPr>
        <w:pStyle w:val="Heading2"/>
        <w:numPr>
          <w:ilvl w:val="1"/>
          <w:numId w:val="17"/>
        </w:numPr>
        <w:overflowPunct w:val="0"/>
        <w:rPr>
          <w:sz w:val="24"/>
          <w:lang w:eastAsia="zh-CN"/>
        </w:rPr>
      </w:pPr>
      <w:r w:rsidRPr="00864107">
        <w:rPr>
          <w:sz w:val="24"/>
          <w:lang w:val="zh-CN" w:eastAsia="zh-CN"/>
        </w:rPr>
        <w:t>通过</w:t>
      </w:r>
      <w:r w:rsidRPr="00864107">
        <w:rPr>
          <w:sz w:val="24"/>
          <w:lang w:val="zh-CN" w:eastAsia="zh-CN"/>
        </w:rPr>
        <w:t>50</w:t>
      </w:r>
      <w:r w:rsidRPr="00864107">
        <w:rPr>
          <w:rFonts w:hint="eastAsia"/>
          <w:sz w:val="24"/>
          <w:lang w:val="zh-CN" w:eastAsia="zh-CN"/>
        </w:rPr>
        <w:t>个</w:t>
      </w:r>
      <w:r w:rsidRPr="00864107">
        <w:rPr>
          <w:sz w:val="24"/>
          <w:lang w:val="zh-CN" w:eastAsia="zh-CN"/>
        </w:rPr>
        <w:t>中小型制造商</w:t>
      </w:r>
      <w:r w:rsidRPr="00864107">
        <w:rPr>
          <w:rFonts w:hint="eastAsia"/>
          <w:sz w:val="24"/>
          <w:lang w:val="zh-CN" w:eastAsia="zh-CN"/>
        </w:rPr>
        <w:t>维修</w:t>
      </w:r>
      <w:r w:rsidRPr="00864107">
        <w:rPr>
          <w:sz w:val="24"/>
          <w:lang w:val="zh-CN" w:eastAsia="zh-CN"/>
        </w:rPr>
        <w:t>人员</w:t>
      </w:r>
      <w:r w:rsidRPr="00864107">
        <w:rPr>
          <w:rFonts w:hint="eastAsia"/>
          <w:sz w:val="24"/>
          <w:lang w:val="zh-CN" w:eastAsia="zh-CN"/>
        </w:rPr>
        <w:t>对工业和商业制冷行业</w:t>
      </w:r>
      <w:r w:rsidRPr="00864107">
        <w:rPr>
          <w:sz w:val="24"/>
          <w:lang w:val="zh-CN" w:eastAsia="zh-CN"/>
        </w:rPr>
        <w:t>400</w:t>
      </w:r>
      <w:r w:rsidRPr="00864107">
        <w:rPr>
          <w:sz w:val="24"/>
          <w:lang w:val="zh-CN" w:eastAsia="zh-CN"/>
        </w:rPr>
        <w:t>名技术员</w:t>
      </w:r>
      <w:r w:rsidRPr="00864107">
        <w:rPr>
          <w:rFonts w:hint="eastAsia"/>
          <w:sz w:val="24"/>
          <w:lang w:val="zh-CN" w:eastAsia="zh-CN"/>
        </w:rPr>
        <w:t>进行了培训</w:t>
      </w:r>
      <w:r w:rsidRPr="00864107">
        <w:rPr>
          <w:sz w:val="24"/>
          <w:lang w:val="zh-CN" w:eastAsia="zh-CN"/>
        </w:rPr>
        <w:t>；更新售后培训手册，</w:t>
      </w:r>
      <w:r w:rsidRPr="00864107">
        <w:rPr>
          <w:rFonts w:hint="eastAsia"/>
          <w:sz w:val="24"/>
          <w:lang w:val="zh-CN" w:eastAsia="zh-CN"/>
        </w:rPr>
        <w:t>侧重于</w:t>
      </w:r>
      <w:r w:rsidRPr="00864107">
        <w:rPr>
          <w:sz w:val="24"/>
          <w:lang w:val="zh-CN" w:eastAsia="zh-CN"/>
        </w:rPr>
        <w:t>售后技术员、销售人员和其他相关工作人员，以促进使用</w:t>
      </w:r>
      <w:r w:rsidRPr="00864107">
        <w:rPr>
          <w:sz w:val="24"/>
          <w:lang w:val="zh-CN" w:eastAsia="zh-CN"/>
        </w:rPr>
        <w:t>R-290</w:t>
      </w:r>
      <w:r w:rsidRPr="00864107">
        <w:rPr>
          <w:rFonts w:hint="eastAsia"/>
          <w:sz w:val="24"/>
          <w:lang w:val="zh-CN" w:eastAsia="zh-CN"/>
        </w:rPr>
        <w:t>技术</w:t>
      </w:r>
      <w:r w:rsidRPr="00864107">
        <w:rPr>
          <w:sz w:val="24"/>
          <w:lang w:val="zh-CN" w:eastAsia="zh-CN"/>
        </w:rPr>
        <w:t>的制冷和空调设备的营销和维修；对</w:t>
      </w:r>
      <w:r w:rsidRPr="00864107">
        <w:rPr>
          <w:sz w:val="24"/>
          <w:lang w:val="zh-CN" w:eastAsia="zh-CN"/>
        </w:rPr>
        <w:t>1,000</w:t>
      </w:r>
      <w:r w:rsidRPr="00864107">
        <w:rPr>
          <w:sz w:val="24"/>
          <w:lang w:val="zh-CN" w:eastAsia="zh-CN"/>
        </w:rPr>
        <w:t>名技术员进行维修良好做法培训，包括安装和处理</w:t>
      </w:r>
      <w:r w:rsidRPr="00864107">
        <w:rPr>
          <w:sz w:val="24"/>
          <w:lang w:val="zh-CN" w:eastAsia="zh-CN"/>
        </w:rPr>
        <w:t>R-290</w:t>
      </w:r>
      <w:r w:rsidRPr="00864107">
        <w:rPr>
          <w:rFonts w:hint="eastAsia"/>
          <w:sz w:val="24"/>
          <w:lang w:val="zh-CN" w:eastAsia="zh-CN"/>
        </w:rPr>
        <w:t>制冷和</w:t>
      </w:r>
      <w:r w:rsidRPr="00864107">
        <w:rPr>
          <w:sz w:val="24"/>
          <w:lang w:val="zh-CN" w:eastAsia="zh-CN"/>
        </w:rPr>
        <w:t>空调设备</w:t>
      </w:r>
      <w:r>
        <w:rPr>
          <w:sz w:val="24"/>
          <w:lang w:val="zh-CN" w:eastAsia="zh-CN"/>
        </w:rPr>
        <w:t>（</w:t>
      </w:r>
      <w:r w:rsidRPr="00864107">
        <w:rPr>
          <w:sz w:val="24"/>
          <w:lang w:val="zh-CN" w:eastAsia="zh-CN"/>
        </w:rPr>
        <w:t>环境规划署</w:t>
      </w:r>
      <w:r w:rsidRPr="00864107">
        <w:rPr>
          <w:sz w:val="24"/>
          <w:lang w:val="zh-CN" w:eastAsia="zh-CN"/>
        </w:rPr>
        <w:t>/</w:t>
      </w:r>
      <w:r w:rsidRPr="00864107">
        <w:rPr>
          <w:sz w:val="24"/>
          <w:lang w:val="zh-CN" w:eastAsia="zh-CN"/>
        </w:rPr>
        <w:t>日本</w:t>
      </w:r>
      <w:r>
        <w:rPr>
          <w:sz w:val="24"/>
          <w:lang w:val="zh-CN" w:eastAsia="zh-CN"/>
        </w:rPr>
        <w:t>）（</w:t>
      </w:r>
      <w:r w:rsidRPr="00864107">
        <w:rPr>
          <w:sz w:val="24"/>
          <w:lang w:val="zh-CN" w:eastAsia="zh-CN"/>
        </w:rPr>
        <w:t>70,000</w:t>
      </w:r>
      <w:r w:rsidRPr="00864107">
        <w:rPr>
          <w:sz w:val="24"/>
          <w:lang w:val="zh-CN" w:eastAsia="zh-CN"/>
        </w:rPr>
        <w:t>美元</w:t>
      </w:r>
      <w:r>
        <w:rPr>
          <w:sz w:val="24"/>
          <w:lang w:val="zh-CN" w:eastAsia="zh-CN"/>
        </w:rPr>
        <w:t>）（</w:t>
      </w:r>
      <w:r w:rsidRPr="00864107">
        <w:rPr>
          <w:sz w:val="24"/>
          <w:lang w:val="zh-CN" w:eastAsia="zh-CN"/>
        </w:rPr>
        <w:t>德国</w:t>
      </w:r>
      <w:r>
        <w:rPr>
          <w:sz w:val="24"/>
          <w:lang w:val="zh-CN" w:eastAsia="zh-CN"/>
        </w:rPr>
        <w:t>）（</w:t>
      </w:r>
      <w:r w:rsidRPr="00864107">
        <w:rPr>
          <w:sz w:val="24"/>
          <w:lang w:val="zh-CN" w:eastAsia="zh-CN"/>
        </w:rPr>
        <w:t>260,000</w:t>
      </w:r>
      <w:r w:rsidRPr="00864107">
        <w:rPr>
          <w:sz w:val="24"/>
          <w:lang w:val="zh-CN" w:eastAsia="zh-CN"/>
        </w:rPr>
        <w:t>美元</w:t>
      </w:r>
      <w:r>
        <w:rPr>
          <w:sz w:val="24"/>
          <w:lang w:val="zh-CN" w:eastAsia="zh-CN"/>
        </w:rPr>
        <w:t>）</w:t>
      </w:r>
      <w:r w:rsidRPr="00864107">
        <w:rPr>
          <w:sz w:val="24"/>
          <w:lang w:val="zh-CN" w:eastAsia="zh-CN"/>
        </w:rPr>
        <w:t>；</w:t>
      </w:r>
    </w:p>
    <w:p w14:paraId="2CD510D0" w14:textId="77777777" w:rsidR="00637CFC" w:rsidRPr="00864107" w:rsidRDefault="00637CFC" w:rsidP="00B37610">
      <w:pPr>
        <w:pStyle w:val="Heading2"/>
        <w:numPr>
          <w:ilvl w:val="1"/>
          <w:numId w:val="17"/>
        </w:numPr>
        <w:overflowPunct w:val="0"/>
        <w:rPr>
          <w:sz w:val="24"/>
          <w:lang w:eastAsia="zh-CN"/>
        </w:rPr>
      </w:pPr>
      <w:r w:rsidRPr="00864107">
        <w:rPr>
          <w:sz w:val="24"/>
          <w:lang w:val="zh-CN" w:eastAsia="zh-CN"/>
        </w:rPr>
        <w:t>通过与相关管理部门建立长效合作机制，加强进出口管理制度，就《蒙特利尔议定书》、进出口政策、国家法律法规、海关打击消耗臭氧层物质非法贸易的努力等方面对</w:t>
      </w:r>
      <w:r w:rsidRPr="00864107">
        <w:rPr>
          <w:sz w:val="24"/>
          <w:lang w:val="zh-CN" w:eastAsia="zh-CN"/>
        </w:rPr>
        <w:t>100</w:t>
      </w:r>
      <w:r w:rsidRPr="00864107">
        <w:rPr>
          <w:rFonts w:hint="eastAsia"/>
          <w:sz w:val="24"/>
          <w:lang w:val="zh-CN" w:eastAsia="zh-CN"/>
        </w:rPr>
        <w:t>个</w:t>
      </w:r>
      <w:r w:rsidRPr="00864107">
        <w:rPr>
          <w:sz w:val="24"/>
          <w:lang w:val="zh-CN" w:eastAsia="zh-CN"/>
        </w:rPr>
        <w:t>海关</w:t>
      </w:r>
      <w:r>
        <w:rPr>
          <w:sz w:val="24"/>
          <w:lang w:val="zh-CN" w:eastAsia="zh-CN"/>
        </w:rPr>
        <w:t>（</w:t>
      </w:r>
      <w:r w:rsidRPr="00864107">
        <w:rPr>
          <w:sz w:val="24"/>
          <w:lang w:val="zh-CN" w:eastAsia="zh-CN"/>
        </w:rPr>
        <w:t>监管部门和缉私</w:t>
      </w:r>
      <w:r w:rsidRPr="00864107">
        <w:rPr>
          <w:rFonts w:hint="eastAsia"/>
          <w:sz w:val="24"/>
          <w:lang w:val="zh-CN" w:eastAsia="zh-CN"/>
        </w:rPr>
        <w:t>部门</w:t>
      </w:r>
      <w:r>
        <w:rPr>
          <w:sz w:val="24"/>
          <w:lang w:val="zh-CN" w:eastAsia="zh-CN"/>
        </w:rPr>
        <w:t>）</w:t>
      </w:r>
      <w:r w:rsidRPr="00864107">
        <w:rPr>
          <w:sz w:val="24"/>
          <w:lang w:val="zh-CN" w:eastAsia="zh-CN"/>
        </w:rPr>
        <w:t>、商务部门和企业进行培训</w:t>
      </w:r>
      <w:r>
        <w:rPr>
          <w:sz w:val="24"/>
          <w:lang w:val="zh-CN" w:eastAsia="zh-CN"/>
        </w:rPr>
        <w:t>（</w:t>
      </w:r>
      <w:r w:rsidRPr="00864107">
        <w:rPr>
          <w:sz w:val="24"/>
          <w:lang w:val="zh-CN" w:eastAsia="zh-CN"/>
        </w:rPr>
        <w:t>环境规划署</w:t>
      </w:r>
      <w:r>
        <w:rPr>
          <w:sz w:val="24"/>
          <w:lang w:val="zh-CN" w:eastAsia="zh-CN"/>
        </w:rPr>
        <w:t>）（</w:t>
      </w:r>
      <w:r w:rsidRPr="00864107">
        <w:rPr>
          <w:sz w:val="24"/>
          <w:lang w:eastAsia="zh-CN"/>
        </w:rPr>
        <w:t>191,000</w:t>
      </w:r>
      <w:r w:rsidRPr="00864107" w:rsidDel="00EA5A2C">
        <w:rPr>
          <w:sz w:val="24"/>
          <w:lang w:val="zh-CN" w:eastAsia="zh-CN"/>
        </w:rPr>
        <w:t xml:space="preserve"> </w:t>
      </w:r>
      <w:r w:rsidRPr="00864107">
        <w:rPr>
          <w:sz w:val="24"/>
          <w:lang w:val="zh-CN" w:eastAsia="zh-CN"/>
        </w:rPr>
        <w:t>美元</w:t>
      </w:r>
      <w:r>
        <w:rPr>
          <w:sz w:val="24"/>
          <w:lang w:val="zh-CN" w:eastAsia="zh-CN"/>
        </w:rPr>
        <w:t>）</w:t>
      </w:r>
      <w:r w:rsidRPr="00864107">
        <w:rPr>
          <w:sz w:val="24"/>
          <w:lang w:val="zh-CN" w:eastAsia="zh-CN"/>
        </w:rPr>
        <w:t>；</w:t>
      </w:r>
    </w:p>
    <w:p w14:paraId="04F2C5BF" w14:textId="77777777" w:rsidR="00637CFC" w:rsidRPr="00864107" w:rsidRDefault="00637CFC" w:rsidP="00B37610">
      <w:pPr>
        <w:pStyle w:val="Heading2"/>
        <w:numPr>
          <w:ilvl w:val="1"/>
          <w:numId w:val="17"/>
        </w:numPr>
        <w:overflowPunct w:val="0"/>
        <w:rPr>
          <w:sz w:val="24"/>
          <w:lang w:eastAsia="zh-CN"/>
        </w:rPr>
      </w:pPr>
      <w:r w:rsidRPr="00864107">
        <w:rPr>
          <w:sz w:val="24"/>
          <w:lang w:val="zh-CN" w:eastAsia="zh-CN"/>
        </w:rPr>
        <w:t>通过宁波海关缉私局开展</w:t>
      </w:r>
      <w:r w:rsidRPr="00864107">
        <w:rPr>
          <w:rFonts w:hint="eastAsia"/>
          <w:sz w:val="24"/>
          <w:lang w:val="zh-CN" w:eastAsia="zh-CN"/>
        </w:rPr>
        <w:t>一项</w:t>
      </w:r>
      <w:r w:rsidRPr="00864107">
        <w:rPr>
          <w:sz w:val="24"/>
          <w:lang w:val="zh-CN" w:eastAsia="zh-CN"/>
        </w:rPr>
        <w:t>关于</w:t>
      </w:r>
      <w:r w:rsidRPr="00864107">
        <w:rPr>
          <w:rFonts w:hint="eastAsia"/>
          <w:sz w:val="24"/>
          <w:lang w:val="zh-CN" w:eastAsia="zh-CN"/>
        </w:rPr>
        <w:t>打击</w:t>
      </w:r>
      <w:r w:rsidRPr="00864107">
        <w:rPr>
          <w:sz w:val="24"/>
          <w:lang w:val="zh-CN" w:eastAsia="zh-CN"/>
        </w:rPr>
        <w:t>消耗臭氧层物质非法贸易和</w:t>
      </w:r>
      <w:r w:rsidRPr="00864107">
        <w:rPr>
          <w:rFonts w:hint="eastAsia"/>
          <w:sz w:val="24"/>
          <w:lang w:val="zh-CN" w:eastAsia="zh-CN"/>
        </w:rPr>
        <w:t>提高</w:t>
      </w:r>
      <w:r w:rsidRPr="00864107">
        <w:rPr>
          <w:sz w:val="24"/>
          <w:lang w:val="zh-CN" w:eastAsia="zh-CN"/>
        </w:rPr>
        <w:t>执法效力的全国调查，为开发消耗臭氧层物质情报收集系统提供投入，该系统将</w:t>
      </w:r>
      <w:r w:rsidRPr="00864107">
        <w:rPr>
          <w:sz w:val="24"/>
          <w:lang w:val="zh-CN" w:eastAsia="zh-CN"/>
        </w:rPr>
        <w:lastRenderedPageBreak/>
        <w:t>加强消耗臭氧层物质贸易风险</w:t>
      </w:r>
      <w:r w:rsidRPr="00864107">
        <w:rPr>
          <w:rFonts w:hint="eastAsia"/>
          <w:sz w:val="24"/>
          <w:lang w:val="zh-CN" w:eastAsia="zh-CN"/>
        </w:rPr>
        <w:t>分析</w:t>
      </w:r>
      <w:r>
        <w:rPr>
          <w:sz w:val="24"/>
          <w:lang w:val="zh-CN" w:eastAsia="zh-CN"/>
        </w:rPr>
        <w:t>（</w:t>
      </w:r>
      <w:r w:rsidRPr="00864107">
        <w:rPr>
          <w:sz w:val="24"/>
          <w:lang w:val="zh-CN" w:eastAsia="zh-CN"/>
        </w:rPr>
        <w:t>环境规划署</w:t>
      </w:r>
      <w:r>
        <w:rPr>
          <w:sz w:val="24"/>
          <w:lang w:val="zh-CN" w:eastAsia="zh-CN"/>
        </w:rPr>
        <w:t>）（</w:t>
      </w:r>
      <w:r w:rsidRPr="00864107">
        <w:rPr>
          <w:sz w:val="24"/>
          <w:lang w:val="zh-CN" w:eastAsia="zh-CN"/>
        </w:rPr>
        <w:t>135,000</w:t>
      </w:r>
      <w:r w:rsidRPr="00864107">
        <w:rPr>
          <w:sz w:val="24"/>
          <w:lang w:val="zh-CN" w:eastAsia="zh-CN"/>
        </w:rPr>
        <w:t>美元</w:t>
      </w:r>
      <w:r>
        <w:rPr>
          <w:sz w:val="24"/>
          <w:lang w:val="zh-CN" w:eastAsia="zh-CN"/>
        </w:rPr>
        <w:t>）</w:t>
      </w:r>
      <w:r w:rsidRPr="00864107">
        <w:rPr>
          <w:sz w:val="24"/>
          <w:lang w:val="zh-CN" w:eastAsia="zh-CN"/>
        </w:rPr>
        <w:t>；</w:t>
      </w:r>
    </w:p>
    <w:p w14:paraId="7098DD1E" w14:textId="77777777" w:rsidR="00637CFC" w:rsidRPr="00864107" w:rsidRDefault="00637CFC" w:rsidP="00B37610">
      <w:pPr>
        <w:pStyle w:val="Heading2"/>
        <w:keepNext/>
        <w:widowControl/>
        <w:numPr>
          <w:ilvl w:val="1"/>
          <w:numId w:val="17"/>
        </w:numPr>
        <w:overflowPunct w:val="0"/>
        <w:rPr>
          <w:sz w:val="24"/>
          <w:lang w:eastAsia="zh-CN"/>
        </w:rPr>
      </w:pPr>
      <w:r w:rsidRPr="00864107">
        <w:rPr>
          <w:sz w:val="24"/>
          <w:lang w:val="zh-CN" w:eastAsia="zh-CN"/>
        </w:rPr>
        <w:t>对于</w:t>
      </w:r>
      <w:r w:rsidRPr="00864107">
        <w:rPr>
          <w:rFonts w:hint="eastAsia"/>
          <w:sz w:val="24"/>
          <w:lang w:val="zh-CN" w:eastAsia="zh-CN"/>
        </w:rPr>
        <w:t>扶持组成部分</w:t>
      </w:r>
      <w:r w:rsidRPr="00864107">
        <w:rPr>
          <w:sz w:val="24"/>
          <w:lang w:val="zh-CN" w:eastAsia="zh-CN"/>
        </w:rPr>
        <w:t>，继续加强地方</w:t>
      </w:r>
      <w:r w:rsidRPr="00864107">
        <w:rPr>
          <w:rFonts w:hint="eastAsia"/>
          <w:sz w:val="24"/>
          <w:lang w:val="zh-CN" w:eastAsia="zh-CN"/>
        </w:rPr>
        <w:t>主管部门</w:t>
      </w:r>
      <w:r w:rsidRPr="00864107">
        <w:rPr>
          <w:sz w:val="24"/>
          <w:lang w:val="zh-CN" w:eastAsia="zh-CN"/>
        </w:rPr>
        <w:t>的能力建设，以加强与相关行业协会、研究机构、专家和企业的协调</w:t>
      </w:r>
      <w:r w:rsidRPr="00864107">
        <w:rPr>
          <w:rFonts w:hint="eastAsia"/>
          <w:sz w:val="24"/>
          <w:lang w:val="zh-CN" w:eastAsia="zh-CN"/>
        </w:rPr>
        <w:t>与</w:t>
      </w:r>
      <w:r w:rsidRPr="00864107">
        <w:rPr>
          <w:sz w:val="24"/>
          <w:lang w:val="zh-CN" w:eastAsia="zh-CN"/>
        </w:rPr>
        <w:t>沟通；为来自</w:t>
      </w:r>
      <w:r w:rsidRPr="00864107">
        <w:rPr>
          <w:sz w:val="24"/>
          <w:lang w:val="zh-CN" w:eastAsia="zh-CN"/>
        </w:rPr>
        <w:t>31</w:t>
      </w:r>
      <w:r w:rsidRPr="00864107">
        <w:rPr>
          <w:sz w:val="24"/>
          <w:lang w:val="zh-CN" w:eastAsia="zh-CN"/>
        </w:rPr>
        <w:t>个生态环境局</w:t>
      </w:r>
      <w:r w:rsidRPr="00864107">
        <w:rPr>
          <w:rFonts w:hint="eastAsia"/>
          <w:sz w:val="24"/>
          <w:lang w:val="zh-CN" w:eastAsia="zh-CN"/>
        </w:rPr>
        <w:t>的</w:t>
      </w:r>
      <w:r w:rsidRPr="00864107">
        <w:rPr>
          <w:sz w:val="24"/>
          <w:lang w:val="zh-CN" w:eastAsia="zh-CN"/>
        </w:rPr>
        <w:t>消耗臭氧层物质管理和执法官员举办四次培训讲习班，以获得在省市两级消耗臭氧层物质</w:t>
      </w:r>
      <w:r w:rsidRPr="00864107">
        <w:rPr>
          <w:rFonts w:hint="eastAsia"/>
          <w:sz w:val="24"/>
          <w:lang w:val="zh-CN" w:eastAsia="zh-CN"/>
        </w:rPr>
        <w:t>执法方面</w:t>
      </w:r>
      <w:r w:rsidRPr="00864107">
        <w:rPr>
          <w:sz w:val="24"/>
          <w:lang w:val="zh-CN" w:eastAsia="zh-CN"/>
        </w:rPr>
        <w:t>的经验和技能</w:t>
      </w:r>
      <w:r>
        <w:rPr>
          <w:sz w:val="24"/>
          <w:lang w:val="zh-CN" w:eastAsia="zh-CN"/>
        </w:rPr>
        <w:t>（</w:t>
      </w:r>
      <w:r w:rsidRPr="00864107">
        <w:rPr>
          <w:sz w:val="24"/>
          <w:lang w:val="zh-CN" w:eastAsia="zh-CN"/>
        </w:rPr>
        <w:t>环境规划署</w:t>
      </w:r>
      <w:r>
        <w:rPr>
          <w:sz w:val="24"/>
          <w:lang w:val="zh-CN" w:eastAsia="zh-CN"/>
        </w:rPr>
        <w:t>）（</w:t>
      </w:r>
      <w:r w:rsidRPr="00864107">
        <w:rPr>
          <w:sz w:val="24"/>
          <w:lang w:eastAsia="zh-CN"/>
        </w:rPr>
        <w:t>370,000</w:t>
      </w:r>
      <w:r w:rsidRPr="00864107">
        <w:rPr>
          <w:sz w:val="24"/>
          <w:lang w:val="zh-CN" w:eastAsia="zh-CN"/>
        </w:rPr>
        <w:t>美元</w:t>
      </w:r>
      <w:r>
        <w:rPr>
          <w:sz w:val="24"/>
          <w:lang w:val="zh-CN" w:eastAsia="zh-CN"/>
        </w:rPr>
        <w:t>）</w:t>
      </w:r>
      <w:r w:rsidRPr="00864107">
        <w:rPr>
          <w:sz w:val="24"/>
          <w:lang w:val="zh-CN" w:eastAsia="zh-CN"/>
        </w:rPr>
        <w:t>；</w:t>
      </w:r>
    </w:p>
    <w:p w14:paraId="3367B299" w14:textId="77777777" w:rsidR="00637CFC" w:rsidRPr="00864107" w:rsidRDefault="00637CFC" w:rsidP="00B37610">
      <w:pPr>
        <w:pStyle w:val="Heading2"/>
        <w:numPr>
          <w:ilvl w:val="1"/>
          <w:numId w:val="17"/>
        </w:numPr>
        <w:overflowPunct w:val="0"/>
        <w:rPr>
          <w:sz w:val="24"/>
          <w:lang w:eastAsia="zh-CN"/>
        </w:rPr>
      </w:pPr>
      <w:r w:rsidRPr="00864107">
        <w:rPr>
          <w:sz w:val="24"/>
          <w:lang w:val="zh-CN" w:eastAsia="zh-CN"/>
        </w:rPr>
        <w:t>设计和开展公众宣传活动，包括保护臭氧层国际日、消耗臭氧层物质管理讲习班、展览和宣传材料；提高</w:t>
      </w:r>
      <w:r w:rsidRPr="00864107">
        <w:rPr>
          <w:rFonts w:hint="eastAsia"/>
          <w:sz w:val="24"/>
          <w:lang w:val="zh-CN" w:eastAsia="zh-CN"/>
        </w:rPr>
        <w:t>对保护</w:t>
      </w:r>
      <w:r w:rsidRPr="00864107">
        <w:rPr>
          <w:sz w:val="24"/>
          <w:lang w:val="zh-CN" w:eastAsia="zh-CN"/>
        </w:rPr>
        <w:t>臭氧层的</w:t>
      </w:r>
      <w:r w:rsidRPr="00864107">
        <w:rPr>
          <w:rFonts w:hint="eastAsia"/>
          <w:sz w:val="24"/>
          <w:lang w:val="zh-CN" w:eastAsia="zh-CN"/>
        </w:rPr>
        <w:t>认识</w:t>
      </w:r>
      <w:r w:rsidRPr="00864107">
        <w:rPr>
          <w:sz w:val="24"/>
          <w:lang w:val="zh-CN" w:eastAsia="zh-CN"/>
        </w:rPr>
        <w:t>；组织</w:t>
      </w:r>
      <w:r w:rsidRPr="00864107">
        <w:rPr>
          <w:rFonts w:hint="eastAsia"/>
          <w:sz w:val="24"/>
          <w:lang w:val="zh-CN" w:eastAsia="zh-CN"/>
        </w:rPr>
        <w:t>“臭氧气候技术路演及圆桌会议”，以及“房间空调器行业</w:t>
      </w:r>
      <w:r w:rsidRPr="00864107">
        <w:rPr>
          <w:rFonts w:hint="eastAsia"/>
          <w:sz w:val="24"/>
          <w:lang w:val="zh-CN" w:eastAsia="zh-CN"/>
        </w:rPr>
        <w:t>HCFC-22</w:t>
      </w:r>
      <w:r w:rsidRPr="00864107">
        <w:rPr>
          <w:rFonts w:hint="eastAsia"/>
          <w:sz w:val="24"/>
          <w:lang w:val="zh-CN" w:eastAsia="zh-CN"/>
        </w:rPr>
        <w:t>替代技术国际交流会”；维护和更新“中国保护臭氧层行动”的中英文网站</w:t>
      </w:r>
      <w:r>
        <w:rPr>
          <w:rFonts w:hint="eastAsia"/>
          <w:sz w:val="24"/>
          <w:lang w:val="zh-CN" w:eastAsia="zh-CN"/>
        </w:rPr>
        <w:t>（</w:t>
      </w:r>
      <w:r w:rsidRPr="00864107">
        <w:rPr>
          <w:rFonts w:hint="eastAsia"/>
          <w:sz w:val="24"/>
          <w:lang w:val="zh-CN" w:eastAsia="zh-CN"/>
        </w:rPr>
        <w:t>环境规划署</w:t>
      </w:r>
      <w:r>
        <w:rPr>
          <w:rFonts w:hint="eastAsia"/>
          <w:sz w:val="24"/>
          <w:lang w:val="zh-CN" w:eastAsia="zh-CN"/>
        </w:rPr>
        <w:t>）（</w:t>
      </w:r>
      <w:r w:rsidRPr="00864107">
        <w:rPr>
          <w:rFonts w:hint="eastAsia"/>
          <w:sz w:val="24"/>
          <w:lang w:val="zh-CN" w:eastAsia="zh-CN"/>
        </w:rPr>
        <w:t>105,000</w:t>
      </w:r>
      <w:r w:rsidRPr="00864107">
        <w:rPr>
          <w:rFonts w:hint="eastAsia"/>
          <w:sz w:val="24"/>
          <w:lang w:val="zh-CN" w:eastAsia="zh-CN"/>
        </w:rPr>
        <w:t>美元</w:t>
      </w:r>
      <w:r>
        <w:rPr>
          <w:rFonts w:hint="eastAsia"/>
          <w:sz w:val="24"/>
          <w:lang w:val="zh-CN" w:eastAsia="zh-CN"/>
        </w:rPr>
        <w:t>）（</w:t>
      </w:r>
      <w:r w:rsidRPr="00864107">
        <w:rPr>
          <w:rFonts w:hint="eastAsia"/>
          <w:sz w:val="24"/>
          <w:lang w:val="zh-CN" w:eastAsia="zh-CN"/>
        </w:rPr>
        <w:t>日本</w:t>
      </w:r>
      <w:r>
        <w:rPr>
          <w:rFonts w:hint="eastAsia"/>
          <w:sz w:val="24"/>
          <w:lang w:val="zh-CN" w:eastAsia="zh-CN"/>
        </w:rPr>
        <w:t>）（</w:t>
      </w:r>
      <w:r w:rsidRPr="00864107">
        <w:rPr>
          <w:rFonts w:hint="eastAsia"/>
          <w:sz w:val="24"/>
          <w:lang w:val="zh-CN" w:eastAsia="zh-CN"/>
        </w:rPr>
        <w:t>150,000</w:t>
      </w:r>
      <w:r w:rsidRPr="00864107">
        <w:rPr>
          <w:rFonts w:hint="eastAsia"/>
          <w:sz w:val="24"/>
          <w:lang w:val="zh-CN" w:eastAsia="zh-CN"/>
        </w:rPr>
        <w:t>美元</w:t>
      </w:r>
      <w:r>
        <w:rPr>
          <w:rFonts w:hint="eastAsia"/>
          <w:sz w:val="24"/>
          <w:lang w:val="zh-CN" w:eastAsia="zh-CN"/>
        </w:rPr>
        <w:t>）</w:t>
      </w:r>
      <w:r w:rsidRPr="00864107">
        <w:rPr>
          <w:rFonts w:hint="eastAsia"/>
          <w:sz w:val="24"/>
          <w:lang w:val="zh-CN" w:eastAsia="zh-CN"/>
        </w:rPr>
        <w:t>；以及</w:t>
      </w:r>
    </w:p>
    <w:p w14:paraId="2C3B643C" w14:textId="77777777" w:rsidR="00637CFC" w:rsidRPr="00864107" w:rsidRDefault="00637CFC" w:rsidP="00B37610">
      <w:pPr>
        <w:pStyle w:val="Heading2"/>
        <w:numPr>
          <w:ilvl w:val="1"/>
          <w:numId w:val="17"/>
        </w:numPr>
        <w:overflowPunct w:val="0"/>
        <w:rPr>
          <w:sz w:val="24"/>
          <w:lang w:eastAsia="zh-CN"/>
        </w:rPr>
      </w:pPr>
      <w:r w:rsidRPr="00864107">
        <w:rPr>
          <w:rFonts w:hint="eastAsia"/>
          <w:sz w:val="24"/>
          <w:lang w:val="zh-CN" w:eastAsia="zh-CN"/>
        </w:rPr>
        <w:t>运营</w:t>
      </w:r>
      <w:r w:rsidRPr="00864107">
        <w:rPr>
          <w:sz w:val="24"/>
          <w:lang w:val="zh-CN" w:eastAsia="zh-CN"/>
        </w:rPr>
        <w:t>氟氯烃淘汰管理计划第二阶段制冷维修行业工作组，包括协调、执行和监测维修行业的</w:t>
      </w:r>
      <w:r w:rsidRPr="00864107">
        <w:rPr>
          <w:rFonts w:hint="eastAsia"/>
          <w:sz w:val="24"/>
          <w:lang w:val="zh-CN" w:eastAsia="zh-CN"/>
        </w:rPr>
        <w:t>各项</w:t>
      </w:r>
      <w:r w:rsidRPr="00864107">
        <w:rPr>
          <w:sz w:val="24"/>
          <w:lang w:val="zh-CN" w:eastAsia="zh-CN"/>
        </w:rPr>
        <w:t>活动、国家和地方当局的能力建设以及提高认识和外联</w:t>
      </w:r>
      <w:r w:rsidRPr="00864107">
        <w:rPr>
          <w:rFonts w:hint="eastAsia"/>
          <w:sz w:val="24"/>
          <w:lang w:val="zh-CN" w:eastAsia="zh-CN"/>
        </w:rPr>
        <w:t>活动</w:t>
      </w:r>
      <w:r w:rsidRPr="00864107">
        <w:rPr>
          <w:sz w:val="24"/>
          <w:lang w:val="zh-CN" w:eastAsia="zh-CN"/>
        </w:rPr>
        <w:t>。</w:t>
      </w:r>
      <w:r>
        <w:rPr>
          <w:rFonts w:hint="eastAsia"/>
          <w:sz w:val="24"/>
          <w:lang w:val="zh-CN" w:eastAsia="zh-CN"/>
        </w:rPr>
        <w:t>环境保护对外合作中心</w:t>
      </w:r>
      <w:r w:rsidRPr="00864107">
        <w:rPr>
          <w:rFonts w:hint="eastAsia"/>
          <w:sz w:val="24"/>
          <w:lang w:val="zh-CN" w:eastAsia="zh-CN"/>
        </w:rPr>
        <w:t>/</w:t>
      </w:r>
      <w:r w:rsidRPr="00864107">
        <w:rPr>
          <w:rFonts w:hint="eastAsia"/>
          <w:sz w:val="24"/>
          <w:lang w:val="zh-CN" w:eastAsia="zh-CN"/>
        </w:rPr>
        <w:t>生态环境部</w:t>
      </w:r>
      <w:r w:rsidRPr="00864107">
        <w:rPr>
          <w:sz w:val="24"/>
          <w:lang w:val="zh-CN" w:eastAsia="zh-CN"/>
        </w:rPr>
        <w:t>将继续管理和监测项目</w:t>
      </w:r>
      <w:r w:rsidRPr="00864107">
        <w:rPr>
          <w:rFonts w:hint="eastAsia"/>
          <w:sz w:val="24"/>
          <w:lang w:val="zh-CN" w:eastAsia="zh-CN"/>
        </w:rPr>
        <w:t>的整体</w:t>
      </w:r>
      <w:r w:rsidRPr="00864107">
        <w:rPr>
          <w:sz w:val="24"/>
          <w:lang w:val="zh-CN" w:eastAsia="zh-CN"/>
        </w:rPr>
        <w:t>执行情况</w:t>
      </w:r>
      <w:r w:rsidRPr="00864107">
        <w:rPr>
          <w:rFonts w:hint="eastAsia"/>
          <w:sz w:val="24"/>
          <w:lang w:val="zh-CN" w:eastAsia="zh-CN"/>
        </w:rPr>
        <w:t>（项目管理股）</w:t>
      </w:r>
      <w:r>
        <w:rPr>
          <w:sz w:val="24"/>
          <w:lang w:val="zh-CN" w:eastAsia="zh-CN"/>
        </w:rPr>
        <w:t>（</w:t>
      </w:r>
      <w:r w:rsidRPr="00864107">
        <w:rPr>
          <w:sz w:val="24"/>
          <w:lang w:val="zh-CN" w:eastAsia="zh-CN"/>
        </w:rPr>
        <w:t>环境规划署</w:t>
      </w:r>
      <w:r>
        <w:rPr>
          <w:sz w:val="24"/>
          <w:lang w:val="zh-CN" w:eastAsia="zh-CN"/>
        </w:rPr>
        <w:t>）（</w:t>
      </w:r>
      <w:r w:rsidRPr="00864107">
        <w:rPr>
          <w:sz w:val="24"/>
          <w:lang w:val="zh-CN" w:eastAsia="zh-CN"/>
        </w:rPr>
        <w:t>119,000</w:t>
      </w:r>
      <w:r w:rsidRPr="00864107">
        <w:rPr>
          <w:sz w:val="24"/>
          <w:lang w:val="zh-CN" w:eastAsia="zh-CN"/>
        </w:rPr>
        <w:t>美元</w:t>
      </w:r>
      <w:r>
        <w:rPr>
          <w:sz w:val="24"/>
          <w:lang w:val="zh-CN" w:eastAsia="zh-CN"/>
        </w:rPr>
        <w:t>）（</w:t>
      </w:r>
      <w:r w:rsidRPr="00864107">
        <w:rPr>
          <w:sz w:val="24"/>
          <w:lang w:val="zh-CN" w:eastAsia="zh-CN"/>
        </w:rPr>
        <w:t>德国</w:t>
      </w:r>
      <w:r>
        <w:rPr>
          <w:sz w:val="24"/>
          <w:lang w:val="zh-CN" w:eastAsia="zh-CN"/>
        </w:rPr>
        <w:t>）（</w:t>
      </w:r>
      <w:r w:rsidRPr="00864107">
        <w:rPr>
          <w:sz w:val="24"/>
          <w:lang w:val="zh-CN" w:eastAsia="zh-CN"/>
        </w:rPr>
        <w:t>51,000</w:t>
      </w:r>
      <w:r w:rsidRPr="00864107">
        <w:rPr>
          <w:sz w:val="24"/>
          <w:lang w:val="zh-CN" w:eastAsia="zh-CN"/>
        </w:rPr>
        <w:t>美元</w:t>
      </w:r>
      <w:r>
        <w:rPr>
          <w:sz w:val="24"/>
          <w:lang w:val="zh-CN" w:eastAsia="zh-CN"/>
        </w:rPr>
        <w:t>）</w:t>
      </w:r>
      <w:r w:rsidRPr="00864107">
        <w:rPr>
          <w:sz w:val="24"/>
          <w:lang w:val="zh-CN" w:eastAsia="zh-CN"/>
        </w:rPr>
        <w:t>。</w:t>
      </w:r>
    </w:p>
    <w:p w14:paraId="7D8124AA" w14:textId="77777777" w:rsidR="00637CFC" w:rsidRPr="00CE63FA" w:rsidRDefault="00637CFC" w:rsidP="00637CFC">
      <w:pPr>
        <w:pStyle w:val="Heading2"/>
        <w:numPr>
          <w:ilvl w:val="0"/>
          <w:numId w:val="0"/>
        </w:numPr>
        <w:overflowPunct w:val="0"/>
        <w:spacing w:before="240"/>
        <w:jc w:val="center"/>
        <w:rPr>
          <w:rFonts w:ascii="SimHei" w:eastAsia="SimHei" w:hAnsi="SimHei"/>
          <w:b/>
          <w:sz w:val="24"/>
          <w:lang w:eastAsia="zh-CN"/>
        </w:rPr>
      </w:pPr>
      <w:r w:rsidRPr="00CE63FA">
        <w:rPr>
          <w:rFonts w:ascii="SimHei" w:eastAsia="SimHei" w:hAnsi="SimHei"/>
          <w:b/>
          <w:bCs/>
          <w:sz w:val="24"/>
          <w:lang w:val="zh-CN" w:eastAsia="zh-CN"/>
        </w:rPr>
        <w:t>秘书处的评论和建议</w:t>
      </w:r>
    </w:p>
    <w:p w14:paraId="5E6889EA" w14:textId="77777777" w:rsidR="00637CFC" w:rsidRPr="00CE63FA" w:rsidRDefault="00637CFC" w:rsidP="00637CFC">
      <w:pPr>
        <w:overflowPunct w:val="0"/>
        <w:spacing w:after="240"/>
        <w:rPr>
          <w:rFonts w:ascii="SimHei" w:eastAsia="SimHei" w:hAnsi="SimHei"/>
          <w:b/>
          <w:sz w:val="24"/>
          <w:lang w:eastAsia="zh-CN"/>
        </w:rPr>
      </w:pPr>
      <w:r w:rsidRPr="00CE63FA">
        <w:rPr>
          <w:rFonts w:ascii="SimHei" w:eastAsia="SimHei" w:hAnsi="SimHei"/>
          <w:b/>
          <w:bCs/>
          <w:sz w:val="24"/>
          <w:lang w:val="zh-CN" w:eastAsia="zh-CN"/>
        </w:rPr>
        <w:t>评论</w:t>
      </w:r>
    </w:p>
    <w:p w14:paraId="6B7FAF18" w14:textId="77777777" w:rsidR="00637CFC" w:rsidRPr="00864107" w:rsidRDefault="00637CFC" w:rsidP="00637CFC">
      <w:pPr>
        <w:pStyle w:val="Title1"/>
        <w:overflowPunct w:val="0"/>
        <w:spacing w:after="240"/>
        <w:jc w:val="both"/>
        <w:rPr>
          <w:b w:val="0"/>
          <w:bCs/>
          <w:sz w:val="24"/>
          <w:u w:val="single"/>
        </w:rPr>
      </w:pPr>
      <w:proofErr w:type="spellStart"/>
      <w:r w:rsidRPr="00864107">
        <w:rPr>
          <w:rFonts w:hint="eastAsia"/>
          <w:b w:val="0"/>
          <w:bCs/>
          <w:sz w:val="24"/>
          <w:u w:val="single"/>
          <w:lang w:val="zh-CN"/>
        </w:rPr>
        <w:t>氟氯烃消费量</w:t>
      </w:r>
      <w:proofErr w:type="spellEnd"/>
    </w:p>
    <w:p w14:paraId="1C6D2ACD" w14:textId="7C7E1BED" w:rsidR="00637CFC" w:rsidRPr="00864107" w:rsidRDefault="00637CFC" w:rsidP="00637CFC">
      <w:pPr>
        <w:pStyle w:val="Heading1"/>
        <w:keepNext/>
        <w:tabs>
          <w:tab w:val="clear" w:pos="0"/>
          <w:tab w:val="num" w:pos="720"/>
          <w:tab w:val="num" w:pos="1440"/>
        </w:tabs>
        <w:overflowPunct w:val="0"/>
        <w:rPr>
          <w:sz w:val="24"/>
          <w:lang w:eastAsia="zh-CN"/>
        </w:rPr>
      </w:pPr>
      <w:r w:rsidRPr="00864107">
        <w:rPr>
          <w:sz w:val="24"/>
          <w:lang w:val="zh-CN" w:eastAsia="zh-CN"/>
        </w:rPr>
        <w:t>如表</w:t>
      </w:r>
      <w:r w:rsidRPr="00864107">
        <w:rPr>
          <w:sz w:val="24"/>
          <w:lang w:val="zh-CN" w:eastAsia="zh-CN"/>
        </w:rPr>
        <w:t>2</w:t>
      </w:r>
      <w:r w:rsidRPr="00864107">
        <w:rPr>
          <w:sz w:val="24"/>
          <w:lang w:val="zh-CN" w:eastAsia="zh-CN"/>
        </w:rPr>
        <w:t>所示，</w:t>
      </w:r>
      <w:r w:rsidRPr="00864107">
        <w:rPr>
          <w:sz w:val="24"/>
          <w:lang w:val="zh-CN" w:eastAsia="zh-CN"/>
        </w:rPr>
        <w:t>2020</w:t>
      </w:r>
      <w:r w:rsidRPr="00864107">
        <w:rPr>
          <w:sz w:val="24"/>
          <w:lang w:val="zh-CN" w:eastAsia="zh-CN"/>
        </w:rPr>
        <w:t>年维修行业的氟氯烃消费量为</w:t>
      </w:r>
      <w:r w:rsidRPr="00864107">
        <w:rPr>
          <w:sz w:val="24"/>
          <w:lang w:val="zh-CN" w:eastAsia="zh-CN"/>
        </w:rPr>
        <w:t>54,369.66</w:t>
      </w:r>
      <w:r w:rsidRPr="00864107">
        <w:rPr>
          <w:sz w:val="24"/>
          <w:lang w:val="zh-CN" w:eastAsia="zh-CN"/>
        </w:rPr>
        <w:t>公吨</w:t>
      </w:r>
      <w:r>
        <w:rPr>
          <w:sz w:val="24"/>
          <w:lang w:val="zh-CN" w:eastAsia="zh-CN"/>
        </w:rPr>
        <w:t>（</w:t>
      </w:r>
      <w:r w:rsidRPr="00864107">
        <w:rPr>
          <w:sz w:val="24"/>
          <w:lang w:val="zh-CN" w:eastAsia="zh-CN"/>
        </w:rPr>
        <w:t>2,984.4 OD</w:t>
      </w:r>
      <w:r w:rsidR="00B53ED7">
        <w:rPr>
          <w:sz w:val="24"/>
          <w:lang w:eastAsia="zh-CN"/>
        </w:rPr>
        <w:t> O</w:t>
      </w:r>
      <w:r w:rsidRPr="00864107">
        <w:rPr>
          <w:sz w:val="24"/>
          <w:lang w:val="zh-CN" w:eastAsia="zh-CN"/>
        </w:rPr>
        <w:t>吨</w:t>
      </w:r>
      <w:r>
        <w:rPr>
          <w:sz w:val="24"/>
          <w:lang w:val="zh-CN" w:eastAsia="zh-CN"/>
        </w:rPr>
        <w:t>）</w:t>
      </w:r>
      <w:r w:rsidRPr="00864107">
        <w:rPr>
          <w:sz w:val="24"/>
          <w:lang w:val="zh-CN" w:eastAsia="zh-CN"/>
        </w:rPr>
        <w:t>。</w:t>
      </w:r>
      <w:r w:rsidRPr="00864107">
        <w:rPr>
          <w:rStyle w:val="FootnoteReference"/>
          <w:sz w:val="24"/>
          <w:lang w:val="zh-CN"/>
        </w:rPr>
        <w:footnoteReference w:id="34"/>
      </w:r>
    </w:p>
    <w:p w14:paraId="230FB059" w14:textId="77777777" w:rsidR="00637CFC" w:rsidRPr="00864107" w:rsidRDefault="00637CFC" w:rsidP="00637CFC">
      <w:pPr>
        <w:keepNext/>
        <w:keepLines/>
        <w:widowControl w:val="0"/>
        <w:overflowPunct w:val="0"/>
        <w:rPr>
          <w:rFonts w:eastAsia="SimHei"/>
          <w:b/>
          <w:sz w:val="24"/>
          <w:lang w:eastAsia="zh-CN"/>
        </w:rPr>
      </w:pPr>
      <w:r w:rsidRPr="00864107">
        <w:rPr>
          <w:rFonts w:eastAsia="SimHei"/>
          <w:b/>
          <w:bCs/>
          <w:sz w:val="24"/>
          <w:lang w:val="zh-CN" w:eastAsia="zh-CN"/>
        </w:rPr>
        <w:t>表</w:t>
      </w:r>
      <w:r w:rsidRPr="00864107">
        <w:rPr>
          <w:rFonts w:eastAsia="SimHei"/>
          <w:b/>
          <w:bCs/>
          <w:sz w:val="24"/>
          <w:lang w:val="zh-CN" w:eastAsia="zh-CN"/>
        </w:rPr>
        <w:t>2.</w:t>
      </w:r>
      <w:r>
        <w:rPr>
          <w:rFonts w:eastAsia="SimHei"/>
          <w:b/>
          <w:bCs/>
          <w:sz w:val="24"/>
          <w:lang w:val="zh-CN" w:eastAsia="zh-CN"/>
        </w:rPr>
        <w:t xml:space="preserve"> </w:t>
      </w:r>
      <w:r w:rsidRPr="00864107">
        <w:rPr>
          <w:rFonts w:eastAsia="SimHei"/>
          <w:b/>
          <w:bCs/>
          <w:sz w:val="24"/>
          <w:lang w:val="zh-CN" w:eastAsia="zh-CN"/>
        </w:rPr>
        <w:t>中国维修行业的氟氯烃消费量（</w:t>
      </w:r>
      <w:r w:rsidRPr="00864107">
        <w:rPr>
          <w:rFonts w:eastAsia="SimHei"/>
          <w:b/>
          <w:bCs/>
          <w:sz w:val="24"/>
          <w:lang w:val="zh-CN" w:eastAsia="zh-CN"/>
        </w:rPr>
        <w:t>2015-2020</w:t>
      </w:r>
      <w:r w:rsidRPr="00864107">
        <w:rPr>
          <w:rFonts w:eastAsia="SimHei"/>
          <w:b/>
          <w:bCs/>
          <w:sz w:val="24"/>
          <w:lang w:val="zh-CN" w:eastAsia="zh-CN"/>
        </w:rPr>
        <w:t>年国家方案数据）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7"/>
        <w:gridCol w:w="1124"/>
        <w:gridCol w:w="101"/>
        <w:gridCol w:w="1144"/>
        <w:gridCol w:w="80"/>
        <w:gridCol w:w="1165"/>
        <w:gridCol w:w="60"/>
        <w:gridCol w:w="1186"/>
        <w:gridCol w:w="39"/>
        <w:gridCol w:w="1206"/>
        <w:gridCol w:w="19"/>
        <w:gridCol w:w="1229"/>
      </w:tblGrid>
      <w:tr w:rsidR="00637CFC" w:rsidRPr="00637CFC" w14:paraId="2B103BFC" w14:textId="77777777" w:rsidTr="00191467">
        <w:trPr>
          <w:cantSplit/>
          <w:tblHeader/>
        </w:trPr>
        <w:tc>
          <w:tcPr>
            <w:tcW w:w="1068" w:type="pct"/>
            <w:shd w:val="clear" w:color="auto" w:fill="auto"/>
            <w:noWrap/>
            <w:tcMar>
              <w:left w:w="108" w:type="dxa"/>
              <w:right w:w="108" w:type="dxa"/>
            </w:tcMar>
            <w:vAlign w:val="center"/>
            <w:hideMark/>
          </w:tcPr>
          <w:p w14:paraId="2BED10D0" w14:textId="77777777" w:rsidR="00637CFC" w:rsidRPr="00637CFC" w:rsidRDefault="00637CFC" w:rsidP="00191467">
            <w:pPr>
              <w:keepNext/>
              <w:keepLines/>
              <w:widowControl w:val="0"/>
              <w:overflowPunct w:val="0"/>
              <w:jc w:val="left"/>
              <w:rPr>
                <w:rFonts w:eastAsia="SimHei"/>
                <w:b/>
                <w:bCs/>
                <w:color w:val="000000"/>
              </w:rPr>
            </w:pPr>
            <w:proofErr w:type="spellStart"/>
            <w:r w:rsidRPr="00637CFC">
              <w:rPr>
                <w:rFonts w:eastAsia="SimHei"/>
                <w:b/>
                <w:bCs/>
                <w:lang w:val="zh-CN"/>
              </w:rPr>
              <w:t>氟氯烃</w:t>
            </w:r>
            <w:proofErr w:type="spellEnd"/>
          </w:p>
        </w:tc>
        <w:tc>
          <w:tcPr>
            <w:tcW w:w="655" w:type="pct"/>
            <w:gridSpan w:val="2"/>
            <w:tcMar>
              <w:left w:w="108" w:type="dxa"/>
              <w:right w:w="108" w:type="dxa"/>
            </w:tcMar>
            <w:vAlign w:val="center"/>
          </w:tcPr>
          <w:p w14:paraId="40AAC42B" w14:textId="77777777" w:rsidR="00637CFC" w:rsidRPr="00637CFC" w:rsidRDefault="00637CFC" w:rsidP="00191467">
            <w:pPr>
              <w:keepNext/>
              <w:keepLines/>
              <w:widowControl w:val="0"/>
              <w:overflowPunct w:val="0"/>
              <w:jc w:val="center"/>
              <w:rPr>
                <w:rFonts w:eastAsia="SimHei"/>
                <w:b/>
                <w:bCs/>
                <w:color w:val="000000"/>
              </w:rPr>
            </w:pPr>
            <w:r w:rsidRPr="00637CFC">
              <w:rPr>
                <w:rFonts w:eastAsia="SimHei"/>
                <w:b/>
                <w:bCs/>
                <w:lang w:val="zh-CN"/>
              </w:rPr>
              <w:t>2016</w:t>
            </w:r>
            <w:r w:rsidRPr="00637CFC">
              <w:rPr>
                <w:rFonts w:eastAsia="SimHei"/>
                <w:b/>
                <w:bCs/>
                <w:lang w:val="zh-CN"/>
              </w:rPr>
              <w:t>年</w:t>
            </w:r>
          </w:p>
        </w:tc>
        <w:tc>
          <w:tcPr>
            <w:tcW w:w="655" w:type="pct"/>
            <w:gridSpan w:val="2"/>
            <w:tcMar>
              <w:left w:w="108" w:type="dxa"/>
              <w:right w:w="108" w:type="dxa"/>
            </w:tcMar>
            <w:vAlign w:val="center"/>
          </w:tcPr>
          <w:p w14:paraId="72347FD5" w14:textId="77777777" w:rsidR="00637CFC" w:rsidRPr="00637CFC" w:rsidRDefault="00637CFC" w:rsidP="00191467">
            <w:pPr>
              <w:keepNext/>
              <w:keepLines/>
              <w:widowControl w:val="0"/>
              <w:overflowPunct w:val="0"/>
              <w:jc w:val="center"/>
              <w:rPr>
                <w:rFonts w:eastAsia="SimHei"/>
                <w:b/>
                <w:bCs/>
                <w:color w:val="000000"/>
              </w:rPr>
            </w:pPr>
            <w:r w:rsidRPr="00637CFC">
              <w:rPr>
                <w:rFonts w:eastAsia="SimHei"/>
                <w:b/>
                <w:bCs/>
                <w:lang w:val="zh-CN"/>
              </w:rPr>
              <w:t>2017</w:t>
            </w:r>
            <w:r w:rsidRPr="00637CFC">
              <w:rPr>
                <w:rFonts w:eastAsia="SimHei"/>
                <w:b/>
                <w:bCs/>
                <w:lang w:val="zh-CN"/>
              </w:rPr>
              <w:t>年</w:t>
            </w:r>
          </w:p>
        </w:tc>
        <w:tc>
          <w:tcPr>
            <w:tcW w:w="655" w:type="pct"/>
            <w:gridSpan w:val="2"/>
            <w:tcMar>
              <w:left w:w="108" w:type="dxa"/>
              <w:right w:w="108" w:type="dxa"/>
            </w:tcMar>
            <w:vAlign w:val="center"/>
          </w:tcPr>
          <w:p w14:paraId="631902E4" w14:textId="77777777" w:rsidR="00637CFC" w:rsidRPr="00637CFC" w:rsidRDefault="00637CFC" w:rsidP="00191467">
            <w:pPr>
              <w:keepNext/>
              <w:keepLines/>
              <w:widowControl w:val="0"/>
              <w:overflowPunct w:val="0"/>
              <w:jc w:val="center"/>
              <w:rPr>
                <w:rFonts w:eastAsia="SimHei"/>
                <w:b/>
                <w:bCs/>
                <w:color w:val="000000"/>
              </w:rPr>
            </w:pPr>
            <w:r w:rsidRPr="00637CFC">
              <w:rPr>
                <w:rFonts w:eastAsia="SimHei"/>
                <w:b/>
                <w:bCs/>
                <w:lang w:val="zh-CN"/>
              </w:rPr>
              <w:t>2018</w:t>
            </w:r>
            <w:r w:rsidRPr="00637CFC">
              <w:rPr>
                <w:rFonts w:eastAsia="SimHei"/>
                <w:b/>
                <w:bCs/>
                <w:lang w:val="zh-CN"/>
              </w:rPr>
              <w:t>年</w:t>
            </w:r>
          </w:p>
        </w:tc>
        <w:tc>
          <w:tcPr>
            <w:tcW w:w="655" w:type="pct"/>
            <w:gridSpan w:val="2"/>
            <w:tcMar>
              <w:left w:w="108" w:type="dxa"/>
              <w:right w:w="108" w:type="dxa"/>
            </w:tcMar>
            <w:vAlign w:val="center"/>
          </w:tcPr>
          <w:p w14:paraId="5190D00D" w14:textId="77777777" w:rsidR="00637CFC" w:rsidRPr="00637CFC" w:rsidRDefault="00637CFC" w:rsidP="00191467">
            <w:pPr>
              <w:keepNext/>
              <w:keepLines/>
              <w:widowControl w:val="0"/>
              <w:overflowPunct w:val="0"/>
              <w:jc w:val="center"/>
              <w:rPr>
                <w:rFonts w:eastAsia="SimHei"/>
                <w:b/>
                <w:bCs/>
                <w:color w:val="000000"/>
              </w:rPr>
            </w:pPr>
            <w:r w:rsidRPr="00637CFC">
              <w:rPr>
                <w:rFonts w:eastAsia="SimHei"/>
                <w:b/>
                <w:bCs/>
                <w:lang w:val="zh-CN"/>
              </w:rPr>
              <w:t>2019</w:t>
            </w:r>
            <w:r w:rsidRPr="00637CFC">
              <w:rPr>
                <w:rFonts w:eastAsia="SimHei"/>
                <w:b/>
                <w:bCs/>
                <w:lang w:val="zh-CN"/>
              </w:rPr>
              <w:t>年</w:t>
            </w:r>
          </w:p>
        </w:tc>
        <w:tc>
          <w:tcPr>
            <w:tcW w:w="655" w:type="pct"/>
            <w:gridSpan w:val="2"/>
            <w:tcMar>
              <w:left w:w="108" w:type="dxa"/>
              <w:right w:w="108" w:type="dxa"/>
            </w:tcMar>
            <w:vAlign w:val="center"/>
          </w:tcPr>
          <w:p w14:paraId="3B8A59CA" w14:textId="77777777" w:rsidR="00637CFC" w:rsidRPr="00637CFC" w:rsidRDefault="00637CFC" w:rsidP="00191467">
            <w:pPr>
              <w:keepNext/>
              <w:keepLines/>
              <w:widowControl w:val="0"/>
              <w:overflowPunct w:val="0"/>
              <w:jc w:val="center"/>
              <w:rPr>
                <w:rFonts w:eastAsia="SimHei"/>
                <w:b/>
                <w:bCs/>
                <w:color w:val="000000"/>
              </w:rPr>
            </w:pPr>
            <w:r w:rsidRPr="00637CFC">
              <w:rPr>
                <w:rFonts w:eastAsia="SimHei"/>
                <w:b/>
                <w:bCs/>
                <w:lang w:val="zh-CN"/>
              </w:rPr>
              <w:t>2020</w:t>
            </w:r>
            <w:r w:rsidRPr="00637CFC">
              <w:rPr>
                <w:rFonts w:eastAsia="SimHei"/>
                <w:b/>
                <w:bCs/>
                <w:lang w:val="zh-CN"/>
              </w:rPr>
              <w:t>年</w:t>
            </w:r>
          </w:p>
        </w:tc>
        <w:tc>
          <w:tcPr>
            <w:tcW w:w="657" w:type="pct"/>
            <w:tcMar>
              <w:left w:w="108" w:type="dxa"/>
              <w:right w:w="108" w:type="dxa"/>
            </w:tcMar>
          </w:tcPr>
          <w:p w14:paraId="45A376C5" w14:textId="77777777" w:rsidR="00637CFC" w:rsidRPr="00637CFC" w:rsidRDefault="00637CFC" w:rsidP="00191467">
            <w:pPr>
              <w:keepNext/>
              <w:keepLines/>
              <w:widowControl w:val="0"/>
              <w:overflowPunct w:val="0"/>
              <w:jc w:val="center"/>
              <w:rPr>
                <w:rFonts w:eastAsia="SimHei"/>
                <w:b/>
                <w:bCs/>
                <w:color w:val="000000"/>
              </w:rPr>
            </w:pPr>
            <w:proofErr w:type="spellStart"/>
            <w:r w:rsidRPr="00637CFC">
              <w:rPr>
                <w:rFonts w:eastAsia="SimHei"/>
                <w:b/>
                <w:bCs/>
                <w:lang w:val="zh-CN"/>
              </w:rPr>
              <w:t>平均值</w:t>
            </w:r>
            <w:proofErr w:type="spellEnd"/>
            <w:r w:rsidRPr="00637CFC">
              <w:rPr>
                <w:rFonts w:eastAsia="SimHei"/>
                <w:b/>
                <w:bCs/>
                <w:color w:val="000000"/>
              </w:rPr>
              <w:t>*</w:t>
            </w:r>
          </w:p>
        </w:tc>
      </w:tr>
      <w:tr w:rsidR="00637CFC" w:rsidRPr="00637CFC" w14:paraId="4C48AF9B" w14:textId="77777777" w:rsidTr="00191467">
        <w:trPr>
          <w:cantSplit/>
        </w:trPr>
        <w:tc>
          <w:tcPr>
            <w:tcW w:w="5000" w:type="pct"/>
            <w:gridSpan w:val="12"/>
            <w:shd w:val="clear" w:color="auto" w:fill="auto"/>
            <w:noWrap/>
            <w:tcMar>
              <w:left w:w="108" w:type="dxa"/>
              <w:right w:w="108" w:type="dxa"/>
            </w:tcMar>
          </w:tcPr>
          <w:p w14:paraId="28D9F2E9" w14:textId="77777777" w:rsidR="00637CFC" w:rsidRPr="00637CFC" w:rsidRDefault="00637CFC" w:rsidP="00191467">
            <w:pPr>
              <w:keepNext/>
              <w:keepLines/>
              <w:overflowPunct w:val="0"/>
              <w:jc w:val="left"/>
              <w:rPr>
                <w:rFonts w:eastAsia="SimHei"/>
                <w:b/>
                <w:color w:val="000000"/>
              </w:rPr>
            </w:pPr>
            <w:proofErr w:type="spellStart"/>
            <w:r w:rsidRPr="00637CFC">
              <w:rPr>
                <w:rFonts w:eastAsia="SimHei"/>
                <w:b/>
                <w:color w:val="000000"/>
              </w:rPr>
              <w:t>公吨</w:t>
            </w:r>
            <w:proofErr w:type="spellEnd"/>
          </w:p>
        </w:tc>
      </w:tr>
      <w:tr w:rsidR="00637CFC" w:rsidRPr="00637CFC" w14:paraId="5F73BEF2" w14:textId="77777777" w:rsidTr="00191467">
        <w:trPr>
          <w:cantSplit/>
        </w:trPr>
        <w:tc>
          <w:tcPr>
            <w:tcW w:w="1068" w:type="pct"/>
            <w:shd w:val="clear" w:color="auto" w:fill="auto"/>
            <w:noWrap/>
            <w:tcMar>
              <w:left w:w="108" w:type="dxa"/>
              <w:right w:w="108" w:type="dxa"/>
            </w:tcMar>
            <w:hideMark/>
          </w:tcPr>
          <w:p w14:paraId="1B85BAC8" w14:textId="77777777" w:rsidR="00637CFC" w:rsidRPr="00637CFC" w:rsidRDefault="00637CFC" w:rsidP="00191467">
            <w:pPr>
              <w:keepNext/>
              <w:keepLines/>
              <w:widowControl w:val="0"/>
              <w:overflowPunct w:val="0"/>
              <w:jc w:val="left"/>
              <w:rPr>
                <w:color w:val="000000"/>
              </w:rPr>
            </w:pPr>
            <w:r w:rsidRPr="00637CFC">
              <w:rPr>
                <w:lang w:val="zh-CN"/>
              </w:rPr>
              <w:t>HCFC-22</w:t>
            </w:r>
          </w:p>
        </w:tc>
        <w:tc>
          <w:tcPr>
            <w:tcW w:w="655" w:type="pct"/>
            <w:gridSpan w:val="2"/>
            <w:tcMar>
              <w:left w:w="108" w:type="dxa"/>
              <w:right w:w="108" w:type="dxa"/>
            </w:tcMar>
          </w:tcPr>
          <w:p w14:paraId="745B4C97" w14:textId="77777777" w:rsidR="00637CFC" w:rsidRPr="00637CFC" w:rsidRDefault="00637CFC" w:rsidP="00191467">
            <w:pPr>
              <w:keepNext/>
              <w:keepLines/>
              <w:overflowPunct w:val="0"/>
              <w:jc w:val="right"/>
              <w:rPr>
                <w:color w:val="000000"/>
              </w:rPr>
            </w:pPr>
            <w:r w:rsidRPr="00637CFC">
              <w:rPr>
                <w:lang w:val="zh-CN"/>
              </w:rPr>
              <w:t>47,398.35</w:t>
            </w:r>
          </w:p>
        </w:tc>
        <w:tc>
          <w:tcPr>
            <w:tcW w:w="655" w:type="pct"/>
            <w:gridSpan w:val="2"/>
            <w:tcMar>
              <w:left w:w="108" w:type="dxa"/>
              <w:right w:w="108" w:type="dxa"/>
            </w:tcMar>
          </w:tcPr>
          <w:p w14:paraId="6D963710" w14:textId="77777777" w:rsidR="00637CFC" w:rsidRPr="00637CFC" w:rsidRDefault="00637CFC" w:rsidP="00191467">
            <w:pPr>
              <w:keepNext/>
              <w:keepLines/>
              <w:overflowPunct w:val="0"/>
              <w:jc w:val="right"/>
              <w:rPr>
                <w:color w:val="000000"/>
              </w:rPr>
            </w:pPr>
            <w:r w:rsidRPr="00637CFC">
              <w:rPr>
                <w:lang w:val="zh-CN"/>
              </w:rPr>
              <w:t>51,482.65</w:t>
            </w:r>
          </w:p>
        </w:tc>
        <w:tc>
          <w:tcPr>
            <w:tcW w:w="655" w:type="pct"/>
            <w:gridSpan w:val="2"/>
            <w:tcMar>
              <w:left w:w="108" w:type="dxa"/>
              <w:right w:w="108" w:type="dxa"/>
            </w:tcMar>
          </w:tcPr>
          <w:p w14:paraId="36CB448B" w14:textId="77777777" w:rsidR="00637CFC" w:rsidRPr="00637CFC" w:rsidRDefault="00637CFC" w:rsidP="00191467">
            <w:pPr>
              <w:keepNext/>
              <w:keepLines/>
              <w:overflowPunct w:val="0"/>
              <w:jc w:val="right"/>
              <w:rPr>
                <w:color w:val="000000"/>
              </w:rPr>
            </w:pPr>
            <w:r w:rsidRPr="00637CFC">
              <w:rPr>
                <w:lang w:val="zh-CN"/>
              </w:rPr>
              <w:t>59,821.81</w:t>
            </w:r>
          </w:p>
        </w:tc>
        <w:tc>
          <w:tcPr>
            <w:tcW w:w="655" w:type="pct"/>
            <w:gridSpan w:val="2"/>
            <w:tcMar>
              <w:left w:w="108" w:type="dxa"/>
              <w:right w:w="108" w:type="dxa"/>
            </w:tcMar>
          </w:tcPr>
          <w:p w14:paraId="2F115958" w14:textId="77777777" w:rsidR="00637CFC" w:rsidRPr="00637CFC" w:rsidRDefault="00637CFC" w:rsidP="00191467">
            <w:pPr>
              <w:keepNext/>
              <w:keepLines/>
              <w:overflowPunct w:val="0"/>
              <w:jc w:val="right"/>
              <w:rPr>
                <w:color w:val="000000"/>
              </w:rPr>
            </w:pPr>
            <w:r w:rsidRPr="00637CFC">
              <w:rPr>
                <w:lang w:val="zh-CN"/>
              </w:rPr>
              <w:t>58,005.55</w:t>
            </w:r>
          </w:p>
        </w:tc>
        <w:tc>
          <w:tcPr>
            <w:tcW w:w="655" w:type="pct"/>
            <w:gridSpan w:val="2"/>
            <w:tcMar>
              <w:left w:w="108" w:type="dxa"/>
              <w:right w:w="108" w:type="dxa"/>
            </w:tcMar>
          </w:tcPr>
          <w:p w14:paraId="479D5E6F" w14:textId="77777777" w:rsidR="00637CFC" w:rsidRPr="00637CFC" w:rsidRDefault="00637CFC" w:rsidP="00191467">
            <w:pPr>
              <w:keepNext/>
              <w:keepLines/>
              <w:overflowPunct w:val="0"/>
              <w:jc w:val="right"/>
              <w:rPr>
                <w:color w:val="000000"/>
              </w:rPr>
            </w:pPr>
            <w:r w:rsidRPr="00637CFC">
              <w:rPr>
                <w:lang w:val="zh-CN"/>
              </w:rPr>
              <w:t>53,450.32</w:t>
            </w:r>
          </w:p>
        </w:tc>
        <w:tc>
          <w:tcPr>
            <w:tcW w:w="657" w:type="pct"/>
            <w:tcMar>
              <w:left w:w="108" w:type="dxa"/>
              <w:right w:w="108" w:type="dxa"/>
            </w:tcMar>
          </w:tcPr>
          <w:p w14:paraId="7B3C9D84" w14:textId="77777777" w:rsidR="00637CFC" w:rsidRPr="00637CFC" w:rsidRDefault="00637CFC" w:rsidP="00191467">
            <w:pPr>
              <w:keepNext/>
              <w:keepLines/>
              <w:overflowPunct w:val="0"/>
              <w:jc w:val="right"/>
              <w:rPr>
                <w:color w:val="000000"/>
              </w:rPr>
            </w:pPr>
            <w:r w:rsidRPr="00637CFC">
              <w:rPr>
                <w:lang w:val="zh-CN"/>
              </w:rPr>
              <w:t>64,466.58</w:t>
            </w:r>
          </w:p>
        </w:tc>
      </w:tr>
      <w:tr w:rsidR="00637CFC" w:rsidRPr="00637CFC" w14:paraId="34824AE4" w14:textId="77777777" w:rsidTr="00191467">
        <w:trPr>
          <w:cantSplit/>
        </w:trPr>
        <w:tc>
          <w:tcPr>
            <w:tcW w:w="1068" w:type="pct"/>
            <w:shd w:val="clear" w:color="auto" w:fill="auto"/>
            <w:noWrap/>
            <w:tcMar>
              <w:left w:w="108" w:type="dxa"/>
              <w:right w:w="108" w:type="dxa"/>
            </w:tcMar>
            <w:hideMark/>
          </w:tcPr>
          <w:p w14:paraId="76713CA0" w14:textId="77777777" w:rsidR="00637CFC" w:rsidRPr="00637CFC" w:rsidRDefault="00637CFC" w:rsidP="00191467">
            <w:pPr>
              <w:keepNext/>
              <w:keepLines/>
              <w:widowControl w:val="0"/>
              <w:overflowPunct w:val="0"/>
              <w:jc w:val="left"/>
              <w:rPr>
                <w:color w:val="000000"/>
              </w:rPr>
            </w:pPr>
            <w:r w:rsidRPr="00637CFC">
              <w:rPr>
                <w:lang w:val="zh-CN"/>
              </w:rPr>
              <w:t>HCFC</w:t>
            </w:r>
            <w:r w:rsidRPr="00637CFC">
              <w:rPr>
                <w:lang w:val="zh-CN"/>
              </w:rPr>
              <w:noBreakHyphen/>
              <w:t>123</w:t>
            </w:r>
          </w:p>
        </w:tc>
        <w:tc>
          <w:tcPr>
            <w:tcW w:w="655" w:type="pct"/>
            <w:gridSpan w:val="2"/>
            <w:tcMar>
              <w:left w:w="108" w:type="dxa"/>
              <w:right w:w="108" w:type="dxa"/>
            </w:tcMar>
          </w:tcPr>
          <w:p w14:paraId="712FC9D9" w14:textId="77777777" w:rsidR="00637CFC" w:rsidRPr="00637CFC" w:rsidRDefault="00637CFC" w:rsidP="00191467">
            <w:pPr>
              <w:keepNext/>
              <w:keepLines/>
              <w:overflowPunct w:val="0"/>
              <w:jc w:val="right"/>
              <w:rPr>
                <w:color w:val="000000"/>
              </w:rPr>
            </w:pPr>
            <w:r w:rsidRPr="00637CFC">
              <w:rPr>
                <w:lang w:val="zh-CN"/>
              </w:rPr>
              <w:t>288.14</w:t>
            </w:r>
          </w:p>
        </w:tc>
        <w:tc>
          <w:tcPr>
            <w:tcW w:w="655" w:type="pct"/>
            <w:gridSpan w:val="2"/>
            <w:tcMar>
              <w:left w:w="108" w:type="dxa"/>
              <w:right w:w="108" w:type="dxa"/>
            </w:tcMar>
          </w:tcPr>
          <w:p w14:paraId="515F7042" w14:textId="77777777" w:rsidR="00637CFC" w:rsidRPr="00637CFC" w:rsidRDefault="00637CFC" w:rsidP="00191467">
            <w:pPr>
              <w:keepNext/>
              <w:keepLines/>
              <w:overflowPunct w:val="0"/>
              <w:jc w:val="right"/>
              <w:rPr>
                <w:color w:val="000000"/>
              </w:rPr>
            </w:pPr>
            <w:r w:rsidRPr="00637CFC">
              <w:rPr>
                <w:lang w:val="zh-CN"/>
              </w:rPr>
              <w:t>347.29</w:t>
            </w:r>
          </w:p>
        </w:tc>
        <w:tc>
          <w:tcPr>
            <w:tcW w:w="655" w:type="pct"/>
            <w:gridSpan w:val="2"/>
            <w:tcMar>
              <w:left w:w="108" w:type="dxa"/>
              <w:right w:w="108" w:type="dxa"/>
            </w:tcMar>
          </w:tcPr>
          <w:p w14:paraId="55627981" w14:textId="77777777" w:rsidR="00637CFC" w:rsidRPr="00637CFC" w:rsidRDefault="00637CFC" w:rsidP="00191467">
            <w:pPr>
              <w:keepNext/>
              <w:keepLines/>
              <w:overflowPunct w:val="0"/>
              <w:jc w:val="right"/>
              <w:rPr>
                <w:color w:val="000000"/>
              </w:rPr>
            </w:pPr>
            <w:r w:rsidRPr="00637CFC">
              <w:rPr>
                <w:lang w:val="zh-CN"/>
              </w:rPr>
              <w:t>437.57</w:t>
            </w:r>
          </w:p>
        </w:tc>
        <w:tc>
          <w:tcPr>
            <w:tcW w:w="655" w:type="pct"/>
            <w:gridSpan w:val="2"/>
            <w:tcMar>
              <w:left w:w="108" w:type="dxa"/>
              <w:right w:w="108" w:type="dxa"/>
            </w:tcMar>
          </w:tcPr>
          <w:p w14:paraId="3DDC286C" w14:textId="77777777" w:rsidR="00637CFC" w:rsidRPr="00637CFC" w:rsidRDefault="00637CFC" w:rsidP="00191467">
            <w:pPr>
              <w:keepNext/>
              <w:keepLines/>
              <w:overflowPunct w:val="0"/>
              <w:jc w:val="right"/>
              <w:rPr>
                <w:color w:val="000000"/>
              </w:rPr>
            </w:pPr>
            <w:r w:rsidRPr="00637CFC">
              <w:rPr>
                <w:lang w:val="zh-CN"/>
              </w:rPr>
              <w:t>404.58</w:t>
            </w:r>
          </w:p>
        </w:tc>
        <w:tc>
          <w:tcPr>
            <w:tcW w:w="655" w:type="pct"/>
            <w:gridSpan w:val="2"/>
            <w:tcMar>
              <w:left w:w="108" w:type="dxa"/>
              <w:right w:w="108" w:type="dxa"/>
            </w:tcMar>
          </w:tcPr>
          <w:p w14:paraId="420799EA" w14:textId="77777777" w:rsidR="00637CFC" w:rsidRPr="00637CFC" w:rsidRDefault="00637CFC" w:rsidP="00191467">
            <w:pPr>
              <w:keepNext/>
              <w:keepLines/>
              <w:overflowPunct w:val="0"/>
              <w:jc w:val="right"/>
              <w:rPr>
                <w:color w:val="000000"/>
              </w:rPr>
            </w:pPr>
            <w:r w:rsidRPr="00637CFC">
              <w:rPr>
                <w:lang w:val="zh-CN"/>
              </w:rPr>
              <w:t>358.18</w:t>
            </w:r>
          </w:p>
        </w:tc>
        <w:tc>
          <w:tcPr>
            <w:tcW w:w="657" w:type="pct"/>
            <w:tcMar>
              <w:left w:w="108" w:type="dxa"/>
              <w:right w:w="108" w:type="dxa"/>
            </w:tcMar>
          </w:tcPr>
          <w:p w14:paraId="38A88851" w14:textId="77777777" w:rsidR="00637CFC" w:rsidRPr="00637CFC" w:rsidRDefault="00637CFC" w:rsidP="00191467">
            <w:pPr>
              <w:keepNext/>
              <w:keepLines/>
              <w:overflowPunct w:val="0"/>
              <w:jc w:val="right"/>
              <w:rPr>
                <w:color w:val="000000"/>
              </w:rPr>
            </w:pPr>
            <w:r w:rsidRPr="00637CFC">
              <w:rPr>
                <w:lang w:val="zh-CN"/>
              </w:rPr>
              <w:t>113.75</w:t>
            </w:r>
          </w:p>
        </w:tc>
      </w:tr>
      <w:tr w:rsidR="00637CFC" w:rsidRPr="00637CFC" w14:paraId="6DD853A6" w14:textId="77777777" w:rsidTr="00191467">
        <w:trPr>
          <w:cantSplit/>
        </w:trPr>
        <w:tc>
          <w:tcPr>
            <w:tcW w:w="1068" w:type="pct"/>
            <w:shd w:val="clear" w:color="auto" w:fill="auto"/>
            <w:noWrap/>
            <w:tcMar>
              <w:left w:w="108" w:type="dxa"/>
              <w:right w:w="108" w:type="dxa"/>
            </w:tcMar>
            <w:hideMark/>
          </w:tcPr>
          <w:p w14:paraId="057FE0E7" w14:textId="77777777" w:rsidR="00637CFC" w:rsidRPr="00637CFC" w:rsidRDefault="00637CFC" w:rsidP="00191467">
            <w:pPr>
              <w:widowControl w:val="0"/>
              <w:overflowPunct w:val="0"/>
              <w:jc w:val="left"/>
              <w:rPr>
                <w:color w:val="000000"/>
              </w:rPr>
            </w:pPr>
            <w:r w:rsidRPr="00637CFC">
              <w:rPr>
                <w:lang w:val="zh-CN"/>
              </w:rPr>
              <w:t>HCFC</w:t>
            </w:r>
            <w:r w:rsidRPr="00637CFC">
              <w:rPr>
                <w:lang w:val="zh-CN"/>
              </w:rPr>
              <w:noBreakHyphen/>
              <w:t>124</w:t>
            </w:r>
          </w:p>
        </w:tc>
        <w:tc>
          <w:tcPr>
            <w:tcW w:w="655" w:type="pct"/>
            <w:gridSpan w:val="2"/>
            <w:tcMar>
              <w:left w:w="108" w:type="dxa"/>
              <w:right w:w="108" w:type="dxa"/>
            </w:tcMar>
          </w:tcPr>
          <w:p w14:paraId="15E3A9C1" w14:textId="77777777" w:rsidR="00637CFC" w:rsidRPr="00637CFC" w:rsidRDefault="00637CFC" w:rsidP="00191467">
            <w:pPr>
              <w:overflowPunct w:val="0"/>
              <w:jc w:val="right"/>
              <w:rPr>
                <w:color w:val="000000"/>
              </w:rPr>
            </w:pPr>
            <w:r w:rsidRPr="00637CFC">
              <w:rPr>
                <w:lang w:val="zh-CN"/>
              </w:rPr>
              <w:t>67.16</w:t>
            </w:r>
          </w:p>
        </w:tc>
        <w:tc>
          <w:tcPr>
            <w:tcW w:w="655" w:type="pct"/>
            <w:gridSpan w:val="2"/>
            <w:tcMar>
              <w:left w:w="108" w:type="dxa"/>
              <w:right w:w="108" w:type="dxa"/>
            </w:tcMar>
          </w:tcPr>
          <w:p w14:paraId="59F40E8E" w14:textId="77777777" w:rsidR="00637CFC" w:rsidRPr="00637CFC" w:rsidRDefault="00637CFC" w:rsidP="00191467">
            <w:pPr>
              <w:overflowPunct w:val="0"/>
              <w:jc w:val="right"/>
              <w:rPr>
                <w:color w:val="000000"/>
              </w:rPr>
            </w:pPr>
            <w:r w:rsidRPr="00637CFC">
              <w:rPr>
                <w:lang w:val="zh-CN"/>
              </w:rPr>
              <w:t>(5.71)</w:t>
            </w:r>
          </w:p>
        </w:tc>
        <w:tc>
          <w:tcPr>
            <w:tcW w:w="655" w:type="pct"/>
            <w:gridSpan w:val="2"/>
            <w:tcMar>
              <w:left w:w="108" w:type="dxa"/>
              <w:right w:w="108" w:type="dxa"/>
            </w:tcMar>
          </w:tcPr>
          <w:p w14:paraId="02DF3555" w14:textId="77777777" w:rsidR="00637CFC" w:rsidRPr="00637CFC" w:rsidRDefault="00637CFC" w:rsidP="00191467">
            <w:pPr>
              <w:overflowPunct w:val="0"/>
              <w:jc w:val="right"/>
              <w:rPr>
                <w:color w:val="000000"/>
              </w:rPr>
            </w:pPr>
            <w:r w:rsidRPr="00637CFC">
              <w:rPr>
                <w:lang w:val="zh-CN"/>
              </w:rPr>
              <w:t>(5.32)</w:t>
            </w:r>
          </w:p>
        </w:tc>
        <w:tc>
          <w:tcPr>
            <w:tcW w:w="655" w:type="pct"/>
            <w:gridSpan w:val="2"/>
            <w:tcMar>
              <w:left w:w="108" w:type="dxa"/>
              <w:right w:w="108" w:type="dxa"/>
            </w:tcMar>
          </w:tcPr>
          <w:p w14:paraId="480DA5E4" w14:textId="77777777" w:rsidR="00637CFC" w:rsidRPr="00637CFC" w:rsidRDefault="00637CFC" w:rsidP="00191467">
            <w:pPr>
              <w:overflowPunct w:val="0"/>
              <w:jc w:val="right"/>
              <w:rPr>
                <w:color w:val="000000"/>
              </w:rPr>
            </w:pPr>
            <w:r w:rsidRPr="00637CFC">
              <w:rPr>
                <w:lang w:val="zh-CN"/>
              </w:rPr>
              <w:t>37.71</w:t>
            </w:r>
          </w:p>
        </w:tc>
        <w:tc>
          <w:tcPr>
            <w:tcW w:w="655" w:type="pct"/>
            <w:gridSpan w:val="2"/>
            <w:tcMar>
              <w:left w:w="108" w:type="dxa"/>
              <w:right w:w="108" w:type="dxa"/>
            </w:tcMar>
          </w:tcPr>
          <w:p w14:paraId="4EA1F585" w14:textId="77777777" w:rsidR="00637CFC" w:rsidRPr="00637CFC" w:rsidRDefault="00637CFC" w:rsidP="00191467">
            <w:pPr>
              <w:overflowPunct w:val="0"/>
              <w:jc w:val="right"/>
              <w:rPr>
                <w:color w:val="000000"/>
              </w:rPr>
            </w:pPr>
            <w:r w:rsidRPr="00637CFC">
              <w:rPr>
                <w:lang w:val="zh-CN"/>
              </w:rPr>
              <w:t>(23.20)</w:t>
            </w:r>
          </w:p>
        </w:tc>
        <w:tc>
          <w:tcPr>
            <w:tcW w:w="657" w:type="pct"/>
            <w:tcMar>
              <w:left w:w="108" w:type="dxa"/>
              <w:right w:w="108" w:type="dxa"/>
            </w:tcMar>
          </w:tcPr>
          <w:p w14:paraId="3654CA0E" w14:textId="77777777" w:rsidR="00637CFC" w:rsidRPr="00637CFC" w:rsidRDefault="00637CFC" w:rsidP="00191467">
            <w:pPr>
              <w:overflowPunct w:val="0"/>
              <w:jc w:val="right"/>
              <w:rPr>
                <w:color w:val="000000"/>
              </w:rPr>
            </w:pPr>
            <w:r w:rsidRPr="00637CFC">
              <w:rPr>
                <w:lang w:val="zh-CN"/>
              </w:rPr>
              <w:t>139.56</w:t>
            </w:r>
          </w:p>
        </w:tc>
      </w:tr>
      <w:tr w:rsidR="00637CFC" w:rsidRPr="00637CFC" w14:paraId="210EA312" w14:textId="77777777" w:rsidTr="00191467">
        <w:trPr>
          <w:cantSplit/>
        </w:trPr>
        <w:tc>
          <w:tcPr>
            <w:tcW w:w="1068" w:type="pct"/>
            <w:shd w:val="clear" w:color="auto" w:fill="auto"/>
            <w:noWrap/>
            <w:tcMar>
              <w:left w:w="108" w:type="dxa"/>
              <w:right w:w="108" w:type="dxa"/>
            </w:tcMar>
            <w:hideMark/>
          </w:tcPr>
          <w:p w14:paraId="1F0DFBF8" w14:textId="77777777" w:rsidR="00637CFC" w:rsidRPr="00637CFC" w:rsidRDefault="00637CFC" w:rsidP="00191467">
            <w:pPr>
              <w:widowControl w:val="0"/>
              <w:overflowPunct w:val="0"/>
              <w:jc w:val="left"/>
              <w:rPr>
                <w:color w:val="000000"/>
              </w:rPr>
            </w:pPr>
            <w:r w:rsidRPr="00637CFC">
              <w:rPr>
                <w:lang w:val="zh-CN"/>
              </w:rPr>
              <w:t>HCFC-142b</w:t>
            </w:r>
          </w:p>
        </w:tc>
        <w:tc>
          <w:tcPr>
            <w:tcW w:w="655" w:type="pct"/>
            <w:gridSpan w:val="2"/>
            <w:tcMar>
              <w:left w:w="108" w:type="dxa"/>
              <w:right w:w="108" w:type="dxa"/>
            </w:tcMar>
          </w:tcPr>
          <w:p w14:paraId="76882BE3" w14:textId="77777777" w:rsidR="00637CFC" w:rsidRPr="00637CFC" w:rsidRDefault="00637CFC" w:rsidP="00191467">
            <w:pPr>
              <w:overflowPunct w:val="0"/>
              <w:jc w:val="right"/>
              <w:rPr>
                <w:color w:val="000000"/>
              </w:rPr>
            </w:pPr>
            <w:r w:rsidRPr="00637CFC">
              <w:rPr>
                <w:lang w:val="zh-CN"/>
              </w:rPr>
              <w:t>371.44</w:t>
            </w:r>
          </w:p>
        </w:tc>
        <w:tc>
          <w:tcPr>
            <w:tcW w:w="655" w:type="pct"/>
            <w:gridSpan w:val="2"/>
            <w:tcMar>
              <w:left w:w="108" w:type="dxa"/>
              <w:right w:w="108" w:type="dxa"/>
            </w:tcMar>
          </w:tcPr>
          <w:p w14:paraId="610898A7" w14:textId="77777777" w:rsidR="00637CFC" w:rsidRPr="00637CFC" w:rsidRDefault="00637CFC" w:rsidP="00191467">
            <w:pPr>
              <w:overflowPunct w:val="0"/>
              <w:jc w:val="right"/>
              <w:rPr>
                <w:color w:val="000000"/>
              </w:rPr>
            </w:pPr>
            <w:r w:rsidRPr="00637CFC">
              <w:rPr>
                <w:lang w:val="zh-CN"/>
              </w:rPr>
              <w:t>662.43</w:t>
            </w:r>
          </w:p>
        </w:tc>
        <w:tc>
          <w:tcPr>
            <w:tcW w:w="655" w:type="pct"/>
            <w:gridSpan w:val="2"/>
            <w:tcMar>
              <w:left w:w="108" w:type="dxa"/>
              <w:right w:w="108" w:type="dxa"/>
            </w:tcMar>
          </w:tcPr>
          <w:p w14:paraId="21D51BCE" w14:textId="77777777" w:rsidR="00637CFC" w:rsidRPr="00637CFC" w:rsidRDefault="00637CFC" w:rsidP="00191467">
            <w:pPr>
              <w:overflowPunct w:val="0"/>
              <w:jc w:val="right"/>
              <w:rPr>
                <w:color w:val="000000"/>
              </w:rPr>
            </w:pPr>
            <w:r w:rsidRPr="00637CFC">
              <w:rPr>
                <w:lang w:val="zh-CN"/>
              </w:rPr>
              <w:t>276.97</w:t>
            </w:r>
          </w:p>
        </w:tc>
        <w:tc>
          <w:tcPr>
            <w:tcW w:w="655" w:type="pct"/>
            <w:gridSpan w:val="2"/>
            <w:tcMar>
              <w:left w:w="108" w:type="dxa"/>
              <w:right w:w="108" w:type="dxa"/>
            </w:tcMar>
          </w:tcPr>
          <w:p w14:paraId="07987F36" w14:textId="77777777" w:rsidR="00637CFC" w:rsidRPr="00637CFC" w:rsidRDefault="00637CFC" w:rsidP="00191467">
            <w:pPr>
              <w:overflowPunct w:val="0"/>
              <w:jc w:val="right"/>
              <w:rPr>
                <w:color w:val="000000"/>
              </w:rPr>
            </w:pPr>
            <w:r w:rsidRPr="00637CFC">
              <w:rPr>
                <w:lang w:val="zh-CN"/>
              </w:rPr>
              <w:t>909.55</w:t>
            </w:r>
          </w:p>
        </w:tc>
        <w:tc>
          <w:tcPr>
            <w:tcW w:w="655" w:type="pct"/>
            <w:gridSpan w:val="2"/>
            <w:tcMar>
              <w:left w:w="108" w:type="dxa"/>
              <w:right w:w="108" w:type="dxa"/>
            </w:tcMar>
          </w:tcPr>
          <w:p w14:paraId="0054F823" w14:textId="77777777" w:rsidR="00637CFC" w:rsidRPr="00637CFC" w:rsidRDefault="00637CFC" w:rsidP="00191467">
            <w:pPr>
              <w:overflowPunct w:val="0"/>
              <w:jc w:val="right"/>
              <w:rPr>
                <w:color w:val="000000"/>
              </w:rPr>
            </w:pPr>
            <w:r w:rsidRPr="00637CFC">
              <w:rPr>
                <w:lang w:val="zh-CN"/>
              </w:rPr>
              <w:t>584.36</w:t>
            </w:r>
          </w:p>
        </w:tc>
        <w:tc>
          <w:tcPr>
            <w:tcW w:w="657" w:type="pct"/>
            <w:tcMar>
              <w:left w:w="108" w:type="dxa"/>
              <w:right w:w="108" w:type="dxa"/>
            </w:tcMar>
          </w:tcPr>
          <w:p w14:paraId="56C00F0F" w14:textId="77777777" w:rsidR="00637CFC" w:rsidRPr="00637CFC" w:rsidRDefault="00637CFC" w:rsidP="00191467">
            <w:pPr>
              <w:overflowPunct w:val="0"/>
              <w:jc w:val="right"/>
              <w:rPr>
                <w:color w:val="000000"/>
              </w:rPr>
            </w:pPr>
            <w:r w:rsidRPr="00637CFC">
              <w:rPr>
                <w:lang w:val="zh-CN"/>
              </w:rPr>
              <w:t>5,338.58</w:t>
            </w:r>
          </w:p>
        </w:tc>
      </w:tr>
      <w:tr w:rsidR="00637CFC" w:rsidRPr="00637CFC" w14:paraId="50E8D685" w14:textId="77777777" w:rsidTr="00191467">
        <w:trPr>
          <w:cantSplit/>
        </w:trPr>
        <w:tc>
          <w:tcPr>
            <w:tcW w:w="1068" w:type="pct"/>
            <w:shd w:val="clear" w:color="auto" w:fill="auto"/>
            <w:noWrap/>
            <w:tcMar>
              <w:left w:w="108" w:type="dxa"/>
              <w:right w:w="108" w:type="dxa"/>
            </w:tcMar>
          </w:tcPr>
          <w:p w14:paraId="4992ABA0" w14:textId="77777777" w:rsidR="00637CFC" w:rsidRPr="00637CFC" w:rsidRDefault="00637CFC" w:rsidP="00191467">
            <w:pPr>
              <w:widowControl w:val="0"/>
              <w:overflowPunct w:val="0"/>
              <w:jc w:val="left"/>
              <w:rPr>
                <w:rFonts w:eastAsia="SimHei"/>
                <w:color w:val="000000"/>
              </w:rPr>
            </w:pPr>
            <w:proofErr w:type="spellStart"/>
            <w:r w:rsidRPr="00637CFC">
              <w:rPr>
                <w:rFonts w:eastAsia="SimHei"/>
                <w:b/>
                <w:bCs/>
                <w:lang w:val="zh-CN"/>
              </w:rPr>
              <w:t>共计（公吨</w:t>
            </w:r>
            <w:proofErr w:type="spellEnd"/>
            <w:r w:rsidRPr="00637CFC">
              <w:rPr>
                <w:rFonts w:eastAsia="SimHei"/>
                <w:b/>
                <w:bCs/>
                <w:lang w:val="zh-CN"/>
              </w:rPr>
              <w:t>）</w:t>
            </w:r>
          </w:p>
        </w:tc>
        <w:tc>
          <w:tcPr>
            <w:tcW w:w="655" w:type="pct"/>
            <w:gridSpan w:val="2"/>
            <w:tcMar>
              <w:left w:w="108" w:type="dxa"/>
              <w:right w:w="108" w:type="dxa"/>
            </w:tcMar>
          </w:tcPr>
          <w:p w14:paraId="1ACEFAE9" w14:textId="77777777" w:rsidR="00637CFC" w:rsidRPr="00637CFC" w:rsidRDefault="00637CFC" w:rsidP="00191467">
            <w:pPr>
              <w:overflowPunct w:val="0"/>
              <w:jc w:val="right"/>
              <w:rPr>
                <w:rFonts w:eastAsia="SimHei"/>
                <w:b/>
                <w:color w:val="000000"/>
              </w:rPr>
            </w:pPr>
            <w:r w:rsidRPr="00637CFC">
              <w:rPr>
                <w:rFonts w:eastAsia="SimHei"/>
                <w:b/>
                <w:bCs/>
                <w:lang w:val="zh-CN"/>
              </w:rPr>
              <w:t>48,125.09</w:t>
            </w:r>
          </w:p>
        </w:tc>
        <w:tc>
          <w:tcPr>
            <w:tcW w:w="655" w:type="pct"/>
            <w:gridSpan w:val="2"/>
            <w:tcMar>
              <w:left w:w="108" w:type="dxa"/>
              <w:right w:w="108" w:type="dxa"/>
            </w:tcMar>
          </w:tcPr>
          <w:p w14:paraId="117C71B2" w14:textId="77777777" w:rsidR="00637CFC" w:rsidRPr="00637CFC" w:rsidRDefault="00637CFC" w:rsidP="00191467">
            <w:pPr>
              <w:overflowPunct w:val="0"/>
              <w:jc w:val="right"/>
              <w:rPr>
                <w:rFonts w:eastAsia="SimHei"/>
                <w:b/>
                <w:color w:val="000000"/>
              </w:rPr>
            </w:pPr>
            <w:r w:rsidRPr="00637CFC">
              <w:rPr>
                <w:rFonts w:eastAsia="SimHei"/>
                <w:b/>
                <w:bCs/>
                <w:lang w:val="zh-CN"/>
              </w:rPr>
              <w:t>52,486.66</w:t>
            </w:r>
          </w:p>
        </w:tc>
        <w:tc>
          <w:tcPr>
            <w:tcW w:w="655" w:type="pct"/>
            <w:gridSpan w:val="2"/>
            <w:tcMar>
              <w:left w:w="108" w:type="dxa"/>
              <w:right w:w="108" w:type="dxa"/>
            </w:tcMar>
          </w:tcPr>
          <w:p w14:paraId="6E228437" w14:textId="77777777" w:rsidR="00637CFC" w:rsidRPr="00637CFC" w:rsidRDefault="00637CFC" w:rsidP="00191467">
            <w:pPr>
              <w:overflowPunct w:val="0"/>
              <w:jc w:val="right"/>
              <w:rPr>
                <w:rFonts w:eastAsia="SimHei"/>
                <w:b/>
                <w:color w:val="000000"/>
              </w:rPr>
            </w:pPr>
            <w:r w:rsidRPr="00637CFC">
              <w:rPr>
                <w:rFonts w:eastAsia="SimHei"/>
                <w:b/>
                <w:bCs/>
                <w:lang w:val="zh-CN"/>
              </w:rPr>
              <w:t>60,531.03</w:t>
            </w:r>
          </w:p>
        </w:tc>
        <w:tc>
          <w:tcPr>
            <w:tcW w:w="655" w:type="pct"/>
            <w:gridSpan w:val="2"/>
            <w:tcMar>
              <w:left w:w="108" w:type="dxa"/>
              <w:right w:w="108" w:type="dxa"/>
            </w:tcMar>
          </w:tcPr>
          <w:p w14:paraId="3D3727EB" w14:textId="77777777" w:rsidR="00637CFC" w:rsidRPr="00637CFC" w:rsidRDefault="00637CFC" w:rsidP="00191467">
            <w:pPr>
              <w:overflowPunct w:val="0"/>
              <w:jc w:val="right"/>
              <w:rPr>
                <w:rFonts w:eastAsia="SimHei"/>
                <w:b/>
                <w:color w:val="000000"/>
              </w:rPr>
            </w:pPr>
            <w:r w:rsidRPr="00637CFC">
              <w:rPr>
                <w:rFonts w:eastAsia="SimHei"/>
                <w:b/>
                <w:bCs/>
                <w:lang w:val="zh-CN"/>
              </w:rPr>
              <w:t>59,357.39</w:t>
            </w:r>
          </w:p>
        </w:tc>
        <w:tc>
          <w:tcPr>
            <w:tcW w:w="655" w:type="pct"/>
            <w:gridSpan w:val="2"/>
            <w:tcMar>
              <w:left w:w="108" w:type="dxa"/>
              <w:right w:w="108" w:type="dxa"/>
            </w:tcMar>
          </w:tcPr>
          <w:p w14:paraId="0803389E" w14:textId="77777777" w:rsidR="00637CFC" w:rsidRPr="00637CFC" w:rsidRDefault="00637CFC" w:rsidP="00191467">
            <w:pPr>
              <w:overflowPunct w:val="0"/>
              <w:jc w:val="right"/>
              <w:rPr>
                <w:rFonts w:eastAsia="SimHei"/>
                <w:b/>
                <w:color w:val="000000"/>
              </w:rPr>
            </w:pPr>
            <w:r w:rsidRPr="00637CFC">
              <w:rPr>
                <w:rFonts w:eastAsia="SimHei"/>
                <w:b/>
                <w:bCs/>
                <w:lang w:val="zh-CN"/>
              </w:rPr>
              <w:t>54,369.66</w:t>
            </w:r>
          </w:p>
        </w:tc>
        <w:tc>
          <w:tcPr>
            <w:tcW w:w="657" w:type="pct"/>
            <w:tcMar>
              <w:left w:w="108" w:type="dxa"/>
              <w:right w:w="108" w:type="dxa"/>
            </w:tcMar>
          </w:tcPr>
          <w:p w14:paraId="7E9FBB7E" w14:textId="77777777" w:rsidR="00637CFC" w:rsidRPr="00637CFC" w:rsidRDefault="00637CFC" w:rsidP="00191467">
            <w:pPr>
              <w:overflowPunct w:val="0"/>
              <w:jc w:val="right"/>
              <w:rPr>
                <w:rFonts w:eastAsia="SimHei"/>
                <w:b/>
                <w:color w:val="000000"/>
              </w:rPr>
            </w:pPr>
            <w:r w:rsidRPr="00637CFC">
              <w:rPr>
                <w:rFonts w:eastAsia="SimHei"/>
                <w:b/>
                <w:bCs/>
                <w:lang w:val="zh-CN"/>
              </w:rPr>
              <w:t>70,058.47</w:t>
            </w:r>
          </w:p>
        </w:tc>
      </w:tr>
      <w:tr w:rsidR="00637CFC" w:rsidRPr="00637CFC" w14:paraId="6BCCAEF1" w14:textId="77777777" w:rsidTr="00191467">
        <w:trPr>
          <w:cantSplit/>
        </w:trPr>
        <w:tc>
          <w:tcPr>
            <w:tcW w:w="5000" w:type="pct"/>
            <w:gridSpan w:val="12"/>
            <w:shd w:val="clear" w:color="auto" w:fill="auto"/>
            <w:noWrap/>
            <w:tcMar>
              <w:left w:w="108" w:type="dxa"/>
              <w:right w:w="108" w:type="dxa"/>
            </w:tcMar>
          </w:tcPr>
          <w:p w14:paraId="0F7A8F00" w14:textId="77777777" w:rsidR="00637CFC" w:rsidRPr="00637CFC" w:rsidRDefault="00637CFC" w:rsidP="00191467">
            <w:pPr>
              <w:overflowPunct w:val="0"/>
              <w:jc w:val="left"/>
              <w:rPr>
                <w:rFonts w:eastAsia="SimHei"/>
                <w:color w:val="000000"/>
              </w:rPr>
            </w:pPr>
            <w:r w:rsidRPr="00637CFC">
              <w:rPr>
                <w:rFonts w:eastAsia="SimHei"/>
                <w:b/>
                <w:bCs/>
                <w:lang w:val="zh-CN"/>
              </w:rPr>
              <w:t>ODP</w:t>
            </w:r>
            <w:r w:rsidRPr="00637CFC">
              <w:rPr>
                <w:rFonts w:eastAsia="SimHei"/>
                <w:b/>
                <w:bCs/>
                <w:lang w:val="zh-CN"/>
              </w:rPr>
              <w:t>吨</w:t>
            </w:r>
          </w:p>
        </w:tc>
      </w:tr>
      <w:tr w:rsidR="00637CFC" w:rsidRPr="00637CFC" w14:paraId="48B69676" w14:textId="77777777" w:rsidTr="00191467">
        <w:trPr>
          <w:cantSplit/>
        </w:trPr>
        <w:tc>
          <w:tcPr>
            <w:tcW w:w="1068" w:type="pct"/>
            <w:shd w:val="clear" w:color="auto" w:fill="auto"/>
            <w:noWrap/>
            <w:tcMar>
              <w:left w:w="108" w:type="dxa"/>
              <w:right w:w="108" w:type="dxa"/>
            </w:tcMar>
            <w:hideMark/>
          </w:tcPr>
          <w:p w14:paraId="26603961" w14:textId="77777777" w:rsidR="00637CFC" w:rsidRPr="00637CFC" w:rsidRDefault="00637CFC" w:rsidP="00191467">
            <w:pPr>
              <w:widowControl w:val="0"/>
              <w:overflowPunct w:val="0"/>
              <w:jc w:val="left"/>
              <w:rPr>
                <w:color w:val="000000"/>
              </w:rPr>
            </w:pPr>
            <w:r w:rsidRPr="00637CFC">
              <w:rPr>
                <w:lang w:val="zh-CN"/>
              </w:rPr>
              <w:t>HCFC-22</w:t>
            </w:r>
          </w:p>
        </w:tc>
        <w:tc>
          <w:tcPr>
            <w:tcW w:w="655" w:type="pct"/>
            <w:gridSpan w:val="2"/>
            <w:tcMar>
              <w:left w:w="108" w:type="dxa"/>
              <w:right w:w="108" w:type="dxa"/>
            </w:tcMar>
          </w:tcPr>
          <w:p w14:paraId="54861262" w14:textId="77777777" w:rsidR="00637CFC" w:rsidRPr="00637CFC" w:rsidRDefault="00637CFC" w:rsidP="00191467">
            <w:pPr>
              <w:overflowPunct w:val="0"/>
              <w:jc w:val="right"/>
              <w:rPr>
                <w:color w:val="000000"/>
              </w:rPr>
            </w:pPr>
            <w:r w:rsidRPr="00637CFC">
              <w:rPr>
                <w:lang w:val="zh-CN"/>
              </w:rPr>
              <w:t>2,606.91</w:t>
            </w:r>
          </w:p>
        </w:tc>
        <w:tc>
          <w:tcPr>
            <w:tcW w:w="655" w:type="pct"/>
            <w:gridSpan w:val="2"/>
            <w:tcMar>
              <w:left w:w="108" w:type="dxa"/>
              <w:right w:w="108" w:type="dxa"/>
            </w:tcMar>
          </w:tcPr>
          <w:p w14:paraId="367C12C4" w14:textId="77777777" w:rsidR="00637CFC" w:rsidRPr="00637CFC" w:rsidRDefault="00637CFC" w:rsidP="00191467">
            <w:pPr>
              <w:overflowPunct w:val="0"/>
              <w:jc w:val="right"/>
              <w:rPr>
                <w:color w:val="000000"/>
              </w:rPr>
            </w:pPr>
            <w:r w:rsidRPr="00637CFC">
              <w:rPr>
                <w:lang w:val="zh-CN"/>
              </w:rPr>
              <w:t>2,831.55</w:t>
            </w:r>
          </w:p>
        </w:tc>
        <w:tc>
          <w:tcPr>
            <w:tcW w:w="655" w:type="pct"/>
            <w:gridSpan w:val="2"/>
            <w:tcMar>
              <w:left w:w="108" w:type="dxa"/>
              <w:right w:w="108" w:type="dxa"/>
            </w:tcMar>
          </w:tcPr>
          <w:p w14:paraId="50E8C8E3" w14:textId="77777777" w:rsidR="00637CFC" w:rsidRPr="00637CFC" w:rsidRDefault="00637CFC" w:rsidP="00191467">
            <w:pPr>
              <w:overflowPunct w:val="0"/>
              <w:jc w:val="right"/>
              <w:rPr>
                <w:color w:val="000000"/>
              </w:rPr>
            </w:pPr>
            <w:r w:rsidRPr="00637CFC">
              <w:rPr>
                <w:lang w:val="zh-CN"/>
              </w:rPr>
              <w:t>3,290.20</w:t>
            </w:r>
          </w:p>
        </w:tc>
        <w:tc>
          <w:tcPr>
            <w:tcW w:w="655" w:type="pct"/>
            <w:gridSpan w:val="2"/>
            <w:tcMar>
              <w:left w:w="108" w:type="dxa"/>
              <w:right w:w="108" w:type="dxa"/>
            </w:tcMar>
          </w:tcPr>
          <w:p w14:paraId="0D6F8495" w14:textId="77777777" w:rsidR="00637CFC" w:rsidRPr="00637CFC" w:rsidRDefault="00637CFC" w:rsidP="00191467">
            <w:pPr>
              <w:overflowPunct w:val="0"/>
              <w:jc w:val="right"/>
              <w:rPr>
                <w:color w:val="000000"/>
              </w:rPr>
            </w:pPr>
            <w:r w:rsidRPr="00637CFC">
              <w:rPr>
                <w:lang w:val="zh-CN"/>
              </w:rPr>
              <w:t>3,190.31</w:t>
            </w:r>
          </w:p>
        </w:tc>
        <w:tc>
          <w:tcPr>
            <w:tcW w:w="655" w:type="pct"/>
            <w:gridSpan w:val="2"/>
            <w:tcMar>
              <w:left w:w="108" w:type="dxa"/>
              <w:right w:w="108" w:type="dxa"/>
            </w:tcMar>
          </w:tcPr>
          <w:p w14:paraId="0A3E12FC" w14:textId="77777777" w:rsidR="00637CFC" w:rsidRPr="00637CFC" w:rsidRDefault="00637CFC" w:rsidP="00191467">
            <w:pPr>
              <w:overflowPunct w:val="0"/>
              <w:jc w:val="right"/>
              <w:rPr>
                <w:color w:val="000000"/>
              </w:rPr>
            </w:pPr>
            <w:r w:rsidRPr="00637CFC">
              <w:rPr>
                <w:lang w:val="zh-CN"/>
              </w:rPr>
              <w:t>2,939.77</w:t>
            </w:r>
          </w:p>
        </w:tc>
        <w:tc>
          <w:tcPr>
            <w:tcW w:w="657" w:type="pct"/>
            <w:tcMar>
              <w:left w:w="108" w:type="dxa"/>
              <w:right w:w="108" w:type="dxa"/>
            </w:tcMar>
          </w:tcPr>
          <w:p w14:paraId="0A6B12A2" w14:textId="77777777" w:rsidR="00637CFC" w:rsidRPr="00637CFC" w:rsidRDefault="00637CFC" w:rsidP="00191467">
            <w:pPr>
              <w:overflowPunct w:val="0"/>
              <w:jc w:val="right"/>
              <w:rPr>
                <w:color w:val="000000"/>
              </w:rPr>
            </w:pPr>
            <w:r w:rsidRPr="00637CFC">
              <w:rPr>
                <w:lang w:val="zh-CN"/>
              </w:rPr>
              <w:t>3,545.68</w:t>
            </w:r>
          </w:p>
        </w:tc>
      </w:tr>
      <w:tr w:rsidR="00637CFC" w:rsidRPr="00637CFC" w14:paraId="60CC6887" w14:textId="77777777" w:rsidTr="00191467">
        <w:trPr>
          <w:cantSplit/>
        </w:trPr>
        <w:tc>
          <w:tcPr>
            <w:tcW w:w="1068" w:type="pct"/>
            <w:shd w:val="clear" w:color="auto" w:fill="auto"/>
            <w:noWrap/>
            <w:tcMar>
              <w:left w:w="108" w:type="dxa"/>
              <w:right w:w="108" w:type="dxa"/>
            </w:tcMar>
            <w:hideMark/>
          </w:tcPr>
          <w:p w14:paraId="1FB6FCE5" w14:textId="77777777" w:rsidR="00637CFC" w:rsidRPr="00637CFC" w:rsidRDefault="00637CFC" w:rsidP="00191467">
            <w:pPr>
              <w:widowControl w:val="0"/>
              <w:overflowPunct w:val="0"/>
              <w:jc w:val="left"/>
              <w:rPr>
                <w:color w:val="000000"/>
              </w:rPr>
            </w:pPr>
            <w:r w:rsidRPr="00637CFC">
              <w:rPr>
                <w:lang w:val="zh-CN"/>
              </w:rPr>
              <w:t>HCFC</w:t>
            </w:r>
            <w:r w:rsidRPr="00637CFC">
              <w:rPr>
                <w:lang w:val="zh-CN"/>
              </w:rPr>
              <w:noBreakHyphen/>
              <w:t>123</w:t>
            </w:r>
          </w:p>
        </w:tc>
        <w:tc>
          <w:tcPr>
            <w:tcW w:w="655" w:type="pct"/>
            <w:gridSpan w:val="2"/>
            <w:tcMar>
              <w:left w:w="108" w:type="dxa"/>
              <w:right w:w="108" w:type="dxa"/>
            </w:tcMar>
          </w:tcPr>
          <w:p w14:paraId="4A10905E" w14:textId="77777777" w:rsidR="00637CFC" w:rsidRPr="00637CFC" w:rsidRDefault="00637CFC" w:rsidP="00191467">
            <w:pPr>
              <w:overflowPunct w:val="0"/>
              <w:jc w:val="right"/>
              <w:rPr>
                <w:color w:val="000000"/>
              </w:rPr>
            </w:pPr>
            <w:r w:rsidRPr="00637CFC">
              <w:rPr>
                <w:lang w:val="zh-CN"/>
              </w:rPr>
              <w:t>5.76</w:t>
            </w:r>
          </w:p>
        </w:tc>
        <w:tc>
          <w:tcPr>
            <w:tcW w:w="655" w:type="pct"/>
            <w:gridSpan w:val="2"/>
            <w:tcMar>
              <w:left w:w="108" w:type="dxa"/>
              <w:right w:w="108" w:type="dxa"/>
            </w:tcMar>
          </w:tcPr>
          <w:p w14:paraId="787F424F" w14:textId="77777777" w:rsidR="00637CFC" w:rsidRPr="00637CFC" w:rsidRDefault="00637CFC" w:rsidP="00191467">
            <w:pPr>
              <w:overflowPunct w:val="0"/>
              <w:jc w:val="right"/>
              <w:rPr>
                <w:color w:val="000000"/>
              </w:rPr>
            </w:pPr>
            <w:r w:rsidRPr="00637CFC">
              <w:rPr>
                <w:lang w:val="zh-CN"/>
              </w:rPr>
              <w:t>6.95</w:t>
            </w:r>
          </w:p>
        </w:tc>
        <w:tc>
          <w:tcPr>
            <w:tcW w:w="655" w:type="pct"/>
            <w:gridSpan w:val="2"/>
            <w:tcMar>
              <w:left w:w="108" w:type="dxa"/>
              <w:right w:w="108" w:type="dxa"/>
            </w:tcMar>
          </w:tcPr>
          <w:p w14:paraId="451FBA93" w14:textId="77777777" w:rsidR="00637CFC" w:rsidRPr="00637CFC" w:rsidRDefault="00637CFC" w:rsidP="00191467">
            <w:pPr>
              <w:overflowPunct w:val="0"/>
              <w:jc w:val="right"/>
              <w:rPr>
                <w:color w:val="000000"/>
              </w:rPr>
            </w:pPr>
            <w:r w:rsidRPr="00637CFC">
              <w:rPr>
                <w:lang w:val="zh-CN"/>
              </w:rPr>
              <w:t>8.75</w:t>
            </w:r>
          </w:p>
        </w:tc>
        <w:tc>
          <w:tcPr>
            <w:tcW w:w="655" w:type="pct"/>
            <w:gridSpan w:val="2"/>
            <w:tcMar>
              <w:left w:w="108" w:type="dxa"/>
              <w:right w:w="108" w:type="dxa"/>
            </w:tcMar>
          </w:tcPr>
          <w:p w14:paraId="6D456634" w14:textId="77777777" w:rsidR="00637CFC" w:rsidRPr="00637CFC" w:rsidRDefault="00637CFC" w:rsidP="00191467">
            <w:pPr>
              <w:overflowPunct w:val="0"/>
              <w:jc w:val="right"/>
              <w:rPr>
                <w:color w:val="000000"/>
              </w:rPr>
            </w:pPr>
            <w:r w:rsidRPr="00637CFC">
              <w:rPr>
                <w:lang w:val="zh-CN"/>
              </w:rPr>
              <w:t>8.09</w:t>
            </w:r>
          </w:p>
        </w:tc>
        <w:tc>
          <w:tcPr>
            <w:tcW w:w="655" w:type="pct"/>
            <w:gridSpan w:val="2"/>
            <w:tcMar>
              <w:left w:w="108" w:type="dxa"/>
              <w:right w:w="108" w:type="dxa"/>
            </w:tcMar>
          </w:tcPr>
          <w:p w14:paraId="1A6EB9B3" w14:textId="77777777" w:rsidR="00637CFC" w:rsidRPr="00637CFC" w:rsidRDefault="00637CFC" w:rsidP="00191467">
            <w:pPr>
              <w:overflowPunct w:val="0"/>
              <w:jc w:val="right"/>
              <w:rPr>
                <w:color w:val="000000"/>
              </w:rPr>
            </w:pPr>
            <w:r w:rsidRPr="00637CFC">
              <w:rPr>
                <w:lang w:val="zh-CN"/>
              </w:rPr>
              <w:t>7.16</w:t>
            </w:r>
          </w:p>
        </w:tc>
        <w:tc>
          <w:tcPr>
            <w:tcW w:w="657" w:type="pct"/>
            <w:tcMar>
              <w:left w:w="108" w:type="dxa"/>
              <w:right w:w="108" w:type="dxa"/>
            </w:tcMar>
          </w:tcPr>
          <w:p w14:paraId="24D6D595" w14:textId="77777777" w:rsidR="00637CFC" w:rsidRPr="00637CFC" w:rsidRDefault="00637CFC" w:rsidP="00191467">
            <w:pPr>
              <w:overflowPunct w:val="0"/>
              <w:jc w:val="right"/>
              <w:rPr>
                <w:color w:val="000000"/>
              </w:rPr>
            </w:pPr>
            <w:r w:rsidRPr="00637CFC">
              <w:rPr>
                <w:lang w:val="zh-CN"/>
              </w:rPr>
              <w:t>2.30</w:t>
            </w:r>
          </w:p>
        </w:tc>
      </w:tr>
      <w:tr w:rsidR="00637CFC" w:rsidRPr="00637CFC" w14:paraId="5161701B" w14:textId="77777777" w:rsidTr="00191467">
        <w:trPr>
          <w:cantSplit/>
        </w:trPr>
        <w:tc>
          <w:tcPr>
            <w:tcW w:w="1068" w:type="pct"/>
            <w:shd w:val="clear" w:color="auto" w:fill="auto"/>
            <w:noWrap/>
            <w:tcMar>
              <w:left w:w="108" w:type="dxa"/>
              <w:right w:w="108" w:type="dxa"/>
            </w:tcMar>
            <w:hideMark/>
          </w:tcPr>
          <w:p w14:paraId="1CD2F41D" w14:textId="77777777" w:rsidR="00637CFC" w:rsidRPr="00637CFC" w:rsidRDefault="00637CFC" w:rsidP="00191467">
            <w:pPr>
              <w:widowControl w:val="0"/>
              <w:overflowPunct w:val="0"/>
              <w:jc w:val="left"/>
              <w:rPr>
                <w:color w:val="000000"/>
              </w:rPr>
            </w:pPr>
            <w:r w:rsidRPr="00637CFC">
              <w:rPr>
                <w:lang w:val="zh-CN"/>
              </w:rPr>
              <w:t>HCFC</w:t>
            </w:r>
            <w:r w:rsidRPr="00637CFC">
              <w:rPr>
                <w:lang w:val="zh-CN"/>
              </w:rPr>
              <w:noBreakHyphen/>
              <w:t>124</w:t>
            </w:r>
          </w:p>
        </w:tc>
        <w:tc>
          <w:tcPr>
            <w:tcW w:w="655" w:type="pct"/>
            <w:gridSpan w:val="2"/>
            <w:tcMar>
              <w:left w:w="108" w:type="dxa"/>
              <w:right w:w="108" w:type="dxa"/>
            </w:tcMar>
          </w:tcPr>
          <w:p w14:paraId="63EBB3AE" w14:textId="77777777" w:rsidR="00637CFC" w:rsidRPr="00637CFC" w:rsidRDefault="00637CFC" w:rsidP="00191467">
            <w:pPr>
              <w:overflowPunct w:val="0"/>
              <w:jc w:val="right"/>
              <w:rPr>
                <w:color w:val="000000"/>
              </w:rPr>
            </w:pPr>
            <w:r w:rsidRPr="00637CFC">
              <w:rPr>
                <w:lang w:val="zh-CN"/>
              </w:rPr>
              <w:t>1.48</w:t>
            </w:r>
          </w:p>
        </w:tc>
        <w:tc>
          <w:tcPr>
            <w:tcW w:w="655" w:type="pct"/>
            <w:gridSpan w:val="2"/>
            <w:tcMar>
              <w:left w:w="108" w:type="dxa"/>
              <w:right w:w="108" w:type="dxa"/>
            </w:tcMar>
          </w:tcPr>
          <w:p w14:paraId="64590E6C" w14:textId="77777777" w:rsidR="00637CFC" w:rsidRPr="00637CFC" w:rsidRDefault="00637CFC" w:rsidP="00191467">
            <w:pPr>
              <w:overflowPunct w:val="0"/>
              <w:jc w:val="right"/>
              <w:rPr>
                <w:color w:val="000000"/>
              </w:rPr>
            </w:pPr>
            <w:r w:rsidRPr="00637CFC">
              <w:rPr>
                <w:lang w:val="zh-CN"/>
              </w:rPr>
              <w:t>(0.13)</w:t>
            </w:r>
          </w:p>
        </w:tc>
        <w:tc>
          <w:tcPr>
            <w:tcW w:w="655" w:type="pct"/>
            <w:gridSpan w:val="2"/>
            <w:tcMar>
              <w:left w:w="108" w:type="dxa"/>
              <w:right w:w="108" w:type="dxa"/>
            </w:tcMar>
          </w:tcPr>
          <w:p w14:paraId="478B3ADF" w14:textId="77777777" w:rsidR="00637CFC" w:rsidRPr="00637CFC" w:rsidRDefault="00637CFC" w:rsidP="00191467">
            <w:pPr>
              <w:overflowPunct w:val="0"/>
              <w:jc w:val="right"/>
              <w:rPr>
                <w:color w:val="000000"/>
              </w:rPr>
            </w:pPr>
            <w:r w:rsidRPr="00637CFC">
              <w:rPr>
                <w:lang w:val="zh-CN"/>
              </w:rPr>
              <w:t>(0.12)</w:t>
            </w:r>
          </w:p>
        </w:tc>
        <w:tc>
          <w:tcPr>
            <w:tcW w:w="655" w:type="pct"/>
            <w:gridSpan w:val="2"/>
            <w:tcMar>
              <w:left w:w="108" w:type="dxa"/>
              <w:right w:w="108" w:type="dxa"/>
            </w:tcMar>
          </w:tcPr>
          <w:p w14:paraId="435E5D98" w14:textId="77777777" w:rsidR="00637CFC" w:rsidRPr="00637CFC" w:rsidRDefault="00637CFC" w:rsidP="00191467">
            <w:pPr>
              <w:overflowPunct w:val="0"/>
              <w:jc w:val="right"/>
              <w:rPr>
                <w:color w:val="000000"/>
              </w:rPr>
            </w:pPr>
            <w:r w:rsidRPr="00637CFC">
              <w:rPr>
                <w:lang w:val="zh-CN"/>
              </w:rPr>
              <w:t>0.75</w:t>
            </w:r>
          </w:p>
        </w:tc>
        <w:tc>
          <w:tcPr>
            <w:tcW w:w="655" w:type="pct"/>
            <w:gridSpan w:val="2"/>
            <w:tcMar>
              <w:left w:w="108" w:type="dxa"/>
              <w:right w:w="108" w:type="dxa"/>
            </w:tcMar>
          </w:tcPr>
          <w:p w14:paraId="16396F3B" w14:textId="77777777" w:rsidR="00637CFC" w:rsidRPr="00637CFC" w:rsidRDefault="00637CFC" w:rsidP="00191467">
            <w:pPr>
              <w:overflowPunct w:val="0"/>
              <w:jc w:val="right"/>
              <w:rPr>
                <w:color w:val="000000"/>
              </w:rPr>
            </w:pPr>
            <w:r w:rsidRPr="00637CFC">
              <w:rPr>
                <w:lang w:val="zh-CN"/>
              </w:rPr>
              <w:t>(0.51)</w:t>
            </w:r>
          </w:p>
        </w:tc>
        <w:tc>
          <w:tcPr>
            <w:tcW w:w="657" w:type="pct"/>
            <w:tcMar>
              <w:left w:w="108" w:type="dxa"/>
              <w:right w:w="108" w:type="dxa"/>
            </w:tcMar>
          </w:tcPr>
          <w:p w14:paraId="346CEA33" w14:textId="77777777" w:rsidR="00637CFC" w:rsidRPr="00637CFC" w:rsidRDefault="00637CFC" w:rsidP="00191467">
            <w:pPr>
              <w:overflowPunct w:val="0"/>
              <w:jc w:val="right"/>
              <w:rPr>
                <w:color w:val="000000"/>
              </w:rPr>
            </w:pPr>
            <w:r w:rsidRPr="00637CFC">
              <w:rPr>
                <w:lang w:val="zh-CN"/>
              </w:rPr>
              <w:t>3.05</w:t>
            </w:r>
          </w:p>
        </w:tc>
      </w:tr>
      <w:tr w:rsidR="00637CFC" w:rsidRPr="00637CFC" w14:paraId="7B0C01D8" w14:textId="77777777" w:rsidTr="00191467">
        <w:trPr>
          <w:cantSplit/>
        </w:trPr>
        <w:tc>
          <w:tcPr>
            <w:tcW w:w="1068" w:type="pct"/>
            <w:shd w:val="clear" w:color="auto" w:fill="auto"/>
            <w:noWrap/>
            <w:tcMar>
              <w:left w:w="108" w:type="dxa"/>
              <w:right w:w="108" w:type="dxa"/>
            </w:tcMar>
            <w:hideMark/>
          </w:tcPr>
          <w:p w14:paraId="2216A3E3" w14:textId="77777777" w:rsidR="00637CFC" w:rsidRPr="00637CFC" w:rsidRDefault="00637CFC" w:rsidP="00191467">
            <w:pPr>
              <w:widowControl w:val="0"/>
              <w:overflowPunct w:val="0"/>
              <w:jc w:val="left"/>
              <w:rPr>
                <w:color w:val="000000"/>
              </w:rPr>
            </w:pPr>
            <w:r w:rsidRPr="00637CFC">
              <w:rPr>
                <w:lang w:val="zh-CN"/>
              </w:rPr>
              <w:t>HCFC-142b</w:t>
            </w:r>
          </w:p>
        </w:tc>
        <w:tc>
          <w:tcPr>
            <w:tcW w:w="655" w:type="pct"/>
            <w:gridSpan w:val="2"/>
            <w:tcMar>
              <w:left w:w="108" w:type="dxa"/>
              <w:right w:w="108" w:type="dxa"/>
            </w:tcMar>
          </w:tcPr>
          <w:p w14:paraId="5999FA67" w14:textId="77777777" w:rsidR="00637CFC" w:rsidRPr="00637CFC" w:rsidRDefault="00637CFC" w:rsidP="00191467">
            <w:pPr>
              <w:overflowPunct w:val="0"/>
              <w:jc w:val="right"/>
              <w:rPr>
                <w:color w:val="000000"/>
              </w:rPr>
            </w:pPr>
            <w:r w:rsidRPr="00637CFC">
              <w:rPr>
                <w:lang w:val="zh-CN"/>
              </w:rPr>
              <w:t>24.14</w:t>
            </w:r>
          </w:p>
        </w:tc>
        <w:tc>
          <w:tcPr>
            <w:tcW w:w="655" w:type="pct"/>
            <w:gridSpan w:val="2"/>
            <w:tcMar>
              <w:left w:w="108" w:type="dxa"/>
              <w:right w:w="108" w:type="dxa"/>
            </w:tcMar>
          </w:tcPr>
          <w:p w14:paraId="03283171" w14:textId="77777777" w:rsidR="00637CFC" w:rsidRPr="00637CFC" w:rsidRDefault="00637CFC" w:rsidP="00191467">
            <w:pPr>
              <w:overflowPunct w:val="0"/>
              <w:jc w:val="right"/>
              <w:rPr>
                <w:color w:val="000000"/>
              </w:rPr>
            </w:pPr>
            <w:r w:rsidRPr="00637CFC">
              <w:rPr>
                <w:lang w:val="zh-CN"/>
              </w:rPr>
              <w:t>43.06</w:t>
            </w:r>
          </w:p>
        </w:tc>
        <w:tc>
          <w:tcPr>
            <w:tcW w:w="655" w:type="pct"/>
            <w:gridSpan w:val="2"/>
            <w:tcMar>
              <w:left w:w="108" w:type="dxa"/>
              <w:right w:w="108" w:type="dxa"/>
            </w:tcMar>
          </w:tcPr>
          <w:p w14:paraId="37FD5E5E" w14:textId="77777777" w:rsidR="00637CFC" w:rsidRPr="00637CFC" w:rsidRDefault="00637CFC" w:rsidP="00191467">
            <w:pPr>
              <w:overflowPunct w:val="0"/>
              <w:jc w:val="right"/>
              <w:rPr>
                <w:color w:val="000000"/>
              </w:rPr>
            </w:pPr>
            <w:r w:rsidRPr="00637CFC">
              <w:rPr>
                <w:lang w:val="zh-CN"/>
              </w:rPr>
              <w:t>18.00</w:t>
            </w:r>
          </w:p>
        </w:tc>
        <w:tc>
          <w:tcPr>
            <w:tcW w:w="655" w:type="pct"/>
            <w:gridSpan w:val="2"/>
            <w:tcMar>
              <w:left w:w="108" w:type="dxa"/>
              <w:right w:w="108" w:type="dxa"/>
            </w:tcMar>
          </w:tcPr>
          <w:p w14:paraId="0E1A1D56" w14:textId="77777777" w:rsidR="00637CFC" w:rsidRPr="00637CFC" w:rsidRDefault="00637CFC" w:rsidP="00191467">
            <w:pPr>
              <w:overflowPunct w:val="0"/>
              <w:jc w:val="right"/>
              <w:rPr>
                <w:color w:val="000000"/>
              </w:rPr>
            </w:pPr>
            <w:r w:rsidRPr="00637CFC">
              <w:rPr>
                <w:lang w:val="zh-CN"/>
              </w:rPr>
              <w:t>59.12</w:t>
            </w:r>
          </w:p>
        </w:tc>
        <w:tc>
          <w:tcPr>
            <w:tcW w:w="655" w:type="pct"/>
            <w:gridSpan w:val="2"/>
            <w:tcMar>
              <w:left w:w="108" w:type="dxa"/>
              <w:right w:w="108" w:type="dxa"/>
            </w:tcMar>
          </w:tcPr>
          <w:p w14:paraId="1AE426EA" w14:textId="77777777" w:rsidR="00637CFC" w:rsidRPr="00637CFC" w:rsidRDefault="00637CFC" w:rsidP="00191467">
            <w:pPr>
              <w:overflowPunct w:val="0"/>
              <w:jc w:val="right"/>
              <w:rPr>
                <w:color w:val="000000"/>
              </w:rPr>
            </w:pPr>
            <w:r w:rsidRPr="00637CFC">
              <w:rPr>
                <w:lang w:val="zh-CN"/>
              </w:rPr>
              <w:t>37.98</w:t>
            </w:r>
          </w:p>
        </w:tc>
        <w:tc>
          <w:tcPr>
            <w:tcW w:w="657" w:type="pct"/>
            <w:tcMar>
              <w:left w:w="108" w:type="dxa"/>
              <w:right w:w="108" w:type="dxa"/>
            </w:tcMar>
          </w:tcPr>
          <w:p w14:paraId="3DB59B1A" w14:textId="77777777" w:rsidR="00637CFC" w:rsidRPr="00637CFC" w:rsidRDefault="00637CFC" w:rsidP="00191467">
            <w:pPr>
              <w:overflowPunct w:val="0"/>
              <w:jc w:val="right"/>
              <w:rPr>
                <w:color w:val="000000"/>
              </w:rPr>
            </w:pPr>
            <w:r w:rsidRPr="00637CFC">
              <w:rPr>
                <w:lang w:val="zh-CN"/>
              </w:rPr>
              <w:t>347.03</w:t>
            </w:r>
          </w:p>
        </w:tc>
      </w:tr>
      <w:tr w:rsidR="00637CFC" w:rsidRPr="00637CFC" w14:paraId="0C15E482" w14:textId="77777777" w:rsidTr="00191467">
        <w:trPr>
          <w:cantSplit/>
        </w:trPr>
        <w:tc>
          <w:tcPr>
            <w:tcW w:w="1068" w:type="pct"/>
            <w:shd w:val="clear" w:color="auto" w:fill="auto"/>
            <w:noWrap/>
            <w:tcMar>
              <w:left w:w="108" w:type="dxa"/>
              <w:right w:w="108" w:type="dxa"/>
            </w:tcMar>
          </w:tcPr>
          <w:p w14:paraId="16AFADAA" w14:textId="77777777" w:rsidR="00637CFC" w:rsidRPr="00637CFC" w:rsidRDefault="00637CFC" w:rsidP="00191467">
            <w:pPr>
              <w:overflowPunct w:val="0"/>
              <w:jc w:val="left"/>
              <w:rPr>
                <w:rFonts w:eastAsia="SimHei"/>
                <w:b/>
              </w:rPr>
            </w:pPr>
            <w:proofErr w:type="spellStart"/>
            <w:r w:rsidRPr="00637CFC">
              <w:rPr>
                <w:rFonts w:eastAsia="SimHei"/>
                <w:b/>
                <w:bCs/>
                <w:lang w:val="zh-CN"/>
              </w:rPr>
              <w:t>共计</w:t>
            </w:r>
            <w:proofErr w:type="spellEnd"/>
            <w:r w:rsidRPr="00637CFC">
              <w:rPr>
                <w:rFonts w:eastAsia="SimHei"/>
                <w:b/>
                <w:bCs/>
                <w:lang w:val="zh-CN"/>
              </w:rPr>
              <w:t>（</w:t>
            </w:r>
            <w:r w:rsidRPr="00637CFC">
              <w:rPr>
                <w:rFonts w:eastAsia="SimHei"/>
                <w:b/>
                <w:bCs/>
                <w:lang w:val="zh-CN"/>
              </w:rPr>
              <w:t>ODP</w:t>
            </w:r>
            <w:r w:rsidRPr="00637CFC">
              <w:rPr>
                <w:rFonts w:eastAsia="SimHei"/>
                <w:b/>
                <w:bCs/>
                <w:lang w:val="zh-CN"/>
              </w:rPr>
              <w:t>吨）</w:t>
            </w:r>
          </w:p>
        </w:tc>
        <w:tc>
          <w:tcPr>
            <w:tcW w:w="601" w:type="pct"/>
            <w:tcMar>
              <w:left w:w="108" w:type="dxa"/>
              <w:right w:w="108" w:type="dxa"/>
            </w:tcMar>
          </w:tcPr>
          <w:p w14:paraId="6CA5FF56" w14:textId="77777777" w:rsidR="00637CFC" w:rsidRPr="00637CFC" w:rsidRDefault="00637CFC" w:rsidP="00191467">
            <w:pPr>
              <w:overflowPunct w:val="0"/>
              <w:jc w:val="right"/>
              <w:rPr>
                <w:rFonts w:eastAsia="SimHei"/>
                <w:b/>
                <w:color w:val="000000"/>
              </w:rPr>
            </w:pPr>
            <w:r w:rsidRPr="00637CFC">
              <w:rPr>
                <w:rFonts w:eastAsia="SimHei"/>
                <w:b/>
                <w:bCs/>
                <w:lang w:val="zh-CN"/>
              </w:rPr>
              <w:t>2,638.29</w:t>
            </w:r>
          </w:p>
        </w:tc>
        <w:tc>
          <w:tcPr>
            <w:tcW w:w="666" w:type="pct"/>
            <w:gridSpan w:val="2"/>
            <w:tcMar>
              <w:left w:w="108" w:type="dxa"/>
              <w:right w:w="108" w:type="dxa"/>
            </w:tcMar>
          </w:tcPr>
          <w:p w14:paraId="3741895E" w14:textId="77777777" w:rsidR="00637CFC" w:rsidRPr="00637CFC" w:rsidRDefault="00637CFC" w:rsidP="00191467">
            <w:pPr>
              <w:overflowPunct w:val="0"/>
              <w:jc w:val="right"/>
              <w:rPr>
                <w:rFonts w:eastAsia="SimHei"/>
                <w:b/>
                <w:color w:val="000000"/>
              </w:rPr>
            </w:pPr>
            <w:r w:rsidRPr="00637CFC">
              <w:rPr>
                <w:rFonts w:eastAsia="SimHei"/>
                <w:b/>
                <w:bCs/>
                <w:lang w:val="zh-CN"/>
              </w:rPr>
              <w:t>2,881.42</w:t>
            </w:r>
          </w:p>
        </w:tc>
        <w:tc>
          <w:tcPr>
            <w:tcW w:w="666" w:type="pct"/>
            <w:gridSpan w:val="2"/>
            <w:tcMar>
              <w:left w:w="108" w:type="dxa"/>
              <w:right w:w="108" w:type="dxa"/>
            </w:tcMar>
          </w:tcPr>
          <w:p w14:paraId="683FB031" w14:textId="77777777" w:rsidR="00637CFC" w:rsidRPr="00637CFC" w:rsidRDefault="00637CFC" w:rsidP="00191467">
            <w:pPr>
              <w:overflowPunct w:val="0"/>
              <w:jc w:val="right"/>
              <w:rPr>
                <w:rFonts w:eastAsia="SimHei"/>
                <w:b/>
                <w:color w:val="000000"/>
              </w:rPr>
            </w:pPr>
            <w:r w:rsidRPr="00637CFC">
              <w:rPr>
                <w:rFonts w:eastAsia="SimHei"/>
                <w:b/>
                <w:bCs/>
                <w:lang w:val="zh-CN"/>
              </w:rPr>
              <w:t>3,316.83</w:t>
            </w:r>
          </w:p>
        </w:tc>
        <w:tc>
          <w:tcPr>
            <w:tcW w:w="666" w:type="pct"/>
            <w:gridSpan w:val="2"/>
            <w:tcMar>
              <w:left w:w="108" w:type="dxa"/>
              <w:right w:w="108" w:type="dxa"/>
            </w:tcMar>
          </w:tcPr>
          <w:p w14:paraId="6E5727DB" w14:textId="77777777" w:rsidR="00637CFC" w:rsidRPr="00637CFC" w:rsidRDefault="00637CFC" w:rsidP="00191467">
            <w:pPr>
              <w:overflowPunct w:val="0"/>
              <w:jc w:val="right"/>
              <w:rPr>
                <w:rFonts w:eastAsia="SimHei"/>
                <w:b/>
                <w:color w:val="000000"/>
              </w:rPr>
            </w:pPr>
            <w:r w:rsidRPr="00637CFC">
              <w:rPr>
                <w:rFonts w:eastAsia="SimHei"/>
                <w:b/>
                <w:bCs/>
                <w:lang w:val="zh-CN"/>
              </w:rPr>
              <w:t>3,258.27</w:t>
            </w:r>
          </w:p>
        </w:tc>
        <w:tc>
          <w:tcPr>
            <w:tcW w:w="666" w:type="pct"/>
            <w:gridSpan w:val="2"/>
            <w:tcMar>
              <w:left w:w="108" w:type="dxa"/>
              <w:right w:w="108" w:type="dxa"/>
            </w:tcMar>
          </w:tcPr>
          <w:p w14:paraId="20A0F785" w14:textId="77777777" w:rsidR="00637CFC" w:rsidRPr="00637CFC" w:rsidRDefault="00637CFC" w:rsidP="00191467">
            <w:pPr>
              <w:overflowPunct w:val="0"/>
              <w:jc w:val="right"/>
              <w:rPr>
                <w:rFonts w:eastAsia="SimHei"/>
                <w:b/>
                <w:color w:val="000000"/>
              </w:rPr>
            </w:pPr>
            <w:r w:rsidRPr="00637CFC">
              <w:rPr>
                <w:rFonts w:eastAsia="SimHei"/>
                <w:b/>
                <w:bCs/>
                <w:lang w:val="zh-CN"/>
              </w:rPr>
              <w:t>2,984.40</w:t>
            </w:r>
          </w:p>
        </w:tc>
        <w:tc>
          <w:tcPr>
            <w:tcW w:w="667" w:type="pct"/>
            <w:gridSpan w:val="2"/>
            <w:tcMar>
              <w:left w:w="108" w:type="dxa"/>
              <w:right w:w="108" w:type="dxa"/>
            </w:tcMar>
          </w:tcPr>
          <w:p w14:paraId="5A445FA3" w14:textId="77777777" w:rsidR="00637CFC" w:rsidRPr="00637CFC" w:rsidRDefault="00637CFC" w:rsidP="00191467">
            <w:pPr>
              <w:overflowPunct w:val="0"/>
              <w:jc w:val="right"/>
              <w:rPr>
                <w:rFonts w:eastAsia="SimHei"/>
                <w:b/>
                <w:color w:val="000000"/>
              </w:rPr>
            </w:pPr>
            <w:r w:rsidRPr="00637CFC">
              <w:rPr>
                <w:rFonts w:eastAsia="SimHei"/>
                <w:b/>
                <w:bCs/>
                <w:lang w:val="zh-CN"/>
              </w:rPr>
              <w:t>3,898.06</w:t>
            </w:r>
          </w:p>
        </w:tc>
      </w:tr>
    </w:tbl>
    <w:p w14:paraId="3EEBFF1B" w14:textId="77777777" w:rsidR="00637CFC" w:rsidRPr="009045E2" w:rsidRDefault="00637CFC" w:rsidP="00637CFC">
      <w:pPr>
        <w:pStyle w:val="Heading1"/>
        <w:numPr>
          <w:ilvl w:val="0"/>
          <w:numId w:val="0"/>
        </w:numPr>
        <w:overflowPunct w:val="0"/>
        <w:rPr>
          <w:sz w:val="20"/>
          <w:szCs w:val="18"/>
          <w:lang w:eastAsia="zh-CN"/>
        </w:rPr>
      </w:pPr>
      <w:r w:rsidRPr="009045E2">
        <w:rPr>
          <w:sz w:val="20"/>
          <w:szCs w:val="18"/>
          <w:lang w:val="zh-CN" w:eastAsia="zh-CN"/>
        </w:rPr>
        <w:lastRenderedPageBreak/>
        <w:t>*2009</w:t>
      </w:r>
      <w:r w:rsidRPr="009045E2">
        <w:rPr>
          <w:sz w:val="20"/>
          <w:szCs w:val="18"/>
          <w:lang w:val="zh-CN" w:eastAsia="zh-CN"/>
        </w:rPr>
        <w:t>年和</w:t>
      </w:r>
      <w:r w:rsidRPr="009045E2">
        <w:rPr>
          <w:sz w:val="20"/>
          <w:szCs w:val="18"/>
          <w:lang w:val="zh-CN" w:eastAsia="zh-CN"/>
        </w:rPr>
        <w:t>2010</w:t>
      </w:r>
      <w:r w:rsidRPr="009045E2">
        <w:rPr>
          <w:sz w:val="20"/>
          <w:szCs w:val="18"/>
          <w:lang w:val="zh-CN" w:eastAsia="zh-CN"/>
        </w:rPr>
        <w:t>年的平均消费</w:t>
      </w:r>
      <w:r w:rsidRPr="009045E2">
        <w:rPr>
          <w:rFonts w:hint="eastAsia"/>
          <w:sz w:val="20"/>
          <w:szCs w:val="18"/>
          <w:lang w:val="zh-CN" w:eastAsia="zh-CN"/>
        </w:rPr>
        <w:t>量</w:t>
      </w:r>
      <w:r w:rsidRPr="009045E2">
        <w:rPr>
          <w:sz w:val="20"/>
          <w:szCs w:val="18"/>
          <w:lang w:val="zh-CN" w:eastAsia="zh-CN"/>
        </w:rPr>
        <w:t>。</w:t>
      </w:r>
    </w:p>
    <w:p w14:paraId="7EA68B44" w14:textId="77777777" w:rsidR="00637CFC" w:rsidRPr="00864107" w:rsidRDefault="00637CFC" w:rsidP="00B53ED7">
      <w:pPr>
        <w:pStyle w:val="Heading1"/>
        <w:keepNext/>
        <w:keepLines/>
        <w:widowControl w:val="0"/>
        <w:tabs>
          <w:tab w:val="clear" w:pos="0"/>
          <w:tab w:val="num" w:pos="720"/>
          <w:tab w:val="num" w:pos="1440"/>
        </w:tabs>
        <w:overflowPunct w:val="0"/>
        <w:rPr>
          <w:sz w:val="24"/>
          <w:lang w:eastAsia="zh-CN"/>
        </w:rPr>
      </w:pPr>
      <w:r w:rsidRPr="00864107">
        <w:rPr>
          <w:sz w:val="24"/>
          <w:lang w:val="zh-CN" w:eastAsia="zh-CN"/>
        </w:rPr>
        <w:t>维修技术员的认识提高</w:t>
      </w:r>
      <w:r w:rsidRPr="00864107">
        <w:rPr>
          <w:rFonts w:hint="eastAsia"/>
          <w:sz w:val="24"/>
          <w:lang w:val="zh-CN" w:eastAsia="zh-CN"/>
        </w:rPr>
        <w:t>，</w:t>
      </w:r>
      <w:r w:rsidRPr="00864107">
        <w:rPr>
          <w:sz w:val="24"/>
          <w:lang w:val="zh-CN" w:eastAsia="zh-CN"/>
        </w:rPr>
        <w:t>安装和维修技术知识和技能的提高</w:t>
      </w:r>
      <w:r w:rsidRPr="00864107">
        <w:rPr>
          <w:rFonts w:hint="eastAsia"/>
          <w:sz w:val="24"/>
          <w:lang w:val="zh-CN" w:eastAsia="zh-CN"/>
        </w:rPr>
        <w:t>会</w:t>
      </w:r>
      <w:r w:rsidRPr="00864107">
        <w:rPr>
          <w:sz w:val="24"/>
          <w:lang w:val="zh-CN" w:eastAsia="zh-CN"/>
        </w:rPr>
        <w:t>降低设备故障率，减少泄漏率和制冷剂</w:t>
      </w:r>
      <w:r w:rsidRPr="00864107">
        <w:rPr>
          <w:rFonts w:hint="eastAsia"/>
          <w:sz w:val="24"/>
          <w:lang w:val="zh-CN" w:eastAsia="zh-CN"/>
        </w:rPr>
        <w:t>再灌装量</w:t>
      </w:r>
      <w:r w:rsidRPr="00864107">
        <w:rPr>
          <w:sz w:val="24"/>
          <w:lang w:val="zh-CN" w:eastAsia="zh-CN"/>
        </w:rPr>
        <w:t>，提高制冷剂回收和再使用率，</w:t>
      </w:r>
      <w:r w:rsidRPr="00864107">
        <w:rPr>
          <w:rFonts w:hint="eastAsia"/>
          <w:sz w:val="24"/>
          <w:lang w:val="zh-CN" w:eastAsia="zh-CN"/>
        </w:rPr>
        <w:t>这些都</w:t>
      </w:r>
      <w:r w:rsidRPr="00864107">
        <w:rPr>
          <w:sz w:val="24"/>
          <w:lang w:val="zh-CN" w:eastAsia="zh-CN"/>
        </w:rPr>
        <w:t>有助于减少氟氯烃</w:t>
      </w:r>
      <w:r w:rsidRPr="00864107">
        <w:rPr>
          <w:rFonts w:hint="eastAsia"/>
          <w:sz w:val="24"/>
          <w:lang w:val="zh-CN" w:eastAsia="zh-CN"/>
        </w:rPr>
        <w:t>的总</w:t>
      </w:r>
      <w:r w:rsidRPr="00864107">
        <w:rPr>
          <w:sz w:val="24"/>
          <w:lang w:val="zh-CN" w:eastAsia="zh-CN"/>
        </w:rPr>
        <w:t>消费量，特别是</w:t>
      </w:r>
      <w:r w:rsidRPr="00864107">
        <w:rPr>
          <w:rFonts w:hint="eastAsia"/>
          <w:sz w:val="24"/>
          <w:lang w:val="zh-CN" w:eastAsia="zh-CN"/>
        </w:rPr>
        <w:t>减少</w:t>
      </w:r>
      <w:r w:rsidRPr="00864107">
        <w:rPr>
          <w:sz w:val="24"/>
          <w:lang w:val="zh-CN" w:eastAsia="zh-CN"/>
        </w:rPr>
        <w:t>HCFC-22</w:t>
      </w:r>
      <w:r w:rsidRPr="00864107">
        <w:rPr>
          <w:rFonts w:hint="eastAsia"/>
          <w:sz w:val="24"/>
          <w:lang w:val="zh-CN" w:eastAsia="zh-CN"/>
        </w:rPr>
        <w:t>的</w:t>
      </w:r>
      <w:r w:rsidRPr="00864107">
        <w:rPr>
          <w:sz w:val="24"/>
          <w:lang w:val="zh-CN" w:eastAsia="zh-CN"/>
        </w:rPr>
        <w:t>消费量。</w:t>
      </w:r>
    </w:p>
    <w:p w14:paraId="5639B573" w14:textId="47B2A341" w:rsidR="00637CFC" w:rsidRPr="00637CFC" w:rsidRDefault="00637CFC" w:rsidP="00637CFC">
      <w:pPr>
        <w:pStyle w:val="Heading1"/>
        <w:keepNext/>
        <w:tabs>
          <w:tab w:val="clear" w:pos="0"/>
          <w:tab w:val="num" w:pos="720"/>
          <w:tab w:val="num" w:pos="1440"/>
        </w:tabs>
        <w:overflowPunct w:val="0"/>
        <w:rPr>
          <w:sz w:val="24"/>
          <w:lang w:val="zh-CN" w:eastAsia="zh-CN"/>
        </w:rPr>
      </w:pPr>
      <w:r w:rsidRPr="00864107">
        <w:rPr>
          <w:sz w:val="24"/>
          <w:lang w:val="zh-CN" w:eastAsia="zh-CN"/>
        </w:rPr>
        <w:t>制冷维修行业活动还支持</w:t>
      </w:r>
      <w:r w:rsidRPr="00864107">
        <w:rPr>
          <w:rFonts w:hint="eastAsia"/>
          <w:sz w:val="24"/>
          <w:lang w:val="zh-CN" w:eastAsia="zh-CN"/>
        </w:rPr>
        <w:t>室内空调以及工业和商业制冷制造行业的转型</w:t>
      </w:r>
      <w:r w:rsidRPr="00637CFC">
        <w:rPr>
          <w:rFonts w:hint="eastAsia"/>
          <w:sz w:val="24"/>
          <w:lang w:val="zh-CN" w:eastAsia="zh-CN"/>
        </w:rPr>
        <w:t>，使</w:t>
      </w:r>
      <w:r w:rsidRPr="00864107">
        <w:rPr>
          <w:sz w:val="24"/>
          <w:lang w:val="zh-CN" w:eastAsia="zh-CN"/>
        </w:rPr>
        <w:t>更多</w:t>
      </w:r>
      <w:r w:rsidRPr="00637CFC">
        <w:rPr>
          <w:sz w:val="24"/>
          <w:lang w:val="zh-CN" w:eastAsia="zh-CN"/>
        </w:rPr>
        <w:t>无氟氯烃产品进入当地市场。使用</w:t>
      </w:r>
      <w:r w:rsidRPr="00637CFC">
        <w:rPr>
          <w:sz w:val="24"/>
          <w:lang w:val="zh-CN" w:eastAsia="zh-CN"/>
        </w:rPr>
        <w:t>HFC-32</w:t>
      </w:r>
      <w:r w:rsidRPr="00637CFC">
        <w:rPr>
          <w:sz w:val="24"/>
          <w:lang w:val="zh-CN" w:eastAsia="zh-CN"/>
        </w:rPr>
        <w:t>和</w:t>
      </w:r>
      <w:r w:rsidRPr="00637CFC">
        <w:rPr>
          <w:sz w:val="24"/>
          <w:lang w:val="zh-CN" w:eastAsia="zh-CN"/>
        </w:rPr>
        <w:t>R-410A</w:t>
      </w:r>
      <w:r w:rsidRPr="00637CFC">
        <w:rPr>
          <w:sz w:val="24"/>
          <w:lang w:val="zh-CN" w:eastAsia="zh-CN"/>
        </w:rPr>
        <w:t>的制冷和空调设备的</w:t>
      </w:r>
      <w:r w:rsidRPr="00637CFC">
        <w:rPr>
          <w:rFonts w:hint="eastAsia"/>
          <w:sz w:val="24"/>
          <w:lang w:val="zh-CN" w:eastAsia="zh-CN"/>
        </w:rPr>
        <w:t>采用有所增加</w:t>
      </w:r>
      <w:r w:rsidRPr="00CE63FA">
        <w:rPr>
          <w:sz w:val="24"/>
          <w:szCs w:val="24"/>
          <w:vertAlign w:val="superscript"/>
          <w:lang w:eastAsia="zh-CN"/>
        </w:rPr>
        <w:footnoteReference w:id="35"/>
      </w:r>
      <w:r w:rsidRPr="00864107">
        <w:rPr>
          <w:sz w:val="24"/>
          <w:lang w:val="zh-CN" w:eastAsia="zh-CN"/>
        </w:rPr>
        <w:t>，这也有助于减少氟氯烃消费量。</w:t>
      </w:r>
    </w:p>
    <w:p w14:paraId="7EF2DF74" w14:textId="77777777" w:rsidR="00637CFC" w:rsidRPr="00864107" w:rsidRDefault="00637CFC" w:rsidP="00637CFC">
      <w:pPr>
        <w:pStyle w:val="Heading1"/>
        <w:keepNext/>
        <w:tabs>
          <w:tab w:val="clear" w:pos="0"/>
          <w:tab w:val="num" w:pos="720"/>
          <w:tab w:val="num" w:pos="1440"/>
        </w:tabs>
        <w:overflowPunct w:val="0"/>
        <w:rPr>
          <w:sz w:val="24"/>
          <w:lang w:eastAsia="zh-CN"/>
        </w:rPr>
      </w:pPr>
      <w:r w:rsidRPr="00864107">
        <w:rPr>
          <w:sz w:val="24"/>
          <w:lang w:val="zh-CN" w:eastAsia="zh-CN"/>
        </w:rPr>
        <w:t>中国政府继续对氟氯烃生产和消费实行严格的许可证和配额管理制度，</w:t>
      </w:r>
      <w:r w:rsidRPr="00864107">
        <w:rPr>
          <w:rFonts w:hint="eastAsia"/>
          <w:sz w:val="24"/>
          <w:lang w:val="zh-CN" w:eastAsia="zh-CN"/>
        </w:rPr>
        <w:t>致力于</w:t>
      </w:r>
      <w:r w:rsidRPr="00864107">
        <w:rPr>
          <w:sz w:val="24"/>
          <w:lang w:val="zh-CN" w:eastAsia="zh-CN"/>
        </w:rPr>
        <w:t>实现维修行业第二阶段的淘汰目标，并支持</w:t>
      </w:r>
      <w:r w:rsidRPr="00864107">
        <w:rPr>
          <w:rFonts w:hint="eastAsia"/>
          <w:sz w:val="24"/>
          <w:lang w:val="zh-CN" w:eastAsia="zh-CN"/>
        </w:rPr>
        <w:t>室内空调以及工业和商业制冷制造行业的淘汰目标。</w:t>
      </w:r>
      <w:r w:rsidRPr="00864107">
        <w:rPr>
          <w:sz w:val="24"/>
          <w:lang w:val="zh-CN" w:eastAsia="zh-CN"/>
        </w:rPr>
        <w:t>预计随着</w:t>
      </w:r>
      <w:r w:rsidRPr="00864107">
        <w:rPr>
          <w:rFonts w:hint="eastAsia"/>
          <w:sz w:val="24"/>
          <w:lang w:val="zh-CN" w:eastAsia="zh-CN"/>
        </w:rPr>
        <w:t>室内空调以及工业和商业制冷制造行业相关活动的进一步开展</w:t>
      </w:r>
      <w:r w:rsidRPr="00864107">
        <w:rPr>
          <w:sz w:val="24"/>
          <w:lang w:val="zh-CN" w:eastAsia="zh-CN"/>
        </w:rPr>
        <w:t>，用于维修的</w:t>
      </w:r>
      <w:r w:rsidRPr="00864107">
        <w:rPr>
          <w:sz w:val="24"/>
          <w:lang w:val="zh-CN" w:eastAsia="zh-CN"/>
        </w:rPr>
        <w:t>HCFC-22</w:t>
      </w:r>
      <w:r w:rsidRPr="00864107">
        <w:rPr>
          <w:sz w:val="24"/>
          <w:lang w:val="zh-CN" w:eastAsia="zh-CN"/>
        </w:rPr>
        <w:t>消费量将继续减少。中国政府还表示，</w:t>
      </w:r>
      <w:r w:rsidRPr="00864107">
        <w:rPr>
          <w:rFonts w:hint="eastAsia"/>
          <w:sz w:val="24"/>
          <w:lang w:val="zh-CN" w:eastAsia="zh-CN"/>
        </w:rPr>
        <w:t>维修室内</w:t>
      </w:r>
      <w:r w:rsidRPr="00864107">
        <w:rPr>
          <w:sz w:val="24"/>
          <w:lang w:val="zh-CN" w:eastAsia="zh-CN"/>
        </w:rPr>
        <w:t>空调设备所用的</w:t>
      </w:r>
      <w:r w:rsidRPr="00864107">
        <w:rPr>
          <w:sz w:val="24"/>
          <w:lang w:val="zh-CN" w:eastAsia="zh-CN"/>
        </w:rPr>
        <w:t>HCFC-22</w:t>
      </w:r>
      <w:r w:rsidRPr="00864107">
        <w:rPr>
          <w:sz w:val="24"/>
          <w:lang w:val="zh-CN" w:eastAsia="zh-CN"/>
        </w:rPr>
        <w:t>消费量</w:t>
      </w:r>
      <w:r w:rsidRPr="00864107">
        <w:rPr>
          <w:rFonts w:hint="eastAsia"/>
          <w:sz w:val="24"/>
          <w:lang w:val="zh-CN" w:eastAsia="zh-CN"/>
        </w:rPr>
        <w:t>未受到疫情</w:t>
      </w:r>
      <w:r w:rsidRPr="00864107">
        <w:rPr>
          <w:sz w:val="24"/>
          <w:lang w:val="zh-CN" w:eastAsia="zh-CN"/>
        </w:rPr>
        <w:t>的影响。</w:t>
      </w:r>
    </w:p>
    <w:p w14:paraId="46736DCF" w14:textId="77777777" w:rsidR="00637CFC" w:rsidRPr="00864107" w:rsidRDefault="00637CFC" w:rsidP="00637CFC">
      <w:pPr>
        <w:widowControl w:val="0"/>
        <w:overflowPunct w:val="0"/>
        <w:spacing w:after="240"/>
        <w:jc w:val="left"/>
        <w:rPr>
          <w:sz w:val="24"/>
        </w:rPr>
      </w:pPr>
      <w:proofErr w:type="spellStart"/>
      <w:r w:rsidRPr="00864107">
        <w:rPr>
          <w:sz w:val="24"/>
          <w:u w:val="single"/>
          <w:lang w:val="zh-CN"/>
        </w:rPr>
        <w:t>进展情况</w:t>
      </w:r>
      <w:proofErr w:type="spellEnd"/>
    </w:p>
    <w:p w14:paraId="55488407" w14:textId="74D53BAD" w:rsidR="00637CFC" w:rsidRPr="00637CFC" w:rsidRDefault="00637CFC" w:rsidP="00637CFC">
      <w:pPr>
        <w:pStyle w:val="Heading1"/>
        <w:keepNext/>
        <w:tabs>
          <w:tab w:val="clear" w:pos="0"/>
          <w:tab w:val="num" w:pos="720"/>
          <w:tab w:val="num" w:pos="1440"/>
        </w:tabs>
        <w:overflowPunct w:val="0"/>
        <w:rPr>
          <w:sz w:val="24"/>
          <w:lang w:val="zh-CN" w:eastAsia="zh-CN"/>
        </w:rPr>
      </w:pPr>
      <w:r w:rsidRPr="00864107">
        <w:rPr>
          <w:sz w:val="24"/>
          <w:lang w:val="zh-CN" w:eastAsia="zh-CN"/>
        </w:rPr>
        <w:t>秘书处询问了提交给第八十四次会议的工作计划中</w:t>
      </w:r>
      <w:r w:rsidRPr="00864107">
        <w:rPr>
          <w:rFonts w:hint="eastAsia"/>
          <w:sz w:val="24"/>
          <w:lang w:val="zh-CN" w:eastAsia="zh-CN"/>
        </w:rPr>
        <w:t>未报告的</w:t>
      </w:r>
      <w:r w:rsidRPr="00864107">
        <w:rPr>
          <w:sz w:val="24"/>
          <w:lang w:val="zh-CN" w:eastAsia="zh-CN"/>
        </w:rPr>
        <w:t>各项活动的执行情况</w:t>
      </w:r>
      <w:r>
        <w:rPr>
          <w:sz w:val="24"/>
          <w:lang w:val="zh-CN" w:eastAsia="zh-CN"/>
        </w:rPr>
        <w:t>（</w:t>
      </w:r>
      <w:r w:rsidRPr="00864107">
        <w:rPr>
          <w:sz w:val="24"/>
          <w:lang w:val="zh-CN" w:eastAsia="zh-CN"/>
        </w:rPr>
        <w:t>即为加强进出口管理制度为当地</w:t>
      </w:r>
      <w:r w:rsidRPr="00864107">
        <w:rPr>
          <w:rFonts w:hint="eastAsia"/>
          <w:sz w:val="24"/>
          <w:lang w:val="zh-CN" w:eastAsia="zh-CN"/>
        </w:rPr>
        <w:t>商务部门</w:t>
      </w:r>
      <w:r w:rsidRPr="00864107">
        <w:rPr>
          <w:sz w:val="24"/>
          <w:lang w:val="zh-CN" w:eastAsia="zh-CN"/>
        </w:rPr>
        <w:t>官员和消耗臭氧层物质经销商举办的讲习班、两</w:t>
      </w:r>
      <w:r w:rsidRPr="00864107">
        <w:rPr>
          <w:rFonts w:hint="eastAsia"/>
          <w:sz w:val="24"/>
          <w:lang w:val="zh-CN" w:eastAsia="zh-CN"/>
        </w:rPr>
        <w:t>期</w:t>
      </w:r>
      <w:r w:rsidRPr="00864107">
        <w:rPr>
          <w:sz w:val="24"/>
          <w:lang w:val="zh-CN" w:eastAsia="zh-CN"/>
        </w:rPr>
        <w:t>能力建设培训讲习班和</w:t>
      </w:r>
      <w:r w:rsidRPr="00864107">
        <w:rPr>
          <w:rFonts w:hint="eastAsia"/>
          <w:sz w:val="24"/>
          <w:lang w:val="zh-CN" w:eastAsia="zh-CN"/>
        </w:rPr>
        <w:t>为生态环境局提供的</w:t>
      </w:r>
      <w:r w:rsidRPr="00864107">
        <w:rPr>
          <w:sz w:val="24"/>
          <w:lang w:val="zh-CN" w:eastAsia="zh-CN"/>
        </w:rPr>
        <w:t>技术援助、与另外</w:t>
      </w:r>
      <w:r w:rsidRPr="00864107">
        <w:rPr>
          <w:sz w:val="24"/>
          <w:lang w:val="zh-CN" w:eastAsia="zh-CN"/>
        </w:rPr>
        <w:t>10</w:t>
      </w:r>
      <w:r w:rsidRPr="00864107">
        <w:rPr>
          <w:sz w:val="24"/>
          <w:lang w:val="zh-CN" w:eastAsia="zh-CN"/>
        </w:rPr>
        <w:t>个区域培训中心签订的合同、修订国家认证方案</w:t>
      </w:r>
      <w:r>
        <w:rPr>
          <w:sz w:val="24"/>
          <w:lang w:val="zh-CN" w:eastAsia="zh-CN"/>
        </w:rPr>
        <w:t>）</w:t>
      </w:r>
      <w:r w:rsidRPr="00864107">
        <w:rPr>
          <w:sz w:val="24"/>
          <w:lang w:val="zh-CN" w:eastAsia="zh-CN"/>
        </w:rPr>
        <w:t>。环境规划署澄清说，由于在第八十四次会议上商定的制冷维修行业计划的</w:t>
      </w:r>
      <w:r w:rsidRPr="00864107">
        <w:rPr>
          <w:rFonts w:hint="eastAsia"/>
          <w:sz w:val="24"/>
          <w:lang w:val="zh-CN" w:eastAsia="zh-CN"/>
        </w:rPr>
        <w:t>供资</w:t>
      </w:r>
      <w:r w:rsidRPr="00864107">
        <w:rPr>
          <w:sz w:val="24"/>
          <w:lang w:val="zh-CN" w:eastAsia="zh-CN"/>
        </w:rPr>
        <w:t>调整，中国政府必须修订最初的计划，优先考虑与</w:t>
      </w:r>
      <w:r w:rsidRPr="00864107">
        <w:rPr>
          <w:rFonts w:hint="eastAsia"/>
          <w:sz w:val="24"/>
          <w:lang w:val="zh-CN" w:eastAsia="zh-CN"/>
        </w:rPr>
        <w:t>室内空调以及工业和商业制冷制造行业特别相关的活动</w:t>
      </w:r>
      <w:r w:rsidRPr="00864107">
        <w:rPr>
          <w:sz w:val="24"/>
          <w:lang w:val="zh-CN" w:eastAsia="zh-CN"/>
        </w:rPr>
        <w:t>，这些行业需要对设备进行</w:t>
      </w:r>
      <w:r w:rsidRPr="00864107">
        <w:rPr>
          <w:rFonts w:hint="eastAsia"/>
          <w:sz w:val="24"/>
          <w:lang w:val="zh-CN" w:eastAsia="zh-CN"/>
        </w:rPr>
        <w:t>高</w:t>
      </w:r>
      <w:r w:rsidRPr="00864107">
        <w:rPr>
          <w:sz w:val="24"/>
          <w:lang w:val="zh-CN" w:eastAsia="zh-CN"/>
        </w:rPr>
        <w:t>效维修</w:t>
      </w:r>
      <w:r w:rsidRPr="00864107">
        <w:rPr>
          <w:rFonts w:hint="eastAsia"/>
          <w:sz w:val="24"/>
          <w:lang w:val="zh-CN" w:eastAsia="zh-CN"/>
        </w:rPr>
        <w:t>来</w:t>
      </w:r>
      <w:r w:rsidRPr="00864107">
        <w:rPr>
          <w:sz w:val="24"/>
          <w:lang w:val="zh-CN" w:eastAsia="zh-CN"/>
        </w:rPr>
        <w:t>管理制冷剂需求。</w:t>
      </w:r>
    </w:p>
    <w:p w14:paraId="59FDD49C" w14:textId="77777777" w:rsidR="00637CFC" w:rsidRPr="00637CFC" w:rsidRDefault="00637CFC" w:rsidP="00637CFC">
      <w:pPr>
        <w:pStyle w:val="Heading1"/>
        <w:keepNext/>
        <w:tabs>
          <w:tab w:val="clear" w:pos="0"/>
          <w:tab w:val="num" w:pos="720"/>
          <w:tab w:val="num" w:pos="1440"/>
        </w:tabs>
        <w:overflowPunct w:val="0"/>
        <w:rPr>
          <w:sz w:val="24"/>
          <w:lang w:val="zh-CN" w:eastAsia="zh-CN"/>
        </w:rPr>
      </w:pPr>
      <w:r w:rsidRPr="00864107">
        <w:rPr>
          <w:sz w:val="24"/>
          <w:lang w:val="zh-CN" w:eastAsia="zh-CN"/>
        </w:rPr>
        <w:t>秘书处还询问，多边基金资助的消耗臭氧层物质处置试点项目的结果是否有助于研究回收和妥善管理消耗臭氧层物质废物</w:t>
      </w:r>
      <w:r w:rsidRPr="00864107">
        <w:rPr>
          <w:rFonts w:hint="eastAsia"/>
          <w:sz w:val="24"/>
          <w:lang w:val="zh-CN" w:eastAsia="zh-CN"/>
        </w:rPr>
        <w:t>面临</w:t>
      </w:r>
      <w:r w:rsidRPr="00864107">
        <w:rPr>
          <w:sz w:val="24"/>
          <w:lang w:val="zh-CN" w:eastAsia="zh-CN"/>
        </w:rPr>
        <w:t>的障碍。环境规划署解释说，将考虑从已完成的试点项目中获得的经验，并将</w:t>
      </w:r>
      <w:r w:rsidRPr="00864107">
        <w:rPr>
          <w:rFonts w:hint="eastAsia"/>
          <w:sz w:val="24"/>
          <w:lang w:val="zh-CN" w:eastAsia="zh-CN"/>
        </w:rPr>
        <w:t>把</w:t>
      </w:r>
      <w:r w:rsidRPr="00864107">
        <w:rPr>
          <w:sz w:val="24"/>
          <w:lang w:val="zh-CN" w:eastAsia="zh-CN"/>
        </w:rPr>
        <w:t>从试点项目中收集的数据纳入障碍分析，</w:t>
      </w:r>
      <w:r w:rsidRPr="00864107">
        <w:rPr>
          <w:rFonts w:hint="eastAsia"/>
          <w:sz w:val="24"/>
          <w:lang w:val="zh-CN" w:eastAsia="zh-CN"/>
        </w:rPr>
        <w:t>环境规划署还</w:t>
      </w:r>
      <w:r w:rsidRPr="00864107">
        <w:rPr>
          <w:sz w:val="24"/>
          <w:lang w:val="zh-CN" w:eastAsia="zh-CN"/>
        </w:rPr>
        <w:t>特别指出，</w:t>
      </w:r>
      <w:r w:rsidRPr="00864107">
        <w:rPr>
          <w:rFonts w:hint="eastAsia"/>
          <w:sz w:val="24"/>
          <w:lang w:val="zh-CN" w:eastAsia="zh-CN"/>
        </w:rPr>
        <w:t>开发的商业</w:t>
      </w:r>
      <w:r w:rsidRPr="00864107">
        <w:rPr>
          <w:sz w:val="24"/>
          <w:lang w:val="zh-CN" w:eastAsia="zh-CN"/>
        </w:rPr>
        <w:t>模式必须解决如何使消耗臭氧层物质回收和处置可持续，包括以具有成本效益的方式解决运输和储存方面的困难。</w:t>
      </w:r>
    </w:p>
    <w:p w14:paraId="79D25D3A" w14:textId="77777777" w:rsidR="00637CFC" w:rsidRPr="00575E73" w:rsidRDefault="00637CFC" w:rsidP="00637CFC">
      <w:pPr>
        <w:overflowPunct w:val="0"/>
        <w:rPr>
          <w:rFonts w:ascii="KaiTi_GB2312" w:eastAsia="KaiTi_GB2312" w:hAnsi="KaiTi"/>
          <w:sz w:val="24"/>
        </w:rPr>
      </w:pPr>
      <w:proofErr w:type="spellStart"/>
      <w:r w:rsidRPr="00575E73">
        <w:rPr>
          <w:rFonts w:ascii="KaiTi_GB2312" w:eastAsia="KaiTi_GB2312" w:hAnsi="KaiTi" w:hint="eastAsia"/>
          <w:sz w:val="24"/>
          <w:lang w:val="zh-CN"/>
        </w:rPr>
        <w:t>性别平等政策执行情况</w:t>
      </w:r>
      <w:proofErr w:type="spellEnd"/>
    </w:p>
    <w:p w14:paraId="164F843E" w14:textId="77777777" w:rsidR="00637CFC" w:rsidRPr="00864107" w:rsidRDefault="00637CFC" w:rsidP="00637CFC">
      <w:pPr>
        <w:overflowPunct w:val="0"/>
        <w:rPr>
          <w:sz w:val="24"/>
        </w:rPr>
      </w:pPr>
    </w:p>
    <w:p w14:paraId="0390EFE8" w14:textId="77777777" w:rsidR="00637CFC" w:rsidRPr="00864107" w:rsidRDefault="00637CFC" w:rsidP="00B53ED7">
      <w:pPr>
        <w:pStyle w:val="Heading1"/>
        <w:tabs>
          <w:tab w:val="clear" w:pos="0"/>
          <w:tab w:val="num" w:pos="720"/>
          <w:tab w:val="num" w:pos="1440"/>
        </w:tabs>
        <w:overflowPunct w:val="0"/>
        <w:rPr>
          <w:sz w:val="24"/>
          <w:lang w:eastAsia="zh-CN"/>
        </w:rPr>
      </w:pPr>
      <w:r w:rsidRPr="00864107">
        <w:rPr>
          <w:sz w:val="24"/>
          <w:lang w:val="zh-CN" w:eastAsia="zh-CN"/>
        </w:rPr>
        <w:t>根据多边基金关于性别</w:t>
      </w:r>
      <w:r w:rsidRPr="00864107">
        <w:rPr>
          <w:rFonts w:hint="eastAsia"/>
          <w:sz w:val="24"/>
          <w:lang w:val="zh-CN" w:eastAsia="zh-CN"/>
        </w:rPr>
        <w:t>问题</w:t>
      </w:r>
      <w:r w:rsidRPr="00864107">
        <w:rPr>
          <w:sz w:val="24"/>
          <w:lang w:val="zh-CN" w:eastAsia="zh-CN"/>
        </w:rPr>
        <w:t>主流化业务政策</w:t>
      </w:r>
      <w:r>
        <w:rPr>
          <w:sz w:val="24"/>
          <w:lang w:val="zh-CN" w:eastAsia="zh-CN"/>
        </w:rPr>
        <w:t>（</w:t>
      </w:r>
      <w:r w:rsidRPr="00864107">
        <w:rPr>
          <w:sz w:val="24"/>
          <w:lang w:val="zh-CN" w:eastAsia="zh-CN"/>
        </w:rPr>
        <w:t>第</w:t>
      </w:r>
      <w:r w:rsidRPr="00864107">
        <w:rPr>
          <w:sz w:val="24"/>
          <w:lang w:val="zh-CN" w:eastAsia="zh-CN"/>
        </w:rPr>
        <w:t>84/92</w:t>
      </w:r>
      <w:r w:rsidRPr="00864107">
        <w:rPr>
          <w:sz w:val="24"/>
          <w:lang w:val="zh-CN" w:eastAsia="zh-CN"/>
        </w:rPr>
        <w:t>号决定</w:t>
      </w:r>
      <w:r>
        <w:rPr>
          <w:sz w:val="24"/>
          <w:lang w:val="zh-CN" w:eastAsia="zh-CN"/>
        </w:rPr>
        <w:t>）</w:t>
      </w:r>
      <w:r w:rsidRPr="00864107">
        <w:rPr>
          <w:sz w:val="24"/>
          <w:lang w:val="zh-CN" w:eastAsia="zh-CN"/>
        </w:rPr>
        <w:t>，制冷维修行业第二阶段和</w:t>
      </w:r>
      <w:r w:rsidRPr="00864107">
        <w:rPr>
          <w:rFonts w:hint="eastAsia"/>
          <w:sz w:val="24"/>
          <w:lang w:val="zh-CN" w:eastAsia="zh-CN"/>
        </w:rPr>
        <w:t>扶持组成部分的</w:t>
      </w:r>
      <w:r w:rsidRPr="00864107">
        <w:rPr>
          <w:sz w:val="24"/>
          <w:lang w:val="zh-CN" w:eastAsia="zh-CN"/>
        </w:rPr>
        <w:t>执行将继续考虑性别主流化活动。将继续开展在线培训，以确定将性别观点纳入各项活动执行工作主流的指标，并鼓励妇女参与规划、政策和决策、集思广益和咨询、监测和评价。在参加</w:t>
      </w:r>
      <w:r w:rsidRPr="00864107">
        <w:rPr>
          <w:rFonts w:hint="eastAsia"/>
          <w:sz w:val="24"/>
          <w:lang w:val="zh-CN" w:eastAsia="zh-CN"/>
        </w:rPr>
        <w:t>维修</w:t>
      </w:r>
      <w:r w:rsidRPr="00864107">
        <w:rPr>
          <w:sz w:val="24"/>
          <w:lang w:val="zh-CN" w:eastAsia="zh-CN"/>
        </w:rPr>
        <w:t>良好做法培训的</w:t>
      </w:r>
      <w:r w:rsidRPr="00864107">
        <w:rPr>
          <w:sz w:val="24"/>
          <w:lang w:val="zh-CN" w:eastAsia="zh-CN"/>
        </w:rPr>
        <w:t>5,212</w:t>
      </w:r>
      <w:r w:rsidRPr="00864107">
        <w:rPr>
          <w:sz w:val="24"/>
          <w:lang w:val="zh-CN" w:eastAsia="zh-CN"/>
        </w:rPr>
        <w:t>名</w:t>
      </w:r>
      <w:r w:rsidRPr="00864107">
        <w:rPr>
          <w:rFonts w:hint="eastAsia"/>
          <w:sz w:val="24"/>
          <w:lang w:val="zh-CN" w:eastAsia="zh-CN"/>
        </w:rPr>
        <w:t>参与者</w:t>
      </w:r>
      <w:r w:rsidRPr="00864107">
        <w:rPr>
          <w:sz w:val="24"/>
          <w:lang w:val="zh-CN" w:eastAsia="zh-CN"/>
        </w:rPr>
        <w:t>中，有</w:t>
      </w:r>
      <w:r w:rsidRPr="00864107">
        <w:rPr>
          <w:sz w:val="24"/>
          <w:lang w:val="zh-CN" w:eastAsia="zh-CN"/>
        </w:rPr>
        <w:t>648</w:t>
      </w:r>
      <w:r w:rsidRPr="00864107">
        <w:rPr>
          <w:sz w:val="24"/>
          <w:lang w:val="zh-CN" w:eastAsia="zh-CN"/>
        </w:rPr>
        <w:t>名</w:t>
      </w:r>
      <w:r w:rsidRPr="00864107">
        <w:rPr>
          <w:rFonts w:hint="eastAsia"/>
          <w:sz w:val="24"/>
          <w:lang w:val="zh-CN" w:eastAsia="zh-CN"/>
        </w:rPr>
        <w:t>受训人员</w:t>
      </w:r>
      <w:r w:rsidRPr="00864107">
        <w:rPr>
          <w:sz w:val="24"/>
          <w:lang w:val="zh-CN" w:eastAsia="zh-CN"/>
        </w:rPr>
        <w:t>是女性。预计还将把性别问题纳入专题讲习班，以分享性别主流化方面的经验和教训。中国政府将在今后的</w:t>
      </w:r>
      <w:r w:rsidRPr="00864107">
        <w:rPr>
          <w:rFonts w:hint="eastAsia"/>
          <w:sz w:val="24"/>
          <w:lang w:val="zh-CN" w:eastAsia="zh-CN"/>
        </w:rPr>
        <w:t>讲习班</w:t>
      </w:r>
      <w:r w:rsidRPr="00864107">
        <w:rPr>
          <w:sz w:val="24"/>
          <w:lang w:val="zh-CN" w:eastAsia="zh-CN"/>
        </w:rPr>
        <w:t>和会议期间收集</w:t>
      </w:r>
      <w:r w:rsidRPr="00864107">
        <w:rPr>
          <w:rFonts w:hint="eastAsia"/>
          <w:sz w:val="24"/>
          <w:lang w:val="zh-CN" w:eastAsia="zh-CN"/>
        </w:rPr>
        <w:t>参与</w:t>
      </w:r>
      <w:r w:rsidRPr="00864107">
        <w:rPr>
          <w:sz w:val="24"/>
          <w:lang w:val="zh-CN" w:eastAsia="zh-CN"/>
        </w:rPr>
        <w:t>者的性别分类数据。</w:t>
      </w:r>
    </w:p>
    <w:p w14:paraId="6A503F4A" w14:textId="77777777" w:rsidR="00637CFC" w:rsidRPr="00864107" w:rsidRDefault="00637CFC" w:rsidP="00B53ED7">
      <w:pPr>
        <w:keepNext/>
        <w:keepLines/>
        <w:widowControl w:val="0"/>
        <w:overflowPunct w:val="0"/>
        <w:rPr>
          <w:sz w:val="24"/>
          <w:u w:val="single"/>
        </w:rPr>
      </w:pPr>
      <w:proofErr w:type="spellStart"/>
      <w:r w:rsidRPr="00864107">
        <w:rPr>
          <w:sz w:val="24"/>
          <w:u w:val="single"/>
          <w:lang w:val="zh-CN"/>
        </w:rPr>
        <w:lastRenderedPageBreak/>
        <w:t>项目执行和监测</w:t>
      </w:r>
      <w:r w:rsidRPr="00864107">
        <w:rPr>
          <w:rFonts w:hint="eastAsia"/>
          <w:sz w:val="24"/>
          <w:u w:val="single"/>
          <w:lang w:val="zh-CN"/>
        </w:rPr>
        <w:t>机构</w:t>
      </w:r>
      <w:proofErr w:type="spellEnd"/>
    </w:p>
    <w:p w14:paraId="2398F9F0" w14:textId="77777777" w:rsidR="00637CFC" w:rsidRPr="00864107" w:rsidRDefault="00637CFC" w:rsidP="00B53ED7">
      <w:pPr>
        <w:keepNext/>
        <w:keepLines/>
        <w:widowControl w:val="0"/>
        <w:overflowPunct w:val="0"/>
        <w:rPr>
          <w:sz w:val="24"/>
          <w:u w:val="single"/>
        </w:rPr>
      </w:pPr>
    </w:p>
    <w:p w14:paraId="3EB92FEC" w14:textId="77777777" w:rsidR="00637CFC" w:rsidRPr="00864107" w:rsidRDefault="00637CFC" w:rsidP="00B53ED7">
      <w:pPr>
        <w:pStyle w:val="Heading1"/>
        <w:keepNext/>
        <w:keepLines/>
        <w:widowControl w:val="0"/>
        <w:tabs>
          <w:tab w:val="clear" w:pos="0"/>
          <w:tab w:val="num" w:pos="720"/>
          <w:tab w:val="num" w:pos="1440"/>
        </w:tabs>
        <w:overflowPunct w:val="0"/>
        <w:rPr>
          <w:sz w:val="24"/>
          <w:lang w:eastAsia="zh-CN"/>
        </w:rPr>
      </w:pPr>
      <w:r w:rsidRPr="00864107">
        <w:rPr>
          <w:sz w:val="24"/>
          <w:lang w:val="zh-CN" w:eastAsia="zh-CN"/>
        </w:rPr>
        <w:t>根据第</w:t>
      </w:r>
      <w:r w:rsidRPr="00864107">
        <w:rPr>
          <w:sz w:val="24"/>
          <w:lang w:val="zh-CN" w:eastAsia="zh-CN"/>
        </w:rPr>
        <w:t>81/46</w:t>
      </w:r>
      <w:r w:rsidRPr="00864107">
        <w:rPr>
          <w:sz w:val="24"/>
          <w:lang w:val="zh-CN" w:eastAsia="zh-CN"/>
        </w:rPr>
        <w:t>号决定</w:t>
      </w:r>
      <w:r>
        <w:rPr>
          <w:sz w:val="24"/>
          <w:lang w:val="zh-CN" w:eastAsia="zh-CN"/>
        </w:rPr>
        <w:t>(</w:t>
      </w:r>
      <w:r w:rsidRPr="00864107">
        <w:rPr>
          <w:rFonts w:hint="eastAsia"/>
          <w:sz w:val="24"/>
          <w:lang w:val="zh-CN" w:eastAsia="zh-CN"/>
        </w:rPr>
        <w:t>b</w:t>
      </w:r>
      <w:r>
        <w:rPr>
          <w:rFonts w:hint="eastAsia"/>
          <w:sz w:val="24"/>
          <w:lang w:val="zh-CN" w:eastAsia="zh-CN"/>
        </w:rPr>
        <w:t>)</w:t>
      </w:r>
      <w:r w:rsidRPr="00864107">
        <w:rPr>
          <w:rFonts w:hint="eastAsia"/>
          <w:sz w:val="24"/>
          <w:lang w:val="zh-CN" w:eastAsia="zh-CN"/>
        </w:rPr>
        <w:t>段</w:t>
      </w:r>
      <w:r w:rsidRPr="00864107">
        <w:rPr>
          <w:sz w:val="24"/>
          <w:lang w:val="zh-CN" w:eastAsia="zh-CN"/>
        </w:rPr>
        <w:t>，开发</w:t>
      </w:r>
      <w:r w:rsidRPr="00864107">
        <w:rPr>
          <w:rFonts w:hint="eastAsia"/>
          <w:sz w:val="24"/>
          <w:lang w:val="zh-CN" w:eastAsia="zh-CN"/>
        </w:rPr>
        <w:t>计划</w:t>
      </w:r>
      <w:r w:rsidRPr="00864107">
        <w:rPr>
          <w:sz w:val="24"/>
          <w:lang w:val="zh-CN" w:eastAsia="zh-CN"/>
        </w:rPr>
        <w:t>署作为氟氯烃淘汰管理计划第二阶段的牵头执行机构，提供了一份关于</w:t>
      </w:r>
      <w:r w:rsidRPr="00864107">
        <w:rPr>
          <w:rFonts w:hint="eastAsia"/>
          <w:sz w:val="24"/>
          <w:lang w:val="zh-CN" w:eastAsia="zh-CN"/>
        </w:rPr>
        <w:t>项目执行和监测机构支出</w:t>
      </w:r>
      <w:r w:rsidRPr="00864107">
        <w:rPr>
          <w:sz w:val="24"/>
          <w:lang w:val="zh-CN" w:eastAsia="zh-CN"/>
        </w:rPr>
        <w:t>的累积报告，</w:t>
      </w:r>
      <w:r w:rsidRPr="00864107">
        <w:rPr>
          <w:rFonts w:hint="eastAsia"/>
          <w:sz w:val="24"/>
          <w:lang w:val="zh-CN" w:eastAsia="zh-CN"/>
        </w:rPr>
        <w:t>如</w:t>
      </w:r>
      <w:r w:rsidRPr="00864107">
        <w:rPr>
          <w:sz w:val="24"/>
          <w:lang w:val="zh-CN" w:eastAsia="zh-CN"/>
        </w:rPr>
        <w:t>表</w:t>
      </w:r>
      <w:r w:rsidRPr="00864107">
        <w:rPr>
          <w:sz w:val="24"/>
          <w:lang w:val="zh-CN" w:eastAsia="zh-CN"/>
        </w:rPr>
        <w:t>3</w:t>
      </w:r>
      <w:r w:rsidRPr="00864107">
        <w:rPr>
          <w:rFonts w:hint="eastAsia"/>
          <w:sz w:val="24"/>
          <w:lang w:val="zh-CN" w:eastAsia="zh-CN"/>
        </w:rPr>
        <w:t>所示</w:t>
      </w:r>
      <w:r w:rsidRPr="00864107">
        <w:rPr>
          <w:sz w:val="24"/>
          <w:lang w:val="zh-CN" w:eastAsia="zh-CN"/>
        </w:rPr>
        <w:t>。</w:t>
      </w:r>
    </w:p>
    <w:p w14:paraId="6170525D" w14:textId="77777777" w:rsidR="00637CFC" w:rsidRPr="00575E73" w:rsidRDefault="00637CFC" w:rsidP="00637CFC">
      <w:pPr>
        <w:pStyle w:val="Heading1"/>
        <w:keepNext/>
        <w:keepLines/>
        <w:numPr>
          <w:ilvl w:val="0"/>
          <w:numId w:val="0"/>
        </w:numPr>
        <w:overflowPunct w:val="0"/>
        <w:spacing w:after="20"/>
        <w:rPr>
          <w:rFonts w:eastAsia="SimHei"/>
          <w:b/>
          <w:spacing w:val="-6"/>
          <w:sz w:val="24"/>
          <w:lang w:eastAsia="zh-CN"/>
        </w:rPr>
      </w:pPr>
      <w:r w:rsidRPr="00575E73">
        <w:rPr>
          <w:rFonts w:eastAsia="SimHei"/>
          <w:b/>
          <w:bCs/>
          <w:sz w:val="24"/>
          <w:lang w:val="zh-CN" w:eastAsia="zh-CN"/>
        </w:rPr>
        <w:t>表</w:t>
      </w:r>
      <w:r w:rsidRPr="00575E73">
        <w:rPr>
          <w:rFonts w:eastAsia="SimHei"/>
          <w:b/>
          <w:bCs/>
          <w:sz w:val="24"/>
          <w:lang w:val="zh-CN" w:eastAsia="zh-CN"/>
        </w:rPr>
        <w:t xml:space="preserve">3. </w:t>
      </w:r>
      <w:r w:rsidRPr="00575E73">
        <w:rPr>
          <w:rFonts w:eastAsia="SimHei"/>
          <w:b/>
          <w:bCs/>
          <w:sz w:val="24"/>
          <w:lang w:val="zh-CN" w:eastAsia="zh-CN"/>
        </w:rPr>
        <w:t>项目执行和监测机构制冷维修和扶持项目第二阶段的累计支出</w:t>
      </w:r>
    </w:p>
    <w:tbl>
      <w:tblPr>
        <w:tblW w:w="9360" w:type="dxa"/>
        <w:tblInd w:w="-5" w:type="dxa"/>
        <w:tblLayout w:type="fixed"/>
        <w:tblLook w:val="04A0" w:firstRow="1" w:lastRow="0" w:firstColumn="1" w:lastColumn="0" w:noHBand="0" w:noVBand="1"/>
      </w:tblPr>
      <w:tblGrid>
        <w:gridCol w:w="2070"/>
        <w:gridCol w:w="5310"/>
        <w:gridCol w:w="1980"/>
      </w:tblGrid>
      <w:tr w:rsidR="00637CFC" w:rsidRPr="00637CFC" w14:paraId="758A215D" w14:textId="77777777" w:rsidTr="00637CFC">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4ADA0" w14:textId="77777777" w:rsidR="00637CFC" w:rsidRPr="00637CFC" w:rsidRDefault="00637CFC" w:rsidP="00191467">
            <w:pPr>
              <w:keepNext/>
              <w:keepLines/>
              <w:overflowPunct w:val="0"/>
              <w:jc w:val="center"/>
              <w:rPr>
                <w:rFonts w:eastAsia="SimHei"/>
                <w:b/>
                <w:bCs/>
                <w:color w:val="000000"/>
                <w:szCs w:val="20"/>
              </w:rPr>
            </w:pPr>
            <w:proofErr w:type="spellStart"/>
            <w:r w:rsidRPr="00637CFC">
              <w:rPr>
                <w:rFonts w:eastAsia="SimHei"/>
                <w:b/>
                <w:bCs/>
                <w:szCs w:val="20"/>
                <w:lang w:val="zh-CN"/>
              </w:rPr>
              <w:t>项目</w:t>
            </w:r>
            <w:proofErr w:type="spellEnd"/>
          </w:p>
        </w:tc>
        <w:tc>
          <w:tcPr>
            <w:tcW w:w="5310" w:type="dxa"/>
            <w:tcBorders>
              <w:top w:val="single" w:sz="4" w:space="0" w:color="auto"/>
              <w:left w:val="nil"/>
              <w:bottom w:val="single" w:sz="4" w:space="0" w:color="auto"/>
              <w:right w:val="single" w:sz="4" w:space="0" w:color="auto"/>
            </w:tcBorders>
            <w:shd w:val="clear" w:color="auto" w:fill="auto"/>
            <w:vAlign w:val="center"/>
            <w:hideMark/>
          </w:tcPr>
          <w:p w14:paraId="0D55A5ED" w14:textId="77777777" w:rsidR="00637CFC" w:rsidRPr="00637CFC" w:rsidRDefault="00637CFC" w:rsidP="00191467">
            <w:pPr>
              <w:keepNext/>
              <w:keepLines/>
              <w:overflowPunct w:val="0"/>
              <w:jc w:val="center"/>
              <w:rPr>
                <w:rFonts w:eastAsia="SimHei"/>
                <w:b/>
                <w:bCs/>
                <w:color w:val="000000"/>
                <w:szCs w:val="20"/>
              </w:rPr>
            </w:pPr>
            <w:proofErr w:type="spellStart"/>
            <w:r w:rsidRPr="00637CFC">
              <w:rPr>
                <w:rFonts w:eastAsia="SimHei"/>
                <w:b/>
                <w:bCs/>
                <w:szCs w:val="20"/>
                <w:lang w:val="zh-CN"/>
              </w:rPr>
              <w:t>说明</w:t>
            </w:r>
            <w:proofErr w:type="spellEnd"/>
          </w:p>
        </w:tc>
        <w:tc>
          <w:tcPr>
            <w:tcW w:w="1980" w:type="dxa"/>
            <w:tcBorders>
              <w:top w:val="single" w:sz="4" w:space="0" w:color="auto"/>
              <w:left w:val="nil"/>
              <w:bottom w:val="single" w:sz="4" w:space="0" w:color="auto"/>
              <w:right w:val="single" w:sz="4" w:space="0" w:color="auto"/>
            </w:tcBorders>
            <w:shd w:val="clear" w:color="auto" w:fill="auto"/>
            <w:vAlign w:val="center"/>
            <w:hideMark/>
          </w:tcPr>
          <w:p w14:paraId="7039D415" w14:textId="209325EF" w:rsidR="00637CFC" w:rsidRPr="00637CFC" w:rsidRDefault="00637CFC" w:rsidP="00CE63FA">
            <w:pPr>
              <w:keepNext/>
              <w:keepLines/>
              <w:overflowPunct w:val="0"/>
              <w:jc w:val="center"/>
              <w:rPr>
                <w:rFonts w:eastAsia="SimHei"/>
                <w:b/>
                <w:bCs/>
                <w:color w:val="000000"/>
                <w:szCs w:val="20"/>
              </w:rPr>
            </w:pPr>
            <w:proofErr w:type="spellStart"/>
            <w:r w:rsidRPr="00637CFC">
              <w:rPr>
                <w:rFonts w:eastAsia="SimHei"/>
                <w:b/>
                <w:bCs/>
                <w:szCs w:val="20"/>
                <w:lang w:val="zh-CN"/>
              </w:rPr>
              <w:t>费用（美元</w:t>
            </w:r>
            <w:proofErr w:type="spellEnd"/>
            <w:r w:rsidRPr="00637CFC">
              <w:rPr>
                <w:rFonts w:eastAsia="SimHei"/>
                <w:b/>
                <w:bCs/>
                <w:szCs w:val="20"/>
                <w:lang w:val="zh-CN"/>
              </w:rPr>
              <w:t>）</w:t>
            </w:r>
          </w:p>
        </w:tc>
      </w:tr>
      <w:tr w:rsidR="00637CFC" w:rsidRPr="00637CFC" w14:paraId="51F52231" w14:textId="77777777" w:rsidTr="00637CFC">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4F2ED0D0" w14:textId="77777777" w:rsidR="00637CFC" w:rsidRPr="00637CFC" w:rsidRDefault="00637CFC" w:rsidP="00191467">
            <w:pPr>
              <w:widowControl w:val="0"/>
              <w:overflowPunct w:val="0"/>
              <w:jc w:val="left"/>
              <w:rPr>
                <w:bCs/>
                <w:color w:val="000000"/>
                <w:szCs w:val="20"/>
              </w:rPr>
            </w:pPr>
            <w:proofErr w:type="spellStart"/>
            <w:r w:rsidRPr="00637CFC">
              <w:rPr>
                <w:rFonts w:hint="eastAsia"/>
                <w:szCs w:val="20"/>
                <w:lang w:val="zh-CN"/>
              </w:rPr>
              <w:t>具体</w:t>
            </w:r>
            <w:r w:rsidRPr="00637CFC">
              <w:rPr>
                <w:szCs w:val="20"/>
                <w:lang w:val="zh-CN"/>
              </w:rPr>
              <w:t>行业</w:t>
            </w:r>
            <w:r w:rsidRPr="00637CFC">
              <w:rPr>
                <w:rFonts w:hint="eastAsia"/>
                <w:szCs w:val="20"/>
                <w:lang w:val="zh-CN"/>
              </w:rPr>
              <w:t>费用</w:t>
            </w:r>
            <w:proofErr w:type="spellEnd"/>
          </w:p>
        </w:tc>
        <w:tc>
          <w:tcPr>
            <w:tcW w:w="5310" w:type="dxa"/>
            <w:tcBorders>
              <w:top w:val="single" w:sz="4" w:space="0" w:color="auto"/>
              <w:left w:val="nil"/>
              <w:bottom w:val="single" w:sz="4" w:space="0" w:color="auto"/>
              <w:right w:val="single" w:sz="4" w:space="0" w:color="auto"/>
            </w:tcBorders>
            <w:shd w:val="clear" w:color="auto" w:fill="auto"/>
            <w:vAlign w:val="center"/>
          </w:tcPr>
          <w:p w14:paraId="520DA848" w14:textId="77777777" w:rsidR="00637CFC" w:rsidRPr="00637CFC" w:rsidRDefault="00637CFC" w:rsidP="00191467">
            <w:pPr>
              <w:widowControl w:val="0"/>
              <w:overflowPunct w:val="0"/>
              <w:jc w:val="left"/>
              <w:rPr>
                <w:bCs/>
                <w:color w:val="000000"/>
                <w:szCs w:val="20"/>
              </w:rPr>
            </w:pPr>
            <w:proofErr w:type="spellStart"/>
            <w:r w:rsidRPr="00637CFC">
              <w:rPr>
                <w:szCs w:val="20"/>
                <w:lang w:val="zh-CN"/>
              </w:rPr>
              <w:t>项目人员</w:t>
            </w:r>
            <w:proofErr w:type="spellEnd"/>
          </w:p>
        </w:tc>
        <w:tc>
          <w:tcPr>
            <w:tcW w:w="1980" w:type="dxa"/>
            <w:tcBorders>
              <w:top w:val="single" w:sz="4" w:space="0" w:color="auto"/>
              <w:left w:val="nil"/>
              <w:bottom w:val="single" w:sz="4" w:space="0" w:color="auto"/>
              <w:right w:val="single" w:sz="4" w:space="0" w:color="auto"/>
            </w:tcBorders>
            <w:shd w:val="clear" w:color="auto" w:fill="auto"/>
          </w:tcPr>
          <w:p w14:paraId="70FDC17F" w14:textId="77777777" w:rsidR="00637CFC" w:rsidRPr="00637CFC" w:rsidRDefault="00637CFC" w:rsidP="00191467">
            <w:pPr>
              <w:widowControl w:val="0"/>
              <w:overflowPunct w:val="0"/>
              <w:jc w:val="right"/>
              <w:rPr>
                <w:bCs/>
                <w:color w:val="000000"/>
                <w:szCs w:val="20"/>
              </w:rPr>
            </w:pPr>
            <w:r w:rsidRPr="00637CFC">
              <w:rPr>
                <w:szCs w:val="20"/>
                <w:lang w:val="zh-CN"/>
              </w:rPr>
              <w:t>125,255</w:t>
            </w:r>
          </w:p>
        </w:tc>
      </w:tr>
      <w:tr w:rsidR="00637CFC" w:rsidRPr="00637CFC" w14:paraId="16C6C66F" w14:textId="77777777" w:rsidTr="00637CFC">
        <w:trPr>
          <w:tblHeader/>
        </w:trPr>
        <w:tc>
          <w:tcPr>
            <w:tcW w:w="2070" w:type="dxa"/>
            <w:vMerge/>
            <w:tcBorders>
              <w:left w:val="single" w:sz="4" w:space="0" w:color="auto"/>
              <w:right w:val="single" w:sz="4" w:space="0" w:color="auto"/>
            </w:tcBorders>
            <w:shd w:val="clear" w:color="auto" w:fill="auto"/>
            <w:vAlign w:val="center"/>
          </w:tcPr>
          <w:p w14:paraId="442D91C9" w14:textId="77777777" w:rsidR="00637CFC" w:rsidRPr="00637CFC" w:rsidRDefault="00637CFC" w:rsidP="00191467">
            <w:pPr>
              <w:widowControl w:val="0"/>
              <w:overflowPunct w:val="0"/>
              <w:jc w:val="left"/>
              <w:rPr>
                <w:bCs/>
                <w:color w:val="000000"/>
                <w:szCs w:val="20"/>
              </w:rPr>
            </w:pPr>
          </w:p>
        </w:tc>
        <w:tc>
          <w:tcPr>
            <w:tcW w:w="5310" w:type="dxa"/>
            <w:tcBorders>
              <w:top w:val="single" w:sz="4" w:space="0" w:color="auto"/>
              <w:left w:val="nil"/>
              <w:bottom w:val="single" w:sz="4" w:space="0" w:color="auto"/>
              <w:right w:val="single" w:sz="4" w:space="0" w:color="auto"/>
            </w:tcBorders>
            <w:shd w:val="clear" w:color="auto" w:fill="auto"/>
            <w:vAlign w:val="center"/>
          </w:tcPr>
          <w:p w14:paraId="233E99A6" w14:textId="77777777" w:rsidR="00637CFC" w:rsidRPr="00637CFC" w:rsidRDefault="00637CFC" w:rsidP="00191467">
            <w:pPr>
              <w:widowControl w:val="0"/>
              <w:overflowPunct w:val="0"/>
              <w:jc w:val="left"/>
              <w:rPr>
                <w:bCs/>
                <w:color w:val="000000"/>
                <w:szCs w:val="20"/>
              </w:rPr>
            </w:pPr>
            <w:proofErr w:type="spellStart"/>
            <w:r w:rsidRPr="00637CFC">
              <w:rPr>
                <w:szCs w:val="20"/>
                <w:lang w:val="zh-CN"/>
              </w:rPr>
              <w:t>国内</w:t>
            </w:r>
            <w:r w:rsidRPr="00637CFC">
              <w:rPr>
                <w:rFonts w:hint="eastAsia"/>
                <w:szCs w:val="20"/>
                <w:lang w:val="zh-CN"/>
              </w:rPr>
              <w:t>差旅</w:t>
            </w:r>
            <w:proofErr w:type="spellEnd"/>
          </w:p>
        </w:tc>
        <w:tc>
          <w:tcPr>
            <w:tcW w:w="1980" w:type="dxa"/>
            <w:tcBorders>
              <w:top w:val="single" w:sz="4" w:space="0" w:color="auto"/>
              <w:left w:val="nil"/>
              <w:bottom w:val="single" w:sz="4" w:space="0" w:color="auto"/>
              <w:right w:val="single" w:sz="4" w:space="0" w:color="auto"/>
            </w:tcBorders>
            <w:shd w:val="clear" w:color="auto" w:fill="auto"/>
          </w:tcPr>
          <w:p w14:paraId="33992FAD" w14:textId="77777777" w:rsidR="00637CFC" w:rsidRPr="00637CFC" w:rsidRDefault="00637CFC" w:rsidP="00191467">
            <w:pPr>
              <w:widowControl w:val="0"/>
              <w:overflowPunct w:val="0"/>
              <w:jc w:val="right"/>
              <w:rPr>
                <w:bCs/>
                <w:color w:val="000000"/>
                <w:szCs w:val="20"/>
              </w:rPr>
            </w:pPr>
            <w:r w:rsidRPr="00637CFC">
              <w:rPr>
                <w:szCs w:val="20"/>
                <w:lang w:val="zh-CN"/>
              </w:rPr>
              <w:t>41,815</w:t>
            </w:r>
          </w:p>
        </w:tc>
      </w:tr>
      <w:tr w:rsidR="00637CFC" w:rsidRPr="00637CFC" w14:paraId="20C9A18E" w14:textId="77777777" w:rsidTr="00637CFC">
        <w:trPr>
          <w:tblHeader/>
        </w:trPr>
        <w:tc>
          <w:tcPr>
            <w:tcW w:w="2070" w:type="dxa"/>
            <w:vMerge/>
            <w:tcBorders>
              <w:left w:val="single" w:sz="4" w:space="0" w:color="auto"/>
              <w:right w:val="single" w:sz="4" w:space="0" w:color="auto"/>
            </w:tcBorders>
            <w:shd w:val="clear" w:color="auto" w:fill="auto"/>
            <w:vAlign w:val="center"/>
          </w:tcPr>
          <w:p w14:paraId="62B747D8" w14:textId="77777777" w:rsidR="00637CFC" w:rsidRPr="00637CFC" w:rsidRDefault="00637CFC" w:rsidP="00191467">
            <w:pPr>
              <w:widowControl w:val="0"/>
              <w:overflowPunct w:val="0"/>
              <w:jc w:val="left"/>
              <w:rPr>
                <w:bCs/>
                <w:color w:val="000000"/>
                <w:szCs w:val="20"/>
              </w:rPr>
            </w:pPr>
          </w:p>
        </w:tc>
        <w:tc>
          <w:tcPr>
            <w:tcW w:w="5310" w:type="dxa"/>
            <w:tcBorders>
              <w:top w:val="single" w:sz="4" w:space="0" w:color="auto"/>
              <w:left w:val="nil"/>
              <w:bottom w:val="single" w:sz="4" w:space="0" w:color="auto"/>
              <w:right w:val="single" w:sz="4" w:space="0" w:color="auto"/>
            </w:tcBorders>
            <w:shd w:val="clear" w:color="auto" w:fill="auto"/>
            <w:vAlign w:val="center"/>
          </w:tcPr>
          <w:p w14:paraId="2C4C1A2A" w14:textId="77777777" w:rsidR="00637CFC" w:rsidRPr="00637CFC" w:rsidRDefault="00637CFC" w:rsidP="00191467">
            <w:pPr>
              <w:widowControl w:val="0"/>
              <w:overflowPunct w:val="0"/>
              <w:jc w:val="left"/>
              <w:rPr>
                <w:bCs/>
                <w:color w:val="000000"/>
                <w:szCs w:val="20"/>
              </w:rPr>
            </w:pPr>
            <w:proofErr w:type="spellStart"/>
            <w:r w:rsidRPr="00637CFC">
              <w:rPr>
                <w:szCs w:val="20"/>
                <w:lang w:val="zh-CN"/>
              </w:rPr>
              <w:t>国际</w:t>
            </w:r>
            <w:r w:rsidRPr="00637CFC">
              <w:rPr>
                <w:rFonts w:hint="eastAsia"/>
                <w:szCs w:val="20"/>
                <w:lang w:val="zh-CN"/>
              </w:rPr>
              <w:t>差旅</w:t>
            </w:r>
            <w:proofErr w:type="spellEnd"/>
          </w:p>
        </w:tc>
        <w:tc>
          <w:tcPr>
            <w:tcW w:w="1980" w:type="dxa"/>
            <w:tcBorders>
              <w:top w:val="single" w:sz="4" w:space="0" w:color="auto"/>
              <w:left w:val="nil"/>
              <w:bottom w:val="single" w:sz="4" w:space="0" w:color="auto"/>
              <w:right w:val="single" w:sz="4" w:space="0" w:color="auto"/>
            </w:tcBorders>
            <w:shd w:val="clear" w:color="auto" w:fill="auto"/>
          </w:tcPr>
          <w:p w14:paraId="7E9477EC" w14:textId="77777777" w:rsidR="00637CFC" w:rsidRPr="00637CFC" w:rsidRDefault="00637CFC" w:rsidP="00191467">
            <w:pPr>
              <w:widowControl w:val="0"/>
              <w:overflowPunct w:val="0"/>
              <w:jc w:val="right"/>
              <w:rPr>
                <w:bCs/>
                <w:color w:val="000000"/>
                <w:szCs w:val="20"/>
              </w:rPr>
            </w:pPr>
            <w:r w:rsidRPr="00637CFC">
              <w:rPr>
                <w:szCs w:val="20"/>
                <w:lang w:val="zh-CN"/>
              </w:rPr>
              <w:t>0</w:t>
            </w:r>
          </w:p>
        </w:tc>
      </w:tr>
      <w:tr w:rsidR="00637CFC" w:rsidRPr="00637CFC" w14:paraId="1851DA38" w14:textId="77777777" w:rsidTr="00637CFC">
        <w:trPr>
          <w:tblHeader/>
        </w:trPr>
        <w:tc>
          <w:tcPr>
            <w:tcW w:w="2070" w:type="dxa"/>
            <w:vMerge/>
            <w:tcBorders>
              <w:left w:val="single" w:sz="4" w:space="0" w:color="auto"/>
              <w:right w:val="single" w:sz="4" w:space="0" w:color="auto"/>
            </w:tcBorders>
            <w:shd w:val="clear" w:color="auto" w:fill="auto"/>
            <w:vAlign w:val="center"/>
          </w:tcPr>
          <w:p w14:paraId="72479222" w14:textId="77777777" w:rsidR="00637CFC" w:rsidRPr="00637CFC" w:rsidRDefault="00637CFC" w:rsidP="00191467">
            <w:pPr>
              <w:widowControl w:val="0"/>
              <w:overflowPunct w:val="0"/>
              <w:jc w:val="left"/>
              <w:rPr>
                <w:bCs/>
                <w:color w:val="000000"/>
                <w:szCs w:val="20"/>
              </w:rPr>
            </w:pPr>
          </w:p>
        </w:tc>
        <w:tc>
          <w:tcPr>
            <w:tcW w:w="5310" w:type="dxa"/>
            <w:tcBorders>
              <w:top w:val="single" w:sz="4" w:space="0" w:color="auto"/>
              <w:left w:val="nil"/>
              <w:bottom w:val="single" w:sz="4" w:space="0" w:color="auto"/>
              <w:right w:val="single" w:sz="4" w:space="0" w:color="auto"/>
            </w:tcBorders>
            <w:shd w:val="clear" w:color="auto" w:fill="auto"/>
            <w:vAlign w:val="center"/>
          </w:tcPr>
          <w:p w14:paraId="3EBE227B" w14:textId="77777777" w:rsidR="00637CFC" w:rsidRPr="00637CFC" w:rsidRDefault="00637CFC" w:rsidP="00191467">
            <w:pPr>
              <w:widowControl w:val="0"/>
              <w:overflowPunct w:val="0"/>
              <w:jc w:val="left"/>
              <w:rPr>
                <w:bCs/>
                <w:color w:val="000000"/>
                <w:szCs w:val="20"/>
              </w:rPr>
            </w:pPr>
            <w:proofErr w:type="spellStart"/>
            <w:r w:rsidRPr="00637CFC">
              <w:rPr>
                <w:szCs w:val="20"/>
                <w:lang w:val="zh-CN"/>
              </w:rPr>
              <w:t>国内会议</w:t>
            </w:r>
            <w:proofErr w:type="spellEnd"/>
          </w:p>
        </w:tc>
        <w:tc>
          <w:tcPr>
            <w:tcW w:w="1980" w:type="dxa"/>
            <w:tcBorders>
              <w:top w:val="single" w:sz="4" w:space="0" w:color="auto"/>
              <w:left w:val="nil"/>
              <w:bottom w:val="single" w:sz="4" w:space="0" w:color="auto"/>
              <w:right w:val="single" w:sz="4" w:space="0" w:color="auto"/>
            </w:tcBorders>
            <w:shd w:val="clear" w:color="auto" w:fill="auto"/>
          </w:tcPr>
          <w:p w14:paraId="1F3D938A" w14:textId="77777777" w:rsidR="00637CFC" w:rsidRPr="00637CFC" w:rsidRDefault="00637CFC" w:rsidP="00191467">
            <w:pPr>
              <w:widowControl w:val="0"/>
              <w:overflowPunct w:val="0"/>
              <w:jc w:val="right"/>
              <w:rPr>
                <w:bCs/>
                <w:color w:val="000000"/>
                <w:szCs w:val="20"/>
              </w:rPr>
            </w:pPr>
            <w:r w:rsidRPr="00637CFC">
              <w:rPr>
                <w:szCs w:val="20"/>
                <w:lang w:val="zh-CN"/>
              </w:rPr>
              <w:t>19,468</w:t>
            </w:r>
          </w:p>
        </w:tc>
      </w:tr>
      <w:tr w:rsidR="00637CFC" w:rsidRPr="00637CFC" w14:paraId="79F58DC5" w14:textId="77777777" w:rsidTr="00637CFC">
        <w:trPr>
          <w:tblHeader/>
        </w:trPr>
        <w:tc>
          <w:tcPr>
            <w:tcW w:w="2070" w:type="dxa"/>
            <w:vMerge/>
            <w:tcBorders>
              <w:left w:val="single" w:sz="4" w:space="0" w:color="auto"/>
              <w:right w:val="single" w:sz="4" w:space="0" w:color="auto"/>
            </w:tcBorders>
            <w:shd w:val="clear" w:color="auto" w:fill="auto"/>
            <w:vAlign w:val="center"/>
          </w:tcPr>
          <w:p w14:paraId="172D5BF4" w14:textId="77777777" w:rsidR="00637CFC" w:rsidRPr="00637CFC" w:rsidRDefault="00637CFC" w:rsidP="00191467">
            <w:pPr>
              <w:widowControl w:val="0"/>
              <w:overflowPunct w:val="0"/>
              <w:jc w:val="left"/>
              <w:rPr>
                <w:bCs/>
                <w:color w:val="000000"/>
                <w:szCs w:val="20"/>
              </w:rPr>
            </w:pPr>
          </w:p>
        </w:tc>
        <w:tc>
          <w:tcPr>
            <w:tcW w:w="5310" w:type="dxa"/>
            <w:tcBorders>
              <w:top w:val="single" w:sz="4" w:space="0" w:color="auto"/>
              <w:left w:val="nil"/>
              <w:bottom w:val="single" w:sz="4" w:space="0" w:color="auto"/>
              <w:right w:val="single" w:sz="4" w:space="0" w:color="auto"/>
            </w:tcBorders>
            <w:shd w:val="clear" w:color="auto" w:fill="auto"/>
            <w:vAlign w:val="center"/>
          </w:tcPr>
          <w:p w14:paraId="422D6FAA" w14:textId="77777777" w:rsidR="00637CFC" w:rsidRPr="00637CFC" w:rsidRDefault="00637CFC" w:rsidP="00191467">
            <w:pPr>
              <w:widowControl w:val="0"/>
              <w:overflowPunct w:val="0"/>
              <w:jc w:val="left"/>
              <w:rPr>
                <w:bCs/>
                <w:color w:val="000000"/>
                <w:szCs w:val="20"/>
              </w:rPr>
            </w:pPr>
            <w:proofErr w:type="spellStart"/>
            <w:r w:rsidRPr="00637CFC">
              <w:rPr>
                <w:szCs w:val="20"/>
                <w:lang w:val="zh-CN"/>
              </w:rPr>
              <w:t>国际会议</w:t>
            </w:r>
            <w:proofErr w:type="spellEnd"/>
          </w:p>
        </w:tc>
        <w:tc>
          <w:tcPr>
            <w:tcW w:w="1980" w:type="dxa"/>
            <w:tcBorders>
              <w:top w:val="single" w:sz="4" w:space="0" w:color="auto"/>
              <w:left w:val="nil"/>
              <w:bottom w:val="single" w:sz="4" w:space="0" w:color="auto"/>
              <w:right w:val="single" w:sz="4" w:space="0" w:color="auto"/>
            </w:tcBorders>
            <w:shd w:val="clear" w:color="auto" w:fill="auto"/>
          </w:tcPr>
          <w:p w14:paraId="6421A64C" w14:textId="77777777" w:rsidR="00637CFC" w:rsidRPr="00637CFC" w:rsidRDefault="00637CFC" w:rsidP="00191467">
            <w:pPr>
              <w:widowControl w:val="0"/>
              <w:overflowPunct w:val="0"/>
              <w:jc w:val="right"/>
              <w:rPr>
                <w:bCs/>
                <w:color w:val="000000"/>
                <w:szCs w:val="20"/>
              </w:rPr>
            </w:pPr>
            <w:r w:rsidRPr="00637CFC">
              <w:rPr>
                <w:szCs w:val="20"/>
                <w:lang w:val="zh-CN"/>
              </w:rPr>
              <w:t>0</w:t>
            </w:r>
          </w:p>
        </w:tc>
      </w:tr>
      <w:tr w:rsidR="00637CFC" w:rsidRPr="00637CFC" w14:paraId="2886EAEA" w14:textId="77777777" w:rsidTr="00637CFC">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5C4CA870" w14:textId="77777777" w:rsidR="00637CFC" w:rsidRPr="00637CFC" w:rsidRDefault="00637CFC" w:rsidP="00191467">
            <w:pPr>
              <w:widowControl w:val="0"/>
              <w:overflowPunct w:val="0"/>
              <w:jc w:val="left"/>
              <w:rPr>
                <w:bCs/>
                <w:color w:val="000000"/>
                <w:szCs w:val="20"/>
              </w:rPr>
            </w:pPr>
          </w:p>
        </w:tc>
        <w:tc>
          <w:tcPr>
            <w:tcW w:w="5310" w:type="dxa"/>
            <w:tcBorders>
              <w:top w:val="single" w:sz="4" w:space="0" w:color="auto"/>
              <w:left w:val="nil"/>
              <w:bottom w:val="single" w:sz="4" w:space="0" w:color="auto"/>
              <w:right w:val="single" w:sz="4" w:space="0" w:color="auto"/>
            </w:tcBorders>
            <w:shd w:val="clear" w:color="auto" w:fill="auto"/>
            <w:vAlign w:val="center"/>
          </w:tcPr>
          <w:p w14:paraId="03E6C3DB" w14:textId="77777777" w:rsidR="00637CFC" w:rsidRPr="00637CFC" w:rsidRDefault="00637CFC" w:rsidP="00191467">
            <w:pPr>
              <w:widowControl w:val="0"/>
              <w:overflowPunct w:val="0"/>
              <w:jc w:val="left"/>
              <w:rPr>
                <w:bCs/>
                <w:color w:val="000000"/>
                <w:szCs w:val="20"/>
              </w:rPr>
            </w:pPr>
            <w:proofErr w:type="spellStart"/>
            <w:r w:rsidRPr="00637CFC">
              <w:rPr>
                <w:szCs w:val="20"/>
                <w:lang w:val="zh-CN"/>
              </w:rPr>
              <w:t>咨询服务</w:t>
            </w:r>
            <w:proofErr w:type="spellEnd"/>
          </w:p>
        </w:tc>
        <w:tc>
          <w:tcPr>
            <w:tcW w:w="1980" w:type="dxa"/>
            <w:tcBorders>
              <w:top w:val="single" w:sz="4" w:space="0" w:color="auto"/>
              <w:left w:val="nil"/>
              <w:bottom w:val="single" w:sz="4" w:space="0" w:color="auto"/>
              <w:right w:val="single" w:sz="4" w:space="0" w:color="auto"/>
            </w:tcBorders>
            <w:shd w:val="clear" w:color="auto" w:fill="auto"/>
          </w:tcPr>
          <w:p w14:paraId="46F46301" w14:textId="77777777" w:rsidR="00637CFC" w:rsidRPr="00637CFC" w:rsidRDefault="00637CFC" w:rsidP="00191467">
            <w:pPr>
              <w:widowControl w:val="0"/>
              <w:overflowPunct w:val="0"/>
              <w:jc w:val="right"/>
              <w:rPr>
                <w:bCs/>
                <w:color w:val="000000"/>
                <w:szCs w:val="20"/>
              </w:rPr>
            </w:pPr>
            <w:r w:rsidRPr="00637CFC">
              <w:rPr>
                <w:szCs w:val="20"/>
                <w:lang w:val="zh-CN"/>
              </w:rPr>
              <w:t>28,625</w:t>
            </w:r>
          </w:p>
        </w:tc>
      </w:tr>
      <w:tr w:rsidR="00637CFC" w:rsidRPr="00637CFC" w14:paraId="24E94E5D" w14:textId="77777777" w:rsidTr="00637CFC">
        <w:trPr>
          <w:tblHeader/>
        </w:trPr>
        <w:tc>
          <w:tcPr>
            <w:tcW w:w="73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EEECC5" w14:textId="77777777" w:rsidR="00637CFC" w:rsidRPr="00637CFC" w:rsidRDefault="00637CFC" w:rsidP="00191467">
            <w:pPr>
              <w:widowControl w:val="0"/>
              <w:overflowPunct w:val="0"/>
              <w:jc w:val="left"/>
              <w:rPr>
                <w:rFonts w:eastAsia="SimHei"/>
                <w:b/>
                <w:bCs/>
                <w:color w:val="000000"/>
                <w:szCs w:val="20"/>
              </w:rPr>
            </w:pPr>
            <w:proofErr w:type="spellStart"/>
            <w:r w:rsidRPr="00637CFC">
              <w:rPr>
                <w:rFonts w:eastAsia="SimHei"/>
                <w:b/>
                <w:bCs/>
                <w:szCs w:val="20"/>
                <w:lang w:val="zh-CN"/>
              </w:rPr>
              <w:t>具体行业费用小计</w:t>
            </w:r>
            <w:proofErr w:type="spellEnd"/>
          </w:p>
        </w:tc>
        <w:tc>
          <w:tcPr>
            <w:tcW w:w="1980" w:type="dxa"/>
            <w:tcBorders>
              <w:top w:val="single" w:sz="4" w:space="0" w:color="auto"/>
              <w:left w:val="nil"/>
              <w:bottom w:val="single" w:sz="4" w:space="0" w:color="auto"/>
              <w:right w:val="single" w:sz="4" w:space="0" w:color="auto"/>
            </w:tcBorders>
            <w:shd w:val="clear" w:color="auto" w:fill="auto"/>
          </w:tcPr>
          <w:p w14:paraId="1AFE32A3" w14:textId="77777777" w:rsidR="00637CFC" w:rsidRPr="00637CFC" w:rsidRDefault="00637CFC" w:rsidP="00191467">
            <w:pPr>
              <w:widowControl w:val="0"/>
              <w:overflowPunct w:val="0"/>
              <w:jc w:val="right"/>
              <w:rPr>
                <w:rFonts w:eastAsia="SimHei"/>
                <w:b/>
                <w:bCs/>
                <w:color w:val="000000"/>
                <w:szCs w:val="20"/>
              </w:rPr>
            </w:pPr>
            <w:r w:rsidRPr="00637CFC">
              <w:rPr>
                <w:rFonts w:eastAsia="SimHei"/>
                <w:b/>
                <w:bCs/>
                <w:szCs w:val="20"/>
                <w:lang w:val="zh-CN"/>
              </w:rPr>
              <w:t>215,163</w:t>
            </w:r>
          </w:p>
        </w:tc>
      </w:tr>
      <w:tr w:rsidR="00637CFC" w:rsidRPr="00637CFC" w14:paraId="2B40B949" w14:textId="77777777" w:rsidTr="00637CFC">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257013A3" w14:textId="77777777" w:rsidR="00637CFC" w:rsidRPr="00637CFC" w:rsidRDefault="00637CFC" w:rsidP="00191467">
            <w:pPr>
              <w:widowControl w:val="0"/>
              <w:overflowPunct w:val="0"/>
              <w:jc w:val="left"/>
              <w:rPr>
                <w:bCs/>
                <w:color w:val="000000"/>
                <w:szCs w:val="20"/>
              </w:rPr>
            </w:pPr>
            <w:proofErr w:type="spellStart"/>
            <w:r w:rsidRPr="00637CFC">
              <w:rPr>
                <w:szCs w:val="20"/>
                <w:lang w:val="zh-CN"/>
              </w:rPr>
              <w:t>运营</w:t>
            </w:r>
            <w:r w:rsidRPr="00637CFC">
              <w:rPr>
                <w:rFonts w:hint="eastAsia"/>
                <w:szCs w:val="20"/>
                <w:lang w:val="zh-CN"/>
              </w:rPr>
              <w:t>费用</w:t>
            </w:r>
            <w:proofErr w:type="spellEnd"/>
          </w:p>
        </w:tc>
        <w:tc>
          <w:tcPr>
            <w:tcW w:w="5310" w:type="dxa"/>
            <w:tcBorders>
              <w:top w:val="single" w:sz="4" w:space="0" w:color="auto"/>
              <w:left w:val="nil"/>
              <w:bottom w:val="single" w:sz="4" w:space="0" w:color="auto"/>
              <w:right w:val="single" w:sz="4" w:space="0" w:color="auto"/>
            </w:tcBorders>
            <w:shd w:val="clear" w:color="auto" w:fill="auto"/>
            <w:vAlign w:val="center"/>
          </w:tcPr>
          <w:p w14:paraId="57AE237D" w14:textId="77777777" w:rsidR="00637CFC" w:rsidRPr="00637CFC" w:rsidRDefault="00637CFC" w:rsidP="00191467">
            <w:pPr>
              <w:widowControl w:val="0"/>
              <w:overflowPunct w:val="0"/>
              <w:jc w:val="left"/>
              <w:rPr>
                <w:bCs/>
                <w:color w:val="000000"/>
                <w:szCs w:val="20"/>
                <w:lang w:eastAsia="zh-CN"/>
              </w:rPr>
            </w:pPr>
            <w:r w:rsidRPr="00637CFC">
              <w:rPr>
                <w:szCs w:val="20"/>
                <w:lang w:val="zh-CN" w:eastAsia="zh-CN"/>
              </w:rPr>
              <w:t>分摊费用（支助人员、计算机、互联网、印刷、</w:t>
            </w:r>
            <w:r w:rsidRPr="00637CFC">
              <w:rPr>
                <w:rFonts w:hint="eastAsia"/>
                <w:szCs w:val="20"/>
                <w:lang w:val="zh-CN" w:eastAsia="zh-CN"/>
              </w:rPr>
              <w:t>办公室运营</w:t>
            </w:r>
            <w:r w:rsidRPr="00637CFC">
              <w:rPr>
                <w:szCs w:val="20"/>
                <w:lang w:val="zh-CN" w:eastAsia="zh-CN"/>
              </w:rPr>
              <w:t>和维护）</w:t>
            </w:r>
          </w:p>
        </w:tc>
        <w:tc>
          <w:tcPr>
            <w:tcW w:w="1980" w:type="dxa"/>
            <w:tcBorders>
              <w:top w:val="single" w:sz="4" w:space="0" w:color="auto"/>
              <w:left w:val="nil"/>
              <w:bottom w:val="single" w:sz="4" w:space="0" w:color="auto"/>
              <w:right w:val="single" w:sz="4" w:space="0" w:color="auto"/>
            </w:tcBorders>
            <w:shd w:val="clear" w:color="auto" w:fill="auto"/>
          </w:tcPr>
          <w:p w14:paraId="4E9452FE" w14:textId="77777777" w:rsidR="00637CFC" w:rsidRPr="00637CFC" w:rsidRDefault="00637CFC" w:rsidP="00191467">
            <w:pPr>
              <w:widowControl w:val="0"/>
              <w:overflowPunct w:val="0"/>
              <w:jc w:val="right"/>
              <w:rPr>
                <w:bCs/>
                <w:color w:val="000000"/>
                <w:szCs w:val="20"/>
              </w:rPr>
            </w:pPr>
            <w:r w:rsidRPr="00637CFC">
              <w:rPr>
                <w:szCs w:val="20"/>
                <w:lang w:val="zh-CN"/>
              </w:rPr>
              <w:t>365,626</w:t>
            </w:r>
          </w:p>
        </w:tc>
      </w:tr>
      <w:tr w:rsidR="00637CFC" w:rsidRPr="00637CFC" w14:paraId="6EA0064E" w14:textId="77777777" w:rsidTr="00637CFC">
        <w:trPr>
          <w:tblHeader/>
        </w:trPr>
        <w:tc>
          <w:tcPr>
            <w:tcW w:w="7380" w:type="dxa"/>
            <w:gridSpan w:val="2"/>
            <w:tcBorders>
              <w:top w:val="single" w:sz="4" w:space="0" w:color="auto"/>
              <w:left w:val="single" w:sz="4" w:space="0" w:color="auto"/>
              <w:bottom w:val="single" w:sz="4" w:space="0" w:color="auto"/>
              <w:right w:val="single" w:sz="4" w:space="0" w:color="auto"/>
            </w:tcBorders>
            <w:shd w:val="clear" w:color="auto" w:fill="auto"/>
          </w:tcPr>
          <w:p w14:paraId="6D10E548" w14:textId="77777777" w:rsidR="00637CFC" w:rsidRPr="00637CFC" w:rsidRDefault="00637CFC" w:rsidP="00191467">
            <w:pPr>
              <w:widowControl w:val="0"/>
              <w:overflowPunct w:val="0"/>
              <w:rPr>
                <w:rFonts w:eastAsia="SimHei"/>
                <w:b/>
                <w:bCs/>
                <w:color w:val="000000"/>
                <w:szCs w:val="20"/>
              </w:rPr>
            </w:pPr>
            <w:proofErr w:type="spellStart"/>
            <w:r w:rsidRPr="00637CFC">
              <w:rPr>
                <w:rFonts w:eastAsia="SimHei"/>
                <w:b/>
                <w:bCs/>
                <w:szCs w:val="20"/>
                <w:lang w:val="zh-CN"/>
              </w:rPr>
              <w:t>发放总额</w:t>
            </w:r>
            <w:proofErr w:type="spellEnd"/>
            <w:r w:rsidRPr="00637CFC">
              <w:rPr>
                <w:rFonts w:eastAsia="SimHei"/>
                <w:b/>
                <w:bCs/>
                <w:szCs w:val="20"/>
                <w:lang w:val="zh-CN"/>
              </w:rPr>
              <w:t>（</w:t>
            </w:r>
            <w:r w:rsidRPr="00637CFC">
              <w:rPr>
                <w:rFonts w:eastAsia="SimHei"/>
                <w:b/>
                <w:bCs/>
                <w:szCs w:val="20"/>
                <w:lang w:val="zh-CN"/>
              </w:rPr>
              <w:t>2017-2020</w:t>
            </w:r>
            <w:r w:rsidRPr="00637CFC">
              <w:rPr>
                <w:rFonts w:eastAsia="SimHei"/>
                <w:b/>
                <w:bCs/>
                <w:szCs w:val="20"/>
                <w:lang w:val="zh-CN"/>
              </w:rPr>
              <w:t>年）</w:t>
            </w:r>
          </w:p>
        </w:tc>
        <w:tc>
          <w:tcPr>
            <w:tcW w:w="1980" w:type="dxa"/>
            <w:tcBorders>
              <w:top w:val="single" w:sz="4" w:space="0" w:color="auto"/>
              <w:left w:val="nil"/>
              <w:bottom w:val="single" w:sz="4" w:space="0" w:color="auto"/>
              <w:right w:val="single" w:sz="4" w:space="0" w:color="auto"/>
            </w:tcBorders>
            <w:shd w:val="clear" w:color="auto" w:fill="auto"/>
          </w:tcPr>
          <w:p w14:paraId="3C38EB1A" w14:textId="77777777" w:rsidR="00637CFC" w:rsidRPr="00637CFC" w:rsidRDefault="00637CFC" w:rsidP="00191467">
            <w:pPr>
              <w:widowControl w:val="0"/>
              <w:overflowPunct w:val="0"/>
              <w:jc w:val="right"/>
              <w:rPr>
                <w:rFonts w:eastAsia="SimHei"/>
                <w:b/>
                <w:bCs/>
                <w:color w:val="000000"/>
                <w:szCs w:val="20"/>
              </w:rPr>
            </w:pPr>
            <w:r w:rsidRPr="00637CFC">
              <w:rPr>
                <w:rFonts w:eastAsia="SimHei"/>
                <w:b/>
                <w:bCs/>
                <w:szCs w:val="20"/>
                <w:lang w:val="zh-CN"/>
              </w:rPr>
              <w:t>580,789</w:t>
            </w:r>
          </w:p>
        </w:tc>
      </w:tr>
    </w:tbl>
    <w:p w14:paraId="0C1ED194" w14:textId="77777777" w:rsidR="00637CFC" w:rsidRPr="00864107" w:rsidRDefault="00637CFC" w:rsidP="00637CFC">
      <w:pPr>
        <w:widowControl w:val="0"/>
        <w:overflowPunct w:val="0"/>
        <w:rPr>
          <w:sz w:val="18"/>
          <w:szCs w:val="16"/>
          <w:u w:val="single"/>
        </w:rPr>
      </w:pPr>
    </w:p>
    <w:p w14:paraId="155ADC55" w14:textId="77777777" w:rsidR="00637CFC" w:rsidRPr="00864107" w:rsidRDefault="00637CFC" w:rsidP="00637CFC">
      <w:pPr>
        <w:pStyle w:val="Heading1"/>
        <w:keepNext/>
        <w:tabs>
          <w:tab w:val="clear" w:pos="0"/>
          <w:tab w:val="num" w:pos="720"/>
          <w:tab w:val="num" w:pos="1440"/>
        </w:tabs>
        <w:overflowPunct w:val="0"/>
        <w:rPr>
          <w:sz w:val="24"/>
          <w:lang w:eastAsia="zh-CN"/>
        </w:rPr>
      </w:pPr>
      <w:r w:rsidRPr="00864107">
        <w:rPr>
          <w:sz w:val="24"/>
          <w:lang w:val="zh-CN" w:eastAsia="zh-CN"/>
        </w:rPr>
        <w:t>环境规划署确认，为</w:t>
      </w:r>
      <w:r w:rsidRPr="00864107">
        <w:rPr>
          <w:rFonts w:hint="eastAsia"/>
          <w:sz w:val="24"/>
          <w:lang w:val="zh-CN" w:eastAsia="zh-CN"/>
        </w:rPr>
        <w:t>体制强化</w:t>
      </w:r>
      <w:r w:rsidRPr="00864107">
        <w:rPr>
          <w:sz w:val="24"/>
          <w:lang w:val="zh-CN" w:eastAsia="zh-CN"/>
        </w:rPr>
        <w:t>项目提供的资金与</w:t>
      </w:r>
      <w:r w:rsidRPr="00864107">
        <w:rPr>
          <w:rFonts w:hint="eastAsia"/>
          <w:sz w:val="24"/>
          <w:lang w:val="zh-CN" w:eastAsia="zh-CN"/>
        </w:rPr>
        <w:t>为</w:t>
      </w:r>
      <w:r w:rsidRPr="00864107">
        <w:rPr>
          <w:sz w:val="24"/>
          <w:lang w:val="zh-CN" w:eastAsia="zh-CN"/>
        </w:rPr>
        <w:t>制冷维修行业计划下正在执行的提高认识和</w:t>
      </w:r>
      <w:r w:rsidRPr="00864107">
        <w:rPr>
          <w:rFonts w:hint="eastAsia"/>
          <w:sz w:val="24"/>
          <w:lang w:val="zh-CN" w:eastAsia="zh-CN"/>
        </w:rPr>
        <w:t>外联</w:t>
      </w:r>
      <w:r w:rsidRPr="00864107">
        <w:rPr>
          <w:sz w:val="24"/>
          <w:lang w:val="zh-CN" w:eastAsia="zh-CN"/>
        </w:rPr>
        <w:t>活动</w:t>
      </w:r>
      <w:r w:rsidRPr="00864107">
        <w:rPr>
          <w:rFonts w:hint="eastAsia"/>
          <w:sz w:val="24"/>
          <w:lang w:val="zh-CN" w:eastAsia="zh-CN"/>
        </w:rPr>
        <w:t>提供的资金</w:t>
      </w:r>
      <w:r w:rsidRPr="00864107">
        <w:rPr>
          <w:sz w:val="24"/>
          <w:lang w:val="zh-CN" w:eastAsia="zh-CN"/>
        </w:rPr>
        <w:t>没有重叠。</w:t>
      </w:r>
    </w:p>
    <w:p w14:paraId="59C359E1" w14:textId="77777777" w:rsidR="00637CFC" w:rsidRPr="00864107" w:rsidRDefault="00637CFC" w:rsidP="00637CFC">
      <w:pPr>
        <w:pStyle w:val="Heading1"/>
        <w:widowControl w:val="0"/>
        <w:numPr>
          <w:ilvl w:val="0"/>
          <w:numId w:val="0"/>
        </w:numPr>
        <w:overflowPunct w:val="0"/>
        <w:rPr>
          <w:rFonts w:eastAsia="Calibri"/>
          <w:sz w:val="24"/>
        </w:rPr>
      </w:pPr>
      <w:proofErr w:type="spellStart"/>
      <w:r w:rsidRPr="00864107">
        <w:rPr>
          <w:sz w:val="24"/>
          <w:u w:val="single"/>
          <w:lang w:val="zh-CN"/>
        </w:rPr>
        <w:t>结论</w:t>
      </w:r>
      <w:proofErr w:type="spellEnd"/>
    </w:p>
    <w:p w14:paraId="365C0500" w14:textId="77777777" w:rsidR="00637CFC" w:rsidRPr="00864107" w:rsidRDefault="00637CFC" w:rsidP="00637CFC">
      <w:pPr>
        <w:pStyle w:val="Heading1"/>
        <w:keepNext/>
        <w:tabs>
          <w:tab w:val="clear" w:pos="0"/>
          <w:tab w:val="num" w:pos="720"/>
          <w:tab w:val="num" w:pos="1440"/>
        </w:tabs>
        <w:overflowPunct w:val="0"/>
        <w:rPr>
          <w:rFonts w:eastAsia="Calibri"/>
          <w:sz w:val="24"/>
        </w:rPr>
      </w:pPr>
      <w:r w:rsidRPr="00864107">
        <w:rPr>
          <w:sz w:val="24"/>
          <w:lang w:val="zh-CN" w:eastAsia="zh-CN"/>
        </w:rPr>
        <w:t>中国政府继续遵守《蒙特利尔议定书》及其与执行委员会关于制冷维修行业和</w:t>
      </w:r>
      <w:r>
        <w:rPr>
          <w:rFonts w:hint="eastAsia"/>
          <w:sz w:val="24"/>
          <w:lang w:val="zh-CN" w:eastAsia="zh-CN"/>
        </w:rPr>
        <w:t>扶持</w:t>
      </w:r>
      <w:r w:rsidRPr="00864107">
        <w:rPr>
          <w:sz w:val="24"/>
          <w:lang w:val="zh-CN" w:eastAsia="zh-CN"/>
        </w:rPr>
        <w:t>活动</w:t>
      </w:r>
      <w:r w:rsidRPr="00864107">
        <w:rPr>
          <w:rFonts w:hint="eastAsia"/>
          <w:sz w:val="24"/>
          <w:lang w:val="zh-CN" w:eastAsia="zh-CN"/>
        </w:rPr>
        <w:t>组成</w:t>
      </w:r>
      <w:r w:rsidRPr="00864107">
        <w:rPr>
          <w:sz w:val="24"/>
          <w:lang w:val="zh-CN" w:eastAsia="zh-CN"/>
        </w:rPr>
        <w:t>部分的</w:t>
      </w:r>
      <w:r w:rsidRPr="00864107">
        <w:rPr>
          <w:rFonts w:hint="eastAsia"/>
          <w:sz w:val="24"/>
          <w:lang w:val="zh-CN" w:eastAsia="zh-CN"/>
        </w:rPr>
        <w:t>《</w:t>
      </w:r>
      <w:r w:rsidRPr="00864107">
        <w:rPr>
          <w:sz w:val="24"/>
          <w:lang w:val="zh-CN" w:eastAsia="zh-CN"/>
        </w:rPr>
        <w:t>协定</w:t>
      </w:r>
      <w:r w:rsidRPr="00864107">
        <w:rPr>
          <w:rFonts w:hint="eastAsia"/>
          <w:sz w:val="24"/>
          <w:lang w:val="zh-CN" w:eastAsia="zh-CN"/>
        </w:rPr>
        <w:t>》</w:t>
      </w:r>
      <w:r w:rsidRPr="00864107">
        <w:rPr>
          <w:sz w:val="24"/>
          <w:lang w:val="zh-CN" w:eastAsia="zh-CN"/>
        </w:rPr>
        <w:t>；几项活动进展顺利，</w:t>
      </w:r>
      <w:r w:rsidRPr="00864107">
        <w:rPr>
          <w:rFonts w:hint="eastAsia"/>
          <w:sz w:val="24"/>
          <w:lang w:val="zh-CN" w:eastAsia="zh-CN"/>
        </w:rPr>
        <w:t>资金发放按计划进行</w:t>
      </w:r>
      <w:r w:rsidRPr="00864107">
        <w:rPr>
          <w:sz w:val="24"/>
          <w:lang w:val="zh-CN" w:eastAsia="zh-CN"/>
        </w:rPr>
        <w:t>；</w:t>
      </w:r>
      <w:r w:rsidRPr="00864107">
        <w:rPr>
          <w:sz w:val="24"/>
          <w:lang w:val="zh-CN" w:eastAsia="zh-CN"/>
        </w:rPr>
        <w:t>2020</w:t>
      </w:r>
      <w:r w:rsidRPr="00864107">
        <w:rPr>
          <w:sz w:val="24"/>
          <w:lang w:val="zh-CN" w:eastAsia="zh-CN"/>
        </w:rPr>
        <w:t>年</w:t>
      </w:r>
      <w:r w:rsidRPr="00864107">
        <w:rPr>
          <w:rFonts w:hint="eastAsia"/>
          <w:sz w:val="24"/>
          <w:lang w:val="zh-CN" w:eastAsia="zh-CN"/>
        </w:rPr>
        <w:t>，该行业的</w:t>
      </w:r>
      <w:r w:rsidRPr="00864107">
        <w:rPr>
          <w:sz w:val="24"/>
          <w:lang w:val="zh-CN" w:eastAsia="zh-CN"/>
        </w:rPr>
        <w:t>氟氯烃消费量</w:t>
      </w:r>
      <w:r w:rsidRPr="00864107">
        <w:rPr>
          <w:rFonts w:hint="eastAsia"/>
          <w:sz w:val="24"/>
          <w:lang w:val="zh-CN" w:eastAsia="zh-CN"/>
        </w:rPr>
        <w:t>为</w:t>
      </w:r>
      <w:r w:rsidRPr="00864107">
        <w:rPr>
          <w:sz w:val="24"/>
          <w:lang w:val="zh-CN" w:eastAsia="zh-CN"/>
        </w:rPr>
        <w:t>2,984.4 ODP</w:t>
      </w:r>
      <w:r w:rsidRPr="00864107">
        <w:rPr>
          <w:sz w:val="24"/>
          <w:lang w:val="zh-CN" w:eastAsia="zh-CN"/>
        </w:rPr>
        <w:t>吨</w:t>
      </w:r>
      <w:r w:rsidRPr="00864107">
        <w:rPr>
          <w:rFonts w:hint="eastAsia"/>
          <w:sz w:val="24"/>
          <w:lang w:val="zh-CN" w:eastAsia="zh-CN"/>
        </w:rPr>
        <w:t>，这证实了</w:t>
      </w:r>
      <w:r w:rsidRPr="00864107">
        <w:rPr>
          <w:sz w:val="24"/>
          <w:lang w:val="zh-CN" w:eastAsia="zh-CN"/>
        </w:rPr>
        <w:t>中国政府履行了其在</w:t>
      </w:r>
      <w:r w:rsidRPr="00864107">
        <w:rPr>
          <w:sz w:val="24"/>
          <w:lang w:val="zh-CN" w:eastAsia="zh-CN"/>
        </w:rPr>
        <w:t>2020</w:t>
      </w:r>
      <w:r w:rsidRPr="00864107">
        <w:rPr>
          <w:sz w:val="24"/>
          <w:lang w:val="zh-CN" w:eastAsia="zh-CN"/>
        </w:rPr>
        <w:t>年</w:t>
      </w:r>
      <w:r w:rsidRPr="00864107">
        <w:rPr>
          <w:rFonts w:hint="eastAsia"/>
          <w:sz w:val="24"/>
          <w:lang w:val="zh-CN" w:eastAsia="zh-CN"/>
        </w:rPr>
        <w:t>将把</w:t>
      </w:r>
      <w:r w:rsidRPr="00864107">
        <w:rPr>
          <w:sz w:val="24"/>
          <w:lang w:val="zh-CN" w:eastAsia="zh-CN"/>
        </w:rPr>
        <w:t>维修行业氟氯烃消费量</w:t>
      </w:r>
      <w:r w:rsidRPr="00864107">
        <w:rPr>
          <w:rFonts w:hint="eastAsia"/>
          <w:sz w:val="24"/>
          <w:lang w:val="zh-CN" w:eastAsia="zh-CN"/>
        </w:rPr>
        <w:t>减少</w:t>
      </w:r>
      <w:r w:rsidRPr="00864107">
        <w:rPr>
          <w:sz w:val="24"/>
          <w:lang w:val="zh-CN" w:eastAsia="zh-CN"/>
        </w:rPr>
        <w:t>734 ODP</w:t>
      </w:r>
      <w:r w:rsidRPr="00864107">
        <w:rPr>
          <w:sz w:val="24"/>
          <w:lang w:val="zh-CN" w:eastAsia="zh-CN"/>
        </w:rPr>
        <w:t>吨的承诺</w:t>
      </w:r>
      <w:r>
        <w:rPr>
          <w:sz w:val="24"/>
          <w:lang w:val="zh-CN" w:eastAsia="zh-CN"/>
        </w:rPr>
        <w:t>（</w:t>
      </w:r>
      <w:r w:rsidRPr="00864107">
        <w:rPr>
          <w:sz w:val="24"/>
          <w:lang w:val="zh-CN" w:eastAsia="zh-CN"/>
        </w:rPr>
        <w:t>即</w:t>
      </w:r>
      <w:r w:rsidRPr="00864107">
        <w:rPr>
          <w:rFonts w:hint="eastAsia"/>
          <w:sz w:val="24"/>
          <w:lang w:val="zh-CN" w:eastAsia="zh-CN"/>
        </w:rPr>
        <w:t>将维修行业</w:t>
      </w:r>
      <w:r w:rsidRPr="00864107">
        <w:rPr>
          <w:sz w:val="24"/>
          <w:lang w:val="zh-CN" w:eastAsia="zh-CN"/>
        </w:rPr>
        <w:t>氟氯烃</w:t>
      </w:r>
      <w:r w:rsidRPr="00864107">
        <w:rPr>
          <w:rFonts w:hint="eastAsia"/>
          <w:sz w:val="24"/>
          <w:lang w:val="zh-CN" w:eastAsia="zh-CN"/>
        </w:rPr>
        <w:t>消费量</w:t>
      </w:r>
      <w:r w:rsidRPr="00864107">
        <w:rPr>
          <w:sz w:val="24"/>
          <w:lang w:val="zh-CN" w:eastAsia="zh-CN"/>
        </w:rPr>
        <w:t>从</w:t>
      </w:r>
      <w:r w:rsidRPr="00864107">
        <w:rPr>
          <w:sz w:val="24"/>
          <w:lang w:val="zh-CN" w:eastAsia="zh-CN"/>
        </w:rPr>
        <w:t>2015</w:t>
      </w:r>
      <w:r w:rsidRPr="00864107">
        <w:rPr>
          <w:sz w:val="24"/>
          <w:lang w:val="zh-CN" w:eastAsia="zh-CN"/>
        </w:rPr>
        <w:t>年的</w:t>
      </w:r>
      <w:r w:rsidRPr="00864107">
        <w:rPr>
          <w:sz w:val="24"/>
          <w:lang w:val="zh-CN" w:eastAsia="zh-CN"/>
        </w:rPr>
        <w:t>3,734 ODP</w:t>
      </w:r>
      <w:r w:rsidRPr="00864107">
        <w:rPr>
          <w:sz w:val="24"/>
          <w:lang w:val="zh-CN" w:eastAsia="zh-CN"/>
        </w:rPr>
        <w:t>吨降至</w:t>
      </w:r>
      <w:r w:rsidRPr="00864107">
        <w:rPr>
          <w:sz w:val="24"/>
          <w:lang w:val="zh-CN" w:eastAsia="zh-CN"/>
        </w:rPr>
        <w:t>2020</w:t>
      </w:r>
      <w:r w:rsidRPr="00864107">
        <w:rPr>
          <w:sz w:val="24"/>
          <w:lang w:val="zh-CN" w:eastAsia="zh-CN"/>
        </w:rPr>
        <w:t>年</w:t>
      </w:r>
      <w:r w:rsidRPr="00864107">
        <w:rPr>
          <w:rFonts w:hint="eastAsia"/>
          <w:sz w:val="24"/>
          <w:lang w:val="zh-CN" w:eastAsia="zh-CN"/>
        </w:rPr>
        <w:t>的目标消费量</w:t>
      </w:r>
      <w:r w:rsidRPr="00864107">
        <w:rPr>
          <w:sz w:val="24"/>
          <w:lang w:val="zh-CN" w:eastAsia="zh-CN"/>
        </w:rPr>
        <w:t>3,000 ODP</w:t>
      </w:r>
      <w:r w:rsidRPr="00864107">
        <w:rPr>
          <w:sz w:val="24"/>
          <w:lang w:val="zh-CN" w:eastAsia="zh-CN"/>
        </w:rPr>
        <w:t>吨</w:t>
      </w:r>
      <w:r>
        <w:rPr>
          <w:sz w:val="24"/>
          <w:lang w:val="zh-CN" w:eastAsia="zh-CN"/>
        </w:rPr>
        <w:t>）</w:t>
      </w:r>
      <w:r w:rsidRPr="00864107">
        <w:rPr>
          <w:sz w:val="24"/>
          <w:lang w:val="zh-CN" w:eastAsia="zh-CN"/>
        </w:rPr>
        <w:t>。将通过执行氟氯烃生产和消费配额管理制度以及正在执行的维修行业下培训方案和技术援助活动</w:t>
      </w:r>
      <w:r w:rsidRPr="00864107">
        <w:rPr>
          <w:rFonts w:hint="eastAsia"/>
          <w:sz w:val="24"/>
          <w:lang w:val="zh-CN" w:eastAsia="zh-CN"/>
        </w:rPr>
        <w:t>，继续削减该消费量</w:t>
      </w:r>
      <w:r w:rsidRPr="00864107">
        <w:rPr>
          <w:sz w:val="24"/>
          <w:lang w:val="zh-CN" w:eastAsia="zh-CN"/>
        </w:rPr>
        <w:t>。</w:t>
      </w:r>
      <w:proofErr w:type="spellStart"/>
      <w:r w:rsidRPr="00864107">
        <w:rPr>
          <w:sz w:val="24"/>
          <w:lang w:val="zh-CN"/>
        </w:rPr>
        <w:t>整体</w:t>
      </w:r>
      <w:r w:rsidRPr="00864107">
        <w:rPr>
          <w:rFonts w:hint="eastAsia"/>
          <w:sz w:val="24"/>
          <w:lang w:val="zh-CN"/>
        </w:rPr>
        <w:t>资金发放</w:t>
      </w:r>
      <w:r w:rsidRPr="00864107">
        <w:rPr>
          <w:sz w:val="24"/>
          <w:lang w:val="zh-CN"/>
        </w:rPr>
        <w:t>率为</w:t>
      </w:r>
      <w:proofErr w:type="spellEnd"/>
      <w:r w:rsidRPr="00864107">
        <w:rPr>
          <w:sz w:val="24"/>
          <w:lang w:val="zh-CN"/>
        </w:rPr>
        <w:t>83.15%</w:t>
      </w:r>
      <w:r w:rsidRPr="00864107">
        <w:rPr>
          <w:sz w:val="24"/>
          <w:lang w:val="zh-CN"/>
        </w:rPr>
        <w:t>。</w:t>
      </w:r>
    </w:p>
    <w:p w14:paraId="033898EF" w14:textId="77777777" w:rsidR="00637CFC" w:rsidRPr="00CE63FA" w:rsidRDefault="00637CFC" w:rsidP="00637CFC">
      <w:pPr>
        <w:widowControl w:val="0"/>
        <w:overflowPunct w:val="0"/>
        <w:spacing w:after="240"/>
        <w:jc w:val="left"/>
        <w:rPr>
          <w:rFonts w:ascii="SimHei" w:eastAsia="SimHei" w:hAnsi="SimHei"/>
          <w:b/>
          <w:sz w:val="24"/>
        </w:rPr>
      </w:pPr>
      <w:proofErr w:type="spellStart"/>
      <w:r w:rsidRPr="00CE63FA">
        <w:rPr>
          <w:rFonts w:ascii="SimHei" w:eastAsia="SimHei" w:hAnsi="SimHei"/>
          <w:b/>
          <w:bCs/>
          <w:sz w:val="24"/>
          <w:lang w:val="zh-CN"/>
        </w:rPr>
        <w:t>建议</w:t>
      </w:r>
      <w:proofErr w:type="spellEnd"/>
    </w:p>
    <w:p w14:paraId="2D4FCAB0" w14:textId="77777777" w:rsidR="00637CFC" w:rsidRPr="00864107" w:rsidRDefault="00637CFC" w:rsidP="00637CFC">
      <w:pPr>
        <w:pStyle w:val="Heading1"/>
        <w:keepNext/>
        <w:tabs>
          <w:tab w:val="clear" w:pos="0"/>
          <w:tab w:val="num" w:pos="720"/>
          <w:tab w:val="num" w:pos="1440"/>
        </w:tabs>
        <w:overflowPunct w:val="0"/>
        <w:rPr>
          <w:sz w:val="24"/>
        </w:rPr>
      </w:pPr>
      <w:proofErr w:type="spellStart"/>
      <w:r w:rsidRPr="00864107">
        <w:rPr>
          <w:sz w:val="24"/>
          <w:lang w:val="zh-CN"/>
        </w:rPr>
        <w:t>执行委员会不妨</w:t>
      </w:r>
      <w:r w:rsidRPr="00864107">
        <w:rPr>
          <w:rFonts w:hint="eastAsia"/>
          <w:sz w:val="24"/>
          <w:lang w:val="zh-CN"/>
        </w:rPr>
        <w:t>考虑</w:t>
      </w:r>
      <w:proofErr w:type="spellEnd"/>
      <w:r w:rsidRPr="00864107">
        <w:rPr>
          <w:sz w:val="24"/>
          <w:lang w:val="zh-CN"/>
        </w:rPr>
        <w:t>：</w:t>
      </w:r>
    </w:p>
    <w:p w14:paraId="691F8ED0" w14:textId="77777777" w:rsidR="00637CFC" w:rsidRPr="00864107" w:rsidRDefault="00637CFC" w:rsidP="00B37610">
      <w:pPr>
        <w:pStyle w:val="Heading2"/>
        <w:numPr>
          <w:ilvl w:val="1"/>
          <w:numId w:val="18"/>
        </w:numPr>
        <w:tabs>
          <w:tab w:val="num" w:pos="0"/>
        </w:tabs>
        <w:overflowPunct w:val="0"/>
        <w:ind w:left="1440" w:hanging="720"/>
        <w:rPr>
          <w:sz w:val="24"/>
          <w:lang w:eastAsia="zh-CN"/>
        </w:rPr>
      </w:pPr>
      <w:r w:rsidRPr="00864107">
        <w:rPr>
          <w:sz w:val="24"/>
          <w:lang w:val="zh-CN" w:eastAsia="zh-CN"/>
        </w:rPr>
        <w:t>注意到</w:t>
      </w:r>
      <w:r w:rsidRPr="00864107">
        <w:rPr>
          <w:rFonts w:hint="eastAsia"/>
          <w:sz w:val="24"/>
          <w:lang w:val="zh-CN" w:eastAsia="zh-CN"/>
        </w:rPr>
        <w:t>中国氟氯烃淘汰管理计划第二阶段维修行业计划和扶持项目第三次付款的执行进度报告</w:t>
      </w:r>
      <w:r>
        <w:rPr>
          <w:rFonts w:hint="eastAsia"/>
          <w:sz w:val="24"/>
          <w:lang w:val="zh-CN" w:eastAsia="zh-CN"/>
        </w:rPr>
        <w:t>；以及</w:t>
      </w:r>
    </w:p>
    <w:p w14:paraId="07B6834C" w14:textId="4B82D6E9" w:rsidR="00F010CC" w:rsidRDefault="00637CFC" w:rsidP="00B37610">
      <w:pPr>
        <w:pStyle w:val="Heading2"/>
        <w:numPr>
          <w:ilvl w:val="1"/>
          <w:numId w:val="18"/>
        </w:numPr>
        <w:tabs>
          <w:tab w:val="num" w:pos="0"/>
        </w:tabs>
        <w:overflowPunct w:val="0"/>
        <w:ind w:left="1440" w:hanging="720"/>
        <w:jc w:val="left"/>
        <w:rPr>
          <w:lang w:eastAsia="zh-CN"/>
        </w:rPr>
        <w:sectPr w:rsidR="00F010CC" w:rsidSect="001332E7">
          <w:pgSz w:w="12240" w:h="15840" w:code="1"/>
          <w:pgMar w:top="720" w:right="1440" w:bottom="864" w:left="1440" w:header="720" w:footer="475" w:gutter="0"/>
          <w:cols w:space="720"/>
          <w:docGrid w:linePitch="299"/>
        </w:sectPr>
      </w:pPr>
      <w:r w:rsidRPr="00637CFC">
        <w:rPr>
          <w:rFonts w:hint="eastAsia"/>
          <w:sz w:val="24"/>
          <w:lang w:eastAsia="zh-CN"/>
        </w:rPr>
        <w:t>核准</w:t>
      </w:r>
      <w:r w:rsidRPr="00637CFC">
        <w:rPr>
          <w:rFonts w:hint="eastAsia"/>
          <w:sz w:val="24"/>
          <w:lang w:val="zh-CN" w:eastAsia="zh-CN"/>
        </w:rPr>
        <w:t>中国氟氯烃淘汰管理计划第二阶段维修行业计划和扶持项目</w:t>
      </w:r>
      <w:r w:rsidRPr="00637CFC">
        <w:rPr>
          <w:sz w:val="24"/>
          <w:lang w:val="zh-CN" w:eastAsia="zh-CN"/>
        </w:rPr>
        <w:t>第四次付款，</w:t>
      </w:r>
      <w:r w:rsidRPr="00637CFC">
        <w:rPr>
          <w:rFonts w:hint="eastAsia"/>
          <w:sz w:val="24"/>
          <w:lang w:val="zh-CN" w:eastAsia="zh-CN"/>
        </w:rPr>
        <w:t>以及相应的</w:t>
      </w:r>
      <w:r w:rsidRPr="00637CFC">
        <w:rPr>
          <w:rFonts w:hint="eastAsia"/>
          <w:sz w:val="24"/>
          <w:lang w:val="zh-CN" w:eastAsia="zh-CN"/>
        </w:rPr>
        <w:t>2</w:t>
      </w:r>
      <w:r w:rsidRPr="00637CFC">
        <w:rPr>
          <w:sz w:val="24"/>
          <w:lang w:val="zh-CN" w:eastAsia="zh-CN"/>
        </w:rPr>
        <w:t>022</w:t>
      </w:r>
      <w:r w:rsidRPr="00637CFC">
        <w:rPr>
          <w:rFonts w:hint="eastAsia"/>
          <w:sz w:val="24"/>
          <w:lang w:val="zh-CN" w:eastAsia="zh-CN"/>
        </w:rPr>
        <w:t>年付款执行计划，</w:t>
      </w:r>
      <w:r w:rsidRPr="00637CFC">
        <w:rPr>
          <w:sz w:val="24"/>
          <w:lang w:val="zh-CN" w:eastAsia="zh-CN"/>
        </w:rPr>
        <w:t>金额为</w:t>
      </w:r>
      <w:r w:rsidRPr="00637CFC">
        <w:rPr>
          <w:sz w:val="24"/>
          <w:lang w:val="zh-CN" w:eastAsia="zh-CN"/>
        </w:rPr>
        <w:t>2,229,613</w:t>
      </w:r>
      <w:r w:rsidRPr="00637CFC">
        <w:rPr>
          <w:sz w:val="24"/>
          <w:lang w:val="zh-CN" w:eastAsia="zh-CN"/>
        </w:rPr>
        <w:t>美元，</w:t>
      </w:r>
      <w:r w:rsidRPr="00637CFC">
        <w:rPr>
          <w:rFonts w:hint="eastAsia"/>
          <w:sz w:val="24"/>
          <w:lang w:val="zh-CN" w:eastAsia="zh-CN"/>
        </w:rPr>
        <w:t>其中</w:t>
      </w:r>
      <w:r w:rsidRPr="00637CFC">
        <w:rPr>
          <w:sz w:val="24"/>
          <w:lang w:val="zh-CN" w:eastAsia="zh-CN"/>
        </w:rPr>
        <w:t>包括环境规划署</w:t>
      </w:r>
      <w:r w:rsidRPr="00637CFC">
        <w:rPr>
          <w:sz w:val="24"/>
          <w:lang w:val="zh-CN" w:eastAsia="zh-CN"/>
        </w:rPr>
        <w:t>1,160,000</w:t>
      </w:r>
      <w:r w:rsidRPr="00637CFC">
        <w:rPr>
          <w:sz w:val="24"/>
          <w:lang w:val="zh-CN" w:eastAsia="zh-CN"/>
        </w:rPr>
        <w:t>美元外加机构支助费用</w:t>
      </w:r>
      <w:r w:rsidRPr="00637CFC">
        <w:rPr>
          <w:sz w:val="24"/>
          <w:lang w:val="zh-CN" w:eastAsia="zh-CN"/>
        </w:rPr>
        <w:t>127,291</w:t>
      </w:r>
      <w:r w:rsidRPr="00637CFC">
        <w:rPr>
          <w:sz w:val="24"/>
          <w:lang w:val="zh-CN" w:eastAsia="zh-CN"/>
        </w:rPr>
        <w:t>美元，德国政府</w:t>
      </w:r>
      <w:r w:rsidRPr="00637CFC">
        <w:rPr>
          <w:sz w:val="24"/>
          <w:lang w:val="zh-CN" w:eastAsia="zh-CN"/>
        </w:rPr>
        <w:t>600,000</w:t>
      </w:r>
      <w:r w:rsidRPr="00637CFC">
        <w:rPr>
          <w:sz w:val="24"/>
          <w:lang w:val="zh-CN" w:eastAsia="zh-CN"/>
        </w:rPr>
        <w:t>美元外加机构支助费用</w:t>
      </w:r>
      <w:r w:rsidRPr="00637CFC">
        <w:rPr>
          <w:sz w:val="24"/>
          <w:lang w:val="zh-CN" w:eastAsia="zh-CN"/>
        </w:rPr>
        <w:t>71,122</w:t>
      </w:r>
      <w:r w:rsidRPr="00637CFC">
        <w:rPr>
          <w:sz w:val="24"/>
          <w:lang w:val="zh-CN" w:eastAsia="zh-CN"/>
        </w:rPr>
        <w:t>美元，以及日本政府</w:t>
      </w:r>
      <w:r w:rsidRPr="00637CFC">
        <w:rPr>
          <w:sz w:val="24"/>
          <w:lang w:val="zh-CN" w:eastAsia="zh-CN"/>
        </w:rPr>
        <w:t>240,000</w:t>
      </w:r>
      <w:r w:rsidRPr="00637CFC">
        <w:rPr>
          <w:sz w:val="24"/>
          <w:lang w:val="zh-CN" w:eastAsia="zh-CN"/>
        </w:rPr>
        <w:t>美元</w:t>
      </w:r>
      <w:r w:rsidRPr="00637CFC">
        <w:rPr>
          <w:rFonts w:hint="eastAsia"/>
          <w:sz w:val="24"/>
          <w:lang w:val="zh-CN" w:eastAsia="zh-CN"/>
        </w:rPr>
        <w:t>外加</w:t>
      </w:r>
      <w:r w:rsidRPr="00637CFC">
        <w:rPr>
          <w:sz w:val="24"/>
          <w:lang w:val="zh-CN" w:eastAsia="zh-CN"/>
        </w:rPr>
        <w:t>机构支助费用</w:t>
      </w:r>
      <w:r w:rsidRPr="00637CFC">
        <w:rPr>
          <w:sz w:val="24"/>
          <w:lang w:val="zh-CN" w:eastAsia="zh-CN"/>
        </w:rPr>
        <w:t>31,200</w:t>
      </w:r>
      <w:r w:rsidRPr="00637CFC">
        <w:rPr>
          <w:sz w:val="24"/>
          <w:lang w:val="zh-CN" w:eastAsia="zh-CN"/>
        </w:rPr>
        <w:t>美元。</w:t>
      </w:r>
      <w:r w:rsidR="00F010CC">
        <w:rPr>
          <w:lang w:eastAsia="zh-CN"/>
        </w:rPr>
        <w:br w:type="page"/>
      </w:r>
    </w:p>
    <w:p w14:paraId="5DD1646C" w14:textId="77777777" w:rsidR="00452290" w:rsidRPr="00CC1325" w:rsidRDefault="00452290" w:rsidP="00452290">
      <w:pPr>
        <w:pStyle w:val="Heading1"/>
        <w:keepNext/>
        <w:keepLines/>
        <w:numPr>
          <w:ilvl w:val="0"/>
          <w:numId w:val="0"/>
        </w:numPr>
        <w:overflowPunct w:val="0"/>
        <w:spacing w:after="20"/>
        <w:jc w:val="center"/>
        <w:rPr>
          <w:rFonts w:eastAsia="SimHei"/>
          <w:b/>
          <w:bCs/>
          <w:sz w:val="24"/>
          <w:lang w:val="zh-CN" w:eastAsia="zh-CN"/>
        </w:rPr>
      </w:pPr>
      <w:r w:rsidRPr="00CC1325">
        <w:rPr>
          <w:rFonts w:eastAsia="SimHei" w:hint="eastAsia"/>
          <w:b/>
          <w:bCs/>
          <w:sz w:val="24"/>
          <w:lang w:val="zh-CN" w:eastAsia="zh-CN"/>
        </w:rPr>
        <w:lastRenderedPageBreak/>
        <w:t>附件一</w:t>
      </w:r>
    </w:p>
    <w:p w14:paraId="45065F2C" w14:textId="77777777" w:rsidR="00452290" w:rsidRPr="00B923BC" w:rsidRDefault="00452290" w:rsidP="00452290">
      <w:pPr>
        <w:jc w:val="center"/>
        <w:rPr>
          <w:b/>
          <w:lang w:eastAsia="zh-CN"/>
        </w:rPr>
      </w:pPr>
    </w:p>
    <w:p w14:paraId="207DEFF5" w14:textId="77777777" w:rsidR="00452290" w:rsidRPr="00CC1325" w:rsidRDefault="00452290" w:rsidP="00452290">
      <w:pPr>
        <w:spacing w:after="240"/>
        <w:jc w:val="center"/>
        <w:rPr>
          <w:b/>
          <w:sz w:val="24"/>
          <w:szCs w:val="24"/>
          <w:lang w:eastAsia="zh-CN"/>
        </w:rPr>
      </w:pPr>
      <w:r w:rsidRPr="00CC1325">
        <w:rPr>
          <w:rFonts w:hint="eastAsia"/>
          <w:b/>
          <w:sz w:val="24"/>
          <w:szCs w:val="24"/>
          <w:lang w:eastAsia="zh-CN"/>
        </w:rPr>
        <w:t>中国氟氯烃淘汰管理计划第二阶段的背景（第七十六次至第八十三次会议）</w:t>
      </w:r>
    </w:p>
    <w:p w14:paraId="1A6B3CBC" w14:textId="77777777" w:rsidR="00452290" w:rsidRPr="00CC1325" w:rsidRDefault="00452290" w:rsidP="00452290">
      <w:pPr>
        <w:spacing w:after="240"/>
        <w:rPr>
          <w:sz w:val="24"/>
          <w:szCs w:val="24"/>
          <w:u w:val="single"/>
          <w:lang w:eastAsia="zh-CN"/>
        </w:rPr>
      </w:pPr>
      <w:r>
        <w:rPr>
          <w:rFonts w:hint="eastAsia"/>
          <w:sz w:val="24"/>
          <w:szCs w:val="24"/>
          <w:u w:val="single"/>
          <w:lang w:eastAsia="zh-CN"/>
        </w:rPr>
        <w:t>核准</w:t>
      </w:r>
      <w:r w:rsidRPr="00CC1325">
        <w:rPr>
          <w:rFonts w:hint="eastAsia"/>
          <w:sz w:val="24"/>
          <w:szCs w:val="24"/>
          <w:u w:val="single"/>
          <w:lang w:eastAsia="zh-CN"/>
        </w:rPr>
        <w:t>中国氟氯烃淘汰管理计划第二阶段</w:t>
      </w:r>
    </w:p>
    <w:p w14:paraId="1F05AAA7" w14:textId="77777777" w:rsidR="00452290" w:rsidRPr="0059105F" w:rsidRDefault="00452290" w:rsidP="00452290">
      <w:pPr>
        <w:spacing w:after="240"/>
        <w:rPr>
          <w:rFonts w:ascii="KaiTi" w:eastAsia="KaiTi" w:hAnsi="KaiTi"/>
          <w:iCs/>
          <w:sz w:val="24"/>
          <w:szCs w:val="24"/>
          <w:lang w:eastAsia="zh-CN"/>
        </w:rPr>
      </w:pPr>
      <w:r w:rsidRPr="0059105F">
        <w:rPr>
          <w:rFonts w:ascii="KaiTi" w:eastAsia="KaiTi" w:hAnsi="KaiTi" w:hint="eastAsia"/>
          <w:iCs/>
          <w:sz w:val="24"/>
          <w:szCs w:val="24"/>
          <w:lang w:eastAsia="zh-CN"/>
        </w:rPr>
        <w:t>第七十六次会议</w:t>
      </w:r>
    </w:p>
    <w:p w14:paraId="37707E8B" w14:textId="276D0796" w:rsidR="00452290" w:rsidRPr="00CC1325" w:rsidRDefault="00452290" w:rsidP="00452290">
      <w:pPr>
        <w:pStyle w:val="Heading1"/>
        <w:numPr>
          <w:ilvl w:val="0"/>
          <w:numId w:val="14"/>
        </w:numPr>
        <w:rPr>
          <w:sz w:val="24"/>
          <w:szCs w:val="24"/>
          <w:lang w:eastAsia="zh-CN"/>
        </w:rPr>
      </w:pPr>
      <w:r>
        <w:rPr>
          <w:rFonts w:hint="eastAsia"/>
          <w:sz w:val="24"/>
          <w:szCs w:val="24"/>
          <w:lang w:eastAsia="zh-CN"/>
        </w:rPr>
        <w:t>在</w:t>
      </w:r>
      <w:r w:rsidR="00BE529F">
        <w:rPr>
          <w:rFonts w:hint="eastAsia"/>
          <w:sz w:val="24"/>
          <w:szCs w:val="24"/>
          <w:lang w:eastAsia="zh-CN"/>
        </w:rPr>
        <w:t>其</w:t>
      </w:r>
      <w:r>
        <w:rPr>
          <w:rFonts w:hint="eastAsia"/>
          <w:sz w:val="24"/>
          <w:szCs w:val="24"/>
          <w:lang w:eastAsia="zh-CN"/>
        </w:rPr>
        <w:t>第七十六次会议上，执行委员会原则上核准：</w:t>
      </w:r>
    </w:p>
    <w:p w14:paraId="5FAD6C55" w14:textId="48DB455D" w:rsidR="00DE29BA" w:rsidRPr="00452290" w:rsidRDefault="00452290" w:rsidP="00452290">
      <w:pPr>
        <w:pStyle w:val="Heading2"/>
        <w:rPr>
          <w:sz w:val="24"/>
          <w:szCs w:val="24"/>
          <w:lang w:eastAsia="zh-CN"/>
        </w:rPr>
      </w:pPr>
      <w:r>
        <w:rPr>
          <w:sz w:val="24"/>
          <w:szCs w:val="24"/>
          <w:lang w:eastAsia="zh-CN"/>
        </w:rPr>
        <w:t>2016</w:t>
      </w:r>
      <w:r>
        <w:rPr>
          <w:rFonts w:hint="eastAsia"/>
          <w:sz w:val="24"/>
          <w:szCs w:val="24"/>
          <w:lang w:eastAsia="zh-CN"/>
        </w:rPr>
        <w:t>年至</w:t>
      </w:r>
      <w:r>
        <w:rPr>
          <w:rFonts w:hint="eastAsia"/>
          <w:sz w:val="24"/>
          <w:szCs w:val="24"/>
          <w:lang w:eastAsia="zh-CN"/>
        </w:rPr>
        <w:t>2</w:t>
      </w:r>
      <w:r>
        <w:rPr>
          <w:sz w:val="24"/>
          <w:szCs w:val="24"/>
          <w:lang w:eastAsia="zh-CN"/>
        </w:rPr>
        <w:t>026</w:t>
      </w:r>
      <w:r>
        <w:rPr>
          <w:rFonts w:hint="eastAsia"/>
          <w:sz w:val="24"/>
          <w:szCs w:val="24"/>
          <w:lang w:eastAsia="zh-CN"/>
        </w:rPr>
        <w:t>年溶剂行业计划，</w:t>
      </w:r>
      <w:r w:rsidR="00DF004A">
        <w:rPr>
          <w:rFonts w:hint="eastAsia"/>
          <w:sz w:val="24"/>
          <w:szCs w:val="24"/>
          <w:lang w:eastAsia="zh-CN"/>
        </w:rPr>
        <w:t>以</w:t>
      </w:r>
      <w:r>
        <w:rPr>
          <w:rFonts w:hint="eastAsia"/>
          <w:sz w:val="24"/>
          <w:szCs w:val="24"/>
          <w:lang w:eastAsia="zh-CN"/>
        </w:rPr>
        <w:t>全部淘汰该行业所有氟氯烃，供资金额</w:t>
      </w:r>
      <w:r>
        <w:rPr>
          <w:rFonts w:hint="eastAsia"/>
          <w:sz w:val="24"/>
          <w:szCs w:val="24"/>
          <w:lang w:eastAsia="zh-CN"/>
        </w:rPr>
        <w:t>4</w:t>
      </w:r>
      <w:r>
        <w:rPr>
          <w:sz w:val="24"/>
          <w:szCs w:val="24"/>
          <w:lang w:eastAsia="zh-CN"/>
        </w:rPr>
        <w:t>,480</w:t>
      </w:r>
      <w:r>
        <w:rPr>
          <w:rFonts w:hint="eastAsia"/>
          <w:sz w:val="24"/>
          <w:szCs w:val="24"/>
          <w:lang w:eastAsia="zh-CN"/>
        </w:rPr>
        <w:t>万美元，外加机构支助费用；以及</w:t>
      </w:r>
    </w:p>
    <w:p w14:paraId="1B21F064" w14:textId="31A54538" w:rsidR="00DE29BA" w:rsidRPr="00452290" w:rsidRDefault="00637CFC" w:rsidP="00452290">
      <w:pPr>
        <w:pStyle w:val="Heading2"/>
        <w:rPr>
          <w:sz w:val="24"/>
          <w:szCs w:val="24"/>
          <w:lang w:eastAsia="zh-CN"/>
        </w:rPr>
      </w:pPr>
      <w:r>
        <w:rPr>
          <w:sz w:val="24"/>
          <w:szCs w:val="24"/>
          <w:lang w:eastAsia="zh-CN"/>
        </w:rPr>
        <w:t>2016</w:t>
      </w:r>
      <w:r>
        <w:rPr>
          <w:rFonts w:hint="eastAsia"/>
          <w:sz w:val="24"/>
          <w:szCs w:val="24"/>
          <w:lang w:eastAsia="zh-CN"/>
        </w:rPr>
        <w:t>年至</w:t>
      </w:r>
      <w:r>
        <w:rPr>
          <w:rFonts w:hint="eastAsia"/>
          <w:sz w:val="24"/>
          <w:szCs w:val="24"/>
          <w:lang w:eastAsia="zh-CN"/>
        </w:rPr>
        <w:t>2</w:t>
      </w:r>
      <w:r>
        <w:rPr>
          <w:sz w:val="24"/>
          <w:szCs w:val="24"/>
          <w:lang w:eastAsia="zh-CN"/>
        </w:rPr>
        <w:t>020</w:t>
      </w:r>
      <w:r>
        <w:rPr>
          <w:rFonts w:hint="eastAsia"/>
          <w:sz w:val="24"/>
          <w:szCs w:val="24"/>
          <w:lang w:eastAsia="zh-CN"/>
        </w:rPr>
        <w:t>年</w:t>
      </w:r>
      <w:r w:rsidR="00B37610">
        <w:rPr>
          <w:rFonts w:hint="eastAsia"/>
          <w:sz w:val="24"/>
          <w:szCs w:val="24"/>
          <w:lang w:eastAsia="zh-CN"/>
        </w:rPr>
        <w:t>制冷和空调行业和扶持</w:t>
      </w:r>
      <w:r w:rsidR="00DF004A">
        <w:rPr>
          <w:rFonts w:hint="eastAsia"/>
          <w:sz w:val="24"/>
          <w:szCs w:val="24"/>
          <w:lang w:eastAsia="zh-CN"/>
        </w:rPr>
        <w:t>方案的</w:t>
      </w:r>
      <w:r w:rsidR="00B37610">
        <w:rPr>
          <w:rFonts w:hint="eastAsia"/>
          <w:sz w:val="24"/>
          <w:szCs w:val="24"/>
          <w:lang w:eastAsia="zh-CN"/>
        </w:rPr>
        <w:t>组成部分，</w:t>
      </w:r>
      <w:r w:rsidR="00DF004A">
        <w:rPr>
          <w:rFonts w:hint="eastAsia"/>
          <w:sz w:val="24"/>
          <w:szCs w:val="24"/>
          <w:lang w:eastAsia="zh-CN"/>
        </w:rPr>
        <w:t>以</w:t>
      </w:r>
      <w:r w:rsidR="00B37610">
        <w:rPr>
          <w:rFonts w:hint="eastAsia"/>
          <w:sz w:val="24"/>
          <w:szCs w:val="24"/>
          <w:lang w:eastAsia="zh-CN"/>
        </w:rPr>
        <w:t>削减该行业</w:t>
      </w:r>
      <w:r w:rsidR="00DE29BA" w:rsidRPr="00452290">
        <w:rPr>
          <w:sz w:val="24"/>
          <w:szCs w:val="24"/>
          <w:lang w:eastAsia="zh-CN"/>
        </w:rPr>
        <w:t>734.0 ODP</w:t>
      </w:r>
      <w:r w:rsidR="00B37610">
        <w:rPr>
          <w:rFonts w:hint="eastAsia"/>
          <w:sz w:val="24"/>
          <w:szCs w:val="24"/>
          <w:lang w:eastAsia="zh-CN"/>
        </w:rPr>
        <w:t>吨的氟氯烃消费量，供资金额为</w:t>
      </w:r>
      <w:r w:rsidR="00B37610">
        <w:rPr>
          <w:rFonts w:hint="eastAsia"/>
          <w:sz w:val="24"/>
          <w:szCs w:val="24"/>
          <w:lang w:eastAsia="zh-CN"/>
        </w:rPr>
        <w:t>2</w:t>
      </w:r>
      <w:r w:rsidR="00B37610">
        <w:rPr>
          <w:sz w:val="24"/>
          <w:szCs w:val="24"/>
          <w:lang w:eastAsia="zh-CN"/>
        </w:rPr>
        <w:t>,029</w:t>
      </w:r>
      <w:r w:rsidR="00B37610">
        <w:rPr>
          <w:rFonts w:hint="eastAsia"/>
          <w:sz w:val="24"/>
          <w:szCs w:val="24"/>
          <w:lang w:eastAsia="zh-CN"/>
        </w:rPr>
        <w:t>万美元，外加机构支助费用。</w:t>
      </w:r>
    </w:p>
    <w:p w14:paraId="000FFB4F" w14:textId="3B1AF8B0" w:rsidR="00DE29BA" w:rsidRPr="0059105F" w:rsidRDefault="00452290" w:rsidP="00452290">
      <w:pPr>
        <w:spacing w:after="240"/>
        <w:rPr>
          <w:rFonts w:ascii="KaiTi" w:eastAsia="KaiTi" w:hAnsi="KaiTi"/>
          <w:iCs/>
          <w:sz w:val="24"/>
          <w:szCs w:val="24"/>
          <w:lang w:eastAsia="zh-CN"/>
        </w:rPr>
      </w:pPr>
      <w:r w:rsidRPr="0059105F">
        <w:rPr>
          <w:rFonts w:ascii="KaiTi" w:eastAsia="KaiTi" w:hAnsi="KaiTi" w:hint="eastAsia"/>
          <w:iCs/>
          <w:sz w:val="24"/>
          <w:szCs w:val="24"/>
          <w:lang w:eastAsia="zh-CN"/>
        </w:rPr>
        <w:t>第七十七次会议</w:t>
      </w:r>
    </w:p>
    <w:p w14:paraId="322A297E" w14:textId="20EF060B" w:rsidR="00DE29BA" w:rsidRPr="00452290" w:rsidRDefault="00DF004A" w:rsidP="00452290">
      <w:pPr>
        <w:pStyle w:val="Heading1"/>
        <w:rPr>
          <w:sz w:val="24"/>
          <w:szCs w:val="24"/>
          <w:lang w:eastAsia="zh-CN"/>
        </w:rPr>
      </w:pPr>
      <w:r>
        <w:rPr>
          <w:rFonts w:hint="eastAsia"/>
          <w:sz w:val="24"/>
          <w:szCs w:val="24"/>
          <w:lang w:eastAsia="zh-CN"/>
        </w:rPr>
        <w:t>在</w:t>
      </w:r>
      <w:r w:rsidR="00BE529F">
        <w:rPr>
          <w:rFonts w:hint="eastAsia"/>
          <w:sz w:val="24"/>
          <w:szCs w:val="24"/>
          <w:lang w:eastAsia="zh-CN"/>
        </w:rPr>
        <w:t>其</w:t>
      </w:r>
      <w:r>
        <w:rPr>
          <w:rFonts w:hint="eastAsia"/>
          <w:sz w:val="24"/>
          <w:szCs w:val="24"/>
          <w:lang w:eastAsia="zh-CN"/>
        </w:rPr>
        <w:t>第七十七次会议上，执行委员会原则上核准中国</w:t>
      </w:r>
      <w:r>
        <w:rPr>
          <w:rFonts w:hint="eastAsia"/>
          <w:sz w:val="24"/>
          <w:szCs w:val="24"/>
          <w:lang w:eastAsia="zh-CN"/>
        </w:rPr>
        <w:t>2</w:t>
      </w:r>
      <w:r>
        <w:rPr>
          <w:sz w:val="24"/>
          <w:szCs w:val="24"/>
          <w:lang w:eastAsia="zh-CN"/>
        </w:rPr>
        <w:t>016</w:t>
      </w:r>
      <w:r>
        <w:rPr>
          <w:rFonts w:hint="eastAsia"/>
          <w:sz w:val="24"/>
          <w:szCs w:val="24"/>
          <w:lang w:eastAsia="zh-CN"/>
        </w:rPr>
        <w:t>年至</w:t>
      </w:r>
      <w:r>
        <w:rPr>
          <w:rFonts w:hint="eastAsia"/>
          <w:sz w:val="24"/>
          <w:szCs w:val="24"/>
          <w:lang w:eastAsia="zh-CN"/>
        </w:rPr>
        <w:t>2</w:t>
      </w:r>
      <w:r>
        <w:rPr>
          <w:sz w:val="24"/>
          <w:szCs w:val="24"/>
          <w:lang w:eastAsia="zh-CN"/>
        </w:rPr>
        <w:t>026</w:t>
      </w:r>
      <w:r>
        <w:rPr>
          <w:rFonts w:hint="eastAsia"/>
          <w:sz w:val="24"/>
          <w:szCs w:val="24"/>
          <w:lang w:eastAsia="zh-CN"/>
        </w:rPr>
        <w:t>年氟氯烃淘汰管理计划第二阶段，供资金额</w:t>
      </w:r>
      <w:r w:rsidR="00DE29BA" w:rsidRPr="00452290">
        <w:rPr>
          <w:sz w:val="24"/>
          <w:szCs w:val="24"/>
          <w:lang w:eastAsia="zh-CN"/>
        </w:rPr>
        <w:t>500,100,000</w:t>
      </w:r>
      <w:r>
        <w:rPr>
          <w:rFonts w:hint="eastAsia"/>
          <w:sz w:val="24"/>
          <w:szCs w:val="24"/>
          <w:lang w:eastAsia="zh-CN"/>
        </w:rPr>
        <w:t>美元，外加机构支助费用，到</w:t>
      </w:r>
      <w:r>
        <w:rPr>
          <w:rFonts w:hint="eastAsia"/>
          <w:sz w:val="24"/>
          <w:szCs w:val="24"/>
          <w:lang w:eastAsia="zh-CN"/>
        </w:rPr>
        <w:t>2</w:t>
      </w:r>
      <w:r>
        <w:rPr>
          <w:sz w:val="24"/>
          <w:szCs w:val="24"/>
          <w:lang w:eastAsia="zh-CN"/>
        </w:rPr>
        <w:t>020</w:t>
      </w:r>
      <w:r>
        <w:rPr>
          <w:rFonts w:hint="eastAsia"/>
          <w:sz w:val="24"/>
          <w:szCs w:val="24"/>
          <w:lang w:eastAsia="zh-CN"/>
        </w:rPr>
        <w:t>年削减基准</w:t>
      </w:r>
      <w:r>
        <w:rPr>
          <w:rFonts w:hint="eastAsia"/>
          <w:sz w:val="24"/>
          <w:szCs w:val="24"/>
          <w:lang w:eastAsia="zh-CN"/>
        </w:rPr>
        <w:t>3</w:t>
      </w:r>
      <w:r>
        <w:rPr>
          <w:sz w:val="24"/>
          <w:szCs w:val="24"/>
          <w:lang w:eastAsia="zh-CN"/>
        </w:rPr>
        <w:t>7.6</w:t>
      </w:r>
      <w:r>
        <w:rPr>
          <w:rFonts w:hint="eastAsia"/>
          <w:sz w:val="24"/>
          <w:szCs w:val="24"/>
          <w:lang w:eastAsia="zh-CN"/>
        </w:rPr>
        <w:t>的氟氯烃消费量。第二阶段包括以下行业计划：</w:t>
      </w:r>
    </w:p>
    <w:p w14:paraId="168692B2" w14:textId="778C62A7" w:rsidR="00DE29BA" w:rsidRPr="00452290" w:rsidRDefault="00DF004A" w:rsidP="00452290">
      <w:pPr>
        <w:pStyle w:val="Heading2"/>
        <w:rPr>
          <w:sz w:val="24"/>
          <w:szCs w:val="24"/>
          <w:lang w:eastAsia="zh-CN"/>
        </w:rPr>
      </w:pPr>
      <w:r>
        <w:rPr>
          <w:rFonts w:hint="eastAsia"/>
          <w:sz w:val="24"/>
          <w:szCs w:val="24"/>
          <w:lang w:eastAsia="zh-CN"/>
        </w:rPr>
        <w:t>工业和商用制冷和空调行业计划，到</w:t>
      </w:r>
      <w:r>
        <w:rPr>
          <w:rFonts w:hint="eastAsia"/>
          <w:sz w:val="24"/>
          <w:szCs w:val="24"/>
          <w:lang w:eastAsia="zh-CN"/>
        </w:rPr>
        <w:t>2</w:t>
      </w:r>
      <w:r>
        <w:rPr>
          <w:sz w:val="24"/>
          <w:szCs w:val="24"/>
          <w:lang w:eastAsia="zh-CN"/>
        </w:rPr>
        <w:t>020</w:t>
      </w:r>
      <w:r>
        <w:rPr>
          <w:rFonts w:hint="eastAsia"/>
          <w:sz w:val="24"/>
          <w:szCs w:val="24"/>
          <w:lang w:eastAsia="zh-CN"/>
        </w:rPr>
        <w:t>年削减该行业</w:t>
      </w:r>
      <w:r>
        <w:rPr>
          <w:rFonts w:hint="eastAsia"/>
          <w:sz w:val="24"/>
          <w:szCs w:val="24"/>
          <w:lang w:eastAsia="zh-CN"/>
        </w:rPr>
        <w:t>3</w:t>
      </w:r>
      <w:r>
        <w:rPr>
          <w:sz w:val="24"/>
          <w:szCs w:val="24"/>
          <w:lang w:eastAsia="zh-CN"/>
        </w:rPr>
        <w:t>3%</w:t>
      </w:r>
      <w:r>
        <w:rPr>
          <w:rFonts w:hint="eastAsia"/>
          <w:sz w:val="24"/>
          <w:szCs w:val="24"/>
          <w:lang w:eastAsia="zh-CN"/>
        </w:rPr>
        <w:t>的氟氯烃消费量；</w:t>
      </w:r>
      <w:r w:rsidR="00DE29BA" w:rsidRPr="00452290">
        <w:rPr>
          <w:sz w:val="24"/>
          <w:szCs w:val="24"/>
          <w:lang w:eastAsia="zh-CN"/>
        </w:rPr>
        <w:t xml:space="preserve"> </w:t>
      </w:r>
    </w:p>
    <w:p w14:paraId="43B685DD" w14:textId="18DEE73B" w:rsidR="00DE29BA" w:rsidRPr="00452290" w:rsidRDefault="00DF004A" w:rsidP="00452290">
      <w:pPr>
        <w:pStyle w:val="Heading2"/>
        <w:rPr>
          <w:sz w:val="24"/>
          <w:szCs w:val="24"/>
          <w:lang w:eastAsia="zh-CN"/>
        </w:rPr>
      </w:pPr>
      <w:r>
        <w:rPr>
          <w:rFonts w:hint="eastAsia"/>
          <w:sz w:val="24"/>
          <w:szCs w:val="24"/>
          <w:lang w:eastAsia="zh-CN"/>
        </w:rPr>
        <w:t>室内空调制造和热泵水加热器行业计划，到</w:t>
      </w:r>
      <w:r>
        <w:rPr>
          <w:rFonts w:hint="eastAsia"/>
          <w:sz w:val="24"/>
          <w:szCs w:val="24"/>
          <w:lang w:eastAsia="zh-CN"/>
        </w:rPr>
        <w:t>2</w:t>
      </w:r>
      <w:r>
        <w:rPr>
          <w:sz w:val="24"/>
          <w:szCs w:val="24"/>
          <w:lang w:eastAsia="zh-CN"/>
        </w:rPr>
        <w:t>020</w:t>
      </w:r>
      <w:r>
        <w:rPr>
          <w:rFonts w:hint="eastAsia"/>
          <w:sz w:val="24"/>
          <w:szCs w:val="24"/>
          <w:lang w:eastAsia="zh-CN"/>
        </w:rPr>
        <w:t>年削减该行业</w:t>
      </w:r>
      <w:r>
        <w:rPr>
          <w:rFonts w:hint="eastAsia"/>
          <w:sz w:val="24"/>
          <w:szCs w:val="24"/>
          <w:lang w:eastAsia="zh-CN"/>
        </w:rPr>
        <w:t>4</w:t>
      </w:r>
      <w:r>
        <w:rPr>
          <w:sz w:val="24"/>
          <w:szCs w:val="24"/>
          <w:lang w:eastAsia="zh-CN"/>
        </w:rPr>
        <w:t>5%</w:t>
      </w:r>
      <w:r>
        <w:rPr>
          <w:rFonts w:hint="eastAsia"/>
          <w:sz w:val="24"/>
          <w:szCs w:val="24"/>
          <w:lang w:eastAsia="zh-CN"/>
        </w:rPr>
        <w:t>的氟氯烃消费量；</w:t>
      </w:r>
      <w:r w:rsidR="00DE29BA" w:rsidRPr="00452290">
        <w:rPr>
          <w:sz w:val="24"/>
          <w:szCs w:val="24"/>
          <w:lang w:eastAsia="zh-CN"/>
        </w:rPr>
        <w:t xml:space="preserve"> </w:t>
      </w:r>
    </w:p>
    <w:p w14:paraId="4C3A48E6" w14:textId="7B814AAC" w:rsidR="00DE29BA" w:rsidRPr="00452290" w:rsidRDefault="00DF004A" w:rsidP="00452290">
      <w:pPr>
        <w:pStyle w:val="Heading2"/>
        <w:rPr>
          <w:sz w:val="24"/>
          <w:szCs w:val="24"/>
          <w:lang w:eastAsia="zh-CN"/>
        </w:rPr>
      </w:pPr>
      <w:r>
        <w:rPr>
          <w:rFonts w:hint="eastAsia"/>
          <w:sz w:val="24"/>
          <w:szCs w:val="24"/>
          <w:lang w:eastAsia="zh-CN"/>
        </w:rPr>
        <w:t>聚氨酯泡沫塑料行业计划和</w:t>
      </w:r>
      <w:r w:rsidRPr="00DF004A">
        <w:rPr>
          <w:sz w:val="24"/>
          <w:szCs w:val="24"/>
          <w:lang w:eastAsia="zh-CN"/>
        </w:rPr>
        <w:t>挤塑聚苯乙烯泡沫塑料行业计</w:t>
      </w:r>
      <w:r w:rsidRPr="00DF004A">
        <w:rPr>
          <w:rFonts w:hint="eastAsia"/>
          <w:sz w:val="24"/>
          <w:szCs w:val="24"/>
          <w:lang w:eastAsia="zh-CN"/>
        </w:rPr>
        <w:t>划</w:t>
      </w:r>
      <w:r>
        <w:rPr>
          <w:rFonts w:hint="eastAsia"/>
          <w:sz w:val="24"/>
          <w:szCs w:val="24"/>
          <w:lang w:eastAsia="zh-CN"/>
        </w:rPr>
        <w:t>，到</w:t>
      </w:r>
      <w:r>
        <w:rPr>
          <w:rFonts w:hint="eastAsia"/>
          <w:sz w:val="24"/>
          <w:szCs w:val="24"/>
          <w:lang w:eastAsia="zh-CN"/>
        </w:rPr>
        <w:t>2</w:t>
      </w:r>
      <w:r>
        <w:rPr>
          <w:sz w:val="24"/>
          <w:szCs w:val="24"/>
          <w:lang w:eastAsia="zh-CN"/>
        </w:rPr>
        <w:t>026</w:t>
      </w:r>
      <w:r>
        <w:rPr>
          <w:rFonts w:hint="eastAsia"/>
          <w:sz w:val="24"/>
          <w:szCs w:val="24"/>
          <w:lang w:eastAsia="zh-CN"/>
        </w:rPr>
        <w:t>年实现这些行业氟氯烃的全部淘汰；以及</w:t>
      </w:r>
    </w:p>
    <w:p w14:paraId="730B82AF" w14:textId="37047E67" w:rsidR="00DE29BA" w:rsidRPr="00452290" w:rsidRDefault="00DF004A" w:rsidP="00452290">
      <w:pPr>
        <w:pStyle w:val="Heading2"/>
        <w:rPr>
          <w:sz w:val="24"/>
          <w:szCs w:val="24"/>
          <w:lang w:eastAsia="zh-CN"/>
        </w:rPr>
      </w:pPr>
      <w:r>
        <w:rPr>
          <w:rFonts w:hint="eastAsia"/>
          <w:sz w:val="24"/>
          <w:szCs w:val="24"/>
          <w:lang w:eastAsia="zh-CN"/>
        </w:rPr>
        <w:t>第七十六次会议核准的溶剂行业计划和制冷和空调维修行业以及扶持方案组成部分系氟氯烃淘汰管理计划第二阶段的组成部分。</w:t>
      </w:r>
      <w:r w:rsidR="00DE29BA" w:rsidRPr="00452290" w:rsidDel="00B712E3">
        <w:rPr>
          <w:sz w:val="24"/>
          <w:szCs w:val="24"/>
          <w:lang w:eastAsia="zh-CN"/>
        </w:rPr>
        <w:t xml:space="preserve"> </w:t>
      </w:r>
    </w:p>
    <w:p w14:paraId="1BA15954" w14:textId="548CA032" w:rsidR="00DE29BA" w:rsidRPr="0059105F" w:rsidRDefault="00DF004A" w:rsidP="00452290">
      <w:pPr>
        <w:spacing w:after="240"/>
        <w:rPr>
          <w:rFonts w:ascii="KaiTi" w:eastAsia="KaiTi" w:hAnsi="KaiTi"/>
          <w:iCs/>
          <w:sz w:val="24"/>
          <w:szCs w:val="24"/>
          <w:lang w:eastAsia="zh-CN"/>
        </w:rPr>
      </w:pPr>
      <w:r w:rsidRPr="0059105F">
        <w:rPr>
          <w:rFonts w:ascii="KaiTi" w:eastAsia="KaiTi" w:hAnsi="KaiTi" w:hint="eastAsia"/>
          <w:iCs/>
          <w:sz w:val="24"/>
          <w:szCs w:val="24"/>
          <w:lang w:eastAsia="zh-CN"/>
        </w:rPr>
        <w:t>第七十九次会议</w:t>
      </w:r>
    </w:p>
    <w:p w14:paraId="6F791B74" w14:textId="60C6FA8C" w:rsidR="00DE29BA" w:rsidRPr="00452290" w:rsidRDefault="00DF004A" w:rsidP="00BE529F">
      <w:pPr>
        <w:pStyle w:val="Heading1"/>
        <w:rPr>
          <w:sz w:val="24"/>
          <w:szCs w:val="24"/>
          <w:lang w:eastAsia="zh-CN"/>
        </w:rPr>
      </w:pPr>
      <w:r>
        <w:rPr>
          <w:rFonts w:hint="eastAsia"/>
          <w:sz w:val="24"/>
          <w:szCs w:val="24"/>
          <w:lang w:eastAsia="zh-CN"/>
        </w:rPr>
        <w:t>在其第七十九次会议上，执行委员会核准了</w:t>
      </w:r>
      <w:r w:rsidR="00BE529F">
        <w:rPr>
          <w:rFonts w:hint="eastAsia"/>
          <w:sz w:val="24"/>
          <w:szCs w:val="24"/>
          <w:lang w:eastAsia="zh-CN"/>
        </w:rPr>
        <w:t>中国政府和执行委员会关于执行氟氯烃淘汰管理计划第二阶段的协定，并规定开发计划署、工发组织和世界银行</w:t>
      </w:r>
      <w:r w:rsidR="00BE529F">
        <w:rPr>
          <w:rFonts w:hint="eastAsia"/>
          <w:sz w:val="24"/>
          <w:szCs w:val="24"/>
          <w:lang w:eastAsia="zh-CN"/>
        </w:rPr>
        <w:t>6</w:t>
      </w:r>
      <w:r w:rsidR="00BE529F">
        <w:rPr>
          <w:sz w:val="24"/>
          <w:szCs w:val="24"/>
          <w:lang w:eastAsia="zh-CN"/>
        </w:rPr>
        <w:t>.5%</w:t>
      </w:r>
      <w:r w:rsidR="00BE529F">
        <w:rPr>
          <w:rFonts w:hint="eastAsia"/>
          <w:sz w:val="24"/>
          <w:szCs w:val="24"/>
          <w:lang w:eastAsia="zh-CN"/>
        </w:rPr>
        <w:t>的机构支助费用，但有一项谅解，即可以在第八十一次会议上审议机构支助费用，同时</w:t>
      </w:r>
      <w:r w:rsidR="00FA5BB8">
        <w:rPr>
          <w:rFonts w:hint="eastAsia"/>
          <w:sz w:val="24"/>
          <w:szCs w:val="24"/>
          <w:lang w:eastAsia="zh-CN"/>
        </w:rPr>
        <w:t>，维持</w:t>
      </w:r>
      <w:r w:rsidR="00BE529F">
        <w:rPr>
          <w:rFonts w:hint="eastAsia"/>
          <w:sz w:val="24"/>
          <w:szCs w:val="24"/>
          <w:lang w:eastAsia="zh-CN"/>
        </w:rPr>
        <w:t>当前行政费用机制下各双边机构和环境规划署机构支助费用的金额。</w:t>
      </w:r>
    </w:p>
    <w:p w14:paraId="141F32B2" w14:textId="401BA092" w:rsidR="00DE29BA" w:rsidRPr="0059105F" w:rsidRDefault="00BE529F" w:rsidP="00B37610">
      <w:pPr>
        <w:spacing w:after="240"/>
        <w:rPr>
          <w:rFonts w:ascii="KaiTi" w:eastAsia="KaiTi" w:hAnsi="KaiTi"/>
          <w:iCs/>
          <w:sz w:val="24"/>
          <w:szCs w:val="24"/>
          <w:lang w:eastAsia="zh-CN"/>
        </w:rPr>
      </w:pPr>
      <w:r w:rsidRPr="0059105F">
        <w:rPr>
          <w:rFonts w:ascii="KaiTi" w:eastAsia="KaiTi" w:hAnsi="KaiTi" w:hint="eastAsia"/>
          <w:iCs/>
          <w:sz w:val="24"/>
          <w:szCs w:val="24"/>
          <w:lang w:eastAsia="zh-CN"/>
        </w:rPr>
        <w:t>第八十二次会议</w:t>
      </w:r>
    </w:p>
    <w:p w14:paraId="735E94DE" w14:textId="64CFD189" w:rsidR="00DE29BA" w:rsidRPr="00C7378B" w:rsidRDefault="00BE529F" w:rsidP="00FF559B">
      <w:pPr>
        <w:pStyle w:val="Heading1"/>
        <w:widowControl w:val="0"/>
        <w:rPr>
          <w:sz w:val="24"/>
          <w:szCs w:val="24"/>
          <w:lang w:eastAsia="zh-CN"/>
        </w:rPr>
      </w:pPr>
      <w:r w:rsidRPr="00C7378B">
        <w:rPr>
          <w:rFonts w:hint="eastAsia"/>
          <w:sz w:val="24"/>
          <w:szCs w:val="24"/>
          <w:lang w:eastAsia="zh-CN"/>
        </w:rPr>
        <w:t>在其第八十二次会议上，开发计划署、环境规划署、工发组织、世界银行以及德国</w:t>
      </w:r>
      <w:r w:rsidRPr="00C7378B">
        <w:rPr>
          <w:rFonts w:hint="eastAsia"/>
          <w:sz w:val="24"/>
          <w:szCs w:val="24"/>
          <w:lang w:eastAsia="zh-CN"/>
        </w:rPr>
        <w:lastRenderedPageBreak/>
        <w:t>和日本政府代表中国政府提交了氟氯烃淘汰管理计划第二阶段的以下各次付款申请，供资金额为</w:t>
      </w:r>
      <w:r w:rsidR="00DE29BA" w:rsidRPr="00C7378B">
        <w:rPr>
          <w:sz w:val="24"/>
          <w:szCs w:val="24"/>
          <w:lang w:eastAsia="zh-CN"/>
        </w:rPr>
        <w:t>29,199,492</w:t>
      </w:r>
      <w:r w:rsidRPr="00C7378B">
        <w:rPr>
          <w:rFonts w:hint="eastAsia"/>
          <w:sz w:val="24"/>
          <w:szCs w:val="24"/>
          <w:lang w:eastAsia="zh-CN"/>
        </w:rPr>
        <w:t>美元：</w:t>
      </w:r>
      <w:r w:rsidR="00DE29BA" w:rsidRPr="00452290">
        <w:rPr>
          <w:rStyle w:val="FootnoteReference"/>
          <w:sz w:val="24"/>
          <w:szCs w:val="24"/>
        </w:rPr>
        <w:footnoteReference w:id="36"/>
      </w:r>
      <w:r w:rsidR="00DE29BA" w:rsidRPr="00C7378B">
        <w:rPr>
          <w:sz w:val="24"/>
          <w:szCs w:val="24"/>
          <w:lang w:eastAsia="zh-CN"/>
        </w:rPr>
        <w:t xml:space="preserve"> </w:t>
      </w:r>
      <w:r w:rsidRPr="00C7378B">
        <w:rPr>
          <w:rFonts w:hint="eastAsia"/>
          <w:sz w:val="24"/>
          <w:szCs w:val="24"/>
          <w:lang w:eastAsia="zh-CN"/>
        </w:rPr>
        <w:t>聚氨酯泡沫塑料行业计划第二次付款（</w:t>
      </w:r>
      <w:r w:rsidR="00DE29BA" w:rsidRPr="00C7378B">
        <w:rPr>
          <w:sz w:val="24"/>
          <w:szCs w:val="24"/>
          <w:lang w:eastAsia="zh-CN"/>
        </w:rPr>
        <w:t>10,600,000</w:t>
      </w:r>
      <w:r w:rsidRPr="00C7378B">
        <w:rPr>
          <w:rFonts w:hint="eastAsia"/>
          <w:sz w:val="24"/>
          <w:szCs w:val="24"/>
          <w:lang w:eastAsia="zh-CN"/>
        </w:rPr>
        <w:t>美元）和</w:t>
      </w:r>
      <w:r w:rsidRPr="00C7378B">
        <w:rPr>
          <w:sz w:val="24"/>
          <w:szCs w:val="24"/>
          <w:lang w:eastAsia="zh-CN"/>
        </w:rPr>
        <w:t>挤塑聚苯乙烯泡沫塑料</w:t>
      </w:r>
      <w:r w:rsidRPr="00C7378B">
        <w:rPr>
          <w:rFonts w:hint="eastAsia"/>
          <w:sz w:val="24"/>
          <w:szCs w:val="24"/>
          <w:lang w:eastAsia="zh-CN"/>
        </w:rPr>
        <w:t>第三次付款（</w:t>
      </w:r>
      <w:r w:rsidR="00DE29BA" w:rsidRPr="00C7378B">
        <w:rPr>
          <w:sz w:val="24"/>
          <w:szCs w:val="24"/>
          <w:lang w:eastAsia="zh-CN"/>
        </w:rPr>
        <w:t>8,000,000</w:t>
      </w:r>
      <w:r w:rsidRPr="00C7378B">
        <w:rPr>
          <w:rFonts w:hint="eastAsia"/>
          <w:sz w:val="24"/>
          <w:szCs w:val="24"/>
          <w:lang w:eastAsia="zh-CN"/>
        </w:rPr>
        <w:t>美元）、工业和商用制冷和空调（</w:t>
      </w:r>
      <w:r w:rsidR="00DE29BA" w:rsidRPr="00C7378B">
        <w:rPr>
          <w:sz w:val="24"/>
          <w:szCs w:val="24"/>
          <w:lang w:eastAsia="zh-CN"/>
        </w:rPr>
        <w:t>12,000,000</w:t>
      </w:r>
      <w:r w:rsidRPr="00C7378B">
        <w:rPr>
          <w:rFonts w:hint="eastAsia"/>
          <w:sz w:val="24"/>
          <w:szCs w:val="24"/>
          <w:lang w:eastAsia="zh-CN"/>
        </w:rPr>
        <w:t>美元）和溶剂（</w:t>
      </w:r>
      <w:r w:rsidR="00DE29BA" w:rsidRPr="00C7378B">
        <w:rPr>
          <w:sz w:val="24"/>
          <w:szCs w:val="24"/>
          <w:lang w:eastAsia="zh-CN"/>
        </w:rPr>
        <w:t>5,549,492</w:t>
      </w:r>
      <w:r w:rsidRPr="00C7378B">
        <w:rPr>
          <w:rFonts w:hint="eastAsia"/>
          <w:sz w:val="24"/>
          <w:szCs w:val="24"/>
          <w:lang w:eastAsia="zh-CN"/>
        </w:rPr>
        <w:t>美元）行业计划，以及制冷和空调</w:t>
      </w:r>
      <w:r w:rsidR="00C7378B" w:rsidRPr="00C7378B">
        <w:rPr>
          <w:rFonts w:hint="eastAsia"/>
          <w:sz w:val="24"/>
          <w:szCs w:val="24"/>
          <w:lang w:eastAsia="zh-CN"/>
        </w:rPr>
        <w:t>维修行业和扶持方案（</w:t>
      </w:r>
      <w:r w:rsidR="00DE29BA" w:rsidRPr="00C7378B">
        <w:rPr>
          <w:sz w:val="24"/>
          <w:szCs w:val="24"/>
          <w:lang w:eastAsia="zh-CN"/>
        </w:rPr>
        <w:t>3,850,000</w:t>
      </w:r>
      <w:r w:rsidR="00C7378B" w:rsidRPr="00C7378B">
        <w:rPr>
          <w:rFonts w:hint="eastAsia"/>
          <w:sz w:val="24"/>
          <w:szCs w:val="24"/>
          <w:lang w:eastAsia="zh-CN"/>
        </w:rPr>
        <w:t>美元）。提交的文件还包括对</w:t>
      </w:r>
      <w:r w:rsidR="00C7378B" w:rsidRPr="00C7378B">
        <w:rPr>
          <w:rFonts w:hint="eastAsia"/>
          <w:sz w:val="24"/>
          <w:szCs w:val="24"/>
          <w:lang w:eastAsia="zh-CN"/>
        </w:rPr>
        <w:t>2</w:t>
      </w:r>
      <w:r w:rsidR="00C7378B" w:rsidRPr="00C7378B">
        <w:rPr>
          <w:sz w:val="24"/>
          <w:szCs w:val="24"/>
          <w:lang w:eastAsia="zh-CN"/>
        </w:rPr>
        <w:t>017</w:t>
      </w:r>
      <w:r w:rsidR="00C7378B" w:rsidRPr="00C7378B">
        <w:rPr>
          <w:rFonts w:hint="eastAsia"/>
          <w:sz w:val="24"/>
          <w:szCs w:val="24"/>
          <w:lang w:eastAsia="zh-CN"/>
        </w:rPr>
        <w:t>年氟氯烃生产和消费情况的一项独立核查（由世界银行提交）；涉及迄今所开展活动的年度执行情况报告，以及将于</w:t>
      </w:r>
      <w:r w:rsidR="00DE29BA" w:rsidRPr="00C7378B">
        <w:rPr>
          <w:sz w:val="24"/>
          <w:szCs w:val="24"/>
          <w:lang w:eastAsia="zh-CN"/>
        </w:rPr>
        <w:t>2018</w:t>
      </w:r>
      <w:r w:rsidR="00DE29BA" w:rsidRPr="00C7378B">
        <w:rPr>
          <w:sz w:val="24"/>
          <w:szCs w:val="24"/>
          <w:lang w:eastAsia="zh-CN"/>
        </w:rPr>
        <w:noBreakHyphen/>
        <w:t>2019</w:t>
      </w:r>
      <w:r w:rsidR="00C7378B" w:rsidRPr="00C7378B">
        <w:rPr>
          <w:rFonts w:hint="eastAsia"/>
          <w:sz w:val="24"/>
          <w:szCs w:val="24"/>
          <w:lang w:eastAsia="zh-CN"/>
        </w:rPr>
        <w:t>年实施的活动的年度执行计划。</w:t>
      </w:r>
    </w:p>
    <w:p w14:paraId="5F39A1FA" w14:textId="13A64F70" w:rsidR="00C7378B" w:rsidRDefault="00C7378B" w:rsidP="00452290">
      <w:pPr>
        <w:pStyle w:val="Heading1"/>
        <w:rPr>
          <w:sz w:val="24"/>
          <w:szCs w:val="24"/>
          <w:lang w:eastAsia="zh-CN"/>
        </w:rPr>
      </w:pPr>
      <w:r>
        <w:rPr>
          <w:rFonts w:hint="eastAsia"/>
          <w:sz w:val="24"/>
          <w:szCs w:val="24"/>
          <w:lang w:eastAsia="zh-CN"/>
        </w:rPr>
        <w:t>在审查了与</w:t>
      </w:r>
      <w:r w:rsidRPr="00C7378B">
        <w:rPr>
          <w:sz w:val="24"/>
          <w:szCs w:val="24"/>
          <w:lang w:eastAsia="zh-CN"/>
        </w:rPr>
        <w:t>挤塑聚苯乙烯泡沫塑料</w:t>
      </w:r>
      <w:r>
        <w:rPr>
          <w:rFonts w:hint="eastAsia"/>
          <w:sz w:val="24"/>
          <w:szCs w:val="24"/>
          <w:lang w:eastAsia="zh-CN"/>
        </w:rPr>
        <w:t>、工业和商用制冷和空调、溶剂和制冷维修行业计划第三次付款申请相关的文件后，秘书处认为，所有付款申请均值得提交第八十二次会议审议。但是，聚氨酯泡沫塑料行业计划的第二次付款并非这种情况，因为在提交文件时，第一次付款的资金并没有发放。</w:t>
      </w:r>
    </w:p>
    <w:p w14:paraId="3D7AC039" w14:textId="1B8F0BA3" w:rsidR="00E738A1" w:rsidRDefault="00DE29BA" w:rsidP="00E738A1">
      <w:pPr>
        <w:pStyle w:val="Heading1"/>
        <w:rPr>
          <w:sz w:val="24"/>
          <w:szCs w:val="24"/>
          <w:lang w:eastAsia="zh-CN"/>
        </w:rPr>
      </w:pPr>
      <w:r w:rsidRPr="00C7378B">
        <w:rPr>
          <w:sz w:val="24"/>
          <w:szCs w:val="24"/>
          <w:lang w:eastAsia="zh-CN"/>
        </w:rPr>
        <w:t xml:space="preserve"> </w:t>
      </w:r>
      <w:r w:rsidR="00C7378B">
        <w:rPr>
          <w:rFonts w:hint="eastAsia"/>
          <w:sz w:val="24"/>
          <w:szCs w:val="24"/>
          <w:lang w:eastAsia="zh-CN"/>
        </w:rPr>
        <w:t>在讨论付款申请时，执行委员会几名成员</w:t>
      </w:r>
      <w:r w:rsidR="00E738A1">
        <w:rPr>
          <w:rFonts w:hint="eastAsia"/>
          <w:sz w:val="24"/>
          <w:szCs w:val="24"/>
          <w:lang w:eastAsia="zh-CN"/>
        </w:rPr>
        <w:t>对</w:t>
      </w:r>
      <w:r w:rsidR="00FA5BB8">
        <w:rPr>
          <w:rFonts w:hint="eastAsia"/>
          <w:sz w:val="24"/>
          <w:szCs w:val="24"/>
          <w:lang w:eastAsia="zh-CN"/>
        </w:rPr>
        <w:t>该次会议在</w:t>
      </w:r>
      <w:r w:rsidR="00E738A1">
        <w:rPr>
          <w:rFonts w:hint="eastAsia"/>
          <w:sz w:val="24"/>
          <w:szCs w:val="24"/>
          <w:lang w:eastAsia="zh-CN"/>
        </w:rPr>
        <w:t>所报告东亚发生未经解释的</w:t>
      </w:r>
      <w:r w:rsidRPr="00E738A1">
        <w:rPr>
          <w:sz w:val="24"/>
          <w:szCs w:val="24"/>
          <w:lang w:eastAsia="zh-CN"/>
        </w:rPr>
        <w:t>CFC</w:t>
      </w:r>
      <w:r w:rsidRPr="00E738A1">
        <w:rPr>
          <w:sz w:val="24"/>
          <w:szCs w:val="24"/>
          <w:lang w:eastAsia="zh-CN"/>
        </w:rPr>
        <w:noBreakHyphen/>
        <w:t>11</w:t>
      </w:r>
      <w:r w:rsidR="00E738A1" w:rsidRPr="00E738A1">
        <w:rPr>
          <w:rFonts w:hint="eastAsia"/>
          <w:sz w:val="24"/>
          <w:szCs w:val="24"/>
          <w:lang w:eastAsia="zh-CN"/>
        </w:rPr>
        <w:t>排放情况下核准更多供资表示</w:t>
      </w:r>
      <w:r w:rsidR="00E738A1">
        <w:rPr>
          <w:rFonts w:hint="eastAsia"/>
          <w:sz w:val="24"/>
          <w:szCs w:val="24"/>
          <w:lang w:eastAsia="zh-CN"/>
        </w:rPr>
        <w:t>严重</w:t>
      </w:r>
      <w:r w:rsidR="00E738A1" w:rsidRPr="00E738A1">
        <w:rPr>
          <w:rFonts w:hint="eastAsia"/>
          <w:sz w:val="24"/>
          <w:szCs w:val="24"/>
          <w:lang w:eastAsia="zh-CN"/>
        </w:rPr>
        <w:t>关切。</w:t>
      </w:r>
      <w:r w:rsidR="00C7378B" w:rsidRPr="00E738A1">
        <w:rPr>
          <w:rFonts w:hint="eastAsia"/>
          <w:sz w:val="24"/>
          <w:szCs w:val="24"/>
          <w:lang w:eastAsia="zh-CN"/>
        </w:rPr>
        <w:t>依照第</w:t>
      </w:r>
      <w:r w:rsidRPr="00E738A1">
        <w:rPr>
          <w:sz w:val="24"/>
          <w:szCs w:val="24"/>
          <w:lang w:eastAsia="zh-CN"/>
        </w:rPr>
        <w:t>XXX/3</w:t>
      </w:r>
      <w:r w:rsidR="00C7378B" w:rsidRPr="00E738A1">
        <w:rPr>
          <w:rFonts w:hint="eastAsia"/>
          <w:sz w:val="24"/>
          <w:szCs w:val="24"/>
          <w:lang w:eastAsia="zh-CN"/>
        </w:rPr>
        <w:t>号决定，</w:t>
      </w:r>
      <w:r w:rsidRPr="00452290">
        <w:rPr>
          <w:rStyle w:val="FootnoteReference"/>
          <w:sz w:val="24"/>
          <w:szCs w:val="24"/>
        </w:rPr>
        <w:footnoteReference w:id="37"/>
      </w:r>
      <w:r w:rsidRPr="00E738A1">
        <w:rPr>
          <w:sz w:val="24"/>
          <w:szCs w:val="24"/>
          <w:lang w:eastAsia="zh-CN"/>
        </w:rPr>
        <w:t xml:space="preserve"> </w:t>
      </w:r>
      <w:r w:rsidR="00E738A1" w:rsidRPr="00E738A1">
        <w:rPr>
          <w:rFonts w:hint="eastAsia"/>
          <w:sz w:val="24"/>
          <w:szCs w:val="24"/>
          <w:lang w:eastAsia="zh-CN"/>
        </w:rPr>
        <w:t>已要求就</w:t>
      </w:r>
      <w:r w:rsidRPr="00E738A1">
        <w:rPr>
          <w:sz w:val="24"/>
          <w:szCs w:val="24"/>
          <w:lang w:eastAsia="zh-CN"/>
        </w:rPr>
        <w:t>CFC</w:t>
      </w:r>
      <w:r w:rsidRPr="00E738A1">
        <w:rPr>
          <w:sz w:val="24"/>
          <w:szCs w:val="24"/>
          <w:lang w:eastAsia="zh-CN"/>
        </w:rPr>
        <w:noBreakHyphen/>
        <w:t>11</w:t>
      </w:r>
      <w:r w:rsidR="00E738A1" w:rsidRPr="00E738A1">
        <w:rPr>
          <w:rFonts w:hint="eastAsia"/>
          <w:sz w:val="24"/>
          <w:szCs w:val="24"/>
          <w:lang w:eastAsia="zh-CN"/>
        </w:rPr>
        <w:t>排放原因提供更多的信息，会议认为，供资申请应推迟至</w:t>
      </w:r>
      <w:r w:rsidR="00FA5BB8">
        <w:rPr>
          <w:rFonts w:hint="eastAsia"/>
          <w:sz w:val="24"/>
          <w:szCs w:val="24"/>
          <w:lang w:eastAsia="zh-CN"/>
        </w:rPr>
        <w:t>能够</w:t>
      </w:r>
      <w:r w:rsidR="00E738A1" w:rsidRPr="00E738A1">
        <w:rPr>
          <w:rFonts w:hint="eastAsia"/>
          <w:sz w:val="24"/>
          <w:szCs w:val="24"/>
          <w:lang w:eastAsia="zh-CN"/>
        </w:rPr>
        <w:t>提供更多信息的嗣后一次会议。当时，中国仍持有</w:t>
      </w:r>
      <w:r w:rsidR="00E738A1" w:rsidRPr="00E738A1">
        <w:rPr>
          <w:rFonts w:hint="eastAsia"/>
          <w:sz w:val="24"/>
          <w:szCs w:val="24"/>
          <w:lang w:eastAsia="zh-CN"/>
        </w:rPr>
        <w:t>1</w:t>
      </w:r>
      <w:r w:rsidR="00E738A1" w:rsidRPr="00E738A1">
        <w:rPr>
          <w:rFonts w:hint="eastAsia"/>
          <w:sz w:val="24"/>
          <w:szCs w:val="24"/>
          <w:lang w:eastAsia="zh-CN"/>
        </w:rPr>
        <w:t>亿美元尚未发放到受益企业的手中；推迟供资申请将不会产生大的影响</w:t>
      </w:r>
      <w:r w:rsidR="00E738A1">
        <w:rPr>
          <w:rFonts w:hint="eastAsia"/>
          <w:sz w:val="24"/>
          <w:szCs w:val="24"/>
          <w:lang w:eastAsia="zh-CN"/>
        </w:rPr>
        <w:t>。必须向国际社会展示，多边基金对于</w:t>
      </w:r>
      <w:r w:rsidRPr="00E738A1">
        <w:rPr>
          <w:sz w:val="24"/>
          <w:szCs w:val="24"/>
          <w:lang w:eastAsia="zh-CN"/>
        </w:rPr>
        <w:t>CFC-11</w:t>
      </w:r>
      <w:r w:rsidR="00E738A1">
        <w:rPr>
          <w:rFonts w:hint="eastAsia"/>
          <w:sz w:val="24"/>
          <w:szCs w:val="24"/>
          <w:lang w:eastAsia="zh-CN"/>
        </w:rPr>
        <w:t>非法排放一事的态度是严肃的，但推迟供资的任何决定都不应妨碍中国要采取的进一步行动。</w:t>
      </w:r>
    </w:p>
    <w:p w14:paraId="565EA313" w14:textId="595A35AC" w:rsidR="005C0760" w:rsidRDefault="00DE29BA" w:rsidP="005C0760">
      <w:pPr>
        <w:pStyle w:val="Heading1"/>
        <w:rPr>
          <w:sz w:val="24"/>
          <w:szCs w:val="24"/>
          <w:lang w:eastAsia="zh-CN"/>
        </w:rPr>
      </w:pPr>
      <w:r w:rsidRPr="00E738A1">
        <w:rPr>
          <w:sz w:val="24"/>
          <w:szCs w:val="24"/>
          <w:lang w:eastAsia="zh-CN"/>
        </w:rPr>
        <w:t xml:space="preserve"> </w:t>
      </w:r>
      <w:r w:rsidR="00E738A1">
        <w:rPr>
          <w:rFonts w:hint="eastAsia"/>
          <w:sz w:val="24"/>
          <w:szCs w:val="24"/>
          <w:lang w:eastAsia="zh-CN"/>
        </w:rPr>
        <w:t>其他成员表示，</w:t>
      </w:r>
      <w:r w:rsidR="00B87FFA">
        <w:rPr>
          <w:rFonts w:hint="eastAsia"/>
          <w:sz w:val="24"/>
          <w:szCs w:val="24"/>
          <w:lang w:eastAsia="zh-CN"/>
        </w:rPr>
        <w:t>需要审慎地</w:t>
      </w:r>
      <w:r w:rsidR="00FA5BB8">
        <w:rPr>
          <w:rFonts w:hint="eastAsia"/>
          <w:sz w:val="24"/>
          <w:szCs w:val="24"/>
          <w:lang w:eastAsia="zh-CN"/>
        </w:rPr>
        <w:t>予以处理</w:t>
      </w:r>
      <w:r w:rsidR="00B87FFA">
        <w:rPr>
          <w:rFonts w:hint="eastAsia"/>
          <w:sz w:val="24"/>
          <w:szCs w:val="24"/>
          <w:lang w:eastAsia="zh-CN"/>
        </w:rPr>
        <w:t>，任何推迟所申请资金方法的决定都不应危及中国</w:t>
      </w:r>
      <w:r w:rsidR="00B87FFA">
        <w:rPr>
          <w:rFonts w:hint="eastAsia"/>
          <w:sz w:val="24"/>
          <w:szCs w:val="24"/>
          <w:lang w:eastAsia="zh-CN"/>
        </w:rPr>
        <w:t>2</w:t>
      </w:r>
      <w:r w:rsidR="00B87FFA">
        <w:rPr>
          <w:sz w:val="24"/>
          <w:szCs w:val="24"/>
          <w:lang w:eastAsia="zh-CN"/>
        </w:rPr>
        <w:t>020</w:t>
      </w:r>
      <w:r w:rsidR="00B87FFA">
        <w:rPr>
          <w:rFonts w:hint="eastAsia"/>
          <w:sz w:val="24"/>
          <w:szCs w:val="24"/>
          <w:lang w:eastAsia="zh-CN"/>
        </w:rPr>
        <w:t>年的削减目标。有成员请执行委员会说明</w:t>
      </w:r>
      <w:r w:rsidR="005C0760">
        <w:rPr>
          <w:rFonts w:hint="eastAsia"/>
          <w:sz w:val="24"/>
          <w:szCs w:val="24"/>
          <w:lang w:eastAsia="zh-CN"/>
        </w:rPr>
        <w:t>：</w:t>
      </w:r>
      <w:r w:rsidR="00B87FFA">
        <w:rPr>
          <w:rFonts w:hint="eastAsia"/>
          <w:sz w:val="24"/>
          <w:szCs w:val="24"/>
          <w:lang w:eastAsia="zh-CN"/>
        </w:rPr>
        <w:t>是否所有资金均已交到中国政府手中，</w:t>
      </w:r>
      <w:r w:rsidR="005C0760">
        <w:rPr>
          <w:rFonts w:hint="eastAsia"/>
          <w:sz w:val="24"/>
          <w:szCs w:val="24"/>
          <w:lang w:eastAsia="zh-CN"/>
        </w:rPr>
        <w:t>是否其中有若干资金仍在执行机构手中，如果目前的供资申请被推迟，会对执行机构有何影响。当前对于</w:t>
      </w:r>
      <w:r w:rsidRPr="00E738A1">
        <w:rPr>
          <w:sz w:val="24"/>
          <w:szCs w:val="24"/>
          <w:lang w:eastAsia="zh-CN"/>
        </w:rPr>
        <w:t>CFC-11</w:t>
      </w:r>
      <w:r w:rsidR="005C0760">
        <w:rPr>
          <w:rFonts w:hint="eastAsia"/>
          <w:sz w:val="24"/>
          <w:szCs w:val="24"/>
          <w:lang w:eastAsia="zh-CN"/>
        </w:rPr>
        <w:t>排放原因的调查意味着，执行委员会在得出结论时需要审慎处理。要收集到所有相关信息，可能需要几年，在需要何种信息问题上必须明确，需要为收集这些信息规定时限。</w:t>
      </w:r>
    </w:p>
    <w:p w14:paraId="1BD0896B" w14:textId="0013447F" w:rsidR="00DE29BA" w:rsidRPr="00452290" w:rsidRDefault="005C0760" w:rsidP="00452290">
      <w:pPr>
        <w:pStyle w:val="Heading1"/>
        <w:rPr>
          <w:sz w:val="24"/>
          <w:szCs w:val="24"/>
          <w:lang w:eastAsia="zh-CN"/>
        </w:rPr>
      </w:pPr>
      <w:r>
        <w:rPr>
          <w:rFonts w:hint="eastAsia"/>
          <w:sz w:val="24"/>
          <w:szCs w:val="24"/>
          <w:lang w:eastAsia="zh-CN"/>
        </w:rPr>
        <w:t>继联系小组就这一问题进行审议后，执行委员会决定（第</w:t>
      </w:r>
      <w:r w:rsidR="00DE29BA" w:rsidRPr="00452290">
        <w:rPr>
          <w:sz w:val="24"/>
          <w:szCs w:val="24"/>
          <w:lang w:eastAsia="zh-CN"/>
        </w:rPr>
        <w:t>82/71</w:t>
      </w:r>
      <w:r>
        <w:rPr>
          <w:rFonts w:hint="eastAsia"/>
          <w:sz w:val="24"/>
          <w:szCs w:val="24"/>
          <w:lang w:eastAsia="zh-CN"/>
        </w:rPr>
        <w:t>号决定）：</w:t>
      </w:r>
    </w:p>
    <w:p w14:paraId="2A349A99" w14:textId="5B9B6A1D" w:rsidR="00DE29BA" w:rsidRPr="00452290" w:rsidRDefault="005C0760" w:rsidP="00452290">
      <w:pPr>
        <w:pStyle w:val="Heading2"/>
        <w:rPr>
          <w:sz w:val="24"/>
          <w:szCs w:val="24"/>
          <w:lang w:eastAsia="zh-CN"/>
        </w:rPr>
      </w:pPr>
      <w:r>
        <w:rPr>
          <w:rFonts w:hint="eastAsia"/>
          <w:sz w:val="24"/>
          <w:szCs w:val="24"/>
          <w:lang w:eastAsia="zh-CN"/>
        </w:rPr>
        <w:t>请中国政府通过相关执行机构向第八十三次会议提交：</w:t>
      </w:r>
    </w:p>
    <w:p w14:paraId="6E76E14E" w14:textId="1D6059B9" w:rsidR="00F6078F" w:rsidRDefault="000559FC" w:rsidP="00002190">
      <w:pPr>
        <w:pStyle w:val="Heading3"/>
        <w:numPr>
          <w:ilvl w:val="1"/>
          <w:numId w:val="5"/>
        </w:numPr>
        <w:tabs>
          <w:tab w:val="left" w:pos="2160"/>
        </w:tabs>
        <w:ind w:left="2160"/>
        <w:rPr>
          <w:sz w:val="24"/>
          <w:szCs w:val="24"/>
          <w:lang w:eastAsia="zh-CN"/>
        </w:rPr>
      </w:pPr>
      <w:r w:rsidRPr="000559FC">
        <w:rPr>
          <w:rFonts w:hint="eastAsia"/>
          <w:sz w:val="24"/>
          <w:szCs w:val="24"/>
          <w:lang w:eastAsia="zh-CN"/>
        </w:rPr>
        <w:t>根据其与执行委员会关于该国氟氯烃淘汰管理计划和氟氯烃生产淘汰管理计划的协定，对</w:t>
      </w:r>
      <w:r w:rsidR="003A2162">
        <w:rPr>
          <w:rFonts w:hint="eastAsia"/>
          <w:sz w:val="24"/>
          <w:szCs w:val="24"/>
          <w:lang w:eastAsia="zh-CN"/>
        </w:rPr>
        <w:t>现行</w:t>
      </w:r>
      <w:r w:rsidRPr="000559FC">
        <w:rPr>
          <w:rFonts w:hint="eastAsia"/>
          <w:sz w:val="24"/>
          <w:szCs w:val="24"/>
          <w:lang w:eastAsia="zh-CN"/>
        </w:rPr>
        <w:t>监测、报告、核查和执法系统进行一次审查，其中包括关于国家和地方层面的组织结构和能力的信息，说明是如何确保消费和生产行业淘汰氟氯烃的长期可持续性的，并说明</w:t>
      </w:r>
      <w:r w:rsidR="00140F84">
        <w:rPr>
          <w:rFonts w:hint="eastAsia"/>
          <w:sz w:val="24"/>
          <w:szCs w:val="24"/>
          <w:lang w:eastAsia="zh-CN"/>
        </w:rPr>
        <w:t>为</w:t>
      </w:r>
      <w:r w:rsidRPr="000559FC">
        <w:rPr>
          <w:rFonts w:hint="eastAsia"/>
          <w:sz w:val="24"/>
          <w:szCs w:val="24"/>
          <w:lang w:eastAsia="zh-CN"/>
        </w:rPr>
        <w:t>解决这些物质的任何非法贸易</w:t>
      </w:r>
      <w:r w:rsidR="00140F84">
        <w:rPr>
          <w:rFonts w:hint="eastAsia"/>
          <w:sz w:val="24"/>
          <w:szCs w:val="24"/>
          <w:lang w:eastAsia="zh-CN"/>
        </w:rPr>
        <w:t>所做</w:t>
      </w:r>
      <w:r w:rsidRPr="000559FC">
        <w:rPr>
          <w:rFonts w:hint="eastAsia"/>
          <w:sz w:val="24"/>
          <w:szCs w:val="24"/>
          <w:lang w:eastAsia="zh-CN"/>
        </w:rPr>
        <w:t>的努力；</w:t>
      </w:r>
    </w:p>
    <w:p w14:paraId="25A535E8" w14:textId="61AE6E36" w:rsidR="00DE29BA" w:rsidRPr="000559FC" w:rsidRDefault="000559FC" w:rsidP="00002190">
      <w:pPr>
        <w:pStyle w:val="Heading3"/>
        <w:numPr>
          <w:ilvl w:val="1"/>
          <w:numId w:val="5"/>
        </w:numPr>
        <w:tabs>
          <w:tab w:val="left" w:pos="2160"/>
        </w:tabs>
        <w:ind w:left="2160"/>
        <w:rPr>
          <w:sz w:val="24"/>
          <w:szCs w:val="24"/>
          <w:lang w:eastAsia="zh-CN"/>
        </w:rPr>
      </w:pPr>
      <w:r w:rsidRPr="000559FC">
        <w:rPr>
          <w:rFonts w:hint="eastAsia"/>
          <w:sz w:val="24"/>
          <w:szCs w:val="24"/>
          <w:lang w:eastAsia="zh-CN"/>
        </w:rPr>
        <w:t>一份关于采取行动</w:t>
      </w:r>
      <w:r>
        <w:rPr>
          <w:rFonts w:hint="eastAsia"/>
          <w:sz w:val="24"/>
          <w:szCs w:val="24"/>
          <w:lang w:eastAsia="zh-CN"/>
        </w:rPr>
        <w:t>加强</w:t>
      </w:r>
      <w:r w:rsidRPr="000559FC">
        <w:rPr>
          <w:rFonts w:hint="eastAsia"/>
          <w:sz w:val="24"/>
          <w:szCs w:val="24"/>
          <w:lang w:eastAsia="zh-CN"/>
        </w:rPr>
        <w:t>消耗臭氧层物质立法</w:t>
      </w:r>
      <w:r>
        <w:rPr>
          <w:rFonts w:hint="eastAsia"/>
          <w:sz w:val="24"/>
          <w:szCs w:val="24"/>
          <w:lang w:eastAsia="zh-CN"/>
        </w:rPr>
        <w:t>及其</w:t>
      </w:r>
      <w:r w:rsidRPr="000559FC">
        <w:rPr>
          <w:rFonts w:hint="eastAsia"/>
          <w:sz w:val="24"/>
          <w:szCs w:val="24"/>
          <w:lang w:eastAsia="zh-CN"/>
        </w:rPr>
        <w:t>在中国的落实情况的进度报告；以及</w:t>
      </w:r>
      <w:r w:rsidR="00DE29BA" w:rsidRPr="000559FC">
        <w:rPr>
          <w:sz w:val="24"/>
          <w:szCs w:val="24"/>
          <w:lang w:eastAsia="zh-CN"/>
        </w:rPr>
        <w:t xml:space="preserve"> </w:t>
      </w:r>
    </w:p>
    <w:p w14:paraId="4E11DEAC" w14:textId="0F900C0B" w:rsidR="00DE29BA" w:rsidRPr="00452290" w:rsidRDefault="00F6078F" w:rsidP="00452290">
      <w:pPr>
        <w:pStyle w:val="Heading2"/>
        <w:rPr>
          <w:sz w:val="24"/>
          <w:szCs w:val="24"/>
          <w:lang w:eastAsia="zh-CN"/>
        </w:rPr>
      </w:pPr>
      <w:r>
        <w:rPr>
          <w:rFonts w:hint="eastAsia"/>
          <w:sz w:val="24"/>
          <w:szCs w:val="24"/>
          <w:lang w:eastAsia="zh-CN"/>
        </w:rPr>
        <w:lastRenderedPageBreak/>
        <w:t>在第八十三次会议上审议为第二阶段的今后付款供资的申请。</w:t>
      </w:r>
      <w:r w:rsidR="00DE29BA" w:rsidRPr="00452290">
        <w:rPr>
          <w:sz w:val="24"/>
          <w:szCs w:val="24"/>
          <w:lang w:eastAsia="zh-CN"/>
        </w:rPr>
        <w:t xml:space="preserve"> </w:t>
      </w:r>
    </w:p>
    <w:p w14:paraId="1E983AB6" w14:textId="6740BFAA" w:rsidR="00DE29BA" w:rsidRPr="0059105F" w:rsidRDefault="00F6078F" w:rsidP="00452290">
      <w:pPr>
        <w:spacing w:after="240"/>
        <w:rPr>
          <w:rFonts w:ascii="KaiTi" w:eastAsia="KaiTi" w:hAnsi="KaiTi"/>
          <w:iCs/>
          <w:sz w:val="24"/>
          <w:szCs w:val="24"/>
          <w:lang w:eastAsia="zh-CN"/>
        </w:rPr>
      </w:pPr>
      <w:r w:rsidRPr="0059105F">
        <w:rPr>
          <w:rFonts w:ascii="KaiTi" w:eastAsia="KaiTi" w:hAnsi="KaiTi" w:hint="eastAsia"/>
          <w:iCs/>
          <w:sz w:val="24"/>
          <w:szCs w:val="24"/>
          <w:lang w:eastAsia="zh-CN"/>
        </w:rPr>
        <w:t>第八十三次会议</w:t>
      </w:r>
    </w:p>
    <w:p w14:paraId="28E61456" w14:textId="509713B8" w:rsidR="003A2162" w:rsidRDefault="00F6078F" w:rsidP="00DB1AB8">
      <w:pPr>
        <w:pStyle w:val="Heading1"/>
        <w:rPr>
          <w:sz w:val="24"/>
          <w:szCs w:val="24"/>
          <w:lang w:eastAsia="zh-CN"/>
        </w:rPr>
      </w:pPr>
      <w:r w:rsidRPr="003A2162">
        <w:rPr>
          <w:rFonts w:hint="eastAsia"/>
          <w:sz w:val="24"/>
          <w:szCs w:val="24"/>
          <w:lang w:eastAsia="zh-CN"/>
        </w:rPr>
        <w:t>根据第</w:t>
      </w:r>
      <w:r w:rsidR="00DE29BA" w:rsidRPr="003A2162">
        <w:rPr>
          <w:sz w:val="24"/>
          <w:szCs w:val="24"/>
          <w:lang w:eastAsia="zh-CN"/>
        </w:rPr>
        <w:t>82/71</w:t>
      </w:r>
      <w:r w:rsidRPr="003A2162">
        <w:rPr>
          <w:rFonts w:hint="eastAsia"/>
          <w:sz w:val="24"/>
          <w:szCs w:val="24"/>
          <w:lang w:eastAsia="zh-CN"/>
        </w:rPr>
        <w:t>号决定，开发计划署代表中国政府提交了关于</w:t>
      </w:r>
      <w:r w:rsidR="003A2162" w:rsidRPr="003A2162">
        <w:rPr>
          <w:rFonts w:hint="eastAsia"/>
          <w:sz w:val="24"/>
          <w:szCs w:val="24"/>
          <w:lang w:eastAsia="zh-CN"/>
        </w:rPr>
        <w:t>现行监测、报告、核查和执法制度的报告，以及关于为加强消耗臭氧层物质立法所采取行动的进度报告。</w:t>
      </w:r>
      <w:r w:rsidR="00DE29BA" w:rsidRPr="00452290">
        <w:rPr>
          <w:rStyle w:val="FootnoteReference"/>
          <w:sz w:val="24"/>
          <w:szCs w:val="24"/>
        </w:rPr>
        <w:footnoteReference w:id="38"/>
      </w:r>
      <w:r w:rsidR="00DE29BA" w:rsidRPr="003A2162">
        <w:rPr>
          <w:sz w:val="24"/>
          <w:szCs w:val="24"/>
          <w:lang w:eastAsia="zh-CN"/>
        </w:rPr>
        <w:t xml:space="preserve"> </w:t>
      </w:r>
      <w:r w:rsidR="003A2162">
        <w:rPr>
          <w:rFonts w:hint="eastAsia"/>
          <w:sz w:val="24"/>
          <w:szCs w:val="24"/>
          <w:lang w:eastAsia="zh-CN"/>
        </w:rPr>
        <w:t>此外，开发计划署、环境规划署、工发组织和世界银行以及德国和日本政府还重新提交了</w:t>
      </w:r>
      <w:r w:rsidR="003A2162" w:rsidRPr="009B2442">
        <w:rPr>
          <w:rFonts w:hint="eastAsia"/>
          <w:sz w:val="24"/>
          <w:szCs w:val="24"/>
          <w:lang w:eastAsia="zh-CN"/>
        </w:rPr>
        <w:t>挤塑聚苯乙烯泡沫塑料</w:t>
      </w:r>
      <w:r w:rsidR="003A2162">
        <w:rPr>
          <w:rFonts w:hint="eastAsia"/>
          <w:sz w:val="24"/>
          <w:szCs w:val="24"/>
          <w:lang w:eastAsia="zh-CN"/>
        </w:rPr>
        <w:t>、工业和商用制冷和空调、溶剂和维修行业计划第三次付款的申请，以及与中国氟氯烃淘汰管理计划第二阶段相关的聚氨酯泡沫塑料行业计划第二次付款的申请。</w:t>
      </w:r>
    </w:p>
    <w:p w14:paraId="35953716" w14:textId="14DCA9DC" w:rsidR="00D27468" w:rsidRDefault="003A2162" w:rsidP="00452290">
      <w:pPr>
        <w:pStyle w:val="Heading1"/>
        <w:rPr>
          <w:sz w:val="24"/>
          <w:szCs w:val="24"/>
          <w:lang w:eastAsia="zh-CN"/>
        </w:rPr>
      </w:pPr>
      <w:r>
        <w:rPr>
          <w:rFonts w:hint="eastAsia"/>
          <w:sz w:val="24"/>
          <w:szCs w:val="24"/>
          <w:lang w:eastAsia="zh-CN"/>
        </w:rPr>
        <w:t>继审查重新</w:t>
      </w:r>
      <w:r w:rsidR="00D27468">
        <w:rPr>
          <w:rFonts w:hint="eastAsia"/>
          <w:sz w:val="24"/>
          <w:szCs w:val="24"/>
          <w:lang w:eastAsia="zh-CN"/>
        </w:rPr>
        <w:t>提交的行业计划和相关文件后，秘书处认为，这些都值得提交第八十三次会议审议，但聚氨酯泡沫塑料行业计划第二次付款申请除外，该申请没有满足</w:t>
      </w:r>
      <w:r w:rsidR="00140F84">
        <w:rPr>
          <w:rFonts w:hint="eastAsia"/>
          <w:sz w:val="24"/>
          <w:szCs w:val="24"/>
          <w:lang w:eastAsia="zh-CN"/>
        </w:rPr>
        <w:t>资金</w:t>
      </w:r>
      <w:r w:rsidR="00D27468">
        <w:rPr>
          <w:rFonts w:hint="eastAsia"/>
          <w:sz w:val="24"/>
          <w:szCs w:val="24"/>
          <w:lang w:eastAsia="zh-CN"/>
        </w:rPr>
        <w:t>发放要求；因此，这一付款申请没有提交。</w:t>
      </w:r>
    </w:p>
    <w:p w14:paraId="79484148" w14:textId="2E6E83CA" w:rsidR="003D7884" w:rsidRPr="003D7884" w:rsidRDefault="00D27468" w:rsidP="008903F9">
      <w:pPr>
        <w:pStyle w:val="Heading1"/>
        <w:rPr>
          <w:sz w:val="24"/>
          <w:szCs w:val="24"/>
          <w:lang w:eastAsia="zh-CN"/>
        </w:rPr>
      </w:pPr>
      <w:r w:rsidRPr="003D7884">
        <w:rPr>
          <w:rFonts w:hint="eastAsia"/>
          <w:sz w:val="24"/>
          <w:szCs w:val="24"/>
          <w:lang w:eastAsia="zh-CN"/>
        </w:rPr>
        <w:t>在讨论付款申请时，一名执行委员会成员表示，鉴于来自中国</w:t>
      </w:r>
      <w:r w:rsidR="00140F84">
        <w:rPr>
          <w:rFonts w:hint="eastAsia"/>
          <w:sz w:val="24"/>
          <w:szCs w:val="24"/>
          <w:lang w:eastAsia="zh-CN"/>
        </w:rPr>
        <w:t>的</w:t>
      </w:r>
      <w:r w:rsidR="00DE29BA" w:rsidRPr="003D7884">
        <w:rPr>
          <w:sz w:val="24"/>
          <w:szCs w:val="24"/>
          <w:lang w:eastAsia="zh-CN"/>
        </w:rPr>
        <w:t>CFC-11</w:t>
      </w:r>
      <w:r w:rsidRPr="003D7884">
        <w:rPr>
          <w:rFonts w:hint="eastAsia"/>
          <w:sz w:val="24"/>
          <w:szCs w:val="24"/>
          <w:lang w:eastAsia="zh-CN"/>
        </w:rPr>
        <w:t>排放大量增加一事，她的代表团</w:t>
      </w:r>
      <w:r w:rsidR="003D7884" w:rsidRPr="003D7884">
        <w:rPr>
          <w:rFonts w:hint="eastAsia"/>
          <w:sz w:val="24"/>
          <w:szCs w:val="24"/>
          <w:lang w:eastAsia="zh-CN"/>
        </w:rPr>
        <w:t>对于使用多边基金资金实现</w:t>
      </w:r>
      <w:r w:rsidR="00D35E4A">
        <w:rPr>
          <w:rFonts w:hint="eastAsia"/>
          <w:sz w:val="24"/>
          <w:szCs w:val="24"/>
          <w:lang w:eastAsia="zh-CN"/>
        </w:rPr>
        <w:t>的</w:t>
      </w:r>
      <w:r w:rsidR="003D7884" w:rsidRPr="003D7884">
        <w:rPr>
          <w:rFonts w:hint="eastAsia"/>
          <w:sz w:val="24"/>
          <w:szCs w:val="24"/>
          <w:lang w:eastAsia="zh-CN"/>
        </w:rPr>
        <w:t>消耗臭氧层物质削减的可持续性感到关切，目前，她的代表团无法支持为中国供资项目；她还指出，</w:t>
      </w:r>
      <w:r w:rsidR="003D7884" w:rsidRPr="003D7884">
        <w:rPr>
          <w:sz w:val="24"/>
          <w:szCs w:val="24"/>
          <w:lang w:eastAsia="zh-CN"/>
        </w:rPr>
        <w:t>可能需要对意外排放造成的环境损害进行恢复工作。另一</w:t>
      </w:r>
      <w:r w:rsidR="00D35E4A">
        <w:rPr>
          <w:rFonts w:hint="eastAsia"/>
          <w:sz w:val="24"/>
          <w:szCs w:val="24"/>
          <w:lang w:eastAsia="zh-CN"/>
        </w:rPr>
        <w:t>名</w:t>
      </w:r>
      <w:r w:rsidR="003D7884" w:rsidRPr="003D7884">
        <w:rPr>
          <w:sz w:val="24"/>
          <w:szCs w:val="24"/>
          <w:lang w:eastAsia="zh-CN"/>
        </w:rPr>
        <w:t>代表支持这一立场，表示在</w:t>
      </w:r>
      <w:r w:rsidR="003D7884" w:rsidRPr="003D7884">
        <w:rPr>
          <w:rFonts w:hint="eastAsia"/>
          <w:sz w:val="24"/>
          <w:szCs w:val="24"/>
          <w:lang w:eastAsia="zh-CN"/>
        </w:rPr>
        <w:t>此事</w:t>
      </w:r>
      <w:r w:rsidR="003D7884" w:rsidRPr="003D7884">
        <w:rPr>
          <w:sz w:val="24"/>
          <w:szCs w:val="24"/>
          <w:lang w:eastAsia="zh-CN"/>
        </w:rPr>
        <w:t>得到澄清之前，</w:t>
      </w:r>
      <w:r w:rsidR="003D7884" w:rsidRPr="003D7884">
        <w:rPr>
          <w:rFonts w:hint="eastAsia"/>
          <w:sz w:val="24"/>
          <w:szCs w:val="24"/>
          <w:lang w:eastAsia="zh-CN"/>
        </w:rPr>
        <w:t>他的</w:t>
      </w:r>
      <w:r w:rsidR="003D7884" w:rsidRPr="003D7884">
        <w:rPr>
          <w:sz w:val="24"/>
          <w:szCs w:val="24"/>
          <w:lang w:eastAsia="zh-CN"/>
        </w:rPr>
        <w:t>国家无法核准氟氯烃淘汰管理计划的新付款，因为这样做将破坏《蒙特利尔议定书》的信誉。</w:t>
      </w:r>
      <w:r w:rsidR="003D7884" w:rsidRPr="003D7884">
        <w:rPr>
          <w:sz w:val="24"/>
          <w:szCs w:val="24"/>
          <w:lang w:eastAsia="zh-CN"/>
        </w:rPr>
        <w:t xml:space="preserve"> </w:t>
      </w:r>
    </w:p>
    <w:p w14:paraId="0D798159" w14:textId="0AC096BA" w:rsidR="00DE29BA" w:rsidRPr="003D7884" w:rsidRDefault="003D7884" w:rsidP="0078090A">
      <w:pPr>
        <w:pStyle w:val="Heading1"/>
        <w:rPr>
          <w:sz w:val="24"/>
          <w:szCs w:val="24"/>
          <w:lang w:eastAsia="zh-CN"/>
        </w:rPr>
      </w:pPr>
      <w:r w:rsidRPr="003D7884">
        <w:rPr>
          <w:rFonts w:hint="eastAsia"/>
          <w:sz w:val="24"/>
          <w:szCs w:val="24"/>
          <w:lang w:eastAsia="zh-CN"/>
        </w:rPr>
        <w:t>经讨论后，执行委员会</w:t>
      </w:r>
      <w:r w:rsidRPr="003D7884">
        <w:rPr>
          <w:sz w:val="24"/>
          <w:szCs w:val="24"/>
          <w:lang w:eastAsia="zh-CN"/>
        </w:rPr>
        <w:t>决定推迟至第八十四次会议审议中国氟氯烃淘汰管理计划第二阶段《协定》的修订以及氟氯烃淘汰管理计划第二阶段下的挤塑聚苯乙烯泡沫塑料、工业和商用制冷和空调、制冷维修和及溶剂行业计划第三次付款的申请</w:t>
      </w:r>
      <w:r w:rsidRPr="003D7884">
        <w:rPr>
          <w:rFonts w:hint="eastAsia"/>
          <w:sz w:val="24"/>
          <w:szCs w:val="24"/>
          <w:lang w:eastAsia="zh-CN"/>
        </w:rPr>
        <w:t>（第</w:t>
      </w:r>
      <w:r w:rsidR="00DE29BA" w:rsidRPr="003D7884">
        <w:rPr>
          <w:sz w:val="24"/>
          <w:szCs w:val="24"/>
          <w:lang w:eastAsia="zh-CN"/>
        </w:rPr>
        <w:t>83/55</w:t>
      </w:r>
      <w:r w:rsidRPr="003D7884">
        <w:rPr>
          <w:rFonts w:hint="eastAsia"/>
          <w:sz w:val="24"/>
          <w:szCs w:val="24"/>
          <w:lang w:eastAsia="zh-CN"/>
        </w:rPr>
        <w:t>号决定）。</w:t>
      </w:r>
    </w:p>
    <w:p w14:paraId="2C951BFD" w14:textId="77777777" w:rsidR="00F010CC" w:rsidRPr="00452290" w:rsidRDefault="00F010CC" w:rsidP="00452290">
      <w:pPr>
        <w:spacing w:after="240"/>
        <w:jc w:val="center"/>
        <w:rPr>
          <w:sz w:val="24"/>
          <w:szCs w:val="24"/>
          <w:lang w:eastAsia="zh-CN"/>
        </w:rPr>
      </w:pPr>
    </w:p>
    <w:p w14:paraId="6F5F7380" w14:textId="77777777" w:rsidR="00F010CC" w:rsidRPr="00452290" w:rsidRDefault="00F010CC" w:rsidP="00452290">
      <w:pPr>
        <w:spacing w:after="240"/>
        <w:jc w:val="left"/>
        <w:rPr>
          <w:sz w:val="24"/>
          <w:szCs w:val="24"/>
          <w:lang w:eastAsia="zh-CN"/>
        </w:rPr>
      </w:pPr>
      <w:r w:rsidRPr="00452290">
        <w:rPr>
          <w:sz w:val="24"/>
          <w:szCs w:val="24"/>
          <w:lang w:eastAsia="zh-CN"/>
        </w:rPr>
        <w:br w:type="page"/>
      </w:r>
    </w:p>
    <w:p w14:paraId="3BDEF75A" w14:textId="77777777" w:rsidR="00F010CC" w:rsidRPr="00452290" w:rsidRDefault="00F010CC" w:rsidP="00452290">
      <w:pPr>
        <w:spacing w:after="240"/>
        <w:rPr>
          <w:sz w:val="24"/>
          <w:szCs w:val="24"/>
          <w:lang w:eastAsia="zh-CN"/>
        </w:rPr>
        <w:sectPr w:rsidR="00F010CC" w:rsidRPr="00452290" w:rsidSect="00DE29BA">
          <w:headerReference w:type="even" r:id="rId82"/>
          <w:headerReference w:type="default" r:id="rId83"/>
          <w:footerReference w:type="even" r:id="rId84"/>
          <w:pgSz w:w="12240" w:h="15840" w:code="1"/>
          <w:pgMar w:top="720" w:right="1440" w:bottom="864" w:left="1440" w:header="720" w:footer="475" w:gutter="0"/>
          <w:pgNumType w:start="1"/>
          <w:cols w:space="720"/>
          <w:docGrid w:linePitch="299"/>
        </w:sectPr>
      </w:pPr>
    </w:p>
    <w:p w14:paraId="76548D58" w14:textId="7DD28AB8" w:rsidR="00C77052" w:rsidRPr="00CC1325" w:rsidRDefault="00C77052" w:rsidP="00C77052">
      <w:pPr>
        <w:pStyle w:val="Heading1"/>
        <w:keepNext/>
        <w:keepLines/>
        <w:numPr>
          <w:ilvl w:val="0"/>
          <w:numId w:val="0"/>
        </w:numPr>
        <w:overflowPunct w:val="0"/>
        <w:spacing w:after="20"/>
        <w:jc w:val="center"/>
        <w:rPr>
          <w:rFonts w:eastAsia="SimHei"/>
          <w:b/>
          <w:bCs/>
          <w:sz w:val="24"/>
          <w:lang w:val="zh-CN" w:eastAsia="zh-CN"/>
        </w:rPr>
      </w:pPr>
      <w:r w:rsidRPr="00CC1325">
        <w:rPr>
          <w:rFonts w:eastAsia="SimHei" w:hint="eastAsia"/>
          <w:b/>
          <w:bCs/>
          <w:sz w:val="24"/>
          <w:lang w:val="zh-CN" w:eastAsia="zh-CN"/>
        </w:rPr>
        <w:lastRenderedPageBreak/>
        <w:t>附件</w:t>
      </w:r>
      <w:r>
        <w:rPr>
          <w:rFonts w:eastAsia="SimHei" w:hint="eastAsia"/>
          <w:b/>
          <w:bCs/>
          <w:sz w:val="24"/>
          <w:lang w:val="zh-CN" w:eastAsia="zh-CN"/>
        </w:rPr>
        <w:t>二</w:t>
      </w:r>
    </w:p>
    <w:p w14:paraId="24BF50D3" w14:textId="77777777" w:rsidR="00C77052" w:rsidRPr="00B923BC" w:rsidRDefault="00C77052" w:rsidP="00C77052">
      <w:pPr>
        <w:jc w:val="center"/>
        <w:rPr>
          <w:b/>
          <w:lang w:eastAsia="zh-CN"/>
        </w:rPr>
      </w:pPr>
    </w:p>
    <w:p w14:paraId="5A8C643A" w14:textId="775CAE2B" w:rsidR="00C77052" w:rsidRPr="00CC1325" w:rsidRDefault="00E16DA8" w:rsidP="00E16DA8">
      <w:pPr>
        <w:spacing w:after="240"/>
        <w:ind w:left="900" w:right="900"/>
        <w:jc w:val="center"/>
        <w:rPr>
          <w:b/>
          <w:sz w:val="24"/>
          <w:szCs w:val="24"/>
          <w:lang w:eastAsia="zh-CN"/>
        </w:rPr>
      </w:pPr>
      <w:r>
        <w:rPr>
          <w:rFonts w:hint="eastAsia"/>
          <w:b/>
          <w:sz w:val="24"/>
          <w:szCs w:val="24"/>
          <w:lang w:eastAsia="zh-CN"/>
        </w:rPr>
        <w:t>与</w:t>
      </w:r>
      <w:r w:rsidR="00C77052" w:rsidRPr="00CC1325">
        <w:rPr>
          <w:rFonts w:hint="eastAsia"/>
          <w:b/>
          <w:sz w:val="24"/>
          <w:szCs w:val="24"/>
          <w:lang w:eastAsia="zh-CN"/>
        </w:rPr>
        <w:t>中国氟氯烃淘汰管理计划</w:t>
      </w:r>
      <w:r>
        <w:rPr>
          <w:rFonts w:hint="eastAsia"/>
          <w:b/>
          <w:sz w:val="24"/>
          <w:szCs w:val="24"/>
          <w:lang w:eastAsia="zh-CN"/>
        </w:rPr>
        <w:t>和氟氯烃生产淘汰管理计划第一和第二阶段行业计划相关的项目执行和监测股的财务报告</w:t>
      </w:r>
    </w:p>
    <w:p w14:paraId="7AF833F4" w14:textId="23CAAA5C" w:rsidR="00F010CC" w:rsidRPr="00140F84" w:rsidRDefault="00E16DA8" w:rsidP="00F010CC">
      <w:pPr>
        <w:jc w:val="left"/>
        <w:rPr>
          <w:b/>
          <w:sz w:val="24"/>
          <w:szCs w:val="24"/>
          <w:lang w:eastAsia="zh-CN"/>
        </w:rPr>
      </w:pPr>
      <w:r w:rsidRPr="00140F84">
        <w:rPr>
          <w:rFonts w:hint="eastAsia"/>
          <w:b/>
          <w:sz w:val="24"/>
          <w:szCs w:val="24"/>
          <w:lang w:eastAsia="zh-CN"/>
        </w:rPr>
        <w:t>第一阶段</w:t>
      </w:r>
      <w:r w:rsidRPr="00140F84">
        <w:rPr>
          <w:rFonts w:hint="eastAsia"/>
          <w:b/>
          <w:sz w:val="24"/>
          <w:szCs w:val="24"/>
          <w:lang w:eastAsia="zh-CN"/>
        </w:rPr>
        <w:t xml:space="preserve"> </w:t>
      </w:r>
      <w:r w:rsidRPr="00140F84">
        <w:rPr>
          <w:b/>
          <w:sz w:val="24"/>
          <w:szCs w:val="24"/>
          <w:lang w:eastAsia="zh-CN"/>
        </w:rPr>
        <w:t xml:space="preserve">— </w:t>
      </w:r>
      <w:r w:rsidRPr="00140F84">
        <w:rPr>
          <w:rFonts w:hint="eastAsia"/>
          <w:b/>
          <w:sz w:val="24"/>
          <w:szCs w:val="24"/>
          <w:lang w:eastAsia="zh-CN"/>
        </w:rPr>
        <w:t>截至</w:t>
      </w:r>
      <w:r w:rsidRPr="00140F84">
        <w:rPr>
          <w:rFonts w:hint="eastAsia"/>
          <w:b/>
          <w:sz w:val="24"/>
          <w:szCs w:val="24"/>
          <w:lang w:eastAsia="zh-CN"/>
        </w:rPr>
        <w:t>2</w:t>
      </w:r>
      <w:r w:rsidRPr="00140F84">
        <w:rPr>
          <w:b/>
          <w:sz w:val="24"/>
          <w:szCs w:val="24"/>
          <w:lang w:eastAsia="zh-CN"/>
        </w:rPr>
        <w:t>020</w:t>
      </w:r>
      <w:r w:rsidRPr="00140F84">
        <w:rPr>
          <w:rFonts w:hint="eastAsia"/>
          <w:b/>
          <w:sz w:val="24"/>
          <w:szCs w:val="24"/>
          <w:lang w:eastAsia="zh-CN"/>
        </w:rPr>
        <w:t>年</w:t>
      </w:r>
      <w:r w:rsidRPr="00140F84">
        <w:rPr>
          <w:rFonts w:hint="eastAsia"/>
          <w:b/>
          <w:sz w:val="24"/>
          <w:szCs w:val="24"/>
          <w:lang w:eastAsia="zh-CN"/>
        </w:rPr>
        <w:t>1</w:t>
      </w:r>
      <w:r w:rsidRPr="00140F84">
        <w:rPr>
          <w:b/>
          <w:sz w:val="24"/>
          <w:szCs w:val="24"/>
          <w:lang w:eastAsia="zh-CN"/>
        </w:rPr>
        <w:t>2</w:t>
      </w:r>
      <w:r w:rsidRPr="00140F84">
        <w:rPr>
          <w:rFonts w:hint="eastAsia"/>
          <w:b/>
          <w:sz w:val="24"/>
          <w:szCs w:val="24"/>
          <w:lang w:eastAsia="zh-CN"/>
        </w:rPr>
        <w:t>月</w:t>
      </w:r>
      <w:r w:rsidRPr="00140F84">
        <w:rPr>
          <w:rFonts w:hint="eastAsia"/>
          <w:b/>
          <w:sz w:val="24"/>
          <w:szCs w:val="24"/>
          <w:lang w:eastAsia="zh-CN"/>
        </w:rPr>
        <w:t>3</w:t>
      </w:r>
      <w:r w:rsidRPr="00140F84">
        <w:rPr>
          <w:b/>
          <w:sz w:val="24"/>
          <w:szCs w:val="24"/>
          <w:lang w:eastAsia="zh-CN"/>
        </w:rPr>
        <w:t>1</w:t>
      </w:r>
      <w:r w:rsidRPr="00140F84">
        <w:rPr>
          <w:rFonts w:hint="eastAsia"/>
          <w:b/>
          <w:sz w:val="24"/>
          <w:szCs w:val="24"/>
          <w:lang w:eastAsia="zh-CN"/>
        </w:rPr>
        <w:t>日的累积支出（美元）</w:t>
      </w:r>
    </w:p>
    <w:tbl>
      <w:tblPr>
        <w:tblStyle w:val="TableGrid"/>
        <w:tblW w:w="5000" w:type="pct"/>
        <w:tblLook w:val="04A0" w:firstRow="1" w:lastRow="0" w:firstColumn="1" w:lastColumn="0" w:noHBand="0" w:noVBand="1"/>
      </w:tblPr>
      <w:tblGrid>
        <w:gridCol w:w="1976"/>
        <w:gridCol w:w="1052"/>
        <w:gridCol w:w="1053"/>
        <w:gridCol w:w="1055"/>
        <w:gridCol w:w="1055"/>
        <w:gridCol w:w="1055"/>
        <w:gridCol w:w="1053"/>
        <w:gridCol w:w="1051"/>
      </w:tblGrid>
      <w:tr w:rsidR="00F010CC" w:rsidRPr="00C77052" w14:paraId="4F32971A" w14:textId="77777777" w:rsidTr="0097042D">
        <w:tc>
          <w:tcPr>
            <w:tcW w:w="1057" w:type="pct"/>
            <w:vMerge w:val="restart"/>
            <w:tcMar>
              <w:left w:w="29" w:type="dxa"/>
              <w:right w:w="14" w:type="dxa"/>
            </w:tcMar>
            <w:vAlign w:val="center"/>
          </w:tcPr>
          <w:p w14:paraId="1EEE0D21" w14:textId="76725A33" w:rsidR="00F010CC" w:rsidRPr="00C77052" w:rsidRDefault="00E16DA8" w:rsidP="00DE29BA">
            <w:pPr>
              <w:contextualSpacing/>
              <w:jc w:val="center"/>
              <w:rPr>
                <w:b/>
                <w:lang w:eastAsia="zh-CN"/>
              </w:rPr>
            </w:pPr>
            <w:r>
              <w:rPr>
                <w:rFonts w:hint="eastAsia"/>
                <w:b/>
                <w:lang w:eastAsia="zh-CN"/>
              </w:rPr>
              <w:t>项目</w:t>
            </w:r>
          </w:p>
        </w:tc>
        <w:tc>
          <w:tcPr>
            <w:tcW w:w="3943" w:type="pct"/>
            <w:gridSpan w:val="7"/>
          </w:tcPr>
          <w:p w14:paraId="2D7A7DA3" w14:textId="4B2FD60E" w:rsidR="00F010CC" w:rsidRPr="00C77052" w:rsidRDefault="00E16DA8" w:rsidP="00F010CC">
            <w:pPr>
              <w:contextualSpacing/>
              <w:jc w:val="center"/>
              <w:rPr>
                <w:b/>
              </w:rPr>
            </w:pPr>
            <w:r>
              <w:rPr>
                <w:rFonts w:hint="eastAsia"/>
                <w:b/>
                <w:lang w:eastAsia="zh-CN"/>
              </w:rPr>
              <w:t>行业</w:t>
            </w:r>
            <w:r w:rsidR="00F010CC" w:rsidRPr="00C77052">
              <w:rPr>
                <w:b/>
              </w:rPr>
              <w:t>*</w:t>
            </w:r>
          </w:p>
        </w:tc>
      </w:tr>
      <w:tr w:rsidR="00F010CC" w:rsidRPr="00C77052" w14:paraId="706623DE" w14:textId="77777777" w:rsidTr="0097042D">
        <w:tc>
          <w:tcPr>
            <w:tcW w:w="1057" w:type="pct"/>
            <w:vMerge/>
            <w:tcMar>
              <w:left w:w="29" w:type="dxa"/>
              <w:right w:w="14" w:type="dxa"/>
            </w:tcMar>
            <w:vAlign w:val="center"/>
          </w:tcPr>
          <w:p w14:paraId="62DBA5D2" w14:textId="77777777" w:rsidR="00F010CC" w:rsidRPr="00C77052" w:rsidRDefault="00F010CC" w:rsidP="00F010CC">
            <w:pPr>
              <w:contextualSpacing/>
              <w:jc w:val="left"/>
              <w:rPr>
                <w:b/>
              </w:rPr>
            </w:pPr>
          </w:p>
        </w:tc>
        <w:tc>
          <w:tcPr>
            <w:tcW w:w="563" w:type="pct"/>
            <w:tcMar>
              <w:left w:w="0" w:type="dxa"/>
              <w:right w:w="0" w:type="dxa"/>
            </w:tcMar>
          </w:tcPr>
          <w:p w14:paraId="1F756047" w14:textId="28F2557A" w:rsidR="00F010CC" w:rsidRPr="00C77052" w:rsidRDefault="00E16DA8" w:rsidP="00F010CC">
            <w:pPr>
              <w:contextualSpacing/>
              <w:jc w:val="center"/>
              <w:rPr>
                <w:b/>
                <w:lang w:eastAsia="zh-CN"/>
              </w:rPr>
            </w:pPr>
            <w:r>
              <w:rPr>
                <w:rFonts w:hint="eastAsia"/>
                <w:b/>
                <w:lang w:eastAsia="zh-CN"/>
              </w:rPr>
              <w:t>生产</w:t>
            </w:r>
          </w:p>
        </w:tc>
        <w:tc>
          <w:tcPr>
            <w:tcW w:w="563" w:type="pct"/>
            <w:tcMar>
              <w:left w:w="0" w:type="dxa"/>
              <w:right w:w="0" w:type="dxa"/>
            </w:tcMar>
          </w:tcPr>
          <w:p w14:paraId="74FB4859" w14:textId="3494FE9B" w:rsidR="00F010CC" w:rsidRPr="00C77052" w:rsidRDefault="004350E1" w:rsidP="00F010CC">
            <w:pPr>
              <w:contextualSpacing/>
              <w:jc w:val="center"/>
              <w:rPr>
                <w:b/>
                <w:lang w:eastAsia="zh-CN"/>
              </w:rPr>
            </w:pPr>
            <w:r w:rsidRPr="004350E1">
              <w:rPr>
                <w:b/>
                <w:lang w:eastAsia="zh-CN"/>
              </w:rPr>
              <w:t>RAC</w:t>
            </w:r>
          </w:p>
        </w:tc>
        <w:tc>
          <w:tcPr>
            <w:tcW w:w="564" w:type="pct"/>
            <w:tcMar>
              <w:left w:w="0" w:type="dxa"/>
              <w:right w:w="0" w:type="dxa"/>
            </w:tcMar>
          </w:tcPr>
          <w:p w14:paraId="67138640" w14:textId="258738CC" w:rsidR="00F010CC" w:rsidRPr="00C77052" w:rsidRDefault="004350E1" w:rsidP="00F010CC">
            <w:pPr>
              <w:contextualSpacing/>
              <w:jc w:val="center"/>
              <w:rPr>
                <w:b/>
                <w:lang w:eastAsia="zh-CN"/>
              </w:rPr>
            </w:pPr>
            <w:r w:rsidRPr="004350E1">
              <w:rPr>
                <w:b/>
                <w:lang w:eastAsia="zh-CN"/>
              </w:rPr>
              <w:t>PU</w:t>
            </w:r>
            <w:r w:rsidR="00E16DA8">
              <w:rPr>
                <w:rFonts w:hint="eastAsia"/>
                <w:b/>
                <w:lang w:eastAsia="zh-CN"/>
              </w:rPr>
              <w:t>泡沫塑料</w:t>
            </w:r>
          </w:p>
        </w:tc>
        <w:tc>
          <w:tcPr>
            <w:tcW w:w="564" w:type="pct"/>
            <w:tcMar>
              <w:left w:w="0" w:type="dxa"/>
              <w:right w:w="0" w:type="dxa"/>
            </w:tcMar>
          </w:tcPr>
          <w:p w14:paraId="73123245" w14:textId="339A2122" w:rsidR="00F010CC" w:rsidRPr="00C77052" w:rsidRDefault="004350E1" w:rsidP="00F010CC">
            <w:pPr>
              <w:contextualSpacing/>
              <w:jc w:val="center"/>
              <w:rPr>
                <w:b/>
                <w:lang w:eastAsia="zh-CN"/>
              </w:rPr>
            </w:pPr>
            <w:r w:rsidRPr="004350E1">
              <w:rPr>
                <w:b/>
                <w:lang w:eastAsia="zh-CN"/>
              </w:rPr>
              <w:t>XPS</w:t>
            </w:r>
            <w:r w:rsidR="00E16DA8" w:rsidRPr="00E16DA8">
              <w:rPr>
                <w:rFonts w:hint="eastAsia"/>
                <w:b/>
                <w:lang w:eastAsia="zh-CN"/>
              </w:rPr>
              <w:t>泡沫塑料</w:t>
            </w:r>
          </w:p>
        </w:tc>
        <w:tc>
          <w:tcPr>
            <w:tcW w:w="564" w:type="pct"/>
            <w:tcMar>
              <w:left w:w="0" w:type="dxa"/>
              <w:right w:w="0" w:type="dxa"/>
            </w:tcMar>
          </w:tcPr>
          <w:p w14:paraId="1C1F65EC" w14:textId="0782779E" w:rsidR="00F010CC" w:rsidRPr="00C77052" w:rsidRDefault="004350E1" w:rsidP="00F010CC">
            <w:pPr>
              <w:contextualSpacing/>
              <w:jc w:val="center"/>
              <w:rPr>
                <w:b/>
                <w:lang w:eastAsia="zh-CN"/>
              </w:rPr>
            </w:pPr>
            <w:r w:rsidRPr="004350E1">
              <w:rPr>
                <w:b/>
                <w:lang w:eastAsia="zh-CN"/>
              </w:rPr>
              <w:t>ICR</w:t>
            </w:r>
          </w:p>
        </w:tc>
        <w:tc>
          <w:tcPr>
            <w:tcW w:w="563" w:type="pct"/>
            <w:tcMar>
              <w:left w:w="0" w:type="dxa"/>
              <w:right w:w="0" w:type="dxa"/>
            </w:tcMar>
          </w:tcPr>
          <w:p w14:paraId="7B95D517" w14:textId="5BF1C498" w:rsidR="00F010CC" w:rsidRPr="00C77052" w:rsidRDefault="00E16DA8" w:rsidP="00F010CC">
            <w:pPr>
              <w:contextualSpacing/>
              <w:jc w:val="center"/>
              <w:rPr>
                <w:b/>
                <w:lang w:eastAsia="zh-CN"/>
              </w:rPr>
            </w:pPr>
            <w:r>
              <w:rPr>
                <w:rFonts w:hint="eastAsia"/>
                <w:b/>
                <w:lang w:eastAsia="zh-CN"/>
              </w:rPr>
              <w:t>溶剂</w:t>
            </w:r>
          </w:p>
        </w:tc>
        <w:tc>
          <w:tcPr>
            <w:tcW w:w="562" w:type="pct"/>
            <w:tcMar>
              <w:left w:w="0" w:type="dxa"/>
              <w:right w:w="0" w:type="dxa"/>
            </w:tcMar>
          </w:tcPr>
          <w:p w14:paraId="3E1CC2B3" w14:textId="2FB780B8" w:rsidR="00F010CC" w:rsidRPr="00C77052" w:rsidRDefault="00E16DA8" w:rsidP="00F010CC">
            <w:pPr>
              <w:contextualSpacing/>
              <w:jc w:val="center"/>
              <w:rPr>
                <w:b/>
                <w:lang w:eastAsia="zh-CN"/>
              </w:rPr>
            </w:pPr>
            <w:r>
              <w:rPr>
                <w:rFonts w:hint="eastAsia"/>
                <w:b/>
                <w:lang w:eastAsia="zh-CN"/>
              </w:rPr>
              <w:t>维修</w:t>
            </w:r>
          </w:p>
        </w:tc>
      </w:tr>
      <w:tr w:rsidR="00F010CC" w:rsidRPr="00C77052" w14:paraId="439CA591" w14:textId="77777777" w:rsidTr="0097042D">
        <w:tc>
          <w:tcPr>
            <w:tcW w:w="1057" w:type="pct"/>
            <w:tcMar>
              <w:left w:w="29" w:type="dxa"/>
              <w:right w:w="57" w:type="dxa"/>
            </w:tcMar>
            <w:vAlign w:val="center"/>
          </w:tcPr>
          <w:p w14:paraId="197AE97F" w14:textId="765BA7E6" w:rsidR="00F010CC" w:rsidRPr="00C77052" w:rsidRDefault="00E16DA8" w:rsidP="00F010CC">
            <w:pPr>
              <w:contextualSpacing/>
              <w:jc w:val="left"/>
              <w:rPr>
                <w:b/>
                <w:lang w:eastAsia="zh-CN"/>
              </w:rPr>
            </w:pPr>
            <w:r>
              <w:rPr>
                <w:rFonts w:hint="eastAsia"/>
                <w:b/>
                <w:lang w:eastAsia="zh-CN"/>
              </w:rPr>
              <w:t>行业费用</w:t>
            </w:r>
          </w:p>
        </w:tc>
        <w:tc>
          <w:tcPr>
            <w:tcW w:w="3943" w:type="pct"/>
            <w:gridSpan w:val="7"/>
          </w:tcPr>
          <w:p w14:paraId="1B5C6BB4" w14:textId="77777777" w:rsidR="00F010CC" w:rsidRPr="00C77052" w:rsidRDefault="00F010CC" w:rsidP="00F010CC">
            <w:pPr>
              <w:contextualSpacing/>
              <w:jc w:val="right"/>
            </w:pPr>
            <w:r w:rsidRPr="00C77052">
              <w:t>11,056,665</w:t>
            </w:r>
          </w:p>
        </w:tc>
      </w:tr>
      <w:tr w:rsidR="00F010CC" w:rsidRPr="00C77052" w14:paraId="56224A73" w14:textId="77777777" w:rsidTr="0097042D">
        <w:tc>
          <w:tcPr>
            <w:tcW w:w="1057" w:type="pct"/>
            <w:tcMar>
              <w:left w:w="29" w:type="dxa"/>
              <w:right w:w="57" w:type="dxa"/>
            </w:tcMar>
            <w:vAlign w:val="center"/>
          </w:tcPr>
          <w:p w14:paraId="6B8888F6" w14:textId="76E05142" w:rsidR="00F010CC" w:rsidRPr="00C77052" w:rsidRDefault="00E16DA8" w:rsidP="00F010CC">
            <w:pPr>
              <w:contextualSpacing/>
              <w:jc w:val="left"/>
              <w:rPr>
                <w:lang w:eastAsia="zh-CN"/>
              </w:rPr>
            </w:pPr>
            <w:r>
              <w:rPr>
                <w:rFonts w:hint="eastAsia"/>
                <w:lang w:eastAsia="zh-CN"/>
              </w:rPr>
              <w:t>项目工作人员</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58" w:type="dxa"/>
            </w:tcMar>
          </w:tcPr>
          <w:p w14:paraId="6FFB24AC" w14:textId="77777777" w:rsidR="00F010CC" w:rsidRPr="00C77052" w:rsidRDefault="00F010CC" w:rsidP="00F010CC">
            <w:pPr>
              <w:contextualSpacing/>
              <w:jc w:val="right"/>
              <w:rPr>
                <w:rFonts w:eastAsia="DengXian"/>
                <w:color w:val="000000"/>
              </w:rPr>
            </w:pPr>
            <w:r w:rsidRPr="00C77052">
              <w:rPr>
                <w:rFonts w:eastAsia="DengXian"/>
                <w:color w:val="000000"/>
              </w:rPr>
              <w:t>1,768,942</w:t>
            </w:r>
          </w:p>
        </w:tc>
        <w:tc>
          <w:tcPr>
            <w:tcW w:w="563" w:type="pct"/>
            <w:tcBorders>
              <w:top w:val="single" w:sz="4" w:space="0" w:color="auto"/>
              <w:left w:val="nil"/>
              <w:bottom w:val="single" w:sz="4" w:space="0" w:color="auto"/>
              <w:right w:val="single" w:sz="4" w:space="0" w:color="auto"/>
            </w:tcBorders>
            <w:shd w:val="clear" w:color="auto" w:fill="auto"/>
            <w:tcMar>
              <w:left w:w="58" w:type="dxa"/>
            </w:tcMar>
          </w:tcPr>
          <w:p w14:paraId="10BADC7D" w14:textId="77777777" w:rsidR="00F010CC" w:rsidRPr="00C77052" w:rsidRDefault="00F010CC" w:rsidP="00F010CC">
            <w:pPr>
              <w:jc w:val="right"/>
            </w:pPr>
            <w:r w:rsidRPr="00C77052">
              <w:t>1,626,383</w:t>
            </w:r>
          </w:p>
        </w:tc>
        <w:tc>
          <w:tcPr>
            <w:tcW w:w="564" w:type="pct"/>
            <w:tcBorders>
              <w:top w:val="single" w:sz="4" w:space="0" w:color="auto"/>
              <w:left w:val="nil"/>
              <w:bottom w:val="single" w:sz="4" w:space="0" w:color="auto"/>
              <w:right w:val="single" w:sz="4" w:space="0" w:color="auto"/>
            </w:tcBorders>
            <w:shd w:val="clear" w:color="auto" w:fill="auto"/>
            <w:tcMar>
              <w:left w:w="58" w:type="dxa"/>
            </w:tcMar>
          </w:tcPr>
          <w:p w14:paraId="6BA96094" w14:textId="77777777" w:rsidR="00F010CC" w:rsidRPr="00C77052" w:rsidRDefault="00F010CC" w:rsidP="00F010CC">
            <w:pPr>
              <w:jc w:val="right"/>
            </w:pPr>
            <w:r w:rsidRPr="00C77052">
              <w:t>1,590,980</w:t>
            </w:r>
          </w:p>
        </w:tc>
        <w:tc>
          <w:tcPr>
            <w:tcW w:w="564" w:type="pct"/>
            <w:tcBorders>
              <w:top w:val="single" w:sz="4" w:space="0" w:color="auto"/>
              <w:left w:val="nil"/>
              <w:bottom w:val="single" w:sz="4" w:space="0" w:color="auto"/>
              <w:right w:val="single" w:sz="4" w:space="0" w:color="auto"/>
            </w:tcBorders>
            <w:shd w:val="clear" w:color="auto" w:fill="auto"/>
            <w:tcMar>
              <w:left w:w="58" w:type="dxa"/>
            </w:tcMar>
          </w:tcPr>
          <w:p w14:paraId="5BEAFE4E" w14:textId="77777777" w:rsidR="00F010CC" w:rsidRPr="00C77052" w:rsidRDefault="00F010CC" w:rsidP="00F010CC">
            <w:pPr>
              <w:jc w:val="right"/>
            </w:pPr>
            <w:r w:rsidRPr="00C77052">
              <w:t>1,199,717</w:t>
            </w:r>
          </w:p>
        </w:tc>
        <w:tc>
          <w:tcPr>
            <w:tcW w:w="564" w:type="pct"/>
            <w:tcBorders>
              <w:top w:val="single" w:sz="4" w:space="0" w:color="auto"/>
              <w:left w:val="nil"/>
              <w:bottom w:val="single" w:sz="4" w:space="0" w:color="auto"/>
              <w:right w:val="single" w:sz="4" w:space="0" w:color="auto"/>
            </w:tcBorders>
            <w:shd w:val="clear" w:color="auto" w:fill="auto"/>
            <w:tcMar>
              <w:left w:w="58" w:type="dxa"/>
            </w:tcMar>
          </w:tcPr>
          <w:p w14:paraId="612AEFF1" w14:textId="77777777" w:rsidR="00F010CC" w:rsidRPr="00C77052" w:rsidRDefault="00F010CC" w:rsidP="00F010CC">
            <w:pPr>
              <w:jc w:val="right"/>
            </w:pPr>
            <w:r w:rsidRPr="00C77052">
              <w:t>1,641,291</w:t>
            </w:r>
          </w:p>
        </w:tc>
        <w:tc>
          <w:tcPr>
            <w:tcW w:w="563" w:type="pct"/>
            <w:tcBorders>
              <w:top w:val="single" w:sz="4" w:space="0" w:color="auto"/>
              <w:left w:val="nil"/>
              <w:bottom w:val="single" w:sz="4" w:space="0" w:color="auto"/>
              <w:right w:val="single" w:sz="4" w:space="0" w:color="auto"/>
            </w:tcBorders>
            <w:shd w:val="clear" w:color="auto" w:fill="auto"/>
            <w:tcMar>
              <w:left w:w="58" w:type="dxa"/>
            </w:tcMar>
          </w:tcPr>
          <w:p w14:paraId="4743E92F" w14:textId="77777777" w:rsidR="00F010CC" w:rsidRPr="00C77052" w:rsidRDefault="00F010CC" w:rsidP="00F010CC">
            <w:pPr>
              <w:jc w:val="right"/>
            </w:pPr>
            <w:r w:rsidRPr="00C77052">
              <w:t>235,859</w:t>
            </w:r>
          </w:p>
        </w:tc>
        <w:tc>
          <w:tcPr>
            <w:tcW w:w="562" w:type="pct"/>
            <w:tcBorders>
              <w:top w:val="single" w:sz="4" w:space="0" w:color="auto"/>
              <w:left w:val="nil"/>
              <w:bottom w:val="single" w:sz="4" w:space="0" w:color="auto"/>
              <w:right w:val="single" w:sz="4" w:space="0" w:color="auto"/>
            </w:tcBorders>
            <w:shd w:val="clear" w:color="auto" w:fill="auto"/>
            <w:tcMar>
              <w:left w:w="58" w:type="dxa"/>
            </w:tcMar>
          </w:tcPr>
          <w:p w14:paraId="13559ADA" w14:textId="77777777" w:rsidR="00F010CC" w:rsidRPr="00C77052" w:rsidRDefault="00F010CC" w:rsidP="00F010CC">
            <w:pPr>
              <w:jc w:val="right"/>
            </w:pPr>
            <w:r w:rsidRPr="00C77052">
              <w:t>260,452</w:t>
            </w:r>
          </w:p>
        </w:tc>
      </w:tr>
      <w:tr w:rsidR="00F010CC" w:rsidRPr="00C77052" w14:paraId="37100D83" w14:textId="77777777" w:rsidTr="0097042D">
        <w:tc>
          <w:tcPr>
            <w:tcW w:w="1057" w:type="pct"/>
            <w:tcMar>
              <w:left w:w="29" w:type="dxa"/>
              <w:right w:w="57" w:type="dxa"/>
            </w:tcMar>
            <w:vAlign w:val="center"/>
          </w:tcPr>
          <w:p w14:paraId="7C8F12E3" w14:textId="0FE89B35" w:rsidR="00F010CC" w:rsidRPr="00C77052" w:rsidRDefault="00E16DA8" w:rsidP="00F010CC">
            <w:pPr>
              <w:contextualSpacing/>
              <w:jc w:val="left"/>
              <w:rPr>
                <w:lang w:eastAsia="zh-CN"/>
              </w:rPr>
            </w:pPr>
            <w:r>
              <w:rPr>
                <w:rFonts w:hint="eastAsia"/>
                <w:lang w:eastAsia="zh-CN"/>
              </w:rPr>
              <w:t>国内差旅</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17D48B00" w14:textId="77777777" w:rsidR="00F010CC" w:rsidRPr="00C77052" w:rsidRDefault="00F010CC" w:rsidP="00F010CC">
            <w:pPr>
              <w:contextualSpacing/>
              <w:jc w:val="right"/>
              <w:rPr>
                <w:rFonts w:eastAsia="DengXian"/>
                <w:color w:val="000000"/>
              </w:rPr>
            </w:pPr>
            <w:r w:rsidRPr="00C77052">
              <w:rPr>
                <w:rFonts w:eastAsia="DengXian"/>
                <w:color w:val="000000"/>
              </w:rPr>
              <w:t>199,305</w:t>
            </w:r>
          </w:p>
        </w:tc>
        <w:tc>
          <w:tcPr>
            <w:tcW w:w="563" w:type="pct"/>
            <w:tcBorders>
              <w:top w:val="nil"/>
              <w:left w:val="nil"/>
              <w:bottom w:val="single" w:sz="4" w:space="0" w:color="auto"/>
              <w:right w:val="single" w:sz="4" w:space="0" w:color="auto"/>
            </w:tcBorders>
            <w:shd w:val="clear" w:color="auto" w:fill="auto"/>
            <w:tcMar>
              <w:left w:w="58" w:type="dxa"/>
            </w:tcMar>
          </w:tcPr>
          <w:p w14:paraId="4FE52E47" w14:textId="77777777" w:rsidR="00F010CC" w:rsidRPr="00C77052" w:rsidRDefault="00F010CC" w:rsidP="00F010CC">
            <w:pPr>
              <w:jc w:val="right"/>
            </w:pPr>
            <w:r w:rsidRPr="00C77052">
              <w:t>188,128</w:t>
            </w:r>
          </w:p>
        </w:tc>
        <w:tc>
          <w:tcPr>
            <w:tcW w:w="564" w:type="pct"/>
            <w:tcBorders>
              <w:top w:val="nil"/>
              <w:left w:val="nil"/>
              <w:bottom w:val="single" w:sz="4" w:space="0" w:color="auto"/>
              <w:right w:val="single" w:sz="4" w:space="0" w:color="auto"/>
            </w:tcBorders>
            <w:shd w:val="clear" w:color="auto" w:fill="auto"/>
            <w:tcMar>
              <w:left w:w="58" w:type="dxa"/>
            </w:tcMar>
          </w:tcPr>
          <w:p w14:paraId="262D4B3C" w14:textId="77777777" w:rsidR="00F010CC" w:rsidRPr="00C77052" w:rsidRDefault="00F010CC" w:rsidP="00F010CC">
            <w:pPr>
              <w:jc w:val="right"/>
            </w:pPr>
            <w:r w:rsidRPr="00C77052">
              <w:t>209,875</w:t>
            </w:r>
          </w:p>
        </w:tc>
        <w:tc>
          <w:tcPr>
            <w:tcW w:w="564" w:type="pct"/>
            <w:tcBorders>
              <w:top w:val="nil"/>
              <w:left w:val="nil"/>
              <w:bottom w:val="single" w:sz="4" w:space="0" w:color="auto"/>
              <w:right w:val="single" w:sz="4" w:space="0" w:color="auto"/>
            </w:tcBorders>
            <w:shd w:val="clear" w:color="auto" w:fill="auto"/>
            <w:tcMar>
              <w:left w:w="58" w:type="dxa"/>
            </w:tcMar>
          </w:tcPr>
          <w:p w14:paraId="32AC16C9" w14:textId="77777777" w:rsidR="00F010CC" w:rsidRPr="00C77052" w:rsidRDefault="00F010CC" w:rsidP="00F010CC">
            <w:pPr>
              <w:jc w:val="right"/>
            </w:pPr>
            <w:r w:rsidRPr="00C77052">
              <w:t>161,437</w:t>
            </w:r>
          </w:p>
        </w:tc>
        <w:tc>
          <w:tcPr>
            <w:tcW w:w="564" w:type="pct"/>
            <w:tcBorders>
              <w:top w:val="nil"/>
              <w:left w:val="nil"/>
              <w:bottom w:val="single" w:sz="4" w:space="0" w:color="auto"/>
              <w:right w:val="single" w:sz="4" w:space="0" w:color="auto"/>
            </w:tcBorders>
            <w:shd w:val="clear" w:color="auto" w:fill="auto"/>
            <w:tcMar>
              <w:left w:w="58" w:type="dxa"/>
            </w:tcMar>
          </w:tcPr>
          <w:p w14:paraId="0EF2FCA2" w14:textId="77777777" w:rsidR="00F010CC" w:rsidRPr="00C77052" w:rsidRDefault="00F010CC" w:rsidP="00F010CC">
            <w:pPr>
              <w:jc w:val="right"/>
            </w:pPr>
            <w:r w:rsidRPr="00C77052">
              <w:t>209,166</w:t>
            </w:r>
          </w:p>
        </w:tc>
        <w:tc>
          <w:tcPr>
            <w:tcW w:w="563" w:type="pct"/>
            <w:tcBorders>
              <w:top w:val="nil"/>
              <w:left w:val="nil"/>
              <w:bottom w:val="single" w:sz="4" w:space="0" w:color="auto"/>
              <w:right w:val="single" w:sz="4" w:space="0" w:color="auto"/>
            </w:tcBorders>
            <w:shd w:val="clear" w:color="auto" w:fill="auto"/>
            <w:tcMar>
              <w:left w:w="58" w:type="dxa"/>
            </w:tcMar>
          </w:tcPr>
          <w:p w14:paraId="1AD27DA3" w14:textId="77777777" w:rsidR="00F010CC" w:rsidRPr="00C77052" w:rsidRDefault="00F010CC" w:rsidP="00F010CC">
            <w:pPr>
              <w:jc w:val="right"/>
            </w:pPr>
            <w:r w:rsidRPr="00C77052">
              <w:t>13,589</w:t>
            </w:r>
          </w:p>
        </w:tc>
        <w:tc>
          <w:tcPr>
            <w:tcW w:w="562" w:type="pct"/>
            <w:tcBorders>
              <w:top w:val="nil"/>
              <w:left w:val="nil"/>
              <w:bottom w:val="single" w:sz="4" w:space="0" w:color="auto"/>
              <w:right w:val="single" w:sz="4" w:space="0" w:color="auto"/>
            </w:tcBorders>
            <w:shd w:val="clear" w:color="auto" w:fill="auto"/>
            <w:tcMar>
              <w:left w:w="58" w:type="dxa"/>
            </w:tcMar>
          </w:tcPr>
          <w:p w14:paraId="182AA531" w14:textId="77777777" w:rsidR="00F010CC" w:rsidRPr="00C77052" w:rsidRDefault="00F010CC" w:rsidP="00F010CC">
            <w:pPr>
              <w:jc w:val="right"/>
            </w:pPr>
            <w:r w:rsidRPr="00C77052">
              <w:t>25,789</w:t>
            </w:r>
          </w:p>
        </w:tc>
      </w:tr>
      <w:tr w:rsidR="00F010CC" w:rsidRPr="00C77052" w14:paraId="1C9220D8" w14:textId="77777777" w:rsidTr="0097042D">
        <w:tc>
          <w:tcPr>
            <w:tcW w:w="1057" w:type="pct"/>
            <w:tcMar>
              <w:left w:w="29" w:type="dxa"/>
              <w:right w:w="57" w:type="dxa"/>
            </w:tcMar>
            <w:vAlign w:val="center"/>
          </w:tcPr>
          <w:p w14:paraId="7DE323B7" w14:textId="32214D66" w:rsidR="00F010CC" w:rsidRPr="00C77052" w:rsidRDefault="00E16DA8" w:rsidP="00F010CC">
            <w:pPr>
              <w:contextualSpacing/>
              <w:jc w:val="left"/>
              <w:rPr>
                <w:lang w:eastAsia="zh-CN"/>
              </w:rPr>
            </w:pPr>
            <w:r>
              <w:rPr>
                <w:rFonts w:hint="eastAsia"/>
                <w:lang w:eastAsia="zh-CN"/>
              </w:rPr>
              <w:t>国际差旅</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0DDE2E7A" w14:textId="77777777" w:rsidR="00F010CC" w:rsidRPr="00C77052" w:rsidRDefault="00F010CC" w:rsidP="00F010CC">
            <w:pPr>
              <w:contextualSpacing/>
              <w:jc w:val="right"/>
              <w:rPr>
                <w:rFonts w:eastAsia="DengXian"/>
                <w:color w:val="000000"/>
              </w:rPr>
            </w:pPr>
            <w:r w:rsidRPr="00C77052">
              <w:rPr>
                <w:rFonts w:eastAsia="DengXian"/>
                <w:color w:val="000000"/>
              </w:rPr>
              <w:t>24,000</w:t>
            </w:r>
          </w:p>
        </w:tc>
        <w:tc>
          <w:tcPr>
            <w:tcW w:w="563" w:type="pct"/>
            <w:tcBorders>
              <w:top w:val="nil"/>
              <w:left w:val="nil"/>
              <w:bottom w:val="single" w:sz="4" w:space="0" w:color="auto"/>
              <w:right w:val="single" w:sz="4" w:space="0" w:color="auto"/>
            </w:tcBorders>
            <w:shd w:val="clear" w:color="auto" w:fill="auto"/>
            <w:tcMar>
              <w:left w:w="58" w:type="dxa"/>
            </w:tcMar>
          </w:tcPr>
          <w:p w14:paraId="1FA9AFB3" w14:textId="77777777" w:rsidR="00F010CC" w:rsidRPr="00C77052" w:rsidRDefault="00F010CC" w:rsidP="00F010CC">
            <w:pPr>
              <w:jc w:val="right"/>
            </w:pPr>
            <w:r w:rsidRPr="00C77052">
              <w:t>20,000</w:t>
            </w:r>
          </w:p>
        </w:tc>
        <w:tc>
          <w:tcPr>
            <w:tcW w:w="564" w:type="pct"/>
            <w:tcBorders>
              <w:top w:val="nil"/>
              <w:left w:val="nil"/>
              <w:bottom w:val="single" w:sz="4" w:space="0" w:color="auto"/>
              <w:right w:val="single" w:sz="4" w:space="0" w:color="auto"/>
            </w:tcBorders>
            <w:shd w:val="clear" w:color="auto" w:fill="auto"/>
            <w:tcMar>
              <w:left w:w="58" w:type="dxa"/>
            </w:tcMar>
          </w:tcPr>
          <w:p w14:paraId="4BC63467" w14:textId="77777777" w:rsidR="00F010CC" w:rsidRPr="00C77052" w:rsidRDefault="00F010CC" w:rsidP="00F010CC">
            <w:pPr>
              <w:jc w:val="right"/>
            </w:pPr>
            <w:r w:rsidRPr="00C77052">
              <w:t>18,653</w:t>
            </w:r>
          </w:p>
        </w:tc>
        <w:tc>
          <w:tcPr>
            <w:tcW w:w="564" w:type="pct"/>
            <w:tcBorders>
              <w:top w:val="nil"/>
              <w:left w:val="nil"/>
              <w:bottom w:val="single" w:sz="4" w:space="0" w:color="auto"/>
              <w:right w:val="single" w:sz="4" w:space="0" w:color="auto"/>
            </w:tcBorders>
            <w:shd w:val="clear" w:color="auto" w:fill="auto"/>
            <w:tcMar>
              <w:left w:w="58" w:type="dxa"/>
            </w:tcMar>
          </w:tcPr>
          <w:p w14:paraId="0DD52D1C" w14:textId="77777777" w:rsidR="00F010CC" w:rsidRPr="00C77052" w:rsidRDefault="00F010CC" w:rsidP="00F010CC">
            <w:pPr>
              <w:jc w:val="right"/>
            </w:pPr>
            <w:r w:rsidRPr="00C77052">
              <w:t>16,000</w:t>
            </w:r>
          </w:p>
        </w:tc>
        <w:tc>
          <w:tcPr>
            <w:tcW w:w="564" w:type="pct"/>
            <w:tcBorders>
              <w:top w:val="nil"/>
              <w:left w:val="nil"/>
              <w:bottom w:val="single" w:sz="4" w:space="0" w:color="auto"/>
              <w:right w:val="single" w:sz="4" w:space="0" w:color="auto"/>
            </w:tcBorders>
            <w:shd w:val="clear" w:color="auto" w:fill="auto"/>
            <w:tcMar>
              <w:left w:w="58" w:type="dxa"/>
            </w:tcMar>
          </w:tcPr>
          <w:p w14:paraId="46304EE8" w14:textId="77777777" w:rsidR="00F010CC" w:rsidRPr="00C77052" w:rsidRDefault="00F010CC" w:rsidP="00F010CC">
            <w:pPr>
              <w:jc w:val="right"/>
            </w:pPr>
            <w:r w:rsidRPr="00C77052">
              <w:t>20,000</w:t>
            </w:r>
          </w:p>
        </w:tc>
        <w:tc>
          <w:tcPr>
            <w:tcW w:w="563" w:type="pct"/>
            <w:tcBorders>
              <w:top w:val="nil"/>
              <w:left w:val="nil"/>
              <w:bottom w:val="single" w:sz="4" w:space="0" w:color="auto"/>
              <w:right w:val="single" w:sz="4" w:space="0" w:color="auto"/>
            </w:tcBorders>
            <w:shd w:val="clear" w:color="auto" w:fill="auto"/>
            <w:tcMar>
              <w:left w:w="58" w:type="dxa"/>
            </w:tcMar>
          </w:tcPr>
          <w:p w14:paraId="464FFBEA" w14:textId="77777777" w:rsidR="00F010CC" w:rsidRPr="00C77052" w:rsidRDefault="00F010CC" w:rsidP="00F010CC">
            <w:pPr>
              <w:jc w:val="right"/>
            </w:pPr>
            <w:r w:rsidRPr="00C77052">
              <w:t>4,000</w:t>
            </w:r>
          </w:p>
        </w:tc>
        <w:tc>
          <w:tcPr>
            <w:tcW w:w="562" w:type="pct"/>
            <w:tcBorders>
              <w:top w:val="nil"/>
              <w:left w:val="nil"/>
              <w:bottom w:val="single" w:sz="4" w:space="0" w:color="auto"/>
              <w:right w:val="single" w:sz="4" w:space="0" w:color="auto"/>
            </w:tcBorders>
            <w:shd w:val="clear" w:color="auto" w:fill="auto"/>
            <w:tcMar>
              <w:left w:w="58" w:type="dxa"/>
            </w:tcMar>
          </w:tcPr>
          <w:p w14:paraId="05800D7D" w14:textId="77777777" w:rsidR="00F010CC" w:rsidRPr="00C77052" w:rsidRDefault="00F010CC" w:rsidP="00F010CC">
            <w:pPr>
              <w:jc w:val="right"/>
            </w:pPr>
            <w:r w:rsidRPr="00C77052">
              <w:t>4,309</w:t>
            </w:r>
          </w:p>
        </w:tc>
      </w:tr>
      <w:tr w:rsidR="00F010CC" w:rsidRPr="00C77052" w14:paraId="6A7681D3" w14:textId="77777777" w:rsidTr="0097042D">
        <w:tc>
          <w:tcPr>
            <w:tcW w:w="1057" w:type="pct"/>
            <w:tcMar>
              <w:left w:w="29" w:type="dxa"/>
              <w:right w:w="57" w:type="dxa"/>
            </w:tcMar>
            <w:vAlign w:val="center"/>
          </w:tcPr>
          <w:p w14:paraId="2D02CD4B" w14:textId="3D0E8781" w:rsidR="00F010CC" w:rsidRPr="00C77052" w:rsidRDefault="00E16DA8" w:rsidP="00F010CC">
            <w:pPr>
              <w:contextualSpacing/>
              <w:jc w:val="left"/>
            </w:pPr>
            <w:r>
              <w:rPr>
                <w:rFonts w:hint="eastAsia"/>
                <w:lang w:eastAsia="zh-CN"/>
              </w:rPr>
              <w:t>国内会议</w:t>
            </w:r>
            <w:r w:rsidR="00F010CC" w:rsidRPr="00C77052">
              <w:t>**</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5F8A9361" w14:textId="77777777" w:rsidR="00F010CC" w:rsidRPr="00C77052" w:rsidRDefault="00F010CC" w:rsidP="00F010CC">
            <w:pPr>
              <w:contextualSpacing/>
              <w:jc w:val="right"/>
              <w:rPr>
                <w:rFonts w:eastAsia="DengXian"/>
                <w:color w:val="000000"/>
              </w:rPr>
            </w:pPr>
            <w:r w:rsidRPr="00C77052">
              <w:rPr>
                <w:rFonts w:eastAsia="DengXian"/>
                <w:color w:val="000000"/>
              </w:rPr>
              <w:t>176,004</w:t>
            </w:r>
          </w:p>
        </w:tc>
        <w:tc>
          <w:tcPr>
            <w:tcW w:w="563" w:type="pct"/>
            <w:tcBorders>
              <w:top w:val="nil"/>
              <w:left w:val="nil"/>
              <w:bottom w:val="single" w:sz="4" w:space="0" w:color="auto"/>
              <w:right w:val="single" w:sz="4" w:space="0" w:color="auto"/>
            </w:tcBorders>
            <w:shd w:val="clear" w:color="auto" w:fill="auto"/>
            <w:tcMar>
              <w:left w:w="58" w:type="dxa"/>
            </w:tcMar>
          </w:tcPr>
          <w:p w14:paraId="6244E7F9" w14:textId="77777777" w:rsidR="00F010CC" w:rsidRPr="00C77052" w:rsidRDefault="00F010CC" w:rsidP="00F010CC">
            <w:pPr>
              <w:jc w:val="right"/>
            </w:pPr>
            <w:r w:rsidRPr="00C77052">
              <w:t>144,869</w:t>
            </w:r>
          </w:p>
        </w:tc>
        <w:tc>
          <w:tcPr>
            <w:tcW w:w="564" w:type="pct"/>
            <w:tcBorders>
              <w:top w:val="nil"/>
              <w:left w:val="nil"/>
              <w:bottom w:val="single" w:sz="4" w:space="0" w:color="auto"/>
              <w:right w:val="single" w:sz="4" w:space="0" w:color="auto"/>
            </w:tcBorders>
            <w:shd w:val="clear" w:color="auto" w:fill="auto"/>
            <w:tcMar>
              <w:left w:w="58" w:type="dxa"/>
            </w:tcMar>
          </w:tcPr>
          <w:p w14:paraId="08841F57" w14:textId="77777777" w:rsidR="00F010CC" w:rsidRPr="00C77052" w:rsidRDefault="00F010CC" w:rsidP="00F010CC">
            <w:pPr>
              <w:jc w:val="right"/>
            </w:pPr>
            <w:r w:rsidRPr="00C77052">
              <w:t>170,391</w:t>
            </w:r>
          </w:p>
        </w:tc>
        <w:tc>
          <w:tcPr>
            <w:tcW w:w="564" w:type="pct"/>
            <w:tcBorders>
              <w:top w:val="nil"/>
              <w:left w:val="nil"/>
              <w:bottom w:val="single" w:sz="4" w:space="0" w:color="auto"/>
              <w:right w:val="single" w:sz="4" w:space="0" w:color="auto"/>
            </w:tcBorders>
            <w:shd w:val="clear" w:color="auto" w:fill="auto"/>
            <w:tcMar>
              <w:left w:w="58" w:type="dxa"/>
            </w:tcMar>
          </w:tcPr>
          <w:p w14:paraId="4FB304F3" w14:textId="77777777" w:rsidR="00F010CC" w:rsidRPr="00C77052" w:rsidRDefault="00F010CC" w:rsidP="00F010CC">
            <w:pPr>
              <w:jc w:val="right"/>
            </w:pPr>
            <w:r w:rsidRPr="00C77052">
              <w:t>130,008</w:t>
            </w:r>
          </w:p>
        </w:tc>
        <w:tc>
          <w:tcPr>
            <w:tcW w:w="564" w:type="pct"/>
            <w:tcBorders>
              <w:top w:val="nil"/>
              <w:left w:val="nil"/>
              <w:bottom w:val="single" w:sz="4" w:space="0" w:color="auto"/>
              <w:right w:val="single" w:sz="4" w:space="0" w:color="auto"/>
            </w:tcBorders>
            <w:shd w:val="clear" w:color="auto" w:fill="auto"/>
            <w:tcMar>
              <w:left w:w="58" w:type="dxa"/>
            </w:tcMar>
          </w:tcPr>
          <w:p w14:paraId="21D1CEE6" w14:textId="77777777" w:rsidR="00F010CC" w:rsidRPr="00C77052" w:rsidRDefault="00F010CC" w:rsidP="00F010CC">
            <w:pPr>
              <w:jc w:val="right"/>
            </w:pPr>
            <w:r w:rsidRPr="00C77052">
              <w:t>166,551</w:t>
            </w:r>
          </w:p>
        </w:tc>
        <w:tc>
          <w:tcPr>
            <w:tcW w:w="563" w:type="pct"/>
            <w:tcBorders>
              <w:top w:val="nil"/>
              <w:left w:val="nil"/>
              <w:bottom w:val="single" w:sz="4" w:space="0" w:color="auto"/>
              <w:right w:val="single" w:sz="4" w:space="0" w:color="auto"/>
            </w:tcBorders>
            <w:shd w:val="clear" w:color="auto" w:fill="auto"/>
            <w:tcMar>
              <w:left w:w="58" w:type="dxa"/>
            </w:tcMar>
          </w:tcPr>
          <w:p w14:paraId="08FB0142" w14:textId="77777777" w:rsidR="00F010CC" w:rsidRPr="00C77052" w:rsidRDefault="00F010CC" w:rsidP="00F010CC">
            <w:pPr>
              <w:jc w:val="right"/>
            </w:pPr>
            <w:r w:rsidRPr="00C77052">
              <w:t>12,000</w:t>
            </w:r>
          </w:p>
        </w:tc>
        <w:tc>
          <w:tcPr>
            <w:tcW w:w="562" w:type="pct"/>
            <w:tcBorders>
              <w:top w:val="nil"/>
              <w:left w:val="nil"/>
              <w:bottom w:val="single" w:sz="4" w:space="0" w:color="auto"/>
              <w:right w:val="single" w:sz="4" w:space="0" w:color="auto"/>
            </w:tcBorders>
            <w:shd w:val="clear" w:color="auto" w:fill="auto"/>
            <w:tcMar>
              <w:left w:w="58" w:type="dxa"/>
            </w:tcMar>
          </w:tcPr>
          <w:p w14:paraId="206C0131" w14:textId="77777777" w:rsidR="00F010CC" w:rsidRPr="00C77052" w:rsidRDefault="00F010CC" w:rsidP="00F010CC">
            <w:pPr>
              <w:jc w:val="right"/>
            </w:pPr>
            <w:r w:rsidRPr="00C77052">
              <w:t>20,382</w:t>
            </w:r>
          </w:p>
        </w:tc>
      </w:tr>
      <w:tr w:rsidR="00F010CC" w:rsidRPr="00C77052" w14:paraId="0354085F" w14:textId="77777777" w:rsidTr="0097042D">
        <w:tc>
          <w:tcPr>
            <w:tcW w:w="1057" w:type="pct"/>
            <w:tcMar>
              <w:left w:w="29" w:type="dxa"/>
              <w:right w:w="57" w:type="dxa"/>
            </w:tcMar>
            <w:vAlign w:val="center"/>
          </w:tcPr>
          <w:p w14:paraId="5F5F715D" w14:textId="1FD39F29" w:rsidR="00F010CC" w:rsidRPr="00C77052" w:rsidRDefault="00E16DA8" w:rsidP="00F010CC">
            <w:pPr>
              <w:contextualSpacing/>
              <w:jc w:val="left"/>
              <w:rPr>
                <w:lang w:eastAsia="zh-CN"/>
              </w:rPr>
            </w:pPr>
            <w:r>
              <w:rPr>
                <w:rFonts w:hint="eastAsia"/>
                <w:lang w:eastAsia="zh-CN"/>
              </w:rPr>
              <w:t>国际会议</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6B8CE455" w14:textId="77777777" w:rsidR="00F010CC" w:rsidRPr="00C77052" w:rsidRDefault="00F010CC" w:rsidP="00F010CC">
            <w:pPr>
              <w:contextualSpacing/>
              <w:jc w:val="right"/>
              <w:rPr>
                <w:rFonts w:eastAsia="DengXian"/>
                <w:color w:val="000000"/>
              </w:rPr>
            </w:pPr>
            <w:r w:rsidRPr="00C77052">
              <w:rPr>
                <w:rFonts w:eastAsia="DengXian"/>
                <w:color w:val="000000"/>
              </w:rPr>
              <w:t>0</w:t>
            </w:r>
          </w:p>
        </w:tc>
        <w:tc>
          <w:tcPr>
            <w:tcW w:w="563" w:type="pct"/>
            <w:tcBorders>
              <w:top w:val="nil"/>
              <w:left w:val="nil"/>
              <w:bottom w:val="single" w:sz="4" w:space="0" w:color="auto"/>
              <w:right w:val="single" w:sz="4" w:space="0" w:color="auto"/>
            </w:tcBorders>
            <w:shd w:val="clear" w:color="auto" w:fill="auto"/>
            <w:tcMar>
              <w:left w:w="58" w:type="dxa"/>
            </w:tcMar>
          </w:tcPr>
          <w:p w14:paraId="17209222" w14:textId="77777777" w:rsidR="00F010CC" w:rsidRPr="00C77052" w:rsidRDefault="00F010CC" w:rsidP="00F010CC">
            <w:pPr>
              <w:jc w:val="right"/>
            </w:pPr>
            <w:r w:rsidRPr="00C77052">
              <w:t>0</w:t>
            </w:r>
          </w:p>
        </w:tc>
        <w:tc>
          <w:tcPr>
            <w:tcW w:w="564" w:type="pct"/>
            <w:tcBorders>
              <w:top w:val="nil"/>
              <w:left w:val="nil"/>
              <w:bottom w:val="single" w:sz="4" w:space="0" w:color="auto"/>
              <w:right w:val="single" w:sz="4" w:space="0" w:color="auto"/>
            </w:tcBorders>
            <w:shd w:val="clear" w:color="auto" w:fill="auto"/>
            <w:tcMar>
              <w:left w:w="58" w:type="dxa"/>
            </w:tcMar>
          </w:tcPr>
          <w:p w14:paraId="5792E290" w14:textId="77777777" w:rsidR="00F010CC" w:rsidRPr="00C77052" w:rsidRDefault="00F010CC" w:rsidP="00F010CC">
            <w:pPr>
              <w:jc w:val="right"/>
            </w:pPr>
            <w:r w:rsidRPr="00C77052">
              <w:t>0</w:t>
            </w:r>
          </w:p>
        </w:tc>
        <w:tc>
          <w:tcPr>
            <w:tcW w:w="564" w:type="pct"/>
            <w:tcBorders>
              <w:top w:val="nil"/>
              <w:left w:val="nil"/>
              <w:bottom w:val="single" w:sz="4" w:space="0" w:color="auto"/>
              <w:right w:val="single" w:sz="4" w:space="0" w:color="auto"/>
            </w:tcBorders>
            <w:shd w:val="clear" w:color="auto" w:fill="auto"/>
            <w:tcMar>
              <w:left w:w="58" w:type="dxa"/>
            </w:tcMar>
          </w:tcPr>
          <w:p w14:paraId="390AA1B4" w14:textId="77777777" w:rsidR="00F010CC" w:rsidRPr="00C77052" w:rsidRDefault="00F010CC" w:rsidP="00F010CC">
            <w:pPr>
              <w:jc w:val="right"/>
            </w:pPr>
            <w:r w:rsidRPr="00C77052">
              <w:t>0</w:t>
            </w:r>
          </w:p>
        </w:tc>
        <w:tc>
          <w:tcPr>
            <w:tcW w:w="564" w:type="pct"/>
            <w:tcBorders>
              <w:top w:val="nil"/>
              <w:left w:val="nil"/>
              <w:bottom w:val="single" w:sz="4" w:space="0" w:color="auto"/>
              <w:right w:val="single" w:sz="4" w:space="0" w:color="auto"/>
            </w:tcBorders>
            <w:shd w:val="clear" w:color="auto" w:fill="auto"/>
            <w:tcMar>
              <w:left w:w="58" w:type="dxa"/>
            </w:tcMar>
          </w:tcPr>
          <w:p w14:paraId="67EA45BD" w14:textId="77777777" w:rsidR="00F010CC" w:rsidRPr="00C77052" w:rsidRDefault="00F010CC" w:rsidP="00F010CC">
            <w:pPr>
              <w:jc w:val="right"/>
            </w:pPr>
            <w:r w:rsidRPr="00C77052">
              <w:t>0</w:t>
            </w:r>
          </w:p>
        </w:tc>
        <w:tc>
          <w:tcPr>
            <w:tcW w:w="563" w:type="pct"/>
            <w:tcBorders>
              <w:top w:val="nil"/>
              <w:left w:val="nil"/>
              <w:bottom w:val="single" w:sz="4" w:space="0" w:color="auto"/>
              <w:right w:val="single" w:sz="4" w:space="0" w:color="auto"/>
            </w:tcBorders>
            <w:shd w:val="clear" w:color="auto" w:fill="auto"/>
            <w:tcMar>
              <w:left w:w="58" w:type="dxa"/>
            </w:tcMar>
          </w:tcPr>
          <w:p w14:paraId="21824B37" w14:textId="77777777" w:rsidR="00F010CC" w:rsidRPr="00C77052" w:rsidRDefault="00F010CC" w:rsidP="00F010CC">
            <w:pPr>
              <w:jc w:val="right"/>
            </w:pPr>
            <w:r w:rsidRPr="00C77052">
              <w:t>0</w:t>
            </w:r>
          </w:p>
        </w:tc>
        <w:tc>
          <w:tcPr>
            <w:tcW w:w="562" w:type="pct"/>
            <w:tcBorders>
              <w:top w:val="nil"/>
              <w:left w:val="nil"/>
              <w:bottom w:val="single" w:sz="4" w:space="0" w:color="auto"/>
              <w:right w:val="single" w:sz="4" w:space="0" w:color="auto"/>
            </w:tcBorders>
            <w:shd w:val="clear" w:color="auto" w:fill="auto"/>
            <w:tcMar>
              <w:left w:w="58" w:type="dxa"/>
            </w:tcMar>
          </w:tcPr>
          <w:p w14:paraId="1E8C3182" w14:textId="77777777" w:rsidR="00F010CC" w:rsidRPr="00C77052" w:rsidRDefault="00F010CC" w:rsidP="00F010CC">
            <w:pPr>
              <w:jc w:val="right"/>
            </w:pPr>
            <w:r w:rsidRPr="00C77052">
              <w:t>0</w:t>
            </w:r>
          </w:p>
        </w:tc>
      </w:tr>
      <w:tr w:rsidR="00F010CC" w:rsidRPr="00C77052" w14:paraId="0B91F139" w14:textId="77777777" w:rsidTr="0097042D">
        <w:tc>
          <w:tcPr>
            <w:tcW w:w="1057" w:type="pct"/>
            <w:tcMar>
              <w:left w:w="29" w:type="dxa"/>
              <w:right w:w="57" w:type="dxa"/>
            </w:tcMar>
            <w:vAlign w:val="center"/>
          </w:tcPr>
          <w:p w14:paraId="49D1C435" w14:textId="4C6B7B71" w:rsidR="00F010CC" w:rsidRPr="00C77052" w:rsidRDefault="00E16DA8" w:rsidP="00F010CC">
            <w:pPr>
              <w:contextualSpacing/>
              <w:jc w:val="left"/>
            </w:pPr>
            <w:r>
              <w:rPr>
                <w:rFonts w:hint="eastAsia"/>
                <w:lang w:eastAsia="zh-CN"/>
              </w:rPr>
              <w:t>顾问服务</w:t>
            </w:r>
            <w:r w:rsidR="00F010CC" w:rsidRPr="00C77052">
              <w:t>***</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0F60F8BB" w14:textId="77777777" w:rsidR="00F010CC" w:rsidRPr="00C77052" w:rsidRDefault="00F010CC" w:rsidP="00F010CC">
            <w:pPr>
              <w:contextualSpacing/>
              <w:jc w:val="right"/>
              <w:rPr>
                <w:rFonts w:eastAsia="DengXian"/>
                <w:color w:val="000000"/>
              </w:rPr>
            </w:pPr>
            <w:r w:rsidRPr="00C77052">
              <w:rPr>
                <w:rFonts w:eastAsia="DengXian"/>
                <w:color w:val="000000"/>
              </w:rPr>
              <w:t>159,479</w:t>
            </w:r>
          </w:p>
        </w:tc>
        <w:tc>
          <w:tcPr>
            <w:tcW w:w="563" w:type="pct"/>
            <w:tcBorders>
              <w:top w:val="nil"/>
              <w:left w:val="nil"/>
              <w:bottom w:val="single" w:sz="4" w:space="0" w:color="auto"/>
              <w:right w:val="single" w:sz="4" w:space="0" w:color="auto"/>
            </w:tcBorders>
            <w:shd w:val="clear" w:color="auto" w:fill="auto"/>
            <w:tcMar>
              <w:left w:w="58" w:type="dxa"/>
            </w:tcMar>
          </w:tcPr>
          <w:p w14:paraId="1632CF64" w14:textId="77777777" w:rsidR="00F010CC" w:rsidRPr="00C77052" w:rsidRDefault="00F010CC" w:rsidP="00F010CC">
            <w:pPr>
              <w:jc w:val="right"/>
            </w:pPr>
            <w:r w:rsidRPr="00C77052">
              <w:t>146,564</w:t>
            </w:r>
          </w:p>
        </w:tc>
        <w:tc>
          <w:tcPr>
            <w:tcW w:w="564" w:type="pct"/>
            <w:tcBorders>
              <w:top w:val="nil"/>
              <w:left w:val="nil"/>
              <w:bottom w:val="single" w:sz="4" w:space="0" w:color="auto"/>
              <w:right w:val="single" w:sz="4" w:space="0" w:color="auto"/>
            </w:tcBorders>
            <w:shd w:val="clear" w:color="auto" w:fill="auto"/>
            <w:tcMar>
              <w:left w:w="58" w:type="dxa"/>
            </w:tcMar>
          </w:tcPr>
          <w:p w14:paraId="364ADE4F" w14:textId="77777777" w:rsidR="00F010CC" w:rsidRPr="00C77052" w:rsidRDefault="00F010CC" w:rsidP="00F010CC">
            <w:pPr>
              <w:jc w:val="right"/>
            </w:pPr>
            <w:r w:rsidRPr="00C77052">
              <w:t>167,581</w:t>
            </w:r>
          </w:p>
        </w:tc>
        <w:tc>
          <w:tcPr>
            <w:tcW w:w="564" w:type="pct"/>
            <w:tcBorders>
              <w:top w:val="nil"/>
              <w:left w:val="nil"/>
              <w:bottom w:val="single" w:sz="4" w:space="0" w:color="auto"/>
              <w:right w:val="single" w:sz="4" w:space="0" w:color="auto"/>
            </w:tcBorders>
            <w:shd w:val="clear" w:color="auto" w:fill="auto"/>
            <w:tcMar>
              <w:left w:w="58" w:type="dxa"/>
            </w:tcMar>
          </w:tcPr>
          <w:p w14:paraId="713F5244" w14:textId="77777777" w:rsidR="00F010CC" w:rsidRPr="00C77052" w:rsidRDefault="00F010CC" w:rsidP="00F010CC">
            <w:pPr>
              <w:jc w:val="right"/>
            </w:pPr>
            <w:r w:rsidRPr="00C77052">
              <w:t>128,880</w:t>
            </w:r>
          </w:p>
        </w:tc>
        <w:tc>
          <w:tcPr>
            <w:tcW w:w="564" w:type="pct"/>
            <w:tcBorders>
              <w:top w:val="nil"/>
              <w:left w:val="nil"/>
              <w:bottom w:val="single" w:sz="4" w:space="0" w:color="auto"/>
              <w:right w:val="single" w:sz="4" w:space="0" w:color="auto"/>
            </w:tcBorders>
            <w:shd w:val="clear" w:color="auto" w:fill="auto"/>
            <w:tcMar>
              <w:left w:w="58" w:type="dxa"/>
            </w:tcMar>
          </w:tcPr>
          <w:p w14:paraId="2543E52E" w14:textId="77777777" w:rsidR="00F010CC" w:rsidRPr="00C77052" w:rsidRDefault="00F010CC" w:rsidP="00F010CC">
            <w:pPr>
              <w:jc w:val="right"/>
            </w:pPr>
            <w:r w:rsidRPr="00C77052">
              <w:t>164,628</w:t>
            </w:r>
          </w:p>
        </w:tc>
        <w:tc>
          <w:tcPr>
            <w:tcW w:w="563" w:type="pct"/>
            <w:tcBorders>
              <w:top w:val="nil"/>
              <w:left w:val="nil"/>
              <w:bottom w:val="single" w:sz="4" w:space="0" w:color="auto"/>
              <w:right w:val="single" w:sz="4" w:space="0" w:color="auto"/>
            </w:tcBorders>
            <w:shd w:val="clear" w:color="auto" w:fill="auto"/>
            <w:tcMar>
              <w:left w:w="58" w:type="dxa"/>
            </w:tcMar>
          </w:tcPr>
          <w:p w14:paraId="38BBCD89" w14:textId="77777777" w:rsidR="00F010CC" w:rsidRPr="00C77052" w:rsidRDefault="00F010CC" w:rsidP="00F010CC">
            <w:pPr>
              <w:jc w:val="right"/>
            </w:pPr>
            <w:r w:rsidRPr="00C77052">
              <w:t>10,874</w:t>
            </w:r>
          </w:p>
        </w:tc>
        <w:tc>
          <w:tcPr>
            <w:tcW w:w="562" w:type="pct"/>
            <w:tcBorders>
              <w:top w:val="nil"/>
              <w:left w:val="nil"/>
              <w:bottom w:val="single" w:sz="4" w:space="0" w:color="auto"/>
              <w:right w:val="single" w:sz="4" w:space="0" w:color="auto"/>
            </w:tcBorders>
            <w:shd w:val="clear" w:color="auto" w:fill="auto"/>
            <w:tcMar>
              <w:left w:w="58" w:type="dxa"/>
            </w:tcMar>
          </w:tcPr>
          <w:p w14:paraId="17C8C09C" w14:textId="77777777" w:rsidR="00F010CC" w:rsidRPr="00C77052" w:rsidRDefault="00F010CC" w:rsidP="00F010CC">
            <w:pPr>
              <w:jc w:val="right"/>
            </w:pPr>
            <w:r w:rsidRPr="00C77052">
              <w:t>20,579</w:t>
            </w:r>
          </w:p>
        </w:tc>
      </w:tr>
      <w:tr w:rsidR="00F010CC" w:rsidRPr="00C77052" w14:paraId="71EE740B" w14:textId="77777777" w:rsidTr="0097042D">
        <w:tc>
          <w:tcPr>
            <w:tcW w:w="1057" w:type="pct"/>
            <w:tcMar>
              <w:left w:w="29" w:type="dxa"/>
              <w:right w:w="57" w:type="dxa"/>
            </w:tcMar>
            <w:vAlign w:val="center"/>
          </w:tcPr>
          <w:p w14:paraId="78DFD54C" w14:textId="06CC6C83" w:rsidR="00F010CC" w:rsidRPr="00C77052" w:rsidRDefault="00E16DA8" w:rsidP="00F010CC">
            <w:pPr>
              <w:contextualSpacing/>
              <w:jc w:val="left"/>
              <w:rPr>
                <w:b/>
              </w:rPr>
            </w:pPr>
            <w:r>
              <w:rPr>
                <w:rFonts w:hint="eastAsia"/>
                <w:b/>
                <w:lang w:eastAsia="zh-CN"/>
              </w:rPr>
              <w:t>行业费用小计</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3E06AA4A" w14:textId="77777777" w:rsidR="00F010CC" w:rsidRPr="00C77052" w:rsidRDefault="00F010CC" w:rsidP="00F010CC">
            <w:pPr>
              <w:contextualSpacing/>
              <w:jc w:val="right"/>
              <w:rPr>
                <w:rFonts w:eastAsia="DengXian"/>
                <w:color w:val="000000"/>
              </w:rPr>
            </w:pPr>
            <w:r w:rsidRPr="00C77052">
              <w:rPr>
                <w:rFonts w:eastAsia="DengXian"/>
                <w:color w:val="000000"/>
              </w:rPr>
              <w:t>2,327,729</w:t>
            </w:r>
          </w:p>
        </w:tc>
        <w:tc>
          <w:tcPr>
            <w:tcW w:w="563" w:type="pct"/>
            <w:tcBorders>
              <w:top w:val="nil"/>
              <w:left w:val="nil"/>
              <w:bottom w:val="single" w:sz="4" w:space="0" w:color="auto"/>
              <w:right w:val="single" w:sz="4" w:space="0" w:color="auto"/>
            </w:tcBorders>
            <w:shd w:val="clear" w:color="auto" w:fill="auto"/>
            <w:tcMar>
              <w:left w:w="58" w:type="dxa"/>
            </w:tcMar>
          </w:tcPr>
          <w:p w14:paraId="20BF9F18" w14:textId="77777777" w:rsidR="00F010CC" w:rsidRPr="00C77052" w:rsidRDefault="00F010CC" w:rsidP="00F010CC">
            <w:pPr>
              <w:jc w:val="right"/>
            </w:pPr>
            <w:r w:rsidRPr="00C77052">
              <w:t>2,125,944</w:t>
            </w:r>
          </w:p>
        </w:tc>
        <w:tc>
          <w:tcPr>
            <w:tcW w:w="564" w:type="pct"/>
            <w:tcBorders>
              <w:top w:val="nil"/>
              <w:left w:val="nil"/>
              <w:bottom w:val="single" w:sz="4" w:space="0" w:color="auto"/>
              <w:right w:val="single" w:sz="4" w:space="0" w:color="auto"/>
            </w:tcBorders>
            <w:shd w:val="clear" w:color="auto" w:fill="auto"/>
            <w:tcMar>
              <w:left w:w="58" w:type="dxa"/>
            </w:tcMar>
          </w:tcPr>
          <w:p w14:paraId="724716C2" w14:textId="77777777" w:rsidR="00F010CC" w:rsidRPr="00C77052" w:rsidRDefault="00F010CC" w:rsidP="00F010CC">
            <w:pPr>
              <w:jc w:val="right"/>
            </w:pPr>
            <w:r w:rsidRPr="00C77052">
              <w:t>2,157,480</w:t>
            </w:r>
          </w:p>
        </w:tc>
        <w:tc>
          <w:tcPr>
            <w:tcW w:w="564" w:type="pct"/>
            <w:tcBorders>
              <w:top w:val="nil"/>
              <w:left w:val="nil"/>
              <w:bottom w:val="single" w:sz="4" w:space="0" w:color="auto"/>
              <w:right w:val="single" w:sz="4" w:space="0" w:color="auto"/>
            </w:tcBorders>
            <w:shd w:val="clear" w:color="auto" w:fill="auto"/>
            <w:tcMar>
              <w:left w:w="58" w:type="dxa"/>
            </w:tcMar>
          </w:tcPr>
          <w:p w14:paraId="2C4115C7" w14:textId="77777777" w:rsidR="00F010CC" w:rsidRPr="00C77052" w:rsidRDefault="00F010CC" w:rsidP="00F010CC">
            <w:pPr>
              <w:jc w:val="right"/>
            </w:pPr>
            <w:r w:rsidRPr="00C77052">
              <w:t>1,636,042</w:t>
            </w:r>
          </w:p>
        </w:tc>
        <w:tc>
          <w:tcPr>
            <w:tcW w:w="564" w:type="pct"/>
            <w:tcBorders>
              <w:top w:val="nil"/>
              <w:left w:val="nil"/>
              <w:bottom w:val="single" w:sz="4" w:space="0" w:color="auto"/>
              <w:right w:val="single" w:sz="4" w:space="0" w:color="auto"/>
            </w:tcBorders>
            <w:shd w:val="clear" w:color="auto" w:fill="auto"/>
            <w:tcMar>
              <w:left w:w="58" w:type="dxa"/>
            </w:tcMar>
          </w:tcPr>
          <w:p w14:paraId="57ED2C2A" w14:textId="77777777" w:rsidR="00F010CC" w:rsidRPr="00C77052" w:rsidRDefault="00F010CC" w:rsidP="00F010CC">
            <w:pPr>
              <w:jc w:val="right"/>
            </w:pPr>
            <w:r w:rsidRPr="00C77052">
              <w:t>2,201,637</w:t>
            </w:r>
          </w:p>
        </w:tc>
        <w:tc>
          <w:tcPr>
            <w:tcW w:w="563" w:type="pct"/>
            <w:tcBorders>
              <w:top w:val="nil"/>
              <w:left w:val="nil"/>
              <w:bottom w:val="single" w:sz="4" w:space="0" w:color="auto"/>
              <w:right w:val="single" w:sz="4" w:space="0" w:color="auto"/>
            </w:tcBorders>
            <w:shd w:val="clear" w:color="auto" w:fill="auto"/>
            <w:tcMar>
              <w:left w:w="58" w:type="dxa"/>
            </w:tcMar>
          </w:tcPr>
          <w:p w14:paraId="40C41BED" w14:textId="77777777" w:rsidR="00F010CC" w:rsidRPr="00C77052" w:rsidRDefault="00F010CC" w:rsidP="00F010CC">
            <w:pPr>
              <w:jc w:val="right"/>
            </w:pPr>
            <w:r w:rsidRPr="00C77052">
              <w:t>276,322</w:t>
            </w:r>
          </w:p>
        </w:tc>
        <w:tc>
          <w:tcPr>
            <w:tcW w:w="562" w:type="pct"/>
            <w:tcBorders>
              <w:top w:val="nil"/>
              <w:left w:val="nil"/>
              <w:bottom w:val="single" w:sz="4" w:space="0" w:color="auto"/>
              <w:right w:val="single" w:sz="4" w:space="0" w:color="auto"/>
            </w:tcBorders>
            <w:shd w:val="clear" w:color="auto" w:fill="auto"/>
            <w:tcMar>
              <w:left w:w="58" w:type="dxa"/>
            </w:tcMar>
          </w:tcPr>
          <w:p w14:paraId="3E7036AE" w14:textId="77777777" w:rsidR="00F010CC" w:rsidRPr="00C77052" w:rsidRDefault="00F010CC" w:rsidP="00F010CC">
            <w:pPr>
              <w:jc w:val="right"/>
            </w:pPr>
            <w:r w:rsidRPr="00C77052">
              <w:t>331,511</w:t>
            </w:r>
          </w:p>
        </w:tc>
      </w:tr>
      <w:tr w:rsidR="00F010CC" w:rsidRPr="00C77052" w14:paraId="2FADCC7A" w14:textId="77777777" w:rsidTr="0097042D">
        <w:tc>
          <w:tcPr>
            <w:tcW w:w="1057" w:type="pct"/>
            <w:tcMar>
              <w:left w:w="29" w:type="dxa"/>
              <w:right w:w="57" w:type="dxa"/>
            </w:tcMar>
            <w:vAlign w:val="center"/>
          </w:tcPr>
          <w:p w14:paraId="63E6CB18" w14:textId="15FB12F2" w:rsidR="00F010CC" w:rsidRPr="00C77052" w:rsidRDefault="00E16DA8" w:rsidP="00F010CC">
            <w:pPr>
              <w:contextualSpacing/>
              <w:jc w:val="left"/>
              <w:rPr>
                <w:b/>
                <w:lang w:eastAsia="zh-CN"/>
              </w:rPr>
            </w:pPr>
            <w:r>
              <w:rPr>
                <w:rFonts w:hint="eastAsia"/>
                <w:b/>
                <w:lang w:eastAsia="zh-CN"/>
              </w:rPr>
              <w:t>分摊费用</w:t>
            </w:r>
          </w:p>
        </w:tc>
        <w:tc>
          <w:tcPr>
            <w:tcW w:w="3943" w:type="pct"/>
            <w:gridSpan w:val="7"/>
            <w:tcMar>
              <w:left w:w="58" w:type="dxa"/>
            </w:tcMar>
          </w:tcPr>
          <w:p w14:paraId="280A56B9" w14:textId="77777777" w:rsidR="00F010CC" w:rsidRPr="00C77052" w:rsidRDefault="00F010CC" w:rsidP="00F010CC">
            <w:pPr>
              <w:contextualSpacing/>
              <w:jc w:val="right"/>
            </w:pPr>
            <w:r w:rsidRPr="00C77052">
              <w:t>12,395,055</w:t>
            </w:r>
          </w:p>
        </w:tc>
      </w:tr>
      <w:tr w:rsidR="00F010CC" w:rsidRPr="00C77052" w14:paraId="23989478" w14:textId="77777777" w:rsidTr="0097042D">
        <w:tc>
          <w:tcPr>
            <w:tcW w:w="1057" w:type="pct"/>
            <w:tcMar>
              <w:left w:w="29" w:type="dxa"/>
              <w:right w:w="57" w:type="dxa"/>
            </w:tcMar>
            <w:vAlign w:val="center"/>
          </w:tcPr>
          <w:p w14:paraId="398A32EC" w14:textId="2DEB97D0" w:rsidR="00F010CC" w:rsidRPr="00C77052" w:rsidRDefault="00E16DA8" w:rsidP="00F010CC">
            <w:pPr>
              <w:contextualSpacing/>
              <w:jc w:val="left"/>
              <w:rPr>
                <w:lang w:eastAsia="zh-CN"/>
              </w:rPr>
            </w:pPr>
            <w:r>
              <w:rPr>
                <w:rFonts w:hint="eastAsia"/>
                <w:lang w:eastAsia="zh-CN"/>
              </w:rPr>
              <w:t>辅助工作人员</w:t>
            </w:r>
          </w:p>
        </w:tc>
        <w:tc>
          <w:tcPr>
            <w:tcW w:w="3943" w:type="pct"/>
            <w:gridSpan w:val="7"/>
            <w:tcMar>
              <w:left w:w="58" w:type="dxa"/>
            </w:tcMar>
          </w:tcPr>
          <w:p w14:paraId="05D04FF8" w14:textId="77777777" w:rsidR="00F010CC" w:rsidRPr="00C77052" w:rsidRDefault="00F010CC" w:rsidP="00F010CC">
            <w:pPr>
              <w:jc w:val="right"/>
            </w:pPr>
            <w:r w:rsidRPr="00C77052">
              <w:t>6,539,906</w:t>
            </w:r>
          </w:p>
        </w:tc>
      </w:tr>
      <w:tr w:rsidR="00F010CC" w:rsidRPr="00C77052" w14:paraId="64F068FE" w14:textId="77777777" w:rsidTr="0097042D">
        <w:tc>
          <w:tcPr>
            <w:tcW w:w="1057" w:type="pct"/>
            <w:tcMar>
              <w:left w:w="29" w:type="dxa"/>
              <w:right w:w="57" w:type="dxa"/>
            </w:tcMar>
            <w:vAlign w:val="center"/>
          </w:tcPr>
          <w:p w14:paraId="2F847BFD" w14:textId="058CBF78" w:rsidR="00F010CC" w:rsidRPr="00C77052" w:rsidRDefault="00E16DA8" w:rsidP="00F010CC">
            <w:pPr>
              <w:contextualSpacing/>
              <w:jc w:val="left"/>
              <w:rPr>
                <w:lang w:eastAsia="zh-CN"/>
              </w:rPr>
            </w:pPr>
            <w:r>
              <w:rPr>
                <w:rFonts w:hint="eastAsia"/>
                <w:lang w:eastAsia="zh-CN"/>
              </w:rPr>
              <w:t>计算机、互联网、职位、电话、印刷</w:t>
            </w:r>
          </w:p>
        </w:tc>
        <w:tc>
          <w:tcPr>
            <w:tcW w:w="3943" w:type="pct"/>
            <w:gridSpan w:val="7"/>
            <w:tcMar>
              <w:left w:w="58" w:type="dxa"/>
            </w:tcMar>
          </w:tcPr>
          <w:p w14:paraId="08955BD3" w14:textId="77777777" w:rsidR="00F010CC" w:rsidRPr="00C77052" w:rsidRDefault="00F010CC" w:rsidP="00F010CC">
            <w:pPr>
              <w:jc w:val="right"/>
            </w:pPr>
            <w:r w:rsidRPr="00C77052">
              <w:t>1,588,319</w:t>
            </w:r>
          </w:p>
        </w:tc>
      </w:tr>
      <w:tr w:rsidR="00F010CC" w:rsidRPr="00C77052" w14:paraId="0F40CEB0" w14:textId="77777777" w:rsidTr="0097042D">
        <w:tc>
          <w:tcPr>
            <w:tcW w:w="1057" w:type="pct"/>
            <w:tcMar>
              <w:left w:w="29" w:type="dxa"/>
              <w:right w:w="57" w:type="dxa"/>
            </w:tcMar>
            <w:vAlign w:val="center"/>
          </w:tcPr>
          <w:p w14:paraId="75F8D314" w14:textId="2B2BEB02" w:rsidR="00F010CC" w:rsidRPr="00C77052" w:rsidRDefault="00E16DA8" w:rsidP="00F010CC">
            <w:pPr>
              <w:contextualSpacing/>
              <w:jc w:val="left"/>
              <w:rPr>
                <w:lang w:eastAsia="zh-CN"/>
              </w:rPr>
            </w:pPr>
            <w:r>
              <w:rPr>
                <w:rFonts w:hint="eastAsia"/>
                <w:lang w:eastAsia="zh-CN"/>
              </w:rPr>
              <w:t>办公室业务服务和维持、</w:t>
            </w:r>
            <w:r w:rsidR="00023789">
              <w:rPr>
                <w:rFonts w:hint="eastAsia"/>
                <w:lang w:eastAsia="zh-CN"/>
              </w:rPr>
              <w:t>公共事业</w:t>
            </w:r>
          </w:p>
        </w:tc>
        <w:tc>
          <w:tcPr>
            <w:tcW w:w="3943" w:type="pct"/>
            <w:gridSpan w:val="7"/>
            <w:tcMar>
              <w:left w:w="58" w:type="dxa"/>
            </w:tcMar>
          </w:tcPr>
          <w:p w14:paraId="65C69B4D" w14:textId="77777777" w:rsidR="00F010CC" w:rsidRPr="00C77052" w:rsidRDefault="00F010CC" w:rsidP="00F010CC">
            <w:pPr>
              <w:jc w:val="right"/>
            </w:pPr>
            <w:r w:rsidRPr="00C77052">
              <w:t>4,266,830</w:t>
            </w:r>
          </w:p>
        </w:tc>
      </w:tr>
      <w:tr w:rsidR="00F010CC" w:rsidRPr="00C77052" w14:paraId="47CEE57F" w14:textId="77777777" w:rsidTr="0097042D">
        <w:tc>
          <w:tcPr>
            <w:tcW w:w="1057" w:type="pct"/>
            <w:tcMar>
              <w:left w:w="29" w:type="dxa"/>
              <w:right w:w="14" w:type="dxa"/>
            </w:tcMar>
            <w:vAlign w:val="center"/>
          </w:tcPr>
          <w:p w14:paraId="4445F720" w14:textId="051B504E" w:rsidR="00F010CC" w:rsidRPr="00C77052" w:rsidRDefault="00023789" w:rsidP="00F010CC">
            <w:pPr>
              <w:contextualSpacing/>
              <w:jc w:val="left"/>
              <w:rPr>
                <w:b/>
                <w:lang w:eastAsia="zh-CN"/>
              </w:rPr>
            </w:pPr>
            <w:r>
              <w:rPr>
                <w:rFonts w:hint="eastAsia"/>
                <w:b/>
                <w:lang w:eastAsia="zh-CN"/>
              </w:rPr>
              <w:t>共计</w:t>
            </w:r>
          </w:p>
        </w:tc>
        <w:tc>
          <w:tcPr>
            <w:tcW w:w="563" w:type="pct"/>
            <w:tcBorders>
              <w:top w:val="nil"/>
              <w:left w:val="single" w:sz="4" w:space="0" w:color="auto"/>
              <w:bottom w:val="single" w:sz="4" w:space="0" w:color="auto"/>
              <w:right w:val="single" w:sz="4" w:space="0" w:color="auto"/>
            </w:tcBorders>
            <w:shd w:val="clear" w:color="auto" w:fill="auto"/>
            <w:tcMar>
              <w:left w:w="58" w:type="dxa"/>
            </w:tcMar>
          </w:tcPr>
          <w:p w14:paraId="4B266183" w14:textId="77777777" w:rsidR="00F010CC" w:rsidRPr="00C77052" w:rsidRDefault="00F010CC" w:rsidP="00F010CC">
            <w:pPr>
              <w:contextualSpacing/>
              <w:jc w:val="right"/>
              <w:rPr>
                <w:rFonts w:eastAsia="DengXian"/>
                <w:b/>
                <w:color w:val="000000"/>
              </w:rPr>
            </w:pPr>
            <w:r w:rsidRPr="00C77052">
              <w:rPr>
                <w:b/>
              </w:rPr>
              <w:t>4,889,411</w:t>
            </w:r>
          </w:p>
        </w:tc>
        <w:tc>
          <w:tcPr>
            <w:tcW w:w="563" w:type="pct"/>
            <w:tcBorders>
              <w:top w:val="nil"/>
              <w:left w:val="nil"/>
              <w:bottom w:val="single" w:sz="4" w:space="0" w:color="auto"/>
              <w:right w:val="single" w:sz="4" w:space="0" w:color="auto"/>
            </w:tcBorders>
            <w:shd w:val="clear" w:color="auto" w:fill="auto"/>
            <w:tcMar>
              <w:left w:w="58" w:type="dxa"/>
            </w:tcMar>
          </w:tcPr>
          <w:p w14:paraId="1A77C518" w14:textId="77777777" w:rsidR="00F010CC" w:rsidRPr="00C77052" w:rsidRDefault="00F010CC" w:rsidP="00F010CC">
            <w:pPr>
              <w:jc w:val="right"/>
              <w:rPr>
                <w:b/>
              </w:rPr>
            </w:pPr>
            <w:r w:rsidRPr="00C77052">
              <w:rPr>
                <w:b/>
              </w:rPr>
              <w:t>4,355,932</w:t>
            </w:r>
          </w:p>
        </w:tc>
        <w:tc>
          <w:tcPr>
            <w:tcW w:w="563" w:type="pct"/>
            <w:tcBorders>
              <w:top w:val="nil"/>
              <w:left w:val="nil"/>
              <w:bottom w:val="single" w:sz="4" w:space="0" w:color="auto"/>
              <w:right w:val="single" w:sz="4" w:space="0" w:color="auto"/>
            </w:tcBorders>
            <w:shd w:val="clear" w:color="auto" w:fill="auto"/>
            <w:tcMar>
              <w:left w:w="58" w:type="dxa"/>
            </w:tcMar>
          </w:tcPr>
          <w:p w14:paraId="7FD0EFC6" w14:textId="77777777" w:rsidR="00F010CC" w:rsidRPr="00C77052" w:rsidRDefault="00F010CC" w:rsidP="00F010CC">
            <w:pPr>
              <w:jc w:val="right"/>
              <w:rPr>
                <w:b/>
              </w:rPr>
            </w:pPr>
            <w:r w:rsidRPr="00C77052">
              <w:rPr>
                <w:b/>
              </w:rPr>
              <w:t>4,749,869</w:t>
            </w:r>
          </w:p>
        </w:tc>
        <w:tc>
          <w:tcPr>
            <w:tcW w:w="564" w:type="pct"/>
            <w:tcBorders>
              <w:top w:val="nil"/>
              <w:left w:val="nil"/>
              <w:bottom w:val="single" w:sz="4" w:space="0" w:color="auto"/>
              <w:right w:val="single" w:sz="4" w:space="0" w:color="auto"/>
            </w:tcBorders>
            <w:shd w:val="clear" w:color="auto" w:fill="auto"/>
            <w:tcMar>
              <w:left w:w="58" w:type="dxa"/>
            </w:tcMar>
          </w:tcPr>
          <w:p w14:paraId="0D8B78C4" w14:textId="77777777" w:rsidR="00F010CC" w:rsidRPr="00C77052" w:rsidRDefault="00F010CC" w:rsidP="00F010CC">
            <w:pPr>
              <w:jc w:val="right"/>
              <w:rPr>
                <w:b/>
              </w:rPr>
            </w:pPr>
            <w:r w:rsidRPr="00C77052">
              <w:rPr>
                <w:b/>
              </w:rPr>
              <w:t>3,622,688</w:t>
            </w:r>
          </w:p>
        </w:tc>
        <w:tc>
          <w:tcPr>
            <w:tcW w:w="563" w:type="pct"/>
            <w:tcBorders>
              <w:top w:val="nil"/>
              <w:left w:val="nil"/>
              <w:bottom w:val="single" w:sz="4" w:space="0" w:color="auto"/>
              <w:right w:val="single" w:sz="4" w:space="0" w:color="auto"/>
            </w:tcBorders>
            <w:shd w:val="clear" w:color="auto" w:fill="auto"/>
            <w:tcMar>
              <w:left w:w="58" w:type="dxa"/>
            </w:tcMar>
          </w:tcPr>
          <w:p w14:paraId="3AA4B82B" w14:textId="77777777" w:rsidR="00F010CC" w:rsidRPr="00C77052" w:rsidRDefault="00F010CC" w:rsidP="00F010CC">
            <w:pPr>
              <w:jc w:val="right"/>
              <w:rPr>
                <w:b/>
              </w:rPr>
            </w:pPr>
            <w:r w:rsidRPr="00C77052">
              <w:rPr>
                <w:b/>
              </w:rPr>
              <w:t>4,736,682</w:t>
            </w:r>
          </w:p>
        </w:tc>
        <w:tc>
          <w:tcPr>
            <w:tcW w:w="563" w:type="pct"/>
            <w:tcBorders>
              <w:top w:val="nil"/>
              <w:left w:val="nil"/>
              <w:bottom w:val="single" w:sz="4" w:space="0" w:color="auto"/>
              <w:right w:val="single" w:sz="4" w:space="0" w:color="auto"/>
            </w:tcBorders>
            <w:shd w:val="clear" w:color="auto" w:fill="auto"/>
            <w:tcMar>
              <w:left w:w="58" w:type="dxa"/>
            </w:tcMar>
          </w:tcPr>
          <w:p w14:paraId="5C3A0F9A" w14:textId="77777777" w:rsidR="00F010CC" w:rsidRPr="00C77052" w:rsidRDefault="00F010CC" w:rsidP="00F010CC">
            <w:pPr>
              <w:jc w:val="right"/>
              <w:rPr>
                <w:b/>
              </w:rPr>
            </w:pPr>
            <w:r w:rsidRPr="00C77052">
              <w:rPr>
                <w:b/>
              </w:rPr>
              <w:t>450,982</w:t>
            </w:r>
          </w:p>
        </w:tc>
        <w:tc>
          <w:tcPr>
            <w:tcW w:w="564" w:type="pct"/>
            <w:tcBorders>
              <w:top w:val="nil"/>
              <w:left w:val="nil"/>
              <w:bottom w:val="single" w:sz="4" w:space="0" w:color="auto"/>
              <w:right w:val="single" w:sz="4" w:space="0" w:color="auto"/>
            </w:tcBorders>
            <w:shd w:val="clear" w:color="auto" w:fill="auto"/>
            <w:tcMar>
              <w:left w:w="58" w:type="dxa"/>
            </w:tcMar>
          </w:tcPr>
          <w:p w14:paraId="3A7579D0" w14:textId="77777777" w:rsidR="00F010CC" w:rsidRPr="00C77052" w:rsidRDefault="00F010CC" w:rsidP="00F010CC">
            <w:pPr>
              <w:jc w:val="right"/>
              <w:rPr>
                <w:b/>
              </w:rPr>
            </w:pPr>
            <w:r w:rsidRPr="00C77052">
              <w:rPr>
                <w:b/>
              </w:rPr>
              <w:t>646,156</w:t>
            </w:r>
          </w:p>
        </w:tc>
      </w:tr>
    </w:tbl>
    <w:p w14:paraId="6747172B" w14:textId="1011599B" w:rsidR="00F010CC" w:rsidRDefault="00023789" w:rsidP="00023789">
      <w:pPr>
        <w:spacing w:after="60"/>
        <w:rPr>
          <w:sz w:val="20"/>
          <w:szCs w:val="20"/>
          <w:lang w:eastAsia="zh-CN"/>
        </w:rPr>
      </w:pPr>
      <w:r>
        <w:rPr>
          <w:rFonts w:hint="eastAsia"/>
          <w:sz w:val="20"/>
          <w:szCs w:val="20"/>
          <w:lang w:eastAsia="zh-CN"/>
        </w:rPr>
        <w:t>注：</w:t>
      </w:r>
      <w:r>
        <w:rPr>
          <w:rFonts w:hint="eastAsia"/>
          <w:sz w:val="20"/>
          <w:szCs w:val="20"/>
          <w:lang w:eastAsia="zh-CN"/>
        </w:rPr>
        <w:t xml:space="preserve"> </w:t>
      </w:r>
      <w:r>
        <w:rPr>
          <w:rFonts w:hint="eastAsia"/>
          <w:sz w:val="20"/>
          <w:szCs w:val="20"/>
          <w:lang w:eastAsia="zh-CN"/>
        </w:rPr>
        <w:t>方案管理股</w:t>
      </w:r>
      <w:r>
        <w:rPr>
          <w:rFonts w:hint="eastAsia"/>
          <w:sz w:val="20"/>
          <w:szCs w:val="20"/>
          <w:lang w:eastAsia="zh-CN"/>
        </w:rPr>
        <w:t>2</w:t>
      </w:r>
      <w:r>
        <w:rPr>
          <w:sz w:val="20"/>
          <w:szCs w:val="20"/>
          <w:lang w:eastAsia="zh-CN"/>
        </w:rPr>
        <w:t>011</w:t>
      </w:r>
      <w:r>
        <w:rPr>
          <w:rFonts w:hint="eastAsia"/>
          <w:sz w:val="20"/>
          <w:szCs w:val="20"/>
          <w:lang w:eastAsia="zh-CN"/>
        </w:rPr>
        <w:t>年至</w:t>
      </w:r>
      <w:r>
        <w:rPr>
          <w:rFonts w:hint="eastAsia"/>
          <w:sz w:val="20"/>
          <w:szCs w:val="20"/>
          <w:lang w:eastAsia="zh-CN"/>
        </w:rPr>
        <w:t>2</w:t>
      </w:r>
      <w:r>
        <w:rPr>
          <w:sz w:val="20"/>
          <w:szCs w:val="20"/>
          <w:lang w:eastAsia="zh-CN"/>
        </w:rPr>
        <w:t>020</w:t>
      </w:r>
      <w:r>
        <w:rPr>
          <w:rFonts w:hint="eastAsia"/>
          <w:sz w:val="20"/>
          <w:szCs w:val="20"/>
          <w:lang w:eastAsia="zh-CN"/>
        </w:rPr>
        <w:t>年执行氟氯烃淘汰管理计划第一阶段的累积总支出为</w:t>
      </w:r>
      <w:r w:rsidR="00F010CC" w:rsidRPr="00C77052">
        <w:rPr>
          <w:sz w:val="20"/>
          <w:szCs w:val="20"/>
          <w:lang w:eastAsia="zh-CN"/>
        </w:rPr>
        <w:t>23,451,720</w:t>
      </w:r>
      <w:r>
        <w:rPr>
          <w:rFonts w:hint="eastAsia"/>
          <w:sz w:val="20"/>
          <w:szCs w:val="20"/>
          <w:lang w:eastAsia="zh-CN"/>
        </w:rPr>
        <w:t>美元。其中，</w:t>
      </w:r>
      <w:r w:rsidR="00F010CC" w:rsidRPr="00C77052">
        <w:rPr>
          <w:sz w:val="20"/>
          <w:szCs w:val="20"/>
          <w:lang w:eastAsia="zh-CN"/>
        </w:rPr>
        <w:t>18,948,018</w:t>
      </w:r>
      <w:r>
        <w:rPr>
          <w:rFonts w:hint="eastAsia"/>
          <w:sz w:val="20"/>
          <w:szCs w:val="20"/>
          <w:lang w:eastAsia="zh-CN"/>
        </w:rPr>
        <w:t>美元来自第一阶段的行业计划，</w:t>
      </w:r>
      <w:r w:rsidR="00F8424E" w:rsidRPr="00F8424E">
        <w:rPr>
          <w:lang w:eastAsia="zh-CN"/>
        </w:rPr>
        <w:t>4,503,702</w:t>
      </w:r>
      <w:r w:rsidR="00F8424E">
        <w:rPr>
          <w:rFonts w:hint="eastAsia"/>
          <w:lang w:eastAsia="zh-CN"/>
        </w:rPr>
        <w:t>美元来自其他单独项目或环境保护对外合作中心。此外，</w:t>
      </w:r>
      <w:r>
        <w:rPr>
          <w:rFonts w:hint="eastAsia"/>
          <w:sz w:val="20"/>
          <w:szCs w:val="20"/>
          <w:lang w:eastAsia="zh-CN"/>
        </w:rPr>
        <w:t>体制强化所支助的支出以及中国政府的共同融资（</w:t>
      </w:r>
      <w:r>
        <w:rPr>
          <w:rFonts w:hint="eastAsia"/>
          <w:sz w:val="20"/>
          <w:szCs w:val="20"/>
          <w:lang w:eastAsia="zh-CN"/>
        </w:rPr>
        <w:t>2</w:t>
      </w:r>
      <w:r>
        <w:rPr>
          <w:sz w:val="20"/>
          <w:szCs w:val="20"/>
          <w:lang w:eastAsia="zh-CN"/>
        </w:rPr>
        <w:t>011</w:t>
      </w:r>
      <w:r>
        <w:rPr>
          <w:rFonts w:hint="eastAsia"/>
          <w:sz w:val="20"/>
          <w:szCs w:val="20"/>
          <w:lang w:eastAsia="zh-CN"/>
        </w:rPr>
        <w:t>年至</w:t>
      </w:r>
      <w:r>
        <w:rPr>
          <w:rFonts w:hint="eastAsia"/>
          <w:sz w:val="20"/>
          <w:szCs w:val="20"/>
          <w:lang w:eastAsia="zh-CN"/>
        </w:rPr>
        <w:t>2</w:t>
      </w:r>
      <w:r>
        <w:rPr>
          <w:sz w:val="20"/>
          <w:szCs w:val="20"/>
          <w:lang w:eastAsia="zh-CN"/>
        </w:rPr>
        <w:t>020</w:t>
      </w:r>
      <w:r>
        <w:rPr>
          <w:rFonts w:hint="eastAsia"/>
          <w:sz w:val="20"/>
          <w:szCs w:val="20"/>
          <w:lang w:eastAsia="zh-CN"/>
        </w:rPr>
        <w:t>年大约</w:t>
      </w:r>
      <w:r w:rsidR="00F010CC" w:rsidRPr="00C77052">
        <w:rPr>
          <w:sz w:val="20"/>
          <w:szCs w:val="20"/>
          <w:lang w:eastAsia="zh-CN"/>
        </w:rPr>
        <w:t>385</w:t>
      </w:r>
      <w:r>
        <w:rPr>
          <w:rFonts w:hint="eastAsia"/>
          <w:sz w:val="20"/>
          <w:szCs w:val="20"/>
          <w:lang w:eastAsia="zh-CN"/>
        </w:rPr>
        <w:t>万美元）</w:t>
      </w:r>
      <w:r w:rsidR="001041F9" w:rsidRPr="00C77052">
        <w:rPr>
          <w:sz w:val="20"/>
          <w:szCs w:val="20"/>
          <w:lang w:eastAsia="zh-CN"/>
        </w:rPr>
        <w:t xml:space="preserve"> </w:t>
      </w:r>
      <w:r w:rsidR="00FA5BB8">
        <w:rPr>
          <w:rFonts w:hint="eastAsia"/>
          <w:sz w:val="20"/>
          <w:szCs w:val="20"/>
          <w:lang w:eastAsia="zh-CN"/>
        </w:rPr>
        <w:t>未</w:t>
      </w:r>
      <w:r>
        <w:rPr>
          <w:rFonts w:hint="eastAsia"/>
          <w:sz w:val="20"/>
          <w:szCs w:val="20"/>
          <w:lang w:eastAsia="zh-CN"/>
        </w:rPr>
        <w:t>列入上表的支出中。</w:t>
      </w:r>
    </w:p>
    <w:p w14:paraId="2D50CB40" w14:textId="4B0D5A46" w:rsidR="00F010CC" w:rsidRPr="00C77052" w:rsidRDefault="00F010CC" w:rsidP="00023789">
      <w:pPr>
        <w:spacing w:after="60"/>
        <w:rPr>
          <w:sz w:val="20"/>
          <w:szCs w:val="20"/>
          <w:lang w:eastAsia="zh-CN"/>
        </w:rPr>
      </w:pPr>
      <w:r w:rsidRPr="00C77052">
        <w:rPr>
          <w:sz w:val="20"/>
          <w:szCs w:val="20"/>
          <w:lang w:eastAsia="zh-CN"/>
        </w:rPr>
        <w:t>*</w:t>
      </w:r>
      <w:r w:rsidR="00643F64" w:rsidRPr="00C77052">
        <w:rPr>
          <w:sz w:val="20"/>
          <w:szCs w:val="20"/>
          <w:lang w:eastAsia="zh-CN"/>
        </w:rPr>
        <w:t> </w:t>
      </w:r>
      <w:r w:rsidRPr="00C77052">
        <w:rPr>
          <w:sz w:val="20"/>
          <w:szCs w:val="20"/>
          <w:lang w:eastAsia="zh-CN"/>
        </w:rPr>
        <w:t>PU</w:t>
      </w:r>
      <w:r w:rsidR="001041F9" w:rsidRPr="00C77052">
        <w:rPr>
          <w:sz w:val="20"/>
          <w:szCs w:val="20"/>
          <w:lang w:eastAsia="zh-CN"/>
        </w:rPr>
        <w:t xml:space="preserve"> </w:t>
      </w:r>
      <w:r w:rsidRPr="00C77052">
        <w:rPr>
          <w:sz w:val="20"/>
          <w:szCs w:val="20"/>
          <w:lang w:eastAsia="zh-CN"/>
        </w:rPr>
        <w:t xml:space="preserve">= </w:t>
      </w:r>
      <w:r w:rsidR="00023789">
        <w:rPr>
          <w:rFonts w:hint="eastAsia"/>
          <w:sz w:val="20"/>
          <w:szCs w:val="20"/>
          <w:lang w:eastAsia="zh-CN"/>
        </w:rPr>
        <w:t>聚氨酯；</w:t>
      </w:r>
      <w:r w:rsidRPr="00C77052">
        <w:rPr>
          <w:sz w:val="20"/>
          <w:szCs w:val="20"/>
          <w:lang w:eastAsia="zh-CN"/>
        </w:rPr>
        <w:t>XPS</w:t>
      </w:r>
      <w:r w:rsidR="001041F9" w:rsidRPr="00C77052">
        <w:rPr>
          <w:sz w:val="20"/>
          <w:szCs w:val="20"/>
          <w:lang w:eastAsia="zh-CN"/>
        </w:rPr>
        <w:t xml:space="preserve"> </w:t>
      </w:r>
      <w:r w:rsidRPr="00C77052">
        <w:rPr>
          <w:sz w:val="20"/>
          <w:szCs w:val="20"/>
          <w:lang w:eastAsia="zh-CN"/>
        </w:rPr>
        <w:t xml:space="preserve">= </w:t>
      </w:r>
      <w:r w:rsidR="00023789" w:rsidRPr="004350E1">
        <w:rPr>
          <w:rFonts w:hint="eastAsia"/>
          <w:sz w:val="20"/>
          <w:szCs w:val="20"/>
          <w:lang w:eastAsia="zh-CN"/>
        </w:rPr>
        <w:t>挤塑聚苯乙烯；</w:t>
      </w:r>
      <w:r w:rsidRPr="00C77052">
        <w:rPr>
          <w:sz w:val="20"/>
          <w:szCs w:val="20"/>
          <w:lang w:eastAsia="zh-CN"/>
        </w:rPr>
        <w:t>RAC</w:t>
      </w:r>
      <w:r w:rsidR="001041F9" w:rsidRPr="00C77052">
        <w:rPr>
          <w:sz w:val="20"/>
          <w:szCs w:val="20"/>
          <w:lang w:eastAsia="zh-CN"/>
        </w:rPr>
        <w:t xml:space="preserve"> </w:t>
      </w:r>
      <w:r w:rsidRPr="00C77052">
        <w:rPr>
          <w:sz w:val="20"/>
          <w:szCs w:val="20"/>
          <w:lang w:eastAsia="zh-CN"/>
        </w:rPr>
        <w:t>=</w:t>
      </w:r>
      <w:r w:rsidR="00023789">
        <w:rPr>
          <w:sz w:val="20"/>
          <w:szCs w:val="20"/>
          <w:lang w:eastAsia="zh-CN"/>
        </w:rPr>
        <w:t xml:space="preserve"> </w:t>
      </w:r>
      <w:r w:rsidR="00023789">
        <w:rPr>
          <w:rFonts w:hint="eastAsia"/>
          <w:sz w:val="20"/>
          <w:szCs w:val="20"/>
          <w:lang w:eastAsia="zh-CN"/>
        </w:rPr>
        <w:t>室内空调制造</w:t>
      </w:r>
      <w:r w:rsidR="004350E1">
        <w:rPr>
          <w:rFonts w:hint="eastAsia"/>
          <w:sz w:val="20"/>
          <w:szCs w:val="20"/>
          <w:lang w:eastAsia="zh-CN"/>
        </w:rPr>
        <w:t>和热泵水热水器；</w:t>
      </w:r>
      <w:r w:rsidRPr="00C77052">
        <w:rPr>
          <w:sz w:val="20"/>
          <w:szCs w:val="20"/>
          <w:lang w:eastAsia="zh-CN"/>
        </w:rPr>
        <w:t>ICR</w:t>
      </w:r>
      <w:r w:rsidR="001041F9" w:rsidRPr="00C77052">
        <w:rPr>
          <w:sz w:val="20"/>
          <w:szCs w:val="20"/>
          <w:lang w:eastAsia="zh-CN"/>
        </w:rPr>
        <w:t xml:space="preserve"> </w:t>
      </w:r>
      <w:r w:rsidRPr="00C77052">
        <w:rPr>
          <w:sz w:val="20"/>
          <w:szCs w:val="20"/>
          <w:lang w:eastAsia="zh-CN"/>
        </w:rPr>
        <w:t>=</w:t>
      </w:r>
      <w:r w:rsidR="001041F9" w:rsidRPr="00C77052">
        <w:rPr>
          <w:sz w:val="20"/>
          <w:szCs w:val="20"/>
          <w:lang w:eastAsia="zh-CN"/>
        </w:rPr>
        <w:t xml:space="preserve"> </w:t>
      </w:r>
      <w:r w:rsidR="004350E1">
        <w:rPr>
          <w:rFonts w:hint="eastAsia"/>
          <w:sz w:val="20"/>
          <w:szCs w:val="20"/>
          <w:lang w:eastAsia="zh-CN"/>
        </w:rPr>
        <w:t>工业和商用制冷和空调。</w:t>
      </w:r>
    </w:p>
    <w:p w14:paraId="0F922F0B" w14:textId="350933CA" w:rsidR="00F010CC" w:rsidRPr="00C77052" w:rsidRDefault="00F010CC" w:rsidP="00023789">
      <w:pPr>
        <w:pStyle w:val="Heading1"/>
        <w:numPr>
          <w:ilvl w:val="0"/>
          <w:numId w:val="0"/>
        </w:numPr>
        <w:spacing w:after="60"/>
        <w:rPr>
          <w:sz w:val="20"/>
          <w:szCs w:val="20"/>
          <w:lang w:eastAsia="zh-CN"/>
        </w:rPr>
      </w:pPr>
      <w:r w:rsidRPr="00C77052">
        <w:rPr>
          <w:sz w:val="20"/>
          <w:szCs w:val="20"/>
          <w:lang w:eastAsia="zh-CN"/>
        </w:rPr>
        <w:t>**</w:t>
      </w:r>
      <w:r w:rsidR="00643F64" w:rsidRPr="00C77052">
        <w:rPr>
          <w:sz w:val="20"/>
          <w:szCs w:val="20"/>
          <w:lang w:eastAsia="zh-CN"/>
        </w:rPr>
        <w:t> </w:t>
      </w:r>
      <w:r w:rsidR="004350E1">
        <w:rPr>
          <w:rFonts w:hint="eastAsia"/>
          <w:sz w:val="20"/>
          <w:szCs w:val="20"/>
          <w:lang w:eastAsia="zh-CN"/>
        </w:rPr>
        <w:t>地点、设备租赁和其他费用。</w:t>
      </w:r>
    </w:p>
    <w:p w14:paraId="22541F80" w14:textId="05FFFEB6" w:rsidR="00F010CC" w:rsidRPr="00B923BC" w:rsidRDefault="00F010CC" w:rsidP="004350E1">
      <w:pPr>
        <w:pStyle w:val="Heading1"/>
        <w:numPr>
          <w:ilvl w:val="0"/>
          <w:numId w:val="0"/>
        </w:numPr>
        <w:spacing w:after="60"/>
        <w:rPr>
          <w:lang w:eastAsia="zh-CN"/>
        </w:rPr>
      </w:pPr>
      <w:r w:rsidRPr="00C77052">
        <w:rPr>
          <w:sz w:val="20"/>
          <w:szCs w:val="20"/>
          <w:lang w:eastAsia="zh-CN"/>
        </w:rPr>
        <w:t>***</w:t>
      </w:r>
      <w:r w:rsidR="00643F64" w:rsidRPr="00C77052">
        <w:rPr>
          <w:sz w:val="20"/>
          <w:szCs w:val="20"/>
          <w:lang w:eastAsia="zh-CN"/>
        </w:rPr>
        <w:t> </w:t>
      </w:r>
      <w:r w:rsidR="004350E1">
        <w:rPr>
          <w:rFonts w:hint="eastAsia"/>
          <w:sz w:val="20"/>
          <w:szCs w:val="20"/>
          <w:lang w:eastAsia="zh-CN"/>
        </w:rPr>
        <w:t>项目评价，财务和技术核查，技术评价和审查，招标评价，繁重工作量</w:t>
      </w:r>
      <w:r w:rsidR="00FA5BB8">
        <w:rPr>
          <w:rFonts w:hint="eastAsia"/>
          <w:sz w:val="20"/>
          <w:szCs w:val="20"/>
          <w:lang w:eastAsia="zh-CN"/>
        </w:rPr>
        <w:t>或</w:t>
      </w:r>
      <w:r w:rsidR="004350E1">
        <w:rPr>
          <w:rFonts w:hint="eastAsia"/>
          <w:sz w:val="20"/>
          <w:szCs w:val="20"/>
          <w:lang w:eastAsia="zh-CN"/>
        </w:rPr>
        <w:t>特殊活动协助，翻译相关工作。</w:t>
      </w:r>
    </w:p>
    <w:p w14:paraId="10493889" w14:textId="77777777" w:rsidR="00F010CC" w:rsidRPr="00B923BC" w:rsidRDefault="00F010CC" w:rsidP="00F010CC">
      <w:pPr>
        <w:rPr>
          <w:lang w:eastAsia="zh-CN"/>
        </w:rPr>
      </w:pPr>
    </w:p>
    <w:p w14:paraId="640AA63D" w14:textId="77777777" w:rsidR="00F010CC" w:rsidRPr="00B923BC" w:rsidRDefault="00F010CC" w:rsidP="00F010CC">
      <w:pPr>
        <w:jc w:val="left"/>
        <w:rPr>
          <w:lang w:eastAsia="zh-CN"/>
        </w:rPr>
      </w:pPr>
      <w:r w:rsidRPr="00B923BC">
        <w:rPr>
          <w:lang w:eastAsia="zh-CN"/>
        </w:rPr>
        <w:br w:type="page"/>
      </w:r>
    </w:p>
    <w:p w14:paraId="079858C7" w14:textId="77777777" w:rsidR="00F010CC" w:rsidRPr="00B923BC" w:rsidRDefault="00F010CC" w:rsidP="00F010CC">
      <w:pPr>
        <w:rPr>
          <w:lang w:eastAsia="zh-CN"/>
        </w:rPr>
      </w:pPr>
    </w:p>
    <w:p w14:paraId="7A928795" w14:textId="5D772027" w:rsidR="00F010CC" w:rsidRPr="00C77052" w:rsidRDefault="004350E1" w:rsidP="00F010CC">
      <w:pPr>
        <w:keepNext/>
        <w:keepLines/>
        <w:rPr>
          <w:b/>
          <w:sz w:val="24"/>
          <w:szCs w:val="24"/>
          <w:lang w:eastAsia="zh-CN"/>
        </w:rPr>
      </w:pPr>
      <w:r>
        <w:rPr>
          <w:rFonts w:hint="eastAsia"/>
          <w:b/>
          <w:sz w:val="24"/>
          <w:szCs w:val="24"/>
          <w:lang w:eastAsia="zh-CN"/>
        </w:rPr>
        <w:t>第二阶段</w:t>
      </w:r>
      <w:r>
        <w:rPr>
          <w:rFonts w:hint="eastAsia"/>
          <w:b/>
          <w:sz w:val="24"/>
          <w:szCs w:val="24"/>
          <w:lang w:eastAsia="zh-CN"/>
        </w:rPr>
        <w:t xml:space="preserve"> </w:t>
      </w:r>
      <w:r>
        <w:rPr>
          <w:b/>
          <w:sz w:val="24"/>
          <w:szCs w:val="24"/>
          <w:lang w:eastAsia="zh-CN"/>
        </w:rPr>
        <w:t xml:space="preserve">— </w:t>
      </w:r>
      <w:r>
        <w:rPr>
          <w:rFonts w:hint="eastAsia"/>
          <w:b/>
          <w:sz w:val="24"/>
          <w:szCs w:val="24"/>
          <w:lang w:eastAsia="zh-CN"/>
        </w:rPr>
        <w:t>截至</w:t>
      </w:r>
      <w:r>
        <w:rPr>
          <w:rFonts w:hint="eastAsia"/>
          <w:b/>
          <w:sz w:val="24"/>
          <w:szCs w:val="24"/>
          <w:lang w:eastAsia="zh-CN"/>
        </w:rPr>
        <w:t>2</w:t>
      </w:r>
      <w:r>
        <w:rPr>
          <w:b/>
          <w:sz w:val="24"/>
          <w:szCs w:val="24"/>
          <w:lang w:eastAsia="zh-CN"/>
        </w:rPr>
        <w:t>020</w:t>
      </w:r>
      <w:r>
        <w:rPr>
          <w:rFonts w:hint="eastAsia"/>
          <w:b/>
          <w:sz w:val="24"/>
          <w:szCs w:val="24"/>
          <w:lang w:eastAsia="zh-CN"/>
        </w:rPr>
        <w:t>年</w:t>
      </w:r>
      <w:r>
        <w:rPr>
          <w:rFonts w:hint="eastAsia"/>
          <w:b/>
          <w:sz w:val="24"/>
          <w:szCs w:val="24"/>
          <w:lang w:eastAsia="zh-CN"/>
        </w:rPr>
        <w:t>1</w:t>
      </w:r>
      <w:r>
        <w:rPr>
          <w:b/>
          <w:sz w:val="24"/>
          <w:szCs w:val="24"/>
          <w:lang w:eastAsia="zh-CN"/>
        </w:rPr>
        <w:t>2</w:t>
      </w:r>
      <w:r>
        <w:rPr>
          <w:rFonts w:hint="eastAsia"/>
          <w:b/>
          <w:sz w:val="24"/>
          <w:szCs w:val="24"/>
          <w:lang w:eastAsia="zh-CN"/>
        </w:rPr>
        <w:t>月</w:t>
      </w:r>
      <w:r>
        <w:rPr>
          <w:rFonts w:hint="eastAsia"/>
          <w:b/>
          <w:sz w:val="24"/>
          <w:szCs w:val="24"/>
          <w:lang w:eastAsia="zh-CN"/>
        </w:rPr>
        <w:t>3</w:t>
      </w:r>
      <w:r>
        <w:rPr>
          <w:b/>
          <w:sz w:val="24"/>
          <w:szCs w:val="24"/>
          <w:lang w:eastAsia="zh-CN"/>
        </w:rPr>
        <w:t>1</w:t>
      </w:r>
      <w:r>
        <w:rPr>
          <w:rFonts w:hint="eastAsia"/>
          <w:b/>
          <w:sz w:val="24"/>
          <w:szCs w:val="24"/>
          <w:lang w:eastAsia="zh-CN"/>
        </w:rPr>
        <w:t>日的累积支出（美元）</w:t>
      </w:r>
    </w:p>
    <w:tbl>
      <w:tblPr>
        <w:tblStyle w:val="TableGrid"/>
        <w:tblW w:w="0" w:type="auto"/>
        <w:tblLook w:val="04A0" w:firstRow="1" w:lastRow="0" w:firstColumn="1" w:lastColumn="0" w:noHBand="0" w:noVBand="1"/>
      </w:tblPr>
      <w:tblGrid>
        <w:gridCol w:w="1722"/>
        <w:gridCol w:w="1096"/>
        <w:gridCol w:w="1096"/>
        <w:gridCol w:w="1218"/>
        <w:gridCol w:w="1260"/>
        <w:gridCol w:w="1096"/>
        <w:gridCol w:w="931"/>
        <w:gridCol w:w="931"/>
      </w:tblGrid>
      <w:tr w:rsidR="00DE29BA" w:rsidRPr="00C77052" w14:paraId="42BA82E2" w14:textId="77777777" w:rsidTr="0038561C">
        <w:tc>
          <w:tcPr>
            <w:tcW w:w="0" w:type="auto"/>
            <w:vMerge w:val="restart"/>
            <w:vAlign w:val="center"/>
          </w:tcPr>
          <w:p w14:paraId="62684F4B" w14:textId="71233214" w:rsidR="00DE29BA" w:rsidRPr="00C77052" w:rsidRDefault="004350E1" w:rsidP="00DE29BA">
            <w:pPr>
              <w:keepNext/>
              <w:keepLines/>
              <w:jc w:val="center"/>
              <w:rPr>
                <w:b/>
                <w:lang w:eastAsia="zh-CN"/>
              </w:rPr>
            </w:pPr>
            <w:r>
              <w:rPr>
                <w:rFonts w:hint="eastAsia"/>
                <w:b/>
                <w:lang w:eastAsia="zh-CN"/>
              </w:rPr>
              <w:t>项目</w:t>
            </w:r>
          </w:p>
        </w:tc>
        <w:tc>
          <w:tcPr>
            <w:tcW w:w="0" w:type="auto"/>
            <w:gridSpan w:val="7"/>
            <w:vAlign w:val="center"/>
          </w:tcPr>
          <w:p w14:paraId="56B6ED4D" w14:textId="2179E1C2" w:rsidR="00DE29BA" w:rsidRPr="00C77052" w:rsidRDefault="004350E1" w:rsidP="0038561C">
            <w:pPr>
              <w:keepNext/>
              <w:keepLines/>
              <w:jc w:val="center"/>
              <w:rPr>
                <w:b/>
              </w:rPr>
            </w:pPr>
            <w:r>
              <w:rPr>
                <w:rFonts w:hint="eastAsia"/>
                <w:b/>
                <w:lang w:eastAsia="zh-CN"/>
              </w:rPr>
              <w:t>行业</w:t>
            </w:r>
            <w:r w:rsidR="00DE29BA" w:rsidRPr="00C77052">
              <w:rPr>
                <w:b/>
              </w:rPr>
              <w:t>*</w:t>
            </w:r>
          </w:p>
        </w:tc>
      </w:tr>
      <w:tr w:rsidR="004350E1" w:rsidRPr="00C77052" w14:paraId="6DCB9305" w14:textId="77777777" w:rsidTr="0048396E">
        <w:tc>
          <w:tcPr>
            <w:tcW w:w="0" w:type="auto"/>
            <w:vMerge/>
          </w:tcPr>
          <w:p w14:paraId="083BDEC3" w14:textId="77777777" w:rsidR="004350E1" w:rsidRPr="00C77052" w:rsidRDefault="004350E1" w:rsidP="004350E1">
            <w:pPr>
              <w:jc w:val="center"/>
              <w:rPr>
                <w:b/>
              </w:rPr>
            </w:pPr>
          </w:p>
        </w:tc>
        <w:tc>
          <w:tcPr>
            <w:tcW w:w="0" w:type="auto"/>
          </w:tcPr>
          <w:p w14:paraId="7BDD9D54" w14:textId="67FAD434" w:rsidR="004350E1" w:rsidRPr="00C77052" w:rsidRDefault="004350E1" w:rsidP="004350E1">
            <w:pPr>
              <w:jc w:val="center"/>
              <w:rPr>
                <w:b/>
              </w:rPr>
            </w:pPr>
            <w:r>
              <w:rPr>
                <w:rFonts w:hint="eastAsia"/>
                <w:b/>
                <w:lang w:eastAsia="zh-CN"/>
              </w:rPr>
              <w:t>生产</w:t>
            </w:r>
          </w:p>
        </w:tc>
        <w:tc>
          <w:tcPr>
            <w:tcW w:w="0" w:type="auto"/>
          </w:tcPr>
          <w:p w14:paraId="7FE98C15" w14:textId="0149960A" w:rsidR="004350E1" w:rsidRPr="00C77052" w:rsidRDefault="004350E1" w:rsidP="004350E1">
            <w:pPr>
              <w:jc w:val="center"/>
              <w:rPr>
                <w:b/>
              </w:rPr>
            </w:pPr>
            <w:r w:rsidRPr="004350E1">
              <w:rPr>
                <w:b/>
                <w:lang w:eastAsia="zh-CN"/>
              </w:rPr>
              <w:t>RAC</w:t>
            </w:r>
          </w:p>
        </w:tc>
        <w:tc>
          <w:tcPr>
            <w:tcW w:w="0" w:type="auto"/>
          </w:tcPr>
          <w:p w14:paraId="3DB00979" w14:textId="4B89CE42" w:rsidR="004350E1" w:rsidRPr="00C77052" w:rsidRDefault="004350E1" w:rsidP="004350E1">
            <w:pPr>
              <w:jc w:val="center"/>
              <w:rPr>
                <w:b/>
              </w:rPr>
            </w:pPr>
            <w:r w:rsidRPr="004350E1">
              <w:rPr>
                <w:b/>
                <w:lang w:eastAsia="zh-CN"/>
              </w:rPr>
              <w:t>PU</w:t>
            </w:r>
            <w:r>
              <w:rPr>
                <w:rFonts w:hint="eastAsia"/>
                <w:b/>
                <w:lang w:eastAsia="zh-CN"/>
              </w:rPr>
              <w:t>泡沫塑料</w:t>
            </w:r>
          </w:p>
        </w:tc>
        <w:tc>
          <w:tcPr>
            <w:tcW w:w="0" w:type="auto"/>
          </w:tcPr>
          <w:p w14:paraId="25684CF0" w14:textId="1194814A" w:rsidR="004350E1" w:rsidRPr="00C77052" w:rsidRDefault="004350E1" w:rsidP="004350E1">
            <w:pPr>
              <w:jc w:val="center"/>
              <w:rPr>
                <w:b/>
              </w:rPr>
            </w:pPr>
            <w:r w:rsidRPr="004350E1">
              <w:rPr>
                <w:b/>
                <w:lang w:eastAsia="zh-CN"/>
              </w:rPr>
              <w:t>XPS</w:t>
            </w:r>
            <w:r w:rsidRPr="00E16DA8">
              <w:rPr>
                <w:rFonts w:hint="eastAsia"/>
                <w:b/>
                <w:lang w:eastAsia="zh-CN"/>
              </w:rPr>
              <w:t>泡沫塑料</w:t>
            </w:r>
          </w:p>
        </w:tc>
        <w:tc>
          <w:tcPr>
            <w:tcW w:w="0" w:type="auto"/>
          </w:tcPr>
          <w:p w14:paraId="2D5C4ED5" w14:textId="2C0700C9" w:rsidR="004350E1" w:rsidRPr="00C77052" w:rsidRDefault="004350E1" w:rsidP="004350E1">
            <w:pPr>
              <w:jc w:val="center"/>
              <w:rPr>
                <w:b/>
              </w:rPr>
            </w:pPr>
            <w:r w:rsidRPr="004350E1">
              <w:rPr>
                <w:b/>
                <w:lang w:eastAsia="zh-CN"/>
              </w:rPr>
              <w:t>ICR</w:t>
            </w:r>
          </w:p>
        </w:tc>
        <w:tc>
          <w:tcPr>
            <w:tcW w:w="0" w:type="auto"/>
          </w:tcPr>
          <w:p w14:paraId="49490B55" w14:textId="13AD98FA" w:rsidR="004350E1" w:rsidRPr="00C77052" w:rsidRDefault="004350E1" w:rsidP="004350E1">
            <w:pPr>
              <w:jc w:val="center"/>
              <w:rPr>
                <w:b/>
              </w:rPr>
            </w:pPr>
            <w:r>
              <w:rPr>
                <w:rFonts w:hint="eastAsia"/>
                <w:b/>
                <w:lang w:eastAsia="zh-CN"/>
              </w:rPr>
              <w:t>溶剂</w:t>
            </w:r>
          </w:p>
        </w:tc>
        <w:tc>
          <w:tcPr>
            <w:tcW w:w="0" w:type="auto"/>
          </w:tcPr>
          <w:p w14:paraId="1244A070" w14:textId="74359227" w:rsidR="004350E1" w:rsidRPr="00C77052" w:rsidRDefault="004350E1" w:rsidP="004350E1">
            <w:pPr>
              <w:jc w:val="center"/>
              <w:rPr>
                <w:b/>
              </w:rPr>
            </w:pPr>
            <w:r>
              <w:rPr>
                <w:rFonts w:hint="eastAsia"/>
                <w:b/>
                <w:lang w:eastAsia="zh-CN"/>
              </w:rPr>
              <w:t>维修</w:t>
            </w:r>
          </w:p>
        </w:tc>
      </w:tr>
      <w:tr w:rsidR="00F010CC" w:rsidRPr="00C77052" w14:paraId="2967DFAF" w14:textId="77777777" w:rsidTr="001041F9">
        <w:tc>
          <w:tcPr>
            <w:tcW w:w="0" w:type="auto"/>
          </w:tcPr>
          <w:p w14:paraId="35D418B5" w14:textId="0535EC0B" w:rsidR="00F010CC" w:rsidRPr="00C77052" w:rsidRDefault="004350E1" w:rsidP="00F010CC">
            <w:pPr>
              <w:jc w:val="left"/>
              <w:rPr>
                <w:b/>
                <w:lang w:eastAsia="zh-CN"/>
              </w:rPr>
            </w:pPr>
            <w:r>
              <w:rPr>
                <w:rFonts w:hint="eastAsia"/>
                <w:b/>
                <w:lang w:eastAsia="zh-CN"/>
              </w:rPr>
              <w:t>行业费用</w:t>
            </w:r>
          </w:p>
        </w:tc>
        <w:tc>
          <w:tcPr>
            <w:tcW w:w="0" w:type="auto"/>
            <w:gridSpan w:val="7"/>
          </w:tcPr>
          <w:p w14:paraId="24C4B531" w14:textId="77777777" w:rsidR="00F010CC" w:rsidRPr="00C77052" w:rsidRDefault="00F010CC" w:rsidP="00F010CC">
            <w:pPr>
              <w:jc w:val="right"/>
            </w:pPr>
            <w:r w:rsidRPr="00C77052">
              <w:t>5,131,806</w:t>
            </w:r>
          </w:p>
        </w:tc>
      </w:tr>
      <w:tr w:rsidR="00F010CC" w:rsidRPr="00C77052" w14:paraId="19C41A7A" w14:textId="77777777" w:rsidTr="001041F9">
        <w:tc>
          <w:tcPr>
            <w:tcW w:w="0" w:type="auto"/>
          </w:tcPr>
          <w:p w14:paraId="10FD0FF9" w14:textId="66FCF997" w:rsidR="00F010CC" w:rsidRPr="00C77052" w:rsidRDefault="004350E1" w:rsidP="00F010CC">
            <w:pPr>
              <w:jc w:val="left"/>
              <w:rPr>
                <w:lang w:eastAsia="zh-CN"/>
              </w:rPr>
            </w:pPr>
            <w:r>
              <w:rPr>
                <w:rFonts w:hint="eastAsia"/>
                <w:lang w:eastAsia="zh-CN"/>
              </w:rPr>
              <w:t>项目工作人员</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5A7D4D" w14:textId="77777777" w:rsidR="00F010CC" w:rsidRPr="00C77052" w:rsidRDefault="00F010CC" w:rsidP="00F010CC">
            <w:pPr>
              <w:jc w:val="right"/>
            </w:pPr>
            <w:r w:rsidRPr="00C77052">
              <w:t>943,737</w:t>
            </w:r>
          </w:p>
        </w:tc>
        <w:tc>
          <w:tcPr>
            <w:tcW w:w="0" w:type="auto"/>
            <w:tcBorders>
              <w:top w:val="single" w:sz="4" w:space="0" w:color="auto"/>
              <w:left w:val="nil"/>
              <w:bottom w:val="single" w:sz="4" w:space="0" w:color="auto"/>
              <w:right w:val="single" w:sz="4" w:space="0" w:color="auto"/>
            </w:tcBorders>
            <w:shd w:val="clear" w:color="auto" w:fill="auto"/>
          </w:tcPr>
          <w:p w14:paraId="4585D581" w14:textId="77777777" w:rsidR="00F010CC" w:rsidRPr="00C77052" w:rsidRDefault="00F010CC" w:rsidP="00F010CC">
            <w:pPr>
              <w:jc w:val="right"/>
            </w:pPr>
            <w:r w:rsidRPr="00C77052">
              <w:t>729,939</w:t>
            </w:r>
          </w:p>
        </w:tc>
        <w:tc>
          <w:tcPr>
            <w:tcW w:w="0" w:type="auto"/>
            <w:tcBorders>
              <w:top w:val="single" w:sz="4" w:space="0" w:color="auto"/>
              <w:left w:val="nil"/>
              <w:bottom w:val="single" w:sz="4" w:space="0" w:color="auto"/>
              <w:right w:val="single" w:sz="4" w:space="0" w:color="auto"/>
            </w:tcBorders>
            <w:shd w:val="clear" w:color="auto" w:fill="auto"/>
          </w:tcPr>
          <w:p w14:paraId="3A5C8A3C" w14:textId="77777777" w:rsidR="00F010CC" w:rsidRPr="00C77052" w:rsidRDefault="00F010CC" w:rsidP="00F010CC">
            <w:pPr>
              <w:jc w:val="right"/>
            </w:pPr>
            <w:r w:rsidRPr="00C77052">
              <w:t>769,536</w:t>
            </w:r>
          </w:p>
        </w:tc>
        <w:tc>
          <w:tcPr>
            <w:tcW w:w="0" w:type="auto"/>
            <w:tcBorders>
              <w:top w:val="single" w:sz="4" w:space="0" w:color="auto"/>
              <w:left w:val="nil"/>
              <w:bottom w:val="single" w:sz="4" w:space="0" w:color="auto"/>
              <w:right w:val="single" w:sz="4" w:space="0" w:color="auto"/>
            </w:tcBorders>
            <w:shd w:val="clear" w:color="auto" w:fill="auto"/>
          </w:tcPr>
          <w:p w14:paraId="0B2FE782" w14:textId="77777777" w:rsidR="00F010CC" w:rsidRPr="00C77052" w:rsidRDefault="00F010CC" w:rsidP="00F010CC">
            <w:pPr>
              <w:jc w:val="right"/>
            </w:pPr>
            <w:r w:rsidRPr="00C77052">
              <w:t>580,211</w:t>
            </w:r>
          </w:p>
        </w:tc>
        <w:tc>
          <w:tcPr>
            <w:tcW w:w="0" w:type="auto"/>
            <w:tcBorders>
              <w:top w:val="single" w:sz="4" w:space="0" w:color="auto"/>
              <w:left w:val="nil"/>
              <w:bottom w:val="single" w:sz="4" w:space="0" w:color="auto"/>
              <w:right w:val="single" w:sz="4" w:space="0" w:color="auto"/>
            </w:tcBorders>
            <w:shd w:val="clear" w:color="auto" w:fill="auto"/>
          </w:tcPr>
          <w:p w14:paraId="47D1132F" w14:textId="77777777" w:rsidR="00F010CC" w:rsidRPr="00C77052" w:rsidRDefault="00F010CC" w:rsidP="00F010CC">
            <w:pPr>
              <w:jc w:val="right"/>
            </w:pPr>
            <w:r w:rsidRPr="00C77052">
              <w:t>757,298</w:t>
            </w:r>
          </w:p>
        </w:tc>
        <w:tc>
          <w:tcPr>
            <w:tcW w:w="0" w:type="auto"/>
            <w:tcBorders>
              <w:top w:val="single" w:sz="4" w:space="0" w:color="auto"/>
              <w:left w:val="nil"/>
              <w:bottom w:val="single" w:sz="4" w:space="0" w:color="auto"/>
              <w:right w:val="single" w:sz="4" w:space="0" w:color="auto"/>
            </w:tcBorders>
            <w:shd w:val="clear" w:color="auto" w:fill="auto"/>
          </w:tcPr>
          <w:p w14:paraId="3AD9CB51" w14:textId="77777777" w:rsidR="00F010CC" w:rsidRPr="00C77052" w:rsidRDefault="00F010CC" w:rsidP="00F010CC">
            <w:pPr>
              <w:jc w:val="right"/>
            </w:pPr>
            <w:r w:rsidRPr="00C77052">
              <w:t>125,255</w:t>
            </w:r>
          </w:p>
        </w:tc>
        <w:tc>
          <w:tcPr>
            <w:tcW w:w="0" w:type="auto"/>
            <w:tcBorders>
              <w:top w:val="single" w:sz="4" w:space="0" w:color="auto"/>
              <w:left w:val="nil"/>
              <w:bottom w:val="single" w:sz="4" w:space="0" w:color="auto"/>
              <w:right w:val="single" w:sz="4" w:space="0" w:color="auto"/>
            </w:tcBorders>
            <w:shd w:val="clear" w:color="auto" w:fill="auto"/>
          </w:tcPr>
          <w:p w14:paraId="5059A2B7" w14:textId="77777777" w:rsidR="00F010CC" w:rsidRPr="00C77052" w:rsidRDefault="00F010CC" w:rsidP="00F010CC">
            <w:pPr>
              <w:jc w:val="right"/>
            </w:pPr>
            <w:r w:rsidRPr="00C77052">
              <w:t>125,255</w:t>
            </w:r>
          </w:p>
        </w:tc>
      </w:tr>
      <w:tr w:rsidR="004350E1" w:rsidRPr="00C77052" w14:paraId="31CC0FE5" w14:textId="77777777" w:rsidTr="00A7149B">
        <w:tc>
          <w:tcPr>
            <w:tcW w:w="0" w:type="auto"/>
            <w:vAlign w:val="center"/>
          </w:tcPr>
          <w:p w14:paraId="1338858D" w14:textId="62718274" w:rsidR="004350E1" w:rsidRPr="00C77052" w:rsidRDefault="004350E1" w:rsidP="004350E1">
            <w:pPr>
              <w:jc w:val="left"/>
            </w:pPr>
            <w:r>
              <w:rPr>
                <w:rFonts w:hint="eastAsia"/>
                <w:lang w:eastAsia="zh-CN"/>
              </w:rPr>
              <w:t>国内差旅</w:t>
            </w:r>
          </w:p>
        </w:tc>
        <w:tc>
          <w:tcPr>
            <w:tcW w:w="0" w:type="auto"/>
            <w:tcBorders>
              <w:top w:val="nil"/>
              <w:left w:val="single" w:sz="4" w:space="0" w:color="auto"/>
              <w:bottom w:val="single" w:sz="4" w:space="0" w:color="auto"/>
              <w:right w:val="single" w:sz="4" w:space="0" w:color="auto"/>
            </w:tcBorders>
            <w:shd w:val="clear" w:color="auto" w:fill="auto"/>
          </w:tcPr>
          <w:p w14:paraId="7A6833C8" w14:textId="77777777" w:rsidR="004350E1" w:rsidRPr="00C77052" w:rsidRDefault="004350E1" w:rsidP="004350E1">
            <w:pPr>
              <w:jc w:val="right"/>
            </w:pPr>
            <w:r w:rsidRPr="00C77052">
              <w:t>96,760</w:t>
            </w:r>
          </w:p>
        </w:tc>
        <w:tc>
          <w:tcPr>
            <w:tcW w:w="0" w:type="auto"/>
            <w:tcBorders>
              <w:top w:val="nil"/>
              <w:left w:val="nil"/>
              <w:bottom w:val="single" w:sz="4" w:space="0" w:color="auto"/>
              <w:right w:val="single" w:sz="4" w:space="0" w:color="auto"/>
            </w:tcBorders>
            <w:shd w:val="clear" w:color="auto" w:fill="auto"/>
          </w:tcPr>
          <w:p w14:paraId="0A977D64" w14:textId="77777777" w:rsidR="004350E1" w:rsidRPr="00C77052" w:rsidRDefault="004350E1" w:rsidP="004350E1">
            <w:pPr>
              <w:jc w:val="right"/>
            </w:pPr>
            <w:r w:rsidRPr="00C77052">
              <w:t>49,125</w:t>
            </w:r>
          </w:p>
        </w:tc>
        <w:tc>
          <w:tcPr>
            <w:tcW w:w="0" w:type="auto"/>
            <w:tcBorders>
              <w:top w:val="nil"/>
              <w:left w:val="nil"/>
              <w:bottom w:val="single" w:sz="4" w:space="0" w:color="auto"/>
              <w:right w:val="single" w:sz="4" w:space="0" w:color="auto"/>
            </w:tcBorders>
            <w:shd w:val="clear" w:color="auto" w:fill="auto"/>
          </w:tcPr>
          <w:p w14:paraId="70B21102" w14:textId="77777777" w:rsidR="004350E1" w:rsidRPr="00C77052" w:rsidRDefault="004350E1" w:rsidP="004350E1">
            <w:pPr>
              <w:jc w:val="right"/>
            </w:pPr>
            <w:r w:rsidRPr="00C77052">
              <w:t>63,246</w:t>
            </w:r>
          </w:p>
        </w:tc>
        <w:tc>
          <w:tcPr>
            <w:tcW w:w="0" w:type="auto"/>
            <w:tcBorders>
              <w:top w:val="nil"/>
              <w:left w:val="nil"/>
              <w:bottom w:val="single" w:sz="4" w:space="0" w:color="auto"/>
              <w:right w:val="single" w:sz="4" w:space="0" w:color="auto"/>
            </w:tcBorders>
            <w:shd w:val="clear" w:color="auto" w:fill="auto"/>
          </w:tcPr>
          <w:p w14:paraId="7A4375F4" w14:textId="77777777" w:rsidR="004350E1" w:rsidRPr="00C77052" w:rsidRDefault="004350E1" w:rsidP="004350E1">
            <w:pPr>
              <w:jc w:val="right"/>
            </w:pPr>
            <w:r w:rsidRPr="00C77052">
              <w:t>95,004</w:t>
            </w:r>
          </w:p>
        </w:tc>
        <w:tc>
          <w:tcPr>
            <w:tcW w:w="0" w:type="auto"/>
            <w:tcBorders>
              <w:top w:val="nil"/>
              <w:left w:val="nil"/>
              <w:bottom w:val="single" w:sz="4" w:space="0" w:color="auto"/>
              <w:right w:val="single" w:sz="4" w:space="0" w:color="auto"/>
            </w:tcBorders>
            <w:shd w:val="clear" w:color="auto" w:fill="auto"/>
          </w:tcPr>
          <w:p w14:paraId="09111824" w14:textId="77777777" w:rsidR="004350E1" w:rsidRPr="00C77052" w:rsidRDefault="004350E1" w:rsidP="004350E1">
            <w:pPr>
              <w:jc w:val="right"/>
            </w:pPr>
            <w:r w:rsidRPr="00C77052">
              <w:t>110,004</w:t>
            </w:r>
          </w:p>
        </w:tc>
        <w:tc>
          <w:tcPr>
            <w:tcW w:w="0" w:type="auto"/>
            <w:tcBorders>
              <w:top w:val="nil"/>
              <w:left w:val="nil"/>
              <w:bottom w:val="single" w:sz="4" w:space="0" w:color="auto"/>
              <w:right w:val="single" w:sz="4" w:space="0" w:color="auto"/>
            </w:tcBorders>
            <w:shd w:val="clear" w:color="auto" w:fill="auto"/>
          </w:tcPr>
          <w:p w14:paraId="6FD7D259" w14:textId="77777777" w:rsidR="004350E1" w:rsidRPr="00C77052" w:rsidRDefault="004350E1" w:rsidP="004350E1">
            <w:pPr>
              <w:jc w:val="right"/>
            </w:pPr>
            <w:r w:rsidRPr="00C77052">
              <w:t>44,068</w:t>
            </w:r>
          </w:p>
        </w:tc>
        <w:tc>
          <w:tcPr>
            <w:tcW w:w="0" w:type="auto"/>
            <w:tcBorders>
              <w:top w:val="nil"/>
              <w:left w:val="nil"/>
              <w:bottom w:val="single" w:sz="4" w:space="0" w:color="auto"/>
              <w:right w:val="single" w:sz="4" w:space="0" w:color="auto"/>
            </w:tcBorders>
            <w:shd w:val="clear" w:color="auto" w:fill="auto"/>
          </w:tcPr>
          <w:p w14:paraId="45ADA627" w14:textId="77777777" w:rsidR="004350E1" w:rsidRPr="00C77052" w:rsidRDefault="004350E1" w:rsidP="004350E1">
            <w:pPr>
              <w:jc w:val="right"/>
            </w:pPr>
            <w:r w:rsidRPr="00C77052">
              <w:t>41,815</w:t>
            </w:r>
          </w:p>
        </w:tc>
      </w:tr>
      <w:tr w:rsidR="004350E1" w:rsidRPr="00C77052" w14:paraId="3F6B9A98" w14:textId="77777777" w:rsidTr="00A7149B">
        <w:tc>
          <w:tcPr>
            <w:tcW w:w="0" w:type="auto"/>
            <w:vAlign w:val="center"/>
          </w:tcPr>
          <w:p w14:paraId="7C8A82FA" w14:textId="081D0EF4" w:rsidR="004350E1" w:rsidRPr="00C77052" w:rsidRDefault="004350E1" w:rsidP="004350E1">
            <w:pPr>
              <w:jc w:val="left"/>
            </w:pPr>
            <w:r>
              <w:rPr>
                <w:rFonts w:hint="eastAsia"/>
                <w:lang w:eastAsia="zh-CN"/>
              </w:rPr>
              <w:t>国际差旅</w:t>
            </w:r>
          </w:p>
        </w:tc>
        <w:tc>
          <w:tcPr>
            <w:tcW w:w="0" w:type="auto"/>
            <w:tcBorders>
              <w:top w:val="nil"/>
              <w:left w:val="single" w:sz="4" w:space="0" w:color="auto"/>
              <w:bottom w:val="single" w:sz="4" w:space="0" w:color="auto"/>
              <w:right w:val="single" w:sz="4" w:space="0" w:color="auto"/>
            </w:tcBorders>
            <w:shd w:val="clear" w:color="auto" w:fill="auto"/>
          </w:tcPr>
          <w:p w14:paraId="68CFB943" w14:textId="77777777" w:rsidR="004350E1" w:rsidRPr="00C77052" w:rsidRDefault="004350E1" w:rsidP="004350E1">
            <w:pPr>
              <w:jc w:val="right"/>
            </w:pPr>
            <w:r w:rsidRPr="00C77052">
              <w:t>13,305</w:t>
            </w:r>
          </w:p>
        </w:tc>
        <w:tc>
          <w:tcPr>
            <w:tcW w:w="0" w:type="auto"/>
            <w:tcBorders>
              <w:top w:val="nil"/>
              <w:left w:val="nil"/>
              <w:bottom w:val="single" w:sz="4" w:space="0" w:color="auto"/>
              <w:right w:val="single" w:sz="4" w:space="0" w:color="auto"/>
            </w:tcBorders>
            <w:shd w:val="clear" w:color="auto" w:fill="auto"/>
          </w:tcPr>
          <w:p w14:paraId="040336B4" w14:textId="77777777" w:rsidR="004350E1" w:rsidRPr="00C77052" w:rsidRDefault="004350E1" w:rsidP="004350E1">
            <w:pPr>
              <w:jc w:val="right"/>
            </w:pPr>
            <w:r w:rsidRPr="00C77052">
              <w:t>0</w:t>
            </w:r>
          </w:p>
        </w:tc>
        <w:tc>
          <w:tcPr>
            <w:tcW w:w="0" w:type="auto"/>
            <w:tcBorders>
              <w:top w:val="nil"/>
              <w:left w:val="nil"/>
              <w:bottom w:val="single" w:sz="4" w:space="0" w:color="auto"/>
              <w:right w:val="single" w:sz="4" w:space="0" w:color="auto"/>
            </w:tcBorders>
            <w:shd w:val="clear" w:color="auto" w:fill="auto"/>
          </w:tcPr>
          <w:p w14:paraId="0A56586F" w14:textId="77777777" w:rsidR="004350E1" w:rsidRPr="00C77052" w:rsidRDefault="004350E1" w:rsidP="004350E1">
            <w:pPr>
              <w:jc w:val="right"/>
            </w:pPr>
            <w:r w:rsidRPr="00C77052">
              <w:t>0</w:t>
            </w:r>
          </w:p>
        </w:tc>
        <w:tc>
          <w:tcPr>
            <w:tcW w:w="0" w:type="auto"/>
            <w:tcBorders>
              <w:top w:val="nil"/>
              <w:left w:val="nil"/>
              <w:bottom w:val="single" w:sz="4" w:space="0" w:color="auto"/>
              <w:right w:val="single" w:sz="4" w:space="0" w:color="auto"/>
            </w:tcBorders>
            <w:shd w:val="clear" w:color="auto" w:fill="auto"/>
          </w:tcPr>
          <w:p w14:paraId="2D8B40EA" w14:textId="77777777" w:rsidR="004350E1" w:rsidRPr="00C77052" w:rsidRDefault="004350E1" w:rsidP="004350E1">
            <w:pPr>
              <w:jc w:val="right"/>
            </w:pPr>
            <w:r w:rsidRPr="00C77052">
              <w:t>3,821</w:t>
            </w:r>
          </w:p>
        </w:tc>
        <w:tc>
          <w:tcPr>
            <w:tcW w:w="0" w:type="auto"/>
            <w:tcBorders>
              <w:top w:val="nil"/>
              <w:left w:val="nil"/>
              <w:bottom w:val="single" w:sz="4" w:space="0" w:color="auto"/>
              <w:right w:val="single" w:sz="4" w:space="0" w:color="auto"/>
            </w:tcBorders>
            <w:shd w:val="clear" w:color="auto" w:fill="auto"/>
          </w:tcPr>
          <w:p w14:paraId="52461963" w14:textId="77777777" w:rsidR="004350E1" w:rsidRPr="00C77052" w:rsidRDefault="004350E1" w:rsidP="004350E1">
            <w:pPr>
              <w:jc w:val="right"/>
            </w:pPr>
            <w:r w:rsidRPr="00C77052">
              <w:t>4,000</w:t>
            </w:r>
          </w:p>
        </w:tc>
        <w:tc>
          <w:tcPr>
            <w:tcW w:w="0" w:type="auto"/>
            <w:tcBorders>
              <w:top w:val="nil"/>
              <w:left w:val="nil"/>
              <w:bottom w:val="single" w:sz="4" w:space="0" w:color="auto"/>
              <w:right w:val="single" w:sz="4" w:space="0" w:color="auto"/>
            </w:tcBorders>
            <w:shd w:val="clear" w:color="auto" w:fill="auto"/>
          </w:tcPr>
          <w:p w14:paraId="6648D6A3" w14:textId="77777777" w:rsidR="004350E1" w:rsidRPr="00C77052" w:rsidRDefault="004350E1" w:rsidP="004350E1">
            <w:pPr>
              <w:jc w:val="right"/>
            </w:pPr>
            <w:r w:rsidRPr="00C77052">
              <w:t>0</w:t>
            </w:r>
          </w:p>
        </w:tc>
        <w:tc>
          <w:tcPr>
            <w:tcW w:w="0" w:type="auto"/>
            <w:tcBorders>
              <w:top w:val="nil"/>
              <w:left w:val="nil"/>
              <w:bottom w:val="single" w:sz="4" w:space="0" w:color="auto"/>
              <w:right w:val="single" w:sz="4" w:space="0" w:color="auto"/>
            </w:tcBorders>
            <w:shd w:val="clear" w:color="auto" w:fill="auto"/>
          </w:tcPr>
          <w:p w14:paraId="135F05BB" w14:textId="77777777" w:rsidR="004350E1" w:rsidRPr="00C77052" w:rsidRDefault="004350E1" w:rsidP="004350E1">
            <w:pPr>
              <w:jc w:val="right"/>
            </w:pPr>
            <w:r w:rsidRPr="00C77052">
              <w:t>0</w:t>
            </w:r>
          </w:p>
        </w:tc>
      </w:tr>
      <w:tr w:rsidR="004350E1" w:rsidRPr="00C77052" w14:paraId="6386C8A2" w14:textId="77777777" w:rsidTr="00A7149B">
        <w:tc>
          <w:tcPr>
            <w:tcW w:w="0" w:type="auto"/>
            <w:vAlign w:val="center"/>
          </w:tcPr>
          <w:p w14:paraId="1E1693E2" w14:textId="1190D2ED" w:rsidR="004350E1" w:rsidRPr="00C77052" w:rsidRDefault="004350E1" w:rsidP="004350E1">
            <w:pPr>
              <w:jc w:val="left"/>
            </w:pPr>
            <w:r>
              <w:rPr>
                <w:rFonts w:hint="eastAsia"/>
                <w:lang w:eastAsia="zh-CN"/>
              </w:rPr>
              <w:t>国内会议</w:t>
            </w:r>
            <w:r w:rsidRPr="00C77052">
              <w:t>**</w:t>
            </w:r>
          </w:p>
        </w:tc>
        <w:tc>
          <w:tcPr>
            <w:tcW w:w="0" w:type="auto"/>
            <w:tcBorders>
              <w:top w:val="nil"/>
              <w:left w:val="single" w:sz="4" w:space="0" w:color="auto"/>
              <w:bottom w:val="single" w:sz="4" w:space="0" w:color="auto"/>
              <w:right w:val="single" w:sz="4" w:space="0" w:color="auto"/>
            </w:tcBorders>
            <w:shd w:val="clear" w:color="auto" w:fill="auto"/>
          </w:tcPr>
          <w:p w14:paraId="633416B2" w14:textId="77777777" w:rsidR="004350E1" w:rsidRPr="00C77052" w:rsidRDefault="004350E1" w:rsidP="004350E1">
            <w:pPr>
              <w:jc w:val="right"/>
            </w:pPr>
            <w:r w:rsidRPr="00C77052">
              <w:t>42,319</w:t>
            </w:r>
          </w:p>
        </w:tc>
        <w:tc>
          <w:tcPr>
            <w:tcW w:w="0" w:type="auto"/>
            <w:tcBorders>
              <w:top w:val="nil"/>
              <w:left w:val="nil"/>
              <w:bottom w:val="single" w:sz="4" w:space="0" w:color="auto"/>
              <w:right w:val="single" w:sz="4" w:space="0" w:color="auto"/>
            </w:tcBorders>
            <w:shd w:val="clear" w:color="auto" w:fill="auto"/>
          </w:tcPr>
          <w:p w14:paraId="6057A372" w14:textId="77777777" w:rsidR="004350E1" w:rsidRPr="00C77052" w:rsidRDefault="004350E1" w:rsidP="004350E1">
            <w:pPr>
              <w:jc w:val="right"/>
            </w:pPr>
            <w:r w:rsidRPr="00C77052">
              <w:t>24,897</w:t>
            </w:r>
          </w:p>
        </w:tc>
        <w:tc>
          <w:tcPr>
            <w:tcW w:w="0" w:type="auto"/>
            <w:tcBorders>
              <w:top w:val="nil"/>
              <w:left w:val="nil"/>
              <w:bottom w:val="single" w:sz="4" w:space="0" w:color="auto"/>
              <w:right w:val="single" w:sz="4" w:space="0" w:color="auto"/>
            </w:tcBorders>
            <w:shd w:val="clear" w:color="auto" w:fill="auto"/>
          </w:tcPr>
          <w:p w14:paraId="1D264520" w14:textId="77777777" w:rsidR="004350E1" w:rsidRPr="00C77052" w:rsidRDefault="004350E1" w:rsidP="004350E1">
            <w:pPr>
              <w:jc w:val="right"/>
            </w:pPr>
            <w:r w:rsidRPr="00C77052">
              <w:t>33,261</w:t>
            </w:r>
          </w:p>
        </w:tc>
        <w:tc>
          <w:tcPr>
            <w:tcW w:w="0" w:type="auto"/>
            <w:tcBorders>
              <w:top w:val="nil"/>
              <w:left w:val="nil"/>
              <w:bottom w:val="single" w:sz="4" w:space="0" w:color="auto"/>
              <w:right w:val="single" w:sz="4" w:space="0" w:color="auto"/>
            </w:tcBorders>
            <w:shd w:val="clear" w:color="auto" w:fill="auto"/>
          </w:tcPr>
          <w:p w14:paraId="6036A800" w14:textId="77777777" w:rsidR="004350E1" w:rsidRPr="00C77052" w:rsidRDefault="004350E1" w:rsidP="004350E1">
            <w:pPr>
              <w:jc w:val="right"/>
            </w:pPr>
            <w:r w:rsidRPr="00C77052">
              <w:t>44,876</w:t>
            </w:r>
          </w:p>
        </w:tc>
        <w:tc>
          <w:tcPr>
            <w:tcW w:w="0" w:type="auto"/>
            <w:tcBorders>
              <w:top w:val="nil"/>
              <w:left w:val="nil"/>
              <w:bottom w:val="single" w:sz="4" w:space="0" w:color="auto"/>
              <w:right w:val="single" w:sz="4" w:space="0" w:color="auto"/>
            </w:tcBorders>
            <w:shd w:val="clear" w:color="auto" w:fill="auto"/>
          </w:tcPr>
          <w:p w14:paraId="2BD7FDDD" w14:textId="77777777" w:rsidR="004350E1" w:rsidRPr="00C77052" w:rsidRDefault="004350E1" w:rsidP="004350E1">
            <w:pPr>
              <w:jc w:val="right"/>
            </w:pPr>
            <w:r w:rsidRPr="00C77052">
              <w:t>51,962</w:t>
            </w:r>
          </w:p>
        </w:tc>
        <w:tc>
          <w:tcPr>
            <w:tcW w:w="0" w:type="auto"/>
            <w:tcBorders>
              <w:top w:val="nil"/>
              <w:left w:val="nil"/>
              <w:bottom w:val="single" w:sz="4" w:space="0" w:color="auto"/>
              <w:right w:val="single" w:sz="4" w:space="0" w:color="auto"/>
            </w:tcBorders>
            <w:shd w:val="clear" w:color="auto" w:fill="auto"/>
          </w:tcPr>
          <w:p w14:paraId="1832D66A" w14:textId="77777777" w:rsidR="004350E1" w:rsidRPr="00C77052" w:rsidRDefault="004350E1" w:rsidP="004350E1">
            <w:pPr>
              <w:jc w:val="right"/>
            </w:pPr>
            <w:r w:rsidRPr="00C77052">
              <w:t>19,404</w:t>
            </w:r>
          </w:p>
        </w:tc>
        <w:tc>
          <w:tcPr>
            <w:tcW w:w="0" w:type="auto"/>
            <w:tcBorders>
              <w:top w:val="nil"/>
              <w:left w:val="nil"/>
              <w:bottom w:val="single" w:sz="4" w:space="0" w:color="auto"/>
              <w:right w:val="single" w:sz="4" w:space="0" w:color="auto"/>
            </w:tcBorders>
            <w:shd w:val="clear" w:color="auto" w:fill="auto"/>
          </w:tcPr>
          <w:p w14:paraId="71584CCA" w14:textId="77777777" w:rsidR="004350E1" w:rsidRPr="00C77052" w:rsidRDefault="004350E1" w:rsidP="004350E1">
            <w:pPr>
              <w:jc w:val="right"/>
            </w:pPr>
            <w:r w:rsidRPr="00C77052">
              <w:t>19,468</w:t>
            </w:r>
          </w:p>
        </w:tc>
      </w:tr>
      <w:tr w:rsidR="004350E1" w:rsidRPr="00C77052" w14:paraId="30AE5C34" w14:textId="77777777" w:rsidTr="00A7149B">
        <w:tc>
          <w:tcPr>
            <w:tcW w:w="0" w:type="auto"/>
            <w:vAlign w:val="center"/>
          </w:tcPr>
          <w:p w14:paraId="44CBD461" w14:textId="078156B9" w:rsidR="004350E1" w:rsidRPr="00C77052" w:rsidRDefault="004350E1" w:rsidP="004350E1">
            <w:pPr>
              <w:jc w:val="left"/>
            </w:pPr>
            <w:r>
              <w:rPr>
                <w:rFonts w:hint="eastAsia"/>
                <w:lang w:eastAsia="zh-CN"/>
              </w:rPr>
              <w:t>国际会议</w:t>
            </w:r>
          </w:p>
        </w:tc>
        <w:tc>
          <w:tcPr>
            <w:tcW w:w="0" w:type="auto"/>
            <w:tcBorders>
              <w:top w:val="nil"/>
              <w:left w:val="single" w:sz="4" w:space="0" w:color="auto"/>
              <w:bottom w:val="single" w:sz="4" w:space="0" w:color="auto"/>
              <w:right w:val="single" w:sz="4" w:space="0" w:color="auto"/>
            </w:tcBorders>
            <w:shd w:val="clear" w:color="auto" w:fill="auto"/>
          </w:tcPr>
          <w:p w14:paraId="5A9F6BCC" w14:textId="77777777" w:rsidR="004350E1" w:rsidRPr="00C77052" w:rsidRDefault="004350E1" w:rsidP="004350E1">
            <w:pPr>
              <w:jc w:val="right"/>
            </w:pPr>
            <w:r w:rsidRPr="00C77052">
              <w:t>0</w:t>
            </w:r>
          </w:p>
        </w:tc>
        <w:tc>
          <w:tcPr>
            <w:tcW w:w="0" w:type="auto"/>
            <w:tcBorders>
              <w:top w:val="nil"/>
              <w:left w:val="nil"/>
              <w:bottom w:val="single" w:sz="4" w:space="0" w:color="auto"/>
              <w:right w:val="single" w:sz="4" w:space="0" w:color="auto"/>
            </w:tcBorders>
            <w:shd w:val="clear" w:color="auto" w:fill="auto"/>
          </w:tcPr>
          <w:p w14:paraId="30F753CB" w14:textId="77777777" w:rsidR="004350E1" w:rsidRPr="00C77052" w:rsidRDefault="004350E1" w:rsidP="004350E1">
            <w:pPr>
              <w:jc w:val="right"/>
            </w:pPr>
            <w:r w:rsidRPr="00C77052">
              <w:t>0</w:t>
            </w:r>
          </w:p>
        </w:tc>
        <w:tc>
          <w:tcPr>
            <w:tcW w:w="0" w:type="auto"/>
            <w:tcBorders>
              <w:top w:val="nil"/>
              <w:left w:val="nil"/>
              <w:bottom w:val="single" w:sz="4" w:space="0" w:color="auto"/>
              <w:right w:val="single" w:sz="4" w:space="0" w:color="auto"/>
            </w:tcBorders>
            <w:shd w:val="clear" w:color="auto" w:fill="auto"/>
          </w:tcPr>
          <w:p w14:paraId="1B564EB1" w14:textId="77777777" w:rsidR="004350E1" w:rsidRPr="00C77052" w:rsidRDefault="004350E1" w:rsidP="004350E1">
            <w:pPr>
              <w:jc w:val="right"/>
            </w:pPr>
            <w:r w:rsidRPr="00C77052">
              <w:t>0</w:t>
            </w:r>
          </w:p>
        </w:tc>
        <w:tc>
          <w:tcPr>
            <w:tcW w:w="0" w:type="auto"/>
            <w:tcBorders>
              <w:top w:val="nil"/>
              <w:left w:val="nil"/>
              <w:bottom w:val="single" w:sz="4" w:space="0" w:color="auto"/>
              <w:right w:val="single" w:sz="4" w:space="0" w:color="auto"/>
            </w:tcBorders>
            <w:shd w:val="clear" w:color="auto" w:fill="auto"/>
          </w:tcPr>
          <w:p w14:paraId="59159BC4" w14:textId="77777777" w:rsidR="004350E1" w:rsidRPr="00C77052" w:rsidRDefault="004350E1" w:rsidP="004350E1">
            <w:pPr>
              <w:jc w:val="right"/>
            </w:pPr>
            <w:r w:rsidRPr="00C77052">
              <w:t>0</w:t>
            </w:r>
          </w:p>
        </w:tc>
        <w:tc>
          <w:tcPr>
            <w:tcW w:w="0" w:type="auto"/>
            <w:tcBorders>
              <w:top w:val="nil"/>
              <w:left w:val="nil"/>
              <w:bottom w:val="single" w:sz="4" w:space="0" w:color="auto"/>
              <w:right w:val="single" w:sz="4" w:space="0" w:color="auto"/>
            </w:tcBorders>
            <w:shd w:val="clear" w:color="auto" w:fill="auto"/>
          </w:tcPr>
          <w:p w14:paraId="2D058246" w14:textId="77777777" w:rsidR="004350E1" w:rsidRPr="00C77052" w:rsidRDefault="004350E1" w:rsidP="004350E1">
            <w:pPr>
              <w:jc w:val="right"/>
            </w:pPr>
            <w:r w:rsidRPr="00C77052">
              <w:t>0</w:t>
            </w:r>
          </w:p>
        </w:tc>
        <w:tc>
          <w:tcPr>
            <w:tcW w:w="0" w:type="auto"/>
            <w:tcBorders>
              <w:top w:val="nil"/>
              <w:left w:val="nil"/>
              <w:bottom w:val="single" w:sz="4" w:space="0" w:color="auto"/>
              <w:right w:val="single" w:sz="4" w:space="0" w:color="auto"/>
            </w:tcBorders>
            <w:shd w:val="clear" w:color="auto" w:fill="auto"/>
          </w:tcPr>
          <w:p w14:paraId="476389A0" w14:textId="77777777" w:rsidR="004350E1" w:rsidRPr="00C77052" w:rsidRDefault="004350E1" w:rsidP="004350E1">
            <w:pPr>
              <w:jc w:val="right"/>
            </w:pPr>
            <w:r w:rsidRPr="00C77052">
              <w:t>0</w:t>
            </w:r>
          </w:p>
        </w:tc>
        <w:tc>
          <w:tcPr>
            <w:tcW w:w="0" w:type="auto"/>
            <w:tcBorders>
              <w:top w:val="nil"/>
              <w:left w:val="nil"/>
              <w:bottom w:val="single" w:sz="4" w:space="0" w:color="auto"/>
              <w:right w:val="single" w:sz="4" w:space="0" w:color="auto"/>
            </w:tcBorders>
            <w:shd w:val="clear" w:color="auto" w:fill="auto"/>
          </w:tcPr>
          <w:p w14:paraId="50A3A2EE" w14:textId="77777777" w:rsidR="004350E1" w:rsidRPr="00C77052" w:rsidRDefault="004350E1" w:rsidP="004350E1">
            <w:pPr>
              <w:jc w:val="right"/>
            </w:pPr>
            <w:r w:rsidRPr="00C77052">
              <w:t>0</w:t>
            </w:r>
          </w:p>
        </w:tc>
      </w:tr>
      <w:tr w:rsidR="004350E1" w:rsidRPr="00C77052" w14:paraId="0537A247" w14:textId="77777777" w:rsidTr="008D368E">
        <w:tc>
          <w:tcPr>
            <w:tcW w:w="0" w:type="auto"/>
            <w:vAlign w:val="center"/>
          </w:tcPr>
          <w:p w14:paraId="2C140544" w14:textId="39B1004E" w:rsidR="004350E1" w:rsidRPr="00C77052" w:rsidRDefault="004350E1" w:rsidP="004350E1">
            <w:pPr>
              <w:jc w:val="left"/>
            </w:pPr>
            <w:r>
              <w:rPr>
                <w:rFonts w:hint="eastAsia"/>
                <w:lang w:eastAsia="zh-CN"/>
              </w:rPr>
              <w:t>顾问服务</w:t>
            </w:r>
            <w:r w:rsidRPr="00C77052">
              <w:t>***</w:t>
            </w:r>
          </w:p>
        </w:tc>
        <w:tc>
          <w:tcPr>
            <w:tcW w:w="0" w:type="auto"/>
            <w:tcBorders>
              <w:top w:val="nil"/>
              <w:left w:val="single" w:sz="4" w:space="0" w:color="auto"/>
              <w:bottom w:val="single" w:sz="4" w:space="0" w:color="auto"/>
              <w:right w:val="single" w:sz="4" w:space="0" w:color="auto"/>
            </w:tcBorders>
            <w:shd w:val="clear" w:color="auto" w:fill="auto"/>
          </w:tcPr>
          <w:p w14:paraId="171ADB65" w14:textId="77777777" w:rsidR="004350E1" w:rsidRPr="00C77052" w:rsidRDefault="004350E1" w:rsidP="004350E1">
            <w:pPr>
              <w:jc w:val="right"/>
            </w:pPr>
            <w:r w:rsidRPr="00C77052">
              <w:t>65,484</w:t>
            </w:r>
          </w:p>
        </w:tc>
        <w:tc>
          <w:tcPr>
            <w:tcW w:w="0" w:type="auto"/>
            <w:tcBorders>
              <w:top w:val="nil"/>
              <w:left w:val="nil"/>
              <w:bottom w:val="single" w:sz="4" w:space="0" w:color="auto"/>
              <w:right w:val="single" w:sz="4" w:space="0" w:color="auto"/>
            </w:tcBorders>
            <w:shd w:val="clear" w:color="auto" w:fill="auto"/>
          </w:tcPr>
          <w:p w14:paraId="7C5F756C" w14:textId="77777777" w:rsidR="004350E1" w:rsidRPr="00C77052" w:rsidRDefault="004350E1" w:rsidP="004350E1">
            <w:pPr>
              <w:jc w:val="right"/>
            </w:pPr>
            <w:r w:rsidRPr="00C77052">
              <w:t>34,190</w:t>
            </w:r>
          </w:p>
        </w:tc>
        <w:tc>
          <w:tcPr>
            <w:tcW w:w="0" w:type="auto"/>
            <w:tcBorders>
              <w:top w:val="nil"/>
              <w:left w:val="nil"/>
              <w:bottom w:val="single" w:sz="4" w:space="0" w:color="auto"/>
              <w:right w:val="single" w:sz="4" w:space="0" w:color="auto"/>
            </w:tcBorders>
            <w:shd w:val="clear" w:color="auto" w:fill="auto"/>
          </w:tcPr>
          <w:p w14:paraId="7528B83A" w14:textId="77777777" w:rsidR="004350E1" w:rsidRPr="00C77052" w:rsidRDefault="004350E1" w:rsidP="004350E1">
            <w:pPr>
              <w:jc w:val="right"/>
            </w:pPr>
            <w:r w:rsidRPr="00C77052">
              <w:t>44,354</w:t>
            </w:r>
          </w:p>
        </w:tc>
        <w:tc>
          <w:tcPr>
            <w:tcW w:w="0" w:type="auto"/>
            <w:tcBorders>
              <w:top w:val="nil"/>
              <w:left w:val="nil"/>
              <w:bottom w:val="single" w:sz="4" w:space="0" w:color="auto"/>
              <w:right w:val="single" w:sz="4" w:space="0" w:color="auto"/>
            </w:tcBorders>
            <w:shd w:val="clear" w:color="auto" w:fill="auto"/>
          </w:tcPr>
          <w:p w14:paraId="36307CFC" w14:textId="77777777" w:rsidR="004350E1" w:rsidRPr="00C77052" w:rsidRDefault="004350E1" w:rsidP="004350E1">
            <w:pPr>
              <w:jc w:val="right"/>
            </w:pPr>
            <w:r w:rsidRPr="00C77052">
              <w:t>65,215</w:t>
            </w:r>
          </w:p>
        </w:tc>
        <w:tc>
          <w:tcPr>
            <w:tcW w:w="0" w:type="auto"/>
            <w:tcBorders>
              <w:top w:val="nil"/>
              <w:left w:val="nil"/>
              <w:bottom w:val="single" w:sz="4" w:space="0" w:color="auto"/>
              <w:right w:val="single" w:sz="4" w:space="0" w:color="auto"/>
            </w:tcBorders>
            <w:shd w:val="clear" w:color="auto" w:fill="auto"/>
          </w:tcPr>
          <w:p w14:paraId="7D37A962" w14:textId="77777777" w:rsidR="004350E1" w:rsidRPr="00C77052" w:rsidRDefault="004350E1" w:rsidP="004350E1">
            <w:pPr>
              <w:jc w:val="right"/>
            </w:pPr>
            <w:r w:rsidRPr="00C77052">
              <w:t>75,514</w:t>
            </w:r>
          </w:p>
        </w:tc>
        <w:tc>
          <w:tcPr>
            <w:tcW w:w="0" w:type="auto"/>
            <w:tcBorders>
              <w:top w:val="nil"/>
              <w:left w:val="nil"/>
              <w:bottom w:val="single" w:sz="4" w:space="0" w:color="auto"/>
              <w:right w:val="single" w:sz="4" w:space="0" w:color="auto"/>
            </w:tcBorders>
            <w:shd w:val="clear" w:color="auto" w:fill="auto"/>
          </w:tcPr>
          <w:p w14:paraId="5B6A0CA3" w14:textId="77777777" w:rsidR="004350E1" w:rsidRPr="00C77052" w:rsidRDefault="004350E1" w:rsidP="004350E1">
            <w:pPr>
              <w:jc w:val="right"/>
            </w:pPr>
            <w:r w:rsidRPr="00C77052">
              <w:t>29,858</w:t>
            </w:r>
          </w:p>
        </w:tc>
        <w:tc>
          <w:tcPr>
            <w:tcW w:w="0" w:type="auto"/>
            <w:tcBorders>
              <w:top w:val="nil"/>
              <w:left w:val="nil"/>
              <w:bottom w:val="single" w:sz="4" w:space="0" w:color="auto"/>
              <w:right w:val="single" w:sz="4" w:space="0" w:color="auto"/>
            </w:tcBorders>
            <w:shd w:val="clear" w:color="auto" w:fill="auto"/>
          </w:tcPr>
          <w:p w14:paraId="0E73A2C2" w14:textId="77777777" w:rsidR="004350E1" w:rsidRPr="00C77052" w:rsidRDefault="004350E1" w:rsidP="004350E1">
            <w:pPr>
              <w:jc w:val="right"/>
            </w:pPr>
            <w:r w:rsidRPr="00C77052">
              <w:t>28,625</w:t>
            </w:r>
          </w:p>
        </w:tc>
      </w:tr>
      <w:tr w:rsidR="004350E1" w:rsidRPr="00C77052" w14:paraId="7A06BE59" w14:textId="77777777" w:rsidTr="008D368E">
        <w:tc>
          <w:tcPr>
            <w:tcW w:w="0" w:type="auto"/>
            <w:vAlign w:val="center"/>
          </w:tcPr>
          <w:p w14:paraId="4259414E" w14:textId="10F40C34" w:rsidR="004350E1" w:rsidRPr="00C77052" w:rsidRDefault="004350E1" w:rsidP="004350E1">
            <w:pPr>
              <w:jc w:val="left"/>
              <w:rPr>
                <w:b/>
              </w:rPr>
            </w:pPr>
            <w:r>
              <w:rPr>
                <w:rFonts w:hint="eastAsia"/>
                <w:b/>
                <w:lang w:eastAsia="zh-CN"/>
              </w:rPr>
              <w:t>行业费用小计</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52B1A0F" w14:textId="77777777" w:rsidR="004350E1" w:rsidRPr="00C77052" w:rsidRDefault="004350E1" w:rsidP="004350E1">
            <w:pPr>
              <w:jc w:val="right"/>
            </w:pPr>
            <w:r w:rsidRPr="00C77052">
              <w:t>1,161,605</w:t>
            </w:r>
          </w:p>
        </w:tc>
        <w:tc>
          <w:tcPr>
            <w:tcW w:w="0" w:type="auto"/>
            <w:tcBorders>
              <w:top w:val="single" w:sz="4" w:space="0" w:color="auto"/>
              <w:left w:val="nil"/>
              <w:bottom w:val="single" w:sz="4" w:space="0" w:color="auto"/>
              <w:right w:val="single" w:sz="4" w:space="0" w:color="auto"/>
            </w:tcBorders>
            <w:shd w:val="clear" w:color="auto" w:fill="auto"/>
          </w:tcPr>
          <w:p w14:paraId="1193B1A8" w14:textId="77777777" w:rsidR="004350E1" w:rsidRPr="00C77052" w:rsidRDefault="004350E1" w:rsidP="004350E1">
            <w:pPr>
              <w:jc w:val="right"/>
            </w:pPr>
            <w:r w:rsidRPr="00C77052">
              <w:t>838,151</w:t>
            </w:r>
          </w:p>
        </w:tc>
        <w:tc>
          <w:tcPr>
            <w:tcW w:w="0" w:type="auto"/>
            <w:tcBorders>
              <w:top w:val="single" w:sz="4" w:space="0" w:color="auto"/>
              <w:left w:val="nil"/>
              <w:bottom w:val="single" w:sz="4" w:space="0" w:color="auto"/>
              <w:right w:val="single" w:sz="4" w:space="0" w:color="auto"/>
            </w:tcBorders>
            <w:shd w:val="clear" w:color="auto" w:fill="auto"/>
          </w:tcPr>
          <w:p w14:paraId="6A13256A" w14:textId="77777777" w:rsidR="004350E1" w:rsidRPr="00C77052" w:rsidRDefault="004350E1" w:rsidP="004350E1">
            <w:pPr>
              <w:jc w:val="right"/>
            </w:pPr>
            <w:r w:rsidRPr="00C77052">
              <w:t>910,397</w:t>
            </w:r>
          </w:p>
        </w:tc>
        <w:tc>
          <w:tcPr>
            <w:tcW w:w="0" w:type="auto"/>
            <w:tcBorders>
              <w:top w:val="single" w:sz="4" w:space="0" w:color="auto"/>
              <w:left w:val="nil"/>
              <w:bottom w:val="single" w:sz="4" w:space="0" w:color="auto"/>
              <w:right w:val="single" w:sz="4" w:space="0" w:color="auto"/>
            </w:tcBorders>
            <w:shd w:val="clear" w:color="auto" w:fill="auto"/>
          </w:tcPr>
          <w:p w14:paraId="7B8F33DD" w14:textId="77777777" w:rsidR="004350E1" w:rsidRPr="00C77052" w:rsidRDefault="004350E1" w:rsidP="004350E1">
            <w:pPr>
              <w:jc w:val="right"/>
            </w:pPr>
            <w:r w:rsidRPr="00C77052">
              <w:t>789,127</w:t>
            </w:r>
          </w:p>
        </w:tc>
        <w:tc>
          <w:tcPr>
            <w:tcW w:w="0" w:type="auto"/>
            <w:tcBorders>
              <w:top w:val="single" w:sz="4" w:space="0" w:color="auto"/>
              <w:left w:val="nil"/>
              <w:bottom w:val="single" w:sz="4" w:space="0" w:color="auto"/>
              <w:right w:val="single" w:sz="4" w:space="0" w:color="auto"/>
            </w:tcBorders>
            <w:shd w:val="clear" w:color="auto" w:fill="auto"/>
          </w:tcPr>
          <w:p w14:paraId="3FC595C1" w14:textId="77777777" w:rsidR="004350E1" w:rsidRPr="00C77052" w:rsidRDefault="004350E1" w:rsidP="004350E1">
            <w:pPr>
              <w:jc w:val="right"/>
            </w:pPr>
            <w:r w:rsidRPr="00C77052">
              <w:t>998,778</w:t>
            </w:r>
          </w:p>
        </w:tc>
        <w:tc>
          <w:tcPr>
            <w:tcW w:w="0" w:type="auto"/>
            <w:tcBorders>
              <w:top w:val="single" w:sz="4" w:space="0" w:color="auto"/>
              <w:left w:val="nil"/>
              <w:bottom w:val="single" w:sz="4" w:space="0" w:color="auto"/>
              <w:right w:val="single" w:sz="4" w:space="0" w:color="auto"/>
            </w:tcBorders>
            <w:shd w:val="clear" w:color="auto" w:fill="auto"/>
          </w:tcPr>
          <w:p w14:paraId="1A0ED951" w14:textId="77777777" w:rsidR="004350E1" w:rsidRPr="00C77052" w:rsidRDefault="004350E1" w:rsidP="004350E1">
            <w:pPr>
              <w:jc w:val="right"/>
            </w:pPr>
            <w:r w:rsidRPr="00C77052">
              <w:t>218,585</w:t>
            </w:r>
          </w:p>
        </w:tc>
        <w:tc>
          <w:tcPr>
            <w:tcW w:w="0" w:type="auto"/>
            <w:tcBorders>
              <w:top w:val="single" w:sz="4" w:space="0" w:color="auto"/>
              <w:left w:val="nil"/>
              <w:bottom w:val="single" w:sz="4" w:space="0" w:color="auto"/>
              <w:right w:val="single" w:sz="4" w:space="0" w:color="auto"/>
            </w:tcBorders>
            <w:shd w:val="clear" w:color="auto" w:fill="auto"/>
          </w:tcPr>
          <w:p w14:paraId="46B3C7DA" w14:textId="77777777" w:rsidR="004350E1" w:rsidRPr="00C77052" w:rsidRDefault="004350E1" w:rsidP="004350E1">
            <w:pPr>
              <w:jc w:val="right"/>
            </w:pPr>
            <w:r w:rsidRPr="00C77052">
              <w:t>215,163</w:t>
            </w:r>
          </w:p>
        </w:tc>
      </w:tr>
      <w:tr w:rsidR="004350E1" w:rsidRPr="00C77052" w14:paraId="63ED23BD" w14:textId="77777777" w:rsidTr="008D368E">
        <w:tc>
          <w:tcPr>
            <w:tcW w:w="0" w:type="auto"/>
            <w:vAlign w:val="center"/>
          </w:tcPr>
          <w:p w14:paraId="6FC15976" w14:textId="6D9D2F9A" w:rsidR="004350E1" w:rsidRPr="00C77052" w:rsidRDefault="004350E1" w:rsidP="004350E1">
            <w:pPr>
              <w:jc w:val="left"/>
              <w:rPr>
                <w:b/>
              </w:rPr>
            </w:pPr>
            <w:r>
              <w:rPr>
                <w:rFonts w:hint="eastAsia"/>
                <w:b/>
                <w:lang w:eastAsia="zh-CN"/>
              </w:rPr>
              <w:t>分摊费用</w:t>
            </w:r>
          </w:p>
        </w:tc>
        <w:tc>
          <w:tcPr>
            <w:tcW w:w="0" w:type="auto"/>
            <w:gridSpan w:val="7"/>
          </w:tcPr>
          <w:p w14:paraId="6791EAE4" w14:textId="77777777" w:rsidR="004350E1" w:rsidRPr="00C77052" w:rsidRDefault="004350E1" w:rsidP="004350E1">
            <w:pPr>
              <w:jc w:val="right"/>
            </w:pPr>
            <w:r w:rsidRPr="00C77052">
              <w:t>4,405,371</w:t>
            </w:r>
          </w:p>
        </w:tc>
      </w:tr>
      <w:tr w:rsidR="004350E1" w:rsidRPr="00C77052" w14:paraId="799E839C" w14:textId="77777777" w:rsidTr="008D368E">
        <w:tc>
          <w:tcPr>
            <w:tcW w:w="0" w:type="auto"/>
            <w:vAlign w:val="center"/>
          </w:tcPr>
          <w:p w14:paraId="1B80ED9E" w14:textId="7C688F66" w:rsidR="004350E1" w:rsidRPr="00C77052" w:rsidRDefault="004350E1" w:rsidP="004350E1">
            <w:pPr>
              <w:jc w:val="left"/>
            </w:pPr>
            <w:r>
              <w:rPr>
                <w:rFonts w:hint="eastAsia"/>
                <w:lang w:eastAsia="zh-CN"/>
              </w:rPr>
              <w:t>辅助工作人员</w:t>
            </w:r>
          </w:p>
        </w:tc>
        <w:tc>
          <w:tcPr>
            <w:tcW w:w="0" w:type="auto"/>
            <w:gridSpan w:val="7"/>
          </w:tcPr>
          <w:p w14:paraId="3C2885B7" w14:textId="77777777" w:rsidR="004350E1" w:rsidRPr="00C77052" w:rsidRDefault="004350E1" w:rsidP="004350E1">
            <w:pPr>
              <w:jc w:val="right"/>
            </w:pPr>
            <w:r w:rsidRPr="00C77052">
              <w:t>2,633,285</w:t>
            </w:r>
          </w:p>
        </w:tc>
      </w:tr>
      <w:tr w:rsidR="004350E1" w:rsidRPr="00C77052" w14:paraId="49B0BABF" w14:textId="77777777" w:rsidTr="008D368E">
        <w:tc>
          <w:tcPr>
            <w:tcW w:w="0" w:type="auto"/>
            <w:vAlign w:val="center"/>
          </w:tcPr>
          <w:p w14:paraId="512BF879" w14:textId="34BC85BB" w:rsidR="004350E1" w:rsidRPr="00C77052" w:rsidRDefault="004350E1" w:rsidP="004350E1">
            <w:pPr>
              <w:jc w:val="left"/>
              <w:rPr>
                <w:lang w:eastAsia="zh-CN"/>
              </w:rPr>
            </w:pPr>
            <w:r>
              <w:rPr>
                <w:rFonts w:hint="eastAsia"/>
                <w:lang w:eastAsia="zh-CN"/>
              </w:rPr>
              <w:t>计算机、互联网、职位、电话、印刷</w:t>
            </w:r>
          </w:p>
        </w:tc>
        <w:tc>
          <w:tcPr>
            <w:tcW w:w="0" w:type="auto"/>
            <w:gridSpan w:val="7"/>
          </w:tcPr>
          <w:p w14:paraId="1EE81D17" w14:textId="77777777" w:rsidR="004350E1" w:rsidRPr="00C77052" w:rsidRDefault="004350E1" w:rsidP="004350E1">
            <w:pPr>
              <w:jc w:val="right"/>
            </w:pPr>
            <w:r w:rsidRPr="00C77052">
              <w:t>555,330</w:t>
            </w:r>
          </w:p>
        </w:tc>
      </w:tr>
      <w:tr w:rsidR="004350E1" w:rsidRPr="00C77052" w14:paraId="712BDDFF" w14:textId="77777777" w:rsidTr="008D368E">
        <w:trPr>
          <w:trHeight w:val="686"/>
        </w:trPr>
        <w:tc>
          <w:tcPr>
            <w:tcW w:w="0" w:type="auto"/>
            <w:vAlign w:val="center"/>
          </w:tcPr>
          <w:p w14:paraId="1BF8FE7E" w14:textId="5B169051" w:rsidR="004350E1" w:rsidRPr="00C77052" w:rsidRDefault="004350E1" w:rsidP="004350E1">
            <w:pPr>
              <w:jc w:val="left"/>
              <w:rPr>
                <w:lang w:eastAsia="zh-CN"/>
              </w:rPr>
            </w:pPr>
            <w:r>
              <w:rPr>
                <w:rFonts w:hint="eastAsia"/>
                <w:lang w:eastAsia="zh-CN"/>
              </w:rPr>
              <w:t>办公室业务服务和维持、公共事业</w:t>
            </w:r>
          </w:p>
        </w:tc>
        <w:tc>
          <w:tcPr>
            <w:tcW w:w="0" w:type="auto"/>
            <w:gridSpan w:val="7"/>
          </w:tcPr>
          <w:p w14:paraId="3A47D7BA" w14:textId="77777777" w:rsidR="004350E1" w:rsidRPr="00C77052" w:rsidRDefault="004350E1" w:rsidP="004350E1">
            <w:pPr>
              <w:jc w:val="right"/>
            </w:pPr>
            <w:r w:rsidRPr="00C77052">
              <w:t>1,216,756</w:t>
            </w:r>
          </w:p>
        </w:tc>
      </w:tr>
      <w:tr w:rsidR="004350E1" w:rsidRPr="00C77052" w14:paraId="54D92237" w14:textId="77777777" w:rsidTr="008D368E">
        <w:tc>
          <w:tcPr>
            <w:tcW w:w="0" w:type="auto"/>
            <w:shd w:val="clear" w:color="auto" w:fill="auto"/>
            <w:vAlign w:val="center"/>
          </w:tcPr>
          <w:p w14:paraId="3AF08143" w14:textId="47274B36" w:rsidR="004350E1" w:rsidRPr="00C77052" w:rsidRDefault="004350E1" w:rsidP="004350E1">
            <w:pPr>
              <w:rPr>
                <w:b/>
              </w:rPr>
            </w:pPr>
            <w:r>
              <w:rPr>
                <w:rFonts w:hint="eastAsia"/>
                <w:b/>
                <w:lang w:eastAsia="zh-CN"/>
              </w:rPr>
              <w:t>共计</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79BCA79" w14:textId="77777777" w:rsidR="004350E1" w:rsidRPr="00C77052" w:rsidRDefault="004350E1" w:rsidP="004350E1">
            <w:pPr>
              <w:jc w:val="right"/>
              <w:textAlignment w:val="center"/>
              <w:rPr>
                <w:rFonts w:eastAsia="DengXian"/>
                <w:b/>
                <w:color w:val="000000"/>
                <w:lang w:bidi="ar"/>
              </w:rPr>
            </w:pPr>
            <w:r w:rsidRPr="00C77052">
              <w:rPr>
                <w:rFonts w:eastAsia="DengXian"/>
                <w:b/>
                <w:color w:val="000000"/>
                <w:lang w:bidi="ar"/>
              </w:rPr>
              <w:t>1,980,766</w:t>
            </w:r>
          </w:p>
        </w:tc>
        <w:tc>
          <w:tcPr>
            <w:tcW w:w="0" w:type="auto"/>
            <w:tcBorders>
              <w:top w:val="single" w:sz="4" w:space="0" w:color="auto"/>
              <w:left w:val="nil"/>
              <w:bottom w:val="single" w:sz="4" w:space="0" w:color="auto"/>
              <w:right w:val="single" w:sz="4" w:space="0" w:color="auto"/>
            </w:tcBorders>
            <w:shd w:val="clear" w:color="auto" w:fill="auto"/>
            <w:vAlign w:val="center"/>
          </w:tcPr>
          <w:p w14:paraId="6EB34358" w14:textId="77777777" w:rsidR="004350E1" w:rsidRPr="00C77052" w:rsidRDefault="004350E1" w:rsidP="004350E1">
            <w:pPr>
              <w:jc w:val="right"/>
              <w:textAlignment w:val="center"/>
              <w:rPr>
                <w:rFonts w:eastAsia="DengXian"/>
                <w:b/>
                <w:color w:val="000000"/>
                <w:lang w:bidi="ar"/>
              </w:rPr>
            </w:pPr>
            <w:r w:rsidRPr="00C77052">
              <w:rPr>
                <w:rFonts w:eastAsia="DengXian"/>
                <w:b/>
                <w:color w:val="000000"/>
                <w:lang w:bidi="ar"/>
              </w:rPr>
              <w:t>1,287,617</w:t>
            </w:r>
          </w:p>
        </w:tc>
        <w:tc>
          <w:tcPr>
            <w:tcW w:w="0" w:type="auto"/>
            <w:tcBorders>
              <w:top w:val="single" w:sz="4" w:space="0" w:color="auto"/>
              <w:left w:val="nil"/>
              <w:bottom w:val="single" w:sz="4" w:space="0" w:color="auto"/>
              <w:right w:val="single" w:sz="4" w:space="0" w:color="auto"/>
            </w:tcBorders>
            <w:shd w:val="clear" w:color="auto" w:fill="auto"/>
            <w:vAlign w:val="center"/>
          </w:tcPr>
          <w:p w14:paraId="6E2B7A6E" w14:textId="77777777" w:rsidR="004350E1" w:rsidRPr="00C77052" w:rsidRDefault="004350E1" w:rsidP="004350E1">
            <w:pPr>
              <w:jc w:val="right"/>
              <w:textAlignment w:val="center"/>
              <w:rPr>
                <w:rFonts w:eastAsia="DengXian"/>
                <w:b/>
                <w:color w:val="000000"/>
                <w:lang w:bidi="ar"/>
              </w:rPr>
            </w:pPr>
            <w:r w:rsidRPr="00C77052">
              <w:rPr>
                <w:rFonts w:eastAsia="DengXian"/>
                <w:b/>
                <w:color w:val="000000"/>
                <w:lang w:bidi="ar"/>
              </w:rPr>
              <w:t>1,500,955</w:t>
            </w:r>
          </w:p>
        </w:tc>
        <w:tc>
          <w:tcPr>
            <w:tcW w:w="0" w:type="auto"/>
            <w:tcBorders>
              <w:top w:val="single" w:sz="4" w:space="0" w:color="auto"/>
              <w:left w:val="nil"/>
              <w:bottom w:val="single" w:sz="4" w:space="0" w:color="auto"/>
              <w:right w:val="single" w:sz="4" w:space="0" w:color="auto"/>
            </w:tcBorders>
            <w:shd w:val="clear" w:color="auto" w:fill="auto"/>
            <w:vAlign w:val="center"/>
          </w:tcPr>
          <w:p w14:paraId="1504CAB8" w14:textId="77777777" w:rsidR="004350E1" w:rsidRPr="00C77052" w:rsidRDefault="004350E1" w:rsidP="004350E1">
            <w:pPr>
              <w:jc w:val="right"/>
              <w:textAlignment w:val="center"/>
              <w:rPr>
                <w:rFonts w:eastAsia="DengXian"/>
                <w:b/>
                <w:color w:val="000000"/>
                <w:lang w:bidi="ar"/>
              </w:rPr>
            </w:pPr>
            <w:r w:rsidRPr="00C77052">
              <w:rPr>
                <w:rFonts w:eastAsia="DengXian"/>
                <w:b/>
                <w:color w:val="000000"/>
                <w:lang w:bidi="ar"/>
              </w:rPr>
              <w:t>1,626,148</w:t>
            </w:r>
          </w:p>
        </w:tc>
        <w:tc>
          <w:tcPr>
            <w:tcW w:w="0" w:type="auto"/>
            <w:tcBorders>
              <w:top w:val="single" w:sz="4" w:space="0" w:color="auto"/>
              <w:left w:val="nil"/>
              <w:bottom w:val="single" w:sz="4" w:space="0" w:color="auto"/>
              <w:right w:val="single" w:sz="4" w:space="0" w:color="auto"/>
            </w:tcBorders>
            <w:shd w:val="clear" w:color="auto" w:fill="auto"/>
            <w:vAlign w:val="center"/>
          </w:tcPr>
          <w:p w14:paraId="73E1B8F3" w14:textId="77777777" w:rsidR="004350E1" w:rsidRPr="00C77052" w:rsidRDefault="004350E1" w:rsidP="004350E1">
            <w:pPr>
              <w:jc w:val="right"/>
              <w:textAlignment w:val="center"/>
              <w:rPr>
                <w:rFonts w:eastAsia="DengXian"/>
                <w:b/>
                <w:color w:val="000000"/>
                <w:lang w:bidi="ar"/>
              </w:rPr>
            </w:pPr>
            <w:r w:rsidRPr="00C77052">
              <w:rPr>
                <w:rFonts w:eastAsia="DengXian"/>
                <w:b/>
                <w:color w:val="000000"/>
                <w:lang w:bidi="ar"/>
              </w:rPr>
              <w:t>1,967,960</w:t>
            </w:r>
          </w:p>
        </w:tc>
        <w:tc>
          <w:tcPr>
            <w:tcW w:w="0" w:type="auto"/>
            <w:tcBorders>
              <w:top w:val="single" w:sz="4" w:space="0" w:color="auto"/>
              <w:left w:val="nil"/>
              <w:bottom w:val="single" w:sz="4" w:space="0" w:color="auto"/>
              <w:right w:val="single" w:sz="4" w:space="0" w:color="auto"/>
            </w:tcBorders>
            <w:shd w:val="clear" w:color="auto" w:fill="auto"/>
            <w:vAlign w:val="center"/>
          </w:tcPr>
          <w:p w14:paraId="358146C0" w14:textId="77777777" w:rsidR="004350E1" w:rsidRPr="00C77052" w:rsidRDefault="004350E1" w:rsidP="004350E1">
            <w:pPr>
              <w:jc w:val="right"/>
              <w:textAlignment w:val="center"/>
              <w:rPr>
                <w:rFonts w:eastAsia="DengXian"/>
                <w:b/>
                <w:color w:val="000000"/>
                <w:lang w:bidi="ar"/>
              </w:rPr>
            </w:pPr>
            <w:r w:rsidRPr="00C77052">
              <w:rPr>
                <w:rFonts w:eastAsia="DengXian"/>
                <w:b/>
                <w:color w:val="000000"/>
                <w:lang w:bidi="ar"/>
              </w:rPr>
              <w:t>592,942</w:t>
            </w:r>
          </w:p>
        </w:tc>
        <w:tc>
          <w:tcPr>
            <w:tcW w:w="0" w:type="auto"/>
            <w:tcBorders>
              <w:top w:val="single" w:sz="4" w:space="0" w:color="auto"/>
              <w:left w:val="nil"/>
              <w:bottom w:val="single" w:sz="4" w:space="0" w:color="auto"/>
              <w:right w:val="single" w:sz="4" w:space="0" w:color="auto"/>
            </w:tcBorders>
            <w:shd w:val="clear" w:color="auto" w:fill="auto"/>
            <w:vAlign w:val="center"/>
          </w:tcPr>
          <w:p w14:paraId="3B8412FC" w14:textId="77777777" w:rsidR="004350E1" w:rsidRPr="00C77052" w:rsidRDefault="004350E1" w:rsidP="004350E1">
            <w:pPr>
              <w:jc w:val="right"/>
              <w:textAlignment w:val="center"/>
              <w:rPr>
                <w:rFonts w:eastAsia="DengXian"/>
                <w:b/>
                <w:color w:val="000000"/>
                <w:lang w:bidi="ar"/>
              </w:rPr>
            </w:pPr>
            <w:r w:rsidRPr="00C77052">
              <w:rPr>
                <w:rFonts w:eastAsia="DengXian"/>
                <w:b/>
                <w:color w:val="000000"/>
                <w:lang w:bidi="ar"/>
              </w:rPr>
              <w:t>580,789</w:t>
            </w:r>
          </w:p>
        </w:tc>
      </w:tr>
    </w:tbl>
    <w:p w14:paraId="606509A6" w14:textId="6E71C6D5" w:rsidR="004350E1" w:rsidRDefault="00FA5BB8" w:rsidP="004350E1">
      <w:pPr>
        <w:spacing w:after="60"/>
        <w:rPr>
          <w:sz w:val="20"/>
          <w:szCs w:val="20"/>
          <w:lang w:eastAsia="zh-CN"/>
        </w:rPr>
      </w:pPr>
      <w:r>
        <w:rPr>
          <w:rFonts w:hint="eastAsia"/>
          <w:sz w:val="20"/>
          <w:szCs w:val="20"/>
          <w:lang w:eastAsia="zh-CN"/>
        </w:rPr>
        <w:t>注：方案管理股</w:t>
      </w:r>
      <w:r>
        <w:rPr>
          <w:rFonts w:hint="eastAsia"/>
          <w:sz w:val="20"/>
          <w:szCs w:val="20"/>
          <w:lang w:eastAsia="zh-CN"/>
        </w:rPr>
        <w:t>2</w:t>
      </w:r>
      <w:r>
        <w:rPr>
          <w:sz w:val="20"/>
          <w:szCs w:val="20"/>
          <w:lang w:eastAsia="zh-CN"/>
        </w:rPr>
        <w:t>017</w:t>
      </w:r>
      <w:r>
        <w:rPr>
          <w:rFonts w:hint="eastAsia"/>
          <w:sz w:val="20"/>
          <w:szCs w:val="20"/>
          <w:lang w:eastAsia="zh-CN"/>
        </w:rPr>
        <w:t>年至</w:t>
      </w:r>
      <w:r>
        <w:rPr>
          <w:rFonts w:hint="eastAsia"/>
          <w:sz w:val="20"/>
          <w:szCs w:val="20"/>
          <w:lang w:eastAsia="zh-CN"/>
        </w:rPr>
        <w:t>2</w:t>
      </w:r>
      <w:r>
        <w:rPr>
          <w:sz w:val="20"/>
          <w:szCs w:val="20"/>
          <w:lang w:eastAsia="zh-CN"/>
        </w:rPr>
        <w:t>020</w:t>
      </w:r>
      <w:r>
        <w:rPr>
          <w:rFonts w:hint="eastAsia"/>
          <w:sz w:val="20"/>
          <w:szCs w:val="20"/>
          <w:lang w:eastAsia="zh-CN"/>
        </w:rPr>
        <w:t>年执行氟氯烃淘汰管理计划第二阶段的累积总支出为</w:t>
      </w:r>
      <w:r w:rsidRPr="00C77052">
        <w:rPr>
          <w:sz w:val="20"/>
          <w:szCs w:val="20"/>
          <w:lang w:eastAsia="zh-CN"/>
        </w:rPr>
        <w:t>9,537,177</w:t>
      </w:r>
      <w:r>
        <w:rPr>
          <w:rFonts w:hint="eastAsia"/>
          <w:sz w:val="20"/>
          <w:szCs w:val="20"/>
          <w:lang w:eastAsia="zh-CN"/>
        </w:rPr>
        <w:t>美元。其中，</w:t>
      </w:r>
      <w:r w:rsidRPr="00C77052">
        <w:rPr>
          <w:sz w:val="20"/>
          <w:szCs w:val="20"/>
          <w:lang w:eastAsia="zh-CN"/>
        </w:rPr>
        <w:t>4,117,850</w:t>
      </w:r>
      <w:r>
        <w:rPr>
          <w:rFonts w:hint="eastAsia"/>
          <w:sz w:val="20"/>
          <w:szCs w:val="20"/>
          <w:lang w:eastAsia="zh-CN"/>
        </w:rPr>
        <w:t>美元来自第二阶段的行业计划</w:t>
      </w:r>
      <w:r w:rsidR="001E52A8">
        <w:rPr>
          <w:rFonts w:hint="eastAsia"/>
          <w:sz w:val="20"/>
          <w:szCs w:val="20"/>
          <w:lang w:eastAsia="zh-CN"/>
        </w:rPr>
        <w:t>；</w:t>
      </w:r>
      <w:r>
        <w:rPr>
          <w:rFonts w:hint="eastAsia"/>
          <w:sz w:val="20"/>
          <w:szCs w:val="20"/>
          <w:lang w:eastAsia="zh-CN"/>
        </w:rPr>
        <w:t>方案管理股所收到资金以外的支出由环境保护对外合作中心自身预算中预先支付（</w:t>
      </w:r>
      <w:r w:rsidR="00F010CC" w:rsidRPr="00C77052">
        <w:rPr>
          <w:sz w:val="20"/>
          <w:szCs w:val="20"/>
          <w:lang w:eastAsia="zh-CN"/>
        </w:rPr>
        <w:t>5,419,327</w:t>
      </w:r>
      <w:r>
        <w:rPr>
          <w:rFonts w:hint="eastAsia"/>
          <w:sz w:val="20"/>
          <w:szCs w:val="20"/>
          <w:lang w:eastAsia="zh-CN"/>
        </w:rPr>
        <w:t>美元），并将从未来付款中报销。此外，</w:t>
      </w:r>
      <w:r w:rsidR="004350E1">
        <w:rPr>
          <w:rFonts w:hint="eastAsia"/>
          <w:sz w:val="20"/>
          <w:szCs w:val="20"/>
          <w:lang w:eastAsia="zh-CN"/>
        </w:rPr>
        <w:t>体制强化的支出以及中国政府的共同融资</w:t>
      </w:r>
      <w:r>
        <w:rPr>
          <w:rFonts w:hint="eastAsia"/>
          <w:sz w:val="20"/>
          <w:szCs w:val="20"/>
          <w:lang w:eastAsia="zh-CN"/>
        </w:rPr>
        <w:t>未</w:t>
      </w:r>
      <w:r w:rsidR="004350E1">
        <w:rPr>
          <w:rFonts w:hint="eastAsia"/>
          <w:sz w:val="20"/>
          <w:szCs w:val="20"/>
          <w:lang w:eastAsia="zh-CN"/>
        </w:rPr>
        <w:t>列入上表的支出中。</w:t>
      </w:r>
    </w:p>
    <w:p w14:paraId="1F300464" w14:textId="77777777" w:rsidR="004350E1" w:rsidRPr="00C77052" w:rsidRDefault="004350E1" w:rsidP="004350E1">
      <w:pPr>
        <w:spacing w:after="60"/>
        <w:rPr>
          <w:sz w:val="20"/>
          <w:szCs w:val="20"/>
          <w:lang w:eastAsia="zh-CN"/>
        </w:rPr>
      </w:pPr>
      <w:r w:rsidRPr="00C77052">
        <w:rPr>
          <w:sz w:val="20"/>
          <w:szCs w:val="20"/>
          <w:lang w:eastAsia="zh-CN"/>
        </w:rPr>
        <w:t xml:space="preserve">* PU = </w:t>
      </w:r>
      <w:r>
        <w:rPr>
          <w:rFonts w:hint="eastAsia"/>
          <w:sz w:val="20"/>
          <w:szCs w:val="20"/>
          <w:lang w:eastAsia="zh-CN"/>
        </w:rPr>
        <w:t>聚氨酯；</w:t>
      </w:r>
      <w:r w:rsidRPr="00C77052">
        <w:rPr>
          <w:sz w:val="20"/>
          <w:szCs w:val="20"/>
          <w:lang w:eastAsia="zh-CN"/>
        </w:rPr>
        <w:t xml:space="preserve">XPS = </w:t>
      </w:r>
      <w:r w:rsidRPr="004350E1">
        <w:rPr>
          <w:rFonts w:hint="eastAsia"/>
          <w:sz w:val="20"/>
          <w:szCs w:val="20"/>
          <w:lang w:eastAsia="zh-CN"/>
        </w:rPr>
        <w:t>挤塑聚苯乙烯；</w:t>
      </w:r>
      <w:r w:rsidRPr="00C77052">
        <w:rPr>
          <w:sz w:val="20"/>
          <w:szCs w:val="20"/>
          <w:lang w:eastAsia="zh-CN"/>
        </w:rPr>
        <w:t>RAC =</w:t>
      </w:r>
      <w:r>
        <w:rPr>
          <w:sz w:val="20"/>
          <w:szCs w:val="20"/>
          <w:lang w:eastAsia="zh-CN"/>
        </w:rPr>
        <w:t xml:space="preserve"> </w:t>
      </w:r>
      <w:r>
        <w:rPr>
          <w:rFonts w:hint="eastAsia"/>
          <w:sz w:val="20"/>
          <w:szCs w:val="20"/>
          <w:lang w:eastAsia="zh-CN"/>
        </w:rPr>
        <w:t>室内空调制造和热泵水热水器；</w:t>
      </w:r>
      <w:r w:rsidRPr="00C77052">
        <w:rPr>
          <w:sz w:val="20"/>
          <w:szCs w:val="20"/>
          <w:lang w:eastAsia="zh-CN"/>
        </w:rPr>
        <w:t xml:space="preserve">ICR = </w:t>
      </w:r>
      <w:r>
        <w:rPr>
          <w:rFonts w:hint="eastAsia"/>
          <w:sz w:val="20"/>
          <w:szCs w:val="20"/>
          <w:lang w:eastAsia="zh-CN"/>
        </w:rPr>
        <w:t>工业和商用制冷和空调。</w:t>
      </w:r>
    </w:p>
    <w:p w14:paraId="10253710" w14:textId="77777777" w:rsidR="004350E1" w:rsidRPr="00C77052" w:rsidRDefault="004350E1" w:rsidP="004350E1">
      <w:pPr>
        <w:pStyle w:val="Heading1"/>
        <w:numPr>
          <w:ilvl w:val="0"/>
          <w:numId w:val="0"/>
        </w:numPr>
        <w:spacing w:after="60"/>
        <w:rPr>
          <w:sz w:val="20"/>
          <w:szCs w:val="20"/>
          <w:lang w:eastAsia="zh-CN"/>
        </w:rPr>
      </w:pPr>
      <w:r w:rsidRPr="00C77052">
        <w:rPr>
          <w:sz w:val="20"/>
          <w:szCs w:val="20"/>
          <w:lang w:eastAsia="zh-CN"/>
        </w:rPr>
        <w:t>** </w:t>
      </w:r>
      <w:r>
        <w:rPr>
          <w:rFonts w:hint="eastAsia"/>
          <w:sz w:val="20"/>
          <w:szCs w:val="20"/>
          <w:lang w:eastAsia="zh-CN"/>
        </w:rPr>
        <w:t>地点、设备租赁和其他费用。</w:t>
      </w:r>
    </w:p>
    <w:p w14:paraId="7EBE2644" w14:textId="2BA41E87" w:rsidR="004350E1" w:rsidRPr="00B923BC" w:rsidRDefault="004350E1" w:rsidP="004350E1">
      <w:pPr>
        <w:pStyle w:val="Heading1"/>
        <w:numPr>
          <w:ilvl w:val="0"/>
          <w:numId w:val="0"/>
        </w:numPr>
        <w:spacing w:after="60"/>
        <w:rPr>
          <w:lang w:eastAsia="zh-CN"/>
        </w:rPr>
      </w:pPr>
      <w:r w:rsidRPr="00C77052">
        <w:rPr>
          <w:sz w:val="20"/>
          <w:szCs w:val="20"/>
          <w:lang w:eastAsia="zh-CN"/>
        </w:rPr>
        <w:t>*** </w:t>
      </w:r>
      <w:r>
        <w:rPr>
          <w:rFonts w:hint="eastAsia"/>
          <w:sz w:val="20"/>
          <w:szCs w:val="20"/>
          <w:lang w:eastAsia="zh-CN"/>
        </w:rPr>
        <w:t>项目评价，财务和技术核查，技术评价和审查，招标评价，繁重工作量</w:t>
      </w:r>
      <w:r w:rsidR="00FA5BB8">
        <w:rPr>
          <w:rFonts w:hint="eastAsia"/>
          <w:sz w:val="20"/>
          <w:szCs w:val="20"/>
          <w:lang w:eastAsia="zh-CN"/>
        </w:rPr>
        <w:t>或</w:t>
      </w:r>
      <w:r>
        <w:rPr>
          <w:rFonts w:hint="eastAsia"/>
          <w:sz w:val="20"/>
          <w:szCs w:val="20"/>
          <w:lang w:eastAsia="zh-CN"/>
        </w:rPr>
        <w:t>特殊活动协助，翻译相关工作。</w:t>
      </w:r>
    </w:p>
    <w:p w14:paraId="13B8D05F" w14:textId="77777777" w:rsidR="008C5738" w:rsidRPr="009B0D30" w:rsidRDefault="008C5738" w:rsidP="004E7F9C">
      <w:pPr>
        <w:pStyle w:val="StyleHeader4Para4Left0Firstline0"/>
        <w:numPr>
          <w:ilvl w:val="0"/>
          <w:numId w:val="0"/>
        </w:numPr>
        <w:rPr>
          <w:sz w:val="22"/>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4A82E95" w14:textId="77777777" w:rsidTr="003E1CFC">
        <w:tc>
          <w:tcPr>
            <w:tcW w:w="1871" w:type="dxa"/>
          </w:tcPr>
          <w:p w14:paraId="2C9BF6A7" w14:textId="77777777" w:rsidR="00E85409" w:rsidRPr="009B0D30" w:rsidRDefault="00E85409" w:rsidP="00F010CC">
            <w:pPr>
              <w:rPr>
                <w:lang w:eastAsia="zh-CN"/>
              </w:rPr>
            </w:pPr>
          </w:p>
        </w:tc>
        <w:tc>
          <w:tcPr>
            <w:tcW w:w="1872" w:type="dxa"/>
          </w:tcPr>
          <w:p w14:paraId="765233DD" w14:textId="77777777" w:rsidR="00E85409" w:rsidRPr="009B0D30" w:rsidRDefault="00E85409" w:rsidP="00F010CC">
            <w:pPr>
              <w:rPr>
                <w:lang w:eastAsia="zh-CN"/>
              </w:rPr>
            </w:pPr>
          </w:p>
        </w:tc>
        <w:tc>
          <w:tcPr>
            <w:tcW w:w="1872" w:type="dxa"/>
            <w:tcBorders>
              <w:bottom w:val="single" w:sz="4" w:space="0" w:color="auto"/>
            </w:tcBorders>
          </w:tcPr>
          <w:p w14:paraId="4A9CA543" w14:textId="77777777" w:rsidR="00E85409" w:rsidRPr="009B0D30" w:rsidRDefault="00E85409" w:rsidP="00F010CC">
            <w:pPr>
              <w:rPr>
                <w:lang w:eastAsia="zh-CN"/>
              </w:rPr>
            </w:pPr>
          </w:p>
        </w:tc>
        <w:tc>
          <w:tcPr>
            <w:tcW w:w="1872" w:type="dxa"/>
          </w:tcPr>
          <w:p w14:paraId="767CDE78" w14:textId="77777777" w:rsidR="00E85409" w:rsidRPr="009B0D30" w:rsidRDefault="00E85409" w:rsidP="00F010CC">
            <w:pPr>
              <w:rPr>
                <w:lang w:eastAsia="zh-CN"/>
              </w:rPr>
            </w:pPr>
          </w:p>
        </w:tc>
        <w:tc>
          <w:tcPr>
            <w:tcW w:w="1873" w:type="dxa"/>
          </w:tcPr>
          <w:p w14:paraId="2F6F8759" w14:textId="77777777" w:rsidR="00E85409" w:rsidRPr="009B0D30" w:rsidRDefault="00E85409" w:rsidP="00F010CC">
            <w:pPr>
              <w:rPr>
                <w:lang w:eastAsia="zh-CN"/>
              </w:rPr>
            </w:pPr>
          </w:p>
        </w:tc>
      </w:tr>
    </w:tbl>
    <w:p w14:paraId="230FEE63" w14:textId="77777777" w:rsidR="00E85409" w:rsidRPr="009B0D30" w:rsidRDefault="00E85409" w:rsidP="004E7F9C">
      <w:pPr>
        <w:rPr>
          <w:lang w:eastAsia="zh-CN"/>
        </w:rPr>
      </w:pPr>
    </w:p>
    <w:sectPr w:rsidR="00E85409" w:rsidRPr="009B0D30" w:rsidSect="003E1CFC">
      <w:headerReference w:type="even" r:id="rId85"/>
      <w:headerReference w:type="default" r:id="rId86"/>
      <w:footerReference w:type="even" r:id="rId87"/>
      <w:footerReference w:type="default" r:id="rId88"/>
      <w:footerReference w:type="first" r:id="rId8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AEC18" w14:textId="77777777" w:rsidR="0014576D" w:rsidRDefault="0014576D" w:rsidP="004A504B">
      <w:r>
        <w:separator/>
      </w:r>
    </w:p>
  </w:endnote>
  <w:endnote w:type="continuationSeparator" w:id="0">
    <w:p w14:paraId="6F29BA88" w14:textId="77777777" w:rsidR="0014576D" w:rsidRDefault="0014576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KaiTi">
    <w:altName w:val="Malgun Gothic Semilight"/>
    <w:charset w:val="86"/>
    <w:family w:val="modern"/>
    <w:pitch w:val="fixed"/>
    <w:sig w:usb0="00000000" w:usb1="38CF7CFA" w:usb2="00000016" w:usb3="00000000" w:csb0="00040001" w:csb1="00000000"/>
  </w:font>
  <w:font w:name="KaiTi_GB2312">
    <w:altName w:val="Microsoft YaHei"/>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TKaiti">
    <w:altName w:val="华文楷体"/>
    <w:charset w:val="86"/>
    <w:family w:val="auto"/>
    <w:pitch w:val="variable"/>
    <w:sig w:usb0="00000287" w:usb1="080F0000" w:usb2="00000010" w:usb3="00000000" w:csb0="0004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2E43C" w14:textId="77777777" w:rsidR="00622BA6" w:rsidRDefault="00622BA6">
    <w:pPr>
      <w:jc w:val="center"/>
    </w:pPr>
  </w:p>
  <w:p w14:paraId="7FBAD1D9" w14:textId="0AA2DE08" w:rsidR="00622BA6" w:rsidRPr="009B2442" w:rsidRDefault="00622BA6">
    <w:pPr>
      <w:jc w:val="center"/>
      <w:rPr>
        <w:sz w:val="24"/>
        <w:szCs w:val="24"/>
      </w:rPr>
    </w:pPr>
    <w:r w:rsidRPr="009B2442">
      <w:rPr>
        <w:sz w:val="24"/>
        <w:szCs w:val="24"/>
      </w:rPr>
      <w:fldChar w:fldCharType="begin"/>
    </w:r>
    <w:r w:rsidRPr="009B2442">
      <w:rPr>
        <w:sz w:val="24"/>
        <w:szCs w:val="24"/>
      </w:rPr>
      <w:instrText xml:space="preserve"> PAGE </w:instrText>
    </w:r>
    <w:r w:rsidRPr="009B2442">
      <w:rPr>
        <w:sz w:val="24"/>
        <w:szCs w:val="24"/>
      </w:rPr>
      <w:fldChar w:fldCharType="separate"/>
    </w:r>
    <w:r w:rsidR="00122057">
      <w:rPr>
        <w:noProof/>
        <w:sz w:val="24"/>
        <w:szCs w:val="24"/>
      </w:rPr>
      <w:t>18</w:t>
    </w:r>
    <w:r w:rsidRPr="009B2442">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37B09" w14:textId="77777777" w:rsidR="00622BA6" w:rsidRDefault="00622BA6">
    <w:pPr>
      <w:jc w:val="center"/>
    </w:pPr>
  </w:p>
  <w:p w14:paraId="4693FEF5" w14:textId="685D0CCB" w:rsidR="00622BA6" w:rsidRPr="009B2442" w:rsidRDefault="00622BA6">
    <w:pPr>
      <w:jc w:val="center"/>
      <w:rPr>
        <w:sz w:val="24"/>
        <w:szCs w:val="24"/>
      </w:rPr>
    </w:pPr>
    <w:r w:rsidRPr="009B2442">
      <w:rPr>
        <w:sz w:val="24"/>
        <w:szCs w:val="24"/>
      </w:rPr>
      <w:fldChar w:fldCharType="begin"/>
    </w:r>
    <w:r w:rsidRPr="009B2442">
      <w:rPr>
        <w:sz w:val="24"/>
        <w:szCs w:val="24"/>
      </w:rPr>
      <w:instrText xml:space="preserve"> PAGE </w:instrText>
    </w:r>
    <w:r w:rsidRPr="009B2442">
      <w:rPr>
        <w:sz w:val="24"/>
        <w:szCs w:val="24"/>
      </w:rPr>
      <w:fldChar w:fldCharType="separate"/>
    </w:r>
    <w:r w:rsidR="00122057">
      <w:rPr>
        <w:noProof/>
        <w:sz w:val="24"/>
        <w:szCs w:val="24"/>
      </w:rPr>
      <w:t>19</w:t>
    </w:r>
    <w:r w:rsidRPr="009B2442">
      <w:rPr>
        <w:noProof/>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6BB64" w14:textId="77777777" w:rsidR="00622BA6" w:rsidRPr="00B17F33" w:rsidRDefault="00622BA6" w:rsidP="00B17F33">
    <w:pPr>
      <w:pStyle w:val="Footer"/>
      <w:rPr>
        <w:sz w:val="18"/>
        <w:szCs w:val="18"/>
        <w:lang w:val="en-GB" w:eastAsia="zh-CN"/>
      </w:rPr>
    </w:pPr>
  </w:p>
  <w:p w14:paraId="0F2172EA" w14:textId="77777777" w:rsidR="009B2442" w:rsidRPr="001F50AE" w:rsidRDefault="009B2442" w:rsidP="009B2442">
    <w:pPr>
      <w:pBdr>
        <w:top w:val="single" w:sz="4" w:space="1" w:color="auto"/>
        <w:left w:val="single" w:sz="4" w:space="4" w:color="auto"/>
        <w:bottom w:val="single" w:sz="4" w:space="1" w:color="auto"/>
        <w:right w:val="single" w:sz="4" w:space="4" w:color="auto"/>
      </w:pBdr>
      <w:jc w:val="center"/>
      <w:rPr>
        <w:sz w:val="20"/>
        <w:szCs w:val="20"/>
        <w:lang w:eastAsia="zh-CN"/>
      </w:rPr>
    </w:pPr>
    <w:r w:rsidRPr="001F50AE">
      <w:rPr>
        <w:rFonts w:ascii="SimSun" w:hAnsi="SimSun" w:cs="SimSun" w:hint="eastAsia"/>
        <w:sz w:val="20"/>
        <w:szCs w:val="20"/>
        <w:lang w:eastAsia="zh-CN"/>
      </w:rPr>
      <w:t>执行蒙特利尔议定书多边基金执行委员会的会前文件不妨碍文件印发后执行委员会可能作出的任何决定。</w:t>
    </w:r>
  </w:p>
  <w:p w14:paraId="11422BF0" w14:textId="77777777" w:rsidR="009B2442" w:rsidRPr="00696E80" w:rsidRDefault="009B2442" w:rsidP="009B2442">
    <w:pPr>
      <w:pBdr>
        <w:top w:val="single" w:sz="4" w:space="1" w:color="auto"/>
        <w:left w:val="single" w:sz="4" w:space="4" w:color="auto"/>
        <w:bottom w:val="single" w:sz="4" w:space="1" w:color="auto"/>
        <w:right w:val="single" w:sz="4" w:space="4" w:color="auto"/>
      </w:pBdr>
      <w:jc w:val="center"/>
      <w:rPr>
        <w:sz w:val="18"/>
        <w:szCs w:val="18"/>
        <w:lang w:eastAsia="zh-CN"/>
      </w:rPr>
    </w:pPr>
  </w:p>
  <w:p w14:paraId="329C611E" w14:textId="77777777" w:rsidR="009B2442" w:rsidRPr="006969F9" w:rsidRDefault="009B2442" w:rsidP="009B2442">
    <w:pPr>
      <w:pStyle w:val="Footer"/>
      <w:rPr>
        <w:szCs w:val="24"/>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6FAB" w14:textId="0D917812" w:rsidR="00622BA6" w:rsidRPr="0033525D" w:rsidRDefault="00622BA6">
    <w:pPr>
      <w:jc w:val="center"/>
    </w:pPr>
    <w:r>
      <w:fldChar w:fldCharType="begin"/>
    </w:r>
    <w:r>
      <w:instrText xml:space="preserve"> PAGE </w:instrText>
    </w:r>
    <w:r>
      <w:fldChar w:fldCharType="separate"/>
    </w:r>
    <w:r w:rsidR="00122057">
      <w:rPr>
        <w:noProof/>
      </w:rPr>
      <w:t>20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EA7F0" w14:textId="5786868F" w:rsidR="00622BA6" w:rsidRPr="0033525D" w:rsidRDefault="00622BA6">
    <w:pPr>
      <w:jc w:val="center"/>
    </w:pPr>
    <w:r>
      <w:fldChar w:fldCharType="begin"/>
    </w:r>
    <w:r>
      <w:instrText xml:space="preserve"> PAGE </w:instrText>
    </w:r>
    <w:r>
      <w:fldChar w:fldCharType="separate"/>
    </w:r>
    <w:r w:rsidR="00122057">
      <w:rPr>
        <w:noProof/>
      </w:rPr>
      <w:t>21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F6C89" w14:textId="77777777" w:rsidR="00622BA6" w:rsidRDefault="00622BA6" w:rsidP="00332249">
    <w:pPr>
      <w:pStyle w:val="Footer"/>
      <w:jc w:val="center"/>
    </w:pPr>
  </w:p>
  <w:p w14:paraId="109397C4" w14:textId="77777777" w:rsidR="00622BA6" w:rsidRPr="00177F59" w:rsidRDefault="0014576D" w:rsidP="00332249">
    <w:pPr>
      <w:pStyle w:val="Footer"/>
      <w:jc w:val="center"/>
    </w:pPr>
    <w:sdt>
      <w:sdtPr>
        <w:id w:val="-960876820"/>
        <w:docPartObj>
          <w:docPartGallery w:val="Page Numbers (Bottom of Page)"/>
          <w:docPartUnique/>
        </w:docPartObj>
      </w:sdtPr>
      <w:sdtEndPr>
        <w:rPr>
          <w:noProof/>
        </w:rPr>
      </w:sdtEndPr>
      <w:sdtContent>
        <w:r w:rsidR="00622BA6">
          <w:fldChar w:fldCharType="begin"/>
        </w:r>
        <w:r w:rsidR="00622BA6">
          <w:instrText xml:space="preserve"> PAGE   \* MERGEFORMAT </w:instrText>
        </w:r>
        <w:r w:rsidR="00622BA6">
          <w:fldChar w:fldCharType="separate"/>
        </w:r>
        <w:r w:rsidR="00622BA6">
          <w:rPr>
            <w:noProof/>
          </w:rPr>
          <w:t>1</w:t>
        </w:r>
        <w:r w:rsidR="00622BA6">
          <w:rPr>
            <w:noProof/>
          </w:rPr>
          <w:fldChar w:fldCharType="end"/>
        </w:r>
      </w:sdtContent>
    </w:sdt>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159B5" w14:textId="377AEB9E" w:rsidR="00DB0662" w:rsidRDefault="00DB0662">
    <w:pPr>
      <w:jc w:val="center"/>
      <w:rPr>
        <w:szCs w:val="24"/>
      </w:rPr>
    </w:pPr>
    <w:r>
      <w:rPr>
        <w:szCs w:val="24"/>
      </w:rPr>
      <w:fldChar w:fldCharType="begin"/>
    </w:r>
    <w:r>
      <w:rPr>
        <w:szCs w:val="24"/>
      </w:rPr>
      <w:instrText xml:space="preserve"> PAGE </w:instrText>
    </w:r>
    <w:r>
      <w:rPr>
        <w:szCs w:val="24"/>
      </w:rPr>
      <w:fldChar w:fldCharType="separate"/>
    </w:r>
    <w:r w:rsidR="00122057">
      <w:rPr>
        <w:noProof/>
        <w:szCs w:val="24"/>
      </w:rPr>
      <w:t>26</w:t>
    </w:r>
    <w:r>
      <w:rPr>
        <w:szCs w:val="24"/>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63483" w14:textId="66276756" w:rsidR="00DB0662" w:rsidRDefault="00DB0662">
    <w:pPr>
      <w:jc w:val="center"/>
      <w:rPr>
        <w:szCs w:val="24"/>
      </w:rPr>
    </w:pPr>
    <w:r>
      <w:rPr>
        <w:szCs w:val="24"/>
      </w:rPr>
      <w:fldChar w:fldCharType="begin"/>
    </w:r>
    <w:r>
      <w:rPr>
        <w:szCs w:val="24"/>
      </w:rPr>
      <w:instrText xml:space="preserve"> PAGE </w:instrText>
    </w:r>
    <w:r>
      <w:rPr>
        <w:szCs w:val="24"/>
      </w:rPr>
      <w:fldChar w:fldCharType="separate"/>
    </w:r>
    <w:r w:rsidR="00122057">
      <w:rPr>
        <w:noProof/>
        <w:szCs w:val="24"/>
      </w:rPr>
      <w:t>25</w:t>
    </w:r>
    <w:r>
      <w:rPr>
        <w:szCs w:val="24"/>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6A101" w14:textId="77777777" w:rsidR="00DB0662" w:rsidRDefault="00DB0662">
    <w:pPr>
      <w:pStyle w:val="Footer"/>
      <w:rPr>
        <w:szCs w:val="24"/>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8D9D2" w14:textId="77777777" w:rsidR="00622BA6" w:rsidRDefault="00622BA6">
    <w:pPr>
      <w:jc w:val="center"/>
    </w:pPr>
  </w:p>
  <w:p w14:paraId="2349287B" w14:textId="0ED75734" w:rsidR="00622BA6" w:rsidRPr="0033525D" w:rsidRDefault="00622BA6">
    <w:pPr>
      <w:jc w:val="center"/>
    </w:pPr>
    <w:r>
      <w:fldChar w:fldCharType="begin"/>
    </w:r>
    <w:r>
      <w:instrText xml:space="preserve"> PAGE </w:instrText>
    </w:r>
    <w:r>
      <w:fldChar w:fldCharType="separate"/>
    </w:r>
    <w:r w:rsidR="00122057">
      <w:rPr>
        <w:noProof/>
      </w:rPr>
      <w:t>28</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A14D1" w14:textId="77777777" w:rsidR="00622BA6" w:rsidRDefault="00622BA6">
    <w:pPr>
      <w:jc w:val="center"/>
    </w:pPr>
  </w:p>
  <w:p w14:paraId="34BD6AE5" w14:textId="2740FFAE" w:rsidR="00622BA6" w:rsidRPr="0033525D" w:rsidRDefault="00622BA6">
    <w:pPr>
      <w:jc w:val="center"/>
    </w:pPr>
    <w:r>
      <w:fldChar w:fldCharType="begin"/>
    </w:r>
    <w:r>
      <w:instrText xml:space="preserve"> PAGE </w:instrText>
    </w:r>
    <w:r>
      <w:fldChar w:fldCharType="separate"/>
    </w:r>
    <w:r w:rsidR="00122057">
      <w:rPr>
        <w:noProof/>
      </w:rPr>
      <w:t>27</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D9D2E" w14:textId="178937B9" w:rsidR="00622BA6" w:rsidRPr="0033525D" w:rsidRDefault="00622BA6">
    <w:pPr>
      <w:jc w:val="center"/>
    </w:pPr>
    <w:r>
      <w:fldChar w:fldCharType="begin"/>
    </w:r>
    <w:r>
      <w:instrText xml:space="preserve"> PAGE </w:instrText>
    </w:r>
    <w:r>
      <w:fldChar w:fldCharType="separate"/>
    </w:r>
    <w:r w:rsidR="00122057">
      <w:rPr>
        <w:noProof/>
      </w:rPr>
      <w:t>28</w:t>
    </w:r>
    <w:r>
      <w:rPr>
        <w:noProof/>
      </w:rPr>
      <w:fldChar w:fldCharType="end"/>
    </w:r>
  </w:p>
  <w:p w14:paraId="1411F7AA" w14:textId="77777777" w:rsidR="00EA080A" w:rsidRDefault="00EA080A"/>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2C879" w14:textId="77777777" w:rsidR="003C7B80" w:rsidRDefault="003C7B80">
    <w:pPr>
      <w:jc w:val="center"/>
      <w:rPr>
        <w:sz w:val="24"/>
        <w:szCs w:val="24"/>
      </w:rPr>
    </w:pPr>
  </w:p>
  <w:p w14:paraId="4871995F" w14:textId="6D10479F" w:rsidR="00622BA6" w:rsidRPr="003C7B80" w:rsidRDefault="00622BA6">
    <w:pPr>
      <w:jc w:val="center"/>
      <w:rPr>
        <w:sz w:val="24"/>
        <w:szCs w:val="24"/>
      </w:rPr>
    </w:pPr>
    <w:r w:rsidRPr="003C7B80">
      <w:rPr>
        <w:sz w:val="24"/>
        <w:szCs w:val="24"/>
      </w:rPr>
      <w:fldChar w:fldCharType="begin"/>
    </w:r>
    <w:r w:rsidRPr="003C7B80">
      <w:rPr>
        <w:sz w:val="24"/>
        <w:szCs w:val="24"/>
      </w:rPr>
      <w:instrText xml:space="preserve"> PAGE </w:instrText>
    </w:r>
    <w:r w:rsidRPr="003C7B80">
      <w:rPr>
        <w:sz w:val="24"/>
        <w:szCs w:val="24"/>
      </w:rPr>
      <w:fldChar w:fldCharType="separate"/>
    </w:r>
    <w:r w:rsidR="00122057">
      <w:rPr>
        <w:noProof/>
        <w:sz w:val="24"/>
        <w:szCs w:val="24"/>
      </w:rPr>
      <w:t>36</w:t>
    </w:r>
    <w:r w:rsidRPr="003C7B80">
      <w:rPr>
        <w:noProof/>
        <w:sz w:val="24"/>
        <w:szCs w:val="24"/>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BA728" w14:textId="77777777" w:rsidR="003C7B80" w:rsidRDefault="003C7B80">
    <w:pPr>
      <w:jc w:val="center"/>
      <w:rPr>
        <w:sz w:val="24"/>
        <w:szCs w:val="24"/>
      </w:rPr>
    </w:pPr>
  </w:p>
  <w:p w14:paraId="5E13BC1C" w14:textId="282C4181" w:rsidR="00622BA6" w:rsidRPr="003C7B80" w:rsidRDefault="00622BA6">
    <w:pPr>
      <w:jc w:val="center"/>
      <w:rPr>
        <w:sz w:val="24"/>
        <w:szCs w:val="24"/>
      </w:rPr>
    </w:pPr>
    <w:r w:rsidRPr="003C7B80">
      <w:rPr>
        <w:sz w:val="24"/>
        <w:szCs w:val="24"/>
      </w:rPr>
      <w:fldChar w:fldCharType="begin"/>
    </w:r>
    <w:r w:rsidRPr="003C7B80">
      <w:rPr>
        <w:sz w:val="24"/>
        <w:szCs w:val="24"/>
      </w:rPr>
      <w:instrText xml:space="preserve"> PAGE </w:instrText>
    </w:r>
    <w:r w:rsidRPr="003C7B80">
      <w:rPr>
        <w:sz w:val="24"/>
        <w:szCs w:val="24"/>
      </w:rPr>
      <w:fldChar w:fldCharType="separate"/>
    </w:r>
    <w:r w:rsidR="00122057">
      <w:rPr>
        <w:noProof/>
        <w:sz w:val="24"/>
        <w:szCs w:val="24"/>
      </w:rPr>
      <w:t>35</w:t>
    </w:r>
    <w:r w:rsidRPr="003C7B80">
      <w:rPr>
        <w:noProof/>
        <w:sz w:val="24"/>
        <w:szCs w:val="24"/>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D008E" w14:textId="77777777" w:rsidR="00622BA6" w:rsidRPr="00706473" w:rsidRDefault="00622BA6" w:rsidP="00F010CC">
    <w:pPr>
      <w:pStyle w:val="Foote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87490" w14:textId="77777777" w:rsidR="00622BA6" w:rsidRDefault="00622BA6">
    <w:pPr>
      <w:jc w:val="center"/>
    </w:pPr>
  </w:p>
  <w:p w14:paraId="060C82A5" w14:textId="54DA7970" w:rsidR="00622BA6" w:rsidRPr="0033525D" w:rsidRDefault="00622BA6">
    <w:pPr>
      <w:jc w:val="center"/>
    </w:pPr>
    <w:r>
      <w:fldChar w:fldCharType="begin"/>
    </w:r>
    <w:r>
      <w:instrText xml:space="preserve"> PAGE </w:instrText>
    </w:r>
    <w:r>
      <w:fldChar w:fldCharType="separate"/>
    </w:r>
    <w:r w:rsidR="00122057">
      <w:rPr>
        <w:noProof/>
      </w:rPr>
      <w:t>38</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37922" w14:textId="77777777" w:rsidR="00622BA6" w:rsidRDefault="00622BA6">
    <w:pPr>
      <w:jc w:val="center"/>
    </w:pPr>
  </w:p>
  <w:p w14:paraId="660AB463" w14:textId="72DE91E8" w:rsidR="00622BA6" w:rsidRPr="0033525D" w:rsidRDefault="00622BA6">
    <w:pPr>
      <w:jc w:val="center"/>
    </w:pPr>
    <w:r>
      <w:fldChar w:fldCharType="begin"/>
    </w:r>
    <w:r>
      <w:instrText xml:space="preserve"> PAGE </w:instrText>
    </w:r>
    <w:r>
      <w:fldChar w:fldCharType="separate"/>
    </w:r>
    <w:r w:rsidR="00122057">
      <w:rPr>
        <w:noProof/>
      </w:rPr>
      <w:t>37</w:t>
    </w:r>
    <w:r>
      <w:rPr>
        <w:noProof/>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5D8F0" w14:textId="77777777" w:rsidR="00622BA6" w:rsidRDefault="00622BA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006A4B" w14:textId="77777777" w:rsidR="00622BA6" w:rsidRDefault="00622B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E5CFF" w14:textId="77777777" w:rsidR="00622BA6" w:rsidRDefault="00622BA6">
    <w:pPr>
      <w:jc w:val="center"/>
    </w:pPr>
  </w:p>
  <w:p w14:paraId="1FD2A204" w14:textId="4852FFA7" w:rsidR="00622BA6" w:rsidRPr="0033525D" w:rsidRDefault="00622BA6">
    <w:pPr>
      <w:jc w:val="center"/>
    </w:pPr>
    <w:r>
      <w:fldChar w:fldCharType="begin"/>
    </w:r>
    <w:r>
      <w:instrText xml:space="preserve"> PAGE </w:instrText>
    </w:r>
    <w:r>
      <w:fldChar w:fldCharType="separate"/>
    </w:r>
    <w:r w:rsidR="00122057">
      <w:rPr>
        <w:noProof/>
      </w:rPr>
      <w:t>46</w:t>
    </w:r>
    <w:r>
      <w:rPr>
        <w:noProof/>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73FA2" w14:textId="77777777" w:rsidR="00622BA6" w:rsidRDefault="00622BA6">
    <w:pPr>
      <w:jc w:val="center"/>
    </w:pPr>
  </w:p>
  <w:p w14:paraId="03211887" w14:textId="14BB92BE" w:rsidR="00622BA6" w:rsidRPr="0033525D" w:rsidRDefault="00622BA6">
    <w:pPr>
      <w:jc w:val="center"/>
    </w:pPr>
    <w:r>
      <w:fldChar w:fldCharType="begin"/>
    </w:r>
    <w:r>
      <w:instrText xml:space="preserve"> PAGE </w:instrText>
    </w:r>
    <w:r>
      <w:fldChar w:fldCharType="separate"/>
    </w:r>
    <w:r w:rsidR="00122057">
      <w:rPr>
        <w:noProof/>
      </w:rPr>
      <w:t>45</w:t>
    </w:r>
    <w:r>
      <w:rPr>
        <w:noProof/>
      </w:rP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862928"/>
      <w:docPartObj>
        <w:docPartGallery w:val="Page Numbers (Bottom of Page)"/>
        <w:docPartUnique/>
      </w:docPartObj>
    </w:sdtPr>
    <w:sdtEndPr>
      <w:rPr>
        <w:noProof/>
      </w:rPr>
    </w:sdtEndPr>
    <w:sdtContent>
      <w:p w14:paraId="2BB5B2EF" w14:textId="118A48DE" w:rsidR="00622BA6" w:rsidRDefault="00622BA6">
        <w:pPr>
          <w:pStyle w:val="Footer"/>
          <w:jc w:val="center"/>
        </w:pPr>
        <w:r>
          <w:fldChar w:fldCharType="begin"/>
        </w:r>
        <w:r>
          <w:instrText xml:space="preserve"> PAGE   \* MERGEFORMAT </w:instrText>
        </w:r>
        <w:r>
          <w:fldChar w:fldCharType="separate"/>
        </w:r>
        <w:r>
          <w:rPr>
            <w:noProof/>
          </w:rPr>
          <w:t>33</w:t>
        </w:r>
        <w:r>
          <w:rPr>
            <w:noProof/>
          </w:rPr>
          <w:fldChar w:fldCharType="end"/>
        </w:r>
      </w:p>
    </w:sdtContent>
  </w:sdt>
  <w:p w14:paraId="749E3F28" w14:textId="77777777" w:rsidR="00622BA6" w:rsidRPr="002378DF" w:rsidRDefault="00622BA6" w:rsidP="00F010CC">
    <w:pPr>
      <w:pStyle w:val="Foote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42968" w14:textId="2C7533A3" w:rsidR="00622BA6" w:rsidRPr="0033525D" w:rsidRDefault="00622BA6">
    <w:pPr>
      <w:jc w:val="center"/>
    </w:pPr>
    <w:r>
      <w:fldChar w:fldCharType="begin"/>
    </w:r>
    <w:r>
      <w:instrText xml:space="preserve"> PAGE </w:instrText>
    </w:r>
    <w:r>
      <w:fldChar w:fldCharType="separate"/>
    </w:r>
    <w:r w:rsidR="00122057">
      <w:rPr>
        <w:noProof/>
      </w:rPr>
      <w:t>46</w:t>
    </w:r>
    <w:r>
      <w:rPr>
        <w:noProof/>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D3700" w14:textId="3A5FC47C" w:rsidR="00622BA6" w:rsidRPr="0033525D" w:rsidRDefault="00622BA6">
    <w:pPr>
      <w:jc w:val="center"/>
    </w:pPr>
    <w:r>
      <w:fldChar w:fldCharType="begin"/>
    </w:r>
    <w:r>
      <w:instrText xml:space="preserve"> PAGE </w:instrText>
    </w:r>
    <w:r>
      <w:fldChar w:fldCharType="separate"/>
    </w:r>
    <w:r w:rsidR="00122057">
      <w:rPr>
        <w:noProof/>
      </w:rPr>
      <w:t>47</w:t>
    </w:r>
    <w:r>
      <w:rPr>
        <w:noProof/>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349C9" w14:textId="34997EF2" w:rsidR="00622BA6" w:rsidRPr="0033525D" w:rsidRDefault="00622BA6" w:rsidP="00642C26">
    <w:pPr>
      <w:jc w:val="center"/>
    </w:pPr>
    <w:r>
      <w:fldChar w:fldCharType="begin"/>
    </w:r>
    <w:r>
      <w:instrText xml:space="preserve"> PAGE </w:instrText>
    </w:r>
    <w:r>
      <w:fldChar w:fldCharType="separate"/>
    </w:r>
    <w:r>
      <w:rPr>
        <w:noProof/>
      </w:rPr>
      <w:t>36</w:t>
    </w:r>
    <w:r>
      <w:rPr>
        <w:noProof/>
      </w:rPr>
      <w:fldChar w:fldCharType="end"/>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BB1F0" w14:textId="2D2E6642" w:rsidR="00622BA6" w:rsidRPr="0033525D" w:rsidRDefault="00622BA6">
    <w:pPr>
      <w:jc w:val="center"/>
    </w:pPr>
    <w:r>
      <w:fldChar w:fldCharType="begin"/>
    </w:r>
    <w:r>
      <w:instrText xml:space="preserve"> PAGE </w:instrText>
    </w:r>
    <w:r>
      <w:fldChar w:fldCharType="separate"/>
    </w:r>
    <w:r w:rsidR="00122057">
      <w:rPr>
        <w:noProof/>
      </w:rPr>
      <w:t>56</w:t>
    </w:r>
    <w:r>
      <w:rPr>
        <w:noProof/>
      </w:rPr>
      <w:fldChar w:fldCharType="end"/>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70D46" w14:textId="2769C067" w:rsidR="00622BA6" w:rsidRPr="0033525D" w:rsidRDefault="00622BA6">
    <w:pPr>
      <w:jc w:val="center"/>
    </w:pPr>
    <w:r>
      <w:fldChar w:fldCharType="begin"/>
    </w:r>
    <w:r>
      <w:instrText xml:space="preserve"> PAGE </w:instrText>
    </w:r>
    <w:r>
      <w:fldChar w:fldCharType="separate"/>
    </w:r>
    <w:r w:rsidR="00122057">
      <w:rPr>
        <w:noProof/>
      </w:rPr>
      <w:t>57</w:t>
    </w:r>
    <w:r>
      <w:rPr>
        <w:noProof/>
      </w:rPr>
      <w:fldChar w:fldCharType="end"/>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E1487" w14:textId="1DF80BED" w:rsidR="00622BA6" w:rsidRPr="0033525D" w:rsidRDefault="00622BA6">
    <w:pPr>
      <w:jc w:val="center"/>
    </w:pPr>
    <w:r>
      <w:fldChar w:fldCharType="begin"/>
    </w:r>
    <w:r>
      <w:instrText xml:space="preserve"> PAGE </w:instrText>
    </w:r>
    <w:r>
      <w:fldChar w:fldCharType="separate"/>
    </w:r>
    <w:r w:rsidR="00122057">
      <w:rPr>
        <w:noProof/>
      </w:rPr>
      <w:t>56</w:t>
    </w:r>
    <w:r>
      <w:rPr>
        <w:noProof/>
      </w:rPr>
      <w:fldChar w:fldCharType="end"/>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E6E65" w14:textId="77777777" w:rsidR="00622BA6" w:rsidRDefault="0014576D">
    <w:pPr>
      <w:pStyle w:val="Footer"/>
      <w:jc w:val="center"/>
    </w:pPr>
    <w:sdt>
      <w:sdtPr>
        <w:id w:val="-713345316"/>
        <w:docPartObj>
          <w:docPartGallery w:val="Page Numbers (Bottom of Page)"/>
          <w:docPartUnique/>
        </w:docPartObj>
      </w:sdtPr>
      <w:sdtEndPr>
        <w:rPr>
          <w:noProof/>
        </w:rPr>
      </w:sdtEndPr>
      <w:sdtContent>
        <w:r w:rsidR="00622BA6">
          <w:fldChar w:fldCharType="begin"/>
        </w:r>
        <w:r w:rsidR="00622BA6">
          <w:instrText xml:space="preserve"> PAGE   \* MERGEFORMAT </w:instrText>
        </w:r>
        <w:r w:rsidR="00622BA6">
          <w:fldChar w:fldCharType="separate"/>
        </w:r>
        <w:r w:rsidR="00622BA6">
          <w:rPr>
            <w:noProof/>
          </w:rPr>
          <w:t>1</w:t>
        </w:r>
        <w:r w:rsidR="00622BA6">
          <w:rPr>
            <w:noProof/>
          </w:rPr>
          <w:fldChar w:fldCharType="end"/>
        </w:r>
      </w:sdtContent>
    </w:sdt>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B9301" w14:textId="0A06FA41" w:rsidR="009F17F9" w:rsidRPr="00AA46C0" w:rsidRDefault="009F17F9">
    <w:pPr>
      <w:jc w:val="center"/>
      <w:rPr>
        <w:sz w:val="24"/>
        <w:szCs w:val="24"/>
      </w:rPr>
    </w:pPr>
    <w:r w:rsidRPr="00AA46C0">
      <w:rPr>
        <w:sz w:val="24"/>
        <w:szCs w:val="24"/>
      </w:rPr>
      <w:fldChar w:fldCharType="begin"/>
    </w:r>
    <w:r w:rsidRPr="00AA46C0">
      <w:rPr>
        <w:sz w:val="24"/>
        <w:szCs w:val="24"/>
      </w:rPr>
      <w:instrText xml:space="preserve"> PAGE </w:instrText>
    </w:r>
    <w:r w:rsidRPr="00AA46C0">
      <w:rPr>
        <w:sz w:val="24"/>
        <w:szCs w:val="24"/>
      </w:rPr>
      <w:fldChar w:fldCharType="separate"/>
    </w:r>
    <w:r w:rsidR="00122057">
      <w:rPr>
        <w:noProof/>
        <w:sz w:val="24"/>
        <w:szCs w:val="24"/>
      </w:rPr>
      <w:t>64</w:t>
    </w:r>
    <w:r w:rsidRPr="00AA46C0">
      <w:rPr>
        <w:noProof/>
        <w:sz w:val="24"/>
        <w:szCs w:val="24"/>
      </w:rPr>
      <w:fldChar w:fldCharType="end"/>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1182C" w14:textId="09BF3EB7" w:rsidR="009F17F9" w:rsidRPr="0033525D" w:rsidRDefault="009F17F9">
    <w:pPr>
      <w:jc w:val="center"/>
    </w:pPr>
    <w:r>
      <w:fldChar w:fldCharType="begin"/>
    </w:r>
    <w:r>
      <w:instrText xml:space="preserve"> PAGE </w:instrText>
    </w:r>
    <w:r>
      <w:fldChar w:fldCharType="separate"/>
    </w:r>
    <w:r w:rsidR="00122057">
      <w:rPr>
        <w:noProof/>
      </w:rPr>
      <w:t>63</w:t>
    </w:r>
    <w:r>
      <w:rPr>
        <w:noProof/>
      </w:rPr>
      <w:fldChar w:fldCharType="end"/>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4772E" w14:textId="41380F9C" w:rsidR="00622BA6" w:rsidRPr="001332E7" w:rsidRDefault="00622BA6">
    <w:pPr>
      <w:jc w:val="center"/>
      <w:rPr>
        <w:sz w:val="24"/>
        <w:szCs w:val="24"/>
      </w:rPr>
    </w:pPr>
    <w:r w:rsidRPr="001332E7">
      <w:rPr>
        <w:sz w:val="24"/>
        <w:szCs w:val="24"/>
      </w:rPr>
      <w:fldChar w:fldCharType="begin"/>
    </w:r>
    <w:r w:rsidRPr="001332E7">
      <w:rPr>
        <w:sz w:val="24"/>
        <w:szCs w:val="24"/>
      </w:rPr>
      <w:instrText xml:space="preserve"> PAGE </w:instrText>
    </w:r>
    <w:r w:rsidRPr="001332E7">
      <w:rPr>
        <w:sz w:val="24"/>
        <w:szCs w:val="24"/>
      </w:rPr>
      <w:fldChar w:fldCharType="separate"/>
    </w:r>
    <w:r w:rsidR="00122057">
      <w:rPr>
        <w:noProof/>
        <w:sz w:val="24"/>
        <w:szCs w:val="24"/>
      </w:rPr>
      <w:t>64</w:t>
    </w:r>
    <w:r w:rsidRPr="001332E7">
      <w:rPr>
        <w:noProof/>
        <w:sz w:val="24"/>
        <w:szCs w:val="24"/>
      </w:rPr>
      <w:fldChar w:fldCharType="end"/>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D8C4A" w14:textId="77777777" w:rsidR="00622BA6" w:rsidRDefault="00622BA6">
    <w:pPr>
      <w:jc w:val="center"/>
    </w:pPr>
  </w:p>
  <w:p w14:paraId="624BDE41" w14:textId="61332BCF" w:rsidR="00622BA6" w:rsidRPr="0033525D" w:rsidRDefault="00622BA6">
    <w:pPr>
      <w:jc w:val="center"/>
    </w:pPr>
    <w:r>
      <w:fldChar w:fldCharType="begin"/>
    </w:r>
    <w:r>
      <w:instrText xml:space="preserve"> PAGE </w:instrText>
    </w:r>
    <w:r>
      <w:fldChar w:fldCharType="separate"/>
    </w:r>
    <w:r w:rsidR="00122057">
      <w:rPr>
        <w:noProof/>
      </w:rPr>
      <w:t>65</w:t>
    </w:r>
    <w:r>
      <w:rPr>
        <w:noProof/>
      </w:rPr>
      <w:fldChar w:fldCharType="end"/>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78061" w14:textId="77777777" w:rsidR="00622BA6" w:rsidRDefault="00622BA6" w:rsidP="00984213">
    <w:pPr>
      <w:pBdr>
        <w:top w:val="single" w:sz="4" w:space="1" w:color="auto"/>
        <w:left w:val="single" w:sz="4" w:space="4" w:color="auto"/>
        <w:bottom w:val="single" w:sz="4" w:space="1" w:color="auto"/>
        <w:right w:val="single" w:sz="4" w:space="4" w:color="auto"/>
      </w:pBdr>
      <w:jc w:val="center"/>
      <w:rPr>
        <w:sz w:val="18"/>
        <w:szCs w:val="18"/>
      </w:rPr>
    </w:pPr>
    <w:r>
      <w:tab/>
    </w: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A4FA75" w14:textId="77777777" w:rsidR="00622BA6" w:rsidRDefault="00622BA6" w:rsidP="00984213">
    <w:pPr>
      <w:pStyle w:val="Footer"/>
      <w:tabs>
        <w:tab w:val="left" w:pos="2175"/>
      </w:tabs>
    </w:pPr>
    <w:r>
      <w:tab/>
    </w:r>
  </w:p>
  <w:p w14:paraId="68291F96" w14:textId="77777777" w:rsidR="00622BA6" w:rsidRDefault="0014576D">
    <w:pPr>
      <w:pStyle w:val="Footer"/>
      <w:jc w:val="center"/>
    </w:pPr>
    <w:sdt>
      <w:sdtPr>
        <w:id w:val="1741673145"/>
        <w:docPartObj>
          <w:docPartGallery w:val="Page Numbers (Bottom of Page)"/>
          <w:docPartUnique/>
        </w:docPartObj>
      </w:sdtPr>
      <w:sdtEndPr>
        <w:rPr>
          <w:noProof/>
        </w:rPr>
      </w:sdtEndPr>
      <w:sdtContent>
        <w:r w:rsidR="00622BA6">
          <w:fldChar w:fldCharType="begin"/>
        </w:r>
        <w:r w:rsidR="00622BA6">
          <w:instrText xml:space="preserve"> PAGE   \* MERGEFORMAT </w:instrText>
        </w:r>
        <w:r w:rsidR="00622BA6">
          <w:fldChar w:fldCharType="separate"/>
        </w:r>
        <w:r w:rsidR="00622BA6">
          <w:rPr>
            <w:noProof/>
          </w:rPr>
          <w:t>1</w:t>
        </w:r>
        <w:r w:rsidR="00622BA6">
          <w:rPr>
            <w:noProof/>
          </w:rPr>
          <w:fldChar w:fldCharType="end"/>
        </w:r>
      </w:sdtContent>
    </w:sdt>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14046" w14:textId="2E307B9F" w:rsidR="00622BA6" w:rsidRPr="0033525D" w:rsidRDefault="00622BA6">
    <w:pPr>
      <w:jc w:val="center"/>
    </w:pPr>
    <w:r>
      <w:fldChar w:fldCharType="begin"/>
    </w:r>
    <w:r>
      <w:instrText xml:space="preserve"> PAGE </w:instrText>
    </w:r>
    <w:r>
      <w:fldChar w:fldCharType="separate"/>
    </w:r>
    <w:r w:rsidR="00122057">
      <w:rPr>
        <w:noProof/>
      </w:rPr>
      <w:t>72</w:t>
    </w:r>
    <w:r>
      <w:rPr>
        <w:noProof/>
      </w:rPr>
      <w:fldChar w:fldCharType="end"/>
    </w: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99EE" w14:textId="36E7DDAA" w:rsidR="00622BA6" w:rsidRPr="00452290" w:rsidRDefault="00622BA6">
    <w:pPr>
      <w:jc w:val="center"/>
      <w:rPr>
        <w:sz w:val="24"/>
        <w:szCs w:val="24"/>
      </w:rPr>
    </w:pPr>
    <w:r w:rsidRPr="00452290">
      <w:rPr>
        <w:sz w:val="24"/>
        <w:szCs w:val="24"/>
      </w:rPr>
      <w:fldChar w:fldCharType="begin"/>
    </w:r>
    <w:r w:rsidRPr="00452290">
      <w:rPr>
        <w:sz w:val="24"/>
        <w:szCs w:val="24"/>
      </w:rPr>
      <w:instrText xml:space="preserve"> PAGE </w:instrText>
    </w:r>
    <w:r w:rsidRPr="00452290">
      <w:rPr>
        <w:sz w:val="24"/>
        <w:szCs w:val="24"/>
      </w:rPr>
      <w:fldChar w:fldCharType="separate"/>
    </w:r>
    <w:r w:rsidR="00122057">
      <w:rPr>
        <w:noProof/>
        <w:sz w:val="24"/>
        <w:szCs w:val="24"/>
      </w:rPr>
      <w:t>71</w:t>
    </w:r>
    <w:r w:rsidRPr="00452290">
      <w:rPr>
        <w:noProof/>
        <w:sz w:val="24"/>
        <w:szCs w:val="24"/>
      </w:rPr>
      <w:fldChar w:fldCharType="end"/>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653C2" w14:textId="183F0E5E" w:rsidR="00622BA6" w:rsidRPr="00D35E4A" w:rsidRDefault="00622BA6">
    <w:pPr>
      <w:jc w:val="center"/>
      <w:rPr>
        <w:sz w:val="24"/>
        <w:szCs w:val="24"/>
      </w:rPr>
    </w:pPr>
    <w:r w:rsidRPr="00D35E4A">
      <w:rPr>
        <w:sz w:val="24"/>
        <w:szCs w:val="24"/>
      </w:rPr>
      <w:fldChar w:fldCharType="begin"/>
    </w:r>
    <w:r w:rsidRPr="00D35E4A">
      <w:rPr>
        <w:sz w:val="24"/>
        <w:szCs w:val="24"/>
      </w:rPr>
      <w:instrText xml:space="preserve"> PAGE </w:instrText>
    </w:r>
    <w:r w:rsidRPr="00D35E4A">
      <w:rPr>
        <w:sz w:val="24"/>
        <w:szCs w:val="24"/>
      </w:rPr>
      <w:fldChar w:fldCharType="separate"/>
    </w:r>
    <w:r w:rsidR="00122057">
      <w:rPr>
        <w:noProof/>
        <w:sz w:val="24"/>
        <w:szCs w:val="24"/>
      </w:rPr>
      <w:t>2</w:t>
    </w:r>
    <w:r w:rsidRPr="00D35E4A">
      <w:rPr>
        <w:noProof/>
        <w:sz w:val="24"/>
        <w:szCs w:val="24"/>
      </w:rPr>
      <w:fldChar w:fldCharType="end"/>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FA8AD" w14:textId="0E4A5659" w:rsidR="00622BA6" w:rsidRPr="0033525D" w:rsidRDefault="00622BA6">
    <w:pPr>
      <w:jc w:val="center"/>
    </w:pPr>
    <w:r>
      <w:fldChar w:fldCharType="begin"/>
    </w:r>
    <w:r>
      <w:instrText xml:space="preserve"> PAGE </w:instrText>
    </w:r>
    <w:r>
      <w:fldChar w:fldCharType="separate"/>
    </w:r>
    <w:r w:rsidR="00122057">
      <w:rPr>
        <w:noProof/>
      </w:rPr>
      <w:t>2</w:t>
    </w:r>
    <w:r>
      <w:rPr>
        <w:noProof/>
      </w:rPr>
      <w:fldChar w:fldCharType="end"/>
    </w: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7D5D5" w14:textId="4DF936CD" w:rsidR="00622BA6" w:rsidRPr="0033525D" w:rsidRDefault="00622BA6">
    <w:pPr>
      <w:jc w:val="center"/>
    </w:pPr>
    <w:r>
      <w:fldChar w:fldCharType="begin"/>
    </w:r>
    <w:r>
      <w:instrText xml:space="preserve"> PAGE </w:instrText>
    </w:r>
    <w:r>
      <w:fldChar w:fldCharType="separate"/>
    </w:r>
    <w:r w:rsidR="00122057">
      <w:rPr>
        <w:noProof/>
      </w:rPr>
      <w:t>1</w:t>
    </w:r>
    <w:r>
      <w:rPr>
        <w:noProof/>
      </w:rPr>
      <w:fldChar w:fldCharType="end"/>
    </w: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E4EBC" w14:textId="77777777" w:rsidR="00622BA6" w:rsidRDefault="00622BA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5F51CD" w14:textId="77777777" w:rsidR="00622BA6" w:rsidRDefault="00622B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6FBAE" w14:textId="77777777" w:rsidR="0014576D" w:rsidRDefault="0014576D" w:rsidP="004A504B">
      <w:r>
        <w:separator/>
      </w:r>
    </w:p>
  </w:footnote>
  <w:footnote w:type="continuationSeparator" w:id="0">
    <w:p w14:paraId="626A4881" w14:textId="77777777" w:rsidR="0014576D" w:rsidRDefault="0014576D" w:rsidP="004A504B">
      <w:r>
        <w:continuationSeparator/>
      </w:r>
    </w:p>
  </w:footnote>
  <w:footnote w:id="1">
    <w:p w14:paraId="14B34263" w14:textId="7FE5C536" w:rsidR="009B2442" w:rsidRPr="0097602A" w:rsidRDefault="00622BA6" w:rsidP="0097602A">
      <w:pPr>
        <w:pStyle w:val="FootnoteText"/>
        <w:spacing w:after="60"/>
        <w:rPr>
          <w:lang w:val="en-US" w:eastAsia="zh-CN"/>
        </w:rPr>
      </w:pPr>
      <w:r w:rsidRPr="0097602A">
        <w:rPr>
          <w:rStyle w:val="FootnoteReference"/>
        </w:rPr>
        <w:footnoteRef/>
      </w:r>
      <w:r w:rsidRPr="0097602A">
        <w:rPr>
          <w:lang w:eastAsia="zh-CN"/>
        </w:rPr>
        <w:t xml:space="preserve"> </w:t>
      </w:r>
      <w:r w:rsidRPr="0097602A">
        <w:rPr>
          <w:rFonts w:eastAsia="SimSun"/>
          <w:lang w:eastAsia="zh-CN"/>
        </w:rPr>
        <w:t>由于</w:t>
      </w:r>
      <w:r w:rsidRPr="0097602A">
        <w:rPr>
          <w:rFonts w:eastAsia="SimSun"/>
          <w:lang w:eastAsia="zh-CN"/>
        </w:rPr>
        <w:t>2019</w:t>
      </w:r>
      <w:r w:rsidRPr="0097602A">
        <w:rPr>
          <w:rFonts w:eastAsia="SimSun"/>
          <w:lang w:eastAsia="zh-CN"/>
        </w:rPr>
        <w:t>冠状病毒病（</w:t>
      </w:r>
      <w:r w:rsidRPr="0097602A">
        <w:rPr>
          <w:rFonts w:eastAsia="SimSun"/>
          <w:lang w:eastAsia="zh-CN"/>
        </w:rPr>
        <w:t>Covid-19</w:t>
      </w:r>
      <w:r w:rsidRPr="0097602A">
        <w:rPr>
          <w:rFonts w:eastAsia="SimSun"/>
          <w:lang w:eastAsia="zh-CN"/>
        </w:rPr>
        <w:t>）</w:t>
      </w:r>
      <w:r w:rsidRPr="0097602A">
        <w:rPr>
          <w:rFonts w:eastAsia="SimSun" w:hint="eastAsia"/>
          <w:lang w:eastAsia="zh-CN"/>
        </w:rPr>
        <w:t>，将于</w:t>
      </w:r>
      <w:r w:rsidRPr="0097602A">
        <w:rPr>
          <w:rFonts w:eastAsia="SimSun" w:hint="eastAsia"/>
          <w:lang w:eastAsia="zh-CN"/>
        </w:rPr>
        <w:t>2</w:t>
      </w:r>
      <w:r w:rsidRPr="0097602A">
        <w:rPr>
          <w:rFonts w:eastAsia="SimSun"/>
          <w:lang w:eastAsia="zh-CN"/>
        </w:rPr>
        <w:t>021</w:t>
      </w:r>
      <w:r w:rsidRPr="0097602A">
        <w:rPr>
          <w:rFonts w:eastAsia="SimSun" w:hint="eastAsia"/>
          <w:lang w:eastAsia="zh-CN"/>
        </w:rPr>
        <w:t>年</w:t>
      </w:r>
      <w:r w:rsidRPr="0097602A">
        <w:rPr>
          <w:rFonts w:eastAsia="SimSun" w:hint="eastAsia"/>
          <w:lang w:eastAsia="zh-CN"/>
        </w:rPr>
        <w:t>1</w:t>
      </w:r>
      <w:r w:rsidRPr="0097602A">
        <w:rPr>
          <w:rFonts w:eastAsia="SimSun"/>
          <w:lang w:eastAsia="zh-CN"/>
        </w:rPr>
        <w:t>1</w:t>
      </w:r>
      <w:r w:rsidRPr="0097602A">
        <w:rPr>
          <w:rFonts w:eastAsia="SimSun" w:hint="eastAsia"/>
          <w:lang w:eastAsia="zh-CN"/>
        </w:rPr>
        <w:t>月和</w:t>
      </w:r>
      <w:r w:rsidRPr="0097602A">
        <w:rPr>
          <w:rFonts w:eastAsia="SimSun" w:hint="eastAsia"/>
          <w:lang w:eastAsia="zh-CN"/>
        </w:rPr>
        <w:t>1</w:t>
      </w:r>
      <w:r w:rsidRPr="0097602A">
        <w:rPr>
          <w:rFonts w:eastAsia="SimSun"/>
          <w:lang w:eastAsia="zh-CN"/>
        </w:rPr>
        <w:t>2</w:t>
      </w:r>
      <w:r w:rsidRPr="0097602A">
        <w:rPr>
          <w:rFonts w:eastAsia="SimSun" w:hint="eastAsia"/>
          <w:lang w:eastAsia="zh-CN"/>
        </w:rPr>
        <w:t>月举行在线会议和闭会期间批准程序</w:t>
      </w:r>
      <w:r w:rsidRPr="0097602A">
        <w:rPr>
          <w:rFonts w:eastAsia="SimSun"/>
          <w:lang w:eastAsia="zh-CN"/>
        </w:rPr>
        <w:t>。</w:t>
      </w:r>
    </w:p>
  </w:footnote>
  <w:footnote w:id="2">
    <w:p w14:paraId="2E734752" w14:textId="42CABDA5" w:rsidR="00823426" w:rsidRPr="0097602A" w:rsidRDefault="00622BA6" w:rsidP="0097602A">
      <w:pPr>
        <w:pStyle w:val="FootnoteText"/>
        <w:spacing w:after="60"/>
        <w:rPr>
          <w:lang w:eastAsia="zh-CN"/>
        </w:rPr>
      </w:pPr>
      <w:r w:rsidRPr="0097602A">
        <w:rPr>
          <w:rStyle w:val="FootnoteReference"/>
        </w:rPr>
        <w:footnoteRef/>
      </w:r>
      <w:r w:rsidRPr="0097602A">
        <w:rPr>
          <w:lang w:eastAsia="zh-CN"/>
        </w:rPr>
        <w:t xml:space="preserve"> </w:t>
      </w:r>
      <w:r w:rsidRPr="0097602A">
        <w:rPr>
          <w:lang w:eastAsia="zh-CN"/>
        </w:rPr>
        <w:t>增支经营成本</w:t>
      </w:r>
      <w:r w:rsidRPr="0097602A">
        <w:rPr>
          <w:rFonts w:hint="eastAsia"/>
          <w:lang w:eastAsia="zh-CN"/>
        </w:rPr>
        <w:t>将仅基于向中国和其它第</w:t>
      </w:r>
      <w:r w:rsidRPr="0097602A">
        <w:rPr>
          <w:rFonts w:hint="eastAsia"/>
          <w:lang w:eastAsia="zh-CN"/>
        </w:rPr>
        <w:t>5</w:t>
      </w:r>
      <w:r w:rsidRPr="0097602A">
        <w:rPr>
          <w:rFonts w:hint="eastAsia"/>
          <w:lang w:eastAsia="zh-CN"/>
        </w:rPr>
        <w:t>条国家的</w:t>
      </w:r>
      <w:r w:rsidRPr="0097602A">
        <w:rPr>
          <w:rFonts w:hint="eastAsia"/>
          <w:lang w:eastAsia="zh-CN"/>
        </w:rPr>
        <w:t>R-290</w:t>
      </w:r>
      <w:r w:rsidRPr="0097602A">
        <w:rPr>
          <w:rFonts w:hint="eastAsia"/>
          <w:lang w:eastAsia="zh-CN"/>
        </w:rPr>
        <w:t>分体式空调机销量提供。</w:t>
      </w:r>
      <w:r w:rsidRPr="0097602A">
        <w:rPr>
          <w:lang w:eastAsia="zh-CN"/>
        </w:rPr>
        <w:t>增支经营成本</w:t>
      </w:r>
      <w:r w:rsidRPr="0097602A">
        <w:rPr>
          <w:rFonts w:hint="eastAsia"/>
          <w:lang w:eastAsia="zh-CN"/>
        </w:rPr>
        <w:t>将不基于工厂密封机组销量提供，例如便携式空调、</w:t>
      </w:r>
      <w:r w:rsidRPr="0097602A">
        <w:rPr>
          <w:lang w:eastAsia="zh-CN"/>
        </w:rPr>
        <w:t xml:space="preserve"> </w:t>
      </w:r>
      <w:r w:rsidRPr="0097602A">
        <w:rPr>
          <w:rFonts w:hint="eastAsia"/>
          <w:lang w:eastAsia="zh-CN"/>
        </w:rPr>
        <w:t>窗式空调和除湿机，这些设备已在市场上</w:t>
      </w:r>
      <w:r w:rsidR="00823426" w:rsidRPr="0097602A">
        <w:rPr>
          <w:rFonts w:hint="eastAsia"/>
          <w:lang w:eastAsia="zh-CN"/>
        </w:rPr>
        <w:t>立足</w:t>
      </w:r>
      <w:r w:rsidRPr="0097602A">
        <w:rPr>
          <w:rFonts w:hint="eastAsia"/>
          <w:lang w:eastAsia="zh-CN"/>
        </w:rPr>
        <w:t>。</w:t>
      </w:r>
    </w:p>
  </w:footnote>
  <w:footnote w:id="3">
    <w:p w14:paraId="39ECDDD0" w14:textId="3872E287" w:rsidR="00622BA6" w:rsidRPr="0097602A" w:rsidRDefault="00622BA6" w:rsidP="0097602A">
      <w:pPr>
        <w:pStyle w:val="FootnoteText"/>
        <w:spacing w:after="60"/>
        <w:rPr>
          <w:lang w:eastAsia="zh-CN"/>
        </w:rPr>
      </w:pPr>
      <w:r w:rsidRPr="0097602A">
        <w:rPr>
          <w:rStyle w:val="FootnoteReference"/>
        </w:rPr>
        <w:footnoteRef/>
      </w:r>
      <w:r w:rsidRPr="0097602A">
        <w:rPr>
          <w:lang w:eastAsia="zh-CN"/>
        </w:rPr>
        <w:t xml:space="preserve"> </w:t>
      </w:r>
      <w:r w:rsidRPr="0097602A">
        <w:rPr>
          <w:rFonts w:hint="eastAsia"/>
          <w:lang w:eastAsia="zh-CN"/>
        </w:rPr>
        <w:t>第八十六次会议误把一家企业的销售划分为定速</w:t>
      </w:r>
      <w:r w:rsidR="00823426" w:rsidRPr="0097602A">
        <w:rPr>
          <w:rFonts w:hint="eastAsia"/>
          <w:lang w:eastAsia="zh-CN"/>
        </w:rPr>
        <w:t>空调机</w:t>
      </w:r>
      <w:r w:rsidRPr="0097602A">
        <w:rPr>
          <w:rFonts w:hint="eastAsia"/>
          <w:lang w:eastAsia="zh-CN"/>
        </w:rPr>
        <w:t>。这些销售后来被核实为</w:t>
      </w:r>
      <w:r w:rsidRPr="0097602A">
        <w:rPr>
          <w:lang w:eastAsia="zh-CN"/>
        </w:rPr>
        <w:t>变频</w:t>
      </w:r>
      <w:r w:rsidRPr="0097602A">
        <w:rPr>
          <w:rFonts w:hint="eastAsia"/>
          <w:lang w:eastAsia="zh-CN"/>
        </w:rPr>
        <w:t>设备。</w:t>
      </w:r>
      <w:r w:rsidRPr="0097602A">
        <w:rPr>
          <w:lang w:eastAsia="zh-CN"/>
        </w:rPr>
        <w:t xml:space="preserve"> </w:t>
      </w:r>
    </w:p>
  </w:footnote>
  <w:footnote w:id="4">
    <w:p w14:paraId="13AD2790" w14:textId="50A8BD64" w:rsidR="00622BA6" w:rsidRPr="0097602A" w:rsidRDefault="00622BA6" w:rsidP="0097602A">
      <w:pPr>
        <w:pStyle w:val="FootnoteText"/>
        <w:spacing w:after="60"/>
        <w:rPr>
          <w:lang w:eastAsia="zh-CN"/>
        </w:rPr>
      </w:pPr>
      <w:r w:rsidRPr="0097602A">
        <w:rPr>
          <w:rStyle w:val="FootnoteReference"/>
        </w:rPr>
        <w:footnoteRef/>
      </w:r>
      <w:r w:rsidRPr="0097602A">
        <w:rPr>
          <w:lang w:eastAsia="zh-CN"/>
        </w:rPr>
        <w:t xml:space="preserve"> </w:t>
      </w:r>
      <w:r w:rsidRPr="0097602A">
        <w:rPr>
          <w:rFonts w:hint="eastAsia"/>
          <w:lang w:eastAsia="zh-CN"/>
        </w:rPr>
        <w:t>环境保护</w:t>
      </w:r>
      <w:r w:rsidR="00823426" w:rsidRPr="0097602A">
        <w:rPr>
          <w:rFonts w:hint="eastAsia"/>
          <w:lang w:eastAsia="zh-CN"/>
        </w:rPr>
        <w:t>部</w:t>
      </w:r>
      <w:r w:rsidRPr="0097602A">
        <w:rPr>
          <w:rFonts w:hint="eastAsia"/>
          <w:lang w:eastAsia="zh-CN"/>
        </w:rPr>
        <w:t>对外合作中心的发放</w:t>
      </w:r>
      <w:r w:rsidR="00823426" w:rsidRPr="0097602A">
        <w:rPr>
          <w:rFonts w:hint="eastAsia"/>
          <w:lang w:eastAsia="zh-CN"/>
        </w:rPr>
        <w:t>金额</w:t>
      </w:r>
      <w:r w:rsidRPr="0097602A">
        <w:rPr>
          <w:rFonts w:hint="eastAsia"/>
          <w:lang w:eastAsia="zh-CN"/>
        </w:rPr>
        <w:t>高于工发组织，是由于</w:t>
      </w:r>
      <w:r w:rsidRPr="0097602A">
        <w:rPr>
          <w:rFonts w:hint="eastAsia"/>
          <w:lang w:eastAsia="zh-CN"/>
        </w:rPr>
        <w:t>2020</w:t>
      </w:r>
      <w:r w:rsidRPr="0097602A">
        <w:rPr>
          <w:rFonts w:hint="eastAsia"/>
          <w:lang w:eastAsia="zh-CN"/>
        </w:rPr>
        <w:t>年环境保护</w:t>
      </w:r>
      <w:r w:rsidR="00823426" w:rsidRPr="0097602A">
        <w:rPr>
          <w:rFonts w:hint="eastAsia"/>
          <w:lang w:eastAsia="zh-CN"/>
        </w:rPr>
        <w:t>部</w:t>
      </w:r>
      <w:r w:rsidRPr="0097602A">
        <w:rPr>
          <w:rFonts w:hint="eastAsia"/>
          <w:lang w:eastAsia="zh-CN"/>
        </w:rPr>
        <w:t>对外合作中心用自身资源进行了</w:t>
      </w:r>
      <w:r w:rsidRPr="0097602A">
        <w:rPr>
          <w:lang w:eastAsia="zh-CN"/>
        </w:rPr>
        <w:t>增支经营成本</w:t>
      </w:r>
      <w:r w:rsidRPr="0097602A">
        <w:rPr>
          <w:rFonts w:hint="eastAsia"/>
          <w:lang w:eastAsia="zh-CN"/>
        </w:rPr>
        <w:t>的付款；环境保护</w:t>
      </w:r>
      <w:r w:rsidR="00823426" w:rsidRPr="0097602A">
        <w:rPr>
          <w:rFonts w:hint="eastAsia"/>
          <w:lang w:eastAsia="zh-CN"/>
        </w:rPr>
        <w:t>部</w:t>
      </w:r>
      <w:r w:rsidRPr="0097602A">
        <w:rPr>
          <w:rFonts w:hint="eastAsia"/>
          <w:lang w:eastAsia="zh-CN"/>
        </w:rPr>
        <w:t>对外合作中心计划请求工发组织进一步发放款项。</w:t>
      </w:r>
      <w:r w:rsidRPr="0097602A">
        <w:rPr>
          <w:lang w:eastAsia="zh-CN"/>
        </w:rPr>
        <w:t xml:space="preserve"> </w:t>
      </w:r>
    </w:p>
  </w:footnote>
  <w:footnote w:id="5">
    <w:p w14:paraId="013B59D7" w14:textId="77777777" w:rsidR="00622BA6" w:rsidRPr="0097602A" w:rsidRDefault="00622BA6" w:rsidP="0097602A">
      <w:pPr>
        <w:pStyle w:val="FootnoteText"/>
        <w:spacing w:after="60"/>
        <w:rPr>
          <w:lang w:eastAsia="zh-CN"/>
        </w:rPr>
      </w:pPr>
      <w:r w:rsidRPr="0097602A">
        <w:rPr>
          <w:rStyle w:val="FootnoteReference"/>
        </w:rPr>
        <w:footnoteRef/>
      </w:r>
      <w:r w:rsidRPr="0097602A">
        <w:rPr>
          <w:lang w:eastAsia="zh-CN"/>
        </w:rPr>
        <w:t xml:space="preserve"> </w:t>
      </w:r>
      <w:r w:rsidRPr="0097602A">
        <w:rPr>
          <w:rFonts w:hint="eastAsia"/>
          <w:lang w:eastAsia="zh-CN"/>
        </w:rPr>
        <w:t>额外的技术援助以促进</w:t>
      </w:r>
      <w:r w:rsidRPr="0097602A">
        <w:rPr>
          <w:lang w:eastAsia="zh-CN"/>
        </w:rPr>
        <w:t>R-290</w:t>
      </w:r>
      <w:r w:rsidRPr="0097602A">
        <w:rPr>
          <w:rFonts w:hint="eastAsia"/>
          <w:lang w:eastAsia="zh-CN"/>
        </w:rPr>
        <w:t>室内空调技术的引入将在该行业计划第二阶段下开展。</w:t>
      </w:r>
      <w:r w:rsidRPr="0097602A">
        <w:rPr>
          <w:lang w:eastAsia="zh-CN"/>
        </w:rPr>
        <w:t xml:space="preserve"> </w:t>
      </w:r>
    </w:p>
  </w:footnote>
  <w:footnote w:id="6">
    <w:p w14:paraId="5B48B787" w14:textId="187C5ABB" w:rsidR="00622BA6" w:rsidRPr="0097602A" w:rsidRDefault="00622BA6" w:rsidP="0097602A">
      <w:pPr>
        <w:pStyle w:val="FootnoteText"/>
        <w:spacing w:after="60"/>
        <w:rPr>
          <w:lang w:val="en-US" w:eastAsia="zh-CN"/>
        </w:rPr>
      </w:pPr>
      <w:r w:rsidRPr="0097602A">
        <w:rPr>
          <w:rStyle w:val="FootnoteReference"/>
        </w:rPr>
        <w:footnoteRef/>
      </w:r>
      <w:r w:rsidRPr="0097602A">
        <w:rPr>
          <w:lang w:eastAsia="zh-CN"/>
        </w:rPr>
        <w:t xml:space="preserve"> UNEP/</w:t>
      </w:r>
      <w:proofErr w:type="spellStart"/>
      <w:r w:rsidRPr="0097602A">
        <w:rPr>
          <w:lang w:eastAsia="zh-CN"/>
        </w:rPr>
        <w:t>OzL.Pro</w:t>
      </w:r>
      <w:proofErr w:type="spellEnd"/>
      <w:r w:rsidRPr="0097602A">
        <w:rPr>
          <w:lang w:eastAsia="zh-CN"/>
        </w:rPr>
        <w:t>/</w:t>
      </w:r>
      <w:proofErr w:type="spellStart"/>
      <w:r w:rsidRPr="0097602A">
        <w:rPr>
          <w:lang w:eastAsia="zh-CN"/>
        </w:rPr>
        <w:t>ExCom</w:t>
      </w:r>
      <w:proofErr w:type="spellEnd"/>
      <w:r w:rsidRPr="0097602A">
        <w:rPr>
          <w:lang w:eastAsia="zh-CN"/>
        </w:rPr>
        <w:t>/86/21/Add.1</w:t>
      </w:r>
      <w:r w:rsidRPr="0097602A">
        <w:rPr>
          <w:rFonts w:hint="eastAsia"/>
          <w:lang w:eastAsia="zh-CN"/>
        </w:rPr>
        <w:t>号文件第</w:t>
      </w:r>
      <w:r w:rsidRPr="0097602A">
        <w:rPr>
          <w:rFonts w:hint="eastAsia"/>
          <w:lang w:eastAsia="zh-CN"/>
        </w:rPr>
        <w:t>125-128</w:t>
      </w:r>
      <w:r w:rsidRPr="0097602A">
        <w:rPr>
          <w:rFonts w:hint="eastAsia"/>
          <w:lang w:eastAsia="zh-CN"/>
        </w:rPr>
        <w:t>段。</w:t>
      </w:r>
    </w:p>
  </w:footnote>
  <w:footnote w:id="7">
    <w:p w14:paraId="16B9C8E0" w14:textId="77777777" w:rsidR="003A6926" w:rsidRPr="0097602A" w:rsidRDefault="003A6926" w:rsidP="0097602A">
      <w:pPr>
        <w:pStyle w:val="FootnoteText"/>
        <w:spacing w:after="60"/>
        <w:rPr>
          <w:lang w:eastAsia="zh-CN"/>
        </w:rPr>
      </w:pPr>
      <w:r w:rsidRPr="0097602A">
        <w:rPr>
          <w:rStyle w:val="FootnoteReference"/>
        </w:rPr>
        <w:footnoteRef/>
      </w:r>
      <w:r w:rsidRPr="0097602A">
        <w:rPr>
          <w:lang w:eastAsia="zh-CN"/>
        </w:rPr>
        <w:t xml:space="preserve"> </w:t>
      </w:r>
      <w:r w:rsidRPr="0097602A">
        <w:rPr>
          <w:lang w:eastAsia="zh-CN"/>
        </w:rPr>
        <w:t>核查以虚拟方式进行。世界银行将向</w:t>
      </w:r>
      <w:r w:rsidRPr="0097602A">
        <w:rPr>
          <w:lang w:eastAsia="zh-CN"/>
        </w:rPr>
        <w:t>2022</w:t>
      </w:r>
      <w:r w:rsidRPr="0097602A">
        <w:rPr>
          <w:lang w:eastAsia="zh-CN"/>
        </w:rPr>
        <w:t>年最后一次会议提交中国氟氯烃生产行业</w:t>
      </w:r>
      <w:r w:rsidRPr="0097602A">
        <w:rPr>
          <w:lang w:eastAsia="zh-CN"/>
        </w:rPr>
        <w:t>2019</w:t>
      </w:r>
      <w:r w:rsidRPr="0097602A">
        <w:rPr>
          <w:lang w:eastAsia="zh-CN"/>
        </w:rPr>
        <w:t>和</w:t>
      </w:r>
      <w:r w:rsidRPr="0097602A">
        <w:rPr>
          <w:lang w:eastAsia="zh-CN"/>
        </w:rPr>
        <w:t>2020</w:t>
      </w:r>
      <w:r w:rsidRPr="0097602A">
        <w:rPr>
          <w:lang w:eastAsia="zh-CN"/>
        </w:rPr>
        <w:t>年核查报告增编，根据对生产设施的实地考察提供补充资料。</w:t>
      </w:r>
    </w:p>
  </w:footnote>
  <w:footnote w:id="8">
    <w:p w14:paraId="705BE907" w14:textId="77777777" w:rsidR="003A6926" w:rsidRPr="0097602A" w:rsidRDefault="003A6926" w:rsidP="0097602A">
      <w:pPr>
        <w:pStyle w:val="FootnoteText"/>
        <w:spacing w:after="60"/>
        <w:rPr>
          <w:lang w:eastAsia="zh-CN"/>
        </w:rPr>
      </w:pPr>
      <w:r w:rsidRPr="0097602A">
        <w:rPr>
          <w:rStyle w:val="FootnoteReference"/>
        </w:rPr>
        <w:footnoteRef/>
      </w:r>
      <w:r w:rsidRPr="0097602A">
        <w:rPr>
          <w:lang w:eastAsia="zh-CN"/>
        </w:rPr>
        <w:t xml:space="preserve"> </w:t>
      </w:r>
      <w:r w:rsidRPr="0097602A">
        <w:rPr>
          <w:lang w:val="en-US" w:eastAsia="zh-CN"/>
        </w:rPr>
        <w:t>即，溶剂、改性醇、水基清洁、纳米碳酸硅、含氟溶剂和环烷芳烃。</w:t>
      </w:r>
    </w:p>
  </w:footnote>
  <w:footnote w:id="9">
    <w:p w14:paraId="11079F77" w14:textId="77777777" w:rsidR="003A6926" w:rsidRPr="0097602A" w:rsidRDefault="003A6926" w:rsidP="0097602A">
      <w:pPr>
        <w:pStyle w:val="FootnoteText"/>
        <w:spacing w:after="60"/>
        <w:rPr>
          <w:lang w:eastAsia="zh-CN"/>
        </w:rPr>
      </w:pPr>
      <w:r w:rsidRPr="0097602A">
        <w:rPr>
          <w:rStyle w:val="FootnoteReference"/>
        </w:rPr>
        <w:footnoteRef/>
      </w:r>
      <w:r w:rsidRPr="0097602A">
        <w:rPr>
          <w:lang w:eastAsia="zh-CN"/>
        </w:rPr>
        <w:t xml:space="preserve"> </w:t>
      </w:r>
      <w:r w:rsidRPr="0097602A">
        <w:rPr>
          <w:lang w:eastAsia="zh-CN"/>
        </w:rPr>
        <w:t>挤塑聚苯乙烯泡沫塑料、聚氨酯泡沫塑料、工业和商业制冷和空调、室内空调制造和热泵水加热器及溶剂行业计划的阶段性供资发放目标包括：签订改造合同（付款</w:t>
      </w:r>
      <w:r w:rsidRPr="0097602A">
        <w:rPr>
          <w:lang w:eastAsia="zh-CN"/>
        </w:rPr>
        <w:t>30%</w:t>
      </w:r>
      <w:r w:rsidRPr="0097602A">
        <w:rPr>
          <w:lang w:eastAsia="zh-CN"/>
        </w:rPr>
        <w:t>）；完成设计和采购合同（付款</w:t>
      </w:r>
      <w:r w:rsidRPr="0097602A">
        <w:rPr>
          <w:lang w:eastAsia="zh-CN"/>
        </w:rPr>
        <w:t>20%</w:t>
      </w:r>
      <w:r w:rsidRPr="0097602A">
        <w:rPr>
          <w:lang w:eastAsia="zh-CN"/>
        </w:rPr>
        <w:t>）；完成原型制造、生产线改造和性能测试（付款</w:t>
      </w:r>
      <w:r w:rsidRPr="0097602A">
        <w:rPr>
          <w:lang w:eastAsia="zh-CN"/>
        </w:rPr>
        <w:t>30%</w:t>
      </w:r>
      <w:r w:rsidRPr="0097602A">
        <w:rPr>
          <w:lang w:eastAsia="zh-CN"/>
        </w:rPr>
        <w:t>）；以及项目验收后试生产、培训和设备处理（付款</w:t>
      </w:r>
      <w:r w:rsidRPr="0097602A">
        <w:rPr>
          <w:lang w:eastAsia="zh-CN"/>
        </w:rPr>
        <w:t>20%</w:t>
      </w:r>
      <w:r w:rsidRPr="0097602A">
        <w:rPr>
          <w:lang w:eastAsia="zh-CN"/>
        </w:rPr>
        <w:t>）。</w:t>
      </w:r>
    </w:p>
  </w:footnote>
  <w:footnote w:id="10">
    <w:p w14:paraId="6C7D5DB0" w14:textId="77777777" w:rsidR="003A6926" w:rsidRPr="0097602A" w:rsidRDefault="003A6926" w:rsidP="0097602A">
      <w:pPr>
        <w:pStyle w:val="FootnoteText"/>
        <w:spacing w:after="60"/>
        <w:rPr>
          <w:lang w:eastAsia="zh-CN"/>
        </w:rPr>
      </w:pPr>
      <w:r w:rsidRPr="0097602A">
        <w:rPr>
          <w:rStyle w:val="FootnoteReference"/>
        </w:rPr>
        <w:footnoteRef/>
      </w:r>
      <w:r w:rsidRPr="0097602A">
        <w:rPr>
          <w:lang w:eastAsia="zh-CN"/>
        </w:rPr>
        <w:t xml:space="preserve"> UNEP/</w:t>
      </w:r>
      <w:proofErr w:type="spellStart"/>
      <w:r w:rsidRPr="0097602A">
        <w:rPr>
          <w:lang w:eastAsia="zh-CN"/>
        </w:rPr>
        <w:t>OzL.Pro</w:t>
      </w:r>
      <w:proofErr w:type="spellEnd"/>
      <w:r w:rsidRPr="0097602A">
        <w:rPr>
          <w:lang w:eastAsia="zh-CN"/>
        </w:rPr>
        <w:t>/</w:t>
      </w:r>
      <w:proofErr w:type="spellStart"/>
      <w:r w:rsidRPr="0097602A">
        <w:rPr>
          <w:lang w:eastAsia="zh-CN"/>
        </w:rPr>
        <w:t>ExCom</w:t>
      </w:r>
      <w:proofErr w:type="spellEnd"/>
      <w:r w:rsidRPr="0097602A">
        <w:rPr>
          <w:lang w:eastAsia="zh-CN"/>
        </w:rPr>
        <w:t>/84/42</w:t>
      </w:r>
      <w:r w:rsidRPr="0097602A">
        <w:rPr>
          <w:lang w:eastAsia="zh-CN"/>
        </w:rPr>
        <w:t>号文件附件三。</w:t>
      </w:r>
    </w:p>
  </w:footnote>
  <w:footnote w:id="11">
    <w:p w14:paraId="20801164" w14:textId="77777777" w:rsidR="003A6926" w:rsidRPr="00864107" w:rsidRDefault="003A6926" w:rsidP="0097602A">
      <w:pPr>
        <w:pStyle w:val="FootnoteText"/>
        <w:spacing w:after="60"/>
        <w:rPr>
          <w:sz w:val="21"/>
          <w:lang w:val="en-US" w:eastAsia="zh-CN"/>
        </w:rPr>
      </w:pPr>
      <w:r w:rsidRPr="0097602A">
        <w:rPr>
          <w:rStyle w:val="FootnoteReference"/>
        </w:rPr>
        <w:footnoteRef/>
      </w:r>
      <w:r w:rsidRPr="0097602A">
        <w:rPr>
          <w:lang w:eastAsia="zh-CN"/>
        </w:rPr>
        <w:t xml:space="preserve"> </w:t>
      </w:r>
      <w:r w:rsidRPr="0097602A">
        <w:rPr>
          <w:lang w:eastAsia="zh-CN"/>
        </w:rPr>
        <w:t>基于</w:t>
      </w:r>
      <w:r w:rsidRPr="0097602A">
        <w:rPr>
          <w:lang w:eastAsia="zh-CN"/>
        </w:rPr>
        <w:t>2019</w:t>
      </w:r>
      <w:r w:rsidRPr="0097602A">
        <w:rPr>
          <w:lang w:eastAsia="zh-CN"/>
        </w:rPr>
        <w:t>和</w:t>
      </w:r>
      <w:r w:rsidRPr="0097602A">
        <w:rPr>
          <w:lang w:eastAsia="zh-CN"/>
        </w:rPr>
        <w:t>2020</w:t>
      </w:r>
      <w:r w:rsidRPr="0097602A">
        <w:rPr>
          <w:lang w:eastAsia="zh-CN"/>
        </w:rPr>
        <w:t>年经核查的消费量。</w:t>
      </w:r>
    </w:p>
  </w:footnote>
  <w:footnote w:id="12">
    <w:p w14:paraId="2C1CC47B" w14:textId="77777777" w:rsidR="00DB0662" w:rsidRDefault="00DB0662" w:rsidP="008D24F2">
      <w:pPr>
        <w:spacing w:after="60"/>
        <w:rPr>
          <w:lang w:eastAsia="zh-CN"/>
        </w:rPr>
      </w:pPr>
      <w:r w:rsidRPr="0061365E">
        <w:rPr>
          <w:rStyle w:val="FootnoteReference"/>
          <w:color w:val="000000"/>
          <w:sz w:val="20"/>
          <w:szCs w:val="20"/>
        </w:rPr>
        <w:footnoteRef/>
      </w:r>
      <w:r w:rsidRPr="0061365E">
        <w:rPr>
          <w:color w:val="000000"/>
          <w:sz w:val="20"/>
          <w:szCs w:val="20"/>
          <w:lang w:eastAsia="zh-CN"/>
        </w:rPr>
        <w:t xml:space="preserve"> </w:t>
      </w:r>
      <w:r w:rsidRPr="0061365E">
        <w:rPr>
          <w:rFonts w:hint="eastAsia"/>
          <w:sz w:val="20"/>
          <w:szCs w:val="20"/>
          <w:lang w:val="zh-CN" w:eastAsia="zh-CN"/>
        </w:rPr>
        <w:t>根据中国生态和环境部</w:t>
      </w:r>
      <w:r w:rsidRPr="0061365E">
        <w:rPr>
          <w:sz w:val="20"/>
          <w:szCs w:val="20"/>
          <w:lang w:val="zh-CN" w:eastAsia="zh-CN"/>
        </w:rPr>
        <w:t>2021</w:t>
      </w:r>
      <w:r w:rsidRPr="0061365E">
        <w:rPr>
          <w:rFonts w:hint="eastAsia"/>
          <w:sz w:val="20"/>
          <w:szCs w:val="20"/>
          <w:lang w:val="zh-CN" w:eastAsia="zh-CN"/>
        </w:rPr>
        <w:t>年</w:t>
      </w:r>
      <w:r w:rsidRPr="0061365E">
        <w:rPr>
          <w:sz w:val="20"/>
          <w:szCs w:val="20"/>
          <w:lang w:val="zh-CN" w:eastAsia="zh-CN"/>
        </w:rPr>
        <w:t>8</w:t>
      </w:r>
      <w:r w:rsidRPr="0061365E">
        <w:rPr>
          <w:rFonts w:hint="eastAsia"/>
          <w:sz w:val="20"/>
          <w:szCs w:val="20"/>
          <w:lang w:val="zh-CN" w:eastAsia="zh-CN"/>
        </w:rPr>
        <w:t>月</w:t>
      </w:r>
      <w:r w:rsidRPr="0061365E">
        <w:rPr>
          <w:sz w:val="20"/>
          <w:szCs w:val="20"/>
          <w:lang w:val="zh-CN" w:eastAsia="zh-CN"/>
        </w:rPr>
        <w:t>23</w:t>
      </w:r>
      <w:r w:rsidRPr="0061365E">
        <w:rPr>
          <w:rFonts w:hint="eastAsia"/>
          <w:sz w:val="20"/>
          <w:szCs w:val="20"/>
          <w:lang w:val="zh-CN" w:eastAsia="zh-CN"/>
        </w:rPr>
        <w:t>日给工发组织的信。</w:t>
      </w:r>
    </w:p>
  </w:footnote>
  <w:footnote w:id="13">
    <w:p w14:paraId="66AA630C" w14:textId="77777777" w:rsidR="00DB0662" w:rsidRDefault="00DB0662" w:rsidP="008D24F2">
      <w:pPr>
        <w:pStyle w:val="FootnoteText"/>
        <w:spacing w:after="60"/>
        <w:rPr>
          <w:lang w:eastAsia="zh-CN"/>
        </w:rPr>
      </w:pPr>
      <w:r w:rsidRPr="0061365E">
        <w:rPr>
          <w:rStyle w:val="FootnoteReference"/>
        </w:rPr>
        <w:footnoteRef/>
      </w:r>
      <w:r w:rsidRPr="0061365E">
        <w:rPr>
          <w:lang w:eastAsia="zh-CN"/>
        </w:rPr>
        <w:t xml:space="preserve"> </w:t>
      </w:r>
      <w:r w:rsidRPr="0061365E">
        <w:rPr>
          <w:rFonts w:hint="eastAsia"/>
          <w:lang w:val="zh-CN" w:eastAsia="zh-CN"/>
        </w:rPr>
        <w:t>用于厚度小于</w:t>
      </w:r>
      <w:r w:rsidRPr="0061365E">
        <w:rPr>
          <w:lang w:val="zh-CN" w:eastAsia="zh-CN"/>
        </w:rPr>
        <w:t>60mm</w:t>
      </w:r>
      <w:r w:rsidRPr="0061365E">
        <w:rPr>
          <w:rFonts w:hint="eastAsia"/>
          <w:lang w:val="zh-CN" w:eastAsia="zh-CN"/>
        </w:rPr>
        <w:t>的挤塑聚苯乙烯板的酒精；用于厚度大于</w:t>
      </w:r>
      <w:r w:rsidRPr="0061365E">
        <w:rPr>
          <w:lang w:val="zh-CN" w:eastAsia="zh-CN"/>
        </w:rPr>
        <w:t>60mm</w:t>
      </w:r>
      <w:r w:rsidRPr="0061365E">
        <w:rPr>
          <w:rFonts w:hint="eastAsia"/>
          <w:lang w:val="zh-CN" w:eastAsia="zh-CN"/>
        </w:rPr>
        <w:t>的</w:t>
      </w:r>
      <w:r w:rsidRPr="0061365E">
        <w:rPr>
          <w:lang w:val="zh-CN" w:eastAsia="zh-CN"/>
        </w:rPr>
        <w:t>CO</w:t>
      </w:r>
      <w:r w:rsidRPr="0061365E">
        <w:rPr>
          <w:vertAlign w:val="subscript"/>
          <w:lang w:val="zh-CN" w:eastAsia="zh-CN"/>
        </w:rPr>
        <w:t>2</w:t>
      </w:r>
      <w:r w:rsidRPr="0061365E">
        <w:rPr>
          <w:rFonts w:hint="eastAsia"/>
          <w:lang w:val="zh-CN" w:eastAsia="zh-CN"/>
        </w:rPr>
        <w:t>和小量</w:t>
      </w:r>
      <w:r w:rsidRPr="0061365E">
        <w:rPr>
          <w:lang w:val="zh-CN" w:eastAsia="zh-CN"/>
        </w:rPr>
        <w:t>HFC-152a</w:t>
      </w:r>
      <w:r w:rsidRPr="0061365E">
        <w:rPr>
          <w:rFonts w:hint="eastAsia"/>
          <w:lang w:val="zh-CN" w:eastAsia="zh-CN"/>
        </w:rPr>
        <w:t>（全球升温潜能值</w:t>
      </w:r>
      <w:r w:rsidRPr="0061365E">
        <w:rPr>
          <w:lang w:val="zh-CN" w:eastAsia="zh-CN"/>
        </w:rPr>
        <w:t>124</w:t>
      </w:r>
      <w:r w:rsidRPr="0061365E">
        <w:rPr>
          <w:rFonts w:hint="eastAsia"/>
          <w:lang w:val="zh-CN" w:eastAsia="zh-CN"/>
        </w:rPr>
        <w:t>）。</w:t>
      </w:r>
    </w:p>
  </w:footnote>
  <w:footnote w:id="14">
    <w:p w14:paraId="31A69E53" w14:textId="77777777" w:rsidR="00DB0662" w:rsidRDefault="00DB0662" w:rsidP="00DB0662">
      <w:pPr>
        <w:pStyle w:val="FootnoteText"/>
        <w:rPr>
          <w:lang w:eastAsia="zh-CN"/>
        </w:rPr>
      </w:pPr>
      <w:r w:rsidRPr="0061365E">
        <w:rPr>
          <w:rStyle w:val="FootnoteReference"/>
          <w:szCs w:val="24"/>
        </w:rPr>
        <w:footnoteRef/>
      </w:r>
      <w:r w:rsidRPr="0061365E">
        <w:rPr>
          <w:szCs w:val="24"/>
          <w:lang w:eastAsia="zh-CN"/>
        </w:rPr>
        <w:t xml:space="preserve"> </w:t>
      </w:r>
      <w:r w:rsidRPr="0061365E">
        <w:rPr>
          <w:szCs w:val="24"/>
          <w:lang w:val="zh-CN" w:eastAsia="zh-CN"/>
        </w:rPr>
        <w:t>11</w:t>
      </w:r>
      <w:r w:rsidRPr="0061365E">
        <w:rPr>
          <w:rFonts w:hint="eastAsia"/>
          <w:szCs w:val="24"/>
          <w:lang w:val="zh-CN" w:eastAsia="zh-CN"/>
        </w:rPr>
        <w:t>家企业的氟氯烃消费量有待核实。</w:t>
      </w:r>
    </w:p>
  </w:footnote>
  <w:footnote w:id="15">
    <w:p w14:paraId="60149D42" w14:textId="77777777" w:rsidR="00DB0662" w:rsidRDefault="00DB0662" w:rsidP="00DB0662">
      <w:pPr>
        <w:pStyle w:val="FootnoteText"/>
        <w:rPr>
          <w:lang w:eastAsia="zh-CN"/>
        </w:rPr>
      </w:pPr>
      <w:r w:rsidRPr="0061365E">
        <w:rPr>
          <w:rStyle w:val="FootnoteReference"/>
          <w:szCs w:val="24"/>
        </w:rPr>
        <w:footnoteRef/>
      </w:r>
      <w:r w:rsidRPr="0061365E">
        <w:rPr>
          <w:szCs w:val="24"/>
          <w:lang w:eastAsia="zh-CN"/>
        </w:rPr>
        <w:t xml:space="preserve"> </w:t>
      </w:r>
      <w:r w:rsidRPr="0061365E">
        <w:rPr>
          <w:rStyle w:val="jlqj4bchmk0bc1n51c"/>
          <w:rFonts w:hint="eastAsia"/>
          <w:szCs w:val="24"/>
          <w:lang w:val="zh-CN" w:eastAsia="zh-CN"/>
        </w:rPr>
        <w:t>正如工发组织在讨论批准挤塑聚苯乙烯泡沫塑料行业计划第二阶段时所指出的那样，根据以往的经验和研究，二氧化碳技术使用再生树脂会降低泡沫塑料的质量。</w:t>
      </w:r>
      <w:r w:rsidRPr="0061365E">
        <w:rPr>
          <w:rStyle w:val="jlqj4bchmk0b"/>
          <w:rFonts w:hint="eastAsia"/>
          <w:szCs w:val="24"/>
          <w:lang w:val="zh-CN" w:eastAsia="zh-CN"/>
        </w:rPr>
        <w:t>出于这个原因</w:t>
      </w:r>
      <w:r w:rsidRPr="0061365E">
        <w:rPr>
          <w:rStyle w:val="jlqj4bchmk0b"/>
          <w:rFonts w:hint="eastAsia"/>
          <w:szCs w:val="24"/>
          <w:lang w:val="en-US" w:eastAsia="zh-CN"/>
        </w:rPr>
        <w:t>，</w:t>
      </w:r>
      <w:r w:rsidRPr="0061365E">
        <w:rPr>
          <w:rStyle w:val="jlqj4bchmk0b"/>
          <w:rFonts w:hint="eastAsia"/>
          <w:szCs w:val="24"/>
          <w:lang w:val="zh-CN" w:eastAsia="zh-CN"/>
        </w:rPr>
        <w:t>所有企业都使用新树脂</w:t>
      </w:r>
      <w:r w:rsidRPr="0061365E">
        <w:rPr>
          <w:rStyle w:val="jlqj4bchmk0b"/>
          <w:rFonts w:hint="eastAsia"/>
          <w:szCs w:val="24"/>
          <w:lang w:val="en-US" w:eastAsia="zh-CN"/>
        </w:rPr>
        <w:t>，</w:t>
      </w:r>
      <w:r w:rsidRPr="0061365E">
        <w:rPr>
          <w:rStyle w:val="jlqj4bchmk0b"/>
          <w:rFonts w:hint="eastAsia"/>
          <w:szCs w:val="24"/>
          <w:lang w:val="zh-CN" w:eastAsia="zh-CN"/>
        </w:rPr>
        <w:t>尽管它们的成本会增加。</w:t>
      </w:r>
    </w:p>
  </w:footnote>
  <w:footnote w:id="16">
    <w:p w14:paraId="2B0117E8" w14:textId="77777777" w:rsidR="00020025" w:rsidRDefault="00020025" w:rsidP="00AF2E58">
      <w:pPr>
        <w:spacing w:after="60"/>
        <w:rPr>
          <w:lang w:eastAsia="zh-CN"/>
        </w:rPr>
      </w:pPr>
      <w:r w:rsidRPr="0061365E">
        <w:rPr>
          <w:rStyle w:val="FootnoteReference"/>
          <w:color w:val="000000"/>
          <w:sz w:val="20"/>
          <w:szCs w:val="20"/>
        </w:rPr>
        <w:footnoteRef/>
      </w:r>
      <w:r w:rsidRPr="0061365E">
        <w:rPr>
          <w:color w:val="000000"/>
          <w:sz w:val="20"/>
          <w:szCs w:val="20"/>
          <w:lang w:eastAsia="zh-CN"/>
        </w:rPr>
        <w:t xml:space="preserve"> </w:t>
      </w:r>
      <w:r w:rsidRPr="0061365E">
        <w:rPr>
          <w:rFonts w:hint="eastAsia"/>
          <w:sz w:val="20"/>
          <w:szCs w:val="20"/>
          <w:lang w:val="zh-CN" w:eastAsia="zh-CN"/>
        </w:rPr>
        <w:t>根据中国生态和环境部</w:t>
      </w:r>
      <w:r w:rsidRPr="0061365E">
        <w:rPr>
          <w:sz w:val="20"/>
          <w:szCs w:val="20"/>
          <w:lang w:val="zh-CN" w:eastAsia="zh-CN"/>
        </w:rPr>
        <w:t>2021</w:t>
      </w:r>
      <w:r w:rsidRPr="0061365E">
        <w:rPr>
          <w:rFonts w:hint="eastAsia"/>
          <w:sz w:val="20"/>
          <w:szCs w:val="20"/>
          <w:lang w:val="zh-CN" w:eastAsia="zh-CN"/>
        </w:rPr>
        <w:t>年</w:t>
      </w:r>
      <w:r w:rsidRPr="0061365E">
        <w:rPr>
          <w:sz w:val="20"/>
          <w:szCs w:val="20"/>
          <w:lang w:val="zh-CN" w:eastAsia="zh-CN"/>
        </w:rPr>
        <w:t>8</w:t>
      </w:r>
      <w:r w:rsidRPr="0061365E">
        <w:rPr>
          <w:rFonts w:hint="eastAsia"/>
          <w:sz w:val="20"/>
          <w:szCs w:val="20"/>
          <w:lang w:val="zh-CN" w:eastAsia="zh-CN"/>
        </w:rPr>
        <w:t>月</w:t>
      </w:r>
      <w:r w:rsidRPr="0061365E">
        <w:rPr>
          <w:sz w:val="20"/>
          <w:szCs w:val="20"/>
          <w:lang w:val="zh-CN" w:eastAsia="zh-CN"/>
        </w:rPr>
        <w:t>23</w:t>
      </w:r>
      <w:r w:rsidRPr="0061365E">
        <w:rPr>
          <w:rFonts w:hint="eastAsia"/>
          <w:sz w:val="20"/>
          <w:szCs w:val="20"/>
          <w:lang w:val="zh-CN" w:eastAsia="zh-CN"/>
        </w:rPr>
        <w:t>日给世界银行的信。</w:t>
      </w:r>
    </w:p>
  </w:footnote>
  <w:footnote w:id="17">
    <w:p w14:paraId="63FEF67F" w14:textId="77777777" w:rsidR="00020025" w:rsidRDefault="00020025" w:rsidP="00020025">
      <w:pPr>
        <w:pStyle w:val="FootnoteText"/>
        <w:rPr>
          <w:lang w:eastAsia="zh-CN"/>
        </w:rPr>
      </w:pPr>
      <w:r w:rsidRPr="0061365E">
        <w:rPr>
          <w:rStyle w:val="FootnoteReference"/>
          <w:szCs w:val="24"/>
        </w:rPr>
        <w:footnoteRef/>
      </w:r>
      <w:r w:rsidRPr="0061365E">
        <w:rPr>
          <w:szCs w:val="24"/>
          <w:lang w:eastAsia="zh-CN"/>
        </w:rPr>
        <w:t xml:space="preserve"> </w:t>
      </w:r>
      <w:r w:rsidRPr="0061365E">
        <w:rPr>
          <w:rFonts w:hint="eastAsia"/>
          <w:szCs w:val="24"/>
          <w:lang w:val="zh-CN" w:eastAsia="zh-CN"/>
        </w:rPr>
        <w:t>执行委员会请中国政府通过相关执行机构，在今后的财务审计报告中，报告地方生态和环境局进行监测的结果，包括查得的</w:t>
      </w:r>
      <w:r w:rsidRPr="0061365E">
        <w:rPr>
          <w:szCs w:val="24"/>
          <w:lang w:val="zh-CN" w:eastAsia="zh-CN"/>
        </w:rPr>
        <w:t>CFC-11</w:t>
      </w:r>
      <w:r w:rsidRPr="0061365E">
        <w:rPr>
          <w:rFonts w:hint="eastAsia"/>
          <w:szCs w:val="24"/>
          <w:lang w:val="zh-CN" w:eastAsia="zh-CN"/>
        </w:rPr>
        <w:t>的情况，以及列入财务审计报告的各个项目的剩余余额都已发放并在这些项目都已完成后，根据氟氯烃淘汰管理计划的聚氨酯泡沫塑料行业计划第二阶段的年度进度报告，继续提供此类报告。</w:t>
      </w:r>
    </w:p>
  </w:footnote>
  <w:footnote w:id="18">
    <w:p w14:paraId="3DD82C2F" w14:textId="557C7905" w:rsidR="003C7B80" w:rsidRDefault="003C7B80" w:rsidP="00AA7438">
      <w:pPr>
        <w:pStyle w:val="FootnoteText"/>
        <w:spacing w:after="60"/>
        <w:rPr>
          <w:lang w:eastAsia="zh-CN"/>
        </w:rPr>
      </w:pPr>
      <w:r w:rsidRPr="0061365E">
        <w:rPr>
          <w:rStyle w:val="FootnoteReference"/>
          <w:szCs w:val="24"/>
        </w:rPr>
        <w:footnoteRef/>
      </w:r>
      <w:r w:rsidRPr="0061365E">
        <w:rPr>
          <w:szCs w:val="24"/>
          <w:lang w:eastAsia="zh-CN"/>
        </w:rPr>
        <w:t xml:space="preserve"> </w:t>
      </w:r>
      <w:r w:rsidRPr="0061365E">
        <w:rPr>
          <w:rFonts w:hint="eastAsia"/>
          <w:szCs w:val="24"/>
          <w:lang w:val="zh-CN" w:eastAsia="zh-CN"/>
        </w:rPr>
        <w:t>根据中国生态和环境部</w:t>
      </w:r>
      <w:r w:rsidRPr="0061365E">
        <w:rPr>
          <w:szCs w:val="24"/>
          <w:lang w:val="zh-CN" w:eastAsia="zh-CN"/>
        </w:rPr>
        <w:t>2021</w:t>
      </w:r>
      <w:r w:rsidRPr="0061365E">
        <w:rPr>
          <w:rFonts w:hint="eastAsia"/>
          <w:szCs w:val="24"/>
          <w:lang w:val="zh-CN" w:eastAsia="zh-CN"/>
        </w:rPr>
        <w:t>年</w:t>
      </w:r>
      <w:r w:rsidRPr="0061365E">
        <w:rPr>
          <w:szCs w:val="24"/>
          <w:lang w:val="zh-CN" w:eastAsia="zh-CN"/>
        </w:rPr>
        <w:t>8</w:t>
      </w:r>
      <w:r w:rsidRPr="0061365E">
        <w:rPr>
          <w:rFonts w:hint="eastAsia"/>
          <w:szCs w:val="24"/>
          <w:lang w:val="zh-CN" w:eastAsia="zh-CN"/>
        </w:rPr>
        <w:t>月</w:t>
      </w:r>
      <w:r w:rsidRPr="0061365E">
        <w:rPr>
          <w:szCs w:val="24"/>
          <w:lang w:val="zh-CN" w:eastAsia="zh-CN"/>
        </w:rPr>
        <w:t>23</w:t>
      </w:r>
      <w:r w:rsidRPr="0061365E">
        <w:rPr>
          <w:rFonts w:hint="eastAsia"/>
          <w:szCs w:val="24"/>
          <w:lang w:val="zh-CN" w:eastAsia="zh-CN"/>
        </w:rPr>
        <w:t>日给</w:t>
      </w:r>
      <w:r w:rsidR="003E7DCA">
        <w:rPr>
          <w:rFonts w:hint="eastAsia"/>
          <w:szCs w:val="24"/>
          <w:lang w:val="zh-CN" w:eastAsia="zh-CN"/>
        </w:rPr>
        <w:t>开发计划署</w:t>
      </w:r>
      <w:r w:rsidRPr="0061365E">
        <w:rPr>
          <w:rFonts w:hint="eastAsia"/>
          <w:szCs w:val="24"/>
          <w:lang w:val="zh-CN" w:eastAsia="zh-CN"/>
        </w:rPr>
        <w:t>的</w:t>
      </w:r>
      <w:r w:rsidR="003E7DCA">
        <w:rPr>
          <w:rFonts w:hint="eastAsia"/>
          <w:szCs w:val="24"/>
          <w:lang w:val="zh-CN" w:eastAsia="zh-CN"/>
        </w:rPr>
        <w:t>信函</w:t>
      </w:r>
      <w:r w:rsidRPr="0061365E">
        <w:rPr>
          <w:rFonts w:hint="eastAsia"/>
          <w:szCs w:val="24"/>
          <w:lang w:val="zh-CN" w:eastAsia="zh-CN"/>
        </w:rPr>
        <w:t>。</w:t>
      </w:r>
    </w:p>
  </w:footnote>
  <w:footnote w:id="19">
    <w:p w14:paraId="2923D108" w14:textId="77777777" w:rsidR="003C7B80" w:rsidRDefault="003C7B80" w:rsidP="00AA7438">
      <w:pPr>
        <w:pStyle w:val="FootnoteText"/>
        <w:spacing w:after="60"/>
        <w:rPr>
          <w:lang w:eastAsia="zh-CN"/>
        </w:rPr>
      </w:pPr>
      <w:r w:rsidRPr="0061365E">
        <w:rPr>
          <w:rStyle w:val="FootnoteReference"/>
          <w:szCs w:val="24"/>
        </w:rPr>
        <w:footnoteRef/>
      </w:r>
      <w:r w:rsidRPr="0061365E">
        <w:rPr>
          <w:szCs w:val="24"/>
          <w:lang w:eastAsia="zh-CN"/>
        </w:rPr>
        <w:t xml:space="preserve"> </w:t>
      </w:r>
      <w:r w:rsidRPr="0061365E">
        <w:rPr>
          <w:rFonts w:hint="eastAsia"/>
          <w:szCs w:val="24"/>
          <w:lang w:val="zh-CN" w:eastAsia="zh-CN"/>
        </w:rPr>
        <w:t>这些里程碑包括：签署转换合同（支付</w:t>
      </w:r>
      <w:r w:rsidRPr="0061365E">
        <w:rPr>
          <w:szCs w:val="24"/>
          <w:lang w:val="zh-CN" w:eastAsia="zh-CN"/>
        </w:rPr>
        <w:t>30%</w:t>
      </w:r>
      <w:r w:rsidRPr="0061365E">
        <w:rPr>
          <w:rFonts w:hint="eastAsia"/>
          <w:szCs w:val="24"/>
          <w:lang w:val="zh-CN" w:eastAsia="zh-CN"/>
        </w:rPr>
        <w:t>）；完成设计和采购合同（支付</w:t>
      </w:r>
      <w:r w:rsidRPr="0061365E">
        <w:rPr>
          <w:szCs w:val="24"/>
          <w:lang w:val="zh-CN" w:eastAsia="zh-CN"/>
        </w:rPr>
        <w:t>20%</w:t>
      </w:r>
      <w:r w:rsidRPr="0061365E">
        <w:rPr>
          <w:rFonts w:hint="eastAsia"/>
          <w:szCs w:val="24"/>
          <w:lang w:val="zh-CN" w:eastAsia="zh-CN"/>
        </w:rPr>
        <w:t>）；完成原型制造、转换生产线和性能测试（支付</w:t>
      </w:r>
      <w:r w:rsidRPr="0061365E">
        <w:rPr>
          <w:szCs w:val="24"/>
          <w:lang w:val="zh-CN" w:eastAsia="zh-CN"/>
        </w:rPr>
        <w:t>30%</w:t>
      </w:r>
      <w:r w:rsidRPr="0061365E">
        <w:rPr>
          <w:rFonts w:hint="eastAsia"/>
          <w:szCs w:val="24"/>
          <w:lang w:val="zh-CN" w:eastAsia="zh-CN"/>
        </w:rPr>
        <w:t>）；项目验收后进行试生产、培训和设备处置（支付</w:t>
      </w:r>
      <w:r w:rsidRPr="0061365E">
        <w:rPr>
          <w:szCs w:val="24"/>
          <w:lang w:val="zh-CN" w:eastAsia="zh-CN"/>
        </w:rPr>
        <w:t>20%</w:t>
      </w:r>
      <w:r w:rsidRPr="0061365E">
        <w:rPr>
          <w:rFonts w:hint="eastAsia"/>
          <w:szCs w:val="24"/>
          <w:lang w:val="zh-CN" w:eastAsia="zh-CN"/>
        </w:rPr>
        <w:t>）。</w:t>
      </w:r>
    </w:p>
  </w:footnote>
  <w:footnote w:id="20">
    <w:p w14:paraId="165C739C" w14:textId="00A77081" w:rsidR="00702B80" w:rsidRPr="00631DA4" w:rsidRDefault="00702B80" w:rsidP="00702B80">
      <w:pPr>
        <w:pStyle w:val="FootnoteText"/>
        <w:spacing w:after="60"/>
        <w:rPr>
          <w:lang w:eastAsia="zh-CN"/>
        </w:rPr>
      </w:pPr>
      <w:r>
        <w:rPr>
          <w:rStyle w:val="FootnoteReference"/>
        </w:rPr>
        <w:footnoteRef/>
      </w:r>
      <w:r>
        <w:rPr>
          <w:lang w:eastAsia="zh-CN"/>
        </w:rPr>
        <w:t xml:space="preserve"> </w:t>
      </w:r>
      <w:r>
        <w:rPr>
          <w:rFonts w:hint="eastAsia"/>
          <w:lang w:eastAsia="zh-CN"/>
        </w:rPr>
        <w:t>与其他文件相反，本文件中的“</w:t>
      </w:r>
      <w:r>
        <w:rPr>
          <w:lang w:eastAsia="zh-CN"/>
        </w:rPr>
        <w:t>RAC</w:t>
      </w:r>
      <w:r w:rsidRPr="00702B80">
        <w:rPr>
          <w:rFonts w:asciiTheme="minorEastAsia" w:hAnsiTheme="minorEastAsia"/>
          <w:lang w:eastAsia="zh-CN"/>
        </w:rPr>
        <w:t>”</w:t>
      </w:r>
      <w:r>
        <w:rPr>
          <w:rFonts w:hint="eastAsia"/>
          <w:lang w:eastAsia="zh-CN"/>
        </w:rPr>
        <w:t>是指室内空调，而不是制冷和空调。</w:t>
      </w:r>
    </w:p>
  </w:footnote>
  <w:footnote w:id="21">
    <w:p w14:paraId="30782E7A" w14:textId="7BE60127" w:rsidR="00702B80" w:rsidRPr="00FE3307" w:rsidRDefault="00702B80" w:rsidP="00702B80">
      <w:pPr>
        <w:pStyle w:val="FootnoteText"/>
        <w:spacing w:after="60"/>
        <w:rPr>
          <w:lang w:eastAsia="zh-CN"/>
        </w:rPr>
      </w:pPr>
      <w:r w:rsidRPr="00FE3307">
        <w:rPr>
          <w:rStyle w:val="FootnoteReference"/>
        </w:rPr>
        <w:footnoteRef/>
      </w:r>
      <w:r w:rsidRPr="00FE3307">
        <w:rPr>
          <w:lang w:eastAsia="zh-CN"/>
        </w:rPr>
        <w:t xml:space="preserve"> </w:t>
      </w:r>
      <w:r>
        <w:rPr>
          <w:rFonts w:hint="eastAsia"/>
          <w:lang w:eastAsia="zh-CN"/>
        </w:rPr>
        <w:t>根据</w:t>
      </w:r>
      <w:r>
        <w:rPr>
          <w:rFonts w:hint="eastAsia"/>
          <w:lang w:eastAsia="zh-CN"/>
        </w:rPr>
        <w:t>2</w:t>
      </w:r>
      <w:r>
        <w:rPr>
          <w:lang w:eastAsia="zh-CN"/>
        </w:rPr>
        <w:t>021</w:t>
      </w:r>
      <w:r>
        <w:rPr>
          <w:rFonts w:hint="eastAsia"/>
          <w:lang w:eastAsia="zh-CN"/>
        </w:rPr>
        <w:t>年</w:t>
      </w:r>
      <w:r>
        <w:rPr>
          <w:rFonts w:hint="eastAsia"/>
          <w:lang w:eastAsia="zh-CN"/>
        </w:rPr>
        <w:t>8</w:t>
      </w:r>
      <w:r>
        <w:rPr>
          <w:rFonts w:hint="eastAsia"/>
          <w:lang w:eastAsia="zh-CN"/>
        </w:rPr>
        <w:t>月</w:t>
      </w:r>
      <w:r>
        <w:rPr>
          <w:rFonts w:hint="eastAsia"/>
          <w:lang w:eastAsia="zh-CN"/>
        </w:rPr>
        <w:t>2</w:t>
      </w:r>
      <w:r>
        <w:rPr>
          <w:lang w:eastAsia="zh-CN"/>
        </w:rPr>
        <w:t>3</w:t>
      </w:r>
      <w:r>
        <w:rPr>
          <w:rFonts w:hint="eastAsia"/>
          <w:lang w:eastAsia="zh-CN"/>
        </w:rPr>
        <w:t>日</w:t>
      </w:r>
      <w:r w:rsidR="003E7DCA">
        <w:rPr>
          <w:rFonts w:hint="eastAsia"/>
          <w:lang w:eastAsia="zh-CN"/>
        </w:rPr>
        <w:t>中国生态和环境部给工发组织的信函。</w:t>
      </w:r>
    </w:p>
  </w:footnote>
  <w:footnote w:id="22">
    <w:p w14:paraId="0B3B934C" w14:textId="23432B16" w:rsidR="00BA0B34" w:rsidRPr="00553719" w:rsidRDefault="00BA0B34" w:rsidP="00BA0B34">
      <w:pPr>
        <w:pStyle w:val="FootnoteText"/>
        <w:spacing w:after="60"/>
        <w:rPr>
          <w:szCs w:val="18"/>
          <w:lang w:eastAsia="zh-CN"/>
        </w:rPr>
      </w:pPr>
      <w:r w:rsidRPr="00553719">
        <w:rPr>
          <w:rStyle w:val="FootnoteReference"/>
          <w:szCs w:val="18"/>
        </w:rPr>
        <w:footnoteRef/>
      </w:r>
      <w:r w:rsidRPr="00553719">
        <w:rPr>
          <w:szCs w:val="18"/>
          <w:lang w:eastAsia="zh-CN"/>
        </w:rPr>
        <w:t xml:space="preserve"> </w:t>
      </w:r>
      <w:r w:rsidRPr="00553719">
        <w:rPr>
          <w:szCs w:val="18"/>
          <w:lang w:eastAsia="zh-CN"/>
        </w:rPr>
        <w:t>由于</w:t>
      </w:r>
      <w:r w:rsidR="00702B80">
        <w:rPr>
          <w:rFonts w:hint="eastAsia"/>
          <w:szCs w:val="18"/>
          <w:lang w:eastAsia="zh-CN"/>
        </w:rPr>
        <w:t>COVID</w:t>
      </w:r>
      <w:r w:rsidR="00702B80">
        <w:rPr>
          <w:szCs w:val="18"/>
          <w:lang w:eastAsia="zh-CN"/>
        </w:rPr>
        <w:t>-</w:t>
      </w:r>
      <w:r w:rsidRPr="00553719">
        <w:rPr>
          <w:szCs w:val="18"/>
          <w:lang w:eastAsia="zh-CN"/>
        </w:rPr>
        <w:t>2019</w:t>
      </w:r>
      <w:r w:rsidR="00702B80">
        <w:rPr>
          <w:rFonts w:hint="eastAsia"/>
          <w:szCs w:val="18"/>
          <w:lang w:eastAsia="zh-CN"/>
        </w:rPr>
        <w:t>大流行</w:t>
      </w:r>
      <w:r w:rsidRPr="00553719">
        <w:rPr>
          <w:szCs w:val="18"/>
          <w:lang w:eastAsia="zh-CN"/>
        </w:rPr>
        <w:t>核查工作以虚拟方式进行。</w:t>
      </w:r>
    </w:p>
  </w:footnote>
  <w:footnote w:id="23">
    <w:p w14:paraId="078E7087" w14:textId="77777777" w:rsidR="00BA0B34" w:rsidRPr="00553719" w:rsidRDefault="00BA0B34" w:rsidP="00BA0B34">
      <w:pPr>
        <w:pStyle w:val="FootnoteText"/>
        <w:spacing w:after="60"/>
        <w:rPr>
          <w:szCs w:val="18"/>
          <w:lang w:eastAsia="zh-CN"/>
        </w:rPr>
      </w:pPr>
      <w:r w:rsidRPr="00553719">
        <w:rPr>
          <w:rStyle w:val="FootnoteReference"/>
          <w:szCs w:val="18"/>
        </w:rPr>
        <w:footnoteRef/>
      </w:r>
      <w:r w:rsidRPr="00553719">
        <w:rPr>
          <w:szCs w:val="18"/>
          <w:lang w:eastAsia="zh-CN"/>
        </w:rPr>
        <w:t xml:space="preserve"> </w:t>
      </w:r>
      <w:r w:rsidRPr="00553719">
        <w:rPr>
          <w:szCs w:val="18"/>
          <w:lang w:eastAsia="zh-CN"/>
        </w:rPr>
        <w:t>第八十六次会议报告称，</w:t>
      </w:r>
      <w:r w:rsidRPr="00553719">
        <w:rPr>
          <w:szCs w:val="18"/>
          <w:lang w:eastAsia="zh-CN"/>
        </w:rPr>
        <w:t>13</w:t>
      </w:r>
      <w:r w:rsidRPr="00553719">
        <w:rPr>
          <w:szCs w:val="18"/>
          <w:lang w:eastAsia="zh-CN"/>
        </w:rPr>
        <w:t>个研发项目的预算为</w:t>
      </w:r>
      <w:r w:rsidRPr="00553719">
        <w:rPr>
          <w:szCs w:val="18"/>
          <w:lang w:eastAsia="zh-CN"/>
        </w:rPr>
        <w:t>3,393,142</w:t>
      </w:r>
      <w:r w:rsidRPr="00553719">
        <w:rPr>
          <w:szCs w:val="18"/>
          <w:lang w:eastAsia="zh-CN"/>
        </w:rPr>
        <w:t>美元。预算增加是由于根据</w:t>
      </w:r>
      <w:r w:rsidRPr="00553719">
        <w:rPr>
          <w:szCs w:val="18"/>
          <w:lang w:eastAsia="zh-CN"/>
        </w:rPr>
        <w:t>2021</w:t>
      </w:r>
      <w:r w:rsidRPr="00553719">
        <w:rPr>
          <w:szCs w:val="18"/>
          <w:lang w:eastAsia="zh-CN"/>
        </w:rPr>
        <w:t>年</w:t>
      </w:r>
      <w:r w:rsidRPr="00553719">
        <w:rPr>
          <w:szCs w:val="18"/>
          <w:lang w:eastAsia="zh-CN"/>
        </w:rPr>
        <w:t>7</w:t>
      </w:r>
      <w:r w:rsidRPr="00553719">
        <w:rPr>
          <w:szCs w:val="18"/>
          <w:lang w:eastAsia="zh-CN"/>
        </w:rPr>
        <w:t>月生效的基于年度性能系数的新能效标准重新制定了两个项目，重点关注减少制冷剂灌装量和提高年度能效。</w:t>
      </w:r>
      <w:r w:rsidRPr="00553719">
        <w:rPr>
          <w:szCs w:val="18"/>
          <w:lang w:eastAsia="zh-CN"/>
        </w:rPr>
        <w:t xml:space="preserve"> </w:t>
      </w:r>
    </w:p>
  </w:footnote>
  <w:footnote w:id="24">
    <w:p w14:paraId="7E7F9B12" w14:textId="04C2C23D" w:rsidR="00BA0B34" w:rsidRPr="00553719" w:rsidRDefault="00BA0B34" w:rsidP="00BA0B34">
      <w:pPr>
        <w:pStyle w:val="FootnoteText"/>
        <w:spacing w:after="60"/>
        <w:rPr>
          <w:szCs w:val="18"/>
          <w:lang w:eastAsia="zh-CN"/>
        </w:rPr>
      </w:pPr>
      <w:r w:rsidRPr="00553719">
        <w:rPr>
          <w:rStyle w:val="FootnoteReference"/>
          <w:szCs w:val="18"/>
        </w:rPr>
        <w:footnoteRef/>
      </w:r>
      <w:r>
        <w:rPr>
          <w:rFonts w:hint="eastAsia"/>
          <w:szCs w:val="18"/>
          <w:lang w:eastAsia="zh-CN"/>
        </w:rPr>
        <w:t xml:space="preserve"> </w:t>
      </w:r>
      <w:r w:rsidRPr="00553719">
        <w:rPr>
          <w:szCs w:val="18"/>
          <w:lang w:eastAsia="zh-CN"/>
        </w:rPr>
        <w:t>该目录将涉及所有行业的技术；目前，唯一推荐用于室内空调的技术是</w:t>
      </w:r>
      <w:r w:rsidRPr="00553719">
        <w:rPr>
          <w:szCs w:val="18"/>
          <w:lang w:eastAsia="zh-CN"/>
        </w:rPr>
        <w:t>R-290</w:t>
      </w:r>
      <w:r w:rsidRPr="00553719">
        <w:rPr>
          <w:szCs w:val="18"/>
          <w:lang w:eastAsia="zh-CN"/>
        </w:rPr>
        <w:t>。纳入推荐技术将为政府采购提供指导和施加影响。</w:t>
      </w:r>
    </w:p>
  </w:footnote>
  <w:footnote w:id="25">
    <w:p w14:paraId="006CEBF1" w14:textId="77777777" w:rsidR="00BA0B34" w:rsidRPr="00553719" w:rsidRDefault="00BA0B34" w:rsidP="00BA0B34">
      <w:pPr>
        <w:pStyle w:val="FootnoteText"/>
        <w:spacing w:after="60"/>
        <w:rPr>
          <w:szCs w:val="18"/>
          <w:lang w:eastAsia="zh-CN"/>
        </w:rPr>
      </w:pPr>
      <w:r w:rsidRPr="00553719">
        <w:rPr>
          <w:rStyle w:val="FootnoteReference"/>
          <w:szCs w:val="18"/>
        </w:rPr>
        <w:footnoteRef/>
      </w:r>
      <w:r w:rsidRPr="00553719">
        <w:rPr>
          <w:szCs w:val="18"/>
          <w:lang w:eastAsia="zh-CN"/>
        </w:rPr>
        <w:t xml:space="preserve"> </w:t>
      </w:r>
      <w:r w:rsidRPr="00553719">
        <w:rPr>
          <w:szCs w:val="18"/>
          <w:lang w:eastAsia="zh-CN"/>
        </w:rPr>
        <w:t>每台室内空调机组将包含一个</w:t>
      </w:r>
      <w:r w:rsidRPr="00553719">
        <w:rPr>
          <w:szCs w:val="18"/>
          <w:lang w:eastAsia="zh-CN"/>
        </w:rPr>
        <w:t>Wi-Fi</w:t>
      </w:r>
      <w:r w:rsidRPr="00553719">
        <w:rPr>
          <w:szCs w:val="18"/>
          <w:lang w:eastAsia="zh-CN"/>
        </w:rPr>
        <w:t>模块，使得能够监测运行和收集数据；试点安装的</w:t>
      </w:r>
      <w:r w:rsidRPr="00553719">
        <w:rPr>
          <w:szCs w:val="18"/>
          <w:lang w:eastAsia="zh-CN"/>
        </w:rPr>
        <w:t xml:space="preserve">10,000 </w:t>
      </w:r>
      <w:r w:rsidRPr="00553719">
        <w:rPr>
          <w:szCs w:val="18"/>
          <w:lang w:eastAsia="zh-CN"/>
        </w:rPr>
        <w:t>台室内空调不包括在增支经营成本激励计划中。</w:t>
      </w:r>
    </w:p>
  </w:footnote>
  <w:footnote w:id="26">
    <w:p w14:paraId="6DA42D54" w14:textId="77777777" w:rsidR="00BA0B34" w:rsidRPr="00553719" w:rsidRDefault="00BA0B34" w:rsidP="00BA0B34">
      <w:pPr>
        <w:pStyle w:val="FootnoteText"/>
        <w:spacing w:after="60"/>
        <w:rPr>
          <w:szCs w:val="18"/>
          <w:lang w:eastAsia="zh-CN"/>
        </w:rPr>
      </w:pPr>
      <w:r w:rsidRPr="00553719">
        <w:rPr>
          <w:rStyle w:val="FootnoteReference"/>
          <w:szCs w:val="18"/>
        </w:rPr>
        <w:footnoteRef/>
      </w:r>
      <w:r w:rsidRPr="00553719">
        <w:rPr>
          <w:szCs w:val="18"/>
          <w:lang w:eastAsia="zh-CN"/>
        </w:rPr>
        <w:t xml:space="preserve"> </w:t>
      </w:r>
      <w:r w:rsidRPr="00553719">
        <w:rPr>
          <w:szCs w:val="18"/>
          <w:lang w:eastAsia="zh-CN"/>
        </w:rPr>
        <w:t>正如本文件第</w:t>
      </w:r>
      <w:r w:rsidRPr="00553719">
        <w:rPr>
          <w:szCs w:val="18"/>
          <w:lang w:eastAsia="zh-CN"/>
        </w:rPr>
        <w:t>3</w:t>
      </w:r>
      <w:r w:rsidRPr="00553719">
        <w:rPr>
          <w:szCs w:val="18"/>
          <w:lang w:eastAsia="zh-CN"/>
        </w:rPr>
        <w:t>段所述；根据第</w:t>
      </w:r>
      <w:r w:rsidRPr="00553719">
        <w:rPr>
          <w:szCs w:val="18"/>
          <w:lang w:eastAsia="zh-CN"/>
        </w:rPr>
        <w:t xml:space="preserve">86/36 </w:t>
      </w:r>
      <w:r w:rsidRPr="00553719">
        <w:rPr>
          <w:szCs w:val="18"/>
          <w:lang w:eastAsia="zh-CN"/>
        </w:rPr>
        <w:t>号决定</w:t>
      </w:r>
      <w:r w:rsidRPr="00553719">
        <w:rPr>
          <w:szCs w:val="18"/>
          <w:lang w:eastAsia="zh-CN"/>
        </w:rPr>
        <w:t>(c)</w:t>
      </w:r>
      <w:r w:rsidRPr="00553719">
        <w:rPr>
          <w:szCs w:val="18"/>
          <w:lang w:eastAsia="zh-CN"/>
        </w:rPr>
        <w:t>段，工发组织报告称，使用</w:t>
      </w:r>
      <w:r w:rsidRPr="00553719">
        <w:rPr>
          <w:szCs w:val="18"/>
          <w:lang w:eastAsia="zh-CN"/>
        </w:rPr>
        <w:t>R-290</w:t>
      </w:r>
      <w:r w:rsidRPr="00553719">
        <w:rPr>
          <w:szCs w:val="18"/>
          <w:lang w:eastAsia="zh-CN"/>
        </w:rPr>
        <w:t>的室内空调分体式空调机的销量为</w:t>
      </w:r>
      <w:r w:rsidRPr="00553719">
        <w:rPr>
          <w:szCs w:val="18"/>
          <w:lang w:eastAsia="zh-CN"/>
        </w:rPr>
        <w:t>260,711</w:t>
      </w:r>
      <w:r w:rsidRPr="00553719">
        <w:rPr>
          <w:szCs w:val="18"/>
          <w:lang w:eastAsia="zh-CN"/>
        </w:rPr>
        <w:t>台。</w:t>
      </w:r>
    </w:p>
  </w:footnote>
  <w:footnote w:id="27">
    <w:p w14:paraId="4E6BD2DF" w14:textId="77777777" w:rsidR="00BA0B34" w:rsidRPr="00553719" w:rsidRDefault="00BA0B34" w:rsidP="00BA0B34">
      <w:pPr>
        <w:pStyle w:val="FootnoteText"/>
        <w:spacing w:after="60"/>
        <w:rPr>
          <w:szCs w:val="18"/>
          <w:lang w:val="en-US" w:eastAsia="zh-CN"/>
        </w:rPr>
      </w:pPr>
      <w:r w:rsidRPr="00553719">
        <w:rPr>
          <w:rStyle w:val="FootnoteReference"/>
          <w:szCs w:val="18"/>
        </w:rPr>
        <w:footnoteRef/>
      </w:r>
      <w:r w:rsidRPr="00553719">
        <w:rPr>
          <w:szCs w:val="18"/>
          <w:lang w:eastAsia="zh-CN"/>
        </w:rPr>
        <w:t xml:space="preserve"> </w:t>
      </w:r>
      <w:r w:rsidRPr="00553719">
        <w:rPr>
          <w:szCs w:val="18"/>
          <w:lang w:eastAsia="zh-CN"/>
        </w:rPr>
        <w:t>请双边和执行机构在整个项目周期适用多边基金关于将性别问题纳入主流的业务政策。</w:t>
      </w:r>
    </w:p>
  </w:footnote>
  <w:footnote w:id="28">
    <w:p w14:paraId="6C92D3D8" w14:textId="29C524C4" w:rsidR="00140F84" w:rsidRPr="00A612E9" w:rsidRDefault="00140F84" w:rsidP="00140F84">
      <w:pPr>
        <w:spacing w:after="60"/>
        <w:rPr>
          <w:sz w:val="20"/>
          <w:szCs w:val="20"/>
          <w:lang w:eastAsia="zh-CN"/>
        </w:rPr>
      </w:pPr>
      <w:r w:rsidRPr="00A612E9">
        <w:rPr>
          <w:rStyle w:val="FootnoteReference"/>
          <w:sz w:val="20"/>
          <w:szCs w:val="20"/>
        </w:rPr>
        <w:footnoteRef/>
      </w:r>
      <w:r w:rsidRPr="00A612E9">
        <w:rPr>
          <w:sz w:val="20"/>
          <w:szCs w:val="20"/>
          <w:lang w:eastAsia="zh-CN"/>
        </w:rPr>
        <w:t xml:space="preserve"> </w:t>
      </w:r>
      <w:r>
        <w:rPr>
          <w:rFonts w:hint="eastAsia"/>
          <w:sz w:val="20"/>
          <w:szCs w:val="20"/>
          <w:lang w:eastAsia="zh-CN"/>
        </w:rPr>
        <w:t>根据</w:t>
      </w:r>
      <w:r>
        <w:rPr>
          <w:rFonts w:hint="eastAsia"/>
          <w:sz w:val="20"/>
          <w:szCs w:val="20"/>
          <w:lang w:eastAsia="zh-CN"/>
        </w:rPr>
        <w:t>2</w:t>
      </w:r>
      <w:r>
        <w:rPr>
          <w:sz w:val="20"/>
          <w:szCs w:val="20"/>
          <w:lang w:eastAsia="zh-CN"/>
        </w:rPr>
        <w:t>021</w:t>
      </w:r>
      <w:r>
        <w:rPr>
          <w:rFonts w:hint="eastAsia"/>
          <w:sz w:val="20"/>
          <w:szCs w:val="20"/>
          <w:lang w:eastAsia="zh-CN"/>
        </w:rPr>
        <w:t>年</w:t>
      </w:r>
      <w:r>
        <w:rPr>
          <w:rFonts w:hint="eastAsia"/>
          <w:sz w:val="20"/>
          <w:szCs w:val="20"/>
          <w:lang w:eastAsia="zh-CN"/>
        </w:rPr>
        <w:t>8</w:t>
      </w:r>
      <w:r>
        <w:rPr>
          <w:rFonts w:hint="eastAsia"/>
          <w:sz w:val="20"/>
          <w:szCs w:val="20"/>
          <w:lang w:eastAsia="zh-CN"/>
        </w:rPr>
        <w:t>月</w:t>
      </w:r>
      <w:r>
        <w:rPr>
          <w:rFonts w:hint="eastAsia"/>
          <w:sz w:val="20"/>
          <w:szCs w:val="20"/>
          <w:lang w:eastAsia="zh-CN"/>
        </w:rPr>
        <w:t>2</w:t>
      </w:r>
      <w:r>
        <w:rPr>
          <w:sz w:val="20"/>
          <w:szCs w:val="20"/>
          <w:lang w:eastAsia="zh-CN"/>
        </w:rPr>
        <w:t>3</w:t>
      </w:r>
      <w:r>
        <w:rPr>
          <w:rFonts w:hint="eastAsia"/>
          <w:sz w:val="20"/>
          <w:szCs w:val="20"/>
          <w:lang w:eastAsia="zh-CN"/>
        </w:rPr>
        <w:t>日</w:t>
      </w:r>
      <w:r w:rsidR="00702B80">
        <w:rPr>
          <w:rFonts w:hint="eastAsia"/>
          <w:sz w:val="20"/>
          <w:szCs w:val="20"/>
          <w:lang w:eastAsia="zh-CN"/>
        </w:rPr>
        <w:t>中国生态和环境部给开发计划署的信函。</w:t>
      </w:r>
      <w:r w:rsidRPr="00A612E9">
        <w:rPr>
          <w:sz w:val="20"/>
          <w:szCs w:val="20"/>
          <w:lang w:eastAsia="zh-CN"/>
        </w:rPr>
        <w:t xml:space="preserve"> </w:t>
      </w:r>
    </w:p>
  </w:footnote>
  <w:footnote w:id="29">
    <w:p w14:paraId="0126F191" w14:textId="3AD0424B" w:rsidR="009F17F9" w:rsidRPr="00553719" w:rsidRDefault="009F17F9" w:rsidP="009F17F9">
      <w:pPr>
        <w:pStyle w:val="FootnoteText"/>
        <w:spacing w:after="60"/>
        <w:rPr>
          <w:szCs w:val="18"/>
          <w:lang w:val="en-US" w:eastAsia="zh-CN"/>
        </w:rPr>
      </w:pPr>
      <w:r w:rsidRPr="00553719">
        <w:rPr>
          <w:rStyle w:val="FootnoteReference"/>
          <w:szCs w:val="18"/>
        </w:rPr>
        <w:footnoteRef/>
      </w:r>
      <w:r w:rsidR="00AA46C0">
        <w:rPr>
          <w:rFonts w:hint="eastAsia"/>
          <w:szCs w:val="18"/>
          <w:lang w:val="en-US" w:eastAsia="zh-CN"/>
        </w:rPr>
        <w:t xml:space="preserve"> </w:t>
      </w:r>
      <w:r w:rsidRPr="00553719">
        <w:rPr>
          <w:szCs w:val="18"/>
          <w:lang w:val="en-US" w:eastAsia="zh-CN"/>
        </w:rPr>
        <w:t>该国必须提交一份关于对在待核查年度完成转型的生产线的至少</w:t>
      </w:r>
      <w:r w:rsidRPr="00553719">
        <w:rPr>
          <w:szCs w:val="18"/>
          <w:lang w:val="en-US" w:eastAsia="zh-CN"/>
        </w:rPr>
        <w:t>5%</w:t>
      </w:r>
      <w:r w:rsidRPr="00553719">
        <w:rPr>
          <w:szCs w:val="18"/>
          <w:lang w:val="en-US" w:eastAsia="zh-CN"/>
        </w:rPr>
        <w:t>进行随机抽样的核查报告，但有一项谅解，即生产线随机抽样的氟氯烃消费总额至少占该年度淘汰的行业消费量的</w:t>
      </w:r>
      <w:r w:rsidRPr="00553719">
        <w:rPr>
          <w:szCs w:val="18"/>
          <w:lang w:val="en-US" w:eastAsia="zh-CN"/>
        </w:rPr>
        <w:t>10%</w:t>
      </w:r>
      <w:r w:rsidRPr="00553719">
        <w:rPr>
          <w:szCs w:val="18"/>
          <w:lang w:val="en-US" w:eastAsia="zh-CN"/>
        </w:rPr>
        <w:t>。</w:t>
      </w:r>
    </w:p>
  </w:footnote>
  <w:footnote w:id="30">
    <w:p w14:paraId="4E0DFC6D" w14:textId="3E3F06F9" w:rsidR="009F17F9" w:rsidRPr="00553719" w:rsidRDefault="009F17F9" w:rsidP="009F17F9">
      <w:pPr>
        <w:pStyle w:val="FootnoteText"/>
        <w:spacing w:after="60"/>
        <w:rPr>
          <w:szCs w:val="18"/>
          <w:lang w:val="en-US" w:eastAsia="zh-CN"/>
        </w:rPr>
      </w:pPr>
      <w:r w:rsidRPr="00553719">
        <w:rPr>
          <w:rStyle w:val="FootnoteReference"/>
          <w:szCs w:val="18"/>
        </w:rPr>
        <w:footnoteRef/>
      </w:r>
      <w:r w:rsidR="00AA46C0">
        <w:rPr>
          <w:rFonts w:hint="eastAsia"/>
          <w:szCs w:val="18"/>
          <w:lang w:val="en-US" w:eastAsia="zh-CN"/>
        </w:rPr>
        <w:t xml:space="preserve"> </w:t>
      </w:r>
      <w:r w:rsidRPr="00553719">
        <w:rPr>
          <w:szCs w:val="18"/>
          <w:lang w:val="en-US" w:eastAsia="zh-CN"/>
        </w:rPr>
        <w:t>开发计划署核查比率的基础是已完成转型的</w:t>
      </w:r>
      <w:r w:rsidRPr="00553719">
        <w:rPr>
          <w:szCs w:val="18"/>
          <w:lang w:val="en-US" w:eastAsia="zh-CN"/>
        </w:rPr>
        <w:t>11</w:t>
      </w:r>
      <w:r w:rsidRPr="00553719">
        <w:rPr>
          <w:szCs w:val="18"/>
          <w:lang w:val="en-US" w:eastAsia="zh-CN"/>
        </w:rPr>
        <w:t>家企业淘汰的实际吨位（</w:t>
      </w:r>
      <w:r w:rsidRPr="00553719">
        <w:rPr>
          <w:szCs w:val="18"/>
          <w:lang w:val="en-US" w:eastAsia="zh-CN"/>
        </w:rPr>
        <w:t>445</w:t>
      </w:r>
      <w:r w:rsidRPr="00553719">
        <w:rPr>
          <w:szCs w:val="18"/>
          <w:lang w:val="en-US" w:eastAsia="zh-CN"/>
        </w:rPr>
        <w:t>条生产线和淘汰的</w:t>
      </w:r>
      <w:r w:rsidRPr="00553719">
        <w:rPr>
          <w:szCs w:val="18"/>
          <w:lang w:val="en-US" w:eastAsia="zh-CN"/>
        </w:rPr>
        <w:t>711</w:t>
      </w:r>
      <w:r w:rsidRPr="00553719">
        <w:rPr>
          <w:szCs w:val="18"/>
          <w:lang w:val="en-US" w:eastAsia="zh-CN"/>
        </w:rPr>
        <w:t>公吨氟氯烃）；因此，选定三家企业的核查率（</w:t>
      </w:r>
      <w:r w:rsidRPr="00553719">
        <w:rPr>
          <w:szCs w:val="18"/>
          <w:lang w:val="en-US" w:eastAsia="zh-CN"/>
        </w:rPr>
        <w:t>47</w:t>
      </w:r>
      <w:r w:rsidRPr="00553719">
        <w:rPr>
          <w:szCs w:val="18"/>
          <w:lang w:val="en-US" w:eastAsia="zh-CN"/>
        </w:rPr>
        <w:t>条生产线和淘汰的</w:t>
      </w:r>
      <w:r w:rsidRPr="00553719">
        <w:rPr>
          <w:szCs w:val="18"/>
          <w:lang w:val="en-US" w:eastAsia="zh-CN"/>
        </w:rPr>
        <w:t>147.91</w:t>
      </w:r>
      <w:r w:rsidRPr="00553719">
        <w:rPr>
          <w:szCs w:val="18"/>
          <w:lang w:val="en-US" w:eastAsia="zh-CN"/>
        </w:rPr>
        <w:t>公吨氟氯烃）</w:t>
      </w:r>
      <w:r w:rsidRPr="00553719">
        <w:rPr>
          <w:szCs w:val="18"/>
          <w:lang w:val="en-US" w:eastAsia="zh-CN"/>
        </w:rPr>
        <w:t>11%</w:t>
      </w:r>
      <w:r w:rsidRPr="00553719">
        <w:rPr>
          <w:szCs w:val="18"/>
          <w:lang w:val="en-US" w:eastAsia="zh-CN"/>
        </w:rPr>
        <w:t>以转型的生产线为基础，</w:t>
      </w:r>
      <w:r w:rsidRPr="00553719">
        <w:rPr>
          <w:szCs w:val="18"/>
          <w:lang w:val="en-US" w:eastAsia="zh-CN"/>
        </w:rPr>
        <w:t>21%</w:t>
      </w:r>
      <w:r w:rsidRPr="00553719">
        <w:rPr>
          <w:szCs w:val="18"/>
          <w:lang w:val="en-US" w:eastAsia="zh-CN"/>
        </w:rPr>
        <w:t>以淘汰的消费量为基础。</w:t>
      </w:r>
    </w:p>
  </w:footnote>
  <w:footnote w:id="31">
    <w:p w14:paraId="0999B6A5" w14:textId="77777777" w:rsidR="009F17F9" w:rsidRPr="00553719" w:rsidRDefault="009F17F9" w:rsidP="009F17F9">
      <w:pPr>
        <w:pStyle w:val="FootnoteText"/>
        <w:spacing w:after="60"/>
        <w:rPr>
          <w:szCs w:val="18"/>
          <w:lang w:val="en-US" w:eastAsia="zh-CN"/>
        </w:rPr>
      </w:pPr>
      <w:r w:rsidRPr="00553719">
        <w:rPr>
          <w:rStyle w:val="FootnoteReference"/>
          <w:szCs w:val="18"/>
        </w:rPr>
        <w:footnoteRef/>
      </w:r>
      <w:r w:rsidRPr="00553719">
        <w:rPr>
          <w:szCs w:val="18"/>
          <w:lang w:eastAsia="zh-CN"/>
        </w:rPr>
        <w:t xml:space="preserve"> </w:t>
      </w:r>
      <w:r w:rsidRPr="00553719">
        <w:rPr>
          <w:szCs w:val="18"/>
          <w:lang w:eastAsia="zh-CN"/>
        </w:rPr>
        <w:t>请双边和执行机构在提交氟氯烃淘汰管理计划的付款供资请求时：在付款执行计划中，纳入项目管理股将执行的具体活动以及相关供资；在此前一次付款的执行报告中，纳入项目管理股已执行的活动和已发放的相关资金。</w:t>
      </w:r>
    </w:p>
  </w:footnote>
  <w:footnote w:id="32">
    <w:p w14:paraId="526287EA" w14:textId="77777777" w:rsidR="00637CFC" w:rsidRPr="00553719" w:rsidRDefault="00637CFC" w:rsidP="00637CFC">
      <w:pPr>
        <w:pStyle w:val="FootnoteText"/>
        <w:spacing w:after="60"/>
        <w:rPr>
          <w:szCs w:val="18"/>
          <w:lang w:eastAsia="zh-CN"/>
        </w:rPr>
      </w:pPr>
      <w:r w:rsidRPr="00553719">
        <w:rPr>
          <w:rStyle w:val="FootnoteReference"/>
          <w:szCs w:val="18"/>
          <w:lang w:val="zh-CN"/>
        </w:rPr>
        <w:footnoteRef/>
      </w:r>
      <w:r w:rsidRPr="00553719">
        <w:rPr>
          <w:szCs w:val="18"/>
          <w:lang w:val="zh-CN" w:eastAsia="zh-CN"/>
        </w:rPr>
        <w:t xml:space="preserve"> </w:t>
      </w:r>
      <w:r w:rsidRPr="00553719">
        <w:rPr>
          <w:szCs w:val="18"/>
          <w:lang w:val="zh-CN" w:eastAsia="zh-CN"/>
        </w:rPr>
        <w:t>根据中国生态环境部</w:t>
      </w:r>
      <w:r w:rsidRPr="00553719">
        <w:rPr>
          <w:szCs w:val="18"/>
          <w:lang w:val="zh-CN" w:eastAsia="zh-CN"/>
        </w:rPr>
        <w:t>2021</w:t>
      </w:r>
      <w:r w:rsidRPr="00553719">
        <w:rPr>
          <w:szCs w:val="18"/>
          <w:lang w:val="zh-CN" w:eastAsia="zh-CN"/>
        </w:rPr>
        <w:t>年</w:t>
      </w:r>
      <w:r w:rsidRPr="00553719">
        <w:rPr>
          <w:szCs w:val="18"/>
          <w:lang w:val="zh-CN" w:eastAsia="zh-CN"/>
        </w:rPr>
        <w:t>8</w:t>
      </w:r>
      <w:r w:rsidRPr="00553719">
        <w:rPr>
          <w:szCs w:val="18"/>
          <w:lang w:val="zh-CN" w:eastAsia="zh-CN"/>
        </w:rPr>
        <w:t>月</w:t>
      </w:r>
      <w:r w:rsidRPr="00553719">
        <w:rPr>
          <w:szCs w:val="18"/>
          <w:lang w:val="zh-CN" w:eastAsia="zh-CN"/>
        </w:rPr>
        <w:t>23</w:t>
      </w:r>
      <w:r w:rsidRPr="00553719">
        <w:rPr>
          <w:szCs w:val="18"/>
          <w:lang w:val="zh-CN" w:eastAsia="zh-CN"/>
        </w:rPr>
        <w:t>日致环境规划署的函件。</w:t>
      </w:r>
    </w:p>
  </w:footnote>
  <w:footnote w:id="33">
    <w:p w14:paraId="29051073" w14:textId="77777777" w:rsidR="00637CFC" w:rsidRPr="00553719" w:rsidRDefault="00637CFC" w:rsidP="00637CFC">
      <w:pPr>
        <w:pStyle w:val="FootnoteText"/>
        <w:spacing w:after="60"/>
        <w:rPr>
          <w:szCs w:val="18"/>
          <w:lang w:eastAsia="zh-CN"/>
        </w:rPr>
      </w:pPr>
      <w:r w:rsidRPr="00553719">
        <w:rPr>
          <w:rStyle w:val="FootnoteReference"/>
          <w:szCs w:val="18"/>
          <w:lang w:val="zh-CN"/>
        </w:rPr>
        <w:footnoteRef/>
      </w:r>
      <w:r w:rsidRPr="00553719">
        <w:rPr>
          <w:szCs w:val="18"/>
          <w:lang w:val="zh-CN" w:eastAsia="zh-CN"/>
        </w:rPr>
        <w:t xml:space="preserve"> </w:t>
      </w:r>
      <w:r w:rsidRPr="00553719">
        <w:rPr>
          <w:szCs w:val="18"/>
          <w:lang w:val="zh-CN" w:eastAsia="zh-CN"/>
        </w:rPr>
        <w:t>第</w:t>
      </w:r>
      <w:r w:rsidRPr="00553719">
        <w:rPr>
          <w:szCs w:val="18"/>
          <w:lang w:val="zh-CN" w:eastAsia="zh-CN"/>
        </w:rPr>
        <w:t>84/69</w:t>
      </w:r>
      <w:r w:rsidRPr="00553719">
        <w:rPr>
          <w:szCs w:val="18"/>
          <w:lang w:val="zh-CN" w:eastAsia="zh-CN"/>
        </w:rPr>
        <w:t>号决定</w:t>
      </w:r>
      <w:r w:rsidRPr="00553719">
        <w:rPr>
          <w:szCs w:val="18"/>
          <w:lang w:val="zh-CN" w:eastAsia="zh-CN"/>
        </w:rPr>
        <w:t>(a)(</w:t>
      </w:r>
      <w:r w:rsidRPr="00553719">
        <w:rPr>
          <w:szCs w:val="18"/>
          <w:lang w:val="zh-CN" w:eastAsia="zh-CN"/>
        </w:rPr>
        <w:t>六</w:t>
      </w:r>
      <w:r w:rsidRPr="00553719">
        <w:rPr>
          <w:szCs w:val="18"/>
          <w:lang w:val="zh-CN" w:eastAsia="zh-CN"/>
        </w:rPr>
        <w:t>)</w:t>
      </w:r>
      <w:r w:rsidRPr="00553719">
        <w:rPr>
          <w:szCs w:val="18"/>
          <w:lang w:val="zh-CN" w:eastAsia="zh-CN"/>
        </w:rPr>
        <w:t>段。</w:t>
      </w:r>
    </w:p>
  </w:footnote>
  <w:footnote w:id="34">
    <w:p w14:paraId="4254C998" w14:textId="77777777" w:rsidR="00637CFC" w:rsidRPr="00553719" w:rsidRDefault="00637CFC" w:rsidP="00637CFC">
      <w:pPr>
        <w:pStyle w:val="FootnoteText"/>
        <w:spacing w:after="60"/>
        <w:rPr>
          <w:szCs w:val="18"/>
          <w:lang w:eastAsia="zh-CN"/>
        </w:rPr>
      </w:pPr>
      <w:r w:rsidRPr="00553719">
        <w:rPr>
          <w:rStyle w:val="FootnoteReference"/>
          <w:szCs w:val="18"/>
          <w:lang w:val="zh-CN"/>
        </w:rPr>
        <w:footnoteRef/>
      </w:r>
      <w:r w:rsidRPr="00553719">
        <w:rPr>
          <w:szCs w:val="18"/>
          <w:lang w:val="zh-CN" w:eastAsia="zh-CN"/>
        </w:rPr>
        <w:t xml:space="preserve"> </w:t>
      </w:r>
      <w:r w:rsidRPr="00553719">
        <w:rPr>
          <w:szCs w:val="18"/>
          <w:lang w:val="zh-CN" w:eastAsia="zh-CN"/>
        </w:rPr>
        <w:t>在中国政府与执行委员会之间的《协定》中，制冷维修行业没有规定氟氯烃的最高允许消费量。</w:t>
      </w:r>
    </w:p>
  </w:footnote>
  <w:footnote w:id="35">
    <w:p w14:paraId="49C6A070" w14:textId="77777777" w:rsidR="00637CFC" w:rsidRPr="00553719" w:rsidRDefault="00637CFC" w:rsidP="00637CFC">
      <w:pPr>
        <w:pStyle w:val="FootnoteText"/>
        <w:spacing w:after="60"/>
        <w:rPr>
          <w:szCs w:val="18"/>
          <w:lang w:eastAsia="zh-CN"/>
        </w:rPr>
      </w:pPr>
      <w:r w:rsidRPr="00553719">
        <w:rPr>
          <w:rStyle w:val="FootnoteReference"/>
          <w:szCs w:val="18"/>
          <w:lang w:val="zh-CN"/>
        </w:rPr>
        <w:footnoteRef/>
      </w:r>
      <w:r w:rsidRPr="00553719">
        <w:rPr>
          <w:szCs w:val="18"/>
          <w:lang w:val="zh-CN" w:eastAsia="zh-CN"/>
        </w:rPr>
        <w:t xml:space="preserve"> </w:t>
      </w:r>
      <w:r w:rsidRPr="00553719">
        <w:rPr>
          <w:szCs w:val="18"/>
          <w:lang w:val="zh-CN" w:eastAsia="zh-CN"/>
        </w:rPr>
        <w:t>环境规划署表示，根据氟氯烃淘汰管理计划第二阶段准备工作的调查，使用</w:t>
      </w:r>
      <w:r w:rsidRPr="00553719">
        <w:rPr>
          <w:szCs w:val="18"/>
          <w:lang w:val="zh-CN" w:eastAsia="zh-CN"/>
        </w:rPr>
        <w:t>R-410A</w:t>
      </w:r>
      <w:r w:rsidRPr="00553719">
        <w:rPr>
          <w:szCs w:val="18"/>
          <w:lang w:val="zh-CN" w:eastAsia="zh-CN"/>
        </w:rPr>
        <w:t>的室内空调设备的生产数量比</w:t>
      </w:r>
      <w:r w:rsidRPr="00553719">
        <w:rPr>
          <w:szCs w:val="18"/>
          <w:lang w:val="zh-CN" w:eastAsia="zh-CN"/>
        </w:rPr>
        <w:t>2010</w:t>
      </w:r>
      <w:r w:rsidRPr="00553719">
        <w:rPr>
          <w:szCs w:val="18"/>
          <w:lang w:val="zh-CN" w:eastAsia="zh-CN"/>
        </w:rPr>
        <w:t>年有所增加，使用</w:t>
      </w:r>
      <w:r w:rsidRPr="00553719">
        <w:rPr>
          <w:szCs w:val="18"/>
          <w:lang w:val="zh-CN" w:eastAsia="zh-CN"/>
        </w:rPr>
        <w:t>R-32</w:t>
      </w:r>
      <w:r w:rsidRPr="00553719">
        <w:rPr>
          <w:szCs w:val="18"/>
          <w:lang w:val="zh-CN" w:eastAsia="zh-CN"/>
        </w:rPr>
        <w:t>的室内空调设备的生产数量比</w:t>
      </w:r>
      <w:r w:rsidRPr="00553719">
        <w:rPr>
          <w:szCs w:val="18"/>
          <w:lang w:val="zh-CN" w:eastAsia="zh-CN"/>
        </w:rPr>
        <w:t>2016-2017</w:t>
      </w:r>
      <w:r w:rsidRPr="00553719">
        <w:rPr>
          <w:szCs w:val="18"/>
          <w:lang w:val="zh-CN" w:eastAsia="zh-CN"/>
        </w:rPr>
        <w:t>年有所增加。这场疫情影响到对室内空调设备的市场需求，特别是出口需求。</w:t>
      </w:r>
    </w:p>
  </w:footnote>
  <w:footnote w:id="36">
    <w:p w14:paraId="0963FE6A" w14:textId="782DE6BB" w:rsidR="00622BA6" w:rsidRPr="00514769" w:rsidRDefault="00622BA6" w:rsidP="000559FC">
      <w:pPr>
        <w:pStyle w:val="FootnoteText"/>
        <w:spacing w:after="60"/>
        <w:rPr>
          <w:lang w:val="en-US" w:eastAsia="zh-CN"/>
        </w:rPr>
      </w:pPr>
      <w:r>
        <w:rPr>
          <w:rStyle w:val="FootnoteReference"/>
        </w:rPr>
        <w:footnoteRef/>
      </w:r>
      <w:r>
        <w:rPr>
          <w:lang w:eastAsia="zh-CN"/>
        </w:rPr>
        <w:t xml:space="preserve"> </w:t>
      </w:r>
      <w:r w:rsidR="000559FC">
        <w:rPr>
          <w:rFonts w:hint="eastAsia"/>
          <w:lang w:eastAsia="zh-CN"/>
        </w:rPr>
        <w:t>制冷和空调行业计划第三次付款申请（</w:t>
      </w:r>
      <w:r w:rsidRPr="00514769">
        <w:rPr>
          <w:lang w:eastAsia="zh-CN"/>
        </w:rPr>
        <w:t>18</w:t>
      </w:r>
      <w:r>
        <w:rPr>
          <w:lang w:eastAsia="zh-CN"/>
        </w:rPr>
        <w:t>,000,000</w:t>
      </w:r>
      <w:r w:rsidR="000559FC">
        <w:rPr>
          <w:rFonts w:hint="eastAsia"/>
          <w:lang w:eastAsia="zh-CN"/>
        </w:rPr>
        <w:t>美元）没有提交，原因是为第二次付款所核准资金发放数额未达到</w:t>
      </w:r>
      <w:r w:rsidR="000559FC">
        <w:rPr>
          <w:rFonts w:hint="eastAsia"/>
          <w:lang w:eastAsia="zh-CN"/>
        </w:rPr>
        <w:t>2</w:t>
      </w:r>
      <w:r w:rsidR="000559FC">
        <w:rPr>
          <w:lang w:eastAsia="zh-CN"/>
        </w:rPr>
        <w:t>0%</w:t>
      </w:r>
      <w:r w:rsidR="000559FC">
        <w:rPr>
          <w:rFonts w:hint="eastAsia"/>
          <w:lang w:eastAsia="zh-CN"/>
        </w:rPr>
        <w:t>。</w:t>
      </w:r>
    </w:p>
  </w:footnote>
  <w:footnote w:id="37">
    <w:p w14:paraId="5C23DC22" w14:textId="0AEEDB6C" w:rsidR="00622BA6" w:rsidRPr="00710291" w:rsidRDefault="00622BA6" w:rsidP="000559FC">
      <w:pPr>
        <w:pStyle w:val="FootnoteText"/>
        <w:spacing w:after="60"/>
        <w:rPr>
          <w:lang w:eastAsia="zh-CN"/>
        </w:rPr>
      </w:pPr>
      <w:r>
        <w:rPr>
          <w:rStyle w:val="FootnoteReference"/>
        </w:rPr>
        <w:footnoteRef/>
      </w:r>
      <w:r>
        <w:t xml:space="preserve"> </w:t>
      </w:r>
      <w:r w:rsidRPr="00710291">
        <w:t>CFC-11</w:t>
      </w:r>
      <w:r w:rsidR="000559FC">
        <w:rPr>
          <w:rFonts w:hint="eastAsia"/>
          <w:lang w:eastAsia="zh-CN"/>
        </w:rPr>
        <w:t>的意外排放。</w:t>
      </w:r>
    </w:p>
  </w:footnote>
  <w:footnote w:id="38">
    <w:p w14:paraId="66C0E3F5" w14:textId="32C64001" w:rsidR="00622BA6" w:rsidRPr="009423E0" w:rsidRDefault="00622BA6">
      <w:pPr>
        <w:pStyle w:val="FootnoteText"/>
        <w:rPr>
          <w:lang w:eastAsia="zh-CN"/>
        </w:rPr>
      </w:pPr>
      <w:r>
        <w:rPr>
          <w:rStyle w:val="FootnoteReference"/>
        </w:rPr>
        <w:footnoteRef/>
      </w:r>
      <w:r>
        <w:t xml:space="preserve"> </w:t>
      </w:r>
      <w:r w:rsidRPr="009423E0">
        <w:t>UNEP/</w:t>
      </w:r>
      <w:proofErr w:type="spellStart"/>
      <w:r w:rsidRPr="009423E0">
        <w:t>OzL.Pro</w:t>
      </w:r>
      <w:proofErr w:type="spellEnd"/>
      <w:r w:rsidRPr="009423E0">
        <w:t>/</w:t>
      </w:r>
      <w:proofErr w:type="spellStart"/>
      <w:r w:rsidRPr="009423E0">
        <w:t>ExCom</w:t>
      </w:r>
      <w:proofErr w:type="spellEnd"/>
      <w:r w:rsidRPr="009423E0">
        <w:t>/83/11/Add.1</w:t>
      </w:r>
      <w:r w:rsidR="00F6078F">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9E5E" w14:textId="07FB8F58" w:rsidR="00E3140A" w:rsidRDefault="00E3140A" w:rsidP="00E3140A">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7D9F45F1" w14:textId="77777777" w:rsidR="00622BA6" w:rsidRPr="0033525D" w:rsidRDefault="00622BA6"/>
  <w:p w14:paraId="624B38DE" w14:textId="77777777" w:rsidR="00622BA6" w:rsidRPr="0033525D" w:rsidRDefault="00622BA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75664" w14:textId="79FA1D53" w:rsidR="00622BA6" w:rsidRPr="009B2442" w:rsidRDefault="000C62E1" w:rsidP="00F010CC">
    <w:pPr>
      <w:jc w:val="right"/>
      <w:rPr>
        <w:sz w:val="24"/>
        <w:szCs w:val="24"/>
      </w:rPr>
    </w:pPr>
    <w:r w:rsidRPr="009B2442">
      <w:rPr>
        <w:sz w:val="24"/>
        <w:szCs w:val="24"/>
      </w:rPr>
      <w:fldChar w:fldCharType="begin"/>
    </w:r>
    <w:r w:rsidRPr="009B2442">
      <w:rPr>
        <w:sz w:val="24"/>
        <w:szCs w:val="24"/>
      </w:rPr>
      <w:instrText xml:space="preserve"> DOCPROPERTY  "Document number"  \* MERGEFORMAT </w:instrText>
    </w:r>
    <w:r w:rsidRPr="009B2442">
      <w:rPr>
        <w:sz w:val="24"/>
        <w:szCs w:val="24"/>
      </w:rPr>
      <w:fldChar w:fldCharType="separate"/>
    </w:r>
    <w:r w:rsidR="00144F03">
      <w:rPr>
        <w:sz w:val="24"/>
        <w:szCs w:val="24"/>
      </w:rPr>
      <w:t>UNEP/</w:t>
    </w:r>
    <w:proofErr w:type="spellStart"/>
    <w:r w:rsidR="00144F03">
      <w:rPr>
        <w:sz w:val="24"/>
        <w:szCs w:val="24"/>
      </w:rPr>
      <w:t>OzL.Pro</w:t>
    </w:r>
    <w:proofErr w:type="spellEnd"/>
    <w:r w:rsidR="00144F03">
      <w:rPr>
        <w:sz w:val="24"/>
        <w:szCs w:val="24"/>
      </w:rPr>
      <w:t>/</w:t>
    </w:r>
    <w:proofErr w:type="spellStart"/>
    <w:r w:rsidR="00144F03">
      <w:rPr>
        <w:sz w:val="24"/>
        <w:szCs w:val="24"/>
      </w:rPr>
      <w:t>ExCom</w:t>
    </w:r>
    <w:proofErr w:type="spellEnd"/>
    <w:r w:rsidR="00144F03">
      <w:rPr>
        <w:sz w:val="24"/>
        <w:szCs w:val="24"/>
      </w:rPr>
      <w:t>/88/43</w:t>
    </w:r>
    <w:r w:rsidRPr="009B2442">
      <w:rPr>
        <w:sz w:val="24"/>
        <w:szCs w:val="24"/>
      </w:rPr>
      <w:fldChar w:fldCharType="end"/>
    </w:r>
  </w:p>
  <w:p w14:paraId="2D0A0CAD" w14:textId="77777777" w:rsidR="00622BA6" w:rsidRPr="0033525D" w:rsidRDefault="00622BA6" w:rsidP="006E1C2F">
    <w:pPr>
      <w:jc w:val="right"/>
    </w:pPr>
  </w:p>
  <w:p w14:paraId="75951439" w14:textId="77777777" w:rsidR="00622BA6" w:rsidRPr="0033525D" w:rsidRDefault="00622BA6" w:rsidP="006E1C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FBCC1" w14:textId="47214811" w:rsidR="00E3140A" w:rsidRDefault="00E3140A" w:rsidP="00E3140A">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3033A5A8" w14:textId="77777777" w:rsidR="00622BA6" w:rsidRPr="0033525D" w:rsidRDefault="00622BA6"/>
  <w:p w14:paraId="4866E6A4" w14:textId="77777777" w:rsidR="00622BA6" w:rsidRPr="0033525D" w:rsidRDefault="00622BA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D2368" w14:textId="5DD64CD2" w:rsidR="00622BA6" w:rsidRDefault="001A6E4F" w:rsidP="00332249">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3A8438C1" w14:textId="77777777" w:rsidR="00622BA6" w:rsidRPr="0033525D" w:rsidRDefault="00622BA6" w:rsidP="00332249">
    <w:pPr>
      <w:jc w:val="right"/>
    </w:pPr>
  </w:p>
  <w:p w14:paraId="7D821435" w14:textId="77777777" w:rsidR="00622BA6" w:rsidRPr="0033525D" w:rsidRDefault="00622BA6" w:rsidP="00332249">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99D6D" w14:textId="266A5184" w:rsidR="00622BA6" w:rsidRDefault="001A6E4F" w:rsidP="00332249">
    <w:pPr>
      <w:pStyle w:val="Heade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31694CAB" w14:textId="77777777" w:rsidR="00622BA6" w:rsidRDefault="00622BA6">
    <w:pPr>
      <w:pStyle w:val="Header"/>
    </w:pPr>
  </w:p>
  <w:p w14:paraId="2FAF0F71" w14:textId="77777777" w:rsidR="00622BA6" w:rsidRDefault="00622BA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1D548" w14:textId="31911F28" w:rsidR="00DB0662" w:rsidRDefault="00DB0662">
    <w:pPr>
      <w:rPr>
        <w:noProof/>
        <w:sz w:val="24"/>
        <w:szCs w:val="28"/>
      </w:rPr>
    </w:pPr>
    <w:r w:rsidRPr="00DB0662">
      <w:rPr>
        <w:noProof/>
        <w:sz w:val="24"/>
        <w:szCs w:val="28"/>
      </w:rPr>
      <w:t>UNEP/OzL.Pro/ExCom/88/43</w:t>
    </w:r>
  </w:p>
  <w:p w14:paraId="2765075E" w14:textId="77777777" w:rsidR="00DB0662" w:rsidRPr="00DB0662" w:rsidRDefault="00DB0662">
    <w:pPr>
      <w:rPr>
        <w:sz w:val="24"/>
        <w:szCs w:val="28"/>
      </w:rPr>
    </w:pPr>
  </w:p>
  <w:p w14:paraId="1FBFD8A4" w14:textId="77777777" w:rsidR="00DB0662" w:rsidRDefault="00DB0662">
    <w:pPr>
      <w:rPr>
        <w:szCs w:val="24"/>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4DCD1" w14:textId="5FB77285" w:rsidR="00DB0662" w:rsidRDefault="001A6E4F">
    <w:pPr>
      <w:jc w:val="right"/>
      <w:rPr>
        <w:szCs w:val="24"/>
      </w:rPr>
    </w:pPr>
    <w:r>
      <w:fldChar w:fldCharType="begin"/>
    </w:r>
    <w:r>
      <w:instrText xml:space="preserve"> DOCPROPERTY  "Document number"  \* MERGEFORMAT </w:instrText>
    </w:r>
    <w:r>
      <w:fldChar w:fldCharType="separate"/>
    </w:r>
    <w:r w:rsidR="00144F03" w:rsidRPr="00144F03">
      <w:rPr>
        <w:szCs w:val="24"/>
      </w:rPr>
      <w:t>UNEP/</w:t>
    </w:r>
    <w:proofErr w:type="spellStart"/>
    <w:r w:rsidR="00144F03" w:rsidRPr="00144F03">
      <w:rPr>
        <w:szCs w:val="24"/>
      </w:rPr>
      <w:t>OzL.Pro</w:t>
    </w:r>
    <w:proofErr w:type="spellEnd"/>
    <w:r w:rsidR="00144F03" w:rsidRPr="00144F03">
      <w:rPr>
        <w:szCs w:val="24"/>
      </w:rPr>
      <w:t>/</w:t>
    </w:r>
    <w:proofErr w:type="spellStart"/>
    <w:r w:rsidR="00144F03" w:rsidRPr="00144F03">
      <w:rPr>
        <w:sz w:val="24"/>
        <w:szCs w:val="28"/>
      </w:rPr>
      <w:t>ExCom</w:t>
    </w:r>
    <w:proofErr w:type="spellEnd"/>
    <w:r w:rsidR="00144F03" w:rsidRPr="00144F03">
      <w:rPr>
        <w:szCs w:val="24"/>
      </w:rPr>
      <w:t>/88/43</w:t>
    </w:r>
    <w:r>
      <w:rPr>
        <w:szCs w:val="24"/>
      </w:rPr>
      <w:fldChar w:fldCharType="end"/>
    </w:r>
  </w:p>
  <w:p w14:paraId="6A88148A" w14:textId="77777777" w:rsidR="00DB0662" w:rsidRDefault="00DB0662">
    <w:pPr>
      <w:jc w:val="right"/>
      <w:rPr>
        <w:szCs w:val="24"/>
      </w:rPr>
    </w:pPr>
  </w:p>
  <w:p w14:paraId="0188F171" w14:textId="77777777" w:rsidR="00DB0662" w:rsidRDefault="00DB0662">
    <w:pPr>
      <w:jc w:val="right"/>
      <w:rPr>
        <w:szCs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B69FB" w14:textId="77777777" w:rsidR="00DB0662" w:rsidRDefault="00DB0662">
    <w:pPr>
      <w:pStyle w:val="Header"/>
      <w:rPr>
        <w:szCs w:val="24"/>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377E7" w14:textId="79340ACF" w:rsidR="00622BA6" w:rsidRPr="007D4E9C" w:rsidRDefault="001A6E4F">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1ABBD873" w14:textId="77777777" w:rsidR="00622BA6" w:rsidRPr="007D4E9C" w:rsidRDefault="00622BA6"/>
  <w:p w14:paraId="336B6D40" w14:textId="77777777" w:rsidR="00622BA6" w:rsidRPr="007D4E9C" w:rsidRDefault="00622BA6"/>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3B329" w14:textId="0F43BE84" w:rsidR="00622BA6" w:rsidRPr="00466BFE" w:rsidRDefault="001A6E4F" w:rsidP="00F010CC">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6E5D1817" w14:textId="77777777" w:rsidR="00622BA6" w:rsidRDefault="00622BA6" w:rsidP="006D2064">
    <w:pPr>
      <w:pStyle w:val="Header"/>
      <w:jc w:val="right"/>
    </w:pPr>
  </w:p>
  <w:p w14:paraId="04720F4A" w14:textId="77777777" w:rsidR="00622BA6" w:rsidRPr="00466BFE" w:rsidRDefault="00622BA6" w:rsidP="006D2064">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1EDF" w14:textId="07F5DDE8" w:rsidR="00622BA6" w:rsidRDefault="001A6E4F" w:rsidP="00A35C82">
    <w:pPr>
      <w:pStyle w:val="Header"/>
      <w:jc w:val="lef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555D2D3F" w14:textId="77777777" w:rsidR="00622BA6" w:rsidRPr="00466BFE" w:rsidRDefault="00622BA6" w:rsidP="00A35C82">
    <w:pPr>
      <w:pStyle w:val="Header"/>
      <w:jc w:val="left"/>
    </w:pPr>
  </w:p>
  <w:p w14:paraId="729DBABA" w14:textId="77777777" w:rsidR="00622BA6" w:rsidRPr="00466BFE" w:rsidRDefault="00622BA6" w:rsidP="00A35C82">
    <w:pPr>
      <w:pStyle w:val="Header"/>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E5CA5" w14:textId="2E3D048A" w:rsidR="00622BA6" w:rsidRPr="007D4E9C" w:rsidRDefault="001A6E4F" w:rsidP="006D2064">
    <w:pPr>
      <w:jc w:val="lef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0B750C99" w14:textId="77777777" w:rsidR="00622BA6" w:rsidRPr="007D4E9C" w:rsidRDefault="00622BA6" w:rsidP="006D2064">
    <w:pPr>
      <w:jc w:val="left"/>
    </w:pPr>
  </w:p>
  <w:p w14:paraId="2470F75D" w14:textId="77777777" w:rsidR="00622BA6" w:rsidRPr="007D4E9C" w:rsidRDefault="00622BA6" w:rsidP="006D2064">
    <w:pPr>
      <w:jc w:val="lef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D80F" w14:textId="42527EA7" w:rsidR="00622BA6" w:rsidRPr="00466BFE" w:rsidRDefault="001A6E4F" w:rsidP="00A35C82">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705A8572" w14:textId="77777777" w:rsidR="00622BA6" w:rsidRDefault="00622BA6" w:rsidP="006D2064">
    <w:pPr>
      <w:pStyle w:val="Header"/>
      <w:jc w:val="right"/>
    </w:pPr>
  </w:p>
  <w:p w14:paraId="5BBE69FD" w14:textId="77777777" w:rsidR="00622BA6" w:rsidRPr="00466BFE" w:rsidRDefault="00622BA6" w:rsidP="006D2064">
    <w:pPr>
      <w:pStyle w:val="Header"/>
      <w:jc w:val="right"/>
    </w:pPr>
  </w:p>
  <w:p w14:paraId="66C71D90" w14:textId="77777777" w:rsidR="00EA080A" w:rsidRDefault="00EA080A"/>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1686C" w14:textId="11CE27D6" w:rsidR="00622BA6" w:rsidRPr="003C7B80" w:rsidRDefault="00ED6F97">
    <w:pPr>
      <w:rPr>
        <w:sz w:val="24"/>
        <w:szCs w:val="24"/>
      </w:rPr>
    </w:pPr>
    <w:r w:rsidRPr="003C7B80">
      <w:rPr>
        <w:sz w:val="24"/>
        <w:szCs w:val="24"/>
      </w:rPr>
      <w:fldChar w:fldCharType="begin"/>
    </w:r>
    <w:r w:rsidRPr="003C7B80">
      <w:rPr>
        <w:sz w:val="24"/>
        <w:szCs w:val="24"/>
      </w:rPr>
      <w:instrText xml:space="preserve"> DOCPROPERTY "Document number"  \* MERGEFORMAT </w:instrText>
    </w:r>
    <w:r w:rsidRPr="003C7B80">
      <w:rPr>
        <w:sz w:val="24"/>
        <w:szCs w:val="24"/>
      </w:rPr>
      <w:fldChar w:fldCharType="separate"/>
    </w:r>
    <w:r w:rsidR="00144F03">
      <w:rPr>
        <w:sz w:val="24"/>
        <w:szCs w:val="24"/>
      </w:rPr>
      <w:t>UNEP/</w:t>
    </w:r>
    <w:proofErr w:type="spellStart"/>
    <w:r w:rsidR="00144F03">
      <w:rPr>
        <w:sz w:val="24"/>
        <w:szCs w:val="24"/>
      </w:rPr>
      <w:t>OzL.Pro</w:t>
    </w:r>
    <w:proofErr w:type="spellEnd"/>
    <w:r w:rsidR="00144F03">
      <w:rPr>
        <w:sz w:val="24"/>
        <w:szCs w:val="24"/>
      </w:rPr>
      <w:t>/</w:t>
    </w:r>
    <w:proofErr w:type="spellStart"/>
    <w:r w:rsidR="00144F03">
      <w:rPr>
        <w:sz w:val="24"/>
        <w:szCs w:val="24"/>
      </w:rPr>
      <w:t>ExCom</w:t>
    </w:r>
    <w:proofErr w:type="spellEnd"/>
    <w:r w:rsidR="00144F03">
      <w:rPr>
        <w:sz w:val="24"/>
        <w:szCs w:val="24"/>
      </w:rPr>
      <w:t>/88/43</w:t>
    </w:r>
    <w:r w:rsidRPr="003C7B80">
      <w:rPr>
        <w:sz w:val="24"/>
        <w:szCs w:val="24"/>
      </w:rPr>
      <w:fldChar w:fldCharType="end"/>
    </w:r>
  </w:p>
  <w:p w14:paraId="59FFCC5A" w14:textId="77777777" w:rsidR="00622BA6" w:rsidRDefault="00622BA6"/>
  <w:p w14:paraId="454F7FB9" w14:textId="77777777" w:rsidR="00622BA6" w:rsidRPr="0033525D" w:rsidRDefault="00622BA6"/>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46C32" w14:textId="64B7779A" w:rsidR="00622BA6" w:rsidRPr="0033525D" w:rsidRDefault="001A6E4F">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5997A3F6" w14:textId="4B3B1489" w:rsidR="00622BA6" w:rsidRDefault="00622BA6" w:rsidP="00F010CC">
    <w:pPr>
      <w:pStyle w:val="Header"/>
      <w:jc w:val="right"/>
    </w:pPr>
  </w:p>
  <w:p w14:paraId="348FA78F" w14:textId="77777777" w:rsidR="00622BA6" w:rsidRPr="0033525D" w:rsidRDefault="00622BA6" w:rsidP="00F010CC">
    <w:pPr>
      <w:pStyle w:val="Heade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A2D3E" w14:textId="1FBD111F" w:rsidR="00622BA6" w:rsidRDefault="001A6E4F" w:rsidP="00F010CC">
    <w:pPr>
      <w:pStyle w:val="Heade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1796811D" w14:textId="77777777" w:rsidR="00622BA6" w:rsidRPr="00466BFE" w:rsidRDefault="00622BA6" w:rsidP="00F010CC">
    <w:pPr>
      <w:pStyle w:val="Header"/>
      <w:jc w:val="right"/>
    </w:pPr>
  </w:p>
  <w:p w14:paraId="03E3E3FF" w14:textId="77777777" w:rsidR="00622BA6" w:rsidRPr="00466BFE" w:rsidRDefault="00622BA6">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0DE2B" w14:textId="3431ED93" w:rsidR="00622BA6" w:rsidRPr="00466BFE" w:rsidRDefault="001A6E4F" w:rsidP="00C1577E">
    <w:pPr>
      <w:jc w:val="lef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2558155A" w14:textId="77777777" w:rsidR="00622BA6" w:rsidRDefault="00622BA6"/>
  <w:p w14:paraId="3F37EFBE" w14:textId="77777777" w:rsidR="00622BA6" w:rsidRPr="00466BFE" w:rsidRDefault="00622BA6"/>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207CF" w14:textId="4BB34C75" w:rsidR="00622BA6" w:rsidRPr="0033525D" w:rsidRDefault="001A6E4F">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66928430" w14:textId="77777777" w:rsidR="00622BA6" w:rsidRPr="0033525D" w:rsidRDefault="00622BA6"/>
  <w:p w14:paraId="1DE6062C" w14:textId="77777777" w:rsidR="00622BA6" w:rsidRPr="0033525D" w:rsidRDefault="00622BA6">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0F3AC" w14:textId="7B4A3F5C" w:rsidR="00622BA6" w:rsidRPr="00466BFE" w:rsidRDefault="001A6E4F" w:rsidP="00C1577E">
    <w:pPr>
      <w:jc w:val="lef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7E010C69" w14:textId="77777777" w:rsidR="00622BA6" w:rsidRDefault="00622BA6"/>
  <w:p w14:paraId="09460CF6" w14:textId="77777777" w:rsidR="00622BA6" w:rsidRPr="00466BFE" w:rsidRDefault="00622BA6"/>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6C661" w14:textId="0D2B0060" w:rsidR="00622BA6" w:rsidRPr="0033525D" w:rsidRDefault="001A6E4F">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6DB549CF" w14:textId="77777777" w:rsidR="00622BA6" w:rsidRDefault="00622BA6" w:rsidP="00F010CC">
    <w:pPr>
      <w:pStyle w:val="Header"/>
      <w:jc w:val="right"/>
    </w:pPr>
  </w:p>
  <w:p w14:paraId="5EDD6A7B" w14:textId="77777777" w:rsidR="00622BA6" w:rsidRPr="0033525D" w:rsidRDefault="00622BA6" w:rsidP="00F010CC">
    <w:pPr>
      <w:pStyle w:val="Header"/>
      <w:jc w:val="right"/>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D616D" w14:textId="0E9F3061" w:rsidR="00622BA6" w:rsidRDefault="001A6E4F" w:rsidP="00F010CC">
    <w:pPr>
      <w:jc w:val="lef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06BF5E0E" w14:textId="77777777" w:rsidR="00622BA6" w:rsidRDefault="00622BA6">
    <w:pPr>
      <w:pStyle w:val="Header"/>
    </w:pPr>
  </w:p>
  <w:p w14:paraId="7687EF30" w14:textId="77777777" w:rsidR="00622BA6" w:rsidRDefault="00622BA6">
    <w:pPr>
      <w:pStyle w:val="Heade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73CB0" w14:textId="52364512" w:rsidR="00622BA6" w:rsidRPr="0033525D" w:rsidRDefault="001A6E4F">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71E00FBD" w14:textId="77777777" w:rsidR="00622BA6" w:rsidRPr="0033525D" w:rsidRDefault="00622BA6"/>
  <w:p w14:paraId="3BC8C3C4" w14:textId="77777777" w:rsidR="00622BA6" w:rsidRPr="0033525D" w:rsidRDefault="00622BA6"/>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E5B53" w14:textId="59D6A439" w:rsidR="00622BA6" w:rsidRPr="0033525D" w:rsidRDefault="001A6E4F">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5EC26521" w14:textId="77777777" w:rsidR="00622BA6" w:rsidRPr="0033525D" w:rsidRDefault="00622BA6" w:rsidP="0020125B">
    <w:pPr>
      <w:jc w:val="right"/>
    </w:pPr>
  </w:p>
  <w:p w14:paraId="62AE84FE" w14:textId="77777777" w:rsidR="00622BA6" w:rsidRPr="0033525D" w:rsidRDefault="00622BA6" w:rsidP="0020125B">
    <w:pPr>
      <w:pStyle w:val="Header"/>
      <w:jc w:val="right"/>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B44EB" w14:textId="7F33D82B" w:rsidR="00622BA6" w:rsidRPr="0033525D" w:rsidRDefault="001A6E4F">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5E9FC702" w14:textId="77777777" w:rsidR="00622BA6" w:rsidRPr="0033525D" w:rsidRDefault="00622BA6"/>
  <w:p w14:paraId="32A27730" w14:textId="77777777" w:rsidR="00622BA6" w:rsidRPr="0033525D" w:rsidRDefault="00622BA6"/>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B9708" w14:textId="2300EBE3" w:rsidR="00622BA6" w:rsidRPr="0033525D" w:rsidRDefault="001A6E4F">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541DDEFA" w14:textId="77777777" w:rsidR="00622BA6" w:rsidRPr="0033525D" w:rsidRDefault="00622BA6" w:rsidP="0020125B">
    <w:pPr>
      <w:jc w:val="right"/>
    </w:pPr>
  </w:p>
  <w:p w14:paraId="19000B31" w14:textId="77777777" w:rsidR="00622BA6" w:rsidRPr="0033525D" w:rsidRDefault="00622BA6" w:rsidP="0020125B">
    <w:pPr>
      <w:pStyle w:val="Header"/>
      <w:jc w:val="right"/>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BD1CF" w14:textId="09715AAB" w:rsidR="00622BA6" w:rsidRDefault="00622BA6" w:rsidP="00F010CC">
    <w:pPr>
      <w:pStyle w:val="Header"/>
      <w:jc w:val="right"/>
    </w:pPr>
    <w:r>
      <w:t>UNEP/</w:t>
    </w:r>
    <w:proofErr w:type="spellStart"/>
    <w:r>
      <w:t>OzL.Pro</w:t>
    </w:r>
    <w:proofErr w:type="spellEnd"/>
    <w:r>
      <w:t>/</w:t>
    </w:r>
    <w:proofErr w:type="spellStart"/>
    <w:r>
      <w:t>ExCom</w:t>
    </w:r>
    <w:proofErr w:type="spellEnd"/>
    <w:r>
      <w:t>/88/43</w:t>
    </w:r>
  </w:p>
  <w:p w14:paraId="5CFCA8AC" w14:textId="77777777" w:rsidR="00622BA6" w:rsidRDefault="00622BA6" w:rsidP="00F010CC">
    <w:pPr>
      <w:pStyle w:val="Header"/>
      <w:jc w:val="right"/>
    </w:pPr>
  </w:p>
  <w:p w14:paraId="63DFAA58" w14:textId="77777777" w:rsidR="00622BA6" w:rsidRPr="0033525D" w:rsidRDefault="00622BA6" w:rsidP="005B6CA8">
    <w:pPr>
      <w:pStyle w:val="Header"/>
      <w:jc w:val="right"/>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EFFCD" w14:textId="69629A86" w:rsidR="00622BA6" w:rsidRPr="00C56D02" w:rsidRDefault="00ED6F97">
    <w:pPr>
      <w:rPr>
        <w:sz w:val="24"/>
        <w:szCs w:val="24"/>
      </w:rPr>
    </w:pPr>
    <w:r w:rsidRPr="00C56D02">
      <w:rPr>
        <w:sz w:val="24"/>
        <w:szCs w:val="24"/>
      </w:rPr>
      <w:fldChar w:fldCharType="begin"/>
    </w:r>
    <w:r w:rsidRPr="00C56D02">
      <w:rPr>
        <w:sz w:val="24"/>
        <w:szCs w:val="24"/>
      </w:rPr>
      <w:instrText xml:space="preserve"> DOCPROPERTY "Document number"  \* MERGEFORMAT </w:instrText>
    </w:r>
    <w:r w:rsidRPr="00C56D02">
      <w:rPr>
        <w:sz w:val="24"/>
        <w:szCs w:val="24"/>
      </w:rPr>
      <w:fldChar w:fldCharType="separate"/>
    </w:r>
    <w:r w:rsidR="00144F03">
      <w:rPr>
        <w:sz w:val="24"/>
        <w:szCs w:val="24"/>
      </w:rPr>
      <w:t>UNEP/</w:t>
    </w:r>
    <w:proofErr w:type="spellStart"/>
    <w:r w:rsidR="00144F03">
      <w:rPr>
        <w:sz w:val="24"/>
        <w:szCs w:val="24"/>
      </w:rPr>
      <w:t>OzL.Pro</w:t>
    </w:r>
    <w:proofErr w:type="spellEnd"/>
    <w:r w:rsidR="00144F03">
      <w:rPr>
        <w:sz w:val="24"/>
        <w:szCs w:val="24"/>
      </w:rPr>
      <w:t>/</w:t>
    </w:r>
    <w:proofErr w:type="spellStart"/>
    <w:r w:rsidR="00144F03">
      <w:rPr>
        <w:sz w:val="24"/>
        <w:szCs w:val="24"/>
      </w:rPr>
      <w:t>ExCom</w:t>
    </w:r>
    <w:proofErr w:type="spellEnd"/>
    <w:r w:rsidR="00144F03">
      <w:rPr>
        <w:sz w:val="24"/>
        <w:szCs w:val="24"/>
      </w:rPr>
      <w:t>/88/43</w:t>
    </w:r>
    <w:r w:rsidRPr="00C56D02">
      <w:rPr>
        <w:sz w:val="24"/>
        <w:szCs w:val="24"/>
      </w:rPr>
      <w:fldChar w:fldCharType="end"/>
    </w:r>
  </w:p>
  <w:p w14:paraId="30482D39" w14:textId="77777777" w:rsidR="00622BA6" w:rsidRPr="0033525D" w:rsidRDefault="00622BA6"/>
  <w:p w14:paraId="5BFB9DB3" w14:textId="77777777" w:rsidR="00622BA6" w:rsidRPr="0033525D" w:rsidRDefault="00622BA6"/>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08B17" w14:textId="4D8771F3" w:rsidR="00622BA6" w:rsidRPr="00312447" w:rsidRDefault="001A6E4F" w:rsidP="00055131">
    <w:pPr>
      <w:pStyle w:val="Header"/>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4DC4EF02" w14:textId="77777777" w:rsidR="00622BA6" w:rsidRDefault="00622BA6" w:rsidP="00055131">
    <w:pPr>
      <w:pStyle w:val="Header"/>
      <w:jc w:val="right"/>
    </w:pPr>
  </w:p>
  <w:p w14:paraId="17121119" w14:textId="77777777" w:rsidR="00622BA6" w:rsidRPr="00BB7BB3" w:rsidRDefault="00622BA6" w:rsidP="00055131">
    <w:pPr>
      <w:pStyle w:val="Header"/>
      <w:jc w:val="right"/>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F561E" w14:textId="775E0E61" w:rsidR="00EC5599" w:rsidRPr="0033525D" w:rsidRDefault="00EC5599" w:rsidP="00EC5599">
    <w:pPr>
      <w:jc w:val="lef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5797BB05" w14:textId="77777777" w:rsidR="009F17F9" w:rsidRDefault="009F17F9" w:rsidP="00F010CC">
    <w:pPr>
      <w:jc w:val="right"/>
    </w:pPr>
  </w:p>
  <w:p w14:paraId="72EEA114" w14:textId="77777777" w:rsidR="009F17F9" w:rsidRPr="0033525D" w:rsidRDefault="009F17F9" w:rsidP="00F010CC">
    <w:pPr>
      <w:jc w:val="right"/>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7B47D" w14:textId="255E86E7" w:rsidR="00EC5599" w:rsidRPr="0033525D" w:rsidRDefault="00EC5599" w:rsidP="00EC5599">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253F48FC" w14:textId="77777777" w:rsidR="009F17F9" w:rsidRDefault="009F17F9" w:rsidP="00F010CC">
    <w:pPr>
      <w:pStyle w:val="Header"/>
      <w:jc w:val="left"/>
    </w:pPr>
  </w:p>
  <w:p w14:paraId="07DFBA27" w14:textId="77777777" w:rsidR="009F17F9" w:rsidRPr="0033525D" w:rsidRDefault="009F17F9" w:rsidP="00F010CC">
    <w:pPr>
      <w:pStyle w:val="Header"/>
      <w:jc w:val="left"/>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5DD75" w14:textId="1FC765B4" w:rsidR="00622BA6" w:rsidRPr="001332E7" w:rsidRDefault="000C62E1" w:rsidP="00C56D02">
    <w:pPr>
      <w:jc w:val="left"/>
      <w:rPr>
        <w:sz w:val="24"/>
        <w:szCs w:val="24"/>
      </w:rPr>
    </w:pPr>
    <w:r w:rsidRPr="001332E7">
      <w:rPr>
        <w:sz w:val="24"/>
        <w:szCs w:val="24"/>
      </w:rPr>
      <w:fldChar w:fldCharType="begin"/>
    </w:r>
    <w:r w:rsidRPr="001332E7">
      <w:rPr>
        <w:sz w:val="24"/>
        <w:szCs w:val="24"/>
      </w:rPr>
      <w:instrText xml:space="preserve"> DOCPROPERTY "Document number"  \* MERGEFORMAT </w:instrText>
    </w:r>
    <w:r w:rsidRPr="001332E7">
      <w:rPr>
        <w:sz w:val="24"/>
        <w:szCs w:val="24"/>
      </w:rPr>
      <w:fldChar w:fldCharType="separate"/>
    </w:r>
    <w:r w:rsidR="00144F03">
      <w:rPr>
        <w:sz w:val="24"/>
        <w:szCs w:val="24"/>
      </w:rPr>
      <w:t>UNEP/</w:t>
    </w:r>
    <w:proofErr w:type="spellStart"/>
    <w:r w:rsidR="00144F03">
      <w:rPr>
        <w:sz w:val="24"/>
        <w:szCs w:val="24"/>
      </w:rPr>
      <w:t>OzL.Pro</w:t>
    </w:r>
    <w:proofErr w:type="spellEnd"/>
    <w:r w:rsidR="00144F03">
      <w:rPr>
        <w:sz w:val="24"/>
        <w:szCs w:val="24"/>
      </w:rPr>
      <w:t>/</w:t>
    </w:r>
    <w:proofErr w:type="spellStart"/>
    <w:r w:rsidR="00144F03">
      <w:rPr>
        <w:sz w:val="24"/>
        <w:szCs w:val="24"/>
      </w:rPr>
      <w:t>ExCom</w:t>
    </w:r>
    <w:proofErr w:type="spellEnd"/>
    <w:r w:rsidR="00144F03">
      <w:rPr>
        <w:sz w:val="24"/>
        <w:szCs w:val="24"/>
      </w:rPr>
      <w:t>/88/43</w:t>
    </w:r>
    <w:r w:rsidRPr="001332E7">
      <w:rPr>
        <w:sz w:val="24"/>
        <w:szCs w:val="24"/>
      </w:rPr>
      <w:fldChar w:fldCharType="end"/>
    </w:r>
  </w:p>
  <w:p w14:paraId="7B5DC0D8" w14:textId="77777777" w:rsidR="00622BA6" w:rsidRPr="0033525D" w:rsidRDefault="00622BA6"/>
  <w:p w14:paraId="56BC1B86" w14:textId="77777777" w:rsidR="00622BA6" w:rsidRPr="0033525D" w:rsidRDefault="00622BA6"/>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71E61" w14:textId="647D6E6F" w:rsidR="00622BA6" w:rsidRPr="00FD163F" w:rsidRDefault="001A6E4F" w:rsidP="00984213">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3B557656" w14:textId="77777777" w:rsidR="00622BA6" w:rsidRPr="0033525D" w:rsidRDefault="00622BA6" w:rsidP="00984213">
    <w:pPr>
      <w:jc w:val="right"/>
    </w:pPr>
  </w:p>
  <w:p w14:paraId="58A987E6" w14:textId="77777777" w:rsidR="00622BA6" w:rsidRPr="0033525D" w:rsidRDefault="00622BA6">
    <w:pPr>
      <w:pStyle w:val="Heade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0A98C" w14:textId="77777777" w:rsidR="00622BA6" w:rsidRPr="0033525D" w:rsidRDefault="00622BA6" w:rsidP="00984213">
    <w:pPr>
      <w:jc w:val="left"/>
    </w:pPr>
  </w:p>
  <w:p w14:paraId="65D512A9" w14:textId="77777777" w:rsidR="00622BA6" w:rsidRPr="0033525D" w:rsidRDefault="00622BA6" w:rsidP="00984213">
    <w:pPr>
      <w:pStyle w:val="Heade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635CA" w14:textId="6A15ED94" w:rsidR="00EC5599" w:rsidRPr="0033525D" w:rsidRDefault="00EC5599" w:rsidP="00EC5599">
    <w:pPr>
      <w:jc w:val="lef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5F860F0D" w14:textId="77777777" w:rsidR="00622BA6" w:rsidRDefault="00622BA6" w:rsidP="00F010CC">
    <w:pPr>
      <w:jc w:val="right"/>
    </w:pPr>
  </w:p>
  <w:p w14:paraId="34FC3EE3" w14:textId="77777777" w:rsidR="00622BA6" w:rsidRPr="0033525D" w:rsidRDefault="00622BA6" w:rsidP="00F010CC">
    <w:pPr>
      <w:jc w:val="right"/>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875F7" w14:textId="7D75AE29" w:rsidR="00EC5599" w:rsidRPr="0033525D" w:rsidRDefault="00EC5599" w:rsidP="00EC5599">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6D29FE49" w14:textId="77777777" w:rsidR="00622BA6" w:rsidRDefault="00622BA6" w:rsidP="00F010CC">
    <w:pPr>
      <w:pStyle w:val="Header"/>
      <w:jc w:val="left"/>
    </w:pPr>
  </w:p>
  <w:p w14:paraId="7F0D202A" w14:textId="77777777" w:rsidR="00622BA6" w:rsidRPr="0033525D" w:rsidRDefault="00622BA6" w:rsidP="00F010CC">
    <w:pPr>
      <w:pStyle w:val="Header"/>
      <w:jc w:val="left"/>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0DC64" w14:textId="7B4DB79F" w:rsidR="00EC5599" w:rsidRPr="0033525D" w:rsidRDefault="00EC5599" w:rsidP="00EC5599">
    <w:pPr>
      <w:jc w:val="lef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246B2D8D" w14:textId="0AF689B2" w:rsidR="00622BA6" w:rsidRPr="00EC5599" w:rsidRDefault="00622BA6" w:rsidP="00ED6F97">
    <w:pPr>
      <w:jc w:val="left"/>
    </w:pPr>
    <w:r w:rsidRPr="00EC5599">
      <w:t>Annex I</w:t>
    </w:r>
  </w:p>
  <w:p w14:paraId="3EBF4F0B" w14:textId="77777777" w:rsidR="00622BA6" w:rsidRPr="0033525D" w:rsidRDefault="00622BA6" w:rsidP="00DE29BA">
    <w:pPr>
      <w:jc w:val="left"/>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5436C" w14:textId="27A54FD2" w:rsidR="00EC5599" w:rsidRPr="0033525D" w:rsidRDefault="00EC5599" w:rsidP="00EC5599">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2533406E" w14:textId="122066B9" w:rsidR="00622BA6" w:rsidRPr="00452290" w:rsidRDefault="00622BA6" w:rsidP="00ED6F97">
    <w:pPr>
      <w:pStyle w:val="Header"/>
      <w:jc w:val="right"/>
      <w:rPr>
        <w:sz w:val="24"/>
        <w:szCs w:val="24"/>
      </w:rPr>
    </w:pPr>
    <w:r w:rsidRPr="00452290">
      <w:rPr>
        <w:sz w:val="24"/>
        <w:szCs w:val="24"/>
      </w:rPr>
      <w:t>Annex I</w:t>
    </w:r>
  </w:p>
  <w:p w14:paraId="3A3B7AAD" w14:textId="77777777" w:rsidR="00622BA6" w:rsidRPr="0033525D" w:rsidRDefault="00622BA6" w:rsidP="00F76F80">
    <w:pPr>
      <w:pStyle w:val="Header"/>
      <w:jc w:val="right"/>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FB0C2" w14:textId="2AE01B63" w:rsidR="00EC5599" w:rsidRPr="0033525D" w:rsidRDefault="00EC5599" w:rsidP="00EC5599">
    <w:pPr>
      <w:jc w:val="lef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276F0313" w14:textId="22B3D893" w:rsidR="00622BA6" w:rsidRPr="00EC5599" w:rsidRDefault="00622BA6" w:rsidP="00FA4CE3">
    <w:pPr>
      <w:jc w:val="left"/>
    </w:pPr>
    <w:r w:rsidRPr="00EC5599">
      <w:t>Annex II</w:t>
    </w:r>
  </w:p>
  <w:p w14:paraId="68D5B0F0" w14:textId="77777777" w:rsidR="00622BA6" w:rsidRPr="0033525D" w:rsidRDefault="00622BA6" w:rsidP="00FA4CE3">
    <w:pPr>
      <w:jc w:val="left"/>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66E8B" w14:textId="50A5D2B3" w:rsidR="00B53ED7" w:rsidRPr="0033525D" w:rsidRDefault="00B53ED7" w:rsidP="00B53ED7">
    <w:pPr>
      <w:jc w:val="right"/>
    </w:pPr>
    <w:r>
      <w:fldChar w:fldCharType="begin"/>
    </w:r>
    <w:r>
      <w:instrText xml:space="preserve"> DOCPROPERTY "Document number"  \* MERGEFORMAT </w:instrText>
    </w:r>
    <w:r>
      <w:fldChar w:fldCharType="separate"/>
    </w:r>
    <w:r w:rsidR="00144F03">
      <w:t>UNEP/</w:t>
    </w:r>
    <w:proofErr w:type="spellStart"/>
    <w:r w:rsidR="00144F03">
      <w:t>OzL.Pro</w:t>
    </w:r>
    <w:proofErr w:type="spellEnd"/>
    <w:r w:rsidR="00144F03">
      <w:t>/</w:t>
    </w:r>
    <w:proofErr w:type="spellStart"/>
    <w:r w:rsidR="00144F03">
      <w:t>ExCom</w:t>
    </w:r>
    <w:proofErr w:type="spellEnd"/>
    <w:r w:rsidR="00144F03">
      <w:t>/88/43</w:t>
    </w:r>
    <w:r>
      <w:fldChar w:fldCharType="end"/>
    </w:r>
  </w:p>
  <w:p w14:paraId="53E4E932" w14:textId="154FB535" w:rsidR="00622BA6" w:rsidRPr="00EC5599" w:rsidRDefault="00622BA6" w:rsidP="00ED6F97">
    <w:pPr>
      <w:jc w:val="right"/>
    </w:pPr>
    <w:r w:rsidRPr="00EC5599">
      <w:t>Annex II</w:t>
    </w:r>
  </w:p>
  <w:p w14:paraId="0FD2FDAE" w14:textId="77777777" w:rsidR="00622BA6" w:rsidRPr="0033525D" w:rsidRDefault="00622BA6" w:rsidP="00FA4CE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BDE4F96"/>
    <w:lvl w:ilvl="0">
      <w:start w:val="1"/>
      <w:numFmt w:val="bullet"/>
      <w:lvlText w:val=""/>
      <w:lvlJc w:val="left"/>
      <w:pPr>
        <w:tabs>
          <w:tab w:val="num" w:pos="2040"/>
        </w:tabs>
        <w:ind w:left="2040" w:hanging="360"/>
      </w:pPr>
      <w:rPr>
        <w:rFonts w:ascii="Wingdings" w:hAnsi="Wingdings" w:hint="default"/>
      </w:rPr>
    </w:lvl>
  </w:abstractNum>
  <w:abstractNum w:abstractNumId="1" w15:restartNumberingAfterBreak="0">
    <w:nsid w:val="FFFFFFFB"/>
    <w:multiLevelType w:val="multilevel"/>
    <w:tmpl w:val="854AF63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3AE5389"/>
    <w:multiLevelType w:val="hybridMultilevel"/>
    <w:tmpl w:val="CB422B88"/>
    <w:lvl w:ilvl="0" w:tplc="330E062A">
      <w:start w:val="1"/>
      <w:numFmt w:val="lowerLetter"/>
      <w:lvlText w:val="%1."/>
      <w:lvlJc w:val="left"/>
      <w:pPr>
        <w:ind w:left="1140" w:hanging="420"/>
      </w:pPr>
      <w:rPr>
        <w:rFonts w:hint="eastAsia"/>
      </w:rPr>
    </w:lvl>
    <w:lvl w:ilvl="1" w:tplc="1A8A7EC0">
      <w:start w:val="1"/>
      <w:numFmt w:val="lowerLetter"/>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722A53"/>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8F87839"/>
    <w:multiLevelType w:val="hybridMultilevel"/>
    <w:tmpl w:val="882EF5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hint="default"/>
        <w:b/>
        <w:sz w:val="22"/>
      </w:rPr>
    </w:lvl>
    <w:lvl w:ilvl="1">
      <w:start w:val="1"/>
      <w:numFmt w:val="decimal"/>
      <w:lvlText w:val="%1.%2"/>
      <w:lvlJc w:val="left"/>
      <w:pPr>
        <w:ind w:left="851" w:hanging="851"/>
      </w:pPr>
      <w:rPr>
        <w:rFonts w:ascii="Times New Roman" w:hAnsi="Times New Roman" w:hint="default"/>
        <w:b/>
        <w:sz w:val="22"/>
      </w:rPr>
    </w:lvl>
    <w:lvl w:ilvl="2">
      <w:start w:val="1"/>
      <w:numFmt w:val="decimal"/>
      <w:lvlText w:val="%1.%2.%3"/>
      <w:lvlJc w:val="left"/>
      <w:pPr>
        <w:ind w:left="851" w:hanging="851"/>
      </w:pPr>
      <w:rPr>
        <w:rFonts w:ascii="Times New Roman" w:hAnsi="Times New Roman" w:hint="default"/>
        <w:b/>
        <w:sz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7E511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C40411"/>
    <w:multiLevelType w:val="multilevel"/>
    <w:tmpl w:val="4E36F1B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hint="eastAsia"/>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6BD6316B"/>
    <w:multiLevelType w:val="multilevel"/>
    <w:tmpl w:val="18C24EE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hint="eastAsia"/>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6DD25F4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77357F32"/>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96A2EBB"/>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122D3C8"/>
    <w:lvl w:ilvl="0" w:tplc="10C23008">
      <w:start w:val="1"/>
      <w:numFmt w:val="lowerLetter"/>
      <w:pStyle w:val="Header4"/>
      <w:lvlText w:val="%1."/>
      <w:lvlJc w:val="left"/>
      <w:pPr>
        <w:tabs>
          <w:tab w:val="num" w:pos="3600"/>
        </w:tabs>
        <w:ind w:left="3600" w:hanging="360"/>
      </w:pPr>
    </w:lvl>
    <w:lvl w:ilvl="1" w:tplc="5F6412AC">
      <w:start w:val="1"/>
      <w:numFmt w:val="japaneseCounting"/>
      <w:lvlText w:val="(%2)"/>
      <w:lvlJc w:val="left"/>
      <w:pPr>
        <w:ind w:left="4680" w:hanging="720"/>
      </w:pPr>
      <w:rPr>
        <w:rFonts w:hint="default"/>
      </w:r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FEE2598"/>
    <w:multiLevelType w:val="hybridMultilevel"/>
    <w:tmpl w:val="11D471B2"/>
    <w:lvl w:ilvl="0" w:tplc="AB4C133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7"/>
  </w:num>
  <w:num w:numId="3">
    <w:abstractNumId w:val="12"/>
  </w:num>
  <w:num w:numId="4">
    <w:abstractNumId w:val="14"/>
  </w:num>
  <w:num w:numId="5">
    <w:abstractNumId w:val="22"/>
  </w:num>
  <w:num w:numId="6">
    <w:abstractNumId w:val="9"/>
  </w:num>
  <w:num w:numId="7">
    <w:abstractNumId w:val="21"/>
  </w:num>
  <w:num w:numId="8">
    <w:abstractNumId w:val="3"/>
  </w:num>
  <w:num w:numId="9">
    <w:abstractNumId w:val="6"/>
  </w:num>
  <w:num w:numId="10">
    <w:abstractNumId w:val="13"/>
  </w:num>
  <w:num w:numId="11">
    <w:abstractNumId w:val="10"/>
  </w:num>
  <w:num w:numId="12">
    <w:abstractNumId w:val="20"/>
  </w:num>
  <w:num w:numId="13">
    <w:abstractNumId w:val="8"/>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6"/>
  </w:num>
  <w:num w:numId="17">
    <w:abstractNumId w:val="15"/>
  </w:num>
  <w:num w:numId="18">
    <w:abstractNumId w:val="2"/>
  </w:num>
  <w:num w:numId="19">
    <w:abstractNumId w:val="23"/>
  </w:num>
  <w:num w:numId="20">
    <w:abstractNumId w:val="0"/>
  </w:num>
  <w:num w:numId="21">
    <w:abstractNumId w:val="11"/>
  </w:num>
  <w:num w:numId="22">
    <w:abstractNumId w:val="17"/>
  </w:num>
  <w:num w:numId="23">
    <w:abstractNumId w:val="4"/>
  </w:num>
  <w:num w:numId="24">
    <w:abstractNumId w:val="18"/>
  </w:num>
  <w:num w:numId="25">
    <w:abstractNumId w:val="19"/>
  </w:num>
  <w:num w:numId="26">
    <w:abstractNumId w:val="1"/>
  </w:num>
  <w:num w:numId="27">
    <w:abstractNumId w:val="1"/>
  </w:num>
  <w:num w:numId="28">
    <w:abstractNumId w:val="1"/>
  </w:num>
  <w:num w:numId="29">
    <w:abstractNumId w:val="1"/>
  </w:num>
  <w:num w:numId="30">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63903"/>
    <w:rsid w:val="00000FED"/>
    <w:rsid w:val="00002912"/>
    <w:rsid w:val="0000434E"/>
    <w:rsid w:val="00012AF1"/>
    <w:rsid w:val="00013010"/>
    <w:rsid w:val="00020025"/>
    <w:rsid w:val="000211A9"/>
    <w:rsid w:val="00023789"/>
    <w:rsid w:val="00031260"/>
    <w:rsid w:val="0003172B"/>
    <w:rsid w:val="0003681A"/>
    <w:rsid w:val="0003703A"/>
    <w:rsid w:val="000372B7"/>
    <w:rsid w:val="0004537F"/>
    <w:rsid w:val="00050F6E"/>
    <w:rsid w:val="0005178B"/>
    <w:rsid w:val="00053797"/>
    <w:rsid w:val="00055131"/>
    <w:rsid w:val="000559FC"/>
    <w:rsid w:val="00061EC2"/>
    <w:rsid w:val="00062105"/>
    <w:rsid w:val="00066CE8"/>
    <w:rsid w:val="000672F6"/>
    <w:rsid w:val="00067372"/>
    <w:rsid w:val="00067A0E"/>
    <w:rsid w:val="000771AC"/>
    <w:rsid w:val="00080789"/>
    <w:rsid w:val="00080ED0"/>
    <w:rsid w:val="00085A5F"/>
    <w:rsid w:val="00085B8F"/>
    <w:rsid w:val="00090481"/>
    <w:rsid w:val="00091C45"/>
    <w:rsid w:val="000A3826"/>
    <w:rsid w:val="000A51FA"/>
    <w:rsid w:val="000A6C26"/>
    <w:rsid w:val="000B2887"/>
    <w:rsid w:val="000B4C53"/>
    <w:rsid w:val="000B6BB6"/>
    <w:rsid w:val="000C379F"/>
    <w:rsid w:val="000C62E1"/>
    <w:rsid w:val="000D3B6E"/>
    <w:rsid w:val="000D52A4"/>
    <w:rsid w:val="000E07BC"/>
    <w:rsid w:val="000E0E60"/>
    <w:rsid w:val="000E1C08"/>
    <w:rsid w:val="000E1F1A"/>
    <w:rsid w:val="000E31B3"/>
    <w:rsid w:val="000F1CD4"/>
    <w:rsid w:val="000F4103"/>
    <w:rsid w:val="000F70A7"/>
    <w:rsid w:val="000F7338"/>
    <w:rsid w:val="001015B1"/>
    <w:rsid w:val="001041F9"/>
    <w:rsid w:val="00104F42"/>
    <w:rsid w:val="00105400"/>
    <w:rsid w:val="00112B58"/>
    <w:rsid w:val="00113CCA"/>
    <w:rsid w:val="001142A9"/>
    <w:rsid w:val="00115AD4"/>
    <w:rsid w:val="00122057"/>
    <w:rsid w:val="00122F25"/>
    <w:rsid w:val="001247E2"/>
    <w:rsid w:val="00125373"/>
    <w:rsid w:val="001332E7"/>
    <w:rsid w:val="00135980"/>
    <w:rsid w:val="00140F84"/>
    <w:rsid w:val="00144F03"/>
    <w:rsid w:val="0014576D"/>
    <w:rsid w:val="001506C8"/>
    <w:rsid w:val="00155090"/>
    <w:rsid w:val="001558B8"/>
    <w:rsid w:val="00164719"/>
    <w:rsid w:val="00166FC4"/>
    <w:rsid w:val="001677AC"/>
    <w:rsid w:val="00174F5D"/>
    <w:rsid w:val="0017738E"/>
    <w:rsid w:val="001777FF"/>
    <w:rsid w:val="001804EA"/>
    <w:rsid w:val="00182360"/>
    <w:rsid w:val="00183380"/>
    <w:rsid w:val="00190A61"/>
    <w:rsid w:val="00191D9E"/>
    <w:rsid w:val="00195481"/>
    <w:rsid w:val="001A2215"/>
    <w:rsid w:val="001A3342"/>
    <w:rsid w:val="001A3BFA"/>
    <w:rsid w:val="001A3E3D"/>
    <w:rsid w:val="001A5767"/>
    <w:rsid w:val="001A6E4F"/>
    <w:rsid w:val="001A7049"/>
    <w:rsid w:val="001B1AB3"/>
    <w:rsid w:val="001B1E40"/>
    <w:rsid w:val="001C764E"/>
    <w:rsid w:val="001D2D1A"/>
    <w:rsid w:val="001E1052"/>
    <w:rsid w:val="001E21B1"/>
    <w:rsid w:val="001E2F93"/>
    <w:rsid w:val="001E3606"/>
    <w:rsid w:val="001E4554"/>
    <w:rsid w:val="001E528F"/>
    <w:rsid w:val="001E52A8"/>
    <w:rsid w:val="001E5AF0"/>
    <w:rsid w:val="001E61E5"/>
    <w:rsid w:val="001F0781"/>
    <w:rsid w:val="001F2159"/>
    <w:rsid w:val="001F2C3B"/>
    <w:rsid w:val="001F6DE8"/>
    <w:rsid w:val="0020125B"/>
    <w:rsid w:val="00210B8B"/>
    <w:rsid w:val="00214863"/>
    <w:rsid w:val="00215392"/>
    <w:rsid w:val="002156B4"/>
    <w:rsid w:val="00224FCD"/>
    <w:rsid w:val="00225052"/>
    <w:rsid w:val="00225FA3"/>
    <w:rsid w:val="002270DF"/>
    <w:rsid w:val="0022749C"/>
    <w:rsid w:val="0023623F"/>
    <w:rsid w:val="00242BDB"/>
    <w:rsid w:val="00246DBE"/>
    <w:rsid w:val="00247280"/>
    <w:rsid w:val="00253222"/>
    <w:rsid w:val="00262847"/>
    <w:rsid w:val="00263FB4"/>
    <w:rsid w:val="00267988"/>
    <w:rsid w:val="0027468A"/>
    <w:rsid w:val="00281BB2"/>
    <w:rsid w:val="00284D46"/>
    <w:rsid w:val="002872E1"/>
    <w:rsid w:val="002A0347"/>
    <w:rsid w:val="002A09AD"/>
    <w:rsid w:val="002A6949"/>
    <w:rsid w:val="002B1298"/>
    <w:rsid w:val="002B254E"/>
    <w:rsid w:val="002B72E9"/>
    <w:rsid w:val="002C50D7"/>
    <w:rsid w:val="002C5615"/>
    <w:rsid w:val="002C7998"/>
    <w:rsid w:val="002E034D"/>
    <w:rsid w:val="002E7F11"/>
    <w:rsid w:val="002F1E53"/>
    <w:rsid w:val="002F2CAA"/>
    <w:rsid w:val="0030052C"/>
    <w:rsid w:val="003071F9"/>
    <w:rsid w:val="00307719"/>
    <w:rsid w:val="00312606"/>
    <w:rsid w:val="00312E13"/>
    <w:rsid w:val="003135F9"/>
    <w:rsid w:val="00315A7D"/>
    <w:rsid w:val="003241C5"/>
    <w:rsid w:val="003306E1"/>
    <w:rsid w:val="003320E4"/>
    <w:rsid w:val="00332249"/>
    <w:rsid w:val="0033525D"/>
    <w:rsid w:val="00337E2D"/>
    <w:rsid w:val="003414F3"/>
    <w:rsid w:val="00341FC9"/>
    <w:rsid w:val="00342D8A"/>
    <w:rsid w:val="00345575"/>
    <w:rsid w:val="003467BB"/>
    <w:rsid w:val="00352BE2"/>
    <w:rsid w:val="0035613E"/>
    <w:rsid w:val="00360E84"/>
    <w:rsid w:val="00363EE9"/>
    <w:rsid w:val="00373718"/>
    <w:rsid w:val="00376128"/>
    <w:rsid w:val="0037742E"/>
    <w:rsid w:val="00377D56"/>
    <w:rsid w:val="0038245A"/>
    <w:rsid w:val="003840E6"/>
    <w:rsid w:val="0038561C"/>
    <w:rsid w:val="00385CFC"/>
    <w:rsid w:val="003862D9"/>
    <w:rsid w:val="00392384"/>
    <w:rsid w:val="0039337A"/>
    <w:rsid w:val="003A2162"/>
    <w:rsid w:val="003A2B23"/>
    <w:rsid w:val="003A3189"/>
    <w:rsid w:val="003A3CA7"/>
    <w:rsid w:val="003A6926"/>
    <w:rsid w:val="003B33BD"/>
    <w:rsid w:val="003B4B68"/>
    <w:rsid w:val="003B5063"/>
    <w:rsid w:val="003B569D"/>
    <w:rsid w:val="003C3C0E"/>
    <w:rsid w:val="003C7746"/>
    <w:rsid w:val="003C7B80"/>
    <w:rsid w:val="003D2C44"/>
    <w:rsid w:val="003D42A6"/>
    <w:rsid w:val="003D4F21"/>
    <w:rsid w:val="003D4FAC"/>
    <w:rsid w:val="003D7884"/>
    <w:rsid w:val="003E1A9C"/>
    <w:rsid w:val="003E1CFC"/>
    <w:rsid w:val="003E3F44"/>
    <w:rsid w:val="003E6E60"/>
    <w:rsid w:val="003E7906"/>
    <w:rsid w:val="003E7DCA"/>
    <w:rsid w:val="003F3C50"/>
    <w:rsid w:val="003F7A02"/>
    <w:rsid w:val="00406A6A"/>
    <w:rsid w:val="00406B22"/>
    <w:rsid w:val="00417023"/>
    <w:rsid w:val="00424907"/>
    <w:rsid w:val="004328A7"/>
    <w:rsid w:val="00434C74"/>
    <w:rsid w:val="004350E1"/>
    <w:rsid w:val="00443396"/>
    <w:rsid w:val="00452290"/>
    <w:rsid w:val="00456EB4"/>
    <w:rsid w:val="00463903"/>
    <w:rsid w:val="004665D0"/>
    <w:rsid w:val="004718F3"/>
    <w:rsid w:val="00475040"/>
    <w:rsid w:val="00493D40"/>
    <w:rsid w:val="004965E1"/>
    <w:rsid w:val="004967B6"/>
    <w:rsid w:val="00497060"/>
    <w:rsid w:val="004A2606"/>
    <w:rsid w:val="004A37E0"/>
    <w:rsid w:val="004A504B"/>
    <w:rsid w:val="004A6911"/>
    <w:rsid w:val="004A7B6A"/>
    <w:rsid w:val="004B2BC3"/>
    <w:rsid w:val="004B4FC3"/>
    <w:rsid w:val="004B54E0"/>
    <w:rsid w:val="004B7384"/>
    <w:rsid w:val="004C4269"/>
    <w:rsid w:val="004C7667"/>
    <w:rsid w:val="004D0094"/>
    <w:rsid w:val="004D6236"/>
    <w:rsid w:val="004D7F90"/>
    <w:rsid w:val="004E4DBB"/>
    <w:rsid w:val="004E4E41"/>
    <w:rsid w:val="004E7F9C"/>
    <w:rsid w:val="004F3493"/>
    <w:rsid w:val="004F5143"/>
    <w:rsid w:val="005043E0"/>
    <w:rsid w:val="00505526"/>
    <w:rsid w:val="005120D2"/>
    <w:rsid w:val="00512B09"/>
    <w:rsid w:val="00521BB8"/>
    <w:rsid w:val="005220ED"/>
    <w:rsid w:val="0052699E"/>
    <w:rsid w:val="00531963"/>
    <w:rsid w:val="00533796"/>
    <w:rsid w:val="005367FF"/>
    <w:rsid w:val="00537343"/>
    <w:rsid w:val="00541A4A"/>
    <w:rsid w:val="00551873"/>
    <w:rsid w:val="00553D15"/>
    <w:rsid w:val="00555D75"/>
    <w:rsid w:val="00560DF0"/>
    <w:rsid w:val="00565814"/>
    <w:rsid w:val="0056759C"/>
    <w:rsid w:val="00571222"/>
    <w:rsid w:val="0059105F"/>
    <w:rsid w:val="005935AD"/>
    <w:rsid w:val="0059513E"/>
    <w:rsid w:val="005A18BE"/>
    <w:rsid w:val="005A3722"/>
    <w:rsid w:val="005A6AA4"/>
    <w:rsid w:val="005A6D9F"/>
    <w:rsid w:val="005B0234"/>
    <w:rsid w:val="005B48FF"/>
    <w:rsid w:val="005B51F8"/>
    <w:rsid w:val="005B6CA8"/>
    <w:rsid w:val="005C0760"/>
    <w:rsid w:val="005D363F"/>
    <w:rsid w:val="005D5BD8"/>
    <w:rsid w:val="005D64FD"/>
    <w:rsid w:val="005E1B78"/>
    <w:rsid w:val="005E3087"/>
    <w:rsid w:val="005E68E1"/>
    <w:rsid w:val="005F5826"/>
    <w:rsid w:val="00604C15"/>
    <w:rsid w:val="00604F2F"/>
    <w:rsid w:val="006158D5"/>
    <w:rsid w:val="0062012B"/>
    <w:rsid w:val="00622BA6"/>
    <w:rsid w:val="00625D83"/>
    <w:rsid w:val="00631DA4"/>
    <w:rsid w:val="00632F67"/>
    <w:rsid w:val="00632FC0"/>
    <w:rsid w:val="00634877"/>
    <w:rsid w:val="00634CD1"/>
    <w:rsid w:val="00637CFC"/>
    <w:rsid w:val="00642C26"/>
    <w:rsid w:val="00643F64"/>
    <w:rsid w:val="0064598F"/>
    <w:rsid w:val="0064769D"/>
    <w:rsid w:val="006623E7"/>
    <w:rsid w:val="00662B80"/>
    <w:rsid w:val="00666B84"/>
    <w:rsid w:val="00670F6C"/>
    <w:rsid w:val="006852C7"/>
    <w:rsid w:val="006852CE"/>
    <w:rsid w:val="006907D5"/>
    <w:rsid w:val="00692D14"/>
    <w:rsid w:val="006969C2"/>
    <w:rsid w:val="006A4B3C"/>
    <w:rsid w:val="006A7C0B"/>
    <w:rsid w:val="006B65C7"/>
    <w:rsid w:val="006B6CA1"/>
    <w:rsid w:val="006C1727"/>
    <w:rsid w:val="006C32FD"/>
    <w:rsid w:val="006C39CE"/>
    <w:rsid w:val="006D0FCC"/>
    <w:rsid w:val="006D2064"/>
    <w:rsid w:val="006D21F5"/>
    <w:rsid w:val="006E126D"/>
    <w:rsid w:val="006E1C2F"/>
    <w:rsid w:val="006E1FC3"/>
    <w:rsid w:val="00700A50"/>
    <w:rsid w:val="00701746"/>
    <w:rsid w:val="00702B80"/>
    <w:rsid w:val="00704CE9"/>
    <w:rsid w:val="0070616B"/>
    <w:rsid w:val="00706295"/>
    <w:rsid w:val="00706FDA"/>
    <w:rsid w:val="00710680"/>
    <w:rsid w:val="00711245"/>
    <w:rsid w:val="00711F9A"/>
    <w:rsid w:val="00713810"/>
    <w:rsid w:val="00715D5B"/>
    <w:rsid w:val="007206A7"/>
    <w:rsid w:val="00722480"/>
    <w:rsid w:val="00723559"/>
    <w:rsid w:val="00725E30"/>
    <w:rsid w:val="007303A5"/>
    <w:rsid w:val="00730B3E"/>
    <w:rsid w:val="0073420B"/>
    <w:rsid w:val="00740673"/>
    <w:rsid w:val="007432D4"/>
    <w:rsid w:val="0074760E"/>
    <w:rsid w:val="00754ABA"/>
    <w:rsid w:val="00767BCC"/>
    <w:rsid w:val="00774867"/>
    <w:rsid w:val="007754DA"/>
    <w:rsid w:val="007778E3"/>
    <w:rsid w:val="00777B7F"/>
    <w:rsid w:val="00782B0D"/>
    <w:rsid w:val="007A1546"/>
    <w:rsid w:val="007A228C"/>
    <w:rsid w:val="007A368E"/>
    <w:rsid w:val="007A5868"/>
    <w:rsid w:val="007B04CE"/>
    <w:rsid w:val="007B160E"/>
    <w:rsid w:val="007B5B4B"/>
    <w:rsid w:val="007B6871"/>
    <w:rsid w:val="007B7A2F"/>
    <w:rsid w:val="007C00A4"/>
    <w:rsid w:val="007C3D33"/>
    <w:rsid w:val="007D15E4"/>
    <w:rsid w:val="007D294A"/>
    <w:rsid w:val="007D47D2"/>
    <w:rsid w:val="007D5803"/>
    <w:rsid w:val="007D6EC0"/>
    <w:rsid w:val="007D7E1D"/>
    <w:rsid w:val="007E057F"/>
    <w:rsid w:val="007E1D4A"/>
    <w:rsid w:val="007F6421"/>
    <w:rsid w:val="007F650C"/>
    <w:rsid w:val="008068AD"/>
    <w:rsid w:val="00807149"/>
    <w:rsid w:val="00816236"/>
    <w:rsid w:val="00816575"/>
    <w:rsid w:val="008209CF"/>
    <w:rsid w:val="008233FE"/>
    <w:rsid w:val="00823426"/>
    <w:rsid w:val="00831979"/>
    <w:rsid w:val="00844F98"/>
    <w:rsid w:val="0084588C"/>
    <w:rsid w:val="008500F0"/>
    <w:rsid w:val="00851352"/>
    <w:rsid w:val="0085378C"/>
    <w:rsid w:val="008555E6"/>
    <w:rsid w:val="00857077"/>
    <w:rsid w:val="00857F8B"/>
    <w:rsid w:val="00860272"/>
    <w:rsid w:val="00860B41"/>
    <w:rsid w:val="00863230"/>
    <w:rsid w:val="00865BD0"/>
    <w:rsid w:val="00867F7C"/>
    <w:rsid w:val="00871020"/>
    <w:rsid w:val="008717D8"/>
    <w:rsid w:val="0087215C"/>
    <w:rsid w:val="00875D25"/>
    <w:rsid w:val="00876B3C"/>
    <w:rsid w:val="0088029B"/>
    <w:rsid w:val="00880E35"/>
    <w:rsid w:val="00883852"/>
    <w:rsid w:val="008875FE"/>
    <w:rsid w:val="00887F8E"/>
    <w:rsid w:val="00890217"/>
    <w:rsid w:val="00895E40"/>
    <w:rsid w:val="00896234"/>
    <w:rsid w:val="0089761E"/>
    <w:rsid w:val="00897CFF"/>
    <w:rsid w:val="00897E43"/>
    <w:rsid w:val="008A6F9D"/>
    <w:rsid w:val="008B363E"/>
    <w:rsid w:val="008C3BCF"/>
    <w:rsid w:val="008C5738"/>
    <w:rsid w:val="008C7C62"/>
    <w:rsid w:val="008C7EAD"/>
    <w:rsid w:val="008D0CFE"/>
    <w:rsid w:val="008D24F2"/>
    <w:rsid w:val="008D6152"/>
    <w:rsid w:val="008D7C8C"/>
    <w:rsid w:val="008E7BA9"/>
    <w:rsid w:val="008F0F81"/>
    <w:rsid w:val="008F27BF"/>
    <w:rsid w:val="008F44DF"/>
    <w:rsid w:val="009077E8"/>
    <w:rsid w:val="009142EC"/>
    <w:rsid w:val="009154C3"/>
    <w:rsid w:val="00923540"/>
    <w:rsid w:val="009235E5"/>
    <w:rsid w:val="00926767"/>
    <w:rsid w:val="00926A75"/>
    <w:rsid w:val="00931AF9"/>
    <w:rsid w:val="009361D5"/>
    <w:rsid w:val="009375CC"/>
    <w:rsid w:val="00937D06"/>
    <w:rsid w:val="009428A4"/>
    <w:rsid w:val="00942CE6"/>
    <w:rsid w:val="009532D1"/>
    <w:rsid w:val="00963AF0"/>
    <w:rsid w:val="009659F4"/>
    <w:rsid w:val="0097042D"/>
    <w:rsid w:val="00970D60"/>
    <w:rsid w:val="00975198"/>
    <w:rsid w:val="0097602A"/>
    <w:rsid w:val="00981AAF"/>
    <w:rsid w:val="00984213"/>
    <w:rsid w:val="0099390E"/>
    <w:rsid w:val="00995681"/>
    <w:rsid w:val="009960E5"/>
    <w:rsid w:val="009A03CF"/>
    <w:rsid w:val="009A4C91"/>
    <w:rsid w:val="009A61BC"/>
    <w:rsid w:val="009A7ADC"/>
    <w:rsid w:val="009B0D30"/>
    <w:rsid w:val="009B1E71"/>
    <w:rsid w:val="009B2442"/>
    <w:rsid w:val="009B5632"/>
    <w:rsid w:val="009C19B7"/>
    <w:rsid w:val="009C4B32"/>
    <w:rsid w:val="009C5ABB"/>
    <w:rsid w:val="009D7C51"/>
    <w:rsid w:val="009D7C94"/>
    <w:rsid w:val="009E196C"/>
    <w:rsid w:val="009E1B75"/>
    <w:rsid w:val="009E41B3"/>
    <w:rsid w:val="009E6EE7"/>
    <w:rsid w:val="009F17F9"/>
    <w:rsid w:val="009F36BF"/>
    <w:rsid w:val="00A111B6"/>
    <w:rsid w:val="00A1185F"/>
    <w:rsid w:val="00A163E9"/>
    <w:rsid w:val="00A23429"/>
    <w:rsid w:val="00A25607"/>
    <w:rsid w:val="00A26D27"/>
    <w:rsid w:val="00A35C82"/>
    <w:rsid w:val="00A376EE"/>
    <w:rsid w:val="00A421A6"/>
    <w:rsid w:val="00A42A99"/>
    <w:rsid w:val="00A5151A"/>
    <w:rsid w:val="00A5642F"/>
    <w:rsid w:val="00A57E0A"/>
    <w:rsid w:val="00A61A1B"/>
    <w:rsid w:val="00A62D78"/>
    <w:rsid w:val="00A635F5"/>
    <w:rsid w:val="00A65AA1"/>
    <w:rsid w:val="00A755BC"/>
    <w:rsid w:val="00A823F6"/>
    <w:rsid w:val="00A8719E"/>
    <w:rsid w:val="00A927BE"/>
    <w:rsid w:val="00A969F2"/>
    <w:rsid w:val="00AA0A89"/>
    <w:rsid w:val="00AA34F4"/>
    <w:rsid w:val="00AA46C0"/>
    <w:rsid w:val="00AA6429"/>
    <w:rsid w:val="00AA7438"/>
    <w:rsid w:val="00AB390B"/>
    <w:rsid w:val="00AC01AA"/>
    <w:rsid w:val="00AC43A0"/>
    <w:rsid w:val="00AC4F72"/>
    <w:rsid w:val="00AD58E2"/>
    <w:rsid w:val="00AD5973"/>
    <w:rsid w:val="00AF2E58"/>
    <w:rsid w:val="00AF3EF8"/>
    <w:rsid w:val="00AF741A"/>
    <w:rsid w:val="00B01ADB"/>
    <w:rsid w:val="00B02793"/>
    <w:rsid w:val="00B03BAF"/>
    <w:rsid w:val="00B04161"/>
    <w:rsid w:val="00B056F9"/>
    <w:rsid w:val="00B11E3D"/>
    <w:rsid w:val="00B17E82"/>
    <w:rsid w:val="00B17F33"/>
    <w:rsid w:val="00B218ED"/>
    <w:rsid w:val="00B229E7"/>
    <w:rsid w:val="00B24653"/>
    <w:rsid w:val="00B37610"/>
    <w:rsid w:val="00B41F33"/>
    <w:rsid w:val="00B44B61"/>
    <w:rsid w:val="00B4575A"/>
    <w:rsid w:val="00B512A5"/>
    <w:rsid w:val="00B53ED7"/>
    <w:rsid w:val="00B55EB4"/>
    <w:rsid w:val="00B56B36"/>
    <w:rsid w:val="00B575BA"/>
    <w:rsid w:val="00B71608"/>
    <w:rsid w:val="00B72524"/>
    <w:rsid w:val="00B76429"/>
    <w:rsid w:val="00B77E4F"/>
    <w:rsid w:val="00B809E7"/>
    <w:rsid w:val="00B80B79"/>
    <w:rsid w:val="00B83D39"/>
    <w:rsid w:val="00B84784"/>
    <w:rsid w:val="00B86471"/>
    <w:rsid w:val="00B87FFA"/>
    <w:rsid w:val="00B9213B"/>
    <w:rsid w:val="00B956D4"/>
    <w:rsid w:val="00B97446"/>
    <w:rsid w:val="00BA0B34"/>
    <w:rsid w:val="00BA1381"/>
    <w:rsid w:val="00BA7432"/>
    <w:rsid w:val="00BA7D94"/>
    <w:rsid w:val="00BB1266"/>
    <w:rsid w:val="00BB2764"/>
    <w:rsid w:val="00BB30D1"/>
    <w:rsid w:val="00BB50E9"/>
    <w:rsid w:val="00BB58B7"/>
    <w:rsid w:val="00BC1AA0"/>
    <w:rsid w:val="00BC2495"/>
    <w:rsid w:val="00BC32EB"/>
    <w:rsid w:val="00BC7EB9"/>
    <w:rsid w:val="00BD1E4D"/>
    <w:rsid w:val="00BD2643"/>
    <w:rsid w:val="00BD56B1"/>
    <w:rsid w:val="00BD6558"/>
    <w:rsid w:val="00BE529F"/>
    <w:rsid w:val="00BF2F76"/>
    <w:rsid w:val="00BF3022"/>
    <w:rsid w:val="00BF3214"/>
    <w:rsid w:val="00BF5573"/>
    <w:rsid w:val="00BF683D"/>
    <w:rsid w:val="00C03C4B"/>
    <w:rsid w:val="00C07214"/>
    <w:rsid w:val="00C11FF0"/>
    <w:rsid w:val="00C129B0"/>
    <w:rsid w:val="00C1577E"/>
    <w:rsid w:val="00C15867"/>
    <w:rsid w:val="00C2296D"/>
    <w:rsid w:val="00C23155"/>
    <w:rsid w:val="00C26387"/>
    <w:rsid w:val="00C378D4"/>
    <w:rsid w:val="00C40C41"/>
    <w:rsid w:val="00C42D29"/>
    <w:rsid w:val="00C45885"/>
    <w:rsid w:val="00C50F22"/>
    <w:rsid w:val="00C56D02"/>
    <w:rsid w:val="00C57971"/>
    <w:rsid w:val="00C65BD7"/>
    <w:rsid w:val="00C7378B"/>
    <w:rsid w:val="00C76B77"/>
    <w:rsid w:val="00C76BA4"/>
    <w:rsid w:val="00C77052"/>
    <w:rsid w:val="00C80C3A"/>
    <w:rsid w:val="00C83A48"/>
    <w:rsid w:val="00C85865"/>
    <w:rsid w:val="00C85E85"/>
    <w:rsid w:val="00C9252D"/>
    <w:rsid w:val="00C96806"/>
    <w:rsid w:val="00CA2EAE"/>
    <w:rsid w:val="00CA41A1"/>
    <w:rsid w:val="00CA430B"/>
    <w:rsid w:val="00CA43C6"/>
    <w:rsid w:val="00CA4AC1"/>
    <w:rsid w:val="00CA7246"/>
    <w:rsid w:val="00CB0316"/>
    <w:rsid w:val="00CB0B11"/>
    <w:rsid w:val="00CB426A"/>
    <w:rsid w:val="00CB5354"/>
    <w:rsid w:val="00CC1501"/>
    <w:rsid w:val="00CC3C9E"/>
    <w:rsid w:val="00CC6A14"/>
    <w:rsid w:val="00CC6E21"/>
    <w:rsid w:val="00CC70A3"/>
    <w:rsid w:val="00CD0E4F"/>
    <w:rsid w:val="00CD3BD7"/>
    <w:rsid w:val="00CD4442"/>
    <w:rsid w:val="00CD53C3"/>
    <w:rsid w:val="00CD574E"/>
    <w:rsid w:val="00CE1225"/>
    <w:rsid w:val="00CE2EE8"/>
    <w:rsid w:val="00CE4C22"/>
    <w:rsid w:val="00CE5D17"/>
    <w:rsid w:val="00CE63FA"/>
    <w:rsid w:val="00CE76E5"/>
    <w:rsid w:val="00CF080C"/>
    <w:rsid w:val="00CF41EC"/>
    <w:rsid w:val="00CF51AE"/>
    <w:rsid w:val="00CF5D04"/>
    <w:rsid w:val="00D00D5B"/>
    <w:rsid w:val="00D04DE4"/>
    <w:rsid w:val="00D063F1"/>
    <w:rsid w:val="00D13035"/>
    <w:rsid w:val="00D14119"/>
    <w:rsid w:val="00D14F22"/>
    <w:rsid w:val="00D2645E"/>
    <w:rsid w:val="00D27468"/>
    <w:rsid w:val="00D30562"/>
    <w:rsid w:val="00D35E4A"/>
    <w:rsid w:val="00D44369"/>
    <w:rsid w:val="00D45116"/>
    <w:rsid w:val="00D4741C"/>
    <w:rsid w:val="00D527BF"/>
    <w:rsid w:val="00D57918"/>
    <w:rsid w:val="00D57D95"/>
    <w:rsid w:val="00D731A6"/>
    <w:rsid w:val="00D73DC6"/>
    <w:rsid w:val="00D74C1A"/>
    <w:rsid w:val="00D754C1"/>
    <w:rsid w:val="00D77393"/>
    <w:rsid w:val="00D77A35"/>
    <w:rsid w:val="00D81B3E"/>
    <w:rsid w:val="00D90C70"/>
    <w:rsid w:val="00D90E49"/>
    <w:rsid w:val="00D9255D"/>
    <w:rsid w:val="00D955FC"/>
    <w:rsid w:val="00D96ADE"/>
    <w:rsid w:val="00DA0CE2"/>
    <w:rsid w:val="00DB0662"/>
    <w:rsid w:val="00DB32B7"/>
    <w:rsid w:val="00DC1311"/>
    <w:rsid w:val="00DC65FE"/>
    <w:rsid w:val="00DC6A10"/>
    <w:rsid w:val="00DD025D"/>
    <w:rsid w:val="00DD1B31"/>
    <w:rsid w:val="00DE127A"/>
    <w:rsid w:val="00DE29BA"/>
    <w:rsid w:val="00DE381C"/>
    <w:rsid w:val="00DE657E"/>
    <w:rsid w:val="00DF004A"/>
    <w:rsid w:val="00DF4704"/>
    <w:rsid w:val="00E024AA"/>
    <w:rsid w:val="00E075EF"/>
    <w:rsid w:val="00E11A32"/>
    <w:rsid w:val="00E15C77"/>
    <w:rsid w:val="00E16DA8"/>
    <w:rsid w:val="00E21053"/>
    <w:rsid w:val="00E250F1"/>
    <w:rsid w:val="00E27570"/>
    <w:rsid w:val="00E3140A"/>
    <w:rsid w:val="00E3550D"/>
    <w:rsid w:val="00E43C75"/>
    <w:rsid w:val="00E52838"/>
    <w:rsid w:val="00E5366F"/>
    <w:rsid w:val="00E614E0"/>
    <w:rsid w:val="00E738A1"/>
    <w:rsid w:val="00E73F7F"/>
    <w:rsid w:val="00E76A23"/>
    <w:rsid w:val="00E85409"/>
    <w:rsid w:val="00EA080A"/>
    <w:rsid w:val="00EA3837"/>
    <w:rsid w:val="00EA429F"/>
    <w:rsid w:val="00EA4F9E"/>
    <w:rsid w:val="00EA63CA"/>
    <w:rsid w:val="00EA6D3B"/>
    <w:rsid w:val="00EB00AD"/>
    <w:rsid w:val="00EB136C"/>
    <w:rsid w:val="00EB393D"/>
    <w:rsid w:val="00EB480E"/>
    <w:rsid w:val="00EB5EC6"/>
    <w:rsid w:val="00EB7FC9"/>
    <w:rsid w:val="00EC5599"/>
    <w:rsid w:val="00ED1DE6"/>
    <w:rsid w:val="00ED27E8"/>
    <w:rsid w:val="00ED3F5F"/>
    <w:rsid w:val="00ED6F97"/>
    <w:rsid w:val="00ED7137"/>
    <w:rsid w:val="00EE3B4E"/>
    <w:rsid w:val="00EE5BFE"/>
    <w:rsid w:val="00EF06EA"/>
    <w:rsid w:val="00EF12AA"/>
    <w:rsid w:val="00F010CC"/>
    <w:rsid w:val="00F10851"/>
    <w:rsid w:val="00F21088"/>
    <w:rsid w:val="00F327E7"/>
    <w:rsid w:val="00F35746"/>
    <w:rsid w:val="00F447C7"/>
    <w:rsid w:val="00F450D6"/>
    <w:rsid w:val="00F459B4"/>
    <w:rsid w:val="00F47EA2"/>
    <w:rsid w:val="00F51145"/>
    <w:rsid w:val="00F5211B"/>
    <w:rsid w:val="00F554A9"/>
    <w:rsid w:val="00F56A4F"/>
    <w:rsid w:val="00F57815"/>
    <w:rsid w:val="00F5794C"/>
    <w:rsid w:val="00F6078F"/>
    <w:rsid w:val="00F6244B"/>
    <w:rsid w:val="00F64AAF"/>
    <w:rsid w:val="00F6513F"/>
    <w:rsid w:val="00F716FD"/>
    <w:rsid w:val="00F76F80"/>
    <w:rsid w:val="00F80355"/>
    <w:rsid w:val="00F80CA8"/>
    <w:rsid w:val="00F82157"/>
    <w:rsid w:val="00F8424E"/>
    <w:rsid w:val="00F8498A"/>
    <w:rsid w:val="00F86AFE"/>
    <w:rsid w:val="00F87C43"/>
    <w:rsid w:val="00F918EE"/>
    <w:rsid w:val="00F94D5F"/>
    <w:rsid w:val="00FA045F"/>
    <w:rsid w:val="00FA4CE3"/>
    <w:rsid w:val="00FA5722"/>
    <w:rsid w:val="00FA5739"/>
    <w:rsid w:val="00FA5BB8"/>
    <w:rsid w:val="00FB0C81"/>
    <w:rsid w:val="00FB2B1D"/>
    <w:rsid w:val="00FB455C"/>
    <w:rsid w:val="00FB51D2"/>
    <w:rsid w:val="00FB7920"/>
    <w:rsid w:val="00FC2200"/>
    <w:rsid w:val="00FC2540"/>
    <w:rsid w:val="00FC5925"/>
    <w:rsid w:val="00FD13AA"/>
    <w:rsid w:val="00FD1409"/>
    <w:rsid w:val="00FD3B10"/>
    <w:rsid w:val="00FD564C"/>
    <w:rsid w:val="00FE06BB"/>
    <w:rsid w:val="00FE7A9E"/>
    <w:rsid w:val="00FF0204"/>
    <w:rsid w:val="00FF3AED"/>
    <w:rsid w:val="00FF3E5F"/>
    <w:rsid w:val="00FF5E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42D33"/>
  <w15:docId w15:val="{3A24A1FA-A27C-48E1-A0F6-0E0DF1E64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3"/>
      </w:numPr>
    </w:pPr>
  </w:style>
  <w:style w:type="numbering" w:styleId="ArticleSection">
    <w:name w:val="Outline List 3"/>
    <w:basedOn w:val="NoList"/>
    <w:uiPriority w:val="99"/>
    <w:semiHidden/>
    <w:rsid w:val="00493D40"/>
    <w:pPr>
      <w:numPr>
        <w:numId w:val="4"/>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uiPriority w:val="99"/>
    <w:qFormat/>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number,Footnote reference number,Footnote symbol,note TESI,-E Fußnotenzeichen,SUPERS,stylish,ftref,Footnote Reference Superscript,-E Fuﬂnotenzeichen,BVI fnr,Ref"/>
    <w:basedOn w:val="DefaultParagraphFont"/>
    <w:uiPriority w:val="99"/>
    <w:unhideWhenUsed/>
    <w:rsid w:val="006E126D"/>
    <w:rPr>
      <w:vertAlign w:val="superscript"/>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99"/>
    <w:qFormat/>
    <w:rsid w:val="00F010CC"/>
    <w:pPr>
      <w:ind w:left="720"/>
      <w:contextualSpacing/>
    </w:pPr>
    <w:rPr>
      <w:lang w:val="en-GB"/>
    </w:rPr>
  </w:style>
  <w:style w:type="paragraph" w:styleId="Revision">
    <w:name w:val="Revision"/>
    <w:hidden/>
    <w:uiPriority w:val="99"/>
    <w:semiHidden/>
    <w:rsid w:val="00F010C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9"/>
    <w:rsid w:val="00F010CC"/>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rsid w:val="00F010CC"/>
    <w:rPr>
      <w:sz w:val="22"/>
      <w:szCs w:val="22"/>
      <w:lang w:val="en-CA"/>
    </w:rPr>
  </w:style>
  <w:style w:type="character" w:customStyle="1" w:styleId="HeaderChar">
    <w:name w:val="Header Char"/>
    <w:basedOn w:val="DefaultParagraphFont"/>
    <w:link w:val="Header"/>
    <w:uiPriority w:val="99"/>
    <w:rsid w:val="00F010CC"/>
    <w:rPr>
      <w:sz w:val="22"/>
      <w:szCs w:val="22"/>
      <w:lang w:val="en-CA"/>
    </w:rPr>
  </w:style>
  <w:style w:type="character" w:customStyle="1" w:styleId="FooterChar">
    <w:name w:val="Footer Char"/>
    <w:basedOn w:val="DefaultParagraphFont"/>
    <w:link w:val="Footer"/>
    <w:uiPriority w:val="99"/>
    <w:rsid w:val="00F010CC"/>
    <w:rPr>
      <w:sz w:val="22"/>
      <w:szCs w:val="22"/>
      <w:lang w:val="en-CA"/>
    </w:rPr>
  </w:style>
  <w:style w:type="paragraph" w:customStyle="1" w:styleId="LightGrid-Accent31">
    <w:name w:val="Light Grid - Accent 31"/>
    <w:basedOn w:val="Normal"/>
    <w:uiPriority w:val="99"/>
    <w:qFormat/>
    <w:rsid w:val="00F010CC"/>
    <w:pPr>
      <w:ind w:left="720"/>
      <w:contextualSpacing/>
    </w:pPr>
    <w:rPr>
      <w:rFonts w:eastAsia="SimSun"/>
      <w:lang w:val="en-GB"/>
    </w:rPr>
  </w:style>
  <w:style w:type="paragraph" w:styleId="NormalWeb">
    <w:name w:val="Normal (Web)"/>
    <w:basedOn w:val="Normal"/>
    <w:uiPriority w:val="99"/>
    <w:unhideWhenUsed/>
    <w:rsid w:val="00F010CC"/>
    <w:pPr>
      <w:jc w:val="left"/>
    </w:pPr>
    <w:rPr>
      <w:rFonts w:eastAsiaTheme="minorHAnsi"/>
      <w:sz w:val="24"/>
      <w:szCs w:val="24"/>
      <w:lang w:eastAsia="en-CA"/>
    </w:rPr>
  </w:style>
  <w:style w:type="character" w:styleId="Hyperlink">
    <w:name w:val="Hyperlink"/>
    <w:uiPriority w:val="99"/>
    <w:rsid w:val="00F010CC"/>
    <w:rPr>
      <w:color w:val="0000FF"/>
      <w:u w:val="single"/>
    </w:rPr>
  </w:style>
  <w:style w:type="character" w:styleId="Emphasis">
    <w:name w:val="Emphasis"/>
    <w:basedOn w:val="DefaultParagraphFont"/>
    <w:uiPriority w:val="99"/>
    <w:qFormat/>
    <w:rsid w:val="00F010CC"/>
    <w:rPr>
      <w:i/>
      <w:iCs/>
    </w:rPr>
  </w:style>
  <w:style w:type="table" w:customStyle="1" w:styleId="TableGrid10">
    <w:name w:val="Table Grid1"/>
    <w:basedOn w:val="TableNormal"/>
    <w:next w:val="TableGrid"/>
    <w:uiPriority w:val="99"/>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1"/>
    <w:basedOn w:val="Normal"/>
    <w:uiPriority w:val="99"/>
    <w:rsid w:val="00F010CC"/>
    <w:pPr>
      <w:widowControl w:val="0"/>
      <w:tabs>
        <w:tab w:val="center" w:pos="4320"/>
        <w:tab w:val="right" w:pos="8640"/>
        <w:tab w:val="left" w:pos="9000"/>
      </w:tabs>
      <w:jc w:val="left"/>
    </w:pPr>
    <w:rPr>
      <w:snapToGrid w:val="0"/>
      <w:sz w:val="20"/>
      <w:szCs w:val="20"/>
      <w:lang w:val="en-US"/>
    </w:rPr>
  </w:style>
  <w:style w:type="character" w:customStyle="1" w:styleId="Heading4Char">
    <w:name w:val="Heading 4 Char"/>
    <w:aliases w:val="Heading 11 Char,para 4 Char,Título 41 Char,heading 4 Char,Heading 41 Char,标题 41 Char"/>
    <w:basedOn w:val="DefaultParagraphFont"/>
    <w:link w:val="Heading4"/>
    <w:uiPriority w:val="99"/>
    <w:rsid w:val="00F010CC"/>
    <w:rPr>
      <w:sz w:val="22"/>
      <w:szCs w:val="22"/>
      <w:lang w:val="en-CA"/>
    </w:rPr>
  </w:style>
  <w:style w:type="character" w:customStyle="1" w:styleId="Heading5Char">
    <w:name w:val="Heading 5 Char"/>
    <w:basedOn w:val="DefaultParagraphFont"/>
    <w:link w:val="Heading5"/>
    <w:uiPriority w:val="99"/>
    <w:rsid w:val="00F010CC"/>
    <w:rPr>
      <w:sz w:val="22"/>
      <w:szCs w:val="22"/>
      <w:lang w:val="en-CA"/>
    </w:rPr>
  </w:style>
  <w:style w:type="character" w:customStyle="1" w:styleId="Heading6Char">
    <w:name w:val="Heading 6 Char"/>
    <w:basedOn w:val="DefaultParagraphFont"/>
    <w:link w:val="Heading6"/>
    <w:uiPriority w:val="99"/>
    <w:rsid w:val="00F010CC"/>
    <w:rPr>
      <w:rFonts w:ascii="Arial" w:hAnsi="Arial"/>
      <w:i/>
      <w:sz w:val="22"/>
      <w:szCs w:val="22"/>
      <w:lang w:val="en-CA"/>
    </w:rPr>
  </w:style>
  <w:style w:type="character" w:customStyle="1" w:styleId="Heading7Char">
    <w:name w:val="Heading 7 Char"/>
    <w:basedOn w:val="DefaultParagraphFont"/>
    <w:link w:val="Heading7"/>
    <w:uiPriority w:val="99"/>
    <w:rsid w:val="00F010CC"/>
    <w:rPr>
      <w:rFonts w:ascii="Arial" w:hAnsi="Arial"/>
      <w:sz w:val="22"/>
      <w:szCs w:val="22"/>
      <w:lang w:val="en-CA"/>
    </w:rPr>
  </w:style>
  <w:style w:type="character" w:customStyle="1" w:styleId="Heading8Char">
    <w:name w:val="Heading 8 Char"/>
    <w:basedOn w:val="DefaultParagraphFont"/>
    <w:link w:val="Heading8"/>
    <w:uiPriority w:val="99"/>
    <w:rsid w:val="00F010CC"/>
    <w:rPr>
      <w:b/>
      <w:sz w:val="22"/>
      <w:szCs w:val="22"/>
      <w:lang w:val="en-CA"/>
    </w:rPr>
  </w:style>
  <w:style w:type="character" w:customStyle="1" w:styleId="Heading9Char">
    <w:name w:val="Heading 9 Char"/>
    <w:basedOn w:val="DefaultParagraphFont"/>
    <w:link w:val="Heading9"/>
    <w:uiPriority w:val="99"/>
    <w:rsid w:val="00F010CC"/>
    <w:rPr>
      <w:rFonts w:ascii="Arial" w:hAnsi="Arial"/>
      <w:i/>
      <w:sz w:val="18"/>
      <w:szCs w:val="22"/>
      <w:lang w:val="en-CA"/>
    </w:rPr>
  </w:style>
  <w:style w:type="numbering" w:customStyle="1" w:styleId="1111111">
    <w:name w:val="1 / 1.1 / 1.1.11"/>
    <w:basedOn w:val="NoList"/>
    <w:next w:val="111111"/>
    <w:semiHidden/>
    <w:rsid w:val="00F010CC"/>
  </w:style>
  <w:style w:type="numbering" w:customStyle="1" w:styleId="1ai1">
    <w:name w:val="1 / a / i1"/>
    <w:basedOn w:val="NoList"/>
    <w:next w:val="1ai"/>
    <w:semiHidden/>
    <w:rsid w:val="00F010CC"/>
  </w:style>
  <w:style w:type="numbering" w:customStyle="1" w:styleId="ArticleSection1">
    <w:name w:val="Article / Section1"/>
    <w:basedOn w:val="NoList"/>
    <w:next w:val="ArticleSection"/>
    <w:semiHidden/>
    <w:rsid w:val="00F010CC"/>
  </w:style>
  <w:style w:type="character" w:customStyle="1" w:styleId="BodyText3Char">
    <w:name w:val="Body Text 3 Char"/>
    <w:basedOn w:val="DefaultParagraphFont"/>
    <w:link w:val="BodyText3"/>
    <w:uiPriority w:val="99"/>
    <w:semiHidden/>
    <w:rsid w:val="00F010CC"/>
    <w:rPr>
      <w:sz w:val="16"/>
      <w:szCs w:val="16"/>
      <w:lang w:val="en-CA"/>
    </w:rPr>
  </w:style>
  <w:style w:type="character" w:customStyle="1" w:styleId="BodyTextIndent3Char">
    <w:name w:val="Body Text Indent 3 Char"/>
    <w:basedOn w:val="DefaultParagraphFont"/>
    <w:link w:val="BodyTextIndent3"/>
    <w:uiPriority w:val="99"/>
    <w:semiHidden/>
    <w:rsid w:val="00F010CC"/>
    <w:rPr>
      <w:sz w:val="16"/>
      <w:szCs w:val="16"/>
      <w:lang w:val="en-CA"/>
    </w:rPr>
  </w:style>
  <w:style w:type="character" w:customStyle="1" w:styleId="PlainTextChar">
    <w:name w:val="Plain Text Char"/>
    <w:basedOn w:val="DefaultParagraphFont"/>
    <w:link w:val="PlainText"/>
    <w:uiPriority w:val="99"/>
    <w:semiHidden/>
    <w:rsid w:val="00F010CC"/>
    <w:rPr>
      <w:rFonts w:ascii="Courier New" w:hAnsi="Courier New" w:cs="Courier New"/>
      <w:szCs w:val="22"/>
      <w:lang w:val="en-CA"/>
    </w:rPr>
  </w:style>
  <w:style w:type="character" w:customStyle="1" w:styleId="SubtitleChar">
    <w:name w:val="Subtitle Char"/>
    <w:basedOn w:val="DefaultParagraphFont"/>
    <w:link w:val="Subtitle"/>
    <w:uiPriority w:val="99"/>
    <w:rsid w:val="00F010CC"/>
    <w:rPr>
      <w:rFonts w:ascii="Arial" w:hAnsi="Arial" w:cs="Arial"/>
      <w:sz w:val="22"/>
      <w:szCs w:val="22"/>
      <w:lang w:val="en-CA"/>
    </w:rPr>
  </w:style>
  <w:style w:type="character" w:customStyle="1" w:styleId="TitleChar">
    <w:name w:val="Title Char"/>
    <w:basedOn w:val="DefaultParagraphFont"/>
    <w:link w:val="Title"/>
    <w:uiPriority w:val="99"/>
    <w:rsid w:val="00F010CC"/>
    <w:rPr>
      <w:rFonts w:ascii="Arial" w:hAnsi="Arial" w:cs="Arial"/>
      <w:b/>
      <w:bCs/>
      <w:kern w:val="28"/>
      <w:sz w:val="22"/>
      <w:szCs w:val="22"/>
      <w:lang w:val="en-CA"/>
    </w:rPr>
  </w:style>
  <w:style w:type="character" w:customStyle="1" w:styleId="DateChar">
    <w:name w:val="Date Char"/>
    <w:basedOn w:val="DefaultParagraphFont"/>
    <w:link w:val="Date"/>
    <w:uiPriority w:val="99"/>
    <w:rsid w:val="00F010CC"/>
    <w:rPr>
      <w:sz w:val="22"/>
      <w:szCs w:val="22"/>
      <w:lang w:val="en-CA"/>
    </w:rPr>
  </w:style>
  <w:style w:type="table" w:customStyle="1" w:styleId="TableGrid20">
    <w:name w:val="Table Grid2"/>
    <w:basedOn w:val="TableNormal"/>
    <w:next w:val="TableGrid"/>
    <w:uiPriority w:val="99"/>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99"/>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99"/>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99"/>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99"/>
    <w:qFormat/>
    <w:rsid w:val="00F010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F010CC"/>
    <w:rPr>
      <w:vertAlign w:val="superscript"/>
    </w:rPr>
  </w:style>
  <w:style w:type="paragraph" w:styleId="NoSpacing">
    <w:name w:val="No Spacing"/>
    <w:uiPriority w:val="99"/>
    <w:qFormat/>
    <w:rsid w:val="00F010CC"/>
    <w:pPr>
      <w:jc w:val="both"/>
    </w:pPr>
    <w:rPr>
      <w:sz w:val="22"/>
      <w:szCs w:val="22"/>
      <w:lang w:val="en-CA"/>
    </w:rPr>
  </w:style>
  <w:style w:type="character" w:styleId="FollowedHyperlink">
    <w:name w:val="FollowedHyperlink"/>
    <w:basedOn w:val="DefaultParagraphFont"/>
    <w:uiPriority w:val="99"/>
    <w:semiHidden/>
    <w:unhideWhenUsed/>
    <w:rsid w:val="007432D4"/>
    <w:rPr>
      <w:color w:val="800080" w:themeColor="followedHyperlink"/>
      <w:u w:val="single"/>
    </w:rPr>
  </w:style>
  <w:style w:type="paragraph" w:styleId="ListBullet5">
    <w:name w:val="List Bullet 5"/>
    <w:basedOn w:val="Normal"/>
    <w:autoRedefine/>
    <w:uiPriority w:val="99"/>
    <w:semiHidden/>
    <w:rsid w:val="007432D4"/>
    <w:pPr>
      <w:tabs>
        <w:tab w:val="num" w:pos="1800"/>
      </w:tabs>
      <w:ind w:left="1800" w:hanging="360"/>
    </w:pPr>
    <w:rPr>
      <w:rFonts w:eastAsia="SimSun"/>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99"/>
    <w:qFormat/>
    <w:rsid w:val="007432D4"/>
    <w:rPr>
      <w:sz w:val="22"/>
      <w:szCs w:val="22"/>
      <w:lang w:val="en-GB"/>
    </w:rPr>
  </w:style>
  <w:style w:type="paragraph" w:customStyle="1" w:styleId="NormalIndent1">
    <w:name w:val="Normal Indent1"/>
    <w:basedOn w:val="Normal"/>
    <w:uiPriority w:val="99"/>
    <w:rsid w:val="00C1577E"/>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2A6949"/>
    <w:pPr>
      <w:spacing w:after="240" w:line="360" w:lineRule="auto"/>
      <w:jc w:val="left"/>
    </w:pPr>
    <w:rPr>
      <w:i/>
      <w:sz w:val="24"/>
      <w:szCs w:val="24"/>
      <w:lang w:val="en-US"/>
    </w:rPr>
  </w:style>
  <w:style w:type="table" w:customStyle="1" w:styleId="TableGrid11">
    <w:name w:val="Table Grid11"/>
    <w:basedOn w:val="TableNormal"/>
    <w:next w:val="TableGrid"/>
    <w:uiPriority w:val="99"/>
    <w:rsid w:val="002A694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rsid w:val="00984213"/>
    <w:pPr>
      <w:numPr>
        <w:numId w:val="13"/>
      </w:numPr>
    </w:pPr>
  </w:style>
  <w:style w:type="paragraph" w:customStyle="1" w:styleId="Normal-para">
    <w:name w:val="Normal-para"/>
    <w:basedOn w:val="Normal"/>
    <w:rsid w:val="00B17F33"/>
    <w:pPr>
      <w:widowControl w:val="0"/>
      <w:numPr>
        <w:numId w:val="15"/>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paragraph" w:styleId="DocumentMap">
    <w:name w:val="Document Map"/>
    <w:basedOn w:val="Normal"/>
    <w:link w:val="DocumentMapChar"/>
    <w:uiPriority w:val="99"/>
    <w:semiHidden/>
    <w:unhideWhenUsed/>
    <w:rsid w:val="00FB455C"/>
    <w:rPr>
      <w:rFonts w:ascii="SimSun" w:eastAsia="SimSun"/>
      <w:sz w:val="24"/>
      <w:szCs w:val="24"/>
    </w:rPr>
  </w:style>
  <w:style w:type="character" w:customStyle="1" w:styleId="DocumentMapChar">
    <w:name w:val="Document Map Char"/>
    <w:basedOn w:val="DefaultParagraphFont"/>
    <w:link w:val="DocumentMap"/>
    <w:uiPriority w:val="99"/>
    <w:semiHidden/>
    <w:rsid w:val="00FB455C"/>
    <w:rPr>
      <w:rFonts w:ascii="SimSun" w:eastAsia="SimSun"/>
      <w:sz w:val="24"/>
      <w:szCs w:val="24"/>
      <w:lang w:val="en-CA"/>
    </w:rPr>
  </w:style>
  <w:style w:type="character" w:customStyle="1" w:styleId="jlqj4bchmk0bc1n51c">
    <w:name w:val="jlqj4b chmk0b c1n51c"/>
    <w:basedOn w:val="DefaultParagraphFont"/>
    <w:uiPriority w:val="99"/>
    <w:rsid w:val="00DB0662"/>
    <w:rPr>
      <w:rFonts w:cs="Times New Roman"/>
    </w:rPr>
  </w:style>
  <w:style w:type="character" w:customStyle="1" w:styleId="jlqj4bchmk0b">
    <w:name w:val="jlqj4b chmk0b"/>
    <w:basedOn w:val="DefaultParagraphFont"/>
    <w:uiPriority w:val="99"/>
    <w:rsid w:val="00DB0662"/>
    <w:rPr>
      <w:rFonts w:cs="Times New Roman"/>
    </w:rPr>
  </w:style>
  <w:style w:type="character" w:customStyle="1" w:styleId="tw4winMark">
    <w:name w:val="tw4winMark"/>
    <w:uiPriority w:val="99"/>
    <w:rsid w:val="003C7B80"/>
    <w:rPr>
      <w:rFonts w:ascii="Courier New" w:hAnsi="Courier New"/>
      <w:vanish/>
      <w:color w:val="800080"/>
      <w:sz w:val="24"/>
      <w:vertAlign w:val="subscript"/>
    </w:rPr>
  </w:style>
  <w:style w:type="character" w:customStyle="1" w:styleId="tw4winError">
    <w:name w:val="tw4winError"/>
    <w:uiPriority w:val="99"/>
    <w:rsid w:val="003C7B80"/>
    <w:rPr>
      <w:rFonts w:ascii="Courier New" w:hAnsi="Courier New"/>
      <w:color w:val="00FF00"/>
      <w:sz w:val="40"/>
    </w:rPr>
  </w:style>
  <w:style w:type="character" w:customStyle="1" w:styleId="tw4winTerm">
    <w:name w:val="tw4winTerm"/>
    <w:uiPriority w:val="99"/>
    <w:rsid w:val="003C7B80"/>
    <w:rPr>
      <w:color w:val="0000FF"/>
    </w:rPr>
  </w:style>
  <w:style w:type="character" w:customStyle="1" w:styleId="tw4winPopup">
    <w:name w:val="tw4winPopup"/>
    <w:uiPriority w:val="99"/>
    <w:rsid w:val="003C7B80"/>
    <w:rPr>
      <w:rFonts w:ascii="Courier New" w:hAnsi="Courier New"/>
      <w:noProof/>
      <w:color w:val="008000"/>
    </w:rPr>
  </w:style>
  <w:style w:type="character" w:customStyle="1" w:styleId="tw4winJump">
    <w:name w:val="tw4winJump"/>
    <w:uiPriority w:val="99"/>
    <w:rsid w:val="003C7B80"/>
    <w:rPr>
      <w:rFonts w:ascii="Courier New" w:hAnsi="Courier New"/>
      <w:noProof/>
      <w:color w:val="008080"/>
    </w:rPr>
  </w:style>
  <w:style w:type="character" w:customStyle="1" w:styleId="tw4winExternal">
    <w:name w:val="tw4winExternal"/>
    <w:uiPriority w:val="99"/>
    <w:rsid w:val="003C7B80"/>
    <w:rPr>
      <w:rFonts w:ascii="Courier New" w:hAnsi="Courier New"/>
      <w:noProof/>
      <w:color w:val="808080"/>
    </w:rPr>
  </w:style>
  <w:style w:type="character" w:customStyle="1" w:styleId="tw4winInternal">
    <w:name w:val="tw4winInternal"/>
    <w:uiPriority w:val="99"/>
    <w:rsid w:val="003C7B80"/>
    <w:rPr>
      <w:rFonts w:ascii="Courier New" w:hAnsi="Courier New"/>
      <w:noProof/>
      <w:color w:val="FF0000"/>
    </w:rPr>
  </w:style>
  <w:style w:type="character" w:customStyle="1" w:styleId="DONOTTRANSLATE">
    <w:name w:val="DO_NOT_TRANSLATE"/>
    <w:uiPriority w:val="99"/>
    <w:rsid w:val="003C7B80"/>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745508">
      <w:bodyDiv w:val="1"/>
      <w:marLeft w:val="0"/>
      <w:marRight w:val="0"/>
      <w:marTop w:val="0"/>
      <w:marBottom w:val="0"/>
      <w:divBdr>
        <w:top w:val="none" w:sz="0" w:space="0" w:color="auto"/>
        <w:left w:val="none" w:sz="0" w:space="0" w:color="auto"/>
        <w:bottom w:val="none" w:sz="0" w:space="0" w:color="auto"/>
        <w:right w:val="none" w:sz="0" w:space="0" w:color="auto"/>
      </w:divBdr>
    </w:div>
    <w:div w:id="962267925">
      <w:bodyDiv w:val="1"/>
      <w:marLeft w:val="0"/>
      <w:marRight w:val="0"/>
      <w:marTop w:val="0"/>
      <w:marBottom w:val="0"/>
      <w:divBdr>
        <w:top w:val="none" w:sz="0" w:space="0" w:color="auto"/>
        <w:left w:val="none" w:sz="0" w:space="0" w:color="auto"/>
        <w:bottom w:val="none" w:sz="0" w:space="0" w:color="auto"/>
        <w:right w:val="none" w:sz="0" w:space="0" w:color="auto"/>
      </w:divBdr>
    </w:div>
    <w:div w:id="16737988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5.xml"/><Relationship Id="rId42" Type="http://schemas.openxmlformats.org/officeDocument/2006/relationships/footer" Target="footer15.xml"/><Relationship Id="rId47" Type="http://schemas.openxmlformats.org/officeDocument/2006/relationships/footer" Target="footer18.xml"/><Relationship Id="rId63" Type="http://schemas.openxmlformats.org/officeDocument/2006/relationships/header" Target="header26.xml"/><Relationship Id="rId68" Type="http://schemas.openxmlformats.org/officeDocument/2006/relationships/header" Target="header29.xml"/><Relationship Id="rId84" Type="http://schemas.openxmlformats.org/officeDocument/2006/relationships/footer" Target="footer36.xml"/><Relationship Id="rId89" Type="http://schemas.openxmlformats.org/officeDocument/2006/relationships/footer" Target="footer39.xml"/><Relationship Id="rId16" Type="http://schemas.openxmlformats.org/officeDocument/2006/relationships/footer" Target="footer3.xml"/><Relationship Id="rId11" Type="http://schemas.openxmlformats.org/officeDocument/2006/relationships/image" Target="media/image4.png"/><Relationship Id="rId32" Type="http://schemas.openxmlformats.org/officeDocument/2006/relationships/footer" Target="footer11.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footer" Target="footer24.xml"/><Relationship Id="rId74" Type="http://schemas.openxmlformats.org/officeDocument/2006/relationships/footer" Target="footer31.xml"/><Relationship Id="rId79" Type="http://schemas.openxmlformats.org/officeDocument/2006/relationships/header" Target="header35.xml"/><Relationship Id="rId5" Type="http://schemas.openxmlformats.org/officeDocument/2006/relationships/webSettings" Target="webSettings.xml"/><Relationship Id="rId90" Type="http://schemas.openxmlformats.org/officeDocument/2006/relationships/fontTable" Target="fontTable.xml"/><Relationship Id="rId22" Type="http://schemas.openxmlformats.org/officeDocument/2006/relationships/footer" Target="footer6.xml"/><Relationship Id="rId27" Type="http://schemas.openxmlformats.org/officeDocument/2006/relationships/header" Target="head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footer" Target="footer20.xml"/><Relationship Id="rId72" Type="http://schemas.openxmlformats.org/officeDocument/2006/relationships/header" Target="header31.xml"/><Relationship Id="rId80" Type="http://schemas.openxmlformats.org/officeDocument/2006/relationships/footer" Target="footer34.xml"/><Relationship Id="rId85" Type="http://schemas.openxmlformats.org/officeDocument/2006/relationships/header" Target="header38.xml"/><Relationship Id="rId93"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5.xml"/><Relationship Id="rId46" Type="http://schemas.openxmlformats.org/officeDocument/2006/relationships/footer" Target="footer17.xml"/><Relationship Id="rId59" Type="http://schemas.openxmlformats.org/officeDocument/2006/relationships/header" Target="header24.xml"/><Relationship Id="rId67" Type="http://schemas.openxmlformats.org/officeDocument/2006/relationships/footer" Target="footer28.xml"/><Relationship Id="rId20" Type="http://schemas.openxmlformats.org/officeDocument/2006/relationships/footer" Target="footer5.xml"/><Relationship Id="rId41" Type="http://schemas.openxmlformats.org/officeDocument/2006/relationships/header" Target="header16.xml"/><Relationship Id="rId54" Type="http://schemas.openxmlformats.org/officeDocument/2006/relationships/header" Target="header22.xml"/><Relationship Id="rId62" Type="http://schemas.openxmlformats.org/officeDocument/2006/relationships/footer" Target="footer26.xml"/><Relationship Id="rId70" Type="http://schemas.openxmlformats.org/officeDocument/2006/relationships/footer" Target="footer29.xml"/><Relationship Id="rId75" Type="http://schemas.openxmlformats.org/officeDocument/2006/relationships/footer" Target="footer32.xml"/><Relationship Id="rId83" Type="http://schemas.openxmlformats.org/officeDocument/2006/relationships/header" Target="header37.xml"/><Relationship Id="rId88" Type="http://schemas.openxmlformats.org/officeDocument/2006/relationships/footer" Target="footer38.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footer" Target="footer12.xml"/><Relationship Id="rId49" Type="http://schemas.openxmlformats.org/officeDocument/2006/relationships/header" Target="header20.xml"/><Relationship Id="rId57" Type="http://schemas.openxmlformats.org/officeDocument/2006/relationships/footer" Target="footer23.xml"/><Relationship Id="rId10" Type="http://schemas.openxmlformats.org/officeDocument/2006/relationships/image" Target="media/image3.png"/><Relationship Id="rId31" Type="http://schemas.openxmlformats.org/officeDocument/2006/relationships/footer" Target="footer10.xml"/><Relationship Id="rId44" Type="http://schemas.openxmlformats.org/officeDocument/2006/relationships/header" Target="header18.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header" Target="header39.xml"/><Relationship Id="rId94"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3.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7" Type="http://schemas.openxmlformats.org/officeDocument/2006/relationships/endnotes" Target="endnotes.xml"/><Relationship Id="rId71" Type="http://schemas.openxmlformats.org/officeDocument/2006/relationships/footer" Target="footer30.xml"/><Relationship Id="rId92" Type="http://schemas.openxmlformats.org/officeDocument/2006/relationships/customXml" Target="../customXml/item2.xml"/><Relationship Id="rId2" Type="http://schemas.openxmlformats.org/officeDocument/2006/relationships/numbering" Target="numbering.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footer" Target="footer14.xml"/><Relationship Id="rId45" Type="http://schemas.openxmlformats.org/officeDocument/2006/relationships/footer" Target="footer16.xml"/><Relationship Id="rId66" Type="http://schemas.openxmlformats.org/officeDocument/2006/relationships/header" Target="header28.xml"/><Relationship Id="rId87" Type="http://schemas.openxmlformats.org/officeDocument/2006/relationships/footer" Target="footer37.xml"/><Relationship Id="rId61" Type="http://schemas.openxmlformats.org/officeDocument/2006/relationships/footer" Target="footer25.xml"/><Relationship Id="rId82" Type="http://schemas.openxmlformats.org/officeDocument/2006/relationships/header" Target="header36.xml"/><Relationship Id="rId19" Type="http://schemas.openxmlformats.org/officeDocument/2006/relationships/footer" Target="footer4.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header" Target="header13.xml"/><Relationship Id="rId56" Type="http://schemas.openxmlformats.org/officeDocument/2006/relationships/footer" Target="footer22.xml"/><Relationship Id="rId77" Type="http://schemas.openxmlformats.org/officeDocument/2006/relationships/footer" Target="footer3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UNEP/OzL.Pro/ExCom/88/43</Document_x0020_Number>
  </documentManagement>
</p:properties>
</file>

<file path=customXml/itemProps1.xml><?xml version="1.0" encoding="utf-8"?>
<ds:datastoreItem xmlns:ds="http://schemas.openxmlformats.org/officeDocument/2006/customXml" ds:itemID="{FAA9A223-DEF5-466A-9675-E1928276B847}"/>
</file>

<file path=customXml/itemProps2.xml><?xml version="1.0" encoding="utf-8"?>
<ds:datastoreItem xmlns:ds="http://schemas.openxmlformats.org/officeDocument/2006/customXml" ds:itemID="{C74C5A7C-862D-4DAB-9D5F-EB70DD983ACE}"/>
</file>

<file path=customXml/itemProps3.xml><?xml version="1.0" encoding="utf-8"?>
<ds:datastoreItem xmlns:ds="http://schemas.openxmlformats.org/officeDocument/2006/customXml" ds:itemID="{BB5FC781-B60F-45B7-AA5C-6F9F42C1F6AA}"/>
</file>

<file path=customXml/itemProps4.xml><?xml version="1.0" encoding="utf-8"?>
<ds:datastoreItem xmlns:ds="http://schemas.openxmlformats.org/officeDocument/2006/customXml" ds:itemID="{4561F638-2EDC-4757-9CD6-83DE46B8E151}"/>
</file>

<file path=docProps/app.xml><?xml version="1.0" encoding="utf-8"?>
<Properties xmlns="http://schemas.openxmlformats.org/officeDocument/2006/extended-properties" xmlns:vt="http://schemas.openxmlformats.org/officeDocument/2006/docPropsVTypes">
  <Template>Normal</Template>
  <TotalTime>7</TotalTime>
  <Pages>78</Pages>
  <Words>10812</Words>
  <Characters>61629</Characters>
  <Application>Microsoft Office Word</Application>
  <DocSecurity>0</DocSecurity>
  <Lines>513</Lines>
  <Paragraphs>144</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项目提案：中国</vt:lpstr>
      <vt:lpstr>Project proposals: China</vt:lpstr>
    </vt:vector>
  </TitlesOfParts>
  <Company>UNMFS</Company>
  <LinksUpToDate>false</LinksUpToDate>
  <CharactersWithSpaces>72297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项目提案：中国</dc:title>
  <dc:creator>Dominika Anna Suwik</dc:creator>
  <cp:keywords>88th ExCom</cp:keywords>
  <cp:lastModifiedBy>HBE</cp:lastModifiedBy>
  <cp:revision>4</cp:revision>
  <cp:lastPrinted>2021-11-11T21:37:00Z</cp:lastPrinted>
  <dcterms:created xsi:type="dcterms:W3CDTF">2021-11-05T11:16:00Z</dcterms:created>
  <dcterms:modified xsi:type="dcterms:W3CDTF">2021-11-22T03:04:00Z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UNEP/OzL.Pro/ExCom/88/43</vt:lpwstr>
  </property>
  <property fmtid="{D5CDD505-2E9C-101B-9397-08002B2CF9AE}" pid="3" name="Revision date">
    <vt:lpwstr>11/07/2021</vt:lpwstr>
  </property>
  <property fmtid="{D5CDD505-2E9C-101B-9397-08002B2CF9AE}" pid="4" name="ContentTypeId">
    <vt:lpwstr>0x010100BF0B249387EB3B4695C68AD565FAA1BB</vt:lpwstr>
  </property>
</Properties>
</file>