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6C196A" w:rsidRPr="009B0D30" w14:paraId="6629309D" w14:textId="77777777" w:rsidTr="003D2832">
        <w:trPr>
          <w:trHeight w:val="720"/>
        </w:trPr>
        <w:tc>
          <w:tcPr>
            <w:tcW w:w="5387" w:type="dxa"/>
            <w:gridSpan w:val="2"/>
            <w:tcBorders>
              <w:bottom w:val="single" w:sz="18" w:space="0" w:color="auto"/>
            </w:tcBorders>
          </w:tcPr>
          <w:p w14:paraId="1295C235" w14:textId="77777777" w:rsidR="006C196A" w:rsidRPr="009B0D30" w:rsidRDefault="006C196A" w:rsidP="003D28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64813B8" w14:textId="77777777" w:rsidR="006C196A" w:rsidRPr="009B0D30" w:rsidRDefault="006C196A" w:rsidP="003D2832">
            <w:pPr>
              <w:jc w:val="right"/>
              <w:rPr>
                <w:sz w:val="52"/>
                <w:szCs w:val="52"/>
              </w:rPr>
            </w:pPr>
            <w:r w:rsidRPr="009B0D30">
              <w:rPr>
                <w:rFonts w:ascii="Univers Bold" w:hAnsi="Univers Bold"/>
                <w:b/>
                <w:sz w:val="72"/>
              </w:rPr>
              <w:t>EP</w:t>
            </w:r>
          </w:p>
        </w:tc>
      </w:tr>
      <w:tr w:rsidR="006C196A" w:rsidRPr="009B0D30" w14:paraId="53A1F3E5" w14:textId="77777777" w:rsidTr="003D28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53AEEC5" w14:textId="77777777" w:rsidR="006C196A" w:rsidRPr="009B0D30" w:rsidRDefault="006C196A" w:rsidP="003D2832">
            <w:pPr>
              <w:spacing w:before="120"/>
              <w:ind w:left="-9"/>
            </w:pPr>
            <w:r w:rsidRPr="009B0D30">
              <w:rPr>
                <w:noProof/>
                <w:lang w:val="en-US" w:eastAsia="zh-CN"/>
              </w:rPr>
              <mc:AlternateContent>
                <mc:Choice Requires="wpg">
                  <w:drawing>
                    <wp:inline distT="0" distB="0" distL="0" distR="0" wp14:anchorId="2A5B79DA" wp14:editId="125E5EEA">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AD4A487"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0E6DF72" w14:textId="77777777" w:rsidR="006C196A" w:rsidRPr="00271CCC" w:rsidRDefault="006C196A" w:rsidP="003D28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416F720" w14:textId="77777777" w:rsidR="006C196A" w:rsidRPr="00271CCC" w:rsidRDefault="006C196A" w:rsidP="003D28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01350E1" w14:textId="77777777" w:rsidR="006C196A" w:rsidRPr="00271CCC" w:rsidRDefault="006C196A" w:rsidP="003D28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012A1CD" w14:textId="77777777" w:rsidR="006C196A" w:rsidRPr="009B0D30" w:rsidRDefault="006C196A" w:rsidP="003D2832">
            <w:r w:rsidRPr="009B0D30">
              <w:t>Distr.</w:t>
            </w:r>
          </w:p>
          <w:p w14:paraId="25D61C0D" w14:textId="77777777" w:rsidR="006C196A" w:rsidRPr="009B0D30" w:rsidRDefault="006C196A" w:rsidP="003D2832">
            <w:r w:rsidRPr="009B0D30">
              <w:t>GENERAL</w:t>
            </w:r>
          </w:p>
          <w:p w14:paraId="21FEEBC0" w14:textId="77777777" w:rsidR="006C196A" w:rsidRPr="009B0D30" w:rsidRDefault="006C196A" w:rsidP="003D2832"/>
          <w:p w14:paraId="4BA6F419" w14:textId="77777777" w:rsidR="006C196A" w:rsidRPr="009B0D30" w:rsidRDefault="006C196A" w:rsidP="003D2832"/>
          <w:p w14:paraId="5EEF4AA2" w14:textId="65F8285F" w:rsidR="006C196A" w:rsidRPr="009B0D30" w:rsidRDefault="00291844" w:rsidP="003D2832">
            <w:fldSimple w:instr=" DOCPROPERTY &quot;Document number&quot;  \* MERGEFORMAT ">
              <w:r>
                <w:t>UNEP/OzL.Pro/ExCom/96/47</w:t>
              </w:r>
            </w:fldSimple>
          </w:p>
          <w:p w14:paraId="1D0F03BE" w14:textId="2645E688" w:rsidR="006C196A" w:rsidRPr="009B0D30" w:rsidRDefault="006C196A" w:rsidP="003D2832">
            <w:r w:rsidRPr="009B0D30">
              <w:fldChar w:fldCharType="begin"/>
            </w:r>
            <w:r w:rsidRPr="009B0D30">
              <w:instrText xml:space="preserve"> DOCPROPERTY "Revision date" \@ "d MMMM YYYY"  \* MERGEFORMAT </w:instrText>
            </w:r>
            <w:r w:rsidRPr="009B0D30">
              <w:fldChar w:fldCharType="separate"/>
            </w:r>
            <w:r w:rsidR="00022642">
              <w:t>17 April 2025</w:t>
            </w:r>
            <w:r w:rsidRPr="009B0D30">
              <w:fldChar w:fldCharType="end"/>
            </w:r>
          </w:p>
          <w:p w14:paraId="640F5029" w14:textId="77777777" w:rsidR="006C196A" w:rsidRPr="009B0D30" w:rsidRDefault="006C196A" w:rsidP="003D2832">
            <w:pPr>
              <w:rPr>
                <w:caps/>
              </w:rPr>
            </w:pPr>
          </w:p>
          <w:p w14:paraId="3A832151" w14:textId="77777777" w:rsidR="006C196A" w:rsidRPr="009B0D30" w:rsidRDefault="006C196A" w:rsidP="003D2832">
            <w:r w:rsidRPr="009B0D30">
              <w:t>ORIGINAL: ENGLISH</w:t>
            </w:r>
          </w:p>
        </w:tc>
      </w:tr>
    </w:tbl>
    <w:p w14:paraId="07167F5F" w14:textId="77777777" w:rsidR="006C196A" w:rsidRDefault="006C196A" w:rsidP="006C196A">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six</w:t>
      </w:r>
      <w:r w:rsidRPr="00E9339B">
        <w:t xml:space="preserve">th </w:t>
      </w:r>
      <w:r>
        <w:t>Meeting</w:t>
      </w:r>
    </w:p>
    <w:p w14:paraId="05211790" w14:textId="77777777" w:rsidR="006C196A" w:rsidRDefault="006C196A" w:rsidP="006C196A">
      <w:pPr>
        <w:jc w:val="left"/>
      </w:pPr>
      <w:r>
        <w:t>Montreal, 26-30 May</w:t>
      </w:r>
      <w:r w:rsidRPr="00DA2387">
        <w:t xml:space="preserve"> 202</w:t>
      </w:r>
      <w:r>
        <w:t>5</w:t>
      </w:r>
    </w:p>
    <w:p w14:paraId="61919DB1" w14:textId="41526D6B" w:rsidR="006C196A" w:rsidRDefault="006C196A" w:rsidP="006C196A">
      <w:pPr>
        <w:jc w:val="left"/>
      </w:pPr>
      <w:r>
        <w:t xml:space="preserve">Item </w:t>
      </w:r>
      <w:r w:rsidR="002054E8">
        <w:t>9(</w:t>
      </w:r>
      <w:r w:rsidR="00C2093B">
        <w:t>c)</w:t>
      </w:r>
      <w:r>
        <w:t xml:space="preserve"> </w:t>
      </w:r>
      <w:r w:rsidRPr="00512BEF">
        <w:t>of the provisional agenda</w:t>
      </w:r>
      <w:r w:rsidRPr="00512BEF">
        <w:rPr>
          <w:rStyle w:val="FootnoteReference"/>
        </w:rPr>
        <w:footnoteReference w:id="2"/>
      </w:r>
    </w:p>
    <w:p w14:paraId="409473FD" w14:textId="77777777" w:rsidR="00EA598B" w:rsidRPr="002054E8" w:rsidRDefault="00EA598B" w:rsidP="00857077">
      <w:pPr>
        <w:jc w:val="left"/>
      </w:pPr>
    </w:p>
    <w:p w14:paraId="213DEB33" w14:textId="77777777" w:rsidR="00EA598B" w:rsidRPr="002054E8" w:rsidRDefault="00EA598B" w:rsidP="00857077">
      <w:pPr>
        <w:jc w:val="left"/>
      </w:pPr>
    </w:p>
    <w:p w14:paraId="34104D60" w14:textId="77777777" w:rsidR="004E7F9C" w:rsidRPr="002054E8" w:rsidRDefault="004E7F9C" w:rsidP="00EA598B">
      <w:pPr>
        <w:pStyle w:val="Title1"/>
        <w:jc w:val="left"/>
        <w:rPr>
          <w:b w:val="0"/>
          <w:lang w:val="en-CA"/>
        </w:rPr>
      </w:pPr>
    </w:p>
    <w:p w14:paraId="05A659E0" w14:textId="77777777" w:rsidR="00EA598B" w:rsidRPr="002054E8" w:rsidRDefault="00EA598B" w:rsidP="00EA598B"/>
    <w:p w14:paraId="59D2A3E4" w14:textId="0997278F" w:rsidR="00EA598B" w:rsidRPr="002054E8" w:rsidRDefault="00EA598B" w:rsidP="00EA598B">
      <w:pPr>
        <w:jc w:val="center"/>
        <w:rPr>
          <w:b/>
        </w:rPr>
      </w:pPr>
      <w:r w:rsidRPr="002054E8">
        <w:rPr>
          <w:b/>
        </w:rPr>
        <w:t xml:space="preserve">PROJECT PROPOSAL: </w:t>
      </w:r>
      <w:r w:rsidR="00BE6541" w:rsidRPr="002054E8">
        <w:rPr>
          <w:b/>
        </w:rPr>
        <w:t>MEXICO</w:t>
      </w:r>
    </w:p>
    <w:p w14:paraId="00E6408B" w14:textId="77777777" w:rsidR="00EA598B" w:rsidRPr="002054E8" w:rsidRDefault="00EA598B" w:rsidP="00EA598B"/>
    <w:p w14:paraId="1C46B864" w14:textId="77777777" w:rsidR="00EA598B" w:rsidRPr="002054E8" w:rsidRDefault="00EA598B" w:rsidP="00EA598B"/>
    <w:p w14:paraId="601C8807" w14:textId="1070EB94" w:rsidR="00EA598B" w:rsidRPr="002054E8" w:rsidRDefault="00EA598B" w:rsidP="00EA598B">
      <w:pPr>
        <w:ind w:firstLine="720"/>
      </w:pPr>
      <w:r w:rsidRPr="002054E8">
        <w:t>This document consists of the comments and recommendation of the Secretariat on the following project proposal:</w:t>
      </w:r>
    </w:p>
    <w:p w14:paraId="419B669F" w14:textId="77777777" w:rsidR="00EA598B" w:rsidRPr="002054E8" w:rsidRDefault="00EA598B" w:rsidP="00EA598B"/>
    <w:p w14:paraId="01BCBD7A" w14:textId="77777777" w:rsidR="00EA598B" w:rsidRPr="002054E8" w:rsidRDefault="00EA598B" w:rsidP="00EA598B">
      <w:pPr>
        <w:rPr>
          <w:u w:val="single"/>
        </w:rPr>
      </w:pPr>
      <w:r w:rsidRPr="002054E8">
        <w:rPr>
          <w:u w:val="single"/>
        </w:rPr>
        <w:t>Phase-out</w:t>
      </w:r>
    </w:p>
    <w:p w14:paraId="40BDB162" w14:textId="77777777" w:rsidR="00EA598B" w:rsidRPr="002054E8"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409"/>
        <w:gridCol w:w="2201"/>
      </w:tblGrid>
      <w:tr w:rsidR="00D0373D" w:rsidRPr="0034371D" w14:paraId="1EDFEBE6" w14:textId="77777777" w:rsidTr="004A21A9">
        <w:tc>
          <w:tcPr>
            <w:tcW w:w="4395" w:type="dxa"/>
          </w:tcPr>
          <w:p w14:paraId="473A9292" w14:textId="6224752A" w:rsidR="00D0373D" w:rsidRPr="0034371D" w:rsidRDefault="00D0373D" w:rsidP="00D0373D">
            <w:pPr>
              <w:pStyle w:val="ListParagraph"/>
              <w:numPr>
                <w:ilvl w:val="0"/>
                <w:numId w:val="22"/>
              </w:numPr>
              <w:ind w:hanging="830"/>
              <w:jc w:val="left"/>
              <w:rPr>
                <w:lang w:val="en-CA"/>
              </w:rPr>
            </w:pPr>
            <w:r w:rsidRPr="002054E8">
              <w:rPr>
                <w:lang w:val="en-CA"/>
              </w:rPr>
              <w:t>Control and phase-out of HFC</w:t>
            </w:r>
            <w:r w:rsidRPr="002054E8">
              <w:rPr>
                <w:lang w:val="en-CA"/>
              </w:rPr>
              <w:noBreakHyphen/>
              <w:t>23 emissions in production of HCFC</w:t>
            </w:r>
            <w:r w:rsidRPr="002054E8">
              <w:rPr>
                <w:lang w:val="en-CA"/>
              </w:rPr>
              <w:noBreakHyphen/>
              <w:t>22 at Quimobásicos (fourth tranche)</w:t>
            </w:r>
          </w:p>
        </w:tc>
        <w:tc>
          <w:tcPr>
            <w:tcW w:w="2409" w:type="dxa"/>
          </w:tcPr>
          <w:p w14:paraId="2D15CACD" w14:textId="6867EC6A" w:rsidR="00D0373D" w:rsidRPr="0034371D" w:rsidRDefault="00D0373D" w:rsidP="003D2832">
            <w:pPr>
              <w:jc w:val="center"/>
              <w:rPr>
                <w:highlight w:val="cyan"/>
              </w:rPr>
            </w:pPr>
            <w:r w:rsidRPr="002054E8">
              <w:t>UNIDO</w:t>
            </w:r>
          </w:p>
        </w:tc>
        <w:tc>
          <w:tcPr>
            <w:tcW w:w="2201" w:type="dxa"/>
          </w:tcPr>
          <w:p w14:paraId="3811D332" w14:textId="54A7239B" w:rsidR="00D0373D" w:rsidRPr="0034371D" w:rsidRDefault="00D0373D" w:rsidP="003D2832">
            <w:pPr>
              <w:jc w:val="right"/>
              <w:rPr>
                <w:highlight w:val="cyan"/>
              </w:rPr>
            </w:pPr>
            <w:r w:rsidRPr="003D500E">
              <w:t>Blanket approval</w:t>
            </w:r>
          </w:p>
        </w:tc>
      </w:tr>
    </w:tbl>
    <w:p w14:paraId="583E4C44" w14:textId="77777777" w:rsidR="00EA598B" w:rsidRPr="002054E8" w:rsidRDefault="00EA598B" w:rsidP="00EA598B"/>
    <w:p w14:paraId="6900AA70" w14:textId="77777777" w:rsidR="00EA598B" w:rsidRPr="002054E8" w:rsidRDefault="00EA598B" w:rsidP="00EA598B"/>
    <w:p w14:paraId="59976D71" w14:textId="77777777" w:rsidR="00EA598B" w:rsidRPr="002054E8" w:rsidRDefault="00EA598B" w:rsidP="00EA598B">
      <w:r w:rsidRPr="002054E8">
        <w:br w:type="page"/>
      </w:r>
    </w:p>
    <w:p w14:paraId="2BA8DBF7" w14:textId="77777777" w:rsidR="000F789B" w:rsidRDefault="000F789B" w:rsidP="000F789B">
      <w:pPr>
        <w:spacing w:after="120"/>
        <w:jc w:val="center"/>
        <w:rPr>
          <w:b/>
        </w:rPr>
      </w:pPr>
      <w:r w:rsidRPr="0034371D">
        <w:rPr>
          <w:b/>
        </w:rPr>
        <w:lastRenderedPageBreak/>
        <w:t>PROJECT EVALUATION SHEET – MULTI-YEAR PROJECTS</w:t>
      </w:r>
    </w:p>
    <w:p w14:paraId="1469F25E" w14:textId="28668211" w:rsidR="00EA598B" w:rsidRPr="00C1785A" w:rsidRDefault="00BE6541" w:rsidP="00C1785A">
      <w:pPr>
        <w:spacing w:after="200"/>
        <w:jc w:val="center"/>
        <w:rPr>
          <w:b/>
          <w:bCs/>
        </w:rPr>
      </w:pPr>
      <w:r w:rsidRPr="00C1785A">
        <w:rPr>
          <w:b/>
          <w:bCs/>
        </w:rPr>
        <w:t>Mexico</w:t>
      </w:r>
    </w:p>
    <w:tbl>
      <w:tblPr>
        <w:tblStyle w:val="TableGrid"/>
        <w:tblW w:w="10046" w:type="dxa"/>
        <w:tblLook w:val="04A0" w:firstRow="1" w:lastRow="0" w:firstColumn="1" w:lastColumn="0" w:noHBand="0" w:noVBand="1"/>
      </w:tblPr>
      <w:tblGrid>
        <w:gridCol w:w="3269"/>
        <w:gridCol w:w="1829"/>
        <w:gridCol w:w="2410"/>
        <w:gridCol w:w="2538"/>
      </w:tblGrid>
      <w:tr w:rsidR="00EA598B" w:rsidRPr="005643D5" w14:paraId="41F67F0A" w14:textId="77777777" w:rsidTr="004B5166">
        <w:trPr>
          <w:trHeight w:val="233"/>
        </w:trPr>
        <w:tc>
          <w:tcPr>
            <w:tcW w:w="3269" w:type="dxa"/>
            <w:hideMark/>
          </w:tcPr>
          <w:p w14:paraId="3EA243DA" w14:textId="77777777" w:rsidR="00EA598B" w:rsidRPr="005643D5" w:rsidRDefault="00EA598B" w:rsidP="000128C2">
            <w:pPr>
              <w:jc w:val="left"/>
              <w:rPr>
                <w:b/>
                <w:sz w:val="20"/>
                <w:szCs w:val="20"/>
                <w:lang w:val="en-US"/>
              </w:rPr>
            </w:pPr>
            <w:r w:rsidRPr="005643D5">
              <w:rPr>
                <w:b/>
                <w:sz w:val="20"/>
                <w:szCs w:val="20"/>
                <w:lang w:val="en-US"/>
              </w:rPr>
              <w:t>(I) PROJECT TITLE</w:t>
            </w:r>
          </w:p>
        </w:tc>
        <w:tc>
          <w:tcPr>
            <w:tcW w:w="1829" w:type="dxa"/>
            <w:hideMark/>
          </w:tcPr>
          <w:p w14:paraId="7211DBCF" w14:textId="77777777" w:rsidR="00EA598B" w:rsidRPr="005643D5" w:rsidRDefault="00EA598B" w:rsidP="000128C2">
            <w:pPr>
              <w:jc w:val="center"/>
              <w:rPr>
                <w:b/>
                <w:sz w:val="20"/>
                <w:szCs w:val="20"/>
                <w:lang w:val="en-US"/>
              </w:rPr>
            </w:pPr>
            <w:r w:rsidRPr="005643D5">
              <w:rPr>
                <w:b/>
                <w:sz w:val="20"/>
                <w:szCs w:val="20"/>
                <w:lang w:val="en-US"/>
              </w:rPr>
              <w:t>AGENCY</w:t>
            </w:r>
          </w:p>
        </w:tc>
        <w:tc>
          <w:tcPr>
            <w:tcW w:w="2410" w:type="dxa"/>
            <w:hideMark/>
          </w:tcPr>
          <w:p w14:paraId="322A7755" w14:textId="77777777" w:rsidR="00EA598B" w:rsidRPr="005643D5" w:rsidRDefault="00EA598B" w:rsidP="000128C2">
            <w:pPr>
              <w:jc w:val="center"/>
              <w:rPr>
                <w:b/>
                <w:sz w:val="20"/>
                <w:szCs w:val="20"/>
                <w:lang w:val="en-US"/>
              </w:rPr>
            </w:pPr>
            <w:r w:rsidRPr="005643D5">
              <w:rPr>
                <w:b/>
                <w:sz w:val="20"/>
                <w:szCs w:val="20"/>
                <w:lang w:val="en-US"/>
              </w:rPr>
              <w:t>MEETING APPROVED</w:t>
            </w:r>
          </w:p>
        </w:tc>
        <w:tc>
          <w:tcPr>
            <w:tcW w:w="2538" w:type="dxa"/>
            <w:hideMark/>
          </w:tcPr>
          <w:p w14:paraId="2230B758" w14:textId="77777777" w:rsidR="00EA598B" w:rsidRPr="005643D5" w:rsidRDefault="00EA598B" w:rsidP="000128C2">
            <w:pPr>
              <w:jc w:val="center"/>
              <w:rPr>
                <w:b/>
                <w:sz w:val="20"/>
                <w:szCs w:val="20"/>
                <w:lang w:val="en-US"/>
              </w:rPr>
            </w:pPr>
            <w:r w:rsidRPr="005643D5">
              <w:rPr>
                <w:b/>
                <w:sz w:val="20"/>
                <w:szCs w:val="20"/>
                <w:lang w:val="en-US"/>
              </w:rPr>
              <w:t>CONTROL MEASURE</w:t>
            </w:r>
          </w:p>
        </w:tc>
      </w:tr>
      <w:tr w:rsidR="00EA598B" w:rsidRPr="005643D5" w14:paraId="050CCCD9" w14:textId="77777777" w:rsidTr="004B5166">
        <w:trPr>
          <w:trHeight w:val="233"/>
        </w:trPr>
        <w:tc>
          <w:tcPr>
            <w:tcW w:w="3269" w:type="dxa"/>
            <w:vAlign w:val="center"/>
            <w:hideMark/>
          </w:tcPr>
          <w:p w14:paraId="287474D5" w14:textId="2E4D8BFE" w:rsidR="00EA598B" w:rsidRPr="005643D5" w:rsidRDefault="0068037A" w:rsidP="000128C2">
            <w:pPr>
              <w:jc w:val="center"/>
              <w:rPr>
                <w:sz w:val="20"/>
                <w:szCs w:val="20"/>
                <w:lang w:val="en-US"/>
              </w:rPr>
            </w:pPr>
            <w:r w:rsidRPr="005643D5">
              <w:rPr>
                <w:sz w:val="20"/>
                <w:szCs w:val="20"/>
              </w:rPr>
              <w:t>Control and phase-out of HFC</w:t>
            </w:r>
            <w:r w:rsidRPr="005643D5">
              <w:rPr>
                <w:sz w:val="20"/>
                <w:szCs w:val="20"/>
              </w:rPr>
              <w:noBreakHyphen/>
              <w:t>23 emissions in production of HCFC</w:t>
            </w:r>
            <w:r w:rsidRPr="005643D5">
              <w:rPr>
                <w:sz w:val="20"/>
                <w:szCs w:val="20"/>
              </w:rPr>
              <w:noBreakHyphen/>
              <w:t>22 at Quimobásicos</w:t>
            </w:r>
          </w:p>
        </w:tc>
        <w:tc>
          <w:tcPr>
            <w:tcW w:w="1829" w:type="dxa"/>
            <w:vAlign w:val="center"/>
          </w:tcPr>
          <w:p w14:paraId="16B2CCD3" w14:textId="0079E4E6" w:rsidR="00EA598B" w:rsidRPr="005643D5" w:rsidRDefault="003D5F06" w:rsidP="000128C2">
            <w:pPr>
              <w:jc w:val="center"/>
              <w:rPr>
                <w:sz w:val="20"/>
                <w:szCs w:val="20"/>
                <w:lang w:val="en-US"/>
              </w:rPr>
            </w:pPr>
            <w:r w:rsidRPr="005643D5">
              <w:rPr>
                <w:color w:val="000000" w:themeColor="text1"/>
                <w:sz w:val="20"/>
                <w:szCs w:val="20"/>
              </w:rPr>
              <w:t>UNIDO</w:t>
            </w:r>
            <w:r w:rsidR="00EA598B" w:rsidRPr="005643D5">
              <w:rPr>
                <w:color w:val="000000" w:themeColor="text1"/>
                <w:sz w:val="20"/>
                <w:szCs w:val="20"/>
              </w:rPr>
              <w:t xml:space="preserve"> (lead)</w:t>
            </w:r>
          </w:p>
        </w:tc>
        <w:tc>
          <w:tcPr>
            <w:tcW w:w="2410" w:type="dxa"/>
            <w:vAlign w:val="center"/>
          </w:tcPr>
          <w:p w14:paraId="64686C07" w14:textId="46E83E68" w:rsidR="00EA598B" w:rsidRPr="005643D5" w:rsidRDefault="0068037A" w:rsidP="000128C2">
            <w:pPr>
              <w:jc w:val="center"/>
              <w:rPr>
                <w:sz w:val="20"/>
                <w:szCs w:val="20"/>
                <w:lang w:val="en-US"/>
              </w:rPr>
            </w:pPr>
            <w:r w:rsidRPr="005643D5">
              <w:rPr>
                <w:sz w:val="20"/>
                <w:szCs w:val="20"/>
                <w:lang w:val="en-US"/>
              </w:rPr>
              <w:t>86</w:t>
            </w:r>
            <w:r w:rsidRPr="005643D5">
              <w:rPr>
                <w:sz w:val="20"/>
                <w:szCs w:val="20"/>
                <w:vertAlign w:val="superscript"/>
                <w:lang w:val="en-US"/>
              </w:rPr>
              <w:t>th</w:t>
            </w:r>
            <w:r w:rsidRPr="005643D5">
              <w:rPr>
                <w:sz w:val="20"/>
                <w:szCs w:val="20"/>
                <w:lang w:val="en-US"/>
              </w:rPr>
              <w:t xml:space="preserve"> </w:t>
            </w:r>
          </w:p>
        </w:tc>
        <w:tc>
          <w:tcPr>
            <w:tcW w:w="2538" w:type="dxa"/>
            <w:vAlign w:val="center"/>
          </w:tcPr>
          <w:p w14:paraId="15053D49" w14:textId="500F427C" w:rsidR="00EA598B" w:rsidRPr="005643D5" w:rsidRDefault="007B3BDC" w:rsidP="000128C2">
            <w:pPr>
              <w:jc w:val="center"/>
              <w:rPr>
                <w:sz w:val="20"/>
                <w:szCs w:val="20"/>
                <w:lang w:val="en-US"/>
              </w:rPr>
            </w:pPr>
            <w:r w:rsidRPr="005643D5">
              <w:rPr>
                <w:sz w:val="20"/>
                <w:szCs w:val="20"/>
              </w:rPr>
              <w:t>Phase</w:t>
            </w:r>
            <w:r w:rsidRPr="005643D5">
              <w:rPr>
                <w:sz w:val="20"/>
                <w:szCs w:val="20"/>
              </w:rPr>
              <w:noBreakHyphen/>
              <w:t>out to the extent practicable by 1 January 2022*</w:t>
            </w:r>
          </w:p>
        </w:tc>
      </w:tr>
    </w:tbl>
    <w:p w14:paraId="65867868" w14:textId="77777777" w:rsidR="00F8052B" w:rsidRPr="003308BB" w:rsidRDefault="00F8052B" w:rsidP="00682A8F">
      <w:pPr>
        <w:ind w:right="-649"/>
        <w:rPr>
          <w:sz w:val="20"/>
          <w:szCs w:val="20"/>
        </w:rPr>
      </w:pPr>
      <w:r w:rsidRPr="003308BB">
        <w:rPr>
          <w:sz w:val="18"/>
          <w:szCs w:val="18"/>
        </w:rPr>
        <w:t>* The project was approved</w:t>
      </w:r>
      <w:r w:rsidRPr="003308BB">
        <w:rPr>
          <w:sz w:val="20"/>
          <w:szCs w:val="20"/>
        </w:rPr>
        <w:t xml:space="preserve"> </w:t>
      </w:r>
      <w:r w:rsidRPr="003308BB">
        <w:rPr>
          <w:sz w:val="18"/>
          <w:szCs w:val="18"/>
        </w:rPr>
        <w:t>on the understanding that the Government of Mexico would ensure that, by 1 January 2022 and thereafter, emissions of HFC-23 by-product from HCFC-22 production lines were destroyed in compliance with the Montreal Protocol, such that emissions for both lines were at or below 0.1 kg of HFC-23 per 100 kg of HCFC-22 produced.</w:t>
      </w:r>
    </w:p>
    <w:p w14:paraId="571B6491" w14:textId="77777777" w:rsidR="00EA598B" w:rsidRPr="003308BB" w:rsidRDefault="00EA598B" w:rsidP="00EA598B">
      <w:pPr>
        <w:jc w:val="center"/>
        <w:rPr>
          <w:sz w:val="20"/>
          <w:szCs w:val="20"/>
        </w:rPr>
      </w:pPr>
    </w:p>
    <w:tbl>
      <w:tblPr>
        <w:tblStyle w:val="TableGrid"/>
        <w:tblW w:w="10060" w:type="dxa"/>
        <w:tblLook w:val="04A0" w:firstRow="1" w:lastRow="0" w:firstColumn="1" w:lastColumn="0" w:noHBand="0" w:noVBand="1"/>
      </w:tblPr>
      <w:tblGrid>
        <w:gridCol w:w="5098"/>
        <w:gridCol w:w="2410"/>
        <w:gridCol w:w="2552"/>
      </w:tblGrid>
      <w:tr w:rsidR="00EA598B" w:rsidRPr="003308BB" w14:paraId="74467B43" w14:textId="77777777" w:rsidTr="004B5166">
        <w:trPr>
          <w:trHeight w:val="43"/>
        </w:trPr>
        <w:tc>
          <w:tcPr>
            <w:tcW w:w="5098" w:type="dxa"/>
            <w:hideMark/>
          </w:tcPr>
          <w:p w14:paraId="50EDF04E" w14:textId="468B81D5" w:rsidR="00EA598B" w:rsidRPr="003308BB" w:rsidRDefault="00EA598B" w:rsidP="000128C2">
            <w:pPr>
              <w:jc w:val="left"/>
              <w:rPr>
                <w:b/>
                <w:sz w:val="20"/>
                <w:szCs w:val="20"/>
                <w:lang w:val="en-US"/>
              </w:rPr>
            </w:pPr>
            <w:r w:rsidRPr="003308BB">
              <w:rPr>
                <w:b/>
                <w:sz w:val="20"/>
                <w:szCs w:val="20"/>
                <w:lang w:val="en-US"/>
              </w:rPr>
              <w:t>(II) LATEST ARTICLE</w:t>
            </w:r>
            <w:r w:rsidR="00CE0866" w:rsidRPr="003308BB">
              <w:rPr>
                <w:b/>
                <w:sz w:val="20"/>
                <w:szCs w:val="20"/>
                <w:lang w:val="en-US"/>
              </w:rPr>
              <w:t xml:space="preserve"> </w:t>
            </w:r>
            <w:r w:rsidRPr="003308BB">
              <w:rPr>
                <w:b/>
                <w:sz w:val="20"/>
                <w:szCs w:val="20"/>
                <w:lang w:val="en-US"/>
              </w:rPr>
              <w:t>7 DATA (Annex C</w:t>
            </w:r>
            <w:r w:rsidR="00653D71">
              <w:rPr>
                <w:b/>
                <w:sz w:val="20"/>
                <w:szCs w:val="20"/>
                <w:lang w:val="en-US"/>
              </w:rPr>
              <w:t>,</w:t>
            </w:r>
            <w:r w:rsidRPr="003308BB">
              <w:rPr>
                <w:b/>
                <w:sz w:val="20"/>
                <w:szCs w:val="20"/>
                <w:lang w:val="en-US"/>
              </w:rPr>
              <w:t xml:space="preserve"> Group </w:t>
            </w:r>
            <w:r w:rsidR="00B74393" w:rsidRPr="003308BB">
              <w:rPr>
                <w:b/>
                <w:sz w:val="20"/>
                <w:szCs w:val="20"/>
                <w:lang w:val="en-US"/>
              </w:rPr>
              <w:t>I</w:t>
            </w:r>
            <w:r w:rsidRPr="003308BB">
              <w:rPr>
                <w:b/>
                <w:sz w:val="20"/>
                <w:szCs w:val="20"/>
                <w:lang w:val="en-US"/>
              </w:rPr>
              <w:t>)</w:t>
            </w:r>
          </w:p>
        </w:tc>
        <w:tc>
          <w:tcPr>
            <w:tcW w:w="2410" w:type="dxa"/>
            <w:hideMark/>
          </w:tcPr>
          <w:p w14:paraId="5328D42D" w14:textId="433ECEC7" w:rsidR="00EA598B" w:rsidRPr="00324FB9" w:rsidRDefault="00EA598B" w:rsidP="000128C2">
            <w:pPr>
              <w:jc w:val="center"/>
              <w:rPr>
                <w:sz w:val="20"/>
                <w:szCs w:val="20"/>
                <w:lang w:val="en-US"/>
              </w:rPr>
            </w:pPr>
            <w:r w:rsidRPr="00324FB9">
              <w:rPr>
                <w:sz w:val="20"/>
                <w:szCs w:val="20"/>
                <w:lang w:val="en-US"/>
              </w:rPr>
              <w:t>Year: 202</w:t>
            </w:r>
            <w:r w:rsidR="00653D71" w:rsidRPr="00324FB9">
              <w:rPr>
                <w:sz w:val="20"/>
                <w:szCs w:val="20"/>
                <w:lang w:val="en-US"/>
              </w:rPr>
              <w:t>3</w:t>
            </w:r>
          </w:p>
        </w:tc>
        <w:tc>
          <w:tcPr>
            <w:tcW w:w="2552" w:type="dxa"/>
            <w:hideMark/>
          </w:tcPr>
          <w:p w14:paraId="60609524" w14:textId="50073FA2" w:rsidR="00EA598B" w:rsidRPr="00324FB9" w:rsidRDefault="00324FB9" w:rsidP="000128C2">
            <w:pPr>
              <w:jc w:val="right"/>
              <w:rPr>
                <w:sz w:val="20"/>
                <w:szCs w:val="20"/>
                <w:lang w:val="en-US"/>
              </w:rPr>
            </w:pPr>
            <w:r w:rsidRPr="00324FB9">
              <w:rPr>
                <w:sz w:val="20"/>
                <w:szCs w:val="20"/>
              </w:rPr>
              <w:t>168.23</w:t>
            </w:r>
            <w:r w:rsidR="00EA598B" w:rsidRPr="00324FB9">
              <w:rPr>
                <w:sz w:val="20"/>
                <w:szCs w:val="20"/>
                <w:lang w:val="en-US"/>
              </w:rPr>
              <w:t xml:space="preserve"> ODP tonnes</w:t>
            </w:r>
          </w:p>
        </w:tc>
      </w:tr>
    </w:tbl>
    <w:p w14:paraId="4EF3BCD7" w14:textId="77777777" w:rsidR="00EA598B" w:rsidRPr="003308BB" w:rsidRDefault="00EA598B" w:rsidP="00EA598B">
      <w:pPr>
        <w:jc w:val="center"/>
        <w:rPr>
          <w:sz w:val="20"/>
          <w:szCs w:val="20"/>
        </w:rPr>
      </w:pPr>
    </w:p>
    <w:tbl>
      <w:tblPr>
        <w:tblStyle w:val="TableGrid"/>
        <w:tblW w:w="5380"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103"/>
        <w:gridCol w:w="2410"/>
        <w:gridCol w:w="2548"/>
      </w:tblGrid>
      <w:tr w:rsidR="00B55613" w:rsidRPr="003308BB" w14:paraId="6308ACA4" w14:textId="77777777" w:rsidTr="00D824E1">
        <w:trPr>
          <w:trHeight w:val="249"/>
        </w:trPr>
        <w:tc>
          <w:tcPr>
            <w:tcW w:w="7513" w:type="dxa"/>
            <w:gridSpan w:val="2"/>
            <w:hideMark/>
          </w:tcPr>
          <w:p w14:paraId="3136D39C" w14:textId="5F9B00C2" w:rsidR="00B55613" w:rsidRPr="003308BB" w:rsidRDefault="00B55613" w:rsidP="000128C2">
            <w:pPr>
              <w:jc w:val="left"/>
              <w:rPr>
                <w:b/>
                <w:sz w:val="20"/>
                <w:szCs w:val="20"/>
              </w:rPr>
            </w:pPr>
            <w:r w:rsidRPr="003308BB">
              <w:rPr>
                <w:b/>
                <w:sz w:val="20"/>
                <w:szCs w:val="20"/>
              </w:rPr>
              <w:t xml:space="preserve">(III) </w:t>
            </w:r>
            <w:r w:rsidR="003C27C3" w:rsidRPr="003308BB">
              <w:rPr>
                <w:b/>
                <w:sz w:val="20"/>
                <w:szCs w:val="20"/>
              </w:rPr>
              <w:t>VERIFIED PRODUCTION</w:t>
            </w:r>
            <w:r w:rsidRPr="003308BB">
              <w:rPr>
                <w:b/>
                <w:sz w:val="20"/>
                <w:szCs w:val="20"/>
              </w:rPr>
              <w:t xml:space="preserve"> DATA</w:t>
            </w:r>
            <w:r w:rsidR="003C27C3" w:rsidRPr="00FB2444">
              <w:rPr>
                <w:b/>
                <w:sz w:val="20"/>
                <w:szCs w:val="20"/>
              </w:rPr>
              <w:t>*</w:t>
            </w:r>
            <w:r w:rsidRPr="003308BB">
              <w:rPr>
                <w:b/>
                <w:sz w:val="20"/>
                <w:szCs w:val="20"/>
              </w:rPr>
              <w:t xml:space="preserve"> (mt)</w:t>
            </w:r>
          </w:p>
        </w:tc>
        <w:tc>
          <w:tcPr>
            <w:tcW w:w="2548" w:type="dxa"/>
            <w:hideMark/>
          </w:tcPr>
          <w:p w14:paraId="1F60E39C" w14:textId="3A0BFD22" w:rsidR="00B55613" w:rsidRPr="003308BB" w:rsidRDefault="00B55613" w:rsidP="000128C2">
            <w:pPr>
              <w:jc w:val="right"/>
              <w:rPr>
                <w:b/>
                <w:sz w:val="20"/>
                <w:szCs w:val="20"/>
              </w:rPr>
            </w:pPr>
            <w:r w:rsidRPr="003308BB">
              <w:rPr>
                <w:b/>
                <w:sz w:val="20"/>
                <w:szCs w:val="20"/>
              </w:rPr>
              <w:t xml:space="preserve">Year: </w:t>
            </w:r>
            <w:r w:rsidRPr="007B7F48">
              <w:rPr>
                <w:b/>
                <w:sz w:val="20"/>
                <w:szCs w:val="20"/>
              </w:rPr>
              <w:t>202</w:t>
            </w:r>
            <w:r w:rsidR="007B7F48" w:rsidRPr="007B7F48">
              <w:rPr>
                <w:b/>
                <w:sz w:val="20"/>
                <w:szCs w:val="20"/>
              </w:rPr>
              <w:t>4</w:t>
            </w:r>
          </w:p>
        </w:tc>
      </w:tr>
      <w:tr w:rsidR="00B55613" w:rsidRPr="003308BB" w14:paraId="2C9FADFB" w14:textId="77777777" w:rsidTr="00D824E1">
        <w:trPr>
          <w:trHeight w:val="249"/>
        </w:trPr>
        <w:tc>
          <w:tcPr>
            <w:tcW w:w="5103" w:type="dxa"/>
            <w:hideMark/>
          </w:tcPr>
          <w:p w14:paraId="5ED3E8AB" w14:textId="749780C6" w:rsidR="00B55613" w:rsidRPr="003308BB" w:rsidRDefault="00B55613" w:rsidP="000128C2">
            <w:pPr>
              <w:jc w:val="center"/>
              <w:rPr>
                <w:sz w:val="20"/>
                <w:szCs w:val="20"/>
              </w:rPr>
            </w:pPr>
            <w:r w:rsidRPr="003308BB">
              <w:rPr>
                <w:sz w:val="20"/>
                <w:szCs w:val="20"/>
              </w:rPr>
              <w:t>Chemical</w:t>
            </w:r>
          </w:p>
        </w:tc>
        <w:tc>
          <w:tcPr>
            <w:tcW w:w="4958" w:type="dxa"/>
            <w:gridSpan w:val="2"/>
            <w:hideMark/>
          </w:tcPr>
          <w:p w14:paraId="0291C0D7" w14:textId="77777777" w:rsidR="00B55613" w:rsidRPr="003308BB" w:rsidRDefault="00B55613" w:rsidP="000128C2">
            <w:pPr>
              <w:jc w:val="center"/>
              <w:rPr>
                <w:sz w:val="20"/>
                <w:szCs w:val="20"/>
              </w:rPr>
            </w:pPr>
            <w:r w:rsidRPr="003308BB">
              <w:rPr>
                <w:sz w:val="20"/>
                <w:szCs w:val="20"/>
              </w:rPr>
              <w:t>Total sector consumption</w:t>
            </w:r>
          </w:p>
        </w:tc>
      </w:tr>
      <w:tr w:rsidR="00B55613" w:rsidRPr="00687CF3" w14:paraId="48237C4C" w14:textId="77777777" w:rsidTr="00D824E1">
        <w:trPr>
          <w:trHeight w:val="249"/>
        </w:trPr>
        <w:tc>
          <w:tcPr>
            <w:tcW w:w="5103" w:type="dxa"/>
            <w:hideMark/>
          </w:tcPr>
          <w:p w14:paraId="04E240AB" w14:textId="30455840" w:rsidR="00B55613" w:rsidRPr="003308BB" w:rsidRDefault="00B55613" w:rsidP="000128C2">
            <w:pPr>
              <w:jc w:val="left"/>
              <w:rPr>
                <w:sz w:val="20"/>
                <w:szCs w:val="20"/>
              </w:rPr>
            </w:pPr>
            <w:r w:rsidRPr="003308BB">
              <w:rPr>
                <w:sz w:val="20"/>
                <w:szCs w:val="20"/>
              </w:rPr>
              <w:t>HCFC-22 production*</w:t>
            </w:r>
            <w:r w:rsidR="00991BEB" w:rsidRPr="003308BB">
              <w:rPr>
                <w:sz w:val="20"/>
                <w:szCs w:val="20"/>
              </w:rPr>
              <w:t>*</w:t>
            </w:r>
          </w:p>
        </w:tc>
        <w:tc>
          <w:tcPr>
            <w:tcW w:w="4958" w:type="dxa"/>
            <w:gridSpan w:val="2"/>
            <w:shd w:val="clear" w:color="auto" w:fill="auto"/>
          </w:tcPr>
          <w:p w14:paraId="76D7995D" w14:textId="487458F9" w:rsidR="00B55613" w:rsidRPr="007B7F48" w:rsidRDefault="002C718B" w:rsidP="0028361E">
            <w:pPr>
              <w:ind w:right="242"/>
              <w:jc w:val="right"/>
              <w:rPr>
                <w:sz w:val="20"/>
                <w:szCs w:val="20"/>
              </w:rPr>
            </w:pPr>
            <w:r w:rsidRPr="007B7F48">
              <w:rPr>
                <w:color w:val="000000" w:themeColor="text1"/>
                <w:sz w:val="20"/>
                <w:szCs w:val="20"/>
              </w:rPr>
              <w:t>3,431.81</w:t>
            </w:r>
          </w:p>
        </w:tc>
      </w:tr>
      <w:tr w:rsidR="00B55613" w:rsidRPr="00687CF3" w14:paraId="66FD8EE9" w14:textId="77777777" w:rsidTr="00D824E1">
        <w:trPr>
          <w:trHeight w:val="249"/>
        </w:trPr>
        <w:tc>
          <w:tcPr>
            <w:tcW w:w="5103" w:type="dxa"/>
            <w:hideMark/>
          </w:tcPr>
          <w:p w14:paraId="14643EA9" w14:textId="77777777" w:rsidR="00B55613" w:rsidRPr="003308BB" w:rsidRDefault="00B55613" w:rsidP="000128C2">
            <w:pPr>
              <w:jc w:val="left"/>
              <w:rPr>
                <w:sz w:val="20"/>
                <w:szCs w:val="20"/>
              </w:rPr>
            </w:pPr>
            <w:r w:rsidRPr="003308BB">
              <w:rPr>
                <w:sz w:val="20"/>
                <w:szCs w:val="20"/>
              </w:rPr>
              <w:t>HFC-23 generation</w:t>
            </w:r>
          </w:p>
        </w:tc>
        <w:tc>
          <w:tcPr>
            <w:tcW w:w="4958" w:type="dxa"/>
            <w:gridSpan w:val="2"/>
            <w:shd w:val="clear" w:color="auto" w:fill="auto"/>
          </w:tcPr>
          <w:p w14:paraId="64C4A512" w14:textId="070EC152" w:rsidR="00B55613" w:rsidRPr="007B7F48" w:rsidRDefault="00BA7964" w:rsidP="0028361E">
            <w:pPr>
              <w:ind w:right="242"/>
              <w:jc w:val="right"/>
              <w:rPr>
                <w:sz w:val="20"/>
                <w:szCs w:val="20"/>
              </w:rPr>
            </w:pPr>
            <w:r w:rsidRPr="007B7F48">
              <w:rPr>
                <w:color w:val="000000" w:themeColor="text1"/>
                <w:sz w:val="20"/>
                <w:szCs w:val="20"/>
              </w:rPr>
              <w:t>40.49</w:t>
            </w:r>
          </w:p>
        </w:tc>
      </w:tr>
      <w:tr w:rsidR="00B55613" w:rsidRPr="00687CF3" w14:paraId="49C8C5F1" w14:textId="77777777" w:rsidTr="00D824E1">
        <w:trPr>
          <w:trHeight w:val="249"/>
        </w:trPr>
        <w:tc>
          <w:tcPr>
            <w:tcW w:w="5103" w:type="dxa"/>
            <w:hideMark/>
          </w:tcPr>
          <w:p w14:paraId="286065A6" w14:textId="77777777" w:rsidR="00B55613" w:rsidRPr="003308BB" w:rsidRDefault="00B55613" w:rsidP="000128C2">
            <w:pPr>
              <w:jc w:val="left"/>
              <w:rPr>
                <w:sz w:val="20"/>
                <w:szCs w:val="20"/>
              </w:rPr>
            </w:pPr>
            <w:r w:rsidRPr="003308BB">
              <w:rPr>
                <w:sz w:val="20"/>
                <w:szCs w:val="20"/>
              </w:rPr>
              <w:t>HFC-23 emissions</w:t>
            </w:r>
          </w:p>
        </w:tc>
        <w:tc>
          <w:tcPr>
            <w:tcW w:w="4958" w:type="dxa"/>
            <w:gridSpan w:val="2"/>
            <w:shd w:val="clear" w:color="auto" w:fill="auto"/>
          </w:tcPr>
          <w:p w14:paraId="15286574" w14:textId="36FEFA2E" w:rsidR="00B55613" w:rsidRPr="007B7F48" w:rsidRDefault="002713BF" w:rsidP="0028361E">
            <w:pPr>
              <w:ind w:right="-52"/>
              <w:jc w:val="right"/>
              <w:rPr>
                <w:sz w:val="20"/>
                <w:szCs w:val="20"/>
              </w:rPr>
            </w:pPr>
            <w:r w:rsidRPr="007B7F48">
              <w:rPr>
                <w:color w:val="000000" w:themeColor="text1"/>
                <w:sz w:val="20"/>
                <w:szCs w:val="20"/>
              </w:rPr>
              <w:t>0.00</w:t>
            </w:r>
            <w:r w:rsidR="00915FA3" w:rsidRPr="007B7F48">
              <w:rPr>
                <w:color w:val="000000" w:themeColor="text1"/>
                <w:sz w:val="20"/>
                <w:szCs w:val="20"/>
              </w:rPr>
              <w:t>***</w:t>
            </w:r>
          </w:p>
        </w:tc>
      </w:tr>
    </w:tbl>
    <w:p w14:paraId="5CBB6EF2" w14:textId="1D828585" w:rsidR="00991BEB" w:rsidRPr="0028361E" w:rsidRDefault="00991BEB" w:rsidP="00682A8F">
      <w:pPr>
        <w:ind w:right="-649"/>
        <w:rPr>
          <w:sz w:val="18"/>
          <w:szCs w:val="18"/>
        </w:rPr>
      </w:pPr>
      <w:r w:rsidRPr="00711E0D">
        <w:rPr>
          <w:sz w:val="18"/>
          <w:szCs w:val="18"/>
        </w:rPr>
        <w:t xml:space="preserve">* </w:t>
      </w:r>
      <w:r w:rsidR="00ED56C3" w:rsidRPr="00711E0D">
        <w:rPr>
          <w:sz w:val="18"/>
          <w:szCs w:val="18"/>
        </w:rPr>
        <w:t xml:space="preserve">The country had not yet submitted </w:t>
      </w:r>
      <w:r w:rsidR="00B10342" w:rsidRPr="00711E0D">
        <w:rPr>
          <w:sz w:val="18"/>
          <w:szCs w:val="18"/>
        </w:rPr>
        <w:t>202</w:t>
      </w:r>
      <w:r w:rsidR="00DD7CE0" w:rsidRPr="00711E0D">
        <w:rPr>
          <w:sz w:val="18"/>
          <w:szCs w:val="18"/>
        </w:rPr>
        <w:t>4</w:t>
      </w:r>
      <w:r w:rsidR="00B10342" w:rsidRPr="00711E0D">
        <w:rPr>
          <w:sz w:val="18"/>
          <w:szCs w:val="18"/>
        </w:rPr>
        <w:t xml:space="preserve"> data under its country programme or under Article 7 of the Montreal Protocol a</w:t>
      </w:r>
      <w:r w:rsidR="00ED56C3" w:rsidRPr="00711E0D">
        <w:rPr>
          <w:sz w:val="18"/>
          <w:szCs w:val="18"/>
        </w:rPr>
        <w:t>t the time of</w:t>
      </w:r>
      <w:r w:rsidR="00ED56C3" w:rsidRPr="0028361E">
        <w:rPr>
          <w:sz w:val="18"/>
          <w:szCs w:val="18"/>
        </w:rPr>
        <w:t xml:space="preserve"> finalization of the present document</w:t>
      </w:r>
      <w:r w:rsidRPr="0028361E">
        <w:rPr>
          <w:sz w:val="18"/>
          <w:szCs w:val="18"/>
        </w:rPr>
        <w:t>.</w:t>
      </w:r>
    </w:p>
    <w:p w14:paraId="365E8E3C" w14:textId="0A88C3F1" w:rsidR="00B55613" w:rsidRPr="007B7F48" w:rsidRDefault="00991BEB" w:rsidP="00682A8F">
      <w:pPr>
        <w:ind w:right="-649"/>
        <w:rPr>
          <w:sz w:val="18"/>
          <w:szCs w:val="18"/>
        </w:rPr>
      </w:pPr>
      <w:r w:rsidRPr="007B7F48">
        <w:rPr>
          <w:sz w:val="18"/>
          <w:szCs w:val="18"/>
        </w:rPr>
        <w:t>*</w:t>
      </w:r>
      <w:r w:rsidR="00B55613" w:rsidRPr="007B7F48">
        <w:rPr>
          <w:sz w:val="18"/>
          <w:szCs w:val="18"/>
        </w:rPr>
        <w:t>* Includes production for controlled and feedstock uses.</w:t>
      </w:r>
    </w:p>
    <w:p w14:paraId="56D89216" w14:textId="16AEB5AC" w:rsidR="00915FA3" w:rsidRPr="007B7F48" w:rsidRDefault="00915FA3" w:rsidP="00682A8F">
      <w:pPr>
        <w:ind w:right="-649"/>
        <w:rPr>
          <w:sz w:val="18"/>
          <w:szCs w:val="18"/>
        </w:rPr>
      </w:pPr>
      <w:r w:rsidRPr="007B7F48">
        <w:rPr>
          <w:sz w:val="18"/>
          <w:szCs w:val="18"/>
        </w:rPr>
        <w:t xml:space="preserve">*** Amount emitted is </w:t>
      </w:r>
      <w:r w:rsidR="000128C2" w:rsidRPr="007B7F48">
        <w:rPr>
          <w:sz w:val="18"/>
          <w:szCs w:val="18"/>
        </w:rPr>
        <w:t>0.0</w:t>
      </w:r>
      <w:r w:rsidR="00BA7964" w:rsidRPr="007B7F48">
        <w:rPr>
          <w:sz w:val="18"/>
          <w:szCs w:val="18"/>
        </w:rPr>
        <w:t>0</w:t>
      </w:r>
      <w:r w:rsidR="000128C2" w:rsidRPr="007B7F48">
        <w:rPr>
          <w:sz w:val="18"/>
          <w:szCs w:val="18"/>
        </w:rPr>
        <w:t>04 mt</w:t>
      </w:r>
      <w:r w:rsidRPr="007B7F48">
        <w:rPr>
          <w:sz w:val="18"/>
          <w:szCs w:val="18"/>
        </w:rPr>
        <w:t>.</w:t>
      </w:r>
    </w:p>
    <w:p w14:paraId="78AFAF55" w14:textId="77777777" w:rsidR="00D44F37" w:rsidRPr="00687CF3" w:rsidRDefault="00D44F37" w:rsidP="00B55613">
      <w:pPr>
        <w:jc w:val="left"/>
        <w:rPr>
          <w:sz w:val="18"/>
          <w:szCs w:val="18"/>
          <w:highlight w:val="yellow"/>
        </w:rPr>
      </w:pPr>
    </w:p>
    <w:tbl>
      <w:tblPr>
        <w:tblStyle w:val="TableGrid"/>
        <w:tblW w:w="5380" w:type="pct"/>
        <w:tblInd w:w="-5" w:type="dxa"/>
        <w:tblLook w:val="04A0" w:firstRow="1" w:lastRow="0" w:firstColumn="1" w:lastColumn="0" w:noHBand="0" w:noVBand="1"/>
      </w:tblPr>
      <w:tblGrid>
        <w:gridCol w:w="1700"/>
        <w:gridCol w:w="2403"/>
        <w:gridCol w:w="1471"/>
        <w:gridCol w:w="1471"/>
        <w:gridCol w:w="1471"/>
        <w:gridCol w:w="1545"/>
      </w:tblGrid>
      <w:tr w:rsidR="00B14218" w:rsidRPr="009B7B93" w14:paraId="2A8B44B9" w14:textId="77777777" w:rsidTr="00562E8F">
        <w:trPr>
          <w:trHeight w:val="245"/>
        </w:trPr>
        <w:tc>
          <w:tcPr>
            <w:tcW w:w="2039" w:type="pct"/>
            <w:gridSpan w:val="2"/>
            <w:hideMark/>
          </w:tcPr>
          <w:p w14:paraId="500345BF" w14:textId="77777777" w:rsidR="00B14218" w:rsidRPr="009B7B93" w:rsidRDefault="00B14218" w:rsidP="00B14218">
            <w:pPr>
              <w:jc w:val="left"/>
              <w:rPr>
                <w:b/>
                <w:sz w:val="20"/>
                <w:szCs w:val="20"/>
              </w:rPr>
            </w:pPr>
            <w:r w:rsidRPr="009B7B93">
              <w:rPr>
                <w:b/>
                <w:sz w:val="20"/>
                <w:szCs w:val="20"/>
              </w:rPr>
              <w:t>(V) ENDORSED BUSINESS PLAN</w:t>
            </w:r>
          </w:p>
        </w:tc>
        <w:tc>
          <w:tcPr>
            <w:tcW w:w="731" w:type="pct"/>
            <w:hideMark/>
          </w:tcPr>
          <w:p w14:paraId="289781D6" w14:textId="4418FF5E" w:rsidR="00B14218" w:rsidRPr="009B7B93" w:rsidRDefault="00B14218" w:rsidP="00B14218">
            <w:pPr>
              <w:jc w:val="center"/>
              <w:rPr>
                <w:b/>
                <w:sz w:val="20"/>
                <w:szCs w:val="20"/>
              </w:rPr>
            </w:pPr>
            <w:r w:rsidRPr="009B7B93">
              <w:rPr>
                <w:b/>
                <w:sz w:val="20"/>
                <w:szCs w:val="20"/>
              </w:rPr>
              <w:t>2025</w:t>
            </w:r>
          </w:p>
        </w:tc>
        <w:tc>
          <w:tcPr>
            <w:tcW w:w="731" w:type="pct"/>
          </w:tcPr>
          <w:p w14:paraId="575CB33A" w14:textId="0E098A99" w:rsidR="00B14218" w:rsidRPr="009B7B93" w:rsidRDefault="00B14218" w:rsidP="00B14218">
            <w:pPr>
              <w:jc w:val="center"/>
              <w:rPr>
                <w:b/>
                <w:sz w:val="20"/>
                <w:szCs w:val="20"/>
              </w:rPr>
            </w:pPr>
            <w:r w:rsidRPr="009B7B93">
              <w:rPr>
                <w:b/>
                <w:sz w:val="20"/>
                <w:szCs w:val="20"/>
              </w:rPr>
              <w:t>2026</w:t>
            </w:r>
          </w:p>
        </w:tc>
        <w:tc>
          <w:tcPr>
            <w:tcW w:w="731" w:type="pct"/>
          </w:tcPr>
          <w:p w14:paraId="1A5492A9" w14:textId="2C67DCEF" w:rsidR="00B14218" w:rsidRPr="009B7B93" w:rsidRDefault="00B14218" w:rsidP="00B14218">
            <w:pPr>
              <w:jc w:val="center"/>
              <w:rPr>
                <w:b/>
                <w:sz w:val="20"/>
                <w:szCs w:val="20"/>
              </w:rPr>
            </w:pPr>
            <w:r w:rsidRPr="009B7B93">
              <w:rPr>
                <w:b/>
                <w:sz w:val="20"/>
                <w:szCs w:val="20"/>
              </w:rPr>
              <w:t>2027</w:t>
            </w:r>
          </w:p>
        </w:tc>
        <w:tc>
          <w:tcPr>
            <w:tcW w:w="768" w:type="pct"/>
            <w:hideMark/>
          </w:tcPr>
          <w:p w14:paraId="398B2806" w14:textId="77777777" w:rsidR="00B14218" w:rsidRPr="009B7B93" w:rsidRDefault="00B14218" w:rsidP="00B14218">
            <w:pPr>
              <w:jc w:val="center"/>
              <w:rPr>
                <w:b/>
                <w:sz w:val="20"/>
                <w:szCs w:val="20"/>
              </w:rPr>
            </w:pPr>
            <w:r w:rsidRPr="009B7B93">
              <w:rPr>
                <w:b/>
                <w:sz w:val="20"/>
                <w:szCs w:val="20"/>
              </w:rPr>
              <w:t>Total</w:t>
            </w:r>
          </w:p>
        </w:tc>
      </w:tr>
      <w:tr w:rsidR="0049376C" w:rsidRPr="009B7B93" w14:paraId="3ED7607F" w14:textId="77777777" w:rsidTr="00EF74CE">
        <w:trPr>
          <w:trHeight w:val="245"/>
        </w:trPr>
        <w:tc>
          <w:tcPr>
            <w:tcW w:w="845" w:type="pct"/>
            <w:vAlign w:val="center"/>
            <w:hideMark/>
          </w:tcPr>
          <w:p w14:paraId="3BD83F2E" w14:textId="77777777" w:rsidR="0049376C" w:rsidRPr="009B7B93" w:rsidRDefault="0049376C" w:rsidP="0049376C">
            <w:pPr>
              <w:rPr>
                <w:sz w:val="20"/>
                <w:szCs w:val="20"/>
              </w:rPr>
            </w:pPr>
            <w:r w:rsidRPr="009B7B93">
              <w:rPr>
                <w:sz w:val="20"/>
                <w:szCs w:val="20"/>
              </w:rPr>
              <w:t>UNIDO</w:t>
            </w:r>
          </w:p>
        </w:tc>
        <w:tc>
          <w:tcPr>
            <w:tcW w:w="1194" w:type="pct"/>
            <w:hideMark/>
          </w:tcPr>
          <w:p w14:paraId="71FC969C" w14:textId="77777777" w:rsidR="0049376C" w:rsidRPr="009B7B93" w:rsidRDefault="0049376C" w:rsidP="0049376C">
            <w:pPr>
              <w:jc w:val="left"/>
              <w:rPr>
                <w:sz w:val="20"/>
                <w:szCs w:val="20"/>
              </w:rPr>
            </w:pPr>
            <w:r w:rsidRPr="009B7B93">
              <w:rPr>
                <w:sz w:val="20"/>
                <w:szCs w:val="20"/>
              </w:rPr>
              <w:t>Funding (US $)</w:t>
            </w:r>
          </w:p>
        </w:tc>
        <w:tc>
          <w:tcPr>
            <w:tcW w:w="731" w:type="pct"/>
          </w:tcPr>
          <w:p w14:paraId="022AC2C8" w14:textId="0620EE8E" w:rsidR="0049376C" w:rsidRPr="009B7B93" w:rsidRDefault="0049376C" w:rsidP="0049376C">
            <w:pPr>
              <w:jc w:val="right"/>
              <w:rPr>
                <w:sz w:val="20"/>
                <w:szCs w:val="20"/>
              </w:rPr>
            </w:pPr>
            <w:r w:rsidRPr="009B7B93">
              <w:rPr>
                <w:sz w:val="20"/>
                <w:szCs w:val="20"/>
              </w:rPr>
              <w:t>506,250</w:t>
            </w:r>
          </w:p>
        </w:tc>
        <w:tc>
          <w:tcPr>
            <w:tcW w:w="731" w:type="pct"/>
          </w:tcPr>
          <w:p w14:paraId="3D7F198B" w14:textId="386C7303" w:rsidR="0049376C" w:rsidRPr="009B7B93" w:rsidRDefault="0049376C" w:rsidP="0049376C">
            <w:pPr>
              <w:jc w:val="right"/>
              <w:rPr>
                <w:sz w:val="20"/>
                <w:szCs w:val="20"/>
              </w:rPr>
            </w:pPr>
            <w:r w:rsidRPr="009B7B93">
              <w:rPr>
                <w:sz w:val="20"/>
                <w:szCs w:val="20"/>
              </w:rPr>
              <w:t>463,450</w:t>
            </w:r>
          </w:p>
        </w:tc>
        <w:tc>
          <w:tcPr>
            <w:tcW w:w="731" w:type="pct"/>
          </w:tcPr>
          <w:p w14:paraId="5003CDC0" w14:textId="7F84256F" w:rsidR="0049376C" w:rsidRPr="009B7B93" w:rsidRDefault="00B14218" w:rsidP="0049376C">
            <w:pPr>
              <w:jc w:val="right"/>
              <w:rPr>
                <w:sz w:val="20"/>
                <w:szCs w:val="20"/>
              </w:rPr>
            </w:pPr>
            <w:r w:rsidRPr="009B7B93">
              <w:rPr>
                <w:sz w:val="20"/>
                <w:szCs w:val="20"/>
              </w:rPr>
              <w:t>443,388</w:t>
            </w:r>
          </w:p>
        </w:tc>
        <w:tc>
          <w:tcPr>
            <w:tcW w:w="768" w:type="pct"/>
          </w:tcPr>
          <w:p w14:paraId="3CF930F1" w14:textId="6B8AD731" w:rsidR="0049376C" w:rsidRPr="009B7B93" w:rsidRDefault="00B14218" w:rsidP="00EF74CE">
            <w:pPr>
              <w:jc w:val="right"/>
              <w:rPr>
                <w:sz w:val="20"/>
                <w:szCs w:val="20"/>
              </w:rPr>
            </w:pPr>
            <w:r w:rsidRPr="009B7B93">
              <w:rPr>
                <w:sz w:val="20"/>
                <w:szCs w:val="20"/>
              </w:rPr>
              <w:fldChar w:fldCharType="begin"/>
            </w:r>
            <w:r w:rsidRPr="009B7B93">
              <w:rPr>
                <w:sz w:val="20"/>
                <w:szCs w:val="20"/>
              </w:rPr>
              <w:instrText xml:space="preserve"> =SUM(LEFT) </w:instrText>
            </w:r>
            <w:r w:rsidRPr="009B7B93">
              <w:rPr>
                <w:sz w:val="20"/>
                <w:szCs w:val="20"/>
              </w:rPr>
              <w:fldChar w:fldCharType="separate"/>
            </w:r>
            <w:r w:rsidRPr="009B7B93">
              <w:rPr>
                <w:noProof/>
                <w:sz w:val="20"/>
                <w:szCs w:val="20"/>
              </w:rPr>
              <w:t>1,413,088</w:t>
            </w:r>
            <w:r w:rsidRPr="009B7B93">
              <w:rPr>
                <w:sz w:val="20"/>
                <w:szCs w:val="20"/>
              </w:rPr>
              <w:fldChar w:fldCharType="end"/>
            </w:r>
          </w:p>
        </w:tc>
      </w:tr>
    </w:tbl>
    <w:p w14:paraId="679DC4E5" w14:textId="77777777" w:rsidR="00896294" w:rsidRPr="00687CF3" w:rsidRDefault="00896294" w:rsidP="00896294">
      <w:pPr>
        <w:rPr>
          <w:sz w:val="20"/>
          <w:szCs w:val="20"/>
          <w:highlight w:val="yellow"/>
        </w:rPr>
      </w:pPr>
    </w:p>
    <w:tbl>
      <w:tblPr>
        <w:tblStyle w:val="TableGrid"/>
        <w:tblW w:w="5380" w:type="pct"/>
        <w:tblInd w:w="-5" w:type="dxa"/>
        <w:tblCellMar>
          <w:left w:w="57" w:type="dxa"/>
          <w:right w:w="85" w:type="dxa"/>
        </w:tblCellMar>
        <w:tblLook w:val="04A0" w:firstRow="1" w:lastRow="0" w:firstColumn="1" w:lastColumn="0" w:noHBand="0" w:noVBand="1"/>
      </w:tblPr>
      <w:tblGrid>
        <w:gridCol w:w="967"/>
        <w:gridCol w:w="728"/>
        <w:gridCol w:w="756"/>
        <w:gridCol w:w="700"/>
        <w:gridCol w:w="475"/>
        <w:gridCol w:w="700"/>
        <w:gridCol w:w="700"/>
        <w:gridCol w:w="700"/>
        <w:gridCol w:w="700"/>
        <w:gridCol w:w="700"/>
        <w:gridCol w:w="700"/>
        <w:gridCol w:w="700"/>
        <w:gridCol w:w="700"/>
        <w:gridCol w:w="835"/>
      </w:tblGrid>
      <w:tr w:rsidR="009D6041" w:rsidRPr="00EE7139" w14:paraId="3AA876D6" w14:textId="77777777" w:rsidTr="00562E8F">
        <w:trPr>
          <w:trHeight w:val="286"/>
        </w:trPr>
        <w:tc>
          <w:tcPr>
            <w:tcW w:w="0" w:type="auto"/>
            <w:gridSpan w:val="3"/>
            <w:tcMar>
              <w:right w:w="58" w:type="dxa"/>
            </w:tcMar>
            <w:hideMark/>
          </w:tcPr>
          <w:p w14:paraId="11635F7F" w14:textId="77777777" w:rsidR="009D6041" w:rsidRPr="00EE7139" w:rsidRDefault="009D6041" w:rsidP="000128C2">
            <w:pPr>
              <w:spacing w:afterLines="20" w:after="48"/>
              <w:jc w:val="left"/>
              <w:rPr>
                <w:b/>
                <w:sz w:val="18"/>
                <w:szCs w:val="18"/>
              </w:rPr>
            </w:pPr>
            <w:r w:rsidRPr="00EE7139">
              <w:rPr>
                <w:b/>
                <w:sz w:val="18"/>
                <w:szCs w:val="18"/>
              </w:rPr>
              <w:t>(VI) PROJECT DATA</w:t>
            </w:r>
          </w:p>
        </w:tc>
        <w:tc>
          <w:tcPr>
            <w:tcW w:w="0" w:type="auto"/>
            <w:tcMar>
              <w:right w:w="58" w:type="dxa"/>
            </w:tcMar>
            <w:hideMark/>
          </w:tcPr>
          <w:p w14:paraId="2C5343B6" w14:textId="77777777" w:rsidR="009D6041" w:rsidRPr="00EE7139" w:rsidRDefault="009D6041" w:rsidP="000128C2">
            <w:pPr>
              <w:spacing w:afterLines="20" w:after="48"/>
              <w:jc w:val="center"/>
              <w:rPr>
                <w:b/>
                <w:sz w:val="18"/>
                <w:szCs w:val="18"/>
              </w:rPr>
            </w:pPr>
            <w:r w:rsidRPr="00EE7139">
              <w:rPr>
                <w:b/>
                <w:sz w:val="18"/>
                <w:szCs w:val="18"/>
              </w:rPr>
              <w:t>2021</w:t>
            </w:r>
          </w:p>
        </w:tc>
        <w:tc>
          <w:tcPr>
            <w:tcW w:w="0" w:type="auto"/>
            <w:tcMar>
              <w:right w:w="58" w:type="dxa"/>
            </w:tcMar>
          </w:tcPr>
          <w:p w14:paraId="115955EA" w14:textId="77777777" w:rsidR="009D6041" w:rsidRPr="00EE7139" w:rsidRDefault="009D6041" w:rsidP="000128C2">
            <w:pPr>
              <w:spacing w:afterLines="20" w:after="48"/>
              <w:jc w:val="center"/>
              <w:rPr>
                <w:b/>
                <w:sz w:val="18"/>
                <w:szCs w:val="18"/>
              </w:rPr>
            </w:pPr>
            <w:r w:rsidRPr="00EE7139">
              <w:rPr>
                <w:b/>
                <w:sz w:val="18"/>
                <w:szCs w:val="18"/>
              </w:rPr>
              <w:t>2022</w:t>
            </w:r>
          </w:p>
        </w:tc>
        <w:tc>
          <w:tcPr>
            <w:tcW w:w="0" w:type="auto"/>
            <w:tcMar>
              <w:right w:w="58" w:type="dxa"/>
            </w:tcMar>
          </w:tcPr>
          <w:p w14:paraId="2B41BFB6" w14:textId="77777777" w:rsidR="009D6041" w:rsidRPr="00EE7139" w:rsidRDefault="009D6041" w:rsidP="000128C2">
            <w:pPr>
              <w:spacing w:afterLines="20" w:after="48"/>
              <w:jc w:val="center"/>
              <w:rPr>
                <w:b/>
                <w:sz w:val="18"/>
                <w:szCs w:val="18"/>
              </w:rPr>
            </w:pPr>
            <w:r w:rsidRPr="00EE7139">
              <w:rPr>
                <w:b/>
                <w:sz w:val="18"/>
                <w:szCs w:val="18"/>
              </w:rPr>
              <w:t>2023</w:t>
            </w:r>
          </w:p>
        </w:tc>
        <w:tc>
          <w:tcPr>
            <w:tcW w:w="0" w:type="auto"/>
            <w:tcMar>
              <w:right w:w="58" w:type="dxa"/>
            </w:tcMar>
          </w:tcPr>
          <w:p w14:paraId="14646A75" w14:textId="77777777" w:rsidR="009D6041" w:rsidRPr="00EE7139" w:rsidRDefault="009D6041" w:rsidP="000128C2">
            <w:pPr>
              <w:spacing w:afterLines="20" w:after="48"/>
              <w:jc w:val="center"/>
              <w:rPr>
                <w:b/>
                <w:sz w:val="18"/>
                <w:szCs w:val="18"/>
              </w:rPr>
            </w:pPr>
            <w:r w:rsidRPr="00EE7139">
              <w:rPr>
                <w:b/>
                <w:sz w:val="18"/>
                <w:szCs w:val="18"/>
              </w:rPr>
              <w:t>2024</w:t>
            </w:r>
          </w:p>
        </w:tc>
        <w:tc>
          <w:tcPr>
            <w:tcW w:w="0" w:type="auto"/>
            <w:tcMar>
              <w:right w:w="58" w:type="dxa"/>
            </w:tcMar>
          </w:tcPr>
          <w:p w14:paraId="6B54CCF7" w14:textId="77777777" w:rsidR="009D6041" w:rsidRPr="00EE7139" w:rsidRDefault="009D6041" w:rsidP="000128C2">
            <w:pPr>
              <w:spacing w:afterLines="20" w:after="48"/>
              <w:jc w:val="center"/>
              <w:rPr>
                <w:b/>
                <w:sz w:val="18"/>
                <w:szCs w:val="18"/>
              </w:rPr>
            </w:pPr>
            <w:r w:rsidRPr="00EE7139">
              <w:rPr>
                <w:b/>
                <w:sz w:val="18"/>
                <w:szCs w:val="18"/>
              </w:rPr>
              <w:t>2025</w:t>
            </w:r>
          </w:p>
        </w:tc>
        <w:tc>
          <w:tcPr>
            <w:tcW w:w="0" w:type="auto"/>
            <w:tcMar>
              <w:right w:w="58" w:type="dxa"/>
            </w:tcMar>
          </w:tcPr>
          <w:p w14:paraId="2F47FDFE" w14:textId="77777777" w:rsidR="009D6041" w:rsidRPr="00EE7139" w:rsidRDefault="009D6041" w:rsidP="000128C2">
            <w:pPr>
              <w:spacing w:afterLines="20" w:after="48"/>
              <w:jc w:val="center"/>
              <w:rPr>
                <w:b/>
                <w:sz w:val="18"/>
                <w:szCs w:val="18"/>
              </w:rPr>
            </w:pPr>
            <w:r w:rsidRPr="00EE7139">
              <w:rPr>
                <w:b/>
                <w:sz w:val="18"/>
                <w:szCs w:val="18"/>
              </w:rPr>
              <w:t>2026</w:t>
            </w:r>
          </w:p>
        </w:tc>
        <w:tc>
          <w:tcPr>
            <w:tcW w:w="0" w:type="auto"/>
            <w:tcMar>
              <w:right w:w="58" w:type="dxa"/>
            </w:tcMar>
          </w:tcPr>
          <w:p w14:paraId="77E7C03A" w14:textId="77777777" w:rsidR="009D6041" w:rsidRPr="00EE7139" w:rsidRDefault="009D6041" w:rsidP="000128C2">
            <w:pPr>
              <w:spacing w:afterLines="20" w:after="48"/>
              <w:jc w:val="center"/>
              <w:rPr>
                <w:b/>
                <w:sz w:val="18"/>
                <w:szCs w:val="18"/>
              </w:rPr>
            </w:pPr>
            <w:r w:rsidRPr="00EE7139">
              <w:rPr>
                <w:b/>
                <w:sz w:val="18"/>
                <w:szCs w:val="18"/>
              </w:rPr>
              <w:t>2027</w:t>
            </w:r>
          </w:p>
        </w:tc>
        <w:tc>
          <w:tcPr>
            <w:tcW w:w="0" w:type="auto"/>
            <w:tcMar>
              <w:right w:w="58" w:type="dxa"/>
            </w:tcMar>
          </w:tcPr>
          <w:p w14:paraId="10C671CD" w14:textId="77777777" w:rsidR="009D6041" w:rsidRPr="00EE7139" w:rsidRDefault="009D6041" w:rsidP="000128C2">
            <w:pPr>
              <w:spacing w:afterLines="20" w:after="48"/>
              <w:jc w:val="center"/>
              <w:rPr>
                <w:b/>
                <w:sz w:val="18"/>
                <w:szCs w:val="18"/>
              </w:rPr>
            </w:pPr>
            <w:r w:rsidRPr="00EE7139">
              <w:rPr>
                <w:b/>
                <w:sz w:val="18"/>
                <w:szCs w:val="18"/>
              </w:rPr>
              <w:t>2028</w:t>
            </w:r>
          </w:p>
        </w:tc>
        <w:tc>
          <w:tcPr>
            <w:tcW w:w="0" w:type="auto"/>
            <w:tcMar>
              <w:right w:w="58" w:type="dxa"/>
            </w:tcMar>
          </w:tcPr>
          <w:p w14:paraId="28087B59" w14:textId="77777777" w:rsidR="009D6041" w:rsidRPr="00EE7139" w:rsidRDefault="009D6041" w:rsidP="000128C2">
            <w:pPr>
              <w:spacing w:afterLines="20" w:after="48"/>
              <w:jc w:val="center"/>
              <w:rPr>
                <w:b/>
                <w:sz w:val="18"/>
                <w:szCs w:val="18"/>
              </w:rPr>
            </w:pPr>
            <w:r w:rsidRPr="00EE7139">
              <w:rPr>
                <w:b/>
                <w:sz w:val="18"/>
                <w:szCs w:val="18"/>
              </w:rPr>
              <w:t>2029</w:t>
            </w:r>
          </w:p>
        </w:tc>
        <w:tc>
          <w:tcPr>
            <w:tcW w:w="0" w:type="auto"/>
            <w:tcMar>
              <w:right w:w="58" w:type="dxa"/>
            </w:tcMar>
          </w:tcPr>
          <w:p w14:paraId="6870CFCF" w14:textId="77777777" w:rsidR="009D6041" w:rsidRPr="00EE7139" w:rsidRDefault="009D6041" w:rsidP="000128C2">
            <w:pPr>
              <w:spacing w:afterLines="20" w:after="48"/>
              <w:jc w:val="center"/>
              <w:rPr>
                <w:b/>
                <w:sz w:val="18"/>
                <w:szCs w:val="18"/>
              </w:rPr>
            </w:pPr>
            <w:r w:rsidRPr="00EE7139">
              <w:rPr>
                <w:b/>
                <w:sz w:val="18"/>
                <w:szCs w:val="18"/>
              </w:rPr>
              <w:t>2030</w:t>
            </w:r>
          </w:p>
        </w:tc>
        <w:tc>
          <w:tcPr>
            <w:tcW w:w="0" w:type="auto"/>
            <w:tcMar>
              <w:right w:w="58" w:type="dxa"/>
            </w:tcMar>
            <w:hideMark/>
          </w:tcPr>
          <w:p w14:paraId="4AE1272B" w14:textId="77777777" w:rsidR="009D6041" w:rsidRPr="00EE7139" w:rsidRDefault="009D6041" w:rsidP="000128C2">
            <w:pPr>
              <w:spacing w:afterLines="20" w:after="48"/>
              <w:jc w:val="center"/>
              <w:rPr>
                <w:b/>
                <w:sz w:val="18"/>
                <w:szCs w:val="18"/>
              </w:rPr>
            </w:pPr>
            <w:r w:rsidRPr="00EE7139">
              <w:rPr>
                <w:b/>
                <w:sz w:val="18"/>
                <w:szCs w:val="18"/>
              </w:rPr>
              <w:t>Total</w:t>
            </w:r>
          </w:p>
        </w:tc>
      </w:tr>
      <w:tr w:rsidR="009D6041" w:rsidRPr="00EE7139" w14:paraId="4FFC1092" w14:textId="77777777" w:rsidTr="00562E8F">
        <w:trPr>
          <w:trHeight w:val="170"/>
        </w:trPr>
        <w:tc>
          <w:tcPr>
            <w:tcW w:w="0" w:type="auto"/>
            <w:gridSpan w:val="3"/>
            <w:tcMar>
              <w:right w:w="58" w:type="dxa"/>
            </w:tcMar>
            <w:hideMark/>
          </w:tcPr>
          <w:p w14:paraId="6BE3BDE4" w14:textId="77777777" w:rsidR="009D6041" w:rsidRPr="00EE7139" w:rsidRDefault="009D6041" w:rsidP="000128C2">
            <w:pPr>
              <w:spacing w:afterLines="20" w:after="48"/>
              <w:jc w:val="left"/>
              <w:rPr>
                <w:sz w:val="18"/>
                <w:szCs w:val="18"/>
              </w:rPr>
            </w:pPr>
            <w:r w:rsidRPr="00EE7139">
              <w:rPr>
                <w:color w:val="000000"/>
                <w:sz w:val="18"/>
                <w:szCs w:val="18"/>
                <w:lang w:eastAsia="en-CA"/>
              </w:rPr>
              <w:t>Maximum allowable emissions of Annex F, Group II substances per 100 kg of Annex C, Group I substances produced (kg)</w:t>
            </w:r>
          </w:p>
        </w:tc>
        <w:tc>
          <w:tcPr>
            <w:tcW w:w="0" w:type="auto"/>
            <w:tcMar>
              <w:right w:w="58" w:type="dxa"/>
            </w:tcMar>
          </w:tcPr>
          <w:p w14:paraId="1AF8BEFA"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n/a</w:t>
            </w:r>
          </w:p>
        </w:tc>
        <w:tc>
          <w:tcPr>
            <w:tcW w:w="0" w:type="auto"/>
            <w:tcMar>
              <w:right w:w="58" w:type="dxa"/>
            </w:tcMar>
          </w:tcPr>
          <w:p w14:paraId="53C34D11"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067073A0"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23106A90"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47D4DAF2"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4BE05E70"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7993D76F"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37BCBAFB"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5E5DFA2F"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tcPr>
          <w:p w14:paraId="5653D675"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0.10</w:t>
            </w:r>
          </w:p>
        </w:tc>
        <w:tc>
          <w:tcPr>
            <w:tcW w:w="0" w:type="auto"/>
            <w:tcMar>
              <w:right w:w="58" w:type="dxa"/>
            </w:tcMar>
            <w:hideMark/>
          </w:tcPr>
          <w:p w14:paraId="69572A3B" w14:textId="77777777" w:rsidR="009D6041" w:rsidRPr="00EE7139" w:rsidRDefault="009D6041" w:rsidP="000128C2">
            <w:pPr>
              <w:spacing w:afterLines="20" w:after="48"/>
              <w:jc w:val="right"/>
              <w:rPr>
                <w:sz w:val="18"/>
                <w:szCs w:val="18"/>
              </w:rPr>
            </w:pPr>
            <w:r w:rsidRPr="00EE7139">
              <w:rPr>
                <w:sz w:val="18"/>
                <w:szCs w:val="18"/>
              </w:rPr>
              <w:t>n/a</w:t>
            </w:r>
          </w:p>
        </w:tc>
      </w:tr>
      <w:tr w:rsidR="009D6041" w:rsidRPr="00EE7139" w14:paraId="75FC7DCB" w14:textId="77777777" w:rsidTr="00562E8F">
        <w:trPr>
          <w:trHeight w:val="343"/>
        </w:trPr>
        <w:tc>
          <w:tcPr>
            <w:tcW w:w="0" w:type="auto"/>
            <w:vMerge w:val="restart"/>
            <w:tcMar>
              <w:right w:w="58" w:type="dxa"/>
            </w:tcMar>
            <w:vAlign w:val="center"/>
            <w:hideMark/>
          </w:tcPr>
          <w:p w14:paraId="1414838A" w14:textId="77777777" w:rsidR="009D6041" w:rsidRPr="00EE7139" w:rsidRDefault="009D6041" w:rsidP="000128C2">
            <w:pPr>
              <w:spacing w:afterLines="20" w:after="48"/>
              <w:jc w:val="left"/>
              <w:rPr>
                <w:sz w:val="18"/>
                <w:szCs w:val="18"/>
              </w:rPr>
            </w:pPr>
            <w:r w:rsidRPr="00EE7139">
              <w:rPr>
                <w:sz w:val="18"/>
                <w:szCs w:val="18"/>
              </w:rPr>
              <w:t>Funding agreed in principle (US $)</w:t>
            </w:r>
          </w:p>
        </w:tc>
        <w:tc>
          <w:tcPr>
            <w:tcW w:w="0" w:type="auto"/>
            <w:vMerge w:val="restart"/>
            <w:tcMar>
              <w:right w:w="58" w:type="dxa"/>
            </w:tcMar>
            <w:vAlign w:val="center"/>
            <w:hideMark/>
          </w:tcPr>
          <w:p w14:paraId="7206F815" w14:textId="77777777" w:rsidR="009D6041" w:rsidRPr="00EE7139" w:rsidRDefault="009D6041" w:rsidP="000128C2">
            <w:pPr>
              <w:spacing w:afterLines="20" w:after="48"/>
              <w:jc w:val="center"/>
              <w:rPr>
                <w:sz w:val="18"/>
                <w:szCs w:val="18"/>
              </w:rPr>
            </w:pPr>
            <w:r w:rsidRPr="00EE7139">
              <w:rPr>
                <w:color w:val="000000" w:themeColor="text1"/>
                <w:sz w:val="18"/>
                <w:szCs w:val="18"/>
              </w:rPr>
              <w:t>UNIDO</w:t>
            </w:r>
          </w:p>
        </w:tc>
        <w:tc>
          <w:tcPr>
            <w:tcW w:w="0" w:type="auto"/>
            <w:tcMar>
              <w:right w:w="58" w:type="dxa"/>
            </w:tcMar>
            <w:hideMark/>
          </w:tcPr>
          <w:p w14:paraId="10682B41" w14:textId="77777777" w:rsidR="009D6041" w:rsidRPr="00EE7139" w:rsidRDefault="009D6041" w:rsidP="000128C2">
            <w:pPr>
              <w:spacing w:afterLines="20" w:after="48"/>
              <w:jc w:val="left"/>
              <w:rPr>
                <w:sz w:val="18"/>
                <w:szCs w:val="18"/>
              </w:rPr>
            </w:pPr>
            <w:r w:rsidRPr="00EE7139">
              <w:rPr>
                <w:sz w:val="18"/>
                <w:szCs w:val="18"/>
              </w:rPr>
              <w:t>Project costs</w:t>
            </w:r>
          </w:p>
        </w:tc>
        <w:tc>
          <w:tcPr>
            <w:tcW w:w="0" w:type="auto"/>
            <w:tcMar>
              <w:right w:w="58" w:type="dxa"/>
            </w:tcMar>
          </w:tcPr>
          <w:p w14:paraId="07500634"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483,058</w:t>
            </w:r>
          </w:p>
        </w:tc>
        <w:tc>
          <w:tcPr>
            <w:tcW w:w="0" w:type="auto"/>
            <w:tcMar>
              <w:right w:w="58" w:type="dxa"/>
            </w:tcMar>
          </w:tcPr>
          <w:p w14:paraId="240AA51A"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476C905D"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492,160</w:t>
            </w:r>
          </w:p>
        </w:tc>
        <w:tc>
          <w:tcPr>
            <w:tcW w:w="0" w:type="auto"/>
            <w:tcMar>
              <w:right w:w="58" w:type="dxa"/>
            </w:tcMar>
          </w:tcPr>
          <w:p w14:paraId="2AEB2949"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374,381</w:t>
            </w:r>
          </w:p>
        </w:tc>
        <w:tc>
          <w:tcPr>
            <w:tcW w:w="0" w:type="auto"/>
            <w:tcMar>
              <w:right w:w="58" w:type="dxa"/>
            </w:tcMar>
          </w:tcPr>
          <w:p w14:paraId="1A9BA5C5"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473,131</w:t>
            </w:r>
          </w:p>
        </w:tc>
        <w:tc>
          <w:tcPr>
            <w:tcW w:w="0" w:type="auto"/>
            <w:tcMar>
              <w:right w:w="58" w:type="dxa"/>
            </w:tcMar>
          </w:tcPr>
          <w:p w14:paraId="60333EA5"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433,131</w:t>
            </w:r>
          </w:p>
        </w:tc>
        <w:tc>
          <w:tcPr>
            <w:tcW w:w="0" w:type="auto"/>
            <w:tcMar>
              <w:right w:w="58" w:type="dxa"/>
            </w:tcMar>
          </w:tcPr>
          <w:p w14:paraId="28F7361B"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414,381</w:t>
            </w:r>
          </w:p>
        </w:tc>
        <w:tc>
          <w:tcPr>
            <w:tcW w:w="0" w:type="auto"/>
            <w:tcMar>
              <w:right w:w="58" w:type="dxa"/>
            </w:tcMar>
          </w:tcPr>
          <w:p w14:paraId="2EE36E72"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374,381</w:t>
            </w:r>
          </w:p>
        </w:tc>
        <w:tc>
          <w:tcPr>
            <w:tcW w:w="0" w:type="auto"/>
            <w:tcMar>
              <w:right w:w="58" w:type="dxa"/>
            </w:tcMar>
          </w:tcPr>
          <w:p w14:paraId="6610CD93"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414,381</w:t>
            </w:r>
          </w:p>
        </w:tc>
        <w:tc>
          <w:tcPr>
            <w:tcW w:w="0" w:type="auto"/>
            <w:tcMar>
              <w:right w:w="58" w:type="dxa"/>
            </w:tcMar>
          </w:tcPr>
          <w:p w14:paraId="2DAB6927"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374,380</w:t>
            </w:r>
          </w:p>
        </w:tc>
        <w:tc>
          <w:tcPr>
            <w:tcW w:w="0" w:type="auto"/>
            <w:tcMar>
              <w:right w:w="58" w:type="dxa"/>
            </w:tcMar>
          </w:tcPr>
          <w:p w14:paraId="23EDD476"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rPr>
              <w:t>3,833,384</w:t>
            </w:r>
          </w:p>
        </w:tc>
      </w:tr>
      <w:tr w:rsidR="009D6041" w:rsidRPr="00EE7139" w14:paraId="03C3DE25" w14:textId="77777777" w:rsidTr="00562E8F">
        <w:trPr>
          <w:trHeight w:val="344"/>
        </w:trPr>
        <w:tc>
          <w:tcPr>
            <w:tcW w:w="0" w:type="auto"/>
            <w:vMerge/>
            <w:tcMar>
              <w:right w:w="58" w:type="dxa"/>
            </w:tcMar>
            <w:vAlign w:val="center"/>
            <w:hideMark/>
          </w:tcPr>
          <w:p w14:paraId="7272C729" w14:textId="77777777" w:rsidR="009D6041" w:rsidRPr="00EE7139" w:rsidRDefault="009D6041" w:rsidP="000128C2">
            <w:pPr>
              <w:rPr>
                <w:sz w:val="18"/>
                <w:szCs w:val="18"/>
              </w:rPr>
            </w:pPr>
          </w:p>
        </w:tc>
        <w:tc>
          <w:tcPr>
            <w:tcW w:w="0" w:type="auto"/>
            <w:vMerge/>
            <w:tcMar>
              <w:right w:w="58" w:type="dxa"/>
            </w:tcMar>
            <w:vAlign w:val="center"/>
            <w:hideMark/>
          </w:tcPr>
          <w:p w14:paraId="384F57D2" w14:textId="77777777" w:rsidR="009D6041" w:rsidRPr="00EE7139" w:rsidRDefault="009D6041" w:rsidP="000128C2">
            <w:pPr>
              <w:jc w:val="center"/>
              <w:rPr>
                <w:sz w:val="18"/>
                <w:szCs w:val="18"/>
              </w:rPr>
            </w:pPr>
          </w:p>
        </w:tc>
        <w:tc>
          <w:tcPr>
            <w:tcW w:w="0" w:type="auto"/>
            <w:tcMar>
              <w:right w:w="58" w:type="dxa"/>
            </w:tcMar>
            <w:hideMark/>
          </w:tcPr>
          <w:p w14:paraId="56E8EABB" w14:textId="77777777" w:rsidR="009D6041" w:rsidRPr="00EE7139" w:rsidRDefault="009D6041" w:rsidP="000128C2">
            <w:pPr>
              <w:spacing w:afterLines="20" w:after="48"/>
              <w:jc w:val="left"/>
              <w:rPr>
                <w:sz w:val="18"/>
                <w:szCs w:val="18"/>
              </w:rPr>
            </w:pPr>
            <w:r w:rsidRPr="00EE7139">
              <w:rPr>
                <w:sz w:val="18"/>
                <w:szCs w:val="18"/>
              </w:rPr>
              <w:t>Support costs</w:t>
            </w:r>
          </w:p>
        </w:tc>
        <w:tc>
          <w:tcPr>
            <w:tcW w:w="0" w:type="auto"/>
            <w:tcMar>
              <w:right w:w="58" w:type="dxa"/>
            </w:tcMar>
          </w:tcPr>
          <w:p w14:paraId="4081E0CD"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33,814</w:t>
            </w:r>
          </w:p>
        </w:tc>
        <w:tc>
          <w:tcPr>
            <w:tcW w:w="0" w:type="auto"/>
            <w:tcMar>
              <w:right w:w="58" w:type="dxa"/>
            </w:tcMar>
          </w:tcPr>
          <w:p w14:paraId="5199DC48"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16A49EC2"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rPr>
              <w:t>34,451</w:t>
            </w:r>
          </w:p>
        </w:tc>
        <w:tc>
          <w:tcPr>
            <w:tcW w:w="0" w:type="auto"/>
            <w:tcMar>
              <w:right w:w="58" w:type="dxa"/>
            </w:tcMar>
          </w:tcPr>
          <w:p w14:paraId="446B41D5"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26,207</w:t>
            </w:r>
          </w:p>
        </w:tc>
        <w:tc>
          <w:tcPr>
            <w:tcW w:w="0" w:type="auto"/>
            <w:tcMar>
              <w:right w:w="58" w:type="dxa"/>
            </w:tcMar>
          </w:tcPr>
          <w:p w14:paraId="61C95B8C"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33,119</w:t>
            </w:r>
          </w:p>
        </w:tc>
        <w:tc>
          <w:tcPr>
            <w:tcW w:w="0" w:type="auto"/>
            <w:tcMar>
              <w:right w:w="58" w:type="dxa"/>
            </w:tcMar>
          </w:tcPr>
          <w:p w14:paraId="04C9FB88"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30,319</w:t>
            </w:r>
          </w:p>
        </w:tc>
        <w:tc>
          <w:tcPr>
            <w:tcW w:w="0" w:type="auto"/>
            <w:tcMar>
              <w:right w:w="58" w:type="dxa"/>
            </w:tcMar>
          </w:tcPr>
          <w:p w14:paraId="53C33293"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29,007</w:t>
            </w:r>
          </w:p>
        </w:tc>
        <w:tc>
          <w:tcPr>
            <w:tcW w:w="0" w:type="auto"/>
            <w:tcMar>
              <w:right w:w="58" w:type="dxa"/>
            </w:tcMar>
          </w:tcPr>
          <w:p w14:paraId="027804A7"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26,207</w:t>
            </w:r>
          </w:p>
        </w:tc>
        <w:tc>
          <w:tcPr>
            <w:tcW w:w="0" w:type="auto"/>
            <w:tcMar>
              <w:right w:w="58" w:type="dxa"/>
            </w:tcMar>
          </w:tcPr>
          <w:p w14:paraId="51572693"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29,007</w:t>
            </w:r>
          </w:p>
        </w:tc>
        <w:tc>
          <w:tcPr>
            <w:tcW w:w="0" w:type="auto"/>
            <w:tcMar>
              <w:right w:w="58" w:type="dxa"/>
            </w:tcMar>
          </w:tcPr>
          <w:p w14:paraId="176FC02E"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lang w:eastAsia="en-CA"/>
              </w:rPr>
              <w:t>26,206</w:t>
            </w:r>
          </w:p>
        </w:tc>
        <w:tc>
          <w:tcPr>
            <w:tcW w:w="0" w:type="auto"/>
            <w:tcMar>
              <w:right w:w="58" w:type="dxa"/>
            </w:tcMar>
          </w:tcPr>
          <w:p w14:paraId="352C68F9" w14:textId="77777777" w:rsidR="009D6041" w:rsidRPr="00EE7139" w:rsidRDefault="009D6041" w:rsidP="000128C2">
            <w:pPr>
              <w:spacing w:afterLines="20" w:after="48"/>
              <w:jc w:val="right"/>
              <w:rPr>
                <w:color w:val="000000"/>
                <w:sz w:val="18"/>
                <w:szCs w:val="18"/>
                <w:lang w:eastAsia="en-CA"/>
              </w:rPr>
            </w:pPr>
            <w:r w:rsidRPr="00EE7139">
              <w:rPr>
                <w:color w:val="000000"/>
                <w:sz w:val="18"/>
                <w:szCs w:val="18"/>
              </w:rPr>
              <w:t>268,337</w:t>
            </w:r>
          </w:p>
        </w:tc>
      </w:tr>
      <w:tr w:rsidR="00232EBA" w:rsidRPr="00EE7139" w14:paraId="785FB95C" w14:textId="77777777" w:rsidTr="00562E8F">
        <w:trPr>
          <w:trHeight w:val="344"/>
        </w:trPr>
        <w:tc>
          <w:tcPr>
            <w:tcW w:w="0" w:type="auto"/>
            <w:gridSpan w:val="2"/>
            <w:vMerge w:val="restart"/>
            <w:tcMar>
              <w:right w:w="58" w:type="dxa"/>
            </w:tcMar>
            <w:hideMark/>
          </w:tcPr>
          <w:p w14:paraId="0C2DE213" w14:textId="77777777" w:rsidR="00232EBA" w:rsidRPr="00EE7139" w:rsidRDefault="00232EBA" w:rsidP="00232EBA">
            <w:pPr>
              <w:spacing w:afterLines="20" w:after="48"/>
              <w:jc w:val="left"/>
              <w:rPr>
                <w:sz w:val="18"/>
                <w:szCs w:val="18"/>
              </w:rPr>
            </w:pPr>
            <w:r w:rsidRPr="00EE7139">
              <w:rPr>
                <w:sz w:val="18"/>
                <w:szCs w:val="18"/>
              </w:rPr>
              <w:t>Funds approved by ExCom (US $)</w:t>
            </w:r>
          </w:p>
        </w:tc>
        <w:tc>
          <w:tcPr>
            <w:tcW w:w="0" w:type="auto"/>
            <w:tcMar>
              <w:right w:w="58" w:type="dxa"/>
            </w:tcMar>
            <w:hideMark/>
          </w:tcPr>
          <w:p w14:paraId="5746A1F5" w14:textId="77777777" w:rsidR="00232EBA" w:rsidRPr="00EE7139" w:rsidRDefault="00232EBA" w:rsidP="00232EBA">
            <w:pPr>
              <w:spacing w:afterLines="20" w:after="48"/>
              <w:jc w:val="left"/>
              <w:rPr>
                <w:sz w:val="18"/>
                <w:szCs w:val="18"/>
              </w:rPr>
            </w:pPr>
            <w:r w:rsidRPr="00EE7139">
              <w:rPr>
                <w:sz w:val="18"/>
                <w:szCs w:val="18"/>
              </w:rPr>
              <w:t>Project costs</w:t>
            </w:r>
          </w:p>
        </w:tc>
        <w:tc>
          <w:tcPr>
            <w:tcW w:w="0" w:type="auto"/>
            <w:tcMar>
              <w:right w:w="58" w:type="dxa"/>
            </w:tcMar>
          </w:tcPr>
          <w:p w14:paraId="4BC0108A"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483,058</w:t>
            </w:r>
          </w:p>
        </w:tc>
        <w:tc>
          <w:tcPr>
            <w:tcW w:w="0" w:type="auto"/>
            <w:tcMar>
              <w:right w:w="58" w:type="dxa"/>
            </w:tcMar>
          </w:tcPr>
          <w:p w14:paraId="2247647D"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27E6C789" w14:textId="7543F702"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387,561</w:t>
            </w:r>
          </w:p>
        </w:tc>
        <w:tc>
          <w:tcPr>
            <w:tcW w:w="0" w:type="auto"/>
            <w:tcMar>
              <w:right w:w="58" w:type="dxa"/>
            </w:tcMar>
          </w:tcPr>
          <w:p w14:paraId="5B81881E" w14:textId="18C3BEC4"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270,050</w:t>
            </w:r>
          </w:p>
        </w:tc>
        <w:tc>
          <w:tcPr>
            <w:tcW w:w="0" w:type="auto"/>
            <w:tcMar>
              <w:right w:w="58" w:type="dxa"/>
            </w:tcMar>
          </w:tcPr>
          <w:p w14:paraId="134FCD54"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7784CE9A"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3CF6E7E6"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672B496E"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02ACE9DD"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3E948227"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6251D4DB" w14:textId="2739139C" w:rsidR="00232EBA" w:rsidRPr="00EE7139" w:rsidRDefault="00232EBA" w:rsidP="00232EBA">
            <w:pPr>
              <w:spacing w:afterLines="20" w:after="48"/>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sidR="00682A8F">
              <w:rPr>
                <w:noProof/>
                <w:color w:val="000000"/>
                <w:sz w:val="18"/>
                <w:szCs w:val="18"/>
                <w:lang w:eastAsia="en-CA"/>
              </w:rPr>
              <w:t>1,140,669</w:t>
            </w:r>
            <w:r>
              <w:rPr>
                <w:color w:val="000000"/>
                <w:sz w:val="18"/>
                <w:szCs w:val="18"/>
                <w:lang w:eastAsia="en-CA"/>
              </w:rPr>
              <w:fldChar w:fldCharType="end"/>
            </w:r>
          </w:p>
        </w:tc>
      </w:tr>
      <w:tr w:rsidR="00232EBA" w:rsidRPr="00EE7139" w14:paraId="27ECC20F" w14:textId="77777777" w:rsidTr="00562E8F">
        <w:trPr>
          <w:trHeight w:val="344"/>
        </w:trPr>
        <w:tc>
          <w:tcPr>
            <w:tcW w:w="0" w:type="auto"/>
            <w:gridSpan w:val="2"/>
            <w:vMerge/>
            <w:tcMar>
              <w:right w:w="58" w:type="dxa"/>
            </w:tcMar>
            <w:vAlign w:val="center"/>
            <w:hideMark/>
          </w:tcPr>
          <w:p w14:paraId="0B56FC88" w14:textId="77777777" w:rsidR="00232EBA" w:rsidRPr="00EE7139" w:rsidRDefault="00232EBA" w:rsidP="00232EBA">
            <w:pPr>
              <w:rPr>
                <w:sz w:val="18"/>
                <w:szCs w:val="18"/>
              </w:rPr>
            </w:pPr>
          </w:p>
        </w:tc>
        <w:tc>
          <w:tcPr>
            <w:tcW w:w="0" w:type="auto"/>
            <w:tcMar>
              <w:right w:w="58" w:type="dxa"/>
            </w:tcMar>
            <w:hideMark/>
          </w:tcPr>
          <w:p w14:paraId="2322957F" w14:textId="77777777" w:rsidR="00232EBA" w:rsidRPr="00EE7139" w:rsidRDefault="00232EBA" w:rsidP="00232EBA">
            <w:pPr>
              <w:spacing w:afterLines="20" w:after="48"/>
              <w:jc w:val="left"/>
              <w:rPr>
                <w:sz w:val="18"/>
                <w:szCs w:val="18"/>
              </w:rPr>
            </w:pPr>
            <w:r w:rsidRPr="00EE7139">
              <w:rPr>
                <w:sz w:val="18"/>
                <w:szCs w:val="18"/>
              </w:rPr>
              <w:t>Support costs</w:t>
            </w:r>
          </w:p>
        </w:tc>
        <w:tc>
          <w:tcPr>
            <w:tcW w:w="0" w:type="auto"/>
            <w:tcMar>
              <w:right w:w="58" w:type="dxa"/>
            </w:tcMar>
          </w:tcPr>
          <w:p w14:paraId="00CDE36F"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33,814</w:t>
            </w:r>
          </w:p>
        </w:tc>
        <w:tc>
          <w:tcPr>
            <w:tcW w:w="0" w:type="auto"/>
            <w:tcMar>
              <w:right w:w="58" w:type="dxa"/>
            </w:tcMar>
          </w:tcPr>
          <w:p w14:paraId="759AD8EF"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50815132" w14:textId="2B683766"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27,129</w:t>
            </w:r>
          </w:p>
        </w:tc>
        <w:tc>
          <w:tcPr>
            <w:tcW w:w="0" w:type="auto"/>
            <w:tcMar>
              <w:right w:w="58" w:type="dxa"/>
            </w:tcMar>
          </w:tcPr>
          <w:p w14:paraId="0C14C0A9" w14:textId="6E1A6801"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18,904</w:t>
            </w:r>
          </w:p>
        </w:tc>
        <w:tc>
          <w:tcPr>
            <w:tcW w:w="0" w:type="auto"/>
            <w:tcMar>
              <w:right w:w="58" w:type="dxa"/>
            </w:tcMar>
          </w:tcPr>
          <w:p w14:paraId="132FD08A"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2C5FFA01"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7906B0DB"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10BBC01E"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0DC5EA6F"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7CBF6C41" w14:textId="77777777" w:rsidR="00232EBA" w:rsidRPr="00EE7139" w:rsidRDefault="00232EBA" w:rsidP="00232EBA">
            <w:pPr>
              <w:spacing w:afterLines="20" w:after="48"/>
              <w:jc w:val="right"/>
              <w:rPr>
                <w:color w:val="000000"/>
                <w:sz w:val="18"/>
                <w:szCs w:val="18"/>
                <w:lang w:eastAsia="en-CA"/>
              </w:rPr>
            </w:pPr>
            <w:r w:rsidRPr="00EE7139">
              <w:rPr>
                <w:color w:val="000000"/>
                <w:sz w:val="18"/>
                <w:szCs w:val="18"/>
                <w:lang w:eastAsia="en-CA"/>
              </w:rPr>
              <w:t>0</w:t>
            </w:r>
          </w:p>
        </w:tc>
        <w:tc>
          <w:tcPr>
            <w:tcW w:w="0" w:type="auto"/>
            <w:tcMar>
              <w:right w:w="58" w:type="dxa"/>
            </w:tcMar>
          </w:tcPr>
          <w:p w14:paraId="56A8E1D6" w14:textId="09D11A3C" w:rsidR="00232EBA" w:rsidRPr="00EE7139" w:rsidRDefault="009805E7" w:rsidP="00232EBA">
            <w:pPr>
              <w:spacing w:afterLines="20" w:after="48"/>
              <w:jc w:val="right"/>
              <w:rPr>
                <w:color w:val="000000"/>
                <w:sz w:val="18"/>
                <w:szCs w:val="18"/>
                <w:lang w:eastAsia="en-CA"/>
              </w:rPr>
            </w:pPr>
            <w:r>
              <w:rPr>
                <w:color w:val="000000"/>
                <w:sz w:val="18"/>
                <w:szCs w:val="18"/>
                <w:lang w:eastAsia="en-CA"/>
              </w:rPr>
              <w:fldChar w:fldCharType="begin"/>
            </w:r>
            <w:r>
              <w:rPr>
                <w:color w:val="000000"/>
                <w:sz w:val="18"/>
                <w:szCs w:val="18"/>
                <w:lang w:eastAsia="en-CA"/>
              </w:rPr>
              <w:instrText xml:space="preserve"> =SUM(left) </w:instrText>
            </w:r>
            <w:r>
              <w:rPr>
                <w:color w:val="000000"/>
                <w:sz w:val="18"/>
                <w:szCs w:val="18"/>
                <w:lang w:eastAsia="en-CA"/>
              </w:rPr>
              <w:fldChar w:fldCharType="separate"/>
            </w:r>
            <w:r w:rsidR="00682A8F">
              <w:rPr>
                <w:noProof/>
                <w:color w:val="000000"/>
                <w:sz w:val="18"/>
                <w:szCs w:val="18"/>
                <w:lang w:eastAsia="en-CA"/>
              </w:rPr>
              <w:t>79,847</w:t>
            </w:r>
            <w:r>
              <w:rPr>
                <w:color w:val="000000"/>
                <w:sz w:val="18"/>
                <w:szCs w:val="18"/>
                <w:lang w:eastAsia="en-CA"/>
              </w:rPr>
              <w:fldChar w:fldCharType="end"/>
            </w:r>
          </w:p>
        </w:tc>
      </w:tr>
      <w:tr w:rsidR="00A60D0A" w:rsidRPr="003557D0" w14:paraId="1EBE926D" w14:textId="77777777" w:rsidTr="00562E8F">
        <w:trPr>
          <w:trHeight w:val="344"/>
        </w:trPr>
        <w:tc>
          <w:tcPr>
            <w:tcW w:w="0" w:type="auto"/>
            <w:gridSpan w:val="2"/>
            <w:vMerge w:val="restart"/>
            <w:tcMar>
              <w:right w:w="58" w:type="dxa"/>
            </w:tcMar>
            <w:hideMark/>
          </w:tcPr>
          <w:p w14:paraId="40DD81D5" w14:textId="77777777" w:rsidR="00A60D0A" w:rsidRPr="003557D0" w:rsidRDefault="00A60D0A" w:rsidP="00A60D0A">
            <w:pPr>
              <w:spacing w:afterLines="20" w:after="48"/>
              <w:jc w:val="left"/>
              <w:rPr>
                <w:sz w:val="18"/>
                <w:szCs w:val="18"/>
              </w:rPr>
            </w:pPr>
            <w:r w:rsidRPr="003557D0">
              <w:rPr>
                <w:sz w:val="18"/>
                <w:szCs w:val="18"/>
              </w:rPr>
              <w:t>Total funds recommended for approval at this meeting (US $)</w:t>
            </w:r>
          </w:p>
        </w:tc>
        <w:tc>
          <w:tcPr>
            <w:tcW w:w="0" w:type="auto"/>
            <w:tcMar>
              <w:right w:w="58" w:type="dxa"/>
            </w:tcMar>
            <w:vAlign w:val="center"/>
            <w:hideMark/>
          </w:tcPr>
          <w:p w14:paraId="0CCA8DB1" w14:textId="77777777" w:rsidR="00A60D0A" w:rsidRPr="003557D0" w:rsidRDefault="00A60D0A" w:rsidP="00A60D0A">
            <w:pPr>
              <w:spacing w:afterLines="20" w:after="48"/>
              <w:jc w:val="left"/>
              <w:rPr>
                <w:sz w:val="18"/>
                <w:szCs w:val="18"/>
              </w:rPr>
            </w:pPr>
            <w:r w:rsidRPr="003557D0">
              <w:rPr>
                <w:sz w:val="18"/>
                <w:szCs w:val="18"/>
              </w:rPr>
              <w:t>Project costs</w:t>
            </w:r>
          </w:p>
        </w:tc>
        <w:tc>
          <w:tcPr>
            <w:tcW w:w="0" w:type="auto"/>
            <w:tcMar>
              <w:right w:w="58" w:type="dxa"/>
            </w:tcMar>
          </w:tcPr>
          <w:p w14:paraId="51AA7373"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131BECCE"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31584F23" w14:textId="07EEF544"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23E0C350" w14:textId="5D67927B"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00B1A67D" w14:textId="66C11E2D" w:rsidR="00A60D0A" w:rsidRPr="003557D0" w:rsidRDefault="00A60D0A" w:rsidP="00A60D0A">
            <w:pPr>
              <w:spacing w:afterLines="20" w:after="48"/>
              <w:jc w:val="right"/>
              <w:rPr>
                <w:color w:val="000000"/>
                <w:sz w:val="18"/>
                <w:szCs w:val="18"/>
                <w:lang w:eastAsia="en-CA"/>
              </w:rPr>
            </w:pPr>
            <w:r w:rsidRPr="003557D0">
              <w:rPr>
                <w:color w:val="000000"/>
                <w:sz w:val="18"/>
                <w:szCs w:val="18"/>
                <w:lang w:eastAsia="en-CA"/>
              </w:rPr>
              <w:t>317,5</w:t>
            </w:r>
            <w:r w:rsidR="0027713F">
              <w:rPr>
                <w:color w:val="000000"/>
                <w:sz w:val="18"/>
                <w:szCs w:val="18"/>
                <w:lang w:eastAsia="en-CA"/>
              </w:rPr>
              <w:t>0</w:t>
            </w:r>
            <w:r w:rsidRPr="003557D0">
              <w:rPr>
                <w:color w:val="000000"/>
                <w:sz w:val="18"/>
                <w:szCs w:val="18"/>
                <w:lang w:eastAsia="en-CA"/>
              </w:rPr>
              <w:t>0</w:t>
            </w:r>
          </w:p>
        </w:tc>
        <w:tc>
          <w:tcPr>
            <w:tcW w:w="0" w:type="auto"/>
            <w:tcMar>
              <w:right w:w="58" w:type="dxa"/>
            </w:tcMar>
          </w:tcPr>
          <w:p w14:paraId="3A4CB565"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2BD7AF12"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0C642081"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783FBBF8"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401B0165"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67115389" w14:textId="01DE2BAF" w:rsidR="00A60D0A" w:rsidRPr="003557D0" w:rsidRDefault="00A60D0A" w:rsidP="00A60D0A">
            <w:pPr>
              <w:spacing w:afterLines="20" w:after="48"/>
              <w:jc w:val="right"/>
              <w:rPr>
                <w:color w:val="000000"/>
                <w:sz w:val="18"/>
                <w:szCs w:val="18"/>
                <w:lang w:eastAsia="en-CA"/>
              </w:rPr>
            </w:pPr>
            <w:r w:rsidRPr="003557D0">
              <w:rPr>
                <w:color w:val="000000"/>
                <w:sz w:val="18"/>
                <w:szCs w:val="18"/>
                <w:lang w:eastAsia="en-CA"/>
              </w:rPr>
              <w:t>317,5</w:t>
            </w:r>
            <w:r w:rsidR="0027713F">
              <w:rPr>
                <w:color w:val="000000"/>
                <w:sz w:val="18"/>
                <w:szCs w:val="18"/>
                <w:lang w:eastAsia="en-CA"/>
              </w:rPr>
              <w:t>0</w:t>
            </w:r>
            <w:r w:rsidRPr="003557D0">
              <w:rPr>
                <w:color w:val="000000"/>
                <w:sz w:val="18"/>
                <w:szCs w:val="18"/>
                <w:lang w:eastAsia="en-CA"/>
              </w:rPr>
              <w:t>0</w:t>
            </w:r>
          </w:p>
        </w:tc>
      </w:tr>
      <w:tr w:rsidR="00A60D0A" w:rsidRPr="00EE7139" w14:paraId="7F64B596" w14:textId="77777777" w:rsidTr="00562E8F">
        <w:trPr>
          <w:trHeight w:val="344"/>
        </w:trPr>
        <w:tc>
          <w:tcPr>
            <w:tcW w:w="0" w:type="auto"/>
            <w:gridSpan w:val="2"/>
            <w:vMerge/>
            <w:tcMar>
              <w:right w:w="58" w:type="dxa"/>
            </w:tcMar>
            <w:vAlign w:val="center"/>
            <w:hideMark/>
          </w:tcPr>
          <w:p w14:paraId="10042968" w14:textId="77777777" w:rsidR="00A60D0A" w:rsidRPr="003557D0" w:rsidRDefault="00A60D0A" w:rsidP="00A60D0A">
            <w:pPr>
              <w:rPr>
                <w:sz w:val="18"/>
                <w:szCs w:val="18"/>
              </w:rPr>
            </w:pPr>
          </w:p>
        </w:tc>
        <w:tc>
          <w:tcPr>
            <w:tcW w:w="0" w:type="auto"/>
            <w:tcMar>
              <w:right w:w="58" w:type="dxa"/>
            </w:tcMar>
            <w:vAlign w:val="center"/>
            <w:hideMark/>
          </w:tcPr>
          <w:p w14:paraId="0AB52B0A" w14:textId="77777777" w:rsidR="00A60D0A" w:rsidRPr="003557D0" w:rsidRDefault="00A60D0A" w:rsidP="00A60D0A">
            <w:pPr>
              <w:spacing w:afterLines="20" w:after="48"/>
              <w:jc w:val="left"/>
              <w:rPr>
                <w:sz w:val="18"/>
                <w:szCs w:val="18"/>
              </w:rPr>
            </w:pPr>
            <w:r w:rsidRPr="003557D0">
              <w:rPr>
                <w:sz w:val="18"/>
                <w:szCs w:val="18"/>
              </w:rPr>
              <w:t>Support costs</w:t>
            </w:r>
          </w:p>
        </w:tc>
        <w:tc>
          <w:tcPr>
            <w:tcW w:w="0" w:type="auto"/>
            <w:tcMar>
              <w:right w:w="58" w:type="dxa"/>
            </w:tcMar>
          </w:tcPr>
          <w:p w14:paraId="6340D135"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48A6CF65"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426F3A2C" w14:textId="13DD49E3"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401773B7" w14:textId="696B6241"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5EBF0321" w14:textId="04793BAF" w:rsidR="00A60D0A" w:rsidRPr="003557D0" w:rsidRDefault="00A60D0A" w:rsidP="00A60D0A">
            <w:pPr>
              <w:spacing w:afterLines="20" w:after="48"/>
              <w:jc w:val="right"/>
              <w:rPr>
                <w:color w:val="000000"/>
                <w:sz w:val="18"/>
                <w:szCs w:val="18"/>
                <w:lang w:eastAsia="en-CA"/>
              </w:rPr>
            </w:pPr>
            <w:r w:rsidRPr="003557D0">
              <w:rPr>
                <w:color w:val="000000"/>
                <w:sz w:val="18"/>
                <w:szCs w:val="18"/>
                <w:lang w:eastAsia="en-CA"/>
              </w:rPr>
              <w:t>22,22</w:t>
            </w:r>
            <w:r w:rsidR="001D1605" w:rsidRPr="003557D0">
              <w:rPr>
                <w:color w:val="000000"/>
                <w:sz w:val="18"/>
                <w:szCs w:val="18"/>
                <w:lang w:eastAsia="en-CA"/>
              </w:rPr>
              <w:t>5</w:t>
            </w:r>
          </w:p>
        </w:tc>
        <w:tc>
          <w:tcPr>
            <w:tcW w:w="0" w:type="auto"/>
            <w:tcMar>
              <w:right w:w="58" w:type="dxa"/>
            </w:tcMar>
          </w:tcPr>
          <w:p w14:paraId="60E7E60C"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3B714B21"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045BF2A1"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5677C275"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4B6BF6A4" w14:textId="77777777" w:rsidR="00A60D0A" w:rsidRPr="003557D0" w:rsidRDefault="00A60D0A" w:rsidP="00A60D0A">
            <w:pPr>
              <w:spacing w:afterLines="20" w:after="48"/>
              <w:jc w:val="right"/>
              <w:rPr>
                <w:color w:val="000000"/>
                <w:sz w:val="18"/>
                <w:szCs w:val="18"/>
                <w:lang w:eastAsia="en-CA"/>
              </w:rPr>
            </w:pPr>
          </w:p>
        </w:tc>
        <w:tc>
          <w:tcPr>
            <w:tcW w:w="0" w:type="auto"/>
            <w:tcMar>
              <w:right w:w="58" w:type="dxa"/>
            </w:tcMar>
          </w:tcPr>
          <w:p w14:paraId="07E1E040" w14:textId="45702F4E" w:rsidR="00A60D0A" w:rsidRPr="003557D0" w:rsidRDefault="00A60D0A" w:rsidP="00A60D0A">
            <w:pPr>
              <w:spacing w:afterLines="20" w:after="48"/>
              <w:jc w:val="right"/>
              <w:rPr>
                <w:color w:val="000000"/>
                <w:sz w:val="18"/>
                <w:szCs w:val="18"/>
                <w:lang w:eastAsia="en-CA"/>
              </w:rPr>
            </w:pPr>
            <w:r w:rsidRPr="003557D0">
              <w:rPr>
                <w:color w:val="000000"/>
                <w:sz w:val="18"/>
                <w:szCs w:val="18"/>
                <w:lang w:eastAsia="en-CA"/>
              </w:rPr>
              <w:t>22,22</w:t>
            </w:r>
            <w:r w:rsidR="001D1605" w:rsidRPr="003557D0">
              <w:rPr>
                <w:color w:val="000000"/>
                <w:sz w:val="18"/>
                <w:szCs w:val="18"/>
                <w:lang w:eastAsia="en-CA"/>
              </w:rPr>
              <w:t>5</w:t>
            </w:r>
          </w:p>
        </w:tc>
      </w:tr>
    </w:tbl>
    <w:p w14:paraId="56B6ED41" w14:textId="77777777" w:rsidR="00EA598B" w:rsidRPr="00EE7139" w:rsidRDefault="00EA598B" w:rsidP="00EA598B">
      <w:pPr>
        <w:jc w:val="left"/>
        <w:rPr>
          <w:sz w:val="20"/>
          <w:szCs w:val="20"/>
        </w:rPr>
      </w:pPr>
    </w:p>
    <w:tbl>
      <w:tblPr>
        <w:tblStyle w:val="TableGrid"/>
        <w:tblW w:w="10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117"/>
      </w:tblGrid>
      <w:tr w:rsidR="00EA598B" w:rsidRPr="00EE7139" w14:paraId="1CD1AB9E" w14:textId="77777777" w:rsidTr="00562E8F">
        <w:trPr>
          <w:trHeight w:val="42"/>
        </w:trPr>
        <w:tc>
          <w:tcPr>
            <w:tcW w:w="4945" w:type="dxa"/>
            <w:hideMark/>
          </w:tcPr>
          <w:p w14:paraId="42B8BE64" w14:textId="77777777" w:rsidR="00EA598B" w:rsidRPr="00EE7139" w:rsidRDefault="00EA598B" w:rsidP="000128C2">
            <w:pPr>
              <w:spacing w:after="60"/>
              <w:jc w:val="left"/>
              <w:rPr>
                <w:b/>
                <w:sz w:val="20"/>
                <w:szCs w:val="20"/>
                <w:lang w:val="en-US"/>
              </w:rPr>
            </w:pPr>
            <w:r w:rsidRPr="00EE7139">
              <w:rPr>
                <w:b/>
                <w:sz w:val="20"/>
                <w:szCs w:val="20"/>
                <w:lang w:val="en-US"/>
              </w:rPr>
              <w:t>Secretariat's recommendation:</w:t>
            </w:r>
          </w:p>
        </w:tc>
        <w:tc>
          <w:tcPr>
            <w:tcW w:w="5117" w:type="dxa"/>
            <w:hideMark/>
          </w:tcPr>
          <w:p w14:paraId="446CCBC2" w14:textId="79F53EFF" w:rsidR="00EA598B" w:rsidRPr="00EE7139" w:rsidRDefault="00EA598B" w:rsidP="000128C2">
            <w:pPr>
              <w:spacing w:after="60"/>
              <w:jc w:val="center"/>
              <w:rPr>
                <w:sz w:val="20"/>
                <w:szCs w:val="20"/>
                <w:lang w:val="en-US"/>
              </w:rPr>
            </w:pPr>
            <w:r w:rsidRPr="00EE7139">
              <w:rPr>
                <w:sz w:val="20"/>
                <w:szCs w:val="20"/>
                <w:lang w:val="en-US"/>
              </w:rPr>
              <w:t xml:space="preserve">Blanket approval </w:t>
            </w:r>
          </w:p>
        </w:tc>
      </w:tr>
    </w:tbl>
    <w:p w14:paraId="32B19395" w14:textId="77777777" w:rsidR="00EA598B" w:rsidRPr="00687CF3" w:rsidRDefault="00EA598B" w:rsidP="00EA598B">
      <w:pPr>
        <w:rPr>
          <w:highlight w:val="yellow"/>
        </w:rPr>
      </w:pPr>
      <w:r w:rsidRPr="00687CF3">
        <w:rPr>
          <w:highlight w:val="yellow"/>
        </w:rPr>
        <w:br w:type="page"/>
      </w:r>
    </w:p>
    <w:p w14:paraId="61778408" w14:textId="77777777" w:rsidR="00EA598B" w:rsidRPr="003313A1" w:rsidRDefault="00EA598B" w:rsidP="00EA598B">
      <w:pPr>
        <w:spacing w:after="240"/>
        <w:jc w:val="center"/>
        <w:rPr>
          <w:b/>
        </w:rPr>
      </w:pPr>
      <w:r w:rsidRPr="003313A1">
        <w:rPr>
          <w:b/>
        </w:rPr>
        <w:lastRenderedPageBreak/>
        <w:t>PROJECT DESCRIPTION</w:t>
      </w:r>
    </w:p>
    <w:p w14:paraId="47A53E8A" w14:textId="5F9C2618" w:rsidR="00C80200" w:rsidRDefault="00EA598B" w:rsidP="00D93807">
      <w:pPr>
        <w:pStyle w:val="Heading1"/>
      </w:pPr>
      <w:r w:rsidRPr="00521921">
        <w:t xml:space="preserve">On behalf of the Government of </w:t>
      </w:r>
      <w:r w:rsidR="00BE6541" w:rsidRPr="00521921">
        <w:t>Mexico</w:t>
      </w:r>
      <w:r w:rsidRPr="00521921">
        <w:t xml:space="preserve">, </w:t>
      </w:r>
      <w:r w:rsidR="003D5F06" w:rsidRPr="00521921">
        <w:t>UNIDO</w:t>
      </w:r>
      <w:r w:rsidRPr="00521921">
        <w:t xml:space="preserve"> as the designated implementing agency has submitted a request for funding for the </w:t>
      </w:r>
      <w:r w:rsidR="00C07E77" w:rsidRPr="00521921">
        <w:t>fourth tranche</w:t>
      </w:r>
      <w:r w:rsidRPr="00521921">
        <w:t xml:space="preserve"> of </w:t>
      </w:r>
      <w:r w:rsidR="00566DF6" w:rsidRPr="00521921">
        <w:t>the project for the control and phase-out of HFC</w:t>
      </w:r>
      <w:r w:rsidR="00566DF6" w:rsidRPr="00521921">
        <w:noBreakHyphen/>
        <w:t>23 emissions in</w:t>
      </w:r>
      <w:r w:rsidR="00232566">
        <w:t xml:space="preserve"> the</w:t>
      </w:r>
      <w:r w:rsidR="00566DF6" w:rsidRPr="00521921">
        <w:t xml:space="preserve"> production of HCFC-22 at Quimobásicos, Mexico </w:t>
      </w:r>
      <w:r w:rsidRPr="00521921">
        <w:t>in the amount of US $</w:t>
      </w:r>
      <w:r w:rsidR="00181178" w:rsidRPr="00181178">
        <w:t>222,65</w:t>
      </w:r>
      <w:r w:rsidR="00181178">
        <w:t>7</w:t>
      </w:r>
      <w:r w:rsidR="00626208" w:rsidRPr="00521921">
        <w:t xml:space="preserve">, </w:t>
      </w:r>
      <w:r w:rsidRPr="00521921">
        <w:t>plus agency support costs of US $</w:t>
      </w:r>
      <w:r w:rsidR="00FA5A2B">
        <w:t>15,586</w:t>
      </w:r>
      <w:r w:rsidRPr="00521921">
        <w:t>.</w:t>
      </w:r>
      <w:r w:rsidRPr="00521921">
        <w:rPr>
          <w:rStyle w:val="FootnoteReference"/>
        </w:rPr>
        <w:footnoteReference w:id="3"/>
      </w:r>
      <w:r w:rsidRPr="00521921">
        <w:t xml:space="preserve"> The submission includes a progress report on the implementation of the </w:t>
      </w:r>
      <w:r w:rsidR="00C07E77" w:rsidRPr="00521921">
        <w:t>third tranche</w:t>
      </w:r>
      <w:r w:rsidRPr="00521921">
        <w:t xml:space="preserve">, the verification report on </w:t>
      </w:r>
      <w:r w:rsidR="0012115D" w:rsidRPr="00521921">
        <w:t>HCFC-22 production and HFC-23 by</w:t>
      </w:r>
      <w:r w:rsidR="0012115D" w:rsidRPr="00521921">
        <w:noBreakHyphen/>
        <w:t xml:space="preserve">product emissions </w:t>
      </w:r>
      <w:r w:rsidRPr="00521921">
        <w:t>for 202</w:t>
      </w:r>
      <w:r w:rsidR="00521921" w:rsidRPr="00521921">
        <w:t>4</w:t>
      </w:r>
      <w:r w:rsidR="009E29E3">
        <w:t>,</w:t>
      </w:r>
      <w:r w:rsidRPr="00521921">
        <w:t xml:space="preserve"> and </w:t>
      </w:r>
      <w:r w:rsidRPr="0062306F">
        <w:t>the tranche implementation plan for 202</w:t>
      </w:r>
      <w:r w:rsidR="00521921" w:rsidRPr="0062306F">
        <w:t>5</w:t>
      </w:r>
      <w:r w:rsidRPr="0062306F">
        <w:t xml:space="preserve"> to</w:t>
      </w:r>
      <w:r w:rsidR="006E4B01" w:rsidRPr="0062306F">
        <w:t xml:space="preserve"> </w:t>
      </w:r>
      <w:r w:rsidRPr="0062306F">
        <w:t>20</w:t>
      </w:r>
      <w:r w:rsidR="00983AE3" w:rsidRPr="0062306F">
        <w:t>2</w:t>
      </w:r>
      <w:r w:rsidR="00521921" w:rsidRPr="0062306F">
        <w:t>6</w:t>
      </w:r>
      <w:r w:rsidRPr="0062306F">
        <w:t>.</w:t>
      </w:r>
      <w:r w:rsidR="00BC7081" w:rsidRPr="0062306F">
        <w:t xml:space="preserve"> </w:t>
      </w:r>
    </w:p>
    <w:p w14:paraId="4892204D" w14:textId="7145970D" w:rsidR="00EA598B" w:rsidRPr="003C2227" w:rsidRDefault="00EA598B" w:rsidP="00EA598B">
      <w:pPr>
        <w:spacing w:after="240"/>
        <w:rPr>
          <w:u w:val="single"/>
        </w:rPr>
      </w:pPr>
      <w:r w:rsidRPr="003C2227">
        <w:rPr>
          <w:u w:val="single"/>
        </w:rPr>
        <w:t xml:space="preserve">Report on </w:t>
      </w:r>
      <w:r w:rsidR="00E079D2" w:rsidRPr="003C2227">
        <w:rPr>
          <w:u w:val="single"/>
        </w:rPr>
        <w:t>HCFC-22 production and HFC-23 by-product generated and emitted</w:t>
      </w:r>
    </w:p>
    <w:p w14:paraId="1A7FB0D2" w14:textId="1C97B03E" w:rsidR="007A5B75" w:rsidRPr="003C2227" w:rsidRDefault="007A5B75" w:rsidP="00D15270">
      <w:pPr>
        <w:pStyle w:val="Heading1"/>
      </w:pPr>
      <w:r w:rsidRPr="0087712D">
        <w:t>As confirmed by the verification report, the Government of Mexico reported a total of</w:t>
      </w:r>
      <w:r w:rsidRPr="003C2227">
        <w:t xml:space="preserve"> </w:t>
      </w:r>
      <w:r w:rsidR="00D120E5" w:rsidRPr="003C2227">
        <w:t>3,431.81</w:t>
      </w:r>
      <w:r w:rsidRPr="003C2227">
        <w:t> metric tonnes (mt) of HCFC</w:t>
      </w:r>
      <w:r w:rsidR="003E5004">
        <w:t>-22</w:t>
      </w:r>
      <w:r w:rsidRPr="003C2227">
        <w:t xml:space="preserve"> produced in 202</w:t>
      </w:r>
      <w:r w:rsidR="00D120E5" w:rsidRPr="003C2227">
        <w:t>4</w:t>
      </w:r>
      <w:r w:rsidRPr="003C2227">
        <w:t>,</w:t>
      </w:r>
      <w:r w:rsidR="0008619A" w:rsidRPr="003C2227">
        <w:rPr>
          <w:rStyle w:val="FootnoteReference"/>
        </w:rPr>
        <w:footnoteReference w:id="4"/>
      </w:r>
      <w:r w:rsidRPr="003C2227">
        <w:t xml:space="preserve"> with </w:t>
      </w:r>
      <w:r w:rsidR="00632A96" w:rsidRPr="003C2227">
        <w:t>40.4874</w:t>
      </w:r>
      <w:r w:rsidR="00B26B2C" w:rsidRPr="003C2227">
        <w:t xml:space="preserve"> mt of HFC-23 by-product generated and </w:t>
      </w:r>
      <w:r w:rsidR="003D7BA8" w:rsidRPr="003C2227">
        <w:t>0.00</w:t>
      </w:r>
      <w:r w:rsidR="009F2D50" w:rsidRPr="003C2227">
        <w:t>0</w:t>
      </w:r>
      <w:r w:rsidR="003C2227" w:rsidRPr="003C2227">
        <w:t>4</w:t>
      </w:r>
      <w:r w:rsidRPr="003C2227">
        <w:t> mt of HFC</w:t>
      </w:r>
      <w:r w:rsidRPr="003C2227">
        <w:noBreakHyphen/>
        <w:t xml:space="preserve">23 by-product emitted, as shown in table 1. </w:t>
      </w:r>
    </w:p>
    <w:p w14:paraId="2FAF2150" w14:textId="4CDFFE63" w:rsidR="007A5B75" w:rsidRPr="003313A1" w:rsidRDefault="007A5B75" w:rsidP="007A5B75">
      <w:pPr>
        <w:rPr>
          <w:b/>
        </w:rPr>
      </w:pPr>
      <w:r w:rsidRPr="003313A1">
        <w:rPr>
          <w:b/>
        </w:rPr>
        <w:t xml:space="preserve">Table 1. Total HCFC-22 production for all uses </w:t>
      </w:r>
      <w:r w:rsidR="009569D7" w:rsidRPr="003313A1">
        <w:rPr>
          <w:b/>
        </w:rPr>
        <w:t xml:space="preserve">and HFC-23 </w:t>
      </w:r>
      <w:r w:rsidR="00990504" w:rsidRPr="003313A1">
        <w:rPr>
          <w:b/>
        </w:rPr>
        <w:t xml:space="preserve">generated, destroyed, and emitted </w:t>
      </w:r>
      <w:r w:rsidRPr="003313A1">
        <w:rPr>
          <w:b/>
        </w:rPr>
        <w:t>at Quimobásicos in 202</w:t>
      </w:r>
      <w:r w:rsidR="00D11621">
        <w:rPr>
          <w:b/>
        </w:rPr>
        <w:t>4</w:t>
      </w:r>
    </w:p>
    <w:tbl>
      <w:tblPr>
        <w:tblW w:w="5000" w:type="pct"/>
        <w:tblLook w:val="04A0" w:firstRow="1" w:lastRow="0" w:firstColumn="1" w:lastColumn="0" w:noHBand="0" w:noVBand="1"/>
      </w:tblPr>
      <w:tblGrid>
        <w:gridCol w:w="5870"/>
        <w:gridCol w:w="3480"/>
      </w:tblGrid>
      <w:tr w:rsidR="009B78D5" w:rsidRPr="00687CF3" w14:paraId="3CE243E9" w14:textId="77777777" w:rsidTr="009B78D5">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9DB64D" w14:textId="77777777" w:rsidR="009B78D5" w:rsidRPr="00F03AA1" w:rsidRDefault="009B78D5" w:rsidP="000128C2">
            <w:pPr>
              <w:widowControl w:val="0"/>
              <w:jc w:val="center"/>
              <w:rPr>
                <w:b/>
                <w:bCs/>
                <w:color w:val="000000"/>
                <w:sz w:val="20"/>
                <w:szCs w:val="20"/>
              </w:rPr>
            </w:pPr>
            <w:r w:rsidRPr="00F03AA1">
              <w:rPr>
                <w:b/>
                <w:bCs/>
                <w:color w:val="000000"/>
                <w:sz w:val="20"/>
                <w:szCs w:val="20"/>
              </w:rPr>
              <w:t>Component</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D3A4C" w14:textId="24135562" w:rsidR="009B78D5" w:rsidRPr="00D11621" w:rsidRDefault="00A9154B" w:rsidP="000128C2">
            <w:pPr>
              <w:widowControl w:val="0"/>
              <w:jc w:val="center"/>
              <w:rPr>
                <w:b/>
                <w:bCs/>
                <w:color w:val="000000"/>
                <w:sz w:val="20"/>
                <w:szCs w:val="20"/>
              </w:rPr>
            </w:pPr>
            <w:r w:rsidRPr="00D11621">
              <w:rPr>
                <w:b/>
                <w:bCs/>
                <w:color w:val="000000"/>
                <w:sz w:val="20"/>
                <w:szCs w:val="20"/>
              </w:rPr>
              <w:t>Quantity (mt)</w:t>
            </w:r>
          </w:p>
        </w:tc>
      </w:tr>
      <w:tr w:rsidR="009B78D5" w:rsidRPr="00687CF3" w14:paraId="562CE1C2" w14:textId="77777777" w:rsidTr="000C7631">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F54145D" w14:textId="77777777" w:rsidR="009B78D5" w:rsidRPr="00F03AA1" w:rsidRDefault="009B78D5" w:rsidP="000128C2">
            <w:pPr>
              <w:widowControl w:val="0"/>
              <w:jc w:val="left"/>
              <w:rPr>
                <w:color w:val="000000"/>
                <w:sz w:val="20"/>
                <w:szCs w:val="20"/>
              </w:rPr>
            </w:pPr>
            <w:r w:rsidRPr="00F03AA1">
              <w:rPr>
                <w:color w:val="000000"/>
                <w:sz w:val="20"/>
                <w:szCs w:val="20"/>
              </w:rPr>
              <w:t>HCFC-22 produced</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8B619F" w14:textId="6ADE065C" w:rsidR="009B78D5" w:rsidRPr="00D11621" w:rsidRDefault="00C83152" w:rsidP="000128C2">
            <w:pPr>
              <w:widowControl w:val="0"/>
              <w:jc w:val="right"/>
              <w:rPr>
                <w:color w:val="000000"/>
                <w:sz w:val="20"/>
                <w:szCs w:val="20"/>
              </w:rPr>
            </w:pPr>
            <w:r w:rsidRPr="00D11621">
              <w:rPr>
                <w:color w:val="000000"/>
                <w:sz w:val="20"/>
                <w:szCs w:val="20"/>
              </w:rPr>
              <w:t>3,431.8</w:t>
            </w:r>
            <w:r w:rsidR="0087712D" w:rsidRPr="00D11621">
              <w:rPr>
                <w:color w:val="000000"/>
                <w:sz w:val="20"/>
                <w:szCs w:val="20"/>
              </w:rPr>
              <w:t>1</w:t>
            </w:r>
          </w:p>
        </w:tc>
      </w:tr>
      <w:tr w:rsidR="009B78D5" w:rsidRPr="00687CF3" w14:paraId="0F8086E3" w14:textId="77777777" w:rsidTr="000C7631">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DDB6E1" w14:textId="77777777" w:rsidR="009B78D5" w:rsidRPr="00F03AA1" w:rsidRDefault="009B78D5" w:rsidP="000128C2">
            <w:pPr>
              <w:widowControl w:val="0"/>
              <w:jc w:val="left"/>
              <w:rPr>
                <w:color w:val="000000"/>
                <w:sz w:val="20"/>
                <w:szCs w:val="20"/>
              </w:rPr>
            </w:pPr>
            <w:r w:rsidRPr="00F03AA1">
              <w:rPr>
                <w:color w:val="000000"/>
                <w:sz w:val="20"/>
                <w:szCs w:val="20"/>
              </w:rPr>
              <w:t>HFC-23 generated</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C1728AF" w14:textId="45257CE4" w:rsidR="009B78D5" w:rsidRPr="00D11621" w:rsidRDefault="00C83152" w:rsidP="000128C2">
            <w:pPr>
              <w:widowControl w:val="0"/>
              <w:jc w:val="right"/>
              <w:rPr>
                <w:sz w:val="20"/>
                <w:szCs w:val="20"/>
              </w:rPr>
            </w:pPr>
            <w:r w:rsidRPr="00D11621">
              <w:rPr>
                <w:sz w:val="20"/>
                <w:szCs w:val="20"/>
              </w:rPr>
              <w:t>40.4874</w:t>
            </w:r>
          </w:p>
        </w:tc>
      </w:tr>
      <w:tr w:rsidR="009B78D5" w:rsidRPr="00687CF3" w14:paraId="00F45349" w14:textId="77777777" w:rsidTr="000C7631">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C3669D" w14:textId="77777777" w:rsidR="009B78D5" w:rsidRPr="00F03AA1" w:rsidRDefault="009B78D5" w:rsidP="000128C2">
            <w:pPr>
              <w:widowControl w:val="0"/>
              <w:jc w:val="left"/>
              <w:rPr>
                <w:color w:val="000000"/>
                <w:sz w:val="20"/>
                <w:szCs w:val="20"/>
              </w:rPr>
            </w:pPr>
            <w:r w:rsidRPr="00F03AA1">
              <w:rPr>
                <w:color w:val="000000"/>
                <w:sz w:val="20"/>
                <w:szCs w:val="20"/>
              </w:rPr>
              <w:t>HFC-23 destroyed</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5CB3D1D" w14:textId="7BD7F59F" w:rsidR="009B78D5" w:rsidRPr="00D11621" w:rsidRDefault="00C80FDC" w:rsidP="000128C2">
            <w:pPr>
              <w:widowControl w:val="0"/>
              <w:jc w:val="right"/>
              <w:rPr>
                <w:sz w:val="20"/>
                <w:szCs w:val="20"/>
              </w:rPr>
            </w:pPr>
            <w:r w:rsidRPr="00D11621">
              <w:rPr>
                <w:sz w:val="20"/>
                <w:szCs w:val="20"/>
              </w:rPr>
              <w:t>40.4870</w:t>
            </w:r>
          </w:p>
        </w:tc>
      </w:tr>
      <w:tr w:rsidR="009B78D5" w:rsidRPr="00687CF3" w14:paraId="0A737870" w14:textId="77777777" w:rsidTr="000C7631">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2BD184" w14:textId="77777777" w:rsidR="009B78D5" w:rsidRPr="00F03AA1" w:rsidRDefault="009B78D5" w:rsidP="000128C2">
            <w:pPr>
              <w:widowControl w:val="0"/>
              <w:jc w:val="left"/>
              <w:rPr>
                <w:color w:val="000000"/>
                <w:sz w:val="20"/>
                <w:szCs w:val="20"/>
              </w:rPr>
            </w:pPr>
            <w:r w:rsidRPr="00F03AA1">
              <w:rPr>
                <w:color w:val="000000"/>
                <w:sz w:val="20"/>
                <w:szCs w:val="20"/>
              </w:rPr>
              <w:t>HFC-23 emitted</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E443A0B" w14:textId="427AA876" w:rsidR="009B78D5" w:rsidRPr="00D11621" w:rsidRDefault="009B78D5" w:rsidP="000128C2">
            <w:pPr>
              <w:widowControl w:val="0"/>
              <w:jc w:val="right"/>
              <w:rPr>
                <w:sz w:val="20"/>
                <w:szCs w:val="20"/>
              </w:rPr>
            </w:pPr>
            <w:r w:rsidRPr="00D11621">
              <w:rPr>
                <w:sz w:val="20"/>
                <w:szCs w:val="20"/>
              </w:rPr>
              <w:t>0.00</w:t>
            </w:r>
            <w:r w:rsidR="00C80FDC" w:rsidRPr="00D11621">
              <w:rPr>
                <w:sz w:val="20"/>
                <w:szCs w:val="20"/>
              </w:rPr>
              <w:t>04</w:t>
            </w:r>
          </w:p>
        </w:tc>
      </w:tr>
    </w:tbl>
    <w:p w14:paraId="233487C8" w14:textId="77777777" w:rsidR="00693166" w:rsidRPr="00687CF3" w:rsidRDefault="00693166" w:rsidP="00B24018">
      <w:pPr>
        <w:rPr>
          <w:highlight w:val="yellow"/>
        </w:rPr>
      </w:pPr>
    </w:p>
    <w:p w14:paraId="25115FB0" w14:textId="4095048A" w:rsidR="00B24018" w:rsidRDefault="00B24018" w:rsidP="007F6C08">
      <w:pPr>
        <w:pStyle w:val="Heading1"/>
      </w:pPr>
      <w:r w:rsidRPr="004A66A4">
        <w:t xml:space="preserve">Production </w:t>
      </w:r>
      <w:r w:rsidR="00DC2226" w:rsidRPr="004A66A4">
        <w:t xml:space="preserve">of HCFC-22 </w:t>
      </w:r>
      <w:r w:rsidR="005272E9">
        <w:t>in</w:t>
      </w:r>
      <w:r w:rsidRPr="004A66A4">
        <w:t xml:space="preserve"> 202</w:t>
      </w:r>
      <w:r w:rsidR="00641B01" w:rsidRPr="004A66A4">
        <w:t>4</w:t>
      </w:r>
      <w:r w:rsidRPr="004A66A4">
        <w:t xml:space="preserve"> decreased </w:t>
      </w:r>
      <w:r w:rsidR="007225EE" w:rsidRPr="004A66A4">
        <w:t>from the</w:t>
      </w:r>
      <w:r w:rsidRPr="004A66A4">
        <w:t xml:space="preserve"> previous year</w:t>
      </w:r>
      <w:r w:rsidR="00C77DC3" w:rsidRPr="004A66A4">
        <w:t xml:space="preserve"> and was lower than </w:t>
      </w:r>
      <w:r w:rsidR="00977EF6">
        <w:t xml:space="preserve">had been </w:t>
      </w:r>
      <w:r w:rsidR="00A44B04" w:rsidRPr="00DE01D4">
        <w:t>anticipated</w:t>
      </w:r>
      <w:r w:rsidR="00C77DC3" w:rsidRPr="00DE01D4">
        <w:t xml:space="preserve"> at the 9</w:t>
      </w:r>
      <w:r w:rsidR="004A66A4" w:rsidRPr="00DE01D4">
        <w:t>4</w:t>
      </w:r>
      <w:r w:rsidR="004A66A4" w:rsidRPr="00DE01D4">
        <w:rPr>
          <w:vertAlign w:val="superscript"/>
        </w:rPr>
        <w:t>th</w:t>
      </w:r>
      <w:r w:rsidR="004A66A4" w:rsidRPr="00DE01D4">
        <w:t xml:space="preserve"> </w:t>
      </w:r>
      <w:r w:rsidR="00C77DC3" w:rsidRPr="00DE01D4">
        <w:t xml:space="preserve">meeting due to </w:t>
      </w:r>
      <w:r w:rsidR="00977EF6" w:rsidRPr="00DE01D4">
        <w:t xml:space="preserve">a reduction </w:t>
      </w:r>
      <w:r w:rsidR="001A1E07" w:rsidRPr="00DE01D4">
        <w:t>of export</w:t>
      </w:r>
      <w:r w:rsidR="00DE01D4" w:rsidRPr="00DE01D4">
        <w:t xml:space="preserve"> sales </w:t>
      </w:r>
      <w:r w:rsidR="00AE41C1" w:rsidRPr="00DE01D4">
        <w:t>for</w:t>
      </w:r>
      <w:r w:rsidR="00725A06" w:rsidRPr="00DE01D4">
        <w:t xml:space="preserve"> </w:t>
      </w:r>
      <w:r w:rsidR="00A82C6A" w:rsidRPr="00DE01D4">
        <w:t>feedstock</w:t>
      </w:r>
      <w:r w:rsidR="00725A06" w:rsidRPr="00DE01D4">
        <w:t xml:space="preserve"> </w:t>
      </w:r>
      <w:r w:rsidR="00AE41C1" w:rsidRPr="00DE01D4">
        <w:t>uses</w:t>
      </w:r>
      <w:r w:rsidR="00725A06" w:rsidRPr="00DE01D4">
        <w:t>.</w:t>
      </w:r>
      <w:r w:rsidR="00A82C6A" w:rsidRPr="00DE01D4">
        <w:t xml:space="preserve"> </w:t>
      </w:r>
      <w:r w:rsidR="00835AE7" w:rsidRPr="00DE01D4">
        <w:t xml:space="preserve">The </w:t>
      </w:r>
      <w:r w:rsidR="002C0CB3" w:rsidRPr="00DE01D4">
        <w:t xml:space="preserve">HFC-23 </w:t>
      </w:r>
      <w:r w:rsidR="00114946" w:rsidRPr="00DE01D4">
        <w:t>by-product</w:t>
      </w:r>
      <w:r w:rsidR="00114946" w:rsidRPr="004A66A4">
        <w:t xml:space="preserve"> </w:t>
      </w:r>
      <w:r w:rsidR="002C0CB3" w:rsidRPr="004A66A4">
        <w:t>generation rate in 202</w:t>
      </w:r>
      <w:r w:rsidR="00085D34">
        <w:t>4</w:t>
      </w:r>
      <w:r w:rsidR="002C0CB3" w:rsidRPr="004A66A4">
        <w:t xml:space="preserve"> was </w:t>
      </w:r>
      <w:r w:rsidR="00835AE7" w:rsidRPr="004A66A4">
        <w:t>1.</w:t>
      </w:r>
      <w:r w:rsidR="00085D34">
        <w:t>1</w:t>
      </w:r>
      <w:r w:rsidR="00835AE7" w:rsidRPr="004A66A4">
        <w:t>8</w:t>
      </w:r>
      <w:r w:rsidR="002C0CB3" w:rsidRPr="004A66A4">
        <w:t xml:space="preserve"> per cent</w:t>
      </w:r>
      <w:r w:rsidR="00D67B20" w:rsidRPr="004A66A4">
        <w:t>.</w:t>
      </w:r>
      <w:r w:rsidR="007F6C08" w:rsidRPr="004A66A4">
        <w:t xml:space="preserve"> The control and destruction of HFC-23 at the Quimobásicos plant </w:t>
      </w:r>
      <w:r w:rsidR="00A44B04">
        <w:t>continued to be</w:t>
      </w:r>
      <w:r w:rsidR="007F6C08" w:rsidRPr="004A66A4">
        <w:t xml:space="preserve"> carried out </w:t>
      </w:r>
      <w:r w:rsidR="004167D1" w:rsidRPr="004A66A4">
        <w:t xml:space="preserve">using </w:t>
      </w:r>
      <w:r w:rsidR="00537C92" w:rsidRPr="004A66A4">
        <w:t xml:space="preserve">one of the enterprise’s on-site </w:t>
      </w:r>
      <w:r w:rsidR="00967227" w:rsidRPr="004A66A4">
        <w:t>plasma-arc destruction unit</w:t>
      </w:r>
      <w:r w:rsidR="00537C92" w:rsidRPr="004A66A4">
        <w:t>s</w:t>
      </w:r>
      <w:r w:rsidR="00967227" w:rsidRPr="004A66A4">
        <w:t xml:space="preserve"> (PDU</w:t>
      </w:r>
      <w:r w:rsidR="002905B2">
        <w:t>s</w:t>
      </w:r>
      <w:r w:rsidR="00967227" w:rsidRPr="004A66A4">
        <w:t>)</w:t>
      </w:r>
      <w:r w:rsidR="00403AD3" w:rsidRPr="004A66A4">
        <w:t xml:space="preserve">. </w:t>
      </w:r>
    </w:p>
    <w:p w14:paraId="6F21B2B8" w14:textId="7F93B04F" w:rsidR="00EA598B" w:rsidRPr="003313A1" w:rsidRDefault="00EA598B" w:rsidP="00EA598B">
      <w:pPr>
        <w:spacing w:after="240"/>
        <w:rPr>
          <w:i/>
        </w:rPr>
      </w:pPr>
      <w:r w:rsidRPr="003313A1">
        <w:rPr>
          <w:i/>
        </w:rPr>
        <w:t>Verification report</w:t>
      </w:r>
    </w:p>
    <w:p w14:paraId="297566B5" w14:textId="284A08CB" w:rsidR="009C3724" w:rsidRPr="009C3724" w:rsidRDefault="00B269C1" w:rsidP="00F62025">
      <w:pPr>
        <w:pStyle w:val="Heading1"/>
      </w:pPr>
      <w:r w:rsidRPr="006742E6">
        <w:t>The verification report confirmed that the reported figures for 202</w:t>
      </w:r>
      <w:r w:rsidR="006F5999" w:rsidRPr="006742E6">
        <w:t>4</w:t>
      </w:r>
      <w:r w:rsidRPr="006742E6">
        <w:t xml:space="preserve"> shown in table 1 above are a reliable and accurate representation of </w:t>
      </w:r>
      <w:r w:rsidR="00BD1FE8">
        <w:t xml:space="preserve">the total </w:t>
      </w:r>
      <w:r w:rsidRPr="006742E6">
        <w:t xml:space="preserve">HCFC-22 production and HFC-23 </w:t>
      </w:r>
      <w:r w:rsidR="00FD3E64">
        <w:t xml:space="preserve">by-product </w:t>
      </w:r>
      <w:r w:rsidRPr="006742E6">
        <w:t>generation and destruction that occurred at Quimobásicos in 202</w:t>
      </w:r>
      <w:r w:rsidR="006F5999" w:rsidRPr="006742E6">
        <w:t>4</w:t>
      </w:r>
      <w:r w:rsidRPr="006742E6">
        <w:t xml:space="preserve">. </w:t>
      </w:r>
      <w:r w:rsidR="00EA598B" w:rsidRPr="006742E6">
        <w:t xml:space="preserve">The verification concluded </w:t>
      </w:r>
      <w:r w:rsidR="00393DBF" w:rsidRPr="006742E6">
        <w:t>that the enterprise was in compliance with the Agreement between the country and the Executive Committee for HFC-23 by</w:t>
      </w:r>
      <w:r w:rsidR="005739F6">
        <w:noBreakHyphen/>
      </w:r>
      <w:r w:rsidR="00393DBF" w:rsidRPr="006742E6">
        <w:t>product emissions released to the atmosphere as a result of HCFC</w:t>
      </w:r>
      <w:r w:rsidR="00393DBF" w:rsidRPr="006742E6">
        <w:noBreakHyphen/>
        <w:t>22 production.</w:t>
      </w:r>
      <w:r w:rsidR="0043590D">
        <w:t xml:space="preserve"> The </w:t>
      </w:r>
      <w:r w:rsidR="000A0949">
        <w:t xml:space="preserve">verification was carried out and report prepared in line with the updated </w:t>
      </w:r>
      <w:r w:rsidR="000A6283">
        <w:t>guidelines</w:t>
      </w:r>
      <w:r w:rsidR="00EC2273" w:rsidRPr="00EC2273">
        <w:t> and the standard format used for the verification of ODS production phase-out</w:t>
      </w:r>
      <w:r w:rsidR="0010614E">
        <w:t xml:space="preserve"> (decision 93/102(c))</w:t>
      </w:r>
      <w:r w:rsidR="00F62025">
        <w:t>,</w:t>
      </w:r>
      <w:r w:rsidR="00813B74">
        <w:rPr>
          <w:rStyle w:val="FootnoteReference"/>
        </w:rPr>
        <w:footnoteReference w:id="5"/>
      </w:r>
      <w:r w:rsidR="00F62025">
        <w:t xml:space="preserve"> and confirmed </w:t>
      </w:r>
      <w:r w:rsidR="002D349E">
        <w:t>th</w:t>
      </w:r>
      <w:r w:rsidR="00BD6D4A">
        <w:t xml:space="preserve">at the enterprise’s </w:t>
      </w:r>
      <w:r w:rsidR="0088405B">
        <w:t>HCFC</w:t>
      </w:r>
      <w:r w:rsidR="00A6137F">
        <w:noBreakHyphen/>
      </w:r>
      <w:r w:rsidR="0088405B">
        <w:t xml:space="preserve">22 </w:t>
      </w:r>
      <w:r w:rsidR="00BD6D4A">
        <w:t xml:space="preserve">production for controlled uses was </w:t>
      </w:r>
      <w:r w:rsidR="00472BD9">
        <w:t xml:space="preserve">below </w:t>
      </w:r>
      <w:r w:rsidR="00B104D3">
        <w:t>the quota allocated to the enterprise</w:t>
      </w:r>
      <w:r w:rsidR="004155E5">
        <w:t xml:space="preserve">, </w:t>
      </w:r>
      <w:r w:rsidR="00617878">
        <w:t xml:space="preserve">thus enabling the country </w:t>
      </w:r>
      <w:r w:rsidR="00E51352">
        <w:t xml:space="preserve">to comply with the Montreal Protocol control </w:t>
      </w:r>
      <w:r w:rsidR="00CA05D9">
        <w:t>limits for HCFC production.</w:t>
      </w:r>
    </w:p>
    <w:p w14:paraId="4F6A1008" w14:textId="54BE89B3" w:rsidR="00EA598B" w:rsidRPr="003313A1" w:rsidRDefault="00EA598B" w:rsidP="00393DBF">
      <w:pPr>
        <w:pStyle w:val="Heading1"/>
        <w:numPr>
          <w:ilvl w:val="0"/>
          <w:numId w:val="0"/>
        </w:numPr>
        <w:rPr>
          <w:u w:val="single"/>
        </w:rPr>
      </w:pPr>
      <w:r w:rsidRPr="003313A1">
        <w:rPr>
          <w:u w:val="single"/>
        </w:rPr>
        <w:t xml:space="preserve">Progress report on the implementation of the </w:t>
      </w:r>
      <w:r w:rsidR="00C07E77">
        <w:rPr>
          <w:u w:val="single"/>
        </w:rPr>
        <w:t>third tranche</w:t>
      </w:r>
      <w:r w:rsidRPr="003313A1">
        <w:rPr>
          <w:u w:val="single"/>
        </w:rPr>
        <w:t xml:space="preserve"> </w:t>
      </w:r>
    </w:p>
    <w:p w14:paraId="3B5C75F3" w14:textId="06EA9B94" w:rsidR="0025781B" w:rsidRDefault="00947133" w:rsidP="00A71895">
      <w:pPr>
        <w:pStyle w:val="Heading1"/>
      </w:pPr>
      <w:r w:rsidRPr="0075400B">
        <w:t xml:space="preserve">Quimobásicos </w:t>
      </w:r>
      <w:r w:rsidR="00B64530" w:rsidRPr="0075400B">
        <w:t xml:space="preserve">continued using </w:t>
      </w:r>
      <w:r w:rsidRPr="0075400B">
        <w:t xml:space="preserve">PDU-2 </w:t>
      </w:r>
      <w:r w:rsidR="006F41AB" w:rsidRPr="0075400B">
        <w:t>to destroy HFC-23 by-product in 202</w:t>
      </w:r>
      <w:r w:rsidR="00867E24" w:rsidRPr="0075400B">
        <w:t>4</w:t>
      </w:r>
      <w:r w:rsidR="00E43308" w:rsidRPr="0075400B">
        <w:t>. The plan</w:t>
      </w:r>
      <w:r w:rsidR="005856A0" w:rsidRPr="0075400B">
        <w:t>t</w:t>
      </w:r>
      <w:r w:rsidR="006175D9">
        <w:t xml:space="preserve"> also</w:t>
      </w:r>
      <w:r w:rsidR="00E43308" w:rsidRPr="0075400B">
        <w:t xml:space="preserve"> continued to </w:t>
      </w:r>
      <w:r w:rsidR="00890C56" w:rsidRPr="0075400B">
        <w:t>operat</w:t>
      </w:r>
      <w:r w:rsidR="00E43308" w:rsidRPr="0075400B">
        <w:t>e</w:t>
      </w:r>
      <w:r w:rsidR="00890C56" w:rsidRPr="0075400B">
        <w:t xml:space="preserve"> </w:t>
      </w:r>
      <w:r w:rsidR="00B80FA5" w:rsidRPr="0075400B">
        <w:t>the PDU</w:t>
      </w:r>
      <w:r w:rsidR="00890C56" w:rsidRPr="0075400B">
        <w:t xml:space="preserve"> at</w:t>
      </w:r>
      <w:r w:rsidR="0087705C" w:rsidRPr="0075400B">
        <w:t xml:space="preserve"> a lower capacity than the design capacity, which extend</w:t>
      </w:r>
      <w:r w:rsidR="00152498" w:rsidRPr="0075400B">
        <w:t>s</w:t>
      </w:r>
      <w:r w:rsidR="0087705C" w:rsidRPr="0075400B">
        <w:t xml:space="preserve"> the PDU torch’s useful lifetime and ensure</w:t>
      </w:r>
      <w:r w:rsidR="00152498" w:rsidRPr="0075400B">
        <w:t>s</w:t>
      </w:r>
      <w:r w:rsidR="0087705C" w:rsidRPr="0075400B">
        <w:t xml:space="preserve"> optimal operational continuity</w:t>
      </w:r>
      <w:r w:rsidR="00944143" w:rsidRPr="0075400B">
        <w:t>.</w:t>
      </w:r>
      <w:r w:rsidR="001E6BBF">
        <w:t xml:space="preserve"> </w:t>
      </w:r>
      <w:r w:rsidR="00DE62F0">
        <w:t xml:space="preserve">Due to the </w:t>
      </w:r>
      <w:r w:rsidR="0084024D">
        <w:t>reduced demand for</w:t>
      </w:r>
      <w:r w:rsidR="00DE62F0">
        <w:t xml:space="preserve"> </w:t>
      </w:r>
      <w:r w:rsidR="0025781B" w:rsidRPr="0075400B">
        <w:t>HCFC</w:t>
      </w:r>
      <w:r w:rsidR="0025781B" w:rsidRPr="0075400B">
        <w:noBreakHyphen/>
        <w:t xml:space="preserve">22, the </w:t>
      </w:r>
      <w:r w:rsidR="0025781B" w:rsidRPr="0075400B">
        <w:lastRenderedPageBreak/>
        <w:t>plant operated only 10 to 15 days per month</w:t>
      </w:r>
      <w:r w:rsidR="0084024D" w:rsidRPr="0084024D">
        <w:t xml:space="preserve"> </w:t>
      </w:r>
      <w:r w:rsidR="0084024D">
        <w:t>in 2024</w:t>
      </w:r>
      <w:r w:rsidR="0025781B" w:rsidRPr="0075400B">
        <w:t xml:space="preserve">; however, the frequency of stoppages did not negatively affect </w:t>
      </w:r>
      <w:r w:rsidR="00A71895">
        <w:t>the PDU’s</w:t>
      </w:r>
      <w:r w:rsidR="0025781B" w:rsidRPr="0075400B">
        <w:t xml:space="preserve"> destruction </w:t>
      </w:r>
      <w:r w:rsidR="008B76AE">
        <w:t xml:space="preserve">and removal </w:t>
      </w:r>
      <w:r w:rsidR="0025781B" w:rsidRPr="0075400B">
        <w:t>efficiency.</w:t>
      </w:r>
    </w:p>
    <w:p w14:paraId="38E3E304" w14:textId="77777777" w:rsidR="00EA598B" w:rsidRPr="003313A1" w:rsidRDefault="00EA598B" w:rsidP="00EA598B">
      <w:pPr>
        <w:spacing w:after="240"/>
        <w:rPr>
          <w:i/>
        </w:rPr>
      </w:pPr>
      <w:r w:rsidRPr="003313A1">
        <w:rPr>
          <w:i/>
        </w:rPr>
        <w:t>Project implementation and monitoring</w:t>
      </w:r>
    </w:p>
    <w:p w14:paraId="77B32ED4" w14:textId="257D1574" w:rsidR="00E458D1" w:rsidRPr="00E458D1" w:rsidRDefault="00E458D1" w:rsidP="00263AD1">
      <w:pPr>
        <w:pStyle w:val="Heading1"/>
      </w:pPr>
      <w:r>
        <w:t>U</w:t>
      </w:r>
      <w:r w:rsidRPr="00D907A7">
        <w:t>nder the third tranche</w:t>
      </w:r>
      <w:r w:rsidRPr="00B55111">
        <w:t>, US $</w:t>
      </w:r>
      <w:r w:rsidR="004A5BB9">
        <w:t>25,836</w:t>
      </w:r>
      <w:r w:rsidRPr="00B55111">
        <w:t xml:space="preserve"> </w:t>
      </w:r>
      <w:r>
        <w:t>was</w:t>
      </w:r>
      <w:r w:rsidRPr="00C72D74">
        <w:t xml:space="preserve"> disbursed for project monitoring</w:t>
      </w:r>
      <w:r w:rsidR="00B40311">
        <w:t>,</w:t>
      </w:r>
      <w:r w:rsidRPr="00C72D74">
        <w:t xml:space="preserve"> </w:t>
      </w:r>
      <w:r w:rsidR="00425488">
        <w:t>leak</w:t>
      </w:r>
      <w:r w:rsidR="00B40311">
        <w:t>age</w:t>
      </w:r>
      <w:r w:rsidR="00425488">
        <w:t xml:space="preserve"> monitoring</w:t>
      </w:r>
      <w:r w:rsidR="00B40311">
        <w:t>,</w:t>
      </w:r>
      <w:r w:rsidR="00425488">
        <w:t xml:space="preserve"> </w:t>
      </w:r>
      <w:r w:rsidRPr="00C72D74">
        <w:t xml:space="preserve">and </w:t>
      </w:r>
      <w:r w:rsidR="008E59F9">
        <w:t xml:space="preserve">the </w:t>
      </w:r>
      <w:r w:rsidRPr="00C72D74">
        <w:t>verification of destruction</w:t>
      </w:r>
      <w:r w:rsidR="00D96A6B">
        <w:t>,</w:t>
      </w:r>
      <w:r w:rsidRPr="00D96A6B">
        <w:rPr>
          <w:bCs/>
        </w:rPr>
        <w:t xml:space="preserve"> </w:t>
      </w:r>
      <w:r w:rsidR="00461E9B">
        <w:rPr>
          <w:bCs/>
        </w:rPr>
        <w:t xml:space="preserve">which </w:t>
      </w:r>
      <w:r w:rsidRPr="00D96A6B">
        <w:rPr>
          <w:bCs/>
        </w:rPr>
        <w:t>includ</w:t>
      </w:r>
      <w:r w:rsidR="00461E9B">
        <w:rPr>
          <w:bCs/>
        </w:rPr>
        <w:t>ed</w:t>
      </w:r>
      <w:r w:rsidRPr="00D96A6B">
        <w:rPr>
          <w:bCs/>
        </w:rPr>
        <w:t xml:space="preserve"> an independent verification report of the amounts of HCFC</w:t>
      </w:r>
      <w:r w:rsidR="008A60D2">
        <w:rPr>
          <w:bCs/>
        </w:rPr>
        <w:noBreakHyphen/>
      </w:r>
      <w:r w:rsidRPr="00D96A6B">
        <w:rPr>
          <w:bCs/>
        </w:rPr>
        <w:t>22 produced, the amounts of HFC-23 by-product generated, and the amounts of HFC</w:t>
      </w:r>
      <w:r w:rsidRPr="00D96A6B">
        <w:rPr>
          <w:bCs/>
        </w:rPr>
        <w:noBreakHyphen/>
        <w:t>23 that were destroyed, stored, sold, and/or vented</w:t>
      </w:r>
      <w:r w:rsidRPr="00C72D74">
        <w:t>.</w:t>
      </w:r>
    </w:p>
    <w:p w14:paraId="322FAC56" w14:textId="7F765B1C" w:rsidR="00EA598B" w:rsidRPr="00D07076" w:rsidRDefault="00EA598B" w:rsidP="00EA598B">
      <w:pPr>
        <w:spacing w:after="240"/>
      </w:pPr>
      <w:r w:rsidRPr="00D07076">
        <w:rPr>
          <w:u w:val="single"/>
        </w:rPr>
        <w:t>Level of fund disbursement</w:t>
      </w:r>
      <w:r w:rsidRPr="00D07076">
        <w:t xml:space="preserve"> </w:t>
      </w:r>
    </w:p>
    <w:p w14:paraId="69F32FF0" w14:textId="2DE97951" w:rsidR="00EA598B" w:rsidRDefault="00EA598B" w:rsidP="00EA598B">
      <w:pPr>
        <w:pStyle w:val="Heading1"/>
      </w:pPr>
      <w:r w:rsidRPr="00D07076">
        <w:t xml:space="preserve">As of </w:t>
      </w:r>
      <w:r w:rsidR="00F6416F" w:rsidRPr="00D07076">
        <w:t xml:space="preserve">March </w:t>
      </w:r>
      <w:r w:rsidRPr="00D07076">
        <w:t>202</w:t>
      </w:r>
      <w:r w:rsidR="00D07076">
        <w:t>5</w:t>
      </w:r>
      <w:r w:rsidRPr="00D07076">
        <w:t>, of the US $</w:t>
      </w:r>
      <w:r w:rsidR="0004791C" w:rsidRPr="0004791C">
        <w:t>1,140,</w:t>
      </w:r>
      <w:r w:rsidR="00C91B16">
        <w:t>669</w:t>
      </w:r>
      <w:r w:rsidRPr="00D07076">
        <w:t xml:space="preserve"> approved so far, US $</w:t>
      </w:r>
      <w:r w:rsidR="0004791C" w:rsidRPr="0004791C">
        <w:t>1,1</w:t>
      </w:r>
      <w:r w:rsidR="00181FF4">
        <w:t>25</w:t>
      </w:r>
      <w:r w:rsidR="0004791C" w:rsidRPr="0004791C">
        <w:t>,</w:t>
      </w:r>
      <w:r w:rsidR="00181FF4">
        <w:t>850</w:t>
      </w:r>
      <w:r w:rsidRPr="00D07076">
        <w:t xml:space="preserve"> </w:t>
      </w:r>
      <w:r w:rsidR="00F956BD" w:rsidRPr="00D07076">
        <w:t>(</w:t>
      </w:r>
      <w:r w:rsidR="00924017">
        <w:t>99</w:t>
      </w:r>
      <w:r w:rsidRPr="00D07076">
        <w:t> per</w:t>
      </w:r>
      <w:r w:rsidR="002D0826" w:rsidRPr="00D07076">
        <w:t> </w:t>
      </w:r>
      <w:r w:rsidRPr="00D07076">
        <w:t>cent) had been disbursed</w:t>
      </w:r>
      <w:r w:rsidR="00F956BD" w:rsidRPr="00D07076">
        <w:t>.</w:t>
      </w:r>
      <w:r w:rsidR="00181FF4">
        <w:t xml:space="preserve"> The </w:t>
      </w:r>
      <w:r w:rsidR="00C63C3B">
        <w:t xml:space="preserve">balance </w:t>
      </w:r>
      <w:r w:rsidR="00FB3E68">
        <w:t>of</w:t>
      </w:r>
      <w:r w:rsidR="00181FF4">
        <w:t xml:space="preserve"> US $14,819 </w:t>
      </w:r>
      <w:r w:rsidR="000E1820">
        <w:t xml:space="preserve">from the third tranche </w:t>
      </w:r>
      <w:r w:rsidR="006C453D">
        <w:t>is</w:t>
      </w:r>
      <w:r w:rsidR="005759B6">
        <w:t xml:space="preserve"> expected to</w:t>
      </w:r>
      <w:r w:rsidR="009D0323">
        <w:t xml:space="preserve"> be disbursed in </w:t>
      </w:r>
      <w:r w:rsidR="005759B6">
        <w:t>2025</w:t>
      </w:r>
      <w:r w:rsidR="00924017">
        <w:t>.</w:t>
      </w:r>
    </w:p>
    <w:p w14:paraId="6A5879F4" w14:textId="50DC63ED" w:rsidR="00EA598B" w:rsidRPr="00F224F4" w:rsidRDefault="00EA598B" w:rsidP="00EA598B">
      <w:pPr>
        <w:spacing w:before="240" w:after="240"/>
        <w:rPr>
          <w:u w:val="single"/>
        </w:rPr>
      </w:pPr>
      <w:r w:rsidRPr="00F224F4">
        <w:rPr>
          <w:u w:val="single"/>
        </w:rPr>
        <w:t xml:space="preserve">Implementation plan for the </w:t>
      </w:r>
      <w:r w:rsidR="00C07E77" w:rsidRPr="00F224F4">
        <w:rPr>
          <w:u w:val="single"/>
        </w:rPr>
        <w:t>fourth tranche</w:t>
      </w:r>
    </w:p>
    <w:p w14:paraId="5F4B6C11" w14:textId="03A27031" w:rsidR="00EA598B" w:rsidRPr="00F224F4" w:rsidRDefault="00EA598B" w:rsidP="00EA598B">
      <w:pPr>
        <w:pStyle w:val="Heading1"/>
      </w:pPr>
      <w:bookmarkStart w:id="0" w:name="_Hlk126934425"/>
      <w:bookmarkStart w:id="1" w:name="_Hlk126663552"/>
      <w:r w:rsidRPr="00F224F4">
        <w:t xml:space="preserve">The following activities will be implemented between </w:t>
      </w:r>
      <w:r w:rsidR="00B97BFE" w:rsidRPr="00F224F4">
        <w:t>June 202</w:t>
      </w:r>
      <w:r w:rsidR="00F224F4" w:rsidRPr="00F224F4">
        <w:t>5</w:t>
      </w:r>
      <w:r w:rsidR="00856701" w:rsidRPr="00F224F4">
        <w:t xml:space="preserve"> and December </w:t>
      </w:r>
      <w:r w:rsidRPr="00F224F4">
        <w:t>202</w:t>
      </w:r>
      <w:r w:rsidR="00F224F4" w:rsidRPr="00F224F4">
        <w:t>6</w:t>
      </w:r>
      <w:r w:rsidRPr="00F224F4">
        <w:t>:</w:t>
      </w:r>
    </w:p>
    <w:bookmarkEnd w:id="0"/>
    <w:bookmarkEnd w:id="1"/>
    <w:p w14:paraId="7394E221" w14:textId="76145543" w:rsidR="00E545A0" w:rsidRPr="006E7FBB" w:rsidRDefault="00E545A0" w:rsidP="00E545A0">
      <w:pPr>
        <w:pStyle w:val="Heading2"/>
        <w:numPr>
          <w:ilvl w:val="1"/>
          <w:numId w:val="1"/>
        </w:numPr>
      </w:pPr>
      <w:r w:rsidRPr="006E7FBB">
        <w:t>Continued destruction of HFC-23 by-product from the production of HCFC</w:t>
      </w:r>
      <w:r w:rsidRPr="006E7FBB">
        <w:noBreakHyphen/>
        <w:t xml:space="preserve">22 at Quimobásicos; total production of HCFC-22 for all uses is anticipated to be </w:t>
      </w:r>
      <w:r w:rsidR="00CE4DBB">
        <w:t>3</w:t>
      </w:r>
      <w:r w:rsidR="00455CE2" w:rsidRPr="006E7FBB">
        <w:t>,</w:t>
      </w:r>
      <w:r w:rsidR="00CE4DBB">
        <w:t>182</w:t>
      </w:r>
      <w:r w:rsidRPr="006E7FBB">
        <w:t> mt for 202</w:t>
      </w:r>
      <w:r w:rsidR="00051D2A">
        <w:t>5</w:t>
      </w:r>
      <w:r w:rsidRPr="006E7FBB">
        <w:t xml:space="preserve">, with </w:t>
      </w:r>
      <w:r w:rsidR="00093228">
        <w:t>47.725</w:t>
      </w:r>
      <w:r w:rsidRPr="006E7FBB">
        <w:t> mt of HF</w:t>
      </w:r>
      <w:r w:rsidR="006B1122">
        <w:t>C</w:t>
      </w:r>
      <w:r w:rsidRPr="006E7FBB">
        <w:noBreakHyphen/>
        <w:t>23 by</w:t>
      </w:r>
      <w:r w:rsidRPr="006E7FBB">
        <w:noBreakHyphen/>
        <w:t>product generated and subsequently destroyed (US $</w:t>
      </w:r>
      <w:r w:rsidR="00C958B0" w:rsidRPr="00C958B0">
        <w:t>197,65</w:t>
      </w:r>
      <w:r w:rsidR="00461F75">
        <w:t>7</w:t>
      </w:r>
      <w:r w:rsidRPr="006E7FBB">
        <w:t>); and</w:t>
      </w:r>
    </w:p>
    <w:p w14:paraId="31B3F2DE" w14:textId="3E82C6F1" w:rsidR="00E545A0" w:rsidRPr="006E7FBB" w:rsidRDefault="00E545A0" w:rsidP="00E545A0">
      <w:pPr>
        <w:pStyle w:val="Heading2"/>
        <w:numPr>
          <w:ilvl w:val="1"/>
          <w:numId w:val="1"/>
        </w:numPr>
      </w:pPr>
      <w:r w:rsidRPr="006E7FBB">
        <w:t>Monitoring and verification of destruction, including an independent verification report (US $</w:t>
      </w:r>
      <w:r w:rsidR="000F0B15" w:rsidRPr="000F0B15">
        <w:t>25,000</w:t>
      </w:r>
      <w:r w:rsidRPr="006E7FBB">
        <w:t>).</w:t>
      </w:r>
    </w:p>
    <w:p w14:paraId="293C7513" w14:textId="77777777" w:rsidR="00EA598B" w:rsidRPr="00F224F4" w:rsidRDefault="00EA598B" w:rsidP="00EA598B">
      <w:pPr>
        <w:keepNext/>
        <w:keepLines/>
        <w:spacing w:before="360" w:after="240"/>
        <w:jc w:val="center"/>
        <w:rPr>
          <w:b/>
        </w:rPr>
      </w:pPr>
      <w:r w:rsidRPr="00F224F4">
        <w:rPr>
          <w:b/>
        </w:rPr>
        <w:t>SECRETARIAT’S COMMENTS AND RECOMMENDATION</w:t>
      </w:r>
    </w:p>
    <w:p w14:paraId="0F6425E2" w14:textId="77777777" w:rsidR="00EA598B" w:rsidRPr="00F224F4" w:rsidRDefault="00EA598B" w:rsidP="00E82242">
      <w:pPr>
        <w:keepNext/>
        <w:keepLines/>
        <w:spacing w:after="240"/>
        <w:rPr>
          <w:b/>
        </w:rPr>
      </w:pPr>
      <w:r w:rsidRPr="00F224F4">
        <w:rPr>
          <w:b/>
        </w:rPr>
        <w:t>COMMENTS</w:t>
      </w:r>
    </w:p>
    <w:p w14:paraId="1702B8CD" w14:textId="51199C49" w:rsidR="00EA598B" w:rsidRPr="00F224F4" w:rsidRDefault="00EA598B" w:rsidP="00E82242">
      <w:pPr>
        <w:keepNext/>
        <w:keepLines/>
        <w:spacing w:after="240"/>
        <w:rPr>
          <w:u w:val="single"/>
        </w:rPr>
      </w:pPr>
      <w:r w:rsidRPr="00F224F4">
        <w:rPr>
          <w:u w:val="single"/>
        </w:rPr>
        <w:t xml:space="preserve">Progress report on the implementation of the </w:t>
      </w:r>
      <w:r w:rsidR="00C07E77" w:rsidRPr="00F224F4">
        <w:rPr>
          <w:u w:val="single"/>
        </w:rPr>
        <w:t>third tranche</w:t>
      </w:r>
      <w:r w:rsidRPr="00F224F4">
        <w:rPr>
          <w:u w:val="single"/>
        </w:rPr>
        <w:t xml:space="preserve"> </w:t>
      </w:r>
    </w:p>
    <w:p w14:paraId="4A5D0A36" w14:textId="5DDBAD38" w:rsidR="00EA598B" w:rsidRDefault="009A0D91" w:rsidP="004B477C">
      <w:pPr>
        <w:pStyle w:val="Heading1"/>
        <w:widowControl w:val="0"/>
      </w:pPr>
      <w:r w:rsidRPr="00541B32">
        <w:t xml:space="preserve">Quimobásicos </w:t>
      </w:r>
      <w:r w:rsidR="00281BFC" w:rsidRPr="00541B32">
        <w:t xml:space="preserve">continued to manage its production of HCFC-22 in such a manner as to ensure the by-product generation rate </w:t>
      </w:r>
      <w:r w:rsidRPr="00541B32">
        <w:t>in 202</w:t>
      </w:r>
      <w:r w:rsidR="00571CCB" w:rsidRPr="00541B32">
        <w:t>4</w:t>
      </w:r>
      <w:r w:rsidRPr="00541B32">
        <w:t xml:space="preserve"> was 1.</w:t>
      </w:r>
      <w:r w:rsidR="00571CCB" w:rsidRPr="00541B32">
        <w:t>1</w:t>
      </w:r>
      <w:r w:rsidRPr="00541B32">
        <w:t xml:space="preserve">8 per cent, </w:t>
      </w:r>
      <w:r w:rsidR="00D065F6" w:rsidRPr="00541B32">
        <w:t xml:space="preserve">down from 1.48 per cent in 2023. While </w:t>
      </w:r>
      <w:r w:rsidR="00D53B42" w:rsidRPr="00541B32">
        <w:t>these</w:t>
      </w:r>
      <w:r w:rsidR="0079315E" w:rsidRPr="00541B32">
        <w:t xml:space="preserve"> rates can fluctuate based on process </w:t>
      </w:r>
      <w:r w:rsidR="004B3033" w:rsidRPr="00541B32">
        <w:t>variations,</w:t>
      </w:r>
      <w:r w:rsidR="0072539F" w:rsidRPr="00541B32">
        <w:rPr>
          <w:rStyle w:val="FootnoteReference"/>
        </w:rPr>
        <w:footnoteReference w:id="6"/>
      </w:r>
      <w:r w:rsidR="00541B32" w:rsidRPr="00541B32">
        <w:t xml:space="preserve"> </w:t>
      </w:r>
      <w:r w:rsidR="00D53B42" w:rsidRPr="00541B32">
        <w:t xml:space="preserve">the 2024 rate </w:t>
      </w:r>
      <w:r w:rsidR="009B53E0">
        <w:t>wa</w:t>
      </w:r>
      <w:r w:rsidR="00E67C49" w:rsidRPr="00541B32">
        <w:t xml:space="preserve">s </w:t>
      </w:r>
      <w:r w:rsidR="00AA76D0" w:rsidRPr="00541B32">
        <w:t xml:space="preserve">well below </w:t>
      </w:r>
      <w:r w:rsidRPr="00541B32">
        <w:t>the enterprise’s historic by-product generation rate</w:t>
      </w:r>
      <w:r w:rsidR="007B3D44">
        <w:t>s</w:t>
      </w:r>
      <w:r w:rsidR="00571CCB" w:rsidRPr="00541B32">
        <w:t xml:space="preserve"> </w:t>
      </w:r>
      <w:r w:rsidR="00AA76D0" w:rsidRPr="00541B32">
        <w:t>as well as</w:t>
      </w:r>
      <w:r w:rsidR="007B3D44">
        <w:t xml:space="preserve"> those </w:t>
      </w:r>
      <w:r w:rsidR="004D4EC0" w:rsidRPr="00541B32">
        <w:t>experienced</w:t>
      </w:r>
      <w:r w:rsidR="00D855A8" w:rsidRPr="00541B32">
        <w:t xml:space="preserve"> in many other countries, </w:t>
      </w:r>
      <w:r w:rsidR="00281BFC" w:rsidRPr="00541B32">
        <w:t>reflecting the</w:t>
      </w:r>
      <w:r w:rsidR="0072539F" w:rsidRPr="00541B32">
        <w:t xml:space="preserve"> continued</w:t>
      </w:r>
      <w:r w:rsidR="00281BFC" w:rsidRPr="00541B32">
        <w:t xml:space="preserve"> excellent controls and operations of the enterprise</w:t>
      </w:r>
      <w:r w:rsidR="00EA598B" w:rsidRPr="00541B32">
        <w:t>.</w:t>
      </w:r>
      <w:r w:rsidR="00864C84">
        <w:t xml:space="preserve"> </w:t>
      </w:r>
      <w:r w:rsidR="006638DF">
        <w:t xml:space="preserve">For 2025, </w:t>
      </w:r>
      <w:r w:rsidR="00864C84" w:rsidRPr="009A674A">
        <w:t>Quimobásicos</w:t>
      </w:r>
      <w:r w:rsidR="00864C84">
        <w:t xml:space="preserve"> </w:t>
      </w:r>
      <w:r w:rsidR="009536E9">
        <w:t>will</w:t>
      </w:r>
      <w:r w:rsidR="00266BC8">
        <w:t xml:space="preserve"> aim for</w:t>
      </w:r>
      <w:r w:rsidR="00AA1DD5">
        <w:t xml:space="preserve"> </w:t>
      </w:r>
      <w:r w:rsidR="00266BC8">
        <w:t xml:space="preserve">a </w:t>
      </w:r>
      <w:r w:rsidR="00E03517">
        <w:t xml:space="preserve">by-product </w:t>
      </w:r>
      <w:r w:rsidR="00266BC8">
        <w:t xml:space="preserve">generation rate between </w:t>
      </w:r>
      <w:r w:rsidR="00E03517">
        <w:t>1.20 and 1.50 per cent</w:t>
      </w:r>
      <w:r w:rsidR="005659C5">
        <w:t>.</w:t>
      </w:r>
    </w:p>
    <w:p w14:paraId="49E6CB2F" w14:textId="77777777" w:rsidR="00D32BED" w:rsidRPr="00857BAC" w:rsidRDefault="00D32BED" w:rsidP="00D32BED">
      <w:pPr>
        <w:pStyle w:val="Heading1"/>
      </w:pPr>
      <w:r w:rsidRPr="00857BAC">
        <w:t>Destruction of HFC-23 by-product was undertaken using PDU-2. As reported at the 92</w:t>
      </w:r>
      <w:r w:rsidRPr="00857BAC">
        <w:rPr>
          <w:vertAlign w:val="superscript"/>
        </w:rPr>
        <w:t>nd</w:t>
      </w:r>
      <w:r w:rsidRPr="00857BAC">
        <w:t xml:space="preserve"> meeting, Quimobásicos also refurbished PDU-1, which is used to provide destruction services to third parties. UNIDO informed that since the 94</w:t>
      </w:r>
      <w:r w:rsidRPr="00857BAC">
        <w:rPr>
          <w:vertAlign w:val="superscript"/>
        </w:rPr>
        <w:t>th</w:t>
      </w:r>
      <w:r w:rsidRPr="00857BAC">
        <w:t xml:space="preserve"> meeting, Quimobásicos </w:t>
      </w:r>
      <w:r>
        <w:t xml:space="preserve">had not </w:t>
      </w:r>
      <w:r w:rsidRPr="00857BAC">
        <w:t>provide</w:t>
      </w:r>
      <w:r>
        <w:t>d</w:t>
      </w:r>
      <w:r w:rsidRPr="00857BAC">
        <w:t xml:space="preserve"> </w:t>
      </w:r>
      <w:r>
        <w:t>this service</w:t>
      </w:r>
      <w:r w:rsidRPr="00857BAC">
        <w:t>.</w:t>
      </w:r>
    </w:p>
    <w:p w14:paraId="7465B981" w14:textId="2F151359" w:rsidR="00520EA1" w:rsidRPr="00286135" w:rsidRDefault="0097272C" w:rsidP="001C76D5">
      <w:pPr>
        <w:numPr>
          <w:ilvl w:val="0"/>
          <w:numId w:val="1"/>
        </w:numPr>
        <w:spacing w:after="240"/>
        <w:outlineLvl w:val="0"/>
      </w:pPr>
      <w:r w:rsidRPr="00286135">
        <w:t>The Secretariat note</w:t>
      </w:r>
      <w:r>
        <w:t>s</w:t>
      </w:r>
      <w:r w:rsidRPr="00286135">
        <w:t xml:space="preserve"> with appreciation </w:t>
      </w:r>
      <w:r>
        <w:t>that t</w:t>
      </w:r>
      <w:r w:rsidR="00DA3E29" w:rsidRPr="00DA3E29">
        <w:t xml:space="preserve">he submission </w:t>
      </w:r>
      <w:r w:rsidR="00106C21">
        <w:t>include</w:t>
      </w:r>
      <w:r w:rsidR="00536ADF">
        <w:t>s</w:t>
      </w:r>
      <w:r w:rsidR="00106C21">
        <w:t xml:space="preserve"> additional information </w:t>
      </w:r>
      <w:r w:rsidR="00DA3E29" w:rsidRPr="00DA3E29">
        <w:t xml:space="preserve">on </w:t>
      </w:r>
      <w:r w:rsidR="007A6850" w:rsidRPr="00286135">
        <w:t>best practice technologies Quimobásicos ha</w:t>
      </w:r>
      <w:r w:rsidR="007A6850">
        <w:t>s</w:t>
      </w:r>
      <w:r w:rsidR="007A6850" w:rsidRPr="00286135">
        <w:t xml:space="preserve"> adopted to reduce HFC-23 emissions</w:t>
      </w:r>
      <w:r w:rsidR="003F1F4A">
        <w:t xml:space="preserve">, </w:t>
      </w:r>
      <w:r w:rsidR="007A6850">
        <w:t>includ</w:t>
      </w:r>
      <w:r w:rsidR="003F1F4A">
        <w:t>ing</w:t>
      </w:r>
      <w:r w:rsidR="007A6850" w:rsidRPr="00DA3E29">
        <w:t xml:space="preserve"> </w:t>
      </w:r>
      <w:r w:rsidR="00DA3E29" w:rsidRPr="00DA3E29">
        <w:t>best practices for leak</w:t>
      </w:r>
      <w:r w:rsidR="0003290F">
        <w:t>age</w:t>
      </w:r>
      <w:r w:rsidR="00DA3E29" w:rsidRPr="00DA3E29">
        <w:t xml:space="preserve"> control in HCFC-22 production</w:t>
      </w:r>
      <w:r w:rsidR="00EB2723">
        <w:t xml:space="preserve"> </w:t>
      </w:r>
      <w:r w:rsidR="003F1F4A">
        <w:t>(</w:t>
      </w:r>
      <w:r w:rsidR="00DA3E29" w:rsidRPr="00DA3E29">
        <w:t>leak tightness</w:t>
      </w:r>
      <w:r w:rsidR="00CF1179">
        <w:t xml:space="preserve"> testing</w:t>
      </w:r>
      <w:r w:rsidR="00DA3E29" w:rsidRPr="00DA3E29">
        <w:t xml:space="preserve"> of process equipment</w:t>
      </w:r>
      <w:r w:rsidR="00EB2723">
        <w:t>,</w:t>
      </w:r>
      <w:r w:rsidR="00DA3E29" w:rsidRPr="00DA3E29">
        <w:t xml:space="preserve"> management of gas recovery systems</w:t>
      </w:r>
      <w:r w:rsidR="00EB2723">
        <w:t>,</w:t>
      </w:r>
      <w:r w:rsidR="00DA3E29" w:rsidRPr="00DA3E29">
        <w:t xml:space="preserve"> equipment shutdown </w:t>
      </w:r>
      <w:r w:rsidR="00A370CA">
        <w:t>in case of</w:t>
      </w:r>
      <w:r w:rsidR="00DA3E29" w:rsidRPr="00DA3E29">
        <w:t xml:space="preserve"> valve leakage</w:t>
      </w:r>
      <w:r w:rsidR="00EB2723">
        <w:t>,</w:t>
      </w:r>
      <w:r w:rsidR="00DA3E29" w:rsidRPr="00DA3E29">
        <w:t xml:space="preserve"> preventative maintenance to process tank relief valves</w:t>
      </w:r>
      <w:r w:rsidR="00EB2723">
        <w:t>,</w:t>
      </w:r>
      <w:r w:rsidR="00DA3E29" w:rsidRPr="00DA3E29">
        <w:t xml:space="preserve"> and process control by ensuring operation within </w:t>
      </w:r>
      <w:r w:rsidR="00F47E3D">
        <w:t xml:space="preserve">a </w:t>
      </w:r>
      <w:r w:rsidR="00DA3E29" w:rsidRPr="00DA3E29">
        <w:t>specified range for identified variables</w:t>
      </w:r>
      <w:r w:rsidR="003F1F4A">
        <w:t xml:space="preserve">) </w:t>
      </w:r>
      <w:r w:rsidR="003F1F4A">
        <w:lastRenderedPageBreak/>
        <w:t>and</w:t>
      </w:r>
      <w:r w:rsidR="00DA3E29" w:rsidRPr="00DA3E29">
        <w:t xml:space="preserve"> best practices for leakage control of HFC-23 by-product emissions</w:t>
      </w:r>
      <w:r w:rsidR="00536ADF">
        <w:t xml:space="preserve"> </w:t>
      </w:r>
      <w:r w:rsidR="002665F2">
        <w:t>(</w:t>
      </w:r>
      <w:r w:rsidR="00DA3E29" w:rsidRPr="00DA3E29">
        <w:t xml:space="preserve">leak tightness </w:t>
      </w:r>
      <w:r w:rsidR="002665F2">
        <w:t xml:space="preserve">testing </w:t>
      </w:r>
      <w:r w:rsidR="00DA3E29" w:rsidRPr="00DA3E29">
        <w:t>of process equipment</w:t>
      </w:r>
      <w:r w:rsidR="002665F2">
        <w:t>,</w:t>
      </w:r>
      <w:r w:rsidR="00DA3E29" w:rsidRPr="00DA3E29">
        <w:t xml:space="preserve"> preventative maintenance of the </w:t>
      </w:r>
      <w:r w:rsidR="00782166">
        <w:t>PDU</w:t>
      </w:r>
      <w:r w:rsidR="002665F2">
        <w:t>,</w:t>
      </w:r>
      <w:r w:rsidR="00DA3E29" w:rsidRPr="00DA3E29">
        <w:t xml:space="preserve"> and </w:t>
      </w:r>
      <w:r w:rsidR="001A781C">
        <w:t>extension of</w:t>
      </w:r>
      <w:r w:rsidR="00DA3E29" w:rsidRPr="00DA3E29">
        <w:t xml:space="preserve"> </w:t>
      </w:r>
      <w:r w:rsidR="000B0844">
        <w:t>PDU</w:t>
      </w:r>
      <w:r w:rsidR="00DA3E29" w:rsidRPr="00DA3E29">
        <w:t xml:space="preserve"> torch </w:t>
      </w:r>
      <w:r w:rsidR="00DA3E29" w:rsidRPr="00816222">
        <w:t>life</w:t>
      </w:r>
      <w:r w:rsidR="002B0C10">
        <w:t>time</w:t>
      </w:r>
      <w:r w:rsidR="002665F2" w:rsidRPr="00816222">
        <w:t>)</w:t>
      </w:r>
      <w:r w:rsidR="00DA3E29" w:rsidRPr="00816222">
        <w:t>.</w:t>
      </w:r>
      <w:r w:rsidR="00106C21" w:rsidRPr="00816222">
        <w:t xml:space="preserve"> </w:t>
      </w:r>
      <w:r w:rsidR="00520EA1" w:rsidRPr="00286135">
        <w:t xml:space="preserve">The Secretariat </w:t>
      </w:r>
      <w:r w:rsidR="009114B2" w:rsidRPr="00816222">
        <w:t>further</w:t>
      </w:r>
      <w:r w:rsidR="009114B2" w:rsidRPr="00286135">
        <w:t xml:space="preserve"> </w:t>
      </w:r>
      <w:r w:rsidR="00520EA1" w:rsidRPr="00286135">
        <w:t>note</w:t>
      </w:r>
      <w:r w:rsidR="00520EA1" w:rsidRPr="00816222">
        <w:t>d</w:t>
      </w:r>
      <w:r w:rsidR="00520EA1" w:rsidRPr="00286135">
        <w:t xml:space="preserve"> with</w:t>
      </w:r>
      <w:r w:rsidR="00C03E11" w:rsidRPr="00816222">
        <w:t xml:space="preserve"> </w:t>
      </w:r>
      <w:r w:rsidR="00520EA1" w:rsidRPr="00286135">
        <w:t>appreciation that</w:t>
      </w:r>
      <w:r w:rsidR="002B4720" w:rsidRPr="00816222">
        <w:t xml:space="preserve"> </w:t>
      </w:r>
      <w:r w:rsidR="00520EA1" w:rsidRPr="00286135">
        <w:t xml:space="preserve">Quimobásicos intends to provide </w:t>
      </w:r>
      <w:r w:rsidR="00482EF5">
        <w:t xml:space="preserve">this </w:t>
      </w:r>
      <w:r w:rsidR="00520EA1" w:rsidRPr="00286135">
        <w:t>information</w:t>
      </w:r>
      <w:r w:rsidR="00F9289F">
        <w:t>,</w:t>
      </w:r>
      <w:r w:rsidR="00520EA1" w:rsidRPr="00286135">
        <w:t xml:space="preserve"> </w:t>
      </w:r>
      <w:r w:rsidR="001A781C">
        <w:t>along with</w:t>
      </w:r>
      <w:r w:rsidR="00482EF5">
        <w:t xml:space="preserve"> </w:t>
      </w:r>
      <w:r w:rsidR="00520EA1" w:rsidRPr="00286135">
        <w:t>its methodology for estimating and reporting HFC-23 emissions from HCFC-22</w:t>
      </w:r>
      <w:r w:rsidR="00F9289F">
        <w:t xml:space="preserve"> </w:t>
      </w:r>
      <w:r w:rsidR="00520EA1" w:rsidRPr="00286135">
        <w:t>production</w:t>
      </w:r>
      <w:r w:rsidR="00F9289F">
        <w:t>,</w:t>
      </w:r>
      <w:r w:rsidR="00F9289F" w:rsidRPr="00F9289F">
        <w:t xml:space="preserve"> </w:t>
      </w:r>
      <w:r w:rsidR="00F9289F" w:rsidRPr="00286135">
        <w:t>to the Government</w:t>
      </w:r>
      <w:r w:rsidR="00F9289F">
        <w:t xml:space="preserve"> in order to </w:t>
      </w:r>
      <w:r w:rsidR="00F9289F" w:rsidRPr="00816222">
        <w:t>respon</w:t>
      </w:r>
      <w:r w:rsidR="00F9289F">
        <w:t>d</w:t>
      </w:r>
      <w:r w:rsidR="00F9289F" w:rsidRPr="00816222">
        <w:t xml:space="preserve"> </w:t>
      </w:r>
      <w:r w:rsidR="00F9289F" w:rsidRPr="00286135">
        <w:t xml:space="preserve">to </w:t>
      </w:r>
      <w:r w:rsidR="00F9289F" w:rsidRPr="00816222">
        <w:t>decision XXXVI/3</w:t>
      </w:r>
      <w:r w:rsidR="00F9289F">
        <w:t>.</w:t>
      </w:r>
      <w:r w:rsidR="00F9289F" w:rsidRPr="00816222">
        <w:rPr>
          <w:rStyle w:val="FootnoteReference"/>
        </w:rPr>
        <w:footnoteReference w:id="7"/>
      </w:r>
    </w:p>
    <w:p w14:paraId="40245BDF" w14:textId="46F67463" w:rsidR="00340C8D" w:rsidRDefault="00813400" w:rsidP="00CF5724">
      <w:pPr>
        <w:pStyle w:val="Heading1"/>
      </w:pPr>
      <w:r w:rsidRPr="00E700E0">
        <w:t xml:space="preserve">UNIDO confirmed that, in line with decision 86/96(b)(vi), no additional funding from other sources, including HFC-23 credits or offsets, for the control of HFC-23 by-product emissions from Quimobásicos have been requested or were received. </w:t>
      </w:r>
    </w:p>
    <w:p w14:paraId="0C3BC35B" w14:textId="77777777" w:rsidR="007114E7" w:rsidRPr="00F224F4" w:rsidRDefault="007114E7" w:rsidP="007114E7">
      <w:pPr>
        <w:spacing w:before="240" w:after="240"/>
        <w:rPr>
          <w:u w:val="single"/>
        </w:rPr>
      </w:pPr>
      <w:r w:rsidRPr="00F224F4">
        <w:rPr>
          <w:u w:val="single"/>
        </w:rPr>
        <w:t>Implementation plan for the fourth tranche</w:t>
      </w:r>
    </w:p>
    <w:p w14:paraId="535E6F36" w14:textId="5BD618D1" w:rsidR="00572BA5" w:rsidRPr="001C3C53" w:rsidRDefault="00572BA5" w:rsidP="00572BA5">
      <w:pPr>
        <w:rPr>
          <w:i/>
          <w:iCs/>
        </w:rPr>
      </w:pPr>
      <w:r w:rsidRPr="001C3C53">
        <w:rPr>
          <w:i/>
          <w:iCs/>
        </w:rPr>
        <w:t>Funding requested</w:t>
      </w:r>
    </w:p>
    <w:p w14:paraId="1AEA2D91" w14:textId="77777777" w:rsidR="00572BA5" w:rsidRPr="001C3C53" w:rsidRDefault="00572BA5" w:rsidP="00572BA5"/>
    <w:p w14:paraId="2F1B0582" w14:textId="56B1DD46" w:rsidR="00572BA5" w:rsidRDefault="00E41FE9" w:rsidP="00572BA5">
      <w:pPr>
        <w:pStyle w:val="Heading1"/>
      </w:pPr>
      <w:r w:rsidRPr="001C3C53">
        <w:t xml:space="preserve">In line with the table in paragraph 6 of the Agreement between the Government of Mexico and the </w:t>
      </w:r>
      <w:r w:rsidRPr="00C045DD">
        <w:t xml:space="preserve">Executive Committee, the </w:t>
      </w:r>
      <w:r w:rsidR="000B0576" w:rsidRPr="00C045DD">
        <w:t xml:space="preserve">funding </w:t>
      </w:r>
      <w:r w:rsidR="002067D5" w:rsidRPr="00C045DD">
        <w:t xml:space="preserve">for the </w:t>
      </w:r>
      <w:r w:rsidR="00C07E77" w:rsidRPr="00C045DD">
        <w:t>fourth tranche</w:t>
      </w:r>
      <w:r w:rsidR="002067D5" w:rsidRPr="00C045DD">
        <w:t xml:space="preserve"> </w:t>
      </w:r>
      <w:r w:rsidR="000B0576" w:rsidRPr="00C045DD">
        <w:t>was adjusted to US $</w:t>
      </w:r>
      <w:r w:rsidR="005C5DC1" w:rsidRPr="00C045DD">
        <w:t>317,5</w:t>
      </w:r>
      <w:r w:rsidR="004C1DBF" w:rsidRPr="00C045DD">
        <w:t>0</w:t>
      </w:r>
      <w:r w:rsidR="005C5DC1" w:rsidRPr="00C045DD">
        <w:t>0</w:t>
      </w:r>
      <w:r w:rsidR="002067D5" w:rsidRPr="00C045DD">
        <w:t xml:space="preserve"> based on the </w:t>
      </w:r>
      <w:r w:rsidR="00A56EDE" w:rsidRPr="00C045DD">
        <w:t>202</w:t>
      </w:r>
      <w:r w:rsidR="001C3C53" w:rsidRPr="00C045DD">
        <w:t>4</w:t>
      </w:r>
      <w:r w:rsidR="00A56EDE" w:rsidRPr="001C3C53">
        <w:t xml:space="preserve"> </w:t>
      </w:r>
      <w:r w:rsidR="000E0C48" w:rsidRPr="001C3C53">
        <w:t>by</w:t>
      </w:r>
      <w:r w:rsidR="00B8382B" w:rsidRPr="001C3C53">
        <w:noBreakHyphen/>
      </w:r>
      <w:r w:rsidR="000E0C48" w:rsidRPr="001C3C53">
        <w:t xml:space="preserve">product generation rate </w:t>
      </w:r>
      <w:r w:rsidR="00A56EDE" w:rsidRPr="001C3C53">
        <w:t>(</w:t>
      </w:r>
      <w:r w:rsidR="000E0C48" w:rsidRPr="001C3C53">
        <w:t>1.</w:t>
      </w:r>
      <w:r w:rsidR="001C3C53">
        <w:t>1</w:t>
      </w:r>
      <w:r w:rsidR="000E0C48" w:rsidRPr="001C3C53">
        <w:t>8 per cent</w:t>
      </w:r>
      <w:r w:rsidR="00A56EDE" w:rsidRPr="001C3C53">
        <w:t>)</w:t>
      </w:r>
      <w:r w:rsidR="000E0C48" w:rsidRPr="001C3C53">
        <w:t xml:space="preserve">, the </w:t>
      </w:r>
      <w:r w:rsidR="00AF47C0" w:rsidRPr="001C3C53">
        <w:t>HCFC-22 produced (</w:t>
      </w:r>
      <w:r w:rsidR="000D0C2A" w:rsidRPr="000D0C2A">
        <w:t>3,43</w:t>
      </w:r>
      <w:r w:rsidR="000D0C2A">
        <w:t>2</w:t>
      </w:r>
      <w:r w:rsidR="00AF47C0" w:rsidRPr="001C3C53">
        <w:t xml:space="preserve"> mt)</w:t>
      </w:r>
      <w:r w:rsidR="001B3316" w:rsidRPr="001C3C53">
        <w:t xml:space="preserve">, and the maximum eligible </w:t>
      </w:r>
      <w:r w:rsidR="001B3316" w:rsidRPr="00427FD5">
        <w:t xml:space="preserve">incremental operating costs </w:t>
      </w:r>
      <w:r w:rsidR="009400B8" w:rsidRPr="00427FD5">
        <w:t>of US $332,355 specified in the Agreement.</w:t>
      </w:r>
    </w:p>
    <w:p w14:paraId="3D03DB55" w14:textId="1B5DD319" w:rsidR="008B11D8" w:rsidRDefault="006403F4" w:rsidP="008B11D8">
      <w:pPr>
        <w:pStyle w:val="Heading1"/>
      </w:pPr>
      <w:r>
        <w:t xml:space="preserve">Noting also that </w:t>
      </w:r>
      <w:r w:rsidRPr="006403F4">
        <w:t xml:space="preserve">the </w:t>
      </w:r>
      <w:r w:rsidR="00B255BC">
        <w:t xml:space="preserve">total </w:t>
      </w:r>
      <w:r w:rsidR="00D15CF4">
        <w:t xml:space="preserve">agreed </w:t>
      </w:r>
      <w:r w:rsidRPr="006403F4">
        <w:t xml:space="preserve">project </w:t>
      </w:r>
      <w:r w:rsidR="00D15CF4">
        <w:t xml:space="preserve">funding </w:t>
      </w:r>
      <w:r w:rsidRPr="006403F4">
        <w:t>had included US $117,500</w:t>
      </w:r>
      <w:r w:rsidR="00EC3EC4">
        <w:t>,</w:t>
      </w:r>
      <w:r w:rsidRPr="006403F4">
        <w:t xml:space="preserve"> divided equally over the </w:t>
      </w:r>
      <w:r w:rsidR="00E85DCB">
        <w:t>fourth</w:t>
      </w:r>
      <w:r w:rsidRPr="006403F4">
        <w:t xml:space="preserve"> and </w:t>
      </w:r>
      <w:r w:rsidR="00E85DCB">
        <w:t>fifth</w:t>
      </w:r>
      <w:r w:rsidRPr="006403F4">
        <w:t xml:space="preserve"> tranches</w:t>
      </w:r>
      <w:r w:rsidR="00EC3EC4">
        <w:t>,</w:t>
      </w:r>
      <w:r w:rsidRPr="006403F4">
        <w:t xml:space="preserve"> for policy assistance to ensure that HFC-23 by-product emissions would continue to be controlled to the extent practicable after the completion of the project</w:t>
      </w:r>
      <w:r>
        <w:t>,</w:t>
      </w:r>
      <w:r w:rsidR="009A42E9">
        <w:t xml:space="preserve"> an additional activity was included under the fourth tranche</w:t>
      </w:r>
      <w:r w:rsidR="00E96538">
        <w:t xml:space="preserve"> </w:t>
      </w:r>
      <w:r w:rsidR="00E96538" w:rsidRPr="00E96538">
        <w:t>for a study and analysis of national policies and regulations on the matter</w:t>
      </w:r>
      <w:r w:rsidR="00C10677">
        <w:t>;</w:t>
      </w:r>
      <w:r w:rsidR="009A42E9">
        <w:t xml:space="preserve"> </w:t>
      </w:r>
      <w:r w:rsidR="00C10677">
        <w:t>t</w:t>
      </w:r>
      <w:r w:rsidR="00E96538" w:rsidRPr="00E96538">
        <w:t xml:space="preserve">he </w:t>
      </w:r>
      <w:r w:rsidR="009D0D23">
        <w:t>fifth</w:t>
      </w:r>
      <w:r w:rsidR="00E96538" w:rsidRPr="00E96538">
        <w:t xml:space="preserve"> tranche </w:t>
      </w:r>
      <w:r w:rsidR="002A3466">
        <w:t>would include</w:t>
      </w:r>
      <w:r w:rsidR="00E96538" w:rsidRPr="00E96538">
        <w:t xml:space="preserve"> the development of the legal instrument to </w:t>
      </w:r>
      <w:r w:rsidR="00B30DD0">
        <w:t>ensure</w:t>
      </w:r>
      <w:r w:rsidR="00E96538" w:rsidRPr="00E96538">
        <w:t xml:space="preserve"> the sustained destruction of HFC</w:t>
      </w:r>
      <w:r w:rsidR="00B30DD0">
        <w:noBreakHyphen/>
      </w:r>
      <w:r w:rsidR="00E96538" w:rsidRPr="00E96538">
        <w:t>23.</w:t>
      </w:r>
    </w:p>
    <w:p w14:paraId="3A82901E" w14:textId="3ED69EED" w:rsidR="006403F4" w:rsidRDefault="007966EA" w:rsidP="008B11D8">
      <w:pPr>
        <w:pStyle w:val="Heading1"/>
      </w:pPr>
      <w:r>
        <w:t>A</w:t>
      </w:r>
      <w:r w:rsidR="007F37E8">
        <w:t>ctivities and funding for the fourth tranche were</w:t>
      </w:r>
      <w:r w:rsidR="00E85DCB">
        <w:t xml:space="preserve"> therefore</w:t>
      </w:r>
      <w:r w:rsidR="007F37E8">
        <w:t xml:space="preserve"> agreed </w:t>
      </w:r>
      <w:r w:rsidR="007A4DB3">
        <w:t xml:space="preserve">at </w:t>
      </w:r>
      <w:r w:rsidR="007A4DB3" w:rsidRPr="00C045DD">
        <w:t xml:space="preserve">US $317,500 </w:t>
      </w:r>
      <w:r w:rsidR="00DC614F">
        <w:t>with the following breakdown</w:t>
      </w:r>
      <w:r w:rsidR="007F37E8">
        <w:t>:</w:t>
      </w:r>
    </w:p>
    <w:p w14:paraId="2CCA4F16" w14:textId="299826F5" w:rsidR="005C2E64" w:rsidRPr="007A2D95" w:rsidRDefault="005D2A20" w:rsidP="007966EA">
      <w:pPr>
        <w:pStyle w:val="Heading2"/>
        <w:widowControl/>
        <w:numPr>
          <w:ilvl w:val="1"/>
          <w:numId w:val="1"/>
        </w:numPr>
      </w:pPr>
      <w:r w:rsidRPr="006E7FBB">
        <w:t>Continued destruction of HFC-23 by-product from the production of HCFC</w:t>
      </w:r>
      <w:r w:rsidRPr="006E7FBB">
        <w:noBreakHyphen/>
        <w:t xml:space="preserve">22 at Quimobásicos; total </w:t>
      </w:r>
      <w:r w:rsidRPr="007A2D95">
        <w:t>production of HCFC-22 for all uses is anticipated to be 3,182 mt for 2025, with 47.725 mt of HF</w:t>
      </w:r>
      <w:r w:rsidR="006B1122">
        <w:t>C</w:t>
      </w:r>
      <w:r w:rsidRPr="007A2D95">
        <w:noBreakHyphen/>
        <w:t>23 by</w:t>
      </w:r>
      <w:r w:rsidRPr="007A2D95">
        <w:noBreakHyphen/>
        <w:t xml:space="preserve">product generated and subsequently destroyed </w:t>
      </w:r>
      <w:r w:rsidR="00500509" w:rsidRPr="007A2D95">
        <w:t>(</w:t>
      </w:r>
      <w:r w:rsidR="00D337B0" w:rsidRPr="007A2D95">
        <w:t>US $</w:t>
      </w:r>
      <w:r w:rsidR="00500509" w:rsidRPr="007A2D95">
        <w:t>2</w:t>
      </w:r>
      <w:r w:rsidR="00C74C80">
        <w:t>48,569</w:t>
      </w:r>
      <w:r w:rsidR="00D337B0" w:rsidRPr="007A2D95">
        <w:t>)</w:t>
      </w:r>
      <w:r w:rsidRPr="007A2D95">
        <w:t>;</w:t>
      </w:r>
    </w:p>
    <w:p w14:paraId="6C470848" w14:textId="09AF4040" w:rsidR="005D2A20" w:rsidRPr="006E7FBB" w:rsidRDefault="005C2E64" w:rsidP="007966EA">
      <w:pPr>
        <w:pStyle w:val="Heading2"/>
        <w:widowControl/>
        <w:numPr>
          <w:ilvl w:val="1"/>
          <w:numId w:val="1"/>
        </w:numPr>
      </w:pPr>
      <w:r w:rsidRPr="007A2D95">
        <w:t>Policy assistance</w:t>
      </w:r>
      <w:r w:rsidR="008B11D8" w:rsidRPr="007A2D95">
        <w:t xml:space="preserve"> to ensure that HFC-23 by-product emissions would continue to be controlled to the extent practicable after the completion of the project, including a </w:t>
      </w:r>
      <w:r w:rsidR="006B5C63" w:rsidRPr="007A2D95">
        <w:t>study and analysis of national polies and regulations (US $</w:t>
      </w:r>
      <w:r w:rsidR="007966EA" w:rsidRPr="007A2D95">
        <w:t>58,750</w:t>
      </w:r>
      <w:r w:rsidR="008B60F1">
        <w:t>,</w:t>
      </w:r>
      <w:r w:rsidR="000B2DFC" w:rsidRPr="007A2D95">
        <w:t xml:space="preserve"> of which US $14,819</w:t>
      </w:r>
      <w:r w:rsidR="002A5FEA" w:rsidRPr="007A2D95">
        <w:t xml:space="preserve"> </w:t>
      </w:r>
      <w:r w:rsidR="00FD0D3D">
        <w:t>is</w:t>
      </w:r>
      <w:r w:rsidR="002A5FEA" w:rsidRPr="007A2D95">
        <w:t xml:space="preserve"> from the remaining balances from the third tranche</w:t>
      </w:r>
      <w:r w:rsidR="007966EA" w:rsidRPr="007A2D95">
        <w:t>)</w:t>
      </w:r>
      <w:r w:rsidR="006B5C63" w:rsidRPr="007A2D95">
        <w:t>;</w:t>
      </w:r>
      <w:r w:rsidR="008B11D8" w:rsidRPr="006E7FBB">
        <w:t xml:space="preserve"> </w:t>
      </w:r>
      <w:r w:rsidR="005D2A20" w:rsidRPr="006E7FBB">
        <w:t>and</w:t>
      </w:r>
    </w:p>
    <w:p w14:paraId="463856F5" w14:textId="72E0029C" w:rsidR="00800288" w:rsidRPr="00B8338C" w:rsidRDefault="005D2A20" w:rsidP="00D52C0A">
      <w:pPr>
        <w:pStyle w:val="Heading2"/>
        <w:widowControl/>
        <w:numPr>
          <w:ilvl w:val="1"/>
          <w:numId w:val="1"/>
        </w:numPr>
      </w:pPr>
      <w:r w:rsidRPr="006E7FBB">
        <w:t xml:space="preserve">Monitoring and verification of destruction, including an independent verification report </w:t>
      </w:r>
      <w:r w:rsidRPr="00B8338C">
        <w:t>(US $25,000).</w:t>
      </w:r>
      <w:r w:rsidR="00D137E3" w:rsidRPr="00B8338C">
        <w:t xml:space="preserve"> </w:t>
      </w:r>
    </w:p>
    <w:p w14:paraId="1DD88263" w14:textId="77777777" w:rsidR="00EA598B" w:rsidRPr="00F04176" w:rsidRDefault="00EA598B" w:rsidP="003C152E">
      <w:pPr>
        <w:pStyle w:val="NormalWeb"/>
        <w:keepNext/>
        <w:keepLines/>
        <w:rPr>
          <w:sz w:val="22"/>
          <w:szCs w:val="22"/>
          <w:u w:val="single"/>
        </w:rPr>
      </w:pPr>
      <w:r w:rsidRPr="00F04176">
        <w:rPr>
          <w:sz w:val="22"/>
          <w:szCs w:val="22"/>
          <w:u w:val="single"/>
        </w:rPr>
        <w:t>Sustainability of the HCFC phase-out and assessment of risks</w:t>
      </w:r>
    </w:p>
    <w:p w14:paraId="59A8699A" w14:textId="14E194A7" w:rsidR="00886F0E" w:rsidRPr="00030D4A" w:rsidRDefault="00886F0E" w:rsidP="00886F0E">
      <w:pPr>
        <w:pStyle w:val="Heading1"/>
      </w:pPr>
      <w:r w:rsidRPr="00F04176">
        <w:t xml:space="preserve">The sustainability of HFC-23 emission controls </w:t>
      </w:r>
      <w:r w:rsidR="004A0F61" w:rsidRPr="00F04176">
        <w:t xml:space="preserve">will be sustained inter alia </w:t>
      </w:r>
      <w:r w:rsidR="008627E0" w:rsidRPr="00F04176">
        <w:t>through</w:t>
      </w:r>
      <w:r w:rsidR="004A0F61" w:rsidRPr="00F04176">
        <w:t xml:space="preserve"> </w:t>
      </w:r>
      <w:r w:rsidRPr="00F04176">
        <w:t>the commitment by Quimobásicos to suspend production of HCFC-22 for up to two weeks to allow for the repair of the PDU</w:t>
      </w:r>
      <w:r w:rsidR="004A0F61" w:rsidRPr="00F04176">
        <w:t>; the refurbish</w:t>
      </w:r>
      <w:r w:rsidR="001F7E34">
        <w:t>ed</w:t>
      </w:r>
      <w:r w:rsidR="0064730C" w:rsidRPr="00F04176">
        <w:t xml:space="preserve"> second PDU (</w:t>
      </w:r>
      <w:r w:rsidR="004A0F61" w:rsidRPr="00F04176">
        <w:t>PDU-1</w:t>
      </w:r>
      <w:r w:rsidR="0064730C" w:rsidRPr="00F04176">
        <w:t xml:space="preserve">) that is </w:t>
      </w:r>
      <w:r w:rsidR="002D01E9">
        <w:t>able</w:t>
      </w:r>
      <w:r w:rsidR="002055E2" w:rsidRPr="00F04176">
        <w:t xml:space="preserve"> to provide destruction services to third parties;</w:t>
      </w:r>
      <w:r w:rsidRPr="00F04176">
        <w:t xml:space="preserve"> and the commitment by the Government of Mexico to ensure that emissions of HFC-23 by-product from </w:t>
      </w:r>
      <w:r w:rsidRPr="00F04176">
        <w:lastRenderedPageBreak/>
        <w:t>HCFC</w:t>
      </w:r>
      <w:r w:rsidR="002D01E9">
        <w:noBreakHyphen/>
      </w:r>
      <w:r w:rsidRPr="00F04176">
        <w:t xml:space="preserve">22 production by Quimobásicos would continue to be controlled and verified in the same manner after the completion of the project, including </w:t>
      </w:r>
      <w:r w:rsidR="00E92115">
        <w:t>through the</w:t>
      </w:r>
      <w:r w:rsidRPr="00F04176">
        <w:t xml:space="preserve"> </w:t>
      </w:r>
      <w:r w:rsidR="002D01E9" w:rsidRPr="00E96538">
        <w:t xml:space="preserve">development of </w:t>
      </w:r>
      <w:r w:rsidR="00E92115">
        <w:t>a</w:t>
      </w:r>
      <w:r w:rsidR="002D01E9" w:rsidRPr="00E96538">
        <w:t xml:space="preserve"> legal instrument to </w:t>
      </w:r>
      <w:r w:rsidR="002D01E9">
        <w:t>ensure</w:t>
      </w:r>
      <w:r w:rsidR="002D01E9" w:rsidRPr="00E96538">
        <w:t xml:space="preserve"> the sustained destruction</w:t>
      </w:r>
      <w:r w:rsidRPr="00F04176">
        <w:t xml:space="preserve">. The steps taken by the enterprise to ensure the optimal operation of the PDU and </w:t>
      </w:r>
      <w:r w:rsidRPr="00030D4A">
        <w:t>to minimize the HFC-23 by-product generation rate</w:t>
      </w:r>
      <w:r w:rsidR="00030D4A" w:rsidRPr="00030D4A">
        <w:t xml:space="preserve">, including its </w:t>
      </w:r>
      <w:r w:rsidR="00030D4A" w:rsidRPr="00030D4A">
        <w:rPr>
          <w:bCs/>
        </w:rPr>
        <w:t>proactive approach to maintenance and leak prevention,</w:t>
      </w:r>
      <w:r w:rsidRPr="00030D4A">
        <w:t xml:space="preserve"> reduce the risk of HFC-23 emissions</w:t>
      </w:r>
      <w:r w:rsidR="00E16877" w:rsidRPr="00030D4A">
        <w:t>.</w:t>
      </w:r>
      <w:r w:rsidR="00E16C6A">
        <w:t xml:space="preserve"> The </w:t>
      </w:r>
      <w:r w:rsidR="00A064B2">
        <w:t>policy assistance planned under the fourth tranche</w:t>
      </w:r>
      <w:r w:rsidR="00044CEC">
        <w:t>, and that will continue in the fifth tranche,</w:t>
      </w:r>
      <w:r w:rsidR="00A064B2">
        <w:t xml:space="preserve"> will </w:t>
      </w:r>
      <w:r w:rsidR="00044CEC">
        <w:t>assist</w:t>
      </w:r>
      <w:r w:rsidR="00A064B2">
        <w:t xml:space="preserve"> the Government </w:t>
      </w:r>
      <w:r w:rsidR="00044CEC">
        <w:t xml:space="preserve">in ensuring </w:t>
      </w:r>
      <w:r w:rsidR="002C51B1" w:rsidRPr="006403F4">
        <w:t>HFC-23 by</w:t>
      </w:r>
      <w:r w:rsidR="006860F0">
        <w:noBreakHyphen/>
      </w:r>
      <w:r w:rsidR="002C51B1" w:rsidRPr="006403F4">
        <w:t>product emissions would continue to be controlled to the extent practicable after the completion of the project</w:t>
      </w:r>
      <w:r w:rsidR="002C51B1">
        <w:t>.</w:t>
      </w:r>
    </w:p>
    <w:p w14:paraId="4F781734" w14:textId="3C9FCDD6" w:rsidR="00EA598B" w:rsidRPr="0043094C" w:rsidRDefault="00EA598B" w:rsidP="00EA598B">
      <w:pPr>
        <w:keepNext/>
        <w:spacing w:before="240" w:after="240"/>
        <w:rPr>
          <w:u w:val="single"/>
        </w:rPr>
      </w:pPr>
      <w:r w:rsidRPr="0043094C">
        <w:rPr>
          <w:u w:val="single"/>
        </w:rPr>
        <w:t>Conclusion</w:t>
      </w:r>
    </w:p>
    <w:p w14:paraId="306B02D1" w14:textId="48B1F6AD" w:rsidR="00030D4A" w:rsidRDefault="004B5E37" w:rsidP="00030D4A">
      <w:pPr>
        <w:pStyle w:val="Heading1"/>
      </w:pPr>
      <w:r w:rsidRPr="00E22D35">
        <w:t>Quimobásicos, with the support of the Government of Mexico and UNIDO, continued its outstanding efforts</w:t>
      </w:r>
      <w:r w:rsidRPr="0043094C">
        <w:t xml:space="preserve"> to ensure </w:t>
      </w:r>
      <w:r w:rsidR="00301C1E" w:rsidRPr="0043094C">
        <w:t>the destruction of</w:t>
      </w:r>
      <w:r w:rsidRPr="0043094C">
        <w:t xml:space="preserve"> HFC-23 by-product generated </w:t>
      </w:r>
      <w:r w:rsidR="00301C1E" w:rsidRPr="0043094C">
        <w:t>during the production of HCFC-22</w:t>
      </w:r>
      <w:r w:rsidRPr="0043094C">
        <w:t xml:space="preserve">, in line with the Agreement between the Government of Mexico and the Executive Committee. </w:t>
      </w:r>
      <w:r w:rsidR="00302047" w:rsidRPr="0043094C">
        <w:t>E</w:t>
      </w:r>
      <w:r w:rsidRPr="0043094C">
        <w:t xml:space="preserve">missions of HFC-23 by-product from the production of HCFC-22 </w:t>
      </w:r>
      <w:r w:rsidR="00302047" w:rsidRPr="0043094C">
        <w:t>in 202</w:t>
      </w:r>
      <w:r w:rsidR="0043094C">
        <w:t>4</w:t>
      </w:r>
      <w:r w:rsidR="00302047" w:rsidRPr="0043094C">
        <w:t xml:space="preserve"> </w:t>
      </w:r>
      <w:r w:rsidRPr="0043094C">
        <w:t xml:space="preserve">have been insignificant. </w:t>
      </w:r>
      <w:r w:rsidR="002D316F">
        <w:t>The disbursement rate is at 99 per cent; all a</w:t>
      </w:r>
      <w:r w:rsidRPr="0043094C">
        <w:t>pproved funds</w:t>
      </w:r>
      <w:r w:rsidR="004D12F8">
        <w:t xml:space="preserve"> under the </w:t>
      </w:r>
      <w:r w:rsidR="002D316F">
        <w:t xml:space="preserve">first and </w:t>
      </w:r>
      <w:r w:rsidR="004D12F8">
        <w:t>second tranches</w:t>
      </w:r>
      <w:r w:rsidRPr="0043094C">
        <w:t xml:space="preserve"> have been disbursed</w:t>
      </w:r>
      <w:r w:rsidR="004D12F8">
        <w:t xml:space="preserve">, </w:t>
      </w:r>
      <w:r w:rsidR="00BF1910">
        <w:t>and the balance</w:t>
      </w:r>
      <w:r w:rsidR="00030D4A">
        <w:t xml:space="preserve"> of US $14,819 from the third tranche </w:t>
      </w:r>
      <w:r w:rsidR="002F4FF0">
        <w:t xml:space="preserve">will be disbursed in 2025 </w:t>
      </w:r>
      <w:r w:rsidR="00F600B6">
        <w:t>as part of</w:t>
      </w:r>
      <w:r w:rsidR="002F4FF0">
        <w:t xml:space="preserve"> policy assistance</w:t>
      </w:r>
      <w:r w:rsidR="00030D4A">
        <w:t>.</w:t>
      </w:r>
    </w:p>
    <w:p w14:paraId="3C7B959E" w14:textId="77777777" w:rsidR="00EA598B" w:rsidRPr="00BF7102" w:rsidRDefault="00EA598B" w:rsidP="00EA598B">
      <w:pPr>
        <w:spacing w:before="360" w:after="240"/>
        <w:rPr>
          <w:b/>
        </w:rPr>
      </w:pPr>
      <w:r w:rsidRPr="00BF7102">
        <w:rPr>
          <w:b/>
        </w:rPr>
        <w:t>RECOMMENDATION</w:t>
      </w:r>
    </w:p>
    <w:p w14:paraId="21847177" w14:textId="7D54B326" w:rsidR="00EA598B" w:rsidRPr="00BF7102" w:rsidRDefault="00EA598B" w:rsidP="00B831A6">
      <w:pPr>
        <w:pStyle w:val="Heading1"/>
      </w:pPr>
      <w:bookmarkStart w:id="2" w:name="_Hlk122622077"/>
      <w:r w:rsidRPr="00BF7102">
        <w:t xml:space="preserve">The Fund Secretariat recommends that the Executive Committee note the progress report on the implementation of the </w:t>
      </w:r>
      <w:r w:rsidR="00C07E77" w:rsidRPr="00BF7102">
        <w:t>third tranche</w:t>
      </w:r>
      <w:r w:rsidRPr="00BF7102">
        <w:t xml:space="preserve"> </w:t>
      </w:r>
      <w:r w:rsidR="00EF4845" w:rsidRPr="00BF7102">
        <w:t xml:space="preserve">for the </w:t>
      </w:r>
      <w:r w:rsidR="002E529E" w:rsidRPr="00BF7102">
        <w:t xml:space="preserve">project </w:t>
      </w:r>
      <w:r w:rsidR="002E529E">
        <w:t xml:space="preserve">to </w:t>
      </w:r>
      <w:r w:rsidR="00EF4845" w:rsidRPr="00BF7102">
        <w:t>control and phase-out HFC-23 emissions at Quimobásicos, Mexico</w:t>
      </w:r>
      <w:r w:rsidRPr="00BF7102">
        <w:t xml:space="preserve">, and further recommends blanket approval of the </w:t>
      </w:r>
      <w:r w:rsidR="00C07E77" w:rsidRPr="00BF7102">
        <w:t>fourth tranche</w:t>
      </w:r>
      <w:r w:rsidRPr="00BF7102">
        <w:t xml:space="preserve"> of </w:t>
      </w:r>
      <w:r w:rsidR="004D104D" w:rsidRPr="00BF7102">
        <w:t>the project</w:t>
      </w:r>
      <w:r w:rsidRPr="00BF7102">
        <w:t xml:space="preserve"> and the corresponding 202</w:t>
      </w:r>
      <w:r w:rsidR="00BF7102" w:rsidRPr="00BF7102">
        <w:t>5</w:t>
      </w:r>
      <w:r w:rsidRPr="00BF7102">
        <w:noBreakHyphen/>
        <w:t>20</w:t>
      </w:r>
      <w:r w:rsidR="004D104D" w:rsidRPr="00BF7102">
        <w:t>2</w:t>
      </w:r>
      <w:r w:rsidR="00BF7102" w:rsidRPr="00BF7102">
        <w:t>6</w:t>
      </w:r>
      <w:r w:rsidRPr="00BF7102">
        <w:t xml:space="preserve"> tranche implementation plan for </w:t>
      </w:r>
      <w:r w:rsidR="00BE6541" w:rsidRPr="00BF7102">
        <w:t>Mexico</w:t>
      </w:r>
      <w:r w:rsidRPr="00BF7102">
        <w:t xml:space="preserve"> at the funding level</w:t>
      </w:r>
      <w:r w:rsidR="00B831A6" w:rsidRPr="00BF7102">
        <w:t xml:space="preserve"> </w:t>
      </w:r>
      <w:r w:rsidRPr="00BF7102">
        <w:t>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BF7102" w14:paraId="641E977D" w14:textId="77777777" w:rsidTr="000128C2">
        <w:trPr>
          <w:tblHeader/>
        </w:trPr>
        <w:tc>
          <w:tcPr>
            <w:tcW w:w="293" w:type="pct"/>
          </w:tcPr>
          <w:p w14:paraId="7101AD28" w14:textId="77777777" w:rsidR="00EA598B" w:rsidRPr="00BF7102" w:rsidRDefault="00EA598B" w:rsidP="000128C2">
            <w:pPr>
              <w:jc w:val="center"/>
              <w:rPr>
                <w:b/>
                <w:bCs/>
                <w:sz w:val="20"/>
                <w:szCs w:val="20"/>
              </w:rPr>
            </w:pPr>
          </w:p>
        </w:tc>
        <w:tc>
          <w:tcPr>
            <w:tcW w:w="2337" w:type="pct"/>
          </w:tcPr>
          <w:p w14:paraId="685CC9F2" w14:textId="77777777" w:rsidR="00EA598B" w:rsidRPr="00BF7102" w:rsidRDefault="00EA598B" w:rsidP="000128C2">
            <w:pPr>
              <w:jc w:val="center"/>
              <w:rPr>
                <w:b/>
                <w:bCs/>
                <w:sz w:val="20"/>
                <w:szCs w:val="20"/>
              </w:rPr>
            </w:pPr>
            <w:r w:rsidRPr="00BF7102">
              <w:rPr>
                <w:b/>
                <w:bCs/>
                <w:sz w:val="20"/>
                <w:szCs w:val="20"/>
              </w:rPr>
              <w:t>Project title</w:t>
            </w:r>
          </w:p>
        </w:tc>
        <w:tc>
          <w:tcPr>
            <w:tcW w:w="790" w:type="pct"/>
            <w:tcMar>
              <w:left w:w="29" w:type="dxa"/>
              <w:right w:w="29" w:type="dxa"/>
            </w:tcMar>
          </w:tcPr>
          <w:p w14:paraId="4ABC30D7" w14:textId="77777777" w:rsidR="00EA598B" w:rsidRPr="00BF7102" w:rsidRDefault="00EA598B" w:rsidP="000128C2">
            <w:pPr>
              <w:jc w:val="center"/>
              <w:rPr>
                <w:b/>
                <w:bCs/>
                <w:sz w:val="20"/>
                <w:szCs w:val="20"/>
              </w:rPr>
            </w:pPr>
            <w:r w:rsidRPr="00BF7102">
              <w:rPr>
                <w:b/>
                <w:bCs/>
                <w:sz w:val="20"/>
                <w:szCs w:val="20"/>
              </w:rPr>
              <w:t>Project funding (US $)</w:t>
            </w:r>
          </w:p>
        </w:tc>
        <w:tc>
          <w:tcPr>
            <w:tcW w:w="747" w:type="pct"/>
            <w:tcMar>
              <w:left w:w="29" w:type="dxa"/>
              <w:right w:w="29" w:type="dxa"/>
            </w:tcMar>
          </w:tcPr>
          <w:p w14:paraId="30AA7F79" w14:textId="77777777" w:rsidR="00EA598B" w:rsidRPr="00BF7102" w:rsidRDefault="00EA598B" w:rsidP="000128C2">
            <w:pPr>
              <w:jc w:val="center"/>
              <w:rPr>
                <w:b/>
                <w:bCs/>
                <w:sz w:val="20"/>
                <w:szCs w:val="20"/>
              </w:rPr>
            </w:pPr>
            <w:r w:rsidRPr="00BF7102">
              <w:rPr>
                <w:b/>
                <w:bCs/>
                <w:sz w:val="20"/>
                <w:szCs w:val="20"/>
              </w:rPr>
              <w:t>Support costs (US $)</w:t>
            </w:r>
          </w:p>
        </w:tc>
        <w:tc>
          <w:tcPr>
            <w:tcW w:w="833" w:type="pct"/>
            <w:tcBorders>
              <w:bottom w:val="single" w:sz="4" w:space="0" w:color="auto"/>
            </w:tcBorders>
            <w:tcMar>
              <w:left w:w="29" w:type="dxa"/>
              <w:right w:w="29" w:type="dxa"/>
            </w:tcMar>
          </w:tcPr>
          <w:p w14:paraId="17E916DB" w14:textId="77777777" w:rsidR="00EA598B" w:rsidRPr="00BF7102" w:rsidRDefault="00EA598B" w:rsidP="000128C2">
            <w:pPr>
              <w:jc w:val="center"/>
              <w:rPr>
                <w:b/>
                <w:bCs/>
                <w:sz w:val="20"/>
                <w:szCs w:val="20"/>
              </w:rPr>
            </w:pPr>
            <w:r w:rsidRPr="00BF7102">
              <w:rPr>
                <w:b/>
                <w:bCs/>
                <w:sz w:val="20"/>
                <w:szCs w:val="20"/>
              </w:rPr>
              <w:t>Implementing agency</w:t>
            </w:r>
          </w:p>
        </w:tc>
      </w:tr>
      <w:tr w:rsidR="00EA598B" w:rsidRPr="0034371D" w14:paraId="418586BD" w14:textId="77777777" w:rsidTr="000128C2">
        <w:tc>
          <w:tcPr>
            <w:tcW w:w="293" w:type="pct"/>
          </w:tcPr>
          <w:p w14:paraId="04A67EA4" w14:textId="77777777" w:rsidR="00EA598B" w:rsidRPr="00BF7102" w:rsidRDefault="00EA598B" w:rsidP="000128C2">
            <w:pPr>
              <w:rPr>
                <w:sz w:val="20"/>
                <w:szCs w:val="20"/>
              </w:rPr>
            </w:pPr>
            <w:r w:rsidRPr="00BF7102">
              <w:rPr>
                <w:sz w:val="20"/>
                <w:szCs w:val="20"/>
              </w:rPr>
              <w:t>(a)</w:t>
            </w:r>
          </w:p>
        </w:tc>
        <w:tc>
          <w:tcPr>
            <w:tcW w:w="2337" w:type="pct"/>
          </w:tcPr>
          <w:p w14:paraId="02550018" w14:textId="51E70D1F" w:rsidR="00EA598B" w:rsidRPr="00BF7102" w:rsidRDefault="0059744E" w:rsidP="000128C2">
            <w:pPr>
              <w:jc w:val="left"/>
              <w:rPr>
                <w:sz w:val="20"/>
                <w:szCs w:val="20"/>
              </w:rPr>
            </w:pPr>
            <w:r w:rsidRPr="00BF7102">
              <w:rPr>
                <w:sz w:val="20"/>
                <w:szCs w:val="20"/>
              </w:rPr>
              <w:t>Control and phase-out of HFC</w:t>
            </w:r>
            <w:r w:rsidRPr="00BF7102">
              <w:rPr>
                <w:sz w:val="20"/>
                <w:szCs w:val="20"/>
              </w:rPr>
              <w:noBreakHyphen/>
              <w:t>23 emissions in production of HCFC-22 at Quimobásicos (</w:t>
            </w:r>
            <w:r w:rsidR="00C07E77" w:rsidRPr="00BF7102">
              <w:rPr>
                <w:sz w:val="20"/>
                <w:szCs w:val="20"/>
              </w:rPr>
              <w:t>fourth tranche</w:t>
            </w:r>
            <w:r w:rsidRPr="00BF7102">
              <w:rPr>
                <w:sz w:val="20"/>
                <w:szCs w:val="20"/>
              </w:rPr>
              <w:t>)</w:t>
            </w:r>
          </w:p>
        </w:tc>
        <w:tc>
          <w:tcPr>
            <w:tcW w:w="790" w:type="pct"/>
          </w:tcPr>
          <w:p w14:paraId="11F15A22" w14:textId="3C8BEB55" w:rsidR="00EA598B" w:rsidRPr="00EC67E6" w:rsidRDefault="009D6E64" w:rsidP="000128C2">
            <w:pPr>
              <w:jc w:val="right"/>
              <w:rPr>
                <w:sz w:val="20"/>
                <w:szCs w:val="20"/>
              </w:rPr>
            </w:pPr>
            <w:r w:rsidRPr="00EC67E6">
              <w:rPr>
                <w:sz w:val="20"/>
                <w:szCs w:val="20"/>
              </w:rPr>
              <w:t>317,5</w:t>
            </w:r>
            <w:r w:rsidR="00EC67E6" w:rsidRPr="00EC67E6">
              <w:rPr>
                <w:sz w:val="20"/>
                <w:szCs w:val="20"/>
              </w:rPr>
              <w:t>0</w:t>
            </w:r>
            <w:r w:rsidRPr="00EC67E6">
              <w:rPr>
                <w:sz w:val="20"/>
                <w:szCs w:val="20"/>
              </w:rPr>
              <w:t>0</w:t>
            </w:r>
          </w:p>
        </w:tc>
        <w:tc>
          <w:tcPr>
            <w:tcW w:w="747" w:type="pct"/>
          </w:tcPr>
          <w:p w14:paraId="731B93C8" w14:textId="6C7C9538" w:rsidR="00EA598B" w:rsidRPr="00EC67E6" w:rsidRDefault="00C458DF" w:rsidP="000128C2">
            <w:pPr>
              <w:jc w:val="right"/>
            </w:pPr>
            <w:r w:rsidRPr="00EC67E6">
              <w:rPr>
                <w:sz w:val="20"/>
                <w:szCs w:val="20"/>
              </w:rPr>
              <w:t>22,22</w:t>
            </w:r>
            <w:r w:rsidR="00EC67E6" w:rsidRPr="00EC67E6">
              <w:rPr>
                <w:sz w:val="20"/>
                <w:szCs w:val="20"/>
              </w:rPr>
              <w:t>5</w:t>
            </w:r>
          </w:p>
        </w:tc>
        <w:tc>
          <w:tcPr>
            <w:tcW w:w="833" w:type="pct"/>
            <w:tcBorders>
              <w:top w:val="single" w:sz="4" w:space="0" w:color="auto"/>
            </w:tcBorders>
          </w:tcPr>
          <w:p w14:paraId="040150CD" w14:textId="2CFFB84A" w:rsidR="00EA598B" w:rsidRPr="0034371D" w:rsidRDefault="003D5F06" w:rsidP="000128C2">
            <w:pPr>
              <w:jc w:val="center"/>
              <w:rPr>
                <w:sz w:val="20"/>
                <w:szCs w:val="20"/>
              </w:rPr>
            </w:pPr>
            <w:r w:rsidRPr="00BF7102">
              <w:rPr>
                <w:sz w:val="20"/>
                <w:szCs w:val="20"/>
              </w:rPr>
              <w:t>UNIDO</w:t>
            </w:r>
          </w:p>
        </w:tc>
      </w:tr>
    </w:tbl>
    <w:p w14:paraId="08749A45" w14:textId="77777777" w:rsidR="00EA598B" w:rsidRDefault="00EA598B" w:rsidP="00EA598B"/>
    <w:p w14:paraId="740CE3D4" w14:textId="77777777" w:rsidR="00B161BA" w:rsidRDefault="00B161BA" w:rsidP="00EA598B"/>
    <w:p w14:paraId="7957440C" w14:textId="77777777" w:rsidR="00B161BA" w:rsidRDefault="00B161BA" w:rsidP="00EA598B"/>
    <w:p w14:paraId="3881DFEE" w14:textId="77777777" w:rsidR="00B161BA" w:rsidRPr="002C3AD2" w:rsidRDefault="00B161BA" w:rsidP="00EA598B"/>
    <w:bookmarkEnd w:id="2"/>
    <w:p w14:paraId="37890369"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0128C2">
        <w:tc>
          <w:tcPr>
            <w:tcW w:w="1871" w:type="dxa"/>
          </w:tcPr>
          <w:p w14:paraId="1E54A0FF" w14:textId="77777777" w:rsidR="00EA598B" w:rsidRPr="009B0D30" w:rsidRDefault="00EA598B" w:rsidP="000128C2"/>
        </w:tc>
        <w:tc>
          <w:tcPr>
            <w:tcW w:w="1872" w:type="dxa"/>
          </w:tcPr>
          <w:p w14:paraId="2FB125EA" w14:textId="77777777" w:rsidR="00EA598B" w:rsidRPr="009B0D30" w:rsidRDefault="00EA598B" w:rsidP="000128C2"/>
        </w:tc>
        <w:tc>
          <w:tcPr>
            <w:tcW w:w="1872" w:type="dxa"/>
            <w:tcBorders>
              <w:bottom w:val="single" w:sz="4" w:space="0" w:color="auto"/>
            </w:tcBorders>
          </w:tcPr>
          <w:p w14:paraId="3A083C3A" w14:textId="77777777" w:rsidR="00EA598B" w:rsidRPr="009B0D30" w:rsidRDefault="00EA598B" w:rsidP="000128C2"/>
        </w:tc>
        <w:tc>
          <w:tcPr>
            <w:tcW w:w="1872" w:type="dxa"/>
          </w:tcPr>
          <w:p w14:paraId="68FB5C14" w14:textId="77777777" w:rsidR="00EA598B" w:rsidRPr="009B0D30" w:rsidRDefault="00EA598B" w:rsidP="000128C2"/>
        </w:tc>
        <w:tc>
          <w:tcPr>
            <w:tcW w:w="1873" w:type="dxa"/>
          </w:tcPr>
          <w:p w14:paraId="0E085165" w14:textId="77777777" w:rsidR="00EA598B" w:rsidRPr="009B0D30" w:rsidRDefault="00EA598B" w:rsidP="000128C2"/>
        </w:tc>
      </w:tr>
    </w:tbl>
    <w:p w14:paraId="30989425" w14:textId="77777777" w:rsidR="00EA598B" w:rsidRPr="009B0D30" w:rsidRDefault="00EA598B" w:rsidP="00EA598B">
      <w:pPr>
        <w:jc w:val="left"/>
      </w:pPr>
    </w:p>
    <w:sectPr w:rsidR="00EA598B" w:rsidRPr="009B0D30" w:rsidSect="00AD0DE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5936C" w14:textId="77777777" w:rsidR="006830D6" w:rsidRDefault="006830D6" w:rsidP="004A504B">
      <w:r>
        <w:separator/>
      </w:r>
    </w:p>
  </w:endnote>
  <w:endnote w:type="continuationSeparator" w:id="0">
    <w:p w14:paraId="1420D1AC" w14:textId="77777777" w:rsidR="006830D6" w:rsidRDefault="006830D6" w:rsidP="004A504B">
      <w:r>
        <w:continuationSeparator/>
      </w:r>
    </w:p>
  </w:endnote>
  <w:endnote w:type="continuationNotice" w:id="1">
    <w:p w14:paraId="23C2CD98" w14:textId="77777777" w:rsidR="006830D6" w:rsidRDefault="006830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20466" w14:textId="77777777" w:rsidR="006830D6" w:rsidRDefault="006830D6" w:rsidP="004A504B">
      <w:r>
        <w:separator/>
      </w:r>
    </w:p>
  </w:footnote>
  <w:footnote w:type="continuationSeparator" w:id="0">
    <w:p w14:paraId="4D9586F1" w14:textId="77777777" w:rsidR="006830D6" w:rsidRDefault="006830D6" w:rsidP="004A504B">
      <w:r>
        <w:continuationSeparator/>
      </w:r>
    </w:p>
  </w:footnote>
  <w:footnote w:type="continuationNotice" w:id="1">
    <w:p w14:paraId="091A6803" w14:textId="77777777" w:rsidR="006830D6" w:rsidRDefault="006830D6"/>
  </w:footnote>
  <w:footnote w:id="2">
    <w:p w14:paraId="496BEBC2" w14:textId="77777777" w:rsidR="006C196A" w:rsidRPr="001E1147" w:rsidRDefault="006C196A" w:rsidP="006C196A">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60CF6F20" w14:textId="145155E6" w:rsidR="00EA598B" w:rsidRPr="00FE3307" w:rsidRDefault="00EA598B" w:rsidP="00EA598B">
      <w:pPr>
        <w:pStyle w:val="FootnoteText"/>
      </w:pPr>
      <w:r w:rsidRPr="00FE3307">
        <w:rPr>
          <w:rStyle w:val="FootnoteReference"/>
        </w:rPr>
        <w:footnoteRef/>
      </w:r>
      <w:r w:rsidRPr="00FE3307">
        <w:t xml:space="preserve"> As per the letter of </w:t>
      </w:r>
      <w:r w:rsidR="00821E5C">
        <w:t>5 March</w:t>
      </w:r>
      <w:r>
        <w:t xml:space="preserve"> 202</w:t>
      </w:r>
      <w:r w:rsidR="0088055B">
        <w:t>5</w:t>
      </w:r>
      <w:r w:rsidRPr="00FE3307">
        <w:t xml:space="preserve"> from the Ministry of </w:t>
      </w:r>
      <w:r w:rsidR="00BC5525">
        <w:t>the Environment and Natural Resources</w:t>
      </w:r>
      <w:r w:rsidRPr="00FE3307">
        <w:t xml:space="preserve"> of </w:t>
      </w:r>
      <w:r w:rsidR="00BE6541" w:rsidRPr="00BE6541">
        <w:t>Mexico</w:t>
      </w:r>
      <w:r w:rsidRPr="00F362D2">
        <w:t xml:space="preserve"> to</w:t>
      </w:r>
      <w:r w:rsidR="00BC5525">
        <w:t xml:space="preserve"> </w:t>
      </w:r>
      <w:r w:rsidR="003D5F06" w:rsidRPr="003D5F06">
        <w:t>UNIDO</w:t>
      </w:r>
      <w:r w:rsidRPr="00FE3307">
        <w:t>.</w:t>
      </w:r>
    </w:p>
  </w:footnote>
  <w:footnote w:id="4">
    <w:p w14:paraId="28B2B829" w14:textId="34EE7B8B" w:rsidR="0008619A" w:rsidRDefault="0008619A">
      <w:pPr>
        <w:pStyle w:val="FootnoteText"/>
      </w:pPr>
      <w:r w:rsidRPr="003C2227">
        <w:rPr>
          <w:rStyle w:val="FootnoteReference"/>
        </w:rPr>
        <w:footnoteRef/>
      </w:r>
      <w:r w:rsidRPr="003C2227">
        <w:t xml:space="preserve"> The reported production is the total production of HCFC-22 for both feedstock and controlled uses</w:t>
      </w:r>
      <w:r w:rsidR="00B26B2C" w:rsidRPr="003C2227">
        <w:t>.</w:t>
      </w:r>
    </w:p>
  </w:footnote>
  <w:footnote w:id="5">
    <w:p w14:paraId="05ECA719" w14:textId="5213CE1E" w:rsidR="00813B74" w:rsidRPr="00CA05D9" w:rsidRDefault="00813B74" w:rsidP="00813B74">
      <w:pPr>
        <w:pStyle w:val="FootnoteText"/>
      </w:pPr>
      <w:r>
        <w:rPr>
          <w:rStyle w:val="FootnoteReference"/>
        </w:rPr>
        <w:footnoteRef/>
      </w:r>
      <w:r>
        <w:t xml:space="preserve"> In</w:t>
      </w:r>
      <w:r w:rsidR="00C253F9">
        <w:t xml:space="preserve">cluding by inter alia </w:t>
      </w:r>
      <w:r>
        <w:t>r</w:t>
      </w:r>
      <w:r w:rsidRPr="00B072FD">
        <w:t>eview</w:t>
      </w:r>
      <w:r w:rsidR="00C253F9">
        <w:t>ing</w:t>
      </w:r>
      <w:r w:rsidRPr="00B072FD">
        <w:t xml:space="preserve"> and </w:t>
      </w:r>
      <w:r>
        <w:t>verif</w:t>
      </w:r>
      <w:r w:rsidR="00C253F9">
        <w:t>ying</w:t>
      </w:r>
      <w:r>
        <w:t xml:space="preserve"> the </w:t>
      </w:r>
      <w:r w:rsidRPr="00B072FD">
        <w:t>conformity of raw material</w:t>
      </w:r>
      <w:r>
        <w:t xml:space="preserve"> (anhydrous hydrogen fluoride and chloroform) </w:t>
      </w:r>
      <w:r w:rsidRPr="00B072FD">
        <w:t xml:space="preserve">consumption with </w:t>
      </w:r>
      <w:r>
        <w:t>HCFC-22</w:t>
      </w:r>
      <w:r w:rsidRPr="00B072FD">
        <w:t xml:space="preserve"> production</w:t>
      </w:r>
      <w:r>
        <w:t>; assess</w:t>
      </w:r>
      <w:r w:rsidR="00C253F9">
        <w:t>ing</w:t>
      </w:r>
      <w:r>
        <w:t xml:space="preserve"> production, including the number of operational days and raw material consumption; assess</w:t>
      </w:r>
      <w:r w:rsidR="00C253F9">
        <w:t>ing</w:t>
      </w:r>
      <w:r>
        <w:t xml:space="preserve"> production logs and financial records; r</w:t>
      </w:r>
      <w:r w:rsidRPr="009563BF">
        <w:t>eview</w:t>
      </w:r>
      <w:r w:rsidR="00C253F9">
        <w:t>ing</w:t>
      </w:r>
      <w:r>
        <w:t xml:space="preserve"> </w:t>
      </w:r>
      <w:r w:rsidRPr="009563BF">
        <w:t xml:space="preserve">the data provided by </w:t>
      </w:r>
      <w:r w:rsidRPr="006742E6">
        <w:t xml:space="preserve">Quimobásicos </w:t>
      </w:r>
      <w:r w:rsidRPr="009563BF">
        <w:t>for consistency and ensur</w:t>
      </w:r>
      <w:r w:rsidR="00C253F9">
        <w:t>i</w:t>
      </w:r>
      <w:r w:rsidR="00BC2035">
        <w:t>n</w:t>
      </w:r>
      <w:r w:rsidR="00C253F9">
        <w:t>g</w:t>
      </w:r>
      <w:r w:rsidRPr="009563BF">
        <w:t xml:space="preserve"> that the </w:t>
      </w:r>
      <w:r>
        <w:t>HCFC-22</w:t>
      </w:r>
      <w:r w:rsidRPr="009563BF">
        <w:t xml:space="preserve"> production,</w:t>
      </w:r>
      <w:r>
        <w:t xml:space="preserve"> </w:t>
      </w:r>
      <w:r w:rsidRPr="008274C8">
        <w:t xml:space="preserve">sales figures and stock at the beginning </w:t>
      </w:r>
      <w:r>
        <w:t xml:space="preserve">of 2024 </w:t>
      </w:r>
      <w:r w:rsidRPr="008274C8">
        <w:t xml:space="preserve">and </w:t>
      </w:r>
      <w:r>
        <w:t xml:space="preserve">the </w:t>
      </w:r>
      <w:r w:rsidRPr="008274C8">
        <w:t xml:space="preserve">end of </w:t>
      </w:r>
      <w:r>
        <w:t xml:space="preserve">2023 </w:t>
      </w:r>
      <w:r w:rsidRPr="008274C8">
        <w:t>add u</w:t>
      </w:r>
      <w:r>
        <w:t>p; and c</w:t>
      </w:r>
      <w:r w:rsidRPr="00230E5D">
        <w:t>ompar</w:t>
      </w:r>
      <w:r w:rsidR="00BC2035">
        <w:t>ing</w:t>
      </w:r>
      <w:r>
        <w:t xml:space="preserve"> </w:t>
      </w:r>
      <w:r w:rsidRPr="00230E5D">
        <w:t xml:space="preserve">actual production to </w:t>
      </w:r>
      <w:r>
        <w:t xml:space="preserve">the </w:t>
      </w:r>
      <w:r w:rsidRPr="00230E5D">
        <w:t>annual quot</w:t>
      </w:r>
      <w:r>
        <w:t>a.</w:t>
      </w:r>
    </w:p>
  </w:footnote>
  <w:footnote w:id="6">
    <w:p w14:paraId="2D240BBF" w14:textId="75A3A4E2" w:rsidR="0072539F" w:rsidRPr="0072539F" w:rsidRDefault="0072539F">
      <w:pPr>
        <w:pStyle w:val="FootnoteText"/>
        <w:rPr>
          <w:lang w:val="en-US"/>
        </w:rPr>
      </w:pPr>
      <w:r>
        <w:rPr>
          <w:rStyle w:val="FootnoteReference"/>
        </w:rPr>
        <w:footnoteRef/>
      </w:r>
      <w:r>
        <w:t xml:space="preserve"> As explained by UNIDO at the 94</w:t>
      </w:r>
      <w:r w:rsidRPr="0072539F">
        <w:rPr>
          <w:vertAlign w:val="superscript"/>
        </w:rPr>
        <w:t>th</w:t>
      </w:r>
      <w:r>
        <w:t xml:space="preserve"> meeting, process variations</w:t>
      </w:r>
      <w:r w:rsidRPr="0072539F">
        <w:t xml:space="preserve"> are an inevitable aspect of chemical manufacturing, and may include changes in raw material quality, adjustments in production rates to meet demand, small variations in process conditions such as temperature and pressure, and the lifespan and conditioning of the catalyst</w:t>
      </w:r>
      <w:r w:rsidR="003B10C4">
        <w:t>.</w:t>
      </w:r>
    </w:p>
  </w:footnote>
  <w:footnote w:id="7">
    <w:p w14:paraId="479C886A" w14:textId="359CA0D9" w:rsidR="00F9289F" w:rsidRPr="00E97B4D" w:rsidRDefault="00F9289F" w:rsidP="00F9289F">
      <w:pPr>
        <w:pStyle w:val="FootnoteText"/>
        <w:rPr>
          <w:lang w:val="en-US"/>
        </w:rPr>
      </w:pPr>
      <w:r>
        <w:rPr>
          <w:rStyle w:val="FootnoteReference"/>
        </w:rPr>
        <w:footnoteRef/>
      </w:r>
      <w:r>
        <w:t xml:space="preserve"> </w:t>
      </w:r>
      <w:r w:rsidRPr="00816222">
        <w:t>The decision inter alia invites parties that have HCFC-22 production facilities to submit to the Ozone Secretariat, on a voluntary basis, by 31 March 2025, their current methodologies for estimating and reporting HFC-23 emissions from HCFC-22 production, and invites parties that have adopted best practice technologies to reduce HFC-23 emissions to provide information thereon to the Ozone Secretariat, on a voluntary basis, by 31 March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D779" w14:textId="5930B781" w:rsidR="00DC6A10" w:rsidRPr="0033525D" w:rsidRDefault="000B77EE">
    <w:fldSimple w:instr=" DOCPROPERTY &quot;Document number&quot;  \* MERGEFORMAT ">
      <w:r>
        <w:t>UNEP/OzL.Pro/ExCom/96/47</w:t>
      </w:r>
    </w:fldSimple>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DDD4" w14:textId="0F52631F" w:rsidR="00DC6A10" w:rsidRPr="0033525D" w:rsidRDefault="000B77EE">
    <w:pPr>
      <w:jc w:val="right"/>
    </w:pPr>
    <w:fldSimple w:instr=" DOCPROPERTY &quot;Document number&quot;  \* MERGEFORMAT ">
      <w:r>
        <w:t>UNEP/OzL.Pro/ExCom/96/47</w:t>
      </w:r>
    </w:fldSimple>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1164853064">
    <w:abstractNumId w:val="10"/>
  </w:num>
  <w:num w:numId="25" w16cid:durableId="108083519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BF4"/>
    <w:rsid w:val="000035CD"/>
    <w:rsid w:val="00004309"/>
    <w:rsid w:val="0000434E"/>
    <w:rsid w:val="00005117"/>
    <w:rsid w:val="000064A8"/>
    <w:rsid w:val="000118D5"/>
    <w:rsid w:val="000128C2"/>
    <w:rsid w:val="00014A60"/>
    <w:rsid w:val="0001571C"/>
    <w:rsid w:val="000167F6"/>
    <w:rsid w:val="000203F5"/>
    <w:rsid w:val="000211A9"/>
    <w:rsid w:val="00021238"/>
    <w:rsid w:val="00022071"/>
    <w:rsid w:val="00022642"/>
    <w:rsid w:val="00022F11"/>
    <w:rsid w:val="0002417C"/>
    <w:rsid w:val="000249CD"/>
    <w:rsid w:val="000263ED"/>
    <w:rsid w:val="00030D4A"/>
    <w:rsid w:val="00031260"/>
    <w:rsid w:val="0003290F"/>
    <w:rsid w:val="00032930"/>
    <w:rsid w:val="0003661B"/>
    <w:rsid w:val="0003681A"/>
    <w:rsid w:val="000372B7"/>
    <w:rsid w:val="00040C31"/>
    <w:rsid w:val="00040DE6"/>
    <w:rsid w:val="0004135A"/>
    <w:rsid w:val="00043ACC"/>
    <w:rsid w:val="00044CEC"/>
    <w:rsid w:val="00045098"/>
    <w:rsid w:val="0004791C"/>
    <w:rsid w:val="00047B61"/>
    <w:rsid w:val="00050F6E"/>
    <w:rsid w:val="00051D2A"/>
    <w:rsid w:val="0005675E"/>
    <w:rsid w:val="0005709B"/>
    <w:rsid w:val="00061EC2"/>
    <w:rsid w:val="00062CA3"/>
    <w:rsid w:val="00066CE8"/>
    <w:rsid w:val="000674AF"/>
    <w:rsid w:val="00072A6B"/>
    <w:rsid w:val="00076675"/>
    <w:rsid w:val="00076843"/>
    <w:rsid w:val="000770A0"/>
    <w:rsid w:val="00080A87"/>
    <w:rsid w:val="00080ED0"/>
    <w:rsid w:val="00082135"/>
    <w:rsid w:val="00082E1A"/>
    <w:rsid w:val="00085B8F"/>
    <w:rsid w:val="00085D34"/>
    <w:rsid w:val="0008619A"/>
    <w:rsid w:val="00087E2F"/>
    <w:rsid w:val="00090481"/>
    <w:rsid w:val="00091AA7"/>
    <w:rsid w:val="00093228"/>
    <w:rsid w:val="00097261"/>
    <w:rsid w:val="0009733F"/>
    <w:rsid w:val="000A0949"/>
    <w:rsid w:val="000A2FF0"/>
    <w:rsid w:val="000A3826"/>
    <w:rsid w:val="000A6283"/>
    <w:rsid w:val="000A6C26"/>
    <w:rsid w:val="000B0576"/>
    <w:rsid w:val="000B0844"/>
    <w:rsid w:val="000B2DFC"/>
    <w:rsid w:val="000B36C8"/>
    <w:rsid w:val="000B77EE"/>
    <w:rsid w:val="000C5D47"/>
    <w:rsid w:val="000C6873"/>
    <w:rsid w:val="000C7631"/>
    <w:rsid w:val="000D0C2A"/>
    <w:rsid w:val="000D52A4"/>
    <w:rsid w:val="000E07BC"/>
    <w:rsid w:val="000E0C48"/>
    <w:rsid w:val="000E1820"/>
    <w:rsid w:val="000E22E4"/>
    <w:rsid w:val="000E2E21"/>
    <w:rsid w:val="000F0B15"/>
    <w:rsid w:val="000F1787"/>
    <w:rsid w:val="000F1CD4"/>
    <w:rsid w:val="000F297A"/>
    <w:rsid w:val="000F36B9"/>
    <w:rsid w:val="000F4103"/>
    <w:rsid w:val="000F419C"/>
    <w:rsid w:val="000F70A7"/>
    <w:rsid w:val="000F752B"/>
    <w:rsid w:val="000F789B"/>
    <w:rsid w:val="0010333F"/>
    <w:rsid w:val="0010614E"/>
    <w:rsid w:val="00106C21"/>
    <w:rsid w:val="00112F50"/>
    <w:rsid w:val="00113CCA"/>
    <w:rsid w:val="00114946"/>
    <w:rsid w:val="0011513F"/>
    <w:rsid w:val="0012115D"/>
    <w:rsid w:val="001221AA"/>
    <w:rsid w:val="00122D86"/>
    <w:rsid w:val="00122F25"/>
    <w:rsid w:val="00123B81"/>
    <w:rsid w:val="00124101"/>
    <w:rsid w:val="00131168"/>
    <w:rsid w:val="001332AB"/>
    <w:rsid w:val="00135980"/>
    <w:rsid w:val="0013786F"/>
    <w:rsid w:val="00147E1A"/>
    <w:rsid w:val="00152498"/>
    <w:rsid w:val="00156329"/>
    <w:rsid w:val="00164719"/>
    <w:rsid w:val="0016518C"/>
    <w:rsid w:val="00166FC4"/>
    <w:rsid w:val="001677AC"/>
    <w:rsid w:val="00171B14"/>
    <w:rsid w:val="001804EA"/>
    <w:rsid w:val="00180946"/>
    <w:rsid w:val="00181178"/>
    <w:rsid w:val="00181FF4"/>
    <w:rsid w:val="0018228B"/>
    <w:rsid w:val="00186741"/>
    <w:rsid w:val="00190A61"/>
    <w:rsid w:val="00193759"/>
    <w:rsid w:val="001955DB"/>
    <w:rsid w:val="00195C0F"/>
    <w:rsid w:val="00197179"/>
    <w:rsid w:val="001A1BAD"/>
    <w:rsid w:val="001A1E07"/>
    <w:rsid w:val="001A2215"/>
    <w:rsid w:val="001A24D0"/>
    <w:rsid w:val="001A3342"/>
    <w:rsid w:val="001A3E3D"/>
    <w:rsid w:val="001A4CC5"/>
    <w:rsid w:val="001A7049"/>
    <w:rsid w:val="001A76B1"/>
    <w:rsid w:val="001A781C"/>
    <w:rsid w:val="001A7D8D"/>
    <w:rsid w:val="001B1E40"/>
    <w:rsid w:val="001B2794"/>
    <w:rsid w:val="001B3316"/>
    <w:rsid w:val="001B403D"/>
    <w:rsid w:val="001B55C6"/>
    <w:rsid w:val="001C0D5C"/>
    <w:rsid w:val="001C3C53"/>
    <w:rsid w:val="001C53E0"/>
    <w:rsid w:val="001C764E"/>
    <w:rsid w:val="001D1605"/>
    <w:rsid w:val="001D425A"/>
    <w:rsid w:val="001E0E48"/>
    <w:rsid w:val="001E1052"/>
    <w:rsid w:val="001E21B1"/>
    <w:rsid w:val="001E2F93"/>
    <w:rsid w:val="001E4554"/>
    <w:rsid w:val="001E61E5"/>
    <w:rsid w:val="001E6BBF"/>
    <w:rsid w:val="001F01F3"/>
    <w:rsid w:val="001F0C16"/>
    <w:rsid w:val="001F2159"/>
    <w:rsid w:val="001F53FD"/>
    <w:rsid w:val="001F634E"/>
    <w:rsid w:val="001F7E34"/>
    <w:rsid w:val="002054E8"/>
    <w:rsid w:val="002055E2"/>
    <w:rsid w:val="002067D5"/>
    <w:rsid w:val="00207358"/>
    <w:rsid w:val="0021044A"/>
    <w:rsid w:val="00210B8B"/>
    <w:rsid w:val="00212B71"/>
    <w:rsid w:val="00213787"/>
    <w:rsid w:val="00214863"/>
    <w:rsid w:val="002156B4"/>
    <w:rsid w:val="0021578C"/>
    <w:rsid w:val="00224FCD"/>
    <w:rsid w:val="00226E39"/>
    <w:rsid w:val="00226EB9"/>
    <w:rsid w:val="00230E5D"/>
    <w:rsid w:val="00232566"/>
    <w:rsid w:val="00232EBA"/>
    <w:rsid w:val="00234055"/>
    <w:rsid w:val="00234FE3"/>
    <w:rsid w:val="00247EAE"/>
    <w:rsid w:val="002518E9"/>
    <w:rsid w:val="00253222"/>
    <w:rsid w:val="0025781B"/>
    <w:rsid w:val="002579DA"/>
    <w:rsid w:val="002604B7"/>
    <w:rsid w:val="0026132C"/>
    <w:rsid w:val="00261C13"/>
    <w:rsid w:val="0026236D"/>
    <w:rsid w:val="00262847"/>
    <w:rsid w:val="002665F2"/>
    <w:rsid w:val="00266BC8"/>
    <w:rsid w:val="0027082A"/>
    <w:rsid w:val="002713BF"/>
    <w:rsid w:val="00273DA7"/>
    <w:rsid w:val="0027713F"/>
    <w:rsid w:val="00281BB2"/>
    <w:rsid w:val="00281BFC"/>
    <w:rsid w:val="002833AF"/>
    <w:rsid w:val="0028361E"/>
    <w:rsid w:val="002860D1"/>
    <w:rsid w:val="00286135"/>
    <w:rsid w:val="00286846"/>
    <w:rsid w:val="0028712C"/>
    <w:rsid w:val="002874C2"/>
    <w:rsid w:val="002905B2"/>
    <w:rsid w:val="00291844"/>
    <w:rsid w:val="002932F4"/>
    <w:rsid w:val="002953EB"/>
    <w:rsid w:val="00296636"/>
    <w:rsid w:val="00297F37"/>
    <w:rsid w:val="002A03C3"/>
    <w:rsid w:val="002A0D5D"/>
    <w:rsid w:val="002A3466"/>
    <w:rsid w:val="002A5FEA"/>
    <w:rsid w:val="002B0C10"/>
    <w:rsid w:val="002B254E"/>
    <w:rsid w:val="002B4720"/>
    <w:rsid w:val="002B4BFC"/>
    <w:rsid w:val="002B4CE8"/>
    <w:rsid w:val="002B66D8"/>
    <w:rsid w:val="002B69A7"/>
    <w:rsid w:val="002B72E9"/>
    <w:rsid w:val="002C0CB3"/>
    <w:rsid w:val="002C4DF8"/>
    <w:rsid w:val="002C51B1"/>
    <w:rsid w:val="002C578C"/>
    <w:rsid w:val="002C718B"/>
    <w:rsid w:val="002C7998"/>
    <w:rsid w:val="002D01E9"/>
    <w:rsid w:val="002D0826"/>
    <w:rsid w:val="002D316F"/>
    <w:rsid w:val="002D349E"/>
    <w:rsid w:val="002D7C61"/>
    <w:rsid w:val="002E3ABD"/>
    <w:rsid w:val="002E4890"/>
    <w:rsid w:val="002E529E"/>
    <w:rsid w:val="002F1E53"/>
    <w:rsid w:val="002F2CAA"/>
    <w:rsid w:val="002F4785"/>
    <w:rsid w:val="002F4FF0"/>
    <w:rsid w:val="002F7202"/>
    <w:rsid w:val="0030052C"/>
    <w:rsid w:val="003006D5"/>
    <w:rsid w:val="00301C1E"/>
    <w:rsid w:val="00302047"/>
    <w:rsid w:val="003053FF"/>
    <w:rsid w:val="0030785B"/>
    <w:rsid w:val="00316A69"/>
    <w:rsid w:val="003175D4"/>
    <w:rsid w:val="00320938"/>
    <w:rsid w:val="00324FB9"/>
    <w:rsid w:val="003306E1"/>
    <w:rsid w:val="003308BB"/>
    <w:rsid w:val="003313A1"/>
    <w:rsid w:val="00331600"/>
    <w:rsid w:val="003320E4"/>
    <w:rsid w:val="003332BE"/>
    <w:rsid w:val="00333B50"/>
    <w:rsid w:val="0033525D"/>
    <w:rsid w:val="00335271"/>
    <w:rsid w:val="003352E1"/>
    <w:rsid w:val="00337C69"/>
    <w:rsid w:val="00340C8D"/>
    <w:rsid w:val="003414F3"/>
    <w:rsid w:val="003439DB"/>
    <w:rsid w:val="00354C0E"/>
    <w:rsid w:val="003552CF"/>
    <w:rsid w:val="003557D0"/>
    <w:rsid w:val="0035613E"/>
    <w:rsid w:val="00356202"/>
    <w:rsid w:val="003602DB"/>
    <w:rsid w:val="003618B9"/>
    <w:rsid w:val="00362124"/>
    <w:rsid w:val="00362982"/>
    <w:rsid w:val="00363611"/>
    <w:rsid w:val="00363EE9"/>
    <w:rsid w:val="00366518"/>
    <w:rsid w:val="003727F8"/>
    <w:rsid w:val="003747C9"/>
    <w:rsid w:val="00376128"/>
    <w:rsid w:val="00376895"/>
    <w:rsid w:val="00376920"/>
    <w:rsid w:val="0037742E"/>
    <w:rsid w:val="00377D56"/>
    <w:rsid w:val="0038245A"/>
    <w:rsid w:val="003840E6"/>
    <w:rsid w:val="00385CFC"/>
    <w:rsid w:val="00392F5A"/>
    <w:rsid w:val="0039337A"/>
    <w:rsid w:val="00393DBF"/>
    <w:rsid w:val="0039482B"/>
    <w:rsid w:val="00397566"/>
    <w:rsid w:val="003A3189"/>
    <w:rsid w:val="003A3C30"/>
    <w:rsid w:val="003A3CA7"/>
    <w:rsid w:val="003B039D"/>
    <w:rsid w:val="003B10C4"/>
    <w:rsid w:val="003B33BD"/>
    <w:rsid w:val="003B4753"/>
    <w:rsid w:val="003B569D"/>
    <w:rsid w:val="003B67C4"/>
    <w:rsid w:val="003C152E"/>
    <w:rsid w:val="003C2227"/>
    <w:rsid w:val="003C27C3"/>
    <w:rsid w:val="003C2D9F"/>
    <w:rsid w:val="003C3C0E"/>
    <w:rsid w:val="003C63E2"/>
    <w:rsid w:val="003D1DD2"/>
    <w:rsid w:val="003D223C"/>
    <w:rsid w:val="003D32BE"/>
    <w:rsid w:val="003D42A6"/>
    <w:rsid w:val="003D4F21"/>
    <w:rsid w:val="003D4FAC"/>
    <w:rsid w:val="003D5F06"/>
    <w:rsid w:val="003D7153"/>
    <w:rsid w:val="003D7503"/>
    <w:rsid w:val="003D7BA8"/>
    <w:rsid w:val="003D7E0B"/>
    <w:rsid w:val="003E1885"/>
    <w:rsid w:val="003E5004"/>
    <w:rsid w:val="003E6C38"/>
    <w:rsid w:val="003E742D"/>
    <w:rsid w:val="003E7906"/>
    <w:rsid w:val="003F000F"/>
    <w:rsid w:val="003F1F4A"/>
    <w:rsid w:val="003F3C50"/>
    <w:rsid w:val="00403AD3"/>
    <w:rsid w:val="00406202"/>
    <w:rsid w:val="00406A6A"/>
    <w:rsid w:val="00406B22"/>
    <w:rsid w:val="00407147"/>
    <w:rsid w:val="00407627"/>
    <w:rsid w:val="004078FA"/>
    <w:rsid w:val="00413322"/>
    <w:rsid w:val="004155E5"/>
    <w:rsid w:val="004167D1"/>
    <w:rsid w:val="004171FD"/>
    <w:rsid w:val="00425488"/>
    <w:rsid w:val="00425A52"/>
    <w:rsid w:val="00427FD5"/>
    <w:rsid w:val="0043094C"/>
    <w:rsid w:val="00431E08"/>
    <w:rsid w:val="004328A7"/>
    <w:rsid w:val="00432C6A"/>
    <w:rsid w:val="00434C74"/>
    <w:rsid w:val="0043590D"/>
    <w:rsid w:val="0043631F"/>
    <w:rsid w:val="00442F03"/>
    <w:rsid w:val="004434C3"/>
    <w:rsid w:val="00444D5C"/>
    <w:rsid w:val="00447AEE"/>
    <w:rsid w:val="0045474C"/>
    <w:rsid w:val="00455217"/>
    <w:rsid w:val="00455CE2"/>
    <w:rsid w:val="00456499"/>
    <w:rsid w:val="00456C3B"/>
    <w:rsid w:val="00456EB4"/>
    <w:rsid w:val="004571C1"/>
    <w:rsid w:val="00457827"/>
    <w:rsid w:val="00457C9A"/>
    <w:rsid w:val="00461E9B"/>
    <w:rsid w:val="00461F75"/>
    <w:rsid w:val="0046232F"/>
    <w:rsid w:val="004640E9"/>
    <w:rsid w:val="004718F3"/>
    <w:rsid w:val="00472BD9"/>
    <w:rsid w:val="00475040"/>
    <w:rsid w:val="00480690"/>
    <w:rsid w:val="0048183D"/>
    <w:rsid w:val="00482EF5"/>
    <w:rsid w:val="00485771"/>
    <w:rsid w:val="004902B8"/>
    <w:rsid w:val="00490C06"/>
    <w:rsid w:val="00493233"/>
    <w:rsid w:val="0049376C"/>
    <w:rsid w:val="00493D40"/>
    <w:rsid w:val="00493EE3"/>
    <w:rsid w:val="004967B6"/>
    <w:rsid w:val="004A0E3D"/>
    <w:rsid w:val="004A0F61"/>
    <w:rsid w:val="004A21A9"/>
    <w:rsid w:val="004A4B48"/>
    <w:rsid w:val="004A504B"/>
    <w:rsid w:val="004A5BB9"/>
    <w:rsid w:val="004A66A4"/>
    <w:rsid w:val="004A6911"/>
    <w:rsid w:val="004B21A4"/>
    <w:rsid w:val="004B3033"/>
    <w:rsid w:val="004B3652"/>
    <w:rsid w:val="004B5166"/>
    <w:rsid w:val="004B54E0"/>
    <w:rsid w:val="004B5E37"/>
    <w:rsid w:val="004B7384"/>
    <w:rsid w:val="004C1962"/>
    <w:rsid w:val="004C1DBF"/>
    <w:rsid w:val="004C2454"/>
    <w:rsid w:val="004C4269"/>
    <w:rsid w:val="004D104D"/>
    <w:rsid w:val="004D12F8"/>
    <w:rsid w:val="004D4EC0"/>
    <w:rsid w:val="004D50E8"/>
    <w:rsid w:val="004D6236"/>
    <w:rsid w:val="004D6EB9"/>
    <w:rsid w:val="004D7F90"/>
    <w:rsid w:val="004E3476"/>
    <w:rsid w:val="004E4DBB"/>
    <w:rsid w:val="004E4E41"/>
    <w:rsid w:val="004E53E4"/>
    <w:rsid w:val="004E5535"/>
    <w:rsid w:val="004E73DB"/>
    <w:rsid w:val="004E7F9C"/>
    <w:rsid w:val="004F00BD"/>
    <w:rsid w:val="004F1360"/>
    <w:rsid w:val="004F3493"/>
    <w:rsid w:val="004F5143"/>
    <w:rsid w:val="004F645F"/>
    <w:rsid w:val="00500509"/>
    <w:rsid w:val="005053DE"/>
    <w:rsid w:val="005060BB"/>
    <w:rsid w:val="00512B09"/>
    <w:rsid w:val="00512EF6"/>
    <w:rsid w:val="005130DA"/>
    <w:rsid w:val="00513942"/>
    <w:rsid w:val="00520EA1"/>
    <w:rsid w:val="00521921"/>
    <w:rsid w:val="005220ED"/>
    <w:rsid w:val="00522DD9"/>
    <w:rsid w:val="00526994"/>
    <w:rsid w:val="00526E90"/>
    <w:rsid w:val="005272E9"/>
    <w:rsid w:val="005275A7"/>
    <w:rsid w:val="00527B00"/>
    <w:rsid w:val="005300CC"/>
    <w:rsid w:val="00533796"/>
    <w:rsid w:val="00536ADF"/>
    <w:rsid w:val="00537343"/>
    <w:rsid w:val="00537C92"/>
    <w:rsid w:val="00541B32"/>
    <w:rsid w:val="00544AF2"/>
    <w:rsid w:val="00546CB8"/>
    <w:rsid w:val="005477F7"/>
    <w:rsid w:val="005516F3"/>
    <w:rsid w:val="0055394A"/>
    <w:rsid w:val="00555D75"/>
    <w:rsid w:val="00560DF0"/>
    <w:rsid w:val="00562E8F"/>
    <w:rsid w:val="005643D5"/>
    <w:rsid w:val="005659C5"/>
    <w:rsid w:val="00565E81"/>
    <w:rsid w:val="00566DF6"/>
    <w:rsid w:val="0056759C"/>
    <w:rsid w:val="00571CCB"/>
    <w:rsid w:val="00572243"/>
    <w:rsid w:val="00572BA5"/>
    <w:rsid w:val="005739F6"/>
    <w:rsid w:val="005759B6"/>
    <w:rsid w:val="00577849"/>
    <w:rsid w:val="005843C6"/>
    <w:rsid w:val="005856A0"/>
    <w:rsid w:val="005867CB"/>
    <w:rsid w:val="00587D7C"/>
    <w:rsid w:val="0059513E"/>
    <w:rsid w:val="0059546E"/>
    <w:rsid w:val="00596146"/>
    <w:rsid w:val="0059744E"/>
    <w:rsid w:val="005A273D"/>
    <w:rsid w:val="005A6AA4"/>
    <w:rsid w:val="005A6D9F"/>
    <w:rsid w:val="005A719A"/>
    <w:rsid w:val="005B21E7"/>
    <w:rsid w:val="005B26E0"/>
    <w:rsid w:val="005B48FF"/>
    <w:rsid w:val="005B4980"/>
    <w:rsid w:val="005B6009"/>
    <w:rsid w:val="005C1E32"/>
    <w:rsid w:val="005C2E64"/>
    <w:rsid w:val="005C5DC1"/>
    <w:rsid w:val="005C670D"/>
    <w:rsid w:val="005C7E0A"/>
    <w:rsid w:val="005D0287"/>
    <w:rsid w:val="005D2A20"/>
    <w:rsid w:val="005D363F"/>
    <w:rsid w:val="005D4360"/>
    <w:rsid w:val="005E39FF"/>
    <w:rsid w:val="005F689E"/>
    <w:rsid w:val="006008B7"/>
    <w:rsid w:val="00601570"/>
    <w:rsid w:val="00604B0A"/>
    <w:rsid w:val="00604C15"/>
    <w:rsid w:val="0060538B"/>
    <w:rsid w:val="00605F21"/>
    <w:rsid w:val="006070AF"/>
    <w:rsid w:val="006158D5"/>
    <w:rsid w:val="006175D9"/>
    <w:rsid w:val="00617878"/>
    <w:rsid w:val="0062306F"/>
    <w:rsid w:val="00625D83"/>
    <w:rsid w:val="00626208"/>
    <w:rsid w:val="00626FFE"/>
    <w:rsid w:val="00630219"/>
    <w:rsid w:val="006308CB"/>
    <w:rsid w:val="00632A96"/>
    <w:rsid w:val="00636707"/>
    <w:rsid w:val="006372CB"/>
    <w:rsid w:val="006403F4"/>
    <w:rsid w:val="00641B01"/>
    <w:rsid w:val="006425B6"/>
    <w:rsid w:val="00643064"/>
    <w:rsid w:val="00645981"/>
    <w:rsid w:val="0064730C"/>
    <w:rsid w:val="00647EEA"/>
    <w:rsid w:val="006512B3"/>
    <w:rsid w:val="00651843"/>
    <w:rsid w:val="00651984"/>
    <w:rsid w:val="00652D8A"/>
    <w:rsid w:val="00653D71"/>
    <w:rsid w:val="00657753"/>
    <w:rsid w:val="006600FB"/>
    <w:rsid w:val="006623E7"/>
    <w:rsid w:val="00662B80"/>
    <w:rsid w:val="006638DF"/>
    <w:rsid w:val="0066768F"/>
    <w:rsid w:val="00670F6C"/>
    <w:rsid w:val="006742E6"/>
    <w:rsid w:val="006769EA"/>
    <w:rsid w:val="00676E58"/>
    <w:rsid w:val="006771F7"/>
    <w:rsid w:val="0068037A"/>
    <w:rsid w:val="00682A8F"/>
    <w:rsid w:val="006830D6"/>
    <w:rsid w:val="006852C7"/>
    <w:rsid w:val="006852CE"/>
    <w:rsid w:val="006860F0"/>
    <w:rsid w:val="00687CF3"/>
    <w:rsid w:val="00687FC8"/>
    <w:rsid w:val="006917EB"/>
    <w:rsid w:val="00692D14"/>
    <w:rsid w:val="00693166"/>
    <w:rsid w:val="0069575F"/>
    <w:rsid w:val="006A0D6F"/>
    <w:rsid w:val="006A30F6"/>
    <w:rsid w:val="006A467F"/>
    <w:rsid w:val="006A7A3B"/>
    <w:rsid w:val="006B0A46"/>
    <w:rsid w:val="006B1122"/>
    <w:rsid w:val="006B5C63"/>
    <w:rsid w:val="006B65C7"/>
    <w:rsid w:val="006C1350"/>
    <w:rsid w:val="006C1409"/>
    <w:rsid w:val="006C1727"/>
    <w:rsid w:val="006C196A"/>
    <w:rsid w:val="006C32BE"/>
    <w:rsid w:val="006C32FD"/>
    <w:rsid w:val="006C351C"/>
    <w:rsid w:val="006C39CE"/>
    <w:rsid w:val="006C453D"/>
    <w:rsid w:val="006C47C3"/>
    <w:rsid w:val="006D0179"/>
    <w:rsid w:val="006D0FCC"/>
    <w:rsid w:val="006D21F5"/>
    <w:rsid w:val="006D3089"/>
    <w:rsid w:val="006D57E4"/>
    <w:rsid w:val="006D657C"/>
    <w:rsid w:val="006D7E1E"/>
    <w:rsid w:val="006E126D"/>
    <w:rsid w:val="006E1FC3"/>
    <w:rsid w:val="006E4B01"/>
    <w:rsid w:val="006E7FBB"/>
    <w:rsid w:val="006F0082"/>
    <w:rsid w:val="006F2B89"/>
    <w:rsid w:val="006F41AB"/>
    <w:rsid w:val="006F5313"/>
    <w:rsid w:val="006F5999"/>
    <w:rsid w:val="006F73F4"/>
    <w:rsid w:val="00704CE9"/>
    <w:rsid w:val="0070616B"/>
    <w:rsid w:val="00706295"/>
    <w:rsid w:val="00706FDA"/>
    <w:rsid w:val="00707114"/>
    <w:rsid w:val="0071106E"/>
    <w:rsid w:val="007114E7"/>
    <w:rsid w:val="00711E0D"/>
    <w:rsid w:val="00711F9A"/>
    <w:rsid w:val="00713810"/>
    <w:rsid w:val="00720CB1"/>
    <w:rsid w:val="00720F9F"/>
    <w:rsid w:val="00722299"/>
    <w:rsid w:val="007225EE"/>
    <w:rsid w:val="007239FD"/>
    <w:rsid w:val="0072539F"/>
    <w:rsid w:val="00725A06"/>
    <w:rsid w:val="00727F5B"/>
    <w:rsid w:val="007303A5"/>
    <w:rsid w:val="00730B3E"/>
    <w:rsid w:val="0073420B"/>
    <w:rsid w:val="00736367"/>
    <w:rsid w:val="00740394"/>
    <w:rsid w:val="0074760E"/>
    <w:rsid w:val="0075400B"/>
    <w:rsid w:val="00754ABA"/>
    <w:rsid w:val="007601B8"/>
    <w:rsid w:val="00760FB9"/>
    <w:rsid w:val="00774A1D"/>
    <w:rsid w:val="00782166"/>
    <w:rsid w:val="00782B0D"/>
    <w:rsid w:val="00782D1C"/>
    <w:rsid w:val="00782D20"/>
    <w:rsid w:val="00785C37"/>
    <w:rsid w:val="0079315E"/>
    <w:rsid w:val="00793500"/>
    <w:rsid w:val="007966EA"/>
    <w:rsid w:val="0079781A"/>
    <w:rsid w:val="007A1546"/>
    <w:rsid w:val="007A228C"/>
    <w:rsid w:val="007A2D95"/>
    <w:rsid w:val="007A368E"/>
    <w:rsid w:val="007A4DB3"/>
    <w:rsid w:val="007A5868"/>
    <w:rsid w:val="007A5B75"/>
    <w:rsid w:val="007A6850"/>
    <w:rsid w:val="007B04CE"/>
    <w:rsid w:val="007B3BDC"/>
    <w:rsid w:val="007B3D44"/>
    <w:rsid w:val="007B56D8"/>
    <w:rsid w:val="007B603D"/>
    <w:rsid w:val="007B642C"/>
    <w:rsid w:val="007B6871"/>
    <w:rsid w:val="007B6C33"/>
    <w:rsid w:val="007B7393"/>
    <w:rsid w:val="007B7A2F"/>
    <w:rsid w:val="007B7F48"/>
    <w:rsid w:val="007C03A3"/>
    <w:rsid w:val="007C32EE"/>
    <w:rsid w:val="007C39D3"/>
    <w:rsid w:val="007C3D33"/>
    <w:rsid w:val="007C47AC"/>
    <w:rsid w:val="007D0EF8"/>
    <w:rsid w:val="007D0FD9"/>
    <w:rsid w:val="007D294A"/>
    <w:rsid w:val="007D47D2"/>
    <w:rsid w:val="007D6EC0"/>
    <w:rsid w:val="007D7AB7"/>
    <w:rsid w:val="007D7E1D"/>
    <w:rsid w:val="007E26BD"/>
    <w:rsid w:val="007E503C"/>
    <w:rsid w:val="007F106C"/>
    <w:rsid w:val="007F37E8"/>
    <w:rsid w:val="007F5EF4"/>
    <w:rsid w:val="007F624B"/>
    <w:rsid w:val="007F6C08"/>
    <w:rsid w:val="00800288"/>
    <w:rsid w:val="00802E8A"/>
    <w:rsid w:val="0080345C"/>
    <w:rsid w:val="00803F83"/>
    <w:rsid w:val="00807402"/>
    <w:rsid w:val="00810BAC"/>
    <w:rsid w:val="008116AF"/>
    <w:rsid w:val="00813400"/>
    <w:rsid w:val="00813B74"/>
    <w:rsid w:val="008143AF"/>
    <w:rsid w:val="00816222"/>
    <w:rsid w:val="008217FB"/>
    <w:rsid w:val="00821E5C"/>
    <w:rsid w:val="0082522F"/>
    <w:rsid w:val="00825390"/>
    <w:rsid w:val="008274C8"/>
    <w:rsid w:val="00831979"/>
    <w:rsid w:val="00835AE7"/>
    <w:rsid w:val="00836DA1"/>
    <w:rsid w:val="0084024D"/>
    <w:rsid w:val="00850FCB"/>
    <w:rsid w:val="00851352"/>
    <w:rsid w:val="0085513D"/>
    <w:rsid w:val="00856701"/>
    <w:rsid w:val="00857077"/>
    <w:rsid w:val="00857BAC"/>
    <w:rsid w:val="008602BE"/>
    <w:rsid w:val="008627E0"/>
    <w:rsid w:val="00863230"/>
    <w:rsid w:val="00863E48"/>
    <w:rsid w:val="00864C84"/>
    <w:rsid w:val="00865BD0"/>
    <w:rsid w:val="00867E24"/>
    <w:rsid w:val="008717D8"/>
    <w:rsid w:val="0087215C"/>
    <w:rsid w:val="00874251"/>
    <w:rsid w:val="00875D25"/>
    <w:rsid w:val="00875F4D"/>
    <w:rsid w:val="0087705C"/>
    <w:rsid w:val="0087712D"/>
    <w:rsid w:val="00877B7B"/>
    <w:rsid w:val="0088055B"/>
    <w:rsid w:val="00880E35"/>
    <w:rsid w:val="00883D9D"/>
    <w:rsid w:val="0088405B"/>
    <w:rsid w:val="00885D54"/>
    <w:rsid w:val="00886F0E"/>
    <w:rsid w:val="008875FE"/>
    <w:rsid w:val="00887F8E"/>
    <w:rsid w:val="00890C56"/>
    <w:rsid w:val="00891C0C"/>
    <w:rsid w:val="00896234"/>
    <w:rsid w:val="00896294"/>
    <w:rsid w:val="008974E7"/>
    <w:rsid w:val="00897E43"/>
    <w:rsid w:val="008A0CA7"/>
    <w:rsid w:val="008A21AE"/>
    <w:rsid w:val="008A43CD"/>
    <w:rsid w:val="008A60D2"/>
    <w:rsid w:val="008A63F7"/>
    <w:rsid w:val="008B11D8"/>
    <w:rsid w:val="008B60F1"/>
    <w:rsid w:val="008B641B"/>
    <w:rsid w:val="008B6BF3"/>
    <w:rsid w:val="008B76AE"/>
    <w:rsid w:val="008C222B"/>
    <w:rsid w:val="008C5738"/>
    <w:rsid w:val="008C7EAD"/>
    <w:rsid w:val="008D01C3"/>
    <w:rsid w:val="008D0CFE"/>
    <w:rsid w:val="008D56D1"/>
    <w:rsid w:val="008D6152"/>
    <w:rsid w:val="008E3E5A"/>
    <w:rsid w:val="008E59F9"/>
    <w:rsid w:val="008E7BA9"/>
    <w:rsid w:val="008F0F81"/>
    <w:rsid w:val="008F27BF"/>
    <w:rsid w:val="008F2E64"/>
    <w:rsid w:val="00900670"/>
    <w:rsid w:val="0090073C"/>
    <w:rsid w:val="00900A36"/>
    <w:rsid w:val="009111EA"/>
    <w:rsid w:val="009114B2"/>
    <w:rsid w:val="00913F1F"/>
    <w:rsid w:val="009142EC"/>
    <w:rsid w:val="009145E4"/>
    <w:rsid w:val="00914B68"/>
    <w:rsid w:val="009154C3"/>
    <w:rsid w:val="009158C6"/>
    <w:rsid w:val="00915FA3"/>
    <w:rsid w:val="009179D5"/>
    <w:rsid w:val="00922FF4"/>
    <w:rsid w:val="00923540"/>
    <w:rsid w:val="00924017"/>
    <w:rsid w:val="00925C1B"/>
    <w:rsid w:val="00926767"/>
    <w:rsid w:val="009361D5"/>
    <w:rsid w:val="009400B8"/>
    <w:rsid w:val="00941B96"/>
    <w:rsid w:val="009428A4"/>
    <w:rsid w:val="00944143"/>
    <w:rsid w:val="00947133"/>
    <w:rsid w:val="00950FCF"/>
    <w:rsid w:val="009536E9"/>
    <w:rsid w:val="00955FB6"/>
    <w:rsid w:val="009563BF"/>
    <w:rsid w:val="009569D7"/>
    <w:rsid w:val="0096085B"/>
    <w:rsid w:val="009622DE"/>
    <w:rsid w:val="009659F4"/>
    <w:rsid w:val="0096608B"/>
    <w:rsid w:val="00967227"/>
    <w:rsid w:val="00970D60"/>
    <w:rsid w:val="0097272C"/>
    <w:rsid w:val="00973B8A"/>
    <w:rsid w:val="009746BA"/>
    <w:rsid w:val="00975F20"/>
    <w:rsid w:val="00977EF6"/>
    <w:rsid w:val="009803B8"/>
    <w:rsid w:val="009805E7"/>
    <w:rsid w:val="00983AE3"/>
    <w:rsid w:val="0098472E"/>
    <w:rsid w:val="00984945"/>
    <w:rsid w:val="009860C0"/>
    <w:rsid w:val="00986567"/>
    <w:rsid w:val="00990504"/>
    <w:rsid w:val="00990E4A"/>
    <w:rsid w:val="00991BEB"/>
    <w:rsid w:val="00991F51"/>
    <w:rsid w:val="0099390E"/>
    <w:rsid w:val="009960E5"/>
    <w:rsid w:val="009A0D91"/>
    <w:rsid w:val="009A3705"/>
    <w:rsid w:val="009A42E9"/>
    <w:rsid w:val="009A674A"/>
    <w:rsid w:val="009A7ADC"/>
    <w:rsid w:val="009B0D30"/>
    <w:rsid w:val="009B2274"/>
    <w:rsid w:val="009B53E0"/>
    <w:rsid w:val="009B78D5"/>
    <w:rsid w:val="009B7B93"/>
    <w:rsid w:val="009C1457"/>
    <w:rsid w:val="009C19B7"/>
    <w:rsid w:val="009C3724"/>
    <w:rsid w:val="009C5ABB"/>
    <w:rsid w:val="009C74E9"/>
    <w:rsid w:val="009D0323"/>
    <w:rsid w:val="009D088B"/>
    <w:rsid w:val="009D0D23"/>
    <w:rsid w:val="009D2F3C"/>
    <w:rsid w:val="009D3DBC"/>
    <w:rsid w:val="009D40FF"/>
    <w:rsid w:val="009D42B2"/>
    <w:rsid w:val="009D4F7F"/>
    <w:rsid w:val="009D51F9"/>
    <w:rsid w:val="009D6041"/>
    <w:rsid w:val="009D6E64"/>
    <w:rsid w:val="009D7C51"/>
    <w:rsid w:val="009E16D0"/>
    <w:rsid w:val="009E196C"/>
    <w:rsid w:val="009E29E3"/>
    <w:rsid w:val="009E679C"/>
    <w:rsid w:val="009E6A0A"/>
    <w:rsid w:val="009F2D50"/>
    <w:rsid w:val="009F36BF"/>
    <w:rsid w:val="009F5C32"/>
    <w:rsid w:val="009F79F3"/>
    <w:rsid w:val="00A02453"/>
    <w:rsid w:val="00A064B2"/>
    <w:rsid w:val="00A111B6"/>
    <w:rsid w:val="00A15ABE"/>
    <w:rsid w:val="00A16302"/>
    <w:rsid w:val="00A254D0"/>
    <w:rsid w:val="00A2668B"/>
    <w:rsid w:val="00A26D27"/>
    <w:rsid w:val="00A27315"/>
    <w:rsid w:val="00A30AA5"/>
    <w:rsid w:val="00A33DC1"/>
    <w:rsid w:val="00A370CA"/>
    <w:rsid w:val="00A376EE"/>
    <w:rsid w:val="00A4008D"/>
    <w:rsid w:val="00A4286F"/>
    <w:rsid w:val="00A42A99"/>
    <w:rsid w:val="00A437E4"/>
    <w:rsid w:val="00A43A59"/>
    <w:rsid w:val="00A44B04"/>
    <w:rsid w:val="00A44EC1"/>
    <w:rsid w:val="00A45E67"/>
    <w:rsid w:val="00A5151A"/>
    <w:rsid w:val="00A56EDE"/>
    <w:rsid w:val="00A57E0A"/>
    <w:rsid w:val="00A6021E"/>
    <w:rsid w:val="00A60D0A"/>
    <w:rsid w:val="00A6137F"/>
    <w:rsid w:val="00A64302"/>
    <w:rsid w:val="00A66571"/>
    <w:rsid w:val="00A6688F"/>
    <w:rsid w:val="00A67352"/>
    <w:rsid w:val="00A701DB"/>
    <w:rsid w:val="00A70E90"/>
    <w:rsid w:val="00A71895"/>
    <w:rsid w:val="00A759C5"/>
    <w:rsid w:val="00A77919"/>
    <w:rsid w:val="00A823F6"/>
    <w:rsid w:val="00A82AB4"/>
    <w:rsid w:val="00A82C6A"/>
    <w:rsid w:val="00A83496"/>
    <w:rsid w:val="00A83C8F"/>
    <w:rsid w:val="00A8719E"/>
    <w:rsid w:val="00A9154B"/>
    <w:rsid w:val="00A9482F"/>
    <w:rsid w:val="00A95204"/>
    <w:rsid w:val="00AA0A89"/>
    <w:rsid w:val="00AA1DD5"/>
    <w:rsid w:val="00AA5368"/>
    <w:rsid w:val="00AA6429"/>
    <w:rsid w:val="00AA6976"/>
    <w:rsid w:val="00AA76D0"/>
    <w:rsid w:val="00AA7A1D"/>
    <w:rsid w:val="00AB0DC0"/>
    <w:rsid w:val="00AB2BAF"/>
    <w:rsid w:val="00AB50C5"/>
    <w:rsid w:val="00AC01AA"/>
    <w:rsid w:val="00AC0D54"/>
    <w:rsid w:val="00AC1D86"/>
    <w:rsid w:val="00AC344D"/>
    <w:rsid w:val="00AC4F72"/>
    <w:rsid w:val="00AC5041"/>
    <w:rsid w:val="00AD09EE"/>
    <w:rsid w:val="00AD0DE1"/>
    <w:rsid w:val="00AD5AB8"/>
    <w:rsid w:val="00AE1031"/>
    <w:rsid w:val="00AE1E9A"/>
    <w:rsid w:val="00AE2964"/>
    <w:rsid w:val="00AE2D40"/>
    <w:rsid w:val="00AE41C1"/>
    <w:rsid w:val="00AE482E"/>
    <w:rsid w:val="00AF47C0"/>
    <w:rsid w:val="00AF741A"/>
    <w:rsid w:val="00AF779E"/>
    <w:rsid w:val="00B01ADB"/>
    <w:rsid w:val="00B02139"/>
    <w:rsid w:val="00B02938"/>
    <w:rsid w:val="00B02C9A"/>
    <w:rsid w:val="00B0333E"/>
    <w:rsid w:val="00B04161"/>
    <w:rsid w:val="00B056F9"/>
    <w:rsid w:val="00B06E31"/>
    <w:rsid w:val="00B072FD"/>
    <w:rsid w:val="00B10342"/>
    <w:rsid w:val="00B104D3"/>
    <w:rsid w:val="00B11E3D"/>
    <w:rsid w:val="00B130DF"/>
    <w:rsid w:val="00B14218"/>
    <w:rsid w:val="00B14D2C"/>
    <w:rsid w:val="00B1547E"/>
    <w:rsid w:val="00B161BA"/>
    <w:rsid w:val="00B17E82"/>
    <w:rsid w:val="00B2088F"/>
    <w:rsid w:val="00B21E4E"/>
    <w:rsid w:val="00B2248D"/>
    <w:rsid w:val="00B224F9"/>
    <w:rsid w:val="00B24018"/>
    <w:rsid w:val="00B255BC"/>
    <w:rsid w:val="00B269C1"/>
    <w:rsid w:val="00B26B2C"/>
    <w:rsid w:val="00B30472"/>
    <w:rsid w:val="00B30DD0"/>
    <w:rsid w:val="00B37C2D"/>
    <w:rsid w:val="00B40311"/>
    <w:rsid w:val="00B408C7"/>
    <w:rsid w:val="00B4575A"/>
    <w:rsid w:val="00B46CF9"/>
    <w:rsid w:val="00B47E66"/>
    <w:rsid w:val="00B501A1"/>
    <w:rsid w:val="00B5451D"/>
    <w:rsid w:val="00B54D3E"/>
    <w:rsid w:val="00B55111"/>
    <w:rsid w:val="00B55613"/>
    <w:rsid w:val="00B575BA"/>
    <w:rsid w:val="00B64530"/>
    <w:rsid w:val="00B64BA7"/>
    <w:rsid w:val="00B705F3"/>
    <w:rsid w:val="00B71608"/>
    <w:rsid w:val="00B71BC3"/>
    <w:rsid w:val="00B74393"/>
    <w:rsid w:val="00B76429"/>
    <w:rsid w:val="00B76BE9"/>
    <w:rsid w:val="00B80FA5"/>
    <w:rsid w:val="00B8138D"/>
    <w:rsid w:val="00B831A6"/>
    <w:rsid w:val="00B8338C"/>
    <w:rsid w:val="00B8382B"/>
    <w:rsid w:val="00B85C29"/>
    <w:rsid w:val="00B86471"/>
    <w:rsid w:val="00B956D4"/>
    <w:rsid w:val="00B9719B"/>
    <w:rsid w:val="00B97446"/>
    <w:rsid w:val="00B97937"/>
    <w:rsid w:val="00B97BFE"/>
    <w:rsid w:val="00BA7432"/>
    <w:rsid w:val="00BA7964"/>
    <w:rsid w:val="00BB2764"/>
    <w:rsid w:val="00BB4153"/>
    <w:rsid w:val="00BB72C5"/>
    <w:rsid w:val="00BC06DC"/>
    <w:rsid w:val="00BC06EB"/>
    <w:rsid w:val="00BC12D5"/>
    <w:rsid w:val="00BC1AA0"/>
    <w:rsid w:val="00BC2035"/>
    <w:rsid w:val="00BC2495"/>
    <w:rsid w:val="00BC314A"/>
    <w:rsid w:val="00BC39CC"/>
    <w:rsid w:val="00BC5525"/>
    <w:rsid w:val="00BC617B"/>
    <w:rsid w:val="00BC7081"/>
    <w:rsid w:val="00BC7EB9"/>
    <w:rsid w:val="00BC7F85"/>
    <w:rsid w:val="00BD1FE8"/>
    <w:rsid w:val="00BD2643"/>
    <w:rsid w:val="00BD4317"/>
    <w:rsid w:val="00BD56B1"/>
    <w:rsid w:val="00BD6558"/>
    <w:rsid w:val="00BD6D4A"/>
    <w:rsid w:val="00BE6541"/>
    <w:rsid w:val="00BE6CE4"/>
    <w:rsid w:val="00BF1910"/>
    <w:rsid w:val="00BF2AD7"/>
    <w:rsid w:val="00BF2F76"/>
    <w:rsid w:val="00BF3022"/>
    <w:rsid w:val="00BF3214"/>
    <w:rsid w:val="00BF5573"/>
    <w:rsid w:val="00BF7102"/>
    <w:rsid w:val="00C03E11"/>
    <w:rsid w:val="00C045DD"/>
    <w:rsid w:val="00C07E77"/>
    <w:rsid w:val="00C10677"/>
    <w:rsid w:val="00C1099C"/>
    <w:rsid w:val="00C12DED"/>
    <w:rsid w:val="00C12E9A"/>
    <w:rsid w:val="00C13A7B"/>
    <w:rsid w:val="00C15867"/>
    <w:rsid w:val="00C1683D"/>
    <w:rsid w:val="00C1785A"/>
    <w:rsid w:val="00C2093B"/>
    <w:rsid w:val="00C22398"/>
    <w:rsid w:val="00C2296D"/>
    <w:rsid w:val="00C23155"/>
    <w:rsid w:val="00C2462A"/>
    <w:rsid w:val="00C253F9"/>
    <w:rsid w:val="00C26F03"/>
    <w:rsid w:val="00C3487C"/>
    <w:rsid w:val="00C34E84"/>
    <w:rsid w:val="00C37CE4"/>
    <w:rsid w:val="00C40C41"/>
    <w:rsid w:val="00C45885"/>
    <w:rsid w:val="00C458DF"/>
    <w:rsid w:val="00C50272"/>
    <w:rsid w:val="00C50F22"/>
    <w:rsid w:val="00C51E1D"/>
    <w:rsid w:val="00C558DB"/>
    <w:rsid w:val="00C57971"/>
    <w:rsid w:val="00C619DC"/>
    <w:rsid w:val="00C63C3B"/>
    <w:rsid w:val="00C65BD7"/>
    <w:rsid w:val="00C67C12"/>
    <w:rsid w:val="00C724A5"/>
    <w:rsid w:val="00C72D74"/>
    <w:rsid w:val="00C74C80"/>
    <w:rsid w:val="00C763ED"/>
    <w:rsid w:val="00C764F4"/>
    <w:rsid w:val="00C76BA4"/>
    <w:rsid w:val="00C77DC3"/>
    <w:rsid w:val="00C80200"/>
    <w:rsid w:val="00C80FDC"/>
    <w:rsid w:val="00C81764"/>
    <w:rsid w:val="00C83152"/>
    <w:rsid w:val="00C8381B"/>
    <w:rsid w:val="00C839D6"/>
    <w:rsid w:val="00C83A48"/>
    <w:rsid w:val="00C85865"/>
    <w:rsid w:val="00C85E85"/>
    <w:rsid w:val="00C865F3"/>
    <w:rsid w:val="00C91B16"/>
    <w:rsid w:val="00C923DB"/>
    <w:rsid w:val="00C951DE"/>
    <w:rsid w:val="00C956DC"/>
    <w:rsid w:val="00C958B0"/>
    <w:rsid w:val="00CA05D9"/>
    <w:rsid w:val="00CA2EAE"/>
    <w:rsid w:val="00CA3FE7"/>
    <w:rsid w:val="00CA4AC1"/>
    <w:rsid w:val="00CA59FB"/>
    <w:rsid w:val="00CB0316"/>
    <w:rsid w:val="00CB0B11"/>
    <w:rsid w:val="00CB1DBA"/>
    <w:rsid w:val="00CB1F29"/>
    <w:rsid w:val="00CB3C03"/>
    <w:rsid w:val="00CB426A"/>
    <w:rsid w:val="00CB5354"/>
    <w:rsid w:val="00CC36CA"/>
    <w:rsid w:val="00CC3C9E"/>
    <w:rsid w:val="00CC3D22"/>
    <w:rsid w:val="00CC6A14"/>
    <w:rsid w:val="00CC70A3"/>
    <w:rsid w:val="00CD4442"/>
    <w:rsid w:val="00CD53C3"/>
    <w:rsid w:val="00CD574E"/>
    <w:rsid w:val="00CD675D"/>
    <w:rsid w:val="00CD78B8"/>
    <w:rsid w:val="00CE0866"/>
    <w:rsid w:val="00CE17A7"/>
    <w:rsid w:val="00CE20A9"/>
    <w:rsid w:val="00CE4C22"/>
    <w:rsid w:val="00CE4DBB"/>
    <w:rsid w:val="00CE76E5"/>
    <w:rsid w:val="00CF1179"/>
    <w:rsid w:val="00CF16F1"/>
    <w:rsid w:val="00CF41EC"/>
    <w:rsid w:val="00CF5724"/>
    <w:rsid w:val="00CF5D04"/>
    <w:rsid w:val="00D02F43"/>
    <w:rsid w:val="00D0373D"/>
    <w:rsid w:val="00D04DE4"/>
    <w:rsid w:val="00D063F1"/>
    <w:rsid w:val="00D065F6"/>
    <w:rsid w:val="00D07076"/>
    <w:rsid w:val="00D11621"/>
    <w:rsid w:val="00D120E5"/>
    <w:rsid w:val="00D137E3"/>
    <w:rsid w:val="00D14F22"/>
    <w:rsid w:val="00D15270"/>
    <w:rsid w:val="00D15CF4"/>
    <w:rsid w:val="00D20744"/>
    <w:rsid w:val="00D25D68"/>
    <w:rsid w:val="00D30667"/>
    <w:rsid w:val="00D31F13"/>
    <w:rsid w:val="00D32BED"/>
    <w:rsid w:val="00D337B0"/>
    <w:rsid w:val="00D33C59"/>
    <w:rsid w:val="00D364D2"/>
    <w:rsid w:val="00D37391"/>
    <w:rsid w:val="00D44F37"/>
    <w:rsid w:val="00D45B1C"/>
    <w:rsid w:val="00D4741C"/>
    <w:rsid w:val="00D52C0A"/>
    <w:rsid w:val="00D53B42"/>
    <w:rsid w:val="00D55884"/>
    <w:rsid w:val="00D57918"/>
    <w:rsid w:val="00D64BB9"/>
    <w:rsid w:val="00D65ED7"/>
    <w:rsid w:val="00D67B20"/>
    <w:rsid w:val="00D70930"/>
    <w:rsid w:val="00D71729"/>
    <w:rsid w:val="00D73DC6"/>
    <w:rsid w:val="00D74C1A"/>
    <w:rsid w:val="00D753A7"/>
    <w:rsid w:val="00D754C1"/>
    <w:rsid w:val="00D77393"/>
    <w:rsid w:val="00D77A35"/>
    <w:rsid w:val="00D814A3"/>
    <w:rsid w:val="00D81B3E"/>
    <w:rsid w:val="00D824E1"/>
    <w:rsid w:val="00D855A8"/>
    <w:rsid w:val="00D90434"/>
    <w:rsid w:val="00D907A7"/>
    <w:rsid w:val="00D90C70"/>
    <w:rsid w:val="00D90E49"/>
    <w:rsid w:val="00D91D7F"/>
    <w:rsid w:val="00D958C4"/>
    <w:rsid w:val="00D96A6B"/>
    <w:rsid w:val="00D96ADE"/>
    <w:rsid w:val="00D96C8E"/>
    <w:rsid w:val="00DA0330"/>
    <w:rsid w:val="00DA0CE2"/>
    <w:rsid w:val="00DA2387"/>
    <w:rsid w:val="00DA3C71"/>
    <w:rsid w:val="00DA3E29"/>
    <w:rsid w:val="00DB4A51"/>
    <w:rsid w:val="00DB6592"/>
    <w:rsid w:val="00DB7221"/>
    <w:rsid w:val="00DC2226"/>
    <w:rsid w:val="00DC29D3"/>
    <w:rsid w:val="00DC614F"/>
    <w:rsid w:val="00DC6A10"/>
    <w:rsid w:val="00DD320C"/>
    <w:rsid w:val="00DD4D37"/>
    <w:rsid w:val="00DD7CE0"/>
    <w:rsid w:val="00DE01D4"/>
    <w:rsid w:val="00DE0E35"/>
    <w:rsid w:val="00DE2632"/>
    <w:rsid w:val="00DE287F"/>
    <w:rsid w:val="00DE62F0"/>
    <w:rsid w:val="00DE657E"/>
    <w:rsid w:val="00DF0141"/>
    <w:rsid w:val="00DF1032"/>
    <w:rsid w:val="00DF4704"/>
    <w:rsid w:val="00E015DF"/>
    <w:rsid w:val="00E024AA"/>
    <w:rsid w:val="00E02729"/>
    <w:rsid w:val="00E02BE0"/>
    <w:rsid w:val="00E03517"/>
    <w:rsid w:val="00E079D2"/>
    <w:rsid w:val="00E15C77"/>
    <w:rsid w:val="00E16877"/>
    <w:rsid w:val="00E16C6A"/>
    <w:rsid w:val="00E17E7B"/>
    <w:rsid w:val="00E2091A"/>
    <w:rsid w:val="00E22D35"/>
    <w:rsid w:val="00E250F1"/>
    <w:rsid w:val="00E31D0F"/>
    <w:rsid w:val="00E331FF"/>
    <w:rsid w:val="00E3550D"/>
    <w:rsid w:val="00E41FE9"/>
    <w:rsid w:val="00E43308"/>
    <w:rsid w:val="00E44823"/>
    <w:rsid w:val="00E458D1"/>
    <w:rsid w:val="00E47955"/>
    <w:rsid w:val="00E51352"/>
    <w:rsid w:val="00E51B56"/>
    <w:rsid w:val="00E52838"/>
    <w:rsid w:val="00E545A0"/>
    <w:rsid w:val="00E614E0"/>
    <w:rsid w:val="00E64D90"/>
    <w:rsid w:val="00E65ED6"/>
    <w:rsid w:val="00E6619A"/>
    <w:rsid w:val="00E675DE"/>
    <w:rsid w:val="00E67C49"/>
    <w:rsid w:val="00E700E0"/>
    <w:rsid w:val="00E715CC"/>
    <w:rsid w:val="00E72FDC"/>
    <w:rsid w:val="00E73F7F"/>
    <w:rsid w:val="00E7461A"/>
    <w:rsid w:val="00E753E8"/>
    <w:rsid w:val="00E81B3A"/>
    <w:rsid w:val="00E82242"/>
    <w:rsid w:val="00E85409"/>
    <w:rsid w:val="00E85DCB"/>
    <w:rsid w:val="00E8749E"/>
    <w:rsid w:val="00E92115"/>
    <w:rsid w:val="00E949C1"/>
    <w:rsid w:val="00E96538"/>
    <w:rsid w:val="00E97B4D"/>
    <w:rsid w:val="00E97EEB"/>
    <w:rsid w:val="00EA1FA2"/>
    <w:rsid w:val="00EA2F69"/>
    <w:rsid w:val="00EA429F"/>
    <w:rsid w:val="00EA4F9E"/>
    <w:rsid w:val="00EA598B"/>
    <w:rsid w:val="00EA63CA"/>
    <w:rsid w:val="00EA6D3B"/>
    <w:rsid w:val="00EA75DE"/>
    <w:rsid w:val="00EB00AD"/>
    <w:rsid w:val="00EB136C"/>
    <w:rsid w:val="00EB2723"/>
    <w:rsid w:val="00EB2FB0"/>
    <w:rsid w:val="00EB480E"/>
    <w:rsid w:val="00EB5AB8"/>
    <w:rsid w:val="00EB5EC6"/>
    <w:rsid w:val="00EB7FC9"/>
    <w:rsid w:val="00EC2273"/>
    <w:rsid w:val="00EC339A"/>
    <w:rsid w:val="00EC3EC4"/>
    <w:rsid w:val="00EC42EA"/>
    <w:rsid w:val="00EC67E6"/>
    <w:rsid w:val="00ED0489"/>
    <w:rsid w:val="00ED102A"/>
    <w:rsid w:val="00ED1C2D"/>
    <w:rsid w:val="00ED27E8"/>
    <w:rsid w:val="00ED56C3"/>
    <w:rsid w:val="00ED68BD"/>
    <w:rsid w:val="00ED68E5"/>
    <w:rsid w:val="00ED7137"/>
    <w:rsid w:val="00EE2FA2"/>
    <w:rsid w:val="00EE63D1"/>
    <w:rsid w:val="00EE6ED5"/>
    <w:rsid w:val="00EE7139"/>
    <w:rsid w:val="00EF06EA"/>
    <w:rsid w:val="00EF3176"/>
    <w:rsid w:val="00EF4845"/>
    <w:rsid w:val="00EF5522"/>
    <w:rsid w:val="00EF74CE"/>
    <w:rsid w:val="00F02CD7"/>
    <w:rsid w:val="00F03AA1"/>
    <w:rsid w:val="00F04176"/>
    <w:rsid w:val="00F06FAA"/>
    <w:rsid w:val="00F07604"/>
    <w:rsid w:val="00F1727A"/>
    <w:rsid w:val="00F21088"/>
    <w:rsid w:val="00F2117F"/>
    <w:rsid w:val="00F224F4"/>
    <w:rsid w:val="00F22C5B"/>
    <w:rsid w:val="00F23B09"/>
    <w:rsid w:val="00F24C24"/>
    <w:rsid w:val="00F26295"/>
    <w:rsid w:val="00F31FE7"/>
    <w:rsid w:val="00F326BF"/>
    <w:rsid w:val="00F327E7"/>
    <w:rsid w:val="00F333EC"/>
    <w:rsid w:val="00F35746"/>
    <w:rsid w:val="00F3699A"/>
    <w:rsid w:val="00F417B1"/>
    <w:rsid w:val="00F41C0A"/>
    <w:rsid w:val="00F42023"/>
    <w:rsid w:val="00F447C7"/>
    <w:rsid w:val="00F459B4"/>
    <w:rsid w:val="00F47E3D"/>
    <w:rsid w:val="00F5211B"/>
    <w:rsid w:val="00F554A9"/>
    <w:rsid w:val="00F57321"/>
    <w:rsid w:val="00F600B6"/>
    <w:rsid w:val="00F608EF"/>
    <w:rsid w:val="00F62025"/>
    <w:rsid w:val="00F6416F"/>
    <w:rsid w:val="00F64BA5"/>
    <w:rsid w:val="00F67667"/>
    <w:rsid w:val="00F716FD"/>
    <w:rsid w:val="00F740B6"/>
    <w:rsid w:val="00F80355"/>
    <w:rsid w:val="00F8052B"/>
    <w:rsid w:val="00F860A9"/>
    <w:rsid w:val="00F87C43"/>
    <w:rsid w:val="00F9289F"/>
    <w:rsid w:val="00F929A8"/>
    <w:rsid w:val="00F93966"/>
    <w:rsid w:val="00F956BD"/>
    <w:rsid w:val="00F960DE"/>
    <w:rsid w:val="00FA06DF"/>
    <w:rsid w:val="00FA122A"/>
    <w:rsid w:val="00FA285F"/>
    <w:rsid w:val="00FA2EB1"/>
    <w:rsid w:val="00FA4795"/>
    <w:rsid w:val="00FA4B72"/>
    <w:rsid w:val="00FA5722"/>
    <w:rsid w:val="00FA5A2B"/>
    <w:rsid w:val="00FA5D16"/>
    <w:rsid w:val="00FB0C81"/>
    <w:rsid w:val="00FB2444"/>
    <w:rsid w:val="00FB3E68"/>
    <w:rsid w:val="00FB4CD2"/>
    <w:rsid w:val="00FB502D"/>
    <w:rsid w:val="00FB56F4"/>
    <w:rsid w:val="00FC2200"/>
    <w:rsid w:val="00FC2540"/>
    <w:rsid w:val="00FC38E0"/>
    <w:rsid w:val="00FC45C9"/>
    <w:rsid w:val="00FD0D3D"/>
    <w:rsid w:val="00FD3E64"/>
    <w:rsid w:val="00FD6B2F"/>
    <w:rsid w:val="00FE35AA"/>
    <w:rsid w:val="00FE5CE0"/>
    <w:rsid w:val="00FE6857"/>
    <w:rsid w:val="00FE690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E8F5A4CE-D986-46B2-AD7B-5534A1A98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uiPriority w:val="35"/>
    <w:unhideWhenUsed/>
    <w:qFormat/>
    <w:rsid w:val="005275A7"/>
    <w:pPr>
      <w:spacing w:after="200"/>
      <w:jc w:val="center"/>
    </w:pPr>
    <w:rPr>
      <w:i/>
      <w:iCs/>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18</TotalTime>
  <Pages>6</Pages>
  <Words>1980</Words>
  <Characters>11287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UNMFS</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subject/>
  <dc:creator>FSM / JS</dc:creator>
  <cp:keywords>96th ExCom</cp:keywords>
  <cp:lastModifiedBy>Jessica Shaw</cp:lastModifiedBy>
  <cp:revision>22</cp:revision>
  <cp:lastPrinted>2024-04-24T20:06:00Z</cp:lastPrinted>
  <dcterms:created xsi:type="dcterms:W3CDTF">2025-04-16T21:49:00Z</dcterms:created>
  <dcterms:modified xsi:type="dcterms:W3CDTF">2025-04-17T13:15:00Z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UNEP/OzL.Pro/ExCom/96/47</vt:lpwstr>
  </property>
  <property fmtid="{D5CDD505-2E9C-101B-9397-08002B2CF9AE}" pid="3" name="Revision date">
    <vt:lpwstr>4/17/2025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