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78" w:type="dxa"/>
        <w:tblInd w:w="-432" w:type="dxa"/>
        <w:tblLayout w:type="fixed"/>
        <w:tblLook w:val="0000" w:firstRow="0" w:lastRow="0" w:firstColumn="0" w:lastColumn="0" w:noHBand="0" w:noVBand="0"/>
      </w:tblPr>
      <w:tblGrid>
        <w:gridCol w:w="1946"/>
        <w:gridCol w:w="3216"/>
        <w:gridCol w:w="4316"/>
      </w:tblGrid>
      <w:tr w:rsidR="00C15867" w:rsidRPr="000A183D" w14:paraId="59DB643D" w14:textId="77777777" w:rsidTr="00356671">
        <w:trPr>
          <w:trHeight w:val="688"/>
        </w:trPr>
        <w:tc>
          <w:tcPr>
            <w:tcW w:w="5162" w:type="dxa"/>
            <w:gridSpan w:val="2"/>
            <w:tcBorders>
              <w:bottom w:val="single" w:sz="18" w:space="0" w:color="auto"/>
            </w:tcBorders>
          </w:tcPr>
          <w:p w14:paraId="074DD97D" w14:textId="77777777" w:rsidR="00962014" w:rsidRPr="00962014" w:rsidRDefault="00962014" w:rsidP="009620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962014">
              <w:rPr>
                <w:rFonts w:ascii="Univers" w:hAnsi="Univers"/>
                <w:b/>
                <w:sz w:val="28"/>
                <w:szCs w:val="28"/>
                <w:lang w:val="fr-FR"/>
              </w:rPr>
              <w:t>NATIONS</w:t>
            </w:r>
          </w:p>
          <w:p w14:paraId="37D31E83" w14:textId="509D5485" w:rsidR="00126315" w:rsidRPr="000A183D" w:rsidRDefault="00962014" w:rsidP="009620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0A183D">
              <w:rPr>
                <w:rFonts w:ascii="Univers" w:hAnsi="Univers"/>
                <w:b/>
                <w:sz w:val="28"/>
                <w:szCs w:val="28"/>
                <w:lang w:val="fr-FR"/>
              </w:rPr>
              <w:t>UNIES</w:t>
            </w:r>
          </w:p>
        </w:tc>
        <w:tc>
          <w:tcPr>
            <w:tcW w:w="4316" w:type="dxa"/>
            <w:tcBorders>
              <w:bottom w:val="single" w:sz="18" w:space="0" w:color="auto"/>
            </w:tcBorders>
          </w:tcPr>
          <w:p w14:paraId="39465298" w14:textId="260EB496" w:rsidR="00126315" w:rsidRPr="000A183D" w:rsidRDefault="00962014">
            <w:pPr>
              <w:jc w:val="right"/>
              <w:rPr>
                <w:sz w:val="52"/>
                <w:szCs w:val="52"/>
                <w:lang w:val="fr-FR"/>
              </w:rPr>
            </w:pPr>
            <w:r w:rsidRPr="000A183D">
              <w:rPr>
                <w:rFonts w:ascii="Univers Bold" w:hAnsi="Univers Bold"/>
                <w:b/>
                <w:sz w:val="72"/>
                <w:lang w:val="fr-FR"/>
              </w:rPr>
              <w:t>EP</w:t>
            </w:r>
          </w:p>
        </w:tc>
      </w:tr>
      <w:tr w:rsidR="00962014" w:rsidRPr="000A183D" w14:paraId="01410C8E" w14:textId="77777777" w:rsidTr="00356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7"/>
        </w:trPr>
        <w:tc>
          <w:tcPr>
            <w:tcW w:w="1946" w:type="dxa"/>
            <w:tcBorders>
              <w:top w:val="nil"/>
              <w:left w:val="nil"/>
              <w:bottom w:val="single" w:sz="36" w:space="0" w:color="auto"/>
              <w:right w:val="nil"/>
            </w:tcBorders>
          </w:tcPr>
          <w:p w14:paraId="50A15BE4" w14:textId="214EB04F" w:rsidR="00962014" w:rsidRPr="000A183D" w:rsidRDefault="00962014" w:rsidP="00962014">
            <w:pPr>
              <w:spacing w:before="120"/>
              <w:rPr>
                <w:lang w:val="fr-FR"/>
              </w:rPr>
            </w:pPr>
            <w:r w:rsidRPr="000A183D">
              <w:rPr>
                <w:noProof/>
                <w:lang w:val="fr-FR" w:eastAsia="en-CA"/>
              </w:rPr>
              <w:drawing>
                <wp:anchor distT="0" distB="0" distL="114300" distR="114300" simplePos="0" relativeHeight="251660288" behindDoc="0" locked="0" layoutInCell="1" allowOverlap="1" wp14:anchorId="62CE8590" wp14:editId="27E6CE5D">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0A183D">
              <w:rPr>
                <w:noProof/>
                <w:lang w:val="fr-FR" w:eastAsia="en-CA"/>
              </w:rPr>
              <w:drawing>
                <wp:anchor distT="0" distB="0" distL="114300" distR="114300" simplePos="0" relativeHeight="251661312" behindDoc="1" locked="0" layoutInCell="0" allowOverlap="1" wp14:anchorId="5C879296" wp14:editId="580F654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216" w:type="dxa"/>
            <w:tcBorders>
              <w:top w:val="nil"/>
              <w:left w:val="nil"/>
              <w:bottom w:val="single" w:sz="36" w:space="0" w:color="auto"/>
              <w:right w:val="nil"/>
            </w:tcBorders>
          </w:tcPr>
          <w:p w14:paraId="4D0E9FE4" w14:textId="77777777" w:rsidR="00CF34BD" w:rsidRDefault="00CF34BD" w:rsidP="009620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C89D671" w14:textId="6012D1FC" w:rsidR="00962014" w:rsidRPr="000A183D" w:rsidRDefault="00962014" w:rsidP="009620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0A183D">
              <w:rPr>
                <w:rFonts w:ascii="Univers" w:hAnsi="Univers"/>
                <w:b/>
                <w:sz w:val="32"/>
                <w:lang w:val="fr-FR"/>
              </w:rPr>
              <w:t>Programme des</w:t>
            </w:r>
          </w:p>
          <w:p w14:paraId="7EF49E1D" w14:textId="77777777" w:rsidR="00962014" w:rsidRPr="000A183D" w:rsidRDefault="00962014" w:rsidP="00962014">
            <w:pPr>
              <w:rPr>
                <w:rFonts w:ascii="Univers" w:hAnsi="Univers"/>
                <w:b/>
                <w:sz w:val="32"/>
                <w:lang w:val="fr-FR"/>
              </w:rPr>
            </w:pPr>
            <w:r w:rsidRPr="000A183D">
              <w:rPr>
                <w:rFonts w:ascii="Univers" w:hAnsi="Univers"/>
                <w:b/>
                <w:sz w:val="32"/>
                <w:lang w:val="fr-FR"/>
              </w:rPr>
              <w:t>Nations Unies pour</w:t>
            </w:r>
          </w:p>
          <w:p w14:paraId="0962C27D" w14:textId="76519E34" w:rsidR="00962014" w:rsidRPr="000A183D" w:rsidRDefault="00962014" w:rsidP="00962014">
            <w:pPr>
              <w:rPr>
                <w:rFonts w:ascii="Univers" w:hAnsi="Univers"/>
                <w:b/>
                <w:sz w:val="32"/>
                <w:lang w:val="fr-FR"/>
              </w:rPr>
            </w:pPr>
            <w:r w:rsidRPr="000A183D">
              <w:rPr>
                <w:rFonts w:ascii="Univers" w:hAnsi="Univers"/>
                <w:b/>
                <w:sz w:val="32"/>
                <w:lang w:val="fr-FR"/>
              </w:rPr>
              <w:t>l</w:t>
            </w:r>
            <w:r w:rsidR="001D06DD">
              <w:rPr>
                <w:rFonts w:ascii="Univers" w:hAnsi="Univers"/>
                <w:b/>
                <w:sz w:val="32"/>
                <w:lang w:val="fr-FR"/>
              </w:rPr>
              <w:t>’</w:t>
            </w:r>
            <w:r w:rsidRPr="000A183D">
              <w:rPr>
                <w:rFonts w:ascii="Univers" w:hAnsi="Univers"/>
                <w:b/>
                <w:sz w:val="32"/>
                <w:lang w:val="fr-FR"/>
              </w:rPr>
              <w:t>environnement</w:t>
            </w:r>
          </w:p>
          <w:p w14:paraId="06F54D69" w14:textId="2CCBE3F1" w:rsidR="00962014" w:rsidRPr="000A183D" w:rsidRDefault="00962014" w:rsidP="00962014">
            <w:pPr>
              <w:spacing w:before="720"/>
              <w:ind w:left="158"/>
              <w:rPr>
                <w:lang w:val="fr-FR"/>
              </w:rPr>
            </w:pPr>
            <w:r w:rsidRPr="000A183D">
              <w:rPr>
                <w:lang w:val="fr-FR"/>
              </w:rPr>
              <w:t xml:space="preserve"> </w:t>
            </w:r>
          </w:p>
        </w:tc>
        <w:tc>
          <w:tcPr>
            <w:tcW w:w="4316" w:type="dxa"/>
            <w:tcBorders>
              <w:top w:val="nil"/>
              <w:left w:val="nil"/>
              <w:bottom w:val="single" w:sz="36" w:space="0" w:color="auto"/>
              <w:right w:val="nil"/>
            </w:tcBorders>
          </w:tcPr>
          <w:p w14:paraId="62380239" w14:textId="77777777" w:rsidR="00CF34BD" w:rsidRDefault="00CF34BD" w:rsidP="00962014">
            <w:pPr>
              <w:rPr>
                <w:lang w:val="fr-FR"/>
              </w:rPr>
            </w:pPr>
          </w:p>
          <w:p w14:paraId="0BA75EA9" w14:textId="4518C485" w:rsidR="00962014" w:rsidRPr="000A183D" w:rsidRDefault="00962014" w:rsidP="00962014">
            <w:pPr>
              <w:rPr>
                <w:lang w:val="fr-FR"/>
              </w:rPr>
            </w:pPr>
            <w:proofErr w:type="spellStart"/>
            <w:r w:rsidRPr="000A183D">
              <w:rPr>
                <w:lang w:val="fr-FR"/>
              </w:rPr>
              <w:t>Distr</w:t>
            </w:r>
            <w:proofErr w:type="spellEnd"/>
            <w:r w:rsidRPr="000A183D">
              <w:rPr>
                <w:lang w:val="fr-FR"/>
              </w:rPr>
              <w:t>.</w:t>
            </w:r>
          </w:p>
          <w:p w14:paraId="2EE71EA3" w14:textId="068FDF78" w:rsidR="00962014" w:rsidRPr="000A183D" w:rsidRDefault="00962014" w:rsidP="00962014">
            <w:pPr>
              <w:rPr>
                <w:lang w:val="fr-FR"/>
              </w:rPr>
            </w:pPr>
            <w:r w:rsidRPr="000A183D">
              <w:rPr>
                <w:lang w:val="fr-FR"/>
              </w:rPr>
              <w:t>GÉNÉRALE</w:t>
            </w:r>
          </w:p>
          <w:p w14:paraId="5295D3BD" w14:textId="77777777" w:rsidR="00962014" w:rsidRPr="000A183D" w:rsidRDefault="00962014" w:rsidP="00962014">
            <w:pPr>
              <w:rPr>
                <w:lang w:val="fr-FR"/>
              </w:rPr>
            </w:pPr>
          </w:p>
          <w:p w14:paraId="58E8CD81" w14:textId="0D3F2C00" w:rsidR="00962014" w:rsidRPr="00CF34BD" w:rsidRDefault="00962014" w:rsidP="00962014">
            <w:r w:rsidRPr="000A183D">
              <w:rPr>
                <w:lang w:val="fr-FR"/>
              </w:rPr>
              <w:fldChar w:fldCharType="begin"/>
            </w:r>
            <w:r w:rsidRPr="00CF34BD">
              <w:instrText xml:space="preserve"> DOCPROPERTY "Document number"  \* MERGEFORMAT </w:instrText>
            </w:r>
            <w:r w:rsidRPr="000A183D">
              <w:rPr>
                <w:lang w:val="fr-FR"/>
              </w:rPr>
              <w:fldChar w:fldCharType="separate"/>
            </w:r>
            <w:r w:rsidR="00356671" w:rsidRPr="00CF34BD">
              <w:t>UNEP/</w:t>
            </w:r>
            <w:proofErr w:type="spellStart"/>
            <w:r w:rsidR="00356671" w:rsidRPr="00CF34BD">
              <w:t>OzL.Pro</w:t>
            </w:r>
            <w:proofErr w:type="spellEnd"/>
            <w:r w:rsidR="00356671" w:rsidRPr="00CF34BD">
              <w:t>/ExCom/92/12</w:t>
            </w:r>
            <w:r w:rsidRPr="000A183D">
              <w:rPr>
                <w:lang w:val="fr-FR"/>
              </w:rPr>
              <w:fldChar w:fldCharType="end"/>
            </w:r>
          </w:p>
          <w:p w14:paraId="7620B184" w14:textId="77777777" w:rsidR="00962014" w:rsidRPr="00CF34BD" w:rsidRDefault="00962014" w:rsidP="00962014">
            <w:r w:rsidRPr="000A183D">
              <w:rPr>
                <w:lang w:val="fr-FR"/>
              </w:rPr>
              <w:fldChar w:fldCharType="begin"/>
            </w:r>
            <w:r w:rsidRPr="00CF34BD">
              <w:instrText xml:space="preserve"> DOCPROPERTY "Revision date" \@ "d MMMM YYYY"  \* MERGEFORMAT </w:instrText>
            </w:r>
            <w:r w:rsidRPr="000A183D">
              <w:rPr>
                <w:lang w:val="fr-FR"/>
              </w:rPr>
              <w:fldChar w:fldCharType="separate"/>
            </w:r>
            <w:r w:rsidRPr="00CF34BD">
              <w:t xml:space="preserve">4 </w:t>
            </w:r>
            <w:proofErr w:type="spellStart"/>
            <w:r w:rsidRPr="00CF34BD">
              <w:t>mai</w:t>
            </w:r>
            <w:proofErr w:type="spellEnd"/>
            <w:r w:rsidRPr="00CF34BD">
              <w:t xml:space="preserve"> 2023</w:t>
            </w:r>
            <w:r w:rsidRPr="000A183D">
              <w:rPr>
                <w:lang w:val="fr-FR"/>
              </w:rPr>
              <w:fldChar w:fldCharType="end"/>
            </w:r>
          </w:p>
          <w:p w14:paraId="5F47051F" w14:textId="77777777" w:rsidR="00962014" w:rsidRPr="00CF34BD" w:rsidRDefault="00962014" w:rsidP="00962014">
            <w:pPr>
              <w:rPr>
                <w:caps/>
              </w:rPr>
            </w:pPr>
          </w:p>
          <w:p w14:paraId="4379546C" w14:textId="77777777" w:rsidR="00CF34BD" w:rsidRPr="00321AC6" w:rsidRDefault="00CF34BD" w:rsidP="00CF34BD">
            <w:pPr>
              <w:rPr>
                <w:caps/>
                <w:lang w:val="fr-FR"/>
              </w:rPr>
            </w:pPr>
            <w:r w:rsidRPr="00321AC6">
              <w:rPr>
                <w:caps/>
                <w:lang w:val="fr-FR"/>
              </w:rPr>
              <w:t>FRANÇAIS</w:t>
            </w:r>
          </w:p>
          <w:p w14:paraId="429C4CF4" w14:textId="20A88C40" w:rsidR="00962014" w:rsidRPr="000A183D" w:rsidRDefault="00CF34BD" w:rsidP="00CF34BD">
            <w:pPr>
              <w:rPr>
                <w:lang w:val="fr-FR"/>
              </w:rPr>
            </w:pPr>
            <w:proofErr w:type="gramStart"/>
            <w:r w:rsidRPr="00321AC6">
              <w:rPr>
                <w:lang w:val="fr-FR"/>
              </w:rPr>
              <w:t>ORIGINAL:</w:t>
            </w:r>
            <w:proofErr w:type="gramEnd"/>
            <w:r w:rsidRPr="00321AC6">
              <w:rPr>
                <w:lang w:val="fr-FR"/>
              </w:rPr>
              <w:t xml:space="preserve"> ANGLAIS</w:t>
            </w:r>
          </w:p>
        </w:tc>
      </w:tr>
    </w:tbl>
    <w:p w14:paraId="378B43E2" w14:textId="124D0DF4" w:rsidR="00126315" w:rsidRPr="000A183D" w:rsidRDefault="000D56C3" w:rsidP="000D56C3">
      <w:pPr>
        <w:jc w:val="left"/>
        <w:rPr>
          <w:lang w:val="fr-FR"/>
        </w:rPr>
      </w:pPr>
      <w:r w:rsidRPr="000A183D">
        <w:rPr>
          <w:lang w:val="fr-FR"/>
        </w:rPr>
        <w:t xml:space="preserve">COMITÉ EXÉCUTIF </w:t>
      </w:r>
      <w:r w:rsidRPr="000A183D">
        <w:rPr>
          <w:lang w:val="fr-FR"/>
        </w:rPr>
        <w:br/>
        <w:t xml:space="preserve">  DU FONDS MULTILATÉRAL AUX FINS </w:t>
      </w:r>
      <w:r w:rsidRPr="000A183D">
        <w:rPr>
          <w:lang w:val="fr-FR"/>
        </w:rPr>
        <w:br/>
        <w:t xml:space="preserve">  D</w:t>
      </w:r>
      <w:r w:rsidR="001D06DD">
        <w:rPr>
          <w:lang w:val="fr-FR"/>
        </w:rPr>
        <w:t>’</w:t>
      </w:r>
      <w:r w:rsidRPr="000A183D">
        <w:rPr>
          <w:lang w:val="fr-FR"/>
        </w:rPr>
        <w:t>APPLICATION DU PROTOCOLE DE MONTRÉAL</w:t>
      </w:r>
      <w:r w:rsidRPr="000A183D">
        <w:rPr>
          <w:lang w:val="fr-FR"/>
        </w:rPr>
        <w:br/>
      </w:r>
      <w:r w:rsidR="00DA2387" w:rsidRPr="000A183D">
        <w:rPr>
          <w:lang w:val="fr-FR"/>
        </w:rPr>
        <w:t xml:space="preserve">Quatre-vingt-douzième </w:t>
      </w:r>
      <w:r w:rsidR="00CA59FB" w:rsidRPr="000A183D">
        <w:rPr>
          <w:lang w:val="fr-FR"/>
        </w:rPr>
        <w:t>réunion</w:t>
      </w:r>
    </w:p>
    <w:p w14:paraId="74B7F397" w14:textId="2DD9EC27" w:rsidR="00126315" w:rsidRPr="000A183D" w:rsidRDefault="00000000">
      <w:pPr>
        <w:jc w:val="left"/>
        <w:rPr>
          <w:lang w:val="fr-FR"/>
        </w:rPr>
      </w:pPr>
      <w:r w:rsidRPr="000A183D">
        <w:rPr>
          <w:lang w:val="fr-FR"/>
        </w:rPr>
        <w:t xml:space="preserve">Montréal, </w:t>
      </w:r>
      <w:r w:rsidR="000D56C3" w:rsidRPr="000A183D">
        <w:rPr>
          <w:lang w:val="fr-FR"/>
        </w:rPr>
        <w:t>29 mai – 2 juin 2023</w:t>
      </w:r>
    </w:p>
    <w:p w14:paraId="5008DFE4" w14:textId="40FECFDF" w:rsidR="00126315" w:rsidRPr="000A183D" w:rsidRDefault="00000000">
      <w:pPr>
        <w:jc w:val="left"/>
        <w:rPr>
          <w:lang w:val="fr-FR"/>
        </w:rPr>
      </w:pPr>
      <w:r w:rsidRPr="000A183D">
        <w:rPr>
          <w:lang w:val="fr-FR"/>
        </w:rPr>
        <w:t xml:space="preserve">Point </w:t>
      </w:r>
      <w:r w:rsidR="005E1E2E" w:rsidRPr="000A183D">
        <w:rPr>
          <w:lang w:val="fr-FR"/>
        </w:rPr>
        <w:t>8</w:t>
      </w:r>
      <w:r w:rsidR="00101052" w:rsidRPr="000A183D">
        <w:rPr>
          <w:lang w:val="fr-FR"/>
        </w:rPr>
        <w:t> </w:t>
      </w:r>
      <w:r w:rsidR="005E1E2E" w:rsidRPr="000A183D">
        <w:rPr>
          <w:lang w:val="fr-FR"/>
        </w:rPr>
        <w:t>b) de l</w:t>
      </w:r>
      <w:r w:rsidR="001D06DD">
        <w:rPr>
          <w:lang w:val="fr-FR"/>
        </w:rPr>
        <w:t>’</w:t>
      </w:r>
      <w:r w:rsidR="005E1E2E" w:rsidRPr="000A183D">
        <w:rPr>
          <w:lang w:val="fr-FR"/>
        </w:rPr>
        <w:t>ordre du jour provisoire</w:t>
      </w:r>
      <w:r w:rsidR="005E1E2E" w:rsidRPr="000A183D">
        <w:rPr>
          <w:rStyle w:val="FootnoteReference"/>
          <w:lang w:val="fr-FR"/>
        </w:rPr>
        <w:footnoteReference w:id="2"/>
      </w:r>
    </w:p>
    <w:p w14:paraId="7F82075D" w14:textId="77777777" w:rsidR="00066CE8" w:rsidRPr="000A183D" w:rsidRDefault="00066CE8" w:rsidP="00E34267">
      <w:pPr>
        <w:pStyle w:val="Heading5"/>
        <w:numPr>
          <w:ilvl w:val="0"/>
          <w:numId w:val="0"/>
        </w:numPr>
        <w:spacing w:after="0"/>
        <w:jc w:val="left"/>
        <w:rPr>
          <w:lang w:val="fr-FR"/>
        </w:rPr>
      </w:pPr>
    </w:p>
    <w:p w14:paraId="491129B9" w14:textId="77777777" w:rsidR="004E7F9C" w:rsidRPr="000A183D" w:rsidRDefault="004E7F9C" w:rsidP="00E34267">
      <w:pPr>
        <w:pStyle w:val="Title1"/>
        <w:jc w:val="left"/>
        <w:rPr>
          <w:b w:val="0"/>
          <w:lang w:val="fr-FR"/>
        </w:rPr>
      </w:pPr>
    </w:p>
    <w:p w14:paraId="1F7BD49C" w14:textId="015F599F" w:rsidR="0022209D" w:rsidRDefault="00356671" w:rsidP="0022209D">
      <w:pPr>
        <w:pStyle w:val="Title1"/>
        <w:rPr>
          <w:bCs/>
          <w:sz w:val="24"/>
          <w:szCs w:val="24"/>
          <w:lang w:val="fr-CA"/>
        </w:rPr>
      </w:pPr>
      <w:r>
        <w:rPr>
          <w:bCs/>
          <w:caps w:val="0"/>
          <w:sz w:val="24"/>
          <w:szCs w:val="24"/>
          <w:lang w:val="fr-CA"/>
        </w:rPr>
        <w:t xml:space="preserve">RETARDS DANS LA </w:t>
      </w:r>
      <w:r w:rsidRPr="00DD478B">
        <w:rPr>
          <w:bCs/>
          <w:caps w:val="0"/>
          <w:sz w:val="24"/>
          <w:szCs w:val="24"/>
          <w:lang w:val="fr-CA"/>
        </w:rPr>
        <w:t>PROPOSITION DES TRANCHES</w:t>
      </w:r>
    </w:p>
    <w:p w14:paraId="0FBFACF0" w14:textId="77777777" w:rsidR="00DD478B" w:rsidRPr="000A183D" w:rsidRDefault="00DD478B" w:rsidP="0022209D">
      <w:pPr>
        <w:pStyle w:val="Title1"/>
        <w:rPr>
          <w:lang w:val="fr-FR"/>
        </w:rPr>
      </w:pPr>
    </w:p>
    <w:p w14:paraId="6C983717" w14:textId="77777777" w:rsidR="00126315" w:rsidRPr="000A183D" w:rsidRDefault="00000000">
      <w:pPr>
        <w:rPr>
          <w:b/>
          <w:bCs/>
          <w:sz w:val="24"/>
          <w:szCs w:val="24"/>
          <w:lang w:val="fr-FR"/>
        </w:rPr>
      </w:pPr>
      <w:r w:rsidRPr="000A183D">
        <w:rPr>
          <w:b/>
          <w:bCs/>
          <w:sz w:val="24"/>
          <w:szCs w:val="24"/>
          <w:lang w:val="fr-FR"/>
        </w:rPr>
        <w:t>Introduction</w:t>
      </w:r>
    </w:p>
    <w:p w14:paraId="26866611" w14:textId="77777777" w:rsidR="0022209D" w:rsidRPr="000A183D" w:rsidRDefault="0022209D" w:rsidP="0022209D">
      <w:pPr>
        <w:rPr>
          <w:b/>
          <w:bCs/>
          <w:lang w:val="fr-FR"/>
        </w:rPr>
      </w:pPr>
    </w:p>
    <w:p w14:paraId="0D0665A2" w14:textId="1DF75819" w:rsidR="00126315" w:rsidRPr="000A183D" w:rsidRDefault="00000000">
      <w:pPr>
        <w:pStyle w:val="Heading1"/>
        <w:rPr>
          <w:lang w:val="fr-FR"/>
        </w:rPr>
      </w:pPr>
      <w:r w:rsidRPr="000A183D">
        <w:rPr>
          <w:lang w:val="fr-FR"/>
        </w:rPr>
        <w:t>Conformément à la décision 47/50</w:t>
      </w:r>
      <w:r w:rsidR="00A57692" w:rsidRPr="000A183D">
        <w:rPr>
          <w:lang w:val="fr-FR"/>
        </w:rPr>
        <w:t> </w:t>
      </w:r>
      <w:r w:rsidRPr="000A183D">
        <w:rPr>
          <w:lang w:val="fr-FR"/>
        </w:rPr>
        <w:t>d)</w:t>
      </w:r>
      <w:r w:rsidRPr="000A183D">
        <w:rPr>
          <w:rStyle w:val="FootnoteReference"/>
          <w:lang w:val="fr-FR"/>
        </w:rPr>
        <w:footnoteReference w:id="3"/>
      </w:r>
      <w:r w:rsidR="00A57692" w:rsidRPr="000A183D">
        <w:rPr>
          <w:lang w:val="fr-FR"/>
        </w:rPr>
        <w:t>,</w:t>
      </w:r>
      <w:r w:rsidRPr="000A183D">
        <w:rPr>
          <w:lang w:val="fr-FR"/>
        </w:rPr>
        <w:t xml:space="preserve"> le Secrétariat a préparé le présent document. </w:t>
      </w:r>
      <w:r w:rsidR="0035079B" w:rsidRPr="0035079B">
        <w:rPr>
          <w:lang w:val="fr-CA"/>
        </w:rPr>
        <w:t>Il contient une description des mesures prises pour donner suite aux décisions sur les retards dans la proposition des tranches</w:t>
      </w:r>
      <w:r w:rsidR="0035079B" w:rsidRPr="0035079B">
        <w:rPr>
          <w:lang w:val="fr-FR"/>
        </w:rPr>
        <w:t xml:space="preserve"> </w:t>
      </w:r>
      <w:r w:rsidRPr="000A183D">
        <w:rPr>
          <w:lang w:val="fr-FR"/>
        </w:rPr>
        <w:t xml:space="preserve">adoptées lors de la </w:t>
      </w:r>
      <w:r w:rsidR="0035079B" w:rsidRPr="000A183D">
        <w:rPr>
          <w:lang w:val="fr-FR"/>
        </w:rPr>
        <w:t>91</w:t>
      </w:r>
      <w:r w:rsidR="0035079B" w:rsidRPr="0035079B">
        <w:rPr>
          <w:vertAlign w:val="superscript"/>
          <w:lang w:val="fr-FR"/>
        </w:rPr>
        <w:t>e</w:t>
      </w:r>
      <w:r w:rsidR="0035079B">
        <w:rPr>
          <w:lang w:val="fr-FR"/>
        </w:rPr>
        <w:t xml:space="preserve"> </w:t>
      </w:r>
      <w:r w:rsidRPr="000A183D">
        <w:rPr>
          <w:lang w:val="fr-FR"/>
        </w:rPr>
        <w:t xml:space="preserve">réunion; </w:t>
      </w:r>
      <w:r w:rsidR="0035079B">
        <w:rPr>
          <w:lang w:val="fr-FR"/>
        </w:rPr>
        <w:t>et u</w:t>
      </w:r>
      <w:r w:rsidRPr="000A183D">
        <w:rPr>
          <w:lang w:val="fr-FR"/>
        </w:rPr>
        <w:t>ne analyse de chacune des tranches qui devaient être soumises mais ne l</w:t>
      </w:r>
      <w:r w:rsidR="001D06DD">
        <w:rPr>
          <w:lang w:val="fr-FR"/>
        </w:rPr>
        <w:t>’</w:t>
      </w:r>
      <w:r w:rsidRPr="000A183D">
        <w:rPr>
          <w:lang w:val="fr-FR"/>
        </w:rPr>
        <w:t xml:space="preserve">ont pas été à la </w:t>
      </w:r>
      <w:r w:rsidR="0035079B" w:rsidRPr="000A183D">
        <w:rPr>
          <w:lang w:val="fr-FR"/>
        </w:rPr>
        <w:t>92</w:t>
      </w:r>
      <w:r w:rsidR="0035079B" w:rsidRPr="0035079B">
        <w:rPr>
          <w:vertAlign w:val="superscript"/>
          <w:lang w:val="fr-FR"/>
        </w:rPr>
        <w:t>e</w:t>
      </w:r>
      <w:r w:rsidR="0035079B">
        <w:rPr>
          <w:lang w:val="fr-FR"/>
        </w:rPr>
        <w:t xml:space="preserve"> </w:t>
      </w:r>
      <w:r w:rsidRPr="000A183D">
        <w:rPr>
          <w:lang w:val="fr-FR"/>
        </w:rPr>
        <w:t xml:space="preserve">réunion et des tranches qui ont été </w:t>
      </w:r>
      <w:r w:rsidR="00213DAB">
        <w:rPr>
          <w:lang w:val="fr-FR"/>
        </w:rPr>
        <w:t>proposées</w:t>
      </w:r>
      <w:r w:rsidRPr="000A183D">
        <w:rPr>
          <w:lang w:val="fr-FR"/>
        </w:rPr>
        <w:t xml:space="preserve"> mais retirées par la suite </w:t>
      </w:r>
      <w:r w:rsidR="00530AF5">
        <w:rPr>
          <w:lang w:val="fr-FR"/>
        </w:rPr>
        <w:t xml:space="preserve">durant le </w:t>
      </w:r>
      <w:r w:rsidRPr="000A183D">
        <w:rPr>
          <w:lang w:val="fr-FR"/>
        </w:rPr>
        <w:t>processus d</w:t>
      </w:r>
      <w:r w:rsidR="001D06DD">
        <w:rPr>
          <w:lang w:val="fr-FR"/>
        </w:rPr>
        <w:t>’</w:t>
      </w:r>
      <w:r w:rsidRPr="000A183D">
        <w:rPr>
          <w:lang w:val="fr-FR"/>
        </w:rPr>
        <w:t xml:space="preserve">examen du projet. Il </w:t>
      </w:r>
      <w:r w:rsidR="00E532BF">
        <w:rPr>
          <w:lang w:val="fr-FR"/>
        </w:rPr>
        <w:t>fournit</w:t>
      </w:r>
      <w:r w:rsidRPr="000A183D">
        <w:rPr>
          <w:lang w:val="fr-FR"/>
        </w:rPr>
        <w:t xml:space="preserve"> également un aperçu des raisons des retards et de l</w:t>
      </w:r>
      <w:r w:rsidR="001D06DD">
        <w:rPr>
          <w:lang w:val="fr-FR"/>
        </w:rPr>
        <w:t>’</w:t>
      </w:r>
      <w:r w:rsidR="005271A2">
        <w:rPr>
          <w:lang w:val="fr-FR"/>
        </w:rPr>
        <w:t>incidence</w:t>
      </w:r>
      <w:r w:rsidRPr="000A183D">
        <w:rPr>
          <w:lang w:val="fr-FR"/>
        </w:rPr>
        <w:t xml:space="preserve"> sur la conformité des pays </w:t>
      </w:r>
      <w:r w:rsidR="00362870">
        <w:rPr>
          <w:lang w:val="fr-FR"/>
        </w:rPr>
        <w:t xml:space="preserve">à leurs </w:t>
      </w:r>
      <w:r w:rsidR="00362870" w:rsidRPr="000A183D">
        <w:rPr>
          <w:lang w:val="fr-FR"/>
        </w:rPr>
        <w:t xml:space="preserve">obligations </w:t>
      </w:r>
      <w:r w:rsidR="00774ED7">
        <w:rPr>
          <w:lang w:val="fr-FR"/>
        </w:rPr>
        <w:t xml:space="preserve">en vertu </w:t>
      </w:r>
      <w:r w:rsidRPr="000A183D">
        <w:rPr>
          <w:lang w:val="fr-FR"/>
        </w:rPr>
        <w:t xml:space="preserve">du Protocole de Montréal, </w:t>
      </w:r>
      <w:r w:rsidR="005156F4">
        <w:rPr>
          <w:lang w:val="fr-FR"/>
        </w:rPr>
        <w:t xml:space="preserve">et une </w:t>
      </w:r>
      <w:r w:rsidRPr="000A183D">
        <w:rPr>
          <w:lang w:val="fr-FR"/>
        </w:rPr>
        <w:t xml:space="preserve">recommandation du Secrétariat. </w:t>
      </w:r>
    </w:p>
    <w:p w14:paraId="4975A7F5" w14:textId="1B965292" w:rsidR="00126315" w:rsidRPr="000A183D" w:rsidRDefault="00000000">
      <w:pPr>
        <w:pStyle w:val="ListParagraph"/>
        <w:numPr>
          <w:ilvl w:val="0"/>
          <w:numId w:val="21"/>
        </w:numPr>
        <w:ind w:left="720"/>
        <w:rPr>
          <w:b/>
          <w:bCs/>
          <w:sz w:val="24"/>
          <w:szCs w:val="24"/>
          <w:lang w:val="fr-FR"/>
        </w:rPr>
      </w:pPr>
      <w:r w:rsidRPr="000A183D">
        <w:rPr>
          <w:b/>
          <w:bCs/>
          <w:sz w:val="24"/>
          <w:szCs w:val="24"/>
          <w:lang w:val="fr-FR"/>
        </w:rPr>
        <w:t xml:space="preserve">Suite </w:t>
      </w:r>
      <w:r w:rsidR="00356671">
        <w:rPr>
          <w:b/>
          <w:bCs/>
          <w:sz w:val="24"/>
          <w:szCs w:val="24"/>
          <w:lang w:val="fr-FR"/>
        </w:rPr>
        <w:t>a</w:t>
      </w:r>
      <w:r w:rsidR="00EF1732">
        <w:rPr>
          <w:b/>
          <w:bCs/>
          <w:sz w:val="24"/>
          <w:szCs w:val="24"/>
          <w:lang w:val="fr-FR"/>
        </w:rPr>
        <w:t xml:space="preserve">ux </w:t>
      </w:r>
      <w:r w:rsidRPr="000A183D">
        <w:rPr>
          <w:b/>
          <w:bCs/>
          <w:sz w:val="24"/>
          <w:szCs w:val="24"/>
          <w:lang w:val="fr-FR"/>
        </w:rPr>
        <w:t xml:space="preserve">décisions prises sur les retards </w:t>
      </w:r>
      <w:r w:rsidR="00AF56AE">
        <w:rPr>
          <w:b/>
          <w:bCs/>
          <w:sz w:val="24"/>
          <w:szCs w:val="24"/>
          <w:lang w:val="fr-FR"/>
        </w:rPr>
        <w:t xml:space="preserve">dans la soumission des </w:t>
      </w:r>
      <w:r w:rsidRPr="000A183D">
        <w:rPr>
          <w:b/>
          <w:bCs/>
          <w:sz w:val="24"/>
          <w:szCs w:val="24"/>
          <w:lang w:val="fr-FR"/>
        </w:rPr>
        <w:t>tranche</w:t>
      </w:r>
      <w:r w:rsidR="00AF56AE">
        <w:rPr>
          <w:b/>
          <w:bCs/>
          <w:sz w:val="24"/>
          <w:szCs w:val="24"/>
          <w:lang w:val="fr-FR"/>
        </w:rPr>
        <w:t>s</w:t>
      </w:r>
      <w:r w:rsidRPr="000A183D">
        <w:rPr>
          <w:b/>
          <w:bCs/>
          <w:sz w:val="24"/>
          <w:szCs w:val="24"/>
          <w:lang w:val="fr-FR"/>
        </w:rPr>
        <w:t xml:space="preserve"> </w:t>
      </w:r>
      <w:r w:rsidR="001D3CEB">
        <w:rPr>
          <w:b/>
          <w:bCs/>
          <w:sz w:val="24"/>
          <w:szCs w:val="24"/>
          <w:lang w:val="fr-FR"/>
        </w:rPr>
        <w:t>à la 91</w:t>
      </w:r>
      <w:r w:rsidR="001D3CEB" w:rsidRPr="001D3CEB">
        <w:rPr>
          <w:b/>
          <w:bCs/>
          <w:sz w:val="24"/>
          <w:szCs w:val="24"/>
          <w:vertAlign w:val="superscript"/>
          <w:lang w:val="fr-FR"/>
        </w:rPr>
        <w:t>e</w:t>
      </w:r>
      <w:r w:rsidR="00356671">
        <w:rPr>
          <w:b/>
          <w:bCs/>
          <w:sz w:val="24"/>
          <w:szCs w:val="24"/>
          <w:lang w:val="fr-FR"/>
        </w:rPr>
        <w:t> </w:t>
      </w:r>
      <w:r w:rsidRPr="000A183D">
        <w:rPr>
          <w:b/>
          <w:bCs/>
          <w:sz w:val="24"/>
          <w:szCs w:val="24"/>
          <w:lang w:val="fr-FR"/>
        </w:rPr>
        <w:t>réunion</w:t>
      </w:r>
    </w:p>
    <w:p w14:paraId="41B92D02" w14:textId="77777777" w:rsidR="0022209D" w:rsidRPr="000A183D" w:rsidRDefault="0022209D" w:rsidP="0022209D">
      <w:pPr>
        <w:rPr>
          <w:lang w:val="fr-FR"/>
        </w:rPr>
      </w:pPr>
    </w:p>
    <w:p w14:paraId="780078BE" w14:textId="09D03A83" w:rsidR="00126315" w:rsidRPr="000A183D" w:rsidRDefault="00000000">
      <w:pPr>
        <w:pStyle w:val="Heading1"/>
        <w:rPr>
          <w:lang w:val="fr-FR"/>
        </w:rPr>
      </w:pPr>
      <w:r w:rsidRPr="000A183D">
        <w:rPr>
          <w:lang w:val="fr-FR"/>
        </w:rPr>
        <w:t>À la</w:t>
      </w:r>
      <w:r w:rsidR="004A6019">
        <w:rPr>
          <w:lang w:val="fr-FR"/>
        </w:rPr>
        <w:t xml:space="preserve"> 91</w:t>
      </w:r>
      <w:r w:rsidR="004A6019" w:rsidRPr="004A6019">
        <w:rPr>
          <w:vertAlign w:val="superscript"/>
          <w:lang w:val="fr-FR"/>
        </w:rPr>
        <w:t>e</w:t>
      </w:r>
      <w:r w:rsidR="004A6019">
        <w:rPr>
          <w:lang w:val="fr-FR"/>
        </w:rPr>
        <w:t xml:space="preserve"> </w:t>
      </w:r>
      <w:r w:rsidRPr="000A183D">
        <w:rPr>
          <w:lang w:val="fr-FR"/>
        </w:rPr>
        <w:t xml:space="preserve">réunion, </w:t>
      </w:r>
      <w:r w:rsidR="00AA16E8" w:rsidRPr="000A183D">
        <w:rPr>
          <w:lang w:val="fr-FR"/>
        </w:rPr>
        <w:t>10</w:t>
      </w:r>
      <w:r w:rsidRPr="000A183D">
        <w:rPr>
          <w:rStyle w:val="FootnoteReference"/>
          <w:lang w:val="fr-FR"/>
        </w:rPr>
        <w:footnoteReference w:id="4"/>
      </w:r>
      <w:r w:rsidRPr="000A183D">
        <w:rPr>
          <w:lang w:val="fr-FR"/>
        </w:rPr>
        <w:t xml:space="preserve"> </w:t>
      </w:r>
      <w:r w:rsidR="004C57ED">
        <w:rPr>
          <w:lang w:val="fr-FR"/>
        </w:rPr>
        <w:t>sur les</w:t>
      </w:r>
      <w:r w:rsidRPr="000A183D">
        <w:rPr>
          <w:lang w:val="fr-FR"/>
        </w:rPr>
        <w:t xml:space="preserve"> </w:t>
      </w:r>
      <w:r w:rsidR="002B4350" w:rsidRPr="000A183D">
        <w:rPr>
          <w:lang w:val="fr-FR"/>
        </w:rPr>
        <w:t xml:space="preserve">27 </w:t>
      </w:r>
      <w:r w:rsidRPr="000A183D">
        <w:rPr>
          <w:lang w:val="fr-FR"/>
        </w:rPr>
        <w:t xml:space="preserve">pays qui </w:t>
      </w:r>
      <w:r w:rsidR="004C57ED">
        <w:rPr>
          <w:lang w:val="fr-FR"/>
        </w:rPr>
        <w:t>devaient présenter</w:t>
      </w:r>
      <w:r w:rsidRPr="000A183D">
        <w:rPr>
          <w:lang w:val="fr-FR"/>
        </w:rPr>
        <w:t xml:space="preserve"> des demandes de </w:t>
      </w:r>
      <w:r w:rsidR="006F4A85">
        <w:rPr>
          <w:lang w:val="fr-FR"/>
        </w:rPr>
        <w:t xml:space="preserve">financement de </w:t>
      </w:r>
      <w:r w:rsidRPr="000A183D">
        <w:rPr>
          <w:lang w:val="fr-FR"/>
        </w:rPr>
        <w:t xml:space="preserve">tranches ne </w:t>
      </w:r>
      <w:r w:rsidR="00453DB7">
        <w:rPr>
          <w:lang w:val="fr-FR"/>
        </w:rPr>
        <w:t>l</w:t>
      </w:r>
      <w:r w:rsidR="001D06DD">
        <w:rPr>
          <w:lang w:val="fr-FR"/>
        </w:rPr>
        <w:t>’</w:t>
      </w:r>
      <w:r w:rsidR="00453DB7">
        <w:rPr>
          <w:lang w:val="fr-FR"/>
        </w:rPr>
        <w:t xml:space="preserve">ont </w:t>
      </w:r>
      <w:r w:rsidRPr="000A183D">
        <w:rPr>
          <w:lang w:val="fr-FR"/>
        </w:rPr>
        <w:t>pas fait dans les délais</w:t>
      </w:r>
      <w:r w:rsidR="00453DB7">
        <w:rPr>
          <w:lang w:val="fr-FR"/>
        </w:rPr>
        <w:t xml:space="preserve"> prescrits</w:t>
      </w:r>
      <w:r w:rsidRPr="000A183D">
        <w:rPr>
          <w:lang w:val="fr-FR"/>
        </w:rPr>
        <w:t xml:space="preserve">, </w:t>
      </w:r>
      <w:r w:rsidR="00530E54">
        <w:rPr>
          <w:lang w:val="fr-FR"/>
        </w:rPr>
        <w:t xml:space="preserve">soit </w:t>
      </w:r>
      <w:r w:rsidRPr="000A183D">
        <w:rPr>
          <w:lang w:val="fr-FR"/>
        </w:rPr>
        <w:t xml:space="preserve">un taux de non-soumission de </w:t>
      </w:r>
      <w:r w:rsidR="00E7294E" w:rsidRPr="000A183D">
        <w:rPr>
          <w:lang w:val="fr-FR"/>
        </w:rPr>
        <w:t>37</w:t>
      </w:r>
      <w:r w:rsidR="00E5119C">
        <w:rPr>
          <w:lang w:val="fr-FR"/>
        </w:rPr>
        <w:t> %</w:t>
      </w:r>
      <w:r w:rsidRPr="000A183D">
        <w:rPr>
          <w:lang w:val="fr-FR"/>
        </w:rPr>
        <w:t>.</w:t>
      </w:r>
      <w:r w:rsidR="00DA7CB0">
        <w:rPr>
          <w:lang w:val="fr-FR"/>
        </w:rPr>
        <w:t xml:space="preserve"> L</w:t>
      </w:r>
      <w:r w:rsidRPr="000A183D">
        <w:rPr>
          <w:lang w:val="fr-FR"/>
        </w:rPr>
        <w:t xml:space="preserve">e Comité exécutif a </w:t>
      </w:r>
      <w:r w:rsidR="00DA7CB0" w:rsidRPr="00DA7CB0">
        <w:rPr>
          <w:lang w:val="fr-FR"/>
        </w:rPr>
        <w:t>ensuite</w:t>
      </w:r>
      <w:r w:rsidR="00DA7CB0">
        <w:rPr>
          <w:i/>
          <w:iCs/>
          <w:lang w:val="fr-FR"/>
        </w:rPr>
        <w:t xml:space="preserve"> </w:t>
      </w:r>
      <w:r w:rsidRPr="000A183D">
        <w:rPr>
          <w:lang w:val="fr-FR"/>
        </w:rPr>
        <w:t>demandé au Secrétariat d</w:t>
      </w:r>
      <w:r w:rsidR="001D06DD">
        <w:rPr>
          <w:lang w:val="fr-FR"/>
        </w:rPr>
        <w:t>’</w:t>
      </w:r>
      <w:r w:rsidRPr="000A183D">
        <w:rPr>
          <w:lang w:val="fr-FR"/>
        </w:rPr>
        <w:t>envoyer des lettres aux gouvernements concernés concernant les décisions relatives aux retards de soumission des tranches figurant à l</w:t>
      </w:r>
      <w:r w:rsidR="001D06DD">
        <w:rPr>
          <w:lang w:val="fr-FR"/>
        </w:rPr>
        <w:t>’</w:t>
      </w:r>
      <w:r w:rsidR="003F2F1B">
        <w:rPr>
          <w:lang w:val="fr-FR"/>
        </w:rPr>
        <w:t>A</w:t>
      </w:r>
      <w:r w:rsidRPr="000A183D">
        <w:rPr>
          <w:lang w:val="fr-FR"/>
        </w:rPr>
        <w:t>nnexe</w:t>
      </w:r>
      <w:r w:rsidR="00184558">
        <w:rPr>
          <w:lang w:val="fr-FR"/>
        </w:rPr>
        <w:t> </w:t>
      </w:r>
      <w:r w:rsidR="00DC2D19" w:rsidRPr="000A183D">
        <w:rPr>
          <w:lang w:val="fr-FR"/>
        </w:rPr>
        <w:t xml:space="preserve">XI </w:t>
      </w:r>
      <w:r w:rsidRPr="000A183D">
        <w:rPr>
          <w:lang w:val="fr-FR"/>
        </w:rPr>
        <w:t xml:space="preserve">du rapport de la </w:t>
      </w:r>
      <w:r w:rsidR="004606E5">
        <w:rPr>
          <w:lang w:val="fr-FR"/>
        </w:rPr>
        <w:t>91</w:t>
      </w:r>
      <w:r w:rsidR="004606E5" w:rsidRPr="004606E5">
        <w:rPr>
          <w:vertAlign w:val="superscript"/>
          <w:lang w:val="fr-FR"/>
        </w:rPr>
        <w:t>e</w:t>
      </w:r>
      <w:r w:rsidR="00184558">
        <w:rPr>
          <w:lang w:val="fr-FR"/>
        </w:rPr>
        <w:t> </w:t>
      </w:r>
      <w:r w:rsidRPr="000A183D">
        <w:rPr>
          <w:lang w:val="fr-FR"/>
        </w:rPr>
        <w:t xml:space="preserve">réunion (décision </w:t>
      </w:r>
      <w:r w:rsidR="00C6617E" w:rsidRPr="000A183D">
        <w:rPr>
          <w:lang w:val="fr-FR"/>
        </w:rPr>
        <w:t>91/30</w:t>
      </w:r>
      <w:r w:rsidR="004606E5">
        <w:rPr>
          <w:lang w:val="fr-FR"/>
        </w:rPr>
        <w:t> </w:t>
      </w:r>
      <w:r w:rsidRPr="000A183D">
        <w:rPr>
          <w:lang w:val="fr-FR"/>
        </w:rPr>
        <w:t>b)).</w:t>
      </w:r>
    </w:p>
    <w:p w14:paraId="45251B1E" w14:textId="1224C935" w:rsidR="00126315" w:rsidRPr="000A183D" w:rsidRDefault="00000000">
      <w:pPr>
        <w:pStyle w:val="Heading1"/>
        <w:rPr>
          <w:lang w:val="fr-FR"/>
        </w:rPr>
      </w:pPr>
      <w:r w:rsidRPr="000A183D">
        <w:rPr>
          <w:lang w:val="fr-FR"/>
        </w:rPr>
        <w:t xml:space="preserve">Conformément à la décision </w:t>
      </w:r>
      <w:r w:rsidR="008001A0" w:rsidRPr="000A183D">
        <w:rPr>
          <w:lang w:val="fr-FR"/>
        </w:rPr>
        <w:t>91/30</w:t>
      </w:r>
      <w:r w:rsidR="00980817">
        <w:rPr>
          <w:lang w:val="fr-FR"/>
        </w:rPr>
        <w:t> </w:t>
      </w:r>
      <w:r w:rsidRPr="000A183D">
        <w:rPr>
          <w:lang w:val="fr-FR"/>
        </w:rPr>
        <w:t xml:space="preserve">b), le Secrétariat a envoyé des lettres aux gouvernements de </w:t>
      </w:r>
      <w:r w:rsidR="00186139" w:rsidRPr="000A183D">
        <w:rPr>
          <w:lang w:val="fr-FR"/>
        </w:rPr>
        <w:t>11</w:t>
      </w:r>
      <w:r w:rsidR="003C7BE5">
        <w:rPr>
          <w:lang w:val="fr-FR"/>
        </w:rPr>
        <w:t> </w:t>
      </w:r>
      <w:r w:rsidRPr="000A183D">
        <w:rPr>
          <w:lang w:val="fr-FR"/>
        </w:rPr>
        <w:t xml:space="preserve">pays </w:t>
      </w:r>
      <w:r w:rsidR="00BA5C4F">
        <w:rPr>
          <w:lang w:val="fr-FR"/>
        </w:rPr>
        <w:t>visés à</w:t>
      </w:r>
      <w:r w:rsidRPr="000A183D">
        <w:rPr>
          <w:lang w:val="fr-FR"/>
        </w:rPr>
        <w:t xml:space="preserve"> l</w:t>
      </w:r>
      <w:r w:rsidR="001D06DD">
        <w:rPr>
          <w:lang w:val="fr-FR"/>
        </w:rPr>
        <w:t>’</w:t>
      </w:r>
      <w:r w:rsidR="008F114A">
        <w:rPr>
          <w:lang w:val="fr-FR"/>
        </w:rPr>
        <w:t>A</w:t>
      </w:r>
      <w:r w:rsidRPr="000A183D">
        <w:rPr>
          <w:lang w:val="fr-FR"/>
        </w:rPr>
        <w:t xml:space="preserve">rticle 5 </w:t>
      </w:r>
      <w:r w:rsidR="006A0EAB">
        <w:rPr>
          <w:lang w:val="fr-FR"/>
        </w:rPr>
        <w:t xml:space="preserve">afin de </w:t>
      </w:r>
      <w:r w:rsidRPr="000A183D">
        <w:rPr>
          <w:lang w:val="fr-FR"/>
        </w:rPr>
        <w:t>les inciter à soumettre la prochaine tranche de leurs plans de gestion de l</w:t>
      </w:r>
      <w:r w:rsidR="001D06DD">
        <w:rPr>
          <w:lang w:val="fr-FR"/>
        </w:rPr>
        <w:t>’</w:t>
      </w:r>
      <w:r w:rsidRPr="000A183D">
        <w:rPr>
          <w:lang w:val="fr-FR"/>
        </w:rPr>
        <w:t>élimination progressive des HCFC (PGEH). En conséquence, les gouvernements de</w:t>
      </w:r>
      <w:bookmarkStart w:id="0" w:name="_Hlk103265616"/>
      <w:r w:rsidR="003C4714" w:rsidRPr="000A183D">
        <w:rPr>
          <w:lang w:val="fr-FR"/>
        </w:rPr>
        <w:t xml:space="preserve"> </w:t>
      </w:r>
      <w:r w:rsidR="003968A6">
        <w:rPr>
          <w:lang w:val="fr-FR"/>
        </w:rPr>
        <w:t>l</w:t>
      </w:r>
      <w:r w:rsidR="001D06DD">
        <w:rPr>
          <w:lang w:val="fr-FR"/>
        </w:rPr>
        <w:t>’</w:t>
      </w:r>
      <w:r w:rsidR="003C4714" w:rsidRPr="000A183D">
        <w:rPr>
          <w:lang w:val="fr-FR"/>
        </w:rPr>
        <w:t>Argentine</w:t>
      </w:r>
      <w:r w:rsidRPr="000A183D">
        <w:rPr>
          <w:lang w:val="fr-FR"/>
        </w:rPr>
        <w:t>,</w:t>
      </w:r>
      <w:r w:rsidRPr="000A183D">
        <w:rPr>
          <w:rStyle w:val="FootnoteReference"/>
          <w:lang w:val="fr-FR"/>
        </w:rPr>
        <w:footnoteReference w:id="5"/>
      </w:r>
      <w:r w:rsidR="00ED321D" w:rsidRPr="000A183D">
        <w:rPr>
          <w:lang w:val="fr-FR"/>
        </w:rPr>
        <w:t xml:space="preserve"> </w:t>
      </w:r>
      <w:r w:rsidR="001C4E1E">
        <w:rPr>
          <w:lang w:val="fr-FR"/>
        </w:rPr>
        <w:t xml:space="preserve">de </w:t>
      </w:r>
      <w:r w:rsidR="00D8198B">
        <w:rPr>
          <w:lang w:val="fr-FR"/>
        </w:rPr>
        <w:t xml:space="preserve">la </w:t>
      </w:r>
      <w:r w:rsidR="00ED321D" w:rsidRPr="000A183D">
        <w:rPr>
          <w:lang w:val="fr-FR"/>
        </w:rPr>
        <w:lastRenderedPageBreak/>
        <w:t>Guyane</w:t>
      </w:r>
      <w:r w:rsidRPr="000A183D">
        <w:rPr>
          <w:lang w:val="fr-FR"/>
        </w:rPr>
        <w:t>,</w:t>
      </w:r>
      <w:r w:rsidRPr="000A183D">
        <w:rPr>
          <w:rStyle w:val="FootnoteReference"/>
          <w:lang w:val="fr-FR"/>
        </w:rPr>
        <w:footnoteReference w:id="6"/>
      </w:r>
      <w:r w:rsidR="000D1EB8" w:rsidRPr="000A183D">
        <w:rPr>
          <w:lang w:val="fr-FR"/>
        </w:rPr>
        <w:t xml:space="preserve"> </w:t>
      </w:r>
      <w:r w:rsidR="001C4E1E">
        <w:rPr>
          <w:lang w:val="fr-FR"/>
        </w:rPr>
        <w:t xml:space="preserve">du </w:t>
      </w:r>
      <w:r w:rsidR="000D1EB8" w:rsidRPr="000A183D">
        <w:rPr>
          <w:lang w:val="fr-FR"/>
        </w:rPr>
        <w:t>Mali</w:t>
      </w:r>
      <w:r w:rsidRPr="000A183D">
        <w:rPr>
          <w:lang w:val="fr-FR"/>
        </w:rPr>
        <w:t>,</w:t>
      </w:r>
      <w:r w:rsidRPr="000A183D">
        <w:rPr>
          <w:rStyle w:val="FootnoteReference"/>
          <w:lang w:val="fr-FR"/>
        </w:rPr>
        <w:footnoteReference w:id="7"/>
      </w:r>
      <w:r w:rsidR="006C2D18" w:rsidRPr="000A183D">
        <w:rPr>
          <w:lang w:val="fr-FR"/>
        </w:rPr>
        <w:t xml:space="preserve"> </w:t>
      </w:r>
      <w:r w:rsidR="00BD1EAE">
        <w:rPr>
          <w:lang w:val="fr-FR"/>
        </w:rPr>
        <w:t xml:space="preserve">de </w:t>
      </w:r>
      <w:r w:rsidR="006C2D18" w:rsidRPr="000A183D">
        <w:rPr>
          <w:lang w:val="fr-FR"/>
        </w:rPr>
        <w:t xml:space="preserve">Saint </w:t>
      </w:r>
      <w:proofErr w:type="spellStart"/>
      <w:r w:rsidR="006C2D18" w:rsidRPr="000A183D">
        <w:rPr>
          <w:lang w:val="fr-FR"/>
        </w:rPr>
        <w:t>Kitts</w:t>
      </w:r>
      <w:proofErr w:type="spellEnd"/>
      <w:r w:rsidR="006C2D18" w:rsidRPr="000A183D">
        <w:rPr>
          <w:lang w:val="fr-FR"/>
        </w:rPr>
        <w:t xml:space="preserve"> et Nevis</w:t>
      </w:r>
      <w:r w:rsidRPr="000A183D">
        <w:rPr>
          <w:lang w:val="fr-FR"/>
        </w:rPr>
        <w:t xml:space="preserve">, </w:t>
      </w:r>
      <w:r w:rsidR="00BD1EAE">
        <w:rPr>
          <w:lang w:val="fr-FR"/>
        </w:rPr>
        <w:t xml:space="preserve">du </w:t>
      </w:r>
      <w:r w:rsidR="003C6AB6" w:rsidRPr="000A183D">
        <w:rPr>
          <w:lang w:val="fr-FR"/>
        </w:rPr>
        <w:t>Suriname</w:t>
      </w:r>
      <w:r w:rsidRPr="000A183D">
        <w:rPr>
          <w:lang w:val="fr-FR"/>
        </w:rPr>
        <w:t>,</w:t>
      </w:r>
      <w:r w:rsidRPr="000A183D">
        <w:rPr>
          <w:rStyle w:val="FootnoteReference"/>
          <w:lang w:val="fr-FR"/>
        </w:rPr>
        <w:footnoteReference w:id="8"/>
      </w:r>
      <w:r w:rsidR="00DE503F" w:rsidRPr="000A183D">
        <w:rPr>
          <w:lang w:val="fr-FR"/>
        </w:rPr>
        <w:t xml:space="preserve"> </w:t>
      </w:r>
      <w:r w:rsidR="00BD1EAE">
        <w:rPr>
          <w:lang w:val="fr-FR"/>
        </w:rPr>
        <w:t xml:space="preserve">de </w:t>
      </w:r>
      <w:r w:rsidR="00DE503F" w:rsidRPr="000A183D">
        <w:rPr>
          <w:lang w:val="fr-FR"/>
        </w:rPr>
        <w:t>Thaïlande</w:t>
      </w:r>
      <w:r w:rsidRPr="000A183D">
        <w:rPr>
          <w:rStyle w:val="FootnoteReference"/>
          <w:lang w:val="fr-FR"/>
        </w:rPr>
        <w:footnoteReference w:id="9"/>
      </w:r>
      <w:r w:rsidR="000271DF" w:rsidRPr="000A183D">
        <w:rPr>
          <w:lang w:val="fr-FR"/>
        </w:rPr>
        <w:t xml:space="preserve"> et </w:t>
      </w:r>
      <w:r w:rsidR="00BD1EAE">
        <w:rPr>
          <w:lang w:val="fr-FR"/>
        </w:rPr>
        <w:t xml:space="preserve">de </w:t>
      </w:r>
      <w:r w:rsidR="00FA5348" w:rsidRPr="000A183D">
        <w:rPr>
          <w:lang w:val="fr-FR"/>
        </w:rPr>
        <w:t>Tunisie</w:t>
      </w:r>
      <w:r w:rsidRPr="000A183D">
        <w:rPr>
          <w:lang w:val="fr-FR"/>
        </w:rPr>
        <w:t xml:space="preserve"> </w:t>
      </w:r>
      <w:r w:rsidRPr="000A183D">
        <w:rPr>
          <w:rStyle w:val="FootnoteReference"/>
          <w:lang w:val="fr-FR"/>
        </w:rPr>
        <w:footnoteReference w:id="10"/>
      </w:r>
      <w:bookmarkEnd w:id="0"/>
      <w:r w:rsidRPr="000A183D">
        <w:rPr>
          <w:lang w:val="fr-FR"/>
        </w:rPr>
        <w:t xml:space="preserve"> ont </w:t>
      </w:r>
      <w:r w:rsidR="00554904">
        <w:rPr>
          <w:lang w:val="fr-FR"/>
        </w:rPr>
        <w:t xml:space="preserve">soumis </w:t>
      </w:r>
      <w:r w:rsidRPr="000A183D">
        <w:rPr>
          <w:lang w:val="fr-FR"/>
        </w:rPr>
        <w:t xml:space="preserve">les tranches respectives de leurs PGEH à la </w:t>
      </w:r>
      <w:r w:rsidR="00A40387">
        <w:rPr>
          <w:lang w:val="fr-FR"/>
        </w:rPr>
        <w:t>92</w:t>
      </w:r>
      <w:r w:rsidR="00A40387" w:rsidRPr="00A40387">
        <w:rPr>
          <w:vertAlign w:val="superscript"/>
          <w:lang w:val="fr-FR"/>
        </w:rPr>
        <w:t>e</w:t>
      </w:r>
      <w:r w:rsidR="00A40387">
        <w:rPr>
          <w:lang w:val="fr-FR"/>
        </w:rPr>
        <w:t xml:space="preserve"> </w:t>
      </w:r>
      <w:r w:rsidRPr="000A183D">
        <w:rPr>
          <w:lang w:val="fr-FR"/>
        </w:rPr>
        <w:t>réunion</w:t>
      </w:r>
      <w:r w:rsidR="009A4AEA" w:rsidRPr="000A183D">
        <w:rPr>
          <w:lang w:val="fr-FR"/>
        </w:rPr>
        <w:t>.</w:t>
      </w:r>
    </w:p>
    <w:p w14:paraId="3B8E1EBF" w14:textId="5C122B99" w:rsidR="00126315" w:rsidRPr="000A183D" w:rsidRDefault="00000000">
      <w:pPr>
        <w:pStyle w:val="Heading1"/>
        <w:rPr>
          <w:lang w:val="fr-FR"/>
        </w:rPr>
      </w:pPr>
      <w:r w:rsidRPr="000A183D">
        <w:rPr>
          <w:lang w:val="fr-FR"/>
        </w:rPr>
        <w:t>Toutefois, les gouvernements du Burundi, de l</w:t>
      </w:r>
      <w:r w:rsidR="001D06DD">
        <w:rPr>
          <w:lang w:val="fr-FR"/>
        </w:rPr>
        <w:t>’</w:t>
      </w:r>
      <w:r w:rsidR="00A64F22" w:rsidRPr="000A183D">
        <w:rPr>
          <w:lang w:val="fr-FR"/>
        </w:rPr>
        <w:t>Irak</w:t>
      </w:r>
      <w:r w:rsidRPr="000A183D">
        <w:rPr>
          <w:lang w:val="fr-FR"/>
        </w:rPr>
        <w:t xml:space="preserve">, du </w:t>
      </w:r>
      <w:r w:rsidR="000807D4" w:rsidRPr="000A183D">
        <w:rPr>
          <w:lang w:val="fr-FR"/>
        </w:rPr>
        <w:t xml:space="preserve">Nigeria </w:t>
      </w:r>
      <w:r w:rsidRPr="000A183D">
        <w:rPr>
          <w:lang w:val="fr-FR"/>
        </w:rPr>
        <w:t>et de la Turquie n</w:t>
      </w:r>
      <w:r w:rsidR="001D06DD">
        <w:rPr>
          <w:lang w:val="fr-FR"/>
        </w:rPr>
        <w:t>’</w:t>
      </w:r>
      <w:r w:rsidRPr="000A183D">
        <w:rPr>
          <w:lang w:val="fr-FR"/>
        </w:rPr>
        <w:t xml:space="preserve">ont pas </w:t>
      </w:r>
      <w:r w:rsidR="00402396">
        <w:rPr>
          <w:lang w:val="fr-FR"/>
        </w:rPr>
        <w:t>soumis</w:t>
      </w:r>
      <w:r w:rsidRPr="000A183D">
        <w:rPr>
          <w:lang w:val="fr-FR"/>
        </w:rPr>
        <w:t xml:space="preserve"> leurs demandes de tranches. </w:t>
      </w:r>
    </w:p>
    <w:p w14:paraId="563E5EDA" w14:textId="7A6C1D19" w:rsidR="00126315" w:rsidRPr="000A183D" w:rsidRDefault="00000000">
      <w:pPr>
        <w:pStyle w:val="ListParagraph"/>
        <w:numPr>
          <w:ilvl w:val="0"/>
          <w:numId w:val="21"/>
        </w:numPr>
        <w:ind w:left="720"/>
        <w:rPr>
          <w:b/>
          <w:bCs/>
          <w:sz w:val="24"/>
          <w:szCs w:val="24"/>
          <w:lang w:val="fr-FR"/>
        </w:rPr>
      </w:pPr>
      <w:r w:rsidRPr="000A183D">
        <w:rPr>
          <w:b/>
          <w:bCs/>
          <w:sz w:val="24"/>
          <w:szCs w:val="24"/>
          <w:lang w:val="fr-FR"/>
        </w:rPr>
        <w:t xml:space="preserve">Analyse des tranches non </w:t>
      </w:r>
      <w:r w:rsidR="006A36F6">
        <w:rPr>
          <w:b/>
          <w:bCs/>
          <w:sz w:val="24"/>
          <w:szCs w:val="24"/>
          <w:lang w:val="fr-FR"/>
        </w:rPr>
        <w:t xml:space="preserve">proposées </w:t>
      </w:r>
      <w:r w:rsidRPr="000A183D">
        <w:rPr>
          <w:b/>
          <w:bCs/>
          <w:sz w:val="24"/>
          <w:szCs w:val="24"/>
          <w:lang w:val="fr-FR"/>
        </w:rPr>
        <w:t xml:space="preserve">à la </w:t>
      </w:r>
      <w:r w:rsidR="006A36F6">
        <w:rPr>
          <w:b/>
          <w:bCs/>
          <w:sz w:val="24"/>
          <w:szCs w:val="24"/>
          <w:lang w:val="fr-FR"/>
        </w:rPr>
        <w:t>92</w:t>
      </w:r>
      <w:r w:rsidR="006A36F6" w:rsidRPr="006A36F6">
        <w:rPr>
          <w:b/>
          <w:bCs/>
          <w:sz w:val="24"/>
          <w:szCs w:val="24"/>
          <w:vertAlign w:val="superscript"/>
          <w:lang w:val="fr-FR"/>
        </w:rPr>
        <w:t>e</w:t>
      </w:r>
      <w:r w:rsidR="006A36F6">
        <w:rPr>
          <w:b/>
          <w:bCs/>
          <w:sz w:val="24"/>
          <w:szCs w:val="24"/>
          <w:lang w:val="fr-FR"/>
        </w:rPr>
        <w:t xml:space="preserve"> </w:t>
      </w:r>
      <w:r w:rsidRPr="000A183D">
        <w:rPr>
          <w:b/>
          <w:bCs/>
          <w:sz w:val="24"/>
          <w:szCs w:val="24"/>
          <w:lang w:val="fr-FR"/>
        </w:rPr>
        <w:t>réunion</w:t>
      </w:r>
    </w:p>
    <w:p w14:paraId="31C9A664" w14:textId="77777777" w:rsidR="0022209D" w:rsidRPr="000A183D" w:rsidRDefault="0022209D" w:rsidP="0022209D">
      <w:pPr>
        <w:keepNext/>
        <w:keepLines/>
        <w:rPr>
          <w:b/>
          <w:bCs/>
          <w:lang w:val="fr-FR"/>
        </w:rPr>
      </w:pPr>
    </w:p>
    <w:p w14:paraId="200111F6" w14:textId="20DBC098" w:rsidR="00126315" w:rsidRPr="000A183D" w:rsidRDefault="00000000">
      <w:pPr>
        <w:pStyle w:val="Heading1"/>
        <w:rPr>
          <w:lang w:val="fr-FR"/>
        </w:rPr>
      </w:pPr>
      <w:r w:rsidRPr="000A183D">
        <w:rPr>
          <w:lang w:val="fr-FR"/>
        </w:rPr>
        <w:t xml:space="preserve">Vingt-cinq </w:t>
      </w:r>
      <w:r w:rsidR="0022209D" w:rsidRPr="000A183D">
        <w:rPr>
          <w:lang w:val="fr-FR"/>
        </w:rPr>
        <w:t xml:space="preserve">activités associées à des tranches de PGEH pour </w:t>
      </w:r>
      <w:r w:rsidR="004A5E73" w:rsidRPr="000A183D">
        <w:rPr>
          <w:lang w:val="fr-FR"/>
        </w:rPr>
        <w:t xml:space="preserve">16 </w:t>
      </w:r>
      <w:r w:rsidR="0022209D" w:rsidRPr="000A183D">
        <w:rPr>
          <w:lang w:val="fr-FR"/>
        </w:rPr>
        <w:t>pays, y compris ceux visés au paragraphe 4, d</w:t>
      </w:r>
      <w:r w:rsidR="001D06DD">
        <w:rPr>
          <w:lang w:val="fr-FR"/>
        </w:rPr>
        <w:t>’</w:t>
      </w:r>
      <w:r w:rsidR="0022209D" w:rsidRPr="000A183D">
        <w:rPr>
          <w:lang w:val="fr-FR"/>
        </w:rPr>
        <w:t>une valeur totale de 13</w:t>
      </w:r>
      <w:r w:rsidR="00022704">
        <w:rPr>
          <w:lang w:val="fr-FR"/>
        </w:rPr>
        <w:t> </w:t>
      </w:r>
      <w:r w:rsidR="00F24AE7" w:rsidRPr="000A183D">
        <w:rPr>
          <w:lang w:val="fr-FR"/>
        </w:rPr>
        <w:t>012</w:t>
      </w:r>
      <w:r w:rsidR="00022704">
        <w:rPr>
          <w:lang w:val="fr-FR"/>
        </w:rPr>
        <w:t> </w:t>
      </w:r>
      <w:r w:rsidR="00F24AE7" w:rsidRPr="000A183D">
        <w:rPr>
          <w:lang w:val="fr-FR"/>
        </w:rPr>
        <w:t>285</w:t>
      </w:r>
      <w:r w:rsidR="00022704">
        <w:rPr>
          <w:lang w:val="fr-FR"/>
        </w:rPr>
        <w:t> </w:t>
      </w:r>
      <w:r w:rsidR="00F24AE7" w:rsidRPr="000A183D">
        <w:rPr>
          <w:lang w:val="fr-FR"/>
        </w:rPr>
        <w:t>$</w:t>
      </w:r>
      <w:r w:rsidR="00022704">
        <w:rPr>
          <w:lang w:val="fr-FR"/>
        </w:rPr>
        <w:t> </w:t>
      </w:r>
      <w:r w:rsidR="0022209D" w:rsidRPr="000A183D">
        <w:rPr>
          <w:lang w:val="fr-FR"/>
        </w:rPr>
        <w:t>US (coûts d</w:t>
      </w:r>
      <w:r w:rsidR="001D06DD">
        <w:rPr>
          <w:lang w:val="fr-FR"/>
        </w:rPr>
        <w:t>’</w:t>
      </w:r>
      <w:r w:rsidR="0022209D" w:rsidRPr="000A183D">
        <w:rPr>
          <w:lang w:val="fr-FR"/>
        </w:rPr>
        <w:t>appui d</w:t>
      </w:r>
      <w:r w:rsidR="001D06DD">
        <w:rPr>
          <w:lang w:val="fr-FR"/>
        </w:rPr>
        <w:t>’</w:t>
      </w:r>
      <w:r w:rsidR="0022209D" w:rsidRPr="000A183D">
        <w:rPr>
          <w:lang w:val="fr-FR"/>
        </w:rPr>
        <w:t xml:space="preserve">agence inclus), qui devaient être </w:t>
      </w:r>
      <w:r w:rsidR="007F34D1">
        <w:rPr>
          <w:lang w:val="fr-FR"/>
        </w:rPr>
        <w:t xml:space="preserve">proposées </w:t>
      </w:r>
      <w:r w:rsidR="0022209D" w:rsidRPr="000A183D">
        <w:rPr>
          <w:lang w:val="fr-FR"/>
        </w:rPr>
        <w:t xml:space="preserve">à la </w:t>
      </w:r>
      <w:r w:rsidR="007F34D1">
        <w:rPr>
          <w:lang w:val="fr-FR"/>
        </w:rPr>
        <w:t>92</w:t>
      </w:r>
      <w:r w:rsidR="007F34D1" w:rsidRPr="007F34D1">
        <w:rPr>
          <w:vertAlign w:val="superscript"/>
          <w:lang w:val="fr-FR"/>
        </w:rPr>
        <w:t>e</w:t>
      </w:r>
      <w:r w:rsidR="007F34D1">
        <w:rPr>
          <w:lang w:val="fr-FR"/>
        </w:rPr>
        <w:t xml:space="preserve"> </w:t>
      </w:r>
      <w:r w:rsidR="0022209D" w:rsidRPr="000A183D">
        <w:rPr>
          <w:lang w:val="fr-FR"/>
        </w:rPr>
        <w:t>réunion, n</w:t>
      </w:r>
      <w:r w:rsidR="001D06DD">
        <w:rPr>
          <w:lang w:val="fr-FR"/>
        </w:rPr>
        <w:t>’</w:t>
      </w:r>
      <w:r w:rsidR="0022209D" w:rsidRPr="000A183D">
        <w:rPr>
          <w:lang w:val="fr-FR"/>
        </w:rPr>
        <w:t xml:space="preserve">ont pas été remises, </w:t>
      </w:r>
      <w:r w:rsidR="007C4C97">
        <w:rPr>
          <w:lang w:val="fr-FR"/>
        </w:rPr>
        <w:t>tel qu</w:t>
      </w:r>
      <w:r w:rsidR="001D06DD">
        <w:rPr>
          <w:lang w:val="fr-FR"/>
        </w:rPr>
        <w:t>’</w:t>
      </w:r>
      <w:r w:rsidR="0022209D" w:rsidRPr="000A183D">
        <w:rPr>
          <w:lang w:val="fr-FR"/>
        </w:rPr>
        <w:t>indiqué à l</w:t>
      </w:r>
      <w:r w:rsidR="001D06DD">
        <w:rPr>
          <w:lang w:val="fr-FR"/>
        </w:rPr>
        <w:t>’</w:t>
      </w:r>
      <w:r w:rsidR="007C4C97">
        <w:rPr>
          <w:lang w:val="fr-FR"/>
        </w:rPr>
        <w:t>A</w:t>
      </w:r>
      <w:r w:rsidR="0022209D" w:rsidRPr="000A183D">
        <w:rPr>
          <w:lang w:val="fr-FR"/>
        </w:rPr>
        <w:t>nnexe</w:t>
      </w:r>
      <w:r w:rsidR="00C131D2">
        <w:rPr>
          <w:lang w:val="fr-FR"/>
        </w:rPr>
        <w:t> </w:t>
      </w:r>
      <w:r w:rsidR="0022209D" w:rsidRPr="000A183D">
        <w:rPr>
          <w:lang w:val="fr-FR"/>
        </w:rPr>
        <w:t xml:space="preserve">I </w:t>
      </w:r>
      <w:r w:rsidR="00C131D2">
        <w:rPr>
          <w:lang w:val="fr-FR"/>
        </w:rPr>
        <w:t xml:space="preserve">au </w:t>
      </w:r>
      <w:r w:rsidR="0022209D" w:rsidRPr="000A183D">
        <w:rPr>
          <w:lang w:val="fr-FR"/>
        </w:rPr>
        <w:t>présent document</w:t>
      </w:r>
      <w:r w:rsidR="0022209D" w:rsidRPr="000A183D">
        <w:rPr>
          <w:rStyle w:val="FootnoteReference"/>
          <w:lang w:val="fr-FR"/>
        </w:rPr>
        <w:footnoteReference w:id="11"/>
      </w:r>
      <w:r w:rsidR="003529E2">
        <w:rPr>
          <w:lang w:val="fr-FR"/>
        </w:rPr>
        <w:t>.</w:t>
      </w:r>
    </w:p>
    <w:p w14:paraId="641AD6B8" w14:textId="22788D3A" w:rsidR="00126315" w:rsidRPr="000A183D" w:rsidRDefault="00000000">
      <w:pPr>
        <w:pStyle w:val="Heading1"/>
        <w:rPr>
          <w:lang w:val="fr-FR"/>
        </w:rPr>
      </w:pPr>
      <w:r w:rsidRPr="000A183D">
        <w:rPr>
          <w:lang w:val="fr-FR"/>
        </w:rPr>
        <w:t xml:space="preserve">En outre, la </w:t>
      </w:r>
      <w:r w:rsidR="0077110D" w:rsidRPr="000A183D">
        <w:rPr>
          <w:lang w:val="fr-FR"/>
        </w:rPr>
        <w:t xml:space="preserve">troisième </w:t>
      </w:r>
      <w:r w:rsidRPr="000A183D">
        <w:rPr>
          <w:lang w:val="fr-FR"/>
        </w:rPr>
        <w:t xml:space="preserve">tranche de la </w:t>
      </w:r>
      <w:r w:rsidR="003A712E">
        <w:rPr>
          <w:lang w:val="fr-FR"/>
        </w:rPr>
        <w:t>Phase</w:t>
      </w:r>
      <w:r w:rsidRPr="000A183D">
        <w:rPr>
          <w:lang w:val="fr-FR"/>
        </w:rPr>
        <w:t xml:space="preserve"> I du PGEH pour </w:t>
      </w:r>
      <w:r w:rsidR="0077110D" w:rsidRPr="000A183D">
        <w:rPr>
          <w:lang w:val="fr-FR"/>
        </w:rPr>
        <w:t>Saint-Kitts-et-Nevis</w:t>
      </w:r>
      <w:r w:rsidRPr="000A183D">
        <w:rPr>
          <w:lang w:val="fr-FR"/>
        </w:rPr>
        <w:t>, d</w:t>
      </w:r>
      <w:r w:rsidR="001D06DD">
        <w:rPr>
          <w:lang w:val="fr-FR"/>
        </w:rPr>
        <w:t>’</w:t>
      </w:r>
      <w:r w:rsidRPr="000A183D">
        <w:rPr>
          <w:lang w:val="fr-FR"/>
        </w:rPr>
        <w:t>un montant de 19</w:t>
      </w:r>
      <w:r w:rsidR="00F31D82">
        <w:rPr>
          <w:lang w:val="fr-FR"/>
        </w:rPr>
        <w:t> </w:t>
      </w:r>
      <w:r w:rsidR="00BC12E4" w:rsidRPr="000A183D">
        <w:rPr>
          <w:lang w:val="fr-FR"/>
        </w:rPr>
        <w:t>097</w:t>
      </w:r>
      <w:r w:rsidR="00F31D82">
        <w:rPr>
          <w:lang w:val="fr-FR"/>
        </w:rPr>
        <w:t> </w:t>
      </w:r>
      <w:r w:rsidR="00BC12E4" w:rsidRPr="000A183D">
        <w:rPr>
          <w:lang w:val="fr-FR"/>
        </w:rPr>
        <w:t xml:space="preserve">$US </w:t>
      </w:r>
      <w:r w:rsidRPr="000A183D">
        <w:rPr>
          <w:lang w:val="fr-FR"/>
        </w:rPr>
        <w:t>(y compris les coûts d</w:t>
      </w:r>
      <w:r w:rsidR="001D06DD">
        <w:rPr>
          <w:lang w:val="fr-FR"/>
        </w:rPr>
        <w:t>’</w:t>
      </w:r>
      <w:r w:rsidRPr="000A183D">
        <w:rPr>
          <w:lang w:val="fr-FR"/>
        </w:rPr>
        <w:t xml:space="preserve">appui </w:t>
      </w:r>
      <w:r w:rsidR="001044AC">
        <w:rPr>
          <w:lang w:val="fr-FR"/>
        </w:rPr>
        <w:t>d</w:t>
      </w:r>
      <w:r w:rsidR="001D06DD">
        <w:rPr>
          <w:lang w:val="fr-FR"/>
        </w:rPr>
        <w:t>’</w:t>
      </w:r>
      <w:r w:rsidRPr="000A183D">
        <w:rPr>
          <w:lang w:val="fr-FR"/>
        </w:rPr>
        <w:t xml:space="preserve">agence), a été remise à la </w:t>
      </w:r>
      <w:r w:rsidR="00234C2F">
        <w:rPr>
          <w:lang w:val="fr-FR"/>
        </w:rPr>
        <w:t>92</w:t>
      </w:r>
      <w:r w:rsidR="00234C2F" w:rsidRPr="00234C2F">
        <w:rPr>
          <w:vertAlign w:val="superscript"/>
          <w:lang w:val="fr-FR"/>
        </w:rPr>
        <w:t>e</w:t>
      </w:r>
      <w:r w:rsidR="00234C2F">
        <w:rPr>
          <w:lang w:val="fr-FR"/>
        </w:rPr>
        <w:t xml:space="preserve"> </w:t>
      </w:r>
      <w:r w:rsidRPr="000A183D">
        <w:rPr>
          <w:lang w:val="fr-FR"/>
        </w:rPr>
        <w:t>réunion, mais a ensuite été retirée par l</w:t>
      </w:r>
      <w:r w:rsidR="001D06DD">
        <w:rPr>
          <w:lang w:val="fr-FR"/>
        </w:rPr>
        <w:t>’</w:t>
      </w:r>
      <w:r w:rsidR="00AF30AA" w:rsidRPr="000A183D">
        <w:rPr>
          <w:lang w:val="fr-FR"/>
        </w:rPr>
        <w:t>agence d</w:t>
      </w:r>
      <w:r w:rsidR="001D06DD">
        <w:rPr>
          <w:lang w:val="fr-FR"/>
        </w:rPr>
        <w:t>’</w:t>
      </w:r>
      <w:r w:rsidRPr="000A183D">
        <w:rPr>
          <w:lang w:val="fr-FR"/>
        </w:rPr>
        <w:t xml:space="preserve">exécution concernée </w:t>
      </w:r>
      <w:r w:rsidR="0018103F">
        <w:rPr>
          <w:lang w:val="fr-FR"/>
        </w:rPr>
        <w:t xml:space="preserve">durant le </w:t>
      </w:r>
      <w:r w:rsidRPr="000A183D">
        <w:rPr>
          <w:lang w:val="fr-FR"/>
        </w:rPr>
        <w:t>processus d</w:t>
      </w:r>
      <w:r w:rsidR="001D06DD">
        <w:rPr>
          <w:lang w:val="fr-FR"/>
        </w:rPr>
        <w:t>’</w:t>
      </w:r>
      <w:r w:rsidRPr="000A183D">
        <w:rPr>
          <w:lang w:val="fr-FR"/>
        </w:rPr>
        <w:t>examen du projet. Cette tranche est également incluse dans l</w:t>
      </w:r>
      <w:r w:rsidR="001D06DD">
        <w:rPr>
          <w:lang w:val="fr-FR"/>
        </w:rPr>
        <w:t>’</w:t>
      </w:r>
      <w:r w:rsidR="00DD45C7">
        <w:rPr>
          <w:lang w:val="fr-FR"/>
        </w:rPr>
        <w:t>A</w:t>
      </w:r>
      <w:r w:rsidRPr="000A183D">
        <w:rPr>
          <w:lang w:val="fr-FR"/>
        </w:rPr>
        <w:t xml:space="preserve">nnexe I </w:t>
      </w:r>
      <w:r w:rsidR="00DD45C7">
        <w:rPr>
          <w:lang w:val="fr-FR"/>
        </w:rPr>
        <w:t xml:space="preserve">au </w:t>
      </w:r>
      <w:r w:rsidRPr="000A183D">
        <w:rPr>
          <w:lang w:val="fr-FR"/>
        </w:rPr>
        <w:t xml:space="preserve">présent </w:t>
      </w:r>
      <w:r w:rsidR="0043471E">
        <w:rPr>
          <w:lang w:val="fr-FR"/>
        </w:rPr>
        <w:t>document</w:t>
      </w:r>
      <w:r w:rsidRPr="000A183D">
        <w:rPr>
          <w:lang w:val="fr-FR"/>
        </w:rPr>
        <w:t>.</w:t>
      </w:r>
    </w:p>
    <w:p w14:paraId="74AC2E34" w14:textId="338072B9" w:rsidR="00126315" w:rsidRPr="000A183D" w:rsidRDefault="00000000">
      <w:pPr>
        <w:pStyle w:val="ListParagraph"/>
        <w:numPr>
          <w:ilvl w:val="0"/>
          <w:numId w:val="21"/>
        </w:numPr>
        <w:ind w:left="720"/>
        <w:rPr>
          <w:b/>
          <w:bCs/>
          <w:sz w:val="24"/>
          <w:szCs w:val="24"/>
          <w:lang w:val="fr-FR"/>
        </w:rPr>
      </w:pPr>
      <w:r w:rsidRPr="000A183D">
        <w:rPr>
          <w:b/>
          <w:bCs/>
          <w:sz w:val="24"/>
          <w:szCs w:val="24"/>
          <w:lang w:val="fr-FR"/>
        </w:rPr>
        <w:t xml:space="preserve">Raisons des retards et </w:t>
      </w:r>
      <w:r w:rsidR="005D680D">
        <w:rPr>
          <w:b/>
          <w:bCs/>
          <w:sz w:val="24"/>
          <w:szCs w:val="24"/>
          <w:lang w:val="fr-FR"/>
        </w:rPr>
        <w:t>incidence</w:t>
      </w:r>
      <w:r w:rsidRPr="000A183D">
        <w:rPr>
          <w:b/>
          <w:bCs/>
          <w:sz w:val="24"/>
          <w:szCs w:val="24"/>
          <w:lang w:val="fr-FR"/>
        </w:rPr>
        <w:t xml:space="preserve"> sur la conformité</w:t>
      </w:r>
    </w:p>
    <w:p w14:paraId="0C75672C" w14:textId="77777777" w:rsidR="0022209D" w:rsidRPr="000A183D" w:rsidRDefault="0022209D" w:rsidP="0022209D">
      <w:pPr>
        <w:rPr>
          <w:lang w:val="fr-FR"/>
        </w:rPr>
      </w:pPr>
    </w:p>
    <w:p w14:paraId="0F03B437" w14:textId="0EC422ED" w:rsidR="00126315" w:rsidRPr="000A183D" w:rsidRDefault="00000000">
      <w:pPr>
        <w:pStyle w:val="Heading1"/>
        <w:rPr>
          <w:lang w:val="fr-FR"/>
        </w:rPr>
      </w:pPr>
      <w:r w:rsidRPr="000A183D">
        <w:rPr>
          <w:lang w:val="fr-FR"/>
        </w:rPr>
        <w:t xml:space="preserve">Les raisons des retards dans la </w:t>
      </w:r>
      <w:r w:rsidR="003264FE">
        <w:rPr>
          <w:lang w:val="fr-FR"/>
        </w:rPr>
        <w:t>proposition</w:t>
      </w:r>
      <w:r w:rsidRPr="000A183D">
        <w:rPr>
          <w:lang w:val="fr-FR"/>
        </w:rPr>
        <w:t xml:space="preserve"> de tranches de PGEH sont les suivantes</w:t>
      </w:r>
      <w:r w:rsidR="008D10F0">
        <w:rPr>
          <w:lang w:val="fr-FR"/>
        </w:rPr>
        <w:t> </w:t>
      </w:r>
      <w:r w:rsidRPr="000A183D">
        <w:rPr>
          <w:lang w:val="fr-FR"/>
        </w:rPr>
        <w:t xml:space="preserve">: un </w:t>
      </w:r>
      <w:r w:rsidR="00244256" w:rsidRPr="000A183D">
        <w:rPr>
          <w:lang w:val="fr-FR"/>
        </w:rPr>
        <w:t>décaissement inférieur au seuil de 20</w:t>
      </w:r>
      <w:r w:rsidR="00E5119C">
        <w:rPr>
          <w:lang w:val="fr-FR"/>
        </w:rPr>
        <w:t> %</w:t>
      </w:r>
      <w:r w:rsidR="00244256" w:rsidRPr="000A183D">
        <w:rPr>
          <w:lang w:val="fr-FR"/>
        </w:rPr>
        <w:t xml:space="preserve"> des fonds approuvés pour la tranche précédente (16)</w:t>
      </w:r>
      <w:r w:rsidR="00DD35B0">
        <w:rPr>
          <w:lang w:val="fr-FR"/>
        </w:rPr>
        <w:t> ;</w:t>
      </w:r>
      <w:r w:rsidR="00244256" w:rsidRPr="000A183D">
        <w:rPr>
          <w:lang w:val="fr-FR"/>
        </w:rPr>
        <w:t xml:space="preserve"> de </w:t>
      </w:r>
      <w:r w:rsidRPr="000A183D">
        <w:rPr>
          <w:lang w:val="fr-FR"/>
        </w:rPr>
        <w:t>décisions ou approbations</w:t>
      </w:r>
      <w:r w:rsidR="00C33D82">
        <w:rPr>
          <w:lang w:val="fr-FR"/>
        </w:rPr>
        <w:t xml:space="preserve"> gouvernementales</w:t>
      </w:r>
      <w:r w:rsidRPr="000A183D">
        <w:rPr>
          <w:lang w:val="fr-FR"/>
        </w:rPr>
        <w:t xml:space="preserve">, et/ou des </w:t>
      </w:r>
      <w:r w:rsidR="00357CEB">
        <w:rPr>
          <w:lang w:val="fr-FR"/>
        </w:rPr>
        <w:t>modifications</w:t>
      </w:r>
      <w:r w:rsidRPr="000A183D">
        <w:rPr>
          <w:lang w:val="fr-FR"/>
        </w:rPr>
        <w:t xml:space="preserve"> au sein de l</w:t>
      </w:r>
      <w:r w:rsidR="001D06DD">
        <w:rPr>
          <w:lang w:val="fr-FR"/>
        </w:rPr>
        <w:t>’</w:t>
      </w:r>
      <w:r w:rsidR="00341A64">
        <w:rPr>
          <w:lang w:val="fr-FR"/>
        </w:rPr>
        <w:t>U</w:t>
      </w:r>
      <w:r w:rsidRPr="000A183D">
        <w:rPr>
          <w:lang w:val="fr-FR"/>
        </w:rPr>
        <w:t>nité nationale d</w:t>
      </w:r>
      <w:r w:rsidR="00341A64">
        <w:rPr>
          <w:lang w:val="fr-FR"/>
        </w:rPr>
        <w:t>e l’</w:t>
      </w:r>
      <w:r w:rsidRPr="000A183D">
        <w:rPr>
          <w:lang w:val="fr-FR"/>
        </w:rPr>
        <w:t>ozone, ou des changements structurels (</w:t>
      </w:r>
      <w:r w:rsidR="007F46F1" w:rsidRPr="000A183D">
        <w:rPr>
          <w:lang w:val="fr-FR"/>
        </w:rPr>
        <w:t>10</w:t>
      </w:r>
      <w:r w:rsidRPr="000A183D">
        <w:rPr>
          <w:lang w:val="fr-FR"/>
        </w:rPr>
        <w:t>)</w:t>
      </w:r>
      <w:r w:rsidR="00DD35B0">
        <w:rPr>
          <w:lang w:val="fr-FR"/>
        </w:rPr>
        <w:t> ;</w:t>
      </w:r>
      <w:r w:rsidRPr="000A183D">
        <w:rPr>
          <w:lang w:val="fr-FR"/>
        </w:rPr>
        <w:t xml:space="preserve"> des </w:t>
      </w:r>
      <w:r w:rsidR="00853286" w:rsidRPr="000A183D">
        <w:rPr>
          <w:lang w:val="fr-FR"/>
        </w:rPr>
        <w:t xml:space="preserve">difficultés internes ou externes </w:t>
      </w:r>
      <w:r w:rsidR="00600A12" w:rsidRPr="000A183D">
        <w:rPr>
          <w:lang w:val="fr-FR"/>
        </w:rPr>
        <w:t>(</w:t>
      </w:r>
      <w:r w:rsidR="002160A5" w:rsidRPr="000A183D">
        <w:rPr>
          <w:lang w:val="fr-FR"/>
        </w:rPr>
        <w:t>4</w:t>
      </w:r>
      <w:r w:rsidR="00600A12" w:rsidRPr="000A183D">
        <w:rPr>
          <w:lang w:val="fr-FR"/>
        </w:rPr>
        <w:t>)</w:t>
      </w:r>
      <w:r w:rsidR="00DD35B0">
        <w:rPr>
          <w:lang w:val="fr-FR"/>
        </w:rPr>
        <w:t> ;</w:t>
      </w:r>
      <w:r w:rsidR="00853286" w:rsidRPr="000A183D">
        <w:rPr>
          <w:lang w:val="fr-FR"/>
        </w:rPr>
        <w:t xml:space="preserve"> des </w:t>
      </w:r>
      <w:r w:rsidRPr="000A183D">
        <w:rPr>
          <w:lang w:val="fr-FR"/>
        </w:rPr>
        <w:t>contraintes imposées par la pandémie de COVID</w:t>
      </w:r>
      <w:r w:rsidR="001E6F25">
        <w:rPr>
          <w:lang w:val="fr-FR"/>
        </w:rPr>
        <w:t>-</w:t>
      </w:r>
      <w:r w:rsidRPr="000A183D">
        <w:rPr>
          <w:lang w:val="fr-FR"/>
        </w:rPr>
        <w:t>19 (</w:t>
      </w:r>
      <w:r w:rsidR="00D07A4C" w:rsidRPr="000A183D">
        <w:rPr>
          <w:lang w:val="fr-FR"/>
        </w:rPr>
        <w:t>2)</w:t>
      </w:r>
      <w:r w:rsidR="00DD35B0">
        <w:rPr>
          <w:lang w:val="fr-FR"/>
        </w:rPr>
        <w:t> ;</w:t>
      </w:r>
      <w:r w:rsidRPr="000A183D">
        <w:rPr>
          <w:lang w:val="fr-FR"/>
        </w:rPr>
        <w:t xml:space="preserve"> </w:t>
      </w:r>
      <w:r w:rsidR="00EA2288">
        <w:rPr>
          <w:lang w:val="fr-FR"/>
        </w:rPr>
        <w:t xml:space="preserve">des </w:t>
      </w:r>
      <w:r w:rsidR="00A15E9B" w:rsidRPr="000A183D">
        <w:rPr>
          <w:lang w:val="fr-FR"/>
        </w:rPr>
        <w:t xml:space="preserve">fonds suffisants </w:t>
      </w:r>
      <w:r w:rsidR="006E1862">
        <w:rPr>
          <w:lang w:val="fr-FR"/>
        </w:rPr>
        <w:t xml:space="preserve">provenant </w:t>
      </w:r>
      <w:r w:rsidR="00A15E9B" w:rsidRPr="000A183D">
        <w:rPr>
          <w:lang w:val="fr-FR"/>
        </w:rPr>
        <w:t>de la tranche précédente approuvée (3)</w:t>
      </w:r>
      <w:r w:rsidR="00DD35B0">
        <w:rPr>
          <w:lang w:val="fr-FR"/>
        </w:rPr>
        <w:t> ;</w:t>
      </w:r>
      <w:r w:rsidR="00A15E9B" w:rsidRPr="000A183D">
        <w:rPr>
          <w:lang w:val="fr-FR"/>
        </w:rPr>
        <w:t xml:space="preserve"> </w:t>
      </w:r>
      <w:r w:rsidR="003455BB">
        <w:rPr>
          <w:lang w:val="fr-FR"/>
        </w:rPr>
        <w:t xml:space="preserve">un </w:t>
      </w:r>
      <w:r w:rsidRPr="000A183D">
        <w:rPr>
          <w:lang w:val="fr-FR"/>
        </w:rPr>
        <w:t xml:space="preserve">rapport de vérification </w:t>
      </w:r>
      <w:r w:rsidR="003455BB">
        <w:rPr>
          <w:lang w:val="fr-FR"/>
        </w:rPr>
        <w:t xml:space="preserve">manquant </w:t>
      </w:r>
      <w:r w:rsidRPr="000A183D">
        <w:rPr>
          <w:lang w:val="fr-FR"/>
        </w:rPr>
        <w:t>(</w:t>
      </w:r>
      <w:r w:rsidR="00A431BE" w:rsidRPr="000A183D">
        <w:rPr>
          <w:lang w:val="fr-FR"/>
        </w:rPr>
        <w:t>2</w:t>
      </w:r>
      <w:r w:rsidR="00853286" w:rsidRPr="000A183D">
        <w:rPr>
          <w:lang w:val="fr-FR"/>
        </w:rPr>
        <w:t>)</w:t>
      </w:r>
      <w:r w:rsidR="00DD35B0">
        <w:rPr>
          <w:lang w:val="fr-FR"/>
        </w:rPr>
        <w:t> ;</w:t>
      </w:r>
      <w:r w:rsidRPr="000A183D">
        <w:rPr>
          <w:lang w:val="fr-FR"/>
        </w:rPr>
        <w:t xml:space="preserve"> </w:t>
      </w:r>
      <w:r w:rsidR="001C303F">
        <w:rPr>
          <w:lang w:val="fr-FR"/>
        </w:rPr>
        <w:t xml:space="preserve">un défaut de </w:t>
      </w:r>
      <w:r w:rsidR="008111F7" w:rsidRPr="000A183D">
        <w:rPr>
          <w:lang w:val="fr-FR"/>
        </w:rPr>
        <w:t>signature de l</w:t>
      </w:r>
      <w:r w:rsidR="001D06DD">
        <w:rPr>
          <w:lang w:val="fr-FR"/>
        </w:rPr>
        <w:t>’</w:t>
      </w:r>
      <w:r w:rsidR="008111F7" w:rsidRPr="000A183D">
        <w:rPr>
          <w:lang w:val="fr-FR"/>
        </w:rPr>
        <w:t>accord ou du document de projet (2)</w:t>
      </w:r>
      <w:r w:rsidR="00DD35B0">
        <w:rPr>
          <w:lang w:val="fr-FR"/>
        </w:rPr>
        <w:t> ;</w:t>
      </w:r>
      <w:r w:rsidR="008111F7" w:rsidRPr="000A183D">
        <w:rPr>
          <w:lang w:val="fr-FR"/>
        </w:rPr>
        <w:t xml:space="preserve"> </w:t>
      </w:r>
      <w:r w:rsidR="00F54C97">
        <w:rPr>
          <w:lang w:val="fr-FR"/>
        </w:rPr>
        <w:t xml:space="preserve">des </w:t>
      </w:r>
      <w:r w:rsidR="00590AF3" w:rsidRPr="000A183D">
        <w:rPr>
          <w:lang w:val="fr-FR"/>
        </w:rPr>
        <w:t xml:space="preserve">retards </w:t>
      </w:r>
      <w:r w:rsidR="00FB3EC6">
        <w:rPr>
          <w:lang w:val="fr-FR"/>
        </w:rPr>
        <w:t xml:space="preserve">liés aux </w:t>
      </w:r>
      <w:r w:rsidR="00590AF3" w:rsidRPr="000A183D">
        <w:rPr>
          <w:lang w:val="fr-FR"/>
        </w:rPr>
        <w:t>entreprise</w:t>
      </w:r>
      <w:r w:rsidR="00FB3EC6">
        <w:rPr>
          <w:lang w:val="fr-FR"/>
        </w:rPr>
        <w:t>s</w:t>
      </w:r>
      <w:r w:rsidR="00590AF3" w:rsidRPr="000A183D">
        <w:rPr>
          <w:lang w:val="fr-FR"/>
        </w:rPr>
        <w:t xml:space="preserve"> (2)</w:t>
      </w:r>
      <w:r w:rsidR="00DD35B0">
        <w:rPr>
          <w:lang w:val="fr-FR"/>
        </w:rPr>
        <w:t> ;</w:t>
      </w:r>
      <w:r w:rsidR="00590AF3" w:rsidRPr="000A183D">
        <w:rPr>
          <w:lang w:val="fr-FR"/>
        </w:rPr>
        <w:t xml:space="preserve"> </w:t>
      </w:r>
      <w:r w:rsidR="00EB5FFD">
        <w:rPr>
          <w:lang w:val="fr-FR"/>
        </w:rPr>
        <w:t xml:space="preserve">une </w:t>
      </w:r>
      <w:r w:rsidRPr="000A183D">
        <w:rPr>
          <w:lang w:val="fr-FR"/>
        </w:rPr>
        <w:t xml:space="preserve">agence de </w:t>
      </w:r>
      <w:r w:rsidR="00590AF3" w:rsidRPr="000A183D">
        <w:rPr>
          <w:lang w:val="fr-FR"/>
        </w:rPr>
        <w:t xml:space="preserve">coopération </w:t>
      </w:r>
      <w:r w:rsidRPr="000A183D">
        <w:rPr>
          <w:lang w:val="fr-FR"/>
        </w:rPr>
        <w:t xml:space="preserve">non prête pour la </w:t>
      </w:r>
      <w:r w:rsidR="00EB5FFD">
        <w:rPr>
          <w:lang w:val="fr-FR"/>
        </w:rPr>
        <w:t xml:space="preserve">présentation </w:t>
      </w:r>
      <w:r w:rsidRPr="000A183D">
        <w:rPr>
          <w:lang w:val="fr-FR"/>
        </w:rPr>
        <w:t>(</w:t>
      </w:r>
      <w:r w:rsidR="00590AF3" w:rsidRPr="000A183D">
        <w:rPr>
          <w:lang w:val="fr-FR"/>
        </w:rPr>
        <w:t>1)</w:t>
      </w:r>
      <w:r w:rsidR="00DD35B0">
        <w:rPr>
          <w:lang w:val="fr-FR"/>
        </w:rPr>
        <w:t> ;</w:t>
      </w:r>
      <w:r w:rsidRPr="000A183D">
        <w:rPr>
          <w:lang w:val="fr-FR"/>
        </w:rPr>
        <w:t xml:space="preserve"> </w:t>
      </w:r>
      <w:r w:rsidR="007A5DB5">
        <w:rPr>
          <w:lang w:val="fr-FR"/>
        </w:rPr>
        <w:t xml:space="preserve">la </w:t>
      </w:r>
      <w:r w:rsidRPr="000A183D">
        <w:rPr>
          <w:lang w:val="fr-FR"/>
        </w:rPr>
        <w:t xml:space="preserve">situation politique ou </w:t>
      </w:r>
      <w:r w:rsidR="00C54297">
        <w:rPr>
          <w:lang w:val="fr-FR"/>
        </w:rPr>
        <w:t xml:space="preserve">de </w:t>
      </w:r>
      <w:r w:rsidRPr="000A183D">
        <w:rPr>
          <w:lang w:val="fr-FR"/>
        </w:rPr>
        <w:t>problèmes de sécurité (</w:t>
      </w:r>
      <w:r w:rsidR="00235243" w:rsidRPr="000A183D">
        <w:rPr>
          <w:lang w:val="fr-FR"/>
        </w:rPr>
        <w:t>1)</w:t>
      </w:r>
      <w:r w:rsidR="00DD35B0">
        <w:rPr>
          <w:lang w:val="fr-FR"/>
        </w:rPr>
        <w:t> ;</w:t>
      </w:r>
      <w:r w:rsidRPr="000A183D">
        <w:rPr>
          <w:lang w:val="fr-FR"/>
        </w:rPr>
        <w:t xml:space="preserve"> </w:t>
      </w:r>
      <w:r w:rsidR="00416730">
        <w:rPr>
          <w:lang w:val="fr-FR"/>
        </w:rPr>
        <w:t xml:space="preserve">la </w:t>
      </w:r>
      <w:r w:rsidRPr="000A183D">
        <w:rPr>
          <w:lang w:val="fr-FR"/>
        </w:rPr>
        <w:t xml:space="preserve">soumission des rapports </w:t>
      </w:r>
      <w:r w:rsidR="00DC2CE6">
        <w:rPr>
          <w:lang w:val="fr-FR"/>
        </w:rPr>
        <w:t xml:space="preserve">périodiques </w:t>
      </w:r>
      <w:r w:rsidRPr="000A183D">
        <w:rPr>
          <w:lang w:val="fr-FR"/>
        </w:rPr>
        <w:t>et financiers (1)</w:t>
      </w:r>
      <w:r w:rsidR="00DD35B0">
        <w:rPr>
          <w:lang w:val="fr-FR"/>
        </w:rPr>
        <w:t> ;</w:t>
      </w:r>
      <w:r w:rsidR="008739D5" w:rsidRPr="000A183D">
        <w:rPr>
          <w:lang w:val="fr-FR"/>
        </w:rPr>
        <w:t xml:space="preserve"> et </w:t>
      </w:r>
      <w:r w:rsidR="00D75BA6">
        <w:rPr>
          <w:lang w:val="fr-FR"/>
        </w:rPr>
        <w:t xml:space="preserve">des </w:t>
      </w:r>
      <w:r w:rsidR="00013E2D" w:rsidRPr="000A183D">
        <w:rPr>
          <w:lang w:val="fr-FR"/>
        </w:rPr>
        <w:t xml:space="preserve">décisions du </w:t>
      </w:r>
      <w:r w:rsidR="00391BFC">
        <w:rPr>
          <w:lang w:val="fr-FR"/>
        </w:rPr>
        <w:t>C</w:t>
      </w:r>
      <w:r w:rsidR="00013E2D" w:rsidRPr="000A183D">
        <w:rPr>
          <w:lang w:val="fr-FR"/>
        </w:rPr>
        <w:t>omité exécutif (1)</w:t>
      </w:r>
      <w:r w:rsidRPr="000A183D">
        <w:rPr>
          <w:lang w:val="fr-FR"/>
        </w:rPr>
        <w:t xml:space="preserve">. </w:t>
      </w:r>
      <w:r w:rsidR="00856245">
        <w:rPr>
          <w:lang w:val="fr-FR"/>
        </w:rPr>
        <w:t>P</w:t>
      </w:r>
      <w:r w:rsidRPr="000A183D">
        <w:rPr>
          <w:lang w:val="fr-FR"/>
        </w:rPr>
        <w:t>lusieurs raisons peuvent s</w:t>
      </w:r>
      <w:r w:rsidR="001D06DD">
        <w:rPr>
          <w:lang w:val="fr-FR"/>
        </w:rPr>
        <w:t>’</w:t>
      </w:r>
      <w:r w:rsidRPr="000A183D">
        <w:rPr>
          <w:lang w:val="fr-FR"/>
        </w:rPr>
        <w:t>appliquer</w:t>
      </w:r>
      <w:r w:rsidR="002416D3">
        <w:rPr>
          <w:lang w:val="fr-FR"/>
        </w:rPr>
        <w:t xml:space="preserve"> simultanément</w:t>
      </w:r>
      <w:r w:rsidRPr="000A183D">
        <w:rPr>
          <w:lang w:val="fr-FR"/>
        </w:rPr>
        <w:t xml:space="preserve">. </w:t>
      </w:r>
    </w:p>
    <w:p w14:paraId="1C25626C" w14:textId="47CF2F7B" w:rsidR="00126315" w:rsidRPr="000A183D" w:rsidRDefault="004D0583">
      <w:pPr>
        <w:pStyle w:val="Heading1"/>
        <w:rPr>
          <w:lang w:val="fr-FR"/>
        </w:rPr>
      </w:pPr>
      <w:r>
        <w:rPr>
          <w:lang w:val="fr-FR"/>
        </w:rPr>
        <w:t xml:space="preserve">Tel qu’indiqué par </w:t>
      </w:r>
      <w:r w:rsidRPr="000A183D">
        <w:rPr>
          <w:lang w:val="fr-FR"/>
        </w:rPr>
        <w:t>les agences d</w:t>
      </w:r>
      <w:r w:rsidR="001D06DD">
        <w:rPr>
          <w:lang w:val="fr-FR"/>
        </w:rPr>
        <w:t>’</w:t>
      </w:r>
      <w:r w:rsidRPr="000A183D">
        <w:rPr>
          <w:lang w:val="fr-FR"/>
        </w:rPr>
        <w:t xml:space="preserve">exécution concernées, les retards dans la </w:t>
      </w:r>
      <w:r w:rsidR="001E0E34">
        <w:rPr>
          <w:lang w:val="fr-FR"/>
        </w:rPr>
        <w:t>proposition</w:t>
      </w:r>
      <w:r w:rsidRPr="000A183D">
        <w:rPr>
          <w:lang w:val="fr-FR"/>
        </w:rPr>
        <w:t xml:space="preserve"> des tranches </w:t>
      </w:r>
      <w:r w:rsidR="006327E7">
        <w:rPr>
          <w:lang w:val="fr-FR"/>
        </w:rPr>
        <w:t xml:space="preserve">attendues </w:t>
      </w:r>
      <w:r w:rsidR="00C27246">
        <w:rPr>
          <w:lang w:val="fr-FR"/>
        </w:rPr>
        <w:t xml:space="preserve">auraient une </w:t>
      </w:r>
      <w:r w:rsidRPr="000A183D">
        <w:rPr>
          <w:lang w:val="fr-FR"/>
        </w:rPr>
        <w:t xml:space="preserve">incidence </w:t>
      </w:r>
      <w:r w:rsidR="00C27246">
        <w:rPr>
          <w:lang w:val="fr-FR"/>
        </w:rPr>
        <w:t xml:space="preserve">nulle </w:t>
      </w:r>
      <w:r w:rsidR="005B575E">
        <w:rPr>
          <w:lang w:val="fr-FR"/>
        </w:rPr>
        <w:t xml:space="preserve">des </w:t>
      </w:r>
      <w:r w:rsidRPr="000A183D">
        <w:rPr>
          <w:lang w:val="fr-FR"/>
        </w:rPr>
        <w:t>avec le</w:t>
      </w:r>
      <w:r w:rsidR="005B575E">
        <w:rPr>
          <w:lang w:val="fr-FR"/>
        </w:rPr>
        <w:t>ur</w:t>
      </w:r>
      <w:r w:rsidRPr="000A183D">
        <w:rPr>
          <w:lang w:val="fr-FR"/>
        </w:rPr>
        <w:t xml:space="preserve">s obligations au titre du Protocole de Montréal. Toutes les tranches </w:t>
      </w:r>
      <w:r w:rsidR="00D32671">
        <w:rPr>
          <w:lang w:val="fr-FR"/>
        </w:rPr>
        <w:t xml:space="preserve">attendues </w:t>
      </w:r>
      <w:r w:rsidRPr="000A183D">
        <w:rPr>
          <w:lang w:val="fr-FR"/>
        </w:rPr>
        <w:t xml:space="preserve">devraient être </w:t>
      </w:r>
      <w:r w:rsidR="00941060">
        <w:rPr>
          <w:lang w:val="fr-FR"/>
        </w:rPr>
        <w:t>proposées à la 93</w:t>
      </w:r>
      <w:r w:rsidR="00941060" w:rsidRPr="00941060">
        <w:rPr>
          <w:vertAlign w:val="superscript"/>
          <w:lang w:val="fr-FR"/>
        </w:rPr>
        <w:t>e</w:t>
      </w:r>
      <w:r w:rsidR="00941060">
        <w:rPr>
          <w:lang w:val="fr-FR"/>
        </w:rPr>
        <w:t xml:space="preserve"> </w:t>
      </w:r>
      <w:r w:rsidRPr="000A183D">
        <w:rPr>
          <w:lang w:val="fr-FR"/>
        </w:rPr>
        <w:t>réunion</w:t>
      </w:r>
      <w:r w:rsidR="00941060">
        <w:rPr>
          <w:lang w:val="fr-FR"/>
        </w:rPr>
        <w:t>.</w:t>
      </w:r>
    </w:p>
    <w:p w14:paraId="613D84CD" w14:textId="77777777" w:rsidR="00126315" w:rsidRPr="000A183D" w:rsidRDefault="00000000">
      <w:pPr>
        <w:pStyle w:val="ListParagraph"/>
        <w:numPr>
          <w:ilvl w:val="0"/>
          <w:numId w:val="21"/>
        </w:numPr>
        <w:ind w:left="720"/>
        <w:rPr>
          <w:b/>
          <w:bCs/>
          <w:sz w:val="24"/>
          <w:szCs w:val="24"/>
          <w:lang w:val="fr-FR"/>
        </w:rPr>
      </w:pPr>
      <w:r w:rsidRPr="000A183D">
        <w:rPr>
          <w:b/>
          <w:bCs/>
          <w:sz w:val="24"/>
          <w:szCs w:val="24"/>
          <w:lang w:val="fr-FR"/>
        </w:rPr>
        <w:t>Recommandation</w:t>
      </w:r>
    </w:p>
    <w:p w14:paraId="101C95D3" w14:textId="77777777" w:rsidR="0022209D" w:rsidRPr="000A183D" w:rsidRDefault="0022209D" w:rsidP="0022209D">
      <w:pPr>
        <w:keepNext/>
        <w:rPr>
          <w:lang w:val="fr-FR"/>
        </w:rPr>
      </w:pPr>
    </w:p>
    <w:p w14:paraId="33AC81F7" w14:textId="50BD6AFE" w:rsidR="00126315" w:rsidRPr="000A183D" w:rsidRDefault="00000000">
      <w:pPr>
        <w:pStyle w:val="Heading1"/>
        <w:keepNext/>
        <w:rPr>
          <w:lang w:val="fr-FR"/>
        </w:rPr>
      </w:pPr>
      <w:r w:rsidRPr="000A183D">
        <w:rPr>
          <w:lang w:val="fr-FR"/>
        </w:rPr>
        <w:t xml:space="preserve">Le Comité exécutif </w:t>
      </w:r>
      <w:r w:rsidR="003861B9">
        <w:rPr>
          <w:lang w:val="fr-FR"/>
        </w:rPr>
        <w:t>pourrait</w:t>
      </w:r>
      <w:r w:rsidRPr="000A183D">
        <w:rPr>
          <w:lang w:val="fr-FR"/>
        </w:rPr>
        <w:t xml:space="preserve"> souhaiter</w:t>
      </w:r>
      <w:r w:rsidR="006A536D">
        <w:rPr>
          <w:lang w:val="fr-FR"/>
        </w:rPr>
        <w:t> </w:t>
      </w:r>
      <w:r w:rsidRPr="000A183D">
        <w:rPr>
          <w:lang w:val="fr-FR"/>
        </w:rPr>
        <w:t>:</w:t>
      </w:r>
    </w:p>
    <w:p w14:paraId="7C02B10D" w14:textId="5D5E36A5" w:rsidR="00126315" w:rsidRPr="000A183D" w:rsidRDefault="004001D3">
      <w:pPr>
        <w:pStyle w:val="Heading2"/>
        <w:keepNext/>
        <w:numPr>
          <w:ilvl w:val="1"/>
          <w:numId w:val="1"/>
        </w:numPr>
        <w:rPr>
          <w:lang w:val="fr-FR"/>
        </w:rPr>
      </w:pPr>
      <w:r>
        <w:rPr>
          <w:lang w:val="fr-FR"/>
        </w:rPr>
        <w:t>P</w:t>
      </w:r>
      <w:r w:rsidRPr="000A183D">
        <w:rPr>
          <w:lang w:val="fr-FR"/>
        </w:rPr>
        <w:t>rendre note</w:t>
      </w:r>
      <w:r w:rsidR="00E83C77">
        <w:rPr>
          <w:lang w:val="fr-FR"/>
        </w:rPr>
        <w:t> </w:t>
      </w:r>
      <w:r w:rsidRPr="000A183D">
        <w:rPr>
          <w:lang w:val="fr-FR"/>
        </w:rPr>
        <w:t>:</w:t>
      </w:r>
    </w:p>
    <w:p w14:paraId="0E4F3523" w14:textId="3155E2BC" w:rsidR="00126315" w:rsidRPr="000A183D" w:rsidRDefault="00302695">
      <w:pPr>
        <w:pStyle w:val="Heading3"/>
        <w:numPr>
          <w:ilvl w:val="2"/>
          <w:numId w:val="1"/>
        </w:numPr>
        <w:rPr>
          <w:lang w:val="fr-FR"/>
        </w:rPr>
      </w:pPr>
      <w:r>
        <w:rPr>
          <w:lang w:val="fr-FR"/>
        </w:rPr>
        <w:t>Du</w:t>
      </w:r>
      <w:r w:rsidRPr="000A183D">
        <w:rPr>
          <w:lang w:val="fr-FR"/>
        </w:rPr>
        <w:t xml:space="preserve"> rapport sur les retards </w:t>
      </w:r>
      <w:r w:rsidR="00FE5C7B">
        <w:rPr>
          <w:lang w:val="fr-FR"/>
        </w:rPr>
        <w:t xml:space="preserve">dans la présentation </w:t>
      </w:r>
      <w:r w:rsidRPr="000A183D">
        <w:rPr>
          <w:lang w:val="fr-FR"/>
        </w:rPr>
        <w:t>des tranches</w:t>
      </w:r>
      <w:r w:rsidR="00FE5C7B">
        <w:rPr>
          <w:lang w:val="fr-FR"/>
        </w:rPr>
        <w:t>,</w:t>
      </w:r>
      <w:r w:rsidRPr="000A183D">
        <w:rPr>
          <w:lang w:val="fr-FR"/>
        </w:rPr>
        <w:t xml:space="preserve"> </w:t>
      </w:r>
      <w:r w:rsidR="00FE5C7B">
        <w:rPr>
          <w:lang w:val="fr-FR"/>
        </w:rPr>
        <w:t xml:space="preserve">contenu </w:t>
      </w:r>
      <w:r w:rsidRPr="000A183D">
        <w:rPr>
          <w:lang w:val="fr-FR"/>
        </w:rPr>
        <w:t>dans le document UNEP/</w:t>
      </w:r>
      <w:proofErr w:type="spellStart"/>
      <w:r w:rsidRPr="000A183D">
        <w:rPr>
          <w:lang w:val="fr-FR"/>
        </w:rPr>
        <w:t>OzL.</w:t>
      </w:r>
      <w:r w:rsidR="00B11DDB" w:rsidRPr="000A183D">
        <w:rPr>
          <w:lang w:val="fr-FR"/>
        </w:rPr>
        <w:t>Pro</w:t>
      </w:r>
      <w:proofErr w:type="spellEnd"/>
      <w:r w:rsidR="00B11DDB" w:rsidRPr="000A183D">
        <w:rPr>
          <w:lang w:val="fr-FR"/>
        </w:rPr>
        <w:t>/</w:t>
      </w:r>
      <w:proofErr w:type="spellStart"/>
      <w:r w:rsidR="00B11DDB" w:rsidRPr="000A183D">
        <w:rPr>
          <w:lang w:val="fr-FR"/>
        </w:rPr>
        <w:t>ExCom</w:t>
      </w:r>
      <w:proofErr w:type="spellEnd"/>
      <w:r w:rsidR="00B11DDB" w:rsidRPr="000A183D">
        <w:rPr>
          <w:lang w:val="fr-FR"/>
        </w:rPr>
        <w:t>/92/12</w:t>
      </w:r>
      <w:r w:rsidR="00DD35B0">
        <w:rPr>
          <w:lang w:val="fr-FR"/>
        </w:rPr>
        <w:t> ;</w:t>
      </w:r>
    </w:p>
    <w:p w14:paraId="0FB64B78" w14:textId="277864B4" w:rsidR="00126315" w:rsidRPr="000A183D" w:rsidRDefault="003D630C">
      <w:pPr>
        <w:pStyle w:val="Heading3"/>
        <w:widowControl/>
        <w:numPr>
          <w:ilvl w:val="2"/>
          <w:numId w:val="1"/>
        </w:numPr>
        <w:rPr>
          <w:lang w:val="fr-FR"/>
        </w:rPr>
      </w:pPr>
      <w:r>
        <w:rPr>
          <w:lang w:val="fr-FR"/>
        </w:rPr>
        <w:t>D</w:t>
      </w:r>
      <w:r w:rsidRPr="000A183D">
        <w:rPr>
          <w:lang w:val="fr-FR"/>
        </w:rPr>
        <w:t xml:space="preserve">es informations sur les retards </w:t>
      </w:r>
      <w:r w:rsidR="00D9392A">
        <w:rPr>
          <w:lang w:val="fr-FR"/>
        </w:rPr>
        <w:t xml:space="preserve">dans la présentation des </w:t>
      </w:r>
      <w:r w:rsidRPr="000A183D">
        <w:rPr>
          <w:lang w:val="fr-FR"/>
        </w:rPr>
        <w:t>tranches dans le cadre des plans de gestion de l</w:t>
      </w:r>
      <w:r w:rsidR="001D06DD">
        <w:rPr>
          <w:lang w:val="fr-FR"/>
        </w:rPr>
        <w:t>’</w:t>
      </w:r>
      <w:r w:rsidRPr="000A183D">
        <w:rPr>
          <w:lang w:val="fr-FR"/>
        </w:rPr>
        <w:t>élimination des HCFC (PGEH)</w:t>
      </w:r>
      <w:r w:rsidR="007941A8">
        <w:rPr>
          <w:lang w:val="fr-FR"/>
        </w:rPr>
        <w:t>,</w:t>
      </w:r>
      <w:r w:rsidRPr="000A183D">
        <w:rPr>
          <w:lang w:val="fr-FR"/>
        </w:rPr>
        <w:t xml:space="preserve"> </w:t>
      </w:r>
      <w:r w:rsidR="007941A8">
        <w:rPr>
          <w:lang w:val="fr-FR"/>
        </w:rPr>
        <w:t xml:space="preserve">transmises </w:t>
      </w:r>
      <w:r w:rsidRPr="000A183D">
        <w:rPr>
          <w:lang w:val="fr-FR"/>
        </w:rPr>
        <w:t xml:space="preserve">par le PNUD, le PNUE </w:t>
      </w:r>
      <w:r w:rsidR="00EB4820" w:rsidRPr="000A183D">
        <w:rPr>
          <w:lang w:val="fr-FR"/>
        </w:rPr>
        <w:t>et l</w:t>
      </w:r>
      <w:r w:rsidR="001D06DD">
        <w:rPr>
          <w:lang w:val="fr-FR"/>
        </w:rPr>
        <w:t>’</w:t>
      </w:r>
      <w:r w:rsidRPr="000A183D">
        <w:rPr>
          <w:lang w:val="fr-FR"/>
        </w:rPr>
        <w:t>ONUDI</w:t>
      </w:r>
      <w:r w:rsidR="00DD35B0">
        <w:rPr>
          <w:lang w:val="fr-FR"/>
        </w:rPr>
        <w:t> ;</w:t>
      </w:r>
    </w:p>
    <w:p w14:paraId="5F7A0692" w14:textId="06FCF5C9" w:rsidR="00126315" w:rsidRPr="000A183D" w:rsidRDefault="00000000">
      <w:pPr>
        <w:pStyle w:val="Heading3"/>
        <w:keepNext/>
        <w:widowControl/>
        <w:numPr>
          <w:ilvl w:val="2"/>
          <w:numId w:val="1"/>
        </w:numPr>
        <w:rPr>
          <w:lang w:val="fr-FR"/>
        </w:rPr>
      </w:pPr>
      <w:r w:rsidRPr="000A183D">
        <w:rPr>
          <w:lang w:val="fr-FR"/>
        </w:rPr>
        <w:t xml:space="preserve">Que </w:t>
      </w:r>
      <w:r w:rsidR="00590FF6" w:rsidRPr="000A183D">
        <w:rPr>
          <w:lang w:val="fr-FR"/>
        </w:rPr>
        <w:t xml:space="preserve">28 </w:t>
      </w:r>
      <w:r w:rsidRPr="000A183D">
        <w:rPr>
          <w:lang w:val="fr-FR"/>
        </w:rPr>
        <w:t xml:space="preserve">des </w:t>
      </w:r>
      <w:r w:rsidR="001534D7" w:rsidRPr="000A183D">
        <w:rPr>
          <w:lang w:val="fr-FR"/>
        </w:rPr>
        <w:t xml:space="preserve">53 </w:t>
      </w:r>
      <w:r w:rsidRPr="000A183D">
        <w:rPr>
          <w:lang w:val="fr-FR"/>
        </w:rPr>
        <w:t xml:space="preserve">activités liées aux tranches des PGEH </w:t>
      </w:r>
      <w:r w:rsidR="0066162F" w:rsidRPr="000A183D">
        <w:rPr>
          <w:lang w:val="fr-FR"/>
        </w:rPr>
        <w:t xml:space="preserve">(18 pays sur 34) </w:t>
      </w:r>
      <w:r w:rsidRPr="000A183D">
        <w:rPr>
          <w:lang w:val="fr-FR"/>
        </w:rPr>
        <w:t xml:space="preserve">qui devaient être remises lors de la </w:t>
      </w:r>
      <w:r w:rsidR="0084397E">
        <w:rPr>
          <w:lang w:val="fr-FR"/>
        </w:rPr>
        <w:t>92</w:t>
      </w:r>
      <w:r w:rsidR="0084397E" w:rsidRPr="0084397E">
        <w:rPr>
          <w:vertAlign w:val="superscript"/>
          <w:lang w:val="fr-FR"/>
        </w:rPr>
        <w:t>e</w:t>
      </w:r>
      <w:r w:rsidR="0084397E">
        <w:rPr>
          <w:lang w:val="fr-FR"/>
        </w:rPr>
        <w:t xml:space="preserve"> </w:t>
      </w:r>
      <w:r w:rsidRPr="000A183D">
        <w:rPr>
          <w:lang w:val="fr-FR"/>
        </w:rPr>
        <w:t xml:space="preserve">réunion ont été </w:t>
      </w:r>
      <w:r w:rsidR="00D335DF">
        <w:rPr>
          <w:lang w:val="fr-FR"/>
        </w:rPr>
        <w:t xml:space="preserve">proposées </w:t>
      </w:r>
      <w:r w:rsidRPr="000A183D">
        <w:rPr>
          <w:lang w:val="fr-FR"/>
        </w:rPr>
        <w:t>dans les délais</w:t>
      </w:r>
      <w:r w:rsidR="00D335DF">
        <w:rPr>
          <w:lang w:val="fr-FR"/>
        </w:rPr>
        <w:t xml:space="preserve"> prescrits</w:t>
      </w:r>
      <w:r w:rsidR="00DD35B0">
        <w:rPr>
          <w:lang w:val="fr-FR"/>
        </w:rPr>
        <w:t> ;</w:t>
      </w:r>
    </w:p>
    <w:p w14:paraId="675AEFEB" w14:textId="5970B3D1" w:rsidR="00126315" w:rsidRPr="000A183D" w:rsidRDefault="00000000">
      <w:pPr>
        <w:pStyle w:val="Heading3"/>
        <w:numPr>
          <w:ilvl w:val="2"/>
          <w:numId w:val="1"/>
        </w:numPr>
        <w:rPr>
          <w:lang w:val="fr-FR"/>
        </w:rPr>
      </w:pPr>
      <w:r w:rsidRPr="000A183D">
        <w:rPr>
          <w:lang w:val="fr-FR"/>
        </w:rPr>
        <w:t>Que les agences d</w:t>
      </w:r>
      <w:r w:rsidR="001D06DD">
        <w:rPr>
          <w:lang w:val="fr-FR"/>
        </w:rPr>
        <w:t>’</w:t>
      </w:r>
      <w:r w:rsidRPr="000A183D">
        <w:rPr>
          <w:lang w:val="fr-FR"/>
        </w:rPr>
        <w:t xml:space="preserve">exécution compétentes avaient indiqué que la </w:t>
      </w:r>
      <w:r w:rsidR="00F1771B">
        <w:rPr>
          <w:lang w:val="fr-FR"/>
        </w:rPr>
        <w:t>présentation</w:t>
      </w:r>
      <w:r w:rsidRPr="000A183D">
        <w:rPr>
          <w:lang w:val="fr-FR"/>
        </w:rPr>
        <w:t xml:space="preserve"> tardive des tranches de PGEH </w:t>
      </w:r>
      <w:r w:rsidR="009165E5">
        <w:rPr>
          <w:lang w:val="fr-FR"/>
        </w:rPr>
        <w:t xml:space="preserve">qui devaient </w:t>
      </w:r>
      <w:r w:rsidRPr="000A183D">
        <w:rPr>
          <w:lang w:val="fr-FR"/>
        </w:rPr>
        <w:t xml:space="preserve">être </w:t>
      </w:r>
      <w:r w:rsidR="00CB604F">
        <w:rPr>
          <w:lang w:val="fr-FR"/>
        </w:rPr>
        <w:t xml:space="preserve">proposées à </w:t>
      </w:r>
      <w:r w:rsidRPr="000A183D">
        <w:rPr>
          <w:lang w:val="fr-FR"/>
        </w:rPr>
        <w:t xml:space="preserve">la </w:t>
      </w:r>
      <w:r w:rsidR="0021635B" w:rsidRPr="000A183D">
        <w:rPr>
          <w:lang w:val="fr-FR"/>
        </w:rPr>
        <w:t xml:space="preserve">première </w:t>
      </w:r>
      <w:r w:rsidRPr="000A183D">
        <w:rPr>
          <w:lang w:val="fr-FR"/>
        </w:rPr>
        <w:t xml:space="preserve">réunion de 2023 </w:t>
      </w:r>
      <w:r w:rsidR="00882E95">
        <w:rPr>
          <w:lang w:val="fr-FR"/>
        </w:rPr>
        <w:t xml:space="preserve">aurait une incidence nulle ou peu probable </w:t>
      </w:r>
      <w:r w:rsidRPr="000A183D">
        <w:rPr>
          <w:lang w:val="fr-FR"/>
        </w:rPr>
        <w:t xml:space="preserve">sur la conformité </w:t>
      </w:r>
      <w:r w:rsidR="00496C30">
        <w:rPr>
          <w:lang w:val="fr-FR"/>
        </w:rPr>
        <w:t>au Protocole de Montréal</w:t>
      </w:r>
      <w:r w:rsidRPr="000A183D">
        <w:rPr>
          <w:lang w:val="fr-FR"/>
        </w:rPr>
        <w:t>, et que rien n</w:t>
      </w:r>
      <w:r w:rsidR="001D06DD">
        <w:rPr>
          <w:lang w:val="fr-FR"/>
        </w:rPr>
        <w:t>’</w:t>
      </w:r>
      <w:r w:rsidRPr="000A183D">
        <w:rPr>
          <w:lang w:val="fr-FR"/>
        </w:rPr>
        <w:t>indiquait que l</w:t>
      </w:r>
      <w:r w:rsidR="001D06DD">
        <w:rPr>
          <w:lang w:val="fr-FR"/>
        </w:rPr>
        <w:t>’</w:t>
      </w:r>
      <w:r w:rsidRPr="000A183D">
        <w:rPr>
          <w:lang w:val="fr-FR"/>
        </w:rPr>
        <w:t>un des pays concernés ne respectait pas les mesures de contrôle du Protocole de Montréal</w:t>
      </w:r>
      <w:r w:rsidR="00DD35B0">
        <w:rPr>
          <w:lang w:val="fr-FR"/>
        </w:rPr>
        <w:t> ;</w:t>
      </w:r>
      <w:r w:rsidRPr="000A183D">
        <w:rPr>
          <w:lang w:val="fr-FR"/>
        </w:rPr>
        <w:t xml:space="preserve"> et que les agences d</w:t>
      </w:r>
      <w:r w:rsidR="001D06DD">
        <w:rPr>
          <w:lang w:val="fr-FR"/>
        </w:rPr>
        <w:t>’</w:t>
      </w:r>
      <w:r w:rsidRPr="000A183D">
        <w:rPr>
          <w:lang w:val="fr-FR"/>
        </w:rPr>
        <w:t xml:space="preserve">exécution compétentes avaient indiqué que la </w:t>
      </w:r>
      <w:r w:rsidR="00422BEB">
        <w:rPr>
          <w:lang w:val="fr-FR"/>
        </w:rPr>
        <w:t xml:space="preserve">proposition </w:t>
      </w:r>
      <w:r w:rsidRPr="000A183D">
        <w:rPr>
          <w:lang w:val="fr-FR"/>
        </w:rPr>
        <w:t xml:space="preserve">tardive des tranches de PGEH </w:t>
      </w:r>
      <w:r w:rsidR="00C42B7E">
        <w:rPr>
          <w:lang w:val="fr-FR"/>
        </w:rPr>
        <w:t xml:space="preserve">qui devaient </w:t>
      </w:r>
      <w:r w:rsidRPr="000A183D">
        <w:rPr>
          <w:lang w:val="fr-FR"/>
        </w:rPr>
        <w:t xml:space="preserve">être présentées lors de la </w:t>
      </w:r>
      <w:r w:rsidR="0021635B" w:rsidRPr="000A183D">
        <w:rPr>
          <w:lang w:val="fr-FR"/>
        </w:rPr>
        <w:t xml:space="preserve">première </w:t>
      </w:r>
      <w:r w:rsidRPr="000A183D">
        <w:rPr>
          <w:lang w:val="fr-FR"/>
        </w:rPr>
        <w:t xml:space="preserve">réunion de </w:t>
      </w:r>
      <w:r w:rsidR="0021635B" w:rsidRPr="000A183D">
        <w:rPr>
          <w:lang w:val="fr-FR"/>
        </w:rPr>
        <w:t>2023 n</w:t>
      </w:r>
      <w:r w:rsidR="001D06DD">
        <w:rPr>
          <w:lang w:val="fr-FR"/>
        </w:rPr>
        <w:t>’</w:t>
      </w:r>
      <w:r w:rsidRPr="000A183D">
        <w:rPr>
          <w:lang w:val="fr-FR"/>
        </w:rPr>
        <w:t xml:space="preserve">aurait aucune incidence sur la conformité des pays </w:t>
      </w:r>
      <w:r w:rsidR="00594433">
        <w:rPr>
          <w:lang w:val="fr-FR"/>
        </w:rPr>
        <w:t xml:space="preserve">concernés </w:t>
      </w:r>
      <w:r w:rsidRPr="000A183D">
        <w:rPr>
          <w:lang w:val="fr-FR"/>
        </w:rPr>
        <w:t>avec le Protocole de Montréal.</w:t>
      </w:r>
    </w:p>
    <w:p w14:paraId="26B30541" w14:textId="4B91AF69" w:rsidR="00126315" w:rsidRPr="000A183D" w:rsidRDefault="00000000">
      <w:pPr>
        <w:pStyle w:val="Heading2"/>
        <w:numPr>
          <w:ilvl w:val="1"/>
          <w:numId w:val="1"/>
        </w:numPr>
        <w:rPr>
          <w:lang w:val="fr-FR"/>
        </w:rPr>
      </w:pPr>
      <w:r w:rsidRPr="000A183D">
        <w:rPr>
          <w:lang w:val="fr-FR"/>
        </w:rPr>
        <w:t>Demander au Secrétariat d</w:t>
      </w:r>
      <w:r w:rsidR="001D06DD">
        <w:rPr>
          <w:lang w:val="fr-FR"/>
        </w:rPr>
        <w:t>’</w:t>
      </w:r>
      <w:r w:rsidRPr="000A183D">
        <w:rPr>
          <w:lang w:val="fr-FR"/>
        </w:rPr>
        <w:t xml:space="preserve">envoyer des lettres aux gouvernements concernés </w:t>
      </w:r>
      <w:r w:rsidR="00FC61DC">
        <w:rPr>
          <w:lang w:val="fr-FR"/>
        </w:rPr>
        <w:t>au sujet des</w:t>
      </w:r>
      <w:r w:rsidRPr="000A183D">
        <w:rPr>
          <w:lang w:val="fr-FR"/>
        </w:rPr>
        <w:t xml:space="preserve"> décisions </w:t>
      </w:r>
      <w:r w:rsidR="00FC61DC">
        <w:rPr>
          <w:lang w:val="fr-FR"/>
        </w:rPr>
        <w:t xml:space="preserve">prises </w:t>
      </w:r>
      <w:r w:rsidRPr="000A183D">
        <w:rPr>
          <w:lang w:val="fr-FR"/>
        </w:rPr>
        <w:t xml:space="preserve">sur les </w:t>
      </w:r>
      <w:r w:rsidR="00FC61DC">
        <w:rPr>
          <w:lang w:val="fr-FR"/>
        </w:rPr>
        <w:t xml:space="preserve">retards </w:t>
      </w:r>
      <w:r w:rsidR="00F71028">
        <w:rPr>
          <w:lang w:val="fr-FR"/>
        </w:rPr>
        <w:t xml:space="preserve">dans la présentation des </w:t>
      </w:r>
      <w:r w:rsidRPr="000A183D">
        <w:rPr>
          <w:lang w:val="fr-FR"/>
        </w:rPr>
        <w:t>tranches</w:t>
      </w:r>
      <w:r w:rsidR="00057C26">
        <w:rPr>
          <w:lang w:val="fr-FR"/>
        </w:rPr>
        <w:t>, contenues</w:t>
      </w:r>
      <w:r w:rsidRPr="000A183D">
        <w:rPr>
          <w:lang w:val="fr-FR"/>
        </w:rPr>
        <w:t xml:space="preserve"> à l</w:t>
      </w:r>
      <w:r w:rsidR="001D06DD">
        <w:rPr>
          <w:lang w:val="fr-FR"/>
        </w:rPr>
        <w:t>’</w:t>
      </w:r>
      <w:r w:rsidR="00057C26">
        <w:rPr>
          <w:lang w:val="fr-FR"/>
        </w:rPr>
        <w:t>A</w:t>
      </w:r>
      <w:r w:rsidRPr="000A183D">
        <w:rPr>
          <w:lang w:val="fr-FR"/>
        </w:rPr>
        <w:t xml:space="preserve">nnexe I </w:t>
      </w:r>
      <w:r w:rsidR="00CB1CDE">
        <w:rPr>
          <w:lang w:val="fr-FR"/>
        </w:rPr>
        <w:t xml:space="preserve">au </w:t>
      </w:r>
      <w:r w:rsidRPr="000A183D">
        <w:rPr>
          <w:lang w:val="fr-FR"/>
        </w:rPr>
        <w:t>présent rapport.</w:t>
      </w:r>
    </w:p>
    <w:p w14:paraId="3CDD6442" w14:textId="77777777" w:rsidR="004E7F9C" w:rsidRPr="000A183D" w:rsidRDefault="004E7F9C" w:rsidP="0022209D">
      <w:pPr>
        <w:pStyle w:val="Title1"/>
        <w:jc w:val="both"/>
        <w:rPr>
          <w:lang w:val="fr-FR"/>
        </w:rPr>
      </w:pPr>
    </w:p>
    <w:p w14:paraId="145C030F" w14:textId="77777777" w:rsidR="0022209D" w:rsidRPr="000A183D" w:rsidRDefault="0022209D" w:rsidP="0022209D">
      <w:pPr>
        <w:pStyle w:val="Title1"/>
        <w:jc w:val="both"/>
        <w:rPr>
          <w:lang w:val="fr-FR"/>
        </w:rPr>
      </w:pPr>
    </w:p>
    <w:p w14:paraId="28EE0A14" w14:textId="77777777" w:rsidR="0022209D" w:rsidRPr="000A183D" w:rsidRDefault="0022209D" w:rsidP="0022209D">
      <w:pPr>
        <w:pStyle w:val="Title1"/>
        <w:jc w:val="both"/>
        <w:rPr>
          <w:lang w:val="fr-FR"/>
        </w:rPr>
        <w:sectPr w:rsidR="0022209D" w:rsidRPr="000A183D"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F055A83" w14:textId="77777777" w:rsidR="00126315" w:rsidRPr="000A183D" w:rsidRDefault="00000000">
      <w:pPr>
        <w:jc w:val="center"/>
        <w:rPr>
          <w:b/>
          <w:bCs/>
          <w:lang w:val="fr-FR"/>
        </w:rPr>
      </w:pPr>
      <w:r w:rsidRPr="000A183D">
        <w:rPr>
          <w:b/>
          <w:bCs/>
          <w:lang w:val="fr-FR"/>
        </w:rPr>
        <w:t>Annexe I</w:t>
      </w:r>
    </w:p>
    <w:p w14:paraId="1B6E24BD" w14:textId="77777777" w:rsidR="0022209D" w:rsidRPr="000A183D" w:rsidRDefault="0022209D" w:rsidP="0022209D">
      <w:pPr>
        <w:jc w:val="center"/>
        <w:rPr>
          <w:b/>
          <w:bCs/>
          <w:lang w:val="fr-FR"/>
        </w:rPr>
      </w:pPr>
    </w:p>
    <w:p w14:paraId="6B8435A2" w14:textId="10BF2A13" w:rsidR="00126315" w:rsidRPr="000A183D" w:rsidRDefault="00000000">
      <w:pPr>
        <w:jc w:val="center"/>
        <w:rPr>
          <w:b/>
          <w:bCs/>
          <w:lang w:val="fr-FR"/>
        </w:rPr>
      </w:pPr>
      <w:r w:rsidRPr="000A183D">
        <w:rPr>
          <w:b/>
          <w:bCs/>
          <w:lang w:val="fr-FR"/>
        </w:rPr>
        <w:t xml:space="preserve">TRANCHES NON </w:t>
      </w:r>
      <w:r w:rsidR="00856E07">
        <w:rPr>
          <w:b/>
          <w:bCs/>
          <w:lang w:val="fr-FR"/>
        </w:rPr>
        <w:t>PROPOSÉES</w:t>
      </w:r>
      <w:r w:rsidRPr="000A183D">
        <w:rPr>
          <w:b/>
          <w:bCs/>
          <w:lang w:val="fr-FR"/>
        </w:rPr>
        <w:t xml:space="preserve"> </w:t>
      </w:r>
      <w:r w:rsidR="008F6307" w:rsidRPr="000A183D">
        <w:rPr>
          <w:b/>
          <w:bCs/>
          <w:lang w:val="fr-FR"/>
        </w:rPr>
        <w:t>À</w:t>
      </w:r>
      <w:r w:rsidRPr="000A183D">
        <w:rPr>
          <w:b/>
          <w:bCs/>
          <w:lang w:val="fr-FR"/>
        </w:rPr>
        <w:t xml:space="preserve"> LA</w:t>
      </w:r>
      <w:r w:rsidR="0008095F">
        <w:rPr>
          <w:b/>
          <w:bCs/>
          <w:lang w:val="fr-FR"/>
        </w:rPr>
        <w:t xml:space="preserve"> 92</w:t>
      </w:r>
      <w:r w:rsidR="0008095F" w:rsidRPr="0008095F">
        <w:rPr>
          <w:b/>
          <w:bCs/>
          <w:vertAlign w:val="superscript"/>
          <w:lang w:val="fr-FR"/>
        </w:rPr>
        <w:t>e</w:t>
      </w:r>
      <w:r w:rsidR="0008095F">
        <w:rPr>
          <w:b/>
          <w:bCs/>
          <w:lang w:val="fr-FR"/>
        </w:rPr>
        <w:t xml:space="preserve"> </w:t>
      </w:r>
      <w:r w:rsidRPr="000A183D">
        <w:rPr>
          <w:b/>
          <w:bCs/>
          <w:lang w:val="fr-FR"/>
        </w:rPr>
        <w:t>REUNION</w:t>
      </w:r>
    </w:p>
    <w:p w14:paraId="4A0A72EC" w14:textId="77777777" w:rsidR="0022209D" w:rsidRPr="000A183D" w:rsidRDefault="0022209D" w:rsidP="0022209D">
      <w:pPr>
        <w:pStyle w:val="Title1"/>
        <w:jc w:val="both"/>
        <w:rPr>
          <w:lang w:val="fr-FR"/>
        </w:rPr>
      </w:pPr>
    </w:p>
    <w:tbl>
      <w:tblPr>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6"/>
        <w:gridCol w:w="879"/>
        <w:gridCol w:w="1275"/>
        <w:gridCol w:w="3402"/>
        <w:gridCol w:w="5913"/>
      </w:tblGrid>
      <w:tr w:rsidR="005E5E62" w:rsidRPr="000A183D" w14:paraId="550EAF2A" w14:textId="77777777" w:rsidTr="002F466C">
        <w:trPr>
          <w:tblHeader/>
        </w:trPr>
        <w:tc>
          <w:tcPr>
            <w:tcW w:w="1555" w:type="dxa"/>
            <w:tcMar>
              <w:left w:w="72" w:type="dxa"/>
              <w:right w:w="72" w:type="dxa"/>
            </w:tcMar>
            <w:vAlign w:val="center"/>
            <w:hideMark/>
          </w:tcPr>
          <w:p w14:paraId="0DE7B74E" w14:textId="77777777" w:rsidR="00126315" w:rsidRPr="000A183D" w:rsidRDefault="00000000">
            <w:pPr>
              <w:ind w:left="-108" w:firstLine="108"/>
              <w:jc w:val="left"/>
              <w:rPr>
                <w:b/>
                <w:bCs/>
                <w:sz w:val="19"/>
                <w:szCs w:val="19"/>
                <w:lang w:val="fr-FR" w:eastAsia="en-CA"/>
              </w:rPr>
            </w:pPr>
            <w:r w:rsidRPr="000A183D">
              <w:rPr>
                <w:b/>
                <w:bCs/>
                <w:sz w:val="19"/>
                <w:szCs w:val="19"/>
                <w:lang w:val="fr-FR" w:eastAsia="en-CA"/>
              </w:rPr>
              <w:t>Pays</w:t>
            </w:r>
          </w:p>
        </w:tc>
        <w:tc>
          <w:tcPr>
            <w:tcW w:w="1276" w:type="dxa"/>
            <w:tcMar>
              <w:left w:w="72" w:type="dxa"/>
              <w:right w:w="72" w:type="dxa"/>
            </w:tcMar>
            <w:vAlign w:val="center"/>
            <w:hideMark/>
          </w:tcPr>
          <w:p w14:paraId="0D6FF093" w14:textId="77777777" w:rsidR="00126315" w:rsidRPr="000A183D" w:rsidRDefault="00000000">
            <w:pPr>
              <w:jc w:val="center"/>
              <w:rPr>
                <w:b/>
                <w:bCs/>
                <w:sz w:val="19"/>
                <w:szCs w:val="19"/>
                <w:lang w:val="fr-FR" w:eastAsia="en-CA"/>
              </w:rPr>
            </w:pPr>
            <w:r w:rsidRPr="000A183D">
              <w:rPr>
                <w:b/>
                <w:bCs/>
                <w:sz w:val="19"/>
                <w:szCs w:val="19"/>
                <w:lang w:val="fr-FR" w:eastAsia="en-CA"/>
              </w:rPr>
              <w:t>Agence</w:t>
            </w:r>
          </w:p>
        </w:tc>
        <w:tc>
          <w:tcPr>
            <w:tcW w:w="879" w:type="dxa"/>
            <w:tcMar>
              <w:left w:w="72" w:type="dxa"/>
              <w:right w:w="72" w:type="dxa"/>
            </w:tcMar>
            <w:vAlign w:val="center"/>
            <w:hideMark/>
          </w:tcPr>
          <w:p w14:paraId="1A6CE496" w14:textId="77777777" w:rsidR="00126315" w:rsidRPr="000A183D" w:rsidRDefault="00000000">
            <w:pPr>
              <w:ind w:left="-108" w:right="-128"/>
              <w:jc w:val="center"/>
              <w:rPr>
                <w:b/>
                <w:bCs/>
                <w:sz w:val="19"/>
                <w:szCs w:val="19"/>
                <w:lang w:val="fr-FR" w:eastAsia="en-CA"/>
              </w:rPr>
            </w:pPr>
            <w:r w:rsidRPr="000A183D">
              <w:rPr>
                <w:b/>
                <w:bCs/>
                <w:sz w:val="19"/>
                <w:szCs w:val="19"/>
                <w:lang w:val="fr-FR" w:eastAsia="en-CA"/>
              </w:rPr>
              <w:t>Tranche</w:t>
            </w:r>
          </w:p>
        </w:tc>
        <w:tc>
          <w:tcPr>
            <w:tcW w:w="1275" w:type="dxa"/>
            <w:tcMar>
              <w:left w:w="72" w:type="dxa"/>
              <w:right w:w="72" w:type="dxa"/>
            </w:tcMar>
            <w:vAlign w:val="center"/>
            <w:hideMark/>
          </w:tcPr>
          <w:p w14:paraId="5E8A1646" w14:textId="1790233F" w:rsidR="00126315" w:rsidRPr="000A183D" w:rsidRDefault="00000000">
            <w:pPr>
              <w:ind w:left="-108" w:right="-108"/>
              <w:jc w:val="center"/>
              <w:rPr>
                <w:b/>
                <w:bCs/>
                <w:sz w:val="19"/>
                <w:szCs w:val="19"/>
                <w:lang w:val="fr-FR" w:eastAsia="en-CA"/>
              </w:rPr>
            </w:pPr>
            <w:r w:rsidRPr="000A183D">
              <w:rPr>
                <w:b/>
                <w:bCs/>
                <w:sz w:val="19"/>
                <w:szCs w:val="19"/>
                <w:lang w:val="fr-FR" w:eastAsia="en-CA"/>
              </w:rPr>
              <w:t>Montant (coûts d</w:t>
            </w:r>
            <w:r w:rsidR="001D06DD">
              <w:rPr>
                <w:b/>
                <w:bCs/>
                <w:sz w:val="19"/>
                <w:szCs w:val="19"/>
                <w:lang w:val="fr-FR" w:eastAsia="en-CA"/>
              </w:rPr>
              <w:t>’</w:t>
            </w:r>
            <w:r w:rsidRPr="000A183D">
              <w:rPr>
                <w:b/>
                <w:bCs/>
                <w:sz w:val="19"/>
                <w:szCs w:val="19"/>
                <w:lang w:val="fr-FR" w:eastAsia="en-CA"/>
              </w:rPr>
              <w:t>appui</w:t>
            </w:r>
            <w:r w:rsidR="00AC63EA">
              <w:rPr>
                <w:b/>
                <w:bCs/>
                <w:sz w:val="19"/>
                <w:szCs w:val="19"/>
                <w:lang w:val="fr-FR" w:eastAsia="en-CA"/>
              </w:rPr>
              <w:t xml:space="preserve"> inclus</w:t>
            </w:r>
            <w:r w:rsidRPr="000A183D">
              <w:rPr>
                <w:b/>
                <w:bCs/>
                <w:sz w:val="19"/>
                <w:szCs w:val="19"/>
                <w:lang w:val="fr-FR" w:eastAsia="en-CA"/>
              </w:rPr>
              <w:t>)</w:t>
            </w:r>
          </w:p>
          <w:p w14:paraId="728555B7" w14:textId="0FA4D479" w:rsidR="00126315" w:rsidRPr="000A183D" w:rsidRDefault="00000000">
            <w:pPr>
              <w:jc w:val="center"/>
              <w:rPr>
                <w:b/>
                <w:bCs/>
                <w:sz w:val="19"/>
                <w:szCs w:val="19"/>
                <w:lang w:val="fr-FR" w:eastAsia="en-CA"/>
              </w:rPr>
            </w:pPr>
            <w:r w:rsidRPr="000A183D">
              <w:rPr>
                <w:b/>
                <w:bCs/>
                <w:sz w:val="19"/>
                <w:szCs w:val="19"/>
                <w:lang w:val="fr-FR" w:eastAsia="en-CA"/>
              </w:rPr>
              <w:t>($US)</w:t>
            </w:r>
          </w:p>
        </w:tc>
        <w:tc>
          <w:tcPr>
            <w:tcW w:w="3402" w:type="dxa"/>
            <w:tcMar>
              <w:left w:w="72" w:type="dxa"/>
              <w:right w:w="72" w:type="dxa"/>
            </w:tcMar>
            <w:vAlign w:val="center"/>
            <w:hideMark/>
          </w:tcPr>
          <w:p w14:paraId="003648F7" w14:textId="06724E04" w:rsidR="00126315" w:rsidRPr="000A183D" w:rsidRDefault="000F14F0">
            <w:pPr>
              <w:jc w:val="center"/>
              <w:rPr>
                <w:b/>
                <w:bCs/>
                <w:sz w:val="19"/>
                <w:szCs w:val="19"/>
                <w:lang w:val="fr-FR" w:eastAsia="en-CA"/>
              </w:rPr>
            </w:pPr>
            <w:r>
              <w:rPr>
                <w:b/>
                <w:bCs/>
                <w:sz w:val="19"/>
                <w:szCs w:val="19"/>
                <w:lang w:val="fr-FR" w:eastAsia="en-CA"/>
              </w:rPr>
              <w:t>Raison</w:t>
            </w:r>
            <w:r w:rsidRPr="000A183D">
              <w:rPr>
                <w:b/>
                <w:bCs/>
                <w:sz w:val="19"/>
                <w:szCs w:val="19"/>
                <w:lang w:val="fr-FR" w:eastAsia="en-CA"/>
              </w:rPr>
              <w:t xml:space="preserve"> du retard/retrait</w:t>
            </w:r>
          </w:p>
        </w:tc>
        <w:tc>
          <w:tcPr>
            <w:tcW w:w="5913" w:type="dxa"/>
            <w:tcMar>
              <w:left w:w="72" w:type="dxa"/>
              <w:right w:w="72" w:type="dxa"/>
            </w:tcMar>
            <w:vAlign w:val="center"/>
          </w:tcPr>
          <w:p w14:paraId="3D99EC65" w14:textId="77777777" w:rsidR="00126315" w:rsidRPr="000A183D" w:rsidRDefault="00000000">
            <w:pPr>
              <w:jc w:val="center"/>
              <w:rPr>
                <w:b/>
                <w:bCs/>
                <w:sz w:val="19"/>
                <w:szCs w:val="19"/>
                <w:lang w:val="fr-FR" w:eastAsia="en-CA"/>
              </w:rPr>
            </w:pPr>
            <w:r w:rsidRPr="000A183D">
              <w:rPr>
                <w:b/>
                <w:sz w:val="19"/>
                <w:szCs w:val="19"/>
                <w:lang w:val="fr-FR"/>
              </w:rPr>
              <w:t>Recommandations</w:t>
            </w:r>
          </w:p>
        </w:tc>
      </w:tr>
      <w:tr w:rsidR="00DD70D8" w:rsidRPr="00CF34BD" w14:paraId="174C471C" w14:textId="77777777" w:rsidTr="00197252">
        <w:trPr>
          <w:trHeight w:val="869"/>
        </w:trPr>
        <w:tc>
          <w:tcPr>
            <w:tcW w:w="1555" w:type="dxa"/>
            <w:vMerge w:val="restart"/>
            <w:tcMar>
              <w:left w:w="72" w:type="dxa"/>
              <w:right w:w="72" w:type="dxa"/>
            </w:tcMar>
          </w:tcPr>
          <w:p w14:paraId="2F62C9A2" w14:textId="627ED588" w:rsidR="00126315" w:rsidRPr="000A183D" w:rsidRDefault="00000000">
            <w:pPr>
              <w:keepNext/>
              <w:jc w:val="left"/>
              <w:rPr>
                <w:sz w:val="19"/>
                <w:szCs w:val="19"/>
                <w:lang w:val="fr-FR" w:eastAsia="en-CA"/>
              </w:rPr>
            </w:pPr>
            <w:r w:rsidRPr="000A183D">
              <w:rPr>
                <w:sz w:val="19"/>
                <w:szCs w:val="19"/>
                <w:lang w:val="fr-FR" w:eastAsia="en-CA"/>
              </w:rPr>
              <w:t>Afghanistan (</w:t>
            </w:r>
            <w:r w:rsidR="003A712E">
              <w:rPr>
                <w:sz w:val="19"/>
                <w:szCs w:val="19"/>
                <w:lang w:val="fr-FR" w:eastAsia="en-CA"/>
              </w:rPr>
              <w:t>Phase</w:t>
            </w:r>
            <w:r w:rsidRPr="000A183D">
              <w:rPr>
                <w:sz w:val="19"/>
                <w:szCs w:val="19"/>
                <w:lang w:val="fr-FR" w:eastAsia="en-CA"/>
              </w:rPr>
              <w:t xml:space="preserve"> II)</w:t>
            </w:r>
          </w:p>
        </w:tc>
        <w:tc>
          <w:tcPr>
            <w:tcW w:w="1276" w:type="dxa"/>
            <w:tcMar>
              <w:left w:w="72" w:type="dxa"/>
              <w:right w:w="72" w:type="dxa"/>
            </w:tcMar>
          </w:tcPr>
          <w:p w14:paraId="7BDE0A7D" w14:textId="77777777" w:rsidR="00126315" w:rsidRPr="000A183D" w:rsidRDefault="00000000">
            <w:pPr>
              <w:jc w:val="left"/>
              <w:rPr>
                <w:sz w:val="19"/>
                <w:szCs w:val="19"/>
                <w:lang w:val="fr-FR" w:eastAsia="en-CA"/>
              </w:rPr>
            </w:pPr>
            <w:r w:rsidRPr="000A183D">
              <w:rPr>
                <w:sz w:val="19"/>
                <w:szCs w:val="19"/>
                <w:lang w:val="fr-FR" w:eastAsia="en-CA"/>
              </w:rPr>
              <w:t>PNUE</w:t>
            </w:r>
          </w:p>
        </w:tc>
        <w:tc>
          <w:tcPr>
            <w:tcW w:w="879" w:type="dxa"/>
            <w:tcMar>
              <w:left w:w="72" w:type="dxa"/>
              <w:right w:w="72" w:type="dxa"/>
            </w:tcMar>
          </w:tcPr>
          <w:p w14:paraId="104557EC" w14:textId="77777777" w:rsidR="00126315" w:rsidRPr="000A183D" w:rsidRDefault="00000000">
            <w:pPr>
              <w:keepNext/>
              <w:jc w:val="center"/>
              <w:rPr>
                <w:sz w:val="19"/>
                <w:szCs w:val="19"/>
                <w:lang w:val="fr-FR" w:eastAsia="en-CA"/>
              </w:rPr>
            </w:pPr>
            <w:r w:rsidRPr="000A183D">
              <w:rPr>
                <w:sz w:val="19"/>
                <w:szCs w:val="19"/>
                <w:lang w:val="fr-FR" w:eastAsia="en-CA"/>
              </w:rPr>
              <w:t>2023</w:t>
            </w:r>
          </w:p>
        </w:tc>
        <w:tc>
          <w:tcPr>
            <w:tcW w:w="1275" w:type="dxa"/>
            <w:tcMar>
              <w:left w:w="72" w:type="dxa"/>
              <w:right w:w="72" w:type="dxa"/>
            </w:tcMar>
          </w:tcPr>
          <w:p w14:paraId="4F4AAB9C" w14:textId="5554B896" w:rsidR="00126315" w:rsidRPr="000A183D" w:rsidRDefault="00000000">
            <w:pPr>
              <w:keepNext/>
              <w:jc w:val="right"/>
              <w:rPr>
                <w:sz w:val="19"/>
                <w:szCs w:val="19"/>
                <w:lang w:val="fr-FR" w:eastAsia="en-CA"/>
              </w:rPr>
            </w:pPr>
            <w:r w:rsidRPr="000A183D">
              <w:rPr>
                <w:sz w:val="19"/>
                <w:szCs w:val="19"/>
                <w:lang w:val="fr-FR" w:eastAsia="en-CA"/>
              </w:rPr>
              <w:t>215</w:t>
            </w:r>
            <w:r w:rsidR="00197E30">
              <w:rPr>
                <w:sz w:val="19"/>
                <w:szCs w:val="19"/>
                <w:lang w:val="fr-FR" w:eastAsia="en-CA"/>
              </w:rPr>
              <w:t> </w:t>
            </w:r>
            <w:r w:rsidRPr="000A183D">
              <w:rPr>
                <w:sz w:val="19"/>
                <w:szCs w:val="19"/>
                <w:lang w:val="fr-FR" w:eastAsia="en-CA"/>
              </w:rPr>
              <w:t>265</w:t>
            </w:r>
          </w:p>
        </w:tc>
        <w:tc>
          <w:tcPr>
            <w:tcW w:w="3402" w:type="dxa"/>
            <w:tcMar>
              <w:left w:w="72" w:type="dxa"/>
              <w:right w:w="72" w:type="dxa"/>
            </w:tcMar>
          </w:tcPr>
          <w:p w14:paraId="7EA66652" w14:textId="7A2A6B81" w:rsidR="00126315" w:rsidRPr="000A183D" w:rsidRDefault="00000000">
            <w:pPr>
              <w:jc w:val="left"/>
              <w:rPr>
                <w:sz w:val="19"/>
                <w:szCs w:val="19"/>
                <w:lang w:val="fr-FR"/>
              </w:rPr>
            </w:pPr>
            <w:r w:rsidRPr="000A183D">
              <w:rPr>
                <w:sz w:val="19"/>
                <w:szCs w:val="19"/>
                <w:lang w:val="fr-FR"/>
              </w:rPr>
              <w:t>Décisions/approbations du gouvernement</w:t>
            </w:r>
            <w:r w:rsidR="00AF3C9B">
              <w:rPr>
                <w:sz w:val="19"/>
                <w:szCs w:val="19"/>
                <w:lang w:val="fr-FR"/>
              </w:rPr>
              <w:t xml:space="preserve"> </w:t>
            </w:r>
            <w:r w:rsidRPr="000A183D">
              <w:rPr>
                <w:sz w:val="19"/>
                <w:szCs w:val="19"/>
                <w:lang w:val="fr-FR"/>
              </w:rPr>
              <w:t>/</w:t>
            </w:r>
            <w:r w:rsidR="00AF3C9B">
              <w:rPr>
                <w:sz w:val="19"/>
                <w:szCs w:val="19"/>
                <w:lang w:val="fr-FR"/>
              </w:rPr>
              <w:t xml:space="preserve"> </w:t>
            </w:r>
            <w:r w:rsidR="00772B88">
              <w:rPr>
                <w:sz w:val="19"/>
                <w:szCs w:val="19"/>
                <w:lang w:val="fr-FR"/>
              </w:rPr>
              <w:t>modifications</w:t>
            </w:r>
            <w:r w:rsidRPr="000A183D">
              <w:rPr>
                <w:sz w:val="19"/>
                <w:szCs w:val="19"/>
                <w:lang w:val="fr-FR"/>
              </w:rPr>
              <w:t xml:space="preserve"> au sein de l</w:t>
            </w:r>
            <w:r w:rsidR="001D06DD">
              <w:rPr>
                <w:sz w:val="19"/>
                <w:szCs w:val="19"/>
                <w:lang w:val="fr-FR"/>
              </w:rPr>
              <w:t>’</w:t>
            </w:r>
            <w:r w:rsidRPr="000A183D">
              <w:rPr>
                <w:sz w:val="19"/>
                <w:szCs w:val="19"/>
                <w:lang w:val="fr-FR"/>
              </w:rPr>
              <w:t>UNO</w:t>
            </w:r>
            <w:r w:rsidR="00AF3C9B">
              <w:rPr>
                <w:sz w:val="19"/>
                <w:szCs w:val="19"/>
                <w:lang w:val="fr-FR"/>
              </w:rPr>
              <w:t xml:space="preserve"> </w:t>
            </w:r>
            <w:r w:rsidRPr="000A183D">
              <w:rPr>
                <w:sz w:val="19"/>
                <w:szCs w:val="19"/>
                <w:lang w:val="fr-FR"/>
              </w:rPr>
              <w:t>/</w:t>
            </w:r>
            <w:r w:rsidR="00AF3C9B">
              <w:rPr>
                <w:sz w:val="19"/>
                <w:szCs w:val="19"/>
                <w:lang w:val="fr-FR"/>
              </w:rPr>
              <w:t xml:space="preserve"> </w:t>
            </w:r>
            <w:r w:rsidRPr="000A183D">
              <w:rPr>
                <w:sz w:val="19"/>
                <w:szCs w:val="19"/>
                <w:lang w:val="fr-FR"/>
              </w:rPr>
              <w:t>difficultés internes ou externes</w:t>
            </w:r>
          </w:p>
        </w:tc>
        <w:tc>
          <w:tcPr>
            <w:tcW w:w="5913" w:type="dxa"/>
            <w:vMerge w:val="restart"/>
            <w:tcMar>
              <w:left w:w="72" w:type="dxa"/>
              <w:right w:w="72" w:type="dxa"/>
            </w:tcMar>
          </w:tcPr>
          <w:p w14:paraId="50B05225" w14:textId="5DF2022B" w:rsidR="00126315" w:rsidRPr="000A183D" w:rsidRDefault="005679CD">
            <w:pPr>
              <w:jc w:val="left"/>
              <w:rPr>
                <w:b/>
                <w:sz w:val="19"/>
                <w:szCs w:val="19"/>
                <w:lang w:val="fr-FR"/>
              </w:rPr>
            </w:pPr>
            <w:r>
              <w:rPr>
                <w:sz w:val="19"/>
                <w:szCs w:val="19"/>
                <w:lang w:val="fr-FR"/>
              </w:rPr>
              <w:t>Prendre note des</w:t>
            </w:r>
            <w:r w:rsidRPr="000A183D">
              <w:rPr>
                <w:sz w:val="19"/>
                <w:szCs w:val="19"/>
                <w:lang w:val="fr-FR"/>
              </w:rPr>
              <w:t xml:space="preserve"> retards dus à l</w:t>
            </w:r>
            <w:r w:rsidR="001D06DD">
              <w:rPr>
                <w:sz w:val="19"/>
                <w:szCs w:val="19"/>
                <w:lang w:val="fr-FR"/>
              </w:rPr>
              <w:t>’</w:t>
            </w:r>
            <w:r w:rsidR="008510D5" w:rsidRPr="000A183D">
              <w:rPr>
                <w:sz w:val="19"/>
                <w:szCs w:val="19"/>
                <w:lang w:val="fr-FR"/>
              </w:rPr>
              <w:t xml:space="preserve">instabilité </w:t>
            </w:r>
            <w:r w:rsidRPr="000A183D">
              <w:rPr>
                <w:sz w:val="19"/>
                <w:szCs w:val="19"/>
                <w:lang w:val="fr-FR"/>
              </w:rPr>
              <w:t xml:space="preserve">politique </w:t>
            </w:r>
            <w:r w:rsidR="00927FE8" w:rsidRPr="000A183D">
              <w:rPr>
                <w:sz w:val="19"/>
                <w:szCs w:val="19"/>
                <w:lang w:val="fr-FR"/>
              </w:rPr>
              <w:t xml:space="preserve">et aux </w:t>
            </w:r>
            <w:r w:rsidR="0073019F" w:rsidRPr="000A183D">
              <w:rPr>
                <w:sz w:val="19"/>
                <w:szCs w:val="19"/>
                <w:lang w:val="fr-FR"/>
              </w:rPr>
              <w:t>changements intervenus au sein de l</w:t>
            </w:r>
            <w:r w:rsidR="001D06DD">
              <w:rPr>
                <w:sz w:val="19"/>
                <w:szCs w:val="19"/>
                <w:lang w:val="fr-FR"/>
              </w:rPr>
              <w:t>’</w:t>
            </w:r>
            <w:r w:rsidR="00F86C67">
              <w:rPr>
                <w:sz w:val="19"/>
                <w:szCs w:val="19"/>
                <w:lang w:val="fr-FR"/>
              </w:rPr>
              <w:t>U</w:t>
            </w:r>
            <w:r w:rsidR="00963363" w:rsidRPr="000A183D">
              <w:rPr>
                <w:sz w:val="19"/>
                <w:szCs w:val="19"/>
                <w:lang w:val="fr-FR"/>
              </w:rPr>
              <w:t>nité nationale</w:t>
            </w:r>
            <w:r w:rsidR="00E55FB0">
              <w:rPr>
                <w:sz w:val="19"/>
                <w:szCs w:val="19"/>
                <w:lang w:val="fr-FR"/>
              </w:rPr>
              <w:t xml:space="preserve"> de l’</w:t>
            </w:r>
            <w:r w:rsidR="00963363" w:rsidRPr="000A183D">
              <w:rPr>
                <w:sz w:val="19"/>
                <w:szCs w:val="19"/>
                <w:lang w:val="fr-FR"/>
              </w:rPr>
              <w:t>ozone (</w:t>
            </w:r>
            <w:r w:rsidR="0073019F" w:rsidRPr="000A183D">
              <w:rPr>
                <w:sz w:val="19"/>
                <w:szCs w:val="19"/>
                <w:lang w:val="fr-FR"/>
              </w:rPr>
              <w:t>UNO)</w:t>
            </w:r>
            <w:r w:rsidRPr="000A183D">
              <w:rPr>
                <w:sz w:val="19"/>
                <w:szCs w:val="19"/>
                <w:lang w:val="fr-FR"/>
              </w:rPr>
              <w:t xml:space="preserve">, et </w:t>
            </w:r>
            <w:r w:rsidR="00C770CE">
              <w:rPr>
                <w:sz w:val="19"/>
                <w:szCs w:val="19"/>
                <w:lang w:val="fr-FR"/>
              </w:rPr>
              <w:t>du</w:t>
            </w:r>
            <w:r w:rsidRPr="000A183D">
              <w:rPr>
                <w:sz w:val="19"/>
                <w:szCs w:val="19"/>
                <w:lang w:val="fr-FR"/>
              </w:rPr>
              <w:t xml:space="preserve"> </w:t>
            </w:r>
            <w:r w:rsidR="001B5A14" w:rsidRPr="000A183D">
              <w:rPr>
                <w:sz w:val="19"/>
                <w:szCs w:val="19"/>
                <w:lang w:val="fr-FR"/>
              </w:rPr>
              <w:t xml:space="preserve">taux de décaissement global de la première tranche </w:t>
            </w:r>
            <w:r w:rsidR="007410D2" w:rsidRPr="000A183D">
              <w:rPr>
                <w:sz w:val="19"/>
                <w:szCs w:val="19"/>
                <w:lang w:val="fr-FR"/>
              </w:rPr>
              <w:t xml:space="preserve">(2020) </w:t>
            </w:r>
            <w:r w:rsidR="001B5A14" w:rsidRPr="000A183D">
              <w:rPr>
                <w:sz w:val="19"/>
                <w:szCs w:val="19"/>
                <w:lang w:val="fr-FR"/>
              </w:rPr>
              <w:t xml:space="preserve">de la </w:t>
            </w:r>
            <w:r w:rsidR="003A712E">
              <w:rPr>
                <w:sz w:val="19"/>
                <w:szCs w:val="19"/>
                <w:lang w:val="fr-FR"/>
              </w:rPr>
              <w:t>Phase</w:t>
            </w:r>
            <w:r w:rsidR="001B5A14" w:rsidRPr="000A183D">
              <w:rPr>
                <w:sz w:val="19"/>
                <w:szCs w:val="19"/>
                <w:lang w:val="fr-FR"/>
              </w:rPr>
              <w:t xml:space="preserve"> II du PGEH </w:t>
            </w:r>
            <w:r w:rsidR="00361C02">
              <w:rPr>
                <w:sz w:val="19"/>
                <w:szCs w:val="19"/>
                <w:lang w:val="fr-FR"/>
              </w:rPr>
              <w:t xml:space="preserve">qui était </w:t>
            </w:r>
            <w:r w:rsidR="0061622C" w:rsidRPr="000A183D">
              <w:rPr>
                <w:sz w:val="19"/>
                <w:szCs w:val="19"/>
                <w:lang w:val="fr-FR"/>
              </w:rPr>
              <w:t>inférieur au seuil de décaissement de 20 pour cent</w:t>
            </w:r>
            <w:r w:rsidRPr="000A183D">
              <w:rPr>
                <w:sz w:val="19"/>
                <w:szCs w:val="19"/>
                <w:lang w:val="fr-FR"/>
              </w:rPr>
              <w:t xml:space="preserve">, et </w:t>
            </w:r>
            <w:r w:rsidR="00D15B4F">
              <w:rPr>
                <w:sz w:val="19"/>
                <w:szCs w:val="19"/>
                <w:lang w:val="fr-FR"/>
              </w:rPr>
              <w:t>inciter</w:t>
            </w:r>
            <w:r w:rsidRPr="000A183D">
              <w:rPr>
                <w:sz w:val="19"/>
                <w:szCs w:val="19"/>
                <w:lang w:val="fr-FR"/>
              </w:rPr>
              <w:t xml:space="preserve"> le gouvernement de l</w:t>
            </w:r>
            <w:r w:rsidR="001D06DD">
              <w:rPr>
                <w:sz w:val="19"/>
                <w:szCs w:val="19"/>
                <w:lang w:val="fr-FR"/>
              </w:rPr>
              <w:t>’</w:t>
            </w:r>
            <w:r w:rsidR="0061622C" w:rsidRPr="000A183D">
              <w:rPr>
                <w:sz w:val="19"/>
                <w:szCs w:val="19"/>
                <w:lang w:val="fr-FR"/>
              </w:rPr>
              <w:t xml:space="preserve">Afghanistan </w:t>
            </w:r>
            <w:r w:rsidRPr="000A183D">
              <w:rPr>
                <w:sz w:val="19"/>
                <w:szCs w:val="19"/>
                <w:lang w:val="fr-FR"/>
              </w:rPr>
              <w:t xml:space="preserve">à travailler avec le PNUE </w:t>
            </w:r>
            <w:r w:rsidR="00853782" w:rsidRPr="000A183D">
              <w:rPr>
                <w:sz w:val="19"/>
                <w:szCs w:val="19"/>
                <w:lang w:val="fr-FR"/>
              </w:rPr>
              <w:t>et l</w:t>
            </w:r>
            <w:r w:rsidR="001D06DD">
              <w:rPr>
                <w:sz w:val="19"/>
                <w:szCs w:val="19"/>
                <w:lang w:val="fr-FR"/>
              </w:rPr>
              <w:t>’</w:t>
            </w:r>
            <w:r w:rsidR="00EA7033">
              <w:rPr>
                <w:sz w:val="19"/>
                <w:szCs w:val="19"/>
                <w:lang w:val="fr-FR"/>
              </w:rPr>
              <w:t>ONUDI</w:t>
            </w:r>
            <w:r w:rsidR="00853782" w:rsidRPr="000A183D">
              <w:rPr>
                <w:sz w:val="19"/>
                <w:szCs w:val="19"/>
                <w:lang w:val="fr-FR"/>
              </w:rPr>
              <w:t xml:space="preserve"> </w:t>
            </w:r>
            <w:r w:rsidRPr="000A183D">
              <w:rPr>
                <w:sz w:val="19"/>
                <w:szCs w:val="19"/>
                <w:lang w:val="fr-FR"/>
              </w:rPr>
              <w:t xml:space="preserve">afin que la </w:t>
            </w:r>
            <w:r w:rsidR="004169BE" w:rsidRPr="000A183D">
              <w:rPr>
                <w:sz w:val="19"/>
                <w:szCs w:val="19"/>
                <w:lang w:val="fr-FR"/>
              </w:rPr>
              <w:t xml:space="preserve">deuxième </w:t>
            </w:r>
            <w:r w:rsidRPr="000A183D">
              <w:rPr>
                <w:sz w:val="19"/>
                <w:szCs w:val="19"/>
                <w:lang w:val="fr-FR"/>
              </w:rPr>
              <w:t>tranche</w:t>
            </w:r>
            <w:r w:rsidR="00804DA1">
              <w:rPr>
                <w:sz w:val="19"/>
                <w:szCs w:val="19"/>
                <w:lang w:val="fr-FR"/>
              </w:rPr>
              <w:t xml:space="preserve"> </w:t>
            </w:r>
            <w:r w:rsidR="00804DA1" w:rsidRPr="000A183D">
              <w:rPr>
                <w:sz w:val="19"/>
                <w:szCs w:val="19"/>
                <w:lang w:val="fr-FR"/>
              </w:rPr>
              <w:t xml:space="preserve">(2023) </w:t>
            </w:r>
            <w:r w:rsidRPr="000A183D">
              <w:rPr>
                <w:sz w:val="19"/>
                <w:szCs w:val="19"/>
                <w:lang w:val="fr-FR"/>
              </w:rPr>
              <w:t xml:space="preserve">de la </w:t>
            </w:r>
            <w:r w:rsidR="003A712E">
              <w:rPr>
                <w:sz w:val="19"/>
                <w:szCs w:val="19"/>
                <w:lang w:val="fr-FR"/>
              </w:rPr>
              <w:t>Phase</w:t>
            </w:r>
            <w:r w:rsidRPr="000A183D">
              <w:rPr>
                <w:sz w:val="19"/>
                <w:szCs w:val="19"/>
                <w:lang w:val="fr-FR"/>
              </w:rPr>
              <w:t xml:space="preserve"> II du PGEH puisse être </w:t>
            </w:r>
            <w:r w:rsidR="00846084">
              <w:rPr>
                <w:sz w:val="19"/>
                <w:szCs w:val="19"/>
                <w:lang w:val="fr-FR"/>
              </w:rPr>
              <w:t>proposée</w:t>
            </w:r>
            <w:r w:rsidRPr="000A183D">
              <w:rPr>
                <w:sz w:val="19"/>
                <w:szCs w:val="19"/>
                <w:lang w:val="fr-FR"/>
              </w:rPr>
              <w:t xml:space="preserve"> à la </w:t>
            </w:r>
            <w:r w:rsidR="00A45962">
              <w:rPr>
                <w:sz w:val="19"/>
                <w:szCs w:val="19"/>
                <w:lang w:val="fr-FR"/>
              </w:rPr>
              <w:t>93</w:t>
            </w:r>
            <w:r w:rsidR="00A45962" w:rsidRPr="00A45962">
              <w:rPr>
                <w:sz w:val="19"/>
                <w:szCs w:val="19"/>
                <w:vertAlign w:val="superscript"/>
                <w:lang w:val="fr-FR"/>
              </w:rPr>
              <w:t>e</w:t>
            </w:r>
            <w:r w:rsidR="00A45962">
              <w:rPr>
                <w:sz w:val="19"/>
                <w:szCs w:val="19"/>
                <w:lang w:val="fr-FR"/>
              </w:rPr>
              <w:t xml:space="preserve"> </w:t>
            </w:r>
            <w:r w:rsidRPr="000A183D">
              <w:rPr>
                <w:sz w:val="19"/>
                <w:szCs w:val="19"/>
                <w:lang w:val="fr-FR"/>
              </w:rPr>
              <w:t>réunion</w:t>
            </w:r>
            <w:r w:rsidR="004169BE" w:rsidRPr="000A183D">
              <w:rPr>
                <w:sz w:val="19"/>
                <w:szCs w:val="19"/>
                <w:lang w:val="fr-FR"/>
              </w:rPr>
              <w:t>, étant entendu que le seuil de décaissement de 20 pour cent pour le financement de la tranche précédente</w:t>
            </w:r>
            <w:r w:rsidR="00EC1248">
              <w:rPr>
                <w:sz w:val="19"/>
                <w:szCs w:val="19"/>
                <w:lang w:val="fr-FR"/>
              </w:rPr>
              <w:t xml:space="preserve"> aura</w:t>
            </w:r>
            <w:r w:rsidR="004169BE" w:rsidRPr="000A183D">
              <w:rPr>
                <w:sz w:val="19"/>
                <w:szCs w:val="19"/>
                <w:lang w:val="fr-FR"/>
              </w:rPr>
              <w:t xml:space="preserve"> a été atteint.</w:t>
            </w:r>
          </w:p>
        </w:tc>
      </w:tr>
      <w:tr w:rsidR="00DD70D8" w:rsidRPr="00CF34BD" w14:paraId="2F4013DC" w14:textId="77777777" w:rsidTr="00197252">
        <w:trPr>
          <w:trHeight w:val="869"/>
        </w:trPr>
        <w:tc>
          <w:tcPr>
            <w:tcW w:w="1555" w:type="dxa"/>
            <w:vMerge/>
            <w:tcMar>
              <w:left w:w="72" w:type="dxa"/>
              <w:right w:w="72" w:type="dxa"/>
            </w:tcMar>
            <w:vAlign w:val="center"/>
          </w:tcPr>
          <w:p w14:paraId="6450C5B3" w14:textId="77777777" w:rsidR="00DD70D8" w:rsidRPr="000A183D" w:rsidRDefault="00DD70D8" w:rsidP="00DD70D8">
            <w:pPr>
              <w:keepNext/>
              <w:jc w:val="left"/>
              <w:rPr>
                <w:sz w:val="19"/>
                <w:szCs w:val="19"/>
                <w:lang w:val="fr-FR" w:eastAsia="en-CA"/>
              </w:rPr>
            </w:pPr>
          </w:p>
        </w:tc>
        <w:tc>
          <w:tcPr>
            <w:tcW w:w="1276" w:type="dxa"/>
            <w:tcMar>
              <w:left w:w="72" w:type="dxa"/>
              <w:right w:w="72" w:type="dxa"/>
            </w:tcMar>
          </w:tcPr>
          <w:p w14:paraId="09BD5DA4" w14:textId="77777777" w:rsidR="00126315" w:rsidRPr="000A183D" w:rsidRDefault="00000000">
            <w:pPr>
              <w:jc w:val="left"/>
              <w:rPr>
                <w:sz w:val="19"/>
                <w:szCs w:val="19"/>
                <w:lang w:val="fr-FR" w:eastAsia="en-CA"/>
              </w:rPr>
            </w:pPr>
            <w:r w:rsidRPr="000A183D">
              <w:rPr>
                <w:sz w:val="19"/>
                <w:szCs w:val="19"/>
                <w:lang w:val="fr-FR" w:eastAsia="en-CA"/>
              </w:rPr>
              <w:t>ONUDI</w:t>
            </w:r>
          </w:p>
        </w:tc>
        <w:tc>
          <w:tcPr>
            <w:tcW w:w="879" w:type="dxa"/>
            <w:tcMar>
              <w:left w:w="72" w:type="dxa"/>
              <w:right w:w="72" w:type="dxa"/>
            </w:tcMar>
          </w:tcPr>
          <w:p w14:paraId="40BE087D" w14:textId="77777777" w:rsidR="00126315" w:rsidRPr="000A183D" w:rsidRDefault="00000000">
            <w:pPr>
              <w:keepNext/>
              <w:jc w:val="center"/>
              <w:rPr>
                <w:sz w:val="19"/>
                <w:szCs w:val="19"/>
                <w:lang w:val="fr-FR" w:eastAsia="en-CA"/>
              </w:rPr>
            </w:pPr>
            <w:r w:rsidRPr="000A183D">
              <w:rPr>
                <w:sz w:val="19"/>
                <w:szCs w:val="19"/>
                <w:lang w:val="fr-FR" w:eastAsia="en-CA"/>
              </w:rPr>
              <w:t>2023</w:t>
            </w:r>
          </w:p>
        </w:tc>
        <w:tc>
          <w:tcPr>
            <w:tcW w:w="1275" w:type="dxa"/>
            <w:tcMar>
              <w:left w:w="72" w:type="dxa"/>
              <w:right w:w="72" w:type="dxa"/>
            </w:tcMar>
          </w:tcPr>
          <w:p w14:paraId="555867D2" w14:textId="09A6A056" w:rsidR="00126315" w:rsidRPr="000A183D" w:rsidRDefault="00000000">
            <w:pPr>
              <w:keepNext/>
              <w:jc w:val="right"/>
              <w:rPr>
                <w:sz w:val="19"/>
                <w:szCs w:val="19"/>
                <w:lang w:val="fr-FR" w:eastAsia="en-CA"/>
              </w:rPr>
            </w:pPr>
            <w:r w:rsidRPr="000A183D">
              <w:rPr>
                <w:sz w:val="19"/>
                <w:szCs w:val="19"/>
                <w:lang w:val="fr-FR" w:eastAsia="en-CA"/>
              </w:rPr>
              <w:t>98</w:t>
            </w:r>
            <w:r w:rsidR="00197E30">
              <w:rPr>
                <w:sz w:val="19"/>
                <w:szCs w:val="19"/>
                <w:lang w:val="fr-FR" w:eastAsia="en-CA"/>
              </w:rPr>
              <w:t> </w:t>
            </w:r>
            <w:r w:rsidRPr="000A183D">
              <w:rPr>
                <w:sz w:val="19"/>
                <w:szCs w:val="19"/>
                <w:lang w:val="fr-FR" w:eastAsia="en-CA"/>
              </w:rPr>
              <w:t>100</w:t>
            </w:r>
          </w:p>
        </w:tc>
        <w:tc>
          <w:tcPr>
            <w:tcW w:w="3402" w:type="dxa"/>
            <w:tcMar>
              <w:left w:w="72" w:type="dxa"/>
              <w:right w:w="72" w:type="dxa"/>
            </w:tcMar>
          </w:tcPr>
          <w:p w14:paraId="3B93B6E9" w14:textId="7493FF60" w:rsidR="00126315" w:rsidRPr="000A183D" w:rsidRDefault="00000000">
            <w:pPr>
              <w:jc w:val="left"/>
              <w:rPr>
                <w:sz w:val="19"/>
                <w:szCs w:val="19"/>
                <w:lang w:val="fr-FR"/>
              </w:rPr>
            </w:pPr>
            <w:r w:rsidRPr="000A183D">
              <w:rPr>
                <w:sz w:val="19"/>
                <w:szCs w:val="19"/>
                <w:lang w:val="fr-FR"/>
              </w:rPr>
              <w:t>Situation politique ou problèmes de sécurité</w:t>
            </w:r>
            <w:r w:rsidR="00B94027">
              <w:rPr>
                <w:sz w:val="19"/>
                <w:szCs w:val="19"/>
                <w:lang w:val="fr-FR"/>
              </w:rPr>
              <w:t xml:space="preserve"> </w:t>
            </w:r>
            <w:r w:rsidR="00670014">
              <w:rPr>
                <w:sz w:val="19"/>
                <w:szCs w:val="19"/>
                <w:lang w:val="fr-FR"/>
              </w:rPr>
              <w:t>/</w:t>
            </w:r>
            <w:r w:rsidR="00B94027">
              <w:rPr>
                <w:sz w:val="19"/>
                <w:szCs w:val="19"/>
                <w:lang w:val="fr-FR"/>
              </w:rPr>
              <w:t xml:space="preserve"> </w:t>
            </w:r>
            <w:r w:rsidRPr="000A183D">
              <w:rPr>
                <w:sz w:val="19"/>
                <w:szCs w:val="19"/>
                <w:lang w:val="fr-FR"/>
              </w:rPr>
              <w:t>seuil de décaissement</w:t>
            </w:r>
            <w:r w:rsidR="005307EE">
              <w:rPr>
                <w:sz w:val="19"/>
                <w:szCs w:val="19"/>
                <w:lang w:val="fr-FR"/>
              </w:rPr>
              <w:t xml:space="preserve"> de 20 pour cent</w:t>
            </w:r>
          </w:p>
        </w:tc>
        <w:tc>
          <w:tcPr>
            <w:tcW w:w="5913" w:type="dxa"/>
            <w:vMerge/>
            <w:tcMar>
              <w:left w:w="72" w:type="dxa"/>
              <w:right w:w="72" w:type="dxa"/>
            </w:tcMar>
            <w:vAlign w:val="center"/>
          </w:tcPr>
          <w:p w14:paraId="2CDCD765" w14:textId="77777777" w:rsidR="00DD70D8" w:rsidRPr="000A183D" w:rsidRDefault="00DD70D8" w:rsidP="00DD70D8">
            <w:pPr>
              <w:jc w:val="center"/>
              <w:rPr>
                <w:b/>
                <w:sz w:val="19"/>
                <w:szCs w:val="19"/>
                <w:lang w:val="fr-FR"/>
              </w:rPr>
            </w:pPr>
          </w:p>
        </w:tc>
      </w:tr>
      <w:tr w:rsidR="00044482" w:rsidRPr="00CF34BD" w14:paraId="0C01CE1D" w14:textId="77777777" w:rsidTr="003A0FB3">
        <w:tc>
          <w:tcPr>
            <w:tcW w:w="1555" w:type="dxa"/>
            <w:tcMar>
              <w:left w:w="72" w:type="dxa"/>
              <w:right w:w="72" w:type="dxa"/>
            </w:tcMar>
          </w:tcPr>
          <w:p w14:paraId="4846B46A" w14:textId="2AA66C5C" w:rsidR="00126315" w:rsidRPr="000A183D" w:rsidRDefault="00000000">
            <w:pPr>
              <w:ind w:right="-131"/>
              <w:jc w:val="left"/>
              <w:rPr>
                <w:sz w:val="19"/>
                <w:szCs w:val="19"/>
                <w:lang w:val="fr-FR" w:eastAsia="en-CA"/>
              </w:rPr>
            </w:pPr>
            <w:r w:rsidRPr="000A183D">
              <w:rPr>
                <w:sz w:val="19"/>
                <w:szCs w:val="19"/>
                <w:lang w:val="fr-FR" w:eastAsia="en-CA"/>
              </w:rPr>
              <w:t>Algérie (</w:t>
            </w:r>
            <w:r w:rsidR="003A712E">
              <w:rPr>
                <w:sz w:val="19"/>
                <w:szCs w:val="19"/>
                <w:lang w:val="fr-FR" w:eastAsia="en-CA"/>
              </w:rPr>
              <w:t>Phase</w:t>
            </w:r>
            <w:r w:rsidRPr="000A183D">
              <w:rPr>
                <w:sz w:val="19"/>
                <w:szCs w:val="19"/>
                <w:lang w:val="fr-FR" w:eastAsia="en-CA"/>
              </w:rPr>
              <w:t xml:space="preserve"> I)</w:t>
            </w:r>
          </w:p>
        </w:tc>
        <w:tc>
          <w:tcPr>
            <w:tcW w:w="1276" w:type="dxa"/>
            <w:tcMar>
              <w:left w:w="72" w:type="dxa"/>
              <w:right w:w="72" w:type="dxa"/>
            </w:tcMar>
          </w:tcPr>
          <w:p w14:paraId="5B842A03" w14:textId="77777777" w:rsidR="00126315" w:rsidRPr="000A183D" w:rsidRDefault="00000000">
            <w:pPr>
              <w:jc w:val="left"/>
              <w:rPr>
                <w:sz w:val="19"/>
                <w:szCs w:val="19"/>
                <w:lang w:val="fr-FR" w:eastAsia="en-CA"/>
              </w:rPr>
            </w:pPr>
            <w:r w:rsidRPr="000A183D">
              <w:rPr>
                <w:sz w:val="19"/>
                <w:szCs w:val="19"/>
                <w:lang w:val="fr-FR" w:eastAsia="en-CA"/>
              </w:rPr>
              <w:t>ONUDI</w:t>
            </w:r>
          </w:p>
        </w:tc>
        <w:tc>
          <w:tcPr>
            <w:tcW w:w="879" w:type="dxa"/>
            <w:tcMar>
              <w:left w:w="72" w:type="dxa"/>
              <w:right w:w="72" w:type="dxa"/>
            </w:tcMar>
          </w:tcPr>
          <w:p w14:paraId="784C9751" w14:textId="77777777" w:rsidR="00126315" w:rsidRPr="000A183D" w:rsidRDefault="00000000">
            <w:pPr>
              <w:ind w:left="-83" w:right="-108"/>
              <w:jc w:val="center"/>
              <w:rPr>
                <w:sz w:val="19"/>
                <w:szCs w:val="19"/>
                <w:lang w:val="fr-FR" w:eastAsia="en-CA"/>
              </w:rPr>
            </w:pPr>
            <w:r w:rsidRPr="000A183D">
              <w:rPr>
                <w:sz w:val="19"/>
                <w:szCs w:val="19"/>
                <w:lang w:val="fr-FR" w:eastAsia="en-CA"/>
              </w:rPr>
              <w:t>2014 et 2017</w:t>
            </w:r>
          </w:p>
        </w:tc>
        <w:tc>
          <w:tcPr>
            <w:tcW w:w="1275" w:type="dxa"/>
            <w:tcMar>
              <w:left w:w="72" w:type="dxa"/>
              <w:right w:w="72" w:type="dxa"/>
            </w:tcMar>
          </w:tcPr>
          <w:p w14:paraId="2D5603A6" w14:textId="3A8E4148" w:rsidR="00126315" w:rsidRPr="000A183D" w:rsidRDefault="00000000">
            <w:pPr>
              <w:jc w:val="right"/>
              <w:rPr>
                <w:sz w:val="19"/>
                <w:szCs w:val="19"/>
                <w:lang w:val="fr-FR" w:eastAsia="en-CA"/>
              </w:rPr>
            </w:pPr>
            <w:r w:rsidRPr="000A183D">
              <w:rPr>
                <w:sz w:val="19"/>
                <w:szCs w:val="19"/>
                <w:lang w:val="fr-FR" w:eastAsia="en-CA"/>
              </w:rPr>
              <w:t>197</w:t>
            </w:r>
            <w:r w:rsidR="00197E30">
              <w:rPr>
                <w:sz w:val="19"/>
                <w:szCs w:val="19"/>
                <w:lang w:val="fr-FR" w:eastAsia="en-CA"/>
              </w:rPr>
              <w:t> </w:t>
            </w:r>
            <w:r w:rsidRPr="000A183D">
              <w:rPr>
                <w:sz w:val="19"/>
                <w:szCs w:val="19"/>
                <w:lang w:val="fr-FR" w:eastAsia="en-CA"/>
              </w:rPr>
              <w:t>898</w:t>
            </w:r>
          </w:p>
        </w:tc>
        <w:tc>
          <w:tcPr>
            <w:tcW w:w="3402" w:type="dxa"/>
            <w:tcMar>
              <w:left w:w="72" w:type="dxa"/>
              <w:right w:w="72" w:type="dxa"/>
            </w:tcMar>
          </w:tcPr>
          <w:p w14:paraId="57D6CFA5" w14:textId="2003E46A" w:rsidR="00126315" w:rsidRPr="000A183D" w:rsidRDefault="00044482">
            <w:pPr>
              <w:jc w:val="left"/>
              <w:rPr>
                <w:sz w:val="19"/>
                <w:szCs w:val="19"/>
                <w:lang w:val="fr-FR" w:eastAsia="en-CA"/>
              </w:rPr>
            </w:pPr>
            <w:r w:rsidRPr="000A183D">
              <w:rPr>
                <w:sz w:val="19"/>
                <w:szCs w:val="19"/>
                <w:lang w:val="fr-FR" w:eastAsia="en-CA"/>
              </w:rPr>
              <w:t xml:space="preserve">Retards </w:t>
            </w:r>
            <w:r w:rsidR="00526DF6">
              <w:rPr>
                <w:sz w:val="19"/>
                <w:szCs w:val="19"/>
                <w:lang w:val="fr-FR" w:eastAsia="en-CA"/>
              </w:rPr>
              <w:t>liés aux</w:t>
            </w:r>
            <w:r w:rsidRPr="000A183D">
              <w:rPr>
                <w:sz w:val="19"/>
                <w:szCs w:val="19"/>
                <w:lang w:val="fr-FR" w:eastAsia="en-CA"/>
              </w:rPr>
              <w:t xml:space="preserve"> entreprises</w:t>
            </w:r>
          </w:p>
        </w:tc>
        <w:tc>
          <w:tcPr>
            <w:tcW w:w="5913" w:type="dxa"/>
            <w:shd w:val="clear" w:color="auto" w:fill="auto"/>
            <w:tcMar>
              <w:left w:w="72" w:type="dxa"/>
              <w:right w:w="72" w:type="dxa"/>
            </w:tcMar>
          </w:tcPr>
          <w:p w14:paraId="66E8CCB3" w14:textId="569AB77F" w:rsidR="00126315" w:rsidRPr="000A183D" w:rsidRDefault="00000000">
            <w:pPr>
              <w:jc w:val="left"/>
              <w:rPr>
                <w:sz w:val="19"/>
                <w:szCs w:val="19"/>
                <w:lang w:val="fr-FR"/>
              </w:rPr>
            </w:pPr>
            <w:r w:rsidRPr="000A183D">
              <w:rPr>
                <w:sz w:val="19"/>
                <w:szCs w:val="19"/>
                <w:lang w:val="fr-FR"/>
              </w:rPr>
              <w:t>Prend</w:t>
            </w:r>
            <w:r w:rsidR="00AB1D0D">
              <w:rPr>
                <w:sz w:val="19"/>
                <w:szCs w:val="19"/>
                <w:lang w:val="fr-FR"/>
              </w:rPr>
              <w:t>re</w:t>
            </w:r>
            <w:r w:rsidRPr="000A183D">
              <w:rPr>
                <w:sz w:val="19"/>
                <w:szCs w:val="19"/>
                <w:lang w:val="fr-FR"/>
              </w:rPr>
              <w:t xml:space="preserve"> note des </w:t>
            </w:r>
            <w:r w:rsidR="00840FB5" w:rsidRPr="000A183D">
              <w:rPr>
                <w:sz w:val="19"/>
                <w:szCs w:val="19"/>
                <w:lang w:val="fr-FR"/>
              </w:rPr>
              <w:t xml:space="preserve">retards des </w:t>
            </w:r>
            <w:r w:rsidR="007E07F7" w:rsidRPr="000A183D">
              <w:rPr>
                <w:sz w:val="19"/>
                <w:szCs w:val="19"/>
                <w:lang w:val="fr-FR"/>
              </w:rPr>
              <w:t xml:space="preserve">entreprises dus </w:t>
            </w:r>
            <w:r w:rsidR="00C87C26" w:rsidRPr="000A183D">
              <w:rPr>
                <w:sz w:val="19"/>
                <w:szCs w:val="19"/>
                <w:lang w:val="fr-FR"/>
              </w:rPr>
              <w:t xml:space="preserve">aux </w:t>
            </w:r>
            <w:r w:rsidR="00794CAB" w:rsidRPr="000A183D">
              <w:rPr>
                <w:sz w:val="19"/>
                <w:szCs w:val="19"/>
                <w:lang w:val="fr-FR"/>
              </w:rPr>
              <w:t xml:space="preserve">difficultés rencontrées dans la </w:t>
            </w:r>
            <w:r w:rsidR="00A27EF1" w:rsidRPr="000A183D">
              <w:rPr>
                <w:sz w:val="19"/>
                <w:szCs w:val="19"/>
                <w:lang w:val="fr-FR"/>
              </w:rPr>
              <w:t>production de climatiseurs</w:t>
            </w:r>
            <w:r w:rsidR="00032477">
              <w:rPr>
                <w:sz w:val="19"/>
                <w:szCs w:val="19"/>
                <w:lang w:val="fr-FR"/>
              </w:rPr>
              <w:t xml:space="preserve"> </w:t>
            </w:r>
            <w:r w:rsidR="00A27EF1" w:rsidRPr="000A183D">
              <w:rPr>
                <w:sz w:val="19"/>
                <w:szCs w:val="19"/>
                <w:lang w:val="fr-FR"/>
              </w:rPr>
              <w:t xml:space="preserve">à base de HFC-32 </w:t>
            </w:r>
            <w:r w:rsidRPr="000A183D">
              <w:rPr>
                <w:sz w:val="19"/>
                <w:szCs w:val="19"/>
                <w:lang w:val="fr-FR"/>
              </w:rPr>
              <w:t xml:space="preserve">et </w:t>
            </w:r>
            <w:r w:rsidR="007D1FC8">
              <w:rPr>
                <w:sz w:val="19"/>
                <w:szCs w:val="19"/>
                <w:lang w:val="fr-FR"/>
              </w:rPr>
              <w:t xml:space="preserve">prier </w:t>
            </w:r>
            <w:r w:rsidRPr="000A183D">
              <w:rPr>
                <w:sz w:val="19"/>
                <w:szCs w:val="19"/>
                <w:lang w:val="fr-FR"/>
              </w:rPr>
              <w:t>instamment le gouvernement algérien de collaborer avec l</w:t>
            </w:r>
            <w:r w:rsidR="001D06DD">
              <w:rPr>
                <w:sz w:val="19"/>
                <w:szCs w:val="19"/>
                <w:lang w:val="fr-FR"/>
              </w:rPr>
              <w:t>’</w:t>
            </w:r>
            <w:r w:rsidRPr="000A183D">
              <w:rPr>
                <w:sz w:val="19"/>
                <w:szCs w:val="19"/>
                <w:lang w:val="fr-FR"/>
              </w:rPr>
              <w:t xml:space="preserve">ONUDI pour que les troisième (2014) et quatrième (2017) tranches de la </w:t>
            </w:r>
            <w:r w:rsidR="003A712E">
              <w:rPr>
                <w:sz w:val="19"/>
                <w:szCs w:val="19"/>
                <w:lang w:val="fr-FR"/>
              </w:rPr>
              <w:t>Phase</w:t>
            </w:r>
            <w:r w:rsidRPr="000A183D">
              <w:rPr>
                <w:sz w:val="19"/>
                <w:szCs w:val="19"/>
                <w:lang w:val="fr-FR"/>
              </w:rPr>
              <w:t xml:space="preserve"> I du PGEH puissent être </w:t>
            </w:r>
            <w:r w:rsidR="00E476D3">
              <w:rPr>
                <w:sz w:val="19"/>
                <w:szCs w:val="19"/>
                <w:lang w:val="fr-FR"/>
              </w:rPr>
              <w:t xml:space="preserve">proposées </w:t>
            </w:r>
            <w:r w:rsidRPr="000A183D">
              <w:rPr>
                <w:sz w:val="19"/>
                <w:szCs w:val="19"/>
                <w:lang w:val="fr-FR"/>
              </w:rPr>
              <w:t xml:space="preserve">à la </w:t>
            </w:r>
            <w:r w:rsidR="00E476D3">
              <w:rPr>
                <w:sz w:val="19"/>
                <w:szCs w:val="19"/>
                <w:lang w:val="fr-FR"/>
              </w:rPr>
              <w:t>93</w:t>
            </w:r>
            <w:r w:rsidR="00E476D3" w:rsidRPr="00E476D3">
              <w:rPr>
                <w:sz w:val="19"/>
                <w:szCs w:val="19"/>
                <w:vertAlign w:val="superscript"/>
                <w:lang w:val="fr-FR"/>
              </w:rPr>
              <w:t>e</w:t>
            </w:r>
            <w:r w:rsidR="00E476D3">
              <w:rPr>
                <w:sz w:val="19"/>
                <w:szCs w:val="19"/>
                <w:lang w:val="fr-FR"/>
              </w:rPr>
              <w:t xml:space="preserve"> </w:t>
            </w:r>
            <w:proofErr w:type="gramStart"/>
            <w:r w:rsidRPr="000A183D">
              <w:rPr>
                <w:sz w:val="19"/>
                <w:szCs w:val="19"/>
                <w:lang w:val="fr-FR"/>
              </w:rPr>
              <w:t xml:space="preserve">réunion </w:t>
            </w:r>
            <w:r w:rsidR="004E6F9B">
              <w:rPr>
                <w:sz w:val="19"/>
                <w:szCs w:val="19"/>
                <w:lang w:val="fr-FR"/>
              </w:rPr>
              <w:t>accompagné</w:t>
            </w:r>
            <w:proofErr w:type="gramEnd"/>
            <w:r w:rsidR="004E6F9B">
              <w:rPr>
                <w:sz w:val="19"/>
                <w:szCs w:val="19"/>
                <w:lang w:val="fr-FR"/>
              </w:rPr>
              <w:t xml:space="preserve"> d’</w:t>
            </w:r>
            <w:r w:rsidRPr="000A183D">
              <w:rPr>
                <w:sz w:val="19"/>
                <w:szCs w:val="19"/>
                <w:lang w:val="fr-FR"/>
              </w:rPr>
              <w:t>un plan d</w:t>
            </w:r>
            <w:r w:rsidR="001D06DD">
              <w:rPr>
                <w:sz w:val="19"/>
                <w:szCs w:val="19"/>
                <w:lang w:val="fr-FR"/>
              </w:rPr>
              <w:t>’</w:t>
            </w:r>
            <w:r w:rsidRPr="000A183D">
              <w:rPr>
                <w:sz w:val="19"/>
                <w:szCs w:val="19"/>
                <w:lang w:val="fr-FR"/>
              </w:rPr>
              <w:t xml:space="preserve">action révisé pour tenir compte de la réaffectation des tranches de 2014 et </w:t>
            </w:r>
            <w:r w:rsidR="00A930D1">
              <w:rPr>
                <w:sz w:val="19"/>
                <w:szCs w:val="19"/>
                <w:lang w:val="fr-FR"/>
              </w:rPr>
              <w:t>subséquentes</w:t>
            </w:r>
            <w:r w:rsidRPr="000A183D">
              <w:rPr>
                <w:sz w:val="19"/>
                <w:szCs w:val="19"/>
                <w:lang w:val="fr-FR"/>
              </w:rPr>
              <w:t>.</w:t>
            </w:r>
          </w:p>
        </w:tc>
      </w:tr>
      <w:tr w:rsidR="00884FD4" w:rsidRPr="00CF34BD" w14:paraId="6CF412B6" w14:textId="77777777" w:rsidTr="003A0FB3">
        <w:tc>
          <w:tcPr>
            <w:tcW w:w="1555" w:type="dxa"/>
            <w:vMerge w:val="restart"/>
            <w:tcMar>
              <w:left w:w="72" w:type="dxa"/>
              <w:right w:w="72" w:type="dxa"/>
            </w:tcMar>
          </w:tcPr>
          <w:p w14:paraId="3C4CF545" w14:textId="497B4B5B" w:rsidR="00126315" w:rsidRPr="000A183D" w:rsidRDefault="00000000">
            <w:pPr>
              <w:ind w:right="-131"/>
              <w:jc w:val="left"/>
              <w:rPr>
                <w:sz w:val="19"/>
                <w:szCs w:val="19"/>
                <w:lang w:val="fr-FR" w:eastAsia="en-CA"/>
              </w:rPr>
            </w:pPr>
            <w:r w:rsidRPr="000A183D">
              <w:rPr>
                <w:sz w:val="19"/>
                <w:szCs w:val="19"/>
                <w:lang w:val="fr-FR" w:eastAsia="en-CA"/>
              </w:rPr>
              <w:t>Bahreïn (</w:t>
            </w:r>
            <w:r w:rsidR="003A712E">
              <w:rPr>
                <w:sz w:val="19"/>
                <w:szCs w:val="19"/>
                <w:lang w:val="fr-FR" w:eastAsia="en-CA"/>
              </w:rPr>
              <w:t>Phase</w:t>
            </w:r>
            <w:r w:rsidRPr="000A183D">
              <w:rPr>
                <w:sz w:val="19"/>
                <w:szCs w:val="19"/>
                <w:lang w:val="fr-FR" w:eastAsia="en-CA"/>
              </w:rPr>
              <w:t xml:space="preserve"> II)</w:t>
            </w:r>
          </w:p>
        </w:tc>
        <w:tc>
          <w:tcPr>
            <w:tcW w:w="1276" w:type="dxa"/>
            <w:tcMar>
              <w:left w:w="72" w:type="dxa"/>
              <w:right w:w="72" w:type="dxa"/>
            </w:tcMar>
          </w:tcPr>
          <w:p w14:paraId="6F6A1D86" w14:textId="77777777" w:rsidR="00126315" w:rsidRPr="000A183D" w:rsidRDefault="00000000">
            <w:pPr>
              <w:jc w:val="left"/>
              <w:rPr>
                <w:sz w:val="19"/>
                <w:szCs w:val="19"/>
                <w:lang w:val="fr-FR" w:eastAsia="en-CA"/>
              </w:rPr>
            </w:pPr>
            <w:r w:rsidRPr="000A183D">
              <w:rPr>
                <w:sz w:val="19"/>
                <w:szCs w:val="19"/>
                <w:lang w:val="fr-FR" w:eastAsia="en-CA"/>
              </w:rPr>
              <w:t>PNUE</w:t>
            </w:r>
          </w:p>
        </w:tc>
        <w:tc>
          <w:tcPr>
            <w:tcW w:w="879" w:type="dxa"/>
            <w:tcMar>
              <w:left w:w="72" w:type="dxa"/>
              <w:right w:w="72" w:type="dxa"/>
            </w:tcMar>
          </w:tcPr>
          <w:p w14:paraId="54FB8621" w14:textId="77777777" w:rsidR="00126315" w:rsidRPr="000A183D" w:rsidRDefault="00000000">
            <w:pPr>
              <w:keepNext/>
              <w:jc w:val="center"/>
              <w:rPr>
                <w:sz w:val="19"/>
                <w:szCs w:val="19"/>
                <w:lang w:val="fr-FR" w:eastAsia="en-CA"/>
              </w:rPr>
            </w:pPr>
            <w:r w:rsidRPr="000A183D">
              <w:rPr>
                <w:sz w:val="19"/>
                <w:szCs w:val="19"/>
                <w:lang w:val="fr-FR" w:eastAsia="en-CA"/>
              </w:rPr>
              <w:t>2023</w:t>
            </w:r>
          </w:p>
        </w:tc>
        <w:tc>
          <w:tcPr>
            <w:tcW w:w="1275" w:type="dxa"/>
            <w:tcMar>
              <w:left w:w="72" w:type="dxa"/>
              <w:right w:w="72" w:type="dxa"/>
            </w:tcMar>
          </w:tcPr>
          <w:p w14:paraId="505581EB" w14:textId="701A114D" w:rsidR="00126315" w:rsidRPr="000A183D" w:rsidRDefault="00000000">
            <w:pPr>
              <w:keepNext/>
              <w:jc w:val="right"/>
              <w:rPr>
                <w:sz w:val="19"/>
                <w:szCs w:val="19"/>
                <w:lang w:val="fr-FR" w:eastAsia="en-CA"/>
              </w:rPr>
            </w:pPr>
            <w:r w:rsidRPr="000A183D">
              <w:rPr>
                <w:sz w:val="19"/>
                <w:szCs w:val="19"/>
                <w:lang w:val="fr-FR" w:eastAsia="en-CA"/>
              </w:rPr>
              <w:t>89</w:t>
            </w:r>
            <w:r w:rsidR="00197E30">
              <w:rPr>
                <w:sz w:val="19"/>
                <w:szCs w:val="19"/>
                <w:lang w:val="fr-FR" w:eastAsia="en-CA"/>
              </w:rPr>
              <w:t> </w:t>
            </w:r>
            <w:r w:rsidRPr="000A183D">
              <w:rPr>
                <w:sz w:val="19"/>
                <w:szCs w:val="19"/>
                <w:lang w:val="fr-FR" w:eastAsia="en-CA"/>
              </w:rPr>
              <w:t>835</w:t>
            </w:r>
          </w:p>
        </w:tc>
        <w:tc>
          <w:tcPr>
            <w:tcW w:w="3402" w:type="dxa"/>
            <w:tcMar>
              <w:left w:w="72" w:type="dxa"/>
              <w:right w:w="72" w:type="dxa"/>
            </w:tcMar>
          </w:tcPr>
          <w:p w14:paraId="7B65FDB8" w14:textId="7B4DBA3C" w:rsidR="00126315" w:rsidRPr="000A183D" w:rsidRDefault="00000000">
            <w:pPr>
              <w:jc w:val="left"/>
              <w:rPr>
                <w:sz w:val="19"/>
                <w:szCs w:val="19"/>
                <w:lang w:val="fr-FR" w:eastAsia="en-CA"/>
              </w:rPr>
            </w:pPr>
            <w:r w:rsidRPr="000A183D">
              <w:rPr>
                <w:sz w:val="19"/>
                <w:szCs w:val="19"/>
                <w:lang w:val="fr-FR" w:eastAsia="en-CA"/>
              </w:rPr>
              <w:t xml:space="preserve">Fonds suffisants </w:t>
            </w:r>
            <w:r w:rsidR="002D7611">
              <w:rPr>
                <w:sz w:val="19"/>
                <w:szCs w:val="19"/>
                <w:lang w:val="fr-FR" w:eastAsia="en-CA"/>
              </w:rPr>
              <w:t>provenant de</w:t>
            </w:r>
            <w:r w:rsidRPr="000A183D">
              <w:rPr>
                <w:sz w:val="19"/>
                <w:szCs w:val="19"/>
                <w:lang w:val="fr-FR" w:eastAsia="en-CA"/>
              </w:rPr>
              <w:t xml:space="preserve"> la tranche précédente approuvée</w:t>
            </w:r>
          </w:p>
        </w:tc>
        <w:tc>
          <w:tcPr>
            <w:tcW w:w="5913" w:type="dxa"/>
            <w:vMerge w:val="restart"/>
            <w:shd w:val="clear" w:color="auto" w:fill="auto"/>
            <w:tcMar>
              <w:left w:w="72" w:type="dxa"/>
              <w:right w:w="72" w:type="dxa"/>
            </w:tcMar>
          </w:tcPr>
          <w:p w14:paraId="12C36486" w14:textId="48D91280" w:rsidR="00126315" w:rsidRPr="000A183D" w:rsidRDefault="002C7269">
            <w:pPr>
              <w:jc w:val="left"/>
              <w:rPr>
                <w:sz w:val="19"/>
                <w:szCs w:val="19"/>
                <w:lang w:val="fr-FR"/>
              </w:rPr>
            </w:pPr>
            <w:r>
              <w:rPr>
                <w:sz w:val="19"/>
                <w:szCs w:val="19"/>
                <w:lang w:val="fr-FR"/>
              </w:rPr>
              <w:t>Prendre</w:t>
            </w:r>
            <w:r w:rsidRPr="000A183D">
              <w:rPr>
                <w:sz w:val="19"/>
                <w:szCs w:val="19"/>
                <w:lang w:val="fr-FR"/>
              </w:rPr>
              <w:t xml:space="preserve"> note des retards dus à des difficultés internes ou externes et </w:t>
            </w:r>
            <w:r w:rsidR="00545F23" w:rsidRPr="000A183D">
              <w:rPr>
                <w:sz w:val="19"/>
                <w:szCs w:val="19"/>
                <w:lang w:val="fr-FR"/>
              </w:rPr>
              <w:t>exhort</w:t>
            </w:r>
            <w:r w:rsidR="00A7568D">
              <w:rPr>
                <w:sz w:val="19"/>
                <w:szCs w:val="19"/>
                <w:lang w:val="fr-FR"/>
              </w:rPr>
              <w:t>er</w:t>
            </w:r>
            <w:r w:rsidR="00545F23" w:rsidRPr="000A183D">
              <w:rPr>
                <w:sz w:val="19"/>
                <w:szCs w:val="19"/>
                <w:lang w:val="fr-FR"/>
              </w:rPr>
              <w:t xml:space="preserve"> le gouvernement de Bahreïn à collaborer avec le PNUE et l</w:t>
            </w:r>
            <w:r w:rsidR="001D06DD">
              <w:rPr>
                <w:sz w:val="19"/>
                <w:szCs w:val="19"/>
                <w:lang w:val="fr-FR"/>
              </w:rPr>
              <w:t>’</w:t>
            </w:r>
            <w:r w:rsidR="00545F23" w:rsidRPr="000A183D">
              <w:rPr>
                <w:sz w:val="19"/>
                <w:szCs w:val="19"/>
                <w:lang w:val="fr-FR"/>
              </w:rPr>
              <w:t xml:space="preserve">ONUDI </w:t>
            </w:r>
            <w:r w:rsidR="00231B38" w:rsidRPr="000A183D">
              <w:rPr>
                <w:sz w:val="19"/>
                <w:szCs w:val="19"/>
                <w:lang w:val="fr-FR"/>
              </w:rPr>
              <w:t xml:space="preserve">afin que la deuxième tranche (2023) de la </w:t>
            </w:r>
            <w:r w:rsidR="003A712E">
              <w:rPr>
                <w:sz w:val="19"/>
                <w:szCs w:val="19"/>
                <w:lang w:val="fr-FR"/>
              </w:rPr>
              <w:t>Phase</w:t>
            </w:r>
            <w:r w:rsidR="00231B38" w:rsidRPr="000A183D">
              <w:rPr>
                <w:sz w:val="19"/>
                <w:szCs w:val="19"/>
                <w:lang w:val="fr-FR"/>
              </w:rPr>
              <w:t xml:space="preserve"> II du PGEH puisse être </w:t>
            </w:r>
            <w:r w:rsidR="00722B09">
              <w:rPr>
                <w:sz w:val="19"/>
                <w:szCs w:val="19"/>
                <w:lang w:val="fr-FR"/>
              </w:rPr>
              <w:t>proposée</w:t>
            </w:r>
            <w:r w:rsidR="00231B38" w:rsidRPr="000A183D">
              <w:rPr>
                <w:sz w:val="19"/>
                <w:szCs w:val="19"/>
                <w:lang w:val="fr-FR"/>
              </w:rPr>
              <w:t xml:space="preserve"> à la </w:t>
            </w:r>
            <w:r w:rsidR="00722B09">
              <w:rPr>
                <w:sz w:val="19"/>
                <w:szCs w:val="19"/>
                <w:lang w:val="fr-FR"/>
              </w:rPr>
              <w:t>93</w:t>
            </w:r>
            <w:r w:rsidR="00722B09" w:rsidRPr="00722B09">
              <w:rPr>
                <w:sz w:val="19"/>
                <w:szCs w:val="19"/>
                <w:vertAlign w:val="superscript"/>
                <w:lang w:val="fr-FR"/>
              </w:rPr>
              <w:t>e</w:t>
            </w:r>
            <w:r w:rsidR="00722B09">
              <w:rPr>
                <w:sz w:val="19"/>
                <w:szCs w:val="19"/>
                <w:lang w:val="fr-FR"/>
              </w:rPr>
              <w:t xml:space="preserve"> </w:t>
            </w:r>
            <w:r w:rsidR="00231B38" w:rsidRPr="000A183D">
              <w:rPr>
                <w:sz w:val="19"/>
                <w:szCs w:val="19"/>
                <w:lang w:val="fr-FR"/>
              </w:rPr>
              <w:t>réunion</w:t>
            </w:r>
            <w:r w:rsidR="00CE2836" w:rsidRPr="000A183D">
              <w:rPr>
                <w:sz w:val="19"/>
                <w:szCs w:val="19"/>
                <w:lang w:val="fr-FR"/>
              </w:rPr>
              <w:t>.</w:t>
            </w:r>
          </w:p>
        </w:tc>
      </w:tr>
      <w:tr w:rsidR="00884FD4" w:rsidRPr="00CF34BD" w14:paraId="28EFB861" w14:textId="77777777" w:rsidTr="003A0FB3">
        <w:tc>
          <w:tcPr>
            <w:tcW w:w="1555" w:type="dxa"/>
            <w:vMerge/>
            <w:tcMar>
              <w:left w:w="72" w:type="dxa"/>
              <w:right w:w="72" w:type="dxa"/>
            </w:tcMar>
          </w:tcPr>
          <w:p w14:paraId="6A7ECC7F" w14:textId="77777777" w:rsidR="00884FD4" w:rsidRPr="000A183D" w:rsidRDefault="00884FD4" w:rsidP="00884FD4">
            <w:pPr>
              <w:ind w:right="-131"/>
              <w:jc w:val="left"/>
              <w:rPr>
                <w:sz w:val="19"/>
                <w:szCs w:val="19"/>
                <w:lang w:val="fr-FR" w:eastAsia="en-CA"/>
              </w:rPr>
            </w:pPr>
          </w:p>
        </w:tc>
        <w:tc>
          <w:tcPr>
            <w:tcW w:w="1276" w:type="dxa"/>
            <w:tcMar>
              <w:left w:w="72" w:type="dxa"/>
              <w:right w:w="72" w:type="dxa"/>
            </w:tcMar>
          </w:tcPr>
          <w:p w14:paraId="1D78120F" w14:textId="77777777" w:rsidR="00126315" w:rsidRPr="000A183D" w:rsidRDefault="00000000">
            <w:pPr>
              <w:jc w:val="left"/>
              <w:rPr>
                <w:sz w:val="19"/>
                <w:szCs w:val="19"/>
                <w:lang w:val="fr-FR" w:eastAsia="en-CA"/>
              </w:rPr>
            </w:pPr>
            <w:r w:rsidRPr="000A183D">
              <w:rPr>
                <w:sz w:val="19"/>
                <w:szCs w:val="19"/>
                <w:lang w:val="fr-FR" w:eastAsia="en-CA"/>
              </w:rPr>
              <w:t>ONUDI</w:t>
            </w:r>
          </w:p>
        </w:tc>
        <w:tc>
          <w:tcPr>
            <w:tcW w:w="879" w:type="dxa"/>
            <w:tcMar>
              <w:left w:w="72" w:type="dxa"/>
              <w:right w:w="72" w:type="dxa"/>
            </w:tcMar>
          </w:tcPr>
          <w:p w14:paraId="22598ED6" w14:textId="77777777" w:rsidR="00126315" w:rsidRPr="000A183D" w:rsidRDefault="00000000">
            <w:pPr>
              <w:keepNext/>
              <w:jc w:val="center"/>
              <w:rPr>
                <w:sz w:val="19"/>
                <w:szCs w:val="19"/>
                <w:lang w:val="fr-FR" w:eastAsia="en-CA"/>
              </w:rPr>
            </w:pPr>
            <w:r w:rsidRPr="000A183D">
              <w:rPr>
                <w:sz w:val="19"/>
                <w:szCs w:val="19"/>
                <w:lang w:val="fr-FR" w:eastAsia="en-CA"/>
              </w:rPr>
              <w:t>2023</w:t>
            </w:r>
          </w:p>
        </w:tc>
        <w:tc>
          <w:tcPr>
            <w:tcW w:w="1275" w:type="dxa"/>
            <w:tcMar>
              <w:left w:w="72" w:type="dxa"/>
              <w:right w:w="72" w:type="dxa"/>
            </w:tcMar>
          </w:tcPr>
          <w:p w14:paraId="60C962DC" w14:textId="09BD4841" w:rsidR="00126315" w:rsidRPr="000A183D" w:rsidRDefault="00000000">
            <w:pPr>
              <w:keepNext/>
              <w:jc w:val="right"/>
              <w:rPr>
                <w:sz w:val="19"/>
                <w:szCs w:val="19"/>
                <w:lang w:val="fr-FR" w:eastAsia="en-CA"/>
              </w:rPr>
            </w:pPr>
            <w:r w:rsidRPr="000A183D">
              <w:rPr>
                <w:sz w:val="19"/>
                <w:szCs w:val="19"/>
                <w:lang w:val="fr-FR" w:eastAsia="en-CA"/>
              </w:rPr>
              <w:t>57</w:t>
            </w:r>
            <w:r w:rsidR="00197E30">
              <w:rPr>
                <w:sz w:val="19"/>
                <w:szCs w:val="19"/>
                <w:lang w:val="fr-FR" w:eastAsia="en-CA"/>
              </w:rPr>
              <w:t> </w:t>
            </w:r>
            <w:r w:rsidRPr="000A183D">
              <w:rPr>
                <w:sz w:val="19"/>
                <w:szCs w:val="19"/>
                <w:lang w:val="fr-FR" w:eastAsia="en-CA"/>
              </w:rPr>
              <w:t>780</w:t>
            </w:r>
          </w:p>
        </w:tc>
        <w:tc>
          <w:tcPr>
            <w:tcW w:w="3402" w:type="dxa"/>
            <w:tcMar>
              <w:left w:w="72" w:type="dxa"/>
              <w:right w:w="72" w:type="dxa"/>
            </w:tcMar>
          </w:tcPr>
          <w:p w14:paraId="28E277D3" w14:textId="1AFBD324" w:rsidR="00126315" w:rsidRPr="000A183D" w:rsidRDefault="00884FD4">
            <w:pPr>
              <w:jc w:val="left"/>
              <w:rPr>
                <w:sz w:val="19"/>
                <w:szCs w:val="19"/>
                <w:lang w:val="fr-FR" w:eastAsia="en-CA"/>
              </w:rPr>
            </w:pPr>
            <w:r w:rsidRPr="000A183D">
              <w:rPr>
                <w:sz w:val="19"/>
                <w:szCs w:val="19"/>
                <w:lang w:val="fr-FR" w:eastAsia="en-CA"/>
              </w:rPr>
              <w:t>Difficultés internes ou externes</w:t>
            </w:r>
            <w:r w:rsidR="005338E2">
              <w:rPr>
                <w:sz w:val="19"/>
                <w:szCs w:val="19"/>
                <w:lang w:val="fr-FR" w:eastAsia="en-CA"/>
              </w:rPr>
              <w:t xml:space="preserve"> </w:t>
            </w:r>
            <w:r w:rsidR="00B10D24">
              <w:rPr>
                <w:sz w:val="19"/>
                <w:szCs w:val="19"/>
                <w:lang w:val="fr-FR" w:eastAsia="en-CA"/>
              </w:rPr>
              <w:t>/</w:t>
            </w:r>
            <w:r w:rsidR="005338E2">
              <w:rPr>
                <w:sz w:val="19"/>
                <w:szCs w:val="19"/>
                <w:lang w:val="fr-FR" w:eastAsia="en-CA"/>
              </w:rPr>
              <w:t xml:space="preserve"> </w:t>
            </w:r>
            <w:r w:rsidRPr="000A183D">
              <w:rPr>
                <w:sz w:val="19"/>
                <w:szCs w:val="19"/>
                <w:lang w:val="fr-FR" w:eastAsia="en-CA"/>
              </w:rPr>
              <w:t>seuil de décaissement</w:t>
            </w:r>
            <w:r w:rsidR="00AF3C9B">
              <w:rPr>
                <w:sz w:val="19"/>
                <w:szCs w:val="19"/>
                <w:lang w:val="fr-FR" w:eastAsia="en-CA"/>
              </w:rPr>
              <w:t xml:space="preserve"> de 20 pour cent</w:t>
            </w:r>
          </w:p>
        </w:tc>
        <w:tc>
          <w:tcPr>
            <w:tcW w:w="5913" w:type="dxa"/>
            <w:vMerge/>
            <w:shd w:val="clear" w:color="auto" w:fill="auto"/>
            <w:tcMar>
              <w:left w:w="72" w:type="dxa"/>
              <w:right w:w="72" w:type="dxa"/>
            </w:tcMar>
          </w:tcPr>
          <w:p w14:paraId="131BB4B1" w14:textId="77777777" w:rsidR="00884FD4" w:rsidRPr="000A183D" w:rsidRDefault="00884FD4" w:rsidP="00884FD4">
            <w:pPr>
              <w:jc w:val="left"/>
              <w:rPr>
                <w:sz w:val="19"/>
                <w:szCs w:val="19"/>
                <w:lang w:val="fr-FR"/>
              </w:rPr>
            </w:pPr>
          </w:p>
        </w:tc>
      </w:tr>
      <w:tr w:rsidR="0001398E" w:rsidRPr="00CF34BD" w14:paraId="15DE90CF" w14:textId="77777777" w:rsidTr="002F466C">
        <w:tc>
          <w:tcPr>
            <w:tcW w:w="1555" w:type="dxa"/>
            <w:tcMar>
              <w:left w:w="72" w:type="dxa"/>
              <w:right w:w="72" w:type="dxa"/>
            </w:tcMar>
          </w:tcPr>
          <w:p w14:paraId="0F811F0F" w14:textId="77777777" w:rsidR="00126315" w:rsidRPr="000A183D" w:rsidRDefault="00000000">
            <w:pPr>
              <w:ind w:right="-131"/>
              <w:jc w:val="left"/>
              <w:rPr>
                <w:sz w:val="19"/>
                <w:szCs w:val="19"/>
                <w:lang w:val="fr-FR" w:eastAsia="en-CA"/>
              </w:rPr>
            </w:pPr>
            <w:r w:rsidRPr="000A183D">
              <w:rPr>
                <w:sz w:val="19"/>
                <w:szCs w:val="19"/>
                <w:lang w:val="fr-FR" w:eastAsia="en-CA"/>
              </w:rPr>
              <w:t xml:space="preserve">Bosnie et Herzégovine </w:t>
            </w:r>
          </w:p>
          <w:p w14:paraId="6791304E" w14:textId="2D427DF8" w:rsidR="00126315" w:rsidRPr="000A183D" w:rsidRDefault="00000000">
            <w:pPr>
              <w:ind w:right="-131"/>
              <w:jc w:val="left"/>
              <w:rPr>
                <w:sz w:val="19"/>
                <w:szCs w:val="19"/>
                <w:lang w:val="fr-FR" w:eastAsia="en-CA"/>
              </w:rPr>
            </w:pPr>
            <w:r w:rsidRPr="000A183D">
              <w:rPr>
                <w:sz w:val="19"/>
                <w:szCs w:val="19"/>
                <w:lang w:val="fr-FR" w:eastAsia="en-CA"/>
              </w:rPr>
              <w:t>(</w:t>
            </w:r>
            <w:r w:rsidR="003A712E">
              <w:rPr>
                <w:sz w:val="19"/>
                <w:szCs w:val="19"/>
                <w:lang w:val="fr-FR" w:eastAsia="en-CA"/>
              </w:rPr>
              <w:t>Phase</w:t>
            </w:r>
            <w:r w:rsidRPr="000A183D">
              <w:rPr>
                <w:sz w:val="19"/>
                <w:szCs w:val="19"/>
                <w:lang w:val="fr-FR" w:eastAsia="en-CA"/>
              </w:rPr>
              <w:t xml:space="preserve"> II)</w:t>
            </w:r>
          </w:p>
        </w:tc>
        <w:tc>
          <w:tcPr>
            <w:tcW w:w="1276" w:type="dxa"/>
            <w:tcMar>
              <w:left w:w="72" w:type="dxa"/>
              <w:right w:w="72" w:type="dxa"/>
            </w:tcMar>
          </w:tcPr>
          <w:p w14:paraId="47F70078" w14:textId="77777777" w:rsidR="00126315" w:rsidRPr="000A183D" w:rsidRDefault="00000000">
            <w:pPr>
              <w:jc w:val="left"/>
              <w:rPr>
                <w:sz w:val="19"/>
                <w:szCs w:val="19"/>
                <w:lang w:val="fr-FR" w:eastAsia="en-CA"/>
              </w:rPr>
            </w:pPr>
            <w:r w:rsidRPr="000A183D">
              <w:rPr>
                <w:sz w:val="19"/>
                <w:szCs w:val="19"/>
                <w:lang w:val="fr-FR" w:eastAsia="en-CA"/>
              </w:rPr>
              <w:t>ONUDI</w:t>
            </w:r>
          </w:p>
        </w:tc>
        <w:tc>
          <w:tcPr>
            <w:tcW w:w="879" w:type="dxa"/>
            <w:tcMar>
              <w:left w:w="72" w:type="dxa"/>
              <w:right w:w="72" w:type="dxa"/>
            </w:tcMar>
          </w:tcPr>
          <w:p w14:paraId="69D9D727" w14:textId="77777777" w:rsidR="00126315" w:rsidRPr="000A183D" w:rsidRDefault="00000000">
            <w:pPr>
              <w:keepNext/>
              <w:jc w:val="center"/>
              <w:rPr>
                <w:sz w:val="19"/>
                <w:szCs w:val="19"/>
                <w:lang w:val="fr-FR" w:eastAsia="en-CA"/>
              </w:rPr>
            </w:pPr>
            <w:r w:rsidRPr="000A183D">
              <w:rPr>
                <w:sz w:val="19"/>
                <w:szCs w:val="19"/>
                <w:lang w:val="fr-FR" w:eastAsia="en-CA"/>
              </w:rPr>
              <w:t>2023</w:t>
            </w:r>
          </w:p>
        </w:tc>
        <w:tc>
          <w:tcPr>
            <w:tcW w:w="1275" w:type="dxa"/>
            <w:tcMar>
              <w:left w:w="72" w:type="dxa"/>
              <w:right w:w="72" w:type="dxa"/>
            </w:tcMar>
          </w:tcPr>
          <w:p w14:paraId="651FF205" w14:textId="61A645D4" w:rsidR="00126315" w:rsidRPr="000A183D" w:rsidRDefault="00000000">
            <w:pPr>
              <w:keepNext/>
              <w:jc w:val="right"/>
              <w:rPr>
                <w:sz w:val="19"/>
                <w:szCs w:val="19"/>
                <w:lang w:val="fr-FR" w:eastAsia="en-CA"/>
              </w:rPr>
            </w:pPr>
            <w:r w:rsidRPr="000A183D">
              <w:rPr>
                <w:sz w:val="19"/>
                <w:szCs w:val="19"/>
                <w:lang w:val="fr-FR" w:eastAsia="en-CA"/>
              </w:rPr>
              <w:t>318</w:t>
            </w:r>
            <w:r w:rsidR="00197E30">
              <w:rPr>
                <w:sz w:val="19"/>
                <w:szCs w:val="19"/>
                <w:lang w:val="fr-FR" w:eastAsia="en-CA"/>
              </w:rPr>
              <w:t> </w:t>
            </w:r>
            <w:r w:rsidRPr="000A183D">
              <w:rPr>
                <w:sz w:val="19"/>
                <w:szCs w:val="19"/>
                <w:lang w:val="fr-FR" w:eastAsia="en-CA"/>
              </w:rPr>
              <w:t>640</w:t>
            </w:r>
          </w:p>
        </w:tc>
        <w:tc>
          <w:tcPr>
            <w:tcW w:w="3402" w:type="dxa"/>
            <w:tcMar>
              <w:left w:w="72" w:type="dxa"/>
              <w:right w:w="72" w:type="dxa"/>
            </w:tcMar>
          </w:tcPr>
          <w:p w14:paraId="15949784" w14:textId="4F7CA2EE" w:rsidR="00126315" w:rsidRPr="000A183D" w:rsidRDefault="00000000">
            <w:pPr>
              <w:jc w:val="left"/>
              <w:rPr>
                <w:sz w:val="19"/>
                <w:szCs w:val="19"/>
                <w:lang w:val="fr-FR"/>
              </w:rPr>
            </w:pPr>
            <w:r w:rsidRPr="000A183D">
              <w:rPr>
                <w:sz w:val="19"/>
                <w:szCs w:val="19"/>
                <w:lang w:val="fr-FR"/>
              </w:rPr>
              <w:t xml:space="preserve">Seuil </w:t>
            </w:r>
            <w:r w:rsidR="009465B1" w:rsidRPr="000A183D">
              <w:rPr>
                <w:sz w:val="19"/>
                <w:szCs w:val="19"/>
                <w:lang w:val="fr-FR"/>
              </w:rPr>
              <w:t xml:space="preserve">de décaissement </w:t>
            </w:r>
            <w:r w:rsidRPr="000A183D">
              <w:rPr>
                <w:sz w:val="19"/>
                <w:szCs w:val="19"/>
                <w:lang w:val="fr-FR"/>
              </w:rPr>
              <w:t xml:space="preserve">de 20 </w:t>
            </w:r>
            <w:r w:rsidR="009465B1">
              <w:rPr>
                <w:sz w:val="19"/>
                <w:szCs w:val="19"/>
                <w:lang w:val="fr-FR"/>
              </w:rPr>
              <w:t>pour cent</w:t>
            </w:r>
            <w:r w:rsidR="009465B1" w:rsidRPr="000A183D">
              <w:rPr>
                <w:sz w:val="19"/>
                <w:szCs w:val="19"/>
                <w:lang w:val="fr-FR"/>
              </w:rPr>
              <w:t xml:space="preserve"> </w:t>
            </w:r>
            <w:r w:rsidRPr="000A183D">
              <w:rPr>
                <w:sz w:val="19"/>
                <w:szCs w:val="19"/>
                <w:lang w:val="fr-FR"/>
              </w:rPr>
              <w:t>/ difficultés internes ou externes</w:t>
            </w:r>
          </w:p>
        </w:tc>
        <w:tc>
          <w:tcPr>
            <w:tcW w:w="5913" w:type="dxa"/>
            <w:shd w:val="clear" w:color="auto" w:fill="auto"/>
            <w:tcMar>
              <w:left w:w="72" w:type="dxa"/>
              <w:right w:w="72" w:type="dxa"/>
            </w:tcMar>
          </w:tcPr>
          <w:p w14:paraId="00855370" w14:textId="3159C3C1" w:rsidR="00126315" w:rsidRPr="000A183D" w:rsidRDefault="00157C93">
            <w:pPr>
              <w:ind w:right="-84"/>
              <w:jc w:val="left"/>
              <w:rPr>
                <w:sz w:val="19"/>
                <w:szCs w:val="19"/>
                <w:lang w:val="fr-FR"/>
              </w:rPr>
            </w:pPr>
            <w:r>
              <w:rPr>
                <w:sz w:val="19"/>
                <w:szCs w:val="19"/>
                <w:lang w:val="fr-FR"/>
              </w:rPr>
              <w:t>Noter</w:t>
            </w:r>
            <w:r w:rsidRPr="000A183D">
              <w:rPr>
                <w:sz w:val="19"/>
                <w:szCs w:val="19"/>
                <w:lang w:val="fr-FR"/>
              </w:rPr>
              <w:t xml:space="preserve"> que le taux de décaissement global de la </w:t>
            </w:r>
            <w:r w:rsidR="00C5094B" w:rsidRPr="000A183D">
              <w:rPr>
                <w:sz w:val="19"/>
                <w:szCs w:val="19"/>
                <w:lang w:val="fr-FR"/>
              </w:rPr>
              <w:t xml:space="preserve">première </w:t>
            </w:r>
            <w:r w:rsidRPr="000A183D">
              <w:rPr>
                <w:sz w:val="19"/>
                <w:szCs w:val="19"/>
                <w:lang w:val="fr-FR"/>
              </w:rPr>
              <w:t xml:space="preserve">tranche </w:t>
            </w:r>
            <w:r w:rsidR="00130DF4" w:rsidRPr="000A183D">
              <w:rPr>
                <w:sz w:val="19"/>
                <w:szCs w:val="19"/>
                <w:lang w:val="fr-FR"/>
              </w:rPr>
              <w:t xml:space="preserve">(2021) </w:t>
            </w:r>
            <w:r w:rsidRPr="000A183D">
              <w:rPr>
                <w:sz w:val="19"/>
                <w:szCs w:val="19"/>
                <w:lang w:val="fr-FR"/>
              </w:rPr>
              <w:t xml:space="preserve">de la </w:t>
            </w:r>
            <w:r w:rsidR="003A712E">
              <w:rPr>
                <w:sz w:val="19"/>
                <w:szCs w:val="19"/>
                <w:lang w:val="fr-FR"/>
              </w:rPr>
              <w:t>Phase</w:t>
            </w:r>
            <w:r w:rsidRPr="000A183D">
              <w:rPr>
                <w:sz w:val="19"/>
                <w:szCs w:val="19"/>
                <w:lang w:val="fr-FR"/>
              </w:rPr>
              <w:t xml:space="preserve"> II du PGEH est inférieur au seuil de décaissement de 20 </w:t>
            </w:r>
            <w:r w:rsidR="00732D39">
              <w:rPr>
                <w:sz w:val="19"/>
                <w:szCs w:val="19"/>
                <w:lang w:val="fr-FR"/>
              </w:rPr>
              <w:t>pour cent</w:t>
            </w:r>
            <w:r w:rsidRPr="000A183D">
              <w:rPr>
                <w:sz w:val="19"/>
                <w:szCs w:val="19"/>
                <w:lang w:val="fr-FR"/>
              </w:rPr>
              <w:t>, et pri</w:t>
            </w:r>
            <w:r w:rsidR="00133ED4">
              <w:rPr>
                <w:sz w:val="19"/>
                <w:szCs w:val="19"/>
                <w:lang w:val="fr-FR"/>
              </w:rPr>
              <w:t>er</w:t>
            </w:r>
            <w:r w:rsidRPr="000A183D">
              <w:rPr>
                <w:sz w:val="19"/>
                <w:szCs w:val="19"/>
                <w:lang w:val="fr-FR"/>
              </w:rPr>
              <w:t xml:space="preserve"> instamment le gouvernement de la </w:t>
            </w:r>
            <w:r w:rsidR="00B73E4E" w:rsidRPr="000A183D">
              <w:rPr>
                <w:sz w:val="19"/>
                <w:szCs w:val="19"/>
                <w:lang w:val="fr-FR" w:eastAsia="en-CA"/>
              </w:rPr>
              <w:t xml:space="preserve">Bosnie-Herzégovine </w:t>
            </w:r>
            <w:r w:rsidRPr="000A183D">
              <w:rPr>
                <w:sz w:val="19"/>
                <w:szCs w:val="19"/>
                <w:lang w:val="fr-FR"/>
              </w:rPr>
              <w:t>de collaborer avec l</w:t>
            </w:r>
            <w:r w:rsidR="001D06DD">
              <w:rPr>
                <w:sz w:val="19"/>
                <w:szCs w:val="19"/>
                <w:lang w:val="fr-FR"/>
              </w:rPr>
              <w:t>’</w:t>
            </w:r>
            <w:r w:rsidRPr="000A183D">
              <w:rPr>
                <w:sz w:val="19"/>
                <w:szCs w:val="19"/>
                <w:lang w:val="fr-FR" w:eastAsia="en-CA"/>
              </w:rPr>
              <w:t xml:space="preserve">ONUDI </w:t>
            </w:r>
            <w:r w:rsidR="00024F57">
              <w:rPr>
                <w:sz w:val="19"/>
                <w:szCs w:val="19"/>
                <w:lang w:val="fr-FR"/>
              </w:rPr>
              <w:t>afin</w:t>
            </w:r>
            <w:r w:rsidRPr="000A183D">
              <w:rPr>
                <w:sz w:val="19"/>
                <w:szCs w:val="19"/>
                <w:lang w:val="fr-FR"/>
              </w:rPr>
              <w:t xml:space="preserve"> que la </w:t>
            </w:r>
            <w:r w:rsidR="00B73E4E" w:rsidRPr="000A183D">
              <w:rPr>
                <w:sz w:val="19"/>
                <w:szCs w:val="19"/>
                <w:lang w:val="fr-FR"/>
              </w:rPr>
              <w:t xml:space="preserve">deuxième </w:t>
            </w:r>
            <w:r w:rsidRPr="000A183D">
              <w:rPr>
                <w:sz w:val="19"/>
                <w:szCs w:val="19"/>
                <w:lang w:val="fr-FR"/>
              </w:rPr>
              <w:t xml:space="preserve">tranche </w:t>
            </w:r>
            <w:r w:rsidR="00B97292" w:rsidRPr="000A183D">
              <w:rPr>
                <w:sz w:val="19"/>
                <w:szCs w:val="19"/>
                <w:lang w:val="fr-FR"/>
              </w:rPr>
              <w:t xml:space="preserve">(2023) </w:t>
            </w:r>
            <w:r w:rsidRPr="000A183D">
              <w:rPr>
                <w:sz w:val="19"/>
                <w:szCs w:val="19"/>
                <w:lang w:val="fr-FR"/>
              </w:rPr>
              <w:t xml:space="preserve">de la </w:t>
            </w:r>
            <w:r w:rsidR="003A712E">
              <w:rPr>
                <w:sz w:val="19"/>
                <w:szCs w:val="19"/>
                <w:lang w:val="fr-FR"/>
              </w:rPr>
              <w:t>Phase</w:t>
            </w:r>
            <w:r w:rsidRPr="000A183D">
              <w:rPr>
                <w:sz w:val="19"/>
                <w:szCs w:val="19"/>
                <w:lang w:val="fr-FR"/>
              </w:rPr>
              <w:t xml:space="preserve"> II </w:t>
            </w:r>
            <w:r w:rsidR="00870533" w:rsidRPr="000A183D">
              <w:rPr>
                <w:sz w:val="19"/>
                <w:szCs w:val="19"/>
                <w:lang w:val="fr-FR"/>
              </w:rPr>
              <w:t xml:space="preserve">du PGEH </w:t>
            </w:r>
            <w:r w:rsidRPr="000A183D">
              <w:rPr>
                <w:sz w:val="19"/>
                <w:szCs w:val="19"/>
                <w:lang w:val="fr-FR"/>
              </w:rPr>
              <w:t xml:space="preserve">puisse être remise à la </w:t>
            </w:r>
            <w:r w:rsidR="00BD5ED4">
              <w:rPr>
                <w:sz w:val="19"/>
                <w:szCs w:val="19"/>
                <w:lang w:val="fr-FR"/>
              </w:rPr>
              <w:t>92</w:t>
            </w:r>
            <w:r w:rsidR="00BD5ED4" w:rsidRPr="00BD5ED4">
              <w:rPr>
                <w:sz w:val="19"/>
                <w:szCs w:val="19"/>
                <w:vertAlign w:val="superscript"/>
                <w:lang w:val="fr-FR"/>
              </w:rPr>
              <w:t>e</w:t>
            </w:r>
            <w:r w:rsidR="00BD5ED4">
              <w:rPr>
                <w:sz w:val="19"/>
                <w:szCs w:val="19"/>
                <w:lang w:val="fr-FR"/>
              </w:rPr>
              <w:t xml:space="preserve"> </w:t>
            </w:r>
            <w:r w:rsidRPr="000A183D">
              <w:rPr>
                <w:sz w:val="19"/>
                <w:szCs w:val="19"/>
                <w:lang w:val="fr-FR"/>
              </w:rPr>
              <w:t xml:space="preserve">réunion, étant entendu que le seuil de décaissement de 20 </w:t>
            </w:r>
            <w:r w:rsidR="00773E94">
              <w:rPr>
                <w:sz w:val="19"/>
                <w:szCs w:val="19"/>
                <w:lang w:val="fr-FR"/>
              </w:rPr>
              <w:t>pour cent</w:t>
            </w:r>
            <w:r w:rsidRPr="000A183D">
              <w:rPr>
                <w:sz w:val="19"/>
                <w:szCs w:val="19"/>
                <w:lang w:val="fr-FR"/>
              </w:rPr>
              <w:t xml:space="preserve"> pour le financement de la tranche précédente </w:t>
            </w:r>
            <w:r w:rsidR="00D35DC6">
              <w:rPr>
                <w:sz w:val="19"/>
                <w:szCs w:val="19"/>
                <w:lang w:val="fr-FR"/>
              </w:rPr>
              <w:t xml:space="preserve">aura </w:t>
            </w:r>
            <w:r w:rsidRPr="000A183D">
              <w:rPr>
                <w:sz w:val="19"/>
                <w:szCs w:val="19"/>
                <w:lang w:val="fr-FR"/>
              </w:rPr>
              <w:t>été atteint.</w:t>
            </w:r>
          </w:p>
        </w:tc>
      </w:tr>
      <w:tr w:rsidR="00804BC5" w:rsidRPr="00CF34BD" w14:paraId="0C7DF3C6" w14:textId="77777777" w:rsidTr="002F466C">
        <w:tc>
          <w:tcPr>
            <w:tcW w:w="1555" w:type="dxa"/>
            <w:vMerge w:val="restart"/>
            <w:tcMar>
              <w:left w:w="72" w:type="dxa"/>
              <w:right w:w="72" w:type="dxa"/>
            </w:tcMar>
          </w:tcPr>
          <w:p w14:paraId="1666139E" w14:textId="77777777" w:rsidR="00126315" w:rsidRPr="000A183D" w:rsidRDefault="00000000">
            <w:pPr>
              <w:ind w:right="-131"/>
              <w:jc w:val="left"/>
              <w:rPr>
                <w:sz w:val="19"/>
                <w:szCs w:val="19"/>
                <w:lang w:val="fr-FR" w:eastAsia="en-CA"/>
              </w:rPr>
            </w:pPr>
            <w:r w:rsidRPr="000A183D">
              <w:rPr>
                <w:sz w:val="19"/>
                <w:szCs w:val="19"/>
                <w:lang w:val="fr-FR" w:eastAsia="en-CA"/>
              </w:rPr>
              <w:t xml:space="preserve">Botswana </w:t>
            </w:r>
          </w:p>
          <w:p w14:paraId="650B5F23" w14:textId="4E0402CA" w:rsidR="00126315" w:rsidRPr="000A183D" w:rsidRDefault="00000000">
            <w:pPr>
              <w:ind w:right="-131"/>
              <w:jc w:val="left"/>
              <w:rPr>
                <w:sz w:val="19"/>
                <w:szCs w:val="19"/>
                <w:lang w:val="fr-FR" w:eastAsia="en-CA"/>
              </w:rPr>
            </w:pPr>
            <w:r w:rsidRPr="000A183D">
              <w:rPr>
                <w:sz w:val="19"/>
                <w:szCs w:val="19"/>
                <w:lang w:val="fr-FR" w:eastAsia="en-CA"/>
              </w:rPr>
              <w:t>(</w:t>
            </w:r>
            <w:r w:rsidR="003A712E">
              <w:rPr>
                <w:sz w:val="19"/>
                <w:szCs w:val="19"/>
                <w:lang w:val="fr-FR" w:eastAsia="en-CA"/>
              </w:rPr>
              <w:t>Phase</w:t>
            </w:r>
            <w:r w:rsidRPr="000A183D">
              <w:rPr>
                <w:sz w:val="19"/>
                <w:szCs w:val="19"/>
                <w:lang w:val="fr-FR" w:eastAsia="en-CA"/>
              </w:rPr>
              <w:t xml:space="preserve"> II)</w:t>
            </w:r>
          </w:p>
        </w:tc>
        <w:tc>
          <w:tcPr>
            <w:tcW w:w="1276" w:type="dxa"/>
            <w:tcMar>
              <w:left w:w="72" w:type="dxa"/>
              <w:right w:w="72" w:type="dxa"/>
            </w:tcMar>
          </w:tcPr>
          <w:p w14:paraId="004DB5E5" w14:textId="77777777" w:rsidR="00126315" w:rsidRPr="000A183D" w:rsidRDefault="00000000">
            <w:pPr>
              <w:jc w:val="left"/>
              <w:rPr>
                <w:sz w:val="19"/>
                <w:szCs w:val="19"/>
                <w:lang w:val="fr-FR" w:eastAsia="en-CA"/>
              </w:rPr>
            </w:pPr>
            <w:r w:rsidRPr="000A183D">
              <w:rPr>
                <w:sz w:val="19"/>
                <w:szCs w:val="19"/>
                <w:lang w:val="fr-FR" w:eastAsia="en-CA"/>
              </w:rPr>
              <w:t>PNUE</w:t>
            </w:r>
          </w:p>
        </w:tc>
        <w:tc>
          <w:tcPr>
            <w:tcW w:w="879" w:type="dxa"/>
            <w:tcMar>
              <w:left w:w="72" w:type="dxa"/>
              <w:right w:w="72" w:type="dxa"/>
            </w:tcMar>
          </w:tcPr>
          <w:p w14:paraId="4047CAD6" w14:textId="77777777" w:rsidR="00126315" w:rsidRPr="000A183D" w:rsidRDefault="00000000">
            <w:pPr>
              <w:keepNext/>
              <w:jc w:val="center"/>
              <w:rPr>
                <w:sz w:val="19"/>
                <w:szCs w:val="19"/>
                <w:lang w:val="fr-FR" w:eastAsia="en-CA"/>
              </w:rPr>
            </w:pPr>
            <w:r w:rsidRPr="000A183D">
              <w:rPr>
                <w:sz w:val="19"/>
                <w:szCs w:val="19"/>
                <w:lang w:val="fr-FR" w:eastAsia="en-CA"/>
              </w:rPr>
              <w:t>2023</w:t>
            </w:r>
          </w:p>
        </w:tc>
        <w:tc>
          <w:tcPr>
            <w:tcW w:w="1275" w:type="dxa"/>
            <w:tcMar>
              <w:left w:w="72" w:type="dxa"/>
              <w:right w:w="72" w:type="dxa"/>
            </w:tcMar>
          </w:tcPr>
          <w:p w14:paraId="1D3D59E0" w14:textId="04E92CFB" w:rsidR="00126315" w:rsidRPr="000A183D" w:rsidRDefault="00000000">
            <w:pPr>
              <w:keepNext/>
              <w:jc w:val="right"/>
              <w:rPr>
                <w:sz w:val="19"/>
                <w:szCs w:val="19"/>
                <w:lang w:val="fr-FR" w:eastAsia="en-CA"/>
              </w:rPr>
            </w:pPr>
            <w:r w:rsidRPr="000A183D">
              <w:rPr>
                <w:sz w:val="19"/>
                <w:szCs w:val="19"/>
                <w:lang w:val="fr-FR" w:eastAsia="en-CA"/>
              </w:rPr>
              <w:t>216</w:t>
            </w:r>
            <w:r w:rsidR="00197E30">
              <w:rPr>
                <w:sz w:val="19"/>
                <w:szCs w:val="19"/>
                <w:lang w:val="fr-FR" w:eastAsia="en-CA"/>
              </w:rPr>
              <w:t> </w:t>
            </w:r>
            <w:r w:rsidRPr="000A183D">
              <w:rPr>
                <w:sz w:val="19"/>
                <w:szCs w:val="19"/>
                <w:lang w:val="fr-FR" w:eastAsia="en-CA"/>
              </w:rPr>
              <w:t>683</w:t>
            </w:r>
          </w:p>
        </w:tc>
        <w:tc>
          <w:tcPr>
            <w:tcW w:w="3402" w:type="dxa"/>
            <w:tcMar>
              <w:left w:w="72" w:type="dxa"/>
              <w:right w:w="72" w:type="dxa"/>
            </w:tcMar>
          </w:tcPr>
          <w:p w14:paraId="55AD97FA" w14:textId="08D83B6A" w:rsidR="00126315" w:rsidRPr="000A183D" w:rsidRDefault="00000000">
            <w:pPr>
              <w:jc w:val="left"/>
              <w:rPr>
                <w:sz w:val="19"/>
                <w:szCs w:val="19"/>
                <w:lang w:val="fr-FR"/>
              </w:rPr>
            </w:pPr>
            <w:r w:rsidRPr="000A183D">
              <w:rPr>
                <w:sz w:val="19"/>
                <w:szCs w:val="19"/>
                <w:lang w:val="fr-FR"/>
              </w:rPr>
              <w:t xml:space="preserve">Décisions/approbations </w:t>
            </w:r>
            <w:r w:rsidR="00DC4EBC">
              <w:rPr>
                <w:sz w:val="19"/>
                <w:szCs w:val="19"/>
                <w:lang w:val="fr-FR"/>
              </w:rPr>
              <w:t>gouvernementales</w:t>
            </w:r>
            <w:r w:rsidR="00DA3F4A">
              <w:rPr>
                <w:sz w:val="19"/>
                <w:szCs w:val="19"/>
                <w:lang w:val="fr-FR"/>
              </w:rPr>
              <w:t xml:space="preserve"> </w:t>
            </w:r>
            <w:r w:rsidRPr="000A183D">
              <w:rPr>
                <w:sz w:val="19"/>
                <w:szCs w:val="19"/>
                <w:lang w:val="fr-FR"/>
              </w:rPr>
              <w:t>/</w:t>
            </w:r>
            <w:r w:rsidR="00DA3F4A">
              <w:rPr>
                <w:sz w:val="19"/>
                <w:szCs w:val="19"/>
                <w:lang w:val="fr-FR"/>
              </w:rPr>
              <w:t xml:space="preserve"> </w:t>
            </w:r>
            <w:r w:rsidRPr="000A183D">
              <w:rPr>
                <w:sz w:val="19"/>
                <w:szCs w:val="19"/>
                <w:lang w:val="fr-FR"/>
              </w:rPr>
              <w:t xml:space="preserve">modifications </w:t>
            </w:r>
            <w:r w:rsidR="00DA3F4A">
              <w:rPr>
                <w:sz w:val="19"/>
                <w:szCs w:val="19"/>
                <w:lang w:val="fr-FR"/>
              </w:rPr>
              <w:t xml:space="preserve">au sein </w:t>
            </w:r>
            <w:r w:rsidRPr="000A183D">
              <w:rPr>
                <w:sz w:val="19"/>
                <w:szCs w:val="19"/>
                <w:lang w:val="fr-FR"/>
              </w:rPr>
              <w:t>de l</w:t>
            </w:r>
            <w:r w:rsidR="001D06DD">
              <w:rPr>
                <w:sz w:val="19"/>
                <w:szCs w:val="19"/>
                <w:lang w:val="fr-FR"/>
              </w:rPr>
              <w:t>’</w:t>
            </w:r>
            <w:r w:rsidRPr="000A183D">
              <w:rPr>
                <w:sz w:val="19"/>
                <w:szCs w:val="19"/>
                <w:lang w:val="fr-FR"/>
              </w:rPr>
              <w:t>UNO</w:t>
            </w:r>
            <w:r w:rsidR="00DA3F4A">
              <w:rPr>
                <w:sz w:val="19"/>
                <w:szCs w:val="19"/>
                <w:lang w:val="fr-FR"/>
              </w:rPr>
              <w:t xml:space="preserve"> </w:t>
            </w:r>
            <w:r w:rsidRPr="000A183D">
              <w:rPr>
                <w:sz w:val="19"/>
                <w:szCs w:val="19"/>
                <w:lang w:val="fr-FR"/>
              </w:rPr>
              <w:t>/</w:t>
            </w:r>
            <w:r w:rsidR="00DA3F4A">
              <w:rPr>
                <w:sz w:val="19"/>
                <w:szCs w:val="19"/>
                <w:lang w:val="fr-FR"/>
              </w:rPr>
              <w:t xml:space="preserve"> </w:t>
            </w:r>
            <w:r w:rsidRPr="000A183D">
              <w:rPr>
                <w:sz w:val="19"/>
                <w:szCs w:val="19"/>
                <w:lang w:val="fr-FR"/>
              </w:rPr>
              <w:t xml:space="preserve">seuil </w:t>
            </w:r>
            <w:r w:rsidR="00DA3F4A" w:rsidRPr="000A183D">
              <w:rPr>
                <w:sz w:val="19"/>
                <w:szCs w:val="19"/>
                <w:lang w:val="fr-FR"/>
              </w:rPr>
              <w:t xml:space="preserve">de décaissement </w:t>
            </w:r>
            <w:r w:rsidRPr="000A183D">
              <w:rPr>
                <w:sz w:val="19"/>
                <w:szCs w:val="19"/>
                <w:lang w:val="fr-FR"/>
              </w:rPr>
              <w:t>de 20</w:t>
            </w:r>
            <w:r w:rsidR="00394497">
              <w:rPr>
                <w:sz w:val="19"/>
                <w:szCs w:val="19"/>
                <w:lang w:val="fr-FR"/>
              </w:rPr>
              <w:t xml:space="preserve"> pour cent</w:t>
            </w:r>
          </w:p>
        </w:tc>
        <w:tc>
          <w:tcPr>
            <w:tcW w:w="5913" w:type="dxa"/>
            <w:vMerge w:val="restart"/>
            <w:shd w:val="clear" w:color="auto" w:fill="auto"/>
            <w:tcMar>
              <w:left w:w="72" w:type="dxa"/>
              <w:right w:w="72" w:type="dxa"/>
            </w:tcMar>
          </w:tcPr>
          <w:p w14:paraId="7FAC3519" w14:textId="61908AB4" w:rsidR="00126315" w:rsidRPr="000A183D" w:rsidRDefault="00145F19">
            <w:pPr>
              <w:ind w:right="-84"/>
              <w:jc w:val="left"/>
              <w:rPr>
                <w:sz w:val="19"/>
                <w:szCs w:val="19"/>
                <w:lang w:val="fr-FR"/>
              </w:rPr>
            </w:pPr>
            <w:r>
              <w:rPr>
                <w:sz w:val="19"/>
                <w:szCs w:val="19"/>
                <w:lang w:val="fr-FR"/>
              </w:rPr>
              <w:t>Prendre note d</w:t>
            </w:r>
            <w:r w:rsidRPr="000A183D">
              <w:rPr>
                <w:sz w:val="19"/>
                <w:szCs w:val="19"/>
                <w:lang w:val="fr-FR"/>
              </w:rPr>
              <w:t xml:space="preserve">es retards dus aux </w:t>
            </w:r>
            <w:r w:rsidR="00B92C57">
              <w:rPr>
                <w:sz w:val="19"/>
                <w:szCs w:val="19"/>
                <w:lang w:val="fr-FR"/>
              </w:rPr>
              <w:t>modifications</w:t>
            </w:r>
            <w:r w:rsidRPr="000A183D">
              <w:rPr>
                <w:sz w:val="19"/>
                <w:szCs w:val="19"/>
                <w:lang w:val="fr-FR"/>
              </w:rPr>
              <w:t xml:space="preserve"> intervenu</w:t>
            </w:r>
            <w:r w:rsidR="00B92C57">
              <w:rPr>
                <w:sz w:val="19"/>
                <w:szCs w:val="19"/>
                <w:lang w:val="fr-FR"/>
              </w:rPr>
              <w:t>e</w:t>
            </w:r>
            <w:r w:rsidRPr="000A183D">
              <w:rPr>
                <w:sz w:val="19"/>
                <w:szCs w:val="19"/>
                <w:lang w:val="fr-FR"/>
              </w:rPr>
              <w:t>s au sein de l</w:t>
            </w:r>
            <w:r w:rsidR="001D06DD">
              <w:rPr>
                <w:sz w:val="19"/>
                <w:szCs w:val="19"/>
                <w:lang w:val="fr-FR"/>
              </w:rPr>
              <w:t>’</w:t>
            </w:r>
            <w:r w:rsidRPr="000A183D">
              <w:rPr>
                <w:sz w:val="19"/>
                <w:szCs w:val="19"/>
                <w:lang w:val="fr-FR"/>
              </w:rPr>
              <w:t xml:space="preserve">UNO, et </w:t>
            </w:r>
            <w:r w:rsidR="00B731D3">
              <w:rPr>
                <w:sz w:val="19"/>
                <w:szCs w:val="19"/>
                <w:lang w:val="fr-FR"/>
              </w:rPr>
              <w:t xml:space="preserve">du </w:t>
            </w:r>
            <w:r w:rsidRPr="000A183D">
              <w:rPr>
                <w:sz w:val="19"/>
                <w:szCs w:val="19"/>
                <w:lang w:val="fr-FR"/>
              </w:rPr>
              <w:t xml:space="preserve">fait que le taux de décaissement global de la première tranche (2020) de la </w:t>
            </w:r>
            <w:r w:rsidR="003A712E">
              <w:rPr>
                <w:sz w:val="19"/>
                <w:szCs w:val="19"/>
                <w:lang w:val="fr-FR"/>
              </w:rPr>
              <w:t>Phase</w:t>
            </w:r>
            <w:r w:rsidRPr="000A183D">
              <w:rPr>
                <w:sz w:val="19"/>
                <w:szCs w:val="19"/>
                <w:lang w:val="fr-FR"/>
              </w:rPr>
              <w:t xml:space="preserve"> II du PGEH était inférieur au seuil de décaissement de 20</w:t>
            </w:r>
            <w:r w:rsidR="001B6BBE">
              <w:rPr>
                <w:sz w:val="19"/>
                <w:szCs w:val="19"/>
                <w:lang w:val="fr-FR"/>
              </w:rPr>
              <w:t> </w:t>
            </w:r>
            <w:r w:rsidRPr="000A183D">
              <w:rPr>
                <w:sz w:val="19"/>
                <w:szCs w:val="19"/>
                <w:lang w:val="fr-FR"/>
              </w:rPr>
              <w:t xml:space="preserve">pour cent, et </w:t>
            </w:r>
            <w:r w:rsidR="00754277">
              <w:rPr>
                <w:sz w:val="19"/>
                <w:szCs w:val="19"/>
                <w:lang w:val="fr-FR"/>
              </w:rPr>
              <w:t>prendre</w:t>
            </w:r>
            <w:r w:rsidRPr="000A183D">
              <w:rPr>
                <w:sz w:val="19"/>
                <w:szCs w:val="19"/>
                <w:lang w:val="fr-FR"/>
              </w:rPr>
              <w:t xml:space="preserve"> acte du fait que le gouvernement du </w:t>
            </w:r>
            <w:r w:rsidR="002B6C5E" w:rsidRPr="000A183D">
              <w:rPr>
                <w:sz w:val="19"/>
                <w:szCs w:val="19"/>
                <w:lang w:val="fr-FR" w:eastAsia="en-CA"/>
              </w:rPr>
              <w:t xml:space="preserve">Botswana </w:t>
            </w:r>
            <w:r w:rsidRPr="000A183D">
              <w:rPr>
                <w:sz w:val="19"/>
                <w:szCs w:val="19"/>
                <w:lang w:val="fr-FR"/>
              </w:rPr>
              <w:t>travaille avec le PNUE et l</w:t>
            </w:r>
            <w:r w:rsidR="001D06DD">
              <w:rPr>
                <w:sz w:val="19"/>
                <w:szCs w:val="19"/>
                <w:lang w:val="fr-FR"/>
              </w:rPr>
              <w:t>’</w:t>
            </w:r>
            <w:r w:rsidRPr="000A183D">
              <w:rPr>
                <w:sz w:val="19"/>
                <w:szCs w:val="19"/>
                <w:lang w:val="fr-FR"/>
              </w:rPr>
              <w:t xml:space="preserve">ONUDI pour que la deuxième tranche (2023) de la </w:t>
            </w:r>
            <w:r w:rsidR="003A712E">
              <w:rPr>
                <w:sz w:val="19"/>
                <w:szCs w:val="19"/>
                <w:lang w:val="fr-FR"/>
              </w:rPr>
              <w:t>Phase</w:t>
            </w:r>
            <w:r w:rsidR="009D1B6B">
              <w:rPr>
                <w:sz w:val="19"/>
                <w:szCs w:val="19"/>
                <w:lang w:val="fr-FR"/>
              </w:rPr>
              <w:t> </w:t>
            </w:r>
            <w:r w:rsidRPr="000A183D">
              <w:rPr>
                <w:sz w:val="19"/>
                <w:szCs w:val="19"/>
                <w:lang w:val="fr-FR"/>
              </w:rPr>
              <w:t xml:space="preserve">II du PGEH puisse être </w:t>
            </w:r>
            <w:r w:rsidR="00BF304C">
              <w:rPr>
                <w:sz w:val="19"/>
                <w:szCs w:val="19"/>
                <w:lang w:val="fr-FR"/>
              </w:rPr>
              <w:t>proposée</w:t>
            </w:r>
            <w:r w:rsidRPr="000A183D">
              <w:rPr>
                <w:sz w:val="19"/>
                <w:szCs w:val="19"/>
                <w:lang w:val="fr-FR"/>
              </w:rPr>
              <w:t xml:space="preserve"> à la </w:t>
            </w:r>
            <w:r w:rsidR="00BF304C">
              <w:rPr>
                <w:sz w:val="19"/>
                <w:szCs w:val="19"/>
                <w:lang w:val="fr-FR"/>
              </w:rPr>
              <w:t>93</w:t>
            </w:r>
            <w:r w:rsidR="00BF304C" w:rsidRPr="00BF304C">
              <w:rPr>
                <w:sz w:val="19"/>
                <w:szCs w:val="19"/>
                <w:vertAlign w:val="superscript"/>
                <w:lang w:val="fr-FR"/>
              </w:rPr>
              <w:t>e</w:t>
            </w:r>
            <w:r w:rsidR="00BF304C">
              <w:rPr>
                <w:sz w:val="19"/>
                <w:szCs w:val="19"/>
                <w:lang w:val="fr-FR"/>
              </w:rPr>
              <w:t xml:space="preserve"> </w:t>
            </w:r>
            <w:r w:rsidRPr="000A183D">
              <w:rPr>
                <w:sz w:val="19"/>
                <w:szCs w:val="19"/>
                <w:lang w:val="fr-FR"/>
              </w:rPr>
              <w:t>réunion, étant entendu que le seuil de décaissement de 20 pour cent pour le financement de la tranche précédente a</w:t>
            </w:r>
            <w:r w:rsidR="0098403B">
              <w:rPr>
                <w:sz w:val="19"/>
                <w:szCs w:val="19"/>
                <w:lang w:val="fr-FR"/>
              </w:rPr>
              <w:t>ura</w:t>
            </w:r>
            <w:r w:rsidRPr="000A183D">
              <w:rPr>
                <w:sz w:val="19"/>
                <w:szCs w:val="19"/>
                <w:lang w:val="fr-FR"/>
              </w:rPr>
              <w:t xml:space="preserve"> été atteint.</w:t>
            </w:r>
          </w:p>
        </w:tc>
      </w:tr>
      <w:tr w:rsidR="00804BC5" w:rsidRPr="00CF34BD" w14:paraId="20A2EC63" w14:textId="77777777" w:rsidTr="002F466C">
        <w:tc>
          <w:tcPr>
            <w:tcW w:w="1555" w:type="dxa"/>
            <w:vMerge/>
            <w:tcMar>
              <w:left w:w="72" w:type="dxa"/>
              <w:right w:w="72" w:type="dxa"/>
            </w:tcMar>
          </w:tcPr>
          <w:p w14:paraId="56FDB7CA" w14:textId="77777777" w:rsidR="00804BC5" w:rsidRPr="000A183D" w:rsidRDefault="00804BC5" w:rsidP="00804BC5">
            <w:pPr>
              <w:ind w:right="-131"/>
              <w:jc w:val="left"/>
              <w:rPr>
                <w:sz w:val="19"/>
                <w:szCs w:val="19"/>
                <w:lang w:val="fr-FR" w:eastAsia="en-CA"/>
              </w:rPr>
            </w:pPr>
          </w:p>
        </w:tc>
        <w:tc>
          <w:tcPr>
            <w:tcW w:w="1276" w:type="dxa"/>
            <w:tcMar>
              <w:left w:w="72" w:type="dxa"/>
              <w:right w:w="72" w:type="dxa"/>
            </w:tcMar>
          </w:tcPr>
          <w:p w14:paraId="5E809773" w14:textId="77777777" w:rsidR="00126315" w:rsidRPr="000A183D" w:rsidRDefault="00000000">
            <w:pPr>
              <w:jc w:val="left"/>
              <w:rPr>
                <w:sz w:val="19"/>
                <w:szCs w:val="19"/>
                <w:lang w:val="fr-FR" w:eastAsia="en-CA"/>
              </w:rPr>
            </w:pPr>
            <w:r w:rsidRPr="000A183D">
              <w:rPr>
                <w:sz w:val="19"/>
                <w:szCs w:val="19"/>
                <w:lang w:val="fr-FR" w:eastAsia="en-CA"/>
              </w:rPr>
              <w:t>ONUDI</w:t>
            </w:r>
          </w:p>
        </w:tc>
        <w:tc>
          <w:tcPr>
            <w:tcW w:w="879" w:type="dxa"/>
            <w:tcMar>
              <w:left w:w="72" w:type="dxa"/>
              <w:right w:w="72" w:type="dxa"/>
            </w:tcMar>
          </w:tcPr>
          <w:p w14:paraId="063EF32B" w14:textId="77777777" w:rsidR="00126315" w:rsidRPr="000A183D" w:rsidRDefault="00000000">
            <w:pPr>
              <w:keepNext/>
              <w:jc w:val="center"/>
              <w:rPr>
                <w:sz w:val="19"/>
                <w:szCs w:val="19"/>
                <w:lang w:val="fr-FR" w:eastAsia="en-CA"/>
              </w:rPr>
            </w:pPr>
            <w:r w:rsidRPr="000A183D">
              <w:rPr>
                <w:sz w:val="19"/>
                <w:szCs w:val="19"/>
                <w:lang w:val="fr-FR" w:eastAsia="en-CA"/>
              </w:rPr>
              <w:t>2023</w:t>
            </w:r>
          </w:p>
        </w:tc>
        <w:tc>
          <w:tcPr>
            <w:tcW w:w="1275" w:type="dxa"/>
            <w:tcMar>
              <w:left w:w="72" w:type="dxa"/>
              <w:right w:w="72" w:type="dxa"/>
            </w:tcMar>
          </w:tcPr>
          <w:p w14:paraId="38036AAD" w14:textId="4741B38F" w:rsidR="00126315" w:rsidRPr="000A183D" w:rsidRDefault="00000000">
            <w:pPr>
              <w:keepNext/>
              <w:jc w:val="right"/>
              <w:rPr>
                <w:sz w:val="19"/>
                <w:szCs w:val="19"/>
                <w:lang w:val="fr-FR" w:eastAsia="en-CA"/>
              </w:rPr>
            </w:pPr>
            <w:r w:rsidRPr="000A183D">
              <w:rPr>
                <w:sz w:val="19"/>
                <w:szCs w:val="19"/>
                <w:lang w:val="fr-FR" w:eastAsia="en-CA"/>
              </w:rPr>
              <w:t>160</w:t>
            </w:r>
            <w:r w:rsidR="00197E30">
              <w:rPr>
                <w:sz w:val="19"/>
                <w:szCs w:val="19"/>
                <w:lang w:val="fr-FR" w:eastAsia="en-CA"/>
              </w:rPr>
              <w:t> </w:t>
            </w:r>
            <w:r w:rsidRPr="000A183D">
              <w:rPr>
                <w:sz w:val="19"/>
                <w:szCs w:val="19"/>
                <w:lang w:val="fr-FR" w:eastAsia="en-CA"/>
              </w:rPr>
              <w:t>500</w:t>
            </w:r>
          </w:p>
        </w:tc>
        <w:tc>
          <w:tcPr>
            <w:tcW w:w="3402" w:type="dxa"/>
            <w:tcMar>
              <w:left w:w="72" w:type="dxa"/>
              <w:right w:w="72" w:type="dxa"/>
            </w:tcMar>
          </w:tcPr>
          <w:p w14:paraId="76202F35" w14:textId="148E944E" w:rsidR="00126315" w:rsidRPr="000A183D" w:rsidRDefault="001C5AF7">
            <w:pPr>
              <w:jc w:val="left"/>
              <w:rPr>
                <w:sz w:val="19"/>
                <w:szCs w:val="19"/>
                <w:lang w:val="fr-FR"/>
              </w:rPr>
            </w:pPr>
            <w:r w:rsidRPr="000A183D">
              <w:rPr>
                <w:sz w:val="19"/>
                <w:szCs w:val="19"/>
                <w:lang w:val="fr-FR"/>
              </w:rPr>
              <w:t xml:space="preserve">Décisions/approbations </w:t>
            </w:r>
            <w:r>
              <w:rPr>
                <w:sz w:val="19"/>
                <w:szCs w:val="19"/>
                <w:lang w:val="fr-FR"/>
              </w:rPr>
              <w:t>gouvernementales</w:t>
            </w:r>
            <w:r w:rsidR="00F641B5">
              <w:rPr>
                <w:sz w:val="19"/>
                <w:szCs w:val="19"/>
                <w:lang w:val="fr-FR"/>
              </w:rPr>
              <w:t xml:space="preserve"> </w:t>
            </w:r>
            <w:r w:rsidRPr="000A183D">
              <w:rPr>
                <w:sz w:val="19"/>
                <w:szCs w:val="19"/>
                <w:lang w:val="fr-FR"/>
              </w:rPr>
              <w:t>/</w:t>
            </w:r>
            <w:r w:rsidR="00F641B5">
              <w:rPr>
                <w:sz w:val="19"/>
                <w:szCs w:val="19"/>
                <w:lang w:val="fr-FR"/>
              </w:rPr>
              <w:t xml:space="preserve"> </w:t>
            </w:r>
            <w:r w:rsidRPr="000A183D">
              <w:rPr>
                <w:sz w:val="19"/>
                <w:szCs w:val="19"/>
                <w:lang w:val="fr-FR"/>
              </w:rPr>
              <w:t xml:space="preserve">modifications </w:t>
            </w:r>
            <w:r w:rsidR="00F641B5">
              <w:rPr>
                <w:sz w:val="19"/>
                <w:szCs w:val="19"/>
                <w:lang w:val="fr-FR"/>
              </w:rPr>
              <w:t xml:space="preserve">au sein </w:t>
            </w:r>
            <w:r w:rsidRPr="000A183D">
              <w:rPr>
                <w:sz w:val="19"/>
                <w:szCs w:val="19"/>
                <w:lang w:val="fr-FR"/>
              </w:rPr>
              <w:t>de l</w:t>
            </w:r>
            <w:r>
              <w:rPr>
                <w:sz w:val="19"/>
                <w:szCs w:val="19"/>
                <w:lang w:val="fr-FR"/>
              </w:rPr>
              <w:t>’</w:t>
            </w:r>
            <w:r w:rsidRPr="000A183D">
              <w:rPr>
                <w:sz w:val="19"/>
                <w:szCs w:val="19"/>
                <w:lang w:val="fr-FR"/>
              </w:rPr>
              <w:t>UNO</w:t>
            </w:r>
            <w:r w:rsidR="00F641B5">
              <w:rPr>
                <w:sz w:val="19"/>
                <w:szCs w:val="19"/>
                <w:lang w:val="fr-FR"/>
              </w:rPr>
              <w:t xml:space="preserve"> </w:t>
            </w:r>
            <w:r w:rsidRPr="000A183D">
              <w:rPr>
                <w:sz w:val="19"/>
                <w:szCs w:val="19"/>
                <w:lang w:val="fr-FR"/>
              </w:rPr>
              <w:t>/</w:t>
            </w:r>
            <w:r w:rsidR="00F641B5">
              <w:rPr>
                <w:sz w:val="19"/>
                <w:szCs w:val="19"/>
                <w:lang w:val="fr-FR"/>
              </w:rPr>
              <w:t xml:space="preserve"> </w:t>
            </w:r>
            <w:r w:rsidRPr="000A183D">
              <w:rPr>
                <w:sz w:val="19"/>
                <w:szCs w:val="19"/>
                <w:lang w:val="fr-FR"/>
              </w:rPr>
              <w:t>seuil de décaissement</w:t>
            </w:r>
            <w:r w:rsidR="00F641B5">
              <w:rPr>
                <w:sz w:val="19"/>
                <w:szCs w:val="19"/>
                <w:lang w:val="fr-FR"/>
              </w:rPr>
              <w:t xml:space="preserve"> de 20 pour cent</w:t>
            </w:r>
          </w:p>
        </w:tc>
        <w:tc>
          <w:tcPr>
            <w:tcW w:w="5913" w:type="dxa"/>
            <w:vMerge/>
            <w:shd w:val="clear" w:color="auto" w:fill="auto"/>
            <w:tcMar>
              <w:left w:w="72" w:type="dxa"/>
              <w:right w:w="72" w:type="dxa"/>
            </w:tcMar>
          </w:tcPr>
          <w:p w14:paraId="4BC00594" w14:textId="77777777" w:rsidR="00804BC5" w:rsidRPr="000A183D" w:rsidRDefault="00804BC5" w:rsidP="00804BC5">
            <w:pPr>
              <w:ind w:right="-84"/>
              <w:jc w:val="left"/>
              <w:rPr>
                <w:sz w:val="19"/>
                <w:szCs w:val="19"/>
                <w:lang w:val="fr-FR"/>
              </w:rPr>
            </w:pPr>
          </w:p>
        </w:tc>
      </w:tr>
      <w:tr w:rsidR="001571AB" w:rsidRPr="00CF34BD" w14:paraId="50CE1AD2" w14:textId="77777777" w:rsidTr="002F466C">
        <w:tc>
          <w:tcPr>
            <w:tcW w:w="1555" w:type="dxa"/>
            <w:tcMar>
              <w:left w:w="72" w:type="dxa"/>
              <w:right w:w="72" w:type="dxa"/>
            </w:tcMar>
          </w:tcPr>
          <w:p w14:paraId="255361D7" w14:textId="60847BFA" w:rsidR="00126315" w:rsidRPr="000A183D" w:rsidRDefault="00000000">
            <w:pPr>
              <w:keepNext/>
              <w:jc w:val="left"/>
              <w:rPr>
                <w:sz w:val="19"/>
                <w:szCs w:val="19"/>
                <w:lang w:val="fr-FR" w:eastAsia="en-CA"/>
              </w:rPr>
            </w:pPr>
            <w:r w:rsidRPr="000A183D">
              <w:rPr>
                <w:sz w:val="19"/>
                <w:szCs w:val="19"/>
                <w:lang w:val="fr-FR" w:eastAsia="en-CA"/>
              </w:rPr>
              <w:t>Burundi (</w:t>
            </w:r>
            <w:r w:rsidR="003A712E">
              <w:rPr>
                <w:sz w:val="19"/>
                <w:szCs w:val="19"/>
                <w:lang w:val="fr-FR" w:eastAsia="en-CA"/>
              </w:rPr>
              <w:t>Phase</w:t>
            </w:r>
            <w:r w:rsidRPr="000A183D">
              <w:rPr>
                <w:sz w:val="19"/>
                <w:szCs w:val="19"/>
                <w:lang w:val="fr-FR" w:eastAsia="en-CA"/>
              </w:rPr>
              <w:t xml:space="preserve"> I)</w:t>
            </w:r>
          </w:p>
        </w:tc>
        <w:tc>
          <w:tcPr>
            <w:tcW w:w="1276" w:type="dxa"/>
            <w:tcMar>
              <w:left w:w="72" w:type="dxa"/>
              <w:right w:w="72" w:type="dxa"/>
            </w:tcMar>
          </w:tcPr>
          <w:p w14:paraId="0ADD40B6" w14:textId="77777777" w:rsidR="00126315" w:rsidRPr="000A183D" w:rsidRDefault="00000000">
            <w:pPr>
              <w:keepNext/>
              <w:jc w:val="left"/>
              <w:rPr>
                <w:sz w:val="19"/>
                <w:szCs w:val="19"/>
                <w:lang w:val="fr-FR" w:eastAsia="en-CA"/>
              </w:rPr>
            </w:pPr>
            <w:r w:rsidRPr="000A183D">
              <w:rPr>
                <w:sz w:val="19"/>
                <w:szCs w:val="19"/>
                <w:lang w:val="fr-FR" w:eastAsia="en-CA"/>
              </w:rPr>
              <w:t>PNUE</w:t>
            </w:r>
          </w:p>
        </w:tc>
        <w:tc>
          <w:tcPr>
            <w:tcW w:w="879" w:type="dxa"/>
            <w:tcMar>
              <w:left w:w="72" w:type="dxa"/>
              <w:right w:w="72" w:type="dxa"/>
            </w:tcMar>
          </w:tcPr>
          <w:p w14:paraId="65084428" w14:textId="77777777" w:rsidR="00126315" w:rsidRPr="000A183D" w:rsidRDefault="00000000">
            <w:pPr>
              <w:keepNext/>
              <w:jc w:val="center"/>
              <w:rPr>
                <w:sz w:val="19"/>
                <w:szCs w:val="19"/>
                <w:lang w:val="fr-FR" w:eastAsia="en-CA"/>
              </w:rPr>
            </w:pPr>
            <w:r w:rsidRPr="000A183D">
              <w:rPr>
                <w:sz w:val="19"/>
                <w:szCs w:val="19"/>
                <w:lang w:val="fr-FR" w:eastAsia="en-CA"/>
              </w:rPr>
              <w:t>2020</w:t>
            </w:r>
          </w:p>
        </w:tc>
        <w:tc>
          <w:tcPr>
            <w:tcW w:w="1275" w:type="dxa"/>
            <w:tcMar>
              <w:left w:w="72" w:type="dxa"/>
              <w:right w:w="72" w:type="dxa"/>
            </w:tcMar>
          </w:tcPr>
          <w:p w14:paraId="092B9BA9" w14:textId="7B90497A" w:rsidR="00126315" w:rsidRPr="000A183D" w:rsidRDefault="00000000">
            <w:pPr>
              <w:keepNext/>
              <w:jc w:val="right"/>
              <w:rPr>
                <w:sz w:val="19"/>
                <w:szCs w:val="19"/>
                <w:lang w:val="fr-FR" w:eastAsia="en-CA"/>
              </w:rPr>
            </w:pPr>
            <w:r w:rsidRPr="000A183D">
              <w:rPr>
                <w:sz w:val="19"/>
                <w:szCs w:val="19"/>
                <w:lang w:val="fr-FR" w:eastAsia="en-CA"/>
              </w:rPr>
              <w:t>37</w:t>
            </w:r>
            <w:r w:rsidR="00B30C03">
              <w:rPr>
                <w:sz w:val="19"/>
                <w:szCs w:val="19"/>
                <w:lang w:val="fr-FR" w:eastAsia="en-CA"/>
              </w:rPr>
              <w:t> </w:t>
            </w:r>
            <w:r w:rsidRPr="000A183D">
              <w:rPr>
                <w:sz w:val="19"/>
                <w:szCs w:val="19"/>
                <w:lang w:val="fr-FR" w:eastAsia="en-CA"/>
              </w:rPr>
              <w:t>516</w:t>
            </w:r>
          </w:p>
        </w:tc>
        <w:tc>
          <w:tcPr>
            <w:tcW w:w="3402" w:type="dxa"/>
            <w:tcMar>
              <w:left w:w="72" w:type="dxa"/>
              <w:right w:w="72" w:type="dxa"/>
            </w:tcMar>
          </w:tcPr>
          <w:p w14:paraId="68FF4FCD" w14:textId="506CC117" w:rsidR="00126315" w:rsidRPr="000A183D" w:rsidRDefault="00000000" w:rsidP="00936A30">
            <w:pPr>
              <w:keepNext/>
              <w:jc w:val="left"/>
              <w:rPr>
                <w:sz w:val="19"/>
                <w:szCs w:val="19"/>
                <w:lang w:val="fr-FR" w:eastAsia="en-CA"/>
              </w:rPr>
            </w:pPr>
            <w:r w:rsidRPr="000A183D">
              <w:rPr>
                <w:sz w:val="19"/>
                <w:szCs w:val="19"/>
                <w:lang w:val="fr-FR" w:eastAsia="en-CA"/>
              </w:rPr>
              <w:t xml:space="preserve">Absence de </w:t>
            </w:r>
            <w:r w:rsidR="001571AB" w:rsidRPr="000A183D">
              <w:rPr>
                <w:sz w:val="19"/>
                <w:szCs w:val="19"/>
                <w:lang w:val="fr-FR" w:eastAsia="en-CA"/>
              </w:rPr>
              <w:t>rapport de vérification</w:t>
            </w:r>
            <w:r w:rsidR="00936A30">
              <w:rPr>
                <w:sz w:val="19"/>
                <w:szCs w:val="19"/>
                <w:lang w:val="fr-FR" w:eastAsia="en-CA"/>
              </w:rPr>
              <w:t xml:space="preserve"> </w:t>
            </w:r>
            <w:r w:rsidR="001571AB" w:rsidRPr="000A183D">
              <w:rPr>
                <w:sz w:val="19"/>
                <w:szCs w:val="19"/>
                <w:lang w:val="fr-FR" w:eastAsia="en-CA"/>
              </w:rPr>
              <w:t>/</w:t>
            </w:r>
            <w:r w:rsidR="00936A30">
              <w:rPr>
                <w:sz w:val="19"/>
                <w:szCs w:val="19"/>
                <w:lang w:val="fr-FR" w:eastAsia="en-CA"/>
              </w:rPr>
              <w:t xml:space="preserve"> </w:t>
            </w:r>
            <w:r w:rsidR="001571AB" w:rsidRPr="000A183D">
              <w:rPr>
                <w:sz w:val="19"/>
                <w:szCs w:val="19"/>
                <w:lang w:val="fr-FR" w:eastAsia="en-CA"/>
              </w:rPr>
              <w:t>décisions</w:t>
            </w:r>
            <w:r w:rsidR="00936A30" w:rsidRPr="000A183D">
              <w:rPr>
                <w:sz w:val="19"/>
                <w:szCs w:val="19"/>
                <w:lang w:val="fr-FR" w:eastAsia="en-CA"/>
              </w:rPr>
              <w:t>/approbations</w:t>
            </w:r>
            <w:r w:rsidR="001571AB" w:rsidRPr="000A183D">
              <w:rPr>
                <w:sz w:val="19"/>
                <w:szCs w:val="19"/>
                <w:lang w:val="fr-FR" w:eastAsia="en-CA"/>
              </w:rPr>
              <w:t xml:space="preserve"> gouvernementales</w:t>
            </w:r>
            <w:r w:rsidR="00936A30" w:rsidRPr="000A183D">
              <w:rPr>
                <w:sz w:val="19"/>
                <w:szCs w:val="19"/>
                <w:lang w:val="fr-FR" w:eastAsia="en-CA"/>
              </w:rPr>
              <w:t xml:space="preserve"> </w:t>
            </w:r>
            <w:r w:rsidR="001571AB" w:rsidRPr="000A183D">
              <w:rPr>
                <w:sz w:val="19"/>
                <w:szCs w:val="19"/>
                <w:lang w:val="fr-FR" w:eastAsia="en-CA"/>
              </w:rPr>
              <w:t>/</w:t>
            </w:r>
            <w:r w:rsidR="00936A30">
              <w:rPr>
                <w:sz w:val="19"/>
                <w:szCs w:val="19"/>
                <w:lang w:val="fr-FR" w:eastAsia="en-CA"/>
              </w:rPr>
              <w:t xml:space="preserve"> modifications </w:t>
            </w:r>
            <w:r w:rsidR="001571AB" w:rsidRPr="000A183D">
              <w:rPr>
                <w:sz w:val="19"/>
                <w:szCs w:val="19"/>
                <w:lang w:val="fr-FR" w:eastAsia="en-CA"/>
              </w:rPr>
              <w:t>au sein de l</w:t>
            </w:r>
            <w:r w:rsidR="001D06DD">
              <w:rPr>
                <w:sz w:val="19"/>
                <w:szCs w:val="19"/>
                <w:lang w:val="fr-FR" w:eastAsia="en-CA"/>
              </w:rPr>
              <w:t>’</w:t>
            </w:r>
            <w:r w:rsidR="001571AB" w:rsidRPr="000A183D">
              <w:rPr>
                <w:sz w:val="19"/>
                <w:szCs w:val="19"/>
                <w:lang w:val="fr-FR" w:eastAsia="en-CA"/>
              </w:rPr>
              <w:t>UNO</w:t>
            </w:r>
          </w:p>
        </w:tc>
        <w:tc>
          <w:tcPr>
            <w:tcW w:w="5913" w:type="dxa"/>
            <w:tcMar>
              <w:left w:w="72" w:type="dxa"/>
              <w:right w:w="72" w:type="dxa"/>
            </w:tcMar>
          </w:tcPr>
          <w:p w14:paraId="25A54829" w14:textId="7E9B728E" w:rsidR="00126315" w:rsidRPr="000A183D" w:rsidRDefault="00622ABF">
            <w:pPr>
              <w:keepNext/>
              <w:jc w:val="left"/>
              <w:rPr>
                <w:sz w:val="19"/>
                <w:szCs w:val="19"/>
                <w:lang w:val="fr-FR"/>
              </w:rPr>
            </w:pPr>
            <w:r>
              <w:rPr>
                <w:sz w:val="19"/>
                <w:szCs w:val="19"/>
                <w:lang w:val="fr-FR"/>
              </w:rPr>
              <w:t>Prendre</w:t>
            </w:r>
            <w:r w:rsidRPr="000A183D">
              <w:rPr>
                <w:sz w:val="19"/>
                <w:szCs w:val="19"/>
                <w:lang w:val="fr-FR"/>
              </w:rPr>
              <w:t xml:space="preserve"> note des retards dus aux changements intervenus au sein de l</w:t>
            </w:r>
            <w:r w:rsidR="001D06DD">
              <w:rPr>
                <w:sz w:val="19"/>
                <w:szCs w:val="19"/>
                <w:lang w:val="fr-FR"/>
              </w:rPr>
              <w:t>’</w:t>
            </w:r>
            <w:r w:rsidRPr="000A183D">
              <w:rPr>
                <w:sz w:val="19"/>
                <w:szCs w:val="19"/>
                <w:lang w:val="fr-FR"/>
              </w:rPr>
              <w:t xml:space="preserve">UNO </w:t>
            </w:r>
            <w:r w:rsidR="001571AB" w:rsidRPr="000A183D">
              <w:rPr>
                <w:sz w:val="19"/>
                <w:szCs w:val="19"/>
                <w:lang w:val="fr-FR"/>
              </w:rPr>
              <w:t>et du fait que la vérification obligatoire des objectifs de consommation de HCFC n</w:t>
            </w:r>
            <w:r w:rsidR="001D06DD">
              <w:rPr>
                <w:sz w:val="19"/>
                <w:szCs w:val="19"/>
                <w:lang w:val="fr-FR"/>
              </w:rPr>
              <w:t>’</w:t>
            </w:r>
            <w:r w:rsidR="001571AB" w:rsidRPr="000A183D">
              <w:rPr>
                <w:sz w:val="19"/>
                <w:szCs w:val="19"/>
                <w:lang w:val="fr-FR"/>
              </w:rPr>
              <w:t xml:space="preserve">a pas été achevée, et </w:t>
            </w:r>
            <w:r w:rsidR="00D57FD1">
              <w:rPr>
                <w:sz w:val="19"/>
                <w:szCs w:val="19"/>
                <w:lang w:val="fr-FR"/>
              </w:rPr>
              <w:t>prier</w:t>
            </w:r>
            <w:r w:rsidR="001571AB" w:rsidRPr="000A183D">
              <w:rPr>
                <w:sz w:val="19"/>
                <w:szCs w:val="19"/>
                <w:lang w:val="fr-FR"/>
              </w:rPr>
              <w:t xml:space="preserve"> instamment le gouvernement du Burundi de collaborer avec le </w:t>
            </w:r>
            <w:r w:rsidR="001571AB" w:rsidRPr="000A183D">
              <w:rPr>
                <w:sz w:val="19"/>
                <w:szCs w:val="19"/>
                <w:lang w:val="fr-FR" w:eastAsia="en-CA"/>
              </w:rPr>
              <w:t xml:space="preserve">PNUE </w:t>
            </w:r>
            <w:r w:rsidR="001571AB" w:rsidRPr="000A183D">
              <w:rPr>
                <w:sz w:val="19"/>
                <w:szCs w:val="19"/>
                <w:lang w:val="fr-FR"/>
              </w:rPr>
              <w:t xml:space="preserve">pour achever la vérification afin que la quatrième tranche (2020) de la </w:t>
            </w:r>
            <w:r w:rsidR="003A712E">
              <w:rPr>
                <w:sz w:val="19"/>
                <w:szCs w:val="19"/>
                <w:lang w:val="fr-FR"/>
              </w:rPr>
              <w:t>Phase</w:t>
            </w:r>
            <w:r w:rsidR="001571AB" w:rsidRPr="000A183D">
              <w:rPr>
                <w:sz w:val="19"/>
                <w:szCs w:val="19"/>
                <w:lang w:val="fr-FR"/>
              </w:rPr>
              <w:t xml:space="preserve"> I du PGEH puisse être </w:t>
            </w:r>
            <w:r w:rsidR="009849BE">
              <w:rPr>
                <w:sz w:val="19"/>
                <w:szCs w:val="19"/>
                <w:lang w:val="fr-FR"/>
              </w:rPr>
              <w:t>proposée</w:t>
            </w:r>
            <w:r w:rsidR="001571AB" w:rsidRPr="000A183D">
              <w:rPr>
                <w:sz w:val="19"/>
                <w:szCs w:val="19"/>
                <w:lang w:val="fr-FR"/>
              </w:rPr>
              <w:t xml:space="preserve"> à la </w:t>
            </w:r>
            <w:r w:rsidR="008665FC">
              <w:rPr>
                <w:sz w:val="19"/>
                <w:szCs w:val="19"/>
                <w:lang w:val="fr-FR"/>
              </w:rPr>
              <w:t>93</w:t>
            </w:r>
            <w:r w:rsidR="008665FC" w:rsidRPr="008665FC">
              <w:rPr>
                <w:sz w:val="19"/>
                <w:szCs w:val="19"/>
                <w:vertAlign w:val="superscript"/>
                <w:lang w:val="fr-FR"/>
              </w:rPr>
              <w:t>e</w:t>
            </w:r>
            <w:r w:rsidR="008665FC">
              <w:rPr>
                <w:sz w:val="19"/>
                <w:szCs w:val="19"/>
                <w:lang w:val="fr-FR"/>
              </w:rPr>
              <w:t> </w:t>
            </w:r>
            <w:r w:rsidR="001571AB" w:rsidRPr="000A183D">
              <w:rPr>
                <w:sz w:val="19"/>
                <w:szCs w:val="19"/>
                <w:lang w:val="fr-FR"/>
              </w:rPr>
              <w:t>réunion avec un plan d</w:t>
            </w:r>
            <w:r w:rsidR="001D06DD">
              <w:rPr>
                <w:sz w:val="19"/>
                <w:szCs w:val="19"/>
                <w:lang w:val="fr-FR"/>
              </w:rPr>
              <w:t>’</w:t>
            </w:r>
            <w:r w:rsidR="001571AB" w:rsidRPr="000A183D">
              <w:rPr>
                <w:sz w:val="19"/>
                <w:szCs w:val="19"/>
                <w:lang w:val="fr-FR"/>
              </w:rPr>
              <w:t>action révisé pour tenir compte de la réaffectation de la tranche de 2020.</w:t>
            </w:r>
          </w:p>
        </w:tc>
      </w:tr>
      <w:tr w:rsidR="00671D75" w:rsidRPr="00CF34BD" w14:paraId="4A0906CE" w14:textId="77777777" w:rsidTr="002F466C">
        <w:tc>
          <w:tcPr>
            <w:tcW w:w="1555" w:type="dxa"/>
            <w:tcMar>
              <w:left w:w="72" w:type="dxa"/>
              <w:right w:w="72" w:type="dxa"/>
            </w:tcMar>
          </w:tcPr>
          <w:p w14:paraId="0DE7C089" w14:textId="77777777" w:rsidR="00126315" w:rsidRPr="000A183D" w:rsidRDefault="00000000">
            <w:pPr>
              <w:keepNext/>
              <w:jc w:val="left"/>
              <w:rPr>
                <w:sz w:val="19"/>
                <w:szCs w:val="19"/>
                <w:lang w:val="fr-FR" w:eastAsia="en-CA"/>
              </w:rPr>
            </w:pPr>
            <w:r w:rsidRPr="000A183D">
              <w:rPr>
                <w:sz w:val="19"/>
                <w:szCs w:val="19"/>
                <w:lang w:val="fr-FR" w:eastAsia="en-CA"/>
              </w:rPr>
              <w:t xml:space="preserve">Dominique </w:t>
            </w:r>
          </w:p>
          <w:p w14:paraId="0ED1FDDF" w14:textId="28295233" w:rsidR="00126315" w:rsidRPr="000A183D" w:rsidRDefault="00000000">
            <w:pPr>
              <w:keepNext/>
              <w:jc w:val="left"/>
              <w:rPr>
                <w:sz w:val="19"/>
                <w:szCs w:val="19"/>
                <w:lang w:val="fr-FR" w:eastAsia="en-CA"/>
              </w:rPr>
            </w:pPr>
            <w:r w:rsidRPr="000A183D">
              <w:rPr>
                <w:sz w:val="19"/>
                <w:szCs w:val="19"/>
                <w:lang w:val="fr-FR" w:eastAsia="en-CA"/>
              </w:rPr>
              <w:t>(</w:t>
            </w:r>
            <w:r w:rsidR="003A712E">
              <w:rPr>
                <w:sz w:val="19"/>
                <w:szCs w:val="19"/>
                <w:lang w:val="fr-FR" w:eastAsia="en-CA"/>
              </w:rPr>
              <w:t>Phase</w:t>
            </w:r>
            <w:r w:rsidRPr="000A183D">
              <w:rPr>
                <w:sz w:val="19"/>
                <w:szCs w:val="19"/>
                <w:lang w:val="fr-FR" w:eastAsia="en-CA"/>
              </w:rPr>
              <w:t xml:space="preserve"> I)</w:t>
            </w:r>
          </w:p>
        </w:tc>
        <w:tc>
          <w:tcPr>
            <w:tcW w:w="1276" w:type="dxa"/>
            <w:tcMar>
              <w:left w:w="72" w:type="dxa"/>
              <w:right w:w="72" w:type="dxa"/>
            </w:tcMar>
          </w:tcPr>
          <w:p w14:paraId="29050D09" w14:textId="77777777" w:rsidR="00126315" w:rsidRPr="000A183D" w:rsidRDefault="00000000">
            <w:pPr>
              <w:keepNext/>
              <w:jc w:val="left"/>
              <w:rPr>
                <w:sz w:val="19"/>
                <w:szCs w:val="19"/>
                <w:lang w:val="fr-FR" w:eastAsia="en-CA"/>
              </w:rPr>
            </w:pPr>
            <w:r w:rsidRPr="000A183D">
              <w:rPr>
                <w:sz w:val="19"/>
                <w:szCs w:val="19"/>
                <w:lang w:val="fr-FR" w:eastAsia="en-CA"/>
              </w:rPr>
              <w:t>PNUE</w:t>
            </w:r>
          </w:p>
        </w:tc>
        <w:tc>
          <w:tcPr>
            <w:tcW w:w="879" w:type="dxa"/>
            <w:tcMar>
              <w:left w:w="72" w:type="dxa"/>
              <w:right w:w="72" w:type="dxa"/>
            </w:tcMar>
          </w:tcPr>
          <w:p w14:paraId="41D1CE83" w14:textId="77777777" w:rsidR="00126315" w:rsidRPr="000A183D" w:rsidRDefault="00000000">
            <w:pPr>
              <w:keepNext/>
              <w:jc w:val="center"/>
              <w:rPr>
                <w:sz w:val="19"/>
                <w:szCs w:val="19"/>
                <w:lang w:val="fr-FR" w:eastAsia="en-CA"/>
              </w:rPr>
            </w:pPr>
            <w:r w:rsidRPr="000A183D">
              <w:rPr>
                <w:sz w:val="19"/>
                <w:szCs w:val="19"/>
                <w:lang w:val="fr-FR" w:eastAsia="en-CA"/>
              </w:rPr>
              <w:t>2020</w:t>
            </w:r>
          </w:p>
        </w:tc>
        <w:tc>
          <w:tcPr>
            <w:tcW w:w="1275" w:type="dxa"/>
            <w:tcMar>
              <w:left w:w="72" w:type="dxa"/>
              <w:right w:w="72" w:type="dxa"/>
            </w:tcMar>
          </w:tcPr>
          <w:p w14:paraId="28EC52EE" w14:textId="192618FB" w:rsidR="00126315" w:rsidRPr="000A183D" w:rsidRDefault="00000000">
            <w:pPr>
              <w:keepNext/>
              <w:jc w:val="right"/>
              <w:rPr>
                <w:sz w:val="19"/>
                <w:szCs w:val="19"/>
                <w:lang w:val="fr-FR" w:eastAsia="en-CA"/>
              </w:rPr>
            </w:pPr>
            <w:r w:rsidRPr="000A183D">
              <w:rPr>
                <w:sz w:val="19"/>
                <w:szCs w:val="19"/>
                <w:lang w:val="fr-FR" w:eastAsia="en-CA"/>
              </w:rPr>
              <w:t>18</w:t>
            </w:r>
            <w:r w:rsidR="00B30C03">
              <w:rPr>
                <w:sz w:val="19"/>
                <w:szCs w:val="19"/>
                <w:lang w:val="fr-FR" w:eastAsia="en-CA"/>
              </w:rPr>
              <w:t> </w:t>
            </w:r>
            <w:r w:rsidRPr="000A183D">
              <w:rPr>
                <w:sz w:val="19"/>
                <w:szCs w:val="19"/>
                <w:lang w:val="fr-FR" w:eastAsia="en-CA"/>
              </w:rPr>
              <w:t>588</w:t>
            </w:r>
          </w:p>
        </w:tc>
        <w:tc>
          <w:tcPr>
            <w:tcW w:w="3402" w:type="dxa"/>
            <w:tcMar>
              <w:left w:w="72" w:type="dxa"/>
              <w:right w:w="72" w:type="dxa"/>
            </w:tcMar>
          </w:tcPr>
          <w:p w14:paraId="0D36380D" w14:textId="6384FC5A" w:rsidR="00126315" w:rsidRPr="000A183D" w:rsidRDefault="00670014">
            <w:pPr>
              <w:keepNext/>
              <w:jc w:val="left"/>
              <w:rPr>
                <w:sz w:val="19"/>
                <w:szCs w:val="19"/>
                <w:lang w:val="fr-FR" w:eastAsia="en-CA"/>
              </w:rPr>
            </w:pPr>
            <w:r>
              <w:rPr>
                <w:sz w:val="19"/>
                <w:szCs w:val="19"/>
                <w:lang w:val="fr-FR" w:eastAsia="en-CA"/>
              </w:rPr>
              <w:t>P</w:t>
            </w:r>
            <w:r w:rsidRPr="000A183D">
              <w:rPr>
                <w:sz w:val="19"/>
                <w:szCs w:val="19"/>
                <w:lang w:val="fr-FR" w:eastAsia="en-CA"/>
              </w:rPr>
              <w:t xml:space="preserve">erturbations dues à </w:t>
            </w:r>
            <w:r>
              <w:rPr>
                <w:sz w:val="19"/>
                <w:szCs w:val="19"/>
                <w:lang w:val="fr-FR" w:eastAsia="en-CA"/>
              </w:rPr>
              <w:t xml:space="preserve">la </w:t>
            </w:r>
            <w:r w:rsidRPr="000A183D">
              <w:rPr>
                <w:sz w:val="19"/>
                <w:szCs w:val="19"/>
                <w:lang w:val="fr-FR" w:eastAsia="en-CA"/>
              </w:rPr>
              <w:t>pandémie</w:t>
            </w:r>
            <w:r>
              <w:rPr>
                <w:sz w:val="19"/>
                <w:szCs w:val="19"/>
                <w:lang w:val="fr-FR" w:eastAsia="en-CA"/>
              </w:rPr>
              <w:t xml:space="preserve"> de </w:t>
            </w:r>
            <w:r w:rsidRPr="000A183D">
              <w:rPr>
                <w:sz w:val="19"/>
                <w:szCs w:val="19"/>
                <w:lang w:val="fr-FR" w:eastAsia="en-CA"/>
              </w:rPr>
              <w:t>COVID-19</w:t>
            </w:r>
            <w:r w:rsidR="00304B28">
              <w:rPr>
                <w:sz w:val="19"/>
                <w:szCs w:val="19"/>
                <w:lang w:val="fr-FR" w:eastAsia="en-CA"/>
              </w:rPr>
              <w:t xml:space="preserve"> </w:t>
            </w:r>
            <w:r w:rsidRPr="000A183D">
              <w:rPr>
                <w:sz w:val="19"/>
                <w:szCs w:val="19"/>
                <w:lang w:val="fr-FR" w:eastAsia="en-CA"/>
              </w:rPr>
              <w:t>/</w:t>
            </w:r>
            <w:r w:rsidR="00304B28">
              <w:rPr>
                <w:sz w:val="19"/>
                <w:szCs w:val="19"/>
                <w:lang w:val="fr-FR" w:eastAsia="en-CA"/>
              </w:rPr>
              <w:t xml:space="preserve"> </w:t>
            </w:r>
            <w:r w:rsidRPr="000A183D">
              <w:rPr>
                <w:sz w:val="19"/>
                <w:szCs w:val="19"/>
                <w:lang w:val="fr-FR" w:eastAsia="en-CA"/>
              </w:rPr>
              <w:t xml:space="preserve">décisions/approbations </w:t>
            </w:r>
            <w:r>
              <w:rPr>
                <w:sz w:val="19"/>
                <w:szCs w:val="19"/>
                <w:lang w:val="fr-FR" w:eastAsia="en-CA"/>
              </w:rPr>
              <w:t>gouvernementales</w:t>
            </w:r>
            <w:r w:rsidR="00304B28">
              <w:rPr>
                <w:sz w:val="19"/>
                <w:szCs w:val="19"/>
                <w:lang w:val="fr-FR" w:eastAsia="en-CA"/>
              </w:rPr>
              <w:t xml:space="preserve"> </w:t>
            </w:r>
            <w:r w:rsidRPr="000A183D">
              <w:rPr>
                <w:sz w:val="19"/>
                <w:szCs w:val="19"/>
                <w:lang w:val="fr-FR" w:eastAsia="en-CA"/>
              </w:rPr>
              <w:t>/</w:t>
            </w:r>
            <w:r w:rsidR="00304B28">
              <w:rPr>
                <w:sz w:val="19"/>
                <w:szCs w:val="19"/>
                <w:lang w:val="fr-FR" w:eastAsia="en-CA"/>
              </w:rPr>
              <w:t xml:space="preserve"> </w:t>
            </w:r>
            <w:r w:rsidRPr="000A183D">
              <w:rPr>
                <w:sz w:val="19"/>
                <w:szCs w:val="19"/>
                <w:lang w:val="fr-FR" w:eastAsia="en-CA"/>
              </w:rPr>
              <w:t>changements au sein de l</w:t>
            </w:r>
            <w:r w:rsidR="001D06DD">
              <w:rPr>
                <w:sz w:val="19"/>
                <w:szCs w:val="19"/>
                <w:lang w:val="fr-FR" w:eastAsia="en-CA"/>
              </w:rPr>
              <w:t>’</w:t>
            </w:r>
            <w:r w:rsidRPr="000A183D">
              <w:rPr>
                <w:sz w:val="19"/>
                <w:szCs w:val="19"/>
                <w:lang w:val="fr-FR" w:eastAsia="en-CA"/>
              </w:rPr>
              <w:t>UNO</w:t>
            </w:r>
            <w:r w:rsidR="00304B28">
              <w:rPr>
                <w:sz w:val="19"/>
                <w:szCs w:val="19"/>
                <w:lang w:val="fr-FR" w:eastAsia="en-CA"/>
              </w:rPr>
              <w:t xml:space="preserve"> </w:t>
            </w:r>
            <w:r w:rsidRPr="000A183D">
              <w:rPr>
                <w:sz w:val="19"/>
                <w:szCs w:val="19"/>
                <w:lang w:val="fr-FR" w:eastAsia="en-CA"/>
              </w:rPr>
              <w:t>/</w:t>
            </w:r>
            <w:r w:rsidR="00304B28">
              <w:rPr>
                <w:sz w:val="19"/>
                <w:szCs w:val="19"/>
                <w:lang w:val="fr-FR" w:eastAsia="en-CA"/>
              </w:rPr>
              <w:t xml:space="preserve"> </w:t>
            </w:r>
            <w:r w:rsidRPr="000A183D">
              <w:rPr>
                <w:sz w:val="19"/>
                <w:szCs w:val="19"/>
                <w:lang w:val="fr-FR" w:eastAsia="en-CA"/>
              </w:rPr>
              <w:t>absence de rapport de vérification</w:t>
            </w:r>
            <w:r w:rsidR="00304B28">
              <w:rPr>
                <w:sz w:val="19"/>
                <w:szCs w:val="19"/>
                <w:lang w:val="fr-FR" w:eastAsia="en-CA"/>
              </w:rPr>
              <w:t xml:space="preserve"> </w:t>
            </w:r>
            <w:r w:rsidRPr="000A183D">
              <w:rPr>
                <w:sz w:val="19"/>
                <w:szCs w:val="19"/>
                <w:lang w:val="fr-FR" w:eastAsia="en-CA"/>
              </w:rPr>
              <w:t>/</w:t>
            </w:r>
            <w:r w:rsidR="00304B28">
              <w:rPr>
                <w:sz w:val="19"/>
                <w:szCs w:val="19"/>
                <w:lang w:val="fr-FR" w:eastAsia="en-CA"/>
              </w:rPr>
              <w:t xml:space="preserve"> </w:t>
            </w:r>
            <w:r w:rsidRPr="000A183D">
              <w:rPr>
                <w:sz w:val="19"/>
                <w:szCs w:val="19"/>
                <w:lang w:val="fr-FR" w:eastAsia="en-CA"/>
              </w:rPr>
              <w:t xml:space="preserve">fonds </w:t>
            </w:r>
            <w:r w:rsidR="00304B28">
              <w:rPr>
                <w:sz w:val="19"/>
                <w:szCs w:val="19"/>
                <w:lang w:val="fr-FR" w:eastAsia="en-CA"/>
              </w:rPr>
              <w:t xml:space="preserve">suffisants issus </w:t>
            </w:r>
            <w:r w:rsidRPr="000A183D">
              <w:rPr>
                <w:sz w:val="19"/>
                <w:szCs w:val="19"/>
                <w:lang w:val="fr-FR" w:eastAsia="en-CA"/>
              </w:rPr>
              <w:t>de la tranche précédente approuvée</w:t>
            </w:r>
            <w:r w:rsidR="00EB516E">
              <w:rPr>
                <w:sz w:val="19"/>
                <w:szCs w:val="19"/>
                <w:lang w:val="fr-FR" w:eastAsia="en-CA"/>
              </w:rPr>
              <w:t xml:space="preserve"> </w:t>
            </w:r>
            <w:r w:rsidRPr="000A183D">
              <w:rPr>
                <w:sz w:val="19"/>
                <w:szCs w:val="19"/>
                <w:lang w:val="fr-FR" w:eastAsia="en-CA"/>
              </w:rPr>
              <w:t>/</w:t>
            </w:r>
            <w:r w:rsidR="00EB516E">
              <w:rPr>
                <w:sz w:val="19"/>
                <w:szCs w:val="19"/>
                <w:lang w:val="fr-FR" w:eastAsia="en-CA"/>
              </w:rPr>
              <w:t xml:space="preserve"> </w:t>
            </w:r>
            <w:r w:rsidRPr="000A183D">
              <w:rPr>
                <w:sz w:val="19"/>
                <w:szCs w:val="19"/>
                <w:lang w:val="fr-FR" w:eastAsia="en-CA"/>
              </w:rPr>
              <w:t>présentation des rapports d</w:t>
            </w:r>
            <w:r w:rsidR="001D06DD">
              <w:rPr>
                <w:sz w:val="19"/>
                <w:szCs w:val="19"/>
                <w:lang w:val="fr-FR" w:eastAsia="en-CA"/>
              </w:rPr>
              <w:t>’</w:t>
            </w:r>
            <w:r w:rsidRPr="000A183D">
              <w:rPr>
                <w:sz w:val="19"/>
                <w:szCs w:val="19"/>
                <w:lang w:val="fr-FR" w:eastAsia="en-CA"/>
              </w:rPr>
              <w:t>avancement et des rapports financiers</w:t>
            </w:r>
          </w:p>
        </w:tc>
        <w:tc>
          <w:tcPr>
            <w:tcW w:w="5913" w:type="dxa"/>
            <w:tcMar>
              <w:left w:w="72" w:type="dxa"/>
              <w:right w:w="72" w:type="dxa"/>
            </w:tcMar>
          </w:tcPr>
          <w:p w14:paraId="7410F80D" w14:textId="72EE3D19" w:rsidR="00126315" w:rsidRPr="000A183D" w:rsidRDefault="00000000">
            <w:pPr>
              <w:keepNext/>
              <w:jc w:val="left"/>
              <w:rPr>
                <w:sz w:val="19"/>
                <w:szCs w:val="19"/>
                <w:lang w:val="fr-FR"/>
              </w:rPr>
            </w:pPr>
            <w:r w:rsidRPr="000A183D">
              <w:rPr>
                <w:sz w:val="19"/>
                <w:szCs w:val="19"/>
                <w:lang w:val="fr-FR"/>
              </w:rPr>
              <w:t xml:space="preserve">Prenant note des retards dus aux </w:t>
            </w:r>
            <w:r w:rsidR="008C6104" w:rsidRPr="000A183D">
              <w:rPr>
                <w:sz w:val="19"/>
                <w:szCs w:val="19"/>
                <w:lang w:val="fr-FR"/>
              </w:rPr>
              <w:t>changements intervenus au sein de l</w:t>
            </w:r>
            <w:r w:rsidR="001D06DD">
              <w:rPr>
                <w:sz w:val="19"/>
                <w:szCs w:val="19"/>
                <w:lang w:val="fr-FR"/>
              </w:rPr>
              <w:t>’</w:t>
            </w:r>
            <w:r w:rsidR="008C6104" w:rsidRPr="000A183D">
              <w:rPr>
                <w:sz w:val="19"/>
                <w:szCs w:val="19"/>
                <w:lang w:val="fr-FR"/>
              </w:rPr>
              <w:t xml:space="preserve">UNO et à la </w:t>
            </w:r>
            <w:r w:rsidRPr="000A183D">
              <w:rPr>
                <w:sz w:val="19"/>
                <w:szCs w:val="19"/>
                <w:lang w:val="fr-FR"/>
              </w:rPr>
              <w:t>non-soumission des rapports d</w:t>
            </w:r>
            <w:r w:rsidR="001D06DD">
              <w:rPr>
                <w:sz w:val="19"/>
                <w:szCs w:val="19"/>
                <w:lang w:val="fr-FR"/>
              </w:rPr>
              <w:t>’</w:t>
            </w:r>
            <w:r w:rsidRPr="000A183D">
              <w:rPr>
                <w:sz w:val="19"/>
                <w:szCs w:val="19"/>
                <w:lang w:val="fr-FR"/>
              </w:rPr>
              <w:t>avancement et des rapports financiers</w:t>
            </w:r>
            <w:r w:rsidR="008C6104" w:rsidRPr="000A183D">
              <w:rPr>
                <w:sz w:val="19"/>
                <w:szCs w:val="19"/>
                <w:lang w:val="fr-FR"/>
              </w:rPr>
              <w:t xml:space="preserve">, et du </w:t>
            </w:r>
            <w:r w:rsidRPr="000A183D">
              <w:rPr>
                <w:sz w:val="19"/>
                <w:szCs w:val="19"/>
                <w:lang w:val="fr-FR"/>
              </w:rPr>
              <w:t>fait que la vérification obligatoire des objectifs de consommation de HCFC n</w:t>
            </w:r>
            <w:r w:rsidR="001D06DD">
              <w:rPr>
                <w:sz w:val="19"/>
                <w:szCs w:val="19"/>
                <w:lang w:val="fr-FR"/>
              </w:rPr>
              <w:t>’</w:t>
            </w:r>
            <w:r w:rsidRPr="000A183D">
              <w:rPr>
                <w:sz w:val="19"/>
                <w:szCs w:val="19"/>
                <w:lang w:val="fr-FR"/>
              </w:rPr>
              <w:t xml:space="preserve">a pas été achevée, </w:t>
            </w:r>
            <w:r w:rsidR="00671D75" w:rsidRPr="000A183D">
              <w:rPr>
                <w:sz w:val="19"/>
                <w:szCs w:val="19"/>
                <w:lang w:val="fr-FR"/>
              </w:rPr>
              <w:t xml:space="preserve">et priant instamment le gouvernement de la Dominique de </w:t>
            </w:r>
            <w:r w:rsidR="007B3CA4" w:rsidRPr="000A183D">
              <w:rPr>
                <w:sz w:val="19"/>
                <w:szCs w:val="19"/>
                <w:lang w:val="fr-FR"/>
              </w:rPr>
              <w:t>soumettre les rapports d</w:t>
            </w:r>
            <w:r w:rsidR="001D06DD">
              <w:rPr>
                <w:sz w:val="19"/>
                <w:szCs w:val="19"/>
                <w:lang w:val="fr-FR"/>
              </w:rPr>
              <w:t>’</w:t>
            </w:r>
            <w:r w:rsidR="007B3CA4" w:rsidRPr="000A183D">
              <w:rPr>
                <w:sz w:val="19"/>
                <w:szCs w:val="19"/>
                <w:lang w:val="fr-FR"/>
              </w:rPr>
              <w:t xml:space="preserve">avancement </w:t>
            </w:r>
            <w:r w:rsidR="00E11192">
              <w:rPr>
                <w:sz w:val="19"/>
                <w:szCs w:val="19"/>
                <w:lang w:val="fr-FR"/>
              </w:rPr>
              <w:t xml:space="preserve">et </w:t>
            </w:r>
            <w:r w:rsidR="007B3CA4" w:rsidRPr="000A183D">
              <w:rPr>
                <w:sz w:val="19"/>
                <w:szCs w:val="19"/>
                <w:lang w:val="fr-FR"/>
              </w:rPr>
              <w:t xml:space="preserve">rapports financiers requis et de collaborer avec le </w:t>
            </w:r>
            <w:r w:rsidR="007B3CA4" w:rsidRPr="000A183D">
              <w:rPr>
                <w:sz w:val="19"/>
                <w:szCs w:val="19"/>
                <w:lang w:val="fr-FR" w:eastAsia="en-CA"/>
              </w:rPr>
              <w:t xml:space="preserve">PNUE </w:t>
            </w:r>
            <w:r w:rsidR="007B3CA4" w:rsidRPr="000A183D">
              <w:rPr>
                <w:sz w:val="19"/>
                <w:szCs w:val="19"/>
                <w:lang w:val="fr-FR"/>
              </w:rPr>
              <w:t xml:space="preserve">pour achever la vérification </w:t>
            </w:r>
            <w:r w:rsidR="00671D75" w:rsidRPr="000A183D">
              <w:rPr>
                <w:sz w:val="19"/>
                <w:szCs w:val="19"/>
                <w:lang w:val="fr-FR"/>
              </w:rPr>
              <w:t xml:space="preserve">afin que la troisième tranche (2020) de la </w:t>
            </w:r>
            <w:r w:rsidR="003A712E">
              <w:rPr>
                <w:sz w:val="19"/>
                <w:szCs w:val="19"/>
                <w:lang w:val="fr-FR"/>
              </w:rPr>
              <w:t>Phase</w:t>
            </w:r>
            <w:r w:rsidR="00671D75" w:rsidRPr="000A183D">
              <w:rPr>
                <w:sz w:val="19"/>
                <w:szCs w:val="19"/>
                <w:lang w:val="fr-FR"/>
              </w:rPr>
              <w:t xml:space="preserve"> I du PGEH puisse être </w:t>
            </w:r>
            <w:r w:rsidR="0072542B">
              <w:rPr>
                <w:sz w:val="19"/>
                <w:szCs w:val="19"/>
                <w:lang w:val="fr-FR"/>
              </w:rPr>
              <w:t>proposée</w:t>
            </w:r>
            <w:r w:rsidR="00671D75" w:rsidRPr="000A183D">
              <w:rPr>
                <w:sz w:val="19"/>
                <w:szCs w:val="19"/>
                <w:lang w:val="fr-FR"/>
              </w:rPr>
              <w:t xml:space="preserve"> à la </w:t>
            </w:r>
            <w:r w:rsidR="0072542B">
              <w:rPr>
                <w:sz w:val="19"/>
                <w:szCs w:val="19"/>
                <w:lang w:val="fr-FR"/>
              </w:rPr>
              <w:t>93</w:t>
            </w:r>
            <w:r w:rsidR="0072542B" w:rsidRPr="0072542B">
              <w:rPr>
                <w:sz w:val="19"/>
                <w:szCs w:val="19"/>
                <w:vertAlign w:val="superscript"/>
                <w:lang w:val="fr-FR"/>
              </w:rPr>
              <w:t>e</w:t>
            </w:r>
            <w:r w:rsidR="0072542B">
              <w:rPr>
                <w:sz w:val="19"/>
                <w:szCs w:val="19"/>
                <w:lang w:val="fr-FR"/>
              </w:rPr>
              <w:t xml:space="preserve"> </w:t>
            </w:r>
            <w:r w:rsidR="00671D75" w:rsidRPr="000A183D">
              <w:rPr>
                <w:sz w:val="19"/>
                <w:szCs w:val="19"/>
                <w:lang w:val="fr-FR"/>
              </w:rPr>
              <w:t>réunion avec un plan d</w:t>
            </w:r>
            <w:r w:rsidR="001D06DD">
              <w:rPr>
                <w:sz w:val="19"/>
                <w:szCs w:val="19"/>
                <w:lang w:val="fr-FR"/>
              </w:rPr>
              <w:t>’</w:t>
            </w:r>
            <w:r w:rsidR="00671D75" w:rsidRPr="000A183D">
              <w:rPr>
                <w:sz w:val="19"/>
                <w:szCs w:val="19"/>
                <w:lang w:val="fr-FR"/>
              </w:rPr>
              <w:t>action révisé tenant compte de la réaffectation de la tranche de 2020</w:t>
            </w:r>
            <w:r w:rsidR="009F734D" w:rsidRPr="000A183D">
              <w:rPr>
                <w:sz w:val="19"/>
                <w:szCs w:val="19"/>
                <w:lang w:val="fr-FR"/>
              </w:rPr>
              <w:t>.</w:t>
            </w:r>
          </w:p>
        </w:tc>
      </w:tr>
      <w:tr w:rsidR="008411A5" w:rsidRPr="00CF34BD" w14:paraId="022F0F15" w14:textId="77777777" w:rsidTr="00560FC9">
        <w:trPr>
          <w:trHeight w:val="485"/>
        </w:trPr>
        <w:tc>
          <w:tcPr>
            <w:tcW w:w="1555" w:type="dxa"/>
            <w:vMerge w:val="restart"/>
            <w:tcMar>
              <w:left w:w="72" w:type="dxa"/>
              <w:right w:w="72" w:type="dxa"/>
            </w:tcMar>
          </w:tcPr>
          <w:p w14:paraId="5756DEE2" w14:textId="5BCDCAD1" w:rsidR="00126315" w:rsidRPr="000A183D" w:rsidRDefault="00000000">
            <w:pPr>
              <w:keepNext/>
              <w:jc w:val="left"/>
              <w:rPr>
                <w:sz w:val="19"/>
                <w:szCs w:val="19"/>
                <w:lang w:val="fr-FR" w:eastAsia="en-CA"/>
              </w:rPr>
            </w:pPr>
            <w:r w:rsidRPr="000A183D">
              <w:rPr>
                <w:sz w:val="19"/>
                <w:szCs w:val="19"/>
                <w:lang w:val="fr-FR" w:eastAsia="en-CA"/>
              </w:rPr>
              <w:t>Égypte (</w:t>
            </w:r>
            <w:r w:rsidR="003A712E">
              <w:rPr>
                <w:sz w:val="19"/>
                <w:szCs w:val="19"/>
                <w:lang w:val="fr-FR" w:eastAsia="en-CA"/>
              </w:rPr>
              <w:t>Phase</w:t>
            </w:r>
            <w:r w:rsidRPr="000A183D">
              <w:rPr>
                <w:sz w:val="19"/>
                <w:szCs w:val="19"/>
                <w:lang w:val="fr-FR" w:eastAsia="en-CA"/>
              </w:rPr>
              <w:t xml:space="preserve"> II)</w:t>
            </w:r>
          </w:p>
        </w:tc>
        <w:tc>
          <w:tcPr>
            <w:tcW w:w="1276" w:type="dxa"/>
            <w:tcMar>
              <w:left w:w="72" w:type="dxa"/>
              <w:right w:w="72" w:type="dxa"/>
            </w:tcMar>
          </w:tcPr>
          <w:p w14:paraId="3AB159F8" w14:textId="77777777" w:rsidR="00126315" w:rsidRPr="000A183D" w:rsidRDefault="00000000">
            <w:pPr>
              <w:keepNext/>
              <w:jc w:val="left"/>
              <w:rPr>
                <w:sz w:val="19"/>
                <w:szCs w:val="19"/>
                <w:lang w:val="fr-FR" w:eastAsia="en-CA"/>
              </w:rPr>
            </w:pPr>
            <w:r w:rsidRPr="000A183D">
              <w:rPr>
                <w:sz w:val="19"/>
                <w:szCs w:val="19"/>
                <w:lang w:val="fr-FR" w:eastAsia="en-CA"/>
              </w:rPr>
              <w:t>PNUE</w:t>
            </w:r>
          </w:p>
        </w:tc>
        <w:tc>
          <w:tcPr>
            <w:tcW w:w="879" w:type="dxa"/>
            <w:tcMar>
              <w:left w:w="72" w:type="dxa"/>
              <w:right w:w="72" w:type="dxa"/>
            </w:tcMar>
          </w:tcPr>
          <w:p w14:paraId="40D55F14" w14:textId="77777777" w:rsidR="00126315" w:rsidRPr="000A183D" w:rsidRDefault="00000000">
            <w:pPr>
              <w:keepNext/>
              <w:jc w:val="center"/>
              <w:rPr>
                <w:sz w:val="19"/>
                <w:szCs w:val="19"/>
                <w:lang w:val="fr-FR" w:eastAsia="en-CA"/>
              </w:rPr>
            </w:pPr>
            <w:r w:rsidRPr="000A183D">
              <w:rPr>
                <w:sz w:val="19"/>
                <w:szCs w:val="19"/>
                <w:lang w:val="fr-FR" w:eastAsia="en-CA"/>
              </w:rPr>
              <w:t>2023</w:t>
            </w:r>
          </w:p>
        </w:tc>
        <w:tc>
          <w:tcPr>
            <w:tcW w:w="1275" w:type="dxa"/>
            <w:tcMar>
              <w:left w:w="72" w:type="dxa"/>
              <w:right w:w="72" w:type="dxa"/>
            </w:tcMar>
          </w:tcPr>
          <w:p w14:paraId="54AD4FE4" w14:textId="3DE20B0E" w:rsidR="00126315" w:rsidRPr="000A183D" w:rsidRDefault="00000000">
            <w:pPr>
              <w:keepNext/>
              <w:jc w:val="right"/>
              <w:rPr>
                <w:sz w:val="19"/>
                <w:szCs w:val="19"/>
                <w:lang w:val="fr-FR" w:eastAsia="en-CA"/>
              </w:rPr>
            </w:pPr>
            <w:r w:rsidRPr="000A183D">
              <w:rPr>
                <w:sz w:val="19"/>
                <w:szCs w:val="19"/>
                <w:lang w:val="fr-FR" w:eastAsia="en-CA"/>
              </w:rPr>
              <w:t>201</w:t>
            </w:r>
            <w:r w:rsidR="00B30C03">
              <w:rPr>
                <w:sz w:val="19"/>
                <w:szCs w:val="19"/>
                <w:lang w:val="fr-FR" w:eastAsia="en-CA"/>
              </w:rPr>
              <w:t> </w:t>
            </w:r>
            <w:r w:rsidRPr="000A183D">
              <w:rPr>
                <w:sz w:val="19"/>
                <w:szCs w:val="19"/>
                <w:lang w:val="fr-FR" w:eastAsia="en-CA"/>
              </w:rPr>
              <w:t>506</w:t>
            </w:r>
          </w:p>
        </w:tc>
        <w:tc>
          <w:tcPr>
            <w:tcW w:w="3402" w:type="dxa"/>
            <w:tcMar>
              <w:left w:w="72" w:type="dxa"/>
              <w:right w:w="72" w:type="dxa"/>
            </w:tcMar>
          </w:tcPr>
          <w:p w14:paraId="17DEBE90" w14:textId="329253B5" w:rsidR="00126315" w:rsidRPr="000A183D" w:rsidRDefault="00000000">
            <w:pPr>
              <w:keepNext/>
              <w:jc w:val="left"/>
              <w:rPr>
                <w:sz w:val="19"/>
                <w:szCs w:val="19"/>
                <w:lang w:val="fr-FR" w:eastAsia="en-CA"/>
              </w:rPr>
            </w:pPr>
            <w:r w:rsidRPr="000A183D">
              <w:rPr>
                <w:sz w:val="19"/>
                <w:szCs w:val="19"/>
                <w:lang w:val="fr-FR" w:eastAsia="en-CA"/>
              </w:rPr>
              <w:t>Signature de l</w:t>
            </w:r>
            <w:r w:rsidR="001D06DD">
              <w:rPr>
                <w:sz w:val="19"/>
                <w:szCs w:val="19"/>
                <w:lang w:val="fr-FR" w:eastAsia="en-CA"/>
              </w:rPr>
              <w:t>’</w:t>
            </w:r>
            <w:r w:rsidRPr="000A183D">
              <w:rPr>
                <w:sz w:val="19"/>
                <w:szCs w:val="19"/>
                <w:lang w:val="fr-FR" w:eastAsia="en-CA"/>
              </w:rPr>
              <w:t>accord/</w:t>
            </w:r>
            <w:r w:rsidR="005B5302">
              <w:rPr>
                <w:sz w:val="19"/>
                <w:szCs w:val="19"/>
                <w:lang w:val="fr-FR" w:eastAsia="en-CA"/>
              </w:rPr>
              <w:t xml:space="preserve">du </w:t>
            </w:r>
            <w:r w:rsidRPr="000A183D">
              <w:rPr>
                <w:sz w:val="19"/>
                <w:szCs w:val="19"/>
                <w:lang w:val="fr-FR" w:eastAsia="en-CA"/>
              </w:rPr>
              <w:t>document de projet</w:t>
            </w:r>
          </w:p>
        </w:tc>
        <w:tc>
          <w:tcPr>
            <w:tcW w:w="5913" w:type="dxa"/>
            <w:vMerge w:val="restart"/>
            <w:tcMar>
              <w:left w:w="72" w:type="dxa"/>
              <w:right w:w="72" w:type="dxa"/>
            </w:tcMar>
          </w:tcPr>
          <w:p w14:paraId="574160E5" w14:textId="3E4A84D6" w:rsidR="00126315" w:rsidRPr="000A183D" w:rsidRDefault="00517142">
            <w:pPr>
              <w:keepNext/>
              <w:jc w:val="left"/>
              <w:rPr>
                <w:sz w:val="19"/>
                <w:szCs w:val="19"/>
                <w:lang w:val="fr-FR"/>
              </w:rPr>
            </w:pPr>
            <w:r>
              <w:rPr>
                <w:sz w:val="19"/>
                <w:szCs w:val="19"/>
                <w:lang w:val="fr-FR"/>
              </w:rPr>
              <w:t>Prendre note</w:t>
            </w:r>
            <w:r w:rsidRPr="000A183D">
              <w:rPr>
                <w:sz w:val="19"/>
                <w:szCs w:val="19"/>
                <w:lang w:val="fr-FR"/>
              </w:rPr>
              <w:t xml:space="preserve"> que le taux de décaissement global de la </w:t>
            </w:r>
            <w:r w:rsidR="003C6F91" w:rsidRPr="000A183D">
              <w:rPr>
                <w:sz w:val="19"/>
                <w:szCs w:val="19"/>
                <w:lang w:val="fr-FR"/>
              </w:rPr>
              <w:t xml:space="preserve">troisième </w:t>
            </w:r>
            <w:r w:rsidRPr="000A183D">
              <w:rPr>
                <w:sz w:val="19"/>
                <w:szCs w:val="19"/>
                <w:lang w:val="fr-FR"/>
              </w:rPr>
              <w:t>tranche</w:t>
            </w:r>
            <w:r>
              <w:rPr>
                <w:sz w:val="19"/>
                <w:szCs w:val="19"/>
                <w:lang w:val="fr-FR"/>
              </w:rPr>
              <w:t xml:space="preserve"> </w:t>
            </w:r>
            <w:r w:rsidRPr="000A183D">
              <w:rPr>
                <w:sz w:val="19"/>
                <w:szCs w:val="19"/>
                <w:lang w:val="fr-FR"/>
              </w:rPr>
              <w:t xml:space="preserve">(2021) de la </w:t>
            </w:r>
            <w:r w:rsidR="003A712E">
              <w:rPr>
                <w:sz w:val="19"/>
                <w:szCs w:val="19"/>
                <w:lang w:val="fr-FR"/>
              </w:rPr>
              <w:t>Phase</w:t>
            </w:r>
            <w:r w:rsidRPr="000A183D">
              <w:rPr>
                <w:sz w:val="19"/>
                <w:szCs w:val="19"/>
                <w:lang w:val="fr-FR"/>
              </w:rPr>
              <w:t xml:space="preserve"> II du PGEH </w:t>
            </w:r>
            <w:r w:rsidR="0024092F" w:rsidRPr="000A183D">
              <w:rPr>
                <w:sz w:val="19"/>
                <w:szCs w:val="19"/>
                <w:lang w:val="fr-FR"/>
              </w:rPr>
              <w:t>est inférieur au seuil de décaissement de 20</w:t>
            </w:r>
            <w:r w:rsidR="00E5119C">
              <w:rPr>
                <w:sz w:val="19"/>
                <w:szCs w:val="19"/>
                <w:lang w:val="fr-FR"/>
              </w:rPr>
              <w:t> %</w:t>
            </w:r>
            <w:r w:rsidRPr="000A183D">
              <w:rPr>
                <w:sz w:val="19"/>
                <w:szCs w:val="19"/>
                <w:lang w:val="fr-FR"/>
              </w:rPr>
              <w:t xml:space="preserve">, et </w:t>
            </w:r>
            <w:r>
              <w:rPr>
                <w:sz w:val="19"/>
                <w:szCs w:val="19"/>
                <w:lang w:val="fr-FR"/>
              </w:rPr>
              <w:t>prier</w:t>
            </w:r>
            <w:r w:rsidRPr="000A183D">
              <w:rPr>
                <w:sz w:val="19"/>
                <w:szCs w:val="19"/>
                <w:lang w:val="fr-FR"/>
              </w:rPr>
              <w:t xml:space="preserve"> instamment le gouvernement </w:t>
            </w:r>
            <w:r w:rsidR="009630B0" w:rsidRPr="000A183D">
              <w:rPr>
                <w:sz w:val="19"/>
                <w:szCs w:val="19"/>
                <w:lang w:val="fr-FR"/>
              </w:rPr>
              <w:t xml:space="preserve">égyptien </w:t>
            </w:r>
            <w:r w:rsidRPr="000A183D">
              <w:rPr>
                <w:sz w:val="19"/>
                <w:szCs w:val="19"/>
                <w:lang w:val="fr-FR"/>
              </w:rPr>
              <w:t xml:space="preserve">de collaborer avec </w:t>
            </w:r>
            <w:r w:rsidR="009630B0" w:rsidRPr="000A183D">
              <w:rPr>
                <w:sz w:val="19"/>
                <w:szCs w:val="19"/>
                <w:lang w:val="fr-FR" w:eastAsia="en-CA"/>
              </w:rPr>
              <w:t>le PNUE et l</w:t>
            </w:r>
            <w:r w:rsidR="001D06DD">
              <w:rPr>
                <w:sz w:val="19"/>
                <w:szCs w:val="19"/>
                <w:lang w:val="fr-FR" w:eastAsia="en-CA"/>
              </w:rPr>
              <w:t>’</w:t>
            </w:r>
            <w:r w:rsidR="009630B0" w:rsidRPr="000A183D">
              <w:rPr>
                <w:sz w:val="19"/>
                <w:szCs w:val="19"/>
                <w:lang w:val="fr-FR" w:eastAsia="en-CA"/>
              </w:rPr>
              <w:t xml:space="preserve">ONUDI </w:t>
            </w:r>
            <w:r w:rsidRPr="000A183D">
              <w:rPr>
                <w:sz w:val="19"/>
                <w:szCs w:val="19"/>
                <w:lang w:val="fr-FR"/>
              </w:rPr>
              <w:t xml:space="preserve">pour que la </w:t>
            </w:r>
            <w:r w:rsidR="00C41358" w:rsidRPr="000A183D">
              <w:rPr>
                <w:sz w:val="19"/>
                <w:szCs w:val="19"/>
                <w:lang w:val="fr-FR"/>
              </w:rPr>
              <w:t xml:space="preserve">quatrième </w:t>
            </w:r>
            <w:r w:rsidRPr="000A183D">
              <w:rPr>
                <w:sz w:val="19"/>
                <w:szCs w:val="19"/>
                <w:lang w:val="fr-FR"/>
              </w:rPr>
              <w:t xml:space="preserve">tranche </w:t>
            </w:r>
            <w:r w:rsidR="00C7205B" w:rsidRPr="000A183D">
              <w:rPr>
                <w:sz w:val="19"/>
                <w:szCs w:val="19"/>
                <w:lang w:val="fr-FR"/>
              </w:rPr>
              <w:t xml:space="preserve">(2023) </w:t>
            </w:r>
            <w:r w:rsidRPr="000A183D">
              <w:rPr>
                <w:sz w:val="19"/>
                <w:szCs w:val="19"/>
                <w:lang w:val="fr-FR"/>
              </w:rPr>
              <w:t xml:space="preserve">de la </w:t>
            </w:r>
            <w:r w:rsidR="003A712E">
              <w:rPr>
                <w:sz w:val="19"/>
                <w:szCs w:val="19"/>
                <w:lang w:val="fr-FR"/>
              </w:rPr>
              <w:t>Phase</w:t>
            </w:r>
            <w:r w:rsidRPr="000A183D">
              <w:rPr>
                <w:sz w:val="19"/>
                <w:szCs w:val="19"/>
                <w:lang w:val="fr-FR"/>
              </w:rPr>
              <w:t xml:space="preserve"> II </w:t>
            </w:r>
            <w:r w:rsidR="005A1147" w:rsidRPr="000A183D">
              <w:rPr>
                <w:sz w:val="19"/>
                <w:szCs w:val="19"/>
                <w:lang w:val="fr-FR"/>
              </w:rPr>
              <w:t xml:space="preserve">du PGEH </w:t>
            </w:r>
            <w:r w:rsidRPr="000A183D">
              <w:rPr>
                <w:sz w:val="19"/>
                <w:szCs w:val="19"/>
                <w:lang w:val="fr-FR"/>
              </w:rPr>
              <w:t xml:space="preserve">puisse être </w:t>
            </w:r>
            <w:r w:rsidR="00C7205B">
              <w:rPr>
                <w:sz w:val="19"/>
                <w:szCs w:val="19"/>
                <w:lang w:val="fr-FR"/>
              </w:rPr>
              <w:t>proposée</w:t>
            </w:r>
            <w:r w:rsidRPr="000A183D">
              <w:rPr>
                <w:sz w:val="19"/>
                <w:szCs w:val="19"/>
                <w:lang w:val="fr-FR"/>
              </w:rPr>
              <w:t xml:space="preserve"> à la </w:t>
            </w:r>
            <w:r w:rsidR="00C7205B">
              <w:rPr>
                <w:sz w:val="19"/>
                <w:szCs w:val="19"/>
                <w:lang w:val="fr-FR"/>
              </w:rPr>
              <w:t>93</w:t>
            </w:r>
            <w:r w:rsidR="00C7205B" w:rsidRPr="00C7205B">
              <w:rPr>
                <w:sz w:val="19"/>
                <w:szCs w:val="19"/>
                <w:vertAlign w:val="superscript"/>
                <w:lang w:val="fr-FR"/>
              </w:rPr>
              <w:t>e</w:t>
            </w:r>
            <w:r w:rsidR="00C7205B">
              <w:rPr>
                <w:sz w:val="19"/>
                <w:szCs w:val="19"/>
                <w:lang w:val="fr-FR"/>
              </w:rPr>
              <w:t xml:space="preserve"> </w:t>
            </w:r>
            <w:r w:rsidRPr="000A183D">
              <w:rPr>
                <w:sz w:val="19"/>
                <w:szCs w:val="19"/>
                <w:lang w:val="fr-FR"/>
              </w:rPr>
              <w:t>réunion</w:t>
            </w:r>
            <w:r w:rsidR="005A1147" w:rsidRPr="000A183D">
              <w:rPr>
                <w:sz w:val="19"/>
                <w:szCs w:val="19"/>
                <w:lang w:val="fr-FR"/>
              </w:rPr>
              <w:t>, étant entendu que le seuil de décaissement de 20</w:t>
            </w:r>
            <w:r w:rsidR="00E5119C">
              <w:rPr>
                <w:sz w:val="19"/>
                <w:szCs w:val="19"/>
                <w:lang w:val="fr-FR"/>
              </w:rPr>
              <w:t> %</w:t>
            </w:r>
            <w:r w:rsidR="005A1147" w:rsidRPr="000A183D">
              <w:rPr>
                <w:sz w:val="19"/>
                <w:szCs w:val="19"/>
                <w:lang w:val="fr-FR"/>
              </w:rPr>
              <w:t xml:space="preserve"> </w:t>
            </w:r>
            <w:r w:rsidR="004E0384">
              <w:rPr>
                <w:sz w:val="19"/>
                <w:szCs w:val="19"/>
                <w:lang w:val="fr-FR"/>
              </w:rPr>
              <w:t>du</w:t>
            </w:r>
            <w:r w:rsidR="005A1147" w:rsidRPr="000A183D">
              <w:rPr>
                <w:sz w:val="19"/>
                <w:szCs w:val="19"/>
                <w:lang w:val="fr-FR"/>
              </w:rPr>
              <w:t xml:space="preserve"> financement de la tranche précédente </w:t>
            </w:r>
            <w:r w:rsidR="003A6724">
              <w:rPr>
                <w:sz w:val="19"/>
                <w:szCs w:val="19"/>
                <w:lang w:val="fr-FR"/>
              </w:rPr>
              <w:t xml:space="preserve">aura </w:t>
            </w:r>
            <w:r w:rsidR="005A1147" w:rsidRPr="000A183D">
              <w:rPr>
                <w:sz w:val="19"/>
                <w:szCs w:val="19"/>
                <w:lang w:val="fr-FR"/>
              </w:rPr>
              <w:t>été atteint.</w:t>
            </w:r>
          </w:p>
        </w:tc>
      </w:tr>
      <w:tr w:rsidR="008411A5" w:rsidRPr="00CF34BD" w14:paraId="23B09D79" w14:textId="77777777" w:rsidTr="002F466C">
        <w:tc>
          <w:tcPr>
            <w:tcW w:w="1555" w:type="dxa"/>
            <w:vMerge/>
            <w:tcMar>
              <w:left w:w="72" w:type="dxa"/>
              <w:right w:w="72" w:type="dxa"/>
            </w:tcMar>
          </w:tcPr>
          <w:p w14:paraId="62623C98" w14:textId="77777777" w:rsidR="008411A5" w:rsidRPr="000A183D" w:rsidRDefault="008411A5" w:rsidP="008411A5">
            <w:pPr>
              <w:keepNext/>
              <w:jc w:val="left"/>
              <w:rPr>
                <w:sz w:val="19"/>
                <w:szCs w:val="19"/>
                <w:lang w:val="fr-FR" w:eastAsia="en-CA"/>
              </w:rPr>
            </w:pPr>
          </w:p>
        </w:tc>
        <w:tc>
          <w:tcPr>
            <w:tcW w:w="1276" w:type="dxa"/>
            <w:tcMar>
              <w:left w:w="72" w:type="dxa"/>
              <w:right w:w="72" w:type="dxa"/>
            </w:tcMar>
          </w:tcPr>
          <w:p w14:paraId="6DBB7440" w14:textId="77777777" w:rsidR="00126315" w:rsidRPr="000A183D" w:rsidRDefault="00000000">
            <w:pPr>
              <w:keepNext/>
              <w:jc w:val="left"/>
              <w:rPr>
                <w:sz w:val="19"/>
                <w:szCs w:val="19"/>
                <w:lang w:val="fr-FR" w:eastAsia="en-CA"/>
              </w:rPr>
            </w:pPr>
            <w:r w:rsidRPr="000A183D">
              <w:rPr>
                <w:sz w:val="19"/>
                <w:szCs w:val="19"/>
                <w:lang w:val="fr-FR" w:eastAsia="en-CA"/>
              </w:rPr>
              <w:t>ONUDI</w:t>
            </w:r>
          </w:p>
        </w:tc>
        <w:tc>
          <w:tcPr>
            <w:tcW w:w="879" w:type="dxa"/>
            <w:tcMar>
              <w:left w:w="72" w:type="dxa"/>
              <w:right w:w="72" w:type="dxa"/>
            </w:tcMar>
          </w:tcPr>
          <w:p w14:paraId="4B67B4B5" w14:textId="77777777" w:rsidR="00126315" w:rsidRPr="000A183D" w:rsidRDefault="00000000">
            <w:pPr>
              <w:keepNext/>
              <w:jc w:val="center"/>
              <w:rPr>
                <w:sz w:val="19"/>
                <w:szCs w:val="19"/>
                <w:lang w:val="fr-FR" w:eastAsia="en-CA"/>
              </w:rPr>
            </w:pPr>
            <w:r w:rsidRPr="000A183D">
              <w:rPr>
                <w:sz w:val="19"/>
                <w:szCs w:val="19"/>
                <w:lang w:val="fr-FR" w:eastAsia="en-CA"/>
              </w:rPr>
              <w:t>2023</w:t>
            </w:r>
          </w:p>
        </w:tc>
        <w:tc>
          <w:tcPr>
            <w:tcW w:w="1275" w:type="dxa"/>
            <w:tcMar>
              <w:left w:w="72" w:type="dxa"/>
              <w:right w:w="72" w:type="dxa"/>
            </w:tcMar>
          </w:tcPr>
          <w:p w14:paraId="648C6E86" w14:textId="7B51D1DA" w:rsidR="00126315" w:rsidRPr="000A183D" w:rsidRDefault="00000000">
            <w:pPr>
              <w:keepNext/>
              <w:jc w:val="right"/>
              <w:rPr>
                <w:sz w:val="19"/>
                <w:szCs w:val="19"/>
                <w:lang w:val="fr-FR" w:eastAsia="en-CA"/>
              </w:rPr>
            </w:pPr>
            <w:r w:rsidRPr="000A183D">
              <w:rPr>
                <w:sz w:val="19"/>
                <w:szCs w:val="19"/>
                <w:lang w:val="fr-FR" w:eastAsia="en-CA"/>
              </w:rPr>
              <w:t>4</w:t>
            </w:r>
            <w:r w:rsidR="00B30C03">
              <w:rPr>
                <w:sz w:val="19"/>
                <w:szCs w:val="19"/>
                <w:lang w:val="fr-FR" w:eastAsia="en-CA"/>
              </w:rPr>
              <w:t> </w:t>
            </w:r>
            <w:r w:rsidRPr="000A183D">
              <w:rPr>
                <w:sz w:val="19"/>
                <w:szCs w:val="19"/>
                <w:lang w:val="fr-FR" w:eastAsia="en-CA"/>
              </w:rPr>
              <w:t>322</w:t>
            </w:r>
            <w:r w:rsidR="00B30C03">
              <w:rPr>
                <w:sz w:val="19"/>
                <w:szCs w:val="19"/>
                <w:lang w:val="fr-FR" w:eastAsia="en-CA"/>
              </w:rPr>
              <w:t> </w:t>
            </w:r>
            <w:r w:rsidRPr="000A183D">
              <w:rPr>
                <w:sz w:val="19"/>
                <w:szCs w:val="19"/>
                <w:lang w:val="fr-FR" w:eastAsia="en-CA"/>
              </w:rPr>
              <w:t>172</w:t>
            </w:r>
          </w:p>
        </w:tc>
        <w:tc>
          <w:tcPr>
            <w:tcW w:w="3402" w:type="dxa"/>
            <w:tcMar>
              <w:left w:w="72" w:type="dxa"/>
              <w:right w:w="72" w:type="dxa"/>
            </w:tcMar>
          </w:tcPr>
          <w:p w14:paraId="7A7904A9" w14:textId="7C87BE3A" w:rsidR="00126315" w:rsidRPr="000A183D" w:rsidRDefault="008F1966">
            <w:pPr>
              <w:keepNext/>
              <w:jc w:val="left"/>
              <w:rPr>
                <w:sz w:val="19"/>
                <w:szCs w:val="19"/>
                <w:lang w:val="fr-FR" w:eastAsia="en-CA"/>
              </w:rPr>
            </w:pPr>
            <w:r w:rsidRPr="000A183D">
              <w:rPr>
                <w:sz w:val="19"/>
                <w:szCs w:val="19"/>
                <w:lang w:val="fr-FR" w:eastAsia="en-CA"/>
              </w:rPr>
              <w:t>Seuil de décaissement</w:t>
            </w:r>
            <w:r w:rsidR="00A9012A">
              <w:rPr>
                <w:sz w:val="19"/>
                <w:szCs w:val="19"/>
                <w:lang w:val="fr-FR" w:eastAsia="en-CA"/>
              </w:rPr>
              <w:t xml:space="preserve"> de 20 pour cent </w:t>
            </w:r>
            <w:r w:rsidRPr="000A183D">
              <w:rPr>
                <w:sz w:val="19"/>
                <w:szCs w:val="19"/>
                <w:lang w:val="fr-FR" w:eastAsia="en-CA"/>
              </w:rPr>
              <w:t xml:space="preserve">/ retards </w:t>
            </w:r>
            <w:r w:rsidR="00A9012A">
              <w:rPr>
                <w:sz w:val="19"/>
                <w:szCs w:val="19"/>
                <w:lang w:val="fr-FR" w:eastAsia="en-CA"/>
              </w:rPr>
              <w:t>liés aux</w:t>
            </w:r>
            <w:r w:rsidRPr="000A183D">
              <w:rPr>
                <w:sz w:val="19"/>
                <w:szCs w:val="19"/>
                <w:lang w:val="fr-FR" w:eastAsia="en-CA"/>
              </w:rPr>
              <w:t xml:space="preserve"> entreprises</w:t>
            </w:r>
          </w:p>
        </w:tc>
        <w:tc>
          <w:tcPr>
            <w:tcW w:w="5913" w:type="dxa"/>
            <w:vMerge/>
            <w:tcMar>
              <w:left w:w="72" w:type="dxa"/>
              <w:right w:w="72" w:type="dxa"/>
            </w:tcMar>
          </w:tcPr>
          <w:p w14:paraId="0FB4BC83" w14:textId="77777777" w:rsidR="008411A5" w:rsidRPr="000A183D" w:rsidRDefault="008411A5" w:rsidP="008411A5">
            <w:pPr>
              <w:keepNext/>
              <w:jc w:val="left"/>
              <w:rPr>
                <w:sz w:val="19"/>
                <w:szCs w:val="19"/>
                <w:lang w:val="fr-FR"/>
              </w:rPr>
            </w:pPr>
          </w:p>
        </w:tc>
      </w:tr>
      <w:tr w:rsidR="00C70D8A" w:rsidRPr="00CF34BD" w14:paraId="65F7A061" w14:textId="77777777" w:rsidTr="00560FC9">
        <w:trPr>
          <w:trHeight w:val="759"/>
        </w:trPr>
        <w:tc>
          <w:tcPr>
            <w:tcW w:w="1555" w:type="dxa"/>
            <w:vMerge w:val="restart"/>
            <w:tcMar>
              <w:left w:w="72" w:type="dxa"/>
              <w:right w:w="72" w:type="dxa"/>
            </w:tcMar>
          </w:tcPr>
          <w:p w14:paraId="4995E10E" w14:textId="7299D4E4" w:rsidR="00126315" w:rsidRPr="000A183D" w:rsidRDefault="00000000">
            <w:pPr>
              <w:jc w:val="left"/>
              <w:rPr>
                <w:sz w:val="19"/>
                <w:szCs w:val="19"/>
                <w:lang w:val="fr-FR" w:eastAsia="en-CA"/>
              </w:rPr>
            </w:pPr>
            <w:r w:rsidRPr="000A183D">
              <w:rPr>
                <w:sz w:val="19"/>
                <w:szCs w:val="19"/>
                <w:lang w:val="fr-FR" w:eastAsia="en-CA"/>
              </w:rPr>
              <w:t>Irak (</w:t>
            </w:r>
            <w:r w:rsidR="003A712E">
              <w:rPr>
                <w:sz w:val="19"/>
                <w:szCs w:val="19"/>
                <w:lang w:val="fr-FR" w:eastAsia="en-CA"/>
              </w:rPr>
              <w:t>Phase</w:t>
            </w:r>
            <w:r w:rsidRPr="000A183D">
              <w:rPr>
                <w:sz w:val="19"/>
                <w:szCs w:val="19"/>
                <w:lang w:val="fr-FR" w:eastAsia="en-CA"/>
              </w:rPr>
              <w:t xml:space="preserve"> II)</w:t>
            </w:r>
          </w:p>
        </w:tc>
        <w:tc>
          <w:tcPr>
            <w:tcW w:w="1276" w:type="dxa"/>
            <w:tcMar>
              <w:left w:w="72" w:type="dxa"/>
              <w:right w:w="72" w:type="dxa"/>
            </w:tcMar>
          </w:tcPr>
          <w:p w14:paraId="15E7B579" w14:textId="77777777" w:rsidR="00126315" w:rsidRPr="000A183D" w:rsidRDefault="00000000">
            <w:pPr>
              <w:jc w:val="left"/>
              <w:rPr>
                <w:sz w:val="19"/>
                <w:szCs w:val="19"/>
                <w:lang w:val="fr-FR" w:eastAsia="en-CA"/>
              </w:rPr>
            </w:pPr>
            <w:r w:rsidRPr="000A183D">
              <w:rPr>
                <w:sz w:val="19"/>
                <w:szCs w:val="19"/>
                <w:lang w:val="fr-FR" w:eastAsia="en-CA"/>
              </w:rPr>
              <w:t>PNUE</w:t>
            </w:r>
          </w:p>
        </w:tc>
        <w:tc>
          <w:tcPr>
            <w:tcW w:w="879" w:type="dxa"/>
            <w:tcMar>
              <w:left w:w="72" w:type="dxa"/>
              <w:right w:w="72" w:type="dxa"/>
            </w:tcMar>
          </w:tcPr>
          <w:p w14:paraId="75299F32" w14:textId="77777777" w:rsidR="00126315" w:rsidRPr="000A183D" w:rsidRDefault="00000000">
            <w:pPr>
              <w:keepNext/>
              <w:jc w:val="center"/>
              <w:rPr>
                <w:sz w:val="19"/>
                <w:szCs w:val="19"/>
                <w:lang w:val="fr-FR" w:eastAsia="en-CA"/>
              </w:rPr>
            </w:pPr>
            <w:r w:rsidRPr="000A183D">
              <w:rPr>
                <w:sz w:val="19"/>
                <w:szCs w:val="19"/>
                <w:lang w:val="fr-FR" w:eastAsia="en-CA"/>
              </w:rPr>
              <w:t>2022</w:t>
            </w:r>
          </w:p>
        </w:tc>
        <w:tc>
          <w:tcPr>
            <w:tcW w:w="1275" w:type="dxa"/>
            <w:tcMar>
              <w:left w:w="72" w:type="dxa"/>
              <w:right w:w="72" w:type="dxa"/>
            </w:tcMar>
          </w:tcPr>
          <w:p w14:paraId="58CD42DD" w14:textId="7CCDF860" w:rsidR="00126315" w:rsidRPr="000A183D" w:rsidRDefault="00000000">
            <w:pPr>
              <w:keepNext/>
              <w:jc w:val="right"/>
              <w:rPr>
                <w:sz w:val="19"/>
                <w:szCs w:val="19"/>
                <w:lang w:val="fr-FR" w:eastAsia="en-CA"/>
              </w:rPr>
            </w:pPr>
            <w:r w:rsidRPr="000A183D">
              <w:rPr>
                <w:sz w:val="19"/>
                <w:szCs w:val="19"/>
                <w:lang w:val="fr-FR" w:eastAsia="en-CA"/>
              </w:rPr>
              <w:t>652</w:t>
            </w:r>
            <w:r w:rsidR="00B30C03">
              <w:rPr>
                <w:sz w:val="19"/>
                <w:szCs w:val="19"/>
                <w:lang w:val="fr-FR" w:eastAsia="en-CA"/>
              </w:rPr>
              <w:t> </w:t>
            </w:r>
            <w:r w:rsidRPr="000A183D">
              <w:rPr>
                <w:sz w:val="19"/>
                <w:szCs w:val="19"/>
                <w:lang w:val="fr-FR" w:eastAsia="en-CA"/>
              </w:rPr>
              <w:t>529</w:t>
            </w:r>
          </w:p>
        </w:tc>
        <w:tc>
          <w:tcPr>
            <w:tcW w:w="3402" w:type="dxa"/>
            <w:tcMar>
              <w:left w:w="72" w:type="dxa"/>
              <w:right w:w="72" w:type="dxa"/>
            </w:tcMar>
          </w:tcPr>
          <w:p w14:paraId="558B024F" w14:textId="1DD342F4" w:rsidR="00126315" w:rsidRPr="000A183D" w:rsidRDefault="00000000">
            <w:pPr>
              <w:keepNext/>
              <w:jc w:val="left"/>
              <w:rPr>
                <w:sz w:val="19"/>
                <w:szCs w:val="19"/>
                <w:lang w:val="fr-FR" w:eastAsia="en-CA"/>
              </w:rPr>
            </w:pPr>
            <w:r w:rsidRPr="000A183D">
              <w:rPr>
                <w:sz w:val="19"/>
                <w:szCs w:val="19"/>
                <w:lang w:val="fr-FR" w:eastAsia="en-CA"/>
              </w:rPr>
              <w:t>L</w:t>
            </w:r>
            <w:r w:rsidR="001D06DD">
              <w:rPr>
                <w:sz w:val="19"/>
                <w:szCs w:val="19"/>
                <w:lang w:val="fr-FR" w:eastAsia="en-CA"/>
              </w:rPr>
              <w:t>’</w:t>
            </w:r>
            <w:r w:rsidRPr="000A183D">
              <w:rPr>
                <w:sz w:val="19"/>
                <w:szCs w:val="19"/>
                <w:lang w:val="fr-FR" w:eastAsia="en-CA"/>
              </w:rPr>
              <w:t>agence de coopération n</w:t>
            </w:r>
            <w:r w:rsidR="001D06DD">
              <w:rPr>
                <w:sz w:val="19"/>
                <w:szCs w:val="19"/>
                <w:lang w:val="fr-FR" w:eastAsia="en-CA"/>
              </w:rPr>
              <w:t>’</w:t>
            </w:r>
            <w:r w:rsidRPr="000A183D">
              <w:rPr>
                <w:sz w:val="19"/>
                <w:szCs w:val="19"/>
                <w:lang w:val="fr-FR" w:eastAsia="en-CA"/>
              </w:rPr>
              <w:t>est pas prête pour la demande</w:t>
            </w:r>
          </w:p>
        </w:tc>
        <w:tc>
          <w:tcPr>
            <w:tcW w:w="5913" w:type="dxa"/>
            <w:vMerge w:val="restart"/>
            <w:tcMar>
              <w:left w:w="72" w:type="dxa"/>
              <w:right w:w="72" w:type="dxa"/>
            </w:tcMar>
          </w:tcPr>
          <w:p w14:paraId="50E46B5D" w14:textId="56C2368A" w:rsidR="00126315" w:rsidRPr="000A183D" w:rsidRDefault="00000000">
            <w:pPr>
              <w:keepNext/>
              <w:jc w:val="left"/>
              <w:rPr>
                <w:sz w:val="19"/>
                <w:szCs w:val="19"/>
                <w:lang w:val="fr-FR"/>
              </w:rPr>
            </w:pPr>
            <w:r w:rsidRPr="000A183D">
              <w:rPr>
                <w:sz w:val="19"/>
                <w:szCs w:val="19"/>
                <w:lang w:val="fr-FR"/>
              </w:rPr>
              <w:t>Pren</w:t>
            </w:r>
            <w:r w:rsidR="00C67D0B">
              <w:rPr>
                <w:sz w:val="19"/>
                <w:szCs w:val="19"/>
                <w:lang w:val="fr-FR"/>
              </w:rPr>
              <w:t xml:space="preserve">dre </w:t>
            </w:r>
            <w:r w:rsidRPr="000A183D">
              <w:rPr>
                <w:sz w:val="19"/>
                <w:szCs w:val="19"/>
                <w:lang w:val="fr-FR"/>
              </w:rPr>
              <w:t xml:space="preserve">note des retards dus </w:t>
            </w:r>
            <w:r w:rsidR="000C39AB" w:rsidRPr="000A183D">
              <w:rPr>
                <w:sz w:val="19"/>
                <w:szCs w:val="19"/>
                <w:lang w:val="fr-FR"/>
              </w:rPr>
              <w:t xml:space="preserve">au fait que </w:t>
            </w:r>
            <w:r w:rsidR="006107C6" w:rsidRPr="000A183D">
              <w:rPr>
                <w:sz w:val="19"/>
                <w:szCs w:val="19"/>
                <w:lang w:val="fr-FR"/>
              </w:rPr>
              <w:t>l</w:t>
            </w:r>
            <w:r w:rsidR="001D06DD">
              <w:rPr>
                <w:sz w:val="19"/>
                <w:szCs w:val="19"/>
                <w:lang w:val="fr-FR"/>
              </w:rPr>
              <w:t>’</w:t>
            </w:r>
            <w:r w:rsidRPr="000A183D">
              <w:rPr>
                <w:sz w:val="19"/>
                <w:szCs w:val="19"/>
                <w:lang w:val="fr-FR"/>
              </w:rPr>
              <w:t>agence de coopération n</w:t>
            </w:r>
            <w:r w:rsidR="001D06DD">
              <w:rPr>
                <w:sz w:val="19"/>
                <w:szCs w:val="19"/>
                <w:lang w:val="fr-FR"/>
              </w:rPr>
              <w:t>’</w:t>
            </w:r>
            <w:r w:rsidR="00FF1078" w:rsidRPr="000A183D">
              <w:rPr>
                <w:sz w:val="19"/>
                <w:szCs w:val="19"/>
                <w:lang w:val="fr-FR"/>
              </w:rPr>
              <w:t xml:space="preserve">était </w:t>
            </w:r>
            <w:r w:rsidRPr="000A183D">
              <w:rPr>
                <w:sz w:val="19"/>
                <w:szCs w:val="19"/>
                <w:lang w:val="fr-FR"/>
              </w:rPr>
              <w:t xml:space="preserve">pas prête pour la </w:t>
            </w:r>
            <w:r w:rsidR="00B45B6D">
              <w:rPr>
                <w:sz w:val="19"/>
                <w:szCs w:val="19"/>
                <w:lang w:val="fr-FR"/>
              </w:rPr>
              <w:t>présentation</w:t>
            </w:r>
            <w:r w:rsidRPr="000A183D">
              <w:rPr>
                <w:sz w:val="19"/>
                <w:szCs w:val="19"/>
                <w:lang w:val="fr-FR"/>
              </w:rPr>
              <w:t xml:space="preserve"> </w:t>
            </w:r>
            <w:r w:rsidR="001E7374" w:rsidRPr="000A183D">
              <w:rPr>
                <w:sz w:val="19"/>
                <w:szCs w:val="19"/>
                <w:lang w:val="fr-FR"/>
              </w:rPr>
              <w:t xml:space="preserve">et que </w:t>
            </w:r>
            <w:r w:rsidR="00C70D8A" w:rsidRPr="000A183D">
              <w:rPr>
                <w:sz w:val="19"/>
                <w:szCs w:val="19"/>
                <w:lang w:val="fr-FR" w:eastAsia="en-CA"/>
              </w:rPr>
              <w:t>la demande de tranche ne remplissait pas les conditions indiquées dans la décision 87/40</w:t>
            </w:r>
            <w:r w:rsidR="00DB37E7">
              <w:rPr>
                <w:sz w:val="19"/>
                <w:szCs w:val="19"/>
                <w:lang w:val="fr-FR" w:eastAsia="en-CA"/>
              </w:rPr>
              <w:t> </w:t>
            </w:r>
            <w:r w:rsidR="00C70D8A" w:rsidRPr="000A183D">
              <w:rPr>
                <w:sz w:val="19"/>
                <w:szCs w:val="19"/>
                <w:lang w:val="fr-FR" w:eastAsia="en-CA"/>
              </w:rPr>
              <w:t>c)</w:t>
            </w:r>
            <w:r w:rsidR="00A84262" w:rsidRPr="000A183D">
              <w:rPr>
                <w:sz w:val="19"/>
                <w:szCs w:val="19"/>
                <w:lang w:val="fr-FR" w:eastAsia="en-CA"/>
              </w:rPr>
              <w:t xml:space="preserve">, </w:t>
            </w:r>
            <w:r w:rsidR="00C70D8A" w:rsidRPr="000A183D">
              <w:rPr>
                <w:color w:val="000000"/>
                <w:sz w:val="19"/>
                <w:szCs w:val="19"/>
                <w:lang w:val="fr-FR" w:eastAsia="en-CA"/>
              </w:rPr>
              <w:t xml:space="preserve">et </w:t>
            </w:r>
            <w:r w:rsidR="00DB37E7">
              <w:rPr>
                <w:color w:val="000000"/>
                <w:sz w:val="19"/>
                <w:szCs w:val="19"/>
                <w:lang w:val="fr-FR" w:eastAsia="en-CA"/>
              </w:rPr>
              <w:t xml:space="preserve">prier </w:t>
            </w:r>
            <w:r w:rsidR="00C70D8A" w:rsidRPr="000A183D">
              <w:rPr>
                <w:color w:val="000000"/>
                <w:sz w:val="19"/>
                <w:szCs w:val="19"/>
                <w:lang w:val="fr-FR" w:eastAsia="en-CA"/>
              </w:rPr>
              <w:t>instamment le gouvernement irakien de travailler avec le PNUE et l</w:t>
            </w:r>
            <w:r w:rsidR="001D06DD">
              <w:rPr>
                <w:color w:val="000000"/>
                <w:sz w:val="19"/>
                <w:szCs w:val="19"/>
                <w:lang w:val="fr-FR" w:eastAsia="en-CA"/>
              </w:rPr>
              <w:t>’</w:t>
            </w:r>
            <w:r w:rsidR="00C70D8A" w:rsidRPr="000A183D">
              <w:rPr>
                <w:color w:val="000000"/>
                <w:sz w:val="19"/>
                <w:szCs w:val="19"/>
                <w:lang w:val="fr-FR" w:eastAsia="en-CA"/>
              </w:rPr>
              <w:t xml:space="preserve">ONUDI </w:t>
            </w:r>
            <w:r w:rsidR="001E7374" w:rsidRPr="000A183D">
              <w:rPr>
                <w:color w:val="000000"/>
                <w:sz w:val="19"/>
                <w:szCs w:val="19"/>
                <w:lang w:val="fr-FR" w:eastAsia="en-CA"/>
              </w:rPr>
              <w:t xml:space="preserve">pour que la </w:t>
            </w:r>
            <w:r w:rsidR="00C70D8A" w:rsidRPr="000A183D">
              <w:rPr>
                <w:color w:val="000000"/>
                <w:sz w:val="19"/>
                <w:szCs w:val="19"/>
                <w:lang w:val="fr-FR" w:eastAsia="en-CA"/>
              </w:rPr>
              <w:t xml:space="preserve">deuxième tranche </w:t>
            </w:r>
            <w:r w:rsidR="00423356" w:rsidRPr="000A183D">
              <w:rPr>
                <w:color w:val="000000"/>
                <w:sz w:val="19"/>
                <w:szCs w:val="19"/>
                <w:lang w:val="fr-FR" w:eastAsia="en-CA"/>
              </w:rPr>
              <w:t xml:space="preserve">(2022) </w:t>
            </w:r>
            <w:r w:rsidR="00C70D8A" w:rsidRPr="000A183D">
              <w:rPr>
                <w:color w:val="000000"/>
                <w:sz w:val="19"/>
                <w:szCs w:val="19"/>
                <w:lang w:val="fr-FR" w:eastAsia="en-CA"/>
              </w:rPr>
              <w:t xml:space="preserve">de </w:t>
            </w:r>
            <w:r w:rsidR="00AD1CCC" w:rsidRPr="000A183D">
              <w:rPr>
                <w:color w:val="000000"/>
                <w:sz w:val="19"/>
                <w:szCs w:val="19"/>
                <w:lang w:val="fr-FR" w:eastAsia="en-CA"/>
              </w:rPr>
              <w:t xml:space="preserve">la </w:t>
            </w:r>
            <w:r w:rsidR="003A712E">
              <w:rPr>
                <w:color w:val="000000"/>
                <w:sz w:val="19"/>
                <w:szCs w:val="19"/>
                <w:lang w:val="fr-FR" w:eastAsia="en-CA"/>
              </w:rPr>
              <w:t>Phase</w:t>
            </w:r>
            <w:r w:rsidR="00AD1CCC" w:rsidRPr="000A183D">
              <w:rPr>
                <w:color w:val="000000"/>
                <w:sz w:val="19"/>
                <w:szCs w:val="19"/>
                <w:lang w:val="fr-FR" w:eastAsia="en-CA"/>
              </w:rPr>
              <w:t xml:space="preserve"> II du PGEH </w:t>
            </w:r>
            <w:r w:rsidR="000C39AB" w:rsidRPr="000A183D">
              <w:rPr>
                <w:color w:val="000000"/>
                <w:sz w:val="19"/>
                <w:szCs w:val="19"/>
                <w:lang w:val="fr-FR" w:eastAsia="en-CA"/>
              </w:rPr>
              <w:t xml:space="preserve">puisse être remise </w:t>
            </w:r>
            <w:r w:rsidR="00C70D8A" w:rsidRPr="000A183D">
              <w:rPr>
                <w:color w:val="000000"/>
                <w:sz w:val="19"/>
                <w:szCs w:val="19"/>
                <w:lang w:val="fr-FR" w:eastAsia="en-CA"/>
              </w:rPr>
              <w:t xml:space="preserve">à la </w:t>
            </w:r>
            <w:r w:rsidR="006A2E99">
              <w:rPr>
                <w:color w:val="000000"/>
                <w:sz w:val="19"/>
                <w:szCs w:val="19"/>
                <w:lang w:val="fr-FR" w:eastAsia="en-CA"/>
              </w:rPr>
              <w:t>93</w:t>
            </w:r>
            <w:r w:rsidR="006A2E99" w:rsidRPr="006A2E99">
              <w:rPr>
                <w:color w:val="000000"/>
                <w:sz w:val="19"/>
                <w:szCs w:val="19"/>
                <w:vertAlign w:val="superscript"/>
                <w:lang w:val="fr-FR" w:eastAsia="en-CA"/>
              </w:rPr>
              <w:t>e</w:t>
            </w:r>
            <w:r w:rsidR="006A2E99">
              <w:rPr>
                <w:color w:val="000000"/>
                <w:sz w:val="19"/>
                <w:szCs w:val="19"/>
                <w:lang w:val="fr-FR" w:eastAsia="en-CA"/>
              </w:rPr>
              <w:t xml:space="preserve"> </w:t>
            </w:r>
            <w:r w:rsidR="00C70D8A" w:rsidRPr="000A183D">
              <w:rPr>
                <w:color w:val="000000"/>
                <w:sz w:val="19"/>
                <w:szCs w:val="19"/>
                <w:lang w:val="fr-FR" w:eastAsia="en-CA"/>
              </w:rPr>
              <w:t xml:space="preserve">réunion </w:t>
            </w:r>
            <w:r w:rsidR="00C70D8A" w:rsidRPr="000A183D">
              <w:rPr>
                <w:sz w:val="19"/>
                <w:szCs w:val="19"/>
                <w:lang w:val="fr-FR" w:eastAsia="en-CA"/>
              </w:rPr>
              <w:t xml:space="preserve">avec </w:t>
            </w:r>
            <w:r w:rsidR="00C70D8A" w:rsidRPr="000A183D">
              <w:rPr>
                <w:color w:val="000000"/>
                <w:sz w:val="19"/>
                <w:szCs w:val="19"/>
                <w:lang w:val="fr-FR" w:eastAsia="en-CA"/>
              </w:rPr>
              <w:t>un plan d</w:t>
            </w:r>
            <w:r w:rsidR="001D06DD">
              <w:rPr>
                <w:color w:val="000000"/>
                <w:sz w:val="19"/>
                <w:szCs w:val="19"/>
                <w:lang w:val="fr-FR" w:eastAsia="en-CA"/>
              </w:rPr>
              <w:t>’</w:t>
            </w:r>
            <w:r w:rsidR="00C70D8A" w:rsidRPr="000A183D">
              <w:rPr>
                <w:color w:val="000000"/>
                <w:sz w:val="19"/>
                <w:szCs w:val="19"/>
                <w:lang w:val="fr-FR" w:eastAsia="en-CA"/>
              </w:rPr>
              <w:t xml:space="preserve">action révisé pour tenir compte de la réaffectation de la tranche 2022 et des tranches suivantes, </w:t>
            </w:r>
            <w:r w:rsidR="00C70D8A" w:rsidRPr="000A183D">
              <w:rPr>
                <w:sz w:val="19"/>
                <w:szCs w:val="19"/>
                <w:lang w:val="fr-FR"/>
              </w:rPr>
              <w:t xml:space="preserve">étant entendu que les </w:t>
            </w:r>
            <w:r w:rsidR="00C70D8A" w:rsidRPr="000A183D">
              <w:rPr>
                <w:sz w:val="19"/>
                <w:szCs w:val="19"/>
                <w:lang w:val="fr-FR" w:eastAsia="en-CA"/>
              </w:rPr>
              <w:t>conditions de la décision 87/40</w:t>
            </w:r>
            <w:r w:rsidR="0040377C">
              <w:rPr>
                <w:sz w:val="19"/>
                <w:szCs w:val="19"/>
                <w:lang w:val="fr-FR" w:eastAsia="en-CA"/>
              </w:rPr>
              <w:t> </w:t>
            </w:r>
            <w:r w:rsidR="00C70D8A" w:rsidRPr="000A183D">
              <w:rPr>
                <w:sz w:val="19"/>
                <w:szCs w:val="19"/>
                <w:lang w:val="fr-FR" w:eastAsia="en-CA"/>
              </w:rPr>
              <w:t xml:space="preserve">c) </w:t>
            </w:r>
            <w:r w:rsidR="0040377C">
              <w:rPr>
                <w:sz w:val="19"/>
                <w:szCs w:val="19"/>
                <w:lang w:val="fr-FR" w:eastAsia="en-CA"/>
              </w:rPr>
              <w:t xml:space="preserve">auront </w:t>
            </w:r>
            <w:r w:rsidR="00C70D8A" w:rsidRPr="000A183D">
              <w:rPr>
                <w:sz w:val="19"/>
                <w:szCs w:val="19"/>
                <w:lang w:val="fr-FR" w:eastAsia="en-CA"/>
              </w:rPr>
              <w:t>été remplies</w:t>
            </w:r>
            <w:r w:rsidR="00C70D8A" w:rsidRPr="000A183D">
              <w:rPr>
                <w:sz w:val="19"/>
                <w:szCs w:val="19"/>
                <w:lang w:val="fr-FR"/>
              </w:rPr>
              <w:t>.</w:t>
            </w:r>
          </w:p>
        </w:tc>
      </w:tr>
      <w:tr w:rsidR="00C70D8A" w:rsidRPr="00CF34BD" w14:paraId="538E14FD" w14:textId="77777777" w:rsidTr="00560FC9">
        <w:trPr>
          <w:trHeight w:val="760"/>
        </w:trPr>
        <w:tc>
          <w:tcPr>
            <w:tcW w:w="1555" w:type="dxa"/>
            <w:vMerge/>
            <w:tcMar>
              <w:left w:w="72" w:type="dxa"/>
              <w:right w:w="72" w:type="dxa"/>
            </w:tcMar>
          </w:tcPr>
          <w:p w14:paraId="67D0A205" w14:textId="77777777" w:rsidR="00C70D8A" w:rsidRPr="000A183D" w:rsidRDefault="00C70D8A" w:rsidP="00C70D8A">
            <w:pPr>
              <w:jc w:val="left"/>
              <w:rPr>
                <w:sz w:val="19"/>
                <w:szCs w:val="19"/>
                <w:lang w:val="fr-FR" w:eastAsia="en-CA"/>
              </w:rPr>
            </w:pPr>
          </w:p>
        </w:tc>
        <w:tc>
          <w:tcPr>
            <w:tcW w:w="1276" w:type="dxa"/>
            <w:tcMar>
              <w:left w:w="72" w:type="dxa"/>
              <w:right w:w="72" w:type="dxa"/>
            </w:tcMar>
          </w:tcPr>
          <w:p w14:paraId="49E49287" w14:textId="77777777" w:rsidR="00126315" w:rsidRPr="000A183D" w:rsidRDefault="00000000">
            <w:pPr>
              <w:jc w:val="left"/>
              <w:rPr>
                <w:sz w:val="19"/>
                <w:szCs w:val="19"/>
                <w:lang w:val="fr-FR" w:eastAsia="en-CA"/>
              </w:rPr>
            </w:pPr>
            <w:r w:rsidRPr="000A183D">
              <w:rPr>
                <w:sz w:val="19"/>
                <w:szCs w:val="19"/>
                <w:lang w:val="fr-FR" w:eastAsia="en-CA"/>
              </w:rPr>
              <w:t>ONUDI</w:t>
            </w:r>
          </w:p>
        </w:tc>
        <w:tc>
          <w:tcPr>
            <w:tcW w:w="879" w:type="dxa"/>
            <w:tcMar>
              <w:left w:w="72" w:type="dxa"/>
              <w:right w:w="72" w:type="dxa"/>
            </w:tcMar>
          </w:tcPr>
          <w:p w14:paraId="60D6106B" w14:textId="77777777" w:rsidR="00126315" w:rsidRPr="000A183D" w:rsidRDefault="00000000">
            <w:pPr>
              <w:keepNext/>
              <w:jc w:val="center"/>
              <w:rPr>
                <w:sz w:val="19"/>
                <w:szCs w:val="19"/>
                <w:lang w:val="fr-FR" w:eastAsia="en-CA"/>
              </w:rPr>
            </w:pPr>
            <w:r w:rsidRPr="000A183D">
              <w:rPr>
                <w:sz w:val="19"/>
                <w:szCs w:val="19"/>
                <w:lang w:val="fr-FR" w:eastAsia="en-CA"/>
              </w:rPr>
              <w:t>2022</w:t>
            </w:r>
          </w:p>
        </w:tc>
        <w:tc>
          <w:tcPr>
            <w:tcW w:w="1275" w:type="dxa"/>
            <w:tcMar>
              <w:left w:w="72" w:type="dxa"/>
              <w:right w:w="72" w:type="dxa"/>
            </w:tcMar>
          </w:tcPr>
          <w:p w14:paraId="0F40CEBD" w14:textId="6BC4B10B" w:rsidR="00126315" w:rsidRPr="000A183D" w:rsidRDefault="00000000">
            <w:pPr>
              <w:keepNext/>
              <w:jc w:val="right"/>
              <w:rPr>
                <w:sz w:val="19"/>
                <w:szCs w:val="19"/>
                <w:lang w:val="fr-FR" w:eastAsia="en-CA"/>
              </w:rPr>
            </w:pPr>
            <w:r w:rsidRPr="000A183D">
              <w:rPr>
                <w:sz w:val="19"/>
                <w:szCs w:val="19"/>
                <w:lang w:val="fr-FR" w:eastAsia="en-CA"/>
              </w:rPr>
              <w:t>342</w:t>
            </w:r>
            <w:r w:rsidR="00B30C03">
              <w:rPr>
                <w:sz w:val="19"/>
                <w:szCs w:val="19"/>
                <w:lang w:val="fr-FR" w:eastAsia="en-CA"/>
              </w:rPr>
              <w:t> </w:t>
            </w:r>
            <w:r w:rsidRPr="000A183D">
              <w:rPr>
                <w:sz w:val="19"/>
                <w:szCs w:val="19"/>
                <w:lang w:val="fr-FR" w:eastAsia="en-CA"/>
              </w:rPr>
              <w:t>400</w:t>
            </w:r>
          </w:p>
        </w:tc>
        <w:tc>
          <w:tcPr>
            <w:tcW w:w="3402" w:type="dxa"/>
            <w:tcMar>
              <w:left w:w="72" w:type="dxa"/>
              <w:right w:w="72" w:type="dxa"/>
            </w:tcMar>
          </w:tcPr>
          <w:p w14:paraId="4447D16C" w14:textId="5A95A28B" w:rsidR="00126315" w:rsidRPr="000A183D" w:rsidRDefault="00000000">
            <w:pPr>
              <w:keepNext/>
              <w:jc w:val="left"/>
              <w:rPr>
                <w:sz w:val="19"/>
                <w:szCs w:val="19"/>
                <w:lang w:val="fr-FR" w:eastAsia="en-CA"/>
              </w:rPr>
            </w:pPr>
            <w:r w:rsidRPr="000A183D">
              <w:rPr>
                <w:sz w:val="19"/>
                <w:szCs w:val="19"/>
                <w:lang w:val="fr-FR" w:eastAsia="en-CA"/>
              </w:rPr>
              <w:t>Conditions telles qu</w:t>
            </w:r>
            <w:r w:rsidR="001D06DD">
              <w:rPr>
                <w:sz w:val="19"/>
                <w:szCs w:val="19"/>
                <w:lang w:val="fr-FR" w:eastAsia="en-CA"/>
              </w:rPr>
              <w:t>’</w:t>
            </w:r>
            <w:r w:rsidRPr="000A183D">
              <w:rPr>
                <w:sz w:val="19"/>
                <w:szCs w:val="19"/>
                <w:lang w:val="fr-FR" w:eastAsia="en-CA"/>
              </w:rPr>
              <w:t>indiquées dans la décision 87/40</w:t>
            </w:r>
            <w:r w:rsidR="00394711">
              <w:rPr>
                <w:sz w:val="19"/>
                <w:szCs w:val="19"/>
                <w:lang w:val="fr-FR" w:eastAsia="en-CA"/>
              </w:rPr>
              <w:t> </w:t>
            </w:r>
            <w:r w:rsidRPr="000A183D">
              <w:rPr>
                <w:sz w:val="19"/>
                <w:szCs w:val="19"/>
                <w:lang w:val="fr-FR" w:eastAsia="en-CA"/>
              </w:rPr>
              <w:t>c)</w:t>
            </w:r>
            <w:r w:rsidR="00AD775A">
              <w:rPr>
                <w:sz w:val="19"/>
                <w:szCs w:val="19"/>
                <w:lang w:val="fr-FR" w:eastAsia="en-CA"/>
              </w:rPr>
              <w:t xml:space="preserve"> </w:t>
            </w:r>
            <w:r w:rsidRPr="000A183D">
              <w:rPr>
                <w:sz w:val="19"/>
                <w:szCs w:val="19"/>
                <w:lang w:val="fr-FR" w:eastAsia="en-CA"/>
              </w:rPr>
              <w:t>/ seuil de décaissement</w:t>
            </w:r>
            <w:r w:rsidR="00AD775A">
              <w:rPr>
                <w:sz w:val="19"/>
                <w:szCs w:val="19"/>
                <w:lang w:val="fr-FR" w:eastAsia="en-CA"/>
              </w:rPr>
              <w:t xml:space="preserve"> de 20 pour cent</w:t>
            </w:r>
          </w:p>
        </w:tc>
        <w:tc>
          <w:tcPr>
            <w:tcW w:w="5913" w:type="dxa"/>
            <w:vMerge/>
            <w:tcMar>
              <w:left w:w="72" w:type="dxa"/>
              <w:right w:w="72" w:type="dxa"/>
            </w:tcMar>
          </w:tcPr>
          <w:p w14:paraId="1239EEE2" w14:textId="77777777" w:rsidR="00C70D8A" w:rsidRPr="000A183D" w:rsidRDefault="00C70D8A" w:rsidP="00C70D8A">
            <w:pPr>
              <w:keepNext/>
              <w:jc w:val="left"/>
              <w:rPr>
                <w:sz w:val="19"/>
                <w:szCs w:val="19"/>
                <w:lang w:val="fr-FR"/>
              </w:rPr>
            </w:pPr>
          </w:p>
        </w:tc>
      </w:tr>
      <w:tr w:rsidR="00454C2E" w:rsidRPr="00CF34BD" w14:paraId="74761BDF" w14:textId="77777777" w:rsidTr="002F466C">
        <w:tc>
          <w:tcPr>
            <w:tcW w:w="1555" w:type="dxa"/>
            <w:vMerge w:val="restart"/>
            <w:tcMar>
              <w:left w:w="72" w:type="dxa"/>
              <w:right w:w="72" w:type="dxa"/>
            </w:tcMar>
            <w:hideMark/>
          </w:tcPr>
          <w:p w14:paraId="0CC8134B" w14:textId="1136ED95" w:rsidR="00126315" w:rsidRPr="000A183D" w:rsidRDefault="00000000">
            <w:pPr>
              <w:jc w:val="left"/>
              <w:rPr>
                <w:sz w:val="19"/>
                <w:szCs w:val="19"/>
                <w:lang w:val="fr-FR" w:eastAsia="en-CA"/>
              </w:rPr>
            </w:pPr>
            <w:r w:rsidRPr="000A183D">
              <w:rPr>
                <w:sz w:val="19"/>
                <w:szCs w:val="19"/>
                <w:lang w:val="fr-FR" w:eastAsia="en-CA"/>
              </w:rPr>
              <w:t>Koweït (</w:t>
            </w:r>
            <w:r w:rsidR="003A712E">
              <w:rPr>
                <w:sz w:val="19"/>
                <w:szCs w:val="19"/>
                <w:lang w:val="fr-FR" w:eastAsia="en-CA"/>
              </w:rPr>
              <w:t>Phase</w:t>
            </w:r>
            <w:r w:rsidRPr="000A183D">
              <w:rPr>
                <w:sz w:val="19"/>
                <w:szCs w:val="19"/>
                <w:lang w:val="fr-FR" w:eastAsia="en-CA"/>
              </w:rPr>
              <w:t xml:space="preserve"> II)</w:t>
            </w:r>
          </w:p>
        </w:tc>
        <w:tc>
          <w:tcPr>
            <w:tcW w:w="1276" w:type="dxa"/>
            <w:tcMar>
              <w:left w:w="72" w:type="dxa"/>
              <w:right w:w="72" w:type="dxa"/>
            </w:tcMar>
            <w:hideMark/>
          </w:tcPr>
          <w:p w14:paraId="7298CE81" w14:textId="77777777" w:rsidR="00126315" w:rsidRPr="000A183D" w:rsidRDefault="00000000">
            <w:pPr>
              <w:jc w:val="left"/>
              <w:rPr>
                <w:sz w:val="19"/>
                <w:szCs w:val="19"/>
                <w:lang w:val="fr-FR" w:eastAsia="en-CA"/>
              </w:rPr>
            </w:pPr>
            <w:r w:rsidRPr="000A183D">
              <w:rPr>
                <w:sz w:val="19"/>
                <w:szCs w:val="19"/>
                <w:lang w:val="fr-FR" w:eastAsia="en-CA"/>
              </w:rPr>
              <w:t>PNUE</w:t>
            </w:r>
          </w:p>
        </w:tc>
        <w:tc>
          <w:tcPr>
            <w:tcW w:w="879" w:type="dxa"/>
            <w:tcMar>
              <w:left w:w="72" w:type="dxa"/>
              <w:right w:w="72" w:type="dxa"/>
            </w:tcMar>
            <w:hideMark/>
          </w:tcPr>
          <w:p w14:paraId="6B3715C9" w14:textId="77777777" w:rsidR="00126315" w:rsidRPr="000A183D" w:rsidRDefault="00000000">
            <w:pPr>
              <w:jc w:val="center"/>
              <w:rPr>
                <w:sz w:val="19"/>
                <w:szCs w:val="19"/>
                <w:lang w:val="fr-FR" w:eastAsia="en-CA"/>
              </w:rPr>
            </w:pPr>
            <w:r w:rsidRPr="000A183D">
              <w:rPr>
                <w:sz w:val="19"/>
                <w:szCs w:val="19"/>
                <w:lang w:val="fr-FR" w:eastAsia="en-CA"/>
              </w:rPr>
              <w:t>2023</w:t>
            </w:r>
          </w:p>
        </w:tc>
        <w:tc>
          <w:tcPr>
            <w:tcW w:w="1275" w:type="dxa"/>
            <w:tcMar>
              <w:left w:w="72" w:type="dxa"/>
              <w:right w:w="72" w:type="dxa"/>
            </w:tcMar>
            <w:hideMark/>
          </w:tcPr>
          <w:p w14:paraId="3B4BA1A7" w14:textId="4400589B" w:rsidR="00126315" w:rsidRPr="000A183D" w:rsidRDefault="00000000">
            <w:pPr>
              <w:jc w:val="right"/>
              <w:rPr>
                <w:sz w:val="19"/>
                <w:szCs w:val="19"/>
                <w:lang w:val="fr-FR" w:eastAsia="en-CA"/>
              </w:rPr>
            </w:pPr>
            <w:r w:rsidRPr="000A183D">
              <w:rPr>
                <w:sz w:val="19"/>
                <w:szCs w:val="19"/>
                <w:lang w:val="fr-FR" w:eastAsia="en-CA"/>
              </w:rPr>
              <w:t>1</w:t>
            </w:r>
            <w:r w:rsidR="00B30C03">
              <w:rPr>
                <w:sz w:val="19"/>
                <w:szCs w:val="19"/>
                <w:lang w:val="fr-FR" w:eastAsia="en-CA"/>
              </w:rPr>
              <w:t> </w:t>
            </w:r>
            <w:r w:rsidRPr="000A183D">
              <w:rPr>
                <w:sz w:val="19"/>
                <w:szCs w:val="19"/>
                <w:lang w:val="fr-FR" w:eastAsia="en-CA"/>
              </w:rPr>
              <w:t>130</w:t>
            </w:r>
            <w:r w:rsidR="00B30C03">
              <w:rPr>
                <w:sz w:val="19"/>
                <w:szCs w:val="19"/>
                <w:lang w:val="fr-FR" w:eastAsia="en-CA"/>
              </w:rPr>
              <w:t> </w:t>
            </w:r>
            <w:r w:rsidRPr="000A183D">
              <w:rPr>
                <w:sz w:val="19"/>
                <w:szCs w:val="19"/>
                <w:lang w:val="fr-FR" w:eastAsia="en-CA"/>
              </w:rPr>
              <w:t>242</w:t>
            </w:r>
          </w:p>
        </w:tc>
        <w:tc>
          <w:tcPr>
            <w:tcW w:w="3402" w:type="dxa"/>
            <w:tcMar>
              <w:left w:w="72" w:type="dxa"/>
              <w:right w:w="72" w:type="dxa"/>
            </w:tcMar>
            <w:hideMark/>
          </w:tcPr>
          <w:p w14:paraId="5F855138" w14:textId="7384E793" w:rsidR="00126315" w:rsidRPr="000A183D" w:rsidRDefault="00000000">
            <w:pPr>
              <w:jc w:val="left"/>
              <w:rPr>
                <w:sz w:val="19"/>
                <w:szCs w:val="19"/>
                <w:lang w:val="fr-FR" w:eastAsia="en-CA"/>
              </w:rPr>
            </w:pPr>
            <w:r w:rsidRPr="000A183D">
              <w:rPr>
                <w:sz w:val="19"/>
                <w:szCs w:val="19"/>
                <w:lang w:val="fr-FR" w:eastAsia="en-CA"/>
              </w:rPr>
              <w:t>Seuil de décaissement</w:t>
            </w:r>
            <w:r w:rsidR="00D67044">
              <w:rPr>
                <w:sz w:val="19"/>
                <w:szCs w:val="19"/>
                <w:lang w:val="fr-FR" w:eastAsia="en-CA"/>
              </w:rPr>
              <w:t xml:space="preserve"> de 20 pour cent </w:t>
            </w:r>
            <w:r w:rsidRPr="000A183D">
              <w:rPr>
                <w:sz w:val="19"/>
                <w:szCs w:val="19"/>
                <w:lang w:val="fr-FR" w:eastAsia="en-CA"/>
              </w:rPr>
              <w:t>/ fonds suffisants de la tranche précédente approuvés</w:t>
            </w:r>
          </w:p>
        </w:tc>
        <w:tc>
          <w:tcPr>
            <w:tcW w:w="5913" w:type="dxa"/>
            <w:vMerge w:val="restart"/>
            <w:tcMar>
              <w:left w:w="72" w:type="dxa"/>
              <w:right w:w="72" w:type="dxa"/>
            </w:tcMar>
          </w:tcPr>
          <w:p w14:paraId="1889AB1C" w14:textId="036F6F31" w:rsidR="00126315" w:rsidRPr="000A183D" w:rsidRDefault="00AC7019">
            <w:pPr>
              <w:jc w:val="left"/>
              <w:rPr>
                <w:sz w:val="19"/>
                <w:szCs w:val="19"/>
                <w:lang w:val="fr-FR" w:eastAsia="en-CA"/>
              </w:rPr>
            </w:pPr>
            <w:r>
              <w:rPr>
                <w:sz w:val="19"/>
                <w:szCs w:val="19"/>
                <w:lang w:val="fr-FR"/>
              </w:rPr>
              <w:t>Prendre note</w:t>
            </w:r>
            <w:r w:rsidRPr="000A183D">
              <w:rPr>
                <w:sz w:val="19"/>
                <w:szCs w:val="19"/>
                <w:lang w:val="fr-FR"/>
              </w:rPr>
              <w:t xml:space="preserve"> que le taux de décaissement global de la </w:t>
            </w:r>
            <w:r w:rsidR="004C69D5" w:rsidRPr="000A183D">
              <w:rPr>
                <w:sz w:val="19"/>
                <w:szCs w:val="19"/>
                <w:lang w:val="fr-FR"/>
              </w:rPr>
              <w:t xml:space="preserve">première </w:t>
            </w:r>
            <w:r w:rsidRPr="000A183D">
              <w:rPr>
                <w:sz w:val="19"/>
                <w:szCs w:val="19"/>
                <w:lang w:val="fr-FR"/>
              </w:rPr>
              <w:t xml:space="preserve">(2021) tranche de la </w:t>
            </w:r>
            <w:r w:rsidR="003A712E">
              <w:rPr>
                <w:sz w:val="19"/>
                <w:szCs w:val="19"/>
                <w:lang w:val="fr-FR"/>
              </w:rPr>
              <w:t>Phase</w:t>
            </w:r>
            <w:r w:rsidRPr="000A183D">
              <w:rPr>
                <w:sz w:val="19"/>
                <w:szCs w:val="19"/>
                <w:lang w:val="fr-FR"/>
              </w:rPr>
              <w:t xml:space="preserve"> II du PGEH est inférieur au seuil de décaissement de 20</w:t>
            </w:r>
            <w:r w:rsidR="00E5119C">
              <w:rPr>
                <w:sz w:val="19"/>
                <w:szCs w:val="19"/>
                <w:lang w:val="fr-FR"/>
              </w:rPr>
              <w:t> %</w:t>
            </w:r>
            <w:r w:rsidRPr="000A183D">
              <w:rPr>
                <w:sz w:val="19"/>
                <w:szCs w:val="19"/>
                <w:lang w:val="fr-FR"/>
              </w:rPr>
              <w:t xml:space="preserve">, et </w:t>
            </w:r>
            <w:r w:rsidR="00F0665F">
              <w:rPr>
                <w:sz w:val="19"/>
                <w:szCs w:val="19"/>
                <w:lang w:val="fr-FR"/>
              </w:rPr>
              <w:t>prier</w:t>
            </w:r>
            <w:r w:rsidRPr="000A183D">
              <w:rPr>
                <w:sz w:val="19"/>
                <w:szCs w:val="19"/>
                <w:lang w:val="fr-FR"/>
              </w:rPr>
              <w:t xml:space="preserve"> instamment le gouvernement du </w:t>
            </w:r>
            <w:r w:rsidR="009B1493" w:rsidRPr="000A183D">
              <w:rPr>
                <w:sz w:val="19"/>
                <w:szCs w:val="19"/>
                <w:lang w:val="fr-FR"/>
              </w:rPr>
              <w:t xml:space="preserve">Koweït </w:t>
            </w:r>
            <w:r w:rsidRPr="000A183D">
              <w:rPr>
                <w:sz w:val="19"/>
                <w:szCs w:val="19"/>
                <w:lang w:val="fr-FR"/>
              </w:rPr>
              <w:t xml:space="preserve">de collaborer avec </w:t>
            </w:r>
            <w:r w:rsidRPr="000A183D">
              <w:rPr>
                <w:sz w:val="19"/>
                <w:szCs w:val="19"/>
                <w:lang w:val="fr-FR" w:eastAsia="en-CA"/>
              </w:rPr>
              <w:t>le PNUE et l</w:t>
            </w:r>
            <w:r w:rsidR="001D06DD">
              <w:rPr>
                <w:sz w:val="19"/>
                <w:szCs w:val="19"/>
                <w:lang w:val="fr-FR" w:eastAsia="en-CA"/>
              </w:rPr>
              <w:t>’</w:t>
            </w:r>
            <w:r w:rsidRPr="000A183D">
              <w:rPr>
                <w:sz w:val="19"/>
                <w:szCs w:val="19"/>
                <w:lang w:val="fr-FR" w:eastAsia="en-CA"/>
              </w:rPr>
              <w:t xml:space="preserve">ONUDI </w:t>
            </w:r>
            <w:r w:rsidRPr="000A183D">
              <w:rPr>
                <w:sz w:val="19"/>
                <w:szCs w:val="19"/>
                <w:lang w:val="fr-FR"/>
              </w:rPr>
              <w:t xml:space="preserve">pour que la </w:t>
            </w:r>
            <w:r w:rsidR="009B1493" w:rsidRPr="000A183D">
              <w:rPr>
                <w:sz w:val="19"/>
                <w:szCs w:val="19"/>
                <w:lang w:val="fr-FR"/>
              </w:rPr>
              <w:t xml:space="preserve">deuxième </w:t>
            </w:r>
            <w:r w:rsidRPr="000A183D">
              <w:rPr>
                <w:sz w:val="19"/>
                <w:szCs w:val="19"/>
                <w:lang w:val="fr-FR"/>
              </w:rPr>
              <w:t xml:space="preserve">tranche </w:t>
            </w:r>
            <w:r w:rsidR="00D61904" w:rsidRPr="000A183D">
              <w:rPr>
                <w:sz w:val="19"/>
                <w:szCs w:val="19"/>
                <w:lang w:val="fr-FR"/>
              </w:rPr>
              <w:t xml:space="preserve">(2023) </w:t>
            </w:r>
            <w:r w:rsidRPr="000A183D">
              <w:rPr>
                <w:sz w:val="19"/>
                <w:szCs w:val="19"/>
                <w:lang w:val="fr-FR"/>
              </w:rPr>
              <w:t xml:space="preserve">de la </w:t>
            </w:r>
            <w:r w:rsidR="003A712E">
              <w:rPr>
                <w:sz w:val="19"/>
                <w:szCs w:val="19"/>
                <w:lang w:val="fr-FR"/>
              </w:rPr>
              <w:t>Phase</w:t>
            </w:r>
            <w:r w:rsidRPr="000A183D">
              <w:rPr>
                <w:sz w:val="19"/>
                <w:szCs w:val="19"/>
                <w:lang w:val="fr-FR"/>
              </w:rPr>
              <w:t xml:space="preserve"> II du PGEH puisse être remise à la </w:t>
            </w:r>
            <w:r w:rsidR="007006AF">
              <w:rPr>
                <w:sz w:val="19"/>
                <w:szCs w:val="19"/>
                <w:lang w:val="fr-FR"/>
              </w:rPr>
              <w:t>93</w:t>
            </w:r>
            <w:r w:rsidR="007006AF" w:rsidRPr="007006AF">
              <w:rPr>
                <w:sz w:val="19"/>
                <w:szCs w:val="19"/>
                <w:vertAlign w:val="superscript"/>
                <w:lang w:val="fr-FR"/>
              </w:rPr>
              <w:t>e</w:t>
            </w:r>
            <w:r w:rsidR="007006AF">
              <w:rPr>
                <w:sz w:val="19"/>
                <w:szCs w:val="19"/>
                <w:lang w:val="fr-FR"/>
              </w:rPr>
              <w:t xml:space="preserve"> </w:t>
            </w:r>
            <w:r w:rsidRPr="000A183D">
              <w:rPr>
                <w:sz w:val="19"/>
                <w:szCs w:val="19"/>
                <w:lang w:val="fr-FR"/>
              </w:rPr>
              <w:t>réunion, étant entendu que le seuil de décaissement de 20</w:t>
            </w:r>
            <w:r w:rsidR="00E5119C">
              <w:rPr>
                <w:sz w:val="19"/>
                <w:szCs w:val="19"/>
                <w:lang w:val="fr-FR"/>
              </w:rPr>
              <w:t> %</w:t>
            </w:r>
            <w:r w:rsidRPr="000A183D">
              <w:rPr>
                <w:sz w:val="19"/>
                <w:szCs w:val="19"/>
                <w:lang w:val="fr-FR"/>
              </w:rPr>
              <w:t xml:space="preserve"> pour le financement de la tranche précédente a</w:t>
            </w:r>
            <w:r w:rsidR="00FE1EA0">
              <w:rPr>
                <w:sz w:val="19"/>
                <w:szCs w:val="19"/>
                <w:lang w:val="fr-FR"/>
              </w:rPr>
              <w:t>ura</w:t>
            </w:r>
            <w:r w:rsidRPr="000A183D">
              <w:rPr>
                <w:sz w:val="19"/>
                <w:szCs w:val="19"/>
                <w:lang w:val="fr-FR"/>
              </w:rPr>
              <w:t xml:space="preserve"> été atteint.</w:t>
            </w:r>
          </w:p>
        </w:tc>
      </w:tr>
      <w:tr w:rsidR="00454C2E" w:rsidRPr="00CF34BD" w14:paraId="0436DA57" w14:textId="77777777" w:rsidTr="00DA1C4B">
        <w:trPr>
          <w:trHeight w:val="683"/>
        </w:trPr>
        <w:tc>
          <w:tcPr>
            <w:tcW w:w="1555" w:type="dxa"/>
            <w:vMerge/>
            <w:tcMar>
              <w:left w:w="72" w:type="dxa"/>
              <w:right w:w="72" w:type="dxa"/>
            </w:tcMar>
            <w:hideMark/>
          </w:tcPr>
          <w:p w14:paraId="72183DE2" w14:textId="77777777" w:rsidR="00454C2E" w:rsidRPr="000A183D" w:rsidRDefault="00454C2E" w:rsidP="00491658">
            <w:pPr>
              <w:jc w:val="left"/>
              <w:rPr>
                <w:sz w:val="19"/>
                <w:szCs w:val="19"/>
                <w:lang w:val="fr-FR" w:eastAsia="en-CA"/>
              </w:rPr>
            </w:pPr>
          </w:p>
        </w:tc>
        <w:tc>
          <w:tcPr>
            <w:tcW w:w="1276" w:type="dxa"/>
            <w:tcMar>
              <w:left w:w="72" w:type="dxa"/>
              <w:right w:w="72" w:type="dxa"/>
            </w:tcMar>
            <w:hideMark/>
          </w:tcPr>
          <w:p w14:paraId="270AFB51" w14:textId="77777777" w:rsidR="00126315" w:rsidRPr="000A183D" w:rsidRDefault="00000000">
            <w:pPr>
              <w:jc w:val="left"/>
              <w:rPr>
                <w:sz w:val="19"/>
                <w:szCs w:val="19"/>
                <w:lang w:val="fr-FR" w:eastAsia="en-CA"/>
              </w:rPr>
            </w:pPr>
            <w:r w:rsidRPr="000A183D">
              <w:rPr>
                <w:sz w:val="19"/>
                <w:szCs w:val="19"/>
                <w:lang w:val="fr-FR" w:eastAsia="en-CA"/>
              </w:rPr>
              <w:t>ONUDI</w:t>
            </w:r>
          </w:p>
        </w:tc>
        <w:tc>
          <w:tcPr>
            <w:tcW w:w="879" w:type="dxa"/>
            <w:tcMar>
              <w:left w:w="72" w:type="dxa"/>
              <w:right w:w="72" w:type="dxa"/>
            </w:tcMar>
            <w:hideMark/>
          </w:tcPr>
          <w:p w14:paraId="6B5821C6" w14:textId="77777777" w:rsidR="00126315" w:rsidRPr="000A183D" w:rsidRDefault="00000000">
            <w:pPr>
              <w:jc w:val="center"/>
              <w:rPr>
                <w:sz w:val="19"/>
                <w:szCs w:val="19"/>
                <w:lang w:val="fr-FR" w:eastAsia="en-CA"/>
              </w:rPr>
            </w:pPr>
            <w:r w:rsidRPr="000A183D">
              <w:rPr>
                <w:sz w:val="19"/>
                <w:szCs w:val="19"/>
                <w:lang w:val="fr-FR" w:eastAsia="en-CA"/>
              </w:rPr>
              <w:t>2023</w:t>
            </w:r>
          </w:p>
        </w:tc>
        <w:tc>
          <w:tcPr>
            <w:tcW w:w="1275" w:type="dxa"/>
            <w:tcMar>
              <w:left w:w="72" w:type="dxa"/>
              <w:right w:w="72" w:type="dxa"/>
            </w:tcMar>
            <w:hideMark/>
          </w:tcPr>
          <w:p w14:paraId="2F14907B" w14:textId="1E5D4B3F" w:rsidR="00126315" w:rsidRPr="000A183D" w:rsidRDefault="00000000">
            <w:pPr>
              <w:jc w:val="right"/>
              <w:rPr>
                <w:sz w:val="19"/>
                <w:szCs w:val="19"/>
                <w:lang w:val="fr-FR" w:eastAsia="en-CA"/>
              </w:rPr>
            </w:pPr>
            <w:r w:rsidRPr="000A183D">
              <w:rPr>
                <w:sz w:val="19"/>
                <w:szCs w:val="19"/>
                <w:lang w:val="fr-FR" w:eastAsia="en-CA"/>
              </w:rPr>
              <w:t>307</w:t>
            </w:r>
            <w:r w:rsidR="00B30C03">
              <w:rPr>
                <w:sz w:val="19"/>
                <w:szCs w:val="19"/>
                <w:lang w:val="fr-FR" w:eastAsia="en-CA"/>
              </w:rPr>
              <w:t> </w:t>
            </w:r>
            <w:r w:rsidRPr="000A183D">
              <w:rPr>
                <w:sz w:val="19"/>
                <w:szCs w:val="19"/>
                <w:lang w:val="fr-FR" w:eastAsia="en-CA"/>
              </w:rPr>
              <w:t>732</w:t>
            </w:r>
          </w:p>
        </w:tc>
        <w:tc>
          <w:tcPr>
            <w:tcW w:w="3402" w:type="dxa"/>
            <w:tcMar>
              <w:left w:w="72" w:type="dxa"/>
              <w:right w:w="72" w:type="dxa"/>
            </w:tcMar>
            <w:hideMark/>
          </w:tcPr>
          <w:p w14:paraId="42F799B9" w14:textId="1FB99A09" w:rsidR="00126315" w:rsidRPr="000A183D" w:rsidRDefault="00000000">
            <w:pPr>
              <w:jc w:val="left"/>
              <w:rPr>
                <w:sz w:val="19"/>
                <w:szCs w:val="19"/>
                <w:lang w:val="fr-FR" w:eastAsia="en-CA"/>
              </w:rPr>
            </w:pPr>
            <w:r w:rsidRPr="000A183D">
              <w:rPr>
                <w:sz w:val="19"/>
                <w:szCs w:val="19"/>
                <w:lang w:val="fr-FR" w:eastAsia="en-CA"/>
              </w:rPr>
              <w:t>Seuil de décaissement</w:t>
            </w:r>
            <w:r w:rsidR="00AA1F28">
              <w:rPr>
                <w:sz w:val="19"/>
                <w:szCs w:val="19"/>
                <w:lang w:val="fr-FR" w:eastAsia="en-CA"/>
              </w:rPr>
              <w:t xml:space="preserve"> de 20 pour cent</w:t>
            </w:r>
          </w:p>
        </w:tc>
        <w:tc>
          <w:tcPr>
            <w:tcW w:w="5913" w:type="dxa"/>
            <w:vMerge/>
            <w:tcMar>
              <w:left w:w="72" w:type="dxa"/>
              <w:right w:w="72" w:type="dxa"/>
            </w:tcMar>
          </w:tcPr>
          <w:p w14:paraId="2FD11C49" w14:textId="77777777" w:rsidR="00454C2E" w:rsidRPr="000A183D" w:rsidRDefault="00454C2E" w:rsidP="00491658">
            <w:pPr>
              <w:jc w:val="left"/>
              <w:rPr>
                <w:sz w:val="19"/>
                <w:szCs w:val="19"/>
                <w:lang w:val="fr-FR" w:eastAsia="en-CA"/>
              </w:rPr>
            </w:pPr>
          </w:p>
        </w:tc>
      </w:tr>
      <w:tr w:rsidR="00ED6AF8" w:rsidRPr="00CF34BD" w14:paraId="26BD9BE6" w14:textId="77777777" w:rsidTr="00C00329">
        <w:trPr>
          <w:trHeight w:val="874"/>
        </w:trPr>
        <w:tc>
          <w:tcPr>
            <w:tcW w:w="1555" w:type="dxa"/>
            <w:vMerge w:val="restart"/>
            <w:tcMar>
              <w:left w:w="72" w:type="dxa"/>
              <w:right w:w="72" w:type="dxa"/>
            </w:tcMar>
          </w:tcPr>
          <w:p w14:paraId="4762E976" w14:textId="4D0E9651" w:rsidR="00126315" w:rsidRPr="000A183D" w:rsidRDefault="00000000">
            <w:pPr>
              <w:keepNext/>
              <w:jc w:val="left"/>
              <w:rPr>
                <w:sz w:val="19"/>
                <w:szCs w:val="19"/>
                <w:lang w:val="fr-FR" w:eastAsia="en-CA"/>
              </w:rPr>
            </w:pPr>
            <w:r w:rsidRPr="000A183D">
              <w:rPr>
                <w:sz w:val="19"/>
                <w:szCs w:val="19"/>
                <w:lang w:val="fr-FR" w:eastAsia="en-CA"/>
              </w:rPr>
              <w:t xml:space="preserve">République démocratique populaire </w:t>
            </w:r>
            <w:r w:rsidR="00D14578">
              <w:rPr>
                <w:sz w:val="19"/>
                <w:szCs w:val="19"/>
                <w:lang w:val="fr-FR" w:eastAsia="en-CA"/>
              </w:rPr>
              <w:t>du Laos</w:t>
            </w:r>
          </w:p>
          <w:p w14:paraId="38A33400" w14:textId="4B6ACEBE" w:rsidR="00126315" w:rsidRPr="000A183D" w:rsidRDefault="00000000">
            <w:pPr>
              <w:keepNext/>
              <w:jc w:val="left"/>
              <w:rPr>
                <w:sz w:val="19"/>
                <w:szCs w:val="19"/>
                <w:lang w:val="fr-FR" w:eastAsia="en-CA"/>
              </w:rPr>
            </w:pPr>
            <w:r w:rsidRPr="000A183D">
              <w:rPr>
                <w:sz w:val="19"/>
                <w:szCs w:val="19"/>
                <w:lang w:val="fr-FR" w:eastAsia="en-CA"/>
              </w:rPr>
              <w:t>(</w:t>
            </w:r>
            <w:r w:rsidR="003A712E">
              <w:rPr>
                <w:sz w:val="19"/>
                <w:szCs w:val="19"/>
                <w:lang w:val="fr-FR" w:eastAsia="en-CA"/>
              </w:rPr>
              <w:t>Phase</w:t>
            </w:r>
            <w:r w:rsidRPr="000A183D">
              <w:rPr>
                <w:sz w:val="19"/>
                <w:szCs w:val="19"/>
                <w:lang w:val="fr-FR" w:eastAsia="en-CA"/>
              </w:rPr>
              <w:t xml:space="preserve"> II)</w:t>
            </w:r>
          </w:p>
        </w:tc>
        <w:tc>
          <w:tcPr>
            <w:tcW w:w="1276" w:type="dxa"/>
            <w:tcMar>
              <w:left w:w="72" w:type="dxa"/>
              <w:right w:w="72" w:type="dxa"/>
            </w:tcMar>
          </w:tcPr>
          <w:p w14:paraId="680EBF8F" w14:textId="77777777" w:rsidR="00126315" w:rsidRPr="000A183D" w:rsidRDefault="00000000">
            <w:pPr>
              <w:keepNext/>
              <w:jc w:val="left"/>
              <w:rPr>
                <w:sz w:val="19"/>
                <w:szCs w:val="19"/>
                <w:lang w:val="fr-FR" w:eastAsia="en-CA"/>
              </w:rPr>
            </w:pPr>
            <w:r w:rsidRPr="000A183D">
              <w:rPr>
                <w:sz w:val="19"/>
                <w:szCs w:val="19"/>
                <w:lang w:val="fr-FR" w:eastAsia="en-CA"/>
              </w:rPr>
              <w:t>PNUD</w:t>
            </w:r>
          </w:p>
        </w:tc>
        <w:tc>
          <w:tcPr>
            <w:tcW w:w="879" w:type="dxa"/>
            <w:tcMar>
              <w:left w:w="72" w:type="dxa"/>
              <w:right w:w="72" w:type="dxa"/>
            </w:tcMar>
          </w:tcPr>
          <w:p w14:paraId="18D7CFCE" w14:textId="77777777" w:rsidR="00126315" w:rsidRPr="000A183D" w:rsidRDefault="00000000">
            <w:pPr>
              <w:keepNext/>
              <w:jc w:val="center"/>
              <w:rPr>
                <w:sz w:val="19"/>
                <w:szCs w:val="19"/>
                <w:lang w:val="fr-FR" w:eastAsia="en-CA"/>
              </w:rPr>
            </w:pPr>
            <w:r w:rsidRPr="000A183D">
              <w:rPr>
                <w:sz w:val="19"/>
                <w:szCs w:val="19"/>
                <w:lang w:val="fr-FR" w:eastAsia="en-CA"/>
              </w:rPr>
              <w:t>2023</w:t>
            </w:r>
          </w:p>
        </w:tc>
        <w:tc>
          <w:tcPr>
            <w:tcW w:w="1275" w:type="dxa"/>
            <w:tcMar>
              <w:left w:w="72" w:type="dxa"/>
              <w:right w:w="72" w:type="dxa"/>
            </w:tcMar>
          </w:tcPr>
          <w:p w14:paraId="2A4BD92B" w14:textId="6C80A5E3" w:rsidR="00126315" w:rsidRPr="000A183D" w:rsidRDefault="00000000">
            <w:pPr>
              <w:keepNext/>
              <w:jc w:val="right"/>
              <w:rPr>
                <w:sz w:val="19"/>
                <w:szCs w:val="19"/>
                <w:lang w:val="fr-FR" w:eastAsia="en-CA"/>
              </w:rPr>
            </w:pPr>
            <w:r w:rsidRPr="000A183D">
              <w:rPr>
                <w:sz w:val="19"/>
                <w:szCs w:val="19"/>
                <w:lang w:val="fr-FR" w:eastAsia="en-CA"/>
              </w:rPr>
              <w:t>70</w:t>
            </w:r>
            <w:r w:rsidR="00B30C03">
              <w:rPr>
                <w:sz w:val="19"/>
                <w:szCs w:val="19"/>
                <w:lang w:val="fr-FR" w:eastAsia="en-CA"/>
              </w:rPr>
              <w:t> </w:t>
            </w:r>
            <w:r w:rsidRPr="000A183D">
              <w:rPr>
                <w:sz w:val="19"/>
                <w:szCs w:val="19"/>
                <w:lang w:val="fr-FR" w:eastAsia="en-CA"/>
              </w:rPr>
              <w:t>283</w:t>
            </w:r>
          </w:p>
        </w:tc>
        <w:tc>
          <w:tcPr>
            <w:tcW w:w="3402" w:type="dxa"/>
            <w:tcMar>
              <w:left w:w="72" w:type="dxa"/>
              <w:right w:w="72" w:type="dxa"/>
            </w:tcMar>
          </w:tcPr>
          <w:p w14:paraId="3AD71D77" w14:textId="65C87ED8" w:rsidR="00126315" w:rsidRPr="000A183D" w:rsidRDefault="00000000">
            <w:pPr>
              <w:keepNext/>
              <w:jc w:val="left"/>
              <w:rPr>
                <w:sz w:val="19"/>
                <w:szCs w:val="19"/>
                <w:lang w:val="fr-FR" w:eastAsia="en-CA"/>
              </w:rPr>
            </w:pPr>
            <w:r w:rsidRPr="000A183D">
              <w:rPr>
                <w:sz w:val="19"/>
                <w:szCs w:val="19"/>
                <w:lang w:val="fr-FR" w:eastAsia="en-CA"/>
              </w:rPr>
              <w:t xml:space="preserve">Décisions/approbations </w:t>
            </w:r>
            <w:r w:rsidR="00B40DD2">
              <w:rPr>
                <w:sz w:val="19"/>
                <w:szCs w:val="19"/>
                <w:lang w:val="fr-FR" w:eastAsia="en-CA"/>
              </w:rPr>
              <w:t>gouvernementales</w:t>
            </w:r>
            <w:r w:rsidR="00812B18">
              <w:rPr>
                <w:sz w:val="19"/>
                <w:szCs w:val="19"/>
                <w:lang w:val="fr-FR" w:eastAsia="en-CA"/>
              </w:rPr>
              <w:t xml:space="preserve"> </w:t>
            </w:r>
            <w:r w:rsidRPr="000A183D">
              <w:rPr>
                <w:sz w:val="19"/>
                <w:szCs w:val="19"/>
                <w:lang w:val="fr-FR" w:eastAsia="en-CA"/>
              </w:rPr>
              <w:t>/</w:t>
            </w:r>
            <w:r w:rsidR="00812B18">
              <w:rPr>
                <w:sz w:val="19"/>
                <w:szCs w:val="19"/>
                <w:lang w:val="fr-FR" w:eastAsia="en-CA"/>
              </w:rPr>
              <w:t xml:space="preserve"> </w:t>
            </w:r>
            <w:r w:rsidRPr="000A183D">
              <w:rPr>
                <w:sz w:val="19"/>
                <w:szCs w:val="19"/>
                <w:lang w:val="fr-FR" w:eastAsia="en-CA"/>
              </w:rPr>
              <w:t xml:space="preserve">modifications </w:t>
            </w:r>
            <w:r w:rsidR="00812B18">
              <w:rPr>
                <w:sz w:val="19"/>
                <w:szCs w:val="19"/>
                <w:lang w:val="fr-FR" w:eastAsia="en-CA"/>
              </w:rPr>
              <w:t xml:space="preserve">au sein </w:t>
            </w:r>
            <w:r w:rsidRPr="000A183D">
              <w:rPr>
                <w:sz w:val="19"/>
                <w:szCs w:val="19"/>
                <w:lang w:val="fr-FR" w:eastAsia="en-CA"/>
              </w:rPr>
              <w:t>de l</w:t>
            </w:r>
            <w:r w:rsidR="001D06DD">
              <w:rPr>
                <w:sz w:val="19"/>
                <w:szCs w:val="19"/>
                <w:lang w:val="fr-FR" w:eastAsia="en-CA"/>
              </w:rPr>
              <w:t>’</w:t>
            </w:r>
            <w:r w:rsidRPr="000A183D">
              <w:rPr>
                <w:sz w:val="19"/>
                <w:szCs w:val="19"/>
                <w:lang w:val="fr-FR" w:eastAsia="en-CA"/>
              </w:rPr>
              <w:t>UNO</w:t>
            </w:r>
            <w:r w:rsidR="001F5B6A">
              <w:rPr>
                <w:sz w:val="19"/>
                <w:szCs w:val="19"/>
                <w:lang w:val="fr-FR" w:eastAsia="en-CA"/>
              </w:rPr>
              <w:t xml:space="preserve"> </w:t>
            </w:r>
            <w:r w:rsidRPr="000A183D">
              <w:rPr>
                <w:sz w:val="19"/>
                <w:szCs w:val="19"/>
                <w:lang w:val="fr-FR" w:eastAsia="en-CA"/>
              </w:rPr>
              <w:t>/</w:t>
            </w:r>
            <w:r w:rsidR="001F5B6A">
              <w:rPr>
                <w:sz w:val="19"/>
                <w:szCs w:val="19"/>
                <w:lang w:val="fr-FR" w:eastAsia="en-CA"/>
              </w:rPr>
              <w:t xml:space="preserve"> </w:t>
            </w:r>
            <w:r w:rsidRPr="000A183D">
              <w:rPr>
                <w:sz w:val="19"/>
                <w:szCs w:val="19"/>
                <w:lang w:val="fr-FR" w:eastAsia="en-CA"/>
              </w:rPr>
              <w:t>seuil de décaissement</w:t>
            </w:r>
            <w:r w:rsidR="001F5B6A">
              <w:rPr>
                <w:sz w:val="19"/>
                <w:szCs w:val="19"/>
                <w:lang w:val="fr-FR" w:eastAsia="en-CA"/>
              </w:rPr>
              <w:t xml:space="preserve"> de 20 pour cent</w:t>
            </w:r>
          </w:p>
        </w:tc>
        <w:tc>
          <w:tcPr>
            <w:tcW w:w="5913" w:type="dxa"/>
            <w:vMerge w:val="restart"/>
            <w:tcMar>
              <w:left w:w="72" w:type="dxa"/>
              <w:right w:w="72" w:type="dxa"/>
            </w:tcMar>
          </w:tcPr>
          <w:p w14:paraId="699225B6" w14:textId="77264F57" w:rsidR="00126315" w:rsidRPr="000A183D" w:rsidRDefault="00EB26E1">
            <w:pPr>
              <w:keepNext/>
              <w:jc w:val="left"/>
              <w:rPr>
                <w:sz w:val="19"/>
                <w:szCs w:val="19"/>
                <w:lang w:val="fr-FR"/>
              </w:rPr>
            </w:pPr>
            <w:r>
              <w:rPr>
                <w:sz w:val="19"/>
                <w:szCs w:val="19"/>
                <w:lang w:val="fr-FR"/>
              </w:rPr>
              <w:t>Prendre note d</w:t>
            </w:r>
            <w:r w:rsidRPr="000A183D">
              <w:rPr>
                <w:sz w:val="19"/>
                <w:szCs w:val="19"/>
                <w:lang w:val="fr-FR"/>
              </w:rPr>
              <w:t xml:space="preserve">es retards dus aux contraintes imposées par la pandémie de COVID-19 et les </w:t>
            </w:r>
            <w:r w:rsidR="008C6104" w:rsidRPr="000A183D">
              <w:rPr>
                <w:sz w:val="19"/>
                <w:szCs w:val="19"/>
                <w:lang w:val="fr-FR"/>
              </w:rPr>
              <w:t>changements au sein de l</w:t>
            </w:r>
            <w:r w:rsidR="001D06DD">
              <w:rPr>
                <w:sz w:val="19"/>
                <w:szCs w:val="19"/>
                <w:lang w:val="fr-FR"/>
              </w:rPr>
              <w:t>’</w:t>
            </w:r>
            <w:r w:rsidRPr="000A183D">
              <w:rPr>
                <w:sz w:val="19"/>
                <w:szCs w:val="19"/>
                <w:lang w:val="fr-FR"/>
              </w:rPr>
              <w:t>UNO</w:t>
            </w:r>
            <w:r w:rsidR="008C6104" w:rsidRPr="000A183D">
              <w:rPr>
                <w:sz w:val="19"/>
                <w:szCs w:val="19"/>
                <w:lang w:val="fr-FR"/>
              </w:rPr>
              <w:t xml:space="preserve">, </w:t>
            </w:r>
            <w:r w:rsidRPr="000A183D">
              <w:rPr>
                <w:sz w:val="19"/>
                <w:szCs w:val="19"/>
                <w:lang w:val="fr-FR"/>
              </w:rPr>
              <w:t xml:space="preserve">et que le taux de décaissement global de la première tranche </w:t>
            </w:r>
            <w:r w:rsidR="002A4389" w:rsidRPr="000A183D">
              <w:rPr>
                <w:sz w:val="19"/>
                <w:szCs w:val="19"/>
                <w:lang w:val="fr-FR"/>
              </w:rPr>
              <w:t xml:space="preserve">(2020) </w:t>
            </w:r>
            <w:r w:rsidRPr="000A183D">
              <w:rPr>
                <w:sz w:val="19"/>
                <w:szCs w:val="19"/>
                <w:lang w:val="fr-FR"/>
              </w:rPr>
              <w:t xml:space="preserve">de la </w:t>
            </w:r>
            <w:r w:rsidR="003A712E">
              <w:rPr>
                <w:sz w:val="19"/>
                <w:szCs w:val="19"/>
                <w:lang w:val="fr-FR"/>
              </w:rPr>
              <w:t>Phase</w:t>
            </w:r>
            <w:r w:rsidRPr="000A183D">
              <w:rPr>
                <w:sz w:val="19"/>
                <w:szCs w:val="19"/>
                <w:lang w:val="fr-FR"/>
              </w:rPr>
              <w:t xml:space="preserve"> II du PGEH était inférieur au seuil de décaissement de 20 pour cent, et </w:t>
            </w:r>
            <w:r w:rsidR="002A4389">
              <w:rPr>
                <w:sz w:val="19"/>
                <w:szCs w:val="19"/>
                <w:lang w:val="fr-FR"/>
              </w:rPr>
              <w:t>prier</w:t>
            </w:r>
            <w:r w:rsidRPr="000A183D">
              <w:rPr>
                <w:sz w:val="19"/>
                <w:szCs w:val="19"/>
                <w:lang w:val="fr-FR"/>
              </w:rPr>
              <w:t xml:space="preserve"> instamment le gouvernement de la </w:t>
            </w:r>
            <w:r w:rsidR="00BF1824" w:rsidRPr="000A183D">
              <w:rPr>
                <w:sz w:val="19"/>
                <w:szCs w:val="19"/>
                <w:lang w:val="fr-FR"/>
              </w:rPr>
              <w:t xml:space="preserve">République démocratique populaire </w:t>
            </w:r>
            <w:r w:rsidR="00126EDC">
              <w:rPr>
                <w:sz w:val="19"/>
                <w:szCs w:val="19"/>
                <w:lang w:val="fr-FR"/>
              </w:rPr>
              <w:t>du Laos</w:t>
            </w:r>
            <w:r w:rsidR="00BF1824" w:rsidRPr="000A183D">
              <w:rPr>
                <w:sz w:val="19"/>
                <w:szCs w:val="19"/>
                <w:lang w:val="fr-FR"/>
              </w:rPr>
              <w:t xml:space="preserve"> </w:t>
            </w:r>
            <w:r w:rsidRPr="000A183D">
              <w:rPr>
                <w:sz w:val="19"/>
                <w:szCs w:val="19"/>
                <w:lang w:val="fr-FR"/>
              </w:rPr>
              <w:t xml:space="preserve">de collaborer avec le </w:t>
            </w:r>
            <w:r w:rsidR="00BF1824" w:rsidRPr="000A183D">
              <w:rPr>
                <w:sz w:val="19"/>
                <w:szCs w:val="19"/>
                <w:lang w:val="fr-FR" w:eastAsia="en-CA"/>
              </w:rPr>
              <w:t xml:space="preserve">PNUD </w:t>
            </w:r>
            <w:r w:rsidRPr="000A183D">
              <w:rPr>
                <w:sz w:val="19"/>
                <w:szCs w:val="19"/>
                <w:lang w:val="fr-FR" w:eastAsia="en-CA"/>
              </w:rPr>
              <w:t xml:space="preserve">et le </w:t>
            </w:r>
            <w:r w:rsidR="00BF1824" w:rsidRPr="000A183D">
              <w:rPr>
                <w:sz w:val="19"/>
                <w:szCs w:val="19"/>
                <w:lang w:val="fr-FR" w:eastAsia="en-CA"/>
              </w:rPr>
              <w:t xml:space="preserve">PNUE </w:t>
            </w:r>
            <w:r w:rsidRPr="000A183D">
              <w:rPr>
                <w:sz w:val="19"/>
                <w:szCs w:val="19"/>
                <w:lang w:val="fr-FR"/>
              </w:rPr>
              <w:t xml:space="preserve">pour que la deuxième tranche </w:t>
            </w:r>
            <w:r w:rsidR="00255DEE" w:rsidRPr="000A183D">
              <w:rPr>
                <w:sz w:val="19"/>
                <w:szCs w:val="19"/>
                <w:lang w:val="fr-FR"/>
              </w:rPr>
              <w:t xml:space="preserve">(2023) </w:t>
            </w:r>
            <w:r w:rsidRPr="000A183D">
              <w:rPr>
                <w:sz w:val="19"/>
                <w:szCs w:val="19"/>
                <w:lang w:val="fr-FR"/>
              </w:rPr>
              <w:t xml:space="preserve">de la </w:t>
            </w:r>
            <w:r w:rsidR="00255DEE">
              <w:rPr>
                <w:sz w:val="19"/>
                <w:szCs w:val="19"/>
                <w:lang w:val="fr-FR"/>
              </w:rPr>
              <w:t>P</w:t>
            </w:r>
            <w:r w:rsidRPr="000A183D">
              <w:rPr>
                <w:sz w:val="19"/>
                <w:szCs w:val="19"/>
                <w:lang w:val="fr-FR"/>
              </w:rPr>
              <w:t xml:space="preserve">hase II du PGEH puisse être </w:t>
            </w:r>
            <w:r w:rsidR="00A210E7">
              <w:rPr>
                <w:sz w:val="19"/>
                <w:szCs w:val="19"/>
                <w:lang w:val="fr-FR"/>
              </w:rPr>
              <w:t>proposée</w:t>
            </w:r>
            <w:r w:rsidRPr="000A183D">
              <w:rPr>
                <w:sz w:val="19"/>
                <w:szCs w:val="19"/>
                <w:lang w:val="fr-FR"/>
              </w:rPr>
              <w:t xml:space="preserve"> à la </w:t>
            </w:r>
            <w:r w:rsidR="00A210E7">
              <w:rPr>
                <w:sz w:val="19"/>
                <w:szCs w:val="19"/>
                <w:lang w:val="fr-FR"/>
              </w:rPr>
              <w:t>93</w:t>
            </w:r>
            <w:r w:rsidR="00A210E7" w:rsidRPr="00A210E7">
              <w:rPr>
                <w:sz w:val="19"/>
                <w:szCs w:val="19"/>
                <w:vertAlign w:val="superscript"/>
                <w:lang w:val="fr-FR"/>
              </w:rPr>
              <w:t>e</w:t>
            </w:r>
            <w:r w:rsidR="00A210E7">
              <w:rPr>
                <w:sz w:val="19"/>
                <w:szCs w:val="19"/>
                <w:lang w:val="fr-FR"/>
              </w:rPr>
              <w:t xml:space="preserve"> </w:t>
            </w:r>
            <w:r w:rsidRPr="000A183D">
              <w:rPr>
                <w:sz w:val="19"/>
                <w:szCs w:val="19"/>
                <w:lang w:val="fr-FR"/>
              </w:rPr>
              <w:t>réunion, étant entendu que le seuil de décaissement de 20</w:t>
            </w:r>
            <w:r w:rsidR="00E5119C">
              <w:rPr>
                <w:sz w:val="19"/>
                <w:szCs w:val="19"/>
                <w:lang w:val="fr-FR"/>
              </w:rPr>
              <w:t> %</w:t>
            </w:r>
            <w:r w:rsidRPr="000A183D">
              <w:rPr>
                <w:sz w:val="19"/>
                <w:szCs w:val="19"/>
                <w:lang w:val="fr-FR"/>
              </w:rPr>
              <w:t xml:space="preserve"> </w:t>
            </w:r>
            <w:r w:rsidR="0068635F">
              <w:rPr>
                <w:sz w:val="19"/>
                <w:szCs w:val="19"/>
                <w:lang w:val="fr-FR"/>
              </w:rPr>
              <w:t>du</w:t>
            </w:r>
            <w:r w:rsidRPr="000A183D">
              <w:rPr>
                <w:sz w:val="19"/>
                <w:szCs w:val="19"/>
                <w:lang w:val="fr-FR"/>
              </w:rPr>
              <w:t xml:space="preserve"> financement de la tranche précédente a</w:t>
            </w:r>
            <w:r w:rsidR="00EC1248">
              <w:rPr>
                <w:sz w:val="19"/>
                <w:szCs w:val="19"/>
                <w:lang w:val="fr-FR"/>
              </w:rPr>
              <w:t>ura</w:t>
            </w:r>
            <w:r w:rsidRPr="000A183D">
              <w:rPr>
                <w:sz w:val="19"/>
                <w:szCs w:val="19"/>
                <w:lang w:val="fr-FR"/>
              </w:rPr>
              <w:t xml:space="preserve"> été atteint.</w:t>
            </w:r>
          </w:p>
        </w:tc>
      </w:tr>
      <w:tr w:rsidR="00ED6AF8" w:rsidRPr="00CF34BD" w14:paraId="0DA94B5B" w14:textId="77777777" w:rsidTr="00C00329">
        <w:trPr>
          <w:trHeight w:val="874"/>
        </w:trPr>
        <w:tc>
          <w:tcPr>
            <w:tcW w:w="1555" w:type="dxa"/>
            <w:vMerge/>
            <w:tcMar>
              <w:left w:w="72" w:type="dxa"/>
              <w:right w:w="72" w:type="dxa"/>
            </w:tcMar>
          </w:tcPr>
          <w:p w14:paraId="531285CB" w14:textId="77777777" w:rsidR="00ED6AF8" w:rsidRPr="000A183D" w:rsidRDefault="00ED6AF8" w:rsidP="00491658">
            <w:pPr>
              <w:keepNext/>
              <w:ind w:right="-131"/>
              <w:jc w:val="left"/>
              <w:rPr>
                <w:sz w:val="19"/>
                <w:szCs w:val="19"/>
                <w:lang w:val="fr-FR" w:eastAsia="en-CA"/>
              </w:rPr>
            </w:pPr>
          </w:p>
        </w:tc>
        <w:tc>
          <w:tcPr>
            <w:tcW w:w="1276" w:type="dxa"/>
            <w:tcMar>
              <w:left w:w="72" w:type="dxa"/>
              <w:right w:w="72" w:type="dxa"/>
            </w:tcMar>
          </w:tcPr>
          <w:p w14:paraId="08A3A247" w14:textId="77777777" w:rsidR="00126315" w:rsidRPr="000A183D" w:rsidRDefault="00000000">
            <w:pPr>
              <w:keepNext/>
              <w:jc w:val="left"/>
              <w:rPr>
                <w:sz w:val="19"/>
                <w:szCs w:val="19"/>
                <w:lang w:val="fr-FR" w:eastAsia="en-CA"/>
              </w:rPr>
            </w:pPr>
            <w:r w:rsidRPr="000A183D">
              <w:rPr>
                <w:sz w:val="19"/>
                <w:szCs w:val="19"/>
                <w:lang w:val="fr-FR" w:eastAsia="en-CA"/>
              </w:rPr>
              <w:t>PNUE</w:t>
            </w:r>
          </w:p>
        </w:tc>
        <w:tc>
          <w:tcPr>
            <w:tcW w:w="879" w:type="dxa"/>
            <w:tcMar>
              <w:left w:w="72" w:type="dxa"/>
              <w:right w:w="72" w:type="dxa"/>
            </w:tcMar>
          </w:tcPr>
          <w:p w14:paraId="089535FE" w14:textId="77777777" w:rsidR="00126315" w:rsidRPr="000A183D" w:rsidRDefault="00000000">
            <w:pPr>
              <w:keepNext/>
              <w:jc w:val="center"/>
              <w:rPr>
                <w:sz w:val="19"/>
                <w:szCs w:val="19"/>
                <w:lang w:val="fr-FR" w:eastAsia="en-CA"/>
              </w:rPr>
            </w:pPr>
            <w:r w:rsidRPr="000A183D">
              <w:rPr>
                <w:sz w:val="19"/>
                <w:szCs w:val="19"/>
                <w:lang w:val="fr-FR" w:eastAsia="en-CA"/>
              </w:rPr>
              <w:t>2023</w:t>
            </w:r>
          </w:p>
        </w:tc>
        <w:tc>
          <w:tcPr>
            <w:tcW w:w="1275" w:type="dxa"/>
            <w:tcMar>
              <w:left w:w="72" w:type="dxa"/>
              <w:right w:w="72" w:type="dxa"/>
            </w:tcMar>
          </w:tcPr>
          <w:p w14:paraId="5F450D97" w14:textId="3B9433A5" w:rsidR="00126315" w:rsidRPr="000A183D" w:rsidRDefault="00000000">
            <w:pPr>
              <w:keepNext/>
              <w:jc w:val="right"/>
              <w:rPr>
                <w:sz w:val="19"/>
                <w:szCs w:val="19"/>
                <w:lang w:val="fr-FR" w:eastAsia="en-CA"/>
              </w:rPr>
            </w:pPr>
            <w:r w:rsidRPr="000A183D">
              <w:rPr>
                <w:sz w:val="19"/>
                <w:szCs w:val="19"/>
                <w:lang w:val="fr-FR" w:eastAsia="en-CA"/>
              </w:rPr>
              <w:t>98</w:t>
            </w:r>
            <w:r w:rsidR="00B30C03">
              <w:rPr>
                <w:sz w:val="19"/>
                <w:szCs w:val="19"/>
                <w:lang w:val="fr-FR" w:eastAsia="en-CA"/>
              </w:rPr>
              <w:t> </w:t>
            </w:r>
            <w:r w:rsidRPr="000A183D">
              <w:rPr>
                <w:sz w:val="19"/>
                <w:szCs w:val="19"/>
                <w:lang w:val="fr-FR" w:eastAsia="en-CA"/>
              </w:rPr>
              <w:t>423</w:t>
            </w:r>
          </w:p>
        </w:tc>
        <w:tc>
          <w:tcPr>
            <w:tcW w:w="3402" w:type="dxa"/>
            <w:tcMar>
              <w:left w:w="72" w:type="dxa"/>
              <w:right w:w="72" w:type="dxa"/>
            </w:tcMar>
          </w:tcPr>
          <w:p w14:paraId="77273C29" w14:textId="311C139E" w:rsidR="00126315" w:rsidRPr="000A183D" w:rsidRDefault="00F820F4">
            <w:pPr>
              <w:keepNext/>
              <w:jc w:val="left"/>
              <w:rPr>
                <w:sz w:val="19"/>
                <w:szCs w:val="19"/>
                <w:lang w:val="fr-FR" w:eastAsia="en-CA"/>
              </w:rPr>
            </w:pPr>
            <w:r>
              <w:rPr>
                <w:sz w:val="19"/>
                <w:szCs w:val="19"/>
                <w:lang w:val="fr-FR" w:eastAsia="en-CA"/>
              </w:rPr>
              <w:t>P</w:t>
            </w:r>
            <w:r w:rsidRPr="000A183D">
              <w:rPr>
                <w:sz w:val="19"/>
                <w:szCs w:val="19"/>
                <w:lang w:val="fr-FR" w:eastAsia="en-CA"/>
              </w:rPr>
              <w:t xml:space="preserve">erturbations dues à </w:t>
            </w:r>
            <w:r>
              <w:rPr>
                <w:sz w:val="19"/>
                <w:szCs w:val="19"/>
                <w:lang w:val="fr-FR" w:eastAsia="en-CA"/>
              </w:rPr>
              <w:t xml:space="preserve">la </w:t>
            </w:r>
            <w:r w:rsidRPr="000A183D">
              <w:rPr>
                <w:sz w:val="19"/>
                <w:szCs w:val="19"/>
                <w:lang w:val="fr-FR" w:eastAsia="en-CA"/>
              </w:rPr>
              <w:t xml:space="preserve">pandémie </w:t>
            </w:r>
            <w:r>
              <w:rPr>
                <w:sz w:val="19"/>
                <w:szCs w:val="19"/>
                <w:lang w:val="fr-FR" w:eastAsia="en-CA"/>
              </w:rPr>
              <w:t xml:space="preserve">de </w:t>
            </w:r>
            <w:r w:rsidRPr="000A183D">
              <w:rPr>
                <w:sz w:val="19"/>
                <w:szCs w:val="19"/>
                <w:lang w:val="fr-FR" w:eastAsia="en-CA"/>
              </w:rPr>
              <w:t>COVID-19 /</w:t>
            </w:r>
            <w:r>
              <w:rPr>
                <w:sz w:val="19"/>
                <w:szCs w:val="19"/>
                <w:lang w:val="fr-FR" w:eastAsia="en-CA"/>
              </w:rPr>
              <w:t xml:space="preserve"> </w:t>
            </w:r>
            <w:r w:rsidRPr="000A183D">
              <w:rPr>
                <w:sz w:val="19"/>
                <w:szCs w:val="19"/>
                <w:lang w:val="fr-FR" w:eastAsia="en-CA"/>
              </w:rPr>
              <w:t xml:space="preserve">décisions/approbations </w:t>
            </w:r>
            <w:r>
              <w:rPr>
                <w:sz w:val="19"/>
                <w:szCs w:val="19"/>
                <w:lang w:val="fr-FR" w:eastAsia="en-CA"/>
              </w:rPr>
              <w:t xml:space="preserve">gouvernementales </w:t>
            </w:r>
            <w:r w:rsidRPr="000A183D">
              <w:rPr>
                <w:sz w:val="19"/>
                <w:szCs w:val="19"/>
                <w:lang w:val="fr-FR" w:eastAsia="en-CA"/>
              </w:rPr>
              <w:t>/</w:t>
            </w:r>
            <w:r>
              <w:rPr>
                <w:sz w:val="19"/>
                <w:szCs w:val="19"/>
                <w:lang w:val="fr-FR" w:eastAsia="en-CA"/>
              </w:rPr>
              <w:t xml:space="preserve"> </w:t>
            </w:r>
            <w:r w:rsidRPr="000A183D">
              <w:rPr>
                <w:sz w:val="19"/>
                <w:szCs w:val="19"/>
                <w:lang w:val="fr-FR" w:eastAsia="en-CA"/>
              </w:rPr>
              <w:t xml:space="preserve">modifications </w:t>
            </w:r>
            <w:r w:rsidR="003B43E6">
              <w:rPr>
                <w:sz w:val="19"/>
                <w:szCs w:val="19"/>
                <w:lang w:val="fr-FR" w:eastAsia="en-CA"/>
              </w:rPr>
              <w:t xml:space="preserve">au sein </w:t>
            </w:r>
            <w:r w:rsidRPr="000A183D">
              <w:rPr>
                <w:sz w:val="19"/>
                <w:szCs w:val="19"/>
                <w:lang w:val="fr-FR" w:eastAsia="en-CA"/>
              </w:rPr>
              <w:t>de l</w:t>
            </w:r>
            <w:r w:rsidR="001D06DD">
              <w:rPr>
                <w:sz w:val="19"/>
                <w:szCs w:val="19"/>
                <w:lang w:val="fr-FR" w:eastAsia="en-CA"/>
              </w:rPr>
              <w:t>’</w:t>
            </w:r>
            <w:r w:rsidRPr="000A183D">
              <w:rPr>
                <w:sz w:val="19"/>
                <w:szCs w:val="19"/>
                <w:lang w:val="fr-FR" w:eastAsia="en-CA"/>
              </w:rPr>
              <w:t>UNO/</w:t>
            </w:r>
            <w:r w:rsidR="003B43E6">
              <w:rPr>
                <w:sz w:val="19"/>
                <w:szCs w:val="19"/>
                <w:lang w:val="fr-FR" w:eastAsia="en-CA"/>
              </w:rPr>
              <w:t xml:space="preserve"> </w:t>
            </w:r>
            <w:r w:rsidRPr="000A183D">
              <w:rPr>
                <w:sz w:val="19"/>
                <w:szCs w:val="19"/>
                <w:lang w:val="fr-FR" w:eastAsia="en-CA"/>
              </w:rPr>
              <w:t>seuil de décaissement de 20</w:t>
            </w:r>
            <w:r w:rsidR="003B43E6">
              <w:rPr>
                <w:sz w:val="19"/>
                <w:szCs w:val="19"/>
                <w:lang w:val="fr-FR" w:eastAsia="en-CA"/>
              </w:rPr>
              <w:t> pour cent</w:t>
            </w:r>
            <w:r w:rsidRPr="000A183D">
              <w:rPr>
                <w:sz w:val="19"/>
                <w:szCs w:val="19"/>
                <w:lang w:val="fr-FR" w:eastAsia="en-CA"/>
              </w:rPr>
              <w:t>.</w:t>
            </w:r>
          </w:p>
        </w:tc>
        <w:tc>
          <w:tcPr>
            <w:tcW w:w="5913" w:type="dxa"/>
            <w:vMerge/>
            <w:tcMar>
              <w:left w:w="72" w:type="dxa"/>
              <w:right w:w="72" w:type="dxa"/>
            </w:tcMar>
          </w:tcPr>
          <w:p w14:paraId="373BD6B9" w14:textId="77777777" w:rsidR="00ED6AF8" w:rsidRPr="000A183D" w:rsidRDefault="00ED6AF8" w:rsidP="00491658">
            <w:pPr>
              <w:keepNext/>
              <w:jc w:val="left"/>
              <w:rPr>
                <w:sz w:val="19"/>
                <w:szCs w:val="19"/>
                <w:lang w:val="fr-FR"/>
              </w:rPr>
            </w:pPr>
          </w:p>
        </w:tc>
      </w:tr>
      <w:tr w:rsidR="00B72977" w:rsidRPr="00CF34BD" w14:paraId="47838435" w14:textId="77777777" w:rsidTr="002F466C">
        <w:tc>
          <w:tcPr>
            <w:tcW w:w="1555" w:type="dxa"/>
            <w:tcMar>
              <w:left w:w="72" w:type="dxa"/>
              <w:right w:w="72" w:type="dxa"/>
            </w:tcMar>
          </w:tcPr>
          <w:p w14:paraId="32BC94DC" w14:textId="77777777" w:rsidR="00126315" w:rsidRPr="000A183D" w:rsidRDefault="00000000">
            <w:pPr>
              <w:keepNext/>
              <w:ind w:right="-131"/>
              <w:jc w:val="left"/>
              <w:rPr>
                <w:sz w:val="19"/>
                <w:szCs w:val="19"/>
                <w:lang w:val="fr-FR" w:eastAsia="en-CA"/>
              </w:rPr>
            </w:pPr>
            <w:r w:rsidRPr="000A183D">
              <w:rPr>
                <w:sz w:val="19"/>
                <w:szCs w:val="19"/>
                <w:lang w:val="fr-FR" w:eastAsia="en-CA"/>
              </w:rPr>
              <w:t xml:space="preserve">Maroc </w:t>
            </w:r>
          </w:p>
          <w:p w14:paraId="07A79B9C" w14:textId="77777777" w:rsidR="00126315" w:rsidRPr="000A183D" w:rsidRDefault="00000000">
            <w:pPr>
              <w:keepNext/>
              <w:ind w:right="-131"/>
              <w:jc w:val="left"/>
              <w:rPr>
                <w:sz w:val="19"/>
                <w:szCs w:val="19"/>
                <w:lang w:val="fr-FR" w:eastAsia="en-CA"/>
              </w:rPr>
            </w:pPr>
            <w:r w:rsidRPr="000A183D">
              <w:rPr>
                <w:sz w:val="19"/>
                <w:szCs w:val="19"/>
                <w:lang w:val="fr-FR" w:eastAsia="en-CA"/>
              </w:rPr>
              <w:t>(phase II)</w:t>
            </w:r>
          </w:p>
        </w:tc>
        <w:tc>
          <w:tcPr>
            <w:tcW w:w="1276" w:type="dxa"/>
            <w:tcMar>
              <w:left w:w="72" w:type="dxa"/>
              <w:right w:w="72" w:type="dxa"/>
            </w:tcMar>
          </w:tcPr>
          <w:p w14:paraId="4409616D" w14:textId="77777777" w:rsidR="00126315" w:rsidRPr="000A183D" w:rsidRDefault="00000000">
            <w:pPr>
              <w:jc w:val="left"/>
              <w:rPr>
                <w:sz w:val="19"/>
                <w:szCs w:val="19"/>
                <w:lang w:val="fr-FR" w:eastAsia="en-CA"/>
              </w:rPr>
            </w:pPr>
            <w:r w:rsidRPr="000A183D">
              <w:rPr>
                <w:sz w:val="19"/>
                <w:szCs w:val="19"/>
                <w:lang w:val="fr-FR" w:eastAsia="en-CA"/>
              </w:rPr>
              <w:t>ONUDI</w:t>
            </w:r>
          </w:p>
        </w:tc>
        <w:tc>
          <w:tcPr>
            <w:tcW w:w="879" w:type="dxa"/>
            <w:tcMar>
              <w:left w:w="72" w:type="dxa"/>
              <w:right w:w="72" w:type="dxa"/>
            </w:tcMar>
          </w:tcPr>
          <w:p w14:paraId="36EB5D74" w14:textId="77777777" w:rsidR="00126315" w:rsidRPr="000A183D" w:rsidRDefault="00000000">
            <w:pPr>
              <w:jc w:val="center"/>
              <w:rPr>
                <w:sz w:val="19"/>
                <w:szCs w:val="19"/>
                <w:lang w:val="fr-FR" w:eastAsia="en-CA"/>
              </w:rPr>
            </w:pPr>
            <w:r w:rsidRPr="000A183D">
              <w:rPr>
                <w:sz w:val="19"/>
                <w:szCs w:val="19"/>
                <w:lang w:val="fr-FR" w:eastAsia="en-CA"/>
              </w:rPr>
              <w:t>2023</w:t>
            </w:r>
          </w:p>
        </w:tc>
        <w:tc>
          <w:tcPr>
            <w:tcW w:w="1275" w:type="dxa"/>
            <w:tcMar>
              <w:left w:w="72" w:type="dxa"/>
              <w:right w:w="72" w:type="dxa"/>
            </w:tcMar>
          </w:tcPr>
          <w:p w14:paraId="7E6CF039" w14:textId="4895289D" w:rsidR="00126315" w:rsidRPr="000A183D" w:rsidRDefault="00000000">
            <w:pPr>
              <w:jc w:val="right"/>
              <w:rPr>
                <w:sz w:val="19"/>
                <w:szCs w:val="19"/>
                <w:lang w:val="fr-FR" w:eastAsia="en-CA"/>
              </w:rPr>
            </w:pPr>
            <w:r w:rsidRPr="000A183D">
              <w:rPr>
                <w:sz w:val="19"/>
                <w:szCs w:val="19"/>
                <w:lang w:val="fr-FR" w:eastAsia="en-CA"/>
              </w:rPr>
              <w:t>326</w:t>
            </w:r>
            <w:r w:rsidR="00B30C03">
              <w:rPr>
                <w:sz w:val="19"/>
                <w:szCs w:val="19"/>
                <w:lang w:val="fr-FR" w:eastAsia="en-CA"/>
              </w:rPr>
              <w:t> </w:t>
            </w:r>
            <w:r w:rsidRPr="000A183D">
              <w:rPr>
                <w:sz w:val="19"/>
                <w:szCs w:val="19"/>
                <w:lang w:val="fr-FR" w:eastAsia="en-CA"/>
              </w:rPr>
              <w:t>350</w:t>
            </w:r>
          </w:p>
        </w:tc>
        <w:tc>
          <w:tcPr>
            <w:tcW w:w="3402" w:type="dxa"/>
            <w:tcMar>
              <w:left w:w="72" w:type="dxa"/>
              <w:right w:w="72" w:type="dxa"/>
            </w:tcMar>
          </w:tcPr>
          <w:p w14:paraId="3448A6AE" w14:textId="41DED48F" w:rsidR="00126315" w:rsidRPr="000A183D" w:rsidRDefault="00000000">
            <w:pPr>
              <w:keepNext/>
              <w:jc w:val="left"/>
              <w:rPr>
                <w:sz w:val="19"/>
                <w:szCs w:val="19"/>
                <w:lang w:val="fr-FR"/>
              </w:rPr>
            </w:pPr>
            <w:r w:rsidRPr="000A183D">
              <w:rPr>
                <w:sz w:val="19"/>
                <w:szCs w:val="19"/>
                <w:lang w:val="fr-FR" w:eastAsia="en-CA"/>
              </w:rPr>
              <w:t>Seuil de décaissement</w:t>
            </w:r>
            <w:r w:rsidR="008E6398">
              <w:rPr>
                <w:sz w:val="19"/>
                <w:szCs w:val="19"/>
                <w:lang w:val="fr-FR" w:eastAsia="en-CA"/>
              </w:rPr>
              <w:t xml:space="preserve"> de 20 pour cent </w:t>
            </w:r>
          </w:p>
        </w:tc>
        <w:tc>
          <w:tcPr>
            <w:tcW w:w="5913" w:type="dxa"/>
            <w:tcMar>
              <w:left w:w="72" w:type="dxa"/>
              <w:right w:w="72" w:type="dxa"/>
            </w:tcMar>
          </w:tcPr>
          <w:p w14:paraId="622F314F" w14:textId="3C3B4D8E" w:rsidR="00126315" w:rsidRPr="000A183D" w:rsidRDefault="00A22D16">
            <w:pPr>
              <w:keepNext/>
              <w:jc w:val="left"/>
              <w:rPr>
                <w:sz w:val="19"/>
                <w:szCs w:val="19"/>
                <w:lang w:val="fr-FR"/>
              </w:rPr>
            </w:pPr>
            <w:r>
              <w:rPr>
                <w:sz w:val="19"/>
                <w:szCs w:val="19"/>
                <w:lang w:val="fr-FR"/>
              </w:rPr>
              <w:t>Prendre note</w:t>
            </w:r>
            <w:r w:rsidRPr="000A183D">
              <w:rPr>
                <w:sz w:val="19"/>
                <w:szCs w:val="19"/>
                <w:lang w:val="fr-FR"/>
              </w:rPr>
              <w:t xml:space="preserve"> que le taux de décaissement global de la </w:t>
            </w:r>
            <w:r w:rsidR="00DA632C" w:rsidRPr="000A183D">
              <w:rPr>
                <w:sz w:val="19"/>
                <w:szCs w:val="19"/>
                <w:lang w:val="fr-FR"/>
              </w:rPr>
              <w:t xml:space="preserve">première </w:t>
            </w:r>
            <w:r w:rsidRPr="000A183D">
              <w:rPr>
                <w:sz w:val="19"/>
                <w:szCs w:val="19"/>
                <w:lang w:val="fr-FR"/>
              </w:rPr>
              <w:t xml:space="preserve">tranche </w:t>
            </w:r>
            <w:r w:rsidR="0062679A" w:rsidRPr="000A183D">
              <w:rPr>
                <w:sz w:val="19"/>
                <w:szCs w:val="19"/>
                <w:lang w:val="fr-FR"/>
              </w:rPr>
              <w:t xml:space="preserve">(2021) </w:t>
            </w:r>
            <w:r w:rsidRPr="000A183D">
              <w:rPr>
                <w:sz w:val="19"/>
                <w:szCs w:val="19"/>
                <w:lang w:val="fr-FR"/>
              </w:rPr>
              <w:t xml:space="preserve">de la </w:t>
            </w:r>
            <w:r w:rsidR="0062679A">
              <w:rPr>
                <w:sz w:val="19"/>
                <w:szCs w:val="19"/>
                <w:lang w:val="fr-FR"/>
              </w:rPr>
              <w:t>P</w:t>
            </w:r>
            <w:r w:rsidRPr="000A183D">
              <w:rPr>
                <w:sz w:val="19"/>
                <w:szCs w:val="19"/>
                <w:lang w:val="fr-FR"/>
              </w:rPr>
              <w:t>hase II du PGEH était inférieur au seuil de décaissement de 20</w:t>
            </w:r>
            <w:r w:rsidR="00E5119C">
              <w:rPr>
                <w:sz w:val="19"/>
                <w:szCs w:val="19"/>
                <w:lang w:val="fr-FR"/>
              </w:rPr>
              <w:t> %</w:t>
            </w:r>
            <w:r w:rsidRPr="000A183D">
              <w:rPr>
                <w:sz w:val="19"/>
                <w:szCs w:val="19"/>
                <w:lang w:val="fr-FR"/>
              </w:rPr>
              <w:t xml:space="preserve">, et </w:t>
            </w:r>
            <w:r w:rsidR="00A3249F">
              <w:rPr>
                <w:sz w:val="19"/>
                <w:szCs w:val="19"/>
                <w:lang w:val="fr-FR"/>
              </w:rPr>
              <w:t>exhorter</w:t>
            </w:r>
            <w:r w:rsidRPr="000A183D">
              <w:rPr>
                <w:sz w:val="19"/>
                <w:szCs w:val="19"/>
                <w:lang w:val="fr-FR"/>
              </w:rPr>
              <w:t xml:space="preserve"> le gouvernement du </w:t>
            </w:r>
            <w:r w:rsidR="00A74FD0" w:rsidRPr="000A183D">
              <w:rPr>
                <w:sz w:val="19"/>
                <w:szCs w:val="19"/>
                <w:lang w:val="fr-FR"/>
              </w:rPr>
              <w:t xml:space="preserve">Maroc </w:t>
            </w:r>
            <w:r w:rsidRPr="000A183D">
              <w:rPr>
                <w:sz w:val="19"/>
                <w:szCs w:val="19"/>
                <w:lang w:val="fr-FR"/>
              </w:rPr>
              <w:t>à travailler avec l</w:t>
            </w:r>
            <w:r w:rsidR="001D06DD">
              <w:rPr>
                <w:sz w:val="19"/>
                <w:szCs w:val="19"/>
                <w:lang w:val="fr-FR"/>
              </w:rPr>
              <w:t>’</w:t>
            </w:r>
            <w:r w:rsidRPr="000A183D">
              <w:rPr>
                <w:sz w:val="19"/>
                <w:szCs w:val="19"/>
                <w:lang w:val="fr-FR" w:eastAsia="en-CA"/>
              </w:rPr>
              <w:t xml:space="preserve">ONUDI </w:t>
            </w:r>
            <w:r w:rsidRPr="000A183D">
              <w:rPr>
                <w:sz w:val="19"/>
                <w:szCs w:val="19"/>
                <w:lang w:val="fr-FR"/>
              </w:rPr>
              <w:t xml:space="preserve">pour que la </w:t>
            </w:r>
            <w:r w:rsidR="00EB327E" w:rsidRPr="000A183D">
              <w:rPr>
                <w:sz w:val="19"/>
                <w:szCs w:val="19"/>
                <w:lang w:val="fr-FR"/>
              </w:rPr>
              <w:t xml:space="preserve">deuxième </w:t>
            </w:r>
            <w:r w:rsidRPr="000A183D">
              <w:rPr>
                <w:sz w:val="19"/>
                <w:szCs w:val="19"/>
                <w:lang w:val="fr-FR"/>
              </w:rPr>
              <w:t xml:space="preserve">tranche </w:t>
            </w:r>
            <w:r w:rsidR="006139C5" w:rsidRPr="000A183D">
              <w:rPr>
                <w:sz w:val="19"/>
                <w:szCs w:val="19"/>
                <w:lang w:val="fr-FR"/>
              </w:rPr>
              <w:t xml:space="preserve">(2023) </w:t>
            </w:r>
            <w:r w:rsidRPr="000A183D">
              <w:rPr>
                <w:sz w:val="19"/>
                <w:szCs w:val="19"/>
                <w:lang w:val="fr-FR"/>
              </w:rPr>
              <w:t>du PGEH puisse être remise à la</w:t>
            </w:r>
            <w:r w:rsidR="00692F2C">
              <w:rPr>
                <w:sz w:val="19"/>
                <w:szCs w:val="19"/>
                <w:lang w:val="fr-FR"/>
              </w:rPr>
              <w:t xml:space="preserve"> 93</w:t>
            </w:r>
            <w:r w:rsidR="00692F2C" w:rsidRPr="00692F2C">
              <w:rPr>
                <w:sz w:val="19"/>
                <w:szCs w:val="19"/>
                <w:vertAlign w:val="superscript"/>
                <w:lang w:val="fr-FR"/>
              </w:rPr>
              <w:t>e</w:t>
            </w:r>
            <w:r w:rsidRPr="000A183D">
              <w:rPr>
                <w:sz w:val="19"/>
                <w:szCs w:val="19"/>
                <w:lang w:val="fr-FR"/>
              </w:rPr>
              <w:t xml:space="preserve"> réunion, étant entendu que le seuil de décaissement de 20</w:t>
            </w:r>
            <w:r w:rsidR="00E5119C">
              <w:rPr>
                <w:sz w:val="19"/>
                <w:szCs w:val="19"/>
                <w:lang w:val="fr-FR"/>
              </w:rPr>
              <w:t> %</w:t>
            </w:r>
            <w:r w:rsidRPr="000A183D">
              <w:rPr>
                <w:sz w:val="19"/>
                <w:szCs w:val="19"/>
                <w:lang w:val="fr-FR"/>
              </w:rPr>
              <w:t xml:space="preserve"> </w:t>
            </w:r>
            <w:r w:rsidR="00692F2C">
              <w:rPr>
                <w:sz w:val="19"/>
                <w:szCs w:val="19"/>
                <w:lang w:val="fr-FR"/>
              </w:rPr>
              <w:t xml:space="preserve">du </w:t>
            </w:r>
            <w:r w:rsidRPr="000A183D">
              <w:rPr>
                <w:sz w:val="19"/>
                <w:szCs w:val="19"/>
                <w:lang w:val="fr-FR"/>
              </w:rPr>
              <w:t xml:space="preserve">financement de la tranche précédente </w:t>
            </w:r>
            <w:r w:rsidR="00692F2C">
              <w:rPr>
                <w:sz w:val="19"/>
                <w:szCs w:val="19"/>
                <w:lang w:val="fr-FR"/>
              </w:rPr>
              <w:t xml:space="preserve">aura </w:t>
            </w:r>
            <w:r w:rsidRPr="000A183D">
              <w:rPr>
                <w:sz w:val="19"/>
                <w:szCs w:val="19"/>
                <w:lang w:val="fr-FR"/>
              </w:rPr>
              <w:t>été atteint.</w:t>
            </w:r>
          </w:p>
        </w:tc>
      </w:tr>
      <w:tr w:rsidR="00804BC5" w:rsidRPr="00CF34BD" w14:paraId="42EA2DE2" w14:textId="77777777" w:rsidTr="002F466C">
        <w:tc>
          <w:tcPr>
            <w:tcW w:w="1555" w:type="dxa"/>
            <w:tcMar>
              <w:left w:w="72" w:type="dxa"/>
              <w:right w:w="72" w:type="dxa"/>
            </w:tcMar>
          </w:tcPr>
          <w:p w14:paraId="1B73BD4C" w14:textId="0A1656D0" w:rsidR="00126315" w:rsidRPr="000A183D" w:rsidRDefault="00000000">
            <w:pPr>
              <w:keepNext/>
              <w:ind w:right="-131"/>
              <w:jc w:val="left"/>
              <w:rPr>
                <w:sz w:val="19"/>
                <w:szCs w:val="19"/>
                <w:lang w:val="fr-FR" w:eastAsia="en-CA"/>
              </w:rPr>
            </w:pPr>
            <w:r w:rsidRPr="000A183D">
              <w:rPr>
                <w:sz w:val="19"/>
                <w:szCs w:val="19"/>
                <w:lang w:val="fr-FR" w:eastAsia="en-CA"/>
              </w:rPr>
              <w:t>Nigeria (</w:t>
            </w:r>
            <w:r w:rsidR="003A712E">
              <w:rPr>
                <w:sz w:val="19"/>
                <w:szCs w:val="19"/>
                <w:lang w:val="fr-FR" w:eastAsia="en-CA"/>
              </w:rPr>
              <w:t>Phase</w:t>
            </w:r>
            <w:r w:rsidRPr="000A183D">
              <w:rPr>
                <w:sz w:val="19"/>
                <w:szCs w:val="19"/>
                <w:lang w:val="fr-FR" w:eastAsia="en-CA"/>
              </w:rPr>
              <w:t xml:space="preserve"> II)</w:t>
            </w:r>
          </w:p>
        </w:tc>
        <w:tc>
          <w:tcPr>
            <w:tcW w:w="1276" w:type="dxa"/>
            <w:tcMar>
              <w:left w:w="72" w:type="dxa"/>
              <w:right w:w="72" w:type="dxa"/>
            </w:tcMar>
          </w:tcPr>
          <w:p w14:paraId="4231D07F" w14:textId="77777777" w:rsidR="00126315" w:rsidRPr="000A183D" w:rsidRDefault="00000000">
            <w:pPr>
              <w:keepNext/>
              <w:jc w:val="left"/>
              <w:rPr>
                <w:sz w:val="19"/>
                <w:szCs w:val="19"/>
                <w:lang w:val="fr-FR" w:eastAsia="en-CA"/>
              </w:rPr>
            </w:pPr>
            <w:r w:rsidRPr="000A183D">
              <w:rPr>
                <w:sz w:val="19"/>
                <w:szCs w:val="19"/>
                <w:lang w:val="fr-FR" w:eastAsia="en-CA"/>
              </w:rPr>
              <w:t>PNUD</w:t>
            </w:r>
          </w:p>
        </w:tc>
        <w:tc>
          <w:tcPr>
            <w:tcW w:w="879" w:type="dxa"/>
            <w:tcMar>
              <w:left w:w="72" w:type="dxa"/>
              <w:right w:w="72" w:type="dxa"/>
            </w:tcMar>
          </w:tcPr>
          <w:p w14:paraId="0C186158" w14:textId="77777777" w:rsidR="00126315" w:rsidRPr="000A183D" w:rsidRDefault="00000000">
            <w:pPr>
              <w:keepNext/>
              <w:jc w:val="center"/>
              <w:rPr>
                <w:sz w:val="19"/>
                <w:szCs w:val="19"/>
                <w:lang w:val="fr-FR" w:eastAsia="en-CA"/>
              </w:rPr>
            </w:pPr>
            <w:r w:rsidRPr="000A183D">
              <w:rPr>
                <w:sz w:val="19"/>
                <w:szCs w:val="19"/>
                <w:lang w:val="fr-FR" w:eastAsia="en-CA"/>
              </w:rPr>
              <w:t>2021</w:t>
            </w:r>
          </w:p>
        </w:tc>
        <w:tc>
          <w:tcPr>
            <w:tcW w:w="1275" w:type="dxa"/>
            <w:tcMar>
              <w:left w:w="72" w:type="dxa"/>
              <w:right w:w="72" w:type="dxa"/>
            </w:tcMar>
          </w:tcPr>
          <w:p w14:paraId="1E5B3234" w14:textId="2D92CC0D" w:rsidR="00126315" w:rsidRPr="000A183D" w:rsidRDefault="00000000">
            <w:pPr>
              <w:keepNext/>
              <w:jc w:val="right"/>
              <w:rPr>
                <w:sz w:val="19"/>
                <w:szCs w:val="19"/>
                <w:lang w:val="fr-FR" w:eastAsia="en-CA"/>
              </w:rPr>
            </w:pPr>
            <w:r w:rsidRPr="000A183D">
              <w:rPr>
                <w:sz w:val="19"/>
                <w:szCs w:val="19"/>
                <w:lang w:val="fr-FR" w:eastAsia="en-CA"/>
              </w:rPr>
              <w:t>2</w:t>
            </w:r>
            <w:r w:rsidR="00B30C03">
              <w:rPr>
                <w:sz w:val="19"/>
                <w:szCs w:val="19"/>
                <w:lang w:val="fr-FR" w:eastAsia="en-CA"/>
              </w:rPr>
              <w:t> </w:t>
            </w:r>
            <w:r w:rsidRPr="000A183D">
              <w:rPr>
                <w:sz w:val="19"/>
                <w:szCs w:val="19"/>
                <w:lang w:val="fr-FR" w:eastAsia="en-CA"/>
              </w:rPr>
              <w:t>782</w:t>
            </w:r>
            <w:r w:rsidR="00B30C03">
              <w:rPr>
                <w:sz w:val="19"/>
                <w:szCs w:val="19"/>
                <w:lang w:val="fr-FR" w:eastAsia="en-CA"/>
              </w:rPr>
              <w:t> </w:t>
            </w:r>
            <w:r w:rsidRPr="000A183D">
              <w:rPr>
                <w:sz w:val="19"/>
                <w:szCs w:val="19"/>
                <w:lang w:val="fr-FR" w:eastAsia="en-CA"/>
              </w:rPr>
              <w:t>000</w:t>
            </w:r>
          </w:p>
        </w:tc>
        <w:tc>
          <w:tcPr>
            <w:tcW w:w="3402" w:type="dxa"/>
            <w:tcMar>
              <w:left w:w="72" w:type="dxa"/>
              <w:right w:w="72" w:type="dxa"/>
            </w:tcMar>
          </w:tcPr>
          <w:p w14:paraId="2BA1C870" w14:textId="77777777" w:rsidR="00126315" w:rsidRPr="000A183D" w:rsidRDefault="00804BC5">
            <w:pPr>
              <w:keepNext/>
              <w:jc w:val="left"/>
              <w:rPr>
                <w:sz w:val="19"/>
                <w:szCs w:val="19"/>
                <w:lang w:val="fr-FR"/>
              </w:rPr>
            </w:pPr>
            <w:r w:rsidRPr="000A183D">
              <w:rPr>
                <w:sz w:val="19"/>
                <w:szCs w:val="19"/>
                <w:lang w:val="fr-FR"/>
              </w:rPr>
              <w:t>Difficultés internes ou externes</w:t>
            </w:r>
          </w:p>
        </w:tc>
        <w:tc>
          <w:tcPr>
            <w:tcW w:w="5913" w:type="dxa"/>
            <w:tcMar>
              <w:left w:w="72" w:type="dxa"/>
              <w:right w:w="72" w:type="dxa"/>
            </w:tcMar>
          </w:tcPr>
          <w:p w14:paraId="78933877" w14:textId="3FD4F9C2" w:rsidR="00126315" w:rsidRPr="000A183D" w:rsidRDefault="00062402">
            <w:pPr>
              <w:keepNext/>
              <w:jc w:val="left"/>
              <w:rPr>
                <w:sz w:val="19"/>
                <w:szCs w:val="19"/>
                <w:lang w:val="fr-FR"/>
              </w:rPr>
            </w:pPr>
            <w:r>
              <w:rPr>
                <w:sz w:val="19"/>
                <w:szCs w:val="19"/>
                <w:lang w:val="fr-FR"/>
              </w:rPr>
              <w:t>Prendre</w:t>
            </w:r>
            <w:r w:rsidRPr="000A183D">
              <w:rPr>
                <w:sz w:val="19"/>
                <w:szCs w:val="19"/>
                <w:lang w:val="fr-FR"/>
              </w:rPr>
              <w:t xml:space="preserve"> note des retards dus à </w:t>
            </w:r>
            <w:r w:rsidR="008C6104" w:rsidRPr="000A183D">
              <w:rPr>
                <w:sz w:val="19"/>
                <w:szCs w:val="19"/>
                <w:lang w:val="fr-FR"/>
              </w:rPr>
              <w:t xml:space="preserve">des </w:t>
            </w:r>
            <w:r w:rsidR="004E78A5" w:rsidRPr="000A183D">
              <w:rPr>
                <w:sz w:val="19"/>
                <w:szCs w:val="19"/>
                <w:lang w:val="fr-FR"/>
              </w:rPr>
              <w:t xml:space="preserve">facteurs externes </w:t>
            </w:r>
            <w:r w:rsidRPr="000A183D">
              <w:rPr>
                <w:sz w:val="19"/>
                <w:szCs w:val="19"/>
                <w:lang w:val="fr-FR"/>
              </w:rPr>
              <w:t xml:space="preserve">et </w:t>
            </w:r>
            <w:r>
              <w:rPr>
                <w:sz w:val="19"/>
                <w:szCs w:val="19"/>
                <w:lang w:val="fr-FR"/>
              </w:rPr>
              <w:t>prier</w:t>
            </w:r>
            <w:r w:rsidRPr="000A183D">
              <w:rPr>
                <w:sz w:val="19"/>
                <w:szCs w:val="19"/>
                <w:lang w:val="fr-FR"/>
              </w:rPr>
              <w:t xml:space="preserve"> instamment le gouvernement du Nigeria de collaborer avec le PNUD afin que la troisième tranche (2021) de la </w:t>
            </w:r>
            <w:r w:rsidR="003A712E">
              <w:rPr>
                <w:sz w:val="19"/>
                <w:szCs w:val="19"/>
                <w:lang w:val="fr-FR"/>
              </w:rPr>
              <w:t>Phase</w:t>
            </w:r>
            <w:r w:rsidRPr="000A183D">
              <w:rPr>
                <w:sz w:val="19"/>
                <w:szCs w:val="19"/>
                <w:lang w:val="fr-FR"/>
              </w:rPr>
              <w:t xml:space="preserve"> II du PGEH puisse être </w:t>
            </w:r>
            <w:r>
              <w:rPr>
                <w:sz w:val="19"/>
                <w:szCs w:val="19"/>
                <w:lang w:val="fr-FR"/>
              </w:rPr>
              <w:t xml:space="preserve">proposée </w:t>
            </w:r>
            <w:r w:rsidRPr="000A183D">
              <w:rPr>
                <w:sz w:val="19"/>
                <w:szCs w:val="19"/>
                <w:lang w:val="fr-FR"/>
              </w:rPr>
              <w:t xml:space="preserve">à la </w:t>
            </w:r>
            <w:r>
              <w:rPr>
                <w:sz w:val="19"/>
                <w:szCs w:val="19"/>
                <w:lang w:val="fr-FR"/>
              </w:rPr>
              <w:t>93</w:t>
            </w:r>
            <w:r w:rsidRPr="00062402">
              <w:rPr>
                <w:sz w:val="19"/>
                <w:szCs w:val="19"/>
                <w:vertAlign w:val="superscript"/>
                <w:lang w:val="fr-FR"/>
              </w:rPr>
              <w:t>e</w:t>
            </w:r>
            <w:r>
              <w:rPr>
                <w:sz w:val="19"/>
                <w:szCs w:val="19"/>
                <w:lang w:val="fr-FR"/>
              </w:rPr>
              <w:t xml:space="preserve"> </w:t>
            </w:r>
            <w:r w:rsidRPr="000A183D">
              <w:rPr>
                <w:sz w:val="19"/>
                <w:szCs w:val="19"/>
                <w:lang w:val="fr-FR"/>
              </w:rPr>
              <w:t>réunion avec un plan d</w:t>
            </w:r>
            <w:r w:rsidR="001D06DD">
              <w:rPr>
                <w:sz w:val="19"/>
                <w:szCs w:val="19"/>
                <w:lang w:val="fr-FR"/>
              </w:rPr>
              <w:t>’</w:t>
            </w:r>
            <w:r w:rsidRPr="000A183D">
              <w:rPr>
                <w:sz w:val="19"/>
                <w:szCs w:val="19"/>
                <w:lang w:val="fr-FR"/>
              </w:rPr>
              <w:t>action révisé pour tenir compte de la réaffectation de</w:t>
            </w:r>
            <w:r w:rsidR="00704E80">
              <w:rPr>
                <w:sz w:val="19"/>
                <w:szCs w:val="19"/>
                <w:lang w:val="fr-FR"/>
              </w:rPr>
              <w:t>s</w:t>
            </w:r>
            <w:r w:rsidRPr="000A183D">
              <w:rPr>
                <w:sz w:val="19"/>
                <w:szCs w:val="19"/>
                <w:lang w:val="fr-FR"/>
              </w:rPr>
              <w:t xml:space="preserve"> tranche</w:t>
            </w:r>
            <w:r w:rsidR="00704E80">
              <w:rPr>
                <w:sz w:val="19"/>
                <w:szCs w:val="19"/>
                <w:lang w:val="fr-FR"/>
              </w:rPr>
              <w:t>s</w:t>
            </w:r>
            <w:r w:rsidRPr="000A183D">
              <w:rPr>
                <w:sz w:val="19"/>
                <w:szCs w:val="19"/>
                <w:lang w:val="fr-FR"/>
              </w:rPr>
              <w:t xml:space="preserve"> 2021 </w:t>
            </w:r>
            <w:r w:rsidR="00704E80">
              <w:rPr>
                <w:sz w:val="19"/>
                <w:szCs w:val="19"/>
                <w:lang w:val="fr-FR"/>
              </w:rPr>
              <w:t xml:space="preserve">et </w:t>
            </w:r>
            <w:r w:rsidRPr="000A183D">
              <w:rPr>
                <w:sz w:val="19"/>
                <w:szCs w:val="19"/>
                <w:lang w:val="fr-FR"/>
              </w:rPr>
              <w:t>suivantes.</w:t>
            </w:r>
          </w:p>
        </w:tc>
      </w:tr>
      <w:tr w:rsidR="004F135D" w:rsidRPr="00CF34BD" w14:paraId="21C178D6" w14:textId="77777777" w:rsidTr="001D4112">
        <w:trPr>
          <w:trHeight w:val="655"/>
        </w:trPr>
        <w:tc>
          <w:tcPr>
            <w:tcW w:w="1555" w:type="dxa"/>
            <w:vMerge w:val="restart"/>
            <w:tcMar>
              <w:left w:w="72" w:type="dxa"/>
              <w:right w:w="72" w:type="dxa"/>
            </w:tcMar>
          </w:tcPr>
          <w:p w14:paraId="2CEF0C4C" w14:textId="77777777" w:rsidR="00126315" w:rsidRPr="000A183D" w:rsidRDefault="00000000">
            <w:pPr>
              <w:jc w:val="left"/>
              <w:rPr>
                <w:sz w:val="19"/>
                <w:szCs w:val="19"/>
                <w:lang w:val="fr-FR" w:eastAsia="en-CA"/>
              </w:rPr>
            </w:pPr>
            <w:r w:rsidRPr="000A183D">
              <w:rPr>
                <w:sz w:val="19"/>
                <w:szCs w:val="19"/>
                <w:lang w:val="fr-FR" w:eastAsia="en-CA"/>
              </w:rPr>
              <w:t xml:space="preserve">Qatar </w:t>
            </w:r>
          </w:p>
          <w:p w14:paraId="69B7873D" w14:textId="4A76B1EC" w:rsidR="00126315" w:rsidRPr="000A183D" w:rsidRDefault="00000000">
            <w:pPr>
              <w:jc w:val="left"/>
              <w:rPr>
                <w:sz w:val="19"/>
                <w:szCs w:val="19"/>
                <w:lang w:val="fr-FR" w:eastAsia="en-CA"/>
              </w:rPr>
            </w:pPr>
            <w:r w:rsidRPr="000A183D">
              <w:rPr>
                <w:sz w:val="19"/>
                <w:szCs w:val="19"/>
                <w:lang w:val="fr-FR" w:eastAsia="en-CA"/>
              </w:rPr>
              <w:t>(</w:t>
            </w:r>
            <w:r w:rsidR="003A712E">
              <w:rPr>
                <w:sz w:val="19"/>
                <w:szCs w:val="19"/>
                <w:lang w:val="fr-FR" w:eastAsia="en-CA"/>
              </w:rPr>
              <w:t>Phase</w:t>
            </w:r>
            <w:r w:rsidRPr="000A183D">
              <w:rPr>
                <w:sz w:val="19"/>
                <w:szCs w:val="19"/>
                <w:lang w:val="fr-FR" w:eastAsia="en-CA"/>
              </w:rPr>
              <w:t xml:space="preserve"> II)</w:t>
            </w:r>
          </w:p>
        </w:tc>
        <w:tc>
          <w:tcPr>
            <w:tcW w:w="1276" w:type="dxa"/>
            <w:shd w:val="clear" w:color="auto" w:fill="auto"/>
            <w:tcMar>
              <w:left w:w="72" w:type="dxa"/>
              <w:right w:w="72" w:type="dxa"/>
            </w:tcMar>
          </w:tcPr>
          <w:p w14:paraId="40CC21E0" w14:textId="77777777" w:rsidR="00126315" w:rsidRPr="000A183D" w:rsidRDefault="00000000">
            <w:pPr>
              <w:rPr>
                <w:sz w:val="19"/>
                <w:szCs w:val="19"/>
                <w:lang w:val="fr-FR" w:eastAsia="en-CA"/>
              </w:rPr>
            </w:pPr>
            <w:r w:rsidRPr="000A183D">
              <w:rPr>
                <w:sz w:val="19"/>
                <w:szCs w:val="19"/>
                <w:lang w:val="fr-FR" w:eastAsia="en-CA"/>
              </w:rPr>
              <w:t>PNUE</w:t>
            </w:r>
          </w:p>
        </w:tc>
        <w:tc>
          <w:tcPr>
            <w:tcW w:w="879" w:type="dxa"/>
            <w:shd w:val="clear" w:color="auto" w:fill="auto"/>
            <w:tcMar>
              <w:left w:w="72" w:type="dxa"/>
              <w:right w:w="72" w:type="dxa"/>
            </w:tcMar>
          </w:tcPr>
          <w:p w14:paraId="723C6BBC" w14:textId="77777777" w:rsidR="00126315" w:rsidRPr="000A183D" w:rsidRDefault="00000000">
            <w:pPr>
              <w:keepNext/>
              <w:jc w:val="center"/>
              <w:rPr>
                <w:sz w:val="19"/>
                <w:szCs w:val="19"/>
                <w:lang w:val="fr-FR" w:eastAsia="en-CA"/>
              </w:rPr>
            </w:pPr>
            <w:r w:rsidRPr="000A183D">
              <w:rPr>
                <w:sz w:val="19"/>
                <w:szCs w:val="19"/>
                <w:lang w:val="fr-FR" w:eastAsia="en-CA"/>
              </w:rPr>
              <w:t>2023</w:t>
            </w:r>
          </w:p>
        </w:tc>
        <w:tc>
          <w:tcPr>
            <w:tcW w:w="1275" w:type="dxa"/>
            <w:shd w:val="clear" w:color="auto" w:fill="auto"/>
            <w:tcMar>
              <w:left w:w="72" w:type="dxa"/>
              <w:right w:w="72" w:type="dxa"/>
            </w:tcMar>
          </w:tcPr>
          <w:p w14:paraId="12FDF194" w14:textId="7C0AEC1D" w:rsidR="00126315" w:rsidRPr="000A183D" w:rsidRDefault="00000000">
            <w:pPr>
              <w:keepNext/>
              <w:jc w:val="right"/>
              <w:rPr>
                <w:sz w:val="19"/>
                <w:szCs w:val="19"/>
                <w:lang w:val="fr-FR" w:eastAsia="en-CA"/>
              </w:rPr>
            </w:pPr>
            <w:r w:rsidRPr="000A183D">
              <w:rPr>
                <w:sz w:val="19"/>
                <w:szCs w:val="19"/>
                <w:lang w:val="fr-FR" w:eastAsia="en-CA"/>
              </w:rPr>
              <w:t>163</w:t>
            </w:r>
            <w:r w:rsidR="00B30C03">
              <w:rPr>
                <w:sz w:val="19"/>
                <w:szCs w:val="19"/>
                <w:lang w:val="fr-FR" w:eastAsia="en-CA"/>
              </w:rPr>
              <w:t> </w:t>
            </w:r>
            <w:r w:rsidRPr="000A183D">
              <w:rPr>
                <w:sz w:val="19"/>
                <w:szCs w:val="19"/>
                <w:lang w:val="fr-FR" w:eastAsia="en-CA"/>
              </w:rPr>
              <w:t>285</w:t>
            </w:r>
          </w:p>
        </w:tc>
        <w:tc>
          <w:tcPr>
            <w:tcW w:w="3402" w:type="dxa"/>
            <w:shd w:val="clear" w:color="auto" w:fill="auto"/>
            <w:tcMar>
              <w:left w:w="72" w:type="dxa"/>
              <w:right w:w="72" w:type="dxa"/>
            </w:tcMar>
          </w:tcPr>
          <w:p w14:paraId="33296BFF" w14:textId="445DDB35" w:rsidR="00126315" w:rsidRPr="000A183D" w:rsidRDefault="00000000">
            <w:pPr>
              <w:keepNext/>
              <w:jc w:val="left"/>
              <w:rPr>
                <w:sz w:val="19"/>
                <w:szCs w:val="19"/>
                <w:lang w:val="fr-FR"/>
              </w:rPr>
            </w:pPr>
            <w:r w:rsidRPr="000A183D">
              <w:rPr>
                <w:sz w:val="19"/>
                <w:szCs w:val="19"/>
                <w:lang w:val="fr-FR"/>
              </w:rPr>
              <w:t>Signature de l</w:t>
            </w:r>
            <w:r w:rsidR="001D06DD">
              <w:rPr>
                <w:sz w:val="19"/>
                <w:szCs w:val="19"/>
                <w:lang w:val="fr-FR"/>
              </w:rPr>
              <w:t>’</w:t>
            </w:r>
            <w:r w:rsidRPr="000A183D">
              <w:rPr>
                <w:sz w:val="19"/>
                <w:szCs w:val="19"/>
                <w:lang w:val="fr-FR"/>
              </w:rPr>
              <w:t>accord/</w:t>
            </w:r>
            <w:r w:rsidR="001C2EC3">
              <w:rPr>
                <w:sz w:val="19"/>
                <w:szCs w:val="19"/>
                <w:lang w:val="fr-FR"/>
              </w:rPr>
              <w:t xml:space="preserve"> du </w:t>
            </w:r>
            <w:r w:rsidRPr="000A183D">
              <w:rPr>
                <w:sz w:val="19"/>
                <w:szCs w:val="19"/>
                <w:lang w:val="fr-FR"/>
              </w:rPr>
              <w:t>document de projet</w:t>
            </w:r>
            <w:r w:rsidR="001C2EC3">
              <w:rPr>
                <w:sz w:val="19"/>
                <w:szCs w:val="19"/>
                <w:lang w:val="fr-FR"/>
              </w:rPr>
              <w:t xml:space="preserve"> </w:t>
            </w:r>
            <w:r w:rsidRPr="000A183D">
              <w:rPr>
                <w:sz w:val="19"/>
                <w:szCs w:val="19"/>
                <w:lang w:val="fr-FR"/>
              </w:rPr>
              <w:t>/</w:t>
            </w:r>
            <w:r w:rsidR="001C2EC3">
              <w:rPr>
                <w:sz w:val="19"/>
                <w:szCs w:val="19"/>
                <w:lang w:val="fr-FR"/>
              </w:rPr>
              <w:t xml:space="preserve"> </w:t>
            </w:r>
            <w:r w:rsidRPr="000A183D">
              <w:rPr>
                <w:sz w:val="19"/>
                <w:szCs w:val="19"/>
                <w:lang w:val="fr-FR"/>
              </w:rPr>
              <w:t>seuil de décaissement</w:t>
            </w:r>
            <w:r w:rsidR="001C2EC3">
              <w:rPr>
                <w:sz w:val="19"/>
                <w:szCs w:val="19"/>
                <w:lang w:val="fr-FR"/>
              </w:rPr>
              <w:t xml:space="preserve"> de 20 pour cent</w:t>
            </w:r>
          </w:p>
        </w:tc>
        <w:tc>
          <w:tcPr>
            <w:tcW w:w="5913" w:type="dxa"/>
            <w:vMerge w:val="restart"/>
            <w:shd w:val="clear" w:color="auto" w:fill="auto"/>
            <w:tcMar>
              <w:left w:w="72" w:type="dxa"/>
              <w:right w:w="72" w:type="dxa"/>
            </w:tcMar>
          </w:tcPr>
          <w:p w14:paraId="5720D613" w14:textId="1C1C6F86" w:rsidR="00126315" w:rsidRPr="000A183D" w:rsidRDefault="00AB393C">
            <w:pPr>
              <w:jc w:val="left"/>
              <w:rPr>
                <w:sz w:val="19"/>
                <w:szCs w:val="19"/>
                <w:lang w:val="fr-FR"/>
              </w:rPr>
            </w:pPr>
            <w:r>
              <w:rPr>
                <w:sz w:val="19"/>
                <w:szCs w:val="19"/>
                <w:lang w:val="fr-FR"/>
              </w:rPr>
              <w:t>Prendre note</w:t>
            </w:r>
            <w:r w:rsidRPr="000A183D">
              <w:rPr>
                <w:sz w:val="19"/>
                <w:szCs w:val="19"/>
                <w:lang w:val="fr-FR"/>
              </w:rPr>
              <w:t xml:space="preserve"> que le taux de décaissement global de la </w:t>
            </w:r>
            <w:r w:rsidR="00CA3398" w:rsidRPr="000A183D">
              <w:rPr>
                <w:sz w:val="19"/>
                <w:szCs w:val="19"/>
                <w:lang w:val="fr-FR"/>
              </w:rPr>
              <w:t xml:space="preserve">première </w:t>
            </w:r>
            <w:r w:rsidRPr="000A183D">
              <w:rPr>
                <w:sz w:val="19"/>
                <w:szCs w:val="19"/>
                <w:lang w:val="fr-FR"/>
              </w:rPr>
              <w:t xml:space="preserve">tranche </w:t>
            </w:r>
            <w:r w:rsidR="007D6868" w:rsidRPr="000A183D">
              <w:rPr>
                <w:sz w:val="19"/>
                <w:szCs w:val="19"/>
                <w:lang w:val="fr-FR"/>
              </w:rPr>
              <w:t xml:space="preserve">(2021) </w:t>
            </w:r>
            <w:r w:rsidRPr="000A183D">
              <w:rPr>
                <w:sz w:val="19"/>
                <w:szCs w:val="19"/>
                <w:lang w:val="fr-FR"/>
              </w:rPr>
              <w:t xml:space="preserve">de la </w:t>
            </w:r>
            <w:r w:rsidR="003A712E">
              <w:rPr>
                <w:sz w:val="19"/>
                <w:szCs w:val="19"/>
                <w:lang w:val="fr-FR"/>
              </w:rPr>
              <w:t>Phase</w:t>
            </w:r>
            <w:r w:rsidRPr="000A183D">
              <w:rPr>
                <w:sz w:val="19"/>
                <w:szCs w:val="19"/>
                <w:lang w:val="fr-FR"/>
              </w:rPr>
              <w:t xml:space="preserve"> II du PGEH est inférieur au seuil de décaissement de 20</w:t>
            </w:r>
            <w:r w:rsidR="00E5119C">
              <w:rPr>
                <w:sz w:val="19"/>
                <w:szCs w:val="19"/>
                <w:lang w:val="fr-FR"/>
              </w:rPr>
              <w:t> %</w:t>
            </w:r>
            <w:r w:rsidRPr="000A183D">
              <w:rPr>
                <w:sz w:val="19"/>
                <w:szCs w:val="19"/>
                <w:lang w:val="fr-FR"/>
              </w:rPr>
              <w:t xml:space="preserve">, et </w:t>
            </w:r>
            <w:r>
              <w:rPr>
                <w:sz w:val="19"/>
                <w:szCs w:val="19"/>
                <w:lang w:val="fr-FR"/>
              </w:rPr>
              <w:t>prier</w:t>
            </w:r>
            <w:r w:rsidRPr="000A183D">
              <w:rPr>
                <w:sz w:val="19"/>
                <w:szCs w:val="19"/>
                <w:lang w:val="fr-FR"/>
              </w:rPr>
              <w:t xml:space="preserve"> instamment le gouvernement du </w:t>
            </w:r>
            <w:r w:rsidR="00CA3398" w:rsidRPr="000A183D">
              <w:rPr>
                <w:sz w:val="19"/>
                <w:szCs w:val="19"/>
                <w:lang w:val="fr-FR"/>
              </w:rPr>
              <w:t xml:space="preserve">Qatar </w:t>
            </w:r>
            <w:r w:rsidRPr="000A183D">
              <w:rPr>
                <w:sz w:val="19"/>
                <w:szCs w:val="19"/>
                <w:lang w:val="fr-FR"/>
              </w:rPr>
              <w:t xml:space="preserve">de collaborer avec </w:t>
            </w:r>
            <w:r w:rsidR="00CA3398" w:rsidRPr="000A183D">
              <w:rPr>
                <w:sz w:val="19"/>
                <w:szCs w:val="19"/>
                <w:lang w:val="fr-FR"/>
              </w:rPr>
              <w:t>le PNUE et l</w:t>
            </w:r>
            <w:r w:rsidR="001D06DD">
              <w:rPr>
                <w:sz w:val="19"/>
                <w:szCs w:val="19"/>
                <w:lang w:val="fr-FR"/>
              </w:rPr>
              <w:t>’</w:t>
            </w:r>
            <w:r w:rsidRPr="000A183D">
              <w:rPr>
                <w:sz w:val="19"/>
                <w:szCs w:val="19"/>
                <w:lang w:val="fr-FR" w:eastAsia="en-CA"/>
              </w:rPr>
              <w:t xml:space="preserve">ONUDI </w:t>
            </w:r>
            <w:r w:rsidRPr="000A183D">
              <w:rPr>
                <w:sz w:val="19"/>
                <w:szCs w:val="19"/>
                <w:lang w:val="fr-FR"/>
              </w:rPr>
              <w:t xml:space="preserve">pour que la </w:t>
            </w:r>
            <w:r w:rsidR="00CA3398" w:rsidRPr="000A183D">
              <w:rPr>
                <w:sz w:val="19"/>
                <w:szCs w:val="19"/>
                <w:lang w:val="fr-FR"/>
              </w:rPr>
              <w:t xml:space="preserve">deuxième </w:t>
            </w:r>
            <w:r w:rsidRPr="000A183D">
              <w:rPr>
                <w:sz w:val="19"/>
                <w:szCs w:val="19"/>
                <w:lang w:val="fr-FR"/>
              </w:rPr>
              <w:t xml:space="preserve">tranche </w:t>
            </w:r>
            <w:r w:rsidR="007B1009" w:rsidRPr="000A183D">
              <w:rPr>
                <w:sz w:val="19"/>
                <w:szCs w:val="19"/>
                <w:lang w:val="fr-FR"/>
              </w:rPr>
              <w:t xml:space="preserve">(2023) </w:t>
            </w:r>
            <w:r w:rsidRPr="000A183D">
              <w:rPr>
                <w:sz w:val="19"/>
                <w:szCs w:val="19"/>
                <w:lang w:val="fr-FR"/>
              </w:rPr>
              <w:t xml:space="preserve">de la </w:t>
            </w:r>
            <w:r w:rsidR="003A712E">
              <w:rPr>
                <w:sz w:val="19"/>
                <w:szCs w:val="19"/>
                <w:lang w:val="fr-FR"/>
              </w:rPr>
              <w:t>Phase</w:t>
            </w:r>
            <w:r w:rsidRPr="000A183D">
              <w:rPr>
                <w:sz w:val="19"/>
                <w:szCs w:val="19"/>
                <w:lang w:val="fr-FR"/>
              </w:rPr>
              <w:t xml:space="preserve"> II du PGEH puisse être remise à la </w:t>
            </w:r>
            <w:r w:rsidR="005576A2">
              <w:rPr>
                <w:sz w:val="19"/>
                <w:szCs w:val="19"/>
                <w:lang w:val="fr-FR"/>
              </w:rPr>
              <w:t>93</w:t>
            </w:r>
            <w:r w:rsidR="005576A2" w:rsidRPr="005576A2">
              <w:rPr>
                <w:sz w:val="19"/>
                <w:szCs w:val="19"/>
                <w:vertAlign w:val="superscript"/>
                <w:lang w:val="fr-FR"/>
              </w:rPr>
              <w:t>e</w:t>
            </w:r>
            <w:r w:rsidR="005576A2">
              <w:rPr>
                <w:sz w:val="19"/>
                <w:szCs w:val="19"/>
                <w:lang w:val="fr-FR"/>
              </w:rPr>
              <w:t xml:space="preserve"> </w:t>
            </w:r>
            <w:r w:rsidRPr="000A183D">
              <w:rPr>
                <w:sz w:val="19"/>
                <w:szCs w:val="19"/>
                <w:lang w:val="fr-FR"/>
              </w:rPr>
              <w:t>réunion, étant entendu que le seuil de décaissement de 20</w:t>
            </w:r>
            <w:r w:rsidR="00E5119C">
              <w:rPr>
                <w:sz w:val="19"/>
                <w:szCs w:val="19"/>
                <w:lang w:val="fr-FR"/>
              </w:rPr>
              <w:t> %</w:t>
            </w:r>
            <w:r w:rsidRPr="000A183D">
              <w:rPr>
                <w:sz w:val="19"/>
                <w:szCs w:val="19"/>
                <w:lang w:val="fr-FR"/>
              </w:rPr>
              <w:t xml:space="preserve"> pour le financement de la tranche précédente a</w:t>
            </w:r>
            <w:r w:rsidR="008E0AB6">
              <w:rPr>
                <w:sz w:val="19"/>
                <w:szCs w:val="19"/>
                <w:lang w:val="fr-FR"/>
              </w:rPr>
              <w:t>ura</w:t>
            </w:r>
            <w:r w:rsidRPr="000A183D">
              <w:rPr>
                <w:sz w:val="19"/>
                <w:szCs w:val="19"/>
                <w:lang w:val="fr-FR"/>
              </w:rPr>
              <w:t xml:space="preserve"> été atteint.</w:t>
            </w:r>
          </w:p>
        </w:tc>
      </w:tr>
      <w:tr w:rsidR="004F135D" w:rsidRPr="00CF34BD" w14:paraId="7D056DB1" w14:textId="77777777" w:rsidTr="001D4112">
        <w:trPr>
          <w:trHeight w:val="655"/>
        </w:trPr>
        <w:tc>
          <w:tcPr>
            <w:tcW w:w="1555" w:type="dxa"/>
            <w:vMerge/>
            <w:tcMar>
              <w:left w:w="72" w:type="dxa"/>
              <w:right w:w="72" w:type="dxa"/>
            </w:tcMar>
          </w:tcPr>
          <w:p w14:paraId="16456CBB" w14:textId="77777777" w:rsidR="004F135D" w:rsidRPr="000A183D" w:rsidRDefault="004F135D" w:rsidP="004F135D">
            <w:pPr>
              <w:jc w:val="left"/>
              <w:rPr>
                <w:sz w:val="19"/>
                <w:szCs w:val="19"/>
                <w:lang w:val="fr-FR" w:eastAsia="en-CA"/>
              </w:rPr>
            </w:pPr>
          </w:p>
        </w:tc>
        <w:tc>
          <w:tcPr>
            <w:tcW w:w="1276" w:type="dxa"/>
            <w:tcMar>
              <w:left w:w="72" w:type="dxa"/>
              <w:right w:w="72" w:type="dxa"/>
            </w:tcMar>
          </w:tcPr>
          <w:p w14:paraId="00690440" w14:textId="77777777" w:rsidR="00126315" w:rsidRPr="000A183D" w:rsidRDefault="00000000">
            <w:pPr>
              <w:rPr>
                <w:sz w:val="19"/>
                <w:szCs w:val="19"/>
                <w:lang w:val="fr-FR" w:eastAsia="en-CA"/>
              </w:rPr>
            </w:pPr>
            <w:r w:rsidRPr="000A183D">
              <w:rPr>
                <w:sz w:val="19"/>
                <w:szCs w:val="19"/>
                <w:lang w:val="fr-FR" w:eastAsia="en-CA"/>
              </w:rPr>
              <w:t>ONUDI</w:t>
            </w:r>
          </w:p>
        </w:tc>
        <w:tc>
          <w:tcPr>
            <w:tcW w:w="879" w:type="dxa"/>
            <w:tcMar>
              <w:left w:w="72" w:type="dxa"/>
              <w:right w:w="72" w:type="dxa"/>
            </w:tcMar>
          </w:tcPr>
          <w:p w14:paraId="57D4B535" w14:textId="77777777" w:rsidR="00126315" w:rsidRPr="000A183D" w:rsidRDefault="00000000">
            <w:pPr>
              <w:keepNext/>
              <w:jc w:val="center"/>
              <w:rPr>
                <w:sz w:val="19"/>
                <w:szCs w:val="19"/>
                <w:lang w:val="fr-FR" w:eastAsia="en-CA"/>
              </w:rPr>
            </w:pPr>
            <w:r w:rsidRPr="000A183D">
              <w:rPr>
                <w:sz w:val="19"/>
                <w:szCs w:val="19"/>
                <w:lang w:val="fr-FR" w:eastAsia="en-CA"/>
              </w:rPr>
              <w:t>2023</w:t>
            </w:r>
          </w:p>
        </w:tc>
        <w:tc>
          <w:tcPr>
            <w:tcW w:w="1275" w:type="dxa"/>
            <w:tcMar>
              <w:left w:w="72" w:type="dxa"/>
              <w:right w:w="72" w:type="dxa"/>
            </w:tcMar>
          </w:tcPr>
          <w:p w14:paraId="1638A7AC" w14:textId="0C72271E" w:rsidR="00126315" w:rsidRPr="000A183D" w:rsidRDefault="00000000">
            <w:pPr>
              <w:keepNext/>
              <w:jc w:val="right"/>
              <w:rPr>
                <w:sz w:val="19"/>
                <w:szCs w:val="19"/>
                <w:lang w:val="fr-FR" w:eastAsia="en-CA"/>
              </w:rPr>
            </w:pPr>
            <w:r w:rsidRPr="000A183D">
              <w:rPr>
                <w:sz w:val="19"/>
                <w:szCs w:val="19"/>
                <w:lang w:val="fr-FR" w:eastAsia="en-CA"/>
              </w:rPr>
              <w:t>107</w:t>
            </w:r>
            <w:r w:rsidR="00B30C03">
              <w:rPr>
                <w:sz w:val="19"/>
                <w:szCs w:val="19"/>
                <w:lang w:val="fr-FR" w:eastAsia="en-CA"/>
              </w:rPr>
              <w:t> </w:t>
            </w:r>
            <w:r w:rsidRPr="000A183D">
              <w:rPr>
                <w:sz w:val="19"/>
                <w:szCs w:val="19"/>
                <w:lang w:val="fr-FR" w:eastAsia="en-CA"/>
              </w:rPr>
              <w:t>000</w:t>
            </w:r>
          </w:p>
        </w:tc>
        <w:tc>
          <w:tcPr>
            <w:tcW w:w="3402" w:type="dxa"/>
            <w:tcMar>
              <w:left w:w="72" w:type="dxa"/>
              <w:right w:w="72" w:type="dxa"/>
            </w:tcMar>
          </w:tcPr>
          <w:p w14:paraId="16852530" w14:textId="3A8CC34E" w:rsidR="00126315" w:rsidRPr="000A183D" w:rsidRDefault="00000000">
            <w:pPr>
              <w:keepNext/>
              <w:jc w:val="left"/>
              <w:rPr>
                <w:sz w:val="19"/>
                <w:szCs w:val="19"/>
                <w:lang w:val="fr-FR"/>
              </w:rPr>
            </w:pPr>
            <w:r w:rsidRPr="000A183D">
              <w:rPr>
                <w:sz w:val="19"/>
                <w:szCs w:val="19"/>
                <w:lang w:val="fr-FR"/>
              </w:rPr>
              <w:t>Décisions/</w:t>
            </w:r>
            <w:r w:rsidR="00103331">
              <w:rPr>
                <w:sz w:val="19"/>
                <w:szCs w:val="19"/>
                <w:lang w:val="fr-FR"/>
              </w:rPr>
              <w:t>approbations gouvernementales</w:t>
            </w:r>
            <w:r w:rsidR="00103331" w:rsidRPr="000A183D">
              <w:rPr>
                <w:sz w:val="19"/>
                <w:szCs w:val="19"/>
                <w:lang w:val="fr-FR"/>
              </w:rPr>
              <w:t xml:space="preserve"> </w:t>
            </w:r>
            <w:r w:rsidRPr="000A183D">
              <w:rPr>
                <w:sz w:val="19"/>
                <w:szCs w:val="19"/>
                <w:lang w:val="fr-FR"/>
              </w:rPr>
              <w:t>/</w:t>
            </w:r>
            <w:r w:rsidR="00103331">
              <w:rPr>
                <w:sz w:val="19"/>
                <w:szCs w:val="19"/>
                <w:lang w:val="fr-FR"/>
              </w:rPr>
              <w:t xml:space="preserve"> modifications </w:t>
            </w:r>
            <w:r w:rsidRPr="000A183D">
              <w:rPr>
                <w:sz w:val="19"/>
                <w:szCs w:val="19"/>
                <w:lang w:val="fr-FR"/>
              </w:rPr>
              <w:t>au sein de l</w:t>
            </w:r>
            <w:r w:rsidR="001D06DD">
              <w:rPr>
                <w:sz w:val="19"/>
                <w:szCs w:val="19"/>
                <w:lang w:val="fr-FR"/>
              </w:rPr>
              <w:t>’</w:t>
            </w:r>
            <w:r w:rsidRPr="000A183D">
              <w:rPr>
                <w:sz w:val="19"/>
                <w:szCs w:val="19"/>
                <w:lang w:val="fr-FR"/>
              </w:rPr>
              <w:t>UNO</w:t>
            </w:r>
            <w:r w:rsidR="00103331">
              <w:rPr>
                <w:sz w:val="19"/>
                <w:szCs w:val="19"/>
                <w:lang w:val="fr-FR"/>
              </w:rPr>
              <w:t xml:space="preserve"> </w:t>
            </w:r>
            <w:r w:rsidRPr="000A183D">
              <w:rPr>
                <w:sz w:val="19"/>
                <w:szCs w:val="19"/>
                <w:lang w:val="fr-FR"/>
              </w:rPr>
              <w:t>/</w:t>
            </w:r>
            <w:r w:rsidR="00103331">
              <w:rPr>
                <w:sz w:val="19"/>
                <w:szCs w:val="19"/>
                <w:lang w:val="fr-FR"/>
              </w:rPr>
              <w:t xml:space="preserve"> </w:t>
            </w:r>
            <w:r w:rsidRPr="000A183D">
              <w:rPr>
                <w:sz w:val="19"/>
                <w:szCs w:val="19"/>
                <w:lang w:val="fr-FR"/>
              </w:rPr>
              <w:t>changement</w:t>
            </w:r>
            <w:r w:rsidR="00103331">
              <w:rPr>
                <w:sz w:val="19"/>
                <w:szCs w:val="19"/>
                <w:lang w:val="fr-FR"/>
              </w:rPr>
              <w:t>s</w:t>
            </w:r>
            <w:r w:rsidRPr="000A183D">
              <w:rPr>
                <w:sz w:val="19"/>
                <w:szCs w:val="19"/>
                <w:lang w:val="fr-FR"/>
              </w:rPr>
              <w:t xml:space="preserve"> structurel</w:t>
            </w:r>
            <w:r w:rsidR="00103331">
              <w:rPr>
                <w:sz w:val="19"/>
                <w:szCs w:val="19"/>
                <w:lang w:val="fr-FR"/>
              </w:rPr>
              <w:t xml:space="preserve">s </w:t>
            </w:r>
            <w:r w:rsidRPr="000A183D">
              <w:rPr>
                <w:sz w:val="19"/>
                <w:szCs w:val="19"/>
                <w:lang w:val="fr-FR"/>
              </w:rPr>
              <w:t>/</w:t>
            </w:r>
            <w:r w:rsidR="00103331">
              <w:rPr>
                <w:sz w:val="19"/>
                <w:szCs w:val="19"/>
                <w:lang w:val="fr-FR"/>
              </w:rPr>
              <w:t xml:space="preserve"> </w:t>
            </w:r>
            <w:r w:rsidRPr="000A183D">
              <w:rPr>
                <w:sz w:val="19"/>
                <w:szCs w:val="19"/>
                <w:lang w:val="fr-FR"/>
              </w:rPr>
              <w:t>seuil de décaissement de 20</w:t>
            </w:r>
            <w:r w:rsidR="00103331">
              <w:rPr>
                <w:sz w:val="19"/>
                <w:szCs w:val="19"/>
                <w:lang w:val="fr-FR"/>
              </w:rPr>
              <w:t> pour cent</w:t>
            </w:r>
            <w:r w:rsidRPr="000A183D">
              <w:rPr>
                <w:sz w:val="19"/>
                <w:szCs w:val="19"/>
                <w:lang w:val="fr-FR"/>
              </w:rPr>
              <w:t>.</w:t>
            </w:r>
          </w:p>
        </w:tc>
        <w:tc>
          <w:tcPr>
            <w:tcW w:w="5913" w:type="dxa"/>
            <w:vMerge/>
            <w:tcMar>
              <w:left w:w="72" w:type="dxa"/>
              <w:right w:w="72" w:type="dxa"/>
            </w:tcMar>
          </w:tcPr>
          <w:p w14:paraId="0CF062A8" w14:textId="77777777" w:rsidR="004F135D" w:rsidRPr="000A183D" w:rsidRDefault="004F135D" w:rsidP="004F135D">
            <w:pPr>
              <w:jc w:val="left"/>
              <w:rPr>
                <w:sz w:val="19"/>
                <w:szCs w:val="19"/>
                <w:lang w:val="fr-FR"/>
              </w:rPr>
            </w:pPr>
          </w:p>
        </w:tc>
      </w:tr>
      <w:tr w:rsidR="00AC7EF2" w:rsidRPr="00CF34BD" w14:paraId="168BD1A8" w14:textId="77777777" w:rsidTr="0062785A">
        <w:trPr>
          <w:trHeight w:val="308"/>
        </w:trPr>
        <w:tc>
          <w:tcPr>
            <w:tcW w:w="1555" w:type="dxa"/>
            <w:tcMar>
              <w:left w:w="72" w:type="dxa"/>
              <w:right w:w="72" w:type="dxa"/>
            </w:tcMar>
          </w:tcPr>
          <w:p w14:paraId="544E1503" w14:textId="2FA4C581" w:rsidR="00126315" w:rsidRPr="00356671" w:rsidRDefault="00000000">
            <w:pPr>
              <w:jc w:val="left"/>
              <w:rPr>
                <w:sz w:val="20"/>
                <w:szCs w:val="20"/>
                <w:lang w:eastAsia="en-CA"/>
              </w:rPr>
            </w:pPr>
            <w:r w:rsidRPr="00356671">
              <w:rPr>
                <w:sz w:val="20"/>
                <w:szCs w:val="20"/>
                <w:lang w:eastAsia="en-CA"/>
              </w:rPr>
              <w:t>Saint-Kitts-et-Nevis (</w:t>
            </w:r>
            <w:r w:rsidR="003A712E" w:rsidRPr="00356671">
              <w:rPr>
                <w:sz w:val="20"/>
                <w:szCs w:val="20"/>
                <w:lang w:eastAsia="en-CA"/>
              </w:rPr>
              <w:t>Phase</w:t>
            </w:r>
            <w:r w:rsidRPr="00356671">
              <w:rPr>
                <w:sz w:val="20"/>
                <w:szCs w:val="20"/>
                <w:lang w:eastAsia="en-CA"/>
              </w:rPr>
              <w:t xml:space="preserve"> I)</w:t>
            </w:r>
          </w:p>
        </w:tc>
        <w:tc>
          <w:tcPr>
            <w:tcW w:w="1276" w:type="dxa"/>
            <w:tcMar>
              <w:left w:w="72" w:type="dxa"/>
              <w:right w:w="72" w:type="dxa"/>
            </w:tcMar>
          </w:tcPr>
          <w:p w14:paraId="5288FBB7" w14:textId="77777777" w:rsidR="00126315" w:rsidRPr="000A183D" w:rsidRDefault="00000000">
            <w:pPr>
              <w:rPr>
                <w:sz w:val="20"/>
                <w:szCs w:val="20"/>
                <w:lang w:val="fr-FR" w:eastAsia="en-CA"/>
              </w:rPr>
            </w:pPr>
            <w:r w:rsidRPr="000A183D">
              <w:rPr>
                <w:sz w:val="20"/>
                <w:szCs w:val="20"/>
                <w:lang w:val="fr-FR" w:eastAsia="en-CA"/>
              </w:rPr>
              <w:t>PNUE</w:t>
            </w:r>
          </w:p>
        </w:tc>
        <w:tc>
          <w:tcPr>
            <w:tcW w:w="879" w:type="dxa"/>
            <w:tcMar>
              <w:left w:w="72" w:type="dxa"/>
              <w:right w:w="72" w:type="dxa"/>
            </w:tcMar>
          </w:tcPr>
          <w:p w14:paraId="6C2D7D56" w14:textId="77777777" w:rsidR="00126315" w:rsidRPr="000A183D" w:rsidRDefault="00000000">
            <w:pPr>
              <w:jc w:val="center"/>
              <w:rPr>
                <w:sz w:val="20"/>
                <w:szCs w:val="20"/>
                <w:lang w:val="fr-FR" w:eastAsia="en-CA"/>
              </w:rPr>
            </w:pPr>
            <w:r w:rsidRPr="000A183D">
              <w:rPr>
                <w:sz w:val="20"/>
                <w:szCs w:val="20"/>
                <w:lang w:val="fr-FR" w:eastAsia="en-CA"/>
              </w:rPr>
              <w:t>2020</w:t>
            </w:r>
          </w:p>
        </w:tc>
        <w:tc>
          <w:tcPr>
            <w:tcW w:w="1275" w:type="dxa"/>
            <w:tcMar>
              <w:left w:w="72" w:type="dxa"/>
              <w:right w:w="72" w:type="dxa"/>
            </w:tcMar>
          </w:tcPr>
          <w:p w14:paraId="282E2EA0" w14:textId="23BED736" w:rsidR="00126315" w:rsidRPr="000A183D" w:rsidRDefault="00000000">
            <w:pPr>
              <w:jc w:val="right"/>
              <w:rPr>
                <w:sz w:val="20"/>
                <w:szCs w:val="20"/>
                <w:lang w:val="fr-FR" w:eastAsia="en-CA"/>
              </w:rPr>
            </w:pPr>
            <w:r w:rsidRPr="000A183D">
              <w:rPr>
                <w:sz w:val="20"/>
                <w:szCs w:val="20"/>
                <w:lang w:val="fr-FR" w:eastAsia="en-CA"/>
              </w:rPr>
              <w:t>19</w:t>
            </w:r>
            <w:r w:rsidR="00B30C03">
              <w:rPr>
                <w:sz w:val="20"/>
                <w:szCs w:val="20"/>
                <w:lang w:val="fr-FR" w:eastAsia="en-CA"/>
              </w:rPr>
              <w:t> </w:t>
            </w:r>
            <w:r w:rsidRPr="000A183D">
              <w:rPr>
                <w:sz w:val="20"/>
                <w:szCs w:val="20"/>
                <w:lang w:val="fr-FR" w:eastAsia="en-CA"/>
              </w:rPr>
              <w:t>097</w:t>
            </w:r>
          </w:p>
        </w:tc>
        <w:tc>
          <w:tcPr>
            <w:tcW w:w="3402" w:type="dxa"/>
            <w:tcMar>
              <w:left w:w="72" w:type="dxa"/>
              <w:right w:w="72" w:type="dxa"/>
            </w:tcMar>
          </w:tcPr>
          <w:p w14:paraId="0EBF76A3" w14:textId="24289EE6" w:rsidR="00126315" w:rsidRPr="000A183D" w:rsidRDefault="00000000">
            <w:pPr>
              <w:keepNext/>
              <w:jc w:val="left"/>
              <w:rPr>
                <w:sz w:val="19"/>
                <w:szCs w:val="19"/>
                <w:lang w:val="fr-FR"/>
              </w:rPr>
            </w:pPr>
            <w:r w:rsidRPr="000A183D">
              <w:rPr>
                <w:sz w:val="19"/>
                <w:szCs w:val="19"/>
                <w:lang w:val="fr-FR"/>
              </w:rPr>
              <w:t xml:space="preserve">Questions liées à la mise en œuvre du système de licences et de quotas </w:t>
            </w:r>
            <w:r w:rsidR="00F50DD9" w:rsidRPr="000A183D">
              <w:rPr>
                <w:sz w:val="19"/>
                <w:szCs w:val="19"/>
                <w:lang w:val="fr-FR"/>
              </w:rPr>
              <w:t xml:space="preserve">qui </w:t>
            </w:r>
            <w:r w:rsidRPr="000A183D">
              <w:rPr>
                <w:sz w:val="19"/>
                <w:szCs w:val="19"/>
                <w:lang w:val="fr-FR"/>
              </w:rPr>
              <w:t xml:space="preserve">doivent être abordées pour que le système soit applicable et </w:t>
            </w:r>
            <w:r w:rsidR="007F7526">
              <w:rPr>
                <w:sz w:val="19"/>
                <w:szCs w:val="19"/>
                <w:lang w:val="fr-FR"/>
              </w:rPr>
              <w:t>en mesure</w:t>
            </w:r>
            <w:r w:rsidRPr="000A183D">
              <w:rPr>
                <w:sz w:val="19"/>
                <w:szCs w:val="19"/>
                <w:lang w:val="fr-FR"/>
              </w:rPr>
              <w:t xml:space="preserve"> d</w:t>
            </w:r>
            <w:r w:rsidR="001D06DD">
              <w:rPr>
                <w:sz w:val="19"/>
                <w:szCs w:val="19"/>
                <w:lang w:val="fr-FR"/>
              </w:rPr>
              <w:t>’</w:t>
            </w:r>
            <w:r w:rsidRPr="000A183D">
              <w:rPr>
                <w:sz w:val="19"/>
                <w:szCs w:val="19"/>
                <w:lang w:val="fr-FR"/>
              </w:rPr>
              <w:t>assurer la conformité du pays avec le calendrier d</w:t>
            </w:r>
            <w:r w:rsidR="001D06DD">
              <w:rPr>
                <w:sz w:val="19"/>
                <w:szCs w:val="19"/>
                <w:lang w:val="fr-FR"/>
              </w:rPr>
              <w:t>’</w:t>
            </w:r>
            <w:r w:rsidRPr="000A183D">
              <w:rPr>
                <w:sz w:val="19"/>
                <w:szCs w:val="19"/>
                <w:lang w:val="fr-FR"/>
              </w:rPr>
              <w:t>élimination des HCFC du Protocole Montréal, conformément à la décision 63/17.</w:t>
            </w:r>
          </w:p>
        </w:tc>
        <w:tc>
          <w:tcPr>
            <w:tcW w:w="5913" w:type="dxa"/>
            <w:tcMar>
              <w:left w:w="72" w:type="dxa"/>
              <w:right w:w="72" w:type="dxa"/>
            </w:tcMar>
          </w:tcPr>
          <w:p w14:paraId="6236FBC4" w14:textId="1CFD6158" w:rsidR="00126315" w:rsidRPr="00517280" w:rsidRDefault="009421CC">
            <w:pPr>
              <w:jc w:val="left"/>
              <w:rPr>
                <w:sz w:val="19"/>
                <w:szCs w:val="19"/>
                <w:lang w:val="fr-FR"/>
              </w:rPr>
            </w:pPr>
            <w:r w:rsidRPr="00517280">
              <w:rPr>
                <w:sz w:val="19"/>
                <w:szCs w:val="19"/>
                <w:lang w:val="fr-FR"/>
              </w:rPr>
              <w:t xml:space="preserve">Prendre note que la troisième tranche (2020) de la Phase I du PGEH </w:t>
            </w:r>
            <w:r w:rsidR="00ED4D28" w:rsidRPr="00517280">
              <w:rPr>
                <w:sz w:val="19"/>
                <w:szCs w:val="19"/>
                <w:lang w:val="fr-FR"/>
              </w:rPr>
              <w:t>proposée</w:t>
            </w:r>
            <w:r w:rsidRPr="00517280">
              <w:rPr>
                <w:sz w:val="19"/>
                <w:szCs w:val="19"/>
                <w:lang w:val="fr-FR"/>
              </w:rPr>
              <w:t xml:space="preserve"> à la </w:t>
            </w:r>
            <w:r w:rsidR="00ED4D28" w:rsidRPr="00517280">
              <w:rPr>
                <w:sz w:val="19"/>
                <w:szCs w:val="19"/>
                <w:lang w:val="fr-FR"/>
              </w:rPr>
              <w:t xml:space="preserve">92e </w:t>
            </w:r>
            <w:r w:rsidRPr="00517280">
              <w:rPr>
                <w:sz w:val="19"/>
                <w:szCs w:val="19"/>
                <w:lang w:val="fr-FR"/>
              </w:rPr>
              <w:t xml:space="preserve">réunion a été retirée, et </w:t>
            </w:r>
            <w:r w:rsidR="001A0B37" w:rsidRPr="00517280">
              <w:rPr>
                <w:sz w:val="19"/>
                <w:szCs w:val="19"/>
                <w:lang w:val="fr-FR"/>
              </w:rPr>
              <w:t xml:space="preserve">exhorter </w:t>
            </w:r>
            <w:r w:rsidRPr="00517280">
              <w:rPr>
                <w:sz w:val="19"/>
                <w:szCs w:val="19"/>
                <w:lang w:val="fr-FR"/>
              </w:rPr>
              <w:t>le gouvernement de Saint-Kitts-et-Nevis à collaborer avec le PNUE pour entreprendre les actions suivantes afin de s</w:t>
            </w:r>
            <w:r w:rsidR="001D06DD" w:rsidRPr="00517280">
              <w:rPr>
                <w:sz w:val="19"/>
                <w:szCs w:val="19"/>
                <w:lang w:val="fr-FR"/>
              </w:rPr>
              <w:t>’</w:t>
            </w:r>
            <w:r w:rsidRPr="00517280">
              <w:rPr>
                <w:sz w:val="19"/>
                <w:szCs w:val="19"/>
                <w:lang w:val="fr-FR"/>
              </w:rPr>
              <w:t>assurer qu</w:t>
            </w:r>
            <w:r w:rsidR="001D06DD" w:rsidRPr="00517280">
              <w:rPr>
                <w:sz w:val="19"/>
                <w:szCs w:val="19"/>
                <w:lang w:val="fr-FR"/>
              </w:rPr>
              <w:t>’</w:t>
            </w:r>
            <w:r w:rsidRPr="00517280">
              <w:rPr>
                <w:sz w:val="19"/>
                <w:szCs w:val="19"/>
                <w:lang w:val="fr-FR"/>
              </w:rPr>
              <w:t>un système national exécutoire d</w:t>
            </w:r>
            <w:r w:rsidR="001D06DD" w:rsidRPr="00517280">
              <w:rPr>
                <w:sz w:val="19"/>
                <w:szCs w:val="19"/>
                <w:lang w:val="fr-FR"/>
              </w:rPr>
              <w:t>’</w:t>
            </w:r>
            <w:r w:rsidRPr="00517280">
              <w:rPr>
                <w:sz w:val="19"/>
                <w:szCs w:val="19"/>
                <w:lang w:val="fr-FR"/>
              </w:rPr>
              <w:t xml:space="preserve">octroi de licences et de quotas pour les importations de HCFC </w:t>
            </w:r>
            <w:r w:rsidR="00F6405C" w:rsidRPr="00517280">
              <w:rPr>
                <w:sz w:val="19"/>
                <w:szCs w:val="19"/>
                <w:lang w:val="fr-FR"/>
              </w:rPr>
              <w:t>soit</w:t>
            </w:r>
            <w:r w:rsidRPr="00517280">
              <w:rPr>
                <w:sz w:val="19"/>
                <w:szCs w:val="19"/>
                <w:lang w:val="fr-FR"/>
              </w:rPr>
              <w:t xml:space="preserve"> pleinement opérationnel et capable d</w:t>
            </w:r>
            <w:r w:rsidR="001D06DD" w:rsidRPr="00517280">
              <w:rPr>
                <w:sz w:val="19"/>
                <w:szCs w:val="19"/>
                <w:lang w:val="fr-FR"/>
              </w:rPr>
              <w:t>’</w:t>
            </w:r>
            <w:r w:rsidRPr="00517280">
              <w:rPr>
                <w:sz w:val="19"/>
                <w:szCs w:val="19"/>
                <w:lang w:val="fr-FR"/>
              </w:rPr>
              <w:t>assurer la conformité du pays avec le calendrier d</w:t>
            </w:r>
            <w:r w:rsidR="001D06DD" w:rsidRPr="00517280">
              <w:rPr>
                <w:sz w:val="19"/>
                <w:szCs w:val="19"/>
                <w:lang w:val="fr-FR"/>
              </w:rPr>
              <w:t>’</w:t>
            </w:r>
            <w:r w:rsidRPr="00517280">
              <w:rPr>
                <w:sz w:val="19"/>
                <w:szCs w:val="19"/>
                <w:lang w:val="fr-FR"/>
              </w:rPr>
              <w:t xml:space="preserve">élimination des HCFC du Protocole de Montréal, afin que la troisième tranche (2020) de la </w:t>
            </w:r>
            <w:r w:rsidR="003A712E" w:rsidRPr="00517280">
              <w:rPr>
                <w:sz w:val="19"/>
                <w:szCs w:val="19"/>
                <w:lang w:val="fr-FR"/>
              </w:rPr>
              <w:t>Phase</w:t>
            </w:r>
            <w:r w:rsidRPr="00517280">
              <w:rPr>
                <w:sz w:val="19"/>
                <w:szCs w:val="19"/>
                <w:lang w:val="fr-FR"/>
              </w:rPr>
              <w:t xml:space="preserve"> I du PGEH puisse être </w:t>
            </w:r>
            <w:r w:rsidR="00237D28" w:rsidRPr="00517280">
              <w:rPr>
                <w:sz w:val="19"/>
                <w:szCs w:val="19"/>
                <w:lang w:val="fr-FR"/>
              </w:rPr>
              <w:t>proposée</w:t>
            </w:r>
            <w:r w:rsidRPr="00517280">
              <w:rPr>
                <w:sz w:val="19"/>
                <w:szCs w:val="19"/>
                <w:lang w:val="fr-FR"/>
              </w:rPr>
              <w:t xml:space="preserve"> à la </w:t>
            </w:r>
            <w:r w:rsidR="00237D28" w:rsidRPr="00517280">
              <w:rPr>
                <w:sz w:val="19"/>
                <w:szCs w:val="19"/>
                <w:lang w:val="fr-FR"/>
              </w:rPr>
              <w:t xml:space="preserve">93e </w:t>
            </w:r>
            <w:r w:rsidRPr="00517280">
              <w:rPr>
                <w:sz w:val="19"/>
                <w:szCs w:val="19"/>
                <w:lang w:val="fr-FR"/>
              </w:rPr>
              <w:t>réunion avec un plan d</w:t>
            </w:r>
            <w:r w:rsidR="001D06DD" w:rsidRPr="00517280">
              <w:rPr>
                <w:sz w:val="19"/>
                <w:szCs w:val="19"/>
                <w:lang w:val="fr-FR"/>
              </w:rPr>
              <w:t>’</w:t>
            </w:r>
            <w:r w:rsidRPr="00517280">
              <w:rPr>
                <w:sz w:val="19"/>
                <w:szCs w:val="19"/>
                <w:lang w:val="fr-FR"/>
              </w:rPr>
              <w:t xml:space="preserve">action révisé pour tenir compte de la réaffectation de la tranche </w:t>
            </w:r>
            <w:r w:rsidR="001A7CDB" w:rsidRPr="00517280">
              <w:rPr>
                <w:sz w:val="19"/>
                <w:szCs w:val="19"/>
                <w:lang w:val="fr-FR"/>
              </w:rPr>
              <w:t xml:space="preserve">de </w:t>
            </w:r>
            <w:r w:rsidRPr="00517280">
              <w:rPr>
                <w:sz w:val="19"/>
                <w:szCs w:val="19"/>
                <w:lang w:val="fr-FR"/>
              </w:rPr>
              <w:t>2020:</w:t>
            </w:r>
          </w:p>
          <w:p w14:paraId="72658303" w14:textId="6B0A3B6A" w:rsidR="00126315" w:rsidRPr="00517280" w:rsidRDefault="006A1532" w:rsidP="00517280">
            <w:pPr>
              <w:jc w:val="left"/>
              <w:rPr>
                <w:sz w:val="19"/>
                <w:szCs w:val="19"/>
                <w:lang w:val="fr-FR"/>
              </w:rPr>
            </w:pPr>
            <w:r w:rsidRPr="00517280">
              <w:rPr>
                <w:sz w:val="19"/>
                <w:szCs w:val="19"/>
                <w:lang w:val="fr-FR"/>
              </w:rPr>
              <w:t>Approfondir l</w:t>
            </w:r>
            <w:r w:rsidR="001D06DD" w:rsidRPr="00517280">
              <w:rPr>
                <w:sz w:val="19"/>
                <w:szCs w:val="19"/>
                <w:lang w:val="fr-FR"/>
              </w:rPr>
              <w:t>’</w:t>
            </w:r>
            <w:r w:rsidRPr="00517280">
              <w:rPr>
                <w:sz w:val="19"/>
                <w:szCs w:val="19"/>
                <w:lang w:val="fr-FR"/>
              </w:rPr>
              <w:t xml:space="preserve">enquête et fournir des conclusions fermes sur ce qui a réellement </w:t>
            </w:r>
            <w:r w:rsidR="003366DB" w:rsidRPr="00517280">
              <w:rPr>
                <w:sz w:val="19"/>
                <w:szCs w:val="19"/>
                <w:lang w:val="fr-FR"/>
              </w:rPr>
              <w:t xml:space="preserve">été </w:t>
            </w:r>
            <w:r w:rsidRPr="00517280">
              <w:rPr>
                <w:sz w:val="19"/>
                <w:szCs w:val="19"/>
                <w:lang w:val="fr-FR"/>
              </w:rPr>
              <w:t xml:space="preserve">importé dans le cadre des 19 entrées utilisant des codes CFC identifiés dans le rapport de vérification. Dans le cas où des HCFC ont été importés en utilisant ces codes, ajouter les quantités correspondantes à la consommation réelle de HCFC </w:t>
            </w:r>
            <w:r w:rsidR="00AE28DC" w:rsidRPr="00517280">
              <w:rPr>
                <w:sz w:val="19"/>
                <w:szCs w:val="19"/>
                <w:lang w:val="fr-FR"/>
              </w:rPr>
              <w:t xml:space="preserve">et </w:t>
            </w:r>
            <w:r w:rsidRPr="00517280">
              <w:rPr>
                <w:sz w:val="19"/>
                <w:szCs w:val="19"/>
                <w:lang w:val="fr-FR"/>
              </w:rPr>
              <w:t xml:space="preserve">remettre les </w:t>
            </w:r>
            <w:r w:rsidR="00A35C9A" w:rsidRPr="00517280">
              <w:rPr>
                <w:sz w:val="19"/>
                <w:szCs w:val="19"/>
                <w:lang w:val="fr-FR"/>
              </w:rPr>
              <w:t xml:space="preserve">données </w:t>
            </w:r>
            <w:r w:rsidRPr="00517280">
              <w:rPr>
                <w:sz w:val="19"/>
                <w:szCs w:val="19"/>
                <w:lang w:val="fr-FR"/>
              </w:rPr>
              <w:t>corrigées au titre de l</w:t>
            </w:r>
            <w:r w:rsidR="001D06DD" w:rsidRPr="00517280">
              <w:rPr>
                <w:sz w:val="19"/>
                <w:szCs w:val="19"/>
                <w:lang w:val="fr-FR"/>
              </w:rPr>
              <w:t>’</w:t>
            </w:r>
            <w:r w:rsidR="003366DB" w:rsidRPr="00517280">
              <w:rPr>
                <w:sz w:val="19"/>
                <w:szCs w:val="19"/>
                <w:lang w:val="fr-FR"/>
              </w:rPr>
              <w:t>A</w:t>
            </w:r>
            <w:r w:rsidRPr="00517280">
              <w:rPr>
                <w:sz w:val="19"/>
                <w:szCs w:val="19"/>
                <w:lang w:val="fr-FR"/>
              </w:rPr>
              <w:t>rticle 7 au Secrétariat de l</w:t>
            </w:r>
            <w:r w:rsidR="001D06DD" w:rsidRPr="00517280">
              <w:rPr>
                <w:sz w:val="19"/>
                <w:szCs w:val="19"/>
                <w:lang w:val="fr-FR"/>
              </w:rPr>
              <w:t>’</w:t>
            </w:r>
            <w:r w:rsidRPr="00517280">
              <w:rPr>
                <w:sz w:val="19"/>
                <w:szCs w:val="19"/>
                <w:lang w:val="fr-FR"/>
              </w:rPr>
              <w:t xml:space="preserve">ozone </w:t>
            </w:r>
            <w:r w:rsidR="00223F3E" w:rsidRPr="00517280">
              <w:rPr>
                <w:sz w:val="19"/>
                <w:szCs w:val="19"/>
                <w:lang w:val="fr-FR"/>
              </w:rPr>
              <w:t>ainsi que</w:t>
            </w:r>
            <w:r w:rsidRPr="00517280">
              <w:rPr>
                <w:sz w:val="19"/>
                <w:szCs w:val="19"/>
                <w:lang w:val="fr-FR"/>
              </w:rPr>
              <w:t xml:space="preserve"> les données du programme de pays au Secrétariat du </w:t>
            </w:r>
            <w:r w:rsidR="00A35C9A" w:rsidRPr="00517280">
              <w:rPr>
                <w:sz w:val="19"/>
                <w:szCs w:val="19"/>
                <w:lang w:val="fr-FR"/>
              </w:rPr>
              <w:t xml:space="preserve">Fonds multilatéral pour </w:t>
            </w:r>
            <w:r w:rsidRPr="00517280">
              <w:rPr>
                <w:sz w:val="19"/>
                <w:szCs w:val="19"/>
                <w:lang w:val="fr-FR"/>
              </w:rPr>
              <w:t>les années 2015, 2016, 2017, 2018 et 2021</w:t>
            </w:r>
            <w:r w:rsidR="00DD35B0" w:rsidRPr="00517280">
              <w:rPr>
                <w:sz w:val="19"/>
                <w:szCs w:val="19"/>
                <w:lang w:val="fr-FR"/>
              </w:rPr>
              <w:t> ;</w:t>
            </w:r>
          </w:p>
          <w:p w14:paraId="3B60111C" w14:textId="0C3420DA" w:rsidR="00126315" w:rsidRPr="00517280" w:rsidRDefault="00544822" w:rsidP="00517280">
            <w:pPr>
              <w:jc w:val="left"/>
              <w:rPr>
                <w:sz w:val="19"/>
                <w:szCs w:val="19"/>
                <w:lang w:val="fr-FR"/>
              </w:rPr>
            </w:pPr>
            <w:r w:rsidRPr="00517280">
              <w:rPr>
                <w:sz w:val="19"/>
                <w:szCs w:val="19"/>
                <w:lang w:val="fr-FR"/>
              </w:rPr>
              <w:t xml:space="preserve">Introduire des </w:t>
            </w:r>
            <w:r w:rsidR="00484E80" w:rsidRPr="00517280">
              <w:rPr>
                <w:sz w:val="19"/>
                <w:szCs w:val="19"/>
                <w:lang w:val="fr-FR"/>
              </w:rPr>
              <w:t>mesures d</w:t>
            </w:r>
            <w:r w:rsidR="001D06DD" w:rsidRPr="00517280">
              <w:rPr>
                <w:sz w:val="19"/>
                <w:szCs w:val="19"/>
                <w:lang w:val="fr-FR"/>
              </w:rPr>
              <w:t>’</w:t>
            </w:r>
            <w:r w:rsidRPr="00517280">
              <w:rPr>
                <w:sz w:val="19"/>
                <w:szCs w:val="19"/>
                <w:lang w:val="fr-FR"/>
              </w:rPr>
              <w:t>alerte en cas d</w:t>
            </w:r>
            <w:r w:rsidR="001D06DD" w:rsidRPr="00517280">
              <w:rPr>
                <w:sz w:val="19"/>
                <w:szCs w:val="19"/>
                <w:lang w:val="fr-FR"/>
              </w:rPr>
              <w:t>’</w:t>
            </w:r>
            <w:r w:rsidRPr="00517280">
              <w:rPr>
                <w:sz w:val="19"/>
                <w:szCs w:val="19"/>
                <w:lang w:val="fr-FR"/>
              </w:rPr>
              <w:t xml:space="preserve">utilisation des </w:t>
            </w:r>
            <w:r w:rsidR="00484E80" w:rsidRPr="00517280">
              <w:rPr>
                <w:sz w:val="19"/>
                <w:szCs w:val="19"/>
                <w:lang w:val="fr-FR"/>
              </w:rPr>
              <w:t xml:space="preserve">codes correspondant à des substances </w:t>
            </w:r>
            <w:r w:rsidR="006F53A1" w:rsidRPr="00517280">
              <w:rPr>
                <w:sz w:val="19"/>
                <w:szCs w:val="19"/>
                <w:lang w:val="fr-FR"/>
              </w:rPr>
              <w:t xml:space="preserve">faisant </w:t>
            </w:r>
            <w:r w:rsidR="00484E80" w:rsidRPr="00517280">
              <w:rPr>
                <w:sz w:val="19"/>
                <w:szCs w:val="19"/>
                <w:lang w:val="fr-FR"/>
              </w:rPr>
              <w:t>l</w:t>
            </w:r>
            <w:r w:rsidR="001D06DD" w:rsidRPr="00517280">
              <w:rPr>
                <w:sz w:val="19"/>
                <w:szCs w:val="19"/>
                <w:lang w:val="fr-FR"/>
              </w:rPr>
              <w:t>’</w:t>
            </w:r>
            <w:r w:rsidR="00484E80" w:rsidRPr="00517280">
              <w:rPr>
                <w:sz w:val="19"/>
                <w:szCs w:val="19"/>
                <w:lang w:val="fr-FR"/>
              </w:rPr>
              <w:t>objet d</w:t>
            </w:r>
            <w:r w:rsidR="001D06DD" w:rsidRPr="00517280">
              <w:rPr>
                <w:sz w:val="19"/>
                <w:szCs w:val="19"/>
                <w:lang w:val="fr-FR"/>
              </w:rPr>
              <w:t>’</w:t>
            </w:r>
            <w:r w:rsidR="00484E80" w:rsidRPr="00517280">
              <w:rPr>
                <w:sz w:val="19"/>
                <w:szCs w:val="19"/>
                <w:lang w:val="fr-FR"/>
              </w:rPr>
              <w:t xml:space="preserve">une </w:t>
            </w:r>
            <w:r w:rsidR="006A1532" w:rsidRPr="00517280">
              <w:rPr>
                <w:sz w:val="19"/>
                <w:szCs w:val="19"/>
                <w:lang w:val="fr-FR"/>
              </w:rPr>
              <w:t>élimination</w:t>
            </w:r>
            <w:r w:rsidR="00484E80" w:rsidRPr="00517280">
              <w:rPr>
                <w:sz w:val="19"/>
                <w:szCs w:val="19"/>
                <w:lang w:val="fr-FR"/>
              </w:rPr>
              <w:t xml:space="preserve"> progressive</w:t>
            </w:r>
            <w:r w:rsidR="00DD35B0" w:rsidRPr="00517280">
              <w:rPr>
                <w:sz w:val="19"/>
                <w:szCs w:val="19"/>
                <w:lang w:val="fr-FR"/>
              </w:rPr>
              <w:t> ;</w:t>
            </w:r>
          </w:p>
          <w:p w14:paraId="6F7D454C" w14:textId="547D635C" w:rsidR="00126315" w:rsidRPr="00517280" w:rsidRDefault="006A1532" w:rsidP="00517280">
            <w:pPr>
              <w:jc w:val="left"/>
              <w:rPr>
                <w:sz w:val="19"/>
                <w:szCs w:val="19"/>
                <w:lang w:val="fr-FR"/>
              </w:rPr>
            </w:pPr>
            <w:r w:rsidRPr="00517280">
              <w:rPr>
                <w:sz w:val="19"/>
                <w:szCs w:val="19"/>
                <w:lang w:val="fr-FR"/>
              </w:rPr>
              <w:t>Entreprendre des inspections afin d</w:t>
            </w:r>
            <w:r w:rsidR="001D06DD" w:rsidRPr="00517280">
              <w:rPr>
                <w:sz w:val="19"/>
                <w:szCs w:val="19"/>
                <w:lang w:val="fr-FR"/>
              </w:rPr>
              <w:t>’</w:t>
            </w:r>
            <w:r w:rsidRPr="00517280">
              <w:rPr>
                <w:sz w:val="19"/>
                <w:szCs w:val="19"/>
                <w:lang w:val="fr-FR"/>
              </w:rPr>
              <w:t xml:space="preserve">identifier toute utilisation potentielle de CFC à </w:t>
            </w:r>
            <w:r w:rsidR="00974504" w:rsidRPr="00517280">
              <w:rPr>
                <w:sz w:val="19"/>
                <w:szCs w:val="19"/>
                <w:lang w:val="fr-FR"/>
              </w:rPr>
              <w:t xml:space="preserve">Saint-Kitts </w:t>
            </w:r>
            <w:r w:rsidRPr="00517280">
              <w:rPr>
                <w:sz w:val="19"/>
                <w:szCs w:val="19"/>
                <w:lang w:val="fr-FR"/>
              </w:rPr>
              <w:t>et à Nevis</w:t>
            </w:r>
            <w:r w:rsidR="00DD35B0" w:rsidRPr="00517280">
              <w:rPr>
                <w:sz w:val="19"/>
                <w:szCs w:val="19"/>
                <w:lang w:val="fr-FR"/>
              </w:rPr>
              <w:t> ;</w:t>
            </w:r>
          </w:p>
          <w:p w14:paraId="33D8648E" w14:textId="2808BC04" w:rsidR="00126315" w:rsidRPr="00517280" w:rsidRDefault="000E4639" w:rsidP="00517280">
            <w:pPr>
              <w:jc w:val="left"/>
              <w:rPr>
                <w:sz w:val="19"/>
                <w:szCs w:val="19"/>
                <w:lang w:val="fr-FR"/>
              </w:rPr>
            </w:pPr>
            <w:r w:rsidRPr="00517280">
              <w:rPr>
                <w:sz w:val="19"/>
                <w:szCs w:val="19"/>
                <w:lang w:val="fr-FR"/>
              </w:rPr>
              <w:t>E</w:t>
            </w:r>
            <w:r w:rsidR="006A1532" w:rsidRPr="00517280">
              <w:rPr>
                <w:sz w:val="19"/>
                <w:szCs w:val="19"/>
                <w:lang w:val="fr-FR"/>
              </w:rPr>
              <w:t>ntamer les préparatifs en vue de l</w:t>
            </w:r>
            <w:r w:rsidR="001D06DD" w:rsidRPr="00517280">
              <w:rPr>
                <w:sz w:val="19"/>
                <w:szCs w:val="19"/>
                <w:lang w:val="fr-FR"/>
              </w:rPr>
              <w:t>’</w:t>
            </w:r>
            <w:r w:rsidR="006A1532" w:rsidRPr="00517280">
              <w:rPr>
                <w:sz w:val="19"/>
                <w:szCs w:val="19"/>
                <w:lang w:val="fr-FR"/>
              </w:rPr>
              <w:t>application des quotas individuels d</w:t>
            </w:r>
            <w:r w:rsidR="001D06DD" w:rsidRPr="00517280">
              <w:rPr>
                <w:sz w:val="19"/>
                <w:szCs w:val="19"/>
                <w:lang w:val="fr-FR"/>
              </w:rPr>
              <w:t>’</w:t>
            </w:r>
            <w:r w:rsidR="006A1532" w:rsidRPr="00517280">
              <w:rPr>
                <w:sz w:val="19"/>
                <w:szCs w:val="19"/>
                <w:lang w:val="fr-FR"/>
              </w:rPr>
              <w:t>importation de HCFC et de la publication des quotas dans la Gazette</w:t>
            </w:r>
            <w:r w:rsidR="00DD35B0" w:rsidRPr="00517280">
              <w:rPr>
                <w:sz w:val="19"/>
                <w:szCs w:val="19"/>
                <w:lang w:val="fr-FR"/>
              </w:rPr>
              <w:t> ;</w:t>
            </w:r>
            <w:r w:rsidR="006A1532" w:rsidRPr="00517280">
              <w:rPr>
                <w:sz w:val="19"/>
                <w:szCs w:val="19"/>
                <w:lang w:val="fr-FR"/>
              </w:rPr>
              <w:t xml:space="preserve"> </w:t>
            </w:r>
            <w:r w:rsidRPr="00517280">
              <w:rPr>
                <w:sz w:val="19"/>
                <w:szCs w:val="19"/>
                <w:lang w:val="fr-FR"/>
              </w:rPr>
              <w:t>et</w:t>
            </w:r>
          </w:p>
          <w:p w14:paraId="0F965D74" w14:textId="6CAC8B35" w:rsidR="00126315" w:rsidRPr="000A183D" w:rsidRDefault="006A1532" w:rsidP="00517280">
            <w:pPr>
              <w:jc w:val="left"/>
              <w:rPr>
                <w:sz w:val="20"/>
                <w:szCs w:val="20"/>
                <w:lang w:val="fr-FR"/>
              </w:rPr>
            </w:pPr>
            <w:r w:rsidRPr="00517280">
              <w:rPr>
                <w:sz w:val="19"/>
                <w:szCs w:val="19"/>
                <w:lang w:val="fr-FR"/>
              </w:rPr>
              <w:t>Inclure dans le plan d</w:t>
            </w:r>
            <w:r w:rsidR="001D06DD" w:rsidRPr="00517280">
              <w:rPr>
                <w:sz w:val="19"/>
                <w:szCs w:val="19"/>
                <w:lang w:val="fr-FR"/>
              </w:rPr>
              <w:t>’</w:t>
            </w:r>
            <w:r w:rsidRPr="00517280">
              <w:rPr>
                <w:sz w:val="19"/>
                <w:szCs w:val="19"/>
                <w:lang w:val="fr-FR"/>
              </w:rPr>
              <w:t xml:space="preserve">action révisé des activités qui mettront en œuvre les recommandations </w:t>
            </w:r>
            <w:r w:rsidR="007B7FD8" w:rsidRPr="00517280">
              <w:rPr>
                <w:sz w:val="19"/>
                <w:szCs w:val="19"/>
                <w:lang w:val="fr-FR"/>
              </w:rPr>
              <w:t xml:space="preserve">tirées </w:t>
            </w:r>
            <w:r w:rsidRPr="00517280">
              <w:rPr>
                <w:sz w:val="19"/>
                <w:szCs w:val="19"/>
                <w:lang w:val="fr-FR"/>
              </w:rPr>
              <w:t xml:space="preserve">de la </w:t>
            </w:r>
            <w:r w:rsidR="00974504" w:rsidRPr="00517280">
              <w:rPr>
                <w:sz w:val="19"/>
                <w:szCs w:val="19"/>
                <w:lang w:val="fr-FR"/>
              </w:rPr>
              <w:t>vérification.</w:t>
            </w:r>
          </w:p>
        </w:tc>
      </w:tr>
      <w:tr w:rsidR="001B55D0" w:rsidRPr="00CF34BD" w14:paraId="43D0A6F3" w14:textId="77777777" w:rsidTr="0062785A">
        <w:trPr>
          <w:trHeight w:val="308"/>
        </w:trPr>
        <w:tc>
          <w:tcPr>
            <w:tcW w:w="1555" w:type="dxa"/>
            <w:vMerge w:val="restart"/>
            <w:tcMar>
              <w:left w:w="72" w:type="dxa"/>
              <w:right w:w="72" w:type="dxa"/>
            </w:tcMar>
          </w:tcPr>
          <w:p w14:paraId="0CF6DB72" w14:textId="2DCFF190" w:rsidR="00126315" w:rsidRPr="000A183D" w:rsidRDefault="00000000">
            <w:pPr>
              <w:jc w:val="left"/>
              <w:rPr>
                <w:sz w:val="19"/>
                <w:szCs w:val="19"/>
                <w:lang w:val="fr-FR" w:eastAsia="en-CA"/>
              </w:rPr>
            </w:pPr>
            <w:r w:rsidRPr="000A183D">
              <w:rPr>
                <w:sz w:val="19"/>
                <w:szCs w:val="19"/>
                <w:lang w:val="fr-FR" w:eastAsia="en-CA"/>
              </w:rPr>
              <w:t>Sierra Leone (</w:t>
            </w:r>
            <w:r w:rsidR="003A712E">
              <w:rPr>
                <w:sz w:val="19"/>
                <w:szCs w:val="19"/>
                <w:lang w:val="fr-FR" w:eastAsia="en-CA"/>
              </w:rPr>
              <w:t>Phase</w:t>
            </w:r>
            <w:r w:rsidRPr="000A183D">
              <w:rPr>
                <w:sz w:val="19"/>
                <w:szCs w:val="19"/>
                <w:lang w:val="fr-FR" w:eastAsia="en-CA"/>
              </w:rPr>
              <w:t xml:space="preserve"> II)</w:t>
            </w:r>
          </w:p>
        </w:tc>
        <w:tc>
          <w:tcPr>
            <w:tcW w:w="1276" w:type="dxa"/>
            <w:tcMar>
              <w:left w:w="72" w:type="dxa"/>
              <w:right w:w="72" w:type="dxa"/>
            </w:tcMar>
          </w:tcPr>
          <w:p w14:paraId="754D6DD7" w14:textId="77777777" w:rsidR="00126315" w:rsidRPr="000A183D" w:rsidRDefault="00000000">
            <w:pPr>
              <w:rPr>
                <w:sz w:val="19"/>
                <w:szCs w:val="19"/>
                <w:lang w:val="fr-FR" w:eastAsia="en-CA"/>
              </w:rPr>
            </w:pPr>
            <w:r w:rsidRPr="000A183D">
              <w:rPr>
                <w:sz w:val="19"/>
                <w:szCs w:val="19"/>
                <w:lang w:val="fr-FR" w:eastAsia="en-CA"/>
              </w:rPr>
              <w:t>PNUE</w:t>
            </w:r>
          </w:p>
        </w:tc>
        <w:tc>
          <w:tcPr>
            <w:tcW w:w="879" w:type="dxa"/>
            <w:tcMar>
              <w:left w:w="72" w:type="dxa"/>
              <w:right w:w="72" w:type="dxa"/>
            </w:tcMar>
          </w:tcPr>
          <w:p w14:paraId="367BD19C" w14:textId="77777777" w:rsidR="00126315" w:rsidRPr="000A183D" w:rsidRDefault="00000000">
            <w:pPr>
              <w:jc w:val="center"/>
              <w:rPr>
                <w:sz w:val="19"/>
                <w:szCs w:val="19"/>
                <w:lang w:val="fr-FR" w:eastAsia="en-CA"/>
              </w:rPr>
            </w:pPr>
            <w:r w:rsidRPr="000A183D">
              <w:rPr>
                <w:sz w:val="19"/>
                <w:szCs w:val="19"/>
                <w:lang w:val="fr-FR" w:eastAsia="en-CA"/>
              </w:rPr>
              <w:t>2023</w:t>
            </w:r>
          </w:p>
        </w:tc>
        <w:tc>
          <w:tcPr>
            <w:tcW w:w="1275" w:type="dxa"/>
            <w:tcMar>
              <w:left w:w="72" w:type="dxa"/>
              <w:right w:w="72" w:type="dxa"/>
            </w:tcMar>
          </w:tcPr>
          <w:p w14:paraId="472514EE" w14:textId="6A7C6869" w:rsidR="00126315" w:rsidRPr="000A183D" w:rsidRDefault="00000000">
            <w:pPr>
              <w:jc w:val="right"/>
              <w:rPr>
                <w:sz w:val="19"/>
                <w:szCs w:val="19"/>
                <w:lang w:val="fr-FR" w:eastAsia="en-CA"/>
              </w:rPr>
            </w:pPr>
            <w:r w:rsidRPr="000A183D">
              <w:rPr>
                <w:sz w:val="19"/>
                <w:szCs w:val="19"/>
                <w:lang w:val="fr-FR" w:eastAsia="en-CA"/>
              </w:rPr>
              <w:t>101</w:t>
            </w:r>
            <w:r w:rsidR="00B30C03">
              <w:rPr>
                <w:sz w:val="19"/>
                <w:szCs w:val="19"/>
                <w:lang w:val="fr-FR" w:eastAsia="en-CA"/>
              </w:rPr>
              <w:t> </w:t>
            </w:r>
            <w:r w:rsidRPr="000A183D">
              <w:rPr>
                <w:sz w:val="19"/>
                <w:szCs w:val="19"/>
                <w:lang w:val="fr-FR" w:eastAsia="en-CA"/>
              </w:rPr>
              <w:t>700</w:t>
            </w:r>
          </w:p>
        </w:tc>
        <w:tc>
          <w:tcPr>
            <w:tcW w:w="3402" w:type="dxa"/>
            <w:tcMar>
              <w:left w:w="72" w:type="dxa"/>
              <w:right w:w="72" w:type="dxa"/>
            </w:tcMar>
          </w:tcPr>
          <w:p w14:paraId="74A0BE55" w14:textId="6AC8E778" w:rsidR="00126315" w:rsidRPr="000A183D" w:rsidRDefault="00000000">
            <w:pPr>
              <w:keepNext/>
              <w:jc w:val="left"/>
              <w:rPr>
                <w:sz w:val="19"/>
                <w:szCs w:val="19"/>
                <w:lang w:val="fr-FR"/>
              </w:rPr>
            </w:pPr>
            <w:r w:rsidRPr="000A183D">
              <w:rPr>
                <w:sz w:val="19"/>
                <w:szCs w:val="19"/>
                <w:lang w:val="fr-FR"/>
              </w:rPr>
              <w:t>Décisions/approbations</w:t>
            </w:r>
            <w:r w:rsidR="00582835">
              <w:rPr>
                <w:sz w:val="19"/>
                <w:szCs w:val="19"/>
                <w:lang w:val="fr-FR"/>
              </w:rPr>
              <w:t xml:space="preserve"> gouvernementales / modifications </w:t>
            </w:r>
            <w:r w:rsidRPr="000A183D">
              <w:rPr>
                <w:sz w:val="19"/>
                <w:szCs w:val="19"/>
                <w:lang w:val="fr-FR"/>
              </w:rPr>
              <w:t>au sein de l</w:t>
            </w:r>
            <w:r w:rsidR="001D06DD">
              <w:rPr>
                <w:sz w:val="19"/>
                <w:szCs w:val="19"/>
                <w:lang w:val="fr-FR"/>
              </w:rPr>
              <w:t>’</w:t>
            </w:r>
            <w:r w:rsidRPr="000A183D">
              <w:rPr>
                <w:sz w:val="19"/>
                <w:szCs w:val="19"/>
                <w:lang w:val="fr-FR"/>
              </w:rPr>
              <w:t>UNO</w:t>
            </w:r>
          </w:p>
        </w:tc>
        <w:tc>
          <w:tcPr>
            <w:tcW w:w="5913" w:type="dxa"/>
            <w:vMerge w:val="restart"/>
            <w:tcMar>
              <w:left w:w="72" w:type="dxa"/>
              <w:right w:w="72" w:type="dxa"/>
            </w:tcMar>
          </w:tcPr>
          <w:p w14:paraId="55B2B4D8" w14:textId="54DF2BAB" w:rsidR="00126315" w:rsidRPr="000A183D" w:rsidRDefault="00201C8A">
            <w:pPr>
              <w:jc w:val="left"/>
              <w:rPr>
                <w:sz w:val="19"/>
                <w:szCs w:val="19"/>
                <w:lang w:val="fr-FR"/>
              </w:rPr>
            </w:pPr>
            <w:r>
              <w:rPr>
                <w:sz w:val="19"/>
                <w:szCs w:val="19"/>
                <w:lang w:val="fr-FR"/>
              </w:rPr>
              <w:t>Prendre note du</w:t>
            </w:r>
            <w:r w:rsidRPr="000A183D">
              <w:rPr>
                <w:sz w:val="19"/>
                <w:szCs w:val="19"/>
                <w:lang w:val="fr-FR"/>
              </w:rPr>
              <w:t xml:space="preserve"> retard dû aux </w:t>
            </w:r>
            <w:r w:rsidR="003B1FE4">
              <w:rPr>
                <w:sz w:val="19"/>
                <w:szCs w:val="19"/>
                <w:lang w:val="fr-FR"/>
              </w:rPr>
              <w:t>modifications</w:t>
            </w:r>
            <w:r w:rsidR="008C6104" w:rsidRPr="000A183D">
              <w:rPr>
                <w:sz w:val="19"/>
                <w:szCs w:val="19"/>
                <w:lang w:val="fr-FR"/>
              </w:rPr>
              <w:t xml:space="preserve"> </w:t>
            </w:r>
            <w:r w:rsidRPr="000A183D">
              <w:rPr>
                <w:sz w:val="19"/>
                <w:szCs w:val="19"/>
                <w:lang w:val="fr-FR"/>
              </w:rPr>
              <w:t>au sein de l</w:t>
            </w:r>
            <w:r w:rsidR="001D06DD">
              <w:rPr>
                <w:sz w:val="19"/>
                <w:szCs w:val="19"/>
                <w:lang w:val="fr-FR"/>
              </w:rPr>
              <w:t>’</w:t>
            </w:r>
            <w:r w:rsidRPr="000A183D">
              <w:rPr>
                <w:sz w:val="19"/>
                <w:szCs w:val="19"/>
                <w:lang w:val="fr-FR"/>
              </w:rPr>
              <w:t>UNO</w:t>
            </w:r>
            <w:r w:rsidR="004C20D6" w:rsidRPr="000A183D">
              <w:rPr>
                <w:sz w:val="19"/>
                <w:szCs w:val="19"/>
                <w:lang w:val="fr-FR"/>
              </w:rPr>
              <w:t xml:space="preserve">, </w:t>
            </w:r>
            <w:r w:rsidRPr="000A183D">
              <w:rPr>
                <w:sz w:val="19"/>
                <w:szCs w:val="19"/>
                <w:lang w:val="fr-FR"/>
              </w:rPr>
              <w:t xml:space="preserve">et </w:t>
            </w:r>
            <w:r w:rsidR="00260FF0">
              <w:rPr>
                <w:sz w:val="19"/>
                <w:szCs w:val="19"/>
                <w:lang w:val="fr-FR"/>
              </w:rPr>
              <w:t xml:space="preserve">prier </w:t>
            </w:r>
            <w:r w:rsidRPr="000A183D">
              <w:rPr>
                <w:sz w:val="19"/>
                <w:szCs w:val="19"/>
                <w:lang w:val="fr-FR"/>
              </w:rPr>
              <w:t>instamment le gouvernement de la Sierra Leone de collaborer avec le PNUE et l</w:t>
            </w:r>
            <w:r w:rsidR="001D06DD">
              <w:rPr>
                <w:sz w:val="19"/>
                <w:szCs w:val="19"/>
                <w:lang w:val="fr-FR"/>
              </w:rPr>
              <w:t>’</w:t>
            </w:r>
            <w:r w:rsidRPr="000A183D">
              <w:rPr>
                <w:sz w:val="19"/>
                <w:szCs w:val="19"/>
                <w:lang w:val="fr-FR"/>
              </w:rPr>
              <w:t>ONUDI afin que la deuxième tranche (</w:t>
            </w:r>
            <w:r w:rsidR="00457B31" w:rsidRPr="000A183D">
              <w:rPr>
                <w:sz w:val="19"/>
                <w:szCs w:val="19"/>
                <w:lang w:val="fr-FR"/>
              </w:rPr>
              <w:t xml:space="preserve">2023) </w:t>
            </w:r>
            <w:r w:rsidRPr="000A183D">
              <w:rPr>
                <w:sz w:val="19"/>
                <w:szCs w:val="19"/>
                <w:lang w:val="fr-FR"/>
              </w:rPr>
              <w:t xml:space="preserve">de la </w:t>
            </w:r>
            <w:r w:rsidR="003A712E">
              <w:rPr>
                <w:sz w:val="19"/>
                <w:szCs w:val="19"/>
                <w:lang w:val="fr-FR"/>
              </w:rPr>
              <w:t>Phase</w:t>
            </w:r>
            <w:r w:rsidRPr="000A183D">
              <w:rPr>
                <w:sz w:val="19"/>
                <w:szCs w:val="19"/>
                <w:lang w:val="fr-FR"/>
              </w:rPr>
              <w:t xml:space="preserve"> II </w:t>
            </w:r>
            <w:r w:rsidR="001265B9" w:rsidRPr="000A183D">
              <w:rPr>
                <w:sz w:val="19"/>
                <w:szCs w:val="19"/>
                <w:lang w:val="fr-FR"/>
              </w:rPr>
              <w:t xml:space="preserve">du PGEH </w:t>
            </w:r>
            <w:r w:rsidRPr="000A183D">
              <w:rPr>
                <w:sz w:val="19"/>
                <w:szCs w:val="19"/>
                <w:lang w:val="fr-FR"/>
              </w:rPr>
              <w:t xml:space="preserve">puisse être remise lors de la </w:t>
            </w:r>
            <w:r w:rsidR="00A47151">
              <w:rPr>
                <w:sz w:val="19"/>
                <w:szCs w:val="19"/>
                <w:lang w:val="fr-FR"/>
              </w:rPr>
              <w:t>93</w:t>
            </w:r>
            <w:r w:rsidR="00A47151" w:rsidRPr="00A47151">
              <w:rPr>
                <w:sz w:val="19"/>
                <w:szCs w:val="19"/>
                <w:vertAlign w:val="superscript"/>
                <w:lang w:val="fr-FR"/>
              </w:rPr>
              <w:t>e</w:t>
            </w:r>
            <w:r w:rsidR="00A47151">
              <w:rPr>
                <w:sz w:val="19"/>
                <w:szCs w:val="19"/>
                <w:lang w:val="fr-FR"/>
              </w:rPr>
              <w:t xml:space="preserve"> </w:t>
            </w:r>
            <w:r w:rsidRPr="000A183D">
              <w:rPr>
                <w:sz w:val="19"/>
                <w:szCs w:val="19"/>
                <w:lang w:val="fr-FR"/>
              </w:rPr>
              <w:t>réunion</w:t>
            </w:r>
            <w:r w:rsidR="009F6053" w:rsidRPr="000A183D">
              <w:rPr>
                <w:sz w:val="19"/>
                <w:szCs w:val="19"/>
                <w:lang w:val="fr-FR"/>
              </w:rPr>
              <w:t xml:space="preserve">. </w:t>
            </w:r>
          </w:p>
        </w:tc>
      </w:tr>
      <w:tr w:rsidR="001B55D0" w:rsidRPr="00CF34BD" w14:paraId="43CD288F" w14:textId="77777777" w:rsidTr="00F73695">
        <w:trPr>
          <w:trHeight w:val="647"/>
        </w:trPr>
        <w:tc>
          <w:tcPr>
            <w:tcW w:w="1555" w:type="dxa"/>
            <w:vMerge/>
            <w:tcMar>
              <w:left w:w="72" w:type="dxa"/>
              <w:right w:w="72" w:type="dxa"/>
            </w:tcMar>
          </w:tcPr>
          <w:p w14:paraId="36A18202" w14:textId="77777777" w:rsidR="001B55D0" w:rsidRPr="000A183D" w:rsidRDefault="001B55D0" w:rsidP="001B55D0">
            <w:pPr>
              <w:jc w:val="left"/>
              <w:rPr>
                <w:sz w:val="19"/>
                <w:szCs w:val="19"/>
                <w:lang w:val="fr-FR" w:eastAsia="en-CA"/>
              </w:rPr>
            </w:pPr>
          </w:p>
        </w:tc>
        <w:tc>
          <w:tcPr>
            <w:tcW w:w="1276" w:type="dxa"/>
            <w:tcMar>
              <w:left w:w="72" w:type="dxa"/>
              <w:right w:w="72" w:type="dxa"/>
            </w:tcMar>
          </w:tcPr>
          <w:p w14:paraId="6D05565F" w14:textId="77777777" w:rsidR="00126315" w:rsidRPr="000A183D" w:rsidRDefault="00000000">
            <w:pPr>
              <w:rPr>
                <w:sz w:val="19"/>
                <w:szCs w:val="19"/>
                <w:lang w:val="fr-FR" w:eastAsia="en-CA"/>
              </w:rPr>
            </w:pPr>
            <w:r w:rsidRPr="000A183D">
              <w:rPr>
                <w:sz w:val="19"/>
                <w:szCs w:val="19"/>
                <w:lang w:val="fr-FR" w:eastAsia="en-CA"/>
              </w:rPr>
              <w:t>ONUDI</w:t>
            </w:r>
          </w:p>
        </w:tc>
        <w:tc>
          <w:tcPr>
            <w:tcW w:w="879" w:type="dxa"/>
            <w:tcMar>
              <w:left w:w="72" w:type="dxa"/>
              <w:right w:w="72" w:type="dxa"/>
            </w:tcMar>
          </w:tcPr>
          <w:p w14:paraId="00CF7DF1" w14:textId="77777777" w:rsidR="00126315" w:rsidRPr="000A183D" w:rsidRDefault="00000000">
            <w:pPr>
              <w:jc w:val="center"/>
              <w:rPr>
                <w:sz w:val="19"/>
                <w:szCs w:val="19"/>
                <w:lang w:val="fr-FR" w:eastAsia="en-CA"/>
              </w:rPr>
            </w:pPr>
            <w:r w:rsidRPr="000A183D">
              <w:rPr>
                <w:sz w:val="19"/>
                <w:szCs w:val="19"/>
                <w:lang w:val="fr-FR" w:eastAsia="en-CA"/>
              </w:rPr>
              <w:t>2023</w:t>
            </w:r>
          </w:p>
        </w:tc>
        <w:tc>
          <w:tcPr>
            <w:tcW w:w="1275" w:type="dxa"/>
            <w:tcMar>
              <w:left w:w="72" w:type="dxa"/>
              <w:right w:w="72" w:type="dxa"/>
            </w:tcMar>
          </w:tcPr>
          <w:p w14:paraId="331F2ABE" w14:textId="3FF1952B" w:rsidR="00126315" w:rsidRPr="000A183D" w:rsidRDefault="00000000">
            <w:pPr>
              <w:jc w:val="right"/>
              <w:rPr>
                <w:sz w:val="19"/>
                <w:szCs w:val="19"/>
                <w:lang w:val="fr-FR" w:eastAsia="en-CA"/>
              </w:rPr>
            </w:pPr>
            <w:r w:rsidRPr="000A183D">
              <w:rPr>
                <w:sz w:val="19"/>
                <w:szCs w:val="19"/>
                <w:lang w:val="fr-FR" w:eastAsia="en-CA"/>
              </w:rPr>
              <w:t>76</w:t>
            </w:r>
            <w:r w:rsidR="00B30C03">
              <w:rPr>
                <w:sz w:val="19"/>
                <w:szCs w:val="19"/>
                <w:lang w:val="fr-FR" w:eastAsia="en-CA"/>
              </w:rPr>
              <w:t> </w:t>
            </w:r>
            <w:r w:rsidRPr="000A183D">
              <w:rPr>
                <w:sz w:val="19"/>
                <w:szCs w:val="19"/>
                <w:lang w:val="fr-FR" w:eastAsia="en-CA"/>
              </w:rPr>
              <w:t>300</w:t>
            </w:r>
          </w:p>
        </w:tc>
        <w:tc>
          <w:tcPr>
            <w:tcW w:w="3402" w:type="dxa"/>
            <w:tcMar>
              <w:left w:w="72" w:type="dxa"/>
              <w:right w:w="72" w:type="dxa"/>
            </w:tcMar>
          </w:tcPr>
          <w:p w14:paraId="4DB78A99" w14:textId="6C30638A" w:rsidR="00126315" w:rsidRPr="000A183D" w:rsidRDefault="00000000">
            <w:pPr>
              <w:keepNext/>
              <w:jc w:val="left"/>
              <w:rPr>
                <w:sz w:val="19"/>
                <w:szCs w:val="19"/>
                <w:lang w:val="fr-FR"/>
              </w:rPr>
            </w:pPr>
            <w:r w:rsidRPr="000A183D">
              <w:rPr>
                <w:sz w:val="19"/>
                <w:szCs w:val="19"/>
                <w:lang w:val="fr-FR"/>
              </w:rPr>
              <w:t xml:space="preserve">Décisions/approbations </w:t>
            </w:r>
            <w:r w:rsidR="00C743F3">
              <w:rPr>
                <w:sz w:val="19"/>
                <w:szCs w:val="19"/>
                <w:lang w:val="fr-FR"/>
              </w:rPr>
              <w:t xml:space="preserve">gouvernementales </w:t>
            </w:r>
            <w:r w:rsidRPr="000A183D">
              <w:rPr>
                <w:sz w:val="19"/>
                <w:szCs w:val="19"/>
                <w:lang w:val="fr-FR"/>
              </w:rPr>
              <w:t>/</w:t>
            </w:r>
            <w:r w:rsidR="00C743F3">
              <w:rPr>
                <w:sz w:val="19"/>
                <w:szCs w:val="19"/>
                <w:lang w:val="fr-FR"/>
              </w:rPr>
              <w:t xml:space="preserve"> </w:t>
            </w:r>
            <w:r w:rsidRPr="000A183D">
              <w:rPr>
                <w:sz w:val="19"/>
                <w:szCs w:val="19"/>
                <w:lang w:val="fr-FR"/>
              </w:rPr>
              <w:t xml:space="preserve">modifications </w:t>
            </w:r>
            <w:r w:rsidR="00D270C1">
              <w:rPr>
                <w:sz w:val="19"/>
                <w:szCs w:val="19"/>
                <w:lang w:val="fr-FR"/>
              </w:rPr>
              <w:t xml:space="preserve">au sein </w:t>
            </w:r>
            <w:r w:rsidRPr="000A183D">
              <w:rPr>
                <w:sz w:val="19"/>
                <w:szCs w:val="19"/>
                <w:lang w:val="fr-FR"/>
              </w:rPr>
              <w:t>de l</w:t>
            </w:r>
            <w:r w:rsidR="001D06DD">
              <w:rPr>
                <w:sz w:val="19"/>
                <w:szCs w:val="19"/>
                <w:lang w:val="fr-FR"/>
              </w:rPr>
              <w:t>’</w:t>
            </w:r>
            <w:r w:rsidRPr="000A183D">
              <w:rPr>
                <w:sz w:val="19"/>
                <w:szCs w:val="19"/>
                <w:lang w:val="fr-FR"/>
              </w:rPr>
              <w:t>UNO/</w:t>
            </w:r>
            <w:r w:rsidR="00A5679C">
              <w:rPr>
                <w:sz w:val="19"/>
                <w:szCs w:val="19"/>
                <w:lang w:val="fr-FR"/>
              </w:rPr>
              <w:t xml:space="preserve"> </w:t>
            </w:r>
            <w:r w:rsidRPr="000A183D">
              <w:rPr>
                <w:sz w:val="19"/>
                <w:szCs w:val="19"/>
                <w:lang w:val="fr-FR"/>
              </w:rPr>
              <w:t>seuil de décaissement</w:t>
            </w:r>
            <w:r w:rsidR="00A5679C">
              <w:rPr>
                <w:sz w:val="19"/>
                <w:szCs w:val="19"/>
                <w:lang w:val="fr-FR"/>
              </w:rPr>
              <w:t xml:space="preserve"> de 20 pour cent</w:t>
            </w:r>
          </w:p>
        </w:tc>
        <w:tc>
          <w:tcPr>
            <w:tcW w:w="5913" w:type="dxa"/>
            <w:vMerge/>
            <w:tcMar>
              <w:left w:w="72" w:type="dxa"/>
              <w:right w:w="72" w:type="dxa"/>
            </w:tcMar>
          </w:tcPr>
          <w:p w14:paraId="154CF12E" w14:textId="77777777" w:rsidR="001B55D0" w:rsidRPr="000A183D" w:rsidRDefault="001B55D0" w:rsidP="001B55D0">
            <w:pPr>
              <w:jc w:val="left"/>
              <w:rPr>
                <w:sz w:val="19"/>
                <w:szCs w:val="19"/>
                <w:lang w:val="fr-FR"/>
              </w:rPr>
            </w:pPr>
          </w:p>
        </w:tc>
      </w:tr>
      <w:tr w:rsidR="00804BC5" w:rsidRPr="00CF34BD" w14:paraId="32024FD4" w14:textId="77777777" w:rsidTr="002F466C">
        <w:tc>
          <w:tcPr>
            <w:tcW w:w="1555" w:type="dxa"/>
            <w:tcMar>
              <w:left w:w="72" w:type="dxa"/>
              <w:right w:w="72" w:type="dxa"/>
            </w:tcMar>
          </w:tcPr>
          <w:p w14:paraId="3099CE4A" w14:textId="785CFF1D" w:rsidR="00126315" w:rsidRPr="000A183D" w:rsidRDefault="00000000">
            <w:pPr>
              <w:keepNext/>
              <w:jc w:val="left"/>
              <w:rPr>
                <w:sz w:val="19"/>
                <w:szCs w:val="19"/>
                <w:lang w:val="fr-FR" w:eastAsia="en-CA"/>
              </w:rPr>
            </w:pPr>
            <w:r w:rsidRPr="000A183D">
              <w:rPr>
                <w:sz w:val="19"/>
                <w:szCs w:val="19"/>
                <w:lang w:val="fr-FR" w:eastAsia="en-CA"/>
              </w:rPr>
              <w:t>T</w:t>
            </w:r>
            <w:r w:rsidR="008E7F56">
              <w:rPr>
                <w:sz w:val="19"/>
                <w:szCs w:val="19"/>
                <w:lang w:val="fr-FR" w:eastAsia="en-CA"/>
              </w:rPr>
              <w:t>urquie</w:t>
            </w:r>
            <w:r w:rsidRPr="000A183D">
              <w:rPr>
                <w:sz w:val="19"/>
                <w:szCs w:val="19"/>
                <w:lang w:val="fr-FR" w:eastAsia="en-CA"/>
              </w:rPr>
              <w:t xml:space="preserve"> (</w:t>
            </w:r>
            <w:r w:rsidR="003A712E">
              <w:rPr>
                <w:sz w:val="19"/>
                <w:szCs w:val="19"/>
                <w:lang w:val="fr-FR" w:eastAsia="en-CA"/>
              </w:rPr>
              <w:t>Phase</w:t>
            </w:r>
            <w:r w:rsidRPr="000A183D">
              <w:rPr>
                <w:sz w:val="19"/>
                <w:szCs w:val="19"/>
                <w:lang w:val="fr-FR" w:eastAsia="en-CA"/>
              </w:rPr>
              <w:t xml:space="preserve"> I)</w:t>
            </w:r>
          </w:p>
        </w:tc>
        <w:tc>
          <w:tcPr>
            <w:tcW w:w="1276" w:type="dxa"/>
            <w:tcMar>
              <w:left w:w="72" w:type="dxa"/>
              <w:right w:w="72" w:type="dxa"/>
            </w:tcMar>
          </w:tcPr>
          <w:p w14:paraId="178BCCA5" w14:textId="77777777" w:rsidR="00126315" w:rsidRPr="000A183D" w:rsidRDefault="00000000">
            <w:pPr>
              <w:keepNext/>
              <w:jc w:val="left"/>
              <w:rPr>
                <w:sz w:val="19"/>
                <w:szCs w:val="19"/>
                <w:lang w:val="fr-FR" w:eastAsia="en-CA"/>
              </w:rPr>
            </w:pPr>
            <w:r w:rsidRPr="000A183D">
              <w:rPr>
                <w:sz w:val="19"/>
                <w:szCs w:val="19"/>
                <w:lang w:val="fr-FR" w:eastAsia="en-CA"/>
              </w:rPr>
              <w:t>ONUDI</w:t>
            </w:r>
          </w:p>
        </w:tc>
        <w:tc>
          <w:tcPr>
            <w:tcW w:w="879" w:type="dxa"/>
            <w:tcMar>
              <w:left w:w="72" w:type="dxa"/>
              <w:right w:w="72" w:type="dxa"/>
            </w:tcMar>
          </w:tcPr>
          <w:p w14:paraId="69368EA9" w14:textId="77777777" w:rsidR="00126315" w:rsidRPr="000A183D" w:rsidRDefault="00000000">
            <w:pPr>
              <w:keepNext/>
              <w:jc w:val="center"/>
              <w:rPr>
                <w:sz w:val="19"/>
                <w:szCs w:val="19"/>
                <w:lang w:val="fr-FR" w:eastAsia="en-CA"/>
              </w:rPr>
            </w:pPr>
            <w:r w:rsidRPr="000A183D">
              <w:rPr>
                <w:sz w:val="19"/>
                <w:szCs w:val="19"/>
                <w:lang w:val="fr-FR" w:eastAsia="en-CA"/>
              </w:rPr>
              <w:t>2022</w:t>
            </w:r>
          </w:p>
        </w:tc>
        <w:tc>
          <w:tcPr>
            <w:tcW w:w="1275" w:type="dxa"/>
            <w:tcMar>
              <w:left w:w="72" w:type="dxa"/>
              <w:right w:w="72" w:type="dxa"/>
            </w:tcMar>
          </w:tcPr>
          <w:p w14:paraId="6D0BD67D" w14:textId="05E3DFB8" w:rsidR="00126315" w:rsidRPr="000A183D" w:rsidRDefault="00000000">
            <w:pPr>
              <w:keepNext/>
              <w:jc w:val="right"/>
              <w:rPr>
                <w:sz w:val="19"/>
                <w:szCs w:val="19"/>
                <w:lang w:val="fr-FR" w:eastAsia="en-CA"/>
              </w:rPr>
            </w:pPr>
            <w:r w:rsidRPr="000A183D">
              <w:rPr>
                <w:sz w:val="19"/>
                <w:szCs w:val="19"/>
                <w:lang w:val="fr-FR" w:eastAsia="en-CA"/>
              </w:rPr>
              <w:t>919</w:t>
            </w:r>
            <w:r w:rsidR="00B30C03">
              <w:rPr>
                <w:sz w:val="19"/>
                <w:szCs w:val="19"/>
                <w:lang w:val="fr-FR" w:eastAsia="en-CA"/>
              </w:rPr>
              <w:t> </w:t>
            </w:r>
            <w:r w:rsidRPr="000A183D">
              <w:rPr>
                <w:sz w:val="19"/>
                <w:szCs w:val="19"/>
                <w:lang w:val="fr-FR" w:eastAsia="en-CA"/>
              </w:rPr>
              <w:t>558</w:t>
            </w:r>
          </w:p>
        </w:tc>
        <w:tc>
          <w:tcPr>
            <w:tcW w:w="3402" w:type="dxa"/>
            <w:tcMar>
              <w:left w:w="72" w:type="dxa"/>
              <w:right w:w="72" w:type="dxa"/>
            </w:tcMar>
          </w:tcPr>
          <w:p w14:paraId="7A30653B" w14:textId="300B693E" w:rsidR="00126315" w:rsidRPr="000A183D" w:rsidRDefault="00000000">
            <w:pPr>
              <w:keepNext/>
              <w:jc w:val="left"/>
              <w:rPr>
                <w:sz w:val="19"/>
                <w:szCs w:val="19"/>
                <w:lang w:val="fr-FR"/>
              </w:rPr>
            </w:pPr>
            <w:r w:rsidRPr="000A183D">
              <w:rPr>
                <w:sz w:val="19"/>
                <w:szCs w:val="19"/>
                <w:lang w:val="fr-FR"/>
              </w:rPr>
              <w:t>Seuil de décaissement</w:t>
            </w:r>
            <w:r w:rsidR="00B6229D">
              <w:rPr>
                <w:sz w:val="19"/>
                <w:szCs w:val="19"/>
                <w:lang w:val="fr-FR"/>
              </w:rPr>
              <w:t xml:space="preserve"> de 20 pour cent</w:t>
            </w:r>
          </w:p>
        </w:tc>
        <w:tc>
          <w:tcPr>
            <w:tcW w:w="5913" w:type="dxa"/>
            <w:tcMar>
              <w:left w:w="72" w:type="dxa"/>
              <w:right w:w="72" w:type="dxa"/>
            </w:tcMar>
          </w:tcPr>
          <w:p w14:paraId="2DA870F6" w14:textId="2B85EBB5" w:rsidR="00126315" w:rsidRPr="000A183D" w:rsidRDefault="009A39B5">
            <w:pPr>
              <w:keepNext/>
              <w:jc w:val="left"/>
              <w:rPr>
                <w:sz w:val="19"/>
                <w:szCs w:val="19"/>
                <w:lang w:val="fr-FR"/>
              </w:rPr>
            </w:pPr>
            <w:r>
              <w:rPr>
                <w:sz w:val="19"/>
                <w:szCs w:val="19"/>
                <w:lang w:val="fr-FR"/>
              </w:rPr>
              <w:t>Prendre note</w:t>
            </w:r>
            <w:r w:rsidRPr="000A183D">
              <w:rPr>
                <w:sz w:val="19"/>
                <w:szCs w:val="19"/>
                <w:lang w:val="fr-FR"/>
              </w:rPr>
              <w:t xml:space="preserve"> que le taux de décaissement global de la quatrième tranche </w:t>
            </w:r>
            <w:r w:rsidR="004F79F7" w:rsidRPr="000A183D">
              <w:rPr>
                <w:sz w:val="19"/>
                <w:szCs w:val="19"/>
                <w:lang w:val="fr-FR"/>
              </w:rPr>
              <w:t xml:space="preserve">(2019) </w:t>
            </w:r>
            <w:r w:rsidRPr="000A183D">
              <w:rPr>
                <w:sz w:val="19"/>
                <w:szCs w:val="19"/>
                <w:lang w:val="fr-FR"/>
              </w:rPr>
              <w:t xml:space="preserve">de la </w:t>
            </w:r>
            <w:r w:rsidR="003A712E">
              <w:rPr>
                <w:sz w:val="19"/>
                <w:szCs w:val="19"/>
                <w:lang w:val="fr-FR"/>
              </w:rPr>
              <w:t>Phase</w:t>
            </w:r>
            <w:r w:rsidRPr="000A183D">
              <w:rPr>
                <w:sz w:val="19"/>
                <w:szCs w:val="19"/>
                <w:lang w:val="fr-FR"/>
              </w:rPr>
              <w:t xml:space="preserve"> I du PGEH était inférieur au seuil de décaissement de 20</w:t>
            </w:r>
            <w:r w:rsidR="00E5119C">
              <w:rPr>
                <w:sz w:val="19"/>
                <w:szCs w:val="19"/>
                <w:lang w:val="fr-FR"/>
              </w:rPr>
              <w:t> %</w:t>
            </w:r>
            <w:r w:rsidRPr="000A183D">
              <w:rPr>
                <w:sz w:val="19"/>
                <w:szCs w:val="19"/>
                <w:lang w:val="fr-FR"/>
              </w:rPr>
              <w:t xml:space="preserve">, et </w:t>
            </w:r>
            <w:r w:rsidR="00284107">
              <w:rPr>
                <w:sz w:val="19"/>
                <w:szCs w:val="19"/>
                <w:lang w:val="fr-FR"/>
              </w:rPr>
              <w:t xml:space="preserve">prier </w:t>
            </w:r>
            <w:r w:rsidRPr="000A183D">
              <w:rPr>
                <w:sz w:val="19"/>
                <w:szCs w:val="19"/>
                <w:lang w:val="fr-FR"/>
              </w:rPr>
              <w:t xml:space="preserve">instamment le Gouvernement </w:t>
            </w:r>
            <w:r w:rsidR="00FA1367">
              <w:rPr>
                <w:sz w:val="19"/>
                <w:szCs w:val="19"/>
                <w:lang w:val="fr-FR"/>
              </w:rPr>
              <w:t>de la Turquie</w:t>
            </w:r>
            <w:r w:rsidRPr="000A183D">
              <w:rPr>
                <w:sz w:val="19"/>
                <w:szCs w:val="19"/>
                <w:lang w:val="fr-FR"/>
              </w:rPr>
              <w:t xml:space="preserve"> de collaborer avec l</w:t>
            </w:r>
            <w:r w:rsidR="001D06DD">
              <w:rPr>
                <w:sz w:val="19"/>
                <w:szCs w:val="19"/>
                <w:lang w:val="fr-FR"/>
              </w:rPr>
              <w:t>’</w:t>
            </w:r>
            <w:r w:rsidRPr="000A183D">
              <w:rPr>
                <w:sz w:val="19"/>
                <w:szCs w:val="19"/>
                <w:lang w:val="fr-FR"/>
              </w:rPr>
              <w:t xml:space="preserve">ONUDI pour que la cinquième tranche </w:t>
            </w:r>
            <w:r w:rsidR="00D10F0B" w:rsidRPr="000A183D">
              <w:rPr>
                <w:sz w:val="19"/>
                <w:szCs w:val="19"/>
                <w:lang w:val="fr-FR"/>
              </w:rPr>
              <w:t xml:space="preserve">(2022) </w:t>
            </w:r>
            <w:r w:rsidRPr="000A183D">
              <w:rPr>
                <w:sz w:val="19"/>
                <w:szCs w:val="19"/>
                <w:lang w:val="fr-FR"/>
              </w:rPr>
              <w:t xml:space="preserve">de la </w:t>
            </w:r>
            <w:r w:rsidR="003A712E">
              <w:rPr>
                <w:sz w:val="19"/>
                <w:szCs w:val="19"/>
                <w:lang w:val="fr-FR"/>
              </w:rPr>
              <w:t>Phase</w:t>
            </w:r>
            <w:r w:rsidRPr="000A183D">
              <w:rPr>
                <w:sz w:val="19"/>
                <w:szCs w:val="19"/>
                <w:lang w:val="fr-FR"/>
              </w:rPr>
              <w:t xml:space="preserve"> I </w:t>
            </w:r>
            <w:r w:rsidR="00E277E0" w:rsidRPr="000A183D">
              <w:rPr>
                <w:sz w:val="19"/>
                <w:szCs w:val="19"/>
                <w:lang w:val="fr-FR"/>
              </w:rPr>
              <w:t xml:space="preserve">du PGEH </w:t>
            </w:r>
            <w:r w:rsidRPr="000A183D">
              <w:rPr>
                <w:sz w:val="19"/>
                <w:szCs w:val="19"/>
                <w:lang w:val="fr-FR"/>
              </w:rPr>
              <w:t xml:space="preserve">puisse être </w:t>
            </w:r>
            <w:r w:rsidR="00AC4B1C">
              <w:rPr>
                <w:sz w:val="19"/>
                <w:szCs w:val="19"/>
                <w:lang w:val="fr-FR"/>
              </w:rPr>
              <w:t>proposée</w:t>
            </w:r>
            <w:r w:rsidRPr="000A183D">
              <w:rPr>
                <w:sz w:val="19"/>
                <w:szCs w:val="19"/>
                <w:lang w:val="fr-FR"/>
              </w:rPr>
              <w:t xml:space="preserve"> à la </w:t>
            </w:r>
            <w:r w:rsidR="00AC4B1C">
              <w:rPr>
                <w:sz w:val="19"/>
                <w:szCs w:val="19"/>
                <w:lang w:val="fr-FR"/>
              </w:rPr>
              <w:t>93</w:t>
            </w:r>
            <w:r w:rsidR="00AC4B1C" w:rsidRPr="00AC4B1C">
              <w:rPr>
                <w:sz w:val="19"/>
                <w:szCs w:val="19"/>
                <w:vertAlign w:val="superscript"/>
                <w:lang w:val="fr-FR"/>
              </w:rPr>
              <w:t>e</w:t>
            </w:r>
            <w:r w:rsidR="00AC4B1C">
              <w:rPr>
                <w:sz w:val="19"/>
                <w:szCs w:val="19"/>
                <w:lang w:val="fr-FR"/>
              </w:rPr>
              <w:t xml:space="preserve"> </w:t>
            </w:r>
            <w:r w:rsidRPr="000A183D">
              <w:rPr>
                <w:sz w:val="19"/>
                <w:szCs w:val="19"/>
                <w:lang w:val="fr-FR"/>
              </w:rPr>
              <w:t>réunion avec un plan d</w:t>
            </w:r>
            <w:r w:rsidR="001D06DD">
              <w:rPr>
                <w:sz w:val="19"/>
                <w:szCs w:val="19"/>
                <w:lang w:val="fr-FR"/>
              </w:rPr>
              <w:t>’</w:t>
            </w:r>
            <w:r w:rsidRPr="000A183D">
              <w:rPr>
                <w:sz w:val="19"/>
                <w:szCs w:val="19"/>
                <w:lang w:val="fr-FR"/>
              </w:rPr>
              <w:t>action révisé pour tenir compte de la réaffectation de</w:t>
            </w:r>
            <w:r w:rsidR="00823E47">
              <w:rPr>
                <w:sz w:val="19"/>
                <w:szCs w:val="19"/>
                <w:lang w:val="fr-FR"/>
              </w:rPr>
              <w:t>s</w:t>
            </w:r>
            <w:r w:rsidRPr="000A183D">
              <w:rPr>
                <w:sz w:val="19"/>
                <w:szCs w:val="19"/>
                <w:lang w:val="fr-FR"/>
              </w:rPr>
              <w:t xml:space="preserve"> tranche</w:t>
            </w:r>
            <w:r w:rsidR="00823E47">
              <w:rPr>
                <w:sz w:val="19"/>
                <w:szCs w:val="19"/>
                <w:lang w:val="fr-FR"/>
              </w:rPr>
              <w:t>s</w:t>
            </w:r>
            <w:r w:rsidRPr="000A183D">
              <w:rPr>
                <w:sz w:val="19"/>
                <w:szCs w:val="19"/>
                <w:lang w:val="fr-FR"/>
              </w:rPr>
              <w:t xml:space="preserve"> 2022 </w:t>
            </w:r>
            <w:r w:rsidR="00823E47">
              <w:rPr>
                <w:sz w:val="19"/>
                <w:szCs w:val="19"/>
                <w:lang w:val="fr-FR"/>
              </w:rPr>
              <w:t xml:space="preserve">et </w:t>
            </w:r>
            <w:r w:rsidRPr="000A183D">
              <w:rPr>
                <w:sz w:val="19"/>
                <w:szCs w:val="19"/>
                <w:lang w:val="fr-FR"/>
              </w:rPr>
              <w:t>suivantes, étant entendu que le seuil de décaissement de 20</w:t>
            </w:r>
            <w:r w:rsidR="00E5119C">
              <w:rPr>
                <w:sz w:val="19"/>
                <w:szCs w:val="19"/>
                <w:lang w:val="fr-FR"/>
              </w:rPr>
              <w:t> %</w:t>
            </w:r>
            <w:r w:rsidRPr="000A183D">
              <w:rPr>
                <w:sz w:val="19"/>
                <w:szCs w:val="19"/>
                <w:lang w:val="fr-FR"/>
              </w:rPr>
              <w:t xml:space="preserve"> </w:t>
            </w:r>
            <w:r w:rsidR="00714C47">
              <w:rPr>
                <w:sz w:val="19"/>
                <w:szCs w:val="19"/>
                <w:lang w:val="fr-FR"/>
              </w:rPr>
              <w:t xml:space="preserve">du </w:t>
            </w:r>
            <w:r w:rsidRPr="000A183D">
              <w:rPr>
                <w:sz w:val="19"/>
                <w:szCs w:val="19"/>
                <w:lang w:val="fr-FR"/>
              </w:rPr>
              <w:t>le financement de la tranche précédente a</w:t>
            </w:r>
            <w:r w:rsidR="00714C47">
              <w:rPr>
                <w:sz w:val="19"/>
                <w:szCs w:val="19"/>
                <w:lang w:val="fr-FR"/>
              </w:rPr>
              <w:t>ura</w:t>
            </w:r>
            <w:r w:rsidRPr="000A183D">
              <w:rPr>
                <w:sz w:val="19"/>
                <w:szCs w:val="19"/>
                <w:lang w:val="fr-FR"/>
              </w:rPr>
              <w:t xml:space="preserve"> été atteint.</w:t>
            </w:r>
          </w:p>
        </w:tc>
      </w:tr>
      <w:tr w:rsidR="00804BC5" w:rsidRPr="000A183D" w14:paraId="4E613FBF" w14:textId="77777777" w:rsidTr="002F466C">
        <w:tc>
          <w:tcPr>
            <w:tcW w:w="1555" w:type="dxa"/>
            <w:tcMar>
              <w:left w:w="72" w:type="dxa"/>
              <w:right w:w="72" w:type="dxa"/>
            </w:tcMar>
            <w:hideMark/>
          </w:tcPr>
          <w:p w14:paraId="1DBD5647" w14:textId="77777777" w:rsidR="00126315" w:rsidRPr="000A183D" w:rsidRDefault="00000000">
            <w:pPr>
              <w:keepNext/>
              <w:jc w:val="left"/>
              <w:rPr>
                <w:b/>
                <w:sz w:val="19"/>
                <w:szCs w:val="19"/>
                <w:lang w:val="fr-FR" w:eastAsia="en-CA"/>
              </w:rPr>
            </w:pPr>
            <w:r w:rsidRPr="000A183D">
              <w:rPr>
                <w:b/>
                <w:sz w:val="19"/>
                <w:szCs w:val="19"/>
                <w:lang w:val="fr-FR" w:eastAsia="en-CA"/>
              </w:rPr>
              <w:t>Total</w:t>
            </w:r>
          </w:p>
        </w:tc>
        <w:tc>
          <w:tcPr>
            <w:tcW w:w="1276" w:type="dxa"/>
            <w:tcMar>
              <w:left w:w="72" w:type="dxa"/>
              <w:right w:w="72" w:type="dxa"/>
            </w:tcMar>
          </w:tcPr>
          <w:p w14:paraId="03A3A89B" w14:textId="77777777" w:rsidR="00804BC5" w:rsidRPr="000A183D" w:rsidRDefault="00804BC5" w:rsidP="00804BC5">
            <w:pPr>
              <w:keepNext/>
              <w:jc w:val="center"/>
              <w:rPr>
                <w:b/>
                <w:sz w:val="19"/>
                <w:szCs w:val="19"/>
                <w:lang w:val="fr-FR" w:eastAsia="en-CA"/>
              </w:rPr>
            </w:pPr>
          </w:p>
        </w:tc>
        <w:tc>
          <w:tcPr>
            <w:tcW w:w="879" w:type="dxa"/>
            <w:tcMar>
              <w:left w:w="72" w:type="dxa"/>
              <w:right w:w="72" w:type="dxa"/>
            </w:tcMar>
          </w:tcPr>
          <w:p w14:paraId="3887E85F" w14:textId="77777777" w:rsidR="00804BC5" w:rsidRPr="000A183D" w:rsidRDefault="00804BC5" w:rsidP="00804BC5">
            <w:pPr>
              <w:keepNext/>
              <w:jc w:val="center"/>
              <w:rPr>
                <w:b/>
                <w:sz w:val="19"/>
                <w:szCs w:val="19"/>
                <w:lang w:val="fr-FR" w:eastAsia="en-CA"/>
              </w:rPr>
            </w:pPr>
          </w:p>
        </w:tc>
        <w:tc>
          <w:tcPr>
            <w:tcW w:w="1275" w:type="dxa"/>
            <w:tcMar>
              <w:left w:w="72" w:type="dxa"/>
              <w:right w:w="72" w:type="dxa"/>
            </w:tcMar>
            <w:hideMark/>
          </w:tcPr>
          <w:p w14:paraId="50EA68D7" w14:textId="5DD7EFB2" w:rsidR="00126315" w:rsidRPr="000A183D" w:rsidRDefault="00000000">
            <w:pPr>
              <w:keepNext/>
              <w:jc w:val="right"/>
              <w:rPr>
                <w:b/>
                <w:bCs/>
                <w:sz w:val="19"/>
                <w:szCs w:val="19"/>
                <w:lang w:val="fr-FR" w:eastAsia="en-CA"/>
              </w:rPr>
            </w:pPr>
            <w:r w:rsidRPr="000A183D">
              <w:rPr>
                <w:b/>
                <w:bCs/>
                <w:sz w:val="19"/>
                <w:szCs w:val="19"/>
                <w:lang w:val="fr-FR" w:eastAsia="en-CA"/>
              </w:rPr>
              <w:t>13</w:t>
            </w:r>
            <w:r w:rsidR="00B30C03">
              <w:rPr>
                <w:b/>
                <w:bCs/>
                <w:sz w:val="19"/>
                <w:szCs w:val="19"/>
                <w:lang w:val="fr-FR" w:eastAsia="en-CA"/>
              </w:rPr>
              <w:t> </w:t>
            </w:r>
            <w:r w:rsidRPr="000A183D">
              <w:rPr>
                <w:b/>
                <w:bCs/>
                <w:sz w:val="19"/>
                <w:szCs w:val="19"/>
                <w:lang w:val="fr-FR" w:eastAsia="en-CA"/>
              </w:rPr>
              <w:t>031</w:t>
            </w:r>
            <w:r w:rsidR="00B30C03">
              <w:rPr>
                <w:b/>
                <w:bCs/>
                <w:sz w:val="19"/>
                <w:szCs w:val="19"/>
                <w:lang w:val="fr-FR" w:eastAsia="en-CA"/>
              </w:rPr>
              <w:t> </w:t>
            </w:r>
            <w:r w:rsidRPr="000A183D">
              <w:rPr>
                <w:b/>
                <w:bCs/>
                <w:sz w:val="19"/>
                <w:szCs w:val="19"/>
                <w:lang w:val="fr-FR" w:eastAsia="en-CA"/>
              </w:rPr>
              <w:t>382</w:t>
            </w:r>
          </w:p>
        </w:tc>
        <w:tc>
          <w:tcPr>
            <w:tcW w:w="3402" w:type="dxa"/>
            <w:tcMar>
              <w:left w:w="72" w:type="dxa"/>
              <w:right w:w="72" w:type="dxa"/>
            </w:tcMar>
          </w:tcPr>
          <w:p w14:paraId="4BC4E243" w14:textId="77777777" w:rsidR="00804BC5" w:rsidRPr="000A183D" w:rsidRDefault="00804BC5" w:rsidP="00804BC5">
            <w:pPr>
              <w:keepNext/>
              <w:jc w:val="left"/>
              <w:rPr>
                <w:b/>
                <w:sz w:val="19"/>
                <w:szCs w:val="19"/>
                <w:lang w:val="fr-FR" w:eastAsia="en-CA"/>
              </w:rPr>
            </w:pPr>
          </w:p>
        </w:tc>
        <w:tc>
          <w:tcPr>
            <w:tcW w:w="5913" w:type="dxa"/>
            <w:tcMar>
              <w:left w:w="72" w:type="dxa"/>
              <w:right w:w="72" w:type="dxa"/>
            </w:tcMar>
          </w:tcPr>
          <w:p w14:paraId="5B28FC3B" w14:textId="77777777" w:rsidR="00804BC5" w:rsidRPr="000A183D" w:rsidRDefault="00804BC5" w:rsidP="00804BC5">
            <w:pPr>
              <w:keepNext/>
              <w:jc w:val="left"/>
              <w:rPr>
                <w:b/>
                <w:sz w:val="19"/>
                <w:szCs w:val="19"/>
                <w:lang w:val="fr-FR" w:eastAsia="en-CA"/>
              </w:rPr>
            </w:pPr>
          </w:p>
        </w:tc>
      </w:tr>
    </w:tbl>
    <w:p w14:paraId="03D753D6" w14:textId="77777777" w:rsidR="005E5E62" w:rsidRPr="000A183D" w:rsidRDefault="005E5E62" w:rsidP="0022209D">
      <w:pPr>
        <w:pStyle w:val="Title1"/>
        <w:jc w:val="both"/>
        <w:rPr>
          <w:lang w:val="fr-FR"/>
        </w:rPr>
      </w:pPr>
    </w:p>
    <w:p w14:paraId="76B7FD39" w14:textId="77777777" w:rsidR="00E85409" w:rsidRPr="000A183D" w:rsidRDefault="00E85409" w:rsidP="004E7F9C">
      <w:pPr>
        <w:rPr>
          <w:lang w:val="fr-F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0A183D" w14:paraId="36D5D425" w14:textId="77777777" w:rsidTr="004D3C35">
        <w:trPr>
          <w:jc w:val="center"/>
        </w:trPr>
        <w:tc>
          <w:tcPr>
            <w:tcW w:w="1915" w:type="dxa"/>
          </w:tcPr>
          <w:p w14:paraId="0B7A74AA" w14:textId="77777777" w:rsidR="00E85409" w:rsidRPr="000A183D" w:rsidRDefault="00E85409" w:rsidP="00FB077C">
            <w:pPr>
              <w:rPr>
                <w:lang w:val="fr-FR"/>
              </w:rPr>
            </w:pPr>
          </w:p>
        </w:tc>
        <w:tc>
          <w:tcPr>
            <w:tcW w:w="1915" w:type="dxa"/>
          </w:tcPr>
          <w:p w14:paraId="73DA4218" w14:textId="77777777" w:rsidR="00E85409" w:rsidRPr="000A183D" w:rsidRDefault="00E85409" w:rsidP="00FB077C">
            <w:pPr>
              <w:rPr>
                <w:lang w:val="fr-FR"/>
              </w:rPr>
            </w:pPr>
          </w:p>
        </w:tc>
        <w:tc>
          <w:tcPr>
            <w:tcW w:w="1915" w:type="dxa"/>
            <w:tcBorders>
              <w:bottom w:val="single" w:sz="4" w:space="0" w:color="auto"/>
            </w:tcBorders>
          </w:tcPr>
          <w:p w14:paraId="17269698" w14:textId="77777777" w:rsidR="00E85409" w:rsidRPr="000A183D" w:rsidRDefault="00E85409" w:rsidP="00FB077C">
            <w:pPr>
              <w:rPr>
                <w:lang w:val="fr-FR"/>
              </w:rPr>
            </w:pPr>
          </w:p>
        </w:tc>
        <w:tc>
          <w:tcPr>
            <w:tcW w:w="1915" w:type="dxa"/>
          </w:tcPr>
          <w:p w14:paraId="3E6C1312" w14:textId="77777777" w:rsidR="00E85409" w:rsidRPr="000A183D" w:rsidRDefault="00E85409" w:rsidP="00FB077C">
            <w:pPr>
              <w:rPr>
                <w:lang w:val="fr-FR"/>
              </w:rPr>
            </w:pPr>
          </w:p>
        </w:tc>
        <w:tc>
          <w:tcPr>
            <w:tcW w:w="1916" w:type="dxa"/>
          </w:tcPr>
          <w:p w14:paraId="532468D0" w14:textId="77777777" w:rsidR="00E85409" w:rsidRPr="000A183D" w:rsidRDefault="00E85409" w:rsidP="00FB077C">
            <w:pPr>
              <w:rPr>
                <w:lang w:val="fr-FR"/>
              </w:rPr>
            </w:pPr>
          </w:p>
        </w:tc>
      </w:tr>
    </w:tbl>
    <w:p w14:paraId="44386E73" w14:textId="77777777" w:rsidR="00E85409" w:rsidRPr="000A183D" w:rsidRDefault="00E85409" w:rsidP="004E7F9C">
      <w:pPr>
        <w:rPr>
          <w:lang w:val="fr-FR"/>
        </w:rPr>
      </w:pPr>
    </w:p>
    <w:sectPr w:rsidR="00E85409" w:rsidRPr="000A183D" w:rsidSect="00941355">
      <w:headerReference w:type="even" r:id="rId18"/>
      <w:head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B6FF9" w14:textId="77777777" w:rsidR="00F53773" w:rsidRDefault="00F53773" w:rsidP="004A504B">
      <w:r>
        <w:separator/>
      </w:r>
    </w:p>
  </w:endnote>
  <w:endnote w:type="continuationSeparator" w:id="0">
    <w:p w14:paraId="62ACBF8E" w14:textId="77777777" w:rsidR="00F53773" w:rsidRDefault="00F53773" w:rsidP="004A504B">
      <w:r>
        <w:continuationSeparator/>
      </w:r>
    </w:p>
  </w:endnote>
  <w:endnote w:type="continuationNotice" w:id="1">
    <w:p w14:paraId="102A006E" w14:textId="77777777" w:rsidR="00F53773" w:rsidRDefault="00F537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E4235" w14:textId="77777777" w:rsidR="00126315" w:rsidRDefault="00000000">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44E77" w14:textId="77777777" w:rsidR="00126315" w:rsidRDefault="00000000">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DA737" w14:textId="1E1FD4BC" w:rsidR="00B318F4" w:rsidRPr="00B318F4" w:rsidRDefault="00B318F4" w:rsidP="00B318F4">
    <w:pPr>
      <w:pBdr>
        <w:top w:val="single" w:sz="4" w:space="1" w:color="auto"/>
        <w:left w:val="single" w:sz="4" w:space="4" w:color="auto"/>
        <w:bottom w:val="single" w:sz="4" w:space="1" w:color="auto"/>
        <w:right w:val="single" w:sz="4" w:space="4" w:color="auto"/>
      </w:pBdr>
      <w:jc w:val="center"/>
      <w:rPr>
        <w:sz w:val="18"/>
        <w:szCs w:val="18"/>
        <w:lang w:val="fr-FR"/>
      </w:rPr>
    </w:pPr>
    <w:r w:rsidRPr="00B318F4">
      <w:rPr>
        <w:sz w:val="18"/>
        <w:szCs w:val="18"/>
        <w:lang w:val="fr-FR"/>
      </w:rPr>
      <w:t>Les documents de présession du Comité exécutif du Fonds multilatéral aux fins d</w:t>
    </w:r>
    <w:r w:rsidR="001D06DD">
      <w:rPr>
        <w:sz w:val="18"/>
        <w:szCs w:val="18"/>
        <w:lang w:val="fr-FR"/>
      </w:rPr>
      <w:t>’</w:t>
    </w:r>
    <w:r w:rsidRPr="00B318F4">
      <w:rPr>
        <w:sz w:val="18"/>
        <w:szCs w:val="18"/>
        <w:lang w:val="fr-FR"/>
      </w:rPr>
      <w:t xml:space="preserve">application du Protocole de </w:t>
    </w:r>
  </w:p>
  <w:p w14:paraId="64F22739" w14:textId="38D79218" w:rsidR="00B318F4" w:rsidRPr="00B318F4" w:rsidRDefault="00B318F4" w:rsidP="00B318F4">
    <w:pPr>
      <w:pBdr>
        <w:top w:val="single" w:sz="4" w:space="1" w:color="auto"/>
        <w:left w:val="single" w:sz="4" w:space="4" w:color="auto"/>
        <w:bottom w:val="single" w:sz="4" w:space="1" w:color="auto"/>
        <w:right w:val="single" w:sz="4" w:space="4" w:color="auto"/>
      </w:pBdr>
      <w:jc w:val="center"/>
      <w:rPr>
        <w:sz w:val="18"/>
        <w:szCs w:val="18"/>
        <w:lang w:val="fr-FR"/>
      </w:rPr>
    </w:pPr>
    <w:r w:rsidRPr="00B318F4">
      <w:rPr>
        <w:sz w:val="18"/>
        <w:szCs w:val="18"/>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054710"/>
      <w:docPartObj>
        <w:docPartGallery w:val="Page Numbers (Bottom of Page)"/>
        <w:docPartUnique/>
      </w:docPartObj>
    </w:sdtPr>
    <w:sdtEndPr>
      <w:rPr>
        <w:noProof/>
      </w:rPr>
    </w:sdtEndPr>
    <w:sdtContent>
      <w:p w14:paraId="2B34ECC2" w14:textId="77777777" w:rsidR="0012631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6B8EB1" w14:textId="77777777" w:rsidR="00941355" w:rsidRPr="00941355" w:rsidRDefault="00941355" w:rsidP="00941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7940E" w14:textId="77777777" w:rsidR="00F53773" w:rsidRDefault="00F53773" w:rsidP="004A504B">
      <w:r>
        <w:separator/>
      </w:r>
    </w:p>
  </w:footnote>
  <w:footnote w:type="continuationSeparator" w:id="0">
    <w:p w14:paraId="1F79DBA6" w14:textId="77777777" w:rsidR="00F53773" w:rsidRDefault="00F53773" w:rsidP="004A504B">
      <w:r>
        <w:continuationSeparator/>
      </w:r>
    </w:p>
  </w:footnote>
  <w:footnote w:type="continuationNotice" w:id="1">
    <w:p w14:paraId="1D780A69" w14:textId="77777777" w:rsidR="00F53773" w:rsidRDefault="00F53773"/>
  </w:footnote>
  <w:footnote w:id="2">
    <w:p w14:paraId="5A96A7D6" w14:textId="77777777" w:rsidR="00126315" w:rsidRPr="00782206" w:rsidRDefault="00000000">
      <w:pPr>
        <w:pStyle w:val="FootnoteText"/>
        <w:rPr>
          <w:lang w:val="fr-FR"/>
        </w:rPr>
      </w:pPr>
      <w:r w:rsidRPr="00782206">
        <w:rPr>
          <w:rStyle w:val="FootnoteReference"/>
          <w:lang w:val="fr-FR"/>
        </w:rPr>
        <w:footnoteRef/>
      </w:r>
      <w:r w:rsidRPr="00782206">
        <w:rPr>
          <w:lang w:val="fr-FR"/>
        </w:rPr>
        <w:t xml:space="preserve"> UNEP/</w:t>
      </w:r>
      <w:proofErr w:type="spellStart"/>
      <w:r w:rsidRPr="00782206">
        <w:rPr>
          <w:lang w:val="fr-FR"/>
        </w:rPr>
        <w:t>OzL.Pro</w:t>
      </w:r>
      <w:proofErr w:type="spellEnd"/>
      <w:r w:rsidRPr="00782206">
        <w:rPr>
          <w:lang w:val="fr-FR"/>
        </w:rPr>
        <w:t>/</w:t>
      </w:r>
      <w:proofErr w:type="spellStart"/>
      <w:r w:rsidRPr="00782206">
        <w:rPr>
          <w:lang w:val="fr-FR"/>
        </w:rPr>
        <w:t>ExCom</w:t>
      </w:r>
      <w:proofErr w:type="spellEnd"/>
      <w:r w:rsidRPr="00782206">
        <w:rPr>
          <w:lang w:val="fr-FR"/>
        </w:rPr>
        <w:t>/92/1</w:t>
      </w:r>
    </w:p>
  </w:footnote>
  <w:footnote w:id="3">
    <w:p w14:paraId="60B197A1" w14:textId="7D6DEBE8" w:rsidR="00126315" w:rsidRPr="00782206" w:rsidRDefault="00000000">
      <w:pPr>
        <w:pStyle w:val="FootnoteText"/>
        <w:rPr>
          <w:lang w:val="fr-FR"/>
        </w:rPr>
      </w:pPr>
      <w:r w:rsidRPr="00782206">
        <w:rPr>
          <w:rStyle w:val="FootnoteReference"/>
          <w:lang w:val="fr-FR"/>
        </w:rPr>
        <w:footnoteRef/>
      </w:r>
      <w:r w:rsidRPr="00782206">
        <w:rPr>
          <w:lang w:val="fr-FR"/>
        </w:rPr>
        <w:t xml:space="preserve"> </w:t>
      </w:r>
      <w:r w:rsidR="001B0452" w:rsidRPr="00782206">
        <w:rPr>
          <w:lang w:val="fr-FR"/>
        </w:rPr>
        <w:t>Le Comité exécutif a décidé d</w:t>
      </w:r>
      <w:r w:rsidR="001D06DD">
        <w:rPr>
          <w:lang w:val="fr-FR"/>
        </w:rPr>
        <w:t>’</w:t>
      </w:r>
      <w:r w:rsidR="001B0452" w:rsidRPr="00782206">
        <w:rPr>
          <w:lang w:val="fr-FR"/>
        </w:rPr>
        <w:t>inclure à l</w:t>
      </w:r>
      <w:r w:rsidR="001D06DD">
        <w:rPr>
          <w:lang w:val="fr-FR"/>
        </w:rPr>
        <w:t>’</w:t>
      </w:r>
      <w:r w:rsidR="001B0452" w:rsidRPr="00782206">
        <w:rPr>
          <w:lang w:val="fr-FR"/>
        </w:rPr>
        <w:t>ordre du jour des prochaines réunions une rubrique distincte portant sur les retards dans la proposition des tranches annuelles et le décaissement des fonds pour les tranches et les obligations</w:t>
      </w:r>
      <w:r w:rsidRPr="00782206">
        <w:rPr>
          <w:lang w:val="fr-FR"/>
        </w:rPr>
        <w:t>.</w:t>
      </w:r>
    </w:p>
  </w:footnote>
  <w:footnote w:id="4">
    <w:p w14:paraId="1812E1FE" w14:textId="0508C601" w:rsidR="00126315" w:rsidRPr="00782206" w:rsidRDefault="00000000">
      <w:pPr>
        <w:pStyle w:val="FootnoteText"/>
        <w:rPr>
          <w:lang w:val="fr-FR"/>
        </w:rPr>
      </w:pPr>
      <w:r w:rsidRPr="00782206">
        <w:rPr>
          <w:rStyle w:val="FootnoteReference"/>
          <w:lang w:val="fr-FR"/>
        </w:rPr>
        <w:footnoteRef/>
      </w:r>
      <w:r w:rsidRPr="00782206">
        <w:rPr>
          <w:lang w:val="fr-FR"/>
        </w:rPr>
        <w:t xml:space="preserve"> </w:t>
      </w:r>
      <w:r w:rsidR="00E16402" w:rsidRPr="00782206">
        <w:rPr>
          <w:lang w:val="fr-FR"/>
        </w:rPr>
        <w:t xml:space="preserve">Excluant </w:t>
      </w:r>
      <w:r w:rsidRPr="00782206">
        <w:rPr>
          <w:lang w:val="fr-FR"/>
        </w:rPr>
        <w:t>l</w:t>
      </w:r>
      <w:r w:rsidR="001D06DD">
        <w:rPr>
          <w:lang w:val="fr-FR"/>
        </w:rPr>
        <w:t>’</w:t>
      </w:r>
      <w:r w:rsidR="00351008" w:rsidRPr="00782206">
        <w:rPr>
          <w:lang w:val="fr-FR"/>
        </w:rPr>
        <w:t>Irak</w:t>
      </w:r>
      <w:r w:rsidRPr="00782206">
        <w:rPr>
          <w:lang w:val="fr-FR"/>
        </w:rPr>
        <w:t xml:space="preserve">, dont la demande de tranche </w:t>
      </w:r>
      <w:r w:rsidR="00802C39" w:rsidRPr="00782206">
        <w:rPr>
          <w:lang w:val="fr-FR"/>
        </w:rPr>
        <w:t xml:space="preserve">a été </w:t>
      </w:r>
      <w:r w:rsidR="00905022">
        <w:rPr>
          <w:lang w:val="fr-FR"/>
        </w:rPr>
        <w:t>proposée</w:t>
      </w:r>
      <w:r w:rsidR="0023019F" w:rsidRPr="00782206">
        <w:rPr>
          <w:lang w:val="fr-FR"/>
        </w:rPr>
        <w:t xml:space="preserve"> à </w:t>
      </w:r>
      <w:r w:rsidRPr="00782206">
        <w:rPr>
          <w:lang w:val="fr-FR"/>
        </w:rPr>
        <w:t xml:space="preserve">la </w:t>
      </w:r>
      <w:r w:rsidR="0023019F" w:rsidRPr="00782206">
        <w:rPr>
          <w:lang w:val="fr-FR"/>
        </w:rPr>
        <w:t xml:space="preserve">91e </w:t>
      </w:r>
      <w:r w:rsidRPr="00782206">
        <w:rPr>
          <w:lang w:val="fr-FR"/>
        </w:rPr>
        <w:t xml:space="preserve">réunion </w:t>
      </w:r>
      <w:r w:rsidR="00370457" w:rsidRPr="00782206">
        <w:rPr>
          <w:lang w:val="fr-FR"/>
        </w:rPr>
        <w:t xml:space="preserve">et </w:t>
      </w:r>
      <w:r w:rsidRPr="00782206">
        <w:rPr>
          <w:lang w:val="fr-FR"/>
        </w:rPr>
        <w:t>retirée par la suite.</w:t>
      </w:r>
    </w:p>
  </w:footnote>
  <w:footnote w:id="5">
    <w:p w14:paraId="27749355" w14:textId="77777777" w:rsidR="00126315" w:rsidRDefault="00000000">
      <w:pPr>
        <w:pStyle w:val="FootnoteText"/>
        <w:rPr>
          <w:lang w:val="fr-FR"/>
        </w:rPr>
      </w:pPr>
      <w:r w:rsidRPr="00782206">
        <w:rPr>
          <w:rStyle w:val="FootnoteReference"/>
          <w:lang w:val="fr-FR"/>
        </w:rPr>
        <w:footnoteRef/>
      </w:r>
      <w:r w:rsidRPr="00782206">
        <w:rPr>
          <w:lang w:val="fr-FR"/>
        </w:rPr>
        <w:t xml:space="preserve"> UNEP/</w:t>
      </w:r>
      <w:proofErr w:type="spellStart"/>
      <w:r w:rsidRPr="00782206">
        <w:rPr>
          <w:lang w:val="fr-FR"/>
        </w:rPr>
        <w:t>OzL.</w:t>
      </w:r>
      <w:r w:rsidR="00CD3AC8" w:rsidRPr="00782206">
        <w:rPr>
          <w:lang w:val="fr-FR"/>
        </w:rPr>
        <w:t>Pro</w:t>
      </w:r>
      <w:proofErr w:type="spellEnd"/>
      <w:r w:rsidR="00CD3AC8" w:rsidRPr="00782206">
        <w:rPr>
          <w:lang w:val="fr-FR"/>
        </w:rPr>
        <w:t>/</w:t>
      </w:r>
      <w:proofErr w:type="spellStart"/>
      <w:r w:rsidR="00CD3AC8" w:rsidRPr="00782206">
        <w:rPr>
          <w:lang w:val="fr-FR"/>
        </w:rPr>
        <w:t>ExCom</w:t>
      </w:r>
      <w:proofErr w:type="spellEnd"/>
      <w:r w:rsidR="00CD3AC8" w:rsidRPr="00782206">
        <w:rPr>
          <w:lang w:val="fr-FR"/>
        </w:rPr>
        <w:t>/92/21</w:t>
      </w:r>
    </w:p>
    <w:p w14:paraId="43B5788E" w14:textId="77777777" w:rsidR="00CF34BD" w:rsidRDefault="00CF34BD">
      <w:pPr>
        <w:pStyle w:val="FootnoteText"/>
        <w:rPr>
          <w:lang w:val="fr-FR"/>
        </w:rPr>
      </w:pPr>
    </w:p>
    <w:p w14:paraId="32541E15" w14:textId="77777777" w:rsidR="00CF34BD" w:rsidRPr="00782206" w:rsidRDefault="00CF34BD">
      <w:pPr>
        <w:pStyle w:val="FootnoteText"/>
        <w:rPr>
          <w:lang w:val="fr-FR"/>
        </w:rPr>
      </w:pPr>
    </w:p>
  </w:footnote>
  <w:footnote w:id="6">
    <w:p w14:paraId="3E44F759" w14:textId="77777777" w:rsidR="00126315" w:rsidRPr="00782206" w:rsidRDefault="00000000">
      <w:pPr>
        <w:pStyle w:val="FootnoteText"/>
        <w:rPr>
          <w:lang w:val="fr-FR"/>
        </w:rPr>
      </w:pPr>
      <w:r w:rsidRPr="00782206">
        <w:rPr>
          <w:rStyle w:val="FootnoteReference"/>
          <w:lang w:val="fr-FR"/>
        </w:rPr>
        <w:footnoteRef/>
      </w:r>
      <w:r w:rsidRPr="00782206">
        <w:rPr>
          <w:lang w:val="fr-FR"/>
        </w:rPr>
        <w:t xml:space="preserve"> UNEP/</w:t>
      </w:r>
      <w:proofErr w:type="spellStart"/>
      <w:r w:rsidRPr="00782206">
        <w:rPr>
          <w:lang w:val="fr-FR"/>
        </w:rPr>
        <w:t>OzL.</w:t>
      </w:r>
      <w:r w:rsidR="006D31C7" w:rsidRPr="00782206">
        <w:rPr>
          <w:lang w:val="fr-FR"/>
        </w:rPr>
        <w:t>Pro</w:t>
      </w:r>
      <w:proofErr w:type="spellEnd"/>
      <w:r w:rsidR="006D31C7" w:rsidRPr="00782206">
        <w:rPr>
          <w:lang w:val="fr-FR"/>
        </w:rPr>
        <w:t>/</w:t>
      </w:r>
      <w:proofErr w:type="spellStart"/>
      <w:r w:rsidR="006D31C7" w:rsidRPr="00782206">
        <w:rPr>
          <w:lang w:val="fr-FR"/>
        </w:rPr>
        <w:t>ExCom</w:t>
      </w:r>
      <w:proofErr w:type="spellEnd"/>
      <w:r w:rsidR="006D31C7" w:rsidRPr="00782206">
        <w:rPr>
          <w:lang w:val="fr-FR"/>
        </w:rPr>
        <w:t>/92/27</w:t>
      </w:r>
    </w:p>
  </w:footnote>
  <w:footnote w:id="7">
    <w:p w14:paraId="76D1F881" w14:textId="77777777" w:rsidR="00126315" w:rsidRPr="00782206" w:rsidRDefault="00000000">
      <w:pPr>
        <w:pStyle w:val="FootnoteText"/>
        <w:rPr>
          <w:lang w:val="fr-FR"/>
        </w:rPr>
      </w:pPr>
      <w:r w:rsidRPr="00782206">
        <w:rPr>
          <w:rStyle w:val="FootnoteReference"/>
          <w:lang w:val="fr-FR"/>
        </w:rPr>
        <w:footnoteRef/>
      </w:r>
      <w:r w:rsidRPr="00782206">
        <w:rPr>
          <w:lang w:val="fr-FR"/>
        </w:rPr>
        <w:t xml:space="preserve"> UNEP/</w:t>
      </w:r>
      <w:proofErr w:type="spellStart"/>
      <w:r w:rsidRPr="00782206">
        <w:rPr>
          <w:lang w:val="fr-FR"/>
        </w:rPr>
        <w:t>OzL.</w:t>
      </w:r>
      <w:r w:rsidR="006D31C7" w:rsidRPr="00782206">
        <w:rPr>
          <w:lang w:val="fr-FR"/>
        </w:rPr>
        <w:t>Pro</w:t>
      </w:r>
      <w:proofErr w:type="spellEnd"/>
      <w:r w:rsidR="006D31C7" w:rsidRPr="00782206">
        <w:rPr>
          <w:lang w:val="fr-FR"/>
        </w:rPr>
        <w:t>/</w:t>
      </w:r>
      <w:proofErr w:type="spellStart"/>
      <w:r w:rsidR="006D31C7" w:rsidRPr="00782206">
        <w:rPr>
          <w:lang w:val="fr-FR"/>
        </w:rPr>
        <w:t>ExCom</w:t>
      </w:r>
      <w:proofErr w:type="spellEnd"/>
      <w:r w:rsidR="006D31C7" w:rsidRPr="00782206">
        <w:rPr>
          <w:lang w:val="fr-FR"/>
        </w:rPr>
        <w:t>/92/33</w:t>
      </w:r>
    </w:p>
  </w:footnote>
  <w:footnote w:id="8">
    <w:p w14:paraId="703771A2" w14:textId="77777777" w:rsidR="00126315" w:rsidRPr="00782206" w:rsidRDefault="00000000">
      <w:pPr>
        <w:pStyle w:val="FootnoteText"/>
        <w:rPr>
          <w:lang w:val="fr-FR"/>
        </w:rPr>
      </w:pPr>
      <w:r w:rsidRPr="00782206">
        <w:rPr>
          <w:rStyle w:val="FootnoteReference"/>
          <w:lang w:val="fr-FR"/>
        </w:rPr>
        <w:footnoteRef/>
      </w:r>
      <w:r w:rsidRPr="00782206">
        <w:rPr>
          <w:lang w:val="fr-FR"/>
        </w:rPr>
        <w:t xml:space="preserve"> UNEP/</w:t>
      </w:r>
      <w:proofErr w:type="spellStart"/>
      <w:r w:rsidRPr="00782206">
        <w:rPr>
          <w:lang w:val="fr-FR"/>
        </w:rPr>
        <w:t>OzL.</w:t>
      </w:r>
      <w:r w:rsidR="00350496" w:rsidRPr="00782206">
        <w:rPr>
          <w:lang w:val="fr-FR"/>
        </w:rPr>
        <w:t>Pro</w:t>
      </w:r>
      <w:proofErr w:type="spellEnd"/>
      <w:r w:rsidR="00350496" w:rsidRPr="00782206">
        <w:rPr>
          <w:lang w:val="fr-FR"/>
        </w:rPr>
        <w:t>/</w:t>
      </w:r>
      <w:proofErr w:type="spellStart"/>
      <w:r w:rsidR="00350496" w:rsidRPr="00782206">
        <w:rPr>
          <w:lang w:val="fr-FR"/>
        </w:rPr>
        <w:t>ExCom</w:t>
      </w:r>
      <w:proofErr w:type="spellEnd"/>
      <w:r w:rsidR="00350496" w:rsidRPr="00782206">
        <w:rPr>
          <w:lang w:val="fr-FR"/>
        </w:rPr>
        <w:t>/92/38</w:t>
      </w:r>
    </w:p>
  </w:footnote>
  <w:footnote w:id="9">
    <w:p w14:paraId="1A0F4EF6" w14:textId="77777777" w:rsidR="00126315" w:rsidRPr="00782206" w:rsidRDefault="00000000">
      <w:pPr>
        <w:pStyle w:val="FootnoteText"/>
        <w:rPr>
          <w:lang w:val="fr-FR"/>
        </w:rPr>
      </w:pPr>
      <w:r w:rsidRPr="00782206">
        <w:rPr>
          <w:rStyle w:val="FootnoteReference"/>
          <w:lang w:val="fr-FR"/>
        </w:rPr>
        <w:footnoteRef/>
      </w:r>
      <w:r w:rsidRPr="00782206">
        <w:rPr>
          <w:lang w:val="fr-FR"/>
        </w:rPr>
        <w:t xml:space="preserve"> UNEP/</w:t>
      </w:r>
      <w:proofErr w:type="spellStart"/>
      <w:r w:rsidRPr="00782206">
        <w:rPr>
          <w:lang w:val="fr-FR"/>
        </w:rPr>
        <w:t>OzL.</w:t>
      </w:r>
      <w:r w:rsidR="00350496" w:rsidRPr="00782206">
        <w:rPr>
          <w:lang w:val="fr-FR"/>
        </w:rPr>
        <w:t>Pro</w:t>
      </w:r>
      <w:proofErr w:type="spellEnd"/>
      <w:r w:rsidR="00350496" w:rsidRPr="00782206">
        <w:rPr>
          <w:lang w:val="fr-FR"/>
        </w:rPr>
        <w:t>/</w:t>
      </w:r>
      <w:proofErr w:type="spellStart"/>
      <w:r w:rsidR="00350496" w:rsidRPr="00782206">
        <w:rPr>
          <w:lang w:val="fr-FR"/>
        </w:rPr>
        <w:t>ExCom</w:t>
      </w:r>
      <w:proofErr w:type="spellEnd"/>
      <w:r w:rsidR="00350496" w:rsidRPr="00782206">
        <w:rPr>
          <w:lang w:val="fr-FR"/>
        </w:rPr>
        <w:t>/92/39</w:t>
      </w:r>
    </w:p>
  </w:footnote>
  <w:footnote w:id="10">
    <w:p w14:paraId="5854F7A0" w14:textId="77777777" w:rsidR="00126315" w:rsidRPr="00782206" w:rsidRDefault="00000000">
      <w:pPr>
        <w:pStyle w:val="FootnoteText"/>
        <w:rPr>
          <w:lang w:val="fr-FR"/>
        </w:rPr>
      </w:pPr>
      <w:r w:rsidRPr="00782206">
        <w:rPr>
          <w:rStyle w:val="FootnoteReference"/>
          <w:lang w:val="fr-FR"/>
        </w:rPr>
        <w:footnoteRef/>
      </w:r>
      <w:r w:rsidRPr="00782206">
        <w:rPr>
          <w:lang w:val="fr-FR"/>
        </w:rPr>
        <w:t xml:space="preserve"> UNEP/</w:t>
      </w:r>
      <w:proofErr w:type="spellStart"/>
      <w:r w:rsidRPr="00782206">
        <w:rPr>
          <w:lang w:val="fr-FR"/>
        </w:rPr>
        <w:t>OzL.</w:t>
      </w:r>
      <w:r w:rsidR="00350496" w:rsidRPr="00782206">
        <w:rPr>
          <w:lang w:val="fr-FR"/>
        </w:rPr>
        <w:t>Pro</w:t>
      </w:r>
      <w:proofErr w:type="spellEnd"/>
      <w:r w:rsidR="00350496" w:rsidRPr="00782206">
        <w:rPr>
          <w:lang w:val="fr-FR"/>
        </w:rPr>
        <w:t>/</w:t>
      </w:r>
      <w:proofErr w:type="spellStart"/>
      <w:r w:rsidR="00350496" w:rsidRPr="00782206">
        <w:rPr>
          <w:lang w:val="fr-FR"/>
        </w:rPr>
        <w:t>ExCom</w:t>
      </w:r>
      <w:proofErr w:type="spellEnd"/>
      <w:r w:rsidR="00350496" w:rsidRPr="00782206">
        <w:rPr>
          <w:lang w:val="fr-FR"/>
        </w:rPr>
        <w:t>/92/40</w:t>
      </w:r>
    </w:p>
  </w:footnote>
  <w:footnote w:id="11">
    <w:p w14:paraId="4EACA12C" w14:textId="2F90065F" w:rsidR="00126315" w:rsidRPr="00782206" w:rsidRDefault="00000000">
      <w:pPr>
        <w:pStyle w:val="FootnoteText"/>
        <w:rPr>
          <w:lang w:val="fr-FR"/>
        </w:rPr>
      </w:pPr>
      <w:r w:rsidRPr="00782206">
        <w:rPr>
          <w:rStyle w:val="FootnoteReference"/>
          <w:lang w:val="fr-FR"/>
        </w:rPr>
        <w:footnoteRef/>
      </w:r>
      <w:r w:rsidRPr="00782206">
        <w:rPr>
          <w:lang w:val="fr-FR"/>
        </w:rPr>
        <w:t xml:space="preserve"> À titre de comparaison, </w:t>
      </w:r>
      <w:r w:rsidR="00D51333">
        <w:rPr>
          <w:lang w:val="fr-FR"/>
        </w:rPr>
        <w:t>à la 92</w:t>
      </w:r>
      <w:r w:rsidR="00D51333" w:rsidRPr="00D51333">
        <w:rPr>
          <w:vertAlign w:val="superscript"/>
          <w:lang w:val="fr-FR"/>
        </w:rPr>
        <w:t>e</w:t>
      </w:r>
      <w:r w:rsidR="00D51333">
        <w:rPr>
          <w:lang w:val="fr-FR"/>
        </w:rPr>
        <w:t xml:space="preserve"> </w:t>
      </w:r>
      <w:r w:rsidRPr="00782206">
        <w:rPr>
          <w:lang w:val="fr-FR"/>
        </w:rPr>
        <w:t xml:space="preserve">réunion, </w:t>
      </w:r>
      <w:r w:rsidR="00EA3A96" w:rsidRPr="00782206">
        <w:rPr>
          <w:lang w:val="fr-FR"/>
        </w:rPr>
        <w:t xml:space="preserve">14 </w:t>
      </w:r>
      <w:r w:rsidRPr="00782206">
        <w:rPr>
          <w:lang w:val="fr-FR"/>
        </w:rPr>
        <w:t xml:space="preserve">tranches qui devaient être </w:t>
      </w:r>
      <w:r w:rsidR="00E171FE">
        <w:rPr>
          <w:lang w:val="fr-FR"/>
        </w:rPr>
        <w:t xml:space="preserve">soumises </w:t>
      </w:r>
      <w:r w:rsidR="004040BA" w:rsidRPr="00782206">
        <w:rPr>
          <w:lang w:val="fr-FR"/>
        </w:rPr>
        <w:t xml:space="preserve">pour 10 pays </w:t>
      </w:r>
      <w:r w:rsidRPr="00782206">
        <w:rPr>
          <w:lang w:val="fr-FR"/>
        </w:rPr>
        <w:t>ne l</w:t>
      </w:r>
      <w:r w:rsidR="001D06DD">
        <w:rPr>
          <w:lang w:val="fr-FR"/>
        </w:rPr>
        <w:t>’</w:t>
      </w:r>
      <w:r w:rsidRPr="00782206">
        <w:rPr>
          <w:lang w:val="fr-FR"/>
        </w:rPr>
        <w:t>ont pas été.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06D9E" w14:textId="2503B4BD" w:rsidR="00126315" w:rsidRDefault="00000000">
    <w:r>
      <w:fldChar w:fldCharType="begin"/>
    </w:r>
    <w:r>
      <w:instrText xml:space="preserve"> DOCPROPERTY "Document number"  \* MERGEFORMAT </w:instrText>
    </w:r>
    <w:r>
      <w:fldChar w:fldCharType="separate"/>
    </w:r>
    <w:r w:rsidR="00356671">
      <w:t>UNEP/</w:t>
    </w:r>
    <w:proofErr w:type="spellStart"/>
    <w:r w:rsidR="00356671">
      <w:t>OzL.Pro</w:t>
    </w:r>
    <w:proofErr w:type="spellEnd"/>
    <w:r w:rsidR="00356671">
      <w:t>/ExCom/92/12</w:t>
    </w:r>
    <w:r>
      <w:fldChar w:fldCharType="end"/>
    </w:r>
  </w:p>
  <w:p w14:paraId="68FA31D8" w14:textId="77777777" w:rsidR="00DC6A10" w:rsidRPr="0033525D" w:rsidRDefault="00DC6A10"/>
  <w:p w14:paraId="6157177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42471" w14:textId="51CA52B6" w:rsidR="00126315" w:rsidRDefault="00000000">
    <w:pPr>
      <w:jc w:val="right"/>
    </w:pPr>
    <w:r>
      <w:fldChar w:fldCharType="begin"/>
    </w:r>
    <w:r>
      <w:instrText xml:space="preserve"> DOCPROPERTY "Document number"  \* MERGEFORMAT </w:instrText>
    </w:r>
    <w:r>
      <w:fldChar w:fldCharType="separate"/>
    </w:r>
    <w:r w:rsidR="00356671">
      <w:t>UNEP/</w:t>
    </w:r>
    <w:proofErr w:type="spellStart"/>
    <w:r w:rsidR="00356671">
      <w:t>OzL.Pro</w:t>
    </w:r>
    <w:proofErr w:type="spellEnd"/>
    <w:r w:rsidR="00356671">
      <w:t>/ExCom/92/12</w:t>
    </w:r>
    <w:r>
      <w:fldChar w:fldCharType="end"/>
    </w:r>
  </w:p>
  <w:p w14:paraId="6B46DF36" w14:textId="77777777" w:rsidR="00DC6A10" w:rsidRPr="0033525D" w:rsidRDefault="00DC6A10"/>
  <w:p w14:paraId="18EE047E"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B403F" w14:textId="0E1D22D7" w:rsidR="00126315" w:rsidRDefault="00000000">
    <w:r>
      <w:fldChar w:fldCharType="begin"/>
    </w:r>
    <w:r>
      <w:instrText xml:space="preserve"> DOCPROPERTY "Document number"  \* MERGEFORMAT </w:instrText>
    </w:r>
    <w:r>
      <w:fldChar w:fldCharType="separate"/>
    </w:r>
    <w:r w:rsidR="00356671">
      <w:t>UNEP/</w:t>
    </w:r>
    <w:proofErr w:type="spellStart"/>
    <w:r w:rsidR="00356671">
      <w:t>OzL.Pro</w:t>
    </w:r>
    <w:proofErr w:type="spellEnd"/>
    <w:r w:rsidR="00356671">
      <w:t>/ExCom/92/12</w:t>
    </w:r>
    <w:r>
      <w:fldChar w:fldCharType="end"/>
    </w:r>
  </w:p>
  <w:p w14:paraId="219C91C5" w14:textId="77777777" w:rsidR="00126315" w:rsidRDefault="00000000">
    <w:r>
      <w:t>Annexe I</w:t>
    </w:r>
  </w:p>
  <w:p w14:paraId="0E910717" w14:textId="77777777" w:rsidR="006942F2" w:rsidRPr="0033525D" w:rsidRDefault="006942F2"/>
  <w:p w14:paraId="6CC9ACA2" w14:textId="77777777" w:rsidR="006942F2" w:rsidRPr="0033525D" w:rsidRDefault="006942F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7B63" w14:textId="77777777" w:rsidR="00126315" w:rsidRDefault="00000000">
    <w:pPr>
      <w:jc w:val="right"/>
    </w:pPr>
    <w:r>
      <w:fldChar w:fldCharType="begin"/>
    </w:r>
    <w:r>
      <w:instrText xml:space="preserve"> DOCPROPERTY "Document number"  \* MERGEFORMAT </w:instrText>
    </w:r>
    <w:r>
      <w:fldChar w:fldCharType="separate"/>
    </w:r>
    <w:r w:rsidR="006942F2">
      <w:t>UNEP/</w:t>
    </w:r>
    <w:proofErr w:type="spellStart"/>
    <w:r w:rsidR="006942F2">
      <w:t>OzL.Pro</w:t>
    </w:r>
    <w:proofErr w:type="spellEnd"/>
    <w:r w:rsidR="006942F2">
      <w:t>/ExCom/92/12</w:t>
    </w:r>
    <w:r>
      <w:fldChar w:fldCharType="end"/>
    </w:r>
  </w:p>
  <w:p w14:paraId="0B274C26" w14:textId="77777777" w:rsidR="00126315" w:rsidRDefault="00000000">
    <w:pPr>
      <w:jc w:val="right"/>
    </w:pPr>
    <w:r>
      <w:t>Annexe I</w:t>
    </w:r>
  </w:p>
  <w:p w14:paraId="7DA116B5" w14:textId="77777777" w:rsidR="006942F2" w:rsidRPr="0033525D" w:rsidRDefault="006942F2" w:rsidP="006942F2">
    <w:pPr>
      <w:jc w:val="right"/>
    </w:pPr>
  </w:p>
  <w:p w14:paraId="27F113D8" w14:textId="77777777" w:rsidR="006942F2" w:rsidRPr="0033525D" w:rsidRDefault="006942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C1C00" w14:textId="60727840" w:rsidR="00126315" w:rsidRDefault="00000000">
    <w:pPr>
      <w:jc w:val="right"/>
    </w:pPr>
    <w:r>
      <w:fldChar w:fldCharType="begin"/>
    </w:r>
    <w:r>
      <w:instrText xml:space="preserve"> DOCPROPERTY "Document number"  \* MERGEFORMAT </w:instrText>
    </w:r>
    <w:r>
      <w:fldChar w:fldCharType="separate"/>
    </w:r>
    <w:r w:rsidR="00356671">
      <w:t>UNEP/</w:t>
    </w:r>
    <w:proofErr w:type="spellStart"/>
    <w:r w:rsidR="00356671">
      <w:t>OzL.Pro</w:t>
    </w:r>
    <w:proofErr w:type="spellEnd"/>
    <w:r w:rsidR="00356671">
      <w:t>/ExCom/92/12</w:t>
    </w:r>
    <w:r>
      <w:fldChar w:fldCharType="end"/>
    </w:r>
  </w:p>
  <w:p w14:paraId="6CFAEE02" w14:textId="77777777" w:rsidR="00126315" w:rsidRDefault="00000000">
    <w:pPr>
      <w:pStyle w:val="Header"/>
      <w:jc w:val="right"/>
    </w:pPr>
    <w:r>
      <w:t>Annexe I</w:t>
    </w:r>
  </w:p>
  <w:p w14:paraId="7189C3E6" w14:textId="77777777" w:rsidR="00941355" w:rsidRDefault="00941355" w:rsidP="00941355">
    <w:pPr>
      <w:pStyle w:val="Header"/>
      <w:jc w:val="right"/>
    </w:pPr>
  </w:p>
  <w:p w14:paraId="4D2D5473" w14:textId="77777777" w:rsidR="00941355" w:rsidRDefault="00941355" w:rsidP="0094135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8024601"/>
    <w:multiLevelType w:val="hybridMultilevel"/>
    <w:tmpl w:val="42366644"/>
    <w:lvl w:ilvl="0" w:tplc="D494E00C">
      <w:start w:val="1"/>
      <w:numFmt w:val="lowerLetter"/>
      <w:lvlText w:val="(%1)"/>
      <w:lvlJc w:val="left"/>
      <w:pPr>
        <w:ind w:left="360" w:hanging="360"/>
      </w:pPr>
      <w:rPr>
        <w:rFonts w:ascii="Times New Roman" w:eastAsia="Times New Roman" w:hAnsi="Times New Roman" w:cs="Times New Roman"/>
        <w:color w:val="00000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1706254949">
    <w:abstractNumId w:val="16"/>
  </w:num>
  <w:num w:numId="22" w16cid:durableId="17070222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2209D"/>
    <w:rsid w:val="00000FED"/>
    <w:rsid w:val="0000434E"/>
    <w:rsid w:val="00004D6E"/>
    <w:rsid w:val="0001398E"/>
    <w:rsid w:val="00013D20"/>
    <w:rsid w:val="00013E2D"/>
    <w:rsid w:val="00014365"/>
    <w:rsid w:val="0001470C"/>
    <w:rsid w:val="00016496"/>
    <w:rsid w:val="000211A9"/>
    <w:rsid w:val="00021238"/>
    <w:rsid w:val="00022704"/>
    <w:rsid w:val="00024F57"/>
    <w:rsid w:val="00025599"/>
    <w:rsid w:val="000271DF"/>
    <w:rsid w:val="00027D3C"/>
    <w:rsid w:val="00031260"/>
    <w:rsid w:val="00032477"/>
    <w:rsid w:val="0003681A"/>
    <w:rsid w:val="000372B7"/>
    <w:rsid w:val="00041F15"/>
    <w:rsid w:val="00044482"/>
    <w:rsid w:val="00050F6E"/>
    <w:rsid w:val="000575F6"/>
    <w:rsid w:val="00057C26"/>
    <w:rsid w:val="00061EC2"/>
    <w:rsid w:val="00062402"/>
    <w:rsid w:val="00065C0F"/>
    <w:rsid w:val="00066CE8"/>
    <w:rsid w:val="00070792"/>
    <w:rsid w:val="000807D4"/>
    <w:rsid w:val="0008095F"/>
    <w:rsid w:val="00080ED0"/>
    <w:rsid w:val="00082869"/>
    <w:rsid w:val="00085B8F"/>
    <w:rsid w:val="00090481"/>
    <w:rsid w:val="00093872"/>
    <w:rsid w:val="000A183D"/>
    <w:rsid w:val="000A1A06"/>
    <w:rsid w:val="000A3826"/>
    <w:rsid w:val="000A676D"/>
    <w:rsid w:val="000A6C26"/>
    <w:rsid w:val="000C39AB"/>
    <w:rsid w:val="000C4FEE"/>
    <w:rsid w:val="000D1EB8"/>
    <w:rsid w:val="000D52A4"/>
    <w:rsid w:val="000D56C3"/>
    <w:rsid w:val="000E07BC"/>
    <w:rsid w:val="000E0C75"/>
    <w:rsid w:val="000E149A"/>
    <w:rsid w:val="000E2E21"/>
    <w:rsid w:val="000E3B98"/>
    <w:rsid w:val="000E4639"/>
    <w:rsid w:val="000F14F0"/>
    <w:rsid w:val="000F1CD4"/>
    <w:rsid w:val="000F4103"/>
    <w:rsid w:val="000F65CF"/>
    <w:rsid w:val="000F70A7"/>
    <w:rsid w:val="00101052"/>
    <w:rsid w:val="00101E35"/>
    <w:rsid w:val="00103331"/>
    <w:rsid w:val="001035DC"/>
    <w:rsid w:val="001044AC"/>
    <w:rsid w:val="00113CCA"/>
    <w:rsid w:val="00122F25"/>
    <w:rsid w:val="00123C6A"/>
    <w:rsid w:val="00126315"/>
    <w:rsid w:val="001264DB"/>
    <w:rsid w:val="001265B9"/>
    <w:rsid w:val="00126EDC"/>
    <w:rsid w:val="00130DF4"/>
    <w:rsid w:val="0013293E"/>
    <w:rsid w:val="0013376B"/>
    <w:rsid w:val="00133ED4"/>
    <w:rsid w:val="00135980"/>
    <w:rsid w:val="00136AA2"/>
    <w:rsid w:val="0013786F"/>
    <w:rsid w:val="00142671"/>
    <w:rsid w:val="00145F19"/>
    <w:rsid w:val="00147861"/>
    <w:rsid w:val="001507D9"/>
    <w:rsid w:val="00152344"/>
    <w:rsid w:val="00152470"/>
    <w:rsid w:val="001534D7"/>
    <w:rsid w:val="00156027"/>
    <w:rsid w:val="001571AB"/>
    <w:rsid w:val="00157C93"/>
    <w:rsid w:val="00162B3F"/>
    <w:rsid w:val="00164719"/>
    <w:rsid w:val="00165DDA"/>
    <w:rsid w:val="00166FC4"/>
    <w:rsid w:val="001677AC"/>
    <w:rsid w:val="001715A9"/>
    <w:rsid w:val="001804EA"/>
    <w:rsid w:val="0018103F"/>
    <w:rsid w:val="00184558"/>
    <w:rsid w:val="00186139"/>
    <w:rsid w:val="0018614F"/>
    <w:rsid w:val="00186863"/>
    <w:rsid w:val="00190A61"/>
    <w:rsid w:val="00191616"/>
    <w:rsid w:val="001969CB"/>
    <w:rsid w:val="00197252"/>
    <w:rsid w:val="00197E30"/>
    <w:rsid w:val="001A0B37"/>
    <w:rsid w:val="001A2215"/>
    <w:rsid w:val="001A3342"/>
    <w:rsid w:val="001A3E3D"/>
    <w:rsid w:val="001A7049"/>
    <w:rsid w:val="001A714F"/>
    <w:rsid w:val="001A75DF"/>
    <w:rsid w:val="001A7CDB"/>
    <w:rsid w:val="001B0452"/>
    <w:rsid w:val="001B1E40"/>
    <w:rsid w:val="001B2F16"/>
    <w:rsid w:val="001B3DC3"/>
    <w:rsid w:val="001B3FB5"/>
    <w:rsid w:val="001B55D0"/>
    <w:rsid w:val="001B5A14"/>
    <w:rsid w:val="001B6BBE"/>
    <w:rsid w:val="001C2EC3"/>
    <w:rsid w:val="001C303F"/>
    <w:rsid w:val="001C4E1E"/>
    <w:rsid w:val="001C5AF7"/>
    <w:rsid w:val="001C764E"/>
    <w:rsid w:val="001D06DD"/>
    <w:rsid w:val="001D1520"/>
    <w:rsid w:val="001D3CEB"/>
    <w:rsid w:val="001D4112"/>
    <w:rsid w:val="001D4DF8"/>
    <w:rsid w:val="001E0E34"/>
    <w:rsid w:val="001E1052"/>
    <w:rsid w:val="001E189E"/>
    <w:rsid w:val="001E21B1"/>
    <w:rsid w:val="001E2F93"/>
    <w:rsid w:val="001E4554"/>
    <w:rsid w:val="001E61E5"/>
    <w:rsid w:val="001E6F25"/>
    <w:rsid w:val="001E7374"/>
    <w:rsid w:val="001F0418"/>
    <w:rsid w:val="001F0F82"/>
    <w:rsid w:val="001F2159"/>
    <w:rsid w:val="001F3520"/>
    <w:rsid w:val="001F53FD"/>
    <w:rsid w:val="001F5B6A"/>
    <w:rsid w:val="00201C8A"/>
    <w:rsid w:val="00205A09"/>
    <w:rsid w:val="00205CFA"/>
    <w:rsid w:val="00210B8B"/>
    <w:rsid w:val="00213DAB"/>
    <w:rsid w:val="00214863"/>
    <w:rsid w:val="00214887"/>
    <w:rsid w:val="002156B4"/>
    <w:rsid w:val="002160A5"/>
    <w:rsid w:val="0021635B"/>
    <w:rsid w:val="00220F85"/>
    <w:rsid w:val="0022209D"/>
    <w:rsid w:val="00223F3E"/>
    <w:rsid w:val="002244B1"/>
    <w:rsid w:val="00224FCD"/>
    <w:rsid w:val="00227468"/>
    <w:rsid w:val="0023019F"/>
    <w:rsid w:val="00231B38"/>
    <w:rsid w:val="002341AF"/>
    <w:rsid w:val="00234C2F"/>
    <w:rsid w:val="00235243"/>
    <w:rsid w:val="00236A70"/>
    <w:rsid w:val="00237D28"/>
    <w:rsid w:val="0024092F"/>
    <w:rsid w:val="002416D3"/>
    <w:rsid w:val="00244256"/>
    <w:rsid w:val="002531C9"/>
    <w:rsid w:val="00253222"/>
    <w:rsid w:val="00255DEE"/>
    <w:rsid w:val="002608A2"/>
    <w:rsid w:val="00260FF0"/>
    <w:rsid w:val="00261C13"/>
    <w:rsid w:val="00262847"/>
    <w:rsid w:val="00263C58"/>
    <w:rsid w:val="00266479"/>
    <w:rsid w:val="00271452"/>
    <w:rsid w:val="00281BB2"/>
    <w:rsid w:val="00282599"/>
    <w:rsid w:val="00284107"/>
    <w:rsid w:val="00284C56"/>
    <w:rsid w:val="00291BF1"/>
    <w:rsid w:val="00295081"/>
    <w:rsid w:val="002954F7"/>
    <w:rsid w:val="002A03C3"/>
    <w:rsid w:val="002A2605"/>
    <w:rsid w:val="002A4389"/>
    <w:rsid w:val="002A5D05"/>
    <w:rsid w:val="002B254E"/>
    <w:rsid w:val="002B4350"/>
    <w:rsid w:val="002B6278"/>
    <w:rsid w:val="002B6C5E"/>
    <w:rsid w:val="002B72E9"/>
    <w:rsid w:val="002C7269"/>
    <w:rsid w:val="002C7998"/>
    <w:rsid w:val="002D43F0"/>
    <w:rsid w:val="002D7611"/>
    <w:rsid w:val="002E22E0"/>
    <w:rsid w:val="002E5635"/>
    <w:rsid w:val="002F1E53"/>
    <w:rsid w:val="002F1ED1"/>
    <w:rsid w:val="002F2CAA"/>
    <w:rsid w:val="002F466C"/>
    <w:rsid w:val="0030052C"/>
    <w:rsid w:val="00302695"/>
    <w:rsid w:val="00304B28"/>
    <w:rsid w:val="0031546A"/>
    <w:rsid w:val="00320504"/>
    <w:rsid w:val="003264FE"/>
    <w:rsid w:val="003306E1"/>
    <w:rsid w:val="003320E4"/>
    <w:rsid w:val="0033525D"/>
    <w:rsid w:val="003366DB"/>
    <w:rsid w:val="003414F3"/>
    <w:rsid w:val="00341A64"/>
    <w:rsid w:val="00344E85"/>
    <w:rsid w:val="003455BB"/>
    <w:rsid w:val="00350496"/>
    <w:rsid w:val="0035079B"/>
    <w:rsid w:val="00351008"/>
    <w:rsid w:val="00352473"/>
    <w:rsid w:val="003529E2"/>
    <w:rsid w:val="0035613E"/>
    <w:rsid w:val="00356671"/>
    <w:rsid w:val="00357CEB"/>
    <w:rsid w:val="00361BF6"/>
    <w:rsid w:val="00361C02"/>
    <w:rsid w:val="00362870"/>
    <w:rsid w:val="00363EE9"/>
    <w:rsid w:val="00370457"/>
    <w:rsid w:val="00371A43"/>
    <w:rsid w:val="00376128"/>
    <w:rsid w:val="0037742E"/>
    <w:rsid w:val="00377D56"/>
    <w:rsid w:val="00381472"/>
    <w:rsid w:val="0038245A"/>
    <w:rsid w:val="003840E6"/>
    <w:rsid w:val="00385CFC"/>
    <w:rsid w:val="003861B9"/>
    <w:rsid w:val="003870C7"/>
    <w:rsid w:val="00387F7B"/>
    <w:rsid w:val="0039072F"/>
    <w:rsid w:val="00391BFC"/>
    <w:rsid w:val="0039337A"/>
    <w:rsid w:val="00394497"/>
    <w:rsid w:val="00394711"/>
    <w:rsid w:val="003968A6"/>
    <w:rsid w:val="003A06D1"/>
    <w:rsid w:val="003A0D86"/>
    <w:rsid w:val="003A3189"/>
    <w:rsid w:val="003A3CA7"/>
    <w:rsid w:val="003A6724"/>
    <w:rsid w:val="003A712E"/>
    <w:rsid w:val="003A7DE3"/>
    <w:rsid w:val="003B0104"/>
    <w:rsid w:val="003B1FE4"/>
    <w:rsid w:val="003B33BD"/>
    <w:rsid w:val="003B43E6"/>
    <w:rsid w:val="003B569D"/>
    <w:rsid w:val="003C1E8B"/>
    <w:rsid w:val="003C3C0E"/>
    <w:rsid w:val="003C4714"/>
    <w:rsid w:val="003C6AB6"/>
    <w:rsid w:val="003C6F91"/>
    <w:rsid w:val="003C7BE5"/>
    <w:rsid w:val="003D1A55"/>
    <w:rsid w:val="003D42A6"/>
    <w:rsid w:val="003D4F21"/>
    <w:rsid w:val="003D4FAC"/>
    <w:rsid w:val="003D630C"/>
    <w:rsid w:val="003E32F0"/>
    <w:rsid w:val="003E7906"/>
    <w:rsid w:val="003E7F47"/>
    <w:rsid w:val="003F000F"/>
    <w:rsid w:val="003F2F1B"/>
    <w:rsid w:val="003F3C50"/>
    <w:rsid w:val="003F3D0F"/>
    <w:rsid w:val="003F6B76"/>
    <w:rsid w:val="004001D3"/>
    <w:rsid w:val="0040043D"/>
    <w:rsid w:val="00402396"/>
    <w:rsid w:val="0040377C"/>
    <w:rsid w:val="004040BA"/>
    <w:rsid w:val="004042E7"/>
    <w:rsid w:val="00406202"/>
    <w:rsid w:val="004065C0"/>
    <w:rsid w:val="00406A6A"/>
    <w:rsid w:val="00406B22"/>
    <w:rsid w:val="004078FA"/>
    <w:rsid w:val="0041033C"/>
    <w:rsid w:val="004110C3"/>
    <w:rsid w:val="00415DB7"/>
    <w:rsid w:val="00416730"/>
    <w:rsid w:val="004169BE"/>
    <w:rsid w:val="00416E0D"/>
    <w:rsid w:val="00417A01"/>
    <w:rsid w:val="0042123A"/>
    <w:rsid w:val="004219FD"/>
    <w:rsid w:val="00422BEB"/>
    <w:rsid w:val="00423356"/>
    <w:rsid w:val="00430272"/>
    <w:rsid w:val="004317E6"/>
    <w:rsid w:val="004328A7"/>
    <w:rsid w:val="00433F81"/>
    <w:rsid w:val="0043471E"/>
    <w:rsid w:val="00434C74"/>
    <w:rsid w:val="00441AAC"/>
    <w:rsid w:val="00453DB7"/>
    <w:rsid w:val="00454903"/>
    <w:rsid w:val="00454C2E"/>
    <w:rsid w:val="00456EB4"/>
    <w:rsid w:val="00457827"/>
    <w:rsid w:val="00457B31"/>
    <w:rsid w:val="004606E5"/>
    <w:rsid w:val="0046690A"/>
    <w:rsid w:val="004718F3"/>
    <w:rsid w:val="00472292"/>
    <w:rsid w:val="00475040"/>
    <w:rsid w:val="00484E80"/>
    <w:rsid w:val="0048579C"/>
    <w:rsid w:val="00490C06"/>
    <w:rsid w:val="00491658"/>
    <w:rsid w:val="00493D40"/>
    <w:rsid w:val="00493EE3"/>
    <w:rsid w:val="004967B6"/>
    <w:rsid w:val="00496C30"/>
    <w:rsid w:val="004A036F"/>
    <w:rsid w:val="004A504B"/>
    <w:rsid w:val="004A5C04"/>
    <w:rsid w:val="004A5E73"/>
    <w:rsid w:val="004A6019"/>
    <w:rsid w:val="004A6911"/>
    <w:rsid w:val="004B4783"/>
    <w:rsid w:val="004B54E0"/>
    <w:rsid w:val="004B7384"/>
    <w:rsid w:val="004C20D6"/>
    <w:rsid w:val="004C2728"/>
    <w:rsid w:val="004C4269"/>
    <w:rsid w:val="004C57ED"/>
    <w:rsid w:val="004C69D5"/>
    <w:rsid w:val="004D0583"/>
    <w:rsid w:val="004D221E"/>
    <w:rsid w:val="004D3C35"/>
    <w:rsid w:val="004D41C8"/>
    <w:rsid w:val="004D6236"/>
    <w:rsid w:val="004D7F90"/>
    <w:rsid w:val="004E0384"/>
    <w:rsid w:val="004E4DBB"/>
    <w:rsid w:val="004E4E41"/>
    <w:rsid w:val="004E6F9B"/>
    <w:rsid w:val="004E73DB"/>
    <w:rsid w:val="004E78A5"/>
    <w:rsid w:val="004E7F9C"/>
    <w:rsid w:val="004F135D"/>
    <w:rsid w:val="004F3493"/>
    <w:rsid w:val="004F36F3"/>
    <w:rsid w:val="004F5143"/>
    <w:rsid w:val="004F79F7"/>
    <w:rsid w:val="00511C87"/>
    <w:rsid w:val="00512B09"/>
    <w:rsid w:val="005156F4"/>
    <w:rsid w:val="00517142"/>
    <w:rsid w:val="00517280"/>
    <w:rsid w:val="005220ED"/>
    <w:rsid w:val="00526DF6"/>
    <w:rsid w:val="005271A2"/>
    <w:rsid w:val="005307EE"/>
    <w:rsid w:val="00530AF5"/>
    <w:rsid w:val="00530E54"/>
    <w:rsid w:val="00533796"/>
    <w:rsid w:val="005338E2"/>
    <w:rsid w:val="00537343"/>
    <w:rsid w:val="00544822"/>
    <w:rsid w:val="00545F23"/>
    <w:rsid w:val="005522E6"/>
    <w:rsid w:val="00554904"/>
    <w:rsid w:val="00555D75"/>
    <w:rsid w:val="005569BD"/>
    <w:rsid w:val="005576A2"/>
    <w:rsid w:val="00560DF0"/>
    <w:rsid w:val="00560FC9"/>
    <w:rsid w:val="005610CA"/>
    <w:rsid w:val="0056759C"/>
    <w:rsid w:val="005679CD"/>
    <w:rsid w:val="00572017"/>
    <w:rsid w:val="00582835"/>
    <w:rsid w:val="00590AF3"/>
    <w:rsid w:val="00590FF6"/>
    <w:rsid w:val="00594433"/>
    <w:rsid w:val="005947EF"/>
    <w:rsid w:val="0059513E"/>
    <w:rsid w:val="00595F1E"/>
    <w:rsid w:val="005A1147"/>
    <w:rsid w:val="005A6AA4"/>
    <w:rsid w:val="005A6D9F"/>
    <w:rsid w:val="005B32A5"/>
    <w:rsid w:val="005B343F"/>
    <w:rsid w:val="005B48FF"/>
    <w:rsid w:val="005B5302"/>
    <w:rsid w:val="005B575E"/>
    <w:rsid w:val="005C0E3A"/>
    <w:rsid w:val="005C1E32"/>
    <w:rsid w:val="005C482B"/>
    <w:rsid w:val="005C670D"/>
    <w:rsid w:val="005C73C3"/>
    <w:rsid w:val="005D00DA"/>
    <w:rsid w:val="005D363F"/>
    <w:rsid w:val="005D680D"/>
    <w:rsid w:val="005E1E2E"/>
    <w:rsid w:val="005E451D"/>
    <w:rsid w:val="005E5E62"/>
    <w:rsid w:val="005E6A61"/>
    <w:rsid w:val="00600A12"/>
    <w:rsid w:val="00604C15"/>
    <w:rsid w:val="0061059B"/>
    <w:rsid w:val="006107C6"/>
    <w:rsid w:val="00610881"/>
    <w:rsid w:val="006139C5"/>
    <w:rsid w:val="006158D5"/>
    <w:rsid w:val="0061622C"/>
    <w:rsid w:val="00622ABF"/>
    <w:rsid w:val="00625D83"/>
    <w:rsid w:val="0062679A"/>
    <w:rsid w:val="0062785A"/>
    <w:rsid w:val="006327E7"/>
    <w:rsid w:val="006427BD"/>
    <w:rsid w:val="00651984"/>
    <w:rsid w:val="00654C11"/>
    <w:rsid w:val="00654C20"/>
    <w:rsid w:val="00657B53"/>
    <w:rsid w:val="0066162F"/>
    <w:rsid w:val="006623E7"/>
    <w:rsid w:val="00662858"/>
    <w:rsid w:val="00662B80"/>
    <w:rsid w:val="0066768F"/>
    <w:rsid w:val="00670014"/>
    <w:rsid w:val="00670F6C"/>
    <w:rsid w:val="00671D75"/>
    <w:rsid w:val="006746D3"/>
    <w:rsid w:val="00676E58"/>
    <w:rsid w:val="00683651"/>
    <w:rsid w:val="006852C7"/>
    <w:rsid w:val="006852CE"/>
    <w:rsid w:val="00685F77"/>
    <w:rsid w:val="0068635F"/>
    <w:rsid w:val="006923AD"/>
    <w:rsid w:val="00692D14"/>
    <w:rsid w:val="00692F2C"/>
    <w:rsid w:val="006942F2"/>
    <w:rsid w:val="006A0EAB"/>
    <w:rsid w:val="006A1532"/>
    <w:rsid w:val="006A2E99"/>
    <w:rsid w:val="006A36F6"/>
    <w:rsid w:val="006A4BDB"/>
    <w:rsid w:val="006A536D"/>
    <w:rsid w:val="006B2F8D"/>
    <w:rsid w:val="006B6347"/>
    <w:rsid w:val="006B65C7"/>
    <w:rsid w:val="006C0356"/>
    <w:rsid w:val="006C0E5D"/>
    <w:rsid w:val="006C1727"/>
    <w:rsid w:val="006C2D18"/>
    <w:rsid w:val="006C32FD"/>
    <w:rsid w:val="006C39CE"/>
    <w:rsid w:val="006D0FCC"/>
    <w:rsid w:val="006D11ED"/>
    <w:rsid w:val="006D21F5"/>
    <w:rsid w:val="006D3089"/>
    <w:rsid w:val="006D31C7"/>
    <w:rsid w:val="006D4CF3"/>
    <w:rsid w:val="006E126D"/>
    <w:rsid w:val="006E1862"/>
    <w:rsid w:val="006E1FC3"/>
    <w:rsid w:val="006F476D"/>
    <w:rsid w:val="006F4A85"/>
    <w:rsid w:val="006F53A1"/>
    <w:rsid w:val="006F54EB"/>
    <w:rsid w:val="007000A2"/>
    <w:rsid w:val="007006AF"/>
    <w:rsid w:val="00703BCA"/>
    <w:rsid w:val="00704CE9"/>
    <w:rsid w:val="00704E80"/>
    <w:rsid w:val="0070616B"/>
    <w:rsid w:val="00706295"/>
    <w:rsid w:val="00706FDA"/>
    <w:rsid w:val="00707BA0"/>
    <w:rsid w:val="00711F9A"/>
    <w:rsid w:val="00713810"/>
    <w:rsid w:val="00714C47"/>
    <w:rsid w:val="00721B0E"/>
    <w:rsid w:val="00722B09"/>
    <w:rsid w:val="0072542B"/>
    <w:rsid w:val="00725EAF"/>
    <w:rsid w:val="00727A12"/>
    <w:rsid w:val="0073019F"/>
    <w:rsid w:val="007303A5"/>
    <w:rsid w:val="00730B3E"/>
    <w:rsid w:val="00732D39"/>
    <w:rsid w:val="0073420B"/>
    <w:rsid w:val="00736367"/>
    <w:rsid w:val="00736F01"/>
    <w:rsid w:val="007410D2"/>
    <w:rsid w:val="00742D67"/>
    <w:rsid w:val="0074498C"/>
    <w:rsid w:val="0074760E"/>
    <w:rsid w:val="00754277"/>
    <w:rsid w:val="00754ABA"/>
    <w:rsid w:val="0077110D"/>
    <w:rsid w:val="00772B88"/>
    <w:rsid w:val="00773E94"/>
    <w:rsid w:val="00774ED7"/>
    <w:rsid w:val="00777D3C"/>
    <w:rsid w:val="00780E9C"/>
    <w:rsid w:val="007812E1"/>
    <w:rsid w:val="00782206"/>
    <w:rsid w:val="00782812"/>
    <w:rsid w:val="00782B0D"/>
    <w:rsid w:val="00783C90"/>
    <w:rsid w:val="007941A8"/>
    <w:rsid w:val="00794CAB"/>
    <w:rsid w:val="00797857"/>
    <w:rsid w:val="007A1546"/>
    <w:rsid w:val="007A228C"/>
    <w:rsid w:val="007A368E"/>
    <w:rsid w:val="007A5868"/>
    <w:rsid w:val="007A5DB5"/>
    <w:rsid w:val="007A768F"/>
    <w:rsid w:val="007B04CE"/>
    <w:rsid w:val="007B1009"/>
    <w:rsid w:val="007B3CA4"/>
    <w:rsid w:val="007B6871"/>
    <w:rsid w:val="007B7A2F"/>
    <w:rsid w:val="007B7FD8"/>
    <w:rsid w:val="007C3D33"/>
    <w:rsid w:val="007C4C97"/>
    <w:rsid w:val="007D1FC8"/>
    <w:rsid w:val="007D294A"/>
    <w:rsid w:val="007D4637"/>
    <w:rsid w:val="007D47D2"/>
    <w:rsid w:val="007D6868"/>
    <w:rsid w:val="007D6EC0"/>
    <w:rsid w:val="007D7E1D"/>
    <w:rsid w:val="007E07F7"/>
    <w:rsid w:val="007F34D1"/>
    <w:rsid w:val="007F3DEF"/>
    <w:rsid w:val="007F46F1"/>
    <w:rsid w:val="007F494D"/>
    <w:rsid w:val="007F7526"/>
    <w:rsid w:val="008001A0"/>
    <w:rsid w:val="00801B28"/>
    <w:rsid w:val="00802C39"/>
    <w:rsid w:val="00804BC5"/>
    <w:rsid w:val="00804DA1"/>
    <w:rsid w:val="0080550A"/>
    <w:rsid w:val="00805E1A"/>
    <w:rsid w:val="0081114D"/>
    <w:rsid w:val="008111F7"/>
    <w:rsid w:val="00812607"/>
    <w:rsid w:val="0081266A"/>
    <w:rsid w:val="00812B18"/>
    <w:rsid w:val="008206D0"/>
    <w:rsid w:val="00820C49"/>
    <w:rsid w:val="00823E47"/>
    <w:rsid w:val="008313A5"/>
    <w:rsid w:val="00831979"/>
    <w:rsid w:val="00833ED4"/>
    <w:rsid w:val="00840FB5"/>
    <w:rsid w:val="008411A5"/>
    <w:rsid w:val="0084397E"/>
    <w:rsid w:val="00846084"/>
    <w:rsid w:val="008510D5"/>
    <w:rsid w:val="00851352"/>
    <w:rsid w:val="00853286"/>
    <w:rsid w:val="00853363"/>
    <w:rsid w:val="00853782"/>
    <w:rsid w:val="00856245"/>
    <w:rsid w:val="00856E07"/>
    <w:rsid w:val="00857077"/>
    <w:rsid w:val="00863230"/>
    <w:rsid w:val="00865BD0"/>
    <w:rsid w:val="008665FC"/>
    <w:rsid w:val="00870533"/>
    <w:rsid w:val="008717D8"/>
    <w:rsid w:val="0087215C"/>
    <w:rsid w:val="008739D5"/>
    <w:rsid w:val="00875D25"/>
    <w:rsid w:val="00880E35"/>
    <w:rsid w:val="00882E95"/>
    <w:rsid w:val="0088416A"/>
    <w:rsid w:val="00884FD4"/>
    <w:rsid w:val="00886D4A"/>
    <w:rsid w:val="008875FE"/>
    <w:rsid w:val="00887F8E"/>
    <w:rsid w:val="00895B48"/>
    <w:rsid w:val="00896234"/>
    <w:rsid w:val="008974E8"/>
    <w:rsid w:val="00897E43"/>
    <w:rsid w:val="008A1800"/>
    <w:rsid w:val="008A580B"/>
    <w:rsid w:val="008A6C52"/>
    <w:rsid w:val="008B46DA"/>
    <w:rsid w:val="008B50E6"/>
    <w:rsid w:val="008C222B"/>
    <w:rsid w:val="008C5738"/>
    <w:rsid w:val="008C6104"/>
    <w:rsid w:val="008C7EAD"/>
    <w:rsid w:val="008D0CFE"/>
    <w:rsid w:val="008D10F0"/>
    <w:rsid w:val="008D2CC5"/>
    <w:rsid w:val="008D44DB"/>
    <w:rsid w:val="008D6152"/>
    <w:rsid w:val="008E0AB6"/>
    <w:rsid w:val="008E6398"/>
    <w:rsid w:val="008E7BA9"/>
    <w:rsid w:val="008E7F56"/>
    <w:rsid w:val="008F0F81"/>
    <w:rsid w:val="008F114A"/>
    <w:rsid w:val="008F1966"/>
    <w:rsid w:val="008F27BF"/>
    <w:rsid w:val="008F56BE"/>
    <w:rsid w:val="008F6307"/>
    <w:rsid w:val="00904736"/>
    <w:rsid w:val="00904984"/>
    <w:rsid w:val="00905022"/>
    <w:rsid w:val="009142EC"/>
    <w:rsid w:val="009154C3"/>
    <w:rsid w:val="009165E5"/>
    <w:rsid w:val="00920269"/>
    <w:rsid w:val="0092181C"/>
    <w:rsid w:val="00923540"/>
    <w:rsid w:val="009255CA"/>
    <w:rsid w:val="00926767"/>
    <w:rsid w:val="00927FE8"/>
    <w:rsid w:val="009361D5"/>
    <w:rsid w:val="00936A30"/>
    <w:rsid w:val="00937790"/>
    <w:rsid w:val="00941060"/>
    <w:rsid w:val="00941355"/>
    <w:rsid w:val="009421CC"/>
    <w:rsid w:val="009428A4"/>
    <w:rsid w:val="00943D6D"/>
    <w:rsid w:val="0094452A"/>
    <w:rsid w:val="009465B1"/>
    <w:rsid w:val="00946F35"/>
    <w:rsid w:val="00951827"/>
    <w:rsid w:val="009541FF"/>
    <w:rsid w:val="00955342"/>
    <w:rsid w:val="00957303"/>
    <w:rsid w:val="00962014"/>
    <w:rsid w:val="009630B0"/>
    <w:rsid w:val="00963363"/>
    <w:rsid w:val="009659F4"/>
    <w:rsid w:val="00970C27"/>
    <w:rsid w:val="00970D60"/>
    <w:rsid w:val="00971925"/>
    <w:rsid w:val="00974504"/>
    <w:rsid w:val="00980817"/>
    <w:rsid w:val="0098403B"/>
    <w:rsid w:val="009849BE"/>
    <w:rsid w:val="0099390E"/>
    <w:rsid w:val="00995299"/>
    <w:rsid w:val="009960E5"/>
    <w:rsid w:val="009A0669"/>
    <w:rsid w:val="009A1E8E"/>
    <w:rsid w:val="009A39B5"/>
    <w:rsid w:val="009A4733"/>
    <w:rsid w:val="009A4AEA"/>
    <w:rsid w:val="009A7195"/>
    <w:rsid w:val="009A7ADC"/>
    <w:rsid w:val="009B0D30"/>
    <w:rsid w:val="009B1493"/>
    <w:rsid w:val="009B554A"/>
    <w:rsid w:val="009C19B7"/>
    <w:rsid w:val="009C1D9C"/>
    <w:rsid w:val="009C5ABB"/>
    <w:rsid w:val="009D1B6B"/>
    <w:rsid w:val="009D57F6"/>
    <w:rsid w:val="009D7C51"/>
    <w:rsid w:val="009E196C"/>
    <w:rsid w:val="009E6A0A"/>
    <w:rsid w:val="009E7DCB"/>
    <w:rsid w:val="009F36BF"/>
    <w:rsid w:val="009F5A9E"/>
    <w:rsid w:val="009F6053"/>
    <w:rsid w:val="009F734D"/>
    <w:rsid w:val="00A111B6"/>
    <w:rsid w:val="00A15E9B"/>
    <w:rsid w:val="00A1772F"/>
    <w:rsid w:val="00A210E7"/>
    <w:rsid w:val="00A22D16"/>
    <w:rsid w:val="00A2499B"/>
    <w:rsid w:val="00A26D27"/>
    <w:rsid w:val="00A27EF1"/>
    <w:rsid w:val="00A3249F"/>
    <w:rsid w:val="00A35C9A"/>
    <w:rsid w:val="00A36FE4"/>
    <w:rsid w:val="00A376EE"/>
    <w:rsid w:val="00A40387"/>
    <w:rsid w:val="00A42A99"/>
    <w:rsid w:val="00A431BE"/>
    <w:rsid w:val="00A44488"/>
    <w:rsid w:val="00A45962"/>
    <w:rsid w:val="00A47151"/>
    <w:rsid w:val="00A5151A"/>
    <w:rsid w:val="00A54FE5"/>
    <w:rsid w:val="00A5679C"/>
    <w:rsid w:val="00A57692"/>
    <w:rsid w:val="00A57E0A"/>
    <w:rsid w:val="00A60EBD"/>
    <w:rsid w:val="00A63839"/>
    <w:rsid w:val="00A64F22"/>
    <w:rsid w:val="00A72B66"/>
    <w:rsid w:val="00A73891"/>
    <w:rsid w:val="00A74FD0"/>
    <w:rsid w:val="00A7568D"/>
    <w:rsid w:val="00A823F6"/>
    <w:rsid w:val="00A84262"/>
    <w:rsid w:val="00A85464"/>
    <w:rsid w:val="00A8719E"/>
    <w:rsid w:val="00A9012A"/>
    <w:rsid w:val="00A90990"/>
    <w:rsid w:val="00A930D1"/>
    <w:rsid w:val="00AA0A89"/>
    <w:rsid w:val="00AA16E8"/>
    <w:rsid w:val="00AA1F28"/>
    <w:rsid w:val="00AA5368"/>
    <w:rsid w:val="00AA6429"/>
    <w:rsid w:val="00AB1590"/>
    <w:rsid w:val="00AB1D0D"/>
    <w:rsid w:val="00AB2960"/>
    <w:rsid w:val="00AB393C"/>
    <w:rsid w:val="00AC01AA"/>
    <w:rsid w:val="00AC29FA"/>
    <w:rsid w:val="00AC407B"/>
    <w:rsid w:val="00AC4829"/>
    <w:rsid w:val="00AC4B1C"/>
    <w:rsid w:val="00AC4F72"/>
    <w:rsid w:val="00AC63EA"/>
    <w:rsid w:val="00AC7019"/>
    <w:rsid w:val="00AC7EF2"/>
    <w:rsid w:val="00AD1CCC"/>
    <w:rsid w:val="00AD43F7"/>
    <w:rsid w:val="00AD635F"/>
    <w:rsid w:val="00AD775A"/>
    <w:rsid w:val="00AE27C0"/>
    <w:rsid w:val="00AE28DC"/>
    <w:rsid w:val="00AE460E"/>
    <w:rsid w:val="00AE6B6A"/>
    <w:rsid w:val="00AE7CEC"/>
    <w:rsid w:val="00AF30AA"/>
    <w:rsid w:val="00AF3C9B"/>
    <w:rsid w:val="00AF56AE"/>
    <w:rsid w:val="00AF741A"/>
    <w:rsid w:val="00B002B9"/>
    <w:rsid w:val="00B01ADB"/>
    <w:rsid w:val="00B04161"/>
    <w:rsid w:val="00B056F9"/>
    <w:rsid w:val="00B10D24"/>
    <w:rsid w:val="00B113FF"/>
    <w:rsid w:val="00B11DDB"/>
    <w:rsid w:val="00B11E3D"/>
    <w:rsid w:val="00B13CA4"/>
    <w:rsid w:val="00B14D2C"/>
    <w:rsid w:val="00B17E82"/>
    <w:rsid w:val="00B212C3"/>
    <w:rsid w:val="00B23D20"/>
    <w:rsid w:val="00B26263"/>
    <w:rsid w:val="00B30C03"/>
    <w:rsid w:val="00B318F4"/>
    <w:rsid w:val="00B34E16"/>
    <w:rsid w:val="00B40DD2"/>
    <w:rsid w:val="00B451D2"/>
    <w:rsid w:val="00B4575A"/>
    <w:rsid w:val="00B45B6D"/>
    <w:rsid w:val="00B5450D"/>
    <w:rsid w:val="00B575BA"/>
    <w:rsid w:val="00B6090D"/>
    <w:rsid w:val="00B6229D"/>
    <w:rsid w:val="00B71608"/>
    <w:rsid w:val="00B72977"/>
    <w:rsid w:val="00B731D3"/>
    <w:rsid w:val="00B73E4E"/>
    <w:rsid w:val="00B76429"/>
    <w:rsid w:val="00B77C4D"/>
    <w:rsid w:val="00B859D6"/>
    <w:rsid w:val="00B85CC5"/>
    <w:rsid w:val="00B86471"/>
    <w:rsid w:val="00B92C57"/>
    <w:rsid w:val="00B94027"/>
    <w:rsid w:val="00B956D4"/>
    <w:rsid w:val="00B97292"/>
    <w:rsid w:val="00B97446"/>
    <w:rsid w:val="00BA5C4F"/>
    <w:rsid w:val="00BA7432"/>
    <w:rsid w:val="00BB2764"/>
    <w:rsid w:val="00BC025B"/>
    <w:rsid w:val="00BC0783"/>
    <w:rsid w:val="00BC12E4"/>
    <w:rsid w:val="00BC1AA0"/>
    <w:rsid w:val="00BC2495"/>
    <w:rsid w:val="00BC314A"/>
    <w:rsid w:val="00BC7EB9"/>
    <w:rsid w:val="00BD1EAE"/>
    <w:rsid w:val="00BD2643"/>
    <w:rsid w:val="00BD56B1"/>
    <w:rsid w:val="00BD5ED4"/>
    <w:rsid w:val="00BD6558"/>
    <w:rsid w:val="00BD6AB2"/>
    <w:rsid w:val="00BE1319"/>
    <w:rsid w:val="00BE247D"/>
    <w:rsid w:val="00BF1824"/>
    <w:rsid w:val="00BF2AD7"/>
    <w:rsid w:val="00BF2F76"/>
    <w:rsid w:val="00BF3022"/>
    <w:rsid w:val="00BF304C"/>
    <w:rsid w:val="00BF3214"/>
    <w:rsid w:val="00BF3CEA"/>
    <w:rsid w:val="00BF505C"/>
    <w:rsid w:val="00BF5573"/>
    <w:rsid w:val="00BF5875"/>
    <w:rsid w:val="00C00329"/>
    <w:rsid w:val="00C00383"/>
    <w:rsid w:val="00C131D2"/>
    <w:rsid w:val="00C140FB"/>
    <w:rsid w:val="00C15867"/>
    <w:rsid w:val="00C2296D"/>
    <w:rsid w:val="00C23155"/>
    <w:rsid w:val="00C27246"/>
    <w:rsid w:val="00C33D82"/>
    <w:rsid w:val="00C34ECF"/>
    <w:rsid w:val="00C3780F"/>
    <w:rsid w:val="00C40C41"/>
    <w:rsid w:val="00C41358"/>
    <w:rsid w:val="00C42B7E"/>
    <w:rsid w:val="00C43459"/>
    <w:rsid w:val="00C45885"/>
    <w:rsid w:val="00C5094B"/>
    <w:rsid w:val="00C50C24"/>
    <w:rsid w:val="00C50F22"/>
    <w:rsid w:val="00C5291F"/>
    <w:rsid w:val="00C54297"/>
    <w:rsid w:val="00C569CA"/>
    <w:rsid w:val="00C57971"/>
    <w:rsid w:val="00C62996"/>
    <w:rsid w:val="00C65BD7"/>
    <w:rsid w:val="00C6617E"/>
    <w:rsid w:val="00C67D0B"/>
    <w:rsid w:val="00C70208"/>
    <w:rsid w:val="00C70D8A"/>
    <w:rsid w:val="00C71183"/>
    <w:rsid w:val="00C7205B"/>
    <w:rsid w:val="00C743F3"/>
    <w:rsid w:val="00C75A0F"/>
    <w:rsid w:val="00C76BA4"/>
    <w:rsid w:val="00C770CE"/>
    <w:rsid w:val="00C834E4"/>
    <w:rsid w:val="00C83A48"/>
    <w:rsid w:val="00C85865"/>
    <w:rsid w:val="00C85E85"/>
    <w:rsid w:val="00C86F6F"/>
    <w:rsid w:val="00C87C26"/>
    <w:rsid w:val="00CA2EAE"/>
    <w:rsid w:val="00CA3398"/>
    <w:rsid w:val="00CA4AC1"/>
    <w:rsid w:val="00CA59FB"/>
    <w:rsid w:val="00CB0316"/>
    <w:rsid w:val="00CB0B11"/>
    <w:rsid w:val="00CB1CDE"/>
    <w:rsid w:val="00CB426A"/>
    <w:rsid w:val="00CB43F1"/>
    <w:rsid w:val="00CB5354"/>
    <w:rsid w:val="00CB604F"/>
    <w:rsid w:val="00CB798C"/>
    <w:rsid w:val="00CC08E9"/>
    <w:rsid w:val="00CC3C9E"/>
    <w:rsid w:val="00CC5383"/>
    <w:rsid w:val="00CC6A14"/>
    <w:rsid w:val="00CC6CCD"/>
    <w:rsid w:val="00CC700E"/>
    <w:rsid w:val="00CC70A3"/>
    <w:rsid w:val="00CD3AC8"/>
    <w:rsid w:val="00CD4442"/>
    <w:rsid w:val="00CD53C3"/>
    <w:rsid w:val="00CD574E"/>
    <w:rsid w:val="00CE089C"/>
    <w:rsid w:val="00CE2836"/>
    <w:rsid w:val="00CE4C22"/>
    <w:rsid w:val="00CE6469"/>
    <w:rsid w:val="00CE76E5"/>
    <w:rsid w:val="00CF1882"/>
    <w:rsid w:val="00CF34BD"/>
    <w:rsid w:val="00CF41EC"/>
    <w:rsid w:val="00CF5D04"/>
    <w:rsid w:val="00CF694D"/>
    <w:rsid w:val="00CF73F4"/>
    <w:rsid w:val="00D04DE4"/>
    <w:rsid w:val="00D063F1"/>
    <w:rsid w:val="00D07A4C"/>
    <w:rsid w:val="00D10F0B"/>
    <w:rsid w:val="00D11192"/>
    <w:rsid w:val="00D14578"/>
    <w:rsid w:val="00D14F22"/>
    <w:rsid w:val="00D15B4F"/>
    <w:rsid w:val="00D24689"/>
    <w:rsid w:val="00D270C1"/>
    <w:rsid w:val="00D32671"/>
    <w:rsid w:val="00D335DF"/>
    <w:rsid w:val="00D357AA"/>
    <w:rsid w:val="00D35DC6"/>
    <w:rsid w:val="00D4741C"/>
    <w:rsid w:val="00D51333"/>
    <w:rsid w:val="00D57918"/>
    <w:rsid w:val="00D57FD1"/>
    <w:rsid w:val="00D61904"/>
    <w:rsid w:val="00D63388"/>
    <w:rsid w:val="00D67044"/>
    <w:rsid w:val="00D70848"/>
    <w:rsid w:val="00D73DC6"/>
    <w:rsid w:val="00D74C1A"/>
    <w:rsid w:val="00D751B0"/>
    <w:rsid w:val="00D754C1"/>
    <w:rsid w:val="00D75BA6"/>
    <w:rsid w:val="00D7729A"/>
    <w:rsid w:val="00D77393"/>
    <w:rsid w:val="00D77A35"/>
    <w:rsid w:val="00D8198B"/>
    <w:rsid w:val="00D81B3E"/>
    <w:rsid w:val="00D90C70"/>
    <w:rsid w:val="00D90E49"/>
    <w:rsid w:val="00D9392A"/>
    <w:rsid w:val="00D96ADE"/>
    <w:rsid w:val="00DA0CE2"/>
    <w:rsid w:val="00DA1C4B"/>
    <w:rsid w:val="00DA2387"/>
    <w:rsid w:val="00DA23A7"/>
    <w:rsid w:val="00DA3F4A"/>
    <w:rsid w:val="00DA5505"/>
    <w:rsid w:val="00DA6290"/>
    <w:rsid w:val="00DA632C"/>
    <w:rsid w:val="00DA65DE"/>
    <w:rsid w:val="00DA7CB0"/>
    <w:rsid w:val="00DB37E7"/>
    <w:rsid w:val="00DC29AF"/>
    <w:rsid w:val="00DC2CE6"/>
    <w:rsid w:val="00DC2D19"/>
    <w:rsid w:val="00DC4EBC"/>
    <w:rsid w:val="00DC6A10"/>
    <w:rsid w:val="00DD35B0"/>
    <w:rsid w:val="00DD45C7"/>
    <w:rsid w:val="00DD478B"/>
    <w:rsid w:val="00DD70D8"/>
    <w:rsid w:val="00DE503F"/>
    <w:rsid w:val="00DE657E"/>
    <w:rsid w:val="00DE7E87"/>
    <w:rsid w:val="00DF3F9A"/>
    <w:rsid w:val="00DF4704"/>
    <w:rsid w:val="00DF4D1F"/>
    <w:rsid w:val="00E024AA"/>
    <w:rsid w:val="00E11192"/>
    <w:rsid w:val="00E13C0C"/>
    <w:rsid w:val="00E15C77"/>
    <w:rsid w:val="00E16402"/>
    <w:rsid w:val="00E171FE"/>
    <w:rsid w:val="00E21CBE"/>
    <w:rsid w:val="00E250F1"/>
    <w:rsid w:val="00E277E0"/>
    <w:rsid w:val="00E34267"/>
    <w:rsid w:val="00E3550D"/>
    <w:rsid w:val="00E454A6"/>
    <w:rsid w:val="00E476D3"/>
    <w:rsid w:val="00E5119C"/>
    <w:rsid w:val="00E52838"/>
    <w:rsid w:val="00E532BF"/>
    <w:rsid w:val="00E55FB0"/>
    <w:rsid w:val="00E614E0"/>
    <w:rsid w:val="00E7294E"/>
    <w:rsid w:val="00E73F7F"/>
    <w:rsid w:val="00E753E8"/>
    <w:rsid w:val="00E81180"/>
    <w:rsid w:val="00E8125D"/>
    <w:rsid w:val="00E826CF"/>
    <w:rsid w:val="00E83C77"/>
    <w:rsid w:val="00E85409"/>
    <w:rsid w:val="00E95697"/>
    <w:rsid w:val="00EA1ABD"/>
    <w:rsid w:val="00EA2288"/>
    <w:rsid w:val="00EA3A96"/>
    <w:rsid w:val="00EA429F"/>
    <w:rsid w:val="00EA4F9E"/>
    <w:rsid w:val="00EA63CA"/>
    <w:rsid w:val="00EA6D3B"/>
    <w:rsid w:val="00EA7033"/>
    <w:rsid w:val="00EB00AD"/>
    <w:rsid w:val="00EB136C"/>
    <w:rsid w:val="00EB26E1"/>
    <w:rsid w:val="00EB327E"/>
    <w:rsid w:val="00EB480E"/>
    <w:rsid w:val="00EB4820"/>
    <w:rsid w:val="00EB516E"/>
    <w:rsid w:val="00EB5EC6"/>
    <w:rsid w:val="00EB5FFD"/>
    <w:rsid w:val="00EB7FC9"/>
    <w:rsid w:val="00EC1248"/>
    <w:rsid w:val="00EC6082"/>
    <w:rsid w:val="00ED06C8"/>
    <w:rsid w:val="00ED27E8"/>
    <w:rsid w:val="00ED321D"/>
    <w:rsid w:val="00ED3A03"/>
    <w:rsid w:val="00ED4D28"/>
    <w:rsid w:val="00ED6AF8"/>
    <w:rsid w:val="00ED7137"/>
    <w:rsid w:val="00EF064F"/>
    <w:rsid w:val="00EF06EA"/>
    <w:rsid w:val="00EF1732"/>
    <w:rsid w:val="00EF7535"/>
    <w:rsid w:val="00F02962"/>
    <w:rsid w:val="00F05EBA"/>
    <w:rsid w:val="00F0665F"/>
    <w:rsid w:val="00F15FD2"/>
    <w:rsid w:val="00F16D09"/>
    <w:rsid w:val="00F1771B"/>
    <w:rsid w:val="00F20D65"/>
    <w:rsid w:val="00F21088"/>
    <w:rsid w:val="00F21C49"/>
    <w:rsid w:val="00F24AE7"/>
    <w:rsid w:val="00F30D4A"/>
    <w:rsid w:val="00F312AC"/>
    <w:rsid w:val="00F31D82"/>
    <w:rsid w:val="00F327E7"/>
    <w:rsid w:val="00F35746"/>
    <w:rsid w:val="00F447C7"/>
    <w:rsid w:val="00F459B4"/>
    <w:rsid w:val="00F46677"/>
    <w:rsid w:val="00F50DD9"/>
    <w:rsid w:val="00F5211B"/>
    <w:rsid w:val="00F53773"/>
    <w:rsid w:val="00F54C97"/>
    <w:rsid w:val="00F554A9"/>
    <w:rsid w:val="00F6405C"/>
    <w:rsid w:val="00F641B5"/>
    <w:rsid w:val="00F71028"/>
    <w:rsid w:val="00F716FD"/>
    <w:rsid w:val="00F72AD2"/>
    <w:rsid w:val="00F73695"/>
    <w:rsid w:val="00F761CE"/>
    <w:rsid w:val="00F80355"/>
    <w:rsid w:val="00F820F4"/>
    <w:rsid w:val="00F84C62"/>
    <w:rsid w:val="00F86C67"/>
    <w:rsid w:val="00F87C43"/>
    <w:rsid w:val="00F957D0"/>
    <w:rsid w:val="00FA1367"/>
    <w:rsid w:val="00FA1475"/>
    <w:rsid w:val="00FA5348"/>
    <w:rsid w:val="00FA5722"/>
    <w:rsid w:val="00FB004B"/>
    <w:rsid w:val="00FB0C81"/>
    <w:rsid w:val="00FB3EC6"/>
    <w:rsid w:val="00FC2200"/>
    <w:rsid w:val="00FC2540"/>
    <w:rsid w:val="00FC4BFB"/>
    <w:rsid w:val="00FC61DC"/>
    <w:rsid w:val="00FD3318"/>
    <w:rsid w:val="00FE1EA0"/>
    <w:rsid w:val="00FE5C7B"/>
    <w:rsid w:val="00FF0204"/>
    <w:rsid w:val="00FF1078"/>
    <w:rsid w:val="00FF3AED"/>
    <w:rsid w:val="00FF4030"/>
    <w:rsid w:val="00FF4C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21FB3"/>
  <w15:docId w15:val="{EA137282-6EA5-4DF7-BE86-A0C664655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22209D"/>
    <w:pPr>
      <w:ind w:left="720"/>
      <w:contextualSpacing/>
    </w:pPr>
  </w:style>
  <w:style w:type="character" w:customStyle="1" w:styleId="FooterChar">
    <w:name w:val="Footer Char"/>
    <w:basedOn w:val="DefaultParagraphFont"/>
    <w:link w:val="Footer"/>
    <w:uiPriority w:val="99"/>
    <w:rsid w:val="00941355"/>
    <w:rPr>
      <w:sz w:val="22"/>
      <w:szCs w:val="22"/>
      <w:lang w:val="en-CA"/>
    </w:rPr>
  </w:style>
  <w:style w:type="paragraph" w:styleId="Revision">
    <w:name w:val="Revision"/>
    <w:hidden/>
    <w:uiPriority w:val="99"/>
    <w:semiHidden/>
    <w:rsid w:val="00344E8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724583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76EBC10C7B7934B9B3DDE6F6C35EE51" ma:contentTypeVersion="5" ma:contentTypeDescription="Create a new document." ma:contentTypeScope="" ma:versionID="b914d80a3519f08083d0e77e7c7bd65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8B1E898C-E64C-4DB6-93FD-AB92A2D01774}"/>
</file>

<file path=docProps/app.xml><?xml version="1.0" encoding="utf-8"?>
<Properties xmlns="http://schemas.openxmlformats.org/officeDocument/2006/extended-properties" xmlns:vt="http://schemas.openxmlformats.org/officeDocument/2006/docPropsVTypes">
  <Template>Eec92G</Template>
  <TotalTime>4294967046</TotalTime>
  <Pages>8</Pages>
  <Words>2731</Words>
  <Characters>15573</Characters>
  <Application>Microsoft Office Word</Application>
  <DocSecurity>0</DocSecurity>
  <Lines>129</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Retards dans la proposition des tranches</vt:lpstr>
      <vt:lpstr>Tranche submission delays</vt:lpstr>
    </vt:vector>
  </TitlesOfParts>
  <Company/>
  <LinksUpToDate>false</LinksUpToDate>
  <CharactersWithSpaces>18268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Retards dans la proposition des tranches                                                                                                                                    .</dc:title>
  <dc:creator>Lucas Magdalena</dc:creator>
  <cp:keywords/>
  <cp:lastModifiedBy>HBE</cp:lastModifiedBy>
  <cp:revision>3</cp:revision>
  <cp:lastPrinted>2001-05-26T16:40:00Z</cp:lastPrinted>
  <dcterms:created xsi:type="dcterms:W3CDTF">2023-05-14T11:00:00Z</dcterms:created>
  <dcterms:modified xsi:type="dcterms:W3CDTF">2023-05-17T04:06:00Z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UNEP/OzL.Pro/ExCom/92/12</vt:lpwstr>
  </property>
  <property fmtid="{D5CDD505-2E9C-101B-9397-08002B2CF9AE}" pid="3" name="Revision date">
    <vt:lpwstr>5/4/2023</vt:lpwstr>
  </property>
  <property fmtid="{D5CDD505-2E9C-101B-9397-08002B2CF9AE}" pid="4" name="ContentTypeId">
    <vt:lpwstr>0x010100376EBC10C7B7934B9B3DDE6F6C35EE51</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