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3222A5">
        <w:trPr>
          <w:trHeight w:val="720"/>
        </w:trPr>
        <w:tc>
          <w:tcPr>
            <w:tcW w:w="6494" w:type="dxa"/>
            <w:gridSpan w:val="2"/>
            <w:tcBorders>
              <w:bottom w:val="single" w:sz="18" w:space="0" w:color="auto"/>
            </w:tcBorders>
          </w:tcPr>
          <w:p w:rsidR="0087455A" w:rsidRPr="003222A5" w:rsidRDefault="0024162E">
            <w:pPr>
              <w:rPr>
                <w:rFonts w:ascii="Univers" w:hAnsi="Univers"/>
                <w:b/>
                <w:sz w:val="28"/>
                <w:szCs w:val="28"/>
                <w:lang w:val="es-AR"/>
              </w:rPr>
            </w:pPr>
            <w:r w:rsidRPr="003222A5">
              <w:rPr>
                <w:rFonts w:ascii="Univers" w:hAnsi="Univers"/>
                <w:b/>
                <w:sz w:val="28"/>
                <w:szCs w:val="28"/>
                <w:lang w:val="es-AR"/>
              </w:rPr>
              <w:t>NACIONES</w:t>
            </w:r>
          </w:p>
          <w:p w:rsidR="0087455A" w:rsidRPr="003222A5" w:rsidRDefault="0024162E">
            <w:pPr>
              <w:rPr>
                <w:rFonts w:ascii="Univers" w:hAnsi="Univers"/>
                <w:b/>
                <w:sz w:val="28"/>
                <w:szCs w:val="28"/>
                <w:lang w:val="es-AR"/>
              </w:rPr>
            </w:pPr>
            <w:r w:rsidRPr="003222A5">
              <w:rPr>
                <w:rFonts w:ascii="Univers" w:hAnsi="Univers"/>
                <w:b/>
                <w:sz w:val="28"/>
                <w:szCs w:val="28"/>
                <w:lang w:val="es-AR"/>
              </w:rPr>
              <w:t>UNIDAS</w:t>
            </w:r>
          </w:p>
        </w:tc>
        <w:tc>
          <w:tcPr>
            <w:tcW w:w="4590" w:type="dxa"/>
            <w:tcBorders>
              <w:bottom w:val="single" w:sz="18" w:space="0" w:color="auto"/>
            </w:tcBorders>
          </w:tcPr>
          <w:p w:rsidR="0087455A" w:rsidRPr="003222A5" w:rsidRDefault="0024162E">
            <w:pPr>
              <w:jc w:val="right"/>
              <w:rPr>
                <w:rFonts w:asciiTheme="minorBidi" w:hAnsiTheme="minorBidi" w:cstheme="minorBidi"/>
                <w:sz w:val="52"/>
                <w:szCs w:val="52"/>
                <w:lang w:val="es-AR"/>
              </w:rPr>
            </w:pPr>
            <w:r w:rsidRPr="003222A5">
              <w:rPr>
                <w:rFonts w:asciiTheme="minorBidi" w:hAnsiTheme="minorBidi" w:cstheme="minorBidi"/>
                <w:b/>
                <w:sz w:val="72"/>
                <w:lang w:val="es-AR"/>
              </w:rPr>
              <w:t>EP</w:t>
            </w:r>
          </w:p>
        </w:tc>
      </w:tr>
      <w:tr w:rsidR="0087455A" w:rsidRPr="007E7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3222A5" w:rsidRDefault="0024162E">
            <w:pPr>
              <w:spacing w:before="120"/>
              <w:rPr>
                <w:lang w:val="es-AR"/>
              </w:rPr>
            </w:pPr>
            <w:r w:rsidRPr="003222A5">
              <w:rPr>
                <w:noProof/>
                <w:lang w:val="en-CA" w:eastAsia="en-CA"/>
              </w:rPr>
              <w:drawing>
                <wp:anchor distT="0" distB="0" distL="114300" distR="114300" simplePos="0" relativeHeight="251660288" behindDoc="0" locked="0" layoutInCell="1" allowOverlap="1">
                  <wp:simplePos x="0" y="0"/>
                  <wp:positionH relativeFrom="column">
                    <wp:posOffset>-34627</wp:posOffset>
                  </wp:positionH>
                  <wp:positionV relativeFrom="paragraph">
                    <wp:posOffset>949362</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3222A5">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3222A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3222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222A5">
              <w:rPr>
                <w:rFonts w:ascii="Univers" w:hAnsi="Univers"/>
                <w:b/>
                <w:sz w:val="32"/>
                <w:lang w:val="es-AR"/>
              </w:rPr>
              <w:t>Programa de las</w:t>
            </w:r>
          </w:p>
          <w:p w:rsidR="0087455A" w:rsidRPr="003222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222A5">
              <w:rPr>
                <w:rFonts w:ascii="Univers" w:hAnsi="Univers"/>
                <w:b/>
                <w:sz w:val="32"/>
                <w:lang w:val="es-AR"/>
              </w:rPr>
              <w:t>Naciones Unidas</w:t>
            </w:r>
          </w:p>
          <w:p w:rsidR="0087455A" w:rsidRPr="003222A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222A5">
              <w:rPr>
                <w:rFonts w:ascii="Univers" w:hAnsi="Univers"/>
                <w:b/>
                <w:sz w:val="32"/>
                <w:lang w:val="es-AR"/>
              </w:rPr>
              <w:t>para el Medio Ambiente</w:t>
            </w:r>
          </w:p>
          <w:p w:rsidR="0087455A" w:rsidRPr="003222A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3222A5" w:rsidRDefault="0087455A">
            <w:pPr>
              <w:spacing w:before="720"/>
              <w:ind w:left="158"/>
              <w:rPr>
                <w:lang w:val="es-AR"/>
              </w:rPr>
            </w:pPr>
          </w:p>
        </w:tc>
        <w:tc>
          <w:tcPr>
            <w:tcW w:w="4590" w:type="dxa"/>
            <w:tcBorders>
              <w:top w:val="nil"/>
              <w:left w:val="nil"/>
              <w:bottom w:val="single" w:sz="36" w:space="0" w:color="auto"/>
              <w:right w:val="nil"/>
            </w:tcBorders>
          </w:tcPr>
          <w:p w:rsidR="0087455A" w:rsidRPr="003222A5" w:rsidRDefault="0087455A">
            <w:pPr>
              <w:rPr>
                <w:lang w:val="es-AR"/>
              </w:rPr>
            </w:pPr>
          </w:p>
          <w:p w:rsidR="0087455A" w:rsidRPr="003222A5" w:rsidRDefault="0024162E">
            <w:pPr>
              <w:rPr>
                <w:lang w:val="es-AR"/>
              </w:rPr>
            </w:pPr>
            <w:r w:rsidRPr="003222A5">
              <w:rPr>
                <w:lang w:val="es-AR"/>
              </w:rPr>
              <w:t>Distr.</w:t>
            </w:r>
          </w:p>
          <w:p w:rsidR="0087455A" w:rsidRPr="003222A5" w:rsidRDefault="0024162E">
            <w:pPr>
              <w:rPr>
                <w:lang w:val="es-AR"/>
              </w:rPr>
            </w:pPr>
            <w:r w:rsidRPr="003222A5">
              <w:rPr>
                <w:lang w:val="es-AR"/>
              </w:rPr>
              <w:t>GENERAL</w:t>
            </w:r>
          </w:p>
          <w:p w:rsidR="0087455A" w:rsidRPr="003222A5" w:rsidRDefault="0087455A">
            <w:pPr>
              <w:rPr>
                <w:lang w:val="es-AR"/>
              </w:rPr>
            </w:pPr>
          </w:p>
          <w:p w:rsidR="0087455A" w:rsidRPr="003222A5" w:rsidRDefault="0024162E">
            <w:pPr>
              <w:rPr>
                <w:lang w:val="es-AR"/>
              </w:rPr>
            </w:pPr>
            <w:r w:rsidRPr="003222A5">
              <w:rPr>
                <w:lang w:val="es-AR"/>
              </w:rPr>
              <w:fldChar w:fldCharType="begin"/>
            </w:r>
            <w:r w:rsidRPr="003222A5">
              <w:rPr>
                <w:lang w:val="es-AR"/>
              </w:rPr>
              <w:instrText xml:space="preserve"> DOCPROPERTY "Document number"  \* MERGEFORMAT </w:instrText>
            </w:r>
            <w:r w:rsidRPr="003222A5">
              <w:rPr>
                <w:lang w:val="es-AR"/>
              </w:rPr>
              <w:fldChar w:fldCharType="separate"/>
            </w:r>
            <w:r w:rsidR="00FA33CC">
              <w:rPr>
                <w:lang w:val="es-AR"/>
              </w:rPr>
              <w:t>UNEP/</w:t>
            </w:r>
            <w:r w:rsidR="00F11F8E" w:rsidRPr="003222A5">
              <w:rPr>
                <w:lang w:val="es-AR"/>
              </w:rPr>
              <w:t>OzL.Pro</w:t>
            </w:r>
            <w:r w:rsidR="00FA33CC">
              <w:rPr>
                <w:lang w:val="es-AR"/>
              </w:rPr>
              <w:t>/ExCom/</w:t>
            </w:r>
            <w:r w:rsidR="000527F9">
              <w:rPr>
                <w:lang w:val="es-AR"/>
              </w:rPr>
              <w:t>84</w:t>
            </w:r>
            <w:r w:rsidR="00F11F8E" w:rsidRPr="003222A5">
              <w:rPr>
                <w:lang w:val="es-AR"/>
              </w:rPr>
              <w:t>/</w:t>
            </w:r>
            <w:r w:rsidR="00FA33CC">
              <w:rPr>
                <w:lang w:val="es-AR"/>
              </w:rPr>
              <w:t>22</w:t>
            </w:r>
            <w:r w:rsidRPr="003222A5">
              <w:rPr>
                <w:lang w:val="es-AR"/>
              </w:rPr>
              <w:fldChar w:fldCharType="end"/>
            </w:r>
          </w:p>
          <w:p w:rsidR="0087455A" w:rsidRPr="003222A5" w:rsidRDefault="001C2D22" w:rsidP="001C2D22">
            <w:pPr>
              <w:rPr>
                <w:caps/>
                <w:lang w:val="es-AR"/>
              </w:rPr>
            </w:pPr>
            <w:r w:rsidRPr="003222A5">
              <w:rPr>
                <w:caps/>
                <w:lang w:val="es-AR"/>
              </w:rPr>
              <w:t>2</w:t>
            </w:r>
            <w:r w:rsidR="007E788F">
              <w:rPr>
                <w:caps/>
                <w:lang w:val="es-AR"/>
              </w:rPr>
              <w:t>8</w:t>
            </w:r>
            <w:r w:rsidR="00114CAA" w:rsidRPr="003222A5">
              <w:rPr>
                <w:caps/>
                <w:lang w:val="es-AR"/>
              </w:rPr>
              <w:t xml:space="preserve"> </w:t>
            </w:r>
            <w:r w:rsidR="00114CAA" w:rsidRPr="003222A5">
              <w:rPr>
                <w:lang w:val="es-AR"/>
              </w:rPr>
              <w:t xml:space="preserve">de </w:t>
            </w:r>
            <w:r w:rsidR="007E788F">
              <w:rPr>
                <w:lang w:val="es-AR"/>
              </w:rPr>
              <w:t>noviembre</w:t>
            </w:r>
            <w:r w:rsidR="00114CAA" w:rsidRPr="003222A5">
              <w:rPr>
                <w:lang w:val="es-AR"/>
              </w:rPr>
              <w:t xml:space="preserve"> de </w:t>
            </w:r>
            <w:r w:rsidRPr="003222A5">
              <w:rPr>
                <w:caps/>
                <w:lang w:val="es-AR"/>
              </w:rPr>
              <w:t>2019</w:t>
            </w:r>
          </w:p>
          <w:p w:rsidR="00114CAA" w:rsidRPr="003222A5" w:rsidRDefault="00114CAA">
            <w:pPr>
              <w:rPr>
                <w:caps/>
                <w:lang w:val="es-AR"/>
              </w:rPr>
            </w:pPr>
          </w:p>
          <w:p w:rsidR="0087455A" w:rsidRPr="003222A5" w:rsidRDefault="0024162E">
            <w:pPr>
              <w:rPr>
                <w:lang w:val="es-AR"/>
              </w:rPr>
            </w:pPr>
            <w:r w:rsidRPr="003222A5">
              <w:rPr>
                <w:lang w:val="es-AR"/>
              </w:rPr>
              <w:t xml:space="preserve">ESPAÑOL </w:t>
            </w:r>
          </w:p>
          <w:p w:rsidR="0087455A" w:rsidRPr="003222A5" w:rsidRDefault="0024162E">
            <w:pPr>
              <w:rPr>
                <w:lang w:val="es-AR"/>
              </w:rPr>
            </w:pPr>
            <w:r w:rsidRPr="003222A5">
              <w:rPr>
                <w:lang w:val="es-AR"/>
              </w:rPr>
              <w:t>ORIGINAL: INGLÉS</w:t>
            </w:r>
          </w:p>
        </w:tc>
      </w:tr>
    </w:tbl>
    <w:p w:rsidR="0087455A" w:rsidRPr="003222A5" w:rsidRDefault="0087455A">
      <w:pPr>
        <w:jc w:val="left"/>
        <w:rPr>
          <w:lang w:val="es-AR"/>
        </w:rPr>
      </w:pPr>
    </w:p>
    <w:p w:rsidR="0087455A" w:rsidRPr="003222A5" w:rsidRDefault="0024162E">
      <w:pPr>
        <w:jc w:val="left"/>
        <w:rPr>
          <w:lang w:val="es-AR"/>
        </w:rPr>
      </w:pPr>
      <w:r w:rsidRPr="003222A5">
        <w:rPr>
          <w:lang w:val="es-AR"/>
        </w:rPr>
        <w:t>COMITÉ EJECUTIVO DEL FONDO MULTILATERAL</w:t>
      </w:r>
      <w:r w:rsidRPr="003222A5">
        <w:rPr>
          <w:lang w:val="es-AR"/>
        </w:rPr>
        <w:br/>
        <w:t xml:space="preserve">  PARA LA APLICACIÓN DEL</w:t>
      </w:r>
      <w:r w:rsidRPr="003222A5">
        <w:rPr>
          <w:lang w:val="es-AR"/>
        </w:rPr>
        <w:br/>
        <w:t xml:space="preserve">  PROTOCOLO DE MONTREAL</w:t>
      </w:r>
    </w:p>
    <w:p w:rsidR="00106F6E" w:rsidRPr="003222A5" w:rsidRDefault="00106F6E" w:rsidP="001C2D22">
      <w:pPr>
        <w:jc w:val="left"/>
        <w:rPr>
          <w:lang w:val="es-AR"/>
        </w:rPr>
      </w:pPr>
      <w:r w:rsidRPr="003222A5">
        <w:rPr>
          <w:lang w:val="es-AR"/>
        </w:rPr>
        <w:t xml:space="preserve">Octogésima </w:t>
      </w:r>
      <w:r w:rsidR="007E788F">
        <w:rPr>
          <w:lang w:val="es-AR"/>
        </w:rPr>
        <w:t>cuarta</w:t>
      </w:r>
      <w:r w:rsidRPr="003222A5">
        <w:rPr>
          <w:lang w:val="es-AR"/>
        </w:rPr>
        <w:t xml:space="preserve"> </w:t>
      </w:r>
      <w:r w:rsidR="003222A5">
        <w:rPr>
          <w:lang w:val="es-AR"/>
        </w:rPr>
        <w:t>reunión</w:t>
      </w:r>
      <w:r w:rsidRPr="003222A5">
        <w:rPr>
          <w:lang w:val="es-AR"/>
        </w:rPr>
        <w:br/>
        <w:t xml:space="preserve">Montreal, </w:t>
      </w:r>
      <w:r w:rsidR="007E788F">
        <w:rPr>
          <w:lang w:val="es-AR"/>
        </w:rPr>
        <w:t>16</w:t>
      </w:r>
      <w:r w:rsidRPr="003222A5">
        <w:rPr>
          <w:lang w:val="es-AR"/>
        </w:rPr>
        <w:t xml:space="preserve"> – </w:t>
      </w:r>
      <w:r w:rsidR="007E788F">
        <w:rPr>
          <w:lang w:val="es-AR"/>
        </w:rPr>
        <w:t>20</w:t>
      </w:r>
      <w:r w:rsidRPr="003222A5">
        <w:rPr>
          <w:lang w:val="es-AR"/>
        </w:rPr>
        <w:t xml:space="preserve"> de </w:t>
      </w:r>
      <w:r w:rsidR="007E788F">
        <w:rPr>
          <w:lang w:val="es-AR"/>
        </w:rPr>
        <w:t xml:space="preserve">diciembre </w:t>
      </w:r>
      <w:r w:rsidR="001C2D22" w:rsidRPr="003222A5">
        <w:rPr>
          <w:lang w:val="es-AR"/>
        </w:rPr>
        <w:t>de 2019</w:t>
      </w:r>
    </w:p>
    <w:p w:rsidR="00106F6E" w:rsidRPr="003222A5" w:rsidRDefault="00106F6E" w:rsidP="00106F6E">
      <w:pPr>
        <w:jc w:val="left"/>
        <w:rPr>
          <w:lang w:val="es-AR"/>
        </w:rPr>
      </w:pPr>
    </w:p>
    <w:p w:rsidR="0087455A" w:rsidRPr="003222A5" w:rsidRDefault="0087455A">
      <w:pPr>
        <w:jc w:val="left"/>
        <w:rPr>
          <w:lang w:val="es-AR"/>
        </w:rPr>
      </w:pPr>
    </w:p>
    <w:p w:rsidR="00604152" w:rsidRPr="003222A5" w:rsidRDefault="00604152" w:rsidP="00604152">
      <w:pPr>
        <w:rPr>
          <w:lang w:val="es-AR"/>
        </w:rPr>
      </w:pPr>
    </w:p>
    <w:p w:rsidR="00604152" w:rsidRPr="000B6B18" w:rsidRDefault="000B6B18" w:rsidP="00604152">
      <w:pPr>
        <w:pStyle w:val="Title1"/>
        <w:rPr>
          <w:highlight w:val="yellow"/>
          <w:lang w:val="es-AR"/>
        </w:rPr>
      </w:pPr>
      <w:r>
        <w:rPr>
          <w:lang w:val="es-MX"/>
        </w:rPr>
        <w:t>I</w:t>
      </w:r>
      <w:r w:rsidRPr="000B6B18">
        <w:rPr>
          <w:lang w:val="es-MX"/>
        </w:rPr>
        <w:t xml:space="preserve">nformes sobre los proyectos con requisitos específicos de presentación de informes </w:t>
      </w:r>
    </w:p>
    <w:p w:rsidR="00604152" w:rsidRPr="000B6B18" w:rsidRDefault="00604152" w:rsidP="00604152">
      <w:pPr>
        <w:pStyle w:val="Title1"/>
        <w:rPr>
          <w:highlight w:val="yellow"/>
          <w:lang w:val="es-AR"/>
        </w:rPr>
      </w:pPr>
    </w:p>
    <w:p w:rsidR="00604152" w:rsidRPr="003222A5" w:rsidRDefault="00604152" w:rsidP="00604152">
      <w:pPr>
        <w:pStyle w:val="Heading1"/>
        <w:tabs>
          <w:tab w:val="num" w:pos="710"/>
        </w:tabs>
        <w:rPr>
          <w:lang w:val="es-AR"/>
        </w:rPr>
      </w:pPr>
      <w:r w:rsidRPr="003222A5">
        <w:rPr>
          <w:lang w:val="es-AR"/>
        </w:rPr>
        <w:t xml:space="preserve">El </w:t>
      </w:r>
      <w:r w:rsidR="003222A5">
        <w:rPr>
          <w:lang w:val="es-AR"/>
        </w:rPr>
        <w:t>presente documento</w:t>
      </w:r>
      <w:r w:rsidRPr="003222A5">
        <w:rPr>
          <w:lang w:val="es-AR"/>
        </w:rPr>
        <w:t xml:space="preserve"> representa un seguimiento</w:t>
      </w:r>
      <w:r w:rsidR="000B6B18">
        <w:rPr>
          <w:lang w:val="es-AR"/>
        </w:rPr>
        <w:t xml:space="preserve"> de</w:t>
      </w:r>
      <w:r w:rsidRPr="003222A5">
        <w:rPr>
          <w:lang w:val="es-AR"/>
        </w:rPr>
        <w:t xml:space="preserve"> las cuestiones planteadas en proyectos y actividades para los cuales </w:t>
      </w:r>
      <w:r w:rsidR="000B6B18">
        <w:rPr>
          <w:lang w:val="es-AR"/>
        </w:rPr>
        <w:t xml:space="preserve">se pidieron </w:t>
      </w:r>
      <w:r w:rsidRPr="003222A5">
        <w:rPr>
          <w:lang w:val="es-AR"/>
        </w:rPr>
        <w:t xml:space="preserve">informes específicos en reuniones anteriores. </w:t>
      </w:r>
    </w:p>
    <w:p w:rsidR="00604152" w:rsidRPr="003222A5" w:rsidRDefault="00604152" w:rsidP="00604152">
      <w:pPr>
        <w:rPr>
          <w:u w:val="single"/>
          <w:lang w:val="es-AR"/>
        </w:rPr>
      </w:pPr>
      <w:r w:rsidRPr="003222A5">
        <w:rPr>
          <w:u w:val="single"/>
          <w:lang w:val="es-AR"/>
        </w:rPr>
        <w:t>Organización del documento</w:t>
      </w:r>
    </w:p>
    <w:p w:rsidR="00604152" w:rsidRPr="003222A5" w:rsidRDefault="00604152" w:rsidP="00604152">
      <w:pPr>
        <w:rPr>
          <w:lang w:val="es-AR"/>
        </w:rPr>
      </w:pPr>
    </w:p>
    <w:p w:rsidR="00604152" w:rsidRPr="003222A5" w:rsidRDefault="00604152" w:rsidP="00604152">
      <w:pPr>
        <w:pStyle w:val="Heading1"/>
        <w:tabs>
          <w:tab w:val="num" w:pos="710"/>
        </w:tabs>
        <w:rPr>
          <w:lang w:val="es-AR"/>
        </w:rPr>
      </w:pPr>
      <w:r w:rsidRPr="003222A5">
        <w:rPr>
          <w:lang w:val="es-AR"/>
        </w:rPr>
        <w:t>Este documento contiene informes obligatorios sobre diversos tipos de proyectos</w:t>
      </w:r>
      <w:r w:rsidRPr="003222A5">
        <w:rPr>
          <w:lang w:val="es-AR"/>
        </w:rPr>
        <w:br/>
        <w:t>(</w:t>
      </w:r>
      <w:r w:rsidR="007E788F">
        <w:rPr>
          <w:lang w:val="es-AR"/>
        </w:rPr>
        <w:t>por ej.,</w:t>
      </w:r>
      <w:r w:rsidRPr="003222A5">
        <w:rPr>
          <w:lang w:val="es-AR"/>
        </w:rPr>
        <w:t xml:space="preserve"> proyectos de demostración</w:t>
      </w:r>
      <w:r w:rsidR="000B6B18">
        <w:rPr>
          <w:lang w:val="es-AR"/>
        </w:rPr>
        <w:t xml:space="preserve"> de alternativas con bajo </w:t>
      </w:r>
      <w:r w:rsidRPr="003222A5">
        <w:rPr>
          <w:lang w:val="es-AR"/>
        </w:rPr>
        <w:t>potencial de calentamiento atmosférico, el</w:t>
      </w:r>
      <w:r w:rsidR="000B6B18">
        <w:rPr>
          <w:lang w:val="es-AR"/>
        </w:rPr>
        <w:t>iminación de desechos de SAO</w:t>
      </w:r>
      <w:r w:rsidRPr="003222A5">
        <w:rPr>
          <w:lang w:val="es-AR"/>
        </w:rPr>
        <w:t xml:space="preserve">, planes de gestión de eliminación de </w:t>
      </w:r>
      <w:r w:rsidR="003222A5">
        <w:rPr>
          <w:lang w:val="es-AR"/>
        </w:rPr>
        <w:t>los HCFC</w:t>
      </w:r>
      <w:r w:rsidRPr="003222A5">
        <w:rPr>
          <w:lang w:val="es-AR"/>
        </w:rPr>
        <w:t xml:space="preserve">) </w:t>
      </w:r>
      <w:r w:rsidR="001E4243">
        <w:rPr>
          <w:lang w:val="es-AR"/>
        </w:rPr>
        <w:t xml:space="preserve">que </w:t>
      </w:r>
      <w:r w:rsidRPr="003222A5">
        <w:rPr>
          <w:lang w:val="es-AR"/>
        </w:rPr>
        <w:t xml:space="preserve">abordan una amplia gama de </w:t>
      </w:r>
      <w:r w:rsidR="001E4243">
        <w:rPr>
          <w:lang w:val="es-AR"/>
        </w:rPr>
        <w:t xml:space="preserve">asuntos </w:t>
      </w:r>
      <w:r w:rsidRPr="003222A5">
        <w:rPr>
          <w:lang w:val="es-AR"/>
        </w:rPr>
        <w:t>(</w:t>
      </w:r>
      <w:r w:rsidR="007E788F">
        <w:rPr>
          <w:lang w:val="es-AR"/>
        </w:rPr>
        <w:t>por ej.,</w:t>
      </w:r>
      <w:r w:rsidRPr="003222A5">
        <w:rPr>
          <w:lang w:val="es-AR"/>
        </w:rPr>
        <w:t xml:space="preserve"> uso temporal de una tecnología </w:t>
      </w:r>
      <w:r w:rsidR="007E788F">
        <w:rPr>
          <w:lang w:val="es-AR"/>
        </w:rPr>
        <w:t>con alto potencial</w:t>
      </w:r>
      <w:r w:rsidRPr="003222A5">
        <w:rPr>
          <w:lang w:val="es-AR"/>
        </w:rPr>
        <w:t xml:space="preserve"> de calentamiento atmosférico, c</w:t>
      </w:r>
      <w:r w:rsidR="000B6B18">
        <w:rPr>
          <w:lang w:val="es-AR"/>
        </w:rPr>
        <w:t>ambio de organismo de ejecución</w:t>
      </w:r>
      <w:r w:rsidRPr="003222A5">
        <w:rPr>
          <w:lang w:val="es-AR"/>
        </w:rPr>
        <w:t xml:space="preserve">, niveles </w:t>
      </w:r>
      <w:r w:rsidR="000B6B18">
        <w:rPr>
          <w:lang w:val="es-AR"/>
        </w:rPr>
        <w:t>bajos de ejecución</w:t>
      </w:r>
      <w:r w:rsidRPr="003222A5">
        <w:rPr>
          <w:lang w:val="es-AR"/>
        </w:rPr>
        <w:t xml:space="preserve"> y resultados de proyectos de demostración), para las cuales </w:t>
      </w:r>
      <w:r w:rsidR="000B6B18">
        <w:rPr>
          <w:lang w:val="es-AR"/>
        </w:rPr>
        <w:t xml:space="preserve">no se pide </w:t>
      </w:r>
      <w:r w:rsidRPr="003222A5">
        <w:rPr>
          <w:lang w:val="es-AR"/>
        </w:rPr>
        <w:t xml:space="preserve">financiación. </w:t>
      </w:r>
    </w:p>
    <w:p w:rsidR="00604152" w:rsidRPr="003222A5" w:rsidRDefault="000B6B18" w:rsidP="00604152">
      <w:pPr>
        <w:pStyle w:val="Heading1"/>
        <w:rPr>
          <w:lang w:val="es-AR"/>
        </w:rPr>
      </w:pPr>
      <w:r>
        <w:rPr>
          <w:lang w:val="es-AR"/>
        </w:rPr>
        <w:t xml:space="preserve">Al examinar </w:t>
      </w:r>
      <w:r w:rsidR="00604152" w:rsidRPr="003222A5">
        <w:rPr>
          <w:lang w:val="es-AR"/>
        </w:rPr>
        <w:t>cada</w:t>
      </w:r>
      <w:r w:rsidR="006907D0">
        <w:rPr>
          <w:lang w:val="es-AR"/>
        </w:rPr>
        <w:t xml:space="preserve"> uno de los</w:t>
      </w:r>
      <w:r w:rsidR="00604152" w:rsidRPr="003222A5">
        <w:rPr>
          <w:lang w:val="es-AR"/>
        </w:rPr>
        <w:t xml:space="preserve"> informe</w:t>
      </w:r>
      <w:r w:rsidR="006907D0">
        <w:rPr>
          <w:lang w:val="es-AR"/>
        </w:rPr>
        <w:t>s</w:t>
      </w:r>
      <w:r w:rsidR="00604152" w:rsidRPr="003222A5">
        <w:rPr>
          <w:lang w:val="es-AR"/>
        </w:rPr>
        <w:t xml:space="preserve"> sobre proyectos con </w:t>
      </w:r>
      <w:r>
        <w:rPr>
          <w:lang w:val="es-AR"/>
        </w:rPr>
        <w:t>requisitos específicos de presentación de informes</w:t>
      </w:r>
      <w:r w:rsidR="00604152" w:rsidRPr="003222A5">
        <w:rPr>
          <w:lang w:val="es-AR"/>
        </w:rPr>
        <w:t xml:space="preserve">, la </w:t>
      </w:r>
      <w:r w:rsidR="003222A5">
        <w:rPr>
          <w:lang w:val="es-AR"/>
        </w:rPr>
        <w:t>Secretaría</w:t>
      </w:r>
      <w:r w:rsidR="00604152" w:rsidRPr="003222A5">
        <w:rPr>
          <w:lang w:val="es-AR"/>
        </w:rPr>
        <w:t xml:space="preserve"> sigue el mismo </w:t>
      </w:r>
      <w:r w:rsidR="003222A5">
        <w:rPr>
          <w:lang w:val="es-AR"/>
        </w:rPr>
        <w:t>enfoque</w:t>
      </w:r>
      <w:r w:rsidR="00604152" w:rsidRPr="003222A5">
        <w:rPr>
          <w:lang w:val="es-AR"/>
        </w:rPr>
        <w:t xml:space="preserve"> riguroso que cuando </w:t>
      </w:r>
      <w:r>
        <w:rPr>
          <w:lang w:val="es-AR"/>
        </w:rPr>
        <w:t xml:space="preserve">estudia </w:t>
      </w:r>
      <w:r w:rsidR="00604152" w:rsidRPr="003222A5">
        <w:rPr>
          <w:lang w:val="es-AR"/>
        </w:rPr>
        <w:t xml:space="preserve">los proyectos para </w:t>
      </w:r>
      <w:r>
        <w:rPr>
          <w:lang w:val="es-AR"/>
        </w:rPr>
        <w:t>los que se pide financiamiento</w:t>
      </w:r>
      <w:r w:rsidR="00604152" w:rsidRPr="003222A5">
        <w:rPr>
          <w:lang w:val="es-AR"/>
        </w:rPr>
        <w:t xml:space="preserve">. </w:t>
      </w:r>
      <w:r w:rsidR="006711D1">
        <w:rPr>
          <w:lang w:val="es-AR"/>
        </w:rPr>
        <w:t>Por lo tanto,</w:t>
      </w:r>
      <w:r w:rsidR="00604152" w:rsidRPr="003222A5">
        <w:rPr>
          <w:lang w:val="es-AR"/>
        </w:rPr>
        <w:t xml:space="preserve"> cada informe contiene una breve descripción de</w:t>
      </w:r>
      <w:r>
        <w:rPr>
          <w:lang w:val="es-AR"/>
        </w:rPr>
        <w:t xml:space="preserve"> los antecedentes</w:t>
      </w:r>
      <w:r w:rsidR="00604152" w:rsidRPr="003222A5">
        <w:rPr>
          <w:lang w:val="es-AR"/>
        </w:rPr>
        <w:t xml:space="preserve">/proyecto, progreso/resultados; las observaciones de la </w:t>
      </w:r>
      <w:r w:rsidR="003222A5">
        <w:rPr>
          <w:lang w:val="es-AR"/>
        </w:rPr>
        <w:t>Secretaría</w:t>
      </w:r>
      <w:r w:rsidR="00604152" w:rsidRPr="003222A5">
        <w:rPr>
          <w:lang w:val="es-AR"/>
        </w:rPr>
        <w:t xml:space="preserve">; y una recomendación para consideración del Comité Ejecutivo. </w:t>
      </w:r>
    </w:p>
    <w:p w:rsidR="0034110D" w:rsidRDefault="0034110D">
      <w:pPr>
        <w:jc w:val="left"/>
        <w:rPr>
          <w:lang w:val="es-AR"/>
        </w:rPr>
      </w:pPr>
      <w:r>
        <w:rPr>
          <w:lang w:val="es-AR"/>
        </w:rPr>
        <w:br w:type="page"/>
      </w:r>
    </w:p>
    <w:p w:rsidR="00604152" w:rsidRPr="003222A5" w:rsidRDefault="00604152" w:rsidP="00604152">
      <w:pPr>
        <w:pStyle w:val="Heading1"/>
        <w:rPr>
          <w:lang w:val="es-AR"/>
        </w:rPr>
      </w:pPr>
      <w:r w:rsidRPr="003222A5">
        <w:rPr>
          <w:lang w:val="es-AR"/>
        </w:rPr>
        <w:lastRenderedPageBreak/>
        <w:t xml:space="preserve">La </w:t>
      </w:r>
      <w:r w:rsidR="003222A5">
        <w:rPr>
          <w:lang w:val="es-AR"/>
        </w:rPr>
        <w:t>Secretaría</w:t>
      </w:r>
      <w:r w:rsidRPr="003222A5">
        <w:rPr>
          <w:lang w:val="es-AR"/>
        </w:rPr>
        <w:t xml:space="preserve"> observa que, para un gran número de informes sobre proyectos con </w:t>
      </w:r>
      <w:r w:rsidR="000B6B18">
        <w:rPr>
          <w:lang w:val="es-AR"/>
        </w:rPr>
        <w:t>requisitos específicos de presentación de informes</w:t>
      </w:r>
      <w:r w:rsidRPr="003222A5">
        <w:rPr>
          <w:lang w:val="es-AR"/>
        </w:rPr>
        <w:t xml:space="preserve">, todas las cuestiones se </w:t>
      </w:r>
      <w:r w:rsidR="006907D0">
        <w:rPr>
          <w:lang w:val="es-AR"/>
        </w:rPr>
        <w:t xml:space="preserve">abordaron de manera satisfactoria </w:t>
      </w:r>
      <w:r w:rsidRPr="003222A5">
        <w:rPr>
          <w:lang w:val="es-AR"/>
        </w:rPr>
        <w:t xml:space="preserve">o </w:t>
      </w:r>
      <w:r w:rsidR="006907D0">
        <w:rPr>
          <w:lang w:val="es-AR"/>
        </w:rPr>
        <w:t xml:space="preserve">que </w:t>
      </w:r>
      <w:r w:rsidRPr="003222A5">
        <w:rPr>
          <w:lang w:val="es-AR"/>
        </w:rPr>
        <w:t>no hay cuestiones</w:t>
      </w:r>
      <w:r w:rsidR="001A65A3">
        <w:rPr>
          <w:lang w:val="es-AR"/>
        </w:rPr>
        <w:t xml:space="preserve"> por abordar</w:t>
      </w:r>
      <w:r w:rsidRPr="003222A5">
        <w:rPr>
          <w:lang w:val="es-AR"/>
        </w:rPr>
        <w:t xml:space="preserve">; en estos casos, el Comité Ejecutivo podría proceder </w:t>
      </w:r>
      <w:r w:rsidR="001A65A3">
        <w:rPr>
          <w:lang w:val="es-AR"/>
        </w:rPr>
        <w:t>a</w:t>
      </w:r>
      <w:r w:rsidRPr="003222A5">
        <w:rPr>
          <w:lang w:val="es-AR"/>
        </w:rPr>
        <w:t xml:space="preserve"> la adopción de todas las recomendaciones asociadas a estos informes</w:t>
      </w:r>
      <w:r w:rsidR="001A65A3">
        <w:rPr>
          <w:lang w:val="es-AR"/>
        </w:rPr>
        <w:t>,</w:t>
      </w:r>
      <w:r w:rsidRPr="003222A5">
        <w:rPr>
          <w:lang w:val="es-AR"/>
        </w:rPr>
        <w:t xml:space="preserve"> sin la necesidad de considerarlos individualmente en la reunión</w:t>
      </w:r>
      <w:r w:rsidR="001A65A3">
        <w:rPr>
          <w:lang w:val="es-AR"/>
        </w:rPr>
        <w:t>. No obstante,</w:t>
      </w:r>
      <w:r w:rsidRPr="003222A5">
        <w:rPr>
          <w:lang w:val="es-AR"/>
        </w:rPr>
        <w:t xml:space="preserve"> el Comité Ejecutivo p</w:t>
      </w:r>
      <w:r w:rsidR="001A65A3">
        <w:rPr>
          <w:lang w:val="es-AR"/>
        </w:rPr>
        <w:t xml:space="preserve">odría querer </w:t>
      </w:r>
      <w:r w:rsidRPr="003222A5">
        <w:rPr>
          <w:lang w:val="es-AR"/>
        </w:rPr>
        <w:t xml:space="preserve">pedir </w:t>
      </w:r>
      <w:r w:rsidR="001A65A3">
        <w:rPr>
          <w:lang w:val="es-AR"/>
        </w:rPr>
        <w:t>una aclaración</w:t>
      </w:r>
      <w:r w:rsidRPr="003222A5">
        <w:rPr>
          <w:lang w:val="es-AR"/>
        </w:rPr>
        <w:t xml:space="preserve"> adicional </w:t>
      </w:r>
      <w:r w:rsidR="006907D0">
        <w:rPr>
          <w:lang w:val="es-AR"/>
        </w:rPr>
        <w:t xml:space="preserve">sobre </w:t>
      </w:r>
      <w:r w:rsidR="001A65A3">
        <w:rPr>
          <w:lang w:val="es-AR"/>
        </w:rPr>
        <w:t xml:space="preserve">cualquiera </w:t>
      </w:r>
      <w:r w:rsidRPr="003222A5">
        <w:rPr>
          <w:lang w:val="es-AR"/>
        </w:rPr>
        <w:t xml:space="preserve">de estos informes, </w:t>
      </w:r>
      <w:r w:rsidR="001A65A3">
        <w:rPr>
          <w:lang w:val="es-AR"/>
        </w:rPr>
        <w:t xml:space="preserve">en cuyo caso el informe se consideraría </w:t>
      </w:r>
      <w:r w:rsidRPr="003222A5">
        <w:rPr>
          <w:lang w:val="es-AR"/>
        </w:rPr>
        <w:t xml:space="preserve">individualmente. Este </w:t>
      </w:r>
      <w:r w:rsidR="003222A5">
        <w:rPr>
          <w:lang w:val="es-AR"/>
        </w:rPr>
        <w:t>enfoque</w:t>
      </w:r>
      <w:r w:rsidRPr="003222A5">
        <w:rPr>
          <w:lang w:val="es-AR"/>
        </w:rPr>
        <w:t xml:space="preserve"> permitiría </w:t>
      </w:r>
      <w:r w:rsidR="001A65A3">
        <w:rPr>
          <w:lang w:val="es-AR"/>
        </w:rPr>
        <w:t>a</w:t>
      </w:r>
      <w:r w:rsidRPr="003222A5">
        <w:rPr>
          <w:lang w:val="es-AR"/>
        </w:rPr>
        <w:t xml:space="preserve">l Comité Ejecutivo </w:t>
      </w:r>
      <w:r w:rsidR="001A65A3">
        <w:rPr>
          <w:lang w:val="es-AR"/>
        </w:rPr>
        <w:t xml:space="preserve">tener </w:t>
      </w:r>
      <w:r w:rsidRPr="003222A5">
        <w:rPr>
          <w:lang w:val="es-AR"/>
        </w:rPr>
        <w:t xml:space="preserve">más tiempo para </w:t>
      </w:r>
      <w:r w:rsidR="001A65A3">
        <w:rPr>
          <w:lang w:val="es-AR"/>
        </w:rPr>
        <w:t xml:space="preserve">tratar </w:t>
      </w:r>
      <w:r w:rsidRPr="003222A5">
        <w:rPr>
          <w:lang w:val="es-AR"/>
        </w:rPr>
        <w:t xml:space="preserve">otros asuntos del orden del día, </w:t>
      </w:r>
      <w:r w:rsidR="006711D1">
        <w:rPr>
          <w:i/>
          <w:lang w:val="es-AR"/>
        </w:rPr>
        <w:t>inter alia</w:t>
      </w:r>
      <w:r w:rsidRPr="003222A5">
        <w:rPr>
          <w:i/>
          <w:lang w:val="es-AR"/>
        </w:rPr>
        <w:t xml:space="preserve">, </w:t>
      </w:r>
      <w:r w:rsidR="001A65A3">
        <w:rPr>
          <w:lang w:val="es-AR"/>
        </w:rPr>
        <w:t>l</w:t>
      </w:r>
      <w:r w:rsidRPr="003222A5">
        <w:rPr>
          <w:lang w:val="es-AR"/>
        </w:rPr>
        <w:t xml:space="preserve">os relacionados con las </w:t>
      </w:r>
      <w:r w:rsidR="001A65A3">
        <w:rPr>
          <w:lang w:val="es-AR"/>
        </w:rPr>
        <w:t>cuestiones de política</w:t>
      </w:r>
      <w:r w:rsidRPr="003222A5">
        <w:rPr>
          <w:lang w:val="es-AR"/>
        </w:rPr>
        <w:t>.</w:t>
      </w:r>
    </w:p>
    <w:p w:rsidR="00604152" w:rsidRPr="003222A5" w:rsidRDefault="001A65A3" w:rsidP="00604152">
      <w:pPr>
        <w:pStyle w:val="Heading1"/>
        <w:widowControl w:val="0"/>
        <w:tabs>
          <w:tab w:val="num" w:pos="710"/>
        </w:tabs>
        <w:rPr>
          <w:lang w:val="es-AR"/>
        </w:rPr>
      </w:pPr>
      <w:r>
        <w:rPr>
          <w:lang w:val="es-AR"/>
        </w:rPr>
        <w:t>En consecuencia</w:t>
      </w:r>
      <w:r w:rsidR="006711D1">
        <w:rPr>
          <w:lang w:val="es-AR"/>
        </w:rPr>
        <w:t>,</w:t>
      </w:r>
      <w:r w:rsidR="00604152" w:rsidRPr="003222A5">
        <w:rPr>
          <w:lang w:val="es-AR"/>
        </w:rPr>
        <w:t xml:space="preserve"> la </w:t>
      </w:r>
      <w:r w:rsidR="003222A5">
        <w:rPr>
          <w:lang w:val="es-AR"/>
        </w:rPr>
        <w:t>Secretaría</w:t>
      </w:r>
      <w:r w:rsidR="00604152" w:rsidRPr="003222A5">
        <w:rPr>
          <w:lang w:val="es-AR"/>
        </w:rPr>
        <w:t xml:space="preserve"> </w:t>
      </w:r>
      <w:r w:rsidR="006907D0">
        <w:rPr>
          <w:lang w:val="es-AR"/>
        </w:rPr>
        <w:t xml:space="preserve">organizó </w:t>
      </w:r>
      <w:r w:rsidR="00604152" w:rsidRPr="003222A5">
        <w:rPr>
          <w:lang w:val="es-AR"/>
        </w:rPr>
        <w:t xml:space="preserve">el </w:t>
      </w:r>
      <w:r w:rsidR="003222A5">
        <w:rPr>
          <w:lang w:val="es-AR"/>
        </w:rPr>
        <w:t>presente documento</w:t>
      </w:r>
      <w:r w:rsidR="00604152" w:rsidRPr="003222A5">
        <w:rPr>
          <w:lang w:val="es-AR"/>
        </w:rPr>
        <w:t xml:space="preserve"> en las dos secciones siguientes y dos </w:t>
      </w:r>
      <w:r w:rsidRPr="001A65A3">
        <w:rPr>
          <w:i/>
          <w:lang w:val="es-AR"/>
        </w:rPr>
        <w:t>addenda</w:t>
      </w:r>
      <w:r w:rsidR="00604152" w:rsidRPr="003222A5">
        <w:rPr>
          <w:lang w:val="es-AR"/>
        </w:rPr>
        <w:t xml:space="preserve">. </w:t>
      </w:r>
    </w:p>
    <w:p w:rsidR="00604152" w:rsidRPr="003222A5" w:rsidRDefault="00604152" w:rsidP="00604152">
      <w:pPr>
        <w:pStyle w:val="Heading2"/>
        <w:numPr>
          <w:ilvl w:val="0"/>
          <w:numId w:val="0"/>
        </w:numPr>
        <w:ind w:left="2160" w:hanging="1440"/>
        <w:rPr>
          <w:lang w:val="es-AR"/>
        </w:rPr>
      </w:pPr>
      <w:r w:rsidRPr="003222A5">
        <w:rPr>
          <w:lang w:val="es-AR"/>
        </w:rPr>
        <w:t>Sección I:</w:t>
      </w:r>
      <w:r w:rsidRPr="003222A5">
        <w:rPr>
          <w:lang w:val="es-AR"/>
        </w:rPr>
        <w:tab/>
        <w:t xml:space="preserve">Incluye </w:t>
      </w:r>
      <w:r w:rsidR="006907D0">
        <w:rPr>
          <w:lang w:val="es-AR"/>
        </w:rPr>
        <w:t xml:space="preserve">los </w:t>
      </w:r>
      <w:r w:rsidRPr="003222A5">
        <w:rPr>
          <w:lang w:val="es-AR"/>
        </w:rPr>
        <w:t xml:space="preserve">informes sobre </w:t>
      </w:r>
      <w:r w:rsidR="001A65A3">
        <w:rPr>
          <w:lang w:val="es-AR"/>
        </w:rPr>
        <w:t>proyectos con requisitos específicos</w:t>
      </w:r>
      <w:r w:rsidR="000B6B18">
        <w:rPr>
          <w:lang w:val="es-AR"/>
        </w:rPr>
        <w:t xml:space="preserve"> de presentación de informes</w:t>
      </w:r>
      <w:r w:rsidRPr="003222A5">
        <w:rPr>
          <w:lang w:val="es-AR"/>
        </w:rPr>
        <w:t xml:space="preserve"> para los cuales no hay </w:t>
      </w:r>
      <w:r w:rsidR="001A65A3">
        <w:rPr>
          <w:lang w:val="es-AR"/>
        </w:rPr>
        <w:t>política</w:t>
      </w:r>
      <w:r w:rsidRPr="003222A5">
        <w:rPr>
          <w:lang w:val="es-AR"/>
        </w:rPr>
        <w:t xml:space="preserve">, </w:t>
      </w:r>
      <w:r w:rsidR="003222A5">
        <w:rPr>
          <w:lang w:val="es-AR"/>
        </w:rPr>
        <w:t>costo</w:t>
      </w:r>
      <w:r w:rsidRPr="003222A5">
        <w:rPr>
          <w:lang w:val="es-AR"/>
        </w:rPr>
        <w:t xml:space="preserve"> u otras cuestiones</w:t>
      </w:r>
      <w:r w:rsidR="001A65A3">
        <w:rPr>
          <w:lang w:val="es-AR"/>
        </w:rPr>
        <w:t xml:space="preserve"> pendientes</w:t>
      </w:r>
      <w:r w:rsidR="006907D0">
        <w:rPr>
          <w:lang w:val="es-AR"/>
        </w:rPr>
        <w:t xml:space="preserve"> y</w:t>
      </w:r>
      <w:r w:rsidRPr="003222A5">
        <w:rPr>
          <w:lang w:val="es-AR"/>
        </w:rPr>
        <w:t xml:space="preserve"> para los cuales el Comité Ejecutivo </w:t>
      </w:r>
      <w:r w:rsidR="003222A5">
        <w:rPr>
          <w:lang w:val="es-AR"/>
        </w:rPr>
        <w:t>podría</w:t>
      </w:r>
      <w:r w:rsidRPr="003222A5">
        <w:rPr>
          <w:lang w:val="es-AR"/>
        </w:rPr>
        <w:t xml:space="preserve"> </w:t>
      </w:r>
      <w:r w:rsidR="006907D0">
        <w:rPr>
          <w:lang w:val="es-AR"/>
        </w:rPr>
        <w:t xml:space="preserve">querer </w:t>
      </w:r>
      <w:r w:rsidRPr="003222A5">
        <w:rPr>
          <w:lang w:val="es-AR"/>
        </w:rPr>
        <w:t xml:space="preserve">tomar </w:t>
      </w:r>
      <w:r w:rsidR="001A65A3">
        <w:rPr>
          <w:lang w:val="es-AR"/>
        </w:rPr>
        <w:t xml:space="preserve">una </w:t>
      </w:r>
      <w:r w:rsidRPr="003222A5">
        <w:rPr>
          <w:lang w:val="es-AR"/>
        </w:rPr>
        <w:t xml:space="preserve">decisión en base de las recomendaciones de la </w:t>
      </w:r>
      <w:r w:rsidR="003222A5">
        <w:rPr>
          <w:lang w:val="es-AR"/>
        </w:rPr>
        <w:t>Secretaría</w:t>
      </w:r>
      <w:r w:rsidRPr="003222A5">
        <w:rPr>
          <w:lang w:val="es-AR"/>
        </w:rPr>
        <w:t xml:space="preserve"> sin </w:t>
      </w:r>
      <w:r w:rsidR="001A65A3">
        <w:rPr>
          <w:lang w:val="es-AR"/>
        </w:rPr>
        <w:t xml:space="preserve">más </w:t>
      </w:r>
      <w:r w:rsidR="003222A5">
        <w:rPr>
          <w:lang w:val="es-AR"/>
        </w:rPr>
        <w:t>deliberaciones</w:t>
      </w:r>
      <w:r w:rsidRPr="003222A5">
        <w:rPr>
          <w:lang w:val="es-AR"/>
        </w:rPr>
        <w:t xml:space="preserve"> ("</w:t>
      </w:r>
      <w:r w:rsidR="006907D0">
        <w:rPr>
          <w:lang w:val="es-AR"/>
        </w:rPr>
        <w:t>a</w:t>
      </w:r>
      <w:r w:rsidRPr="003222A5">
        <w:rPr>
          <w:lang w:val="es-AR"/>
        </w:rPr>
        <w:t xml:space="preserve">probación general "). El informe de la reunión del Comité Ejecutivo presentará </w:t>
      </w:r>
      <w:r w:rsidR="001A65A3" w:rsidRPr="003222A5">
        <w:rPr>
          <w:lang w:val="es-AR"/>
        </w:rPr>
        <w:t xml:space="preserve">individualmente </w:t>
      </w:r>
      <w:r w:rsidRPr="003222A5">
        <w:rPr>
          <w:lang w:val="es-AR"/>
        </w:rPr>
        <w:t xml:space="preserve">cada informe </w:t>
      </w:r>
      <w:r w:rsidR="001A65A3">
        <w:rPr>
          <w:lang w:val="es-AR"/>
        </w:rPr>
        <w:t xml:space="preserve">presente </w:t>
      </w:r>
      <w:r w:rsidRPr="003222A5">
        <w:rPr>
          <w:lang w:val="es-AR"/>
        </w:rPr>
        <w:t xml:space="preserve">en esta sección, así como la decisión adoptada por el </w:t>
      </w:r>
      <w:r w:rsidR="001A65A3">
        <w:rPr>
          <w:lang w:val="es-AR"/>
        </w:rPr>
        <w:t xml:space="preserve">Comité </w:t>
      </w:r>
    </w:p>
    <w:p w:rsidR="00604152" w:rsidRPr="003222A5" w:rsidRDefault="00604152" w:rsidP="00604152">
      <w:pPr>
        <w:pStyle w:val="Heading2"/>
        <w:numPr>
          <w:ilvl w:val="0"/>
          <w:numId w:val="0"/>
        </w:numPr>
        <w:ind w:left="2160" w:hanging="1440"/>
        <w:rPr>
          <w:lang w:val="es-AR"/>
        </w:rPr>
      </w:pPr>
      <w:r w:rsidRPr="003222A5">
        <w:rPr>
          <w:lang w:val="es-AR"/>
        </w:rPr>
        <w:t>Sección II</w:t>
      </w:r>
      <w:r w:rsidRPr="003222A5">
        <w:rPr>
          <w:lang w:val="es-AR"/>
        </w:rPr>
        <w:tab/>
        <w:t xml:space="preserve">Incluye </w:t>
      </w:r>
      <w:r w:rsidR="006907D0">
        <w:rPr>
          <w:lang w:val="es-AR"/>
        </w:rPr>
        <w:t xml:space="preserve">los </w:t>
      </w:r>
      <w:r w:rsidRPr="003222A5">
        <w:rPr>
          <w:lang w:val="es-AR"/>
        </w:rPr>
        <w:t xml:space="preserve">informes sobre </w:t>
      </w:r>
      <w:r w:rsidR="001A65A3">
        <w:rPr>
          <w:lang w:val="es-AR"/>
        </w:rPr>
        <w:t>proyectos con requisitos específicos</w:t>
      </w:r>
      <w:r w:rsidR="000B6B18">
        <w:rPr>
          <w:lang w:val="es-AR"/>
        </w:rPr>
        <w:t xml:space="preserve"> de presentación de informes</w:t>
      </w:r>
      <w:r w:rsidRPr="003222A5">
        <w:rPr>
          <w:lang w:val="es-AR"/>
        </w:rPr>
        <w:t xml:space="preserve"> </w:t>
      </w:r>
      <w:r w:rsidR="001A65A3">
        <w:rPr>
          <w:lang w:val="es-AR"/>
        </w:rPr>
        <w:t>para consideración individual</w:t>
      </w:r>
      <w:r w:rsidRPr="003222A5">
        <w:rPr>
          <w:lang w:val="es-AR"/>
        </w:rPr>
        <w:t xml:space="preserve"> del Comité Ejecutivo </w:t>
      </w:r>
    </w:p>
    <w:p w:rsidR="00604152" w:rsidRPr="003222A5" w:rsidRDefault="001A65A3" w:rsidP="00604152">
      <w:pPr>
        <w:pStyle w:val="Heading2"/>
        <w:numPr>
          <w:ilvl w:val="0"/>
          <w:numId w:val="0"/>
        </w:numPr>
        <w:ind w:left="2160" w:hanging="1440"/>
        <w:rPr>
          <w:lang w:val="es-AR"/>
        </w:rPr>
      </w:pPr>
      <w:r w:rsidRPr="001A65A3">
        <w:rPr>
          <w:i/>
          <w:lang w:val="es-AR"/>
        </w:rPr>
        <w:t>Addendum</w:t>
      </w:r>
      <w:r w:rsidR="00604152" w:rsidRPr="003222A5">
        <w:rPr>
          <w:lang w:val="es-AR"/>
        </w:rPr>
        <w:t xml:space="preserve"> 1</w:t>
      </w:r>
      <w:r w:rsidR="00604152" w:rsidRPr="003222A5">
        <w:rPr>
          <w:lang w:val="es-AR"/>
        </w:rPr>
        <w:tab/>
        <w:t>Consiste en los informes relacionados con China</w:t>
      </w:r>
      <w:r w:rsidR="00604152" w:rsidRPr="003222A5">
        <w:rPr>
          <w:rStyle w:val="FootnoteReference"/>
          <w:lang w:val="es-AR"/>
        </w:rPr>
        <w:footnoteReference w:id="1"/>
      </w:r>
    </w:p>
    <w:p w:rsidR="00604152" w:rsidRPr="003222A5" w:rsidRDefault="001A65A3" w:rsidP="00604152">
      <w:pPr>
        <w:pStyle w:val="Heading2"/>
        <w:numPr>
          <w:ilvl w:val="0"/>
          <w:numId w:val="0"/>
        </w:numPr>
        <w:ind w:left="2160" w:hanging="1440"/>
        <w:rPr>
          <w:lang w:val="es-AR"/>
        </w:rPr>
      </w:pPr>
      <w:r w:rsidRPr="001A65A3">
        <w:rPr>
          <w:i/>
          <w:lang w:val="es-AR"/>
        </w:rPr>
        <w:t>Addendum</w:t>
      </w:r>
      <w:r w:rsidR="00604152" w:rsidRPr="003222A5">
        <w:rPr>
          <w:lang w:val="es-AR"/>
        </w:rPr>
        <w:t xml:space="preserve"> 2</w:t>
      </w:r>
      <w:r w:rsidR="00604152" w:rsidRPr="003222A5">
        <w:rPr>
          <w:lang w:val="es-AR"/>
        </w:rPr>
        <w:tab/>
        <w:t xml:space="preserve">Consiste en el estudio </w:t>
      </w:r>
      <w:r w:rsidR="00AE2F11">
        <w:rPr>
          <w:lang w:val="es-AR"/>
        </w:rPr>
        <w:t xml:space="preserve">de </w:t>
      </w:r>
      <w:r w:rsidR="00604152" w:rsidRPr="003222A5">
        <w:rPr>
          <w:lang w:val="es-AR"/>
        </w:rPr>
        <w:t xml:space="preserve">la producción de CTC en China y de su uso </w:t>
      </w:r>
      <w:r w:rsidR="00AE2F11">
        <w:rPr>
          <w:lang w:val="es-AR"/>
        </w:rPr>
        <w:t xml:space="preserve">como </w:t>
      </w:r>
      <w:r w:rsidR="00DA79DD" w:rsidRPr="00DA79DD">
        <w:rPr>
          <w:lang w:val="es-AR"/>
        </w:rPr>
        <w:t>materia prima</w:t>
      </w:r>
      <w:r w:rsidR="00604152" w:rsidRPr="003222A5">
        <w:rPr>
          <w:lang w:val="es-AR"/>
        </w:rPr>
        <w:t xml:space="preserve"> (recibido por la </w:t>
      </w:r>
      <w:r w:rsidR="003222A5">
        <w:rPr>
          <w:lang w:val="es-AR"/>
        </w:rPr>
        <w:t>Secretaría</w:t>
      </w:r>
      <w:r w:rsidR="00604152" w:rsidRPr="003222A5">
        <w:rPr>
          <w:lang w:val="es-AR"/>
        </w:rPr>
        <w:t xml:space="preserve"> el 21 de octubre de 2019)</w:t>
      </w:r>
      <w:r w:rsidR="00604152" w:rsidRPr="003222A5">
        <w:rPr>
          <w:rStyle w:val="FootnoteReference"/>
          <w:lang w:val="es-AR"/>
        </w:rPr>
        <w:footnoteReference w:id="2"/>
      </w:r>
    </w:p>
    <w:p w:rsidR="00604152" w:rsidRPr="003222A5" w:rsidRDefault="00604152" w:rsidP="00604152">
      <w:pPr>
        <w:pStyle w:val="Heading1"/>
        <w:tabs>
          <w:tab w:val="num" w:pos="710"/>
        </w:tabs>
        <w:rPr>
          <w:lang w:val="es-AR"/>
        </w:rPr>
      </w:pPr>
      <w:r w:rsidRPr="003222A5">
        <w:rPr>
          <w:lang w:val="es-AR"/>
        </w:rPr>
        <w:t xml:space="preserve">El </w:t>
      </w:r>
      <w:r w:rsidR="003222A5">
        <w:rPr>
          <w:lang w:val="es-AR"/>
        </w:rPr>
        <w:t>Cuadro</w:t>
      </w:r>
      <w:r w:rsidRPr="003222A5">
        <w:rPr>
          <w:lang w:val="es-AR"/>
        </w:rPr>
        <w:t xml:space="preserve"> 1 enumera los informes sobre</w:t>
      </w:r>
      <w:r w:rsidR="00AE2F11">
        <w:rPr>
          <w:lang w:val="es-AR"/>
        </w:rPr>
        <w:t xml:space="preserve"> los</w:t>
      </w:r>
      <w:r w:rsidRPr="003222A5">
        <w:rPr>
          <w:lang w:val="es-AR"/>
        </w:rPr>
        <w:t xml:space="preserve"> </w:t>
      </w:r>
      <w:r w:rsidR="001A65A3">
        <w:rPr>
          <w:lang w:val="es-AR"/>
        </w:rPr>
        <w:t>proyectos con requisitos específicos</w:t>
      </w:r>
      <w:r w:rsidR="000B6B18">
        <w:rPr>
          <w:lang w:val="es-AR"/>
        </w:rPr>
        <w:t xml:space="preserve"> de presentación de informes</w:t>
      </w:r>
      <w:r w:rsidR="00AE2F11">
        <w:rPr>
          <w:lang w:val="es-AR"/>
        </w:rPr>
        <w:t>,</w:t>
      </w:r>
      <w:r w:rsidRPr="003222A5">
        <w:rPr>
          <w:lang w:val="es-AR"/>
        </w:rPr>
        <w:t xml:space="preserve"> </w:t>
      </w:r>
      <w:r w:rsidR="00AE2F11">
        <w:rPr>
          <w:lang w:val="es-AR"/>
        </w:rPr>
        <w:t xml:space="preserve">sometidos </w:t>
      </w:r>
      <w:r w:rsidRPr="003222A5">
        <w:rPr>
          <w:lang w:val="es-AR"/>
        </w:rPr>
        <w:t>a la 84</w:t>
      </w:r>
      <w:r w:rsidR="00DA79DD">
        <w:rPr>
          <w:lang w:val="es-AR"/>
        </w:rPr>
        <w:t xml:space="preserve">ª </w:t>
      </w:r>
      <w:r w:rsidR="007E788F">
        <w:rPr>
          <w:lang w:val="es-AR"/>
        </w:rPr>
        <w:t>reunión</w:t>
      </w:r>
      <w:r w:rsidRPr="003222A5">
        <w:rPr>
          <w:lang w:val="es-AR"/>
        </w:rPr>
        <w:t xml:space="preserve"> </w:t>
      </w:r>
      <w:r w:rsidR="00AE2F11">
        <w:rPr>
          <w:lang w:val="es-AR"/>
        </w:rPr>
        <w:t xml:space="preserve">y </w:t>
      </w:r>
      <w:r w:rsidR="00DA79DD" w:rsidRPr="00DA79DD">
        <w:rPr>
          <w:lang w:val="es-AR"/>
        </w:rPr>
        <w:t>recomendados para aprobación general</w:t>
      </w:r>
      <w:r w:rsidRPr="003222A5">
        <w:rPr>
          <w:lang w:val="es-AR"/>
        </w:rPr>
        <w:t xml:space="preserve">. </w:t>
      </w:r>
    </w:p>
    <w:p w:rsidR="00604152" w:rsidRPr="003222A5" w:rsidRDefault="006711D1" w:rsidP="00604152">
      <w:pPr>
        <w:rPr>
          <w:b/>
          <w:sz w:val="21"/>
          <w:szCs w:val="21"/>
          <w:lang w:val="es-AR"/>
        </w:rPr>
      </w:pPr>
      <w:r>
        <w:rPr>
          <w:b/>
          <w:sz w:val="21"/>
          <w:szCs w:val="21"/>
          <w:lang w:val="es-AR"/>
        </w:rPr>
        <w:t>Cuadro</w:t>
      </w:r>
      <w:r w:rsidRPr="003222A5">
        <w:rPr>
          <w:b/>
          <w:sz w:val="21"/>
          <w:szCs w:val="21"/>
          <w:lang w:val="es-AR"/>
        </w:rPr>
        <w:t xml:space="preserve"> 1. </w:t>
      </w:r>
      <w:r w:rsidR="00604152" w:rsidRPr="003222A5">
        <w:rPr>
          <w:b/>
          <w:sz w:val="21"/>
          <w:szCs w:val="21"/>
          <w:lang w:val="es-AR"/>
        </w:rPr>
        <w:t>Inf</w:t>
      </w:r>
      <w:r w:rsidR="00DA79DD" w:rsidRPr="00DA79DD">
        <w:rPr>
          <w:b/>
          <w:sz w:val="21"/>
          <w:szCs w:val="21"/>
          <w:lang w:val="es-AR"/>
        </w:rPr>
        <w:t>ormes sobre proyectos</w:t>
      </w:r>
      <w:r w:rsidR="001A65A3">
        <w:rPr>
          <w:b/>
          <w:sz w:val="21"/>
          <w:szCs w:val="21"/>
          <w:lang w:val="es-AR"/>
        </w:rPr>
        <w:t xml:space="preserve"> con requisitos específicos</w:t>
      </w:r>
      <w:r w:rsidR="000B6B18">
        <w:rPr>
          <w:b/>
          <w:sz w:val="21"/>
          <w:szCs w:val="21"/>
          <w:lang w:val="es-AR"/>
        </w:rPr>
        <w:t xml:space="preserve"> de presentación de informes</w:t>
      </w:r>
      <w:r w:rsidR="00604152" w:rsidRPr="003222A5">
        <w:rPr>
          <w:b/>
          <w:sz w:val="21"/>
          <w:szCs w:val="21"/>
          <w:lang w:val="es-AR"/>
        </w:rPr>
        <w:t xml:space="preserve"> r</w:t>
      </w:r>
      <w:r w:rsidR="00DA79DD" w:rsidRPr="00DA79DD">
        <w:rPr>
          <w:b/>
          <w:sz w:val="21"/>
          <w:szCs w:val="21"/>
          <w:lang w:val="es-AR"/>
        </w:rPr>
        <w:t>ecomendados para aprobación</w:t>
      </w:r>
      <w:r w:rsidR="00604152" w:rsidRPr="003222A5">
        <w:rPr>
          <w:b/>
          <w:sz w:val="21"/>
          <w:szCs w:val="21"/>
          <w:lang w:val="es-AR"/>
        </w:rPr>
        <w:t xml:space="preserve"> general</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45"/>
        <w:gridCol w:w="6930"/>
        <w:gridCol w:w="1138"/>
      </w:tblGrid>
      <w:tr w:rsidR="00604152" w:rsidRPr="003222A5" w:rsidTr="007E788F">
        <w:trPr>
          <w:tblHeader/>
        </w:trPr>
        <w:tc>
          <w:tcPr>
            <w:tcW w:w="1345" w:type="dxa"/>
            <w:tcMar>
              <w:top w:w="0" w:type="dxa"/>
              <w:left w:w="108" w:type="dxa"/>
              <w:bottom w:w="0" w:type="dxa"/>
              <w:right w:w="108" w:type="dxa"/>
            </w:tcMar>
            <w:hideMark/>
          </w:tcPr>
          <w:p w:rsidR="00604152" w:rsidRPr="003222A5" w:rsidRDefault="00604152" w:rsidP="007E788F">
            <w:pPr>
              <w:rPr>
                <w:b/>
                <w:bCs/>
                <w:sz w:val="20"/>
                <w:szCs w:val="20"/>
                <w:lang w:val="es-AR"/>
              </w:rPr>
            </w:pPr>
            <w:bookmarkStart w:id="0" w:name="OLE_LINK1"/>
            <w:r w:rsidRPr="003222A5">
              <w:rPr>
                <w:b/>
                <w:bCs/>
                <w:sz w:val="20"/>
                <w:szCs w:val="20"/>
                <w:lang w:val="es-AR"/>
              </w:rPr>
              <w:t>País</w:t>
            </w:r>
            <w:bookmarkEnd w:id="0"/>
          </w:p>
        </w:tc>
        <w:tc>
          <w:tcPr>
            <w:tcW w:w="6930" w:type="dxa"/>
            <w:noWrap/>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Título de proyecto</w:t>
            </w:r>
          </w:p>
        </w:tc>
        <w:tc>
          <w:tcPr>
            <w:tcW w:w="1138" w:type="dxa"/>
            <w:hideMark/>
          </w:tcPr>
          <w:p w:rsidR="00604152" w:rsidRPr="003222A5" w:rsidRDefault="00604152" w:rsidP="007E788F">
            <w:pPr>
              <w:rPr>
                <w:b/>
                <w:bCs/>
                <w:sz w:val="20"/>
                <w:szCs w:val="20"/>
                <w:lang w:val="es-AR"/>
              </w:rPr>
            </w:pPr>
            <w:r w:rsidRPr="003222A5">
              <w:rPr>
                <w:b/>
                <w:bCs/>
                <w:sz w:val="20"/>
                <w:szCs w:val="20"/>
                <w:lang w:val="es-AR"/>
              </w:rPr>
              <w:t>Apartados</w:t>
            </w:r>
            <w:r w:rsidRPr="003222A5">
              <w:rPr>
                <w:lang w:val="es-AR"/>
              </w:rPr>
              <w:t xml:space="preserve"> </w:t>
            </w:r>
          </w:p>
        </w:tc>
      </w:tr>
      <w:tr w:rsidR="00604152" w:rsidRPr="0085092A" w:rsidTr="007E788F">
        <w:tc>
          <w:tcPr>
            <w:tcW w:w="9413" w:type="dxa"/>
            <w:gridSpan w:val="3"/>
            <w:tcMar>
              <w:top w:w="0" w:type="dxa"/>
              <w:left w:w="108" w:type="dxa"/>
              <w:bottom w:w="0" w:type="dxa"/>
              <w:right w:w="108" w:type="dxa"/>
            </w:tcMar>
            <w:hideMark/>
          </w:tcPr>
          <w:p w:rsidR="00604152" w:rsidRPr="003222A5" w:rsidRDefault="00604152" w:rsidP="00DA79DD">
            <w:pPr>
              <w:rPr>
                <w:b/>
                <w:bCs/>
                <w:sz w:val="20"/>
                <w:szCs w:val="20"/>
                <w:lang w:val="es-AR"/>
              </w:rPr>
            </w:pPr>
            <w:r w:rsidRPr="003222A5">
              <w:rPr>
                <w:b/>
                <w:bCs/>
                <w:sz w:val="20"/>
                <w:szCs w:val="20"/>
                <w:lang w:val="es-AR"/>
              </w:rPr>
              <w:t>Pr</w:t>
            </w:r>
            <w:r w:rsidR="00915FE2" w:rsidRPr="00915FE2">
              <w:rPr>
                <w:b/>
                <w:bCs/>
                <w:sz w:val="20"/>
                <w:szCs w:val="20"/>
                <w:lang w:val="es-AR"/>
              </w:rPr>
              <w:t>oyectos de eliminación</w:t>
            </w:r>
            <w:r w:rsidR="000B6B18">
              <w:rPr>
                <w:b/>
                <w:bCs/>
                <w:sz w:val="20"/>
                <w:szCs w:val="20"/>
                <w:lang w:val="es-AR"/>
              </w:rPr>
              <w:t xml:space="preserve"> de desechos</w:t>
            </w:r>
            <w:r w:rsidRPr="003222A5">
              <w:rPr>
                <w:b/>
                <w:bCs/>
                <w:sz w:val="20"/>
                <w:szCs w:val="20"/>
                <w:lang w:val="es-AR"/>
              </w:rPr>
              <w:t xml:space="preserve"> de </w:t>
            </w:r>
            <w:r w:rsidR="003222A5">
              <w:rPr>
                <w:b/>
                <w:bCs/>
                <w:sz w:val="20"/>
                <w:szCs w:val="20"/>
                <w:lang w:val="es-AR"/>
              </w:rPr>
              <w:t>SAO</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Brasil</w:t>
            </w:r>
          </w:p>
        </w:tc>
        <w:tc>
          <w:tcPr>
            <w:tcW w:w="6930" w:type="dxa"/>
            <w:noWrap/>
            <w:tcMar>
              <w:top w:w="0" w:type="dxa"/>
              <w:left w:w="108" w:type="dxa"/>
              <w:bottom w:w="0" w:type="dxa"/>
              <w:right w:w="108" w:type="dxa"/>
            </w:tcMar>
            <w:hideMark/>
          </w:tcPr>
          <w:p w:rsidR="00604152" w:rsidRPr="003222A5" w:rsidRDefault="00604152" w:rsidP="00AE2F11">
            <w:pPr>
              <w:rPr>
                <w:sz w:val="20"/>
                <w:szCs w:val="20"/>
                <w:lang w:val="es-AR"/>
              </w:rPr>
            </w:pPr>
            <w:r w:rsidRPr="003222A5">
              <w:rPr>
                <w:sz w:val="20"/>
                <w:szCs w:val="20"/>
                <w:lang w:val="es-AR"/>
              </w:rPr>
              <w:t xml:space="preserve">Proyecto </w:t>
            </w:r>
            <w:r w:rsidR="00AE2F11">
              <w:rPr>
                <w:sz w:val="20"/>
                <w:szCs w:val="20"/>
                <w:lang w:val="es-AR"/>
              </w:rPr>
              <w:t xml:space="preserve">experimental </w:t>
            </w:r>
            <w:r w:rsidRPr="003222A5">
              <w:rPr>
                <w:sz w:val="20"/>
                <w:szCs w:val="20"/>
                <w:lang w:val="es-AR"/>
              </w:rPr>
              <w:t xml:space="preserve">de demostración </w:t>
            </w:r>
            <w:r w:rsidR="00DA79DD">
              <w:rPr>
                <w:sz w:val="20"/>
                <w:szCs w:val="20"/>
                <w:lang w:val="es-AR"/>
              </w:rPr>
              <w:t xml:space="preserve">sobre </w:t>
            </w:r>
            <w:r w:rsidRPr="003222A5">
              <w:rPr>
                <w:sz w:val="20"/>
                <w:szCs w:val="20"/>
                <w:lang w:val="es-AR"/>
              </w:rPr>
              <w:t xml:space="preserve">la </w:t>
            </w:r>
            <w:r w:rsidR="00DA79DD" w:rsidRPr="00DA79DD">
              <w:rPr>
                <w:sz w:val="20"/>
                <w:szCs w:val="20"/>
                <w:lang w:val="es-AR"/>
              </w:rPr>
              <w:t>gestión y destrucción de desechos de SAO</w:t>
            </w:r>
            <w:r w:rsidRPr="003222A5">
              <w:rPr>
                <w:sz w:val="20"/>
                <w:szCs w:val="20"/>
                <w:lang w:val="es-AR"/>
              </w:rPr>
              <w:t>:</w:t>
            </w:r>
            <w:r w:rsidRPr="003222A5">
              <w:rPr>
                <w:lang w:val="es-AR"/>
              </w:rPr>
              <w:t xml:space="preserve"> </w:t>
            </w:r>
            <w:r w:rsidR="003040D3">
              <w:rPr>
                <w:sz w:val="20"/>
                <w:szCs w:val="20"/>
                <w:lang w:val="es-AR"/>
              </w:rPr>
              <w:t>informe sobre la marcha</w:t>
            </w:r>
            <w:r w:rsidRPr="003222A5">
              <w:rPr>
                <w:sz w:val="20"/>
                <w:szCs w:val="20"/>
                <w:lang w:val="es-AR"/>
              </w:rPr>
              <w:t xml:space="preserve"> de las actividades</w:t>
            </w:r>
          </w:p>
        </w:tc>
        <w:tc>
          <w:tcPr>
            <w:tcW w:w="1138" w:type="dxa"/>
          </w:tcPr>
          <w:p w:rsidR="00604152" w:rsidRPr="003222A5" w:rsidRDefault="00604152" w:rsidP="007E788F">
            <w:pPr>
              <w:jc w:val="center"/>
              <w:rPr>
                <w:sz w:val="20"/>
                <w:szCs w:val="20"/>
                <w:lang w:val="es-AR"/>
              </w:rPr>
            </w:pPr>
            <w:r w:rsidRPr="003222A5">
              <w:rPr>
                <w:sz w:val="20"/>
                <w:szCs w:val="20"/>
                <w:lang w:val="es-AR"/>
              </w:rPr>
              <w:t>8-12</w:t>
            </w:r>
          </w:p>
        </w:tc>
      </w:tr>
      <w:tr w:rsidR="00604152" w:rsidRPr="0085092A" w:rsidTr="007E788F">
        <w:tc>
          <w:tcPr>
            <w:tcW w:w="9413" w:type="dxa"/>
            <w:gridSpan w:val="3"/>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 xml:space="preserve">Uso temporal de una tecnología </w:t>
            </w:r>
            <w:r w:rsidR="00DA79DD" w:rsidRPr="00DA79DD">
              <w:rPr>
                <w:b/>
                <w:bCs/>
                <w:sz w:val="20"/>
                <w:szCs w:val="20"/>
                <w:lang w:val="es-AR"/>
              </w:rPr>
              <w:t>con alto potencial</w:t>
            </w:r>
            <w:r w:rsidRPr="003222A5">
              <w:rPr>
                <w:b/>
                <w:bCs/>
                <w:sz w:val="20"/>
                <w:szCs w:val="20"/>
                <w:lang w:val="es-AR"/>
              </w:rPr>
              <w:t xml:space="preserve"> de calentamiento atmosférico en proyectos aprobados</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Cuba</w:t>
            </w:r>
          </w:p>
        </w:tc>
        <w:tc>
          <w:tcPr>
            <w:tcW w:w="6930" w:type="dxa"/>
            <w:noWrap/>
            <w:tcMar>
              <w:top w:w="0" w:type="dxa"/>
              <w:left w:w="108" w:type="dxa"/>
              <w:bottom w:w="0" w:type="dxa"/>
              <w:right w:w="108" w:type="dxa"/>
            </w:tcMar>
            <w:hideMark/>
          </w:tcPr>
          <w:p w:rsidR="00604152" w:rsidRPr="003222A5" w:rsidRDefault="00DA79DD" w:rsidP="007E788F">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604152" w:rsidRPr="003222A5">
              <w:rPr>
                <w:sz w:val="20"/>
                <w:szCs w:val="20"/>
                <w:lang w:val="es-AR"/>
              </w:rPr>
              <w:t xml:space="preserve">Informe sobre la </w:t>
            </w:r>
            <w:r w:rsidR="00915FE2" w:rsidRPr="00915FE2">
              <w:rPr>
                <w:sz w:val="20"/>
                <w:szCs w:val="20"/>
                <w:lang w:val="es-AR"/>
              </w:rPr>
              <w:t>situación de la conversión</w:t>
            </w:r>
            <w:r w:rsidR="00604152" w:rsidRPr="003222A5">
              <w:rPr>
                <w:sz w:val="20"/>
                <w:szCs w:val="20"/>
                <w:lang w:val="es-AR"/>
              </w:rPr>
              <w:t xml:space="preserve"> de las empresas FRIARC e IDA</w:t>
            </w:r>
          </w:p>
        </w:tc>
        <w:tc>
          <w:tcPr>
            <w:tcW w:w="1138" w:type="dxa"/>
          </w:tcPr>
          <w:p w:rsidR="00604152" w:rsidRPr="003222A5" w:rsidRDefault="00604152" w:rsidP="007E788F">
            <w:pPr>
              <w:jc w:val="center"/>
              <w:rPr>
                <w:sz w:val="20"/>
                <w:szCs w:val="20"/>
                <w:lang w:val="es-AR"/>
              </w:rPr>
            </w:pPr>
            <w:r w:rsidRPr="003222A5">
              <w:rPr>
                <w:sz w:val="20"/>
                <w:szCs w:val="20"/>
                <w:lang w:val="es-AR"/>
              </w:rPr>
              <w:t>13-20</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Líbano</w:t>
            </w:r>
          </w:p>
        </w:tc>
        <w:tc>
          <w:tcPr>
            <w:tcW w:w="6930" w:type="dxa"/>
            <w:noWrap/>
            <w:tcMar>
              <w:top w:w="0" w:type="dxa"/>
              <w:left w:w="108" w:type="dxa"/>
              <w:bottom w:w="0" w:type="dxa"/>
              <w:right w:w="108" w:type="dxa"/>
            </w:tcMar>
            <w:hideMark/>
          </w:tcPr>
          <w:p w:rsidR="00604152" w:rsidRPr="003222A5" w:rsidRDefault="00DA79DD" w:rsidP="00DA79DD">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II):</w:t>
            </w:r>
            <w:r w:rsidR="00604152" w:rsidRPr="003222A5">
              <w:rPr>
                <w:lang w:val="es-AR"/>
              </w:rPr>
              <w:t xml:space="preserve"> </w:t>
            </w:r>
            <w:r w:rsidR="00604152" w:rsidRPr="003222A5">
              <w:rPr>
                <w:sz w:val="20"/>
                <w:szCs w:val="20"/>
                <w:lang w:val="es-AR"/>
              </w:rPr>
              <w:t xml:space="preserve">Informe sobre la </w:t>
            </w:r>
            <w:r w:rsidR="00915FE2" w:rsidRPr="00915FE2">
              <w:rPr>
                <w:sz w:val="20"/>
                <w:szCs w:val="20"/>
                <w:lang w:val="es-AR"/>
              </w:rPr>
              <w:t>situación de la conversión</w:t>
            </w:r>
            <w:r w:rsidR="00604152" w:rsidRPr="003222A5">
              <w:rPr>
                <w:sz w:val="20"/>
                <w:szCs w:val="20"/>
                <w:lang w:val="es-AR"/>
              </w:rPr>
              <w:t xml:space="preserve"> de las </w:t>
            </w:r>
            <w:r w:rsidR="003040D3">
              <w:rPr>
                <w:sz w:val="20"/>
                <w:szCs w:val="20"/>
                <w:lang w:val="es-AR"/>
              </w:rPr>
              <w:t>empresas beneficiarias</w:t>
            </w:r>
            <w:r w:rsidRPr="00DA79DD">
              <w:rPr>
                <w:sz w:val="20"/>
                <w:szCs w:val="20"/>
                <w:lang w:val="es-AR"/>
              </w:rPr>
              <w:t xml:space="preserve"> restantes </w:t>
            </w:r>
            <w:r w:rsidR="00604152" w:rsidRPr="003222A5">
              <w:rPr>
                <w:sz w:val="20"/>
                <w:szCs w:val="20"/>
                <w:lang w:val="es-AR"/>
              </w:rPr>
              <w:t>en los se</w:t>
            </w:r>
            <w:r w:rsidR="003040D3">
              <w:rPr>
                <w:sz w:val="20"/>
                <w:szCs w:val="20"/>
                <w:lang w:val="es-AR"/>
              </w:rPr>
              <w:t xml:space="preserve">ctores de fabricación de espumas </w:t>
            </w:r>
            <w:r w:rsidR="00604152" w:rsidRPr="003222A5">
              <w:rPr>
                <w:sz w:val="20"/>
                <w:szCs w:val="20"/>
                <w:lang w:val="es-AR"/>
              </w:rPr>
              <w:t xml:space="preserve">y </w:t>
            </w:r>
            <w:r w:rsidRPr="00DA79DD">
              <w:rPr>
                <w:sz w:val="20"/>
                <w:szCs w:val="20"/>
                <w:lang w:val="es-AR"/>
              </w:rPr>
              <w:t>climatización</w:t>
            </w:r>
          </w:p>
        </w:tc>
        <w:tc>
          <w:tcPr>
            <w:tcW w:w="1138" w:type="dxa"/>
          </w:tcPr>
          <w:p w:rsidR="00604152" w:rsidRPr="003222A5" w:rsidRDefault="00604152" w:rsidP="007E788F">
            <w:pPr>
              <w:jc w:val="center"/>
              <w:rPr>
                <w:sz w:val="20"/>
                <w:szCs w:val="20"/>
                <w:lang w:val="es-AR"/>
              </w:rPr>
            </w:pPr>
            <w:r w:rsidRPr="003222A5">
              <w:rPr>
                <w:sz w:val="20"/>
                <w:szCs w:val="20"/>
                <w:lang w:val="es-AR"/>
              </w:rPr>
              <w:t>21-29</w:t>
            </w:r>
          </w:p>
        </w:tc>
      </w:tr>
      <w:tr w:rsidR="00604152" w:rsidRPr="0085092A" w:rsidTr="007E788F">
        <w:tc>
          <w:tcPr>
            <w:tcW w:w="9413" w:type="dxa"/>
            <w:gridSpan w:val="3"/>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 xml:space="preserve">Informes relacionados con los planes de gestión de eliminación de </w:t>
            </w:r>
            <w:r w:rsidR="003222A5">
              <w:rPr>
                <w:b/>
                <w:bCs/>
                <w:sz w:val="20"/>
                <w:szCs w:val="20"/>
                <w:lang w:val="es-AR"/>
              </w:rPr>
              <w:t>los HCFC</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Bahamas</w:t>
            </w:r>
          </w:p>
        </w:tc>
        <w:tc>
          <w:tcPr>
            <w:tcW w:w="6930" w:type="dxa"/>
            <w:noWrap/>
            <w:tcMar>
              <w:top w:w="0" w:type="dxa"/>
              <w:left w:w="108" w:type="dxa"/>
              <w:bottom w:w="0" w:type="dxa"/>
              <w:right w:w="108" w:type="dxa"/>
            </w:tcMar>
            <w:hideMark/>
          </w:tcPr>
          <w:p w:rsidR="00604152" w:rsidRPr="003222A5" w:rsidRDefault="00DA79DD" w:rsidP="00937A1D">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604152" w:rsidRPr="003222A5">
              <w:rPr>
                <w:sz w:val="20"/>
                <w:szCs w:val="20"/>
                <w:lang w:val="es-AR"/>
              </w:rPr>
              <w:t>Informe final actualizado sobre los resultados del estudio para explorar las mejores opciones disponibles para que el proyecto piloto evalúe, supervise y a</w:t>
            </w:r>
            <w:r w:rsidR="00937A1D">
              <w:rPr>
                <w:sz w:val="20"/>
                <w:szCs w:val="20"/>
                <w:lang w:val="es-AR"/>
              </w:rPr>
              <w:t xml:space="preserve">condicione </w:t>
            </w:r>
            <w:r w:rsidR="00604152" w:rsidRPr="003222A5">
              <w:rPr>
                <w:sz w:val="20"/>
                <w:szCs w:val="20"/>
                <w:lang w:val="es-AR"/>
              </w:rPr>
              <w:t>dos</w:t>
            </w:r>
            <w:r w:rsidR="00604152" w:rsidRPr="003222A5">
              <w:rPr>
                <w:sz w:val="20"/>
                <w:szCs w:val="20"/>
                <w:lang w:val="es-AR"/>
              </w:rPr>
              <w:br/>
            </w:r>
            <w:r w:rsidRPr="00DA79DD">
              <w:rPr>
                <w:sz w:val="20"/>
                <w:szCs w:val="20"/>
                <w:lang w:val="es-AR"/>
              </w:rPr>
              <w:t>sistemas de climatización</w:t>
            </w:r>
          </w:p>
        </w:tc>
        <w:tc>
          <w:tcPr>
            <w:tcW w:w="1138" w:type="dxa"/>
          </w:tcPr>
          <w:p w:rsidR="00604152" w:rsidRPr="003222A5" w:rsidRDefault="00604152" w:rsidP="007E788F">
            <w:pPr>
              <w:jc w:val="center"/>
              <w:rPr>
                <w:sz w:val="20"/>
                <w:szCs w:val="20"/>
                <w:lang w:val="es-AR"/>
              </w:rPr>
            </w:pPr>
            <w:r w:rsidRPr="003222A5">
              <w:rPr>
                <w:sz w:val="20"/>
                <w:szCs w:val="20"/>
                <w:lang w:val="es-AR"/>
              </w:rPr>
              <w:t>30-35</w:t>
            </w:r>
          </w:p>
        </w:tc>
      </w:tr>
      <w:tr w:rsidR="00604152" w:rsidRPr="003222A5" w:rsidTr="007E788F">
        <w:tc>
          <w:tcPr>
            <w:tcW w:w="1345" w:type="dxa"/>
            <w:tcMar>
              <w:top w:w="0" w:type="dxa"/>
              <w:left w:w="108" w:type="dxa"/>
              <w:bottom w:w="0" w:type="dxa"/>
              <w:right w:w="108" w:type="dxa"/>
            </w:tcMar>
          </w:tcPr>
          <w:p w:rsidR="00604152" w:rsidRPr="003222A5" w:rsidRDefault="00604152" w:rsidP="007E788F">
            <w:pPr>
              <w:rPr>
                <w:sz w:val="20"/>
                <w:szCs w:val="20"/>
                <w:lang w:val="es-AR"/>
              </w:rPr>
            </w:pPr>
            <w:r w:rsidRPr="003222A5">
              <w:rPr>
                <w:sz w:val="20"/>
                <w:szCs w:val="20"/>
                <w:lang w:val="es-AR"/>
              </w:rPr>
              <w:t>Brasil</w:t>
            </w:r>
          </w:p>
        </w:tc>
        <w:tc>
          <w:tcPr>
            <w:tcW w:w="6930" w:type="dxa"/>
            <w:noWrap/>
            <w:tcMar>
              <w:top w:w="0" w:type="dxa"/>
              <w:left w:w="108" w:type="dxa"/>
              <w:bottom w:w="0" w:type="dxa"/>
              <w:right w:w="108" w:type="dxa"/>
            </w:tcMar>
          </w:tcPr>
          <w:p w:rsidR="00604152" w:rsidRPr="003222A5" w:rsidRDefault="00DA79DD" w:rsidP="00937A1D">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w:t>
            </w:r>
            <w:r w:rsidR="00604152" w:rsidRPr="003222A5">
              <w:rPr>
                <w:sz w:val="20"/>
                <w:szCs w:val="20"/>
                <w:lang w:val="es-AR"/>
              </w:rPr>
              <w:t xml:space="preserve">Informe sobre el </w:t>
            </w:r>
            <w:r w:rsidRPr="00DA79DD">
              <w:rPr>
                <w:sz w:val="20"/>
                <w:szCs w:val="20"/>
                <w:lang w:val="es-AR"/>
              </w:rPr>
              <w:t>uso temporal de tecnologías</w:t>
            </w:r>
            <w:r w:rsidR="00604152" w:rsidRPr="003222A5">
              <w:rPr>
                <w:sz w:val="20"/>
                <w:szCs w:val="20"/>
                <w:lang w:val="es-AR"/>
              </w:rPr>
              <w:t xml:space="preserve"> </w:t>
            </w:r>
            <w:r w:rsidR="007E788F">
              <w:rPr>
                <w:sz w:val="20"/>
                <w:szCs w:val="20"/>
                <w:lang w:val="es-AR"/>
              </w:rPr>
              <w:t>con alto potencial</w:t>
            </w:r>
            <w:r w:rsidR="00604152" w:rsidRPr="003222A5">
              <w:rPr>
                <w:sz w:val="20"/>
                <w:szCs w:val="20"/>
                <w:lang w:val="es-AR"/>
              </w:rPr>
              <w:t xml:space="preserve"> de calentamiento atmosférico en</w:t>
            </w:r>
            <w:r w:rsidR="00937A1D">
              <w:rPr>
                <w:sz w:val="20"/>
                <w:szCs w:val="20"/>
                <w:lang w:val="es-AR"/>
              </w:rPr>
              <w:t xml:space="preserve"> el proveedor de sistemas </w:t>
            </w:r>
            <w:r w:rsidR="00604152" w:rsidRPr="00937A1D">
              <w:rPr>
                <w:sz w:val="20"/>
                <w:szCs w:val="20"/>
                <w:lang w:val="es-AR"/>
              </w:rPr>
              <w:t xml:space="preserve">U </w:t>
            </w:r>
            <w:r w:rsidRPr="00937A1D">
              <w:rPr>
                <w:sz w:val="20"/>
                <w:szCs w:val="20"/>
                <w:lang w:val="es-AR"/>
              </w:rPr>
              <w:t>T</w:t>
            </w:r>
            <w:r w:rsidR="00937A1D">
              <w:rPr>
                <w:sz w:val="20"/>
                <w:szCs w:val="20"/>
                <w:lang w:val="es-AR"/>
              </w:rPr>
              <w:t>ech</w:t>
            </w:r>
            <w:r w:rsidRPr="00937A1D">
              <w:rPr>
                <w:sz w:val="20"/>
                <w:szCs w:val="20"/>
                <w:lang w:val="es-AR"/>
              </w:rPr>
              <w:t xml:space="preserve"> </w:t>
            </w:r>
            <w:r>
              <w:rPr>
                <w:sz w:val="20"/>
                <w:szCs w:val="20"/>
                <w:lang w:val="es-AR"/>
              </w:rPr>
              <w:t>e</w:t>
            </w:r>
            <w:r w:rsidR="00604152" w:rsidRPr="003222A5">
              <w:rPr>
                <w:sz w:val="20"/>
                <w:szCs w:val="20"/>
                <w:lang w:val="es-AR"/>
              </w:rPr>
              <w:t xml:space="preserve"> </w:t>
            </w:r>
            <w:r w:rsidR="003040D3">
              <w:rPr>
                <w:sz w:val="20"/>
                <w:szCs w:val="20"/>
                <w:lang w:val="es-AR"/>
              </w:rPr>
              <w:t>informe sobre la marcha</w:t>
            </w:r>
            <w:r w:rsidR="00604152" w:rsidRPr="003222A5">
              <w:rPr>
                <w:sz w:val="20"/>
                <w:szCs w:val="20"/>
                <w:lang w:val="es-AR"/>
              </w:rPr>
              <w:t xml:space="preserve"> de las actividades</w:t>
            </w:r>
            <w:r w:rsidR="00604152" w:rsidRPr="003222A5">
              <w:rPr>
                <w:lang w:val="es-AR"/>
              </w:rPr>
              <w:t xml:space="preserve"> </w:t>
            </w:r>
            <w:r w:rsidRPr="00DA79DD">
              <w:rPr>
                <w:sz w:val="20"/>
                <w:szCs w:val="20"/>
                <w:lang w:val="es-AR"/>
              </w:rPr>
              <w:t>de 2018/2019</w:t>
            </w:r>
          </w:p>
        </w:tc>
        <w:tc>
          <w:tcPr>
            <w:tcW w:w="1138" w:type="dxa"/>
          </w:tcPr>
          <w:p w:rsidR="00604152" w:rsidRPr="003222A5" w:rsidRDefault="00604152" w:rsidP="007E788F">
            <w:pPr>
              <w:jc w:val="center"/>
              <w:rPr>
                <w:sz w:val="20"/>
                <w:szCs w:val="20"/>
                <w:lang w:val="es-AR"/>
              </w:rPr>
            </w:pPr>
            <w:r w:rsidRPr="003222A5">
              <w:rPr>
                <w:sz w:val="20"/>
                <w:szCs w:val="20"/>
                <w:lang w:val="es-AR"/>
              </w:rPr>
              <w:t>36-58</w:t>
            </w:r>
          </w:p>
        </w:tc>
      </w:tr>
      <w:tr w:rsidR="00604152" w:rsidRPr="003222A5" w:rsidTr="007E788F">
        <w:tc>
          <w:tcPr>
            <w:tcW w:w="1345" w:type="dxa"/>
            <w:tcMar>
              <w:top w:w="0" w:type="dxa"/>
              <w:left w:w="108" w:type="dxa"/>
              <w:bottom w:w="0" w:type="dxa"/>
              <w:right w:w="108" w:type="dxa"/>
            </w:tcMar>
          </w:tcPr>
          <w:p w:rsidR="00604152" w:rsidRPr="003222A5" w:rsidRDefault="00604152" w:rsidP="007E788F">
            <w:pPr>
              <w:rPr>
                <w:color w:val="FF0000"/>
                <w:sz w:val="20"/>
                <w:szCs w:val="20"/>
                <w:lang w:val="es-AR"/>
              </w:rPr>
            </w:pPr>
            <w:r w:rsidRPr="003222A5">
              <w:rPr>
                <w:sz w:val="20"/>
                <w:szCs w:val="20"/>
                <w:lang w:val="es-AR"/>
              </w:rPr>
              <w:lastRenderedPageBreak/>
              <w:t>Brasil</w:t>
            </w:r>
          </w:p>
        </w:tc>
        <w:tc>
          <w:tcPr>
            <w:tcW w:w="6930" w:type="dxa"/>
            <w:noWrap/>
            <w:tcMar>
              <w:top w:w="0" w:type="dxa"/>
              <w:left w:w="108" w:type="dxa"/>
              <w:bottom w:w="0" w:type="dxa"/>
              <w:right w:w="108" w:type="dxa"/>
            </w:tcMar>
          </w:tcPr>
          <w:p w:rsidR="00604152" w:rsidRPr="00373A6A" w:rsidRDefault="00DA79DD" w:rsidP="00937A1D">
            <w:pPr>
              <w:rPr>
                <w:color w:val="FF0000"/>
                <w:sz w:val="20"/>
                <w:szCs w:val="20"/>
                <w:lang w:val="es-AR"/>
              </w:rPr>
            </w:pPr>
            <w:r w:rsidRPr="00373A6A">
              <w:rPr>
                <w:sz w:val="20"/>
                <w:szCs w:val="20"/>
                <w:lang w:val="es-AR"/>
              </w:rPr>
              <w:t>Plan de gestión de eliminación de los HCFC</w:t>
            </w:r>
            <w:r w:rsidR="00604152" w:rsidRPr="00373A6A">
              <w:rPr>
                <w:sz w:val="20"/>
                <w:szCs w:val="20"/>
                <w:lang w:val="es-AR"/>
              </w:rPr>
              <w:t xml:space="preserve"> (etapa II): Estado de ejecución de los proyectos </w:t>
            </w:r>
            <w:r w:rsidR="00937A1D">
              <w:rPr>
                <w:sz w:val="20"/>
                <w:szCs w:val="20"/>
                <w:lang w:val="es-AR"/>
              </w:rPr>
              <w:t>d</w:t>
            </w:r>
            <w:r w:rsidR="00604152" w:rsidRPr="00373A6A">
              <w:rPr>
                <w:sz w:val="20"/>
                <w:szCs w:val="20"/>
                <w:lang w:val="es-AR"/>
              </w:rPr>
              <w:t xml:space="preserve">el </w:t>
            </w:r>
            <w:r w:rsidR="00373A6A" w:rsidRPr="00373A6A">
              <w:rPr>
                <w:sz w:val="20"/>
                <w:szCs w:val="20"/>
                <w:lang w:val="es-AR"/>
              </w:rPr>
              <w:t>sector de fabricación</w:t>
            </w:r>
            <w:r w:rsidR="00937A1D">
              <w:rPr>
                <w:sz w:val="20"/>
                <w:szCs w:val="20"/>
                <w:lang w:val="es-AR"/>
              </w:rPr>
              <w:t xml:space="preserve"> </w:t>
            </w:r>
            <w:r w:rsidR="00373A6A" w:rsidRPr="00373A6A">
              <w:rPr>
                <w:sz w:val="20"/>
                <w:szCs w:val="20"/>
                <w:lang w:val="es-AR"/>
              </w:rPr>
              <w:t>de climatización de habitación</w:t>
            </w:r>
            <w:r w:rsidR="00604152" w:rsidRPr="00373A6A">
              <w:rPr>
                <w:sz w:val="20"/>
                <w:szCs w:val="20"/>
                <w:lang w:val="es-AR"/>
              </w:rPr>
              <w:t xml:space="preserve"> y en la empresa Freeart Seral Brasil Metalurgica Ltda.</w:t>
            </w:r>
            <w:r w:rsidR="00937A1D">
              <w:rPr>
                <w:sz w:val="20"/>
                <w:szCs w:val="20"/>
                <w:lang w:val="es-AR"/>
              </w:rPr>
              <w:t>,</w:t>
            </w:r>
            <w:r w:rsidR="00604152" w:rsidRPr="00373A6A">
              <w:rPr>
                <w:sz w:val="20"/>
                <w:szCs w:val="20"/>
                <w:lang w:val="es-AR"/>
              </w:rPr>
              <w:t xml:space="preserve"> </w:t>
            </w:r>
            <w:r w:rsidR="00937A1D">
              <w:rPr>
                <w:sz w:val="20"/>
                <w:szCs w:val="20"/>
                <w:lang w:val="es-AR"/>
              </w:rPr>
              <w:t>d</w:t>
            </w:r>
            <w:r w:rsidR="00604152" w:rsidRPr="00373A6A">
              <w:rPr>
                <w:sz w:val="20"/>
                <w:szCs w:val="20"/>
                <w:lang w:val="es-AR"/>
              </w:rPr>
              <w:t xml:space="preserve">el </w:t>
            </w:r>
            <w:r w:rsidR="00373A6A" w:rsidRPr="00373A6A">
              <w:rPr>
                <w:sz w:val="20"/>
                <w:szCs w:val="20"/>
                <w:lang w:val="es-AR"/>
              </w:rPr>
              <w:t>sector de fa</w:t>
            </w:r>
            <w:r w:rsidR="00DB345F" w:rsidRPr="00DB345F">
              <w:rPr>
                <w:sz w:val="20"/>
                <w:szCs w:val="20"/>
                <w:lang w:val="es-AR"/>
              </w:rPr>
              <w:t>bricación de equipos de refrigeración</w:t>
            </w:r>
            <w:r w:rsidR="00373A6A" w:rsidRPr="00373A6A">
              <w:rPr>
                <w:sz w:val="20"/>
                <w:szCs w:val="20"/>
                <w:lang w:val="es-AR"/>
              </w:rPr>
              <w:t xml:space="preserve"> comercial</w:t>
            </w:r>
            <w:r w:rsidR="00937A1D">
              <w:rPr>
                <w:sz w:val="20"/>
                <w:szCs w:val="20"/>
                <w:lang w:val="es-AR"/>
              </w:rPr>
              <w:t>,</w:t>
            </w:r>
            <w:r w:rsidR="00604152" w:rsidRPr="00373A6A">
              <w:rPr>
                <w:sz w:val="20"/>
                <w:szCs w:val="20"/>
                <w:lang w:val="es-AR"/>
              </w:rPr>
              <w:t xml:space="preserve"> y cambio de tres pequeñas y medianas empresas (</w:t>
            </w:r>
            <w:r w:rsidR="00A71E1D" w:rsidRPr="00373A6A">
              <w:rPr>
                <w:sz w:val="20"/>
                <w:szCs w:val="20"/>
                <w:lang w:val="es-AR"/>
              </w:rPr>
              <w:t>PyME</w:t>
            </w:r>
            <w:r w:rsidR="00604152" w:rsidRPr="00373A6A">
              <w:rPr>
                <w:sz w:val="20"/>
                <w:szCs w:val="20"/>
                <w:lang w:val="es-AR"/>
              </w:rPr>
              <w:t>) en asistencia técnica</w:t>
            </w:r>
          </w:p>
        </w:tc>
        <w:tc>
          <w:tcPr>
            <w:tcW w:w="1138" w:type="dxa"/>
          </w:tcPr>
          <w:p w:rsidR="00604152" w:rsidRPr="003222A5" w:rsidRDefault="00604152" w:rsidP="007E788F">
            <w:pPr>
              <w:jc w:val="center"/>
              <w:rPr>
                <w:sz w:val="20"/>
                <w:szCs w:val="20"/>
                <w:lang w:val="es-AR"/>
              </w:rPr>
            </w:pPr>
            <w:r w:rsidRPr="003222A5">
              <w:rPr>
                <w:sz w:val="20"/>
                <w:szCs w:val="20"/>
                <w:lang w:val="es-AR"/>
              </w:rPr>
              <w:t>59-68</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Guinea Ecuatorial</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937A1D">
              <w:rPr>
                <w:lang w:val="es-AR"/>
              </w:rPr>
              <w:t>I</w:t>
            </w:r>
            <w:r w:rsidR="003040D3">
              <w:rPr>
                <w:sz w:val="20"/>
                <w:szCs w:val="20"/>
                <w:lang w:val="es-AR"/>
              </w:rPr>
              <w:t>nforme sobre la marcha</w:t>
            </w:r>
            <w:r w:rsidR="00373A6A">
              <w:rPr>
                <w:sz w:val="20"/>
                <w:szCs w:val="20"/>
                <w:lang w:val="es-AR"/>
              </w:rPr>
              <w:t xml:space="preserve"> relativo a las </w:t>
            </w:r>
            <w:r w:rsidR="00604152" w:rsidRPr="003222A5">
              <w:rPr>
                <w:sz w:val="20"/>
                <w:szCs w:val="20"/>
                <w:lang w:val="es-AR"/>
              </w:rPr>
              <w:t>ten</w:t>
            </w:r>
            <w:r w:rsidR="00373A6A" w:rsidRPr="00373A6A">
              <w:rPr>
                <w:sz w:val="20"/>
                <w:szCs w:val="20"/>
                <w:lang w:val="es-AR"/>
              </w:rPr>
              <w:t>dencias de consumo</w:t>
            </w:r>
            <w:r w:rsidR="00604152" w:rsidRPr="003222A5">
              <w:rPr>
                <w:sz w:val="20"/>
                <w:szCs w:val="20"/>
                <w:lang w:val="es-AR"/>
              </w:rPr>
              <w:t xml:space="preserve"> </w:t>
            </w:r>
            <w:r w:rsidR="00373A6A">
              <w:rPr>
                <w:sz w:val="20"/>
                <w:szCs w:val="20"/>
                <w:lang w:val="es-AR"/>
              </w:rPr>
              <w:t xml:space="preserve">de HCFC </w:t>
            </w:r>
            <w:r w:rsidR="00604152" w:rsidRPr="003222A5">
              <w:rPr>
                <w:sz w:val="20"/>
                <w:szCs w:val="20"/>
                <w:lang w:val="es-AR"/>
              </w:rPr>
              <w:t>y el pro</w:t>
            </w:r>
            <w:r w:rsidR="00373A6A" w:rsidRPr="00373A6A">
              <w:rPr>
                <w:sz w:val="20"/>
                <w:szCs w:val="20"/>
                <w:lang w:val="es-AR"/>
              </w:rPr>
              <w:t>greso logrado</w:t>
            </w:r>
            <w:r w:rsidR="00604152" w:rsidRPr="003222A5">
              <w:rPr>
                <w:sz w:val="20"/>
                <w:szCs w:val="20"/>
                <w:lang w:val="es-AR"/>
              </w:rPr>
              <w:t xml:space="preserve"> en asegurar </w:t>
            </w:r>
            <w:r w:rsidR="003222A5">
              <w:rPr>
                <w:sz w:val="20"/>
                <w:szCs w:val="20"/>
                <w:lang w:val="es-AR"/>
              </w:rPr>
              <w:t>un sistema de otorgamiento de licencias y cuotas</w:t>
            </w:r>
            <w:r w:rsidR="00604152" w:rsidRPr="003222A5">
              <w:rPr>
                <w:sz w:val="20"/>
                <w:szCs w:val="20"/>
                <w:lang w:val="es-AR"/>
              </w:rPr>
              <w:t xml:space="preserve"> operativos, y </w:t>
            </w:r>
            <w:r w:rsidR="009007FC">
              <w:rPr>
                <w:sz w:val="20"/>
                <w:szCs w:val="20"/>
                <w:lang w:val="es-AR"/>
              </w:rPr>
              <w:t xml:space="preserve">en satisfacer </w:t>
            </w:r>
            <w:r w:rsidR="00373A6A" w:rsidRPr="00373A6A">
              <w:rPr>
                <w:sz w:val="20"/>
                <w:szCs w:val="20"/>
                <w:lang w:val="es-AR"/>
              </w:rPr>
              <w:t>las recomendaciones</w:t>
            </w:r>
            <w:r w:rsidR="00604152" w:rsidRPr="003222A5">
              <w:rPr>
                <w:sz w:val="20"/>
                <w:szCs w:val="20"/>
                <w:lang w:val="es-AR"/>
              </w:rPr>
              <w:t xml:space="preserve"> del informe de verificación, y la </w:t>
            </w:r>
            <w:r w:rsidR="00373A6A" w:rsidRPr="00373A6A">
              <w:rPr>
                <w:sz w:val="20"/>
                <w:szCs w:val="20"/>
                <w:lang w:val="es-AR"/>
              </w:rPr>
              <w:t>ayuda brindada</w:t>
            </w:r>
            <w:r w:rsidR="00604152" w:rsidRPr="003222A5">
              <w:rPr>
                <w:sz w:val="20"/>
                <w:szCs w:val="20"/>
                <w:lang w:val="es-AR"/>
              </w:rPr>
              <w:t xml:space="preserve"> por </w:t>
            </w:r>
            <w:r w:rsidR="00A71E1D">
              <w:rPr>
                <w:sz w:val="20"/>
                <w:szCs w:val="20"/>
                <w:lang w:val="es-AR"/>
              </w:rPr>
              <w:t xml:space="preserve">el </w:t>
            </w:r>
            <w:r w:rsidR="00373A6A" w:rsidRPr="00373A6A">
              <w:rPr>
                <w:sz w:val="20"/>
                <w:szCs w:val="20"/>
                <w:lang w:val="es-AR"/>
              </w:rPr>
              <w:t xml:space="preserve">Programa de asistencia al cumplimiento del PNUMA </w:t>
            </w:r>
          </w:p>
        </w:tc>
        <w:tc>
          <w:tcPr>
            <w:tcW w:w="1138" w:type="dxa"/>
          </w:tcPr>
          <w:p w:rsidR="00604152" w:rsidRPr="003222A5" w:rsidRDefault="00604152" w:rsidP="007E788F">
            <w:pPr>
              <w:jc w:val="center"/>
              <w:rPr>
                <w:sz w:val="20"/>
                <w:szCs w:val="20"/>
                <w:lang w:val="es-AR"/>
              </w:rPr>
            </w:pPr>
            <w:r w:rsidRPr="003222A5">
              <w:rPr>
                <w:sz w:val="20"/>
                <w:szCs w:val="20"/>
                <w:lang w:val="es-AR"/>
              </w:rPr>
              <w:t>69-74</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Honduras</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w:t>
            </w:r>
            <w:r w:rsidR="009007FC">
              <w:rPr>
                <w:lang w:val="es-AR"/>
              </w:rPr>
              <w:t>I</w:t>
            </w:r>
            <w:r w:rsidR="003040D3">
              <w:rPr>
                <w:sz w:val="20"/>
                <w:szCs w:val="20"/>
                <w:lang w:val="es-AR"/>
              </w:rPr>
              <w:t>nforme sobre la marcha</w:t>
            </w:r>
            <w:r w:rsidR="003222A5">
              <w:rPr>
                <w:sz w:val="20"/>
                <w:szCs w:val="20"/>
                <w:lang w:val="es-AR"/>
              </w:rPr>
              <w:t xml:space="preserve"> de las actividades relativo a la ejecución</w:t>
            </w:r>
            <w:r w:rsidR="00604152" w:rsidRPr="003222A5">
              <w:rPr>
                <w:sz w:val="20"/>
                <w:szCs w:val="20"/>
                <w:lang w:val="es-AR"/>
              </w:rPr>
              <w:t xml:space="preserve"> de todas las actividades bajo </w:t>
            </w:r>
            <w:r w:rsidR="00373A6A" w:rsidRPr="00373A6A">
              <w:rPr>
                <w:sz w:val="20"/>
                <w:szCs w:val="20"/>
                <w:lang w:val="es-AR"/>
              </w:rPr>
              <w:t>los componentes del PNUMA</w:t>
            </w:r>
          </w:p>
        </w:tc>
        <w:tc>
          <w:tcPr>
            <w:tcW w:w="1138" w:type="dxa"/>
          </w:tcPr>
          <w:p w:rsidR="00604152" w:rsidRPr="003222A5" w:rsidRDefault="00604152" w:rsidP="007E788F">
            <w:pPr>
              <w:jc w:val="center"/>
              <w:rPr>
                <w:sz w:val="20"/>
                <w:szCs w:val="20"/>
                <w:lang w:val="es-AR"/>
              </w:rPr>
            </w:pPr>
            <w:r w:rsidRPr="003222A5">
              <w:rPr>
                <w:sz w:val="20"/>
                <w:szCs w:val="20"/>
                <w:lang w:val="es-AR"/>
              </w:rPr>
              <w:t>75-84</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India</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II):</w:t>
            </w:r>
            <w:r w:rsidR="00604152" w:rsidRPr="003222A5">
              <w:rPr>
                <w:lang w:val="es-AR"/>
              </w:rPr>
              <w:t> </w:t>
            </w:r>
            <w:r w:rsidR="00604152" w:rsidRPr="003222A5">
              <w:rPr>
                <w:sz w:val="20"/>
                <w:szCs w:val="20"/>
                <w:lang w:val="es-AR"/>
              </w:rPr>
              <w:t>Ac</w:t>
            </w:r>
            <w:r w:rsidR="00373A6A" w:rsidRPr="00373A6A">
              <w:rPr>
                <w:sz w:val="20"/>
                <w:szCs w:val="20"/>
                <w:lang w:val="es-AR"/>
              </w:rPr>
              <w:t xml:space="preserve">tualización sobre </w:t>
            </w:r>
            <w:r w:rsidR="00604152" w:rsidRPr="003222A5">
              <w:rPr>
                <w:sz w:val="20"/>
                <w:szCs w:val="20"/>
                <w:lang w:val="es-AR"/>
              </w:rPr>
              <w:t xml:space="preserve">la evaluación </w:t>
            </w:r>
            <w:r w:rsidR="00373A6A">
              <w:rPr>
                <w:sz w:val="20"/>
                <w:szCs w:val="20"/>
                <w:lang w:val="es-AR"/>
              </w:rPr>
              <w:t>de</w:t>
            </w:r>
            <w:r w:rsidR="00604152" w:rsidRPr="003222A5">
              <w:rPr>
                <w:sz w:val="20"/>
                <w:szCs w:val="20"/>
                <w:lang w:val="es-AR"/>
              </w:rPr>
              <w:t xml:space="preserve"> las empresas </w:t>
            </w:r>
            <w:r w:rsidR="00967E32">
              <w:rPr>
                <w:sz w:val="20"/>
                <w:szCs w:val="20"/>
                <w:lang w:val="es-AR"/>
              </w:rPr>
              <w:t xml:space="preserve">de fabricación de paneles de espumas continuos </w:t>
            </w:r>
            <w:r w:rsidR="00604152" w:rsidRPr="003222A5">
              <w:rPr>
                <w:sz w:val="20"/>
                <w:szCs w:val="20"/>
                <w:lang w:val="es-AR"/>
              </w:rPr>
              <w:t>con respecto a</w:t>
            </w:r>
            <w:r w:rsidR="009007FC">
              <w:rPr>
                <w:sz w:val="20"/>
                <w:szCs w:val="20"/>
                <w:lang w:val="es-AR"/>
              </w:rPr>
              <w:t>l</w:t>
            </w:r>
            <w:r w:rsidR="00604152" w:rsidRPr="003222A5">
              <w:rPr>
                <w:sz w:val="20"/>
                <w:szCs w:val="20"/>
                <w:lang w:val="es-AR"/>
              </w:rPr>
              <w:t xml:space="preserve"> </w:t>
            </w:r>
            <w:r w:rsidR="00967E32" w:rsidRPr="00967E32">
              <w:rPr>
                <w:sz w:val="20"/>
                <w:szCs w:val="20"/>
                <w:lang w:val="es-AR"/>
              </w:rPr>
              <w:t>cumplimiento de la prohibición</w:t>
            </w:r>
            <w:r w:rsidR="00604152" w:rsidRPr="003222A5">
              <w:rPr>
                <w:sz w:val="20"/>
                <w:szCs w:val="20"/>
                <w:lang w:val="es-AR"/>
              </w:rPr>
              <w:t xml:space="preserve"> y lista de empresas en el </w:t>
            </w:r>
            <w:r w:rsidR="00373A6A" w:rsidRPr="00373A6A">
              <w:rPr>
                <w:sz w:val="20"/>
                <w:szCs w:val="20"/>
                <w:lang w:val="es-AR"/>
              </w:rPr>
              <w:t>sector de fabri</w:t>
            </w:r>
            <w:r w:rsidR="00967E32" w:rsidRPr="00967E32">
              <w:rPr>
                <w:sz w:val="20"/>
                <w:szCs w:val="20"/>
                <w:lang w:val="es-AR"/>
              </w:rPr>
              <w:t xml:space="preserve">cación de espumas </w:t>
            </w:r>
            <w:r w:rsidR="00604152" w:rsidRPr="003222A5">
              <w:rPr>
                <w:sz w:val="20"/>
                <w:szCs w:val="20"/>
                <w:lang w:val="es-AR"/>
              </w:rPr>
              <w:t>de poliuretano</w:t>
            </w:r>
          </w:p>
        </w:tc>
        <w:tc>
          <w:tcPr>
            <w:tcW w:w="1138" w:type="dxa"/>
          </w:tcPr>
          <w:p w:rsidR="00604152" w:rsidRPr="003222A5" w:rsidRDefault="00604152" w:rsidP="007E788F">
            <w:pPr>
              <w:jc w:val="center"/>
              <w:rPr>
                <w:sz w:val="20"/>
                <w:szCs w:val="20"/>
                <w:lang w:val="es-AR"/>
              </w:rPr>
            </w:pPr>
            <w:r w:rsidRPr="003222A5">
              <w:rPr>
                <w:sz w:val="20"/>
                <w:szCs w:val="20"/>
                <w:lang w:val="es-AR"/>
              </w:rPr>
              <w:t>85-97</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Libia</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9007FC">
              <w:rPr>
                <w:lang w:val="es-AR"/>
              </w:rPr>
              <w:t>I</w:t>
            </w:r>
            <w:r w:rsidR="003040D3">
              <w:rPr>
                <w:sz w:val="20"/>
                <w:szCs w:val="20"/>
                <w:lang w:val="es-AR"/>
              </w:rPr>
              <w:t>nforme sobre la marcha</w:t>
            </w:r>
            <w:r w:rsidR="00604152" w:rsidRPr="003222A5">
              <w:rPr>
                <w:sz w:val="20"/>
                <w:szCs w:val="20"/>
                <w:lang w:val="es-AR"/>
              </w:rPr>
              <w:t xml:space="preserve"> de las actividades</w:t>
            </w:r>
          </w:p>
        </w:tc>
        <w:tc>
          <w:tcPr>
            <w:tcW w:w="1138" w:type="dxa"/>
          </w:tcPr>
          <w:p w:rsidR="00604152" w:rsidRPr="003222A5" w:rsidRDefault="00604152" w:rsidP="007E788F">
            <w:pPr>
              <w:jc w:val="center"/>
              <w:rPr>
                <w:sz w:val="20"/>
                <w:szCs w:val="20"/>
                <w:lang w:val="es-AR"/>
              </w:rPr>
            </w:pPr>
            <w:r w:rsidRPr="003222A5">
              <w:rPr>
                <w:sz w:val="20"/>
                <w:szCs w:val="20"/>
                <w:lang w:val="es-AR"/>
              </w:rPr>
              <w:t>98-111</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Maldivas</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 y proyecto de demostración para </w:t>
            </w:r>
            <w:r w:rsidR="00967E32" w:rsidRPr="00967E32">
              <w:rPr>
                <w:sz w:val="20"/>
                <w:szCs w:val="20"/>
                <w:lang w:val="es-AR"/>
              </w:rPr>
              <w:t>alternativas sin HCFC</w:t>
            </w:r>
            <w:r w:rsidR="00604152" w:rsidRPr="003222A5">
              <w:rPr>
                <w:sz w:val="20"/>
                <w:szCs w:val="20"/>
                <w:lang w:val="es-AR"/>
              </w:rPr>
              <w:t xml:space="preserve"> </w:t>
            </w:r>
            <w:r w:rsidR="00967E32" w:rsidRPr="00967E32">
              <w:rPr>
                <w:sz w:val="20"/>
                <w:szCs w:val="20"/>
                <w:lang w:val="es-AR"/>
              </w:rPr>
              <w:t>con bajo potencial de</w:t>
            </w:r>
            <w:r w:rsidR="003222A5">
              <w:rPr>
                <w:sz w:val="20"/>
                <w:szCs w:val="20"/>
                <w:lang w:val="es-AR"/>
              </w:rPr>
              <w:t xml:space="preserve"> calentamiento atmosférico</w:t>
            </w:r>
            <w:r w:rsidR="00604152" w:rsidRPr="003222A5">
              <w:rPr>
                <w:sz w:val="20"/>
                <w:szCs w:val="20"/>
                <w:lang w:val="es-AR"/>
              </w:rPr>
              <w:t xml:space="preserve"> en </w:t>
            </w:r>
            <w:r w:rsidR="00967E32" w:rsidRPr="00967E32">
              <w:rPr>
                <w:sz w:val="20"/>
                <w:szCs w:val="20"/>
                <w:lang w:val="es-AR"/>
              </w:rPr>
              <w:t>refrigeración del sector pesquero</w:t>
            </w:r>
            <w:r w:rsidR="00604152" w:rsidRPr="003222A5">
              <w:rPr>
                <w:sz w:val="20"/>
                <w:szCs w:val="20"/>
                <w:lang w:val="es-AR"/>
              </w:rPr>
              <w:t>:</w:t>
            </w:r>
            <w:r w:rsidR="00604152" w:rsidRPr="003222A5">
              <w:rPr>
                <w:lang w:val="es-AR"/>
              </w:rPr>
              <w:t> </w:t>
            </w:r>
            <w:r w:rsidR="003040D3">
              <w:rPr>
                <w:sz w:val="20"/>
                <w:szCs w:val="20"/>
                <w:lang w:val="es-AR"/>
              </w:rPr>
              <w:t>informe sobre la marcha</w:t>
            </w:r>
            <w:r w:rsidR="00604152" w:rsidRPr="003222A5">
              <w:rPr>
                <w:sz w:val="20"/>
                <w:szCs w:val="20"/>
                <w:lang w:val="es-AR"/>
              </w:rPr>
              <w:t xml:space="preserve"> de las actividades</w:t>
            </w:r>
          </w:p>
        </w:tc>
        <w:tc>
          <w:tcPr>
            <w:tcW w:w="1138" w:type="dxa"/>
          </w:tcPr>
          <w:p w:rsidR="00604152" w:rsidRPr="003222A5" w:rsidRDefault="00604152" w:rsidP="007E788F">
            <w:pPr>
              <w:jc w:val="center"/>
              <w:rPr>
                <w:sz w:val="20"/>
                <w:szCs w:val="20"/>
                <w:lang w:val="es-AR"/>
              </w:rPr>
            </w:pPr>
            <w:r w:rsidRPr="003222A5">
              <w:rPr>
                <w:sz w:val="20"/>
                <w:szCs w:val="20"/>
                <w:lang w:val="es-AR"/>
              </w:rPr>
              <w:t>112-121</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México</w:t>
            </w:r>
          </w:p>
        </w:tc>
        <w:tc>
          <w:tcPr>
            <w:tcW w:w="6930"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9007FC">
              <w:rPr>
                <w:lang w:val="es-AR"/>
              </w:rPr>
              <w:t>I</w:t>
            </w:r>
            <w:r w:rsidR="003040D3">
              <w:rPr>
                <w:sz w:val="20"/>
                <w:szCs w:val="20"/>
                <w:lang w:val="es-AR"/>
              </w:rPr>
              <w:t>nforme sobre la marcha</w:t>
            </w:r>
            <w:r w:rsidR="00604152" w:rsidRPr="003222A5">
              <w:rPr>
                <w:sz w:val="20"/>
                <w:szCs w:val="20"/>
                <w:lang w:val="es-AR"/>
              </w:rPr>
              <w:t xml:space="preserve"> de las actividades</w:t>
            </w:r>
          </w:p>
        </w:tc>
        <w:tc>
          <w:tcPr>
            <w:tcW w:w="1138" w:type="dxa"/>
          </w:tcPr>
          <w:p w:rsidR="00604152" w:rsidRPr="003222A5" w:rsidRDefault="00604152" w:rsidP="007E788F">
            <w:pPr>
              <w:jc w:val="center"/>
              <w:rPr>
                <w:sz w:val="20"/>
                <w:szCs w:val="20"/>
                <w:lang w:val="es-AR"/>
              </w:rPr>
            </w:pPr>
            <w:r w:rsidRPr="003222A5">
              <w:rPr>
                <w:sz w:val="20"/>
                <w:szCs w:val="20"/>
                <w:lang w:val="es-AR"/>
              </w:rPr>
              <w:t>122-136</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Qatar</w:t>
            </w:r>
          </w:p>
        </w:tc>
        <w:tc>
          <w:tcPr>
            <w:tcW w:w="6930" w:type="dxa"/>
            <w:noWrap/>
            <w:tcMar>
              <w:top w:w="0" w:type="dxa"/>
              <w:left w:w="108" w:type="dxa"/>
              <w:bottom w:w="0" w:type="dxa"/>
              <w:right w:w="108" w:type="dxa"/>
            </w:tcMar>
            <w:hideMark/>
          </w:tcPr>
          <w:p w:rsidR="00604152" w:rsidRPr="003222A5" w:rsidRDefault="00DA79DD" w:rsidP="007E788F">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967E32" w:rsidRPr="00967E32">
              <w:rPr>
                <w:sz w:val="20"/>
                <w:szCs w:val="20"/>
                <w:lang w:val="es-AR"/>
              </w:rPr>
              <w:t xml:space="preserve">Informe final sobre la marcha de las actividades </w:t>
            </w:r>
          </w:p>
        </w:tc>
        <w:tc>
          <w:tcPr>
            <w:tcW w:w="1138" w:type="dxa"/>
          </w:tcPr>
          <w:p w:rsidR="00604152" w:rsidRPr="003222A5" w:rsidRDefault="00604152" w:rsidP="007E788F">
            <w:pPr>
              <w:jc w:val="center"/>
              <w:rPr>
                <w:sz w:val="20"/>
                <w:szCs w:val="20"/>
                <w:lang w:val="es-AR"/>
              </w:rPr>
            </w:pPr>
            <w:r w:rsidRPr="003222A5">
              <w:rPr>
                <w:sz w:val="20"/>
                <w:szCs w:val="20"/>
                <w:lang w:val="es-AR"/>
              </w:rPr>
              <w:t>137-140</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Uruguay</w:t>
            </w:r>
            <w:r w:rsidRPr="003222A5">
              <w:rPr>
                <w:lang w:val="es-AR"/>
              </w:rPr>
              <w:t xml:space="preserve"> </w:t>
            </w:r>
          </w:p>
        </w:tc>
        <w:tc>
          <w:tcPr>
            <w:tcW w:w="6930" w:type="dxa"/>
            <w:noWrap/>
            <w:tcMar>
              <w:top w:w="0" w:type="dxa"/>
              <w:left w:w="108" w:type="dxa"/>
              <w:bottom w:w="0" w:type="dxa"/>
              <w:right w:w="108" w:type="dxa"/>
            </w:tcMar>
            <w:hideMark/>
          </w:tcPr>
          <w:p w:rsidR="00604152" w:rsidRPr="003222A5" w:rsidRDefault="00DA79DD" w:rsidP="007E788F">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II):</w:t>
            </w:r>
            <w:r w:rsidR="00604152" w:rsidRPr="003222A5">
              <w:rPr>
                <w:lang w:val="es-AR"/>
              </w:rPr>
              <w:t xml:space="preserve"> </w:t>
            </w:r>
            <w:r w:rsidR="00604152" w:rsidRPr="003222A5">
              <w:rPr>
                <w:sz w:val="20"/>
                <w:szCs w:val="20"/>
                <w:lang w:val="es-AR"/>
              </w:rPr>
              <w:t>In</w:t>
            </w:r>
            <w:r w:rsidR="00967E32" w:rsidRPr="00967E32">
              <w:rPr>
                <w:sz w:val="20"/>
                <w:szCs w:val="20"/>
                <w:lang w:val="es-AR"/>
              </w:rPr>
              <w:t>forme sobre el progreso de la ejecución</w:t>
            </w:r>
            <w:r w:rsidR="00604152" w:rsidRPr="003222A5">
              <w:rPr>
                <w:sz w:val="20"/>
                <w:szCs w:val="20"/>
                <w:lang w:val="es-AR"/>
              </w:rPr>
              <w:t xml:space="preserve"> </w:t>
            </w:r>
            <w:r w:rsidR="00967E32" w:rsidRPr="00967E32">
              <w:rPr>
                <w:sz w:val="20"/>
                <w:szCs w:val="20"/>
                <w:lang w:val="es-AR"/>
              </w:rPr>
              <w:t>de la conversión</w:t>
            </w:r>
            <w:r w:rsidR="00604152" w:rsidRPr="003222A5">
              <w:rPr>
                <w:sz w:val="20"/>
                <w:szCs w:val="20"/>
                <w:lang w:val="es-AR"/>
              </w:rPr>
              <w:t xml:space="preserve"> de las </w:t>
            </w:r>
            <w:r w:rsidR="00967E32" w:rsidRPr="00967E32">
              <w:rPr>
                <w:sz w:val="20"/>
                <w:szCs w:val="20"/>
                <w:lang w:val="es-AR"/>
              </w:rPr>
              <w:t>empresas de espumas</w:t>
            </w:r>
          </w:p>
        </w:tc>
        <w:tc>
          <w:tcPr>
            <w:tcW w:w="1138" w:type="dxa"/>
          </w:tcPr>
          <w:p w:rsidR="00604152" w:rsidRPr="003222A5" w:rsidRDefault="00604152" w:rsidP="007E788F">
            <w:pPr>
              <w:jc w:val="center"/>
              <w:rPr>
                <w:sz w:val="20"/>
                <w:szCs w:val="20"/>
                <w:lang w:val="es-AR"/>
              </w:rPr>
            </w:pPr>
            <w:r w:rsidRPr="003222A5">
              <w:rPr>
                <w:sz w:val="20"/>
                <w:szCs w:val="20"/>
                <w:lang w:val="es-AR"/>
              </w:rPr>
              <w:t>141-147</w:t>
            </w:r>
          </w:p>
        </w:tc>
      </w:tr>
      <w:tr w:rsidR="00604152" w:rsidRPr="0085092A" w:rsidTr="007E788F">
        <w:tc>
          <w:tcPr>
            <w:tcW w:w="9413" w:type="dxa"/>
            <w:gridSpan w:val="3"/>
            <w:tcMar>
              <w:top w:w="0" w:type="dxa"/>
              <w:left w:w="108" w:type="dxa"/>
              <w:bottom w:w="0" w:type="dxa"/>
              <w:right w:w="108" w:type="dxa"/>
            </w:tcMar>
            <w:hideMark/>
          </w:tcPr>
          <w:p w:rsidR="00604152" w:rsidRPr="003222A5" w:rsidRDefault="00604152" w:rsidP="009007FC">
            <w:pPr>
              <w:keepNext/>
              <w:rPr>
                <w:b/>
                <w:bCs/>
                <w:sz w:val="20"/>
                <w:szCs w:val="20"/>
                <w:lang w:val="es-AR"/>
              </w:rPr>
            </w:pPr>
            <w:r w:rsidRPr="003222A5">
              <w:rPr>
                <w:b/>
                <w:bCs/>
                <w:sz w:val="20"/>
                <w:szCs w:val="20"/>
                <w:lang w:val="es-AR"/>
              </w:rPr>
              <w:t xml:space="preserve">Proyectos de demostración para alternativas </w:t>
            </w:r>
            <w:r w:rsidR="00967E32" w:rsidRPr="00967E32">
              <w:rPr>
                <w:b/>
                <w:bCs/>
                <w:sz w:val="20"/>
                <w:szCs w:val="20"/>
                <w:lang w:val="es-AR"/>
              </w:rPr>
              <w:t>con bajo potencial de</w:t>
            </w:r>
            <w:r w:rsidR="003222A5">
              <w:rPr>
                <w:b/>
                <w:bCs/>
                <w:sz w:val="20"/>
                <w:szCs w:val="20"/>
                <w:lang w:val="es-AR"/>
              </w:rPr>
              <w:t xml:space="preserve"> calentamiento atmosférico</w:t>
            </w:r>
            <w:r w:rsidRPr="003222A5">
              <w:rPr>
                <w:b/>
                <w:bCs/>
                <w:sz w:val="20"/>
                <w:szCs w:val="20"/>
                <w:lang w:val="es-AR"/>
              </w:rPr>
              <w:t xml:space="preserve"> y estudios de viabilidad para </w:t>
            </w:r>
            <w:r w:rsidR="00967E32" w:rsidRPr="00967E32">
              <w:rPr>
                <w:b/>
                <w:bCs/>
                <w:sz w:val="20"/>
                <w:szCs w:val="20"/>
                <w:lang w:val="es-AR"/>
              </w:rPr>
              <w:t>refrigeración urbana</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Egipto</w:t>
            </w:r>
          </w:p>
        </w:tc>
        <w:tc>
          <w:tcPr>
            <w:tcW w:w="6930" w:type="dxa"/>
            <w:noWrap/>
            <w:tcMar>
              <w:top w:w="0" w:type="dxa"/>
              <w:left w:w="108" w:type="dxa"/>
              <w:bottom w:w="0" w:type="dxa"/>
              <w:right w:w="108" w:type="dxa"/>
            </w:tcMar>
            <w:hideMark/>
          </w:tcPr>
          <w:p w:rsidR="00604152" w:rsidRPr="003222A5" w:rsidRDefault="00604152" w:rsidP="009007FC">
            <w:pPr>
              <w:rPr>
                <w:sz w:val="20"/>
                <w:szCs w:val="20"/>
                <w:lang w:val="es-AR"/>
              </w:rPr>
            </w:pPr>
            <w:r w:rsidRPr="003222A5">
              <w:rPr>
                <w:sz w:val="20"/>
                <w:szCs w:val="20"/>
                <w:lang w:val="es-AR"/>
              </w:rPr>
              <w:t xml:space="preserve">La demostración de las opciones </w:t>
            </w:r>
            <w:r w:rsidR="00967E32" w:rsidRPr="00967E32">
              <w:rPr>
                <w:sz w:val="20"/>
                <w:szCs w:val="20"/>
                <w:lang w:val="es-AR"/>
              </w:rPr>
              <w:t>de bajo costo</w:t>
            </w:r>
            <w:r w:rsidRPr="003222A5">
              <w:rPr>
                <w:sz w:val="20"/>
                <w:szCs w:val="20"/>
                <w:lang w:val="es-AR"/>
              </w:rPr>
              <w:t xml:space="preserve"> </w:t>
            </w:r>
            <w:r w:rsidR="00967E32" w:rsidRPr="00967E32">
              <w:rPr>
                <w:sz w:val="20"/>
                <w:szCs w:val="20"/>
                <w:lang w:val="es-AR"/>
              </w:rPr>
              <w:t>para la conversión a tecnologías</w:t>
            </w:r>
            <w:r w:rsidRPr="003222A5">
              <w:rPr>
                <w:sz w:val="20"/>
                <w:szCs w:val="20"/>
                <w:lang w:val="es-AR"/>
              </w:rPr>
              <w:t xml:space="preserve"> </w:t>
            </w:r>
            <w:r w:rsidR="00967E32" w:rsidRPr="00967E32">
              <w:rPr>
                <w:sz w:val="20"/>
                <w:szCs w:val="20"/>
                <w:lang w:val="es-AR"/>
              </w:rPr>
              <w:t>sin SAO</w:t>
            </w:r>
            <w:r w:rsidRPr="003222A5">
              <w:rPr>
                <w:sz w:val="20"/>
                <w:szCs w:val="20"/>
                <w:lang w:val="es-AR"/>
              </w:rPr>
              <w:t xml:space="preserve"> </w:t>
            </w:r>
            <w:r w:rsidR="009007FC">
              <w:rPr>
                <w:sz w:val="20"/>
                <w:szCs w:val="20"/>
                <w:lang w:val="es-AR"/>
              </w:rPr>
              <w:t>para</w:t>
            </w:r>
            <w:r w:rsidRPr="003222A5">
              <w:rPr>
                <w:sz w:val="20"/>
                <w:szCs w:val="20"/>
                <w:lang w:val="es-AR"/>
              </w:rPr>
              <w:t xml:space="preserve"> </w:t>
            </w:r>
            <w:r w:rsidR="00967E32" w:rsidRPr="00967E32">
              <w:rPr>
                <w:sz w:val="20"/>
                <w:szCs w:val="20"/>
                <w:lang w:val="es-AR"/>
              </w:rPr>
              <w:t>espumas de poliuretano</w:t>
            </w:r>
            <w:r w:rsidRPr="003222A5">
              <w:rPr>
                <w:sz w:val="20"/>
                <w:szCs w:val="20"/>
                <w:lang w:val="es-AR"/>
              </w:rPr>
              <w:t xml:space="preserve"> </w:t>
            </w:r>
            <w:r w:rsidR="00967E32" w:rsidRPr="00967E32">
              <w:rPr>
                <w:sz w:val="20"/>
                <w:szCs w:val="20"/>
                <w:lang w:val="es-AR"/>
              </w:rPr>
              <w:t>en usuarios muy</w:t>
            </w:r>
            <w:r w:rsidRPr="003222A5">
              <w:rPr>
                <w:sz w:val="20"/>
                <w:szCs w:val="20"/>
                <w:lang w:val="es-AR"/>
              </w:rPr>
              <w:t xml:space="preserve"> pequeños:</w:t>
            </w:r>
            <w:r w:rsidRPr="003222A5">
              <w:rPr>
                <w:lang w:val="es-AR"/>
              </w:rPr>
              <w:t xml:space="preserve"> </w:t>
            </w:r>
            <w:r w:rsidRPr="003222A5">
              <w:rPr>
                <w:sz w:val="20"/>
                <w:szCs w:val="20"/>
                <w:lang w:val="es-AR"/>
              </w:rPr>
              <w:t>Informe final</w:t>
            </w:r>
          </w:p>
        </w:tc>
        <w:tc>
          <w:tcPr>
            <w:tcW w:w="1138" w:type="dxa"/>
          </w:tcPr>
          <w:p w:rsidR="00604152" w:rsidRPr="003222A5" w:rsidRDefault="00604152" w:rsidP="007E788F">
            <w:pPr>
              <w:jc w:val="center"/>
              <w:rPr>
                <w:sz w:val="20"/>
                <w:szCs w:val="20"/>
                <w:lang w:val="es-AR"/>
              </w:rPr>
            </w:pPr>
            <w:r w:rsidRPr="003222A5">
              <w:rPr>
                <w:sz w:val="20"/>
                <w:szCs w:val="20"/>
                <w:lang w:val="es-AR"/>
              </w:rPr>
              <w:t>148-160</w:t>
            </w:r>
          </w:p>
          <w:p w:rsidR="00604152" w:rsidRPr="003222A5" w:rsidRDefault="00604152" w:rsidP="007E788F">
            <w:pPr>
              <w:jc w:val="center"/>
              <w:rPr>
                <w:sz w:val="20"/>
                <w:szCs w:val="20"/>
                <w:lang w:val="es-AR"/>
              </w:rPr>
            </w:pPr>
            <w:r w:rsidRPr="003222A5">
              <w:rPr>
                <w:sz w:val="20"/>
                <w:szCs w:val="20"/>
                <w:lang w:val="es-AR"/>
              </w:rPr>
              <w:t>(</w:t>
            </w:r>
            <w:r w:rsidR="00967E32" w:rsidRPr="00967E32">
              <w:rPr>
                <w:sz w:val="20"/>
                <w:szCs w:val="20"/>
                <w:lang w:val="es-AR"/>
              </w:rPr>
              <w:t>informe anexado</w:t>
            </w:r>
            <w:r w:rsidRPr="003222A5">
              <w:rPr>
                <w:sz w:val="20"/>
                <w:szCs w:val="20"/>
                <w:lang w:val="es-AR"/>
              </w:rPr>
              <w:t>)</w:t>
            </w:r>
            <w:r w:rsidRPr="003222A5">
              <w:rPr>
                <w:lang w:val="es-AR"/>
              </w:rPr>
              <w:t xml:space="preserve"> </w:t>
            </w:r>
          </w:p>
        </w:tc>
      </w:tr>
      <w:tr w:rsidR="00604152" w:rsidRPr="003222A5" w:rsidTr="007E788F">
        <w:tc>
          <w:tcPr>
            <w:tcW w:w="1345" w:type="dxa"/>
            <w:tcMar>
              <w:top w:w="0" w:type="dxa"/>
              <w:left w:w="108" w:type="dxa"/>
              <w:bottom w:w="0" w:type="dxa"/>
              <w:right w:w="108" w:type="dxa"/>
            </w:tcMar>
          </w:tcPr>
          <w:p w:rsidR="00604152" w:rsidRPr="003222A5" w:rsidRDefault="00604152" w:rsidP="007E788F">
            <w:pPr>
              <w:rPr>
                <w:sz w:val="20"/>
                <w:szCs w:val="20"/>
                <w:lang w:val="es-AR"/>
              </w:rPr>
            </w:pPr>
            <w:r w:rsidRPr="003222A5">
              <w:rPr>
                <w:sz w:val="20"/>
                <w:szCs w:val="20"/>
                <w:lang w:val="es-AR"/>
              </w:rPr>
              <w:t>Marruecos</w:t>
            </w:r>
          </w:p>
        </w:tc>
        <w:tc>
          <w:tcPr>
            <w:tcW w:w="6930" w:type="dxa"/>
            <w:noWrap/>
            <w:tcMar>
              <w:top w:w="0" w:type="dxa"/>
              <w:left w:w="108" w:type="dxa"/>
              <w:bottom w:w="0" w:type="dxa"/>
              <w:right w:w="108" w:type="dxa"/>
            </w:tcMar>
          </w:tcPr>
          <w:p w:rsidR="00604152" w:rsidRPr="003222A5" w:rsidRDefault="00967E32" w:rsidP="009007FC">
            <w:pPr>
              <w:rPr>
                <w:sz w:val="20"/>
                <w:szCs w:val="20"/>
                <w:lang w:val="es-AR"/>
              </w:rPr>
            </w:pPr>
            <w:r>
              <w:rPr>
                <w:sz w:val="20"/>
                <w:szCs w:val="20"/>
                <w:lang w:val="es-AR"/>
              </w:rPr>
              <w:t>D</w:t>
            </w:r>
            <w:r w:rsidR="00604152" w:rsidRPr="003222A5">
              <w:rPr>
                <w:sz w:val="20"/>
                <w:szCs w:val="20"/>
                <w:lang w:val="es-AR"/>
              </w:rPr>
              <w:t xml:space="preserve">emostración del uso </w:t>
            </w:r>
            <w:r>
              <w:rPr>
                <w:sz w:val="20"/>
                <w:szCs w:val="20"/>
                <w:lang w:val="es-AR"/>
              </w:rPr>
              <w:t>de</w:t>
            </w:r>
            <w:r w:rsidR="009007FC">
              <w:rPr>
                <w:sz w:val="20"/>
                <w:szCs w:val="20"/>
                <w:lang w:val="es-AR"/>
              </w:rPr>
              <w:t xml:space="preserve"> la</w:t>
            </w:r>
            <w:r>
              <w:rPr>
                <w:sz w:val="20"/>
                <w:szCs w:val="20"/>
                <w:lang w:val="es-AR"/>
              </w:rPr>
              <w:t xml:space="preserve"> </w:t>
            </w:r>
            <w:r w:rsidRPr="00967E32">
              <w:rPr>
                <w:sz w:val="20"/>
                <w:szCs w:val="20"/>
                <w:lang w:val="es-AR"/>
              </w:rPr>
              <w:t>tecnología de espumación</w:t>
            </w:r>
            <w:r w:rsidR="00604152" w:rsidRPr="003222A5">
              <w:rPr>
                <w:sz w:val="20"/>
                <w:szCs w:val="20"/>
                <w:lang w:val="es-AR"/>
              </w:rPr>
              <w:t xml:space="preserve"> </w:t>
            </w:r>
            <w:r>
              <w:rPr>
                <w:sz w:val="20"/>
                <w:szCs w:val="20"/>
                <w:lang w:val="es-AR"/>
              </w:rPr>
              <w:t xml:space="preserve">de bajo </w:t>
            </w:r>
            <w:r w:rsidR="00604152" w:rsidRPr="003222A5">
              <w:rPr>
                <w:sz w:val="20"/>
                <w:szCs w:val="20"/>
                <w:lang w:val="es-AR"/>
              </w:rPr>
              <w:t xml:space="preserve">costo </w:t>
            </w:r>
            <w:r w:rsidR="00635CA4">
              <w:rPr>
                <w:sz w:val="20"/>
                <w:szCs w:val="20"/>
                <w:lang w:val="es-AR"/>
              </w:rPr>
              <w:t>con</w:t>
            </w:r>
            <w:r w:rsidR="00604152" w:rsidRPr="003222A5">
              <w:rPr>
                <w:sz w:val="20"/>
                <w:szCs w:val="20"/>
                <w:lang w:val="es-AR"/>
              </w:rPr>
              <w:t xml:space="preserve"> pentano </w:t>
            </w:r>
            <w:r w:rsidRPr="00967E32">
              <w:rPr>
                <w:sz w:val="20"/>
                <w:szCs w:val="20"/>
                <w:lang w:val="es-AR"/>
              </w:rPr>
              <w:t>para la conversión a tecnologías</w:t>
            </w:r>
            <w:r w:rsidR="00604152" w:rsidRPr="003222A5">
              <w:rPr>
                <w:sz w:val="20"/>
                <w:szCs w:val="20"/>
                <w:lang w:val="es-AR"/>
              </w:rPr>
              <w:t xml:space="preserve"> </w:t>
            </w:r>
            <w:r w:rsidRPr="00967E32">
              <w:rPr>
                <w:sz w:val="20"/>
                <w:szCs w:val="20"/>
                <w:lang w:val="es-AR"/>
              </w:rPr>
              <w:t>sin SAO</w:t>
            </w:r>
            <w:r w:rsidR="00604152" w:rsidRPr="003222A5">
              <w:rPr>
                <w:sz w:val="20"/>
                <w:szCs w:val="20"/>
                <w:lang w:val="es-AR"/>
              </w:rPr>
              <w:t xml:space="preserve"> </w:t>
            </w:r>
            <w:r w:rsidR="009007FC">
              <w:rPr>
                <w:sz w:val="20"/>
                <w:szCs w:val="20"/>
                <w:lang w:val="es-AR"/>
              </w:rPr>
              <w:t xml:space="preserve">para </w:t>
            </w:r>
            <w:r w:rsidRPr="00967E32">
              <w:rPr>
                <w:sz w:val="20"/>
                <w:szCs w:val="20"/>
                <w:lang w:val="es-AR"/>
              </w:rPr>
              <w:t>espumas de poliuretano</w:t>
            </w:r>
            <w:r w:rsidR="00604152" w:rsidRPr="003222A5">
              <w:rPr>
                <w:sz w:val="20"/>
                <w:szCs w:val="20"/>
                <w:lang w:val="es-AR"/>
              </w:rPr>
              <w:t xml:space="preserve"> en </w:t>
            </w:r>
            <w:r w:rsidR="00635CA4" w:rsidRPr="00635CA4">
              <w:rPr>
                <w:sz w:val="20"/>
                <w:szCs w:val="20"/>
                <w:lang w:val="es-AR"/>
              </w:rPr>
              <w:t>peque</w:t>
            </w:r>
            <w:r w:rsidR="009007FC">
              <w:rPr>
                <w:sz w:val="20"/>
                <w:szCs w:val="20"/>
                <w:lang w:val="es-AR"/>
              </w:rPr>
              <w:t>ñ</w:t>
            </w:r>
            <w:r w:rsidR="00635CA4" w:rsidRPr="00635CA4">
              <w:rPr>
                <w:sz w:val="20"/>
                <w:szCs w:val="20"/>
                <w:lang w:val="es-AR"/>
              </w:rPr>
              <w:t>as y medianas empresas</w:t>
            </w:r>
            <w:r w:rsidR="00604152" w:rsidRPr="003222A5">
              <w:rPr>
                <w:sz w:val="20"/>
                <w:szCs w:val="20"/>
                <w:lang w:val="es-AR"/>
              </w:rPr>
              <w:t>:</w:t>
            </w:r>
            <w:r w:rsidR="00604152" w:rsidRPr="003222A5">
              <w:rPr>
                <w:lang w:val="es-AR"/>
              </w:rPr>
              <w:t xml:space="preserve"> </w:t>
            </w:r>
            <w:r w:rsidR="00604152" w:rsidRPr="003222A5">
              <w:rPr>
                <w:sz w:val="20"/>
                <w:szCs w:val="20"/>
                <w:lang w:val="es-AR"/>
              </w:rPr>
              <w:t>Informe final</w:t>
            </w:r>
          </w:p>
        </w:tc>
        <w:tc>
          <w:tcPr>
            <w:tcW w:w="1138" w:type="dxa"/>
          </w:tcPr>
          <w:p w:rsidR="00604152" w:rsidRPr="003222A5" w:rsidRDefault="00604152" w:rsidP="007E788F">
            <w:pPr>
              <w:jc w:val="center"/>
              <w:rPr>
                <w:sz w:val="20"/>
                <w:szCs w:val="20"/>
                <w:lang w:val="es-AR"/>
              </w:rPr>
            </w:pPr>
            <w:r w:rsidRPr="003222A5">
              <w:rPr>
                <w:sz w:val="20"/>
                <w:szCs w:val="20"/>
                <w:lang w:val="es-AR"/>
              </w:rPr>
              <w:t>161-179</w:t>
            </w:r>
          </w:p>
          <w:p w:rsidR="00604152" w:rsidRPr="003222A5" w:rsidRDefault="00604152" w:rsidP="007E788F">
            <w:pPr>
              <w:jc w:val="center"/>
              <w:rPr>
                <w:sz w:val="20"/>
                <w:szCs w:val="20"/>
                <w:lang w:val="es-AR"/>
              </w:rPr>
            </w:pPr>
            <w:r w:rsidRPr="003222A5">
              <w:rPr>
                <w:sz w:val="20"/>
                <w:szCs w:val="20"/>
                <w:lang w:val="es-AR"/>
              </w:rPr>
              <w:t>(</w:t>
            </w:r>
            <w:r w:rsidR="00967E32" w:rsidRPr="00967E32">
              <w:rPr>
                <w:sz w:val="20"/>
                <w:szCs w:val="20"/>
                <w:lang w:val="es-AR"/>
              </w:rPr>
              <w:t>informe anexado</w:t>
            </w:r>
            <w:r w:rsidRPr="003222A5">
              <w:rPr>
                <w:sz w:val="20"/>
                <w:szCs w:val="20"/>
                <w:lang w:val="es-AR"/>
              </w:rPr>
              <w:t>)</w:t>
            </w:r>
            <w:r w:rsidRPr="003222A5">
              <w:rPr>
                <w:lang w:val="es-AR"/>
              </w:rPr>
              <w:t xml:space="preserve"> </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Arabia Saudita</w:t>
            </w:r>
            <w:r w:rsidRPr="003222A5">
              <w:rPr>
                <w:lang w:val="es-AR"/>
              </w:rPr>
              <w:t> </w:t>
            </w:r>
          </w:p>
        </w:tc>
        <w:tc>
          <w:tcPr>
            <w:tcW w:w="6930" w:type="dxa"/>
            <w:noWrap/>
            <w:tcMar>
              <w:top w:w="0" w:type="dxa"/>
              <w:left w:w="108" w:type="dxa"/>
              <w:bottom w:w="0" w:type="dxa"/>
              <w:right w:w="108" w:type="dxa"/>
            </w:tcMar>
            <w:hideMark/>
          </w:tcPr>
          <w:p w:rsidR="00604152" w:rsidRPr="003222A5" w:rsidRDefault="00635CA4" w:rsidP="009007FC">
            <w:pPr>
              <w:rPr>
                <w:sz w:val="20"/>
                <w:szCs w:val="20"/>
                <w:lang w:val="es-AR"/>
              </w:rPr>
            </w:pPr>
            <w:r>
              <w:rPr>
                <w:sz w:val="20"/>
                <w:szCs w:val="20"/>
                <w:lang w:val="es-AR"/>
              </w:rPr>
              <w:t>P</w:t>
            </w:r>
            <w:r w:rsidR="00604152" w:rsidRPr="003222A5">
              <w:rPr>
                <w:sz w:val="20"/>
                <w:szCs w:val="20"/>
                <w:lang w:val="es-AR"/>
              </w:rPr>
              <w:t xml:space="preserve">royectos de demostración </w:t>
            </w:r>
            <w:r w:rsidRPr="00635CA4">
              <w:rPr>
                <w:sz w:val="20"/>
                <w:szCs w:val="20"/>
                <w:lang w:val="es-AR"/>
              </w:rPr>
              <w:t>para eliminar HCFC</w:t>
            </w:r>
            <w:r w:rsidR="00604152" w:rsidRPr="003222A5">
              <w:rPr>
                <w:sz w:val="20"/>
                <w:szCs w:val="20"/>
                <w:lang w:val="es-AR"/>
              </w:rPr>
              <w:t xml:space="preserve"> usando HFO como agente </w:t>
            </w:r>
            <w:r w:rsidRPr="00635CA4">
              <w:rPr>
                <w:sz w:val="20"/>
                <w:szCs w:val="20"/>
                <w:lang w:val="es-AR"/>
              </w:rPr>
              <w:t>espumante</w:t>
            </w:r>
            <w:r w:rsidR="00604152" w:rsidRPr="003222A5">
              <w:rPr>
                <w:sz w:val="20"/>
                <w:szCs w:val="20"/>
                <w:lang w:val="es-AR"/>
              </w:rPr>
              <w:t xml:space="preserve"> en </w:t>
            </w:r>
            <w:r w:rsidRPr="00635CA4">
              <w:rPr>
                <w:sz w:val="20"/>
                <w:szCs w:val="20"/>
                <w:lang w:val="es-AR"/>
              </w:rPr>
              <w:t>espumas</w:t>
            </w:r>
            <w:r w:rsidR="00604152" w:rsidRPr="003222A5">
              <w:rPr>
                <w:sz w:val="20"/>
                <w:szCs w:val="20"/>
                <w:lang w:val="es-AR"/>
              </w:rPr>
              <w:t xml:space="preserve"> para pulverización en </w:t>
            </w:r>
            <w:r w:rsidRPr="00635CA4">
              <w:rPr>
                <w:sz w:val="20"/>
                <w:szCs w:val="20"/>
                <w:lang w:val="es-AR"/>
              </w:rPr>
              <w:t>temperatura ambiente elevada</w:t>
            </w:r>
          </w:p>
        </w:tc>
        <w:tc>
          <w:tcPr>
            <w:tcW w:w="1138" w:type="dxa"/>
          </w:tcPr>
          <w:p w:rsidR="00604152" w:rsidRPr="003222A5" w:rsidRDefault="00604152" w:rsidP="007E788F">
            <w:pPr>
              <w:jc w:val="center"/>
              <w:rPr>
                <w:sz w:val="20"/>
                <w:szCs w:val="20"/>
                <w:lang w:val="es-AR"/>
              </w:rPr>
            </w:pPr>
            <w:r w:rsidRPr="003222A5">
              <w:rPr>
                <w:sz w:val="20"/>
                <w:szCs w:val="20"/>
                <w:lang w:val="es-AR"/>
              </w:rPr>
              <w:t>180-183</w:t>
            </w:r>
          </w:p>
        </w:tc>
      </w:tr>
      <w:tr w:rsidR="00604152" w:rsidRPr="003222A5" w:rsidTr="007E788F">
        <w:tc>
          <w:tcPr>
            <w:tcW w:w="1345" w:type="dxa"/>
            <w:tcMar>
              <w:top w:w="0" w:type="dxa"/>
              <w:left w:w="108" w:type="dxa"/>
              <w:bottom w:w="0" w:type="dxa"/>
              <w:right w:w="108" w:type="dxa"/>
            </w:tcMar>
            <w:hideMark/>
          </w:tcPr>
          <w:p w:rsidR="00604152" w:rsidRPr="003222A5" w:rsidRDefault="00635CA4" w:rsidP="007E788F">
            <w:pPr>
              <w:rPr>
                <w:sz w:val="20"/>
                <w:szCs w:val="20"/>
                <w:lang w:val="es-AR"/>
              </w:rPr>
            </w:pPr>
            <w:r w:rsidRPr="00635CA4">
              <w:rPr>
                <w:sz w:val="20"/>
                <w:szCs w:val="20"/>
                <w:lang w:val="es-AR"/>
              </w:rPr>
              <w:t>Asia Occidental</w:t>
            </w:r>
          </w:p>
        </w:tc>
        <w:tc>
          <w:tcPr>
            <w:tcW w:w="6930" w:type="dxa"/>
            <w:noWrap/>
            <w:tcMar>
              <w:top w:w="0" w:type="dxa"/>
              <w:left w:w="108" w:type="dxa"/>
              <w:bottom w:w="0" w:type="dxa"/>
              <w:right w:w="108" w:type="dxa"/>
            </w:tcMar>
            <w:hideMark/>
          </w:tcPr>
          <w:p w:rsidR="00604152" w:rsidRPr="003222A5" w:rsidRDefault="00604152" w:rsidP="00635CA4">
            <w:pPr>
              <w:rPr>
                <w:sz w:val="20"/>
                <w:szCs w:val="20"/>
                <w:lang w:val="es-AR"/>
              </w:rPr>
            </w:pPr>
            <w:r w:rsidRPr="003222A5">
              <w:rPr>
                <w:sz w:val="20"/>
                <w:szCs w:val="20"/>
                <w:lang w:val="es-AR"/>
              </w:rPr>
              <w:t>Pr</w:t>
            </w:r>
            <w:r w:rsidR="00635CA4" w:rsidRPr="00635CA4">
              <w:rPr>
                <w:sz w:val="20"/>
                <w:szCs w:val="20"/>
                <w:lang w:val="es-AR"/>
              </w:rPr>
              <w:t>omover refrigerantes</w:t>
            </w:r>
            <w:r w:rsidRPr="003222A5">
              <w:rPr>
                <w:sz w:val="20"/>
                <w:szCs w:val="20"/>
                <w:lang w:val="es-AR"/>
              </w:rPr>
              <w:t xml:space="preserve"> alternativos en </w:t>
            </w:r>
            <w:r w:rsidR="00635CA4">
              <w:rPr>
                <w:sz w:val="20"/>
                <w:szCs w:val="20"/>
                <w:lang w:val="es-AR"/>
              </w:rPr>
              <w:t xml:space="preserve">climatización </w:t>
            </w:r>
            <w:r w:rsidRPr="003222A5">
              <w:rPr>
                <w:sz w:val="20"/>
                <w:szCs w:val="20"/>
                <w:lang w:val="es-AR"/>
              </w:rPr>
              <w:t>para los</w:t>
            </w:r>
            <w:r w:rsidR="00635CA4" w:rsidRPr="00635CA4">
              <w:rPr>
                <w:sz w:val="20"/>
                <w:szCs w:val="20"/>
                <w:lang w:val="es-AR"/>
              </w:rPr>
              <w:t xml:space="preserve"> países con alta temperatura ambiente</w:t>
            </w:r>
            <w:r w:rsidR="00635CA4">
              <w:rPr>
                <w:sz w:val="20"/>
                <w:szCs w:val="20"/>
                <w:lang w:val="es-AR"/>
              </w:rPr>
              <w:t xml:space="preserve"> de</w:t>
            </w:r>
            <w:r w:rsidRPr="003222A5">
              <w:rPr>
                <w:sz w:val="20"/>
                <w:szCs w:val="20"/>
                <w:lang w:val="es-AR"/>
              </w:rPr>
              <w:t xml:space="preserve"> </w:t>
            </w:r>
            <w:r w:rsidR="00635CA4" w:rsidRPr="00635CA4">
              <w:rPr>
                <w:sz w:val="20"/>
                <w:szCs w:val="20"/>
                <w:lang w:val="es-AR"/>
              </w:rPr>
              <w:t>Asia Occidental</w:t>
            </w:r>
            <w:r w:rsidRPr="003222A5">
              <w:rPr>
                <w:sz w:val="20"/>
                <w:szCs w:val="20"/>
                <w:lang w:val="es-AR"/>
              </w:rPr>
              <w:t xml:space="preserve"> (PRAHA-II):</w:t>
            </w:r>
            <w:r w:rsidRPr="003222A5">
              <w:rPr>
                <w:lang w:val="es-AR"/>
              </w:rPr>
              <w:t xml:space="preserve"> </w:t>
            </w:r>
            <w:r w:rsidRPr="003222A5">
              <w:rPr>
                <w:sz w:val="20"/>
                <w:szCs w:val="20"/>
                <w:lang w:val="es-AR"/>
              </w:rPr>
              <w:t>Informe final</w:t>
            </w:r>
          </w:p>
        </w:tc>
        <w:tc>
          <w:tcPr>
            <w:tcW w:w="1138" w:type="dxa"/>
          </w:tcPr>
          <w:p w:rsidR="00604152" w:rsidRPr="003222A5" w:rsidRDefault="00604152" w:rsidP="007E788F">
            <w:pPr>
              <w:jc w:val="center"/>
              <w:rPr>
                <w:sz w:val="20"/>
                <w:szCs w:val="20"/>
                <w:lang w:val="es-AR"/>
              </w:rPr>
            </w:pPr>
            <w:r w:rsidRPr="003222A5">
              <w:rPr>
                <w:sz w:val="20"/>
                <w:szCs w:val="20"/>
                <w:lang w:val="es-AR"/>
              </w:rPr>
              <w:t>184-187</w:t>
            </w:r>
          </w:p>
        </w:tc>
      </w:tr>
      <w:tr w:rsidR="00604152" w:rsidRPr="003222A5" w:rsidTr="007E788F">
        <w:tc>
          <w:tcPr>
            <w:tcW w:w="1345" w:type="dxa"/>
            <w:tcMar>
              <w:top w:w="0" w:type="dxa"/>
              <w:left w:w="108" w:type="dxa"/>
              <w:bottom w:w="0" w:type="dxa"/>
              <w:right w:w="108" w:type="dxa"/>
            </w:tcMar>
            <w:hideMark/>
          </w:tcPr>
          <w:p w:rsidR="00604152" w:rsidRPr="003222A5" w:rsidRDefault="003222A5" w:rsidP="007E788F">
            <w:pPr>
              <w:rPr>
                <w:sz w:val="20"/>
                <w:szCs w:val="20"/>
                <w:lang w:val="es-AR"/>
              </w:rPr>
            </w:pPr>
            <w:r>
              <w:rPr>
                <w:sz w:val="20"/>
                <w:szCs w:val="20"/>
                <w:lang w:val="es-AR"/>
              </w:rPr>
              <w:t>Mundial</w:t>
            </w:r>
          </w:p>
        </w:tc>
        <w:tc>
          <w:tcPr>
            <w:tcW w:w="6930" w:type="dxa"/>
            <w:noWrap/>
            <w:tcMar>
              <w:top w:w="0" w:type="dxa"/>
              <w:left w:w="108" w:type="dxa"/>
              <w:bottom w:w="0" w:type="dxa"/>
              <w:right w:w="108" w:type="dxa"/>
            </w:tcMar>
            <w:hideMark/>
          </w:tcPr>
          <w:p w:rsidR="00604152" w:rsidRPr="003222A5" w:rsidRDefault="00604152" w:rsidP="009007FC">
            <w:pPr>
              <w:rPr>
                <w:sz w:val="20"/>
                <w:szCs w:val="20"/>
                <w:lang w:val="es-AR"/>
              </w:rPr>
            </w:pPr>
            <w:r w:rsidRPr="003222A5">
              <w:rPr>
                <w:sz w:val="20"/>
                <w:szCs w:val="20"/>
                <w:lang w:val="es-AR"/>
              </w:rPr>
              <w:t xml:space="preserve">Proyecto de demostración </w:t>
            </w:r>
            <w:r w:rsidR="00635CA4">
              <w:rPr>
                <w:sz w:val="20"/>
                <w:szCs w:val="20"/>
                <w:lang w:val="es-AR"/>
              </w:rPr>
              <w:t xml:space="preserve">sobre </w:t>
            </w:r>
            <w:r w:rsidRPr="003222A5">
              <w:rPr>
                <w:sz w:val="20"/>
                <w:szCs w:val="20"/>
                <w:lang w:val="es-AR"/>
              </w:rPr>
              <w:t>calidad</w:t>
            </w:r>
            <w:r w:rsidR="009007FC">
              <w:rPr>
                <w:sz w:val="20"/>
                <w:szCs w:val="20"/>
                <w:lang w:val="es-AR"/>
              </w:rPr>
              <w:t xml:space="preserve"> y</w:t>
            </w:r>
            <w:r w:rsidRPr="003222A5">
              <w:rPr>
                <w:sz w:val="20"/>
                <w:szCs w:val="20"/>
                <w:lang w:val="es-AR"/>
              </w:rPr>
              <w:t xml:space="preserve"> </w:t>
            </w:r>
            <w:r w:rsidR="00E84992">
              <w:rPr>
                <w:sz w:val="20"/>
                <w:szCs w:val="20"/>
                <w:lang w:val="es-AR"/>
              </w:rPr>
              <w:t>confinamiento</w:t>
            </w:r>
            <w:r w:rsidR="00635CA4">
              <w:rPr>
                <w:sz w:val="20"/>
                <w:szCs w:val="20"/>
                <w:lang w:val="es-AR"/>
              </w:rPr>
              <w:t xml:space="preserve"> de refrigerantes</w:t>
            </w:r>
            <w:r w:rsidRPr="003222A5">
              <w:rPr>
                <w:sz w:val="20"/>
                <w:szCs w:val="20"/>
                <w:lang w:val="es-AR"/>
              </w:rPr>
              <w:t xml:space="preserve"> </w:t>
            </w:r>
            <w:r w:rsidR="00635CA4">
              <w:rPr>
                <w:sz w:val="20"/>
                <w:szCs w:val="20"/>
                <w:lang w:val="es-AR"/>
              </w:rPr>
              <w:t xml:space="preserve">e </w:t>
            </w:r>
            <w:r w:rsidR="00635CA4" w:rsidRPr="00635CA4">
              <w:rPr>
                <w:sz w:val="20"/>
                <w:szCs w:val="20"/>
                <w:lang w:val="es-AR"/>
              </w:rPr>
              <w:t xml:space="preserve">introducción </w:t>
            </w:r>
            <w:r w:rsidRPr="003222A5">
              <w:rPr>
                <w:sz w:val="20"/>
                <w:szCs w:val="20"/>
                <w:lang w:val="es-AR"/>
              </w:rPr>
              <w:t xml:space="preserve">de alternativas </w:t>
            </w:r>
            <w:r w:rsidR="00967E32" w:rsidRPr="00967E32">
              <w:rPr>
                <w:sz w:val="20"/>
                <w:szCs w:val="20"/>
                <w:lang w:val="es-AR"/>
              </w:rPr>
              <w:t>con bajo potencial de</w:t>
            </w:r>
            <w:r w:rsidR="003222A5">
              <w:rPr>
                <w:sz w:val="20"/>
                <w:szCs w:val="20"/>
                <w:lang w:val="es-AR"/>
              </w:rPr>
              <w:t xml:space="preserve"> calentamiento atmosférico</w:t>
            </w:r>
            <w:r w:rsidRPr="003222A5">
              <w:rPr>
                <w:sz w:val="20"/>
                <w:szCs w:val="20"/>
                <w:lang w:val="es-AR"/>
              </w:rPr>
              <w:t xml:space="preserve"> (</w:t>
            </w:r>
            <w:r w:rsidR="00635CA4">
              <w:rPr>
                <w:sz w:val="20"/>
                <w:szCs w:val="20"/>
                <w:lang w:val="es-AR"/>
              </w:rPr>
              <w:t xml:space="preserve">regiones de </w:t>
            </w:r>
            <w:r w:rsidR="00635CA4" w:rsidRPr="00635CA4">
              <w:rPr>
                <w:sz w:val="20"/>
                <w:szCs w:val="20"/>
                <w:lang w:val="es-AR"/>
              </w:rPr>
              <w:t>África Oriental</w:t>
            </w:r>
            <w:r w:rsidRPr="003222A5">
              <w:rPr>
                <w:sz w:val="20"/>
                <w:szCs w:val="20"/>
                <w:lang w:val="es-AR"/>
              </w:rPr>
              <w:t xml:space="preserve"> y del Caribe):</w:t>
            </w:r>
            <w:r w:rsidRPr="003222A5">
              <w:rPr>
                <w:lang w:val="es-AR"/>
              </w:rPr>
              <w:t> </w:t>
            </w:r>
            <w:r w:rsidR="009007FC">
              <w:rPr>
                <w:lang w:val="es-AR"/>
              </w:rPr>
              <w:t>I</w:t>
            </w:r>
            <w:r w:rsidR="003040D3">
              <w:rPr>
                <w:sz w:val="20"/>
                <w:szCs w:val="20"/>
                <w:lang w:val="es-AR"/>
              </w:rPr>
              <w:t>nforme sobre la marcha</w:t>
            </w:r>
            <w:r w:rsidRPr="003222A5">
              <w:rPr>
                <w:sz w:val="20"/>
                <w:szCs w:val="20"/>
                <w:lang w:val="es-AR"/>
              </w:rPr>
              <w:t xml:space="preserve"> de las actividades</w:t>
            </w:r>
          </w:p>
        </w:tc>
        <w:tc>
          <w:tcPr>
            <w:tcW w:w="1138" w:type="dxa"/>
          </w:tcPr>
          <w:p w:rsidR="00604152" w:rsidRPr="003222A5" w:rsidRDefault="00604152" w:rsidP="007E788F">
            <w:pPr>
              <w:jc w:val="center"/>
              <w:rPr>
                <w:sz w:val="20"/>
                <w:szCs w:val="20"/>
                <w:lang w:val="es-AR"/>
              </w:rPr>
            </w:pPr>
            <w:r w:rsidRPr="003222A5">
              <w:rPr>
                <w:sz w:val="20"/>
                <w:szCs w:val="20"/>
                <w:lang w:val="es-AR"/>
              </w:rPr>
              <w:t>188-200</w:t>
            </w:r>
          </w:p>
        </w:tc>
      </w:tr>
      <w:tr w:rsidR="00604152" w:rsidRPr="003222A5" w:rsidTr="007E788F">
        <w:tc>
          <w:tcPr>
            <w:tcW w:w="9413" w:type="dxa"/>
            <w:gridSpan w:val="3"/>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Metilbromuro</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Argentina</w:t>
            </w:r>
          </w:p>
        </w:tc>
        <w:tc>
          <w:tcPr>
            <w:tcW w:w="6930" w:type="dxa"/>
            <w:noWrap/>
            <w:tcMar>
              <w:top w:w="0" w:type="dxa"/>
              <w:left w:w="108" w:type="dxa"/>
              <w:bottom w:w="0" w:type="dxa"/>
              <w:right w:w="108" w:type="dxa"/>
            </w:tcMar>
            <w:hideMark/>
          </w:tcPr>
          <w:p w:rsidR="00604152" w:rsidRPr="003222A5" w:rsidRDefault="00604152" w:rsidP="009007FC">
            <w:pPr>
              <w:rPr>
                <w:sz w:val="20"/>
                <w:szCs w:val="20"/>
                <w:lang w:val="es-AR"/>
              </w:rPr>
            </w:pPr>
            <w:r w:rsidRPr="003222A5">
              <w:rPr>
                <w:sz w:val="20"/>
                <w:szCs w:val="20"/>
                <w:lang w:val="es-AR"/>
              </w:rPr>
              <w:t xml:space="preserve">Exenciones </w:t>
            </w:r>
            <w:r w:rsidR="00635CA4" w:rsidRPr="00635CA4">
              <w:rPr>
                <w:sz w:val="20"/>
                <w:szCs w:val="20"/>
                <w:lang w:val="es-AR"/>
              </w:rPr>
              <w:t>de usos</w:t>
            </w:r>
            <w:r w:rsidR="009007FC">
              <w:rPr>
                <w:sz w:val="20"/>
                <w:szCs w:val="20"/>
                <w:lang w:val="es-AR"/>
              </w:rPr>
              <w:t xml:space="preserve"> </w:t>
            </w:r>
            <w:r w:rsidR="009007FC" w:rsidRPr="00635CA4">
              <w:rPr>
                <w:sz w:val="20"/>
                <w:szCs w:val="20"/>
                <w:lang w:val="es-AR"/>
              </w:rPr>
              <w:t>crític</w:t>
            </w:r>
            <w:r w:rsidR="009007FC">
              <w:rPr>
                <w:sz w:val="20"/>
                <w:szCs w:val="20"/>
                <w:lang w:val="es-AR"/>
              </w:rPr>
              <w:t>os</w:t>
            </w:r>
          </w:p>
        </w:tc>
        <w:tc>
          <w:tcPr>
            <w:tcW w:w="1138" w:type="dxa"/>
          </w:tcPr>
          <w:p w:rsidR="00604152" w:rsidRPr="003222A5" w:rsidRDefault="00604152" w:rsidP="007E788F">
            <w:pPr>
              <w:jc w:val="center"/>
              <w:rPr>
                <w:sz w:val="20"/>
                <w:szCs w:val="20"/>
                <w:lang w:val="es-AR"/>
              </w:rPr>
            </w:pPr>
            <w:r w:rsidRPr="003222A5">
              <w:rPr>
                <w:sz w:val="20"/>
                <w:szCs w:val="20"/>
                <w:lang w:val="es-AR"/>
              </w:rPr>
              <w:t>201-203</w:t>
            </w:r>
          </w:p>
        </w:tc>
      </w:tr>
      <w:tr w:rsidR="00604152" w:rsidRPr="0085092A" w:rsidTr="007E788F">
        <w:tc>
          <w:tcPr>
            <w:tcW w:w="9413" w:type="dxa"/>
            <w:gridSpan w:val="3"/>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C</w:t>
            </w:r>
            <w:r w:rsidR="000B6B18">
              <w:rPr>
                <w:b/>
                <w:bCs/>
                <w:sz w:val="20"/>
                <w:szCs w:val="20"/>
                <w:lang w:val="es-AR"/>
              </w:rPr>
              <w:t xml:space="preserve">ambio de </w:t>
            </w:r>
            <w:r w:rsidR="00635CA4" w:rsidRPr="00635CA4">
              <w:rPr>
                <w:b/>
                <w:bCs/>
                <w:sz w:val="20"/>
                <w:szCs w:val="20"/>
                <w:lang w:val="es-AR"/>
              </w:rPr>
              <w:t>organismo de ejecución principal</w:t>
            </w:r>
          </w:p>
        </w:tc>
      </w:tr>
      <w:tr w:rsidR="00604152" w:rsidRPr="003222A5" w:rsidTr="007E788F">
        <w:tc>
          <w:tcPr>
            <w:tcW w:w="134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Senegal</w:t>
            </w:r>
          </w:p>
        </w:tc>
        <w:tc>
          <w:tcPr>
            <w:tcW w:w="6930" w:type="dxa"/>
            <w:noWrap/>
            <w:tcMar>
              <w:top w:w="0" w:type="dxa"/>
              <w:left w:w="108" w:type="dxa"/>
              <w:bottom w:w="0" w:type="dxa"/>
              <w:right w:w="108" w:type="dxa"/>
            </w:tcMar>
            <w:hideMark/>
          </w:tcPr>
          <w:p w:rsidR="00604152" w:rsidRPr="003222A5" w:rsidRDefault="00DA79DD" w:rsidP="00635CA4">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604152" w:rsidRPr="003222A5">
              <w:rPr>
                <w:sz w:val="20"/>
                <w:szCs w:val="20"/>
                <w:lang w:val="es-AR"/>
              </w:rPr>
              <w:t xml:space="preserve">Pedido </w:t>
            </w:r>
            <w:r w:rsidR="00635CA4">
              <w:rPr>
                <w:sz w:val="20"/>
                <w:szCs w:val="20"/>
                <w:lang w:val="es-AR"/>
              </w:rPr>
              <w:t>de</w:t>
            </w:r>
            <w:r w:rsidR="00604152" w:rsidRPr="003222A5">
              <w:rPr>
                <w:sz w:val="20"/>
                <w:szCs w:val="20"/>
                <w:lang w:val="es-AR"/>
              </w:rPr>
              <w:t xml:space="preserve"> c</w:t>
            </w:r>
            <w:r w:rsidR="000B6B18">
              <w:rPr>
                <w:sz w:val="20"/>
                <w:szCs w:val="20"/>
                <w:lang w:val="es-AR"/>
              </w:rPr>
              <w:t>ambio de</w:t>
            </w:r>
            <w:r w:rsidR="009007FC">
              <w:rPr>
                <w:sz w:val="20"/>
                <w:szCs w:val="20"/>
                <w:lang w:val="es-AR"/>
              </w:rPr>
              <w:t>l</w:t>
            </w:r>
            <w:r w:rsidR="000B6B18">
              <w:rPr>
                <w:sz w:val="20"/>
                <w:szCs w:val="20"/>
                <w:lang w:val="es-AR"/>
              </w:rPr>
              <w:t xml:space="preserve"> </w:t>
            </w:r>
            <w:r w:rsidR="00635CA4" w:rsidRPr="00635CA4">
              <w:rPr>
                <w:sz w:val="20"/>
                <w:szCs w:val="20"/>
                <w:lang w:val="es-AR"/>
              </w:rPr>
              <w:t>organismo de ejecución principal</w:t>
            </w:r>
          </w:p>
        </w:tc>
        <w:tc>
          <w:tcPr>
            <w:tcW w:w="1138" w:type="dxa"/>
          </w:tcPr>
          <w:p w:rsidR="00604152" w:rsidRPr="003222A5" w:rsidRDefault="00604152" w:rsidP="007E788F">
            <w:pPr>
              <w:jc w:val="center"/>
              <w:rPr>
                <w:sz w:val="20"/>
                <w:szCs w:val="20"/>
                <w:lang w:val="es-AR"/>
              </w:rPr>
            </w:pPr>
            <w:r w:rsidRPr="003222A5">
              <w:rPr>
                <w:sz w:val="20"/>
                <w:szCs w:val="20"/>
                <w:lang w:val="es-AR"/>
              </w:rPr>
              <w:t>204-208</w:t>
            </w:r>
          </w:p>
        </w:tc>
      </w:tr>
      <w:tr w:rsidR="00604152" w:rsidRPr="003222A5" w:rsidTr="007E788F">
        <w:tc>
          <w:tcPr>
            <w:tcW w:w="8275" w:type="dxa"/>
            <w:gridSpan w:val="2"/>
            <w:tcMar>
              <w:top w:w="0" w:type="dxa"/>
              <w:left w:w="108" w:type="dxa"/>
              <w:bottom w:w="0" w:type="dxa"/>
              <w:right w:w="108" w:type="dxa"/>
            </w:tcMar>
            <w:hideMark/>
          </w:tcPr>
          <w:p w:rsidR="00604152" w:rsidRPr="003222A5" w:rsidRDefault="00604152" w:rsidP="009007FC">
            <w:pPr>
              <w:rPr>
                <w:sz w:val="20"/>
                <w:szCs w:val="20"/>
                <w:lang w:val="es-AR"/>
              </w:rPr>
            </w:pPr>
            <w:r w:rsidRPr="003222A5">
              <w:rPr>
                <w:b/>
                <w:bCs/>
                <w:sz w:val="20"/>
                <w:szCs w:val="20"/>
                <w:lang w:val="es-AR"/>
              </w:rPr>
              <w:t>Pe</w:t>
            </w:r>
            <w:r w:rsidR="00635CA4" w:rsidRPr="00635CA4">
              <w:rPr>
                <w:b/>
                <w:bCs/>
                <w:sz w:val="20"/>
                <w:szCs w:val="20"/>
                <w:lang w:val="es-AR"/>
              </w:rPr>
              <w:t>ticiones de prórroga</w:t>
            </w:r>
            <w:r w:rsidRPr="003222A5">
              <w:rPr>
                <w:b/>
                <w:bCs/>
                <w:sz w:val="20"/>
                <w:szCs w:val="20"/>
                <w:lang w:val="es-AR"/>
              </w:rPr>
              <w:t xml:space="preserve"> </w:t>
            </w:r>
            <w:r w:rsidR="009007FC">
              <w:rPr>
                <w:b/>
                <w:bCs/>
                <w:sz w:val="20"/>
                <w:szCs w:val="20"/>
                <w:lang w:val="es-AR"/>
              </w:rPr>
              <w:t>para</w:t>
            </w:r>
            <w:r w:rsidRPr="003222A5">
              <w:rPr>
                <w:b/>
                <w:bCs/>
                <w:sz w:val="20"/>
                <w:szCs w:val="20"/>
                <w:lang w:val="es-AR"/>
              </w:rPr>
              <w:t xml:space="preserve"> actividades de facilitación</w:t>
            </w:r>
          </w:p>
        </w:tc>
        <w:tc>
          <w:tcPr>
            <w:tcW w:w="1138" w:type="dxa"/>
          </w:tcPr>
          <w:p w:rsidR="00604152" w:rsidRPr="003222A5" w:rsidRDefault="00604152" w:rsidP="007E788F">
            <w:pPr>
              <w:jc w:val="center"/>
              <w:rPr>
                <w:sz w:val="20"/>
                <w:szCs w:val="20"/>
                <w:lang w:val="es-AR"/>
              </w:rPr>
            </w:pPr>
            <w:r w:rsidRPr="003222A5">
              <w:rPr>
                <w:sz w:val="20"/>
                <w:szCs w:val="20"/>
                <w:lang w:val="es-AR"/>
              </w:rPr>
              <w:t>209-211</w:t>
            </w:r>
          </w:p>
        </w:tc>
      </w:tr>
    </w:tbl>
    <w:p w:rsidR="00604152" w:rsidRPr="003222A5" w:rsidRDefault="00604152" w:rsidP="00604152">
      <w:pPr>
        <w:rPr>
          <w:lang w:val="es-AR"/>
        </w:rPr>
      </w:pPr>
    </w:p>
    <w:p w:rsidR="00604152" w:rsidRPr="003222A5" w:rsidRDefault="00604152" w:rsidP="00604152">
      <w:pPr>
        <w:pStyle w:val="Heading1"/>
        <w:tabs>
          <w:tab w:val="num" w:pos="710"/>
        </w:tabs>
        <w:rPr>
          <w:lang w:val="es-AR"/>
        </w:rPr>
      </w:pPr>
      <w:r w:rsidRPr="003222A5">
        <w:rPr>
          <w:lang w:val="es-AR"/>
        </w:rPr>
        <w:t xml:space="preserve">El </w:t>
      </w:r>
      <w:r w:rsidR="003222A5">
        <w:rPr>
          <w:lang w:val="es-AR"/>
        </w:rPr>
        <w:t>Cuadro</w:t>
      </w:r>
      <w:r w:rsidRPr="003222A5">
        <w:rPr>
          <w:lang w:val="es-AR"/>
        </w:rPr>
        <w:t xml:space="preserve"> 2 enumera los informes sobre </w:t>
      </w:r>
      <w:r w:rsidR="001A65A3">
        <w:rPr>
          <w:lang w:val="es-AR"/>
        </w:rPr>
        <w:t>proyectos con requisitos específicos</w:t>
      </w:r>
      <w:r w:rsidR="000B6B18">
        <w:rPr>
          <w:lang w:val="es-AR"/>
        </w:rPr>
        <w:t xml:space="preserve"> de presentación de informes</w:t>
      </w:r>
      <w:r w:rsidRPr="003222A5">
        <w:rPr>
          <w:lang w:val="es-AR"/>
        </w:rPr>
        <w:t xml:space="preserve"> </w:t>
      </w:r>
      <w:r w:rsidR="00DA79DD" w:rsidRPr="00DA79DD">
        <w:rPr>
          <w:lang w:val="es-AR"/>
        </w:rPr>
        <w:t>presentados</w:t>
      </w:r>
      <w:r w:rsidRPr="003222A5">
        <w:rPr>
          <w:lang w:val="es-AR"/>
        </w:rPr>
        <w:t xml:space="preserve"> a la 84</w:t>
      </w:r>
      <w:r w:rsidR="00635CA4">
        <w:rPr>
          <w:lang w:val="es-AR"/>
        </w:rPr>
        <w:t xml:space="preserve">ª </w:t>
      </w:r>
      <w:r w:rsidR="007E788F">
        <w:rPr>
          <w:lang w:val="es-AR"/>
        </w:rPr>
        <w:t>reunión</w:t>
      </w:r>
      <w:r w:rsidRPr="003222A5">
        <w:rPr>
          <w:lang w:val="es-AR"/>
        </w:rPr>
        <w:t xml:space="preserve"> </w:t>
      </w:r>
      <w:r w:rsidR="001A65A3">
        <w:rPr>
          <w:lang w:val="es-AR"/>
        </w:rPr>
        <w:t>para consideración individual</w:t>
      </w:r>
      <w:r w:rsidRPr="003222A5">
        <w:rPr>
          <w:lang w:val="es-AR"/>
        </w:rPr>
        <w:t xml:space="preserve"> y breves explicaciones </w:t>
      </w:r>
      <w:r w:rsidR="009007FC">
        <w:rPr>
          <w:lang w:val="es-AR"/>
        </w:rPr>
        <w:t>sobre</w:t>
      </w:r>
      <w:r w:rsidRPr="003222A5">
        <w:rPr>
          <w:lang w:val="es-AR"/>
        </w:rPr>
        <w:t xml:space="preserve"> temas </w:t>
      </w:r>
      <w:r w:rsidR="00635CA4">
        <w:rPr>
          <w:lang w:val="es-AR"/>
        </w:rPr>
        <w:t>conexos</w:t>
      </w:r>
      <w:r w:rsidRPr="003222A5">
        <w:rPr>
          <w:lang w:val="es-AR"/>
        </w:rPr>
        <w:t>.</w:t>
      </w:r>
    </w:p>
    <w:p w:rsidR="00604152" w:rsidRPr="003222A5" w:rsidRDefault="00604152" w:rsidP="00604152">
      <w:pPr>
        <w:rPr>
          <w:b/>
          <w:sz w:val="21"/>
          <w:szCs w:val="21"/>
          <w:lang w:val="es-AR"/>
        </w:rPr>
      </w:pPr>
      <w:r w:rsidRPr="003222A5">
        <w:rPr>
          <w:b/>
          <w:sz w:val="21"/>
          <w:szCs w:val="21"/>
          <w:lang w:val="es-AR"/>
        </w:rPr>
        <w:lastRenderedPageBreak/>
        <w:t>Cuadro 2:</w:t>
      </w:r>
      <w:r w:rsidRPr="003222A5">
        <w:rPr>
          <w:lang w:val="es-AR"/>
        </w:rPr>
        <w:t xml:space="preserve"> </w:t>
      </w:r>
      <w:r w:rsidRPr="003222A5">
        <w:rPr>
          <w:b/>
          <w:sz w:val="21"/>
          <w:szCs w:val="21"/>
          <w:lang w:val="es-AR"/>
        </w:rPr>
        <w:t xml:space="preserve">Informes sobre </w:t>
      </w:r>
      <w:r w:rsidR="001A65A3">
        <w:rPr>
          <w:b/>
          <w:sz w:val="21"/>
          <w:szCs w:val="21"/>
          <w:lang w:val="es-AR"/>
        </w:rPr>
        <w:t>proyectos con requisitos específicos</w:t>
      </w:r>
      <w:r w:rsidR="000B6B18">
        <w:rPr>
          <w:b/>
          <w:sz w:val="21"/>
          <w:szCs w:val="21"/>
          <w:lang w:val="es-AR"/>
        </w:rPr>
        <w:t xml:space="preserve"> de presentación de informes</w:t>
      </w:r>
      <w:r w:rsidRPr="003222A5">
        <w:rPr>
          <w:b/>
          <w:sz w:val="21"/>
          <w:szCs w:val="21"/>
          <w:lang w:val="es-AR"/>
        </w:rPr>
        <w:t xml:space="preserve"> </w:t>
      </w:r>
      <w:r w:rsidR="001A65A3">
        <w:rPr>
          <w:b/>
          <w:sz w:val="21"/>
          <w:szCs w:val="21"/>
          <w:lang w:val="es-AR"/>
        </w:rPr>
        <w:t>para consideración individual</w:t>
      </w: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55"/>
        <w:gridCol w:w="3629"/>
        <w:gridCol w:w="3420"/>
        <w:gridCol w:w="1084"/>
      </w:tblGrid>
      <w:tr w:rsidR="00604152" w:rsidRPr="003222A5" w:rsidTr="007E788F">
        <w:trPr>
          <w:tblHeader/>
        </w:trPr>
        <w:tc>
          <w:tcPr>
            <w:tcW w:w="1255" w:type="dxa"/>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País</w:t>
            </w:r>
          </w:p>
        </w:tc>
        <w:tc>
          <w:tcPr>
            <w:tcW w:w="3629" w:type="dxa"/>
            <w:noWrap/>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Título de</w:t>
            </w:r>
            <w:r w:rsidR="00635CA4">
              <w:rPr>
                <w:b/>
                <w:bCs/>
                <w:sz w:val="20"/>
                <w:szCs w:val="20"/>
                <w:lang w:val="es-AR"/>
              </w:rPr>
              <w:t>l</w:t>
            </w:r>
            <w:r w:rsidRPr="003222A5">
              <w:rPr>
                <w:b/>
                <w:bCs/>
                <w:sz w:val="20"/>
                <w:szCs w:val="20"/>
                <w:lang w:val="es-AR"/>
              </w:rPr>
              <w:t xml:space="preserve"> proyecto</w:t>
            </w:r>
          </w:p>
        </w:tc>
        <w:tc>
          <w:tcPr>
            <w:tcW w:w="3420" w:type="dxa"/>
            <w:tcMar>
              <w:left w:w="115" w:type="dxa"/>
              <w:right w:w="115" w:type="dxa"/>
            </w:tcMar>
          </w:tcPr>
          <w:p w:rsidR="00604152" w:rsidRPr="003222A5" w:rsidRDefault="00604152" w:rsidP="007E788F">
            <w:pPr>
              <w:rPr>
                <w:b/>
                <w:bCs/>
                <w:sz w:val="20"/>
                <w:szCs w:val="20"/>
                <w:lang w:val="es-AR"/>
              </w:rPr>
            </w:pPr>
            <w:r w:rsidRPr="003222A5">
              <w:rPr>
                <w:b/>
                <w:bCs/>
                <w:sz w:val="20"/>
                <w:szCs w:val="20"/>
                <w:lang w:val="es-AR"/>
              </w:rPr>
              <w:t>Problema</w:t>
            </w:r>
          </w:p>
        </w:tc>
        <w:tc>
          <w:tcPr>
            <w:tcW w:w="1084" w:type="dxa"/>
            <w:hideMark/>
          </w:tcPr>
          <w:p w:rsidR="00604152" w:rsidRPr="003222A5" w:rsidRDefault="00604152" w:rsidP="007E788F">
            <w:pPr>
              <w:jc w:val="center"/>
              <w:rPr>
                <w:b/>
                <w:bCs/>
                <w:sz w:val="20"/>
                <w:szCs w:val="20"/>
                <w:lang w:val="es-AR"/>
              </w:rPr>
            </w:pPr>
            <w:r w:rsidRPr="003222A5">
              <w:rPr>
                <w:b/>
                <w:bCs/>
                <w:sz w:val="20"/>
                <w:szCs w:val="20"/>
                <w:lang w:val="es-AR"/>
              </w:rPr>
              <w:t>Apartados</w:t>
            </w:r>
          </w:p>
        </w:tc>
      </w:tr>
      <w:tr w:rsidR="00604152" w:rsidRPr="0085092A" w:rsidTr="007E788F">
        <w:tc>
          <w:tcPr>
            <w:tcW w:w="9388" w:type="dxa"/>
            <w:gridSpan w:val="4"/>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 xml:space="preserve">Uso temporal de una tecnología </w:t>
            </w:r>
            <w:r w:rsidR="00DA79DD" w:rsidRPr="00DA79DD">
              <w:rPr>
                <w:b/>
                <w:bCs/>
                <w:sz w:val="20"/>
                <w:szCs w:val="20"/>
                <w:lang w:val="es-AR"/>
              </w:rPr>
              <w:t>con alto potencial</w:t>
            </w:r>
            <w:r w:rsidRPr="003222A5">
              <w:rPr>
                <w:b/>
                <w:bCs/>
                <w:sz w:val="20"/>
                <w:szCs w:val="20"/>
                <w:lang w:val="es-AR"/>
              </w:rPr>
              <w:t xml:space="preserve"> de calentamiento atmosférico en proyectos aprobados</w:t>
            </w:r>
          </w:p>
        </w:tc>
      </w:tr>
      <w:tr w:rsidR="00604152" w:rsidRPr="003222A5" w:rsidTr="007E788F">
        <w:tc>
          <w:tcPr>
            <w:tcW w:w="125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Tri</w:t>
            </w:r>
            <w:r w:rsidR="00635CA4" w:rsidRPr="00635CA4">
              <w:rPr>
                <w:sz w:val="20"/>
                <w:szCs w:val="20"/>
                <w:lang w:val="es-AR"/>
              </w:rPr>
              <w:t>nidad y Tobago</w:t>
            </w:r>
          </w:p>
        </w:tc>
        <w:tc>
          <w:tcPr>
            <w:tcW w:w="3629" w:type="dxa"/>
            <w:noWrap/>
            <w:tcMar>
              <w:top w:w="0" w:type="dxa"/>
              <w:left w:w="108" w:type="dxa"/>
              <w:bottom w:w="0" w:type="dxa"/>
              <w:right w:w="108" w:type="dxa"/>
            </w:tcMar>
            <w:hideMark/>
          </w:tcPr>
          <w:p w:rsidR="00604152" w:rsidRPr="003222A5" w:rsidRDefault="00DA79DD" w:rsidP="007E788F">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3222A5">
              <w:rPr>
                <w:sz w:val="20"/>
                <w:szCs w:val="20"/>
                <w:lang w:val="es-AR"/>
              </w:rPr>
              <w:t xml:space="preserve">: </w:t>
            </w:r>
            <w:r w:rsidR="00604152" w:rsidRPr="003222A5">
              <w:rPr>
                <w:sz w:val="20"/>
                <w:szCs w:val="20"/>
                <w:lang w:val="es-AR"/>
              </w:rPr>
              <w:t>Informe sobre</w:t>
            </w:r>
            <w:r w:rsidR="00635CA4">
              <w:rPr>
                <w:sz w:val="20"/>
                <w:szCs w:val="20"/>
                <w:lang w:val="es-AR"/>
              </w:rPr>
              <w:t xml:space="preserve"> el</w:t>
            </w:r>
            <w:r w:rsidR="00604152" w:rsidRPr="003222A5">
              <w:rPr>
                <w:sz w:val="20"/>
                <w:szCs w:val="20"/>
                <w:lang w:val="es-AR"/>
              </w:rPr>
              <w:t xml:space="preserve"> uso temporal de una tecnología </w:t>
            </w:r>
            <w:r w:rsidR="007E788F">
              <w:rPr>
                <w:sz w:val="20"/>
                <w:szCs w:val="20"/>
                <w:lang w:val="es-AR"/>
              </w:rPr>
              <w:t>con alto potencial</w:t>
            </w:r>
            <w:r w:rsidR="00604152" w:rsidRPr="003222A5">
              <w:rPr>
                <w:sz w:val="20"/>
                <w:szCs w:val="20"/>
                <w:lang w:val="es-AR"/>
              </w:rPr>
              <w:t xml:space="preserve"> de calentamiento atmosférico</w:t>
            </w:r>
          </w:p>
        </w:tc>
        <w:tc>
          <w:tcPr>
            <w:tcW w:w="3420" w:type="dxa"/>
            <w:tcMar>
              <w:top w:w="0" w:type="dxa"/>
              <w:left w:w="108" w:type="dxa"/>
              <w:bottom w:w="0" w:type="dxa"/>
              <w:right w:w="108" w:type="dxa"/>
            </w:tcMar>
          </w:tcPr>
          <w:p w:rsidR="00604152" w:rsidRPr="003222A5" w:rsidRDefault="00635CA4" w:rsidP="009007FC">
            <w:pPr>
              <w:rPr>
                <w:sz w:val="20"/>
                <w:szCs w:val="20"/>
                <w:lang w:val="es-AR"/>
              </w:rPr>
            </w:pPr>
            <w:r>
              <w:rPr>
                <w:sz w:val="20"/>
                <w:szCs w:val="20"/>
                <w:lang w:val="es-AR"/>
              </w:rPr>
              <w:t xml:space="preserve">Retiro </w:t>
            </w:r>
            <w:r w:rsidR="00604152" w:rsidRPr="003222A5">
              <w:rPr>
                <w:sz w:val="20"/>
                <w:szCs w:val="20"/>
                <w:lang w:val="es-AR"/>
              </w:rPr>
              <w:t>pro</w:t>
            </w:r>
            <w:r w:rsidR="009007FC">
              <w:rPr>
                <w:sz w:val="20"/>
                <w:szCs w:val="20"/>
                <w:lang w:val="es-AR"/>
              </w:rPr>
              <w:t xml:space="preserve">puesto </w:t>
            </w:r>
            <w:r w:rsidR="00604152" w:rsidRPr="003222A5">
              <w:rPr>
                <w:sz w:val="20"/>
                <w:szCs w:val="20"/>
                <w:lang w:val="es-AR"/>
              </w:rPr>
              <w:t>de una empresa</w:t>
            </w:r>
            <w:r>
              <w:rPr>
                <w:sz w:val="20"/>
                <w:szCs w:val="20"/>
                <w:lang w:val="es-AR"/>
              </w:rPr>
              <w:t>,</w:t>
            </w:r>
            <w:r w:rsidR="00604152" w:rsidRPr="003222A5">
              <w:rPr>
                <w:sz w:val="20"/>
                <w:szCs w:val="20"/>
                <w:lang w:val="es-AR"/>
              </w:rPr>
              <w:t xml:space="preserve"> debido al uso del </w:t>
            </w:r>
            <w:r w:rsidRPr="00635CA4">
              <w:rPr>
                <w:sz w:val="20"/>
                <w:szCs w:val="20"/>
                <w:lang w:val="es-AR"/>
              </w:rPr>
              <w:t>agente de espumación</w:t>
            </w:r>
            <w:r w:rsidR="00604152" w:rsidRPr="003222A5">
              <w:rPr>
                <w:sz w:val="20"/>
                <w:szCs w:val="20"/>
                <w:lang w:val="es-AR"/>
              </w:rPr>
              <w:t xml:space="preserve"> </w:t>
            </w:r>
            <w:r w:rsidR="007E788F">
              <w:rPr>
                <w:sz w:val="20"/>
                <w:szCs w:val="20"/>
                <w:lang w:val="es-AR"/>
              </w:rPr>
              <w:t>con alto potencial</w:t>
            </w:r>
            <w:r w:rsidR="00604152" w:rsidRPr="003222A5">
              <w:rPr>
                <w:sz w:val="20"/>
                <w:szCs w:val="20"/>
                <w:lang w:val="es-AR"/>
              </w:rPr>
              <w:t xml:space="preserve"> de calentamiento atmosférico</w:t>
            </w:r>
          </w:p>
        </w:tc>
        <w:tc>
          <w:tcPr>
            <w:tcW w:w="1084" w:type="dxa"/>
          </w:tcPr>
          <w:p w:rsidR="00604152" w:rsidRPr="003222A5" w:rsidRDefault="00604152" w:rsidP="007E788F">
            <w:pPr>
              <w:jc w:val="center"/>
              <w:rPr>
                <w:sz w:val="20"/>
                <w:szCs w:val="20"/>
                <w:lang w:val="es-AR"/>
              </w:rPr>
            </w:pPr>
            <w:r w:rsidRPr="003222A5">
              <w:rPr>
                <w:sz w:val="20"/>
                <w:szCs w:val="20"/>
                <w:lang w:val="es-AR"/>
              </w:rPr>
              <w:t>212-217</w:t>
            </w:r>
          </w:p>
        </w:tc>
      </w:tr>
      <w:tr w:rsidR="00604152" w:rsidRPr="0085092A" w:rsidTr="007E788F">
        <w:tc>
          <w:tcPr>
            <w:tcW w:w="9388" w:type="dxa"/>
            <w:gridSpan w:val="4"/>
            <w:tcMar>
              <w:top w:w="0" w:type="dxa"/>
              <w:left w:w="108" w:type="dxa"/>
              <w:bottom w:w="0" w:type="dxa"/>
              <w:right w:w="108" w:type="dxa"/>
            </w:tcMar>
            <w:hideMark/>
          </w:tcPr>
          <w:p w:rsidR="00604152" w:rsidRPr="003222A5" w:rsidRDefault="00604152" w:rsidP="007E788F">
            <w:pPr>
              <w:rPr>
                <w:b/>
                <w:bCs/>
                <w:sz w:val="20"/>
                <w:szCs w:val="20"/>
                <w:lang w:val="es-AR"/>
              </w:rPr>
            </w:pPr>
            <w:r w:rsidRPr="003222A5">
              <w:rPr>
                <w:b/>
                <w:bCs/>
                <w:sz w:val="20"/>
                <w:szCs w:val="20"/>
                <w:lang w:val="es-AR"/>
              </w:rPr>
              <w:t xml:space="preserve">Informes relacionados con los planes de gestión de eliminación de </w:t>
            </w:r>
            <w:r w:rsidR="003222A5">
              <w:rPr>
                <w:b/>
                <w:bCs/>
                <w:sz w:val="20"/>
                <w:szCs w:val="20"/>
                <w:lang w:val="es-AR"/>
              </w:rPr>
              <w:t>los HCFC</w:t>
            </w:r>
          </w:p>
        </w:tc>
      </w:tr>
      <w:tr w:rsidR="00604152" w:rsidRPr="003222A5" w:rsidTr="007E788F">
        <w:tc>
          <w:tcPr>
            <w:tcW w:w="1255" w:type="dxa"/>
            <w:tcMar>
              <w:top w:w="0" w:type="dxa"/>
              <w:left w:w="108" w:type="dxa"/>
              <w:bottom w:w="0" w:type="dxa"/>
              <w:right w:w="108" w:type="dxa"/>
            </w:tcMar>
            <w:hideMark/>
          </w:tcPr>
          <w:p w:rsidR="00604152" w:rsidRPr="003222A5" w:rsidRDefault="00604152" w:rsidP="007E788F">
            <w:pPr>
              <w:rPr>
                <w:sz w:val="20"/>
                <w:szCs w:val="20"/>
                <w:lang w:val="es-AR"/>
              </w:rPr>
            </w:pPr>
            <w:r w:rsidRPr="003222A5">
              <w:rPr>
                <w:sz w:val="20"/>
                <w:szCs w:val="20"/>
                <w:lang w:val="es-AR"/>
              </w:rPr>
              <w:t>Indonesia</w:t>
            </w:r>
          </w:p>
        </w:tc>
        <w:tc>
          <w:tcPr>
            <w:tcW w:w="3629" w:type="dxa"/>
            <w:noWrap/>
            <w:tcMar>
              <w:top w:w="0" w:type="dxa"/>
              <w:left w:w="108" w:type="dxa"/>
              <w:bottom w:w="0" w:type="dxa"/>
              <w:right w:w="108" w:type="dxa"/>
            </w:tcMar>
            <w:hideMark/>
          </w:tcPr>
          <w:p w:rsidR="00604152" w:rsidRPr="003222A5" w:rsidRDefault="00DA79DD" w:rsidP="009007FC">
            <w:pPr>
              <w:rPr>
                <w:sz w:val="20"/>
                <w:szCs w:val="20"/>
                <w:lang w:val="es-AR"/>
              </w:rPr>
            </w:pPr>
            <w:r w:rsidRPr="00DA79DD">
              <w:rPr>
                <w:sz w:val="20"/>
                <w:szCs w:val="20"/>
                <w:lang w:val="es-AR"/>
              </w:rPr>
              <w:t>Plan de gestión de eliminación de los HCFC</w:t>
            </w:r>
            <w:r w:rsidR="00604152" w:rsidRPr="003222A5">
              <w:rPr>
                <w:sz w:val="20"/>
                <w:szCs w:val="20"/>
                <w:lang w:val="es-AR"/>
              </w:rPr>
              <w:t xml:space="preserve"> (etapa I):</w:t>
            </w:r>
            <w:r w:rsidR="00604152" w:rsidRPr="003222A5">
              <w:rPr>
                <w:lang w:val="es-AR"/>
              </w:rPr>
              <w:t xml:space="preserve"> </w:t>
            </w:r>
            <w:r w:rsidR="003040D3">
              <w:rPr>
                <w:sz w:val="20"/>
                <w:szCs w:val="20"/>
                <w:lang w:val="es-AR"/>
              </w:rPr>
              <w:t>informe sobre la marcha</w:t>
            </w:r>
            <w:r w:rsidR="00604152" w:rsidRPr="003222A5">
              <w:rPr>
                <w:sz w:val="20"/>
                <w:szCs w:val="20"/>
                <w:lang w:val="es-AR"/>
              </w:rPr>
              <w:t xml:space="preserve"> de las actividades </w:t>
            </w:r>
            <w:r w:rsidR="00915FE2">
              <w:rPr>
                <w:sz w:val="20"/>
                <w:szCs w:val="20"/>
                <w:lang w:val="es-AR"/>
              </w:rPr>
              <w:t>e</w:t>
            </w:r>
            <w:r w:rsidR="00604152" w:rsidRPr="003222A5">
              <w:rPr>
                <w:sz w:val="20"/>
                <w:szCs w:val="20"/>
                <w:lang w:val="es-AR"/>
              </w:rPr>
              <w:t xml:space="preserve"> </w:t>
            </w:r>
            <w:r w:rsidR="009007FC">
              <w:rPr>
                <w:sz w:val="20"/>
                <w:szCs w:val="20"/>
                <w:lang w:val="es-AR"/>
              </w:rPr>
              <w:t>i</w:t>
            </w:r>
            <w:r w:rsidR="00604152" w:rsidRPr="003222A5">
              <w:rPr>
                <w:sz w:val="20"/>
                <w:szCs w:val="20"/>
                <w:lang w:val="es-AR"/>
              </w:rPr>
              <w:t xml:space="preserve">nforme de </w:t>
            </w:r>
            <w:r w:rsidR="00915FE2" w:rsidRPr="00915FE2">
              <w:rPr>
                <w:sz w:val="20"/>
                <w:szCs w:val="20"/>
                <w:lang w:val="es-AR"/>
              </w:rPr>
              <w:t>situación en la conversión</w:t>
            </w:r>
            <w:r w:rsidR="00604152" w:rsidRPr="003222A5">
              <w:rPr>
                <w:sz w:val="20"/>
                <w:szCs w:val="20"/>
                <w:lang w:val="es-AR"/>
              </w:rPr>
              <w:t xml:space="preserve"> de </w:t>
            </w:r>
            <w:r w:rsidR="00915FE2">
              <w:rPr>
                <w:sz w:val="20"/>
                <w:szCs w:val="20"/>
                <w:lang w:val="es-AR"/>
              </w:rPr>
              <w:t xml:space="preserve">empresas de </w:t>
            </w:r>
            <w:r w:rsidR="00604152" w:rsidRPr="003222A5">
              <w:rPr>
                <w:sz w:val="20"/>
                <w:szCs w:val="20"/>
                <w:lang w:val="es-AR"/>
              </w:rPr>
              <w:t>refrigeración y</w:t>
            </w:r>
            <w:r w:rsidR="00915FE2">
              <w:rPr>
                <w:sz w:val="20"/>
                <w:szCs w:val="20"/>
                <w:lang w:val="es-AR"/>
              </w:rPr>
              <w:t xml:space="preserve"> climatización </w:t>
            </w:r>
            <w:r w:rsidR="00604152" w:rsidRPr="003222A5">
              <w:rPr>
                <w:sz w:val="20"/>
                <w:szCs w:val="20"/>
                <w:lang w:val="es-AR"/>
              </w:rPr>
              <w:t xml:space="preserve">y </w:t>
            </w:r>
            <w:r w:rsidR="00915FE2">
              <w:rPr>
                <w:sz w:val="20"/>
                <w:szCs w:val="20"/>
                <w:lang w:val="es-AR"/>
              </w:rPr>
              <w:t xml:space="preserve">espumas de </w:t>
            </w:r>
            <w:r w:rsidR="00604152" w:rsidRPr="003222A5">
              <w:rPr>
                <w:sz w:val="20"/>
                <w:szCs w:val="20"/>
                <w:lang w:val="es-AR"/>
              </w:rPr>
              <w:t xml:space="preserve">poliuretano  </w:t>
            </w:r>
          </w:p>
        </w:tc>
        <w:tc>
          <w:tcPr>
            <w:tcW w:w="3420" w:type="dxa"/>
            <w:tcMar>
              <w:top w:w="0" w:type="dxa"/>
              <w:left w:w="108" w:type="dxa"/>
              <w:bottom w:w="0" w:type="dxa"/>
              <w:right w:w="108" w:type="dxa"/>
            </w:tcMar>
          </w:tcPr>
          <w:p w:rsidR="00604152" w:rsidRPr="003222A5" w:rsidRDefault="00915FE2" w:rsidP="000B08D6">
            <w:pPr>
              <w:rPr>
                <w:sz w:val="20"/>
                <w:szCs w:val="20"/>
                <w:lang w:val="es-AR"/>
              </w:rPr>
            </w:pPr>
            <w:r>
              <w:rPr>
                <w:sz w:val="20"/>
                <w:szCs w:val="20"/>
                <w:lang w:val="es-AR"/>
              </w:rPr>
              <w:t>A</w:t>
            </w:r>
            <w:r w:rsidR="00604152" w:rsidRPr="003222A5">
              <w:rPr>
                <w:sz w:val="20"/>
                <w:szCs w:val="20"/>
                <w:lang w:val="es-AR"/>
              </w:rPr>
              <w:t>c</w:t>
            </w:r>
            <w:r w:rsidR="00373A6A" w:rsidRPr="00373A6A">
              <w:rPr>
                <w:sz w:val="20"/>
                <w:szCs w:val="20"/>
                <w:lang w:val="es-AR"/>
              </w:rPr>
              <w:t xml:space="preserve">tualización sobre </w:t>
            </w:r>
            <w:r w:rsidR="00604152" w:rsidRPr="003222A5">
              <w:rPr>
                <w:sz w:val="20"/>
                <w:szCs w:val="20"/>
                <w:lang w:val="es-AR"/>
              </w:rPr>
              <w:t xml:space="preserve">la </w:t>
            </w:r>
            <w:r w:rsidRPr="00915FE2">
              <w:rPr>
                <w:sz w:val="20"/>
                <w:szCs w:val="20"/>
                <w:lang w:val="es-AR"/>
              </w:rPr>
              <w:t>situación de la conversión</w:t>
            </w:r>
            <w:r w:rsidR="00604152" w:rsidRPr="003222A5">
              <w:rPr>
                <w:sz w:val="20"/>
                <w:szCs w:val="20"/>
                <w:lang w:val="es-AR"/>
              </w:rPr>
              <w:t xml:space="preserve">, </w:t>
            </w:r>
            <w:r w:rsidRPr="00915FE2">
              <w:rPr>
                <w:sz w:val="20"/>
                <w:szCs w:val="20"/>
                <w:lang w:val="es-AR"/>
              </w:rPr>
              <w:t xml:space="preserve">retiro </w:t>
            </w:r>
            <w:r w:rsidR="000B08D6">
              <w:rPr>
                <w:sz w:val="20"/>
                <w:szCs w:val="20"/>
                <w:lang w:val="es-AR"/>
              </w:rPr>
              <w:t xml:space="preserve">propuesto </w:t>
            </w:r>
            <w:r w:rsidR="00604152" w:rsidRPr="003222A5">
              <w:rPr>
                <w:sz w:val="20"/>
                <w:szCs w:val="20"/>
                <w:lang w:val="es-AR"/>
              </w:rPr>
              <w:t xml:space="preserve">de algunas empresas, y </w:t>
            </w:r>
            <w:r w:rsidRPr="00915FE2">
              <w:rPr>
                <w:sz w:val="20"/>
                <w:szCs w:val="20"/>
                <w:lang w:val="es-AR"/>
              </w:rPr>
              <w:t xml:space="preserve">prórroga </w:t>
            </w:r>
            <w:r w:rsidR="001F132C" w:rsidRPr="001F132C">
              <w:rPr>
                <w:sz w:val="20"/>
                <w:szCs w:val="20"/>
                <w:lang w:val="es-AR"/>
              </w:rPr>
              <w:t>propuesta</w:t>
            </w:r>
            <w:r w:rsidR="00604152" w:rsidRPr="003222A5">
              <w:rPr>
                <w:sz w:val="20"/>
                <w:szCs w:val="20"/>
                <w:lang w:val="es-AR"/>
              </w:rPr>
              <w:t xml:space="preserve"> de la etapa I</w:t>
            </w:r>
          </w:p>
        </w:tc>
        <w:tc>
          <w:tcPr>
            <w:tcW w:w="1084" w:type="dxa"/>
            <w:hideMark/>
          </w:tcPr>
          <w:p w:rsidR="00604152" w:rsidRPr="003222A5" w:rsidRDefault="00604152" w:rsidP="007E788F">
            <w:pPr>
              <w:jc w:val="center"/>
              <w:rPr>
                <w:sz w:val="20"/>
                <w:szCs w:val="20"/>
                <w:lang w:val="es-AR"/>
              </w:rPr>
            </w:pPr>
            <w:r w:rsidRPr="003222A5">
              <w:rPr>
                <w:sz w:val="20"/>
                <w:szCs w:val="20"/>
                <w:lang w:val="es-AR"/>
              </w:rPr>
              <w:t>218-241</w:t>
            </w:r>
          </w:p>
        </w:tc>
      </w:tr>
    </w:tbl>
    <w:p w:rsidR="00604152" w:rsidRPr="003222A5" w:rsidRDefault="00604152" w:rsidP="00604152">
      <w:pPr>
        <w:rPr>
          <w:lang w:val="es-AR"/>
        </w:rPr>
      </w:pPr>
    </w:p>
    <w:p w:rsidR="00604152" w:rsidRPr="003222A5" w:rsidRDefault="00604152" w:rsidP="00604152">
      <w:pPr>
        <w:ind w:left="1440" w:hanging="1440"/>
        <w:rPr>
          <w:b/>
          <w:lang w:val="es-AR"/>
        </w:rPr>
      </w:pPr>
      <w:r w:rsidRPr="003222A5">
        <w:rPr>
          <w:b/>
          <w:lang w:val="es-AR"/>
        </w:rPr>
        <w:t>SECCIÓN I:</w:t>
      </w:r>
      <w:r w:rsidRPr="003222A5">
        <w:rPr>
          <w:lang w:val="es-AR"/>
        </w:rPr>
        <w:t xml:space="preserve"> </w:t>
      </w:r>
      <w:r w:rsidRPr="003222A5">
        <w:rPr>
          <w:lang w:val="es-AR"/>
        </w:rPr>
        <w:tab/>
      </w:r>
      <w:r w:rsidRPr="003222A5">
        <w:rPr>
          <w:b/>
          <w:lang w:val="es-AR"/>
        </w:rPr>
        <w:t>INFORMES SOBRE PROYECTOS CON REQUISITOS ESPECÍFICOS</w:t>
      </w:r>
      <w:r w:rsidR="00915FE2">
        <w:rPr>
          <w:b/>
          <w:lang w:val="es-AR"/>
        </w:rPr>
        <w:t xml:space="preserve"> DE PRESENTACIÓN DE INFORMES </w:t>
      </w:r>
      <w:r w:rsidRPr="003222A5">
        <w:rPr>
          <w:b/>
          <w:lang w:val="es-AR"/>
        </w:rPr>
        <w:t>RECOMENDADOS PARA APROBACIÓN GENERAL</w:t>
      </w:r>
    </w:p>
    <w:p w:rsidR="00604152" w:rsidRPr="003222A5" w:rsidRDefault="00604152" w:rsidP="00604152">
      <w:pPr>
        <w:rPr>
          <w:sz w:val="20"/>
          <w:szCs w:val="20"/>
          <w:lang w:val="es-AR"/>
        </w:rPr>
      </w:pPr>
    </w:p>
    <w:p w:rsidR="00604152" w:rsidRPr="003222A5" w:rsidRDefault="00604152" w:rsidP="00604152">
      <w:pPr>
        <w:ind w:left="1440" w:hanging="1440"/>
        <w:rPr>
          <w:b/>
          <w:u w:val="single"/>
          <w:lang w:val="es-AR"/>
        </w:rPr>
      </w:pPr>
      <w:r w:rsidRPr="003222A5">
        <w:rPr>
          <w:b/>
          <w:u w:val="single"/>
          <w:lang w:val="es-AR"/>
        </w:rPr>
        <w:t>Pr</w:t>
      </w:r>
      <w:r w:rsidR="00915FE2" w:rsidRPr="00915FE2">
        <w:rPr>
          <w:b/>
          <w:u w:val="single"/>
          <w:lang w:val="es-AR"/>
        </w:rPr>
        <w:t>oyectos de eliminación</w:t>
      </w:r>
      <w:r w:rsidR="000B6B18">
        <w:rPr>
          <w:b/>
          <w:u w:val="single"/>
          <w:lang w:val="es-AR"/>
        </w:rPr>
        <w:t xml:space="preserve"> de desechos</w:t>
      </w:r>
      <w:r w:rsidRPr="003222A5">
        <w:rPr>
          <w:b/>
          <w:u w:val="single"/>
          <w:lang w:val="es-AR"/>
        </w:rPr>
        <w:t xml:space="preserve"> d</w:t>
      </w:r>
      <w:r w:rsidR="00F70E5D">
        <w:rPr>
          <w:b/>
          <w:u w:val="single"/>
          <w:lang w:val="es-AR"/>
        </w:rPr>
        <w:t>las SAO</w:t>
      </w:r>
    </w:p>
    <w:p w:rsidR="00604152" w:rsidRPr="003222A5" w:rsidRDefault="00604152" w:rsidP="00604152">
      <w:pPr>
        <w:rPr>
          <w:lang w:val="es-AR"/>
        </w:rPr>
      </w:pPr>
    </w:p>
    <w:p w:rsidR="00604152" w:rsidRPr="003222A5" w:rsidRDefault="00604152" w:rsidP="00604152">
      <w:pPr>
        <w:keepNext/>
        <w:tabs>
          <w:tab w:val="left" w:pos="2880"/>
          <w:tab w:val="left" w:pos="5760"/>
        </w:tabs>
        <w:spacing w:after="240"/>
        <w:rPr>
          <w:lang w:val="es-AR"/>
        </w:rPr>
      </w:pPr>
      <w:r w:rsidRPr="003222A5">
        <w:rPr>
          <w:u w:val="single"/>
          <w:lang w:val="es-AR"/>
        </w:rPr>
        <w:t>Brasil:</w:t>
      </w:r>
      <w:r w:rsidRPr="003222A5">
        <w:rPr>
          <w:lang w:val="es-AR"/>
        </w:rPr>
        <w:t xml:space="preserve"> </w:t>
      </w:r>
      <w:r w:rsidRPr="003222A5">
        <w:rPr>
          <w:u w:val="single"/>
          <w:lang w:val="es-AR"/>
        </w:rPr>
        <w:t>Proyecto de demostración experi</w:t>
      </w:r>
      <w:r w:rsidR="00915FE2" w:rsidRPr="00915FE2">
        <w:rPr>
          <w:u w:val="single"/>
          <w:lang w:val="es-AR"/>
        </w:rPr>
        <w:t>mental sobre la gestión</w:t>
      </w:r>
      <w:r w:rsidR="00DA79DD" w:rsidRPr="00DA79DD">
        <w:rPr>
          <w:u w:val="single"/>
          <w:lang w:val="es-AR"/>
        </w:rPr>
        <w:t xml:space="preserve"> y destrucción de desechos de SAO</w:t>
      </w:r>
      <w:r w:rsidRPr="003222A5">
        <w:rPr>
          <w:u w:val="single"/>
          <w:lang w:val="es-AR"/>
        </w:rPr>
        <w:t xml:space="preserve"> (</w:t>
      </w:r>
      <w:r w:rsidR="003040D3">
        <w:rPr>
          <w:u w:val="single"/>
          <w:lang w:val="es-AR"/>
        </w:rPr>
        <w:t>informe sobre la marcha</w:t>
      </w:r>
      <w:r w:rsidRPr="003222A5">
        <w:rPr>
          <w:u w:val="single"/>
          <w:lang w:val="es-AR"/>
        </w:rPr>
        <w:t xml:space="preserve"> de las actividades) </w:t>
      </w:r>
      <w:r w:rsidR="00915FE2" w:rsidRPr="00915FE2">
        <w:rPr>
          <w:lang w:val="es-AR"/>
        </w:rPr>
        <w:t>(PNUD</w:t>
      </w:r>
      <w:r w:rsidRPr="003222A5">
        <w:rPr>
          <w:lang w:val="es-AR"/>
        </w:rPr>
        <w:t>)</w:t>
      </w:r>
    </w:p>
    <w:p w:rsidR="00604152" w:rsidRPr="003222A5" w:rsidRDefault="00E84992" w:rsidP="00604152">
      <w:pPr>
        <w:keepNext/>
        <w:keepLines/>
        <w:spacing w:after="240"/>
        <w:rPr>
          <w:b/>
          <w:lang w:val="es-AR"/>
        </w:rPr>
      </w:pPr>
      <w:r w:rsidRPr="00E84992">
        <w:rPr>
          <w:b/>
          <w:lang w:val="es-AR"/>
        </w:rPr>
        <w:t>Antecedentes</w:t>
      </w:r>
    </w:p>
    <w:p w:rsidR="00604152" w:rsidRPr="003222A5" w:rsidRDefault="00915FE2" w:rsidP="00604152">
      <w:pPr>
        <w:numPr>
          <w:ilvl w:val="0"/>
          <w:numId w:val="1"/>
        </w:numPr>
        <w:spacing w:after="240"/>
        <w:outlineLvl w:val="0"/>
        <w:rPr>
          <w:lang w:val="es-AR"/>
        </w:rPr>
      </w:pPr>
      <w:r>
        <w:rPr>
          <w:lang w:val="es-AR"/>
        </w:rPr>
        <w:t>E</w:t>
      </w:r>
      <w:r w:rsidR="00A71E1D">
        <w:rPr>
          <w:lang w:val="es-AR"/>
        </w:rPr>
        <w:t>l PNUD</w:t>
      </w:r>
      <w:r w:rsidR="00604152" w:rsidRPr="003222A5">
        <w:rPr>
          <w:lang w:val="es-AR"/>
        </w:rPr>
        <w:t xml:space="preserve">, </w:t>
      </w:r>
      <w:r w:rsidR="000B08D6">
        <w:rPr>
          <w:lang w:val="es-AR"/>
        </w:rPr>
        <w:t>en calidad de organismo de ejecución</w:t>
      </w:r>
      <w:r w:rsidRPr="00915FE2">
        <w:rPr>
          <w:lang w:val="es-AR"/>
        </w:rPr>
        <w:t xml:space="preserve"> asignado</w:t>
      </w:r>
      <w:r w:rsidR="00604152" w:rsidRPr="003222A5">
        <w:rPr>
          <w:lang w:val="es-AR"/>
        </w:rPr>
        <w:t xml:space="preserve">, presentó el </w:t>
      </w:r>
      <w:r w:rsidR="003040D3">
        <w:rPr>
          <w:lang w:val="es-AR"/>
        </w:rPr>
        <w:t>informe sobre la marcha</w:t>
      </w:r>
      <w:r w:rsidR="003222A5">
        <w:rPr>
          <w:lang w:val="es-AR"/>
        </w:rPr>
        <w:t xml:space="preserve"> de las actividades relativo a la ejecución</w:t>
      </w:r>
      <w:r w:rsidR="00604152" w:rsidRPr="003222A5">
        <w:rPr>
          <w:lang w:val="es-AR"/>
        </w:rPr>
        <w:t xml:space="preserve"> del proyecto de demostración experi</w:t>
      </w:r>
      <w:r w:rsidRPr="00915FE2">
        <w:rPr>
          <w:lang w:val="es-AR"/>
        </w:rPr>
        <w:t>mental sobre la gestión</w:t>
      </w:r>
      <w:r w:rsidR="00DA79DD" w:rsidRPr="00DA79DD">
        <w:rPr>
          <w:lang w:val="es-AR"/>
        </w:rPr>
        <w:t xml:space="preserve"> y destrucción de desechos de SAO</w:t>
      </w:r>
      <w:r w:rsidR="00604152" w:rsidRPr="003222A5">
        <w:rPr>
          <w:lang w:val="es-AR"/>
        </w:rPr>
        <w:t xml:space="preserve"> en Brasil, conforme a la decisión 79/18 c) i</w:t>
      </w:r>
      <w:r>
        <w:rPr>
          <w:lang w:val="es-AR"/>
        </w:rPr>
        <w:t>ii</w:t>
      </w:r>
      <w:r w:rsidR="003222A5">
        <w:rPr>
          <w:lang w:val="es-AR"/>
        </w:rPr>
        <w:t>)</w:t>
      </w:r>
      <w:r w:rsidR="00604152" w:rsidRPr="003222A5">
        <w:rPr>
          <w:lang w:val="es-AR"/>
        </w:rPr>
        <w:t>.</w:t>
      </w:r>
      <w:r w:rsidR="00604152" w:rsidRPr="003222A5">
        <w:rPr>
          <w:vertAlign w:val="superscript"/>
          <w:lang w:val="es-AR"/>
        </w:rPr>
        <w:footnoteReference w:id="3"/>
      </w:r>
    </w:p>
    <w:p w:rsidR="00604152" w:rsidRPr="003222A5" w:rsidRDefault="003040D3" w:rsidP="00604152">
      <w:pPr>
        <w:spacing w:after="240"/>
        <w:rPr>
          <w:b/>
          <w:lang w:val="es-AR"/>
        </w:rPr>
      </w:pPr>
      <w:r>
        <w:rPr>
          <w:b/>
          <w:lang w:val="es-AR"/>
        </w:rPr>
        <w:t>informe sobre la marcha</w:t>
      </w:r>
      <w:r w:rsidR="00604152" w:rsidRPr="003222A5">
        <w:rPr>
          <w:b/>
          <w:lang w:val="es-AR"/>
        </w:rPr>
        <w:t xml:space="preserve"> de las actividades</w:t>
      </w:r>
    </w:p>
    <w:p w:rsidR="00604152" w:rsidRPr="003222A5" w:rsidRDefault="00604152" w:rsidP="00604152">
      <w:pPr>
        <w:pStyle w:val="Heading1"/>
        <w:rPr>
          <w:lang w:val="es-AR"/>
        </w:rPr>
      </w:pPr>
      <w:r w:rsidRPr="003222A5">
        <w:rPr>
          <w:lang w:val="es-AR"/>
        </w:rPr>
        <w:t xml:space="preserve">En el informe </w:t>
      </w:r>
      <w:r w:rsidR="00915FE2" w:rsidRPr="00915FE2">
        <w:rPr>
          <w:lang w:val="es-AR"/>
        </w:rPr>
        <w:t>presentado</w:t>
      </w:r>
      <w:r w:rsidRPr="003222A5">
        <w:rPr>
          <w:lang w:val="es-AR"/>
        </w:rPr>
        <w:t xml:space="preserve"> a la 82</w:t>
      </w:r>
      <w:r w:rsidR="00915FE2">
        <w:rPr>
          <w:lang w:val="es-AR"/>
        </w:rPr>
        <w:t xml:space="preserve">ª </w:t>
      </w:r>
      <w:r w:rsidR="007E788F">
        <w:rPr>
          <w:lang w:val="es-AR"/>
        </w:rPr>
        <w:t>reunión</w:t>
      </w:r>
      <w:r w:rsidRPr="003222A5">
        <w:rPr>
          <w:lang w:val="es-AR"/>
        </w:rPr>
        <w:t xml:space="preserve">, </w:t>
      </w:r>
      <w:r w:rsidR="00A71E1D">
        <w:rPr>
          <w:lang w:val="es-AR"/>
        </w:rPr>
        <w:t>el PNUD</w:t>
      </w:r>
      <w:r w:rsidRPr="003222A5">
        <w:rPr>
          <w:lang w:val="es-AR"/>
        </w:rPr>
        <w:t xml:space="preserve"> indicó</w:t>
      </w:r>
      <w:r w:rsidR="00915FE2">
        <w:rPr>
          <w:lang w:val="es-AR"/>
        </w:rPr>
        <w:t xml:space="preserve"> </w:t>
      </w:r>
      <w:r w:rsidRPr="003222A5">
        <w:rPr>
          <w:lang w:val="es-AR"/>
        </w:rPr>
        <w:t>que</w:t>
      </w:r>
      <w:r w:rsidR="00915FE2">
        <w:rPr>
          <w:lang w:val="es-AR"/>
        </w:rPr>
        <w:t xml:space="preserve"> se habían proporcionado equipos a </w:t>
      </w:r>
      <w:r w:rsidRPr="003222A5">
        <w:rPr>
          <w:lang w:val="es-AR"/>
        </w:rPr>
        <w:t xml:space="preserve">los </w:t>
      </w:r>
      <w:r w:rsidR="00915FE2" w:rsidRPr="00915FE2">
        <w:rPr>
          <w:lang w:val="es-AR"/>
        </w:rPr>
        <w:t>centros de recuperación</w:t>
      </w:r>
      <w:r w:rsidRPr="003222A5">
        <w:rPr>
          <w:lang w:val="es-AR"/>
        </w:rPr>
        <w:t xml:space="preserve"> para el </w:t>
      </w:r>
      <w:r w:rsidR="003222A5">
        <w:rPr>
          <w:lang w:val="es-AR"/>
        </w:rPr>
        <w:t>sector de servicios</w:t>
      </w:r>
      <w:r w:rsidR="000B08D6">
        <w:rPr>
          <w:lang w:val="es-AR"/>
        </w:rPr>
        <w:t xml:space="preserve"> </w:t>
      </w:r>
      <w:r w:rsidRPr="003222A5">
        <w:rPr>
          <w:lang w:val="es-AR"/>
        </w:rPr>
        <w:t>que permitirá</w:t>
      </w:r>
      <w:r w:rsidR="00362711">
        <w:rPr>
          <w:lang w:val="es-AR"/>
        </w:rPr>
        <w:t>n</w:t>
      </w:r>
      <w:r w:rsidRPr="003222A5">
        <w:rPr>
          <w:lang w:val="es-AR"/>
        </w:rPr>
        <w:t xml:space="preserve"> la </w:t>
      </w:r>
      <w:r w:rsidR="00FC5E93">
        <w:rPr>
          <w:lang w:val="es-AR"/>
        </w:rPr>
        <w:t>re</w:t>
      </w:r>
      <w:r w:rsidRPr="003222A5">
        <w:rPr>
          <w:lang w:val="es-AR"/>
        </w:rPr>
        <w:t xml:space="preserve">colección y el almacenamiento de </w:t>
      </w:r>
      <w:r w:rsidR="00362711" w:rsidRPr="00362711">
        <w:rPr>
          <w:lang w:val="es-AR"/>
        </w:rPr>
        <w:t xml:space="preserve">desechos </w:t>
      </w:r>
      <w:r w:rsidR="00362711" w:rsidRPr="00FC5E93">
        <w:rPr>
          <w:lang w:val="es-AR"/>
        </w:rPr>
        <w:t>de refrigerantes</w:t>
      </w:r>
      <w:r w:rsidRPr="00FC5E93">
        <w:rPr>
          <w:lang w:val="es-AR"/>
        </w:rPr>
        <w:t xml:space="preserve"> para almacena</w:t>
      </w:r>
      <w:r w:rsidR="00362711" w:rsidRPr="00FC5E93">
        <w:rPr>
          <w:lang w:val="es-AR"/>
        </w:rPr>
        <w:t>r</w:t>
      </w:r>
      <w:r w:rsidRPr="00FC5E93">
        <w:rPr>
          <w:lang w:val="es-AR"/>
        </w:rPr>
        <w:t xml:space="preserve"> </w:t>
      </w:r>
      <w:r w:rsidR="00FC5E93">
        <w:rPr>
          <w:lang w:val="es-AR"/>
        </w:rPr>
        <w:t xml:space="preserve">los </w:t>
      </w:r>
      <w:r w:rsidRPr="003222A5">
        <w:rPr>
          <w:lang w:val="es-AR"/>
        </w:rPr>
        <w:t xml:space="preserve">gases recogidos, </w:t>
      </w:r>
      <w:r w:rsidR="00362711">
        <w:rPr>
          <w:lang w:val="es-AR"/>
        </w:rPr>
        <w:t xml:space="preserve">además de </w:t>
      </w:r>
      <w:r w:rsidR="006711D1">
        <w:rPr>
          <w:lang w:val="es-AR"/>
        </w:rPr>
        <w:t>equipos</w:t>
      </w:r>
      <w:r w:rsidRPr="003222A5">
        <w:rPr>
          <w:lang w:val="es-AR"/>
        </w:rPr>
        <w:t xml:space="preserve"> de laboratorio para </w:t>
      </w:r>
      <w:r w:rsidR="00362711">
        <w:rPr>
          <w:lang w:val="es-AR"/>
        </w:rPr>
        <w:t>llevar a cabo las pruebas</w:t>
      </w:r>
      <w:r w:rsidRPr="003222A5">
        <w:rPr>
          <w:lang w:val="es-AR"/>
        </w:rPr>
        <w:t xml:space="preserve">. </w:t>
      </w:r>
      <w:r w:rsidR="00362711">
        <w:rPr>
          <w:lang w:val="es-AR"/>
        </w:rPr>
        <w:t>E</w:t>
      </w:r>
      <w:r w:rsidR="00362711" w:rsidRPr="003222A5">
        <w:rPr>
          <w:lang w:val="es-AR"/>
        </w:rPr>
        <w:t>n algunos centros</w:t>
      </w:r>
      <w:r w:rsidR="00362711">
        <w:rPr>
          <w:lang w:val="es-AR"/>
        </w:rPr>
        <w:t xml:space="preserve"> se había terminado l</w:t>
      </w:r>
      <w:r w:rsidRPr="003222A5">
        <w:rPr>
          <w:lang w:val="es-AR"/>
        </w:rPr>
        <w:t>a instalación</w:t>
      </w:r>
      <w:r w:rsidR="007E788F">
        <w:rPr>
          <w:lang w:val="es-AR"/>
        </w:rPr>
        <w:t xml:space="preserve"> de</w:t>
      </w:r>
      <w:r w:rsidR="00362711">
        <w:rPr>
          <w:lang w:val="es-AR"/>
        </w:rPr>
        <w:t xml:space="preserve"> los</w:t>
      </w:r>
      <w:r w:rsidR="007E788F">
        <w:rPr>
          <w:lang w:val="es-AR"/>
        </w:rPr>
        <w:t xml:space="preserve"> equipos </w:t>
      </w:r>
      <w:r w:rsidRPr="003222A5">
        <w:rPr>
          <w:lang w:val="es-AR"/>
        </w:rPr>
        <w:t xml:space="preserve">de laboratorio y </w:t>
      </w:r>
      <w:r w:rsidR="00362711">
        <w:rPr>
          <w:lang w:val="es-AR"/>
        </w:rPr>
        <w:t xml:space="preserve">se había capacitado </w:t>
      </w:r>
      <w:r w:rsidRPr="003222A5">
        <w:rPr>
          <w:lang w:val="es-AR"/>
        </w:rPr>
        <w:t xml:space="preserve">al personal </w:t>
      </w:r>
      <w:r w:rsidR="00362711">
        <w:rPr>
          <w:lang w:val="es-AR"/>
        </w:rPr>
        <w:t>sobre los procedimientos del I</w:t>
      </w:r>
      <w:r w:rsidRPr="003222A5">
        <w:rPr>
          <w:lang w:val="es-AR"/>
        </w:rPr>
        <w:t xml:space="preserve">nstituto </w:t>
      </w:r>
      <w:r w:rsidR="00362711">
        <w:rPr>
          <w:lang w:val="es-AR"/>
        </w:rPr>
        <w:t>de Aire Acondicionado, Calefacción y R</w:t>
      </w:r>
      <w:r w:rsidRPr="003222A5">
        <w:rPr>
          <w:lang w:val="es-AR"/>
        </w:rPr>
        <w:t>efrigeración (AHRI</w:t>
      </w:r>
      <w:r w:rsidR="00FC5E93">
        <w:rPr>
          <w:lang w:val="es-AR"/>
        </w:rPr>
        <w:t>, por su sigla en inglés</w:t>
      </w:r>
      <w:r w:rsidRPr="003222A5">
        <w:rPr>
          <w:lang w:val="es-AR"/>
        </w:rPr>
        <w:t xml:space="preserve">) </w:t>
      </w:r>
      <w:r w:rsidR="00362711">
        <w:rPr>
          <w:lang w:val="es-AR"/>
        </w:rPr>
        <w:t>relativos a las pruebas</w:t>
      </w:r>
      <w:r w:rsidRPr="003222A5">
        <w:rPr>
          <w:lang w:val="es-AR"/>
        </w:rPr>
        <w:t xml:space="preserve">, </w:t>
      </w:r>
      <w:r w:rsidR="003222A5">
        <w:rPr>
          <w:lang w:val="es-AR"/>
        </w:rPr>
        <w:t>prácticas idóneas</w:t>
      </w:r>
      <w:r w:rsidRPr="003222A5">
        <w:rPr>
          <w:lang w:val="es-AR"/>
        </w:rPr>
        <w:t xml:space="preserve">, seguridad profesional, </w:t>
      </w:r>
      <w:r w:rsidR="00362711" w:rsidRPr="00362711">
        <w:rPr>
          <w:lang w:val="es-AR"/>
        </w:rPr>
        <w:t>normas</w:t>
      </w:r>
      <w:r w:rsidRPr="003222A5">
        <w:rPr>
          <w:lang w:val="es-AR"/>
        </w:rPr>
        <w:t xml:space="preserve"> y legislación. </w:t>
      </w:r>
      <w:r w:rsidR="00FC5E93">
        <w:rPr>
          <w:lang w:val="es-AR"/>
        </w:rPr>
        <w:t>A</w:t>
      </w:r>
      <w:r w:rsidRPr="003222A5">
        <w:rPr>
          <w:lang w:val="es-AR"/>
        </w:rPr>
        <w:t xml:space="preserve">l personal de otros </w:t>
      </w:r>
      <w:r w:rsidR="00362711" w:rsidRPr="003222A5">
        <w:rPr>
          <w:lang w:val="es-AR"/>
        </w:rPr>
        <w:t xml:space="preserve">tres </w:t>
      </w:r>
      <w:r w:rsidR="00915FE2" w:rsidRPr="00915FE2">
        <w:rPr>
          <w:lang w:val="es-AR"/>
        </w:rPr>
        <w:t>centros de recuperación</w:t>
      </w:r>
      <w:r w:rsidRPr="003222A5">
        <w:rPr>
          <w:lang w:val="es-AR"/>
        </w:rPr>
        <w:t xml:space="preserve"> que recibieron </w:t>
      </w:r>
      <w:r w:rsidR="006711D1">
        <w:rPr>
          <w:lang w:val="es-AR"/>
        </w:rPr>
        <w:t>equipos</w:t>
      </w:r>
      <w:r w:rsidRPr="003222A5">
        <w:rPr>
          <w:lang w:val="es-AR"/>
        </w:rPr>
        <w:t xml:space="preserve"> de cromatografía de gas también </w:t>
      </w:r>
      <w:r w:rsidR="00FC5E93">
        <w:rPr>
          <w:lang w:val="es-AR"/>
        </w:rPr>
        <w:t xml:space="preserve">se lo capacitó </w:t>
      </w:r>
      <w:r w:rsidR="00362711">
        <w:rPr>
          <w:lang w:val="es-AR"/>
        </w:rPr>
        <w:t xml:space="preserve">sobre su </w:t>
      </w:r>
      <w:r w:rsidRPr="003222A5">
        <w:rPr>
          <w:lang w:val="es-AR"/>
        </w:rPr>
        <w:t xml:space="preserve">el uso; </w:t>
      </w:r>
      <w:r w:rsidR="00362711">
        <w:rPr>
          <w:lang w:val="es-AR"/>
        </w:rPr>
        <w:t xml:space="preserve">otro </w:t>
      </w:r>
      <w:r w:rsidRPr="003222A5">
        <w:rPr>
          <w:lang w:val="es-AR"/>
        </w:rPr>
        <w:t xml:space="preserve">centro espera que </w:t>
      </w:r>
      <w:r w:rsidR="00362711">
        <w:rPr>
          <w:lang w:val="es-AR"/>
        </w:rPr>
        <w:t xml:space="preserve">la instalación de </w:t>
      </w:r>
      <w:r w:rsidR="006711D1">
        <w:rPr>
          <w:lang w:val="es-AR"/>
        </w:rPr>
        <w:t>equipos</w:t>
      </w:r>
      <w:r w:rsidRPr="003222A5">
        <w:rPr>
          <w:lang w:val="es-AR"/>
        </w:rPr>
        <w:t xml:space="preserve"> similar</w:t>
      </w:r>
      <w:r w:rsidR="00362711">
        <w:rPr>
          <w:lang w:val="es-AR"/>
        </w:rPr>
        <w:t>es</w:t>
      </w:r>
      <w:r w:rsidRPr="003222A5">
        <w:rPr>
          <w:lang w:val="es-AR"/>
        </w:rPr>
        <w:t xml:space="preserve"> </w:t>
      </w:r>
      <w:r w:rsidR="00FC5E93">
        <w:rPr>
          <w:lang w:val="es-AR"/>
        </w:rPr>
        <w:t xml:space="preserve">tenga lugar </w:t>
      </w:r>
      <w:r w:rsidRPr="003222A5">
        <w:rPr>
          <w:lang w:val="es-AR"/>
        </w:rPr>
        <w:t>antes de fin</w:t>
      </w:r>
      <w:r w:rsidR="00FC5E93">
        <w:rPr>
          <w:lang w:val="es-AR"/>
        </w:rPr>
        <w:t>es</w:t>
      </w:r>
      <w:r w:rsidRPr="003222A5">
        <w:rPr>
          <w:lang w:val="es-AR"/>
        </w:rPr>
        <w:t xml:space="preserve"> de 2019</w:t>
      </w:r>
      <w:r w:rsidR="00362711">
        <w:rPr>
          <w:lang w:val="es-AR"/>
        </w:rPr>
        <w:t>,</w:t>
      </w:r>
      <w:r w:rsidRPr="003222A5">
        <w:rPr>
          <w:lang w:val="es-AR"/>
        </w:rPr>
        <w:t xml:space="preserve"> después de lo cual </w:t>
      </w:r>
      <w:r w:rsidR="00362711">
        <w:rPr>
          <w:lang w:val="es-AR"/>
        </w:rPr>
        <w:t xml:space="preserve">se llevará a cabo </w:t>
      </w:r>
      <w:r w:rsidR="003222A5">
        <w:rPr>
          <w:lang w:val="es-AR"/>
        </w:rPr>
        <w:t>la capacitación</w:t>
      </w:r>
      <w:r w:rsidRPr="003222A5">
        <w:rPr>
          <w:lang w:val="es-AR"/>
        </w:rPr>
        <w:t xml:space="preserve">. </w:t>
      </w:r>
    </w:p>
    <w:p w:rsidR="00604152" w:rsidRPr="003222A5" w:rsidRDefault="00604152" w:rsidP="00604152">
      <w:pPr>
        <w:pStyle w:val="Heading1"/>
        <w:rPr>
          <w:lang w:val="es-AR"/>
        </w:rPr>
      </w:pPr>
      <w:r w:rsidRPr="003222A5">
        <w:rPr>
          <w:lang w:val="es-AR"/>
        </w:rPr>
        <w:t xml:space="preserve">Después de terminar las actividades y los </w:t>
      </w:r>
      <w:r w:rsidR="00FC5E93">
        <w:rPr>
          <w:lang w:val="es-AR"/>
        </w:rPr>
        <w:t>p</w:t>
      </w:r>
      <w:r w:rsidR="00760DE7">
        <w:rPr>
          <w:lang w:val="es-AR"/>
        </w:rPr>
        <w:t>rotocolo</w:t>
      </w:r>
      <w:r w:rsidRPr="003222A5">
        <w:rPr>
          <w:lang w:val="es-AR"/>
        </w:rPr>
        <w:t>s para los requisitos ambientales de los métodos de</w:t>
      </w:r>
      <w:r w:rsidR="001A704A">
        <w:rPr>
          <w:lang w:val="es-AR"/>
        </w:rPr>
        <w:t xml:space="preserve"> pruebas con incineración</w:t>
      </w:r>
      <w:r w:rsidRPr="003222A5">
        <w:rPr>
          <w:lang w:val="es-AR"/>
        </w:rPr>
        <w:t xml:space="preserve">, las </w:t>
      </w:r>
      <w:r w:rsidR="001A704A" w:rsidRPr="001A704A">
        <w:rPr>
          <w:lang w:val="es-AR"/>
        </w:rPr>
        <w:t>instalaciones de incineración</w:t>
      </w:r>
      <w:r w:rsidRPr="003222A5">
        <w:rPr>
          <w:lang w:val="es-AR"/>
        </w:rPr>
        <w:t xml:space="preserve"> (Essencis), concluyeron los ajustes de</w:t>
      </w:r>
      <w:r w:rsidR="001A704A">
        <w:rPr>
          <w:lang w:val="es-AR"/>
        </w:rPr>
        <w:t>l</w:t>
      </w:r>
      <w:r w:rsidRPr="003222A5">
        <w:rPr>
          <w:lang w:val="es-AR"/>
        </w:rPr>
        <w:t xml:space="preserve"> proceso </w:t>
      </w:r>
      <w:r w:rsidR="001A704A">
        <w:rPr>
          <w:lang w:val="es-AR"/>
        </w:rPr>
        <w:t xml:space="preserve">de </w:t>
      </w:r>
      <w:r w:rsidRPr="003222A5">
        <w:rPr>
          <w:lang w:val="es-AR"/>
        </w:rPr>
        <w:t xml:space="preserve">incineración </w:t>
      </w:r>
      <w:r w:rsidR="007E788F">
        <w:rPr>
          <w:lang w:val="es-AR"/>
        </w:rPr>
        <w:t>de SA</w:t>
      </w:r>
      <w:r w:rsidR="003222A5">
        <w:rPr>
          <w:lang w:val="es-AR"/>
        </w:rPr>
        <w:t>O</w:t>
      </w:r>
      <w:r w:rsidRPr="003222A5">
        <w:rPr>
          <w:lang w:val="es-AR"/>
        </w:rPr>
        <w:t xml:space="preserve">, realizaron pruebas de </w:t>
      </w:r>
      <w:r w:rsidR="001A704A" w:rsidRPr="001A704A">
        <w:rPr>
          <w:lang w:val="es-AR"/>
        </w:rPr>
        <w:t>preincineración</w:t>
      </w:r>
      <w:r w:rsidRPr="003222A5">
        <w:rPr>
          <w:lang w:val="es-AR"/>
        </w:rPr>
        <w:t xml:space="preserve"> (septiembre de 2019) y terminaron la prueba oficial </w:t>
      </w:r>
      <w:r w:rsidR="001A704A" w:rsidRPr="001A704A">
        <w:rPr>
          <w:lang w:val="es-AR"/>
        </w:rPr>
        <w:t>de incineración</w:t>
      </w:r>
      <w:r w:rsidRPr="003222A5">
        <w:rPr>
          <w:lang w:val="es-AR"/>
        </w:rPr>
        <w:t xml:space="preserve"> (octubre de 2019), que fueron supervisadas por CETESB</w:t>
      </w:r>
      <w:r w:rsidRPr="003222A5">
        <w:rPr>
          <w:vertAlign w:val="superscript"/>
          <w:lang w:val="es-AR"/>
        </w:rPr>
        <w:footnoteReference w:id="4"/>
      </w:r>
      <w:r w:rsidRPr="003222A5">
        <w:rPr>
          <w:lang w:val="es-AR"/>
        </w:rPr>
        <w:t>. Los resultados preliminares indican conformidad con</w:t>
      </w:r>
      <w:r w:rsidR="00FC5E93">
        <w:rPr>
          <w:lang w:val="es-AR"/>
        </w:rPr>
        <w:t xml:space="preserve"> las</w:t>
      </w:r>
      <w:r w:rsidRPr="003222A5">
        <w:rPr>
          <w:lang w:val="es-AR"/>
        </w:rPr>
        <w:t xml:space="preserve"> </w:t>
      </w:r>
      <w:r w:rsidR="001A704A" w:rsidRPr="001A704A">
        <w:rPr>
          <w:lang w:val="es-AR"/>
        </w:rPr>
        <w:t>normas sobre las emisiones</w:t>
      </w:r>
      <w:r w:rsidRPr="003222A5">
        <w:rPr>
          <w:lang w:val="es-AR"/>
        </w:rPr>
        <w:t xml:space="preserve"> atmosféric</w:t>
      </w:r>
      <w:r w:rsidR="001A704A">
        <w:rPr>
          <w:lang w:val="es-AR"/>
        </w:rPr>
        <w:t>a</w:t>
      </w:r>
      <w:r w:rsidRPr="003222A5">
        <w:rPr>
          <w:lang w:val="es-AR"/>
        </w:rPr>
        <w:t xml:space="preserve">s con la expectativa </w:t>
      </w:r>
      <w:r w:rsidR="001A704A">
        <w:rPr>
          <w:lang w:val="es-AR"/>
        </w:rPr>
        <w:t xml:space="preserve">de </w:t>
      </w:r>
      <w:r w:rsidRPr="003222A5">
        <w:rPr>
          <w:lang w:val="es-AR"/>
        </w:rPr>
        <w:lastRenderedPageBreak/>
        <w:t xml:space="preserve">que otras pruebas demostrarían su conformidad con el nivel de </w:t>
      </w:r>
      <w:r w:rsidR="001A704A" w:rsidRPr="001A704A">
        <w:rPr>
          <w:lang w:val="es-AR"/>
        </w:rPr>
        <w:t>eficacia de destrucción</w:t>
      </w:r>
      <w:r w:rsidRPr="003222A5">
        <w:rPr>
          <w:lang w:val="es-AR"/>
        </w:rPr>
        <w:t xml:space="preserve"> recomendad</w:t>
      </w:r>
      <w:r w:rsidR="001A704A">
        <w:rPr>
          <w:lang w:val="es-AR"/>
        </w:rPr>
        <w:t>a</w:t>
      </w:r>
      <w:r w:rsidRPr="003222A5">
        <w:rPr>
          <w:lang w:val="es-AR"/>
        </w:rPr>
        <w:t xml:space="preserve"> por la legislación brasileña. Esto permitiría </w:t>
      </w:r>
      <w:r w:rsidR="001A704A">
        <w:rPr>
          <w:lang w:val="es-AR"/>
        </w:rPr>
        <w:t>a</w:t>
      </w:r>
      <w:r w:rsidRPr="003222A5">
        <w:rPr>
          <w:lang w:val="es-AR"/>
        </w:rPr>
        <w:t xml:space="preserve"> las instalaciones recibir la autorización final de CETESB para la </w:t>
      </w:r>
      <w:r w:rsidR="001A704A" w:rsidRPr="001A704A">
        <w:rPr>
          <w:lang w:val="es-AR"/>
        </w:rPr>
        <w:t>destrucción de SAO</w:t>
      </w:r>
      <w:r w:rsidRPr="003222A5">
        <w:rPr>
          <w:lang w:val="es-AR"/>
        </w:rPr>
        <w:t xml:space="preserve">. Se </w:t>
      </w:r>
      <w:r w:rsidR="001A704A">
        <w:rPr>
          <w:lang w:val="es-AR"/>
        </w:rPr>
        <w:t xml:space="preserve">prevé </w:t>
      </w:r>
      <w:r w:rsidRPr="003222A5">
        <w:rPr>
          <w:lang w:val="es-AR"/>
        </w:rPr>
        <w:t xml:space="preserve">que </w:t>
      </w:r>
      <w:r w:rsidR="00FC5E93">
        <w:rPr>
          <w:lang w:val="es-AR"/>
        </w:rPr>
        <w:t xml:space="preserve">la expedición de </w:t>
      </w:r>
      <w:r w:rsidRPr="003222A5">
        <w:rPr>
          <w:lang w:val="es-AR"/>
        </w:rPr>
        <w:t xml:space="preserve">la licencia de funcionamiento para que Essencis </w:t>
      </w:r>
      <w:r w:rsidR="00FC5E93">
        <w:rPr>
          <w:lang w:val="es-AR"/>
        </w:rPr>
        <w:t xml:space="preserve">esté </w:t>
      </w:r>
      <w:r w:rsidRPr="003222A5">
        <w:rPr>
          <w:lang w:val="es-AR"/>
        </w:rPr>
        <w:t xml:space="preserve">autorizada para la </w:t>
      </w:r>
      <w:r w:rsidR="001A704A" w:rsidRPr="001A704A">
        <w:rPr>
          <w:lang w:val="es-AR"/>
        </w:rPr>
        <w:t>destrucción de SAO</w:t>
      </w:r>
      <w:r w:rsidRPr="003222A5">
        <w:rPr>
          <w:lang w:val="es-AR"/>
        </w:rPr>
        <w:t xml:space="preserve"> </w:t>
      </w:r>
      <w:r w:rsidR="001A704A">
        <w:rPr>
          <w:lang w:val="es-AR"/>
        </w:rPr>
        <w:t>se</w:t>
      </w:r>
      <w:r w:rsidR="00FC5E93">
        <w:rPr>
          <w:lang w:val="es-AR"/>
        </w:rPr>
        <w:t>a</w:t>
      </w:r>
      <w:r w:rsidR="001A704A">
        <w:rPr>
          <w:lang w:val="es-AR"/>
        </w:rPr>
        <w:t xml:space="preserve"> </w:t>
      </w:r>
      <w:r w:rsidRPr="003222A5">
        <w:rPr>
          <w:lang w:val="es-AR"/>
        </w:rPr>
        <w:t>en el primer trimestre de 2020.</w:t>
      </w:r>
    </w:p>
    <w:p w:rsidR="00604152" w:rsidRPr="003222A5" w:rsidRDefault="007E788F" w:rsidP="00934E60">
      <w:pPr>
        <w:keepNext/>
        <w:keepLines/>
        <w:spacing w:after="240"/>
        <w:rPr>
          <w:b/>
          <w:lang w:val="es-AR"/>
        </w:rPr>
      </w:pPr>
      <w:r>
        <w:rPr>
          <w:b/>
          <w:lang w:val="es-AR"/>
        </w:rPr>
        <w:t>Observaciones de la Secretaría</w:t>
      </w:r>
    </w:p>
    <w:p w:rsidR="00604152" w:rsidRPr="003222A5" w:rsidRDefault="00604152" w:rsidP="00934E60">
      <w:pPr>
        <w:keepNext/>
        <w:keepLines/>
        <w:numPr>
          <w:ilvl w:val="0"/>
          <w:numId w:val="1"/>
        </w:numPr>
        <w:spacing w:after="240"/>
        <w:outlineLvl w:val="0"/>
        <w:rPr>
          <w:lang w:val="es-AR"/>
        </w:rPr>
      </w:pPr>
      <w:r w:rsidRPr="003222A5">
        <w:rPr>
          <w:lang w:val="es-AR"/>
        </w:rPr>
        <w:t xml:space="preserve">La </w:t>
      </w:r>
      <w:r w:rsidR="003222A5">
        <w:rPr>
          <w:lang w:val="es-AR"/>
        </w:rPr>
        <w:t>Secretaría</w:t>
      </w:r>
      <w:r w:rsidRPr="003222A5">
        <w:rPr>
          <w:lang w:val="es-AR"/>
        </w:rPr>
        <w:t xml:space="preserve"> observó que </w:t>
      </w:r>
      <w:r w:rsidR="001A704A" w:rsidRPr="003222A5">
        <w:rPr>
          <w:lang w:val="es-AR"/>
        </w:rPr>
        <w:t xml:space="preserve">el proyecto de demostración experimental </w:t>
      </w:r>
      <w:r w:rsidR="001A704A">
        <w:rPr>
          <w:lang w:val="es-AR"/>
        </w:rPr>
        <w:t>avanza</w:t>
      </w:r>
      <w:r w:rsidRPr="003222A5">
        <w:rPr>
          <w:lang w:val="es-AR"/>
        </w:rPr>
        <w:t xml:space="preserve">. </w:t>
      </w:r>
      <w:r w:rsidR="001A704A" w:rsidRPr="001A704A">
        <w:rPr>
          <w:lang w:val="es-AR"/>
        </w:rPr>
        <w:t>A pedido de</w:t>
      </w:r>
      <w:r w:rsidRPr="003222A5">
        <w:rPr>
          <w:lang w:val="es-AR"/>
        </w:rPr>
        <w:t xml:space="preserve"> </w:t>
      </w:r>
      <w:r w:rsidR="001A704A">
        <w:rPr>
          <w:lang w:val="es-AR"/>
        </w:rPr>
        <w:t xml:space="preserve">una </w:t>
      </w:r>
      <w:r w:rsidR="001A65A3">
        <w:rPr>
          <w:lang w:val="es-AR"/>
        </w:rPr>
        <w:t>aclaración</w:t>
      </w:r>
      <w:r w:rsidRPr="003222A5">
        <w:rPr>
          <w:lang w:val="es-AR"/>
        </w:rPr>
        <w:t xml:space="preserve">, </w:t>
      </w:r>
      <w:r w:rsidR="00A71E1D">
        <w:rPr>
          <w:lang w:val="es-AR"/>
        </w:rPr>
        <w:t>el PNUD</w:t>
      </w:r>
      <w:r w:rsidRPr="003222A5">
        <w:rPr>
          <w:lang w:val="es-AR"/>
        </w:rPr>
        <w:t xml:space="preserve"> explicó que</w:t>
      </w:r>
      <w:r w:rsidR="00FC5E93">
        <w:rPr>
          <w:lang w:val="es-AR"/>
        </w:rPr>
        <w:t>,</w:t>
      </w:r>
      <w:r w:rsidRPr="003222A5">
        <w:rPr>
          <w:lang w:val="es-AR"/>
        </w:rPr>
        <w:t xml:space="preserve"> a mediados de 2020, las insta</w:t>
      </w:r>
      <w:r w:rsidR="001A704A" w:rsidRPr="001A704A">
        <w:rPr>
          <w:lang w:val="es-AR"/>
        </w:rPr>
        <w:t>laciones de destrucción</w:t>
      </w:r>
      <w:r w:rsidRPr="003222A5">
        <w:rPr>
          <w:lang w:val="es-AR"/>
        </w:rPr>
        <w:t xml:space="preserve"> deben </w:t>
      </w:r>
      <w:r w:rsidR="001A704A">
        <w:rPr>
          <w:lang w:val="es-AR"/>
        </w:rPr>
        <w:t xml:space="preserve">operar plenamente </w:t>
      </w:r>
      <w:r w:rsidRPr="003222A5">
        <w:rPr>
          <w:lang w:val="es-AR"/>
        </w:rPr>
        <w:t>y el modelo comercial pro</w:t>
      </w:r>
      <w:r w:rsidR="00FC5E93">
        <w:rPr>
          <w:lang w:val="es-AR"/>
        </w:rPr>
        <w:t xml:space="preserve">puesto </w:t>
      </w:r>
      <w:r w:rsidRPr="003222A5">
        <w:rPr>
          <w:lang w:val="es-AR"/>
        </w:rPr>
        <w:t xml:space="preserve">para la gestión sostenible de </w:t>
      </w:r>
      <w:r w:rsidR="001A704A" w:rsidRPr="001A704A">
        <w:rPr>
          <w:lang w:val="es-AR"/>
        </w:rPr>
        <w:t>desechos de SAO</w:t>
      </w:r>
      <w:r w:rsidRPr="003222A5">
        <w:rPr>
          <w:lang w:val="es-AR"/>
        </w:rPr>
        <w:t xml:space="preserve"> en Brasil</w:t>
      </w:r>
      <w:r w:rsidRPr="00FC5E93">
        <w:rPr>
          <w:lang w:val="es-AR"/>
        </w:rPr>
        <w:t xml:space="preserve"> </w:t>
      </w:r>
      <w:r w:rsidR="001A704A" w:rsidRPr="00FC5E93">
        <w:rPr>
          <w:lang w:val="es-AR"/>
        </w:rPr>
        <w:t>estaría terminado</w:t>
      </w:r>
      <w:r w:rsidRPr="003222A5">
        <w:rPr>
          <w:lang w:val="es-AR"/>
        </w:rPr>
        <w:t xml:space="preserve">. Un informe </w:t>
      </w:r>
      <w:r w:rsidR="001A704A">
        <w:rPr>
          <w:lang w:val="es-AR"/>
        </w:rPr>
        <w:t xml:space="preserve">completo </w:t>
      </w:r>
      <w:r w:rsidRPr="003222A5">
        <w:rPr>
          <w:lang w:val="es-AR"/>
        </w:rPr>
        <w:t xml:space="preserve">que contiene una evaluación de la </w:t>
      </w:r>
      <w:r w:rsidR="00DA79DD" w:rsidRPr="00DA79DD">
        <w:rPr>
          <w:lang w:val="es-AR"/>
        </w:rPr>
        <w:t>gestión y destrucción de desechos de SAO</w:t>
      </w:r>
      <w:r w:rsidRPr="003222A5">
        <w:rPr>
          <w:lang w:val="es-AR"/>
        </w:rPr>
        <w:t xml:space="preserve"> se</w:t>
      </w:r>
      <w:r w:rsidR="001A704A">
        <w:rPr>
          <w:lang w:val="es-AR"/>
        </w:rPr>
        <w:t xml:space="preserve"> proporciona</w:t>
      </w:r>
      <w:r w:rsidRPr="003222A5">
        <w:rPr>
          <w:lang w:val="es-AR"/>
        </w:rPr>
        <w:t xml:space="preserve">ría al Comité Ejecutivo </w:t>
      </w:r>
      <w:r w:rsidR="001A704A">
        <w:rPr>
          <w:lang w:val="es-AR"/>
        </w:rPr>
        <w:t xml:space="preserve">al terminar </w:t>
      </w:r>
      <w:r w:rsidR="001A704A" w:rsidRPr="001A704A">
        <w:rPr>
          <w:lang w:val="es-AR"/>
        </w:rPr>
        <w:t>el proyecto</w:t>
      </w:r>
      <w:r w:rsidRPr="003222A5">
        <w:rPr>
          <w:lang w:val="es-AR"/>
        </w:rPr>
        <w:t xml:space="preserve">. </w:t>
      </w:r>
    </w:p>
    <w:p w:rsidR="00604152" w:rsidRPr="003222A5" w:rsidRDefault="00604152" w:rsidP="00604152">
      <w:pPr>
        <w:keepNext/>
        <w:spacing w:after="240"/>
        <w:outlineLvl w:val="0"/>
        <w:rPr>
          <w:lang w:val="es-AR"/>
        </w:rPr>
      </w:pPr>
      <w:r w:rsidRPr="003222A5">
        <w:rPr>
          <w:b/>
          <w:lang w:val="es-AR"/>
        </w:rPr>
        <w:t>Recomendación</w:t>
      </w:r>
    </w:p>
    <w:p w:rsidR="00604152" w:rsidRPr="003222A5" w:rsidRDefault="00604152" w:rsidP="00604152">
      <w:pPr>
        <w:numPr>
          <w:ilvl w:val="0"/>
          <w:numId w:val="1"/>
        </w:numPr>
        <w:spacing w:after="240"/>
        <w:outlineLvl w:val="0"/>
        <w:rPr>
          <w:lang w:val="es-AR"/>
        </w:rPr>
      </w:pPr>
      <w:r w:rsidRPr="003222A5">
        <w:rPr>
          <w:lang w:val="es-AR"/>
        </w:rPr>
        <w:t xml:space="preserve">El Comité Ejecutivo </w:t>
      </w:r>
      <w:r w:rsidR="003222A5">
        <w:rPr>
          <w:lang w:val="es-AR"/>
        </w:rPr>
        <w:t>p</w:t>
      </w:r>
      <w:r w:rsidR="00CC2B25">
        <w:rPr>
          <w:lang w:val="es-AR"/>
        </w:rPr>
        <w:t>uede querer tomar nota d</w:t>
      </w:r>
      <w:r w:rsidRPr="003222A5">
        <w:rPr>
          <w:lang w:val="es-AR"/>
        </w:rPr>
        <w:t xml:space="preserve">el </w:t>
      </w:r>
      <w:r w:rsidR="003040D3">
        <w:rPr>
          <w:lang w:val="es-AR"/>
        </w:rPr>
        <w:t>informe sobre la marcha</w:t>
      </w:r>
      <w:r w:rsidRPr="003222A5">
        <w:rPr>
          <w:lang w:val="es-AR"/>
        </w:rPr>
        <w:t xml:space="preserve"> de las actividades </w:t>
      </w:r>
      <w:r w:rsidR="00CC2B25">
        <w:rPr>
          <w:lang w:val="es-AR"/>
        </w:rPr>
        <w:t>d</w:t>
      </w:r>
      <w:r w:rsidRPr="003222A5">
        <w:rPr>
          <w:lang w:val="es-AR"/>
        </w:rPr>
        <w:t>el proyecto de demostración experi</w:t>
      </w:r>
      <w:r w:rsidR="00915FE2" w:rsidRPr="00915FE2">
        <w:rPr>
          <w:lang w:val="es-AR"/>
        </w:rPr>
        <w:t>mental sobre la gestión</w:t>
      </w:r>
      <w:r w:rsidR="00DA79DD" w:rsidRPr="00DA79DD">
        <w:rPr>
          <w:lang w:val="es-AR"/>
        </w:rPr>
        <w:t xml:space="preserve"> y destrucción de desechos de SAO</w:t>
      </w:r>
      <w:r w:rsidRPr="003222A5">
        <w:rPr>
          <w:lang w:val="es-AR"/>
        </w:rPr>
        <w:t xml:space="preserve"> en Brasil, </w:t>
      </w:r>
      <w:r w:rsidR="00915FE2" w:rsidRPr="00915FE2">
        <w:rPr>
          <w:lang w:val="es-AR"/>
        </w:rPr>
        <w:t>presen</w:t>
      </w:r>
      <w:r w:rsidR="00CC2B25" w:rsidRPr="00CC2B25">
        <w:rPr>
          <w:lang w:val="es-AR"/>
        </w:rPr>
        <w:t>tado por el PNUD</w:t>
      </w:r>
      <w:r w:rsidRPr="003222A5">
        <w:rPr>
          <w:lang w:val="es-AR"/>
        </w:rPr>
        <w:t xml:space="preserve">, </w:t>
      </w:r>
      <w:r w:rsidR="00CC2B25" w:rsidRPr="00CC2B25">
        <w:rPr>
          <w:lang w:val="es-AR"/>
        </w:rPr>
        <w:t>que figura en el documento</w:t>
      </w:r>
      <w:r w:rsidRPr="003222A5">
        <w:rPr>
          <w:lang w:val="es-AR"/>
        </w:rPr>
        <w:t> </w:t>
      </w:r>
      <w:r w:rsidR="00FA33CC">
        <w:rPr>
          <w:lang w:val="es-AR"/>
        </w:rPr>
        <w:t>UNEP/</w:t>
      </w:r>
      <w:r w:rsidRPr="003222A5">
        <w:rPr>
          <w:lang w:val="es-AR"/>
        </w:rPr>
        <w:t>Ozl.Pro</w:t>
      </w:r>
      <w:r w:rsidR="00FA33CC">
        <w:rPr>
          <w:lang w:val="es-AR"/>
        </w:rPr>
        <w:t>/ExCom/</w:t>
      </w:r>
      <w:r w:rsidRPr="003222A5">
        <w:rPr>
          <w:lang w:val="es-AR"/>
        </w:rPr>
        <w:t>84/22.</w:t>
      </w:r>
    </w:p>
    <w:p w:rsidR="00604152" w:rsidRPr="003222A5" w:rsidRDefault="00604152" w:rsidP="00604152">
      <w:pPr>
        <w:spacing w:after="240"/>
        <w:rPr>
          <w:b/>
          <w:u w:val="single"/>
          <w:lang w:val="es-AR"/>
        </w:rPr>
      </w:pPr>
      <w:r w:rsidRPr="003222A5">
        <w:rPr>
          <w:b/>
          <w:u w:val="single"/>
          <w:lang w:val="es-AR"/>
        </w:rPr>
        <w:t xml:space="preserve">Uso temporal de una tecnología </w:t>
      </w:r>
      <w:r w:rsidR="00CC2B25" w:rsidRPr="00CC2B25">
        <w:rPr>
          <w:b/>
          <w:u w:val="single"/>
          <w:lang w:val="es-AR"/>
        </w:rPr>
        <w:t>con alto potencial de calentamiento atmosférico</w:t>
      </w:r>
      <w:r w:rsidRPr="003222A5">
        <w:rPr>
          <w:b/>
          <w:u w:val="single"/>
          <w:lang w:val="es-AR"/>
        </w:rPr>
        <w:t xml:space="preserve"> en proyectos aprobados</w:t>
      </w:r>
      <w:r w:rsidRPr="003222A5">
        <w:rPr>
          <w:lang w:val="es-AR"/>
        </w:rPr>
        <w:t xml:space="preserve"> </w:t>
      </w:r>
    </w:p>
    <w:p w:rsidR="00604152" w:rsidRPr="003222A5" w:rsidRDefault="00604152" w:rsidP="00604152">
      <w:pPr>
        <w:rPr>
          <w:lang w:val="es-AR"/>
        </w:rPr>
      </w:pPr>
      <w:bookmarkStart w:id="1" w:name="_Hlk527384336"/>
      <w:r w:rsidRPr="005E3A3A">
        <w:rPr>
          <w:u w:val="single"/>
          <w:lang w:val="es-AR"/>
        </w:rPr>
        <w:t xml:space="preserve">Cuba: </w:t>
      </w:r>
      <w:r w:rsidR="00CC2B25" w:rsidRPr="005E3A3A">
        <w:rPr>
          <w:u w:val="single"/>
          <w:lang w:val="es-AR"/>
        </w:rPr>
        <w:t>Plan de gestión de eliminación de los HCFC</w:t>
      </w:r>
      <w:r w:rsidRPr="005E3A3A">
        <w:rPr>
          <w:u w:val="single"/>
          <w:lang w:val="es-AR"/>
        </w:rPr>
        <w:t xml:space="preserve"> (etapa I - informe sobre la </w:t>
      </w:r>
      <w:r w:rsidR="00915FE2" w:rsidRPr="005E3A3A">
        <w:rPr>
          <w:u w:val="single"/>
          <w:lang w:val="es-AR"/>
        </w:rPr>
        <w:t>situación de la conversión</w:t>
      </w:r>
      <w:r w:rsidRPr="005E3A3A">
        <w:rPr>
          <w:u w:val="single"/>
          <w:lang w:val="es-AR"/>
        </w:rPr>
        <w:t xml:space="preserve"> de las empresas FRIARC</w:t>
      </w:r>
      <w:r w:rsidRPr="003222A5">
        <w:rPr>
          <w:u w:val="single"/>
          <w:lang w:val="es-AR"/>
        </w:rPr>
        <w:t xml:space="preserve"> </w:t>
      </w:r>
      <w:r w:rsidR="00CC2B25" w:rsidRPr="00CC2B25">
        <w:rPr>
          <w:u w:val="single"/>
          <w:lang w:val="es-AR"/>
        </w:rPr>
        <w:t>e IDA</w:t>
      </w:r>
      <w:r w:rsidRPr="003222A5">
        <w:rPr>
          <w:u w:val="single"/>
          <w:lang w:val="es-AR"/>
        </w:rPr>
        <w:t xml:space="preserve">) </w:t>
      </w:r>
      <w:r w:rsidR="00915FE2" w:rsidRPr="00915FE2">
        <w:rPr>
          <w:lang w:val="es-AR"/>
        </w:rPr>
        <w:t>(PNUD</w:t>
      </w:r>
      <w:r w:rsidRPr="003222A5">
        <w:rPr>
          <w:lang w:val="es-AR"/>
        </w:rPr>
        <w:t>)</w:t>
      </w:r>
    </w:p>
    <w:p w:rsidR="00604152" w:rsidRPr="003222A5" w:rsidRDefault="00604152" w:rsidP="00604152">
      <w:pPr>
        <w:rPr>
          <w:lang w:val="es-AR"/>
        </w:rPr>
      </w:pPr>
    </w:p>
    <w:p w:rsidR="00604152" w:rsidRPr="003222A5" w:rsidRDefault="00E84992" w:rsidP="00604152">
      <w:pPr>
        <w:rPr>
          <w:b/>
          <w:lang w:val="es-AR"/>
        </w:rPr>
      </w:pPr>
      <w:r>
        <w:rPr>
          <w:b/>
          <w:lang w:val="es-AR"/>
        </w:rPr>
        <w:t>Antecedentes</w:t>
      </w:r>
    </w:p>
    <w:p w:rsidR="00604152" w:rsidRPr="003222A5" w:rsidRDefault="00604152" w:rsidP="00604152">
      <w:pPr>
        <w:rPr>
          <w:lang w:val="es-AR"/>
        </w:rPr>
      </w:pPr>
    </w:p>
    <w:p w:rsidR="00604152" w:rsidRPr="003222A5" w:rsidRDefault="00604152" w:rsidP="00604152">
      <w:pPr>
        <w:numPr>
          <w:ilvl w:val="0"/>
          <w:numId w:val="1"/>
        </w:numPr>
        <w:tabs>
          <w:tab w:val="clear" w:pos="0"/>
          <w:tab w:val="num" w:pos="710"/>
        </w:tabs>
        <w:spacing w:after="240"/>
        <w:outlineLvl w:val="0"/>
        <w:rPr>
          <w:lang w:val="es-AR"/>
        </w:rPr>
      </w:pPr>
      <w:r w:rsidRPr="007E788F">
        <w:rPr>
          <w:lang w:val="es-AR"/>
        </w:rPr>
        <w:t>En su 77</w:t>
      </w:r>
      <w:r w:rsidR="00CC2B25">
        <w:rPr>
          <w:lang w:val="es-AR"/>
        </w:rPr>
        <w:t xml:space="preserve">ª </w:t>
      </w:r>
      <w:r w:rsidR="007E788F">
        <w:rPr>
          <w:lang w:val="es-AR"/>
        </w:rPr>
        <w:t>reunión</w:t>
      </w:r>
      <w:r w:rsidRPr="003222A5">
        <w:rPr>
          <w:lang w:val="es-AR"/>
        </w:rPr>
        <w:t xml:space="preserve">, el gobierno de Cuba </w:t>
      </w:r>
      <w:r w:rsidR="00CC2B25" w:rsidRPr="00CC2B25">
        <w:rPr>
          <w:lang w:val="es-AR"/>
        </w:rPr>
        <w:t xml:space="preserve">presentó un pedido </w:t>
      </w:r>
      <w:r w:rsidRPr="003222A5">
        <w:rPr>
          <w:lang w:val="es-AR"/>
        </w:rPr>
        <w:t xml:space="preserve">para la aprobación del tercer tramo de la etapa I de su </w:t>
      </w:r>
      <w:r w:rsidR="00DA79DD" w:rsidRPr="00DA79DD">
        <w:rPr>
          <w:lang w:val="es-AR"/>
        </w:rPr>
        <w:t>Plan de gestión de eliminación de los HCFC</w:t>
      </w:r>
      <w:r w:rsidRPr="003222A5">
        <w:rPr>
          <w:lang w:val="es-AR"/>
        </w:rPr>
        <w:t>,</w:t>
      </w:r>
      <w:r w:rsidRPr="003222A5">
        <w:rPr>
          <w:vertAlign w:val="superscript"/>
          <w:lang w:val="es-AR"/>
        </w:rPr>
        <w:footnoteReference w:id="5"/>
      </w:r>
      <w:r w:rsidRPr="003222A5">
        <w:rPr>
          <w:lang w:val="es-AR"/>
        </w:rPr>
        <w:t xml:space="preserve"> indicando que, aunque </w:t>
      </w:r>
      <w:r w:rsidR="00CC2B25">
        <w:rPr>
          <w:lang w:val="es-AR"/>
        </w:rPr>
        <w:t xml:space="preserve">de empresas de </w:t>
      </w:r>
      <w:r w:rsidRPr="003222A5">
        <w:rPr>
          <w:lang w:val="es-AR"/>
        </w:rPr>
        <w:t>espuma</w:t>
      </w:r>
      <w:r w:rsidR="00CC2B25">
        <w:rPr>
          <w:lang w:val="es-AR"/>
        </w:rPr>
        <w:t>s</w:t>
      </w:r>
      <w:r w:rsidRPr="003222A5">
        <w:rPr>
          <w:lang w:val="es-AR"/>
        </w:rPr>
        <w:t xml:space="preserve"> </w:t>
      </w:r>
      <w:r w:rsidR="00CC2B25">
        <w:rPr>
          <w:lang w:val="es-AR"/>
        </w:rPr>
        <w:t>de</w:t>
      </w:r>
      <w:r w:rsidRPr="003222A5">
        <w:rPr>
          <w:lang w:val="es-AR"/>
        </w:rPr>
        <w:t xml:space="preserve"> poliuretano (es decir</w:t>
      </w:r>
      <w:r w:rsidR="00CC2B25">
        <w:rPr>
          <w:lang w:val="es-AR"/>
        </w:rPr>
        <w:t>,</w:t>
      </w:r>
      <w:r w:rsidRPr="003222A5">
        <w:rPr>
          <w:lang w:val="es-AR"/>
        </w:rPr>
        <w:t xml:space="preserve"> Friarc e IDA) habían recibido ayuda </w:t>
      </w:r>
      <w:r w:rsidR="00CC2B25">
        <w:rPr>
          <w:lang w:val="es-AR"/>
        </w:rPr>
        <w:t>para</w:t>
      </w:r>
      <w:r w:rsidRPr="003222A5">
        <w:rPr>
          <w:lang w:val="es-AR"/>
        </w:rPr>
        <w:t xml:space="preserve"> convertir</w:t>
      </w:r>
      <w:r w:rsidR="00CC2B25">
        <w:rPr>
          <w:lang w:val="es-AR"/>
        </w:rPr>
        <w:t>se</w:t>
      </w:r>
      <w:r w:rsidRPr="003222A5">
        <w:rPr>
          <w:lang w:val="es-AR"/>
        </w:rPr>
        <w:t xml:space="preserve"> a la tecnología </w:t>
      </w:r>
      <w:r w:rsidR="00CC2B25" w:rsidRPr="00CC2B25">
        <w:rPr>
          <w:lang w:val="es-AR"/>
        </w:rPr>
        <w:t>de espumación acuosa</w:t>
      </w:r>
      <w:r w:rsidRPr="003222A5">
        <w:rPr>
          <w:lang w:val="es-AR"/>
        </w:rPr>
        <w:t xml:space="preserve"> (una tecnología </w:t>
      </w:r>
      <w:r w:rsidR="00CC2B25" w:rsidRPr="00CC2B25">
        <w:rPr>
          <w:lang w:val="es-AR"/>
        </w:rPr>
        <w:t>con</w:t>
      </w:r>
      <w:r w:rsidR="00187EAC">
        <w:rPr>
          <w:lang w:val="es-AR"/>
        </w:rPr>
        <w:t xml:space="preserve"> bajo</w:t>
      </w:r>
      <w:r w:rsidR="00CC2B25" w:rsidRPr="00CC2B25">
        <w:rPr>
          <w:lang w:val="es-AR"/>
        </w:rPr>
        <w:t xml:space="preserve"> potencial de calentamiento atmosférico</w:t>
      </w:r>
      <w:r w:rsidRPr="003222A5">
        <w:rPr>
          <w:lang w:val="es-AR"/>
        </w:rPr>
        <w:t xml:space="preserve">), </w:t>
      </w:r>
      <w:r w:rsidR="00CC2B25">
        <w:rPr>
          <w:lang w:val="es-AR"/>
        </w:rPr>
        <w:t xml:space="preserve">temporalmente </w:t>
      </w:r>
      <w:r w:rsidRPr="003222A5">
        <w:rPr>
          <w:lang w:val="es-AR"/>
        </w:rPr>
        <w:t xml:space="preserve">utilizaban una mezcla de HFC-365mfc y HFC-227ea (una tecnología </w:t>
      </w:r>
      <w:r w:rsidR="007E788F">
        <w:rPr>
          <w:lang w:val="es-AR"/>
        </w:rPr>
        <w:t>con alto potencial</w:t>
      </w:r>
      <w:r w:rsidRPr="003222A5">
        <w:rPr>
          <w:lang w:val="es-AR"/>
        </w:rPr>
        <w:t xml:space="preserve"> de calentamiento atmosférico)</w:t>
      </w:r>
      <w:r w:rsidR="00187EAC">
        <w:rPr>
          <w:lang w:val="es-AR"/>
        </w:rPr>
        <w:t>,</w:t>
      </w:r>
      <w:r w:rsidRPr="003222A5">
        <w:rPr>
          <w:lang w:val="es-AR"/>
        </w:rPr>
        <w:t xml:space="preserve"> porque la tecno</w:t>
      </w:r>
      <w:r w:rsidR="00CC2B25" w:rsidRPr="00CC2B25">
        <w:rPr>
          <w:lang w:val="es-AR"/>
        </w:rPr>
        <w:t>logía seleccionada</w:t>
      </w:r>
      <w:r w:rsidRPr="003222A5">
        <w:rPr>
          <w:lang w:val="es-AR"/>
        </w:rPr>
        <w:t xml:space="preserve"> inicialmente no estaba disponible y no </w:t>
      </w:r>
      <w:r w:rsidR="00187EAC">
        <w:rPr>
          <w:lang w:val="es-AR"/>
        </w:rPr>
        <w:t xml:space="preserve">tenía </w:t>
      </w:r>
      <w:r w:rsidRPr="003222A5">
        <w:rPr>
          <w:lang w:val="es-AR"/>
        </w:rPr>
        <w:t>el</w:t>
      </w:r>
      <w:r w:rsidR="00CC2B25">
        <w:rPr>
          <w:lang w:val="es-AR"/>
        </w:rPr>
        <w:t xml:space="preserve"> desempeño de</w:t>
      </w:r>
      <w:r w:rsidRPr="003222A5">
        <w:rPr>
          <w:lang w:val="es-AR"/>
        </w:rPr>
        <w:t xml:space="preserve"> aislamiento</w:t>
      </w:r>
      <w:r w:rsidR="00CC2B25">
        <w:rPr>
          <w:lang w:val="es-AR"/>
        </w:rPr>
        <w:t xml:space="preserve"> requerido</w:t>
      </w:r>
      <w:r w:rsidRPr="003222A5">
        <w:rPr>
          <w:lang w:val="es-AR"/>
        </w:rPr>
        <w:t>.</w:t>
      </w:r>
    </w:p>
    <w:p w:rsidR="00604152" w:rsidRPr="003222A5" w:rsidRDefault="00CC2B25" w:rsidP="00604152">
      <w:pPr>
        <w:numPr>
          <w:ilvl w:val="0"/>
          <w:numId w:val="1"/>
        </w:numPr>
        <w:tabs>
          <w:tab w:val="clear" w:pos="0"/>
          <w:tab w:val="num" w:pos="710"/>
        </w:tabs>
        <w:spacing w:after="240"/>
        <w:outlineLvl w:val="0"/>
        <w:rPr>
          <w:lang w:val="es-AR"/>
        </w:rPr>
      </w:pPr>
      <w:r>
        <w:rPr>
          <w:lang w:val="es-AR"/>
        </w:rPr>
        <w:t xml:space="preserve">Al considerar </w:t>
      </w:r>
      <w:r w:rsidR="00604152" w:rsidRPr="003222A5">
        <w:rPr>
          <w:lang w:val="es-AR"/>
        </w:rPr>
        <w:t>el problema, el Comité Ejecutivo p</w:t>
      </w:r>
      <w:r w:rsidRPr="00CC2B25">
        <w:rPr>
          <w:lang w:val="es-AR"/>
        </w:rPr>
        <w:t>idió al PNUD</w:t>
      </w:r>
      <w:r w:rsidR="00604152" w:rsidRPr="003222A5">
        <w:rPr>
          <w:lang w:val="es-AR"/>
        </w:rPr>
        <w:t xml:space="preserve"> </w:t>
      </w:r>
      <w:r>
        <w:rPr>
          <w:lang w:val="es-AR"/>
        </w:rPr>
        <w:t xml:space="preserve">que siguiese </w:t>
      </w:r>
      <w:r w:rsidR="00604152" w:rsidRPr="003222A5">
        <w:rPr>
          <w:lang w:val="es-AR"/>
        </w:rPr>
        <w:t xml:space="preserve">ayudando al gobierno </w:t>
      </w:r>
      <w:r>
        <w:rPr>
          <w:lang w:val="es-AR"/>
        </w:rPr>
        <w:t xml:space="preserve">a asegurar el abastecimiento </w:t>
      </w:r>
      <w:r w:rsidR="00604152" w:rsidRPr="003222A5">
        <w:rPr>
          <w:lang w:val="es-AR"/>
        </w:rPr>
        <w:t xml:space="preserve">de tecnología </w:t>
      </w:r>
      <w:r w:rsidR="00967E32" w:rsidRPr="00967E32">
        <w:rPr>
          <w:lang w:val="es-AR"/>
        </w:rPr>
        <w:t>con bajo potencial de</w:t>
      </w:r>
      <w:r w:rsidR="003222A5">
        <w:rPr>
          <w:lang w:val="es-AR"/>
        </w:rPr>
        <w:t xml:space="preserve"> calentamiento atmosférico</w:t>
      </w:r>
      <w:r w:rsidR="00604152" w:rsidRPr="003222A5">
        <w:rPr>
          <w:lang w:val="es-AR"/>
        </w:rPr>
        <w:t xml:space="preserve"> </w:t>
      </w:r>
      <w:r>
        <w:rPr>
          <w:lang w:val="es-AR"/>
        </w:rPr>
        <w:t>e</w:t>
      </w:r>
      <w:r w:rsidR="00604152" w:rsidRPr="003222A5">
        <w:rPr>
          <w:lang w:val="es-AR"/>
        </w:rPr>
        <w:t xml:space="preserve"> </w:t>
      </w:r>
      <w:r w:rsidR="00A71E1D">
        <w:rPr>
          <w:lang w:val="es-AR"/>
        </w:rPr>
        <w:t>inform</w:t>
      </w:r>
      <w:r w:rsidR="00604152" w:rsidRPr="003222A5">
        <w:rPr>
          <w:lang w:val="es-AR"/>
        </w:rPr>
        <w:t>a</w:t>
      </w:r>
      <w:r>
        <w:rPr>
          <w:lang w:val="es-AR"/>
        </w:rPr>
        <w:t>se</w:t>
      </w:r>
      <w:r w:rsidR="00604152" w:rsidRPr="003222A5">
        <w:rPr>
          <w:lang w:val="es-AR"/>
        </w:rPr>
        <w:t xml:space="preserve"> sobre la situación del uso de la tecnología interina en cada reunión hasta </w:t>
      </w:r>
      <w:r>
        <w:rPr>
          <w:lang w:val="es-AR"/>
        </w:rPr>
        <w:t xml:space="preserve">que se hubiese introducido totalmente </w:t>
      </w:r>
      <w:r w:rsidR="00604152" w:rsidRPr="003222A5">
        <w:rPr>
          <w:lang w:val="es-AR"/>
        </w:rPr>
        <w:t xml:space="preserve">la tecnología seleccionada originalmente u otra tecnología </w:t>
      </w:r>
      <w:r w:rsidR="00967E32" w:rsidRPr="00967E32">
        <w:rPr>
          <w:lang w:val="es-AR"/>
        </w:rPr>
        <w:t>con bajo potencial de</w:t>
      </w:r>
      <w:r w:rsidR="003222A5">
        <w:rPr>
          <w:lang w:val="es-AR"/>
        </w:rPr>
        <w:t xml:space="preserve"> calentamiento atmosférico</w:t>
      </w:r>
      <w:r w:rsidR="00604152" w:rsidRPr="003222A5">
        <w:rPr>
          <w:lang w:val="es-AR"/>
        </w:rPr>
        <w:t xml:space="preserve"> y las empresas </w:t>
      </w:r>
      <w:r w:rsidR="008B7DB9">
        <w:rPr>
          <w:lang w:val="es-AR"/>
        </w:rPr>
        <w:t>se hubiesen convertido</w:t>
      </w:r>
      <w:r w:rsidR="00604152" w:rsidRPr="003222A5">
        <w:rPr>
          <w:lang w:val="es-AR"/>
        </w:rPr>
        <w:t xml:space="preserve"> </w:t>
      </w:r>
      <w:r w:rsidR="007E788F">
        <w:rPr>
          <w:lang w:val="es-AR"/>
        </w:rPr>
        <w:t>(decisión</w:t>
      </w:r>
      <w:r w:rsidR="00604152" w:rsidRPr="003222A5">
        <w:rPr>
          <w:lang w:val="es-AR"/>
        </w:rPr>
        <w:t> 77/50 b)), junto con un análisis detallado d</w:t>
      </w:r>
      <w:r w:rsidR="00187EAC">
        <w:rPr>
          <w:lang w:val="es-AR"/>
        </w:rPr>
        <w:t>e</w:t>
      </w:r>
      <w:r w:rsidR="008B7DB9">
        <w:rPr>
          <w:lang w:val="es-AR"/>
        </w:rPr>
        <w:t xml:space="preserve"> los costos adicionales de capital </w:t>
      </w:r>
      <w:r w:rsidR="00604152" w:rsidRPr="003222A5">
        <w:rPr>
          <w:lang w:val="es-AR"/>
        </w:rPr>
        <w:t xml:space="preserve">y </w:t>
      </w:r>
      <w:r w:rsidR="008B7DB9" w:rsidRPr="008B7DB9">
        <w:rPr>
          <w:lang w:val="es-AR"/>
        </w:rPr>
        <w:t>de explotación</w:t>
      </w:r>
      <w:r w:rsidR="00187EAC">
        <w:rPr>
          <w:lang w:val="es-AR"/>
        </w:rPr>
        <w:t>,</w:t>
      </w:r>
      <w:r w:rsidR="008B7DB9">
        <w:rPr>
          <w:lang w:val="es-AR"/>
        </w:rPr>
        <w:t xml:space="preserve"> </w:t>
      </w:r>
      <w:r w:rsidR="00604152" w:rsidRPr="003222A5">
        <w:rPr>
          <w:lang w:val="es-AR"/>
        </w:rPr>
        <w:t>en caso</w:t>
      </w:r>
      <w:r w:rsidR="00187EAC">
        <w:rPr>
          <w:lang w:val="es-AR"/>
        </w:rPr>
        <w:t xml:space="preserve"> que se usara </w:t>
      </w:r>
      <w:r w:rsidR="00604152" w:rsidRPr="003222A5">
        <w:rPr>
          <w:lang w:val="es-AR"/>
        </w:rPr>
        <w:t>una tecnología</w:t>
      </w:r>
      <w:r w:rsidR="008B7DB9">
        <w:rPr>
          <w:lang w:val="es-AR"/>
        </w:rPr>
        <w:t xml:space="preserve"> que no fuese </w:t>
      </w:r>
      <w:r w:rsidR="00187EAC">
        <w:rPr>
          <w:lang w:val="es-AR"/>
        </w:rPr>
        <w:t xml:space="preserve">la </w:t>
      </w:r>
      <w:r w:rsidR="00604152" w:rsidRPr="003222A5">
        <w:rPr>
          <w:lang w:val="es-AR"/>
        </w:rPr>
        <w:t xml:space="preserve">seleccionada cuando </w:t>
      </w:r>
      <w:r w:rsidR="008B7DB9">
        <w:rPr>
          <w:lang w:val="es-AR"/>
        </w:rPr>
        <w:t xml:space="preserve">se aprobó </w:t>
      </w:r>
      <w:r w:rsidR="00604152" w:rsidRPr="003222A5">
        <w:rPr>
          <w:lang w:val="es-AR"/>
        </w:rPr>
        <w:t xml:space="preserve">el proyecto, así como una actualización </w:t>
      </w:r>
      <w:r w:rsidR="008B7DB9">
        <w:rPr>
          <w:lang w:val="es-AR"/>
        </w:rPr>
        <w:t xml:space="preserve">proveniente </w:t>
      </w:r>
      <w:r w:rsidR="00604152" w:rsidRPr="003222A5">
        <w:rPr>
          <w:lang w:val="es-AR"/>
        </w:rPr>
        <w:t xml:space="preserve">de los proveedores </w:t>
      </w:r>
      <w:r w:rsidR="008B7DB9">
        <w:rPr>
          <w:lang w:val="es-AR"/>
        </w:rPr>
        <w:t xml:space="preserve">sobre </w:t>
      </w:r>
      <w:r w:rsidR="00604152" w:rsidRPr="003222A5">
        <w:rPr>
          <w:lang w:val="es-AR"/>
        </w:rPr>
        <w:t>el pro</w:t>
      </w:r>
      <w:r w:rsidR="00373A6A" w:rsidRPr="00373A6A">
        <w:rPr>
          <w:lang w:val="es-AR"/>
        </w:rPr>
        <w:t>greso logrado</w:t>
      </w:r>
      <w:r w:rsidR="00187EAC">
        <w:rPr>
          <w:lang w:val="es-AR"/>
        </w:rPr>
        <w:t xml:space="preserve"> para garantizar </w:t>
      </w:r>
      <w:r w:rsidR="00604152" w:rsidRPr="003222A5">
        <w:rPr>
          <w:lang w:val="es-AR"/>
        </w:rPr>
        <w:t xml:space="preserve">que las tecnologías seleccionadas, </w:t>
      </w:r>
      <w:r w:rsidR="003222A5">
        <w:rPr>
          <w:lang w:val="es-AR"/>
        </w:rPr>
        <w:t>inclusive</w:t>
      </w:r>
      <w:r w:rsidR="00604152" w:rsidRPr="003222A5">
        <w:rPr>
          <w:lang w:val="es-AR"/>
        </w:rPr>
        <w:t xml:space="preserve"> </w:t>
      </w:r>
      <w:r w:rsidR="008B7DB9">
        <w:rPr>
          <w:lang w:val="es-AR"/>
        </w:rPr>
        <w:t xml:space="preserve">los </w:t>
      </w:r>
      <w:r w:rsidR="00604152" w:rsidRPr="003222A5">
        <w:rPr>
          <w:lang w:val="es-AR"/>
        </w:rPr>
        <w:t xml:space="preserve">componentes </w:t>
      </w:r>
      <w:r w:rsidR="008B7DB9">
        <w:rPr>
          <w:lang w:val="es-AR"/>
        </w:rPr>
        <w:t>conexos</w:t>
      </w:r>
      <w:r w:rsidR="00604152" w:rsidRPr="003222A5">
        <w:rPr>
          <w:lang w:val="es-AR"/>
        </w:rPr>
        <w:t>, estaban disponible</w:t>
      </w:r>
      <w:r w:rsidR="008B7DB9">
        <w:rPr>
          <w:lang w:val="es-AR"/>
        </w:rPr>
        <w:t>s comercialmente</w:t>
      </w:r>
      <w:r w:rsidR="00604152" w:rsidRPr="003222A5">
        <w:rPr>
          <w:lang w:val="es-AR"/>
        </w:rPr>
        <w:t xml:space="preserve"> en el país (decisión 81/10 b)).</w:t>
      </w: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Conforme a las decisiones 77/50 b) y 81/10 b)</w:t>
      </w:r>
      <w:r w:rsidR="00B8599F">
        <w:rPr>
          <w:lang w:val="es-AR"/>
        </w:rPr>
        <w:t>,</w:t>
      </w:r>
      <w:r w:rsidRPr="003222A5">
        <w:rPr>
          <w:lang w:val="es-AR"/>
        </w:rPr>
        <w:t xml:space="preserve"> </w:t>
      </w:r>
      <w:r w:rsidR="00A71E1D">
        <w:rPr>
          <w:lang w:val="es-AR"/>
        </w:rPr>
        <w:t>el PNUD</w:t>
      </w:r>
      <w:r w:rsidRPr="003222A5">
        <w:rPr>
          <w:lang w:val="es-AR"/>
        </w:rPr>
        <w:t xml:space="preserve"> </w:t>
      </w:r>
      <w:r w:rsidR="00A71E1D">
        <w:rPr>
          <w:lang w:val="es-AR"/>
        </w:rPr>
        <w:t>inform</w:t>
      </w:r>
      <w:r w:rsidRPr="003222A5">
        <w:rPr>
          <w:lang w:val="es-AR"/>
        </w:rPr>
        <w:t xml:space="preserve">ó que </w:t>
      </w:r>
      <w:r w:rsidR="00B8599F">
        <w:rPr>
          <w:lang w:val="es-AR"/>
        </w:rPr>
        <w:t>ade</w:t>
      </w:r>
      <w:r w:rsidRPr="003222A5">
        <w:rPr>
          <w:lang w:val="es-AR"/>
        </w:rPr>
        <w:t xml:space="preserve">más </w:t>
      </w:r>
      <w:r w:rsidR="00B8599F">
        <w:rPr>
          <w:lang w:val="es-AR"/>
        </w:rPr>
        <w:t xml:space="preserve">de </w:t>
      </w:r>
      <w:r w:rsidRPr="003222A5">
        <w:rPr>
          <w:lang w:val="es-AR"/>
        </w:rPr>
        <w:t>los ensayos iniciales</w:t>
      </w:r>
      <w:r w:rsidR="00187EAC">
        <w:rPr>
          <w:lang w:val="es-AR"/>
        </w:rPr>
        <w:t xml:space="preserve"> </w:t>
      </w:r>
      <w:r w:rsidR="00187EAC" w:rsidRPr="003222A5">
        <w:rPr>
          <w:lang w:val="es-AR"/>
        </w:rPr>
        <w:t xml:space="preserve">con los sistemas </w:t>
      </w:r>
      <w:r w:rsidR="00187EAC">
        <w:rPr>
          <w:lang w:val="es-AR"/>
        </w:rPr>
        <w:t>que utilizan HFO,</w:t>
      </w:r>
      <w:r w:rsidRPr="003222A5">
        <w:rPr>
          <w:lang w:val="es-AR"/>
        </w:rPr>
        <w:t xml:space="preserve"> en noviembre</w:t>
      </w:r>
      <w:r w:rsidR="00187EAC">
        <w:rPr>
          <w:lang w:val="es-AR"/>
        </w:rPr>
        <w:t xml:space="preserve"> de</w:t>
      </w:r>
      <w:r w:rsidRPr="003222A5">
        <w:rPr>
          <w:lang w:val="es-AR"/>
        </w:rPr>
        <w:t> 2018, las empresas emprendieron un</w:t>
      </w:r>
      <w:r w:rsidR="00187EAC">
        <w:rPr>
          <w:lang w:val="es-AR"/>
        </w:rPr>
        <w:t>a</w:t>
      </w:r>
      <w:r w:rsidRPr="003222A5">
        <w:rPr>
          <w:lang w:val="es-AR"/>
        </w:rPr>
        <w:t xml:space="preserve"> segund</w:t>
      </w:r>
      <w:r w:rsidR="00187EAC">
        <w:rPr>
          <w:lang w:val="es-AR"/>
        </w:rPr>
        <w:t>a</w:t>
      </w:r>
      <w:r w:rsidRPr="003222A5">
        <w:rPr>
          <w:lang w:val="es-AR"/>
        </w:rPr>
        <w:t xml:space="preserve"> </w:t>
      </w:r>
      <w:r w:rsidR="00187EAC">
        <w:rPr>
          <w:lang w:val="es-AR"/>
        </w:rPr>
        <w:t xml:space="preserve">serie </w:t>
      </w:r>
      <w:r w:rsidRPr="003222A5">
        <w:rPr>
          <w:lang w:val="es-AR"/>
        </w:rPr>
        <w:t xml:space="preserve">de ensayos con la ayuda del proveedor regional. En ambas empresas los ensayos </w:t>
      </w:r>
      <w:r w:rsidR="00B8599F">
        <w:rPr>
          <w:lang w:val="es-AR"/>
        </w:rPr>
        <w:t>fracasaron</w:t>
      </w:r>
      <w:r w:rsidR="00187EAC">
        <w:rPr>
          <w:lang w:val="es-AR"/>
        </w:rPr>
        <w:t>,</w:t>
      </w:r>
      <w:r w:rsidR="00B8599F">
        <w:rPr>
          <w:lang w:val="es-AR"/>
        </w:rPr>
        <w:t xml:space="preserve"> </w:t>
      </w:r>
      <w:r w:rsidRPr="003222A5">
        <w:rPr>
          <w:lang w:val="es-AR"/>
        </w:rPr>
        <w:t>debido a la degradación del catalizador del sistema</w:t>
      </w:r>
      <w:r w:rsidR="00187EAC">
        <w:rPr>
          <w:lang w:val="es-AR"/>
        </w:rPr>
        <w:t>,</w:t>
      </w:r>
      <w:r w:rsidRPr="003222A5">
        <w:rPr>
          <w:lang w:val="es-AR"/>
        </w:rPr>
        <w:t xml:space="preserve"> después de cuatro meses. En el caso de Friarc, la empresa decid</w:t>
      </w:r>
      <w:r w:rsidR="00B8599F">
        <w:rPr>
          <w:lang w:val="es-AR"/>
        </w:rPr>
        <w:t>ió</w:t>
      </w:r>
      <w:r w:rsidRPr="003222A5">
        <w:rPr>
          <w:lang w:val="es-AR"/>
        </w:rPr>
        <w:t xml:space="preserve"> </w:t>
      </w:r>
      <w:r w:rsidR="00B8599F">
        <w:rPr>
          <w:lang w:val="es-AR"/>
        </w:rPr>
        <w:lastRenderedPageBreak/>
        <w:t>adquirir el aparato</w:t>
      </w:r>
      <w:r w:rsidRPr="003222A5">
        <w:rPr>
          <w:lang w:val="es-AR"/>
        </w:rPr>
        <w:t xml:space="preserve"> </w:t>
      </w:r>
      <w:r w:rsidR="00B8599F">
        <w:rPr>
          <w:lang w:val="es-AR"/>
        </w:rPr>
        <w:t xml:space="preserve">para </w:t>
      </w:r>
      <w:r w:rsidRPr="003222A5">
        <w:rPr>
          <w:lang w:val="es-AR"/>
        </w:rPr>
        <w:t>inyección de espuma</w:t>
      </w:r>
      <w:r w:rsidR="00082D96">
        <w:rPr>
          <w:lang w:val="es-AR"/>
        </w:rPr>
        <w:t>s</w:t>
      </w:r>
      <w:r w:rsidRPr="003222A5">
        <w:rPr>
          <w:lang w:val="es-AR"/>
        </w:rPr>
        <w:t xml:space="preserve"> incluid</w:t>
      </w:r>
      <w:r w:rsidR="00B8599F">
        <w:rPr>
          <w:lang w:val="es-AR"/>
        </w:rPr>
        <w:t>o</w:t>
      </w:r>
      <w:r w:rsidRPr="003222A5">
        <w:rPr>
          <w:lang w:val="es-AR"/>
        </w:rPr>
        <w:t xml:space="preserve"> en el proyecto y explorar otra vez la posibilidad de usar los sistemas a base de agua, </w:t>
      </w:r>
      <w:r w:rsidR="00B8599F">
        <w:rPr>
          <w:lang w:val="es-AR"/>
        </w:rPr>
        <w:t xml:space="preserve">o sea, </w:t>
      </w:r>
      <w:r w:rsidRPr="003222A5">
        <w:rPr>
          <w:lang w:val="es-AR"/>
        </w:rPr>
        <w:t>la tecnología aprobada para el proyecto.</w:t>
      </w:r>
    </w:p>
    <w:p w:rsidR="00604152" w:rsidRPr="003222A5" w:rsidRDefault="00B8599F" w:rsidP="00604152">
      <w:pPr>
        <w:numPr>
          <w:ilvl w:val="0"/>
          <w:numId w:val="1"/>
        </w:numPr>
        <w:tabs>
          <w:tab w:val="clear" w:pos="0"/>
          <w:tab w:val="num" w:pos="710"/>
        </w:tabs>
        <w:spacing w:after="240"/>
        <w:outlineLvl w:val="0"/>
        <w:rPr>
          <w:lang w:val="es-AR"/>
        </w:rPr>
      </w:pPr>
      <w:r>
        <w:rPr>
          <w:lang w:val="es-AR"/>
        </w:rPr>
        <w:t xml:space="preserve">Con el fin de resolver </w:t>
      </w:r>
      <w:r w:rsidR="00604152" w:rsidRPr="003222A5">
        <w:rPr>
          <w:lang w:val="es-AR"/>
        </w:rPr>
        <w:t xml:space="preserve">la </w:t>
      </w:r>
      <w:r w:rsidR="00082D96">
        <w:rPr>
          <w:lang w:val="es-AR"/>
        </w:rPr>
        <w:t xml:space="preserve">cuestión de la </w:t>
      </w:r>
      <w:r w:rsidR="00604152" w:rsidRPr="003222A5">
        <w:rPr>
          <w:lang w:val="es-AR"/>
        </w:rPr>
        <w:t xml:space="preserve">degradación del sistema causado por el catalizador, el proveedor estudia la posibilidad de suministrar el poliol sin </w:t>
      </w:r>
      <w:r>
        <w:rPr>
          <w:lang w:val="es-AR"/>
        </w:rPr>
        <w:t xml:space="preserve">premezclar </w:t>
      </w:r>
      <w:r w:rsidR="00604152" w:rsidRPr="003222A5">
        <w:rPr>
          <w:lang w:val="es-AR"/>
        </w:rPr>
        <w:t xml:space="preserve">el catalizador, y </w:t>
      </w:r>
      <w:r w:rsidR="003222A5">
        <w:rPr>
          <w:lang w:val="es-AR"/>
        </w:rPr>
        <w:t>sólo</w:t>
      </w:r>
      <w:r w:rsidR="007E788F">
        <w:rPr>
          <w:lang w:val="es-AR"/>
        </w:rPr>
        <w:t xml:space="preserve"> </w:t>
      </w:r>
      <w:r>
        <w:rPr>
          <w:lang w:val="es-AR"/>
        </w:rPr>
        <w:t xml:space="preserve">agregar </w:t>
      </w:r>
      <w:r w:rsidR="00604152" w:rsidRPr="003222A5">
        <w:rPr>
          <w:lang w:val="es-AR"/>
        </w:rPr>
        <w:t xml:space="preserve">el catalizador una vez que la espuma se produce en </w:t>
      </w:r>
      <w:r>
        <w:rPr>
          <w:lang w:val="es-AR"/>
        </w:rPr>
        <w:t>el fabricante de espumas. Asimismo el PNUD</w:t>
      </w:r>
      <w:r w:rsidR="00604152" w:rsidRPr="003222A5">
        <w:rPr>
          <w:lang w:val="es-AR"/>
        </w:rPr>
        <w:t xml:space="preserve"> pidió muestras de sistemas </w:t>
      </w:r>
      <w:r w:rsidR="00082D96">
        <w:rPr>
          <w:lang w:val="es-AR"/>
        </w:rPr>
        <w:t>que utilizan HFO</w:t>
      </w:r>
      <w:r w:rsidR="00082D96" w:rsidRPr="003222A5">
        <w:rPr>
          <w:lang w:val="es-AR"/>
        </w:rPr>
        <w:t xml:space="preserve"> </w:t>
      </w:r>
      <w:r w:rsidR="00604152" w:rsidRPr="003222A5">
        <w:rPr>
          <w:lang w:val="es-AR"/>
        </w:rPr>
        <w:t>y de sistemas a base de agua de otros proveedores de sistemas en la región que ofrecen períodos de entrega</w:t>
      </w:r>
      <w:r>
        <w:rPr>
          <w:lang w:val="es-AR"/>
        </w:rPr>
        <w:t xml:space="preserve"> </w:t>
      </w:r>
      <w:r w:rsidR="00604152" w:rsidRPr="003222A5">
        <w:rPr>
          <w:lang w:val="es-AR"/>
        </w:rPr>
        <w:t xml:space="preserve">más cortos, pero factores políticos externos </w:t>
      </w:r>
      <w:r>
        <w:rPr>
          <w:lang w:val="es-AR"/>
        </w:rPr>
        <w:t xml:space="preserve">impidieron </w:t>
      </w:r>
      <w:r w:rsidR="00604152" w:rsidRPr="003222A5">
        <w:rPr>
          <w:lang w:val="es-AR"/>
        </w:rPr>
        <w:t>que algunos proveedores comercialicen sus productos en Cuba.</w:t>
      </w:r>
      <w:r w:rsidR="00082D96">
        <w:rPr>
          <w:lang w:val="es-AR"/>
        </w:rPr>
        <w:t xml:space="preserve"> </w:t>
      </w: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 xml:space="preserve">Mientras tanto, las empresas </w:t>
      </w:r>
      <w:r w:rsidR="00B8599F">
        <w:rPr>
          <w:lang w:val="es-AR"/>
        </w:rPr>
        <w:t>siguen</w:t>
      </w:r>
      <w:r w:rsidRPr="003222A5">
        <w:rPr>
          <w:lang w:val="es-AR"/>
        </w:rPr>
        <w:t xml:space="preserve"> utilizando un </w:t>
      </w:r>
      <w:r w:rsidR="00B8599F">
        <w:rPr>
          <w:lang w:val="es-AR"/>
        </w:rPr>
        <w:t>a</w:t>
      </w:r>
      <w:r w:rsidRPr="003222A5">
        <w:rPr>
          <w:lang w:val="es-AR"/>
        </w:rPr>
        <w:t xml:space="preserve">gente espumante </w:t>
      </w:r>
      <w:r w:rsidR="007E788F">
        <w:rPr>
          <w:lang w:val="es-AR"/>
        </w:rPr>
        <w:t>con alto potencial</w:t>
      </w:r>
      <w:r w:rsidRPr="003222A5">
        <w:rPr>
          <w:lang w:val="es-AR"/>
        </w:rPr>
        <w:t xml:space="preserve"> de calentamiento atmosférico. </w:t>
      </w:r>
    </w:p>
    <w:p w:rsidR="00604152" w:rsidRPr="003222A5" w:rsidRDefault="00E84992" w:rsidP="00604152">
      <w:pPr>
        <w:keepNext/>
        <w:keepLines/>
        <w:rPr>
          <w:b/>
          <w:lang w:val="es-AR"/>
        </w:rPr>
      </w:pPr>
      <w:r>
        <w:rPr>
          <w:b/>
          <w:lang w:val="es-AR"/>
        </w:rPr>
        <w:t>O</w:t>
      </w:r>
      <w:r w:rsidR="00604152" w:rsidRPr="003222A5">
        <w:rPr>
          <w:b/>
          <w:lang w:val="es-AR"/>
        </w:rPr>
        <w:t xml:space="preserve">bservaciones de la </w:t>
      </w:r>
      <w:r w:rsidR="003222A5">
        <w:rPr>
          <w:b/>
          <w:lang w:val="es-AR"/>
        </w:rPr>
        <w:t>Secretaría</w:t>
      </w:r>
    </w:p>
    <w:p w:rsidR="00604152" w:rsidRPr="003222A5" w:rsidRDefault="00604152" w:rsidP="00604152">
      <w:pPr>
        <w:keepNext/>
        <w:keepLines/>
        <w:rPr>
          <w:b/>
          <w:lang w:val="es-AR"/>
        </w:rPr>
      </w:pPr>
    </w:p>
    <w:p w:rsidR="00604152" w:rsidRPr="003222A5" w:rsidRDefault="00604152" w:rsidP="00604152">
      <w:pPr>
        <w:keepNext/>
        <w:keepLines/>
        <w:numPr>
          <w:ilvl w:val="0"/>
          <w:numId w:val="1"/>
        </w:numPr>
        <w:tabs>
          <w:tab w:val="clear" w:pos="0"/>
          <w:tab w:val="num" w:pos="710"/>
        </w:tabs>
        <w:spacing w:after="240"/>
        <w:outlineLvl w:val="0"/>
        <w:rPr>
          <w:lang w:val="es-AR"/>
        </w:rPr>
      </w:pPr>
      <w:r w:rsidRPr="003222A5">
        <w:rPr>
          <w:lang w:val="es-AR"/>
        </w:rPr>
        <w:t xml:space="preserve">La </w:t>
      </w:r>
      <w:r w:rsidR="003222A5">
        <w:rPr>
          <w:lang w:val="es-AR"/>
        </w:rPr>
        <w:t>Secretaría</w:t>
      </w:r>
      <w:r w:rsidRPr="003222A5">
        <w:rPr>
          <w:lang w:val="es-AR"/>
        </w:rPr>
        <w:t xml:space="preserve"> </w:t>
      </w:r>
      <w:r w:rsidR="00410507">
        <w:rPr>
          <w:lang w:val="es-AR"/>
        </w:rPr>
        <w:t xml:space="preserve">toma nota de </w:t>
      </w:r>
      <w:r w:rsidRPr="003222A5">
        <w:rPr>
          <w:lang w:val="es-AR"/>
        </w:rPr>
        <w:t xml:space="preserve">los esfuerzos </w:t>
      </w:r>
      <w:r w:rsidR="00410507">
        <w:rPr>
          <w:lang w:val="es-AR"/>
        </w:rPr>
        <w:t>d</w:t>
      </w:r>
      <w:r w:rsidR="00A71E1D">
        <w:rPr>
          <w:lang w:val="es-AR"/>
        </w:rPr>
        <w:t>el PNUD</w:t>
      </w:r>
      <w:r w:rsidRPr="003222A5">
        <w:rPr>
          <w:lang w:val="es-AR"/>
        </w:rPr>
        <w:t xml:space="preserve"> </w:t>
      </w:r>
      <w:r w:rsidR="00082D96">
        <w:rPr>
          <w:lang w:val="es-AR"/>
        </w:rPr>
        <w:t xml:space="preserve">de seguir </w:t>
      </w:r>
      <w:r w:rsidR="0023023D" w:rsidRPr="0023023D">
        <w:rPr>
          <w:lang w:val="es-AR"/>
        </w:rPr>
        <w:t>ayudando</w:t>
      </w:r>
      <w:r w:rsidRPr="003222A5">
        <w:rPr>
          <w:lang w:val="es-AR"/>
        </w:rPr>
        <w:t xml:space="preserve"> a las dos empresas </w:t>
      </w:r>
      <w:r w:rsidR="00410507">
        <w:rPr>
          <w:lang w:val="es-AR"/>
        </w:rPr>
        <w:t xml:space="preserve">cubanas </w:t>
      </w:r>
      <w:r w:rsidRPr="003222A5">
        <w:rPr>
          <w:lang w:val="es-AR"/>
        </w:rPr>
        <w:t xml:space="preserve">para asegurar </w:t>
      </w:r>
      <w:r w:rsidR="00082D96">
        <w:rPr>
          <w:lang w:val="es-AR"/>
        </w:rPr>
        <w:t xml:space="preserve">un suministro </w:t>
      </w:r>
      <w:r w:rsidRPr="003222A5">
        <w:rPr>
          <w:lang w:val="es-AR"/>
        </w:rPr>
        <w:t xml:space="preserve">de </w:t>
      </w:r>
      <w:r w:rsidR="00410507">
        <w:rPr>
          <w:lang w:val="es-AR"/>
        </w:rPr>
        <w:t>agentes</w:t>
      </w:r>
      <w:r w:rsidRPr="003222A5">
        <w:rPr>
          <w:lang w:val="es-AR"/>
        </w:rPr>
        <w:t xml:space="preserve"> espumantes </w:t>
      </w:r>
      <w:r w:rsidR="00967E32" w:rsidRPr="00967E32">
        <w:rPr>
          <w:lang w:val="es-AR"/>
        </w:rPr>
        <w:t>con bajo potencial de</w:t>
      </w:r>
      <w:r w:rsidR="003222A5">
        <w:rPr>
          <w:lang w:val="es-AR"/>
        </w:rPr>
        <w:t xml:space="preserve"> calentamiento atmosférico</w:t>
      </w:r>
      <w:r w:rsidRPr="003222A5">
        <w:rPr>
          <w:lang w:val="es-AR"/>
        </w:rPr>
        <w:t xml:space="preserve">. </w:t>
      </w:r>
      <w:r w:rsidR="003222A5">
        <w:rPr>
          <w:lang w:val="es-AR"/>
        </w:rPr>
        <w:t>Si bien</w:t>
      </w:r>
      <w:r w:rsidRPr="003222A5">
        <w:rPr>
          <w:lang w:val="es-AR"/>
        </w:rPr>
        <w:t xml:space="preserve"> la </w:t>
      </w:r>
      <w:r w:rsidR="003222A5">
        <w:rPr>
          <w:lang w:val="es-AR"/>
        </w:rPr>
        <w:t>Secretaría</w:t>
      </w:r>
      <w:r w:rsidRPr="003222A5">
        <w:rPr>
          <w:lang w:val="es-AR"/>
        </w:rPr>
        <w:t xml:space="preserve"> observa que la degradación del sistema debido al catalizador no se </w:t>
      </w:r>
      <w:r w:rsidR="006711D1">
        <w:rPr>
          <w:lang w:val="es-AR"/>
        </w:rPr>
        <w:t>informó</w:t>
      </w:r>
      <w:r w:rsidRPr="003222A5">
        <w:rPr>
          <w:lang w:val="es-AR"/>
        </w:rPr>
        <w:t xml:space="preserve"> en otros proyectos que probaban </w:t>
      </w:r>
      <w:r w:rsidR="00E84992">
        <w:rPr>
          <w:lang w:val="es-AR"/>
        </w:rPr>
        <w:t>HFO</w:t>
      </w:r>
      <w:r w:rsidRPr="003222A5">
        <w:rPr>
          <w:lang w:val="es-AR"/>
        </w:rPr>
        <w:t xml:space="preserve"> (</w:t>
      </w:r>
      <w:r w:rsidR="007E788F">
        <w:rPr>
          <w:lang w:val="es-AR"/>
        </w:rPr>
        <w:t>por ej.,</w:t>
      </w:r>
      <w:r w:rsidRPr="003222A5">
        <w:rPr>
          <w:lang w:val="es-AR"/>
        </w:rPr>
        <w:t xml:space="preserve"> </w:t>
      </w:r>
      <w:r w:rsidR="00410507">
        <w:rPr>
          <w:lang w:val="es-AR"/>
        </w:rPr>
        <w:t xml:space="preserve">los </w:t>
      </w:r>
      <w:r w:rsidRPr="003222A5">
        <w:rPr>
          <w:lang w:val="es-AR"/>
        </w:rPr>
        <w:t xml:space="preserve">proyectos de demostración </w:t>
      </w:r>
      <w:r w:rsidR="00410507">
        <w:rPr>
          <w:lang w:val="es-AR"/>
        </w:rPr>
        <w:t>con</w:t>
      </w:r>
      <w:r w:rsidRPr="003222A5">
        <w:rPr>
          <w:lang w:val="es-AR"/>
        </w:rPr>
        <w:t xml:space="preserve"> HFO en</w:t>
      </w:r>
      <w:r w:rsidR="00915FE2" w:rsidRPr="00915FE2">
        <w:rPr>
          <w:lang w:val="es-AR"/>
        </w:rPr>
        <w:t xml:space="preserve"> </w:t>
      </w:r>
      <w:r w:rsidR="00410507">
        <w:rPr>
          <w:lang w:val="es-AR"/>
        </w:rPr>
        <w:t>espumas de poliuretano</w:t>
      </w:r>
      <w:r w:rsidRPr="003222A5">
        <w:rPr>
          <w:lang w:val="es-AR"/>
        </w:rPr>
        <w:t xml:space="preserve"> en Arabia Saudita y Tailandia), </w:t>
      </w:r>
      <w:r w:rsidR="00A71E1D">
        <w:rPr>
          <w:lang w:val="es-AR"/>
        </w:rPr>
        <w:t>el PNUD</w:t>
      </w:r>
      <w:r w:rsidRPr="003222A5">
        <w:rPr>
          <w:lang w:val="es-AR"/>
        </w:rPr>
        <w:t xml:space="preserve"> indicó que este problema ha sido identificado por otros proveedores de sistemas y el informe del proyecto de demostración de HFO en Colombia también indica que algunos catalizadores </w:t>
      </w:r>
      <w:r w:rsidR="00082D96">
        <w:rPr>
          <w:lang w:val="es-AR"/>
        </w:rPr>
        <w:t xml:space="preserve">con </w:t>
      </w:r>
      <w:r w:rsidR="00410507">
        <w:rPr>
          <w:lang w:val="es-AR"/>
        </w:rPr>
        <w:t>amina</w:t>
      </w:r>
      <w:r w:rsidRPr="003222A5">
        <w:rPr>
          <w:lang w:val="es-AR"/>
        </w:rPr>
        <w:t xml:space="preserve"> u</w:t>
      </w:r>
      <w:r w:rsidR="00082D96">
        <w:rPr>
          <w:lang w:val="es-AR"/>
        </w:rPr>
        <w:t xml:space="preserve">tilizados </w:t>
      </w:r>
      <w:r w:rsidRPr="003222A5">
        <w:rPr>
          <w:lang w:val="es-AR"/>
        </w:rPr>
        <w:t xml:space="preserve">actualmente en la industria pueden </w:t>
      </w:r>
      <w:r w:rsidR="00082D96">
        <w:rPr>
          <w:lang w:val="es-AR"/>
        </w:rPr>
        <w:t xml:space="preserve">interactuar </w:t>
      </w:r>
      <w:r w:rsidRPr="003222A5">
        <w:rPr>
          <w:lang w:val="es-AR"/>
        </w:rPr>
        <w:t xml:space="preserve">con HFO, </w:t>
      </w:r>
      <w:r w:rsidR="00410507">
        <w:rPr>
          <w:lang w:val="es-AR"/>
        </w:rPr>
        <w:t xml:space="preserve">deteriorando </w:t>
      </w:r>
      <w:r w:rsidRPr="003222A5">
        <w:rPr>
          <w:lang w:val="es-AR"/>
        </w:rPr>
        <w:t>la reactividad del sistema (tiempos más largos de gel). En otros países esto puede no ser un problema</w:t>
      </w:r>
      <w:r w:rsidR="00082D96">
        <w:rPr>
          <w:lang w:val="es-AR"/>
        </w:rPr>
        <w:t>,</w:t>
      </w:r>
      <w:r w:rsidRPr="003222A5">
        <w:rPr>
          <w:lang w:val="es-AR"/>
        </w:rPr>
        <w:t xml:space="preserve"> porque el tiempo requ</w:t>
      </w:r>
      <w:r w:rsidR="00410507">
        <w:rPr>
          <w:lang w:val="es-AR"/>
        </w:rPr>
        <w:t xml:space="preserve">erido </w:t>
      </w:r>
      <w:r w:rsidRPr="003222A5">
        <w:rPr>
          <w:lang w:val="es-AR"/>
        </w:rPr>
        <w:t>para importar y utilizar los sistemas puede ser más corto que en Cuba.</w:t>
      </w:r>
    </w:p>
    <w:p w:rsidR="00604152" w:rsidRPr="003222A5" w:rsidRDefault="00410507" w:rsidP="00604152">
      <w:pPr>
        <w:pStyle w:val="Heading1"/>
        <w:rPr>
          <w:lang w:val="es-AR"/>
        </w:rPr>
      </w:pPr>
      <w:r>
        <w:rPr>
          <w:lang w:val="es-AR"/>
        </w:rPr>
        <w:t xml:space="preserve">Asimismo se aclaró </w:t>
      </w:r>
      <w:r w:rsidR="00604152" w:rsidRPr="003222A5">
        <w:rPr>
          <w:lang w:val="es-AR"/>
        </w:rPr>
        <w:t xml:space="preserve">que la decisión de Friarc </w:t>
      </w:r>
      <w:r>
        <w:rPr>
          <w:lang w:val="es-AR"/>
        </w:rPr>
        <w:t xml:space="preserve">de adquirir </w:t>
      </w:r>
      <w:r w:rsidR="00604152" w:rsidRPr="003222A5">
        <w:rPr>
          <w:lang w:val="es-AR"/>
        </w:rPr>
        <w:t xml:space="preserve">una nueva máquina de inyección </w:t>
      </w:r>
      <w:r>
        <w:rPr>
          <w:lang w:val="es-AR"/>
        </w:rPr>
        <w:t xml:space="preserve">se debió </w:t>
      </w:r>
      <w:r w:rsidR="00604152" w:rsidRPr="003222A5">
        <w:rPr>
          <w:lang w:val="es-AR"/>
        </w:rPr>
        <w:t>a</w:t>
      </w:r>
      <w:r>
        <w:rPr>
          <w:lang w:val="es-AR"/>
        </w:rPr>
        <w:t xml:space="preserve">l </w:t>
      </w:r>
      <w:r w:rsidR="00082D96">
        <w:rPr>
          <w:lang w:val="es-AR"/>
        </w:rPr>
        <w:t xml:space="preserve">pobre </w:t>
      </w:r>
      <w:r>
        <w:rPr>
          <w:lang w:val="es-AR"/>
        </w:rPr>
        <w:t xml:space="preserve">desempeño </w:t>
      </w:r>
      <w:r w:rsidR="007E788F">
        <w:rPr>
          <w:lang w:val="es-AR"/>
        </w:rPr>
        <w:t xml:space="preserve">de </w:t>
      </w:r>
      <w:r>
        <w:rPr>
          <w:lang w:val="es-AR"/>
        </w:rPr>
        <w:t xml:space="preserve">los </w:t>
      </w:r>
      <w:r w:rsidR="007E788F">
        <w:rPr>
          <w:lang w:val="es-AR"/>
        </w:rPr>
        <w:t xml:space="preserve">equipos </w:t>
      </w:r>
      <w:r>
        <w:rPr>
          <w:lang w:val="es-AR"/>
        </w:rPr>
        <w:t xml:space="preserve">básicos y no a </w:t>
      </w:r>
      <w:r w:rsidR="00604152" w:rsidRPr="003222A5">
        <w:rPr>
          <w:lang w:val="es-AR"/>
        </w:rPr>
        <w:t xml:space="preserve">la necesidad </w:t>
      </w:r>
      <w:r w:rsidR="006711D1">
        <w:rPr>
          <w:lang w:val="es-AR"/>
        </w:rPr>
        <w:t>de nuevos equipos</w:t>
      </w:r>
      <w:r w:rsidR="00604152" w:rsidRPr="003222A5">
        <w:rPr>
          <w:lang w:val="es-AR"/>
        </w:rPr>
        <w:t xml:space="preserve"> de inyección </w:t>
      </w:r>
      <w:r>
        <w:rPr>
          <w:lang w:val="es-AR"/>
        </w:rPr>
        <w:t xml:space="preserve">para funcionar </w:t>
      </w:r>
      <w:r w:rsidR="00604152" w:rsidRPr="003222A5">
        <w:rPr>
          <w:lang w:val="es-AR"/>
        </w:rPr>
        <w:t>con tecnología</w:t>
      </w:r>
      <w:r>
        <w:rPr>
          <w:lang w:val="es-AR"/>
        </w:rPr>
        <w:t xml:space="preserve"> de</w:t>
      </w:r>
      <w:r w:rsidR="00604152" w:rsidRPr="003222A5">
        <w:rPr>
          <w:lang w:val="es-AR"/>
        </w:rPr>
        <w:t xml:space="preserve"> HFO</w:t>
      </w:r>
      <w:r w:rsidR="00B8599F">
        <w:rPr>
          <w:lang w:val="es-AR"/>
        </w:rPr>
        <w:t>. El PNUD</w:t>
      </w:r>
      <w:r w:rsidR="00604152" w:rsidRPr="003222A5">
        <w:rPr>
          <w:lang w:val="es-AR"/>
        </w:rPr>
        <w:t xml:space="preserve"> no </w:t>
      </w:r>
      <w:r>
        <w:rPr>
          <w:lang w:val="es-AR"/>
        </w:rPr>
        <w:t xml:space="preserve">contempla </w:t>
      </w:r>
      <w:r w:rsidR="00604152" w:rsidRPr="003222A5">
        <w:rPr>
          <w:lang w:val="es-AR"/>
        </w:rPr>
        <w:t xml:space="preserve">ninguna necesidad de prolongar la duración de la etapa I del </w:t>
      </w:r>
      <w:r w:rsidR="00DA79DD" w:rsidRPr="00DA79DD">
        <w:rPr>
          <w:lang w:val="es-AR"/>
        </w:rPr>
        <w:t>Plan de gestión de eliminación de los HCFC</w:t>
      </w:r>
      <w:r w:rsidR="00604152" w:rsidRPr="003222A5">
        <w:rPr>
          <w:lang w:val="es-AR"/>
        </w:rPr>
        <w:t xml:space="preserve"> para Cuba (es decir, diciembre de 2021), </w:t>
      </w:r>
      <w:r w:rsidR="00575FE4" w:rsidRPr="00082D96">
        <w:rPr>
          <w:lang w:val="es-AR"/>
        </w:rPr>
        <w:t>dado que</w:t>
      </w:r>
      <w:r w:rsidR="00604152" w:rsidRPr="003222A5">
        <w:rPr>
          <w:lang w:val="es-AR"/>
        </w:rPr>
        <w:t xml:space="preserve"> la adquisición del nuev</w:t>
      </w:r>
      <w:r w:rsidR="007E788F">
        <w:rPr>
          <w:lang w:val="es-AR"/>
        </w:rPr>
        <w:t>o</w:t>
      </w:r>
      <w:r w:rsidR="00604152" w:rsidRPr="003222A5">
        <w:rPr>
          <w:lang w:val="es-AR"/>
        </w:rPr>
        <w:t xml:space="preserve"> </w:t>
      </w:r>
      <w:r w:rsidR="003222A5">
        <w:rPr>
          <w:lang w:val="es-AR"/>
        </w:rPr>
        <w:t>aparato</w:t>
      </w:r>
      <w:r w:rsidR="00604152" w:rsidRPr="003222A5">
        <w:rPr>
          <w:lang w:val="es-AR"/>
        </w:rPr>
        <w:t xml:space="preserve"> de inyección por Friarc avanza </w:t>
      </w:r>
      <w:r>
        <w:rPr>
          <w:lang w:val="es-AR"/>
        </w:rPr>
        <w:t>sin inconvenientes</w:t>
      </w:r>
      <w:r w:rsidR="00B8599F">
        <w:rPr>
          <w:lang w:val="es-AR"/>
        </w:rPr>
        <w:t>. El PNUD</w:t>
      </w:r>
      <w:r w:rsidR="00604152" w:rsidRPr="003222A5">
        <w:rPr>
          <w:lang w:val="es-AR"/>
        </w:rPr>
        <w:t xml:space="preserve"> </w:t>
      </w:r>
      <w:r w:rsidR="00CC2B25" w:rsidRPr="00CC2B25">
        <w:rPr>
          <w:lang w:val="es-AR"/>
        </w:rPr>
        <w:t>seguir</w:t>
      </w:r>
      <w:r w:rsidR="00604152" w:rsidRPr="003222A5">
        <w:rPr>
          <w:lang w:val="es-AR"/>
        </w:rPr>
        <w:t xml:space="preserve">á ayudando a las dos empresas y trabajando con los proveedores potenciales de sistemas para adoptar alternativas </w:t>
      </w:r>
      <w:r w:rsidR="00967E32" w:rsidRPr="00967E32">
        <w:rPr>
          <w:lang w:val="es-AR"/>
        </w:rPr>
        <w:t>con bajo potencial de</w:t>
      </w:r>
      <w:r w:rsidR="003222A5">
        <w:rPr>
          <w:lang w:val="es-AR"/>
        </w:rPr>
        <w:t xml:space="preserve"> calentamiento atmosférico</w:t>
      </w:r>
      <w:r w:rsidR="00604152" w:rsidRPr="003222A5">
        <w:rPr>
          <w:lang w:val="es-AR"/>
        </w:rPr>
        <w:t xml:space="preserve">. </w:t>
      </w:r>
    </w:p>
    <w:p w:rsidR="00604152" w:rsidRPr="003222A5" w:rsidRDefault="00604152" w:rsidP="00604152">
      <w:pPr>
        <w:rPr>
          <w:b/>
          <w:lang w:val="es-AR"/>
        </w:rPr>
      </w:pPr>
      <w:r w:rsidRPr="003222A5">
        <w:rPr>
          <w:b/>
          <w:lang w:val="es-AR"/>
        </w:rPr>
        <w:t>Recomendación</w:t>
      </w:r>
    </w:p>
    <w:p w:rsidR="00604152" w:rsidRPr="003222A5" w:rsidRDefault="00604152" w:rsidP="00604152">
      <w:pPr>
        <w:rPr>
          <w:b/>
          <w:lang w:val="es-AR"/>
        </w:rPr>
      </w:pP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410507" w:rsidP="00604152">
      <w:pPr>
        <w:widowControl w:val="0"/>
        <w:numPr>
          <w:ilvl w:val="1"/>
          <w:numId w:val="1"/>
        </w:numPr>
        <w:tabs>
          <w:tab w:val="clear" w:pos="0"/>
          <w:tab w:val="num" w:pos="557"/>
        </w:tabs>
        <w:spacing w:after="240"/>
        <w:ind w:left="1418"/>
        <w:outlineLvl w:val="1"/>
        <w:rPr>
          <w:lang w:val="es-AR"/>
        </w:rPr>
      </w:pPr>
      <w:r>
        <w:rPr>
          <w:lang w:val="es-AR"/>
        </w:rPr>
        <w:t>Tomar nota con beneplácito de</w:t>
      </w:r>
      <w:r w:rsidR="00604152" w:rsidRPr="003222A5">
        <w:rPr>
          <w:lang w:val="es-AR"/>
        </w:rPr>
        <w:t>l informe propor</w:t>
      </w:r>
      <w:r>
        <w:rPr>
          <w:lang w:val="es-AR"/>
        </w:rPr>
        <w:t>cionado por el PNUD</w:t>
      </w:r>
      <w:r w:rsidR="00604152" w:rsidRPr="003222A5">
        <w:rPr>
          <w:lang w:val="es-AR"/>
        </w:rPr>
        <w:t xml:space="preserve"> y los esfuerzos </w:t>
      </w:r>
      <w:r>
        <w:rPr>
          <w:lang w:val="es-AR"/>
        </w:rPr>
        <w:t xml:space="preserve">realizados </w:t>
      </w:r>
      <w:r w:rsidR="00604152" w:rsidRPr="003222A5">
        <w:rPr>
          <w:lang w:val="es-AR"/>
        </w:rPr>
        <w:t xml:space="preserve">para facilitar </w:t>
      </w:r>
      <w:r w:rsidR="00082D96">
        <w:rPr>
          <w:lang w:val="es-AR"/>
        </w:rPr>
        <w:t xml:space="preserve">el suministro </w:t>
      </w:r>
      <w:r w:rsidR="00604152" w:rsidRPr="003222A5">
        <w:rPr>
          <w:lang w:val="es-AR"/>
        </w:rPr>
        <w:t xml:space="preserve">de tecnología con bajo potencial de calentamiento atmosférico a las empresas Friarc </w:t>
      </w:r>
      <w:r w:rsidR="00CC2B25" w:rsidRPr="00CC2B25">
        <w:rPr>
          <w:lang w:val="es-AR"/>
        </w:rPr>
        <w:t>e IDA</w:t>
      </w:r>
      <w:r w:rsidR="00604152" w:rsidRPr="003222A5">
        <w:rPr>
          <w:lang w:val="es-AR"/>
        </w:rPr>
        <w:t xml:space="preserve">, financiado </w:t>
      </w:r>
      <w:r w:rsidR="00572BDE">
        <w:rPr>
          <w:lang w:val="es-AR"/>
        </w:rPr>
        <w:t>bajo la etapa</w:t>
      </w:r>
      <w:r w:rsidR="00604152" w:rsidRPr="003222A5">
        <w:rPr>
          <w:lang w:val="es-AR"/>
        </w:rPr>
        <w:t xml:space="preserve"> I</w:t>
      </w:r>
      <w:r w:rsidR="003040D3">
        <w:rPr>
          <w:lang w:val="es-AR"/>
        </w:rPr>
        <w:t xml:space="preserve"> del plan de gestión de eliminación de los HCFC</w:t>
      </w:r>
      <w:r w:rsidR="00604152" w:rsidRPr="003222A5">
        <w:rPr>
          <w:lang w:val="es-AR"/>
        </w:rPr>
        <w:t xml:space="preserve"> para Cuba, </w:t>
      </w:r>
      <w:r w:rsidR="00CC2B25" w:rsidRPr="00CC2B25">
        <w:rPr>
          <w:lang w:val="es-AR"/>
        </w:rPr>
        <w:t>que figura en el</w:t>
      </w:r>
      <w:r w:rsidR="00082D96">
        <w:rPr>
          <w:lang w:val="es-AR"/>
        </w:rPr>
        <w:t xml:space="preserve"> docu</w:t>
      </w:r>
      <w:r w:rsidR="00CC2B25" w:rsidRPr="00CC2B25">
        <w:rPr>
          <w:lang w:val="es-AR"/>
        </w:rPr>
        <w:t>mento</w:t>
      </w:r>
      <w:r w:rsidR="00604152" w:rsidRPr="003222A5">
        <w:rPr>
          <w:lang w:val="es-AR"/>
        </w:rPr>
        <w:t> </w:t>
      </w:r>
      <w:r w:rsidR="00FA33CC">
        <w:rPr>
          <w:lang w:val="es-AR"/>
        </w:rPr>
        <w:t>UNEP/</w:t>
      </w:r>
      <w:r w:rsidR="00604152" w:rsidRPr="003222A5">
        <w:rPr>
          <w:lang w:val="es-AR"/>
        </w:rPr>
        <w:t>Ozl.Pro</w:t>
      </w:r>
      <w:r w:rsidR="00FA33CC">
        <w:rPr>
          <w:lang w:val="es-AR"/>
        </w:rPr>
        <w:t>/ExCom/</w:t>
      </w:r>
      <w:r w:rsidR="00604152" w:rsidRPr="003222A5">
        <w:rPr>
          <w:lang w:val="es-AR"/>
        </w:rPr>
        <w:t>84/22; y</w:t>
      </w:r>
    </w:p>
    <w:p w:rsidR="00604152" w:rsidRPr="007E788F" w:rsidRDefault="00604152" w:rsidP="00604152">
      <w:pPr>
        <w:widowControl w:val="0"/>
        <w:numPr>
          <w:ilvl w:val="1"/>
          <w:numId w:val="1"/>
        </w:numPr>
        <w:tabs>
          <w:tab w:val="clear" w:pos="0"/>
          <w:tab w:val="num" w:pos="557"/>
        </w:tabs>
        <w:spacing w:after="240"/>
        <w:ind w:left="1417"/>
        <w:outlineLvl w:val="1"/>
        <w:rPr>
          <w:lang w:val="es-AR"/>
        </w:rPr>
      </w:pPr>
      <w:r w:rsidRPr="007E788F">
        <w:rPr>
          <w:lang w:val="es-AR"/>
        </w:rPr>
        <w:t>P</w:t>
      </w:r>
      <w:r w:rsidR="003040D3">
        <w:rPr>
          <w:lang w:val="es-AR"/>
        </w:rPr>
        <w:t>edir al PNUD</w:t>
      </w:r>
      <w:r w:rsidRPr="007E788F">
        <w:rPr>
          <w:lang w:val="es-AR"/>
        </w:rPr>
        <w:t xml:space="preserve"> </w:t>
      </w:r>
      <w:r w:rsidR="003040D3">
        <w:rPr>
          <w:lang w:val="es-AR"/>
        </w:rPr>
        <w:t xml:space="preserve">que siga </w:t>
      </w:r>
      <w:r w:rsidRPr="007E788F">
        <w:rPr>
          <w:lang w:val="es-AR"/>
        </w:rPr>
        <w:t xml:space="preserve">ayudando al gobierno de Cuba </w:t>
      </w:r>
      <w:r w:rsidR="003040D3">
        <w:rPr>
          <w:lang w:val="es-AR"/>
        </w:rPr>
        <w:t xml:space="preserve">para garantizar </w:t>
      </w:r>
      <w:r w:rsidR="00957E0E">
        <w:rPr>
          <w:lang w:val="es-AR"/>
        </w:rPr>
        <w:t xml:space="preserve">el suministro </w:t>
      </w:r>
      <w:r w:rsidRPr="007E788F">
        <w:rPr>
          <w:lang w:val="es-AR"/>
        </w:rPr>
        <w:t xml:space="preserve">de tecnología alternativa </w:t>
      </w:r>
      <w:r w:rsidR="00967E32" w:rsidRPr="00967E32">
        <w:rPr>
          <w:lang w:val="es-AR"/>
        </w:rPr>
        <w:t>con bajo potencial de</w:t>
      </w:r>
      <w:r w:rsidR="003222A5" w:rsidRPr="007E788F">
        <w:rPr>
          <w:lang w:val="es-AR"/>
        </w:rPr>
        <w:t xml:space="preserve"> calentamiento atmosférico</w:t>
      </w:r>
      <w:r w:rsidRPr="007E788F">
        <w:rPr>
          <w:lang w:val="es-AR"/>
        </w:rPr>
        <w:t xml:space="preserve"> y proporcion</w:t>
      </w:r>
      <w:r w:rsidR="00957E0E">
        <w:rPr>
          <w:lang w:val="es-AR"/>
        </w:rPr>
        <w:t>e</w:t>
      </w:r>
      <w:r w:rsidRPr="007E788F">
        <w:rPr>
          <w:lang w:val="es-AR"/>
        </w:rPr>
        <w:t xml:space="preserve">, a la </w:t>
      </w:r>
      <w:r w:rsidR="007E788F">
        <w:rPr>
          <w:lang w:val="es-AR"/>
        </w:rPr>
        <w:t xml:space="preserve">85ª </w:t>
      </w:r>
      <w:r w:rsidRPr="007E788F">
        <w:rPr>
          <w:lang w:val="es-AR"/>
        </w:rPr>
        <w:t xml:space="preserve">reunión, un </w:t>
      </w:r>
      <w:r w:rsidR="003222A5" w:rsidRPr="007E788F">
        <w:rPr>
          <w:lang w:val="es-AR"/>
        </w:rPr>
        <w:t>informe sobre</w:t>
      </w:r>
      <w:r w:rsidRPr="007E788F">
        <w:rPr>
          <w:lang w:val="es-AR"/>
        </w:rPr>
        <w:t xml:space="preserve"> la </w:t>
      </w:r>
      <w:r w:rsidR="00915FE2" w:rsidRPr="00915FE2">
        <w:rPr>
          <w:lang w:val="es-AR"/>
        </w:rPr>
        <w:t>situación de la conversión</w:t>
      </w:r>
      <w:r w:rsidRPr="007E788F">
        <w:rPr>
          <w:lang w:val="es-AR"/>
        </w:rPr>
        <w:t xml:space="preserve"> de las dos empresas mencionadas en el subpárrafo a) </w:t>
      </w:r>
      <w:r w:rsidR="003040D3">
        <w:rPr>
          <w:lang w:val="es-AR"/>
        </w:rPr>
        <w:t>anterior</w:t>
      </w:r>
      <w:r w:rsidRPr="007E788F">
        <w:rPr>
          <w:lang w:val="es-AR"/>
        </w:rPr>
        <w:t xml:space="preserve">, </w:t>
      </w:r>
      <w:r w:rsidR="003222A5" w:rsidRPr="007E788F">
        <w:rPr>
          <w:lang w:val="es-AR"/>
        </w:rPr>
        <w:t>inclusive</w:t>
      </w:r>
      <w:r w:rsidRPr="007E788F">
        <w:rPr>
          <w:lang w:val="es-AR"/>
        </w:rPr>
        <w:t xml:space="preserve">, </w:t>
      </w:r>
      <w:r w:rsidR="003040D3">
        <w:rPr>
          <w:lang w:val="es-AR"/>
        </w:rPr>
        <w:t xml:space="preserve">si se utiliza </w:t>
      </w:r>
      <w:r w:rsidRPr="007E788F">
        <w:rPr>
          <w:lang w:val="es-AR"/>
        </w:rPr>
        <w:t xml:space="preserve">una tecnología </w:t>
      </w:r>
      <w:r w:rsidR="003040D3">
        <w:rPr>
          <w:lang w:val="es-AR"/>
        </w:rPr>
        <w:t xml:space="preserve">que no sea la </w:t>
      </w:r>
      <w:r w:rsidRPr="007E788F">
        <w:rPr>
          <w:lang w:val="es-AR"/>
        </w:rPr>
        <w:t>seleccionad</w:t>
      </w:r>
      <w:r w:rsidR="003040D3">
        <w:rPr>
          <w:lang w:val="es-AR"/>
        </w:rPr>
        <w:t>a</w:t>
      </w:r>
      <w:r w:rsidRPr="007E788F">
        <w:rPr>
          <w:lang w:val="es-AR"/>
        </w:rPr>
        <w:t xml:space="preserve"> cuando </w:t>
      </w:r>
      <w:r w:rsidR="003040D3">
        <w:rPr>
          <w:lang w:val="es-AR"/>
        </w:rPr>
        <w:t xml:space="preserve">se aprobó </w:t>
      </w:r>
      <w:r w:rsidRPr="007E788F">
        <w:rPr>
          <w:lang w:val="es-AR"/>
        </w:rPr>
        <w:t xml:space="preserve">el proyecto, </w:t>
      </w:r>
      <w:r w:rsidR="003040D3">
        <w:rPr>
          <w:lang w:val="es-AR"/>
        </w:rPr>
        <w:t xml:space="preserve">un análisis </w:t>
      </w:r>
      <w:r w:rsidRPr="007E788F">
        <w:rPr>
          <w:lang w:val="es-AR"/>
        </w:rPr>
        <w:t xml:space="preserve">detallado </w:t>
      </w:r>
      <w:r w:rsidR="003040D3">
        <w:rPr>
          <w:lang w:val="es-AR"/>
        </w:rPr>
        <w:t xml:space="preserve">de los costos adicionales </w:t>
      </w:r>
      <w:r w:rsidRPr="007E788F">
        <w:rPr>
          <w:lang w:val="es-AR"/>
        </w:rPr>
        <w:t xml:space="preserve">de capital y de explotación, junto con una actualización </w:t>
      </w:r>
      <w:r w:rsidR="003040D3">
        <w:rPr>
          <w:lang w:val="es-AR"/>
        </w:rPr>
        <w:t xml:space="preserve">proveniente </w:t>
      </w:r>
      <w:r w:rsidRPr="007E788F">
        <w:rPr>
          <w:lang w:val="es-AR"/>
        </w:rPr>
        <w:t xml:space="preserve">de los proveedores </w:t>
      </w:r>
      <w:r w:rsidR="003040D3">
        <w:rPr>
          <w:lang w:val="es-AR"/>
        </w:rPr>
        <w:t xml:space="preserve">sobre </w:t>
      </w:r>
      <w:r w:rsidRPr="007E788F">
        <w:rPr>
          <w:lang w:val="es-AR"/>
        </w:rPr>
        <w:t>el pro</w:t>
      </w:r>
      <w:r w:rsidR="00373A6A" w:rsidRPr="00373A6A">
        <w:rPr>
          <w:lang w:val="es-AR"/>
        </w:rPr>
        <w:t>greso logrado</w:t>
      </w:r>
      <w:r w:rsidR="00187EAC">
        <w:rPr>
          <w:lang w:val="es-AR"/>
        </w:rPr>
        <w:t xml:space="preserve"> para garantizar </w:t>
      </w:r>
      <w:r w:rsidRPr="007E788F">
        <w:rPr>
          <w:lang w:val="es-AR"/>
        </w:rPr>
        <w:t xml:space="preserve">que las tecnologías seleccionadas, </w:t>
      </w:r>
      <w:r w:rsidR="003222A5" w:rsidRPr="007E788F">
        <w:rPr>
          <w:lang w:val="es-AR"/>
        </w:rPr>
        <w:t>inclusive</w:t>
      </w:r>
      <w:r w:rsidRPr="007E788F">
        <w:rPr>
          <w:lang w:val="es-AR"/>
        </w:rPr>
        <w:t xml:space="preserve"> </w:t>
      </w:r>
      <w:r w:rsidR="003040D3">
        <w:rPr>
          <w:lang w:val="es-AR"/>
        </w:rPr>
        <w:t xml:space="preserve">los </w:t>
      </w:r>
      <w:r w:rsidRPr="007E788F">
        <w:rPr>
          <w:lang w:val="es-AR"/>
        </w:rPr>
        <w:t xml:space="preserve">componentes </w:t>
      </w:r>
      <w:r w:rsidR="003040D3">
        <w:rPr>
          <w:lang w:val="es-AR"/>
        </w:rPr>
        <w:t>conexos</w:t>
      </w:r>
      <w:r w:rsidRPr="007E788F">
        <w:rPr>
          <w:lang w:val="es-AR"/>
        </w:rPr>
        <w:t xml:space="preserve">, estaban </w:t>
      </w:r>
      <w:r w:rsidR="003040D3">
        <w:rPr>
          <w:lang w:val="es-AR"/>
        </w:rPr>
        <w:t xml:space="preserve">comercialmente </w:t>
      </w:r>
      <w:r w:rsidRPr="007E788F">
        <w:rPr>
          <w:lang w:val="es-AR"/>
        </w:rPr>
        <w:t>disponibles en el país.</w:t>
      </w:r>
    </w:p>
    <w:p w:rsidR="00604152" w:rsidRPr="003222A5" w:rsidRDefault="00604152" w:rsidP="00604152">
      <w:pPr>
        <w:keepNext/>
        <w:spacing w:after="240"/>
        <w:rPr>
          <w:lang w:val="es-AR"/>
        </w:rPr>
      </w:pPr>
      <w:r w:rsidRPr="003222A5">
        <w:rPr>
          <w:u w:val="single"/>
          <w:lang w:val="es-AR"/>
        </w:rPr>
        <w:lastRenderedPageBreak/>
        <w:t>Líbano:</w:t>
      </w:r>
      <w:r w:rsidRPr="005E3A3A">
        <w:rPr>
          <w:u w:val="single"/>
          <w:lang w:val="es-AR"/>
        </w:rPr>
        <w:t xml:space="preserve"> </w:t>
      </w:r>
      <w:r w:rsidR="00CC2B25" w:rsidRPr="00CC2B25">
        <w:rPr>
          <w:u w:val="single"/>
          <w:lang w:val="es-AR"/>
        </w:rPr>
        <w:t>Plan de gestión de eliminación de los HCFC</w:t>
      </w:r>
      <w:r w:rsidRPr="003222A5">
        <w:rPr>
          <w:u w:val="single"/>
          <w:lang w:val="es-AR"/>
        </w:rPr>
        <w:t xml:space="preserve"> (etapa II - informe sobre la </w:t>
      </w:r>
      <w:r w:rsidR="00915FE2" w:rsidRPr="00915FE2">
        <w:rPr>
          <w:u w:val="single"/>
          <w:lang w:val="es-AR"/>
        </w:rPr>
        <w:t>situación de la conversión</w:t>
      </w:r>
      <w:r w:rsidRPr="003222A5">
        <w:rPr>
          <w:u w:val="single"/>
          <w:lang w:val="es-AR"/>
        </w:rPr>
        <w:t xml:space="preserve"> de</w:t>
      </w:r>
      <w:r w:rsidRPr="003040D3">
        <w:rPr>
          <w:u w:val="single"/>
          <w:lang w:val="es-AR"/>
        </w:rPr>
        <w:t xml:space="preserve"> las </w:t>
      </w:r>
      <w:r w:rsidR="003040D3" w:rsidRPr="003040D3">
        <w:rPr>
          <w:u w:val="single"/>
          <w:lang w:val="es-AR"/>
        </w:rPr>
        <w:t>e</w:t>
      </w:r>
      <w:r w:rsidR="003040D3">
        <w:rPr>
          <w:u w:val="single"/>
          <w:lang w:val="es-AR"/>
        </w:rPr>
        <w:t>mpresas beneficiarias</w:t>
      </w:r>
      <w:r w:rsidR="00DA79DD" w:rsidRPr="00DA79DD">
        <w:rPr>
          <w:u w:val="single"/>
          <w:lang w:val="es-AR"/>
        </w:rPr>
        <w:t xml:space="preserve"> restantes </w:t>
      </w:r>
      <w:r w:rsidRPr="003222A5">
        <w:rPr>
          <w:u w:val="single"/>
          <w:lang w:val="es-AR"/>
        </w:rPr>
        <w:t>en los se</w:t>
      </w:r>
      <w:r w:rsidR="003040D3">
        <w:rPr>
          <w:u w:val="single"/>
          <w:lang w:val="es-AR"/>
        </w:rPr>
        <w:t xml:space="preserve">ctores de fabricación de espumas </w:t>
      </w:r>
      <w:r w:rsidRPr="003222A5">
        <w:rPr>
          <w:u w:val="single"/>
          <w:lang w:val="es-AR"/>
        </w:rPr>
        <w:t xml:space="preserve">y </w:t>
      </w:r>
      <w:r w:rsidR="00DA79DD" w:rsidRPr="00DA79DD">
        <w:rPr>
          <w:u w:val="single"/>
          <w:lang w:val="es-AR"/>
        </w:rPr>
        <w:t>climatización</w:t>
      </w:r>
      <w:r w:rsidRPr="003222A5">
        <w:rPr>
          <w:u w:val="single"/>
          <w:lang w:val="es-AR"/>
        </w:rPr>
        <w:t xml:space="preserve">) </w:t>
      </w:r>
      <w:r w:rsidR="00915FE2" w:rsidRPr="00915FE2">
        <w:rPr>
          <w:lang w:val="es-AR"/>
        </w:rPr>
        <w:t>(PNUD</w:t>
      </w:r>
      <w:r w:rsidRPr="003222A5">
        <w:rPr>
          <w:lang w:val="es-AR"/>
        </w:rPr>
        <w:t>)</w:t>
      </w:r>
    </w:p>
    <w:p w:rsidR="00604152" w:rsidRPr="003222A5" w:rsidRDefault="007E788F" w:rsidP="00604152">
      <w:pPr>
        <w:keepNext/>
        <w:keepLines/>
        <w:spacing w:after="240"/>
        <w:rPr>
          <w:b/>
          <w:lang w:val="es-AR"/>
        </w:rPr>
      </w:pPr>
      <w:r w:rsidRPr="007E788F">
        <w:rPr>
          <w:b/>
          <w:lang w:val="es-AR"/>
        </w:rPr>
        <w:t>Antecedentes</w:t>
      </w:r>
    </w:p>
    <w:p w:rsidR="00604152" w:rsidRPr="003222A5" w:rsidRDefault="00604152" w:rsidP="00604152">
      <w:pPr>
        <w:pStyle w:val="Heading1"/>
        <w:rPr>
          <w:lang w:val="es-AR"/>
        </w:rPr>
      </w:pPr>
      <w:r w:rsidRPr="003222A5">
        <w:rPr>
          <w:lang w:val="es-AR"/>
        </w:rPr>
        <w:t xml:space="preserve">En nombre del gobierno de Líbano, </w:t>
      </w:r>
      <w:r w:rsidR="00A71E1D">
        <w:rPr>
          <w:lang w:val="es-AR"/>
        </w:rPr>
        <w:t>el PNUD</w:t>
      </w:r>
      <w:r w:rsidR="003040D3">
        <w:rPr>
          <w:lang w:val="es-AR"/>
        </w:rPr>
        <w:t>,</w:t>
      </w:r>
      <w:r w:rsidRPr="003222A5">
        <w:rPr>
          <w:lang w:val="es-AR"/>
        </w:rPr>
        <w:t xml:space="preserve"> </w:t>
      </w:r>
      <w:r w:rsidR="003040D3">
        <w:rPr>
          <w:lang w:val="es-AR"/>
        </w:rPr>
        <w:t>en calidad de organismo de ejecución designado,</w:t>
      </w:r>
      <w:r w:rsidRPr="003222A5">
        <w:rPr>
          <w:lang w:val="es-AR"/>
        </w:rPr>
        <w:t xml:space="preserve"> </w:t>
      </w:r>
      <w:r w:rsidR="003222A5">
        <w:rPr>
          <w:lang w:val="es-AR"/>
        </w:rPr>
        <w:t>presentó</w:t>
      </w:r>
      <w:r w:rsidRPr="003222A5">
        <w:rPr>
          <w:lang w:val="es-AR"/>
        </w:rPr>
        <w:t xml:space="preserve"> un </w:t>
      </w:r>
      <w:r w:rsidR="003040D3">
        <w:rPr>
          <w:lang w:val="es-AR"/>
        </w:rPr>
        <w:t>informe sobre la marcha</w:t>
      </w:r>
      <w:r w:rsidR="003222A5">
        <w:rPr>
          <w:lang w:val="es-AR"/>
        </w:rPr>
        <w:t xml:space="preserve"> de las actividades relativo a la ejecución</w:t>
      </w:r>
      <w:r w:rsidRPr="003222A5">
        <w:rPr>
          <w:lang w:val="es-AR"/>
        </w:rPr>
        <w:t xml:space="preserve"> de </w:t>
      </w:r>
      <w:r w:rsidR="003040D3">
        <w:rPr>
          <w:lang w:val="es-AR"/>
        </w:rPr>
        <w:t xml:space="preserve">las </w:t>
      </w:r>
      <w:r w:rsidRPr="003222A5">
        <w:rPr>
          <w:lang w:val="es-AR"/>
        </w:rPr>
        <w:t>conversiones de empresas en los se</w:t>
      </w:r>
      <w:r w:rsidR="003040D3">
        <w:rPr>
          <w:lang w:val="es-AR"/>
        </w:rPr>
        <w:t xml:space="preserve">ctores de fabricación de espumas </w:t>
      </w:r>
      <w:r w:rsidRPr="003222A5">
        <w:rPr>
          <w:lang w:val="es-AR"/>
        </w:rPr>
        <w:t xml:space="preserve">y </w:t>
      </w:r>
      <w:r w:rsidR="00DA79DD" w:rsidRPr="00DA79DD">
        <w:rPr>
          <w:lang w:val="es-AR"/>
        </w:rPr>
        <w:t>climatización</w:t>
      </w:r>
      <w:r w:rsidRPr="003222A5">
        <w:rPr>
          <w:lang w:val="es-AR"/>
        </w:rPr>
        <w:t xml:space="preserve">, junto con una </w:t>
      </w:r>
      <w:r w:rsidR="003040D3">
        <w:rPr>
          <w:lang w:val="es-AR"/>
        </w:rPr>
        <w:t>actualización proveniente de los proveedores</w:t>
      </w:r>
      <w:r w:rsidRPr="003222A5">
        <w:rPr>
          <w:lang w:val="es-AR"/>
        </w:rPr>
        <w:t xml:space="preserve"> </w:t>
      </w:r>
      <w:r w:rsidR="003040D3">
        <w:rPr>
          <w:lang w:val="es-AR"/>
        </w:rPr>
        <w:t xml:space="preserve">sobre </w:t>
      </w:r>
      <w:r w:rsidRPr="003222A5">
        <w:rPr>
          <w:lang w:val="es-AR"/>
        </w:rPr>
        <w:t>el pro</w:t>
      </w:r>
      <w:r w:rsidR="00373A6A" w:rsidRPr="00373A6A">
        <w:rPr>
          <w:lang w:val="es-AR"/>
        </w:rPr>
        <w:t>greso logrado</w:t>
      </w:r>
      <w:r w:rsidR="00187EAC">
        <w:rPr>
          <w:lang w:val="es-AR"/>
        </w:rPr>
        <w:t xml:space="preserve"> para garantizar </w:t>
      </w:r>
      <w:r w:rsidRPr="003222A5">
        <w:rPr>
          <w:lang w:val="es-AR"/>
        </w:rPr>
        <w:t xml:space="preserve">que las tecnologías seleccionadas, </w:t>
      </w:r>
      <w:r w:rsidR="003222A5">
        <w:rPr>
          <w:lang w:val="es-AR"/>
        </w:rPr>
        <w:t>inclusive</w:t>
      </w:r>
      <w:r w:rsidRPr="003222A5">
        <w:rPr>
          <w:lang w:val="es-AR"/>
        </w:rPr>
        <w:t xml:space="preserve"> </w:t>
      </w:r>
      <w:r w:rsidR="003040D3">
        <w:rPr>
          <w:lang w:val="es-AR"/>
        </w:rPr>
        <w:t>los componentes conexos</w:t>
      </w:r>
      <w:r w:rsidRPr="003222A5">
        <w:rPr>
          <w:lang w:val="es-AR"/>
        </w:rPr>
        <w:t xml:space="preserve">, </w:t>
      </w:r>
      <w:r w:rsidR="00DF5FCB">
        <w:rPr>
          <w:lang w:val="es-AR"/>
        </w:rPr>
        <w:t>est</w:t>
      </w:r>
      <w:r w:rsidR="00957E0E">
        <w:rPr>
          <w:lang w:val="es-AR"/>
        </w:rPr>
        <w:t xml:space="preserve">uviesen </w:t>
      </w:r>
      <w:r w:rsidR="00DF5FCB">
        <w:rPr>
          <w:lang w:val="es-AR"/>
        </w:rPr>
        <w:t xml:space="preserve">disponibles </w:t>
      </w:r>
      <w:r w:rsidR="00957E0E">
        <w:rPr>
          <w:lang w:val="es-AR"/>
        </w:rPr>
        <w:t xml:space="preserve">comercialmente </w:t>
      </w:r>
      <w:r w:rsidR="00DF5FCB">
        <w:rPr>
          <w:lang w:val="es-AR"/>
        </w:rPr>
        <w:t>en el país</w:t>
      </w:r>
      <w:r w:rsidRPr="003222A5">
        <w:rPr>
          <w:lang w:val="es-AR"/>
        </w:rPr>
        <w:t xml:space="preserve">, en el contexto de la etapa II del </w:t>
      </w:r>
      <w:r w:rsidR="00DA79DD" w:rsidRPr="00DA79DD">
        <w:rPr>
          <w:lang w:val="es-AR"/>
        </w:rPr>
        <w:t>Plan de gestión de eliminación de los HCFC</w:t>
      </w:r>
      <w:r w:rsidRPr="003222A5">
        <w:rPr>
          <w:lang w:val="es-AR"/>
        </w:rPr>
        <w:t>, conforme a la decisión 83/14 b).</w:t>
      </w:r>
      <w:r w:rsidRPr="003222A5">
        <w:rPr>
          <w:rStyle w:val="FootnoteReference"/>
          <w:lang w:val="es-AR"/>
        </w:rPr>
        <w:footnoteReference w:id="6"/>
      </w:r>
    </w:p>
    <w:p w:rsidR="00604152" w:rsidRPr="003222A5" w:rsidRDefault="00DF5FCB" w:rsidP="00604152">
      <w:pPr>
        <w:keepNext/>
        <w:keepLines/>
        <w:spacing w:after="240"/>
        <w:rPr>
          <w:b/>
          <w:lang w:val="es-AR"/>
        </w:rPr>
      </w:pPr>
      <w:r>
        <w:rPr>
          <w:b/>
          <w:lang w:val="es-AR"/>
        </w:rPr>
        <w:t>I</w:t>
      </w:r>
      <w:r w:rsidR="003040D3">
        <w:rPr>
          <w:b/>
          <w:lang w:val="es-AR"/>
        </w:rPr>
        <w:t>nforme sobre la marcha</w:t>
      </w:r>
      <w:r w:rsidR="00604152" w:rsidRPr="003222A5">
        <w:rPr>
          <w:b/>
          <w:lang w:val="es-AR"/>
        </w:rPr>
        <w:t xml:space="preserve"> de las actividades</w:t>
      </w:r>
    </w:p>
    <w:p w:rsidR="00604152" w:rsidRPr="003222A5" w:rsidRDefault="00DF5FCB" w:rsidP="00604152">
      <w:pPr>
        <w:pStyle w:val="Heading1"/>
        <w:rPr>
          <w:lang w:val="es-AR"/>
        </w:rPr>
      </w:pPr>
      <w:r>
        <w:rPr>
          <w:lang w:val="es-AR"/>
        </w:rPr>
        <w:t>E</w:t>
      </w:r>
      <w:r w:rsidR="00A71E1D">
        <w:rPr>
          <w:lang w:val="es-AR"/>
        </w:rPr>
        <w:t>l PNUD</w:t>
      </w:r>
      <w:r w:rsidR="00604152" w:rsidRPr="003222A5">
        <w:rPr>
          <w:lang w:val="es-AR"/>
        </w:rPr>
        <w:t xml:space="preserve"> </w:t>
      </w:r>
      <w:r w:rsidR="00A71E1D">
        <w:rPr>
          <w:lang w:val="es-AR"/>
        </w:rPr>
        <w:t>inform</w:t>
      </w:r>
      <w:r w:rsidR="00604152" w:rsidRPr="003222A5">
        <w:rPr>
          <w:lang w:val="es-AR"/>
        </w:rPr>
        <w:t xml:space="preserve">ó que dos empresas </w:t>
      </w:r>
      <w:r>
        <w:rPr>
          <w:lang w:val="es-AR"/>
        </w:rPr>
        <w:t>d</w:t>
      </w:r>
      <w:r w:rsidR="00604152" w:rsidRPr="003222A5">
        <w:rPr>
          <w:lang w:val="es-AR"/>
        </w:rPr>
        <w:t xml:space="preserve">el </w:t>
      </w:r>
      <w:r w:rsidR="00373A6A" w:rsidRPr="00373A6A">
        <w:rPr>
          <w:lang w:val="es-AR"/>
        </w:rPr>
        <w:t xml:space="preserve">sector de </w:t>
      </w:r>
      <w:r>
        <w:rPr>
          <w:lang w:val="es-AR"/>
        </w:rPr>
        <w:t>fabricación de equipos de climatización</w:t>
      </w:r>
      <w:r w:rsidR="00604152" w:rsidRPr="003222A5">
        <w:rPr>
          <w:lang w:val="es-AR"/>
        </w:rPr>
        <w:t xml:space="preserve"> (</w:t>
      </w:r>
      <w:r>
        <w:rPr>
          <w:lang w:val="es-AR"/>
        </w:rPr>
        <w:t>Iceberg</w:t>
      </w:r>
      <w:r w:rsidR="00604152" w:rsidRPr="003222A5">
        <w:rPr>
          <w:lang w:val="es-AR"/>
        </w:rPr>
        <w:t xml:space="preserve"> y Frigo Liban) habían terminado</w:t>
      </w:r>
      <w:r>
        <w:rPr>
          <w:lang w:val="es-AR"/>
        </w:rPr>
        <w:t xml:space="preserve"> las</w:t>
      </w:r>
      <w:r w:rsidR="00604152" w:rsidRPr="003222A5">
        <w:rPr>
          <w:lang w:val="es-AR"/>
        </w:rPr>
        <w:t xml:space="preserve"> conversiones </w:t>
      </w:r>
      <w:r>
        <w:rPr>
          <w:lang w:val="es-AR"/>
        </w:rPr>
        <w:t xml:space="preserve">eliminando </w:t>
      </w:r>
      <w:r w:rsidR="003222A5" w:rsidRPr="003222A5">
        <w:rPr>
          <w:lang w:val="es-AR"/>
        </w:rPr>
        <w:t>1</w:t>
      </w:r>
      <w:r w:rsidR="003222A5">
        <w:rPr>
          <w:lang w:val="es-AR"/>
        </w:rPr>
        <w:t>,</w:t>
      </w:r>
      <w:r w:rsidR="003222A5" w:rsidRPr="003222A5">
        <w:rPr>
          <w:lang w:val="es-AR"/>
        </w:rPr>
        <w:t>6</w:t>
      </w:r>
      <w:r w:rsidR="00604152" w:rsidRPr="003222A5">
        <w:rPr>
          <w:lang w:val="es-AR"/>
        </w:rPr>
        <w:t xml:space="preserve">1 </w:t>
      </w:r>
      <w:r w:rsidR="003222A5">
        <w:rPr>
          <w:lang w:val="es-AR"/>
        </w:rPr>
        <w:t>toneladas PAO</w:t>
      </w:r>
      <w:r w:rsidR="00604152" w:rsidRPr="003222A5">
        <w:rPr>
          <w:lang w:val="es-AR"/>
        </w:rPr>
        <w:t xml:space="preserve"> de </w:t>
      </w:r>
      <w:r w:rsidR="00E84992">
        <w:rPr>
          <w:lang w:val="es-AR"/>
        </w:rPr>
        <w:t>HCFC-</w:t>
      </w:r>
      <w:r w:rsidR="00604152" w:rsidRPr="003222A5">
        <w:rPr>
          <w:lang w:val="es-AR"/>
        </w:rPr>
        <w:t xml:space="preserve">22 y </w:t>
      </w:r>
      <w:r w:rsidR="003222A5" w:rsidRPr="003222A5">
        <w:rPr>
          <w:lang w:val="es-AR"/>
        </w:rPr>
        <w:t>1</w:t>
      </w:r>
      <w:r w:rsidR="003222A5">
        <w:rPr>
          <w:lang w:val="es-AR"/>
        </w:rPr>
        <w:t>,</w:t>
      </w:r>
      <w:r w:rsidR="003222A5" w:rsidRPr="003222A5">
        <w:rPr>
          <w:lang w:val="es-AR"/>
        </w:rPr>
        <w:t>5</w:t>
      </w:r>
      <w:r w:rsidR="00604152" w:rsidRPr="003222A5">
        <w:rPr>
          <w:lang w:val="es-AR"/>
        </w:rPr>
        <w:t xml:space="preserve">4 </w:t>
      </w:r>
      <w:r w:rsidR="003222A5">
        <w:rPr>
          <w:lang w:val="es-AR"/>
        </w:rPr>
        <w:t>toneladas PAO</w:t>
      </w:r>
      <w:r w:rsidR="00604152" w:rsidRPr="003222A5">
        <w:rPr>
          <w:lang w:val="es-AR"/>
        </w:rPr>
        <w:t xml:space="preserve"> de </w:t>
      </w:r>
      <w:r w:rsidR="00E84992">
        <w:rPr>
          <w:lang w:val="es-AR"/>
        </w:rPr>
        <w:t>HCFC-</w:t>
      </w:r>
      <w:r w:rsidR="00604152" w:rsidRPr="003222A5">
        <w:rPr>
          <w:lang w:val="es-AR"/>
        </w:rPr>
        <w:t>141b</w:t>
      </w:r>
      <w:r>
        <w:rPr>
          <w:lang w:val="es-AR"/>
        </w:rPr>
        <w:t>,</w:t>
      </w:r>
      <w:r w:rsidR="00604152" w:rsidRPr="003222A5">
        <w:rPr>
          <w:lang w:val="es-AR"/>
        </w:rPr>
        <w:t xml:space="preserve"> </w:t>
      </w:r>
      <w:r w:rsidR="003222A5">
        <w:rPr>
          <w:lang w:val="es-AR"/>
        </w:rPr>
        <w:t>si bien</w:t>
      </w:r>
      <w:r w:rsidR="00604152" w:rsidRPr="003222A5">
        <w:rPr>
          <w:lang w:val="es-AR"/>
        </w:rPr>
        <w:t xml:space="preserve"> para otra empresa (UNIC), </w:t>
      </w:r>
      <w:r>
        <w:rPr>
          <w:lang w:val="es-AR"/>
        </w:rPr>
        <w:t xml:space="preserve">la </w:t>
      </w:r>
      <w:r w:rsidR="00DA79DD" w:rsidRPr="00DA79DD">
        <w:rPr>
          <w:lang w:val="es-AR"/>
        </w:rPr>
        <w:t>conversión</w:t>
      </w:r>
      <w:r w:rsidR="003222A5">
        <w:rPr>
          <w:lang w:val="es-AR"/>
        </w:rPr>
        <w:t xml:space="preserve"> a tecnología</w:t>
      </w:r>
      <w:r>
        <w:rPr>
          <w:lang w:val="es-AR"/>
        </w:rPr>
        <w:t xml:space="preserve"> con</w:t>
      </w:r>
      <w:r w:rsidR="00604152" w:rsidRPr="003222A5">
        <w:rPr>
          <w:lang w:val="es-AR"/>
        </w:rPr>
        <w:t xml:space="preserve"> HFC-32 </w:t>
      </w:r>
      <w:r>
        <w:rPr>
          <w:lang w:val="es-AR"/>
        </w:rPr>
        <w:t xml:space="preserve">se preveía </w:t>
      </w:r>
      <w:r w:rsidR="00604152" w:rsidRPr="003222A5">
        <w:rPr>
          <w:lang w:val="es-AR"/>
        </w:rPr>
        <w:t>termina</w:t>
      </w:r>
      <w:r>
        <w:rPr>
          <w:lang w:val="es-AR"/>
        </w:rPr>
        <w:t>r</w:t>
      </w:r>
      <w:r w:rsidR="00604152" w:rsidRPr="003222A5">
        <w:rPr>
          <w:lang w:val="es-AR"/>
        </w:rPr>
        <w:t xml:space="preserve"> en diciembre de 2019. Las dos empresas restantes (</w:t>
      </w:r>
      <w:r>
        <w:rPr>
          <w:lang w:val="es-AR"/>
        </w:rPr>
        <w:t xml:space="preserve">CGI </w:t>
      </w:r>
      <w:r w:rsidR="00604152" w:rsidRPr="003222A5">
        <w:rPr>
          <w:lang w:val="es-AR"/>
        </w:rPr>
        <w:t xml:space="preserve">Halawany y </w:t>
      </w:r>
      <w:r>
        <w:rPr>
          <w:lang w:val="es-AR"/>
        </w:rPr>
        <w:t>ICR</w:t>
      </w:r>
      <w:r w:rsidR="00604152" w:rsidRPr="003222A5">
        <w:rPr>
          <w:lang w:val="es-AR"/>
        </w:rPr>
        <w:t xml:space="preserve">) todavía están considerando si utilizarían HFC-32 como refrigerante o si </w:t>
      </w:r>
      <w:r w:rsidR="00957E0E">
        <w:rPr>
          <w:lang w:val="es-AR"/>
        </w:rPr>
        <w:t xml:space="preserve">escogerían </w:t>
      </w:r>
      <w:r w:rsidR="00604152" w:rsidRPr="003222A5">
        <w:rPr>
          <w:lang w:val="es-AR"/>
        </w:rPr>
        <w:t>otras opciones como R-466A y R-454b actualmente</w:t>
      </w:r>
      <w:r>
        <w:rPr>
          <w:lang w:val="es-AR"/>
        </w:rPr>
        <w:t xml:space="preserve"> en estudio</w:t>
      </w:r>
      <w:r w:rsidR="00604152" w:rsidRPr="003222A5">
        <w:rPr>
          <w:lang w:val="es-AR"/>
        </w:rPr>
        <w:t xml:space="preserve">; estas empresas </w:t>
      </w:r>
      <w:r>
        <w:rPr>
          <w:lang w:val="es-AR"/>
        </w:rPr>
        <w:t xml:space="preserve">trabajan en estrecha colaboración con </w:t>
      </w:r>
      <w:r w:rsidR="00604152" w:rsidRPr="003222A5">
        <w:rPr>
          <w:lang w:val="es-AR"/>
        </w:rPr>
        <w:t xml:space="preserve">la </w:t>
      </w:r>
      <w:r>
        <w:rPr>
          <w:lang w:val="es-AR"/>
        </w:rPr>
        <w:t>dependencia nacional del ozono</w:t>
      </w:r>
      <w:r w:rsidR="00604152" w:rsidRPr="003222A5">
        <w:rPr>
          <w:lang w:val="es-AR"/>
        </w:rPr>
        <w:t xml:space="preserve"> y harían una selección final antes de fin</w:t>
      </w:r>
      <w:r>
        <w:rPr>
          <w:lang w:val="es-AR"/>
        </w:rPr>
        <w:t>es</w:t>
      </w:r>
      <w:r w:rsidR="00604152" w:rsidRPr="003222A5">
        <w:rPr>
          <w:lang w:val="es-AR"/>
        </w:rPr>
        <w:t xml:space="preserve"> de 2019. </w:t>
      </w:r>
    </w:p>
    <w:p w:rsidR="00604152" w:rsidRPr="003222A5" w:rsidRDefault="00604152" w:rsidP="00604152">
      <w:pPr>
        <w:pStyle w:val="Heading1"/>
        <w:rPr>
          <w:lang w:val="es-AR"/>
        </w:rPr>
      </w:pPr>
      <w:r w:rsidRPr="003222A5">
        <w:rPr>
          <w:lang w:val="es-AR"/>
        </w:rPr>
        <w:t>A pesar de estos retrasos en la selección final de alternativas, las conversiones se</w:t>
      </w:r>
      <w:r w:rsidR="00DF5FCB">
        <w:rPr>
          <w:lang w:val="es-AR"/>
        </w:rPr>
        <w:t xml:space="preserve"> terminarán </w:t>
      </w:r>
      <w:r w:rsidRPr="003222A5">
        <w:rPr>
          <w:lang w:val="es-AR"/>
        </w:rPr>
        <w:t xml:space="preserve">basadas en la financiación revisada </w:t>
      </w:r>
      <w:r w:rsidR="00DF5FCB">
        <w:rPr>
          <w:lang w:val="es-AR"/>
        </w:rPr>
        <w:t xml:space="preserve">que se aprobó </w:t>
      </w:r>
      <w:r w:rsidRPr="003222A5">
        <w:rPr>
          <w:lang w:val="es-AR"/>
        </w:rPr>
        <w:t xml:space="preserve">para esas empresas. </w:t>
      </w:r>
      <w:r w:rsidR="00DF5FCB">
        <w:rPr>
          <w:lang w:val="es-AR"/>
        </w:rPr>
        <w:t>E</w:t>
      </w:r>
      <w:r w:rsidRPr="003222A5">
        <w:rPr>
          <w:lang w:val="es-AR"/>
        </w:rPr>
        <w:t xml:space="preserve">l gobierno de Líbano y </w:t>
      </w:r>
      <w:r w:rsidR="00A71E1D">
        <w:rPr>
          <w:lang w:val="es-AR"/>
        </w:rPr>
        <w:t>el PNUD</w:t>
      </w:r>
      <w:r w:rsidRPr="003222A5">
        <w:rPr>
          <w:lang w:val="es-AR"/>
        </w:rPr>
        <w:t xml:space="preserve"> </w:t>
      </w:r>
      <w:r w:rsidR="00DF5FCB">
        <w:rPr>
          <w:lang w:val="es-AR"/>
        </w:rPr>
        <w:t xml:space="preserve">siguen </w:t>
      </w:r>
      <w:r w:rsidRPr="003222A5">
        <w:rPr>
          <w:lang w:val="es-AR"/>
        </w:rPr>
        <w:t xml:space="preserve">supervisando </w:t>
      </w:r>
      <w:r w:rsidR="00DF5FCB">
        <w:rPr>
          <w:lang w:val="es-AR"/>
        </w:rPr>
        <w:t xml:space="preserve">la relación de costo a eficacia </w:t>
      </w:r>
      <w:r w:rsidRPr="003222A5">
        <w:rPr>
          <w:lang w:val="es-AR"/>
        </w:rPr>
        <w:t>de</w:t>
      </w:r>
      <w:r w:rsidR="00DF5FCB">
        <w:rPr>
          <w:lang w:val="es-AR"/>
        </w:rPr>
        <w:t xml:space="preserve"> todo e</w:t>
      </w:r>
      <w:r w:rsidRPr="003222A5">
        <w:rPr>
          <w:lang w:val="es-AR"/>
        </w:rPr>
        <w:t>l sector dentro de la financiación total acordada</w:t>
      </w:r>
      <w:r w:rsidR="00DF5FCB">
        <w:rPr>
          <w:lang w:val="es-AR"/>
        </w:rPr>
        <w:t xml:space="preserve"> y</w:t>
      </w:r>
      <w:r w:rsidRPr="003222A5">
        <w:rPr>
          <w:lang w:val="es-AR"/>
        </w:rPr>
        <w:t xml:space="preserve"> aprob</w:t>
      </w:r>
      <w:r w:rsidR="00DF5FCB">
        <w:rPr>
          <w:lang w:val="es-AR"/>
        </w:rPr>
        <w:t>ada</w:t>
      </w:r>
      <w:r w:rsidRPr="003222A5">
        <w:rPr>
          <w:lang w:val="es-AR"/>
        </w:rPr>
        <w:t xml:space="preserve">, </w:t>
      </w:r>
      <w:r w:rsidR="00957E0E">
        <w:rPr>
          <w:lang w:val="es-AR"/>
        </w:rPr>
        <w:t xml:space="preserve">y </w:t>
      </w:r>
      <w:r w:rsidRPr="003222A5">
        <w:rPr>
          <w:lang w:val="es-AR"/>
        </w:rPr>
        <w:t xml:space="preserve">cualquier financiación </w:t>
      </w:r>
      <w:r w:rsidR="00DF5FCB">
        <w:rPr>
          <w:lang w:val="es-AR"/>
        </w:rPr>
        <w:t xml:space="preserve">que reste después de </w:t>
      </w:r>
      <w:r w:rsidRPr="003222A5">
        <w:rPr>
          <w:lang w:val="es-AR"/>
        </w:rPr>
        <w:t xml:space="preserve">las conversiones </w:t>
      </w:r>
      <w:r w:rsidR="00DF5FCB">
        <w:rPr>
          <w:lang w:val="es-AR"/>
        </w:rPr>
        <w:t>se devolverá</w:t>
      </w:r>
      <w:r w:rsidRPr="003222A5">
        <w:rPr>
          <w:lang w:val="es-AR"/>
        </w:rPr>
        <w:t xml:space="preserve"> al </w:t>
      </w:r>
      <w:r w:rsidR="00A71E1D">
        <w:rPr>
          <w:lang w:val="es-AR"/>
        </w:rPr>
        <w:t>Fondo Multilateral</w:t>
      </w:r>
      <w:r w:rsidRPr="003222A5">
        <w:rPr>
          <w:lang w:val="es-AR"/>
        </w:rPr>
        <w:t>.</w:t>
      </w:r>
    </w:p>
    <w:p w:rsidR="00604152" w:rsidRPr="003222A5" w:rsidRDefault="00604152" w:rsidP="00604152">
      <w:pPr>
        <w:pStyle w:val="Heading1"/>
        <w:rPr>
          <w:lang w:val="es-AR"/>
        </w:rPr>
      </w:pPr>
      <w:r w:rsidRPr="003222A5">
        <w:rPr>
          <w:lang w:val="es-AR"/>
        </w:rPr>
        <w:t xml:space="preserve">Con respecto al </w:t>
      </w:r>
      <w:r w:rsidR="003222A5">
        <w:rPr>
          <w:lang w:val="es-AR"/>
        </w:rPr>
        <w:t>sector de espumas</w:t>
      </w:r>
      <w:r w:rsidRPr="003222A5">
        <w:rPr>
          <w:lang w:val="es-AR"/>
        </w:rPr>
        <w:t>, que incluyó la asistencia técnica para</w:t>
      </w:r>
      <w:r w:rsidR="00DF5FCB">
        <w:rPr>
          <w:lang w:val="es-AR"/>
        </w:rPr>
        <w:t xml:space="preserve"> la</w:t>
      </w:r>
      <w:r w:rsidRPr="003222A5">
        <w:rPr>
          <w:lang w:val="es-AR"/>
        </w:rPr>
        <w:t xml:space="preserve"> </w:t>
      </w:r>
      <w:r w:rsidR="00DA79DD" w:rsidRPr="00DA79DD">
        <w:rPr>
          <w:lang w:val="es-AR"/>
        </w:rPr>
        <w:t>conversión</w:t>
      </w:r>
      <w:r w:rsidRPr="003222A5">
        <w:rPr>
          <w:lang w:val="es-AR"/>
        </w:rPr>
        <w:t xml:space="preserve"> de 11 pequeñas y medianas empresas (</w:t>
      </w:r>
      <w:r w:rsidR="00A71E1D">
        <w:rPr>
          <w:lang w:val="es-AR"/>
        </w:rPr>
        <w:t>PyME</w:t>
      </w:r>
      <w:r w:rsidRPr="003222A5">
        <w:rPr>
          <w:lang w:val="es-AR"/>
        </w:rPr>
        <w:t xml:space="preserve">) </w:t>
      </w:r>
      <w:r w:rsidR="00DF5FCB">
        <w:rPr>
          <w:lang w:val="es-AR"/>
        </w:rPr>
        <w:t xml:space="preserve">que utilizaban </w:t>
      </w:r>
      <w:r w:rsidRPr="003222A5">
        <w:rPr>
          <w:lang w:val="es-AR"/>
        </w:rPr>
        <w:t>3</w:t>
      </w:r>
      <w:r w:rsidR="003222A5" w:rsidRPr="003222A5">
        <w:rPr>
          <w:lang w:val="es-AR"/>
        </w:rPr>
        <w:t>7</w:t>
      </w:r>
      <w:r w:rsidR="003222A5">
        <w:rPr>
          <w:lang w:val="es-AR"/>
        </w:rPr>
        <w:t>,</w:t>
      </w:r>
      <w:r w:rsidR="003222A5" w:rsidRPr="003222A5">
        <w:rPr>
          <w:lang w:val="es-AR"/>
        </w:rPr>
        <w:t>9</w:t>
      </w:r>
      <w:r w:rsidR="003222A5">
        <w:rPr>
          <w:lang w:val="es-AR"/>
        </w:rPr>
        <w:t xml:space="preserve"> tm </w:t>
      </w:r>
      <w:r w:rsidRPr="003222A5">
        <w:rPr>
          <w:lang w:val="es-AR"/>
        </w:rPr>
        <w:t>(</w:t>
      </w:r>
      <w:r w:rsidR="003222A5" w:rsidRPr="003222A5">
        <w:rPr>
          <w:lang w:val="es-AR"/>
        </w:rPr>
        <w:t>4</w:t>
      </w:r>
      <w:r w:rsidR="003222A5">
        <w:rPr>
          <w:lang w:val="es-AR"/>
        </w:rPr>
        <w:t>,</w:t>
      </w:r>
      <w:r w:rsidR="003222A5" w:rsidRPr="003222A5">
        <w:rPr>
          <w:lang w:val="es-AR"/>
        </w:rPr>
        <w:t>1</w:t>
      </w:r>
      <w:r w:rsidRPr="003222A5">
        <w:rPr>
          <w:lang w:val="es-AR"/>
        </w:rPr>
        <w:t>7 </w:t>
      </w:r>
      <w:r w:rsidR="003222A5">
        <w:rPr>
          <w:lang w:val="es-AR"/>
        </w:rPr>
        <w:t>toneladas PAO</w:t>
      </w:r>
      <w:r w:rsidRPr="003222A5">
        <w:rPr>
          <w:lang w:val="es-AR"/>
        </w:rPr>
        <w:t xml:space="preserve">) de </w:t>
      </w:r>
      <w:r w:rsidR="00E84992">
        <w:rPr>
          <w:lang w:val="es-AR"/>
        </w:rPr>
        <w:t>HCFC-</w:t>
      </w:r>
      <w:r w:rsidRPr="003222A5">
        <w:rPr>
          <w:lang w:val="es-AR"/>
        </w:rPr>
        <w:t xml:space="preserve">141b para el aislamiento en la producción de termotanques solares y eléctricos, </w:t>
      </w:r>
      <w:r w:rsidR="00A71E1D">
        <w:rPr>
          <w:lang w:val="es-AR"/>
        </w:rPr>
        <w:t>el PNUD</w:t>
      </w:r>
      <w:r w:rsidRPr="003222A5">
        <w:rPr>
          <w:lang w:val="es-AR"/>
        </w:rPr>
        <w:t xml:space="preserve"> reiteró que la disponibilidad de </w:t>
      </w:r>
      <w:r w:rsidR="00E84992">
        <w:rPr>
          <w:lang w:val="es-AR"/>
        </w:rPr>
        <w:t>HFO</w:t>
      </w:r>
      <w:r w:rsidRPr="003222A5">
        <w:rPr>
          <w:lang w:val="es-AR"/>
        </w:rPr>
        <w:t xml:space="preserve"> </w:t>
      </w:r>
      <w:r w:rsidR="00DF5FCB">
        <w:rPr>
          <w:lang w:val="es-AR"/>
        </w:rPr>
        <w:t>sigue siendo</w:t>
      </w:r>
      <w:r w:rsidRPr="003222A5">
        <w:rPr>
          <w:lang w:val="es-AR"/>
        </w:rPr>
        <w:t xml:space="preserve"> un </w:t>
      </w:r>
      <w:r w:rsidR="00DF5FCB">
        <w:rPr>
          <w:lang w:val="es-AR"/>
        </w:rPr>
        <w:t>problema</w:t>
      </w:r>
      <w:r w:rsidRPr="003222A5">
        <w:rPr>
          <w:lang w:val="es-AR"/>
        </w:rPr>
        <w:t xml:space="preserve">. </w:t>
      </w:r>
      <w:r w:rsidR="00DF5FCB">
        <w:rPr>
          <w:lang w:val="es-AR"/>
        </w:rPr>
        <w:t>Por lo tanto, l</w:t>
      </w:r>
      <w:r w:rsidRPr="003222A5">
        <w:rPr>
          <w:lang w:val="es-AR"/>
        </w:rPr>
        <w:t xml:space="preserve">a </w:t>
      </w:r>
      <w:r w:rsidR="00DF5FCB">
        <w:rPr>
          <w:lang w:val="es-AR"/>
        </w:rPr>
        <w:t>dependencia nacional del ozono</w:t>
      </w:r>
      <w:r w:rsidRPr="003222A5">
        <w:rPr>
          <w:lang w:val="es-AR"/>
        </w:rPr>
        <w:t xml:space="preserve"> decidi</w:t>
      </w:r>
      <w:r w:rsidR="00DF5FCB">
        <w:rPr>
          <w:lang w:val="es-AR"/>
        </w:rPr>
        <w:t>ó</w:t>
      </w:r>
      <w:r w:rsidRPr="003222A5">
        <w:rPr>
          <w:lang w:val="es-AR"/>
        </w:rPr>
        <w:t xml:space="preserve"> trabajar </w:t>
      </w:r>
      <w:r w:rsidR="00DF5FCB">
        <w:rPr>
          <w:lang w:val="es-AR"/>
        </w:rPr>
        <w:t xml:space="preserve">en estrecha colaboración </w:t>
      </w:r>
      <w:r w:rsidRPr="003222A5">
        <w:rPr>
          <w:lang w:val="es-AR"/>
        </w:rPr>
        <w:t xml:space="preserve">con el proveedor de los </w:t>
      </w:r>
      <w:r w:rsidR="009D75C7">
        <w:rPr>
          <w:lang w:val="es-AR"/>
        </w:rPr>
        <w:t>sistemas para espumas</w:t>
      </w:r>
      <w:r w:rsidRPr="003222A5">
        <w:rPr>
          <w:lang w:val="es-AR"/>
        </w:rPr>
        <w:t xml:space="preserve"> </w:t>
      </w:r>
      <w:r w:rsidR="00957E0E">
        <w:rPr>
          <w:lang w:val="es-AR"/>
        </w:rPr>
        <w:t xml:space="preserve">con el fin de </w:t>
      </w:r>
      <w:r w:rsidRPr="003222A5">
        <w:rPr>
          <w:lang w:val="es-AR"/>
        </w:rPr>
        <w:t xml:space="preserve">explorar </w:t>
      </w:r>
      <w:r w:rsidR="009D75C7">
        <w:rPr>
          <w:lang w:val="es-AR"/>
        </w:rPr>
        <w:t xml:space="preserve">las posibles </w:t>
      </w:r>
      <w:r w:rsidRPr="003222A5">
        <w:rPr>
          <w:lang w:val="es-AR"/>
        </w:rPr>
        <w:t xml:space="preserve">opciones de otras alternativas </w:t>
      </w:r>
      <w:r w:rsidR="00967E32" w:rsidRPr="00967E32">
        <w:rPr>
          <w:lang w:val="es-AR"/>
        </w:rPr>
        <w:t>con bajo potencial de</w:t>
      </w:r>
      <w:r w:rsidR="003222A5">
        <w:rPr>
          <w:lang w:val="es-AR"/>
        </w:rPr>
        <w:t xml:space="preserve"> calentamiento atmosférico</w:t>
      </w:r>
      <w:r w:rsidRPr="003222A5">
        <w:rPr>
          <w:lang w:val="es-AR"/>
        </w:rPr>
        <w:t xml:space="preserve"> no sólo para las pequeñas empresas </w:t>
      </w:r>
      <w:r w:rsidR="003222A5">
        <w:rPr>
          <w:lang w:val="es-AR"/>
        </w:rPr>
        <w:t>sino también</w:t>
      </w:r>
      <w:r w:rsidRPr="003222A5">
        <w:rPr>
          <w:lang w:val="es-AR"/>
        </w:rPr>
        <w:t xml:space="preserve"> para las dos empresas restantes de </w:t>
      </w:r>
      <w:r w:rsidR="003222A5">
        <w:rPr>
          <w:lang w:val="es-AR"/>
        </w:rPr>
        <w:t>fabricación de espumas</w:t>
      </w:r>
      <w:r w:rsidRPr="003222A5">
        <w:rPr>
          <w:lang w:val="es-AR"/>
        </w:rPr>
        <w:t xml:space="preserve"> (</w:t>
      </w:r>
      <w:r w:rsidR="009D75C7">
        <w:rPr>
          <w:lang w:val="es-AR"/>
        </w:rPr>
        <w:t>SPEC</w:t>
      </w:r>
      <w:r w:rsidRPr="003222A5">
        <w:rPr>
          <w:lang w:val="es-AR"/>
        </w:rPr>
        <w:t xml:space="preserve"> y Prometal). Después de </w:t>
      </w:r>
      <w:r w:rsidR="009D75C7">
        <w:rPr>
          <w:lang w:val="es-AR"/>
        </w:rPr>
        <w:t xml:space="preserve">consultar a </w:t>
      </w:r>
      <w:r w:rsidRPr="003222A5">
        <w:rPr>
          <w:lang w:val="es-AR"/>
        </w:rPr>
        <w:t xml:space="preserve">diversos proveedores químicos, se </w:t>
      </w:r>
      <w:r w:rsidR="009D75C7">
        <w:rPr>
          <w:lang w:val="es-AR"/>
        </w:rPr>
        <w:t xml:space="preserve">considera </w:t>
      </w:r>
      <w:r w:rsidRPr="003222A5">
        <w:rPr>
          <w:lang w:val="es-AR"/>
        </w:rPr>
        <w:t>el formiato de metilo y/o</w:t>
      </w:r>
      <w:r w:rsidR="009D75C7">
        <w:rPr>
          <w:lang w:val="es-AR"/>
        </w:rPr>
        <w:t xml:space="preserve"> </w:t>
      </w:r>
      <w:r w:rsidRPr="003222A5">
        <w:rPr>
          <w:lang w:val="es-AR"/>
        </w:rPr>
        <w:t xml:space="preserve">metilal </w:t>
      </w:r>
      <w:r w:rsidR="009D75C7">
        <w:rPr>
          <w:lang w:val="es-AR"/>
        </w:rPr>
        <w:t xml:space="preserve">ya que podrían conseguirse </w:t>
      </w:r>
      <w:r w:rsidRPr="003222A5">
        <w:rPr>
          <w:lang w:val="es-AR"/>
        </w:rPr>
        <w:t>en el mercado local.</w:t>
      </w:r>
    </w:p>
    <w:p w:rsidR="00604152" w:rsidRPr="003222A5" w:rsidRDefault="009D75C7" w:rsidP="00604152">
      <w:pPr>
        <w:pStyle w:val="Heading1"/>
        <w:widowControl w:val="0"/>
        <w:rPr>
          <w:lang w:val="es-AR"/>
        </w:rPr>
      </w:pPr>
      <w:r>
        <w:rPr>
          <w:lang w:val="es-AR"/>
        </w:rPr>
        <w:t>Además</w:t>
      </w:r>
      <w:r w:rsidR="00FA48CF">
        <w:rPr>
          <w:lang w:val="es-AR"/>
        </w:rPr>
        <w:t>,</w:t>
      </w:r>
      <w:r>
        <w:rPr>
          <w:lang w:val="es-AR"/>
        </w:rPr>
        <w:t xml:space="preserve"> </w:t>
      </w:r>
      <w:r w:rsidR="00A71E1D">
        <w:rPr>
          <w:lang w:val="es-AR"/>
        </w:rPr>
        <w:t>el PNUD</w:t>
      </w:r>
      <w:r w:rsidR="00604152" w:rsidRPr="003222A5">
        <w:rPr>
          <w:lang w:val="es-AR"/>
        </w:rPr>
        <w:t xml:space="preserve"> </w:t>
      </w:r>
      <w:r>
        <w:rPr>
          <w:lang w:val="es-AR"/>
        </w:rPr>
        <w:t xml:space="preserve">informó </w:t>
      </w:r>
      <w:r w:rsidR="00604152" w:rsidRPr="003222A5">
        <w:rPr>
          <w:lang w:val="es-AR"/>
        </w:rPr>
        <w:t xml:space="preserve">que </w:t>
      </w:r>
      <w:r>
        <w:rPr>
          <w:lang w:val="es-AR"/>
        </w:rPr>
        <w:t xml:space="preserve">se había preparado </w:t>
      </w:r>
      <w:r w:rsidR="00604152" w:rsidRPr="003222A5">
        <w:rPr>
          <w:lang w:val="es-AR"/>
        </w:rPr>
        <w:t xml:space="preserve">el mandato para un consultor técnico </w:t>
      </w:r>
      <w:r>
        <w:rPr>
          <w:lang w:val="es-AR"/>
        </w:rPr>
        <w:t xml:space="preserve">sobre </w:t>
      </w:r>
      <w:r w:rsidR="00604152" w:rsidRPr="003222A5">
        <w:rPr>
          <w:lang w:val="es-AR"/>
        </w:rPr>
        <w:t>espuma</w:t>
      </w:r>
      <w:r>
        <w:rPr>
          <w:lang w:val="es-AR"/>
        </w:rPr>
        <w:t>s</w:t>
      </w:r>
      <w:r w:rsidR="00604152" w:rsidRPr="003222A5">
        <w:rPr>
          <w:lang w:val="es-AR"/>
        </w:rPr>
        <w:t xml:space="preserve"> y </w:t>
      </w:r>
      <w:r>
        <w:rPr>
          <w:lang w:val="es-AR"/>
        </w:rPr>
        <w:t>se llevarán a cabo</w:t>
      </w:r>
      <w:r w:rsidR="00FA48CF">
        <w:rPr>
          <w:lang w:val="es-AR"/>
        </w:rPr>
        <w:t>,</w:t>
      </w:r>
      <w:r>
        <w:rPr>
          <w:lang w:val="es-AR"/>
        </w:rPr>
        <w:t xml:space="preserve"> </w:t>
      </w:r>
      <w:r w:rsidRPr="009D75C7">
        <w:rPr>
          <w:i/>
          <w:lang w:val="es-AR"/>
        </w:rPr>
        <w:t>in situ</w:t>
      </w:r>
      <w:r w:rsidR="00FA48CF">
        <w:rPr>
          <w:i/>
          <w:lang w:val="es-AR"/>
        </w:rPr>
        <w:t>,</w:t>
      </w:r>
      <w:r>
        <w:rPr>
          <w:lang w:val="es-AR"/>
        </w:rPr>
        <w:t xml:space="preserve"> </w:t>
      </w:r>
      <w:r w:rsidR="00604152" w:rsidRPr="003222A5">
        <w:rPr>
          <w:lang w:val="es-AR"/>
        </w:rPr>
        <w:t xml:space="preserve">los ensayos en </w:t>
      </w:r>
      <w:r>
        <w:rPr>
          <w:lang w:val="es-AR"/>
        </w:rPr>
        <w:t xml:space="preserve">unas </w:t>
      </w:r>
      <w:r w:rsidR="00604152" w:rsidRPr="003222A5">
        <w:rPr>
          <w:lang w:val="es-AR"/>
        </w:rPr>
        <w:t xml:space="preserve">pocas empresas seleccionadas para asegurar la aceptación y la viabilidad de las alternativas. Los resultados de estos ensayos </w:t>
      </w:r>
      <w:r>
        <w:rPr>
          <w:lang w:val="es-AR"/>
        </w:rPr>
        <w:t xml:space="preserve">se pondrían a </w:t>
      </w:r>
      <w:r w:rsidR="00604152" w:rsidRPr="003222A5">
        <w:rPr>
          <w:lang w:val="es-AR"/>
        </w:rPr>
        <w:t>disposición</w:t>
      </w:r>
      <w:r>
        <w:rPr>
          <w:lang w:val="es-AR"/>
        </w:rPr>
        <w:t xml:space="preserve"> de</w:t>
      </w:r>
      <w:r w:rsidR="00604152" w:rsidRPr="003222A5">
        <w:rPr>
          <w:lang w:val="es-AR"/>
        </w:rPr>
        <w:t xml:space="preserve"> la</w:t>
      </w:r>
      <w:r w:rsidR="00E84992">
        <w:rPr>
          <w:lang w:val="es-AR"/>
        </w:rPr>
        <w:t xml:space="preserve"> 85ª </w:t>
      </w:r>
      <w:r w:rsidR="00604152" w:rsidRPr="003222A5">
        <w:rPr>
          <w:lang w:val="es-AR"/>
        </w:rPr>
        <w:t xml:space="preserve">reunión. </w:t>
      </w:r>
    </w:p>
    <w:p w:rsidR="00604152" w:rsidRPr="003222A5" w:rsidRDefault="007E788F" w:rsidP="0085092A">
      <w:pPr>
        <w:pStyle w:val="Heading1"/>
        <w:keepNext/>
        <w:keepLines/>
        <w:widowControl w:val="0"/>
        <w:numPr>
          <w:ilvl w:val="0"/>
          <w:numId w:val="0"/>
        </w:numPr>
        <w:rPr>
          <w:lang w:val="es-AR"/>
        </w:rPr>
      </w:pPr>
      <w:r w:rsidRPr="007E788F">
        <w:rPr>
          <w:b/>
          <w:lang w:val="es-AR"/>
        </w:rPr>
        <w:lastRenderedPageBreak/>
        <w:t>Observaciones de la Secretaría</w:t>
      </w:r>
    </w:p>
    <w:p w:rsidR="00604152" w:rsidRPr="003222A5" w:rsidRDefault="00604152" w:rsidP="0085092A">
      <w:pPr>
        <w:pStyle w:val="Heading1"/>
        <w:keepNext/>
        <w:keepLines/>
        <w:rPr>
          <w:lang w:val="es-AR"/>
        </w:rPr>
      </w:pPr>
      <w:r w:rsidRPr="003222A5">
        <w:rPr>
          <w:lang w:val="es-AR"/>
        </w:rPr>
        <w:t xml:space="preserve">La </w:t>
      </w:r>
      <w:r w:rsidR="003222A5">
        <w:rPr>
          <w:lang w:val="es-AR"/>
        </w:rPr>
        <w:t>Secretaría</w:t>
      </w:r>
      <w:r w:rsidRPr="003222A5">
        <w:rPr>
          <w:lang w:val="es-AR"/>
        </w:rPr>
        <w:t xml:space="preserve"> observó que la prohibición </w:t>
      </w:r>
      <w:r w:rsidR="009D75C7">
        <w:rPr>
          <w:lang w:val="es-AR"/>
        </w:rPr>
        <w:t>del</w:t>
      </w:r>
      <w:r w:rsidRPr="003222A5">
        <w:rPr>
          <w:lang w:val="es-AR"/>
        </w:rPr>
        <w:t xml:space="preserve"> </w:t>
      </w:r>
      <w:r w:rsidR="00E84992">
        <w:rPr>
          <w:lang w:val="es-AR"/>
        </w:rPr>
        <w:t>HCFC-</w:t>
      </w:r>
      <w:r w:rsidRPr="003222A5">
        <w:rPr>
          <w:lang w:val="es-AR"/>
        </w:rPr>
        <w:t xml:space="preserve">141b </w:t>
      </w:r>
      <w:r w:rsidR="00FA48CF">
        <w:rPr>
          <w:lang w:val="es-AR"/>
        </w:rPr>
        <w:t xml:space="preserve">entrará </w:t>
      </w:r>
      <w:r w:rsidR="009D75C7">
        <w:rPr>
          <w:lang w:val="es-AR"/>
        </w:rPr>
        <w:t xml:space="preserve">en vigor </w:t>
      </w:r>
      <w:r w:rsidRPr="003222A5">
        <w:rPr>
          <w:lang w:val="es-AR"/>
        </w:rPr>
        <w:t>en enero de 2020</w:t>
      </w:r>
      <w:r w:rsidR="00FA48CF">
        <w:rPr>
          <w:lang w:val="es-AR"/>
        </w:rPr>
        <w:t>,</w:t>
      </w:r>
      <w:r w:rsidRPr="003222A5">
        <w:rPr>
          <w:lang w:val="es-AR"/>
        </w:rPr>
        <w:t xml:space="preserve"> subrayando la importancia </w:t>
      </w:r>
      <w:r w:rsidR="009D75C7">
        <w:rPr>
          <w:lang w:val="es-AR"/>
        </w:rPr>
        <w:t xml:space="preserve">de </w:t>
      </w:r>
      <w:r w:rsidRPr="003222A5">
        <w:rPr>
          <w:lang w:val="es-AR"/>
        </w:rPr>
        <w:t>terminar esta</w:t>
      </w:r>
      <w:r w:rsidR="009D75C7">
        <w:rPr>
          <w:lang w:val="es-AR"/>
        </w:rPr>
        <w:t>s</w:t>
      </w:r>
      <w:r w:rsidRPr="003222A5">
        <w:rPr>
          <w:lang w:val="es-AR"/>
        </w:rPr>
        <w:t xml:space="preserve"> prueba</w:t>
      </w:r>
      <w:r w:rsidR="009D75C7">
        <w:rPr>
          <w:lang w:val="es-AR"/>
        </w:rPr>
        <w:t>s</w:t>
      </w:r>
      <w:r w:rsidRPr="003222A5">
        <w:rPr>
          <w:lang w:val="es-AR"/>
        </w:rPr>
        <w:t xml:space="preserve"> y ensayos </w:t>
      </w:r>
      <w:r w:rsidR="00FA48CF">
        <w:rPr>
          <w:lang w:val="es-AR"/>
        </w:rPr>
        <w:t>en fecha</w:t>
      </w:r>
      <w:r w:rsidRPr="003222A5">
        <w:rPr>
          <w:lang w:val="es-AR"/>
        </w:rPr>
        <w:t xml:space="preserve">. Según </w:t>
      </w:r>
      <w:r w:rsidR="00A71E1D">
        <w:rPr>
          <w:lang w:val="es-AR"/>
        </w:rPr>
        <w:t>el PNUD</w:t>
      </w:r>
      <w:r w:rsidRPr="003222A5">
        <w:rPr>
          <w:lang w:val="es-AR"/>
        </w:rPr>
        <w:t xml:space="preserve">, el </w:t>
      </w:r>
      <w:r w:rsidR="009D75C7">
        <w:rPr>
          <w:lang w:val="es-AR"/>
        </w:rPr>
        <w:t xml:space="preserve">cambio </w:t>
      </w:r>
      <w:r w:rsidR="00FA48CF">
        <w:rPr>
          <w:lang w:val="es-AR"/>
        </w:rPr>
        <w:t>para</w:t>
      </w:r>
      <w:r w:rsidR="009D75C7">
        <w:rPr>
          <w:lang w:val="es-AR"/>
        </w:rPr>
        <w:t xml:space="preserve"> </w:t>
      </w:r>
      <w:r w:rsidRPr="003222A5">
        <w:rPr>
          <w:lang w:val="es-AR"/>
        </w:rPr>
        <w:t xml:space="preserve">examinar </w:t>
      </w:r>
      <w:r w:rsidR="003222A5">
        <w:rPr>
          <w:lang w:val="es-AR"/>
        </w:rPr>
        <w:t>más</w:t>
      </w:r>
      <w:r w:rsidRPr="003222A5">
        <w:rPr>
          <w:lang w:val="es-AR"/>
        </w:rPr>
        <w:t xml:space="preserve"> el formiato de metilo y el metilal </w:t>
      </w:r>
      <w:r w:rsidR="009D75C7">
        <w:rPr>
          <w:lang w:val="es-AR"/>
        </w:rPr>
        <w:t xml:space="preserve">se debió al </w:t>
      </w:r>
      <w:r w:rsidR="003222A5">
        <w:rPr>
          <w:lang w:val="es-AR"/>
        </w:rPr>
        <w:t>costo</w:t>
      </w:r>
      <w:r w:rsidRPr="003222A5">
        <w:rPr>
          <w:lang w:val="es-AR"/>
        </w:rPr>
        <w:t xml:space="preserve">, </w:t>
      </w:r>
      <w:r w:rsidR="009D75C7">
        <w:rPr>
          <w:lang w:val="es-AR"/>
        </w:rPr>
        <w:t xml:space="preserve">ya que </w:t>
      </w:r>
      <w:r w:rsidRPr="003222A5">
        <w:rPr>
          <w:lang w:val="es-AR"/>
        </w:rPr>
        <w:t xml:space="preserve">la </w:t>
      </w:r>
      <w:r w:rsidR="00DF5FCB">
        <w:rPr>
          <w:lang w:val="es-AR"/>
        </w:rPr>
        <w:t>dependencia nacional del ozono</w:t>
      </w:r>
      <w:r w:rsidRPr="003222A5">
        <w:rPr>
          <w:lang w:val="es-AR"/>
        </w:rPr>
        <w:t xml:space="preserve"> </w:t>
      </w:r>
      <w:r w:rsidR="00B21522">
        <w:rPr>
          <w:lang w:val="es-AR"/>
        </w:rPr>
        <w:t>estaba preocupada que</w:t>
      </w:r>
      <w:r w:rsidR="00FA48CF">
        <w:rPr>
          <w:lang w:val="es-AR"/>
        </w:rPr>
        <w:t>,</w:t>
      </w:r>
      <w:r w:rsidR="00B21522">
        <w:rPr>
          <w:lang w:val="es-AR"/>
        </w:rPr>
        <w:t xml:space="preserve"> </w:t>
      </w:r>
      <w:r w:rsidRPr="003222A5">
        <w:rPr>
          <w:lang w:val="es-AR"/>
        </w:rPr>
        <w:t xml:space="preserve">cuando los sistemas premezclados </w:t>
      </w:r>
      <w:r w:rsidR="00B21522">
        <w:rPr>
          <w:lang w:val="es-AR"/>
        </w:rPr>
        <w:t>con</w:t>
      </w:r>
      <w:r w:rsidRPr="003222A5">
        <w:rPr>
          <w:lang w:val="es-AR"/>
        </w:rPr>
        <w:t xml:space="preserve"> HFO est</w:t>
      </w:r>
      <w:r w:rsidR="00B21522">
        <w:rPr>
          <w:lang w:val="es-AR"/>
        </w:rPr>
        <w:t>uvie</w:t>
      </w:r>
      <w:r w:rsidR="00FA48CF">
        <w:rPr>
          <w:lang w:val="es-AR"/>
        </w:rPr>
        <w:t>se</w:t>
      </w:r>
      <w:r w:rsidR="00B21522">
        <w:rPr>
          <w:lang w:val="es-AR"/>
        </w:rPr>
        <w:t xml:space="preserve">n </w:t>
      </w:r>
      <w:r w:rsidRPr="003222A5">
        <w:rPr>
          <w:lang w:val="es-AR"/>
        </w:rPr>
        <w:t xml:space="preserve">disponibles, </w:t>
      </w:r>
      <w:r w:rsidR="00B21522">
        <w:rPr>
          <w:lang w:val="es-AR"/>
        </w:rPr>
        <w:t xml:space="preserve">podrían haber </w:t>
      </w:r>
      <w:r w:rsidR="00FA48CF">
        <w:rPr>
          <w:lang w:val="es-AR"/>
        </w:rPr>
        <w:t xml:space="preserve">resultado demasiado caros </w:t>
      </w:r>
      <w:r w:rsidRPr="003222A5">
        <w:rPr>
          <w:lang w:val="es-AR"/>
        </w:rPr>
        <w:t xml:space="preserve">para </w:t>
      </w:r>
      <w:r w:rsidR="00A71E1D">
        <w:rPr>
          <w:lang w:val="es-AR"/>
        </w:rPr>
        <w:t>las PyME</w:t>
      </w:r>
      <w:r w:rsidRPr="003222A5">
        <w:rPr>
          <w:lang w:val="es-AR"/>
        </w:rPr>
        <w:t xml:space="preserve">. </w:t>
      </w:r>
      <w:r w:rsidR="001E67DB">
        <w:rPr>
          <w:lang w:val="es-AR"/>
        </w:rPr>
        <w:t>Asimismo,</w:t>
      </w:r>
      <w:r w:rsidR="00B21522">
        <w:rPr>
          <w:lang w:val="es-AR"/>
        </w:rPr>
        <w:t xml:space="preserve"> existía </w:t>
      </w:r>
      <w:r w:rsidR="00FA48CF">
        <w:rPr>
          <w:lang w:val="es-AR"/>
        </w:rPr>
        <w:t xml:space="preserve">la </w:t>
      </w:r>
      <w:r w:rsidRPr="003222A5">
        <w:rPr>
          <w:lang w:val="es-AR"/>
        </w:rPr>
        <w:t xml:space="preserve">posibilidad </w:t>
      </w:r>
      <w:r w:rsidR="00B21522">
        <w:rPr>
          <w:lang w:val="es-AR"/>
        </w:rPr>
        <w:t xml:space="preserve">de </w:t>
      </w:r>
      <w:r w:rsidRPr="003222A5">
        <w:rPr>
          <w:lang w:val="es-AR"/>
        </w:rPr>
        <w:t>que</w:t>
      </w:r>
      <w:r w:rsidR="00B21522">
        <w:rPr>
          <w:lang w:val="es-AR"/>
        </w:rPr>
        <w:t>,</w:t>
      </w:r>
      <w:r w:rsidRPr="003222A5">
        <w:rPr>
          <w:lang w:val="es-AR"/>
        </w:rPr>
        <w:t xml:space="preserve"> debido a estos </w:t>
      </w:r>
      <w:r w:rsidR="00B21522">
        <w:rPr>
          <w:lang w:val="es-AR"/>
        </w:rPr>
        <w:t>constantes problemas</w:t>
      </w:r>
      <w:r w:rsidRPr="003222A5">
        <w:rPr>
          <w:lang w:val="es-AR"/>
        </w:rPr>
        <w:t xml:space="preserve">, el gobierno </w:t>
      </w:r>
      <w:r w:rsidR="00B21522">
        <w:rPr>
          <w:lang w:val="es-AR"/>
        </w:rPr>
        <w:t xml:space="preserve">pudiese </w:t>
      </w:r>
      <w:r w:rsidRPr="003222A5">
        <w:rPr>
          <w:lang w:val="es-AR"/>
        </w:rPr>
        <w:t>considerar un</w:t>
      </w:r>
      <w:r w:rsidR="00FA48CF">
        <w:rPr>
          <w:lang w:val="es-AR"/>
        </w:rPr>
        <w:t>a prórroga</w:t>
      </w:r>
      <w:r w:rsidRPr="003222A5">
        <w:rPr>
          <w:lang w:val="es-AR"/>
        </w:rPr>
        <w:t xml:space="preserve"> en </w:t>
      </w:r>
      <w:r w:rsidR="003222A5">
        <w:rPr>
          <w:lang w:val="es-AR"/>
        </w:rPr>
        <w:t xml:space="preserve">la </w:t>
      </w:r>
      <w:r w:rsidR="00B21522">
        <w:rPr>
          <w:lang w:val="es-AR"/>
        </w:rPr>
        <w:t xml:space="preserve">aplicación </w:t>
      </w:r>
      <w:r w:rsidRPr="003222A5">
        <w:rPr>
          <w:lang w:val="es-AR"/>
        </w:rPr>
        <w:t xml:space="preserve">de la prohibición </w:t>
      </w:r>
      <w:r w:rsidR="00B21522">
        <w:rPr>
          <w:lang w:val="es-AR"/>
        </w:rPr>
        <w:t>del</w:t>
      </w:r>
      <w:r w:rsidRPr="003222A5">
        <w:rPr>
          <w:lang w:val="es-AR"/>
        </w:rPr>
        <w:t xml:space="preserve"> </w:t>
      </w:r>
      <w:r w:rsidR="00E84992">
        <w:rPr>
          <w:lang w:val="es-AR"/>
        </w:rPr>
        <w:t>HCFC-</w:t>
      </w:r>
      <w:r w:rsidRPr="003222A5">
        <w:rPr>
          <w:lang w:val="es-AR"/>
        </w:rPr>
        <w:t xml:space="preserve">141b </w:t>
      </w:r>
      <w:r w:rsidR="00F00F6E">
        <w:rPr>
          <w:lang w:val="es-AR"/>
        </w:rPr>
        <w:t xml:space="preserve">pasándola a </w:t>
      </w:r>
      <w:r w:rsidR="00B21522">
        <w:rPr>
          <w:lang w:val="es-AR"/>
        </w:rPr>
        <w:t xml:space="preserve">mediados de </w:t>
      </w:r>
      <w:r w:rsidRPr="003222A5">
        <w:rPr>
          <w:lang w:val="es-AR"/>
        </w:rPr>
        <w:t xml:space="preserve">2020 </w:t>
      </w:r>
      <w:r w:rsidR="003222A5">
        <w:rPr>
          <w:lang w:val="es-AR"/>
        </w:rPr>
        <w:t>en lugar de</w:t>
      </w:r>
      <w:r w:rsidR="00B21522">
        <w:rPr>
          <w:lang w:val="es-AR"/>
        </w:rPr>
        <w:t xml:space="preserve"> al comienzo </w:t>
      </w:r>
      <w:r w:rsidRPr="003222A5">
        <w:rPr>
          <w:lang w:val="es-AR"/>
        </w:rPr>
        <w:t>del año.</w:t>
      </w: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 xml:space="preserve">La </w:t>
      </w:r>
      <w:r w:rsidR="003222A5">
        <w:rPr>
          <w:lang w:val="es-AR"/>
        </w:rPr>
        <w:t>Secretaría</w:t>
      </w:r>
      <w:r w:rsidRPr="003222A5">
        <w:rPr>
          <w:lang w:val="es-AR"/>
        </w:rPr>
        <w:t xml:space="preserve"> también </w:t>
      </w:r>
      <w:r w:rsidR="00865D4D">
        <w:rPr>
          <w:lang w:val="es-AR"/>
        </w:rPr>
        <w:t xml:space="preserve">tomó nota de </w:t>
      </w:r>
      <w:r w:rsidRPr="003222A5">
        <w:rPr>
          <w:lang w:val="es-AR"/>
        </w:rPr>
        <w:t xml:space="preserve">los esfuerzos </w:t>
      </w:r>
      <w:r w:rsidR="00865D4D">
        <w:rPr>
          <w:lang w:val="es-AR"/>
        </w:rPr>
        <w:t xml:space="preserve">realizados </w:t>
      </w:r>
      <w:r w:rsidRPr="003222A5">
        <w:rPr>
          <w:lang w:val="es-AR"/>
        </w:rPr>
        <w:t xml:space="preserve">por </w:t>
      </w:r>
      <w:r w:rsidR="00A71E1D">
        <w:rPr>
          <w:lang w:val="es-AR"/>
        </w:rPr>
        <w:t>el PNUD</w:t>
      </w:r>
      <w:r w:rsidRPr="003222A5">
        <w:rPr>
          <w:lang w:val="es-AR"/>
        </w:rPr>
        <w:t xml:space="preserve"> para ayudar a las </w:t>
      </w:r>
      <w:r w:rsidR="00865D4D">
        <w:rPr>
          <w:lang w:val="es-AR"/>
        </w:rPr>
        <w:t xml:space="preserve">empresas de espumas restantes </w:t>
      </w:r>
      <w:r w:rsidR="00F00F6E">
        <w:rPr>
          <w:lang w:val="es-AR"/>
        </w:rPr>
        <w:t xml:space="preserve">a </w:t>
      </w:r>
      <w:r w:rsidRPr="003222A5">
        <w:rPr>
          <w:lang w:val="es-AR"/>
        </w:rPr>
        <w:t xml:space="preserve">terminar sus conversiones a alternativas </w:t>
      </w:r>
      <w:r w:rsidR="00967E32" w:rsidRPr="00967E32">
        <w:rPr>
          <w:lang w:val="es-AR"/>
        </w:rPr>
        <w:t>sin SAO</w:t>
      </w:r>
      <w:r w:rsidR="00865D4D">
        <w:rPr>
          <w:lang w:val="es-AR"/>
        </w:rPr>
        <w:t>,</w:t>
      </w:r>
      <w:r w:rsidRPr="003222A5">
        <w:rPr>
          <w:lang w:val="es-AR"/>
        </w:rPr>
        <w:t xml:space="preserve"> </w:t>
      </w:r>
      <w:r w:rsidR="003222A5">
        <w:rPr>
          <w:lang w:val="es-AR"/>
        </w:rPr>
        <w:t>inclusive</w:t>
      </w:r>
      <w:r w:rsidRPr="003222A5">
        <w:rPr>
          <w:lang w:val="es-AR"/>
        </w:rPr>
        <w:t xml:space="preserve"> </w:t>
      </w:r>
      <w:r w:rsidR="00865D4D">
        <w:rPr>
          <w:lang w:val="es-AR"/>
        </w:rPr>
        <w:t xml:space="preserve">habiendo terminado </w:t>
      </w:r>
      <w:r w:rsidRPr="003222A5">
        <w:rPr>
          <w:lang w:val="es-AR"/>
        </w:rPr>
        <w:t>el mandato para probar las dos alternativas (formiato de metilo y metilal)</w:t>
      </w:r>
      <w:r w:rsidR="00F00F6E">
        <w:rPr>
          <w:lang w:val="es-AR"/>
        </w:rPr>
        <w:t>,</w:t>
      </w:r>
      <w:r w:rsidRPr="003222A5">
        <w:rPr>
          <w:lang w:val="es-AR"/>
        </w:rPr>
        <w:t xml:space="preserve"> </w:t>
      </w:r>
      <w:r w:rsidR="00865D4D">
        <w:rPr>
          <w:lang w:val="es-AR"/>
        </w:rPr>
        <w:t xml:space="preserve">cuya conclusión </w:t>
      </w:r>
      <w:r w:rsidR="00F00F6E">
        <w:rPr>
          <w:lang w:val="es-AR"/>
        </w:rPr>
        <w:t>s</w:t>
      </w:r>
      <w:r w:rsidR="00865D4D">
        <w:rPr>
          <w:lang w:val="es-AR"/>
        </w:rPr>
        <w:t xml:space="preserve">e preveía para </w:t>
      </w:r>
      <w:r w:rsidRPr="003222A5">
        <w:rPr>
          <w:lang w:val="es-AR"/>
        </w:rPr>
        <w:t xml:space="preserve">antes de la </w:t>
      </w:r>
      <w:r w:rsidR="00E84992">
        <w:rPr>
          <w:lang w:val="es-AR"/>
        </w:rPr>
        <w:t>85</w:t>
      </w:r>
      <w:r w:rsidR="00865D4D">
        <w:rPr>
          <w:lang w:val="es-AR"/>
        </w:rPr>
        <w:t xml:space="preserve">ª </w:t>
      </w:r>
      <w:r w:rsidR="00E84992">
        <w:rPr>
          <w:lang w:val="es-AR"/>
        </w:rPr>
        <w:t>reunión</w:t>
      </w:r>
      <w:r w:rsidRPr="003222A5">
        <w:rPr>
          <w:lang w:val="es-AR"/>
        </w:rPr>
        <w:t xml:space="preserve">. </w:t>
      </w:r>
    </w:p>
    <w:p w:rsidR="00604152" w:rsidRPr="003222A5" w:rsidRDefault="00604152" w:rsidP="00604152">
      <w:pPr>
        <w:pStyle w:val="Heading1"/>
        <w:rPr>
          <w:lang w:val="es-AR"/>
        </w:rPr>
      </w:pPr>
      <w:r w:rsidRPr="003222A5">
        <w:rPr>
          <w:lang w:val="es-AR"/>
        </w:rPr>
        <w:t xml:space="preserve">La </w:t>
      </w:r>
      <w:r w:rsidR="003222A5">
        <w:rPr>
          <w:lang w:val="es-AR"/>
        </w:rPr>
        <w:t>Secretaría</w:t>
      </w:r>
      <w:r w:rsidRPr="003222A5">
        <w:rPr>
          <w:lang w:val="es-AR"/>
        </w:rPr>
        <w:t xml:space="preserve"> también observó que las dos empresas restantes (</w:t>
      </w:r>
      <w:r w:rsidR="00DF5FCB">
        <w:rPr>
          <w:lang w:val="es-AR"/>
        </w:rPr>
        <w:t xml:space="preserve">CGI </w:t>
      </w:r>
      <w:r w:rsidRPr="003222A5">
        <w:rPr>
          <w:lang w:val="es-AR"/>
        </w:rPr>
        <w:t xml:space="preserve">Halawany y </w:t>
      </w:r>
      <w:r w:rsidR="008248F8">
        <w:rPr>
          <w:lang w:val="es-AR"/>
        </w:rPr>
        <w:t>ICR</w:t>
      </w:r>
      <w:r w:rsidRPr="003222A5">
        <w:rPr>
          <w:lang w:val="es-AR"/>
        </w:rPr>
        <w:t xml:space="preserve">) </w:t>
      </w:r>
      <w:r w:rsidR="00B8599F">
        <w:rPr>
          <w:lang w:val="es-AR"/>
        </w:rPr>
        <w:t>siguen</w:t>
      </w:r>
      <w:r w:rsidRPr="003222A5">
        <w:rPr>
          <w:lang w:val="es-AR"/>
        </w:rPr>
        <w:t xml:space="preserve"> teniendo dificultades </w:t>
      </w:r>
      <w:r w:rsidR="008248F8">
        <w:rPr>
          <w:lang w:val="es-AR"/>
        </w:rPr>
        <w:t xml:space="preserve">para importar compresores y refrigerantes con </w:t>
      </w:r>
      <w:r w:rsidRPr="003222A5">
        <w:rPr>
          <w:lang w:val="es-AR"/>
        </w:rPr>
        <w:t xml:space="preserve">HFC-32 y preguntó </w:t>
      </w:r>
      <w:r w:rsidR="008248F8">
        <w:rPr>
          <w:lang w:val="es-AR"/>
        </w:rPr>
        <w:t>a</w:t>
      </w:r>
      <w:r w:rsidR="00A71E1D">
        <w:rPr>
          <w:lang w:val="es-AR"/>
        </w:rPr>
        <w:t>l PNUD</w:t>
      </w:r>
      <w:r w:rsidRPr="003222A5">
        <w:rPr>
          <w:lang w:val="es-AR"/>
        </w:rPr>
        <w:t xml:space="preserve"> si podrían terminar sus conversiones </w:t>
      </w:r>
      <w:r w:rsidR="008248F8">
        <w:rPr>
          <w:lang w:val="es-AR"/>
        </w:rPr>
        <w:t xml:space="preserve">para </w:t>
      </w:r>
      <w:r w:rsidR="00F00F6E">
        <w:rPr>
          <w:lang w:val="es-AR"/>
        </w:rPr>
        <w:t xml:space="preserve">fines </w:t>
      </w:r>
      <w:r w:rsidRPr="003222A5">
        <w:rPr>
          <w:lang w:val="es-AR"/>
        </w:rPr>
        <w:t>de 2020</w:t>
      </w:r>
      <w:r w:rsidR="008248F8">
        <w:rPr>
          <w:lang w:val="es-AR"/>
        </w:rPr>
        <w:t>,</w:t>
      </w:r>
      <w:r w:rsidRPr="003222A5">
        <w:rPr>
          <w:lang w:val="es-AR"/>
        </w:rPr>
        <w:t xml:space="preserve"> </w:t>
      </w:r>
      <w:r w:rsidR="008248F8">
        <w:rPr>
          <w:lang w:val="es-AR"/>
        </w:rPr>
        <w:t>como se indicó</w:t>
      </w:r>
      <w:r w:rsidRPr="003222A5">
        <w:rPr>
          <w:lang w:val="es-AR"/>
        </w:rPr>
        <w:t xml:space="preserve"> en la 83</w:t>
      </w:r>
      <w:r w:rsidR="008248F8">
        <w:rPr>
          <w:lang w:val="es-AR"/>
        </w:rPr>
        <w:t xml:space="preserve">ª </w:t>
      </w:r>
      <w:r w:rsidR="007E788F">
        <w:rPr>
          <w:lang w:val="es-AR"/>
        </w:rPr>
        <w:t>reunión</w:t>
      </w:r>
      <w:r w:rsidRPr="003222A5">
        <w:rPr>
          <w:lang w:val="es-AR"/>
        </w:rPr>
        <w:t xml:space="preserve">. Según </w:t>
      </w:r>
      <w:r w:rsidR="00A71E1D">
        <w:rPr>
          <w:lang w:val="es-AR"/>
        </w:rPr>
        <w:t>el PNUD</w:t>
      </w:r>
      <w:r w:rsidRPr="003222A5">
        <w:rPr>
          <w:lang w:val="es-AR"/>
        </w:rPr>
        <w:t xml:space="preserve">, el gobierno </w:t>
      </w:r>
      <w:r w:rsidR="008248F8">
        <w:rPr>
          <w:lang w:val="es-AR"/>
        </w:rPr>
        <w:t xml:space="preserve">confía en </w:t>
      </w:r>
      <w:r w:rsidRPr="003222A5">
        <w:rPr>
          <w:lang w:val="es-AR"/>
        </w:rPr>
        <w:t xml:space="preserve">que </w:t>
      </w:r>
      <w:r w:rsidR="008248F8">
        <w:rPr>
          <w:lang w:val="es-AR"/>
        </w:rPr>
        <w:t xml:space="preserve">se tomará una </w:t>
      </w:r>
      <w:r w:rsidRPr="003222A5">
        <w:rPr>
          <w:lang w:val="es-AR"/>
        </w:rPr>
        <w:t xml:space="preserve">decisión </w:t>
      </w:r>
      <w:r w:rsidR="008248F8">
        <w:rPr>
          <w:lang w:val="es-AR"/>
        </w:rPr>
        <w:t xml:space="preserve">sobre </w:t>
      </w:r>
      <w:r w:rsidRPr="003222A5">
        <w:rPr>
          <w:lang w:val="es-AR"/>
        </w:rPr>
        <w:t>un refrigerante alternativ</w:t>
      </w:r>
      <w:r w:rsidR="008248F8">
        <w:rPr>
          <w:lang w:val="es-AR"/>
        </w:rPr>
        <w:t>o</w:t>
      </w:r>
      <w:r w:rsidRPr="003222A5">
        <w:rPr>
          <w:lang w:val="es-AR"/>
        </w:rPr>
        <w:t xml:space="preserve"> </w:t>
      </w:r>
      <w:r w:rsidR="003222A5">
        <w:rPr>
          <w:lang w:val="es-AR"/>
        </w:rPr>
        <w:t>a fines de</w:t>
      </w:r>
      <w:r w:rsidRPr="003222A5">
        <w:rPr>
          <w:lang w:val="es-AR"/>
        </w:rPr>
        <w:t xml:space="preserve"> 2019, </w:t>
      </w:r>
      <w:r w:rsidR="008248F8">
        <w:rPr>
          <w:lang w:val="es-AR"/>
        </w:rPr>
        <w:t xml:space="preserve">lo </w:t>
      </w:r>
      <w:r w:rsidRPr="003222A5">
        <w:rPr>
          <w:lang w:val="es-AR"/>
        </w:rPr>
        <w:t xml:space="preserve">que permitiría la </w:t>
      </w:r>
      <w:r w:rsidR="008248F8">
        <w:rPr>
          <w:lang w:val="es-AR"/>
        </w:rPr>
        <w:t xml:space="preserve">terminación </w:t>
      </w:r>
      <w:r w:rsidR="00967E32" w:rsidRPr="00967E32">
        <w:rPr>
          <w:lang w:val="es-AR"/>
        </w:rPr>
        <w:t>de la conversión</w:t>
      </w:r>
      <w:r w:rsidRPr="003222A5">
        <w:rPr>
          <w:lang w:val="es-AR"/>
        </w:rPr>
        <w:t xml:space="preserve"> en 2020.</w:t>
      </w:r>
    </w:p>
    <w:p w:rsidR="00604152" w:rsidRPr="003222A5" w:rsidRDefault="00604152" w:rsidP="00604152">
      <w:pPr>
        <w:spacing w:after="240"/>
        <w:rPr>
          <w:b/>
          <w:lang w:val="es-AR"/>
        </w:rPr>
      </w:pPr>
      <w:r w:rsidRPr="003222A5">
        <w:rPr>
          <w:b/>
          <w:lang w:val="es-AR"/>
        </w:rPr>
        <w:t>Recomendación</w:t>
      </w:r>
    </w:p>
    <w:p w:rsidR="00604152" w:rsidRPr="003222A5" w:rsidRDefault="00604152" w:rsidP="00604152">
      <w:pPr>
        <w:keepNext/>
        <w:numPr>
          <w:ilvl w:val="0"/>
          <w:numId w:val="1"/>
        </w:numPr>
        <w:tabs>
          <w:tab w:val="clear" w:pos="0"/>
          <w:tab w:val="num" w:pos="710"/>
        </w:tabs>
        <w:spacing w:after="240"/>
        <w:outlineLvl w:val="0"/>
        <w:rPr>
          <w:lang w:val="es-AR"/>
        </w:rPr>
      </w:pPr>
      <w:r w:rsidRPr="003222A5">
        <w:rPr>
          <w:lang w:val="es-AR"/>
        </w:rPr>
        <w:t xml:space="preserve">El Comité Ejecutivo </w:t>
      </w:r>
      <w:r w:rsidR="003222A5">
        <w:rPr>
          <w:lang w:val="es-AR"/>
        </w:rPr>
        <w:t>podría</w:t>
      </w:r>
      <w:r w:rsidRPr="003222A5">
        <w:rPr>
          <w:lang w:val="es-AR"/>
        </w:rPr>
        <w:t>:</w:t>
      </w:r>
    </w:p>
    <w:p w:rsidR="005E3A3A" w:rsidRDefault="008248F8" w:rsidP="005E3A3A">
      <w:pPr>
        <w:widowControl w:val="0"/>
        <w:numPr>
          <w:ilvl w:val="1"/>
          <w:numId w:val="1"/>
        </w:numPr>
        <w:tabs>
          <w:tab w:val="clear" w:pos="0"/>
          <w:tab w:val="num" w:pos="557"/>
        </w:tabs>
        <w:spacing w:after="240"/>
        <w:ind w:left="1418"/>
        <w:outlineLvl w:val="1"/>
        <w:rPr>
          <w:lang w:val="es-AR"/>
        </w:rPr>
      </w:pPr>
      <w:r>
        <w:rPr>
          <w:lang w:val="es-AR"/>
        </w:rPr>
        <w:t>Tomar nota d</w:t>
      </w:r>
      <w:r w:rsidR="00604152" w:rsidRPr="003222A5">
        <w:rPr>
          <w:lang w:val="es-AR"/>
        </w:rPr>
        <w:t>el informe propor</w:t>
      </w:r>
      <w:r w:rsidR="00410507">
        <w:rPr>
          <w:lang w:val="es-AR"/>
        </w:rPr>
        <w:t>cionado por el PNUD</w:t>
      </w:r>
      <w:r w:rsidR="00604152" w:rsidRPr="003222A5">
        <w:rPr>
          <w:lang w:val="es-AR"/>
        </w:rPr>
        <w:t xml:space="preserve"> y </w:t>
      </w:r>
      <w:r>
        <w:rPr>
          <w:lang w:val="es-AR"/>
        </w:rPr>
        <w:t>e</w:t>
      </w:r>
      <w:r w:rsidR="00604152" w:rsidRPr="003222A5">
        <w:rPr>
          <w:lang w:val="es-AR"/>
        </w:rPr>
        <w:t xml:space="preserve">l gobierno de Líbano, </w:t>
      </w:r>
      <w:r w:rsidR="00CC2B25" w:rsidRPr="00CC2B25">
        <w:rPr>
          <w:lang w:val="es-AR"/>
        </w:rPr>
        <w:t>que figura en el documento</w:t>
      </w:r>
      <w:r w:rsidR="00604152" w:rsidRPr="003222A5">
        <w:rPr>
          <w:lang w:val="es-AR"/>
        </w:rPr>
        <w:t> </w:t>
      </w:r>
      <w:r w:rsidR="00FA33CC">
        <w:rPr>
          <w:lang w:val="es-AR"/>
        </w:rPr>
        <w:t>UNEP/</w:t>
      </w:r>
      <w:r w:rsidR="00604152" w:rsidRPr="003222A5">
        <w:rPr>
          <w:lang w:val="es-AR"/>
        </w:rPr>
        <w:t>OzL.Pro</w:t>
      </w:r>
      <w:r w:rsidR="00FA33CC">
        <w:rPr>
          <w:lang w:val="es-AR"/>
        </w:rPr>
        <w:t>/ExCom/</w:t>
      </w:r>
      <w:r w:rsidR="00604152" w:rsidRPr="003222A5">
        <w:rPr>
          <w:lang w:val="es-AR"/>
        </w:rPr>
        <w:t xml:space="preserve">84/22, describiendo los continuos </w:t>
      </w:r>
      <w:r>
        <w:rPr>
          <w:lang w:val="es-AR"/>
        </w:rPr>
        <w:t xml:space="preserve">problemas con que se enfrenta </w:t>
      </w:r>
      <w:r w:rsidR="00604152" w:rsidRPr="003222A5">
        <w:rPr>
          <w:lang w:val="es-AR"/>
        </w:rPr>
        <w:t xml:space="preserve">el gobierno </w:t>
      </w:r>
      <w:r>
        <w:rPr>
          <w:lang w:val="es-AR"/>
        </w:rPr>
        <w:t xml:space="preserve">para obtener </w:t>
      </w:r>
      <w:r w:rsidR="00604152" w:rsidRPr="003222A5">
        <w:rPr>
          <w:lang w:val="es-AR"/>
        </w:rPr>
        <w:t>alternativas</w:t>
      </w:r>
      <w:r>
        <w:rPr>
          <w:lang w:val="es-AR"/>
        </w:rPr>
        <w:t xml:space="preserve"> con bajo </w:t>
      </w:r>
      <w:r w:rsidRPr="003222A5">
        <w:rPr>
          <w:lang w:val="es-AR"/>
        </w:rPr>
        <w:t>potencial de calentamiento atmosférico</w:t>
      </w:r>
      <w:r w:rsidR="00604152" w:rsidRPr="003222A5">
        <w:rPr>
          <w:lang w:val="es-AR"/>
        </w:rPr>
        <w:t xml:space="preserve"> disponibles </w:t>
      </w:r>
      <w:r>
        <w:rPr>
          <w:lang w:val="es-AR"/>
        </w:rPr>
        <w:t>comercialmente</w:t>
      </w:r>
      <w:r w:rsidR="00604152" w:rsidRPr="003222A5">
        <w:rPr>
          <w:lang w:val="es-AR"/>
        </w:rPr>
        <w:t>, como</w:t>
      </w:r>
      <w:r w:rsidR="00F00F6E">
        <w:rPr>
          <w:lang w:val="es-AR"/>
        </w:rPr>
        <w:t xml:space="preserve"> los</w:t>
      </w:r>
      <w:r w:rsidR="00604152" w:rsidRPr="003222A5">
        <w:rPr>
          <w:lang w:val="es-AR"/>
        </w:rPr>
        <w:t xml:space="preserve"> </w:t>
      </w:r>
      <w:r w:rsidR="00E84992">
        <w:rPr>
          <w:lang w:val="es-AR"/>
        </w:rPr>
        <w:t>HFO</w:t>
      </w:r>
      <w:r w:rsidR="00604152" w:rsidRPr="003222A5">
        <w:rPr>
          <w:lang w:val="es-AR"/>
        </w:rPr>
        <w:t xml:space="preserve">, y los esfuerzos </w:t>
      </w:r>
      <w:r>
        <w:rPr>
          <w:lang w:val="es-AR"/>
        </w:rPr>
        <w:t xml:space="preserve">realizados </w:t>
      </w:r>
      <w:r w:rsidR="00604152" w:rsidRPr="003222A5">
        <w:rPr>
          <w:lang w:val="es-AR"/>
        </w:rPr>
        <w:t xml:space="preserve">por el gobierno y </w:t>
      </w:r>
      <w:r w:rsidR="00A71E1D">
        <w:rPr>
          <w:lang w:val="es-AR"/>
        </w:rPr>
        <w:t>el PNUD</w:t>
      </w:r>
      <w:r w:rsidR="00604152" w:rsidRPr="003222A5">
        <w:rPr>
          <w:lang w:val="es-AR"/>
        </w:rPr>
        <w:t xml:space="preserve"> </w:t>
      </w:r>
      <w:r>
        <w:rPr>
          <w:lang w:val="es-AR"/>
        </w:rPr>
        <w:t xml:space="preserve">para </w:t>
      </w:r>
      <w:r w:rsidR="00604152" w:rsidRPr="003222A5">
        <w:rPr>
          <w:lang w:val="es-AR"/>
        </w:rPr>
        <w:t xml:space="preserve">facilitar </w:t>
      </w:r>
      <w:r w:rsidR="00F00F6E">
        <w:rPr>
          <w:lang w:val="es-AR"/>
        </w:rPr>
        <w:t xml:space="preserve">el suministro </w:t>
      </w:r>
      <w:r w:rsidR="00604152" w:rsidRPr="003222A5">
        <w:rPr>
          <w:lang w:val="es-AR"/>
        </w:rPr>
        <w:t xml:space="preserve">de tecnología con </w:t>
      </w:r>
      <w:r w:rsidR="003222A5">
        <w:rPr>
          <w:lang w:val="es-AR"/>
        </w:rPr>
        <w:t>bajo potencial de calentamiento atmosférico</w:t>
      </w:r>
      <w:r w:rsidR="00604152" w:rsidRPr="003222A5">
        <w:rPr>
          <w:lang w:val="es-AR"/>
        </w:rPr>
        <w:t xml:space="preserve"> a las empresas financiadas </w:t>
      </w:r>
      <w:r w:rsidR="00572BDE">
        <w:rPr>
          <w:lang w:val="es-AR"/>
        </w:rPr>
        <w:t xml:space="preserve">bajo la </w:t>
      </w:r>
      <w:r w:rsidR="00F00F6E">
        <w:rPr>
          <w:lang w:val="es-AR"/>
        </w:rPr>
        <w:t>etapa II del Plan</w:t>
      </w:r>
      <w:r w:rsidR="00CC2B25" w:rsidRPr="00CC2B25">
        <w:rPr>
          <w:lang w:val="es-AR"/>
        </w:rPr>
        <w:t xml:space="preserve"> de gestión de eliminación de los HCFC</w:t>
      </w:r>
      <w:r w:rsidR="00604152" w:rsidRPr="003222A5">
        <w:rPr>
          <w:lang w:val="es-AR"/>
        </w:rPr>
        <w:t xml:space="preserve"> para Líbano; y,</w:t>
      </w:r>
    </w:p>
    <w:p w:rsidR="00604152" w:rsidRPr="005E3A3A" w:rsidRDefault="00604152" w:rsidP="005E3A3A">
      <w:pPr>
        <w:widowControl w:val="0"/>
        <w:numPr>
          <w:ilvl w:val="1"/>
          <w:numId w:val="1"/>
        </w:numPr>
        <w:tabs>
          <w:tab w:val="clear" w:pos="0"/>
          <w:tab w:val="num" w:pos="557"/>
        </w:tabs>
        <w:spacing w:after="240"/>
        <w:ind w:left="1418"/>
        <w:outlineLvl w:val="1"/>
        <w:rPr>
          <w:lang w:val="es-AR"/>
        </w:rPr>
      </w:pPr>
      <w:r w:rsidRPr="005E3A3A">
        <w:rPr>
          <w:lang w:val="es-AR"/>
        </w:rPr>
        <w:t>P</w:t>
      </w:r>
      <w:r w:rsidR="003040D3" w:rsidRPr="005E3A3A">
        <w:rPr>
          <w:lang w:val="es-AR"/>
        </w:rPr>
        <w:t>edir al PNUD</w:t>
      </w:r>
      <w:r w:rsidRPr="005E3A3A">
        <w:rPr>
          <w:lang w:val="es-AR"/>
        </w:rPr>
        <w:t xml:space="preserve"> </w:t>
      </w:r>
      <w:r w:rsidR="008248F8" w:rsidRPr="005E3A3A">
        <w:rPr>
          <w:lang w:val="es-AR"/>
        </w:rPr>
        <w:t xml:space="preserve">que siga </w:t>
      </w:r>
      <w:r w:rsidRPr="005E3A3A">
        <w:rPr>
          <w:lang w:val="es-AR"/>
        </w:rPr>
        <w:t xml:space="preserve">ayudando al gobierno de Líbano </w:t>
      </w:r>
      <w:r w:rsidR="008248F8" w:rsidRPr="005E3A3A">
        <w:rPr>
          <w:lang w:val="es-AR"/>
        </w:rPr>
        <w:t xml:space="preserve">a conseguir </w:t>
      </w:r>
      <w:r w:rsidR="00F00F6E" w:rsidRPr="005E3A3A">
        <w:rPr>
          <w:lang w:val="es-AR"/>
        </w:rPr>
        <w:t xml:space="preserve">el suministro </w:t>
      </w:r>
      <w:r w:rsidRPr="005E3A3A">
        <w:rPr>
          <w:lang w:val="es-AR"/>
        </w:rPr>
        <w:t xml:space="preserve">de tecnología alternativa </w:t>
      </w:r>
      <w:r w:rsidR="00967E32" w:rsidRPr="005E3A3A">
        <w:rPr>
          <w:lang w:val="es-AR"/>
        </w:rPr>
        <w:t>con bajo potencial de</w:t>
      </w:r>
      <w:r w:rsidR="003222A5" w:rsidRPr="005E3A3A">
        <w:rPr>
          <w:lang w:val="es-AR"/>
        </w:rPr>
        <w:t xml:space="preserve"> calentamiento atmosférico</w:t>
      </w:r>
      <w:r w:rsidRPr="005E3A3A">
        <w:rPr>
          <w:lang w:val="es-AR"/>
        </w:rPr>
        <w:t xml:space="preserve">, </w:t>
      </w:r>
      <w:r w:rsidR="008248F8" w:rsidRPr="005E3A3A">
        <w:rPr>
          <w:lang w:val="es-AR"/>
        </w:rPr>
        <w:t>e</w:t>
      </w:r>
      <w:r w:rsidRPr="005E3A3A">
        <w:rPr>
          <w:lang w:val="es-AR"/>
        </w:rPr>
        <w:t xml:space="preserve"> </w:t>
      </w:r>
      <w:r w:rsidR="00A71E1D" w:rsidRPr="005E3A3A">
        <w:rPr>
          <w:lang w:val="es-AR"/>
        </w:rPr>
        <w:t>inform</w:t>
      </w:r>
      <w:r w:rsidR="008248F8" w:rsidRPr="005E3A3A">
        <w:rPr>
          <w:lang w:val="es-AR"/>
        </w:rPr>
        <w:t>e</w:t>
      </w:r>
      <w:r w:rsidRPr="005E3A3A">
        <w:rPr>
          <w:lang w:val="es-AR"/>
        </w:rPr>
        <w:t xml:space="preserve"> a la </w:t>
      </w:r>
      <w:r w:rsidR="00E84992" w:rsidRPr="005E3A3A">
        <w:rPr>
          <w:lang w:val="es-AR"/>
        </w:rPr>
        <w:t>85</w:t>
      </w:r>
      <w:r w:rsidR="008248F8" w:rsidRPr="005E3A3A">
        <w:rPr>
          <w:lang w:val="es-AR"/>
        </w:rPr>
        <w:t xml:space="preserve">ª </w:t>
      </w:r>
      <w:r w:rsidR="00E84992" w:rsidRPr="005E3A3A">
        <w:rPr>
          <w:lang w:val="es-AR"/>
        </w:rPr>
        <w:t>reunión</w:t>
      </w:r>
      <w:r w:rsidRPr="005E3A3A">
        <w:rPr>
          <w:lang w:val="es-AR"/>
        </w:rPr>
        <w:t xml:space="preserve"> los resultados de la</w:t>
      </w:r>
      <w:r w:rsidR="008248F8" w:rsidRPr="005E3A3A">
        <w:rPr>
          <w:lang w:val="es-AR"/>
        </w:rPr>
        <w:t>s</w:t>
      </w:r>
      <w:r w:rsidRPr="005E3A3A">
        <w:rPr>
          <w:lang w:val="es-AR"/>
        </w:rPr>
        <w:t xml:space="preserve"> prueba</w:t>
      </w:r>
      <w:r w:rsidR="008248F8" w:rsidRPr="005E3A3A">
        <w:rPr>
          <w:lang w:val="es-AR"/>
        </w:rPr>
        <w:t>s</w:t>
      </w:r>
      <w:r w:rsidRPr="005E3A3A">
        <w:rPr>
          <w:lang w:val="es-AR"/>
        </w:rPr>
        <w:t xml:space="preserve"> de</w:t>
      </w:r>
      <w:r w:rsidR="008248F8" w:rsidRPr="005E3A3A">
        <w:rPr>
          <w:lang w:val="es-AR"/>
        </w:rPr>
        <w:t xml:space="preserve"> las</w:t>
      </w:r>
      <w:r w:rsidRPr="005E3A3A">
        <w:rPr>
          <w:lang w:val="es-AR"/>
        </w:rPr>
        <w:t xml:space="preserve"> dos alternativas </w:t>
      </w:r>
      <w:r w:rsidR="00F00F6E" w:rsidRPr="005E3A3A">
        <w:rPr>
          <w:lang w:val="es-AR"/>
        </w:rPr>
        <w:t>d</w:t>
      </w:r>
      <w:r w:rsidRPr="005E3A3A">
        <w:rPr>
          <w:lang w:val="es-AR"/>
        </w:rPr>
        <w:t xml:space="preserve">el </w:t>
      </w:r>
      <w:r w:rsidR="003222A5" w:rsidRPr="005E3A3A">
        <w:rPr>
          <w:lang w:val="es-AR"/>
        </w:rPr>
        <w:t>sector de espumas</w:t>
      </w:r>
      <w:r w:rsidRPr="005E3A3A">
        <w:rPr>
          <w:lang w:val="es-AR"/>
        </w:rPr>
        <w:t xml:space="preserve">, la </w:t>
      </w:r>
      <w:r w:rsidR="00915FE2" w:rsidRPr="005E3A3A">
        <w:rPr>
          <w:lang w:val="es-AR"/>
        </w:rPr>
        <w:t>situación de la conversión</w:t>
      </w:r>
      <w:r w:rsidRPr="005E3A3A">
        <w:rPr>
          <w:lang w:val="es-AR"/>
        </w:rPr>
        <w:t xml:space="preserve"> de las </w:t>
      </w:r>
      <w:r w:rsidR="003040D3" w:rsidRPr="005E3A3A">
        <w:rPr>
          <w:lang w:val="es-AR"/>
        </w:rPr>
        <w:t>empresas beneficiarias</w:t>
      </w:r>
      <w:r w:rsidR="00DA79DD" w:rsidRPr="005E3A3A">
        <w:rPr>
          <w:lang w:val="es-AR"/>
        </w:rPr>
        <w:t xml:space="preserve"> restantes </w:t>
      </w:r>
      <w:r w:rsidRPr="005E3A3A">
        <w:rPr>
          <w:lang w:val="es-AR"/>
        </w:rPr>
        <w:t xml:space="preserve">para la </w:t>
      </w:r>
      <w:r w:rsidR="003222A5" w:rsidRPr="005E3A3A">
        <w:rPr>
          <w:lang w:val="es-AR"/>
        </w:rPr>
        <w:t>fabricación de espumas</w:t>
      </w:r>
      <w:r w:rsidRPr="005E3A3A">
        <w:rPr>
          <w:lang w:val="es-AR"/>
        </w:rPr>
        <w:t xml:space="preserve"> (</w:t>
      </w:r>
      <w:r w:rsidR="008248F8" w:rsidRPr="005E3A3A">
        <w:rPr>
          <w:lang w:val="es-AR"/>
        </w:rPr>
        <w:t>SPEC</w:t>
      </w:r>
      <w:r w:rsidRPr="005E3A3A">
        <w:rPr>
          <w:lang w:val="es-AR"/>
        </w:rPr>
        <w:t>. y Prometal)</w:t>
      </w:r>
      <w:r w:rsidR="00F00F6E" w:rsidRPr="005E3A3A">
        <w:rPr>
          <w:lang w:val="es-AR"/>
        </w:rPr>
        <w:t>,</w:t>
      </w:r>
      <w:r w:rsidRPr="005E3A3A">
        <w:rPr>
          <w:lang w:val="es-AR"/>
        </w:rPr>
        <w:t xml:space="preserve"> </w:t>
      </w:r>
      <w:r w:rsidR="003222A5" w:rsidRPr="005E3A3A">
        <w:rPr>
          <w:lang w:val="es-AR"/>
        </w:rPr>
        <w:t>inclusive</w:t>
      </w:r>
      <w:r w:rsidRPr="005E3A3A">
        <w:rPr>
          <w:lang w:val="es-AR"/>
        </w:rPr>
        <w:t xml:space="preserve"> las pequeñas </w:t>
      </w:r>
      <w:r w:rsidR="00967E32" w:rsidRPr="005E3A3A">
        <w:rPr>
          <w:lang w:val="es-AR"/>
        </w:rPr>
        <w:t>empresas de espumas</w:t>
      </w:r>
      <w:r w:rsidRPr="005E3A3A">
        <w:rPr>
          <w:lang w:val="es-AR"/>
        </w:rPr>
        <w:t xml:space="preserve">; y para la fabricación </w:t>
      </w:r>
      <w:r w:rsidR="008248F8" w:rsidRPr="005E3A3A">
        <w:rPr>
          <w:lang w:val="es-AR"/>
        </w:rPr>
        <w:t xml:space="preserve">de aparatos de </w:t>
      </w:r>
      <w:r w:rsidR="00DA79DD" w:rsidRPr="005E3A3A">
        <w:rPr>
          <w:lang w:val="es-AR"/>
        </w:rPr>
        <w:t>climatización</w:t>
      </w:r>
      <w:r w:rsidRPr="005E3A3A">
        <w:rPr>
          <w:lang w:val="es-AR"/>
        </w:rPr>
        <w:t xml:space="preserve"> (</w:t>
      </w:r>
      <w:r w:rsidR="00DF5FCB" w:rsidRPr="005E3A3A">
        <w:rPr>
          <w:lang w:val="es-AR"/>
        </w:rPr>
        <w:t xml:space="preserve">CGI </w:t>
      </w:r>
      <w:r w:rsidRPr="005E3A3A">
        <w:rPr>
          <w:lang w:val="es-AR"/>
        </w:rPr>
        <w:t xml:space="preserve">Halawany y </w:t>
      </w:r>
      <w:r w:rsidR="008248F8" w:rsidRPr="005E3A3A">
        <w:rPr>
          <w:lang w:val="es-AR"/>
        </w:rPr>
        <w:t>ICR</w:t>
      </w:r>
      <w:r w:rsidRPr="005E3A3A">
        <w:rPr>
          <w:lang w:val="es-AR"/>
        </w:rPr>
        <w:t xml:space="preserve">), en cada reunión </w:t>
      </w:r>
      <w:r w:rsidR="008248F8" w:rsidRPr="005E3A3A">
        <w:rPr>
          <w:lang w:val="es-AR"/>
        </w:rPr>
        <w:t xml:space="preserve">posterior </w:t>
      </w:r>
      <w:r w:rsidRPr="005E3A3A">
        <w:rPr>
          <w:lang w:val="es-AR"/>
        </w:rPr>
        <w:t xml:space="preserve">hasta </w:t>
      </w:r>
      <w:r w:rsidR="008248F8" w:rsidRPr="005E3A3A">
        <w:rPr>
          <w:lang w:val="es-AR"/>
        </w:rPr>
        <w:t xml:space="preserve">que se hubiese introducido totalmente </w:t>
      </w:r>
      <w:r w:rsidRPr="005E3A3A">
        <w:rPr>
          <w:lang w:val="es-AR"/>
        </w:rPr>
        <w:t xml:space="preserve">la tecnología seleccionada originalmente u otra tecnología con </w:t>
      </w:r>
      <w:r w:rsidR="003222A5" w:rsidRPr="005E3A3A">
        <w:rPr>
          <w:lang w:val="es-AR"/>
        </w:rPr>
        <w:t>bajo potencial de calentamiento atmosférico</w:t>
      </w:r>
      <w:r w:rsidRPr="005E3A3A">
        <w:rPr>
          <w:lang w:val="es-AR"/>
        </w:rPr>
        <w:t xml:space="preserve">. </w:t>
      </w:r>
    </w:p>
    <w:p w:rsidR="00604152" w:rsidRPr="003222A5" w:rsidRDefault="00604152" w:rsidP="00604152">
      <w:pPr>
        <w:spacing w:after="240"/>
        <w:rPr>
          <w:b/>
          <w:lang w:val="es-AR"/>
        </w:rPr>
      </w:pPr>
      <w:r w:rsidRPr="003222A5">
        <w:rPr>
          <w:b/>
          <w:u w:val="single"/>
          <w:lang w:val="es-AR"/>
        </w:rPr>
        <w:t xml:space="preserve">Informes relacionados con los planes de gestión de eliminación de </w:t>
      </w:r>
      <w:r w:rsidR="003222A5">
        <w:rPr>
          <w:b/>
          <w:u w:val="single"/>
          <w:lang w:val="es-AR"/>
        </w:rPr>
        <w:t>los HCFC</w:t>
      </w:r>
      <w:r w:rsidRPr="003222A5">
        <w:rPr>
          <w:rStyle w:val="FootnoteReference"/>
          <w:b/>
          <w:lang w:val="es-AR"/>
        </w:rPr>
        <w:footnoteReference w:id="7"/>
      </w:r>
    </w:p>
    <w:p w:rsidR="00604152" w:rsidRPr="003222A5" w:rsidRDefault="00604152" w:rsidP="00604152">
      <w:pPr>
        <w:rPr>
          <w:u w:val="single"/>
          <w:lang w:val="es-AR"/>
        </w:rPr>
      </w:pPr>
      <w:r w:rsidRPr="003222A5">
        <w:rPr>
          <w:u w:val="single"/>
          <w:lang w:val="es-AR"/>
        </w:rPr>
        <w:t>Bahamas</w:t>
      </w:r>
      <w:r w:rsidRPr="00AF69A3">
        <w:rPr>
          <w:u w:val="single"/>
          <w:lang w:val="es-AR"/>
        </w:rPr>
        <w:t xml:space="preserve">: </w:t>
      </w:r>
      <w:r w:rsidR="00CC2B25" w:rsidRPr="00CC2B25">
        <w:rPr>
          <w:u w:val="single"/>
          <w:lang w:val="es-AR"/>
        </w:rPr>
        <w:t>Plan de gestión de eliminación de los HCFC</w:t>
      </w:r>
      <w:r w:rsidRPr="003222A5">
        <w:rPr>
          <w:u w:val="single"/>
          <w:lang w:val="es-AR"/>
        </w:rPr>
        <w:t xml:space="preserve"> (</w:t>
      </w:r>
      <w:r w:rsidR="00E84992">
        <w:rPr>
          <w:u w:val="single"/>
          <w:lang w:val="es-AR"/>
        </w:rPr>
        <w:t>etapa I</w:t>
      </w:r>
      <w:r w:rsidRPr="003222A5">
        <w:rPr>
          <w:u w:val="single"/>
          <w:lang w:val="es-AR"/>
        </w:rPr>
        <w:t xml:space="preserve"> - informe final actualizado sobre los resultados del estudio para explorar las mejores opciones disponibles para que el proyecto piloto evalúe, supervise y </w:t>
      </w:r>
      <w:r w:rsidR="00F00F6E">
        <w:rPr>
          <w:u w:val="single"/>
          <w:lang w:val="es-AR"/>
        </w:rPr>
        <w:t xml:space="preserve">acondicione </w:t>
      </w:r>
      <w:r w:rsidRPr="00AF69A3">
        <w:rPr>
          <w:u w:val="single"/>
          <w:lang w:val="es-AR"/>
        </w:rPr>
        <w:t>dos</w:t>
      </w:r>
      <w:r w:rsidR="00AF69A3" w:rsidRPr="00AF69A3">
        <w:rPr>
          <w:u w:val="single"/>
          <w:lang w:val="es-AR"/>
        </w:rPr>
        <w:t xml:space="preserve"> </w:t>
      </w:r>
      <w:r w:rsidR="00DA79DD" w:rsidRPr="00AF69A3">
        <w:rPr>
          <w:u w:val="single"/>
          <w:lang w:val="es-AR"/>
        </w:rPr>
        <w:t>sistemas de climatización</w:t>
      </w:r>
      <w:r w:rsidRPr="00AF69A3">
        <w:rPr>
          <w:u w:val="single"/>
          <w:lang w:val="es-AR"/>
        </w:rPr>
        <w:t>)</w:t>
      </w:r>
      <w:r w:rsidRPr="003222A5">
        <w:rPr>
          <w:lang w:val="es-AR"/>
        </w:rPr>
        <w:t xml:space="preserve"> </w:t>
      </w:r>
      <w:r w:rsidR="006711D1">
        <w:rPr>
          <w:lang w:val="es-AR"/>
        </w:rPr>
        <w:t>(PNUMA</w:t>
      </w:r>
      <w:r w:rsidRPr="003222A5">
        <w:rPr>
          <w:lang w:val="es-AR"/>
        </w:rPr>
        <w:t xml:space="preserve">) </w:t>
      </w:r>
    </w:p>
    <w:p w:rsidR="00604152" w:rsidRPr="003222A5" w:rsidRDefault="00604152" w:rsidP="00604152">
      <w:pPr>
        <w:rPr>
          <w:lang w:val="es-AR"/>
        </w:rPr>
      </w:pPr>
    </w:p>
    <w:p w:rsidR="00604152" w:rsidRPr="003222A5" w:rsidRDefault="00E84992" w:rsidP="00604152">
      <w:pPr>
        <w:rPr>
          <w:b/>
          <w:lang w:val="es-AR"/>
        </w:rPr>
      </w:pPr>
      <w:r>
        <w:rPr>
          <w:b/>
          <w:lang w:val="es-AR"/>
        </w:rPr>
        <w:t>Antecedentes</w:t>
      </w:r>
      <w:r w:rsidR="00604152" w:rsidRPr="003222A5">
        <w:rPr>
          <w:lang w:val="es-AR"/>
        </w:rPr>
        <w:t xml:space="preserve"> </w:t>
      </w:r>
    </w:p>
    <w:p w:rsidR="00604152" w:rsidRPr="003222A5" w:rsidRDefault="00604152" w:rsidP="00604152">
      <w:pPr>
        <w:rPr>
          <w:lang w:val="es-AR"/>
        </w:rPr>
      </w:pPr>
    </w:p>
    <w:p w:rsidR="00604152" w:rsidRPr="003222A5" w:rsidRDefault="00604152" w:rsidP="00604152">
      <w:pPr>
        <w:pStyle w:val="Heading1"/>
        <w:rPr>
          <w:lang w:val="es-AR"/>
        </w:rPr>
      </w:pPr>
      <w:r w:rsidRPr="00E84992">
        <w:rPr>
          <w:lang w:val="es-AR"/>
        </w:rPr>
        <w:t>En su 80</w:t>
      </w:r>
      <w:r w:rsidR="00434A75">
        <w:rPr>
          <w:lang w:val="es-AR"/>
        </w:rPr>
        <w:t xml:space="preserve">ª </w:t>
      </w:r>
      <w:r w:rsidR="007E788F" w:rsidRPr="00E84992">
        <w:rPr>
          <w:lang w:val="es-AR"/>
        </w:rPr>
        <w:t>reunión</w:t>
      </w:r>
      <w:r w:rsidRPr="003222A5">
        <w:rPr>
          <w:lang w:val="es-AR"/>
        </w:rPr>
        <w:t xml:space="preserve">, el Comité Ejecutivo </w:t>
      </w:r>
      <w:r w:rsidR="00434A75">
        <w:rPr>
          <w:lang w:val="es-AR"/>
        </w:rPr>
        <w:t xml:space="preserve">estudió </w:t>
      </w:r>
      <w:r w:rsidRPr="003222A5">
        <w:rPr>
          <w:lang w:val="es-AR"/>
        </w:rPr>
        <w:t xml:space="preserve">el pedido </w:t>
      </w:r>
      <w:r w:rsidR="00434A75">
        <w:rPr>
          <w:lang w:val="es-AR"/>
        </w:rPr>
        <w:t xml:space="preserve">para </w:t>
      </w:r>
      <w:r w:rsidRPr="003222A5">
        <w:rPr>
          <w:lang w:val="es-AR"/>
        </w:rPr>
        <w:t xml:space="preserve">el tercer tramo de la etapa I del </w:t>
      </w:r>
      <w:r w:rsidR="00DA79DD" w:rsidRPr="00DA79DD">
        <w:rPr>
          <w:lang w:val="es-AR"/>
        </w:rPr>
        <w:t>Plan de gestión de eliminación de los HCFC</w:t>
      </w:r>
      <w:r w:rsidRPr="003222A5">
        <w:rPr>
          <w:lang w:val="es-AR"/>
        </w:rPr>
        <w:t xml:space="preserve"> para Bahamas. En su estudio, la </w:t>
      </w:r>
      <w:r w:rsidR="003222A5">
        <w:rPr>
          <w:lang w:val="es-AR"/>
        </w:rPr>
        <w:t>Secretaría</w:t>
      </w:r>
      <w:r w:rsidRPr="003222A5">
        <w:rPr>
          <w:lang w:val="es-AR"/>
        </w:rPr>
        <w:t xml:space="preserve"> </w:t>
      </w:r>
      <w:r w:rsidR="00434A75">
        <w:rPr>
          <w:lang w:val="es-AR"/>
        </w:rPr>
        <w:t xml:space="preserve">había destacado </w:t>
      </w:r>
      <w:r w:rsidRPr="003222A5">
        <w:rPr>
          <w:lang w:val="es-AR"/>
        </w:rPr>
        <w:t xml:space="preserve">las </w:t>
      </w:r>
      <w:r w:rsidR="00232B7D" w:rsidRPr="00232B7D">
        <w:rPr>
          <w:lang w:val="es-AR"/>
        </w:rPr>
        <w:t>inquietudes</w:t>
      </w:r>
      <w:r w:rsidRPr="003222A5">
        <w:rPr>
          <w:lang w:val="es-AR"/>
        </w:rPr>
        <w:t xml:space="preserve"> </w:t>
      </w:r>
      <w:r w:rsidR="00434A75">
        <w:rPr>
          <w:lang w:val="es-AR"/>
        </w:rPr>
        <w:t xml:space="preserve">sobre </w:t>
      </w:r>
      <w:r w:rsidRPr="003222A5">
        <w:rPr>
          <w:lang w:val="es-AR"/>
        </w:rPr>
        <w:t>seguridad asociadas al uso de R-22a, un refrigerante inflamable, p</w:t>
      </w:r>
      <w:r w:rsidR="00434A75">
        <w:rPr>
          <w:lang w:val="es-AR"/>
        </w:rPr>
        <w:t>ara</w:t>
      </w:r>
      <w:r w:rsidRPr="003222A5">
        <w:rPr>
          <w:lang w:val="es-AR"/>
        </w:rPr>
        <w:t xml:space="preserve"> </w:t>
      </w:r>
      <w:r w:rsidR="00F00F6E">
        <w:rPr>
          <w:lang w:val="es-AR"/>
        </w:rPr>
        <w:t xml:space="preserve">el acondicionamiento </w:t>
      </w:r>
      <w:r w:rsidRPr="003222A5">
        <w:rPr>
          <w:lang w:val="es-AR"/>
        </w:rPr>
        <w:t xml:space="preserve">de </w:t>
      </w:r>
      <w:r w:rsidR="002F7B16">
        <w:rPr>
          <w:lang w:val="es-AR"/>
        </w:rPr>
        <w:t xml:space="preserve">aparatos </w:t>
      </w:r>
      <w:r w:rsidR="00434A75">
        <w:rPr>
          <w:lang w:val="es-AR"/>
        </w:rPr>
        <w:t xml:space="preserve">que utilizan </w:t>
      </w:r>
      <w:r w:rsidR="00E84992">
        <w:rPr>
          <w:lang w:val="es-AR"/>
        </w:rPr>
        <w:t>HCFC-</w:t>
      </w:r>
      <w:r w:rsidRPr="003222A5">
        <w:rPr>
          <w:lang w:val="es-AR"/>
        </w:rPr>
        <w:t xml:space="preserve">22, e informó que </w:t>
      </w:r>
      <w:r w:rsidR="00A71E1D">
        <w:rPr>
          <w:lang w:val="es-AR"/>
        </w:rPr>
        <w:t>el PNUMA</w:t>
      </w:r>
      <w:r w:rsidRPr="003222A5">
        <w:rPr>
          <w:lang w:val="es-AR"/>
        </w:rPr>
        <w:t xml:space="preserve"> </w:t>
      </w:r>
      <w:r w:rsidR="00434A75">
        <w:rPr>
          <w:lang w:val="es-AR"/>
        </w:rPr>
        <w:t xml:space="preserve">realizaría </w:t>
      </w:r>
      <w:r w:rsidRPr="003222A5">
        <w:rPr>
          <w:lang w:val="es-AR"/>
        </w:rPr>
        <w:t xml:space="preserve">un estudio para explorar las mejores opciones disponibles para </w:t>
      </w:r>
      <w:r w:rsidR="002F7B16">
        <w:rPr>
          <w:lang w:val="es-AR"/>
        </w:rPr>
        <w:t>dicho acondicionamiento</w:t>
      </w:r>
      <w:r w:rsidRPr="003222A5">
        <w:rPr>
          <w:lang w:val="es-AR"/>
        </w:rPr>
        <w:t xml:space="preserve">. A la luz de </w:t>
      </w:r>
      <w:r w:rsidR="00366AFE">
        <w:rPr>
          <w:lang w:val="es-AR"/>
        </w:rPr>
        <w:t>lo anterior</w:t>
      </w:r>
      <w:r w:rsidRPr="003222A5">
        <w:rPr>
          <w:lang w:val="es-AR"/>
        </w:rPr>
        <w:t>, el Comité Ejecutivo p</w:t>
      </w:r>
      <w:r w:rsidR="00366AFE">
        <w:rPr>
          <w:lang w:val="es-AR"/>
        </w:rPr>
        <w:t>idió al PNUMA</w:t>
      </w:r>
      <w:r w:rsidRPr="003222A5">
        <w:rPr>
          <w:lang w:val="es-AR"/>
        </w:rPr>
        <w:t xml:space="preserve"> </w:t>
      </w:r>
      <w:r w:rsidR="00366AFE">
        <w:rPr>
          <w:lang w:val="es-AR"/>
        </w:rPr>
        <w:t xml:space="preserve">que proporcionase </w:t>
      </w:r>
      <w:r w:rsidRPr="003222A5">
        <w:rPr>
          <w:lang w:val="es-AR"/>
        </w:rPr>
        <w:t>una ac</w:t>
      </w:r>
      <w:r w:rsidR="00373A6A" w:rsidRPr="00373A6A">
        <w:rPr>
          <w:lang w:val="es-AR"/>
        </w:rPr>
        <w:t xml:space="preserve">tualización sobre </w:t>
      </w:r>
      <w:r w:rsidRPr="003222A5">
        <w:rPr>
          <w:lang w:val="es-AR"/>
        </w:rPr>
        <w:t xml:space="preserve">los resultados del estudio para explorar las mejores opciones disponibles para que el proyecto piloto evalúe, supervise y </w:t>
      </w:r>
      <w:r w:rsidR="002F7B16">
        <w:rPr>
          <w:lang w:val="es-AR"/>
        </w:rPr>
        <w:t xml:space="preserve">acondiciones </w:t>
      </w:r>
      <w:r w:rsidRPr="003222A5">
        <w:rPr>
          <w:lang w:val="es-AR"/>
        </w:rPr>
        <w:t xml:space="preserve">dos </w:t>
      </w:r>
      <w:r w:rsidR="00366AFE">
        <w:rPr>
          <w:lang w:val="es-AR"/>
        </w:rPr>
        <w:t>sistemas de climatización</w:t>
      </w:r>
      <w:r w:rsidRPr="003222A5">
        <w:rPr>
          <w:lang w:val="es-AR"/>
        </w:rPr>
        <w:t xml:space="preserve"> (decisiones 80/62 b) y 83/16).</w:t>
      </w:r>
      <w:r w:rsidRPr="003222A5">
        <w:rPr>
          <w:rStyle w:val="FootnoteReference"/>
          <w:lang w:val="es-AR"/>
        </w:rPr>
        <w:footnoteReference w:id="8"/>
      </w:r>
    </w:p>
    <w:p w:rsidR="00604152" w:rsidRPr="003222A5" w:rsidRDefault="00604152" w:rsidP="00604152">
      <w:pPr>
        <w:pStyle w:val="Heading1"/>
        <w:rPr>
          <w:lang w:val="es-AR"/>
        </w:rPr>
      </w:pPr>
      <w:r w:rsidRPr="003222A5">
        <w:rPr>
          <w:lang w:val="es-AR"/>
        </w:rPr>
        <w:t xml:space="preserve">Conforme a las decisiones, </w:t>
      </w:r>
      <w:r w:rsidR="00A71E1D">
        <w:rPr>
          <w:lang w:val="es-AR"/>
        </w:rPr>
        <w:t>el PNUMA</w:t>
      </w:r>
      <w:r w:rsidRPr="003222A5">
        <w:rPr>
          <w:lang w:val="es-AR"/>
        </w:rPr>
        <w:t xml:space="preserve">, después de </w:t>
      </w:r>
      <w:r w:rsidR="00366AFE">
        <w:rPr>
          <w:lang w:val="es-AR"/>
        </w:rPr>
        <w:t xml:space="preserve">consultar </w:t>
      </w:r>
      <w:r w:rsidRPr="003222A5">
        <w:rPr>
          <w:lang w:val="es-AR"/>
        </w:rPr>
        <w:t xml:space="preserve">con la </w:t>
      </w:r>
      <w:r w:rsidR="00DF5FCB">
        <w:rPr>
          <w:lang w:val="es-AR"/>
        </w:rPr>
        <w:t>dependencia nacional del ozono</w:t>
      </w:r>
      <w:r w:rsidRPr="003222A5">
        <w:rPr>
          <w:lang w:val="es-AR"/>
        </w:rPr>
        <w:t xml:space="preserve">, </w:t>
      </w:r>
      <w:r w:rsidR="00366AFE">
        <w:rPr>
          <w:lang w:val="es-AR"/>
        </w:rPr>
        <w:t xml:space="preserve">presentó </w:t>
      </w:r>
      <w:r w:rsidRPr="003222A5">
        <w:rPr>
          <w:lang w:val="es-AR"/>
        </w:rPr>
        <w:t>a la 84</w:t>
      </w:r>
      <w:r w:rsidR="00366AFE">
        <w:rPr>
          <w:lang w:val="es-AR"/>
        </w:rPr>
        <w:t xml:space="preserve">ª </w:t>
      </w:r>
      <w:r w:rsidR="007E788F">
        <w:rPr>
          <w:lang w:val="es-AR"/>
        </w:rPr>
        <w:t>reunión</w:t>
      </w:r>
      <w:r w:rsidRPr="003222A5">
        <w:rPr>
          <w:lang w:val="es-AR"/>
        </w:rPr>
        <w:t xml:space="preserve">, un </w:t>
      </w:r>
      <w:r w:rsidR="00366AFE">
        <w:rPr>
          <w:lang w:val="es-AR"/>
        </w:rPr>
        <w:t>e</w:t>
      </w:r>
      <w:r w:rsidRPr="003222A5">
        <w:rPr>
          <w:lang w:val="es-AR"/>
        </w:rPr>
        <w:t xml:space="preserve">studio teórico detallado </w:t>
      </w:r>
      <w:r w:rsidR="00366AFE">
        <w:rPr>
          <w:lang w:val="es-AR"/>
        </w:rPr>
        <w:t xml:space="preserve">sobre </w:t>
      </w:r>
      <w:r w:rsidRPr="003222A5">
        <w:rPr>
          <w:lang w:val="es-AR"/>
        </w:rPr>
        <w:t xml:space="preserve">las opciones de la tecnología para </w:t>
      </w:r>
      <w:r w:rsidR="002F7B16">
        <w:rPr>
          <w:lang w:val="es-AR"/>
        </w:rPr>
        <w:t xml:space="preserve">acondicionamiento </w:t>
      </w:r>
      <w:r w:rsidRPr="003222A5">
        <w:rPr>
          <w:lang w:val="es-AR"/>
        </w:rPr>
        <w:t xml:space="preserve">de </w:t>
      </w:r>
      <w:r w:rsidR="002F7B16">
        <w:rPr>
          <w:lang w:val="es-AR"/>
        </w:rPr>
        <w:t xml:space="preserve">los </w:t>
      </w:r>
      <w:r w:rsidR="00366AFE">
        <w:rPr>
          <w:lang w:val="es-AR"/>
        </w:rPr>
        <w:t>sistemas de climatización</w:t>
      </w:r>
      <w:r w:rsidRPr="003222A5">
        <w:rPr>
          <w:lang w:val="es-AR"/>
        </w:rPr>
        <w:t xml:space="preserve"> </w:t>
      </w:r>
      <w:r w:rsidR="00366AFE">
        <w:rPr>
          <w:lang w:val="es-AR"/>
        </w:rPr>
        <w:t>que utilizan HCFC-22</w:t>
      </w:r>
      <w:r w:rsidRPr="003222A5">
        <w:rPr>
          <w:lang w:val="es-AR"/>
        </w:rPr>
        <w:t>, observando que el proyecto piloto p</w:t>
      </w:r>
      <w:r w:rsidR="00366AFE">
        <w:rPr>
          <w:lang w:val="es-AR"/>
        </w:rPr>
        <w:t xml:space="preserve">ara </w:t>
      </w:r>
      <w:r w:rsidR="002F7B16">
        <w:rPr>
          <w:lang w:val="es-AR"/>
        </w:rPr>
        <w:t xml:space="preserve">el acondicionamiento </w:t>
      </w:r>
      <w:r w:rsidR="00366AFE">
        <w:rPr>
          <w:lang w:val="es-AR"/>
        </w:rPr>
        <w:t>de dos equipos</w:t>
      </w:r>
      <w:r w:rsidR="007E788F">
        <w:rPr>
          <w:lang w:val="es-AR"/>
        </w:rPr>
        <w:t xml:space="preserve"> </w:t>
      </w:r>
      <w:r w:rsidR="00366AFE">
        <w:rPr>
          <w:lang w:val="es-AR"/>
        </w:rPr>
        <w:t xml:space="preserve">con </w:t>
      </w:r>
      <w:r w:rsidR="00E84992">
        <w:rPr>
          <w:lang w:val="es-AR"/>
        </w:rPr>
        <w:t>HCFC-</w:t>
      </w:r>
      <w:r w:rsidRPr="003222A5">
        <w:rPr>
          <w:lang w:val="es-AR"/>
        </w:rPr>
        <w:t>22</w:t>
      </w:r>
      <w:r w:rsidR="00366AFE">
        <w:rPr>
          <w:lang w:val="es-AR"/>
        </w:rPr>
        <w:t xml:space="preserve"> se aprobó</w:t>
      </w:r>
      <w:r w:rsidRPr="003222A5">
        <w:rPr>
          <w:lang w:val="es-AR"/>
        </w:rPr>
        <w:t xml:space="preserve"> como parte de la etapa I del </w:t>
      </w:r>
      <w:r w:rsidR="00DA79DD" w:rsidRPr="00DA79DD">
        <w:rPr>
          <w:lang w:val="es-AR"/>
        </w:rPr>
        <w:t>Plan de gestión de eliminación de los HCFC</w:t>
      </w:r>
      <w:r w:rsidRPr="003222A5">
        <w:rPr>
          <w:lang w:val="es-AR"/>
        </w:rPr>
        <w:t>, y</w:t>
      </w:r>
      <w:r w:rsidR="00366AFE">
        <w:rPr>
          <w:lang w:val="es-AR"/>
        </w:rPr>
        <w:t xml:space="preserve"> que en </w:t>
      </w:r>
      <w:r w:rsidR="00366AFE" w:rsidRPr="003222A5">
        <w:rPr>
          <w:lang w:val="es-AR"/>
        </w:rPr>
        <w:t>su 80</w:t>
      </w:r>
      <w:r w:rsidR="00366AFE">
        <w:rPr>
          <w:lang w:val="es-AR"/>
        </w:rPr>
        <w:t>ª reunión</w:t>
      </w:r>
      <w:r w:rsidRPr="003222A5">
        <w:rPr>
          <w:lang w:val="es-AR"/>
        </w:rPr>
        <w:t xml:space="preserve"> </w:t>
      </w:r>
      <w:r w:rsidR="00366AFE" w:rsidRPr="003222A5">
        <w:rPr>
          <w:lang w:val="es-AR"/>
        </w:rPr>
        <w:t xml:space="preserve">el Comité Ejecutivo </w:t>
      </w:r>
      <w:r w:rsidR="00366AFE">
        <w:rPr>
          <w:lang w:val="es-AR"/>
        </w:rPr>
        <w:t xml:space="preserve">destacó </w:t>
      </w:r>
      <w:r w:rsidRPr="003222A5">
        <w:rPr>
          <w:lang w:val="es-AR"/>
        </w:rPr>
        <w:t xml:space="preserve">las cuestiones de seguridad asociadas al uso de R-22a para </w:t>
      </w:r>
      <w:r w:rsidR="002F7B16">
        <w:rPr>
          <w:lang w:val="es-AR"/>
        </w:rPr>
        <w:t xml:space="preserve">el acondicionamiento de aparatos </w:t>
      </w:r>
      <w:r w:rsidR="00366AFE">
        <w:rPr>
          <w:lang w:val="es-AR"/>
        </w:rPr>
        <w:t xml:space="preserve">con </w:t>
      </w:r>
      <w:r w:rsidR="00E84992">
        <w:rPr>
          <w:lang w:val="es-AR"/>
        </w:rPr>
        <w:t>HCFC-</w:t>
      </w:r>
      <w:r w:rsidRPr="003222A5">
        <w:rPr>
          <w:lang w:val="es-AR"/>
        </w:rPr>
        <w:t>22. E</w:t>
      </w:r>
      <w:r w:rsidR="00366AFE">
        <w:rPr>
          <w:lang w:val="es-AR"/>
        </w:rPr>
        <w:t>n lugar de</w:t>
      </w:r>
      <w:r w:rsidR="00366AFE" w:rsidRPr="003222A5">
        <w:rPr>
          <w:lang w:val="es-AR"/>
        </w:rPr>
        <w:t xml:space="preserve"> un </w:t>
      </w:r>
      <w:r w:rsidR="002F7B16">
        <w:rPr>
          <w:lang w:val="es-AR"/>
        </w:rPr>
        <w:t xml:space="preserve">acondicionamiento </w:t>
      </w:r>
      <w:r w:rsidR="00366AFE" w:rsidRPr="003222A5">
        <w:rPr>
          <w:lang w:val="es-AR"/>
        </w:rPr>
        <w:t>experimental</w:t>
      </w:r>
      <w:r w:rsidR="00366AFE">
        <w:rPr>
          <w:lang w:val="es-AR"/>
        </w:rPr>
        <w:t xml:space="preserve"> de equipos que utilizan HCFC-22, se realizó e</w:t>
      </w:r>
      <w:r w:rsidRPr="003222A5">
        <w:rPr>
          <w:lang w:val="es-AR"/>
        </w:rPr>
        <w:t xml:space="preserve">l </w:t>
      </w:r>
      <w:r w:rsidR="00366AFE">
        <w:rPr>
          <w:lang w:val="es-AR"/>
        </w:rPr>
        <w:t>estudio teórico</w:t>
      </w:r>
      <w:r w:rsidRPr="003222A5">
        <w:rPr>
          <w:lang w:val="es-AR"/>
        </w:rPr>
        <w:t xml:space="preserve">, </w:t>
      </w:r>
      <w:r w:rsidR="00575FE4" w:rsidRPr="002F7B16">
        <w:rPr>
          <w:lang w:val="es-AR"/>
        </w:rPr>
        <w:t>dado que</w:t>
      </w:r>
      <w:r w:rsidRPr="003222A5">
        <w:rPr>
          <w:lang w:val="es-AR"/>
        </w:rPr>
        <w:t xml:space="preserve"> l</w:t>
      </w:r>
      <w:r w:rsidR="00366AFE">
        <w:rPr>
          <w:lang w:val="es-AR"/>
        </w:rPr>
        <w:t>o</w:t>
      </w:r>
      <w:r w:rsidRPr="003222A5">
        <w:rPr>
          <w:lang w:val="es-AR"/>
        </w:rPr>
        <w:t xml:space="preserve">s dos </w:t>
      </w:r>
      <w:r w:rsidR="006711D1">
        <w:rPr>
          <w:lang w:val="es-AR"/>
        </w:rPr>
        <w:t>aparatos</w:t>
      </w:r>
      <w:r w:rsidRPr="003222A5">
        <w:rPr>
          <w:lang w:val="es-AR"/>
        </w:rPr>
        <w:t xml:space="preserve"> de </w:t>
      </w:r>
      <w:r w:rsidR="00366AFE">
        <w:rPr>
          <w:lang w:val="es-AR"/>
        </w:rPr>
        <w:t xml:space="preserve">climatización </w:t>
      </w:r>
      <w:r w:rsidR="002F7B16">
        <w:rPr>
          <w:lang w:val="es-AR"/>
        </w:rPr>
        <w:t xml:space="preserve">por acondicionar ya </w:t>
      </w:r>
      <w:r w:rsidRPr="003222A5">
        <w:rPr>
          <w:lang w:val="es-AR"/>
        </w:rPr>
        <w:t>no</w:t>
      </w:r>
      <w:r w:rsidR="00366AFE">
        <w:rPr>
          <w:lang w:val="es-AR"/>
        </w:rPr>
        <w:t xml:space="preserve"> estaban</w:t>
      </w:r>
      <w:r w:rsidRPr="003222A5">
        <w:rPr>
          <w:lang w:val="es-AR"/>
        </w:rPr>
        <w:t xml:space="preserve"> más disponibles. Las principales </w:t>
      </w:r>
      <w:r w:rsidR="00366AFE" w:rsidRPr="003222A5">
        <w:rPr>
          <w:lang w:val="es-AR"/>
        </w:rPr>
        <w:t xml:space="preserve">conclusiones </w:t>
      </w:r>
      <w:r w:rsidRPr="003222A5">
        <w:rPr>
          <w:lang w:val="es-AR"/>
        </w:rPr>
        <w:t>del estudio indicaron que algunos refrigerantes</w:t>
      </w:r>
      <w:r w:rsidR="002F7B16">
        <w:rPr>
          <w:lang w:val="es-AR"/>
        </w:rPr>
        <w:t xml:space="preserve"> no</w:t>
      </w:r>
      <w:r w:rsidRPr="003222A5">
        <w:rPr>
          <w:lang w:val="es-AR"/>
        </w:rPr>
        <w:t xml:space="preserve"> inflamables</w:t>
      </w:r>
      <w:r w:rsidR="002F7B16">
        <w:rPr>
          <w:lang w:val="es-AR"/>
        </w:rPr>
        <w:t xml:space="preserve"> y</w:t>
      </w:r>
      <w:r w:rsidRPr="003222A5">
        <w:rPr>
          <w:lang w:val="es-AR"/>
        </w:rPr>
        <w:t xml:space="preserve"> </w:t>
      </w:r>
      <w:r w:rsidR="007E788F">
        <w:rPr>
          <w:lang w:val="es-AR"/>
        </w:rPr>
        <w:t>con alto potencial</w:t>
      </w:r>
      <w:r w:rsidRPr="003222A5">
        <w:rPr>
          <w:lang w:val="es-AR"/>
        </w:rPr>
        <w:t xml:space="preserve"> de calentamiento atmosférico que </w:t>
      </w:r>
      <w:r w:rsidR="00366AFE">
        <w:rPr>
          <w:lang w:val="es-AR"/>
        </w:rPr>
        <w:t xml:space="preserve">estaban </w:t>
      </w:r>
      <w:r w:rsidRPr="003222A5">
        <w:rPr>
          <w:lang w:val="es-AR"/>
        </w:rPr>
        <w:t xml:space="preserve">disponibles </w:t>
      </w:r>
      <w:r w:rsidR="00366AFE">
        <w:rPr>
          <w:lang w:val="es-AR"/>
        </w:rPr>
        <w:t xml:space="preserve">comercialmente </w:t>
      </w:r>
      <w:r w:rsidRPr="003222A5">
        <w:rPr>
          <w:lang w:val="es-AR"/>
        </w:rPr>
        <w:t>(</w:t>
      </w:r>
      <w:r w:rsidR="007E788F">
        <w:rPr>
          <w:lang w:val="es-AR"/>
        </w:rPr>
        <w:t>por ej.,</w:t>
      </w:r>
      <w:r w:rsidR="00AF69A3">
        <w:rPr>
          <w:lang w:val="es-AR"/>
        </w:rPr>
        <w:t xml:space="preserve"> R-407C, R-427A, R-422D, R</w:t>
      </w:r>
      <w:r w:rsidR="00AF69A3">
        <w:rPr>
          <w:lang w:val="es-AR"/>
        </w:rPr>
        <w:noBreakHyphen/>
      </w:r>
      <w:r w:rsidRPr="003222A5">
        <w:rPr>
          <w:lang w:val="es-AR"/>
        </w:rPr>
        <w:t>438A, R-453A) podrían utilizar</w:t>
      </w:r>
      <w:r w:rsidR="00366AFE">
        <w:rPr>
          <w:lang w:val="es-AR"/>
        </w:rPr>
        <w:t>se</w:t>
      </w:r>
      <w:r w:rsidRPr="003222A5">
        <w:rPr>
          <w:lang w:val="es-AR"/>
        </w:rPr>
        <w:t xml:space="preserve"> como opciones de </w:t>
      </w:r>
      <w:r w:rsidR="002F7B16">
        <w:rPr>
          <w:lang w:val="es-AR"/>
        </w:rPr>
        <w:t>acondicionamiento</w:t>
      </w:r>
      <w:r w:rsidRPr="003222A5">
        <w:rPr>
          <w:lang w:val="es-AR"/>
        </w:rPr>
        <w:t xml:space="preserve">; los refrigerantes </w:t>
      </w:r>
      <w:r w:rsidR="00CC2B25" w:rsidRPr="00CC2B25">
        <w:rPr>
          <w:lang w:val="es-AR"/>
        </w:rPr>
        <w:t xml:space="preserve">con </w:t>
      </w:r>
      <w:r w:rsidR="00366AFE">
        <w:rPr>
          <w:lang w:val="es-AR"/>
        </w:rPr>
        <w:t>bajo potencial de calentamiento atmosférico</w:t>
      </w:r>
      <w:r w:rsidRPr="003222A5">
        <w:rPr>
          <w:lang w:val="es-AR"/>
        </w:rPr>
        <w:t xml:space="preserve"> que también </w:t>
      </w:r>
      <w:r w:rsidR="007749F0">
        <w:rPr>
          <w:lang w:val="es-AR"/>
        </w:rPr>
        <w:t xml:space="preserve">podrían </w:t>
      </w:r>
      <w:r w:rsidRPr="003222A5">
        <w:rPr>
          <w:lang w:val="es-AR"/>
        </w:rPr>
        <w:t>utilizar</w:t>
      </w:r>
      <w:r w:rsidR="007749F0">
        <w:rPr>
          <w:lang w:val="es-AR"/>
        </w:rPr>
        <w:t>se</w:t>
      </w:r>
      <w:r w:rsidRPr="003222A5">
        <w:rPr>
          <w:lang w:val="es-AR"/>
        </w:rPr>
        <w:t xml:space="preserve"> para </w:t>
      </w:r>
      <w:r w:rsidR="002F7B16">
        <w:rPr>
          <w:lang w:val="es-AR"/>
        </w:rPr>
        <w:t xml:space="preserve">acondicionar </w:t>
      </w:r>
      <w:r w:rsidR="006711D1">
        <w:rPr>
          <w:lang w:val="es-AR"/>
        </w:rPr>
        <w:t>los equipos</w:t>
      </w:r>
      <w:r w:rsidRPr="003222A5">
        <w:rPr>
          <w:lang w:val="es-AR"/>
        </w:rPr>
        <w:t xml:space="preserve"> </w:t>
      </w:r>
      <w:r w:rsidR="007749F0">
        <w:rPr>
          <w:lang w:val="es-AR"/>
        </w:rPr>
        <w:t xml:space="preserve">con </w:t>
      </w:r>
      <w:r w:rsidR="00366AFE">
        <w:rPr>
          <w:lang w:val="es-AR"/>
        </w:rPr>
        <w:t>HCFC-22</w:t>
      </w:r>
      <w:r w:rsidRPr="003222A5">
        <w:rPr>
          <w:lang w:val="es-AR"/>
        </w:rPr>
        <w:t xml:space="preserve"> eran inflamables, y </w:t>
      </w:r>
      <w:r w:rsidR="007749F0" w:rsidRPr="003222A5">
        <w:rPr>
          <w:lang w:val="es-AR"/>
        </w:rPr>
        <w:t xml:space="preserve">en el país </w:t>
      </w:r>
      <w:r w:rsidR="007749F0">
        <w:rPr>
          <w:lang w:val="es-AR"/>
        </w:rPr>
        <w:t xml:space="preserve">era difícil </w:t>
      </w:r>
      <w:r w:rsidR="006E74EB">
        <w:rPr>
          <w:lang w:val="es-AR"/>
        </w:rPr>
        <w:t xml:space="preserve">obtener </w:t>
      </w:r>
      <w:r w:rsidRPr="003222A5">
        <w:rPr>
          <w:lang w:val="es-AR"/>
        </w:rPr>
        <w:t xml:space="preserve">componentes </w:t>
      </w:r>
      <w:r w:rsidR="002F7B16">
        <w:rPr>
          <w:lang w:val="es-AR"/>
        </w:rPr>
        <w:t xml:space="preserve">para </w:t>
      </w:r>
      <w:r w:rsidR="006E74EB">
        <w:rPr>
          <w:lang w:val="es-AR"/>
        </w:rPr>
        <w:t xml:space="preserve">esos </w:t>
      </w:r>
      <w:r w:rsidRPr="003222A5">
        <w:rPr>
          <w:lang w:val="es-AR"/>
        </w:rPr>
        <w:t>refrigerantes</w:t>
      </w:r>
      <w:r w:rsidR="007749F0">
        <w:rPr>
          <w:lang w:val="es-AR"/>
        </w:rPr>
        <w:t>.</w:t>
      </w:r>
      <w:r w:rsidRPr="003222A5">
        <w:rPr>
          <w:lang w:val="es-AR"/>
        </w:rPr>
        <w:t xml:space="preserve"> </w:t>
      </w:r>
    </w:p>
    <w:p w:rsidR="00604152" w:rsidRPr="003222A5" w:rsidRDefault="00604152" w:rsidP="00604152">
      <w:pPr>
        <w:pStyle w:val="Heading1"/>
        <w:rPr>
          <w:lang w:val="es-AR"/>
        </w:rPr>
      </w:pPr>
      <w:r w:rsidRPr="003222A5">
        <w:rPr>
          <w:lang w:val="es-AR"/>
        </w:rPr>
        <w:t xml:space="preserve">Además, </w:t>
      </w:r>
      <w:r w:rsidR="00A71E1D">
        <w:rPr>
          <w:lang w:val="es-AR"/>
        </w:rPr>
        <w:t>el PNUMA</w:t>
      </w:r>
      <w:r w:rsidRPr="003222A5">
        <w:rPr>
          <w:lang w:val="es-AR"/>
        </w:rPr>
        <w:t xml:space="preserve"> confirmó que el gobierno de Bahamas</w:t>
      </w:r>
      <w:r w:rsidR="006E74EB">
        <w:rPr>
          <w:lang w:val="es-AR"/>
        </w:rPr>
        <w:t xml:space="preserve">, </w:t>
      </w:r>
      <w:r w:rsidR="006E74EB" w:rsidRPr="003222A5">
        <w:rPr>
          <w:lang w:val="es-AR"/>
        </w:rPr>
        <w:t>a la luz de los resultados de este estudio</w:t>
      </w:r>
      <w:r w:rsidR="006E74EB">
        <w:rPr>
          <w:lang w:val="es-AR"/>
        </w:rPr>
        <w:t>,</w:t>
      </w:r>
      <w:r w:rsidRPr="003222A5">
        <w:rPr>
          <w:lang w:val="es-AR"/>
        </w:rPr>
        <w:t xml:space="preserve"> no propone emprender</w:t>
      </w:r>
      <w:r w:rsidR="007749F0">
        <w:rPr>
          <w:lang w:val="es-AR"/>
        </w:rPr>
        <w:t xml:space="preserve"> </w:t>
      </w:r>
      <w:r w:rsidR="006E74EB">
        <w:rPr>
          <w:lang w:val="es-AR"/>
        </w:rPr>
        <w:t xml:space="preserve">el acondicionamiento </w:t>
      </w:r>
      <w:r w:rsidRPr="003222A5">
        <w:rPr>
          <w:lang w:val="es-AR"/>
        </w:rPr>
        <w:t>de ningún</w:t>
      </w:r>
      <w:r w:rsidR="00E84992">
        <w:rPr>
          <w:lang w:val="es-AR"/>
        </w:rPr>
        <w:t xml:space="preserve"> equipo </w:t>
      </w:r>
      <w:r w:rsidR="003222A5">
        <w:rPr>
          <w:lang w:val="es-AR"/>
        </w:rPr>
        <w:t>de refrigeración</w:t>
      </w:r>
      <w:r w:rsidR="007749F0">
        <w:rPr>
          <w:lang w:val="es-AR"/>
        </w:rPr>
        <w:t xml:space="preserve"> con</w:t>
      </w:r>
      <w:r w:rsidRPr="003222A5">
        <w:rPr>
          <w:lang w:val="es-AR"/>
        </w:rPr>
        <w:t xml:space="preserve"> </w:t>
      </w:r>
      <w:r w:rsidR="00E84992">
        <w:rPr>
          <w:lang w:val="es-AR"/>
        </w:rPr>
        <w:t>HCFC-</w:t>
      </w:r>
      <w:r w:rsidRPr="003222A5">
        <w:rPr>
          <w:lang w:val="es-AR"/>
        </w:rPr>
        <w:t>22</w:t>
      </w:r>
      <w:r w:rsidR="007749F0">
        <w:rPr>
          <w:lang w:val="es-AR"/>
        </w:rPr>
        <w:t>, tal como se propuso</w:t>
      </w:r>
      <w:r w:rsidRPr="003222A5">
        <w:rPr>
          <w:lang w:val="es-AR"/>
        </w:rPr>
        <w:t xml:space="preserve"> originalmente en la etapa I del </w:t>
      </w:r>
      <w:r w:rsidR="00DA79DD" w:rsidRPr="00DA79DD">
        <w:rPr>
          <w:lang w:val="es-AR"/>
        </w:rPr>
        <w:t>Plan de gestión de eliminación de los HCFC</w:t>
      </w:r>
      <w:r w:rsidRPr="003222A5">
        <w:rPr>
          <w:lang w:val="es-AR"/>
        </w:rPr>
        <w:t xml:space="preserve">. </w:t>
      </w:r>
    </w:p>
    <w:p w:rsidR="00604152" w:rsidRPr="003222A5" w:rsidRDefault="006711D1" w:rsidP="00604152">
      <w:pPr>
        <w:rPr>
          <w:b/>
          <w:lang w:val="es-AR"/>
        </w:rPr>
      </w:pPr>
      <w:r>
        <w:rPr>
          <w:b/>
          <w:lang w:val="es-AR"/>
        </w:rPr>
        <w:t>O</w:t>
      </w:r>
      <w:r w:rsidR="00604152" w:rsidRPr="003222A5">
        <w:rPr>
          <w:b/>
          <w:lang w:val="es-AR"/>
        </w:rPr>
        <w:t xml:space="preserve">bservaciones de la </w:t>
      </w:r>
      <w:r w:rsidR="003222A5">
        <w:rPr>
          <w:b/>
          <w:lang w:val="es-AR"/>
        </w:rPr>
        <w:t>Secretaría</w:t>
      </w:r>
    </w:p>
    <w:p w:rsidR="00604152" w:rsidRPr="003222A5" w:rsidRDefault="00604152" w:rsidP="00604152">
      <w:pPr>
        <w:rPr>
          <w:lang w:val="es-AR"/>
        </w:rPr>
      </w:pPr>
    </w:p>
    <w:p w:rsidR="00604152" w:rsidRPr="003222A5" w:rsidRDefault="00604152" w:rsidP="00604152">
      <w:pPr>
        <w:pStyle w:val="Heading1"/>
        <w:rPr>
          <w:lang w:val="es-AR"/>
        </w:rPr>
      </w:pPr>
      <w:r w:rsidRPr="003222A5">
        <w:rPr>
          <w:lang w:val="es-AR"/>
        </w:rPr>
        <w:t xml:space="preserve">A </w:t>
      </w:r>
      <w:r w:rsidR="005A407F">
        <w:rPr>
          <w:lang w:val="es-AR"/>
        </w:rPr>
        <w:t>pedido de una aclaración</w:t>
      </w:r>
      <w:r w:rsidRPr="003222A5">
        <w:rPr>
          <w:lang w:val="es-AR"/>
        </w:rPr>
        <w:t xml:space="preserve"> </w:t>
      </w:r>
      <w:r w:rsidR="005A407F">
        <w:rPr>
          <w:lang w:val="es-AR"/>
        </w:rPr>
        <w:t xml:space="preserve">sobre </w:t>
      </w:r>
      <w:r w:rsidRPr="003222A5">
        <w:rPr>
          <w:lang w:val="es-AR"/>
        </w:rPr>
        <w:t xml:space="preserve">los pasos siguientes, </w:t>
      </w:r>
      <w:r w:rsidR="00A71E1D">
        <w:rPr>
          <w:lang w:val="es-AR"/>
        </w:rPr>
        <w:t>el PNUMA</w:t>
      </w:r>
      <w:r w:rsidRPr="003222A5">
        <w:rPr>
          <w:lang w:val="es-AR"/>
        </w:rPr>
        <w:t xml:space="preserve"> indicó que el gobierno no se pr</w:t>
      </w:r>
      <w:r w:rsidR="005A407F">
        <w:rPr>
          <w:lang w:val="es-AR"/>
        </w:rPr>
        <w:t>o</w:t>
      </w:r>
      <w:r w:rsidRPr="003222A5">
        <w:rPr>
          <w:lang w:val="es-AR"/>
        </w:rPr>
        <w:t xml:space="preserve">pone </w:t>
      </w:r>
      <w:r w:rsidR="005A407F">
        <w:rPr>
          <w:lang w:val="es-AR"/>
        </w:rPr>
        <w:t xml:space="preserve">hacer </w:t>
      </w:r>
      <w:r w:rsidRPr="003222A5">
        <w:rPr>
          <w:lang w:val="es-AR"/>
        </w:rPr>
        <w:t>ning</w:t>
      </w:r>
      <w:r w:rsidR="006E74EB">
        <w:rPr>
          <w:lang w:val="es-AR"/>
        </w:rPr>
        <w:t xml:space="preserve">ún acondicionamiento </w:t>
      </w:r>
      <w:r w:rsidRPr="003222A5">
        <w:rPr>
          <w:lang w:val="es-AR"/>
        </w:rPr>
        <w:t xml:space="preserve">bajo este componente del proyecto y propone </w:t>
      </w:r>
      <w:r w:rsidR="006E74EB">
        <w:rPr>
          <w:lang w:val="es-AR"/>
        </w:rPr>
        <w:t>con</w:t>
      </w:r>
      <w:r w:rsidRPr="003222A5">
        <w:rPr>
          <w:lang w:val="es-AR"/>
        </w:rPr>
        <w:t>centrar</w:t>
      </w:r>
      <w:r w:rsidR="005A407F">
        <w:rPr>
          <w:lang w:val="es-AR"/>
        </w:rPr>
        <w:t xml:space="preserve"> los</w:t>
      </w:r>
      <w:r w:rsidRPr="003222A5">
        <w:rPr>
          <w:lang w:val="es-AR"/>
        </w:rPr>
        <w:t xml:space="preserve"> esfuerzos en </w:t>
      </w:r>
      <w:r w:rsidR="003222A5">
        <w:rPr>
          <w:lang w:val="es-AR"/>
        </w:rPr>
        <w:t>prácticas idóneas</w:t>
      </w:r>
      <w:r w:rsidRPr="003222A5">
        <w:rPr>
          <w:lang w:val="es-AR"/>
        </w:rPr>
        <w:t xml:space="preserve"> </w:t>
      </w:r>
      <w:r w:rsidR="005A407F">
        <w:rPr>
          <w:lang w:val="es-AR"/>
        </w:rPr>
        <w:t>de</w:t>
      </w:r>
      <w:r w:rsidRPr="003222A5">
        <w:rPr>
          <w:lang w:val="es-AR"/>
        </w:rPr>
        <w:t xml:space="preserve"> refrigeración, confinamiento de refrigerante</w:t>
      </w:r>
      <w:r w:rsidR="005A407F">
        <w:rPr>
          <w:lang w:val="es-AR"/>
        </w:rPr>
        <w:t>s</w:t>
      </w:r>
      <w:r w:rsidRPr="003222A5">
        <w:rPr>
          <w:lang w:val="es-AR"/>
        </w:rPr>
        <w:t xml:space="preserve">, recuperación y </w:t>
      </w:r>
      <w:r w:rsidR="005A407F">
        <w:rPr>
          <w:lang w:val="es-AR"/>
        </w:rPr>
        <w:t>reciclado</w:t>
      </w:r>
      <w:r w:rsidRPr="003222A5">
        <w:rPr>
          <w:lang w:val="es-AR"/>
        </w:rPr>
        <w:t xml:space="preserve"> y </w:t>
      </w:r>
      <w:r w:rsidR="005A407F">
        <w:rPr>
          <w:lang w:val="es-AR"/>
        </w:rPr>
        <w:t>sustit</w:t>
      </w:r>
      <w:r w:rsidRPr="003222A5">
        <w:rPr>
          <w:lang w:val="es-AR"/>
        </w:rPr>
        <w:t>uir,</w:t>
      </w:r>
      <w:r w:rsidR="005A407F">
        <w:rPr>
          <w:lang w:val="es-AR"/>
        </w:rPr>
        <w:t xml:space="preserve"> en lugar de </w:t>
      </w:r>
      <w:r w:rsidR="006E74EB">
        <w:rPr>
          <w:lang w:val="es-AR"/>
        </w:rPr>
        <w:t>acondicionar</w:t>
      </w:r>
      <w:r w:rsidRPr="003222A5">
        <w:rPr>
          <w:lang w:val="es-AR"/>
        </w:rPr>
        <w:t xml:space="preserve">, los </w:t>
      </w:r>
      <w:r w:rsidR="00366AFE">
        <w:rPr>
          <w:lang w:val="es-AR"/>
        </w:rPr>
        <w:t>sistemas de climatización</w:t>
      </w:r>
      <w:r w:rsidRPr="003222A5">
        <w:rPr>
          <w:lang w:val="es-AR"/>
        </w:rPr>
        <w:t xml:space="preserve"> </w:t>
      </w:r>
      <w:r w:rsidR="005A407F">
        <w:rPr>
          <w:lang w:val="es-AR"/>
        </w:rPr>
        <w:t xml:space="preserve">al </w:t>
      </w:r>
      <w:r w:rsidRPr="003222A5">
        <w:rPr>
          <w:lang w:val="es-AR"/>
        </w:rPr>
        <w:t xml:space="preserve">final de su vida </w:t>
      </w:r>
      <w:r w:rsidR="005A407F">
        <w:rPr>
          <w:lang w:val="es-AR"/>
        </w:rPr>
        <w:t xml:space="preserve">útil por </w:t>
      </w:r>
      <w:r w:rsidR="00A71E1D">
        <w:rPr>
          <w:lang w:val="es-AR"/>
        </w:rPr>
        <w:t>aparatos</w:t>
      </w:r>
      <w:r w:rsidRPr="003222A5">
        <w:rPr>
          <w:lang w:val="es-AR"/>
        </w:rPr>
        <w:t xml:space="preserve"> </w:t>
      </w:r>
      <w:r w:rsidR="005A407F">
        <w:rPr>
          <w:lang w:val="es-AR"/>
        </w:rPr>
        <w:t xml:space="preserve">con </w:t>
      </w:r>
      <w:r w:rsidRPr="003222A5">
        <w:rPr>
          <w:lang w:val="es-AR"/>
        </w:rPr>
        <w:t xml:space="preserve">refrigerantes </w:t>
      </w:r>
      <w:r w:rsidR="00967E32" w:rsidRPr="00967E32">
        <w:rPr>
          <w:lang w:val="es-AR"/>
        </w:rPr>
        <w:t>con bajo potencial de</w:t>
      </w:r>
      <w:r w:rsidR="003222A5">
        <w:rPr>
          <w:lang w:val="es-AR"/>
        </w:rPr>
        <w:t xml:space="preserve"> calentamiento atmosférico</w:t>
      </w:r>
      <w:r w:rsidRPr="003222A5">
        <w:rPr>
          <w:lang w:val="es-AR"/>
        </w:rPr>
        <w:t>.</w:t>
      </w:r>
    </w:p>
    <w:p w:rsidR="00604152" w:rsidRPr="003222A5" w:rsidRDefault="001E67DB" w:rsidP="00604152">
      <w:pPr>
        <w:pStyle w:val="Heading1"/>
        <w:rPr>
          <w:lang w:val="es-AR"/>
        </w:rPr>
      </w:pPr>
      <w:r>
        <w:rPr>
          <w:lang w:val="es-AR"/>
        </w:rPr>
        <w:t>Asimismo,</w:t>
      </w:r>
      <w:r w:rsidR="005A407F">
        <w:rPr>
          <w:lang w:val="es-AR"/>
        </w:rPr>
        <w:t xml:space="preserve"> </w:t>
      </w:r>
      <w:r w:rsidR="00A71E1D">
        <w:rPr>
          <w:lang w:val="es-AR"/>
        </w:rPr>
        <w:t>el PNUMA</w:t>
      </w:r>
      <w:r w:rsidR="00604152" w:rsidRPr="003222A5">
        <w:rPr>
          <w:lang w:val="es-AR"/>
        </w:rPr>
        <w:t xml:space="preserve"> inform</w:t>
      </w:r>
      <w:r w:rsidR="005A407F">
        <w:rPr>
          <w:lang w:val="es-AR"/>
        </w:rPr>
        <w:t>ó</w:t>
      </w:r>
      <w:r w:rsidR="00604152" w:rsidRPr="003222A5">
        <w:rPr>
          <w:lang w:val="es-AR"/>
        </w:rPr>
        <w:t xml:space="preserve"> que </w:t>
      </w:r>
      <w:r w:rsidR="005A407F" w:rsidRPr="003222A5">
        <w:rPr>
          <w:lang w:val="es-AR"/>
        </w:rPr>
        <w:t xml:space="preserve">en Bahamas </w:t>
      </w:r>
      <w:r w:rsidR="00604152" w:rsidRPr="003222A5">
        <w:rPr>
          <w:lang w:val="es-AR"/>
        </w:rPr>
        <w:t xml:space="preserve">no hay importación o ventas de R-22a. Para asegurar </w:t>
      </w:r>
      <w:r w:rsidR="000755BB">
        <w:rPr>
          <w:lang w:val="es-AR"/>
        </w:rPr>
        <w:t>l</w:t>
      </w:r>
      <w:r w:rsidR="0046233F">
        <w:rPr>
          <w:lang w:val="es-AR"/>
        </w:rPr>
        <w:t xml:space="preserve">as cuestiones </w:t>
      </w:r>
      <w:r w:rsidR="00604152" w:rsidRPr="003222A5">
        <w:rPr>
          <w:lang w:val="es-AR"/>
        </w:rPr>
        <w:t xml:space="preserve">de seguridad </w:t>
      </w:r>
      <w:r w:rsidR="003222A5">
        <w:rPr>
          <w:lang w:val="es-AR"/>
        </w:rPr>
        <w:t>relativ</w:t>
      </w:r>
      <w:r w:rsidR="0046233F">
        <w:rPr>
          <w:lang w:val="es-AR"/>
        </w:rPr>
        <w:t>as</w:t>
      </w:r>
      <w:r w:rsidR="003222A5">
        <w:rPr>
          <w:lang w:val="es-AR"/>
        </w:rPr>
        <w:t xml:space="preserve"> a</w:t>
      </w:r>
      <w:r w:rsidR="00604152" w:rsidRPr="003222A5">
        <w:rPr>
          <w:lang w:val="es-AR"/>
        </w:rPr>
        <w:t xml:space="preserve">l posible </w:t>
      </w:r>
      <w:r w:rsidR="000755BB" w:rsidRPr="003222A5">
        <w:rPr>
          <w:lang w:val="es-AR"/>
        </w:rPr>
        <w:t xml:space="preserve">uso </w:t>
      </w:r>
      <w:r w:rsidR="00604152" w:rsidRPr="003222A5">
        <w:rPr>
          <w:lang w:val="es-AR"/>
        </w:rPr>
        <w:t>de refrigerantes inflamables,</w:t>
      </w:r>
      <w:r w:rsidR="000755BB">
        <w:rPr>
          <w:lang w:val="es-AR"/>
        </w:rPr>
        <w:t xml:space="preserve"> </w:t>
      </w:r>
      <w:r w:rsidR="000755BB" w:rsidRPr="003222A5">
        <w:rPr>
          <w:lang w:val="es-AR"/>
        </w:rPr>
        <w:t>en agosto de 2019</w:t>
      </w:r>
      <w:r w:rsidR="00604152" w:rsidRPr="003222A5">
        <w:rPr>
          <w:lang w:val="es-AR"/>
        </w:rPr>
        <w:t xml:space="preserve"> la </w:t>
      </w:r>
      <w:r w:rsidR="00DF5FCB">
        <w:rPr>
          <w:lang w:val="es-AR"/>
        </w:rPr>
        <w:t>dependencia nacional del ozono</w:t>
      </w:r>
      <w:r w:rsidR="00604152" w:rsidRPr="003222A5">
        <w:rPr>
          <w:lang w:val="es-AR"/>
        </w:rPr>
        <w:t xml:space="preserve"> en colaboración con </w:t>
      </w:r>
      <w:r w:rsidR="006711D1">
        <w:rPr>
          <w:lang w:val="es-AR"/>
        </w:rPr>
        <w:t>la ONUDI</w:t>
      </w:r>
      <w:r w:rsidR="00604152" w:rsidRPr="003222A5">
        <w:rPr>
          <w:lang w:val="es-AR"/>
        </w:rPr>
        <w:t xml:space="preserve"> (</w:t>
      </w:r>
      <w:r w:rsidR="003222A5">
        <w:rPr>
          <w:lang w:val="es-AR"/>
        </w:rPr>
        <w:t>en calidad de organismo de ejecución</w:t>
      </w:r>
      <w:r w:rsidR="00604152" w:rsidRPr="003222A5">
        <w:rPr>
          <w:lang w:val="es-AR"/>
        </w:rPr>
        <w:t xml:space="preserve"> cooperante del </w:t>
      </w:r>
      <w:r w:rsidR="00DA79DD" w:rsidRPr="00DA79DD">
        <w:rPr>
          <w:lang w:val="es-AR"/>
        </w:rPr>
        <w:t>Plan de gestión de eliminación de los HCFC</w:t>
      </w:r>
      <w:r w:rsidR="00604152" w:rsidRPr="003222A5">
        <w:rPr>
          <w:lang w:val="es-AR"/>
        </w:rPr>
        <w:t xml:space="preserve">) </w:t>
      </w:r>
      <w:r w:rsidR="000755BB">
        <w:rPr>
          <w:lang w:val="es-AR"/>
        </w:rPr>
        <w:t xml:space="preserve">realizó </w:t>
      </w:r>
      <w:r w:rsidR="00604152" w:rsidRPr="003222A5">
        <w:rPr>
          <w:lang w:val="es-AR"/>
        </w:rPr>
        <w:t xml:space="preserve">un taller sobre el uso seguro de los refrigerantes alternativos para </w:t>
      </w:r>
      <w:r w:rsidR="003222A5">
        <w:rPr>
          <w:lang w:val="es-AR"/>
        </w:rPr>
        <w:t>técnicos en refrigeración</w:t>
      </w:r>
      <w:r w:rsidR="00604152" w:rsidRPr="003222A5">
        <w:rPr>
          <w:lang w:val="es-AR"/>
        </w:rPr>
        <w:t xml:space="preserve">; y la </w:t>
      </w:r>
      <w:r w:rsidR="00DF5FCB">
        <w:rPr>
          <w:lang w:val="es-AR"/>
        </w:rPr>
        <w:t>dependencia nacional del ozono</w:t>
      </w:r>
      <w:r w:rsidR="00604152" w:rsidRPr="003222A5">
        <w:rPr>
          <w:lang w:val="es-AR"/>
        </w:rPr>
        <w:t xml:space="preserve"> organizará otras sesiones de formación a través de</w:t>
      </w:r>
      <w:r w:rsidR="000755BB">
        <w:rPr>
          <w:lang w:val="es-AR"/>
        </w:rPr>
        <w:t xml:space="preserve"> las</w:t>
      </w:r>
      <w:r w:rsidR="00604152" w:rsidRPr="003222A5">
        <w:rPr>
          <w:lang w:val="es-AR"/>
        </w:rPr>
        <w:t xml:space="preserve"> escuelas de formación profesional.</w:t>
      </w:r>
    </w:p>
    <w:p w:rsidR="00604152" w:rsidRPr="003222A5" w:rsidRDefault="00604152" w:rsidP="00604152">
      <w:pPr>
        <w:rPr>
          <w:b/>
          <w:lang w:val="es-AR"/>
        </w:rPr>
      </w:pPr>
      <w:r w:rsidRPr="003222A5">
        <w:rPr>
          <w:b/>
          <w:lang w:val="es-AR"/>
        </w:rPr>
        <w:t>Recomendación</w:t>
      </w:r>
      <w:r w:rsidRPr="003222A5">
        <w:rPr>
          <w:lang w:val="es-AR"/>
        </w:rPr>
        <w:t xml:space="preserve"> </w:t>
      </w:r>
    </w:p>
    <w:p w:rsidR="00604152" w:rsidRPr="003222A5" w:rsidRDefault="00604152" w:rsidP="00604152">
      <w:pPr>
        <w:rPr>
          <w:lang w:val="es-AR"/>
        </w:rPr>
      </w:pPr>
    </w:p>
    <w:p w:rsidR="00604152" w:rsidRPr="003222A5" w:rsidRDefault="00604152" w:rsidP="00604152">
      <w:pPr>
        <w:pStyle w:val="Heading1"/>
        <w:rPr>
          <w:lang w:val="es-AR"/>
        </w:rPr>
      </w:pPr>
      <w:r w:rsidRPr="003222A5">
        <w:rPr>
          <w:lang w:val="es-AR"/>
        </w:rPr>
        <w:t xml:space="preserve">El Comité Ejecutivo </w:t>
      </w:r>
      <w:r w:rsidR="003222A5">
        <w:rPr>
          <w:lang w:val="es-AR"/>
        </w:rPr>
        <w:t>podría</w:t>
      </w:r>
      <w:r w:rsidRPr="003222A5">
        <w:rPr>
          <w:lang w:val="es-AR"/>
        </w:rPr>
        <w:t xml:space="preserve">: </w:t>
      </w:r>
    </w:p>
    <w:p w:rsidR="00604152" w:rsidRPr="003222A5" w:rsidRDefault="000755BB" w:rsidP="00604152">
      <w:pPr>
        <w:pStyle w:val="Heading2"/>
        <w:rPr>
          <w:lang w:val="es-AR"/>
        </w:rPr>
      </w:pPr>
      <w:r>
        <w:rPr>
          <w:lang w:val="es-AR"/>
        </w:rPr>
        <w:t>Tomar nota de:</w:t>
      </w:r>
    </w:p>
    <w:p w:rsidR="00604152" w:rsidRPr="003222A5" w:rsidRDefault="00604152" w:rsidP="00604152">
      <w:pPr>
        <w:pStyle w:val="Heading3"/>
        <w:rPr>
          <w:lang w:val="es-AR"/>
        </w:rPr>
      </w:pPr>
      <w:r w:rsidRPr="003222A5">
        <w:rPr>
          <w:lang w:val="es-AR"/>
        </w:rPr>
        <w:lastRenderedPageBreak/>
        <w:t xml:space="preserve">El informe sobre el </w:t>
      </w:r>
      <w:r w:rsidR="00366AFE">
        <w:rPr>
          <w:lang w:val="es-AR"/>
        </w:rPr>
        <w:t>estudio teórico</w:t>
      </w:r>
      <w:r w:rsidRPr="003222A5">
        <w:rPr>
          <w:lang w:val="es-AR"/>
        </w:rPr>
        <w:t>, prese</w:t>
      </w:r>
      <w:r w:rsidR="000755BB">
        <w:rPr>
          <w:lang w:val="es-AR"/>
        </w:rPr>
        <w:t>ntado por el PNUMA</w:t>
      </w:r>
      <w:r w:rsidRPr="003222A5">
        <w:rPr>
          <w:lang w:val="es-AR"/>
        </w:rPr>
        <w:t xml:space="preserve"> en nombre del gobierno de Bahamas, </w:t>
      </w:r>
      <w:r w:rsidR="000755BB">
        <w:rPr>
          <w:lang w:val="es-AR"/>
        </w:rPr>
        <w:t>sobre</w:t>
      </w:r>
      <w:r w:rsidRPr="003222A5">
        <w:rPr>
          <w:lang w:val="es-AR"/>
        </w:rPr>
        <w:t xml:space="preserve"> las opciones de la tecnología para </w:t>
      </w:r>
      <w:r w:rsidR="0046233F">
        <w:rPr>
          <w:lang w:val="es-AR"/>
        </w:rPr>
        <w:t xml:space="preserve">acondicionamiento </w:t>
      </w:r>
      <w:r w:rsidRPr="003222A5">
        <w:rPr>
          <w:lang w:val="es-AR"/>
        </w:rPr>
        <w:t xml:space="preserve">de los </w:t>
      </w:r>
      <w:r w:rsidR="00DA79DD" w:rsidRPr="00DA79DD">
        <w:rPr>
          <w:lang w:val="es-AR"/>
        </w:rPr>
        <w:t>sistemas de climatización</w:t>
      </w:r>
      <w:r w:rsidRPr="003222A5">
        <w:rPr>
          <w:lang w:val="es-AR"/>
        </w:rPr>
        <w:t xml:space="preserve"> </w:t>
      </w:r>
      <w:r w:rsidR="00366AFE">
        <w:rPr>
          <w:lang w:val="es-AR"/>
        </w:rPr>
        <w:t>que utilizan HCFC-22</w:t>
      </w:r>
      <w:r w:rsidRPr="003222A5">
        <w:rPr>
          <w:lang w:val="es-AR"/>
        </w:rPr>
        <w:t xml:space="preserve"> </w:t>
      </w:r>
      <w:r w:rsidR="00572BDE">
        <w:rPr>
          <w:lang w:val="es-AR"/>
        </w:rPr>
        <w:t>bajo la etapa</w:t>
      </w:r>
      <w:r w:rsidRPr="003222A5">
        <w:rPr>
          <w:lang w:val="es-AR"/>
        </w:rPr>
        <w:t xml:space="preserve"> I</w:t>
      </w:r>
      <w:r w:rsidR="000755BB">
        <w:rPr>
          <w:lang w:val="es-AR"/>
        </w:rPr>
        <w:t xml:space="preserve"> del Plan de gestión de eliminación de los HCFC</w:t>
      </w:r>
      <w:r w:rsidRPr="003222A5">
        <w:rPr>
          <w:lang w:val="es-AR"/>
        </w:rPr>
        <w:t xml:space="preserve"> para Bahamas, </w:t>
      </w:r>
      <w:r w:rsidR="00CC2B25" w:rsidRPr="00CC2B25">
        <w:rPr>
          <w:lang w:val="es-AR"/>
        </w:rPr>
        <w:t>que figura en el documento</w:t>
      </w:r>
      <w:r w:rsidRPr="003222A5">
        <w:rPr>
          <w:lang w:val="es-AR"/>
        </w:rPr>
        <w:t xml:space="preserve"> </w:t>
      </w:r>
      <w:r w:rsidR="00FA33CC">
        <w:rPr>
          <w:lang w:val="es-AR"/>
        </w:rPr>
        <w:t>UNEP/</w:t>
      </w:r>
      <w:r w:rsidRPr="003222A5">
        <w:rPr>
          <w:lang w:val="es-AR"/>
        </w:rPr>
        <w:t>OzL.Pro</w:t>
      </w:r>
      <w:r w:rsidR="00FA33CC">
        <w:rPr>
          <w:lang w:val="es-AR"/>
        </w:rPr>
        <w:t>/ExCom/</w:t>
      </w:r>
      <w:r w:rsidRPr="003222A5">
        <w:rPr>
          <w:lang w:val="es-AR"/>
        </w:rPr>
        <w:t>84/22;</w:t>
      </w:r>
    </w:p>
    <w:p w:rsidR="00604152" w:rsidRPr="003222A5" w:rsidRDefault="00604152" w:rsidP="00604152">
      <w:pPr>
        <w:pStyle w:val="Heading3"/>
        <w:rPr>
          <w:lang w:val="es-AR"/>
        </w:rPr>
      </w:pPr>
      <w:r w:rsidRPr="003222A5">
        <w:rPr>
          <w:lang w:val="es-AR"/>
        </w:rPr>
        <w:t>Que el gobierno de Bahamas decid</w:t>
      </w:r>
      <w:r w:rsidR="000755BB">
        <w:rPr>
          <w:lang w:val="es-AR"/>
        </w:rPr>
        <w:t>ió</w:t>
      </w:r>
      <w:r w:rsidRPr="003222A5">
        <w:rPr>
          <w:lang w:val="es-AR"/>
        </w:rPr>
        <w:t xml:space="preserve"> no </w:t>
      </w:r>
      <w:r w:rsidR="0046233F">
        <w:rPr>
          <w:lang w:val="es-AR"/>
        </w:rPr>
        <w:t xml:space="preserve">acondicionar </w:t>
      </w:r>
      <w:r w:rsidRPr="003222A5">
        <w:rPr>
          <w:lang w:val="es-AR"/>
        </w:rPr>
        <w:t xml:space="preserve">dos </w:t>
      </w:r>
      <w:r w:rsidR="00DA79DD" w:rsidRPr="00DA79DD">
        <w:rPr>
          <w:lang w:val="es-AR"/>
        </w:rPr>
        <w:t>sistemas de climatización</w:t>
      </w:r>
      <w:r w:rsidRPr="003222A5">
        <w:rPr>
          <w:lang w:val="es-AR"/>
        </w:rPr>
        <w:t xml:space="preserve"> </w:t>
      </w:r>
      <w:r w:rsidR="00366AFE">
        <w:rPr>
          <w:lang w:val="es-AR"/>
        </w:rPr>
        <w:t>que utilizan HCFC-22</w:t>
      </w:r>
      <w:r w:rsidRPr="003222A5">
        <w:rPr>
          <w:lang w:val="es-AR"/>
        </w:rPr>
        <w:t xml:space="preserve"> a la tecnología </w:t>
      </w:r>
      <w:r w:rsidR="000755BB">
        <w:rPr>
          <w:lang w:val="es-AR"/>
        </w:rPr>
        <w:t>con hidrocarburos</w:t>
      </w:r>
      <w:r w:rsidRPr="003222A5">
        <w:rPr>
          <w:lang w:val="es-AR"/>
        </w:rPr>
        <w:t xml:space="preserve">; y </w:t>
      </w:r>
    </w:p>
    <w:p w:rsidR="00604152" w:rsidRPr="003222A5" w:rsidRDefault="00604152" w:rsidP="00604152">
      <w:pPr>
        <w:pStyle w:val="Heading2"/>
        <w:rPr>
          <w:lang w:val="es-AR"/>
        </w:rPr>
      </w:pPr>
      <w:r w:rsidRPr="003222A5">
        <w:rPr>
          <w:lang w:val="es-AR"/>
        </w:rPr>
        <w:t>P</w:t>
      </w:r>
      <w:r w:rsidR="000755BB">
        <w:rPr>
          <w:lang w:val="es-AR"/>
        </w:rPr>
        <w:t>edir al PNUMA</w:t>
      </w:r>
      <w:r w:rsidRPr="003222A5">
        <w:rPr>
          <w:lang w:val="es-AR"/>
        </w:rPr>
        <w:t xml:space="preserve"> </w:t>
      </w:r>
      <w:r w:rsidR="000755BB">
        <w:rPr>
          <w:lang w:val="es-AR"/>
        </w:rPr>
        <w:t xml:space="preserve">que presente </w:t>
      </w:r>
      <w:r w:rsidRPr="003222A5">
        <w:rPr>
          <w:lang w:val="es-AR"/>
        </w:rPr>
        <w:t xml:space="preserve">un plan de acción revisado para la etapa I del </w:t>
      </w:r>
      <w:r w:rsidR="00DA79DD" w:rsidRPr="00DA79DD">
        <w:rPr>
          <w:lang w:val="es-AR"/>
        </w:rPr>
        <w:t>Plan de gestión de eliminación de los HCFC</w:t>
      </w:r>
      <w:r w:rsidRPr="003222A5">
        <w:rPr>
          <w:lang w:val="es-AR"/>
        </w:rPr>
        <w:t>, observando que el componente d</w:t>
      </w:r>
      <w:r w:rsidR="000755BB">
        <w:rPr>
          <w:lang w:val="es-AR"/>
        </w:rPr>
        <w:t xml:space="preserve">e </w:t>
      </w:r>
      <w:r w:rsidR="0046233F">
        <w:rPr>
          <w:lang w:val="es-AR"/>
        </w:rPr>
        <w:t xml:space="preserve">acondicionamiento </w:t>
      </w:r>
      <w:r w:rsidRPr="003222A5">
        <w:rPr>
          <w:lang w:val="es-AR"/>
        </w:rPr>
        <w:t xml:space="preserve">que </w:t>
      </w:r>
      <w:r w:rsidR="00366AFE">
        <w:rPr>
          <w:lang w:val="es-AR"/>
        </w:rPr>
        <w:t>se aprobó</w:t>
      </w:r>
      <w:r w:rsidRPr="003222A5">
        <w:rPr>
          <w:lang w:val="es-AR"/>
        </w:rPr>
        <w:t xml:space="preserve"> originalmente como parte de </w:t>
      </w:r>
      <w:r w:rsidR="00E84992">
        <w:rPr>
          <w:lang w:val="es-AR"/>
        </w:rPr>
        <w:t>etapa I</w:t>
      </w:r>
      <w:r w:rsidRPr="003222A5">
        <w:rPr>
          <w:lang w:val="es-AR"/>
        </w:rPr>
        <w:t xml:space="preserve"> no se ejecuta</w:t>
      </w:r>
      <w:r w:rsidR="000755BB">
        <w:rPr>
          <w:lang w:val="es-AR"/>
        </w:rPr>
        <w:t xml:space="preserve">ría junto con </w:t>
      </w:r>
      <w:r w:rsidRPr="003222A5">
        <w:rPr>
          <w:lang w:val="es-AR"/>
        </w:rPr>
        <w:t xml:space="preserve">el pedido </w:t>
      </w:r>
      <w:r w:rsidR="000755BB">
        <w:rPr>
          <w:lang w:val="es-AR"/>
        </w:rPr>
        <w:t>d</w:t>
      </w:r>
      <w:r w:rsidRPr="003222A5">
        <w:rPr>
          <w:lang w:val="es-AR"/>
        </w:rPr>
        <w:t xml:space="preserve">el cuarto tramo de financiamiento del </w:t>
      </w:r>
      <w:r w:rsidR="00DA79DD" w:rsidRPr="00DA79DD">
        <w:rPr>
          <w:lang w:val="es-AR"/>
        </w:rPr>
        <w:t>Plan de gestión de eliminación de los HCFC</w:t>
      </w:r>
      <w:r w:rsidRPr="003222A5">
        <w:rPr>
          <w:lang w:val="es-AR"/>
        </w:rPr>
        <w:t>.</w:t>
      </w:r>
    </w:p>
    <w:p w:rsidR="00604152" w:rsidRPr="003222A5" w:rsidRDefault="00604152" w:rsidP="00604152">
      <w:pPr>
        <w:keepNext/>
        <w:spacing w:after="240"/>
        <w:rPr>
          <w:color w:val="000000"/>
          <w:lang w:val="es-AR"/>
        </w:rPr>
      </w:pPr>
      <w:r w:rsidRPr="003222A5">
        <w:rPr>
          <w:u w:val="single"/>
          <w:lang w:val="es-AR"/>
        </w:rPr>
        <w:t>Brasil</w:t>
      </w:r>
      <w:r w:rsidRPr="001E67DB">
        <w:rPr>
          <w:u w:val="single"/>
          <w:lang w:val="es-AR"/>
        </w:rPr>
        <w:t xml:space="preserve">: </w:t>
      </w:r>
      <w:r w:rsidR="00CC2B25" w:rsidRPr="001E67DB">
        <w:rPr>
          <w:u w:val="single"/>
          <w:lang w:val="es-AR"/>
        </w:rPr>
        <w:t>Plan</w:t>
      </w:r>
      <w:r w:rsidR="00CC2B25" w:rsidRPr="00CC2B25">
        <w:rPr>
          <w:u w:val="single"/>
          <w:lang w:val="es-AR"/>
        </w:rPr>
        <w:t xml:space="preserve"> de gestión de eliminación de los HCFC</w:t>
      </w:r>
      <w:r w:rsidRPr="003222A5">
        <w:rPr>
          <w:u w:val="single"/>
          <w:lang w:val="es-AR"/>
        </w:rPr>
        <w:t xml:space="preserve"> </w:t>
      </w:r>
      <w:r w:rsidRPr="003222A5">
        <w:rPr>
          <w:color w:val="000000"/>
          <w:u w:val="single"/>
          <w:lang w:val="es-AR"/>
        </w:rPr>
        <w:t>(</w:t>
      </w:r>
      <w:r w:rsidRPr="003222A5">
        <w:rPr>
          <w:u w:val="single"/>
          <w:lang w:val="es-AR"/>
        </w:rPr>
        <w:t xml:space="preserve">etapa I - informe sobre el </w:t>
      </w:r>
      <w:r w:rsidR="00DA79DD" w:rsidRPr="00DA79DD">
        <w:rPr>
          <w:u w:val="single"/>
          <w:lang w:val="es-AR"/>
        </w:rPr>
        <w:t>uso temporal de tecnologías</w:t>
      </w:r>
      <w:r w:rsidRPr="003222A5">
        <w:rPr>
          <w:u w:val="single"/>
          <w:lang w:val="es-AR"/>
        </w:rPr>
        <w:t xml:space="preserve"> </w:t>
      </w:r>
      <w:r w:rsidR="007E788F">
        <w:rPr>
          <w:u w:val="single"/>
          <w:lang w:val="es-AR"/>
        </w:rPr>
        <w:t>con alto potencial</w:t>
      </w:r>
      <w:r w:rsidRPr="003222A5">
        <w:rPr>
          <w:u w:val="single"/>
          <w:lang w:val="es-AR"/>
        </w:rPr>
        <w:t xml:space="preserve"> de calentamiento atmosférico en </w:t>
      </w:r>
      <w:r w:rsidR="0046233F">
        <w:rPr>
          <w:u w:val="single"/>
          <w:lang w:val="es-AR"/>
        </w:rPr>
        <w:t xml:space="preserve">el </w:t>
      </w:r>
      <w:r w:rsidR="00DA79DD" w:rsidRPr="00DA79DD">
        <w:rPr>
          <w:u w:val="single"/>
          <w:lang w:val="es-AR"/>
        </w:rPr>
        <w:t>proveedor de sistemas</w:t>
      </w:r>
      <w:r w:rsidRPr="003222A5">
        <w:rPr>
          <w:u w:val="single"/>
          <w:lang w:val="es-AR"/>
        </w:rPr>
        <w:t xml:space="preserve"> </w:t>
      </w:r>
      <w:r w:rsidR="000755BB">
        <w:rPr>
          <w:u w:val="single"/>
          <w:lang w:val="es-AR"/>
        </w:rPr>
        <w:t>U Tech</w:t>
      </w:r>
      <w:r w:rsidRPr="003222A5">
        <w:rPr>
          <w:u w:val="single"/>
          <w:lang w:val="es-AR"/>
        </w:rPr>
        <w:t xml:space="preserve"> </w:t>
      </w:r>
      <w:r w:rsidR="000755BB">
        <w:rPr>
          <w:u w:val="single"/>
          <w:lang w:val="es-AR"/>
        </w:rPr>
        <w:t>e</w:t>
      </w:r>
      <w:r w:rsidRPr="003222A5">
        <w:rPr>
          <w:u w:val="single"/>
          <w:lang w:val="es-AR"/>
        </w:rPr>
        <w:t xml:space="preserve"> </w:t>
      </w:r>
      <w:r w:rsidR="003040D3">
        <w:rPr>
          <w:u w:val="single"/>
          <w:lang w:val="es-AR"/>
        </w:rPr>
        <w:t>informe sobre la marcha</w:t>
      </w:r>
      <w:r w:rsidRPr="003222A5">
        <w:rPr>
          <w:u w:val="single"/>
          <w:lang w:val="es-AR"/>
        </w:rPr>
        <w:t xml:space="preserve"> de las actividades</w:t>
      </w:r>
      <w:r w:rsidR="000755BB">
        <w:rPr>
          <w:u w:val="single"/>
          <w:lang w:val="es-AR"/>
        </w:rPr>
        <w:t xml:space="preserve"> de </w:t>
      </w:r>
      <w:r w:rsidR="000755BB" w:rsidRPr="003222A5">
        <w:rPr>
          <w:u w:val="single"/>
          <w:lang w:val="es-AR"/>
        </w:rPr>
        <w:t>2018/2019</w:t>
      </w:r>
      <w:r w:rsidRPr="003222A5">
        <w:rPr>
          <w:color w:val="000000"/>
          <w:u w:val="single"/>
          <w:lang w:val="es-AR"/>
        </w:rPr>
        <w:t xml:space="preserve">) </w:t>
      </w:r>
      <w:r w:rsidR="00915FE2" w:rsidRPr="00915FE2">
        <w:rPr>
          <w:color w:val="000000"/>
          <w:lang w:val="es-AR"/>
        </w:rPr>
        <w:t>(PNUD</w:t>
      </w:r>
      <w:r w:rsidRPr="003222A5">
        <w:rPr>
          <w:color w:val="000000"/>
          <w:lang w:val="es-AR"/>
        </w:rPr>
        <w:t xml:space="preserve"> y el gobierno de Alemania)</w:t>
      </w:r>
    </w:p>
    <w:p w:rsidR="00604152" w:rsidRPr="003222A5" w:rsidRDefault="00E84992" w:rsidP="00604152">
      <w:pPr>
        <w:keepNext/>
        <w:spacing w:after="240"/>
        <w:rPr>
          <w:color w:val="000000"/>
          <w:lang w:val="es-AR"/>
        </w:rPr>
      </w:pPr>
      <w:r>
        <w:rPr>
          <w:b/>
          <w:lang w:val="es-AR"/>
        </w:rPr>
        <w:t>Antecedentes</w:t>
      </w:r>
    </w:p>
    <w:p w:rsidR="00604152" w:rsidRPr="003222A5" w:rsidRDefault="00604152" w:rsidP="00604152">
      <w:pPr>
        <w:pStyle w:val="Heading1"/>
        <w:rPr>
          <w:lang w:val="es-AR"/>
        </w:rPr>
      </w:pPr>
      <w:r w:rsidRPr="00E84992">
        <w:rPr>
          <w:lang w:val="es-AR"/>
        </w:rPr>
        <w:t xml:space="preserve">En nombre del gobierno de Brasil, </w:t>
      </w:r>
      <w:r w:rsidR="00A71E1D">
        <w:rPr>
          <w:lang w:val="es-AR"/>
        </w:rPr>
        <w:t xml:space="preserve">el </w:t>
      </w:r>
      <w:r w:rsidR="000755BB">
        <w:rPr>
          <w:lang w:val="es-AR"/>
        </w:rPr>
        <w:t>PNUD, en calidad de organismo de ejecución principal,</w:t>
      </w:r>
      <w:r w:rsidRPr="00E84992">
        <w:rPr>
          <w:lang w:val="es-AR"/>
        </w:rPr>
        <w:t xml:space="preserve"> </w:t>
      </w:r>
      <w:r w:rsidR="003222A5" w:rsidRPr="00E84992">
        <w:rPr>
          <w:lang w:val="es-AR"/>
        </w:rPr>
        <w:t>presentó</w:t>
      </w:r>
      <w:r w:rsidRPr="00E84992">
        <w:rPr>
          <w:lang w:val="es-AR"/>
        </w:rPr>
        <w:t xml:space="preserve"> a la 84</w:t>
      </w:r>
      <w:r w:rsidR="000755BB">
        <w:rPr>
          <w:lang w:val="es-AR"/>
        </w:rPr>
        <w:t xml:space="preserve">ª </w:t>
      </w:r>
      <w:r w:rsidR="007E788F" w:rsidRPr="00E84992">
        <w:rPr>
          <w:lang w:val="es-AR"/>
        </w:rPr>
        <w:t>reunión</w:t>
      </w:r>
      <w:r w:rsidRPr="003222A5">
        <w:rPr>
          <w:rStyle w:val="FootnoteReference"/>
          <w:lang w:val="es-AR"/>
        </w:rPr>
        <w:footnoteReference w:id="9"/>
      </w:r>
      <w:r w:rsidRPr="003222A5">
        <w:rPr>
          <w:lang w:val="es-AR"/>
        </w:rPr>
        <w:t xml:space="preserve"> el </w:t>
      </w:r>
      <w:r w:rsidR="000755BB">
        <w:rPr>
          <w:lang w:val="es-AR"/>
        </w:rPr>
        <w:t>informe anual sobre la marcha de las actividades</w:t>
      </w:r>
      <w:r w:rsidRPr="003222A5">
        <w:rPr>
          <w:lang w:val="es-AR"/>
        </w:rPr>
        <w:t xml:space="preserve"> </w:t>
      </w:r>
      <w:r w:rsidR="000755BB">
        <w:rPr>
          <w:lang w:val="es-AR"/>
        </w:rPr>
        <w:t xml:space="preserve">relativo a </w:t>
      </w:r>
      <w:r w:rsidR="003222A5">
        <w:rPr>
          <w:lang w:val="es-AR"/>
        </w:rPr>
        <w:t>la ejecución</w:t>
      </w:r>
      <w:r w:rsidRPr="003222A5">
        <w:rPr>
          <w:lang w:val="es-AR"/>
        </w:rPr>
        <w:t xml:space="preserve"> del programa de trabajo asociado al quinto tramo de la etapa I del </w:t>
      </w:r>
      <w:r w:rsidR="00DA79DD" w:rsidRPr="00DA79DD">
        <w:rPr>
          <w:lang w:val="es-AR"/>
        </w:rPr>
        <w:t>Plan de gestión de eliminación de los HCFC</w:t>
      </w:r>
      <w:r w:rsidRPr="003222A5">
        <w:rPr>
          <w:rStyle w:val="FootnoteReference"/>
          <w:lang w:val="es-AR"/>
        </w:rPr>
        <w:footnoteReference w:id="10"/>
      </w:r>
      <w:r w:rsidRPr="003222A5">
        <w:rPr>
          <w:vertAlign w:val="superscript"/>
          <w:lang w:val="es-AR"/>
        </w:rPr>
        <w:t xml:space="preserve">, </w:t>
      </w:r>
      <w:r w:rsidRPr="003222A5">
        <w:rPr>
          <w:lang w:val="es-AR"/>
        </w:rPr>
        <w:t>conforme a la decisión 75/53 b).</w:t>
      </w:r>
      <w:r w:rsidRPr="003222A5">
        <w:rPr>
          <w:rStyle w:val="FootnoteReference"/>
          <w:lang w:val="es-AR"/>
        </w:rPr>
        <w:footnoteReference w:id="11"/>
      </w:r>
    </w:p>
    <w:p w:rsidR="00604152" w:rsidRPr="003222A5" w:rsidRDefault="00604152" w:rsidP="00604152">
      <w:pPr>
        <w:pStyle w:val="Heading1"/>
        <w:rPr>
          <w:lang w:val="es-AR"/>
        </w:rPr>
      </w:pPr>
      <w:r w:rsidRPr="003222A5">
        <w:rPr>
          <w:lang w:val="es-AR"/>
        </w:rPr>
        <w:t>En su 80</w:t>
      </w:r>
      <w:r w:rsidR="000755BB">
        <w:rPr>
          <w:lang w:val="es-AR"/>
        </w:rPr>
        <w:t xml:space="preserve">ª </w:t>
      </w:r>
      <w:r w:rsidR="007E788F">
        <w:rPr>
          <w:lang w:val="es-AR"/>
        </w:rPr>
        <w:t>reunión</w:t>
      </w:r>
      <w:r w:rsidRPr="003222A5">
        <w:rPr>
          <w:lang w:val="es-AR"/>
        </w:rPr>
        <w:t xml:space="preserve">, el Comité Ejecutivo aprobó </w:t>
      </w:r>
      <w:r w:rsidR="000755BB">
        <w:rPr>
          <w:lang w:val="es-AR"/>
        </w:rPr>
        <w:t xml:space="preserve">prorrogar </w:t>
      </w:r>
      <w:r w:rsidRPr="003222A5">
        <w:rPr>
          <w:lang w:val="es-AR"/>
        </w:rPr>
        <w:t xml:space="preserve">la </w:t>
      </w:r>
      <w:r w:rsidR="000755BB">
        <w:rPr>
          <w:lang w:val="es-AR"/>
        </w:rPr>
        <w:t>fecha de terminación</w:t>
      </w:r>
      <w:r w:rsidRPr="003222A5">
        <w:rPr>
          <w:lang w:val="es-AR"/>
        </w:rPr>
        <w:t xml:space="preserve"> de la etapa I del </w:t>
      </w:r>
      <w:r w:rsidR="00DA79DD" w:rsidRPr="00DA79DD">
        <w:rPr>
          <w:lang w:val="es-AR"/>
        </w:rPr>
        <w:t>Plan de gestión de eliminación de los HCFC</w:t>
      </w:r>
      <w:r w:rsidRPr="003222A5">
        <w:rPr>
          <w:lang w:val="es-AR"/>
        </w:rPr>
        <w:t xml:space="preserve"> al 31 de diciembre de 2019, </w:t>
      </w:r>
      <w:r w:rsidR="003222A5">
        <w:rPr>
          <w:lang w:val="es-AR"/>
        </w:rPr>
        <w:t>a condición de que</w:t>
      </w:r>
      <w:r w:rsidRPr="003222A5">
        <w:rPr>
          <w:lang w:val="es-AR"/>
        </w:rPr>
        <w:t xml:space="preserve"> </w:t>
      </w:r>
      <w:r w:rsidR="00760DE7">
        <w:rPr>
          <w:lang w:val="es-AR"/>
        </w:rPr>
        <w:t>no se solicite otra prórroga de ejecución del proyecto</w:t>
      </w:r>
      <w:r w:rsidR="0046233F">
        <w:rPr>
          <w:lang w:val="es-AR"/>
        </w:rPr>
        <w:t xml:space="preserve"> </w:t>
      </w:r>
      <w:r w:rsidR="007E788F">
        <w:rPr>
          <w:lang w:val="es-AR"/>
        </w:rPr>
        <w:t>(decisión</w:t>
      </w:r>
      <w:r w:rsidRPr="003222A5">
        <w:rPr>
          <w:lang w:val="es-AR"/>
        </w:rPr>
        <w:t> 80/12 b)).</w:t>
      </w:r>
    </w:p>
    <w:p w:rsidR="00604152" w:rsidRPr="003222A5" w:rsidRDefault="006711D1" w:rsidP="00604152">
      <w:pPr>
        <w:spacing w:after="240"/>
        <w:rPr>
          <w:i/>
          <w:lang w:val="es-AR"/>
        </w:rPr>
      </w:pPr>
      <w:r>
        <w:rPr>
          <w:i/>
          <w:lang w:val="es-AR"/>
        </w:rPr>
        <w:t>C</w:t>
      </w:r>
      <w:r w:rsidR="00E84992">
        <w:rPr>
          <w:i/>
          <w:lang w:val="es-AR"/>
        </w:rPr>
        <w:t>onsumo de HCFC</w:t>
      </w:r>
    </w:p>
    <w:p w:rsidR="00604152" w:rsidRPr="003222A5" w:rsidRDefault="00604152" w:rsidP="00604152">
      <w:pPr>
        <w:pStyle w:val="Heading1"/>
        <w:rPr>
          <w:lang w:val="es-AR"/>
        </w:rPr>
      </w:pPr>
      <w:r w:rsidRPr="003222A5">
        <w:rPr>
          <w:lang w:val="es-AR"/>
        </w:rPr>
        <w:t xml:space="preserve">El gobierno de Brasil </w:t>
      </w:r>
      <w:r w:rsidR="00A71E1D">
        <w:rPr>
          <w:lang w:val="es-AR"/>
        </w:rPr>
        <w:t>inform</w:t>
      </w:r>
      <w:r w:rsidRPr="003222A5">
        <w:rPr>
          <w:lang w:val="es-AR"/>
        </w:rPr>
        <w:t>ó un consumo de 82</w:t>
      </w:r>
      <w:r w:rsidR="003222A5" w:rsidRPr="003222A5">
        <w:rPr>
          <w:lang w:val="es-AR"/>
        </w:rPr>
        <w:t>6</w:t>
      </w:r>
      <w:r w:rsidR="003222A5">
        <w:rPr>
          <w:lang w:val="es-AR"/>
        </w:rPr>
        <w:t>,</w:t>
      </w:r>
      <w:r w:rsidR="003222A5" w:rsidRPr="003222A5">
        <w:rPr>
          <w:lang w:val="es-AR"/>
        </w:rPr>
        <w:t>2</w:t>
      </w:r>
      <w:r w:rsidRPr="003222A5">
        <w:rPr>
          <w:lang w:val="es-AR"/>
        </w:rPr>
        <w:t xml:space="preserve">6 </w:t>
      </w:r>
      <w:r w:rsidR="003222A5">
        <w:rPr>
          <w:lang w:val="es-AR"/>
        </w:rPr>
        <w:t>toneladas PAO</w:t>
      </w:r>
      <w:r w:rsidRPr="003222A5">
        <w:rPr>
          <w:lang w:val="es-AR"/>
        </w:rPr>
        <w:t xml:space="preserve"> </w:t>
      </w:r>
      <w:r w:rsidR="007E788F">
        <w:rPr>
          <w:lang w:val="es-AR"/>
        </w:rPr>
        <w:t>de HCFC</w:t>
      </w:r>
      <w:r w:rsidRPr="003222A5">
        <w:rPr>
          <w:lang w:val="es-AR"/>
        </w:rPr>
        <w:t xml:space="preserve"> en 2018, </w:t>
      </w:r>
      <w:r w:rsidR="00760DE7">
        <w:rPr>
          <w:lang w:val="es-AR"/>
        </w:rPr>
        <w:t xml:space="preserve">lo </w:t>
      </w:r>
      <w:r w:rsidRPr="003222A5">
        <w:rPr>
          <w:lang w:val="es-AR"/>
        </w:rPr>
        <w:t>que es</w:t>
      </w:r>
      <w:r w:rsidR="00760DE7">
        <w:rPr>
          <w:lang w:val="es-AR"/>
        </w:rPr>
        <w:t xml:space="preserve">tá </w:t>
      </w:r>
      <w:r w:rsidRPr="003222A5">
        <w:rPr>
          <w:lang w:val="es-AR"/>
        </w:rPr>
        <w:t>38 </w:t>
      </w:r>
      <w:r w:rsidR="003222A5">
        <w:rPr>
          <w:lang w:val="es-AR"/>
        </w:rPr>
        <w:t>por ciento por debajo de</w:t>
      </w:r>
      <w:r w:rsidRPr="003222A5">
        <w:rPr>
          <w:lang w:val="es-AR"/>
        </w:rPr>
        <w:t xml:space="preserve"> </w:t>
      </w:r>
      <w:r w:rsidR="00760DE7">
        <w:rPr>
          <w:lang w:val="es-AR"/>
        </w:rPr>
        <w:t>la base para el cumplimiento</w:t>
      </w:r>
      <w:r w:rsidRPr="003222A5">
        <w:rPr>
          <w:lang w:val="es-AR"/>
        </w:rPr>
        <w:t xml:space="preserve">. </w:t>
      </w:r>
      <w:r w:rsidR="00760DE7">
        <w:rPr>
          <w:lang w:val="es-AR"/>
        </w:rPr>
        <w:t>Asimismo e</w:t>
      </w:r>
      <w:r w:rsidRPr="003222A5">
        <w:rPr>
          <w:lang w:val="es-AR"/>
        </w:rPr>
        <w:t xml:space="preserve">l gobierno </w:t>
      </w:r>
      <w:r w:rsidR="00A71E1D">
        <w:rPr>
          <w:lang w:val="es-AR"/>
        </w:rPr>
        <w:t>inform</w:t>
      </w:r>
      <w:r w:rsidRPr="003222A5">
        <w:rPr>
          <w:lang w:val="es-AR"/>
        </w:rPr>
        <w:t>ó que los datos de consumo del sector</w:t>
      </w:r>
      <w:r w:rsidR="0046233F">
        <w:rPr>
          <w:lang w:val="es-AR"/>
        </w:rPr>
        <w:t>,</w:t>
      </w:r>
      <w:r w:rsidRPr="003222A5">
        <w:rPr>
          <w:lang w:val="es-AR"/>
        </w:rPr>
        <w:t xml:space="preserve"> bajo </w:t>
      </w:r>
      <w:r w:rsidR="00760DE7">
        <w:rPr>
          <w:lang w:val="es-AR"/>
        </w:rPr>
        <w:t xml:space="preserve">el </w:t>
      </w:r>
      <w:r w:rsidRPr="003222A5">
        <w:rPr>
          <w:lang w:val="es-AR"/>
        </w:rPr>
        <w:t xml:space="preserve">informe de </w:t>
      </w:r>
      <w:r w:rsidR="003222A5">
        <w:rPr>
          <w:lang w:val="es-AR"/>
        </w:rPr>
        <w:t>ejecución del programa</w:t>
      </w:r>
      <w:r w:rsidRPr="003222A5">
        <w:rPr>
          <w:lang w:val="es-AR"/>
        </w:rPr>
        <w:t xml:space="preserve"> de país </w:t>
      </w:r>
      <w:r w:rsidR="00760DE7">
        <w:rPr>
          <w:lang w:val="es-AR"/>
        </w:rPr>
        <w:t xml:space="preserve">de </w:t>
      </w:r>
      <w:r w:rsidR="00760DE7" w:rsidRPr="003222A5">
        <w:rPr>
          <w:lang w:val="es-AR"/>
        </w:rPr>
        <w:t>2018</w:t>
      </w:r>
      <w:r w:rsidR="0046233F">
        <w:rPr>
          <w:lang w:val="es-AR"/>
        </w:rPr>
        <w:t>,</w:t>
      </w:r>
      <w:r w:rsidR="00760DE7" w:rsidRPr="003222A5">
        <w:rPr>
          <w:lang w:val="es-AR"/>
        </w:rPr>
        <w:t xml:space="preserve"> </w:t>
      </w:r>
      <w:r w:rsidR="00760DE7">
        <w:rPr>
          <w:lang w:val="es-AR"/>
        </w:rPr>
        <w:t xml:space="preserve">coinciden </w:t>
      </w:r>
      <w:r w:rsidRPr="003222A5">
        <w:rPr>
          <w:lang w:val="es-AR"/>
        </w:rPr>
        <w:t xml:space="preserve">con los </w:t>
      </w:r>
      <w:r w:rsidR="00760DE7">
        <w:rPr>
          <w:lang w:val="es-AR"/>
        </w:rPr>
        <w:t>datos informados</w:t>
      </w:r>
      <w:r w:rsidRPr="003222A5">
        <w:rPr>
          <w:lang w:val="es-AR"/>
        </w:rPr>
        <w:t xml:space="preserve"> </w:t>
      </w:r>
      <w:r w:rsidR="003222A5">
        <w:rPr>
          <w:lang w:val="es-AR"/>
        </w:rPr>
        <w:t>en virtud del Artículo</w:t>
      </w:r>
      <w:r w:rsidRPr="003222A5">
        <w:rPr>
          <w:lang w:val="es-AR"/>
        </w:rPr>
        <w:t xml:space="preserve"> 7 del </w:t>
      </w:r>
      <w:r w:rsidR="00760DE7">
        <w:rPr>
          <w:lang w:val="es-AR"/>
        </w:rPr>
        <w:t>Protocolo</w:t>
      </w:r>
      <w:r w:rsidRPr="003222A5">
        <w:rPr>
          <w:lang w:val="es-AR"/>
        </w:rPr>
        <w:t xml:space="preserve">. </w:t>
      </w:r>
    </w:p>
    <w:p w:rsidR="00604152" w:rsidRPr="003222A5" w:rsidRDefault="00F70E5D" w:rsidP="00604152">
      <w:pPr>
        <w:pStyle w:val="Heading1"/>
        <w:rPr>
          <w:lang w:val="es-AR"/>
        </w:rPr>
      </w:pPr>
      <w:r>
        <w:rPr>
          <w:lang w:val="es-AR"/>
        </w:rPr>
        <w:t xml:space="preserve">Desde </w:t>
      </w:r>
      <w:r w:rsidR="00604152" w:rsidRPr="003222A5">
        <w:rPr>
          <w:lang w:val="es-AR"/>
        </w:rPr>
        <w:t xml:space="preserve">2017 </w:t>
      </w:r>
      <w:r>
        <w:rPr>
          <w:lang w:val="es-AR"/>
        </w:rPr>
        <w:t>hast</w:t>
      </w:r>
      <w:r w:rsidR="00604152" w:rsidRPr="003222A5">
        <w:rPr>
          <w:lang w:val="es-AR"/>
        </w:rPr>
        <w:t xml:space="preserve">a 2018, el consumo de </w:t>
      </w:r>
      <w:r w:rsidR="00E84992">
        <w:rPr>
          <w:lang w:val="es-AR"/>
        </w:rPr>
        <w:t>HCFC-</w:t>
      </w:r>
      <w:r w:rsidR="00604152" w:rsidRPr="003222A5">
        <w:rPr>
          <w:lang w:val="es-AR"/>
        </w:rPr>
        <w:t xml:space="preserve">141b aumentó en 55 </w:t>
      </w:r>
      <w:r w:rsidR="003222A5">
        <w:rPr>
          <w:lang w:val="es-AR"/>
        </w:rPr>
        <w:t>toneladas PAO</w:t>
      </w:r>
      <w:r w:rsidR="00604152" w:rsidRPr="003222A5">
        <w:rPr>
          <w:lang w:val="es-AR"/>
        </w:rPr>
        <w:t xml:space="preserve">, a pesar de que un gran número de </w:t>
      </w:r>
      <w:r w:rsidR="00967E32" w:rsidRPr="00967E32">
        <w:rPr>
          <w:lang w:val="es-AR"/>
        </w:rPr>
        <w:t>empresas de espumas</w:t>
      </w:r>
      <w:r w:rsidR="00604152" w:rsidRPr="003222A5">
        <w:rPr>
          <w:lang w:val="es-AR"/>
        </w:rPr>
        <w:t xml:space="preserve"> </w:t>
      </w:r>
      <w:r>
        <w:rPr>
          <w:lang w:val="es-AR"/>
        </w:rPr>
        <w:t xml:space="preserve">se convirtieron </w:t>
      </w:r>
      <w:r w:rsidR="00604152" w:rsidRPr="003222A5">
        <w:rPr>
          <w:lang w:val="es-AR"/>
        </w:rPr>
        <w:t xml:space="preserve">a tecnologías alternativas. El aumento </w:t>
      </w:r>
      <w:r>
        <w:rPr>
          <w:lang w:val="es-AR"/>
        </w:rPr>
        <w:t>de</w:t>
      </w:r>
      <w:r w:rsidR="0046233F">
        <w:rPr>
          <w:lang w:val="es-AR"/>
        </w:rPr>
        <w:t>l</w:t>
      </w:r>
      <w:r w:rsidR="00604152" w:rsidRPr="003222A5">
        <w:rPr>
          <w:lang w:val="es-AR"/>
        </w:rPr>
        <w:t xml:space="preserve"> consumo </w:t>
      </w:r>
      <w:r>
        <w:rPr>
          <w:lang w:val="es-AR"/>
        </w:rPr>
        <w:t>se debió</w:t>
      </w:r>
      <w:r w:rsidR="00604152" w:rsidRPr="003222A5">
        <w:rPr>
          <w:lang w:val="es-AR"/>
        </w:rPr>
        <w:t xml:space="preserve"> a un aumento en las importaciones para </w:t>
      </w:r>
      <w:r w:rsidR="0046233F">
        <w:rPr>
          <w:lang w:val="es-AR"/>
        </w:rPr>
        <w:t xml:space="preserve">que las empresas almacenaran esta sustancia </w:t>
      </w:r>
      <w:r w:rsidR="00604152" w:rsidRPr="003222A5">
        <w:rPr>
          <w:lang w:val="es-AR"/>
        </w:rPr>
        <w:t xml:space="preserve">antes de </w:t>
      </w:r>
      <w:r>
        <w:rPr>
          <w:lang w:val="es-AR"/>
        </w:rPr>
        <w:t xml:space="preserve">que entrara en vigor la prohibición </w:t>
      </w:r>
      <w:r w:rsidR="0046233F">
        <w:rPr>
          <w:lang w:val="es-AR"/>
        </w:rPr>
        <w:t>d</w:t>
      </w:r>
      <w:r w:rsidR="00604152" w:rsidRPr="003222A5">
        <w:rPr>
          <w:lang w:val="es-AR"/>
        </w:rPr>
        <w:t xml:space="preserve">el 1 de enero de 2020, </w:t>
      </w:r>
      <w:r>
        <w:rPr>
          <w:lang w:val="es-AR"/>
        </w:rPr>
        <w:t xml:space="preserve">agravado </w:t>
      </w:r>
      <w:r w:rsidR="00604152" w:rsidRPr="003222A5">
        <w:rPr>
          <w:lang w:val="es-AR"/>
        </w:rPr>
        <w:t xml:space="preserve">por el hecho de que </w:t>
      </w:r>
      <w:r w:rsidR="0046233F" w:rsidRPr="003222A5">
        <w:rPr>
          <w:lang w:val="es-AR"/>
        </w:rPr>
        <w:t>actualmente</w:t>
      </w:r>
      <w:r w:rsidR="0046233F">
        <w:rPr>
          <w:lang w:val="es-AR"/>
        </w:rPr>
        <w:t xml:space="preserve"> </w:t>
      </w:r>
      <w:r w:rsidR="00604152" w:rsidRPr="003222A5">
        <w:rPr>
          <w:lang w:val="es-AR"/>
        </w:rPr>
        <w:t>el precio de</w:t>
      </w:r>
      <w:r>
        <w:rPr>
          <w:lang w:val="es-AR"/>
        </w:rPr>
        <w:t>l</w:t>
      </w:r>
      <w:r w:rsidR="00604152" w:rsidRPr="003222A5">
        <w:rPr>
          <w:lang w:val="es-AR"/>
        </w:rPr>
        <w:t xml:space="preserve"> </w:t>
      </w:r>
      <w:r w:rsidR="00E84992">
        <w:rPr>
          <w:lang w:val="es-AR"/>
        </w:rPr>
        <w:t>HCFC-</w:t>
      </w:r>
      <w:r w:rsidR="00604152" w:rsidRPr="003222A5">
        <w:rPr>
          <w:lang w:val="es-AR"/>
        </w:rPr>
        <w:t xml:space="preserve">141b </w:t>
      </w:r>
      <w:r>
        <w:rPr>
          <w:lang w:val="es-AR"/>
        </w:rPr>
        <w:t>es</w:t>
      </w:r>
      <w:r w:rsidR="00604152" w:rsidRPr="003222A5">
        <w:rPr>
          <w:lang w:val="es-AR"/>
        </w:rPr>
        <w:t xml:space="preserve"> muy bajo.</w:t>
      </w:r>
    </w:p>
    <w:p w:rsidR="0034110D" w:rsidRDefault="0034110D">
      <w:pPr>
        <w:jc w:val="left"/>
        <w:rPr>
          <w:b/>
          <w:lang w:val="es-AR"/>
        </w:rPr>
      </w:pPr>
      <w:r>
        <w:rPr>
          <w:b/>
          <w:lang w:val="es-AR"/>
        </w:rPr>
        <w:br w:type="page"/>
      </w:r>
    </w:p>
    <w:p w:rsidR="00604152" w:rsidRPr="003222A5" w:rsidRDefault="003040D3" w:rsidP="00604152">
      <w:pPr>
        <w:spacing w:after="240"/>
        <w:rPr>
          <w:b/>
          <w:lang w:val="es-AR"/>
        </w:rPr>
      </w:pPr>
      <w:r>
        <w:rPr>
          <w:b/>
          <w:lang w:val="es-AR"/>
        </w:rPr>
        <w:lastRenderedPageBreak/>
        <w:t>informe sobre la marcha</w:t>
      </w:r>
      <w:r w:rsidR="003222A5">
        <w:rPr>
          <w:b/>
          <w:lang w:val="es-AR"/>
        </w:rPr>
        <w:t xml:space="preserve"> de las actividades relativo a la ejecución</w:t>
      </w:r>
      <w:r w:rsidR="00604152" w:rsidRPr="003222A5">
        <w:rPr>
          <w:b/>
          <w:lang w:val="es-AR"/>
        </w:rPr>
        <w:t xml:space="preserve"> del quinto tramo</w:t>
      </w:r>
      <w:r w:rsidR="00604152" w:rsidRPr="003222A5">
        <w:rPr>
          <w:lang w:val="es-AR"/>
        </w:rPr>
        <w:t xml:space="preserve"> </w:t>
      </w:r>
    </w:p>
    <w:p w:rsidR="00604152" w:rsidRPr="003222A5" w:rsidRDefault="00604152" w:rsidP="00604152">
      <w:pPr>
        <w:widowControl w:val="0"/>
        <w:spacing w:after="240"/>
        <w:rPr>
          <w:i/>
          <w:lang w:val="es-AR"/>
        </w:rPr>
      </w:pPr>
      <w:r w:rsidRPr="003222A5">
        <w:rPr>
          <w:i/>
          <w:lang w:val="es-AR"/>
        </w:rPr>
        <w:t>Marco jurídico</w:t>
      </w:r>
    </w:p>
    <w:p w:rsidR="00604152" w:rsidRPr="003222A5" w:rsidRDefault="00604152" w:rsidP="00604152">
      <w:pPr>
        <w:pStyle w:val="Heading1"/>
        <w:rPr>
          <w:color w:val="000009"/>
          <w:lang w:val="es-AR"/>
        </w:rPr>
      </w:pPr>
      <w:r w:rsidRPr="003222A5">
        <w:rPr>
          <w:color w:val="000009"/>
          <w:lang w:val="es-AR"/>
        </w:rPr>
        <w:t xml:space="preserve">El gobierno aprobó una </w:t>
      </w:r>
      <w:r w:rsidR="003222A5">
        <w:rPr>
          <w:color w:val="000009"/>
          <w:lang w:val="es-AR"/>
        </w:rPr>
        <w:t>reglamentación</w:t>
      </w:r>
      <w:r w:rsidRPr="003222A5">
        <w:rPr>
          <w:color w:val="000009"/>
          <w:lang w:val="es-AR"/>
        </w:rPr>
        <w:t xml:space="preserve"> para </w:t>
      </w:r>
      <w:r w:rsidR="00F70E5D">
        <w:rPr>
          <w:color w:val="000009"/>
          <w:lang w:val="es-AR"/>
        </w:rPr>
        <w:t>fortalecer</w:t>
      </w:r>
      <w:r w:rsidRPr="003222A5">
        <w:rPr>
          <w:color w:val="000009"/>
          <w:lang w:val="es-AR"/>
        </w:rPr>
        <w:t xml:space="preserve"> </w:t>
      </w:r>
      <w:r w:rsidR="00F70E5D">
        <w:rPr>
          <w:color w:val="000009"/>
          <w:lang w:val="es-AR"/>
        </w:rPr>
        <w:t xml:space="preserve">los </w:t>
      </w:r>
      <w:r w:rsidRPr="003222A5">
        <w:rPr>
          <w:color w:val="000009"/>
          <w:lang w:val="es-AR"/>
        </w:rPr>
        <w:t>controles ambient</w:t>
      </w:r>
      <w:r w:rsidR="00F70E5D">
        <w:rPr>
          <w:color w:val="000009"/>
          <w:lang w:val="es-AR"/>
        </w:rPr>
        <w:t>ales</w:t>
      </w:r>
      <w:r w:rsidRPr="003222A5">
        <w:rPr>
          <w:color w:val="000009"/>
          <w:lang w:val="es-AR"/>
        </w:rPr>
        <w:t xml:space="preserve"> de las actividades potencialmente </w:t>
      </w:r>
      <w:r w:rsidR="00F70E5D">
        <w:rPr>
          <w:color w:val="000009"/>
          <w:lang w:val="es-AR"/>
        </w:rPr>
        <w:t xml:space="preserve">contaminantes </w:t>
      </w:r>
      <w:r w:rsidRPr="003222A5">
        <w:rPr>
          <w:color w:val="000009"/>
          <w:lang w:val="es-AR"/>
        </w:rPr>
        <w:t xml:space="preserve">relacionadas con </w:t>
      </w:r>
      <w:r w:rsidR="00F70E5D">
        <w:rPr>
          <w:color w:val="000009"/>
          <w:lang w:val="es-AR"/>
        </w:rPr>
        <w:t>las SAO</w:t>
      </w:r>
      <w:r w:rsidRPr="003222A5">
        <w:rPr>
          <w:color w:val="000009"/>
          <w:lang w:val="es-AR"/>
        </w:rPr>
        <w:t xml:space="preserve">, </w:t>
      </w:r>
      <w:r w:rsidR="00F70E5D">
        <w:rPr>
          <w:color w:val="000009"/>
          <w:lang w:val="es-AR"/>
        </w:rPr>
        <w:t>actualizó las directrices</w:t>
      </w:r>
      <w:r w:rsidRPr="003222A5">
        <w:rPr>
          <w:color w:val="000009"/>
          <w:lang w:val="es-AR"/>
        </w:rPr>
        <w:t xml:space="preserve"> y las </w:t>
      </w:r>
      <w:r w:rsidR="00F70E5D">
        <w:rPr>
          <w:color w:val="000009"/>
          <w:lang w:val="es-AR"/>
        </w:rPr>
        <w:t>medidas de coordinación</w:t>
      </w:r>
      <w:r w:rsidRPr="003222A5">
        <w:rPr>
          <w:color w:val="000009"/>
          <w:lang w:val="es-AR"/>
        </w:rPr>
        <w:t xml:space="preserve"> relacionad</w:t>
      </w:r>
      <w:r w:rsidR="00F70E5D">
        <w:rPr>
          <w:color w:val="000009"/>
          <w:lang w:val="es-AR"/>
        </w:rPr>
        <w:t>a</w:t>
      </w:r>
      <w:r w:rsidRPr="003222A5">
        <w:rPr>
          <w:color w:val="000009"/>
          <w:lang w:val="es-AR"/>
        </w:rPr>
        <w:t xml:space="preserve">s con la protección de la </w:t>
      </w:r>
      <w:r w:rsidR="00F70E5D">
        <w:rPr>
          <w:color w:val="000009"/>
          <w:lang w:val="es-AR"/>
        </w:rPr>
        <w:t>c</w:t>
      </w:r>
      <w:r w:rsidRPr="003222A5">
        <w:rPr>
          <w:color w:val="000009"/>
          <w:lang w:val="es-AR"/>
        </w:rPr>
        <w:t xml:space="preserve">apa de ozono, y puso al día la </w:t>
      </w:r>
      <w:r w:rsidR="003222A5">
        <w:rPr>
          <w:color w:val="000009"/>
          <w:lang w:val="es-AR"/>
        </w:rPr>
        <w:t>reglamentación</w:t>
      </w:r>
      <w:r w:rsidRPr="003222A5">
        <w:rPr>
          <w:color w:val="000009"/>
          <w:lang w:val="es-AR"/>
        </w:rPr>
        <w:t xml:space="preserve"> que establece </w:t>
      </w:r>
      <w:r w:rsidR="00F70E5D">
        <w:rPr>
          <w:color w:val="000009"/>
          <w:lang w:val="es-AR"/>
        </w:rPr>
        <w:t xml:space="preserve">cuotas </w:t>
      </w:r>
      <w:r w:rsidRPr="003222A5">
        <w:rPr>
          <w:color w:val="000009"/>
          <w:lang w:val="es-AR"/>
        </w:rPr>
        <w:t>de importaci</w:t>
      </w:r>
      <w:r w:rsidR="00F70E5D">
        <w:rPr>
          <w:color w:val="000009"/>
          <w:lang w:val="es-AR"/>
        </w:rPr>
        <w:t>ón</w:t>
      </w:r>
      <w:r w:rsidRPr="003222A5">
        <w:rPr>
          <w:color w:val="000009"/>
          <w:lang w:val="es-AR"/>
        </w:rPr>
        <w:t xml:space="preserve"> entre 2018 y 2021.</w:t>
      </w:r>
      <w:r w:rsidRPr="003222A5">
        <w:rPr>
          <w:lang w:val="es-AR"/>
        </w:rPr>
        <w:t xml:space="preserve"> </w:t>
      </w:r>
      <w:r w:rsidR="007A31A8">
        <w:rPr>
          <w:lang w:val="es-AR"/>
        </w:rPr>
        <w:t>Asimismo el gobierno</w:t>
      </w:r>
      <w:r w:rsidRPr="003222A5">
        <w:rPr>
          <w:lang w:val="es-AR"/>
        </w:rPr>
        <w:t xml:space="preserve"> </w:t>
      </w:r>
      <w:r w:rsidR="007A31A8">
        <w:rPr>
          <w:lang w:val="es-AR"/>
        </w:rPr>
        <w:t>sigue</w:t>
      </w:r>
      <w:r w:rsidRPr="003222A5">
        <w:rPr>
          <w:lang w:val="es-AR"/>
        </w:rPr>
        <w:t xml:space="preserve"> apoyando</w:t>
      </w:r>
      <w:r w:rsidR="0046233F">
        <w:rPr>
          <w:lang w:val="es-AR"/>
        </w:rPr>
        <w:t xml:space="preserve"> a</w:t>
      </w:r>
      <w:r w:rsidRPr="003222A5">
        <w:rPr>
          <w:lang w:val="es-AR"/>
        </w:rPr>
        <w:t xml:space="preserve"> la </w:t>
      </w:r>
      <w:r w:rsidR="007A31A8">
        <w:rPr>
          <w:lang w:val="es-AR"/>
        </w:rPr>
        <w:t>Asociación Brasileña de Normas Técnicas</w:t>
      </w:r>
      <w:r w:rsidRPr="003222A5">
        <w:rPr>
          <w:lang w:val="es-AR"/>
        </w:rPr>
        <w:t xml:space="preserve"> </w:t>
      </w:r>
      <w:r w:rsidR="0046233F">
        <w:rPr>
          <w:lang w:val="es-AR"/>
        </w:rPr>
        <w:t xml:space="preserve">en el desarrollo de </w:t>
      </w:r>
      <w:r w:rsidR="00362711" w:rsidRPr="00362711">
        <w:rPr>
          <w:lang w:val="es-AR"/>
        </w:rPr>
        <w:t>normas</w:t>
      </w:r>
      <w:r w:rsidRPr="003222A5">
        <w:rPr>
          <w:lang w:val="es-AR"/>
        </w:rPr>
        <w:t xml:space="preserve"> específic</w:t>
      </w:r>
      <w:r w:rsidR="007A31A8">
        <w:rPr>
          <w:lang w:val="es-AR"/>
        </w:rPr>
        <w:t>a</w:t>
      </w:r>
      <w:r w:rsidRPr="003222A5">
        <w:rPr>
          <w:lang w:val="es-AR"/>
        </w:rPr>
        <w:t xml:space="preserve">s para </w:t>
      </w:r>
      <w:r w:rsidR="007A31A8">
        <w:rPr>
          <w:lang w:val="es-AR"/>
        </w:rPr>
        <w:t>manejar</w:t>
      </w:r>
      <w:r w:rsidRPr="003222A5">
        <w:rPr>
          <w:lang w:val="es-AR"/>
        </w:rPr>
        <w:t xml:space="preserve">, </w:t>
      </w:r>
      <w:r w:rsidR="007A31A8">
        <w:rPr>
          <w:lang w:val="es-AR"/>
        </w:rPr>
        <w:t xml:space="preserve">instalar </w:t>
      </w:r>
      <w:r w:rsidRPr="003222A5">
        <w:rPr>
          <w:lang w:val="es-AR"/>
        </w:rPr>
        <w:t xml:space="preserve">y </w:t>
      </w:r>
      <w:r w:rsidR="007A31A8">
        <w:rPr>
          <w:lang w:val="es-AR"/>
        </w:rPr>
        <w:t xml:space="preserve">mantener </w:t>
      </w:r>
      <w:r w:rsidR="007E788F">
        <w:rPr>
          <w:lang w:val="es-AR"/>
        </w:rPr>
        <w:t xml:space="preserve">equipos </w:t>
      </w:r>
      <w:r w:rsidR="007A31A8">
        <w:rPr>
          <w:lang w:val="es-AR"/>
        </w:rPr>
        <w:t xml:space="preserve">que utilizan </w:t>
      </w:r>
      <w:r w:rsidRPr="003222A5">
        <w:rPr>
          <w:lang w:val="es-AR"/>
        </w:rPr>
        <w:t>refrigerantes inflamables (</w:t>
      </w:r>
      <w:r w:rsidR="007E788F">
        <w:rPr>
          <w:lang w:val="es-AR"/>
        </w:rPr>
        <w:t>por ej.,</w:t>
      </w:r>
      <w:r w:rsidRPr="003222A5">
        <w:rPr>
          <w:lang w:val="es-AR"/>
        </w:rPr>
        <w:t xml:space="preserve"> seguridad en sistemas de refrigeración; instalación </w:t>
      </w:r>
      <w:r w:rsidR="007A31A8">
        <w:rPr>
          <w:lang w:val="es-AR"/>
        </w:rPr>
        <w:t>de aparatos de climatización residenciales con condensador separado y sistemas compactos</w:t>
      </w:r>
      <w:r w:rsidRPr="003222A5">
        <w:rPr>
          <w:lang w:val="es-AR"/>
        </w:rPr>
        <w:t xml:space="preserve">; y </w:t>
      </w:r>
      <w:r w:rsidRPr="009E6A7F">
        <w:rPr>
          <w:lang w:val="es-AR"/>
        </w:rPr>
        <w:t xml:space="preserve">producción </w:t>
      </w:r>
      <w:r w:rsidR="009E6A7F" w:rsidRPr="009E6A7F">
        <w:rPr>
          <w:lang w:val="es-AR"/>
        </w:rPr>
        <w:t xml:space="preserve">inversa </w:t>
      </w:r>
      <w:r w:rsidRPr="003222A5">
        <w:rPr>
          <w:lang w:val="es-AR"/>
        </w:rPr>
        <w:t>de refrigeradores).</w:t>
      </w:r>
    </w:p>
    <w:p w:rsidR="00604152" w:rsidRPr="003222A5" w:rsidRDefault="00604152" w:rsidP="00AF69A3">
      <w:pPr>
        <w:pStyle w:val="Heading1"/>
        <w:keepNext/>
        <w:keepLines/>
        <w:numPr>
          <w:ilvl w:val="0"/>
          <w:numId w:val="0"/>
        </w:numPr>
        <w:tabs>
          <w:tab w:val="left" w:pos="720"/>
        </w:tabs>
        <w:rPr>
          <w:i/>
          <w:lang w:val="es-AR"/>
        </w:rPr>
      </w:pPr>
      <w:r w:rsidRPr="003222A5">
        <w:rPr>
          <w:i/>
          <w:lang w:val="es-AR"/>
        </w:rPr>
        <w:t xml:space="preserve">Sector </w:t>
      </w:r>
      <w:r w:rsidR="007A31A8">
        <w:rPr>
          <w:i/>
          <w:lang w:val="es-AR"/>
        </w:rPr>
        <w:t>de fabricación de espumas de poliuretano</w:t>
      </w:r>
    </w:p>
    <w:p w:rsidR="00604152" w:rsidRPr="0082378D" w:rsidRDefault="007A31A8" w:rsidP="00604152">
      <w:pPr>
        <w:pStyle w:val="Heading2"/>
        <w:numPr>
          <w:ilvl w:val="0"/>
          <w:numId w:val="0"/>
        </w:numPr>
        <w:rPr>
          <w:i/>
          <w:u w:val="single"/>
          <w:lang w:val="es-AR"/>
        </w:rPr>
      </w:pPr>
      <w:r w:rsidRPr="0082378D">
        <w:rPr>
          <w:i/>
          <w:u w:val="single"/>
          <w:lang w:val="es-AR"/>
        </w:rPr>
        <w:t>C</w:t>
      </w:r>
      <w:r w:rsidR="00DA79DD" w:rsidRPr="0082378D">
        <w:rPr>
          <w:i/>
          <w:u w:val="single"/>
          <w:lang w:val="es-AR"/>
        </w:rPr>
        <w:t>onversión</w:t>
      </w:r>
      <w:r w:rsidR="00604152" w:rsidRPr="0082378D">
        <w:rPr>
          <w:i/>
          <w:u w:val="single"/>
          <w:lang w:val="es-AR"/>
        </w:rPr>
        <w:t xml:space="preserve"> de 12</w:t>
      </w:r>
      <w:r w:rsidR="00915FE2" w:rsidRPr="0082378D">
        <w:rPr>
          <w:u w:val="single"/>
          <w:lang w:val="es-AR"/>
        </w:rPr>
        <w:t xml:space="preserve"> </w:t>
      </w:r>
      <w:r w:rsidRPr="006A554C">
        <w:rPr>
          <w:i/>
          <w:u w:val="single"/>
          <w:lang w:val="es-AR"/>
        </w:rPr>
        <w:t>empresas independientes de espuma de poliuretano</w:t>
      </w:r>
      <w:r w:rsidR="00604152" w:rsidRPr="006A554C">
        <w:rPr>
          <w:i/>
          <w:u w:val="single"/>
          <w:lang w:val="es-AR"/>
        </w:rPr>
        <w:t xml:space="preserve"> </w:t>
      </w:r>
      <w:r w:rsidR="00604152" w:rsidRPr="0082378D">
        <w:rPr>
          <w:i/>
          <w:u w:val="single"/>
          <w:lang w:val="es-AR"/>
        </w:rPr>
        <w:t>(7</w:t>
      </w:r>
      <w:r w:rsidR="003222A5" w:rsidRPr="0082378D">
        <w:rPr>
          <w:i/>
          <w:u w:val="single"/>
          <w:lang w:val="es-AR"/>
        </w:rPr>
        <w:t>9,7</w:t>
      </w:r>
      <w:r w:rsidR="00604152" w:rsidRPr="0082378D">
        <w:rPr>
          <w:i/>
          <w:u w:val="single"/>
          <w:lang w:val="es-AR"/>
        </w:rPr>
        <w:t>1 </w:t>
      </w:r>
      <w:r w:rsidR="003222A5" w:rsidRPr="0082378D">
        <w:rPr>
          <w:i/>
          <w:u w:val="single"/>
          <w:lang w:val="es-AR"/>
        </w:rPr>
        <w:t>toneladas PAO</w:t>
      </w:r>
      <w:r w:rsidR="00604152" w:rsidRPr="0082378D">
        <w:rPr>
          <w:i/>
          <w:u w:val="single"/>
          <w:lang w:val="es-AR"/>
        </w:rPr>
        <w:t>)</w:t>
      </w:r>
    </w:p>
    <w:p w:rsidR="00604152" w:rsidRPr="003222A5" w:rsidRDefault="00604152" w:rsidP="00575FE4">
      <w:pPr>
        <w:pStyle w:val="Heading1"/>
        <w:rPr>
          <w:lang w:val="es-AR"/>
        </w:rPr>
      </w:pPr>
      <w:r w:rsidRPr="003222A5">
        <w:rPr>
          <w:lang w:val="es-AR"/>
        </w:rPr>
        <w:t xml:space="preserve">Once </w:t>
      </w:r>
      <w:r w:rsidR="006A554C">
        <w:rPr>
          <w:lang w:val="es-AR"/>
        </w:rPr>
        <w:t xml:space="preserve">fabricantes </w:t>
      </w:r>
      <w:r w:rsidRPr="003222A5">
        <w:rPr>
          <w:lang w:val="es-AR"/>
        </w:rPr>
        <w:t>(con consumo de 7</w:t>
      </w:r>
      <w:r w:rsidR="003222A5" w:rsidRPr="003222A5">
        <w:rPr>
          <w:lang w:val="es-AR"/>
        </w:rPr>
        <w:t>6</w:t>
      </w:r>
      <w:r w:rsidR="003222A5">
        <w:rPr>
          <w:lang w:val="es-AR"/>
        </w:rPr>
        <w:t>,</w:t>
      </w:r>
      <w:r w:rsidR="003222A5" w:rsidRPr="003222A5">
        <w:rPr>
          <w:lang w:val="es-AR"/>
        </w:rPr>
        <w:t>7</w:t>
      </w:r>
      <w:r w:rsidRPr="003222A5">
        <w:rPr>
          <w:lang w:val="es-AR"/>
        </w:rPr>
        <w:t>4 </w:t>
      </w:r>
      <w:r w:rsidR="003222A5">
        <w:rPr>
          <w:lang w:val="es-AR"/>
        </w:rPr>
        <w:t>toneladas PAO</w:t>
      </w:r>
      <w:r w:rsidRPr="003222A5">
        <w:rPr>
          <w:lang w:val="es-AR"/>
        </w:rPr>
        <w:t xml:space="preserve"> de </w:t>
      </w:r>
      <w:r w:rsidR="00E84992">
        <w:rPr>
          <w:lang w:val="es-AR"/>
        </w:rPr>
        <w:t>HCFC-</w:t>
      </w:r>
      <w:r w:rsidRPr="003222A5">
        <w:rPr>
          <w:lang w:val="es-AR"/>
        </w:rPr>
        <w:t xml:space="preserve">141b) </w:t>
      </w:r>
      <w:r w:rsidR="0082378D">
        <w:rPr>
          <w:lang w:val="es-AR"/>
        </w:rPr>
        <w:t>de</w:t>
      </w:r>
      <w:r w:rsidRPr="003222A5">
        <w:rPr>
          <w:lang w:val="es-AR"/>
        </w:rPr>
        <w:t xml:space="preserve"> </w:t>
      </w:r>
      <w:r w:rsidR="0082378D" w:rsidRPr="0082378D">
        <w:rPr>
          <w:lang w:val="es-AR"/>
        </w:rPr>
        <w:t>paneles continuos</w:t>
      </w:r>
      <w:r w:rsidRPr="003222A5">
        <w:rPr>
          <w:lang w:val="es-AR"/>
        </w:rPr>
        <w:t xml:space="preserve"> y </w:t>
      </w:r>
      <w:r w:rsidR="0082378D" w:rsidRPr="0082378D">
        <w:rPr>
          <w:lang w:val="es-AR"/>
        </w:rPr>
        <w:t>espumas flexibles para revestimiento integral/moldeados</w:t>
      </w:r>
      <w:r w:rsidR="0082378D">
        <w:rPr>
          <w:b/>
          <w:lang w:val="es-AR"/>
        </w:rPr>
        <w:t xml:space="preserve"> </w:t>
      </w:r>
      <w:r w:rsidR="0082378D">
        <w:rPr>
          <w:lang w:val="es-AR"/>
        </w:rPr>
        <w:t xml:space="preserve">terminaron </w:t>
      </w:r>
      <w:r w:rsidRPr="003222A5">
        <w:rPr>
          <w:lang w:val="es-AR"/>
        </w:rPr>
        <w:t xml:space="preserve">sus conversiones antes del </w:t>
      </w:r>
      <w:r w:rsidR="00575FE4" w:rsidRPr="00575FE4">
        <w:rPr>
          <w:lang w:val="es-AR"/>
        </w:rPr>
        <w:t>período de presentación de informes</w:t>
      </w:r>
      <w:r w:rsidRPr="003222A5">
        <w:rPr>
          <w:lang w:val="es-AR"/>
        </w:rPr>
        <w:t xml:space="preserve"> actual (tres </w:t>
      </w:r>
      <w:r w:rsidR="00575FE4">
        <w:rPr>
          <w:lang w:val="es-AR"/>
        </w:rPr>
        <w:t xml:space="preserve">optaron </w:t>
      </w:r>
      <w:r w:rsidRPr="003222A5">
        <w:rPr>
          <w:lang w:val="es-AR"/>
        </w:rPr>
        <w:t>por hidrocarburo</w:t>
      </w:r>
      <w:r w:rsidR="00575FE4">
        <w:rPr>
          <w:lang w:val="es-AR"/>
        </w:rPr>
        <w:t>s</w:t>
      </w:r>
      <w:r w:rsidRPr="003222A5">
        <w:rPr>
          <w:lang w:val="es-AR"/>
        </w:rPr>
        <w:t xml:space="preserve">, tres </w:t>
      </w:r>
      <w:r w:rsidR="00575FE4">
        <w:rPr>
          <w:lang w:val="es-AR"/>
        </w:rPr>
        <w:t xml:space="preserve">por </w:t>
      </w:r>
      <w:r w:rsidRPr="003222A5">
        <w:rPr>
          <w:lang w:val="es-AR"/>
        </w:rPr>
        <w:t xml:space="preserve">el formiato de metilo, tres </w:t>
      </w:r>
      <w:r w:rsidR="00575FE4">
        <w:rPr>
          <w:lang w:val="es-AR"/>
        </w:rPr>
        <w:t xml:space="preserve">por el </w:t>
      </w:r>
      <w:r w:rsidRPr="003222A5">
        <w:rPr>
          <w:lang w:val="es-AR"/>
        </w:rPr>
        <w:t xml:space="preserve">metilal, una para el </w:t>
      </w:r>
      <w:r w:rsidR="00575FE4">
        <w:rPr>
          <w:lang w:val="es-AR"/>
        </w:rPr>
        <w:t>c</w:t>
      </w:r>
      <w:r w:rsidRPr="003222A5">
        <w:rPr>
          <w:lang w:val="es-AR"/>
        </w:rPr>
        <w:t xml:space="preserve">loruro de metileno y </w:t>
      </w:r>
      <w:r w:rsidR="00575FE4">
        <w:rPr>
          <w:lang w:val="es-AR"/>
        </w:rPr>
        <w:t xml:space="preserve">otra </w:t>
      </w:r>
      <w:r w:rsidRPr="003222A5">
        <w:rPr>
          <w:lang w:val="es-AR"/>
        </w:rPr>
        <w:t xml:space="preserve">para la tecnología a base de agua). </w:t>
      </w:r>
    </w:p>
    <w:p w:rsidR="00604152" w:rsidRPr="003222A5" w:rsidRDefault="00604152" w:rsidP="00604152">
      <w:pPr>
        <w:pStyle w:val="Heading1"/>
        <w:rPr>
          <w:lang w:val="es-AR"/>
        </w:rPr>
      </w:pPr>
      <w:r w:rsidRPr="003222A5">
        <w:rPr>
          <w:lang w:val="es-AR"/>
        </w:rPr>
        <w:t>La empresa Panisol (</w:t>
      </w:r>
      <w:r w:rsidR="003222A5" w:rsidRPr="003222A5">
        <w:rPr>
          <w:lang w:val="es-AR"/>
        </w:rPr>
        <w:t>3</w:t>
      </w:r>
      <w:r w:rsidR="003222A5">
        <w:rPr>
          <w:lang w:val="es-AR"/>
        </w:rPr>
        <w:t>,</w:t>
      </w:r>
      <w:r w:rsidR="003222A5" w:rsidRPr="003222A5">
        <w:rPr>
          <w:lang w:val="es-AR"/>
        </w:rPr>
        <w:t>0</w:t>
      </w:r>
      <w:r w:rsidRPr="003222A5">
        <w:rPr>
          <w:lang w:val="es-AR"/>
        </w:rPr>
        <w:t> </w:t>
      </w:r>
      <w:r w:rsidR="003222A5">
        <w:rPr>
          <w:lang w:val="es-AR"/>
        </w:rPr>
        <w:t>toneladas PAO</w:t>
      </w:r>
      <w:r w:rsidRPr="003222A5">
        <w:rPr>
          <w:lang w:val="es-AR"/>
        </w:rPr>
        <w:t xml:space="preserve">) se retiró del </w:t>
      </w:r>
      <w:r w:rsidR="00DA79DD" w:rsidRPr="00DA79DD">
        <w:rPr>
          <w:lang w:val="es-AR"/>
        </w:rPr>
        <w:t>Plan de gestión de eliminación de los HCFC</w:t>
      </w:r>
      <w:r w:rsidR="00575FE4">
        <w:rPr>
          <w:lang w:val="es-AR"/>
        </w:rPr>
        <w:t>, dado que</w:t>
      </w:r>
      <w:r w:rsidRPr="003222A5">
        <w:rPr>
          <w:lang w:val="es-AR"/>
        </w:rPr>
        <w:t xml:space="preserve"> no podía obtener los </w:t>
      </w:r>
      <w:r w:rsidR="00575FE4" w:rsidRPr="00575FE4">
        <w:rPr>
          <w:lang w:val="es-AR"/>
        </w:rPr>
        <w:t>permisos de seguridad</w:t>
      </w:r>
      <w:r w:rsidR="00654943">
        <w:rPr>
          <w:lang w:val="es-AR"/>
        </w:rPr>
        <w:t>,</w:t>
      </w:r>
      <w:r w:rsidRPr="003222A5">
        <w:rPr>
          <w:lang w:val="es-AR"/>
        </w:rPr>
        <w:t xml:space="preserve"> debido a </w:t>
      </w:r>
      <w:r w:rsidR="00654943">
        <w:rPr>
          <w:lang w:val="es-AR"/>
        </w:rPr>
        <w:t xml:space="preserve">que estaba ubicada </w:t>
      </w:r>
      <w:r w:rsidRPr="003222A5">
        <w:rPr>
          <w:lang w:val="es-AR"/>
        </w:rPr>
        <w:t xml:space="preserve">en una zona urbana. </w:t>
      </w:r>
      <w:r w:rsidR="00575FE4">
        <w:rPr>
          <w:lang w:val="es-AR"/>
        </w:rPr>
        <w:t xml:space="preserve">De </w:t>
      </w:r>
      <w:r w:rsidRPr="003222A5">
        <w:rPr>
          <w:lang w:val="es-AR"/>
        </w:rPr>
        <w:t>los 33</w:t>
      </w:r>
      <w:r w:rsidR="003222A5" w:rsidRPr="003222A5">
        <w:rPr>
          <w:lang w:val="es-AR"/>
        </w:rPr>
        <w:t>3</w:t>
      </w:r>
      <w:r w:rsidR="003222A5">
        <w:rPr>
          <w:lang w:val="es-AR"/>
        </w:rPr>
        <w:t xml:space="preserve"> </w:t>
      </w:r>
      <w:r w:rsidR="003222A5" w:rsidRPr="003222A5">
        <w:rPr>
          <w:lang w:val="es-AR"/>
        </w:rPr>
        <w:t>800</w:t>
      </w:r>
      <w:r w:rsidR="00840F97">
        <w:rPr>
          <w:lang w:val="es-AR"/>
        </w:rPr>
        <w:t xml:space="preserve"> $EUA</w:t>
      </w:r>
      <w:r w:rsidR="00840F97" w:rsidRPr="003222A5">
        <w:rPr>
          <w:lang w:val="es-AR"/>
        </w:rPr>
        <w:t xml:space="preserve"> </w:t>
      </w:r>
      <w:r w:rsidRPr="003222A5">
        <w:rPr>
          <w:lang w:val="es-AR"/>
        </w:rPr>
        <w:t xml:space="preserve">aprobados, </w:t>
      </w:r>
      <w:r w:rsidR="00575FE4">
        <w:rPr>
          <w:lang w:val="es-AR"/>
        </w:rPr>
        <w:t xml:space="preserve">se desembolsaron </w:t>
      </w:r>
      <w:r w:rsidRPr="003222A5">
        <w:rPr>
          <w:lang w:val="es-AR"/>
        </w:rPr>
        <w:t>3</w:t>
      </w:r>
      <w:r w:rsidR="003222A5" w:rsidRPr="003222A5">
        <w:rPr>
          <w:lang w:val="es-AR"/>
        </w:rPr>
        <w:t>2</w:t>
      </w:r>
      <w:r w:rsidR="003222A5">
        <w:rPr>
          <w:lang w:val="es-AR"/>
        </w:rPr>
        <w:t xml:space="preserve"> </w:t>
      </w:r>
      <w:r w:rsidR="003222A5" w:rsidRPr="003222A5">
        <w:rPr>
          <w:lang w:val="es-AR"/>
        </w:rPr>
        <w:t>104</w:t>
      </w:r>
      <w:r w:rsidRPr="003222A5">
        <w:rPr>
          <w:lang w:val="es-AR"/>
        </w:rPr>
        <w:t xml:space="preserve"> </w:t>
      </w:r>
      <w:r w:rsidR="00840F97">
        <w:rPr>
          <w:lang w:val="es-AR"/>
        </w:rPr>
        <w:t>$EUA</w:t>
      </w:r>
      <w:r w:rsidR="00840F97" w:rsidRPr="003222A5">
        <w:rPr>
          <w:lang w:val="es-AR"/>
        </w:rPr>
        <w:t xml:space="preserve"> </w:t>
      </w:r>
      <w:r w:rsidRPr="003222A5">
        <w:rPr>
          <w:lang w:val="es-AR"/>
        </w:rPr>
        <w:t xml:space="preserve">para las pruebas y los ensayos de formulaciones basadas en HFO y formiato de metilo; sin embargo, ambos resultaron económicamente </w:t>
      </w:r>
      <w:r w:rsidR="00575FE4">
        <w:rPr>
          <w:lang w:val="es-AR"/>
        </w:rPr>
        <w:t xml:space="preserve">inviables </w:t>
      </w:r>
      <w:r w:rsidRPr="003222A5">
        <w:rPr>
          <w:lang w:val="es-AR"/>
        </w:rPr>
        <w:t>e inadecuado</w:t>
      </w:r>
      <w:r w:rsidR="00575FE4">
        <w:rPr>
          <w:lang w:val="es-AR"/>
        </w:rPr>
        <w:t>s</w:t>
      </w:r>
      <w:r w:rsidRPr="003222A5">
        <w:rPr>
          <w:lang w:val="es-AR"/>
        </w:rPr>
        <w:t xml:space="preserve"> debido a la ubicación de la empresa. Los 30</w:t>
      </w:r>
      <w:r w:rsidR="003222A5" w:rsidRPr="003222A5">
        <w:rPr>
          <w:lang w:val="es-AR"/>
        </w:rPr>
        <w:t>1</w:t>
      </w:r>
      <w:r w:rsidR="003222A5">
        <w:rPr>
          <w:lang w:val="es-AR"/>
        </w:rPr>
        <w:t xml:space="preserve"> </w:t>
      </w:r>
      <w:r w:rsidR="003222A5" w:rsidRPr="003222A5">
        <w:rPr>
          <w:lang w:val="es-AR"/>
        </w:rPr>
        <w:t>695</w:t>
      </w:r>
      <w:r w:rsidRPr="003222A5">
        <w:rPr>
          <w:lang w:val="es-AR"/>
        </w:rPr>
        <w:t xml:space="preserve"> </w:t>
      </w:r>
      <w:r w:rsidR="00840F97">
        <w:rPr>
          <w:lang w:val="es-AR"/>
        </w:rPr>
        <w:t>$EUA</w:t>
      </w:r>
      <w:r w:rsidR="00840F97" w:rsidRPr="003222A5">
        <w:rPr>
          <w:lang w:val="es-AR"/>
        </w:rPr>
        <w:t xml:space="preserve"> </w:t>
      </w:r>
      <w:r w:rsidR="00575FE4" w:rsidRPr="003222A5">
        <w:rPr>
          <w:lang w:val="es-AR"/>
        </w:rPr>
        <w:t>restantes </w:t>
      </w:r>
      <w:r w:rsidR="00575FE4" w:rsidRPr="00575FE4">
        <w:rPr>
          <w:lang w:val="es-AR"/>
        </w:rPr>
        <w:t>se devolverán al Fondo</w:t>
      </w:r>
      <w:r w:rsidR="00A71E1D">
        <w:rPr>
          <w:lang w:val="es-AR"/>
        </w:rPr>
        <w:t xml:space="preserve"> Multilateral</w:t>
      </w:r>
      <w:r w:rsidRPr="003222A5">
        <w:rPr>
          <w:lang w:val="es-AR"/>
        </w:rPr>
        <w:t>.</w:t>
      </w:r>
    </w:p>
    <w:p w:rsidR="00604152" w:rsidRPr="003222A5" w:rsidRDefault="00575FE4" w:rsidP="00604152">
      <w:pPr>
        <w:pStyle w:val="Heading2"/>
        <w:numPr>
          <w:ilvl w:val="0"/>
          <w:numId w:val="0"/>
        </w:numPr>
        <w:rPr>
          <w:i/>
          <w:u w:val="single"/>
          <w:lang w:val="es-AR"/>
        </w:rPr>
      </w:pPr>
      <w:r w:rsidRPr="00575FE4">
        <w:rPr>
          <w:i/>
          <w:u w:val="single"/>
          <w:lang w:val="es-AR"/>
        </w:rPr>
        <w:t>C</w:t>
      </w:r>
      <w:r w:rsidR="00DA79DD" w:rsidRPr="00575FE4">
        <w:rPr>
          <w:i/>
          <w:u w:val="single"/>
          <w:lang w:val="es-AR"/>
        </w:rPr>
        <w:t>onversión</w:t>
      </w:r>
      <w:r w:rsidR="00604152" w:rsidRPr="003222A5">
        <w:rPr>
          <w:i/>
          <w:u w:val="single"/>
          <w:lang w:val="es-AR"/>
        </w:rPr>
        <w:t xml:space="preserve"> de 11 proveedores de sistemas con cerca de 380 usuarios subsecuentes (8</w:t>
      </w:r>
      <w:r w:rsidR="003222A5" w:rsidRPr="003222A5">
        <w:rPr>
          <w:i/>
          <w:u w:val="single"/>
          <w:lang w:val="es-AR"/>
        </w:rPr>
        <w:t>9</w:t>
      </w:r>
      <w:r w:rsidR="003222A5">
        <w:rPr>
          <w:i/>
          <w:u w:val="single"/>
          <w:lang w:val="es-AR"/>
        </w:rPr>
        <w:t>,</w:t>
      </w:r>
      <w:r w:rsidR="003222A5" w:rsidRPr="003222A5">
        <w:rPr>
          <w:i/>
          <w:u w:val="single"/>
          <w:lang w:val="es-AR"/>
        </w:rPr>
        <w:t>1</w:t>
      </w:r>
      <w:r w:rsidR="00604152" w:rsidRPr="003222A5">
        <w:rPr>
          <w:i/>
          <w:u w:val="single"/>
          <w:lang w:val="es-AR"/>
        </w:rPr>
        <w:t> </w:t>
      </w:r>
      <w:r w:rsidR="003222A5">
        <w:rPr>
          <w:i/>
          <w:u w:val="single"/>
          <w:lang w:val="es-AR"/>
        </w:rPr>
        <w:t>toneladas PAO</w:t>
      </w:r>
      <w:r w:rsidR="00604152" w:rsidRPr="003222A5">
        <w:rPr>
          <w:i/>
          <w:u w:val="single"/>
          <w:lang w:val="es-AR"/>
        </w:rPr>
        <w:t>)</w:t>
      </w:r>
    </w:p>
    <w:p w:rsidR="00604152" w:rsidRPr="003222A5" w:rsidRDefault="00604152" w:rsidP="00575FE4">
      <w:pPr>
        <w:pStyle w:val="Heading1"/>
        <w:widowControl w:val="0"/>
        <w:rPr>
          <w:rFonts w:eastAsia="Calibri"/>
          <w:iCs/>
          <w:lang w:val="es-AR" w:eastAsia="pt-BR"/>
        </w:rPr>
      </w:pPr>
      <w:r w:rsidRPr="003222A5">
        <w:rPr>
          <w:lang w:val="es-AR"/>
        </w:rPr>
        <w:t xml:space="preserve">Ocho </w:t>
      </w:r>
      <w:r w:rsidR="00575FE4">
        <w:rPr>
          <w:lang w:val="es-AR"/>
        </w:rPr>
        <w:t xml:space="preserve">de los once </w:t>
      </w:r>
      <w:r w:rsidRPr="003222A5">
        <w:rPr>
          <w:lang w:val="es-AR"/>
        </w:rPr>
        <w:t xml:space="preserve">proveedores de sistemas </w:t>
      </w:r>
      <w:r w:rsidR="00575FE4" w:rsidRPr="00575FE4">
        <w:rPr>
          <w:lang w:val="es-AR"/>
        </w:rPr>
        <w:t>terminaron</w:t>
      </w:r>
      <w:r w:rsidRPr="003222A5">
        <w:rPr>
          <w:lang w:val="es-AR"/>
        </w:rPr>
        <w:t xml:space="preserve"> sus conversiones y desarrollaron e introdujeron formulaciones </w:t>
      </w:r>
      <w:r w:rsidR="00967E32" w:rsidRPr="00967E32">
        <w:rPr>
          <w:lang w:val="es-AR"/>
        </w:rPr>
        <w:t>con bajo potencial de</w:t>
      </w:r>
      <w:r w:rsidR="003222A5">
        <w:rPr>
          <w:lang w:val="es-AR"/>
        </w:rPr>
        <w:t xml:space="preserve"> calentamiento atmosférico</w:t>
      </w:r>
      <w:r w:rsidRPr="003222A5">
        <w:rPr>
          <w:lang w:val="es-AR"/>
        </w:rPr>
        <w:t xml:space="preserve"> en 171 </w:t>
      </w:r>
      <w:r w:rsidR="00575FE4" w:rsidRPr="00575FE4">
        <w:rPr>
          <w:lang w:val="es-AR"/>
        </w:rPr>
        <w:t>usuarios subsecuentes</w:t>
      </w:r>
      <w:r w:rsidRPr="003222A5">
        <w:rPr>
          <w:lang w:val="es-AR"/>
        </w:rPr>
        <w:t xml:space="preserve"> de espuma</w:t>
      </w:r>
      <w:r w:rsidR="00575FE4">
        <w:rPr>
          <w:lang w:val="es-AR"/>
        </w:rPr>
        <w:t>s</w:t>
      </w:r>
      <w:r w:rsidRPr="003222A5">
        <w:rPr>
          <w:lang w:val="es-AR"/>
        </w:rPr>
        <w:t>, eliminando 6</w:t>
      </w:r>
      <w:r w:rsidR="003222A5" w:rsidRPr="003222A5">
        <w:rPr>
          <w:lang w:val="es-AR"/>
        </w:rPr>
        <w:t>9</w:t>
      </w:r>
      <w:r w:rsidR="003222A5">
        <w:rPr>
          <w:lang w:val="es-AR"/>
        </w:rPr>
        <w:t>,</w:t>
      </w:r>
      <w:r w:rsidR="003222A5" w:rsidRPr="003222A5">
        <w:rPr>
          <w:lang w:val="es-AR"/>
        </w:rPr>
        <w:t>3</w:t>
      </w:r>
      <w:r w:rsidRPr="003222A5">
        <w:rPr>
          <w:lang w:val="es-AR"/>
        </w:rPr>
        <w:t>6 </w:t>
      </w:r>
      <w:r w:rsidR="003222A5">
        <w:rPr>
          <w:lang w:val="es-AR"/>
        </w:rPr>
        <w:t>toneladas PAO</w:t>
      </w:r>
      <w:r w:rsidRPr="003222A5">
        <w:rPr>
          <w:lang w:val="es-AR"/>
        </w:rPr>
        <w:t xml:space="preserve"> de </w:t>
      </w:r>
      <w:r w:rsidR="00E84992">
        <w:rPr>
          <w:lang w:val="es-AR"/>
        </w:rPr>
        <w:t>HCFC-</w:t>
      </w:r>
      <w:r w:rsidRPr="003222A5">
        <w:rPr>
          <w:lang w:val="es-AR"/>
        </w:rPr>
        <w:t xml:space="preserve">141b. </w:t>
      </w:r>
    </w:p>
    <w:p w:rsidR="00604152" w:rsidRPr="003222A5" w:rsidRDefault="00604152" w:rsidP="00604152">
      <w:pPr>
        <w:pStyle w:val="Heading1"/>
        <w:numPr>
          <w:ilvl w:val="0"/>
          <w:numId w:val="0"/>
        </w:numPr>
        <w:rPr>
          <w:i/>
          <w:lang w:val="es-AR"/>
        </w:rPr>
      </w:pPr>
      <w:r w:rsidRPr="003222A5">
        <w:rPr>
          <w:i/>
          <w:lang w:val="es-AR"/>
        </w:rPr>
        <w:t xml:space="preserve">Uso temporal de tecnología </w:t>
      </w:r>
      <w:r w:rsidR="007E788F">
        <w:rPr>
          <w:i/>
          <w:lang w:val="es-AR"/>
        </w:rPr>
        <w:t>con alto potencial</w:t>
      </w:r>
      <w:r w:rsidRPr="003222A5">
        <w:rPr>
          <w:i/>
          <w:lang w:val="es-AR"/>
        </w:rPr>
        <w:t xml:space="preserve"> de calentamiento atmosférico</w:t>
      </w:r>
    </w:p>
    <w:p w:rsidR="00604152" w:rsidRPr="003222A5" w:rsidRDefault="00604152" w:rsidP="00604152">
      <w:pPr>
        <w:pStyle w:val="Heading1"/>
        <w:rPr>
          <w:lang w:val="es-AR"/>
        </w:rPr>
      </w:pPr>
      <w:r w:rsidRPr="00572BDE">
        <w:rPr>
          <w:lang w:val="es-AR"/>
        </w:rPr>
        <w:t>En la 80</w:t>
      </w:r>
      <w:r w:rsidR="00575FE4">
        <w:rPr>
          <w:lang w:val="es-AR"/>
        </w:rPr>
        <w:t xml:space="preserve">ª </w:t>
      </w:r>
      <w:r w:rsidR="007E788F" w:rsidRPr="00572BDE">
        <w:rPr>
          <w:lang w:val="es-AR"/>
        </w:rPr>
        <w:t>reunión</w:t>
      </w:r>
      <w:r w:rsidRPr="003222A5">
        <w:rPr>
          <w:lang w:val="es-AR"/>
        </w:rPr>
        <w:t xml:space="preserve">, </w:t>
      </w:r>
      <w:r w:rsidR="00A71E1D">
        <w:rPr>
          <w:lang w:val="es-AR"/>
        </w:rPr>
        <w:t>el PNUD</w:t>
      </w:r>
      <w:r w:rsidRPr="003222A5">
        <w:rPr>
          <w:lang w:val="es-AR"/>
        </w:rPr>
        <w:t xml:space="preserve"> explicó que dos proveedores de sistemas (Shimtek y </w:t>
      </w:r>
      <w:r w:rsidR="00575FE4" w:rsidRPr="00575FE4">
        <w:rPr>
          <w:lang w:val="es-AR"/>
        </w:rPr>
        <w:t>U-Tech</w:t>
      </w:r>
      <w:r w:rsidRPr="003222A5">
        <w:rPr>
          <w:lang w:val="es-AR"/>
        </w:rPr>
        <w:t xml:space="preserve">) habían pedido el uso temporal de </w:t>
      </w:r>
      <w:r w:rsidR="00575FE4">
        <w:rPr>
          <w:lang w:val="es-AR"/>
        </w:rPr>
        <w:t>s</w:t>
      </w:r>
      <w:r w:rsidRPr="003222A5">
        <w:rPr>
          <w:lang w:val="es-AR"/>
        </w:rPr>
        <w:t xml:space="preserve">istemas de polioles </w:t>
      </w:r>
      <w:r w:rsidR="00575FE4" w:rsidRPr="00575FE4">
        <w:rPr>
          <w:lang w:val="es-AR"/>
        </w:rPr>
        <w:t>con HFC</w:t>
      </w:r>
      <w:r w:rsidRPr="003222A5">
        <w:rPr>
          <w:lang w:val="es-AR"/>
        </w:rPr>
        <w:t xml:space="preserve"> con </w:t>
      </w:r>
      <w:r w:rsidR="00410507">
        <w:rPr>
          <w:lang w:val="es-AR"/>
        </w:rPr>
        <w:t>agentes</w:t>
      </w:r>
      <w:r w:rsidRPr="003222A5">
        <w:rPr>
          <w:lang w:val="es-AR"/>
        </w:rPr>
        <w:t xml:space="preserve"> espumantes </w:t>
      </w:r>
      <w:r w:rsidR="00575FE4">
        <w:rPr>
          <w:lang w:val="es-AR"/>
        </w:rPr>
        <w:t>de alto p</w:t>
      </w:r>
      <w:r w:rsidRPr="003222A5">
        <w:rPr>
          <w:lang w:val="es-AR"/>
        </w:rPr>
        <w:t xml:space="preserve">otencial de calentamiento atmosférico, </w:t>
      </w:r>
      <w:r w:rsidR="00575FE4" w:rsidRPr="00E50D41">
        <w:rPr>
          <w:lang w:val="es-AR"/>
        </w:rPr>
        <w:t>dado que</w:t>
      </w:r>
      <w:r w:rsidRPr="00E50D41">
        <w:rPr>
          <w:lang w:val="es-AR"/>
        </w:rPr>
        <w:t xml:space="preserve"> </w:t>
      </w:r>
      <w:r w:rsidR="00986206">
        <w:rPr>
          <w:lang w:val="es-AR"/>
        </w:rPr>
        <w:t xml:space="preserve">los </w:t>
      </w:r>
      <w:r w:rsidR="00E84992">
        <w:rPr>
          <w:lang w:val="es-AR"/>
        </w:rPr>
        <w:t>HFO</w:t>
      </w:r>
      <w:r w:rsidRPr="003222A5">
        <w:rPr>
          <w:lang w:val="es-AR"/>
        </w:rPr>
        <w:t xml:space="preserve"> </w:t>
      </w:r>
      <w:r w:rsidR="00E50D41" w:rsidRPr="003222A5">
        <w:rPr>
          <w:lang w:val="es-AR"/>
        </w:rPr>
        <w:t xml:space="preserve">todavía </w:t>
      </w:r>
      <w:r w:rsidRPr="003222A5">
        <w:rPr>
          <w:lang w:val="es-AR"/>
        </w:rPr>
        <w:t>no estaba</w:t>
      </w:r>
      <w:r w:rsidR="00986206">
        <w:rPr>
          <w:lang w:val="es-AR"/>
        </w:rPr>
        <w:t>n</w:t>
      </w:r>
      <w:r w:rsidRPr="003222A5">
        <w:rPr>
          <w:lang w:val="es-AR"/>
        </w:rPr>
        <w:t xml:space="preserve"> disponible</w:t>
      </w:r>
      <w:r w:rsidR="00986206">
        <w:rPr>
          <w:lang w:val="es-AR"/>
        </w:rPr>
        <w:t>s</w:t>
      </w:r>
      <w:r w:rsidRPr="003222A5">
        <w:rPr>
          <w:lang w:val="es-AR"/>
        </w:rPr>
        <w:t xml:space="preserve"> </w:t>
      </w:r>
      <w:r w:rsidR="00E50D41">
        <w:rPr>
          <w:lang w:val="es-AR"/>
        </w:rPr>
        <w:t xml:space="preserve">comercialmente </w:t>
      </w:r>
      <w:r w:rsidRPr="003222A5">
        <w:rPr>
          <w:lang w:val="es-AR"/>
        </w:rPr>
        <w:t xml:space="preserve">en el país. Ambos proveedores de sistemas </w:t>
      </w:r>
      <w:r w:rsidR="00E50D41">
        <w:rPr>
          <w:lang w:val="es-AR"/>
        </w:rPr>
        <w:t xml:space="preserve">firmaron </w:t>
      </w:r>
      <w:r w:rsidRPr="003222A5">
        <w:rPr>
          <w:lang w:val="es-AR"/>
        </w:rPr>
        <w:t>un compromiso para parar el uso temporal de las mezclas de HFC una vez que</w:t>
      </w:r>
      <w:r w:rsidR="00E50D41">
        <w:rPr>
          <w:lang w:val="es-AR"/>
        </w:rPr>
        <w:t xml:space="preserve"> </w:t>
      </w:r>
      <w:r w:rsidR="00986206">
        <w:rPr>
          <w:lang w:val="es-AR"/>
        </w:rPr>
        <w:t>los</w:t>
      </w:r>
      <w:r w:rsidR="00986206" w:rsidRPr="003222A5">
        <w:rPr>
          <w:lang w:val="es-AR"/>
        </w:rPr>
        <w:t xml:space="preserve"> </w:t>
      </w:r>
      <w:r w:rsidR="00986206">
        <w:rPr>
          <w:lang w:val="es-AR"/>
        </w:rPr>
        <w:t>HFO</w:t>
      </w:r>
      <w:r w:rsidR="00986206" w:rsidRPr="003222A5">
        <w:rPr>
          <w:lang w:val="es-AR"/>
        </w:rPr>
        <w:t xml:space="preserve"> </w:t>
      </w:r>
      <w:r w:rsidR="00986206">
        <w:rPr>
          <w:lang w:val="es-AR"/>
        </w:rPr>
        <w:t xml:space="preserve">estuviesen disponibles </w:t>
      </w:r>
      <w:r w:rsidR="00E50D41">
        <w:rPr>
          <w:lang w:val="es-AR"/>
        </w:rPr>
        <w:t xml:space="preserve">comercialmente </w:t>
      </w:r>
      <w:r w:rsidRPr="003222A5">
        <w:rPr>
          <w:lang w:val="es-AR"/>
        </w:rPr>
        <w:t xml:space="preserve">y los sistemas </w:t>
      </w:r>
      <w:r w:rsidR="0023023D">
        <w:rPr>
          <w:lang w:val="es-AR"/>
        </w:rPr>
        <w:t xml:space="preserve">se hubiesen desarrollado y </w:t>
      </w:r>
      <w:r w:rsidRPr="003222A5">
        <w:rPr>
          <w:lang w:val="es-AR"/>
        </w:rPr>
        <w:t>optimiza</w:t>
      </w:r>
      <w:r w:rsidR="0023023D">
        <w:rPr>
          <w:lang w:val="es-AR"/>
        </w:rPr>
        <w:t>do</w:t>
      </w:r>
      <w:r w:rsidRPr="003222A5">
        <w:rPr>
          <w:lang w:val="es-AR"/>
        </w:rPr>
        <w:t xml:space="preserve">, sin costo adicional </w:t>
      </w:r>
      <w:r w:rsidR="00986206">
        <w:rPr>
          <w:lang w:val="es-AR"/>
        </w:rPr>
        <w:t>para e</w:t>
      </w:r>
      <w:r w:rsidRPr="003222A5">
        <w:rPr>
          <w:lang w:val="es-AR"/>
        </w:rPr>
        <w:t xml:space="preserve">l </w:t>
      </w:r>
      <w:r w:rsidR="00A71E1D">
        <w:rPr>
          <w:lang w:val="es-AR"/>
        </w:rPr>
        <w:t>Fondo Multilateral</w:t>
      </w:r>
      <w:r w:rsidRPr="003222A5">
        <w:rPr>
          <w:lang w:val="es-AR"/>
        </w:rPr>
        <w:t xml:space="preserve">. </w:t>
      </w:r>
    </w:p>
    <w:p w:rsidR="00604152" w:rsidRPr="003222A5" w:rsidRDefault="0023023D" w:rsidP="00604152">
      <w:pPr>
        <w:pStyle w:val="Heading1"/>
        <w:rPr>
          <w:lang w:val="es-AR"/>
        </w:rPr>
      </w:pPr>
      <w:r>
        <w:rPr>
          <w:lang w:val="es-AR"/>
        </w:rPr>
        <w:t>P</w:t>
      </w:r>
      <w:r w:rsidR="00604152" w:rsidRPr="003222A5">
        <w:rPr>
          <w:lang w:val="es-AR"/>
        </w:rPr>
        <w:t>or lo tanto, el Comité Ejecutivo p</w:t>
      </w:r>
      <w:r w:rsidR="00CC2B25" w:rsidRPr="00CC2B25">
        <w:rPr>
          <w:lang w:val="es-AR"/>
        </w:rPr>
        <w:t>idió al PNUD</w:t>
      </w:r>
      <w:r w:rsidR="00604152" w:rsidRPr="003222A5">
        <w:rPr>
          <w:lang w:val="es-AR"/>
        </w:rPr>
        <w:t xml:space="preserve"> </w:t>
      </w:r>
      <w:r w:rsidRPr="0023023D">
        <w:rPr>
          <w:lang w:val="es-AR"/>
        </w:rPr>
        <w:t>que siguiese ayudando</w:t>
      </w:r>
      <w:r w:rsidR="00604152" w:rsidRPr="003222A5">
        <w:rPr>
          <w:lang w:val="es-AR"/>
        </w:rPr>
        <w:t xml:space="preserve"> a Shimtek y a </w:t>
      </w:r>
      <w:r w:rsidR="00575FE4" w:rsidRPr="00575FE4">
        <w:rPr>
          <w:lang w:val="es-AR"/>
        </w:rPr>
        <w:t>U-Tech</w:t>
      </w:r>
      <w:r w:rsidR="00604152" w:rsidRPr="003222A5">
        <w:rPr>
          <w:lang w:val="es-AR"/>
        </w:rPr>
        <w:t xml:space="preserve"> en </w:t>
      </w:r>
      <w:r>
        <w:rPr>
          <w:lang w:val="es-AR"/>
        </w:rPr>
        <w:t xml:space="preserve">conseguir </w:t>
      </w:r>
      <w:r w:rsidR="00986206">
        <w:rPr>
          <w:lang w:val="es-AR"/>
        </w:rPr>
        <w:t xml:space="preserve">el suministro </w:t>
      </w:r>
      <w:r w:rsidR="00604152" w:rsidRPr="003222A5">
        <w:rPr>
          <w:lang w:val="es-AR"/>
        </w:rPr>
        <w:t xml:space="preserve">de </w:t>
      </w:r>
      <w:r>
        <w:rPr>
          <w:lang w:val="es-AR"/>
        </w:rPr>
        <w:t xml:space="preserve">las </w:t>
      </w:r>
      <w:r w:rsidR="00604152" w:rsidRPr="003222A5">
        <w:rPr>
          <w:lang w:val="es-AR"/>
        </w:rPr>
        <w:t xml:space="preserve">tecnologías alternativas seleccionadas, </w:t>
      </w:r>
      <w:r w:rsidR="003222A5">
        <w:rPr>
          <w:lang w:val="es-AR"/>
        </w:rPr>
        <w:t>a condición de que</w:t>
      </w:r>
      <w:r w:rsidR="00604152" w:rsidRPr="003222A5">
        <w:rPr>
          <w:lang w:val="es-AR"/>
        </w:rPr>
        <w:t xml:space="preserve"> los </w:t>
      </w:r>
      <w:r w:rsidRPr="0023023D">
        <w:rPr>
          <w:lang w:val="es-AR"/>
        </w:rPr>
        <w:t>costos de explotación adicionales</w:t>
      </w:r>
      <w:r w:rsidR="00604152" w:rsidRPr="003222A5">
        <w:rPr>
          <w:lang w:val="es-AR"/>
        </w:rPr>
        <w:t xml:space="preserve"> no se</w:t>
      </w:r>
      <w:r>
        <w:rPr>
          <w:lang w:val="es-AR"/>
        </w:rPr>
        <w:t xml:space="preserve"> pagaran </w:t>
      </w:r>
      <w:r w:rsidR="00604152" w:rsidRPr="003222A5">
        <w:rPr>
          <w:lang w:val="es-AR"/>
        </w:rPr>
        <w:t>hasta</w:t>
      </w:r>
      <w:r>
        <w:rPr>
          <w:lang w:val="es-AR"/>
        </w:rPr>
        <w:t xml:space="preserve"> que se hubiesen introducido totalmente</w:t>
      </w:r>
      <w:r w:rsidR="00604152" w:rsidRPr="003222A5">
        <w:rPr>
          <w:lang w:val="es-AR"/>
        </w:rPr>
        <w:t xml:space="preserve"> la tecnología alternativa seleccionada u otra tecnología</w:t>
      </w:r>
      <w:r>
        <w:rPr>
          <w:lang w:val="es-AR"/>
        </w:rPr>
        <w:t xml:space="preserve"> </w:t>
      </w:r>
      <w:r w:rsidRPr="0023023D">
        <w:rPr>
          <w:lang w:val="es-AR"/>
        </w:rPr>
        <w:t>con bajo potencial de calentamiento atmosférico</w:t>
      </w:r>
      <w:r>
        <w:rPr>
          <w:lang w:val="es-AR"/>
        </w:rPr>
        <w:t xml:space="preserve">. </w:t>
      </w:r>
      <w:r w:rsidRPr="0023023D">
        <w:rPr>
          <w:lang w:val="es-AR"/>
        </w:rPr>
        <w:t>Asimismo se pidió al PNUD</w:t>
      </w:r>
      <w:r w:rsidR="00604152" w:rsidRPr="003222A5">
        <w:rPr>
          <w:lang w:val="es-AR"/>
        </w:rPr>
        <w:t xml:space="preserve"> </w:t>
      </w:r>
      <w:r>
        <w:rPr>
          <w:lang w:val="es-AR"/>
        </w:rPr>
        <w:t xml:space="preserve">que informase </w:t>
      </w:r>
      <w:r w:rsidR="00604152" w:rsidRPr="003222A5">
        <w:rPr>
          <w:lang w:val="es-AR"/>
        </w:rPr>
        <w:t xml:space="preserve">sobre la situación del uso de la tecnología interina hasta </w:t>
      </w:r>
      <w:r>
        <w:rPr>
          <w:lang w:val="es-AR"/>
        </w:rPr>
        <w:t xml:space="preserve">que se hubiese introducido totalmente </w:t>
      </w:r>
      <w:r w:rsidR="00604152" w:rsidRPr="003222A5">
        <w:rPr>
          <w:lang w:val="es-AR"/>
        </w:rPr>
        <w:t xml:space="preserve">la tecnología seleccionada originalmente u otra tecnología </w:t>
      </w:r>
      <w:r w:rsidRPr="0023023D">
        <w:rPr>
          <w:lang w:val="es-AR"/>
        </w:rPr>
        <w:t>con bajo potencial de calentamiento atmosférico</w:t>
      </w:r>
      <w:r w:rsidR="00604152" w:rsidRPr="003222A5">
        <w:rPr>
          <w:lang w:val="es-AR"/>
        </w:rPr>
        <w:t xml:space="preserve"> </w:t>
      </w:r>
      <w:r w:rsidR="007E788F">
        <w:rPr>
          <w:lang w:val="es-AR"/>
        </w:rPr>
        <w:t>(decisión</w:t>
      </w:r>
      <w:r w:rsidR="00604152" w:rsidRPr="003222A5">
        <w:rPr>
          <w:lang w:val="es-AR"/>
        </w:rPr>
        <w:t xml:space="preserve"> 80/12 e)), junto con una </w:t>
      </w:r>
      <w:r w:rsidR="003040D3">
        <w:rPr>
          <w:lang w:val="es-AR"/>
        </w:rPr>
        <w:t>actualización prov</w:t>
      </w:r>
      <w:r w:rsidRPr="0023023D">
        <w:rPr>
          <w:lang w:val="es-AR"/>
        </w:rPr>
        <w:t>eniente de los proveedores sobre el progreso</w:t>
      </w:r>
      <w:r w:rsidR="00373A6A" w:rsidRPr="00373A6A">
        <w:rPr>
          <w:lang w:val="es-AR"/>
        </w:rPr>
        <w:t xml:space="preserve"> logrado</w:t>
      </w:r>
      <w:r w:rsidR="00187EAC">
        <w:rPr>
          <w:lang w:val="es-AR"/>
        </w:rPr>
        <w:t xml:space="preserve"> para garantizar </w:t>
      </w:r>
      <w:r w:rsidR="00604152" w:rsidRPr="003222A5">
        <w:rPr>
          <w:lang w:val="es-AR"/>
        </w:rPr>
        <w:t xml:space="preserve">que las tecnologías seleccionadas, </w:t>
      </w:r>
      <w:r w:rsidR="003222A5">
        <w:rPr>
          <w:lang w:val="es-AR"/>
        </w:rPr>
        <w:t>inclusive</w:t>
      </w:r>
      <w:r w:rsidR="00604152" w:rsidRPr="003222A5">
        <w:rPr>
          <w:lang w:val="es-AR"/>
        </w:rPr>
        <w:t xml:space="preserve"> </w:t>
      </w:r>
      <w:r w:rsidR="003040D3">
        <w:rPr>
          <w:lang w:val="es-AR"/>
        </w:rPr>
        <w:t>los componentes conexos</w:t>
      </w:r>
      <w:r w:rsidR="00604152" w:rsidRPr="003222A5">
        <w:rPr>
          <w:lang w:val="es-AR"/>
        </w:rPr>
        <w:t xml:space="preserve">, </w:t>
      </w:r>
      <w:r w:rsidRPr="0023023D">
        <w:rPr>
          <w:lang w:val="es-AR"/>
        </w:rPr>
        <w:t>est</w:t>
      </w:r>
      <w:r w:rsidR="00986206">
        <w:rPr>
          <w:lang w:val="es-AR"/>
        </w:rPr>
        <w:t xml:space="preserve">uviesen </w:t>
      </w:r>
      <w:r w:rsidRPr="0023023D">
        <w:rPr>
          <w:lang w:val="es-AR"/>
        </w:rPr>
        <w:t>disponibles comercialmente en el país</w:t>
      </w:r>
      <w:r w:rsidR="00604152" w:rsidRPr="003222A5">
        <w:rPr>
          <w:lang w:val="es-AR"/>
        </w:rPr>
        <w:t xml:space="preserve"> (decisión 81/9). En la 83</w:t>
      </w:r>
      <w:r>
        <w:rPr>
          <w:lang w:val="es-AR"/>
        </w:rPr>
        <w:t xml:space="preserve">ª </w:t>
      </w:r>
      <w:r w:rsidR="007E788F">
        <w:rPr>
          <w:lang w:val="es-AR"/>
        </w:rPr>
        <w:t>reunión</w:t>
      </w:r>
      <w:r w:rsidR="00604152" w:rsidRPr="003222A5">
        <w:rPr>
          <w:lang w:val="es-AR"/>
        </w:rPr>
        <w:t xml:space="preserve">, </w:t>
      </w:r>
      <w:r w:rsidR="00A71E1D">
        <w:rPr>
          <w:lang w:val="es-AR"/>
        </w:rPr>
        <w:t>el PNUD</w:t>
      </w:r>
      <w:r w:rsidR="00604152" w:rsidRPr="003222A5">
        <w:rPr>
          <w:lang w:val="es-AR"/>
        </w:rPr>
        <w:t xml:space="preserve"> </w:t>
      </w:r>
      <w:r w:rsidR="00A71E1D">
        <w:rPr>
          <w:lang w:val="es-AR"/>
        </w:rPr>
        <w:t>inform</w:t>
      </w:r>
      <w:r w:rsidR="00604152" w:rsidRPr="003222A5">
        <w:rPr>
          <w:lang w:val="es-AR"/>
        </w:rPr>
        <w:t xml:space="preserve">ó que </w:t>
      </w:r>
      <w:r w:rsidR="00604152" w:rsidRPr="003222A5">
        <w:rPr>
          <w:lang w:val="es-AR"/>
        </w:rPr>
        <w:lastRenderedPageBreak/>
        <w:t xml:space="preserve">Shimtek había optado por </w:t>
      </w:r>
      <w:r>
        <w:rPr>
          <w:lang w:val="es-AR"/>
        </w:rPr>
        <w:t xml:space="preserve">la </w:t>
      </w:r>
      <w:r w:rsidR="00604152" w:rsidRPr="003222A5">
        <w:rPr>
          <w:lang w:val="es-AR"/>
        </w:rPr>
        <w:t>tecnología a base de agua</w:t>
      </w:r>
      <w:r>
        <w:rPr>
          <w:lang w:val="es-AR"/>
        </w:rPr>
        <w:t xml:space="preserve"> para</w:t>
      </w:r>
      <w:r w:rsidR="00604152" w:rsidRPr="003222A5">
        <w:rPr>
          <w:lang w:val="es-AR"/>
        </w:rPr>
        <w:t xml:space="preserve"> </w:t>
      </w:r>
      <w:r w:rsidR="005A407F">
        <w:rPr>
          <w:lang w:val="es-AR"/>
        </w:rPr>
        <w:t>sustit</w:t>
      </w:r>
      <w:r w:rsidR="00604152" w:rsidRPr="003222A5">
        <w:rPr>
          <w:lang w:val="es-AR"/>
        </w:rPr>
        <w:t xml:space="preserve">uir </w:t>
      </w:r>
      <w:r w:rsidR="00986206">
        <w:rPr>
          <w:lang w:val="es-AR"/>
        </w:rPr>
        <w:t xml:space="preserve">los </w:t>
      </w:r>
      <w:r w:rsidR="00E84992">
        <w:rPr>
          <w:lang w:val="es-AR"/>
        </w:rPr>
        <w:t>HFO</w:t>
      </w:r>
      <w:r w:rsidR="00604152" w:rsidRPr="003222A5">
        <w:rPr>
          <w:lang w:val="es-AR"/>
        </w:rPr>
        <w:t xml:space="preserve"> </w:t>
      </w:r>
      <w:r>
        <w:rPr>
          <w:lang w:val="es-AR"/>
        </w:rPr>
        <w:t xml:space="preserve">en </w:t>
      </w:r>
      <w:r w:rsidR="00604152" w:rsidRPr="003222A5">
        <w:rPr>
          <w:lang w:val="es-AR"/>
        </w:rPr>
        <w:t xml:space="preserve">la producción </w:t>
      </w:r>
      <w:r>
        <w:rPr>
          <w:lang w:val="es-AR"/>
        </w:rPr>
        <w:t xml:space="preserve">de </w:t>
      </w:r>
      <w:r w:rsidRPr="0023023D">
        <w:rPr>
          <w:lang w:val="es-AR"/>
        </w:rPr>
        <w:t>espumas flexibles</w:t>
      </w:r>
      <w:r w:rsidR="00604152" w:rsidRPr="003222A5">
        <w:rPr>
          <w:lang w:val="es-AR"/>
        </w:rPr>
        <w:t xml:space="preserve">, usando recursos propios de </w:t>
      </w:r>
      <w:r w:rsidR="00DA79DD" w:rsidRPr="00DA79DD">
        <w:rPr>
          <w:lang w:val="es-AR"/>
        </w:rPr>
        <w:t>proveedores de sistemas</w:t>
      </w:r>
      <w:r w:rsidR="00604152" w:rsidRPr="003222A5">
        <w:rPr>
          <w:lang w:val="es-AR"/>
        </w:rPr>
        <w:t xml:space="preserve"> para los ajustes necesarios hechos en las formulaciones, </w:t>
      </w:r>
      <w:r>
        <w:rPr>
          <w:lang w:val="es-AR"/>
        </w:rPr>
        <w:t xml:space="preserve">dado </w:t>
      </w:r>
      <w:r w:rsidR="00604152" w:rsidRPr="003222A5">
        <w:rPr>
          <w:lang w:val="es-AR"/>
        </w:rPr>
        <w:t xml:space="preserve">que los precios de </w:t>
      </w:r>
      <w:r w:rsidR="00E84992">
        <w:rPr>
          <w:lang w:val="es-AR"/>
        </w:rPr>
        <w:t>HFO</w:t>
      </w:r>
      <w:r w:rsidR="00604152" w:rsidRPr="003222A5">
        <w:rPr>
          <w:lang w:val="es-AR"/>
        </w:rPr>
        <w:t xml:space="preserve"> en el mercado </w:t>
      </w:r>
      <w:r w:rsidRPr="0023023D">
        <w:rPr>
          <w:lang w:val="es-AR"/>
        </w:rPr>
        <w:t>siguieron siendo</w:t>
      </w:r>
      <w:r w:rsidR="00604152" w:rsidRPr="003222A5">
        <w:rPr>
          <w:lang w:val="es-AR"/>
        </w:rPr>
        <w:t xml:space="preserve"> muy altos</w:t>
      </w:r>
      <w:r w:rsidR="00986206">
        <w:rPr>
          <w:lang w:val="es-AR"/>
        </w:rPr>
        <w:t xml:space="preserve"> y</w:t>
      </w:r>
      <w:r w:rsidR="00604152" w:rsidRPr="003222A5">
        <w:rPr>
          <w:lang w:val="es-AR"/>
        </w:rPr>
        <w:t xml:space="preserve"> </w:t>
      </w:r>
      <w:r>
        <w:rPr>
          <w:lang w:val="es-AR"/>
        </w:rPr>
        <w:t xml:space="preserve">no permiten </w:t>
      </w:r>
      <w:r w:rsidR="00986206">
        <w:rPr>
          <w:lang w:val="es-AR"/>
        </w:rPr>
        <w:t xml:space="preserve">el suministro </w:t>
      </w:r>
      <w:r w:rsidR="00604152" w:rsidRPr="003222A5">
        <w:rPr>
          <w:lang w:val="es-AR"/>
        </w:rPr>
        <w:t xml:space="preserve">de sistemas </w:t>
      </w:r>
      <w:r>
        <w:rPr>
          <w:lang w:val="es-AR"/>
        </w:rPr>
        <w:t>a</w:t>
      </w:r>
      <w:r w:rsidR="00604152" w:rsidRPr="003222A5">
        <w:rPr>
          <w:lang w:val="es-AR"/>
        </w:rPr>
        <w:t xml:space="preserve"> precios competitivos. La empresa </w:t>
      </w:r>
      <w:r w:rsidR="0096297F">
        <w:rPr>
          <w:lang w:val="es-AR"/>
        </w:rPr>
        <w:t xml:space="preserve">ya no usa más </w:t>
      </w:r>
      <w:r w:rsidR="0096297F" w:rsidRPr="0096297F">
        <w:rPr>
          <w:lang w:val="es-AR"/>
        </w:rPr>
        <w:t>HFC</w:t>
      </w:r>
      <w:r w:rsidR="00604152" w:rsidRPr="003222A5">
        <w:rPr>
          <w:lang w:val="es-AR"/>
        </w:rPr>
        <w:t>.</w:t>
      </w:r>
    </w:p>
    <w:p w:rsidR="00604152" w:rsidRPr="003222A5" w:rsidRDefault="00604152" w:rsidP="00604152">
      <w:pPr>
        <w:pStyle w:val="Heading1"/>
        <w:rPr>
          <w:lang w:val="es-AR"/>
        </w:rPr>
      </w:pPr>
      <w:r w:rsidRPr="003222A5">
        <w:rPr>
          <w:lang w:val="es-AR"/>
        </w:rPr>
        <w:t xml:space="preserve">Conforme a la decisión 83/12 c), </w:t>
      </w:r>
      <w:r w:rsidR="00A71E1D">
        <w:rPr>
          <w:lang w:val="es-AR"/>
        </w:rPr>
        <w:t>el PNUD</w:t>
      </w:r>
      <w:r w:rsidRPr="003222A5">
        <w:rPr>
          <w:lang w:val="es-AR"/>
        </w:rPr>
        <w:t xml:space="preserve"> </w:t>
      </w:r>
      <w:r w:rsidR="006711D1">
        <w:rPr>
          <w:lang w:val="es-AR"/>
        </w:rPr>
        <w:t>informó</w:t>
      </w:r>
      <w:r w:rsidRPr="003222A5">
        <w:rPr>
          <w:lang w:val="es-AR"/>
        </w:rPr>
        <w:t xml:space="preserve"> que </w:t>
      </w:r>
      <w:r w:rsidR="00575FE4" w:rsidRPr="00575FE4">
        <w:rPr>
          <w:lang w:val="es-AR"/>
        </w:rPr>
        <w:t>U-Tech</w:t>
      </w:r>
      <w:r w:rsidRPr="003222A5">
        <w:rPr>
          <w:lang w:val="es-AR"/>
        </w:rPr>
        <w:t xml:space="preserve"> utiliza HFC-134a temporalmente para </w:t>
      </w:r>
      <w:r w:rsidR="005A407F">
        <w:rPr>
          <w:lang w:val="es-AR"/>
        </w:rPr>
        <w:t>sustit</w:t>
      </w:r>
      <w:r w:rsidRPr="003222A5">
        <w:rPr>
          <w:lang w:val="es-AR"/>
        </w:rPr>
        <w:t xml:space="preserve">uir </w:t>
      </w:r>
      <w:r w:rsidR="0096297F">
        <w:rPr>
          <w:lang w:val="es-AR"/>
        </w:rPr>
        <w:t xml:space="preserve">el </w:t>
      </w:r>
      <w:r w:rsidR="00E84992">
        <w:rPr>
          <w:lang w:val="es-AR"/>
        </w:rPr>
        <w:t>HCFC-</w:t>
      </w:r>
      <w:r w:rsidRPr="003222A5">
        <w:rPr>
          <w:lang w:val="es-AR"/>
        </w:rPr>
        <w:t xml:space="preserve">22, que </w:t>
      </w:r>
      <w:r w:rsidR="0096297F">
        <w:rPr>
          <w:lang w:val="es-AR"/>
        </w:rPr>
        <w:t xml:space="preserve">se utilizó </w:t>
      </w:r>
      <w:r w:rsidRPr="003222A5">
        <w:rPr>
          <w:lang w:val="es-AR"/>
        </w:rPr>
        <w:t xml:space="preserve">previamente en la producción de sistema de </w:t>
      </w:r>
      <w:r w:rsidR="0096297F">
        <w:rPr>
          <w:lang w:val="es-AR"/>
        </w:rPr>
        <w:t>espumación</w:t>
      </w:r>
      <w:r w:rsidRPr="003222A5">
        <w:rPr>
          <w:lang w:val="es-AR"/>
        </w:rPr>
        <w:t xml:space="preserve">. </w:t>
      </w:r>
      <w:r w:rsidR="00986206">
        <w:rPr>
          <w:lang w:val="es-AR"/>
        </w:rPr>
        <w:t>E</w:t>
      </w:r>
      <w:r w:rsidR="0096297F" w:rsidRPr="0096297F">
        <w:rPr>
          <w:lang w:val="es-AR"/>
        </w:rPr>
        <w:t>l proveedor de sistemas</w:t>
      </w:r>
      <w:r w:rsidRPr="003222A5">
        <w:rPr>
          <w:lang w:val="es-AR"/>
        </w:rPr>
        <w:t xml:space="preserve"> está probando</w:t>
      </w:r>
      <w:r w:rsidR="00674F1C">
        <w:rPr>
          <w:lang w:val="es-AR"/>
        </w:rPr>
        <w:t xml:space="preserve"> </w:t>
      </w:r>
      <w:r w:rsidR="00674F1C" w:rsidRPr="003222A5">
        <w:rPr>
          <w:lang w:val="es-AR"/>
        </w:rPr>
        <w:t>durante un semestre</w:t>
      </w:r>
      <w:r w:rsidRPr="003222A5">
        <w:rPr>
          <w:lang w:val="es-AR"/>
        </w:rPr>
        <w:t xml:space="preserve"> formulaciones con HFO (basado en muestras recibi</w:t>
      </w:r>
      <w:r w:rsidR="00986206">
        <w:rPr>
          <w:lang w:val="es-AR"/>
        </w:rPr>
        <w:t>das</w:t>
      </w:r>
      <w:r w:rsidRPr="003222A5">
        <w:rPr>
          <w:lang w:val="es-AR"/>
        </w:rPr>
        <w:t xml:space="preserve"> </w:t>
      </w:r>
      <w:r w:rsidR="0096297F">
        <w:rPr>
          <w:lang w:val="es-AR"/>
        </w:rPr>
        <w:t>a</w:t>
      </w:r>
      <w:r w:rsidRPr="003222A5">
        <w:rPr>
          <w:lang w:val="es-AR"/>
        </w:rPr>
        <w:t xml:space="preserve"> un precio de 2</w:t>
      </w:r>
      <w:r w:rsidR="003222A5" w:rsidRPr="003222A5">
        <w:rPr>
          <w:lang w:val="es-AR"/>
        </w:rPr>
        <w:t>2</w:t>
      </w:r>
      <w:r w:rsidR="003222A5">
        <w:rPr>
          <w:lang w:val="es-AR"/>
        </w:rPr>
        <w:t>,</w:t>
      </w:r>
      <w:r w:rsidR="003222A5" w:rsidRPr="003222A5">
        <w:rPr>
          <w:lang w:val="es-AR"/>
        </w:rPr>
        <w:t>0</w:t>
      </w:r>
      <w:r w:rsidRPr="003222A5">
        <w:rPr>
          <w:lang w:val="es-AR"/>
        </w:rPr>
        <w:t>0</w:t>
      </w:r>
      <w:r w:rsidR="00986206">
        <w:rPr>
          <w:lang w:val="es-AR"/>
        </w:rPr>
        <w:t xml:space="preserve"> </w:t>
      </w:r>
      <w:r w:rsidR="00840F97">
        <w:rPr>
          <w:lang w:val="es-AR"/>
        </w:rPr>
        <w:t>$EUA</w:t>
      </w:r>
      <w:r w:rsidRPr="003222A5">
        <w:rPr>
          <w:lang w:val="es-AR"/>
        </w:rPr>
        <w:t xml:space="preserve">/kg) para evaluar la estabilidad del producto. Actualmente, la empresa y el proveedor (Honeywell) están </w:t>
      </w:r>
      <w:r w:rsidR="0096297F">
        <w:rPr>
          <w:lang w:val="es-AR"/>
        </w:rPr>
        <w:t xml:space="preserve">tratando </w:t>
      </w:r>
      <w:r w:rsidRPr="003222A5">
        <w:rPr>
          <w:lang w:val="es-AR"/>
        </w:rPr>
        <w:t xml:space="preserve">los arreglos finales para </w:t>
      </w:r>
      <w:r w:rsidR="0096297F" w:rsidRPr="0096297F">
        <w:rPr>
          <w:lang w:val="es-AR"/>
        </w:rPr>
        <w:t>el suministro del agente</w:t>
      </w:r>
      <w:r w:rsidRPr="003222A5">
        <w:rPr>
          <w:lang w:val="es-AR"/>
        </w:rPr>
        <w:t xml:space="preserve"> espumante y de</w:t>
      </w:r>
      <w:r w:rsidR="00674F1C">
        <w:rPr>
          <w:lang w:val="es-AR"/>
        </w:rPr>
        <w:t xml:space="preserve"> </w:t>
      </w:r>
      <w:r w:rsidRPr="003222A5">
        <w:rPr>
          <w:lang w:val="es-AR"/>
        </w:rPr>
        <w:t xml:space="preserve">los componentes químicos </w:t>
      </w:r>
      <w:r w:rsidR="0096297F">
        <w:rPr>
          <w:lang w:val="es-AR"/>
        </w:rPr>
        <w:t>conexos</w:t>
      </w:r>
      <w:r w:rsidRPr="003222A5">
        <w:rPr>
          <w:lang w:val="es-AR"/>
        </w:rPr>
        <w:t xml:space="preserve">; durante las </w:t>
      </w:r>
      <w:r w:rsidR="003222A5">
        <w:rPr>
          <w:lang w:val="es-AR"/>
        </w:rPr>
        <w:t>deliberaciones</w:t>
      </w:r>
      <w:r w:rsidRPr="003222A5">
        <w:rPr>
          <w:lang w:val="es-AR"/>
        </w:rPr>
        <w:t xml:space="preserve"> el proveedor</w:t>
      </w:r>
      <w:r w:rsidR="0096297F">
        <w:rPr>
          <w:lang w:val="es-AR"/>
        </w:rPr>
        <w:t xml:space="preserve"> informó verbalmente a </w:t>
      </w:r>
      <w:r w:rsidR="0096297F" w:rsidRPr="00575FE4">
        <w:rPr>
          <w:lang w:val="es-AR"/>
        </w:rPr>
        <w:t>U-Tech</w:t>
      </w:r>
      <w:r w:rsidR="0096297F" w:rsidRPr="003222A5">
        <w:rPr>
          <w:lang w:val="es-AR"/>
        </w:rPr>
        <w:t xml:space="preserve"> </w:t>
      </w:r>
      <w:r w:rsidRPr="003222A5">
        <w:rPr>
          <w:lang w:val="es-AR"/>
        </w:rPr>
        <w:t>que el precio final de</w:t>
      </w:r>
      <w:r w:rsidR="00674F1C">
        <w:rPr>
          <w:lang w:val="es-AR"/>
        </w:rPr>
        <w:t xml:space="preserve"> los </w:t>
      </w:r>
      <w:r w:rsidRPr="003222A5">
        <w:rPr>
          <w:lang w:val="es-AR"/>
        </w:rPr>
        <w:t>HFO sería 1</w:t>
      </w:r>
      <w:r w:rsidR="003222A5" w:rsidRPr="003222A5">
        <w:rPr>
          <w:lang w:val="es-AR"/>
        </w:rPr>
        <w:t>9</w:t>
      </w:r>
      <w:r w:rsidR="003222A5">
        <w:rPr>
          <w:lang w:val="es-AR"/>
        </w:rPr>
        <w:t>,</w:t>
      </w:r>
      <w:r w:rsidR="003222A5" w:rsidRPr="003222A5">
        <w:rPr>
          <w:lang w:val="es-AR"/>
        </w:rPr>
        <w:t>7</w:t>
      </w:r>
      <w:r w:rsidRPr="003222A5">
        <w:rPr>
          <w:lang w:val="es-AR"/>
        </w:rPr>
        <w:t>5</w:t>
      </w:r>
      <w:r w:rsidR="00674F1C">
        <w:rPr>
          <w:lang w:val="es-AR"/>
        </w:rPr>
        <w:t xml:space="preserve"> </w:t>
      </w:r>
      <w:r w:rsidR="003E7AA4">
        <w:rPr>
          <w:lang w:val="es-AR"/>
        </w:rPr>
        <w:t>$EUA</w:t>
      </w:r>
      <w:r w:rsidRPr="003222A5">
        <w:rPr>
          <w:lang w:val="es-AR"/>
        </w:rPr>
        <w:t>/kg</w:t>
      </w:r>
      <w:r w:rsidR="0096297F">
        <w:rPr>
          <w:lang w:val="es-AR"/>
        </w:rPr>
        <w:t xml:space="preserve"> </w:t>
      </w:r>
      <w:r w:rsidR="0096297F" w:rsidRPr="003222A5">
        <w:rPr>
          <w:lang w:val="es-AR"/>
        </w:rPr>
        <w:t>aproximadamente</w:t>
      </w:r>
      <w:r w:rsidRPr="003222A5">
        <w:rPr>
          <w:lang w:val="es-AR"/>
        </w:rPr>
        <w:t xml:space="preserve">. De acuerdo con este precio, el costo final de los </w:t>
      </w:r>
      <w:r w:rsidR="0096297F" w:rsidRPr="0096297F">
        <w:rPr>
          <w:lang w:val="es-AR"/>
        </w:rPr>
        <w:t>sistemas de polioles</w:t>
      </w:r>
      <w:r w:rsidRPr="003222A5">
        <w:rPr>
          <w:lang w:val="es-AR"/>
        </w:rPr>
        <w:t xml:space="preserve"> aumentará el 33 por ciento, haciendo </w:t>
      </w:r>
      <w:r w:rsidR="00674F1C">
        <w:rPr>
          <w:lang w:val="es-AR"/>
        </w:rPr>
        <w:t xml:space="preserve">inviable </w:t>
      </w:r>
      <w:r w:rsidRPr="003222A5">
        <w:rPr>
          <w:lang w:val="es-AR"/>
        </w:rPr>
        <w:t xml:space="preserve">su </w:t>
      </w:r>
      <w:r w:rsidR="0096297F">
        <w:rPr>
          <w:lang w:val="es-AR"/>
        </w:rPr>
        <w:t xml:space="preserve">participación en el </w:t>
      </w:r>
      <w:r w:rsidRPr="003222A5">
        <w:rPr>
          <w:lang w:val="es-AR"/>
        </w:rPr>
        <w:t>mercado</w:t>
      </w:r>
      <w:r w:rsidR="00B8599F">
        <w:rPr>
          <w:lang w:val="es-AR"/>
        </w:rPr>
        <w:t>. El PNUD</w:t>
      </w:r>
      <w:r w:rsidRPr="003222A5">
        <w:rPr>
          <w:lang w:val="es-AR"/>
        </w:rPr>
        <w:t xml:space="preserve"> </w:t>
      </w:r>
      <w:r w:rsidR="00CC2B25" w:rsidRPr="00CC2B25">
        <w:rPr>
          <w:lang w:val="es-AR"/>
        </w:rPr>
        <w:t>seguir</w:t>
      </w:r>
      <w:r w:rsidRPr="003222A5">
        <w:rPr>
          <w:lang w:val="es-AR"/>
        </w:rPr>
        <w:t xml:space="preserve">á </w:t>
      </w:r>
      <w:r w:rsidR="00A71E1D">
        <w:rPr>
          <w:lang w:val="es-AR"/>
        </w:rPr>
        <w:t>inform</w:t>
      </w:r>
      <w:r w:rsidRPr="003222A5">
        <w:rPr>
          <w:lang w:val="es-AR"/>
        </w:rPr>
        <w:t xml:space="preserve">ando </w:t>
      </w:r>
      <w:r w:rsidR="0096297F">
        <w:rPr>
          <w:lang w:val="es-AR"/>
        </w:rPr>
        <w:t xml:space="preserve">sobre </w:t>
      </w:r>
      <w:r w:rsidRPr="003222A5">
        <w:rPr>
          <w:lang w:val="es-AR"/>
        </w:rPr>
        <w:t>cualquier</w:t>
      </w:r>
      <w:r w:rsidR="0096297F">
        <w:rPr>
          <w:lang w:val="es-AR"/>
        </w:rPr>
        <w:t xml:space="preserve"> otro </w:t>
      </w:r>
      <w:r w:rsidRPr="003222A5">
        <w:rPr>
          <w:lang w:val="es-AR"/>
        </w:rPr>
        <w:t xml:space="preserve">progreso </w:t>
      </w:r>
      <w:r w:rsidR="0096297F">
        <w:rPr>
          <w:lang w:val="es-AR"/>
        </w:rPr>
        <w:t xml:space="preserve">realizado </w:t>
      </w:r>
      <w:r w:rsidRPr="003222A5">
        <w:rPr>
          <w:lang w:val="es-AR"/>
        </w:rPr>
        <w:t xml:space="preserve">por </w:t>
      </w:r>
      <w:r w:rsidR="00575FE4" w:rsidRPr="00575FE4">
        <w:rPr>
          <w:lang w:val="es-AR"/>
        </w:rPr>
        <w:t>U-Tech</w:t>
      </w:r>
      <w:r w:rsidRPr="003222A5">
        <w:rPr>
          <w:lang w:val="es-AR"/>
        </w:rPr>
        <w:t>.</w:t>
      </w:r>
    </w:p>
    <w:p w:rsidR="00604152" w:rsidRPr="003222A5" w:rsidRDefault="003222A5" w:rsidP="00604152">
      <w:pPr>
        <w:pStyle w:val="Heading1"/>
        <w:numPr>
          <w:ilvl w:val="0"/>
          <w:numId w:val="0"/>
        </w:numPr>
        <w:tabs>
          <w:tab w:val="left" w:pos="720"/>
        </w:tabs>
        <w:rPr>
          <w:lang w:val="es-AR"/>
        </w:rPr>
      </w:pPr>
      <w:r>
        <w:rPr>
          <w:i/>
          <w:lang w:val="es-AR"/>
        </w:rPr>
        <w:t>Sector de servicios de refrigeración</w:t>
      </w:r>
      <w:r w:rsidR="00604152" w:rsidRPr="003222A5">
        <w:rPr>
          <w:lang w:val="es-AR"/>
        </w:rPr>
        <w:t xml:space="preserve"> </w:t>
      </w:r>
    </w:p>
    <w:p w:rsidR="00604152" w:rsidRPr="003222A5" w:rsidRDefault="00604152" w:rsidP="00604152">
      <w:pPr>
        <w:pStyle w:val="Heading1"/>
        <w:rPr>
          <w:lang w:val="es-AR"/>
        </w:rPr>
      </w:pPr>
      <w:r w:rsidRPr="003222A5">
        <w:rPr>
          <w:lang w:val="es-AR"/>
        </w:rPr>
        <w:t xml:space="preserve">Las actividades </w:t>
      </w:r>
      <w:r w:rsidR="0096297F">
        <w:rPr>
          <w:lang w:val="es-AR"/>
        </w:rPr>
        <w:t>d</w:t>
      </w:r>
      <w:r w:rsidRPr="003222A5">
        <w:rPr>
          <w:lang w:val="es-AR"/>
        </w:rPr>
        <w:t xml:space="preserve">el </w:t>
      </w:r>
      <w:r w:rsidR="003222A5">
        <w:rPr>
          <w:lang w:val="es-AR"/>
        </w:rPr>
        <w:t>sector de servicios de refrigeración</w:t>
      </w:r>
      <w:r w:rsidRPr="003222A5">
        <w:rPr>
          <w:lang w:val="es-AR"/>
        </w:rPr>
        <w:t xml:space="preserve"> </w:t>
      </w:r>
      <w:r w:rsidR="0023023D" w:rsidRPr="0023023D">
        <w:rPr>
          <w:lang w:val="es-AR"/>
        </w:rPr>
        <w:t xml:space="preserve">siguieron </w:t>
      </w:r>
      <w:r w:rsidR="0096297F">
        <w:rPr>
          <w:lang w:val="es-AR"/>
        </w:rPr>
        <w:t xml:space="preserve">centrándose </w:t>
      </w:r>
      <w:r w:rsidRPr="003222A5">
        <w:rPr>
          <w:lang w:val="es-AR"/>
        </w:rPr>
        <w:t xml:space="preserve">en </w:t>
      </w:r>
      <w:r w:rsidR="003222A5">
        <w:rPr>
          <w:lang w:val="es-AR"/>
        </w:rPr>
        <w:t>la ejecución</w:t>
      </w:r>
      <w:r w:rsidRPr="003222A5">
        <w:rPr>
          <w:lang w:val="es-AR"/>
        </w:rPr>
        <w:t xml:space="preserve"> de los proyectos de demostración </w:t>
      </w:r>
      <w:r w:rsidR="0096297F">
        <w:rPr>
          <w:lang w:val="es-AR"/>
        </w:rPr>
        <w:t xml:space="preserve">sobre </w:t>
      </w:r>
      <w:r w:rsidRPr="003222A5">
        <w:rPr>
          <w:lang w:val="es-AR"/>
        </w:rPr>
        <w:t xml:space="preserve">un mejor </w:t>
      </w:r>
      <w:r w:rsidR="00E84992">
        <w:rPr>
          <w:lang w:val="es-AR"/>
        </w:rPr>
        <w:t>confinamiento</w:t>
      </w:r>
      <w:r w:rsidR="0096297F">
        <w:rPr>
          <w:lang w:val="es-AR"/>
        </w:rPr>
        <w:t xml:space="preserve"> de</w:t>
      </w:r>
      <w:r w:rsidRPr="003222A5">
        <w:rPr>
          <w:lang w:val="es-AR"/>
        </w:rPr>
        <w:t xml:space="preserve"> </w:t>
      </w:r>
      <w:r w:rsidR="00E84992">
        <w:rPr>
          <w:lang w:val="es-AR"/>
        </w:rPr>
        <w:t>HCFC-</w:t>
      </w:r>
      <w:r w:rsidRPr="003222A5">
        <w:rPr>
          <w:lang w:val="es-AR"/>
        </w:rPr>
        <w:t>22 en supermercados y</w:t>
      </w:r>
      <w:r w:rsidR="0096297F">
        <w:rPr>
          <w:lang w:val="es-AR"/>
        </w:rPr>
        <w:t xml:space="preserve"> las</w:t>
      </w:r>
      <w:r w:rsidRPr="003222A5">
        <w:rPr>
          <w:lang w:val="es-AR"/>
        </w:rPr>
        <w:t xml:space="preserve"> </w:t>
      </w:r>
      <w:r w:rsidR="0096297F" w:rsidRPr="0096297F">
        <w:rPr>
          <w:lang w:val="es-AR"/>
        </w:rPr>
        <w:t>actividades de concientización</w:t>
      </w:r>
      <w:r w:rsidRPr="003222A5">
        <w:rPr>
          <w:lang w:val="es-AR"/>
        </w:rPr>
        <w:t xml:space="preserve"> detalladas en informes anteriores.</w:t>
      </w:r>
    </w:p>
    <w:p w:rsidR="00604152" w:rsidRPr="003222A5" w:rsidRDefault="0096297F" w:rsidP="00604152">
      <w:pPr>
        <w:keepNext/>
        <w:spacing w:after="240"/>
        <w:rPr>
          <w:i/>
          <w:lang w:val="es-AR"/>
        </w:rPr>
      </w:pPr>
      <w:r w:rsidRPr="0096297F">
        <w:rPr>
          <w:i/>
          <w:lang w:val="es-AR"/>
        </w:rPr>
        <w:t>Ejecución y supervisión de proyecto</w:t>
      </w:r>
      <w:r w:rsidR="00604152" w:rsidRPr="003222A5">
        <w:rPr>
          <w:i/>
          <w:lang w:val="es-AR"/>
        </w:rPr>
        <w:t xml:space="preserve"> (oficina de gestión de proyectos)</w:t>
      </w:r>
    </w:p>
    <w:p w:rsidR="00604152" w:rsidRPr="003222A5" w:rsidRDefault="00604152" w:rsidP="00604152">
      <w:pPr>
        <w:pStyle w:val="Heading1"/>
        <w:keepNext/>
        <w:rPr>
          <w:lang w:val="es-AR"/>
        </w:rPr>
      </w:pPr>
      <w:r w:rsidRPr="003222A5">
        <w:rPr>
          <w:lang w:val="es-AR"/>
        </w:rPr>
        <w:t xml:space="preserve">La oficina de gestión de proyectos </w:t>
      </w:r>
      <w:r w:rsidR="0096297F" w:rsidRPr="0096297F">
        <w:rPr>
          <w:lang w:val="es-AR"/>
        </w:rPr>
        <w:t>siguió apoyando a</w:t>
      </w:r>
      <w:r w:rsidRPr="003222A5">
        <w:rPr>
          <w:lang w:val="es-AR"/>
        </w:rPr>
        <w:t xml:space="preserve"> la </w:t>
      </w:r>
      <w:r w:rsidR="00DF5FCB">
        <w:rPr>
          <w:lang w:val="es-AR"/>
        </w:rPr>
        <w:t>dependencia nacional del ozono</w:t>
      </w:r>
      <w:r w:rsidRPr="003222A5">
        <w:rPr>
          <w:lang w:val="es-AR"/>
        </w:rPr>
        <w:t xml:space="preserve"> en la ejecución de las actividades del </w:t>
      </w:r>
      <w:r w:rsidR="00DA79DD" w:rsidRPr="00DA79DD">
        <w:rPr>
          <w:lang w:val="es-AR"/>
        </w:rPr>
        <w:t>Plan de gestión de eliminación de los HCFC</w:t>
      </w:r>
      <w:r w:rsidRPr="003222A5">
        <w:rPr>
          <w:lang w:val="es-AR"/>
        </w:rPr>
        <w:t>.</w:t>
      </w:r>
    </w:p>
    <w:p w:rsidR="00604152" w:rsidRPr="003222A5" w:rsidRDefault="00604152" w:rsidP="00604152">
      <w:pPr>
        <w:keepNext/>
        <w:keepLines/>
        <w:spacing w:after="240"/>
        <w:rPr>
          <w:i/>
          <w:lang w:val="es-AR"/>
        </w:rPr>
      </w:pPr>
      <w:r w:rsidRPr="003222A5">
        <w:rPr>
          <w:i/>
          <w:lang w:val="es-AR"/>
        </w:rPr>
        <w:t>N</w:t>
      </w:r>
      <w:r w:rsidR="00E84992">
        <w:rPr>
          <w:i/>
          <w:lang w:val="es-AR"/>
        </w:rPr>
        <w:t>ivel de desembolso de los fondos</w:t>
      </w:r>
      <w:r w:rsidRPr="003222A5">
        <w:rPr>
          <w:lang w:val="es-AR"/>
        </w:rPr>
        <w:t xml:space="preserve"> </w:t>
      </w:r>
    </w:p>
    <w:p w:rsidR="00604152" w:rsidRPr="003222A5" w:rsidRDefault="0096297F" w:rsidP="00604152">
      <w:pPr>
        <w:pStyle w:val="Heading1"/>
        <w:keepNext/>
        <w:keepLines/>
        <w:rPr>
          <w:lang w:val="es-AR"/>
        </w:rPr>
      </w:pPr>
      <w:r>
        <w:rPr>
          <w:rStyle w:val="FootnoteReference"/>
          <w:vertAlign w:val="baseline"/>
          <w:lang w:val="es-AR"/>
        </w:rPr>
        <w:t>A</w:t>
      </w:r>
      <w:r w:rsidR="00604152" w:rsidRPr="00572BDE">
        <w:rPr>
          <w:rStyle w:val="FootnoteReference"/>
          <w:vertAlign w:val="baseline"/>
          <w:lang w:val="es-AR"/>
        </w:rPr>
        <w:t xml:space="preserve"> julio de 2019, de </w:t>
      </w:r>
      <w:r w:rsidR="00604152" w:rsidRPr="00572BDE">
        <w:rPr>
          <w:lang w:val="es-AR"/>
        </w:rPr>
        <w:t xml:space="preserve">los </w:t>
      </w:r>
      <w:r w:rsidR="00604152" w:rsidRPr="00572BDE">
        <w:rPr>
          <w:rStyle w:val="FootnoteReference"/>
          <w:vertAlign w:val="baseline"/>
          <w:lang w:val="es-AR"/>
        </w:rPr>
        <w:t>1</w:t>
      </w:r>
      <w:r w:rsidR="003222A5" w:rsidRPr="00572BDE">
        <w:rPr>
          <w:rStyle w:val="FootnoteReference"/>
          <w:vertAlign w:val="baseline"/>
          <w:lang w:val="es-AR"/>
        </w:rPr>
        <w:t>9 417 866</w:t>
      </w:r>
      <w:r w:rsidR="00604152" w:rsidRPr="00572BDE">
        <w:rPr>
          <w:rStyle w:val="FootnoteReference"/>
          <w:vertAlign w:val="baseline"/>
          <w:lang w:val="es-AR"/>
        </w:rPr>
        <w:t xml:space="preserve"> </w:t>
      </w:r>
      <w:r w:rsidR="003E7AA4">
        <w:rPr>
          <w:lang w:val="es-AR"/>
        </w:rPr>
        <w:t>$EUA</w:t>
      </w:r>
      <w:r w:rsidR="003E7AA4" w:rsidRPr="0096297F">
        <w:rPr>
          <w:rStyle w:val="FootnoteReference"/>
          <w:vertAlign w:val="baseline"/>
          <w:lang w:val="es-AR"/>
        </w:rPr>
        <w:t xml:space="preserve"> </w:t>
      </w:r>
      <w:r w:rsidRPr="0096297F">
        <w:rPr>
          <w:rStyle w:val="FootnoteReference"/>
          <w:vertAlign w:val="baseline"/>
          <w:lang w:val="es-AR"/>
        </w:rPr>
        <w:t>aprobados para la etapa</w:t>
      </w:r>
      <w:r w:rsidR="00604152" w:rsidRPr="00572BDE">
        <w:rPr>
          <w:rStyle w:val="FootnoteReference"/>
          <w:vertAlign w:val="baseline"/>
          <w:lang w:val="es-AR"/>
        </w:rPr>
        <w:t xml:space="preserve"> </w:t>
      </w:r>
      <w:r w:rsidR="00572BDE">
        <w:rPr>
          <w:lang w:val="es-AR"/>
        </w:rPr>
        <w:t>I,</w:t>
      </w:r>
      <w:r w:rsidR="00604152" w:rsidRPr="003222A5">
        <w:rPr>
          <w:rStyle w:val="FootnoteReference"/>
          <w:lang w:val="es-AR"/>
        </w:rPr>
        <w:footnoteReference w:id="12"/>
      </w:r>
      <w:r w:rsidR="00604152" w:rsidRPr="003222A5">
        <w:rPr>
          <w:lang w:val="es-AR"/>
        </w:rPr>
        <w:t xml:space="preserve"> </w:t>
      </w:r>
      <w:r>
        <w:rPr>
          <w:lang w:val="es-AR"/>
        </w:rPr>
        <w:t xml:space="preserve">se desembolsaron </w:t>
      </w:r>
      <w:r w:rsidR="00604152" w:rsidRPr="003222A5">
        <w:rPr>
          <w:lang w:val="es-AR"/>
        </w:rPr>
        <w:t>1</w:t>
      </w:r>
      <w:r w:rsidR="003222A5" w:rsidRPr="003222A5">
        <w:rPr>
          <w:lang w:val="es-AR"/>
        </w:rPr>
        <w:t>6</w:t>
      </w:r>
      <w:r w:rsidR="00AF69A3">
        <w:rPr>
          <w:lang w:val="es-AR"/>
        </w:rPr>
        <w:t> </w:t>
      </w:r>
      <w:r w:rsidR="003222A5" w:rsidRPr="003222A5">
        <w:rPr>
          <w:lang w:val="es-AR"/>
        </w:rPr>
        <w:t>731</w:t>
      </w:r>
      <w:r w:rsidR="00AF69A3">
        <w:rPr>
          <w:lang w:val="es-AR"/>
        </w:rPr>
        <w:t> </w:t>
      </w:r>
      <w:r w:rsidR="003222A5" w:rsidRPr="003222A5">
        <w:rPr>
          <w:lang w:val="es-AR"/>
        </w:rPr>
        <w:t>876</w:t>
      </w:r>
      <w:r w:rsidR="00AF69A3">
        <w:rPr>
          <w:lang w:val="es-AR"/>
        </w:rPr>
        <w:t> </w:t>
      </w:r>
      <w:r w:rsidR="003E7AA4">
        <w:rPr>
          <w:lang w:val="es-AR"/>
        </w:rPr>
        <w:t>$EUA</w:t>
      </w:r>
      <w:r w:rsidR="00604152" w:rsidRPr="003222A5">
        <w:rPr>
          <w:lang w:val="es-AR"/>
        </w:rPr>
        <w:t xml:space="preserve"> (86 por ciento) </w:t>
      </w:r>
      <w:r w:rsidR="00572BDE">
        <w:rPr>
          <w:lang w:val="es-AR"/>
        </w:rPr>
        <w:t>(</w:t>
      </w:r>
      <w:r w:rsidR="00604152" w:rsidRPr="003222A5">
        <w:rPr>
          <w:color w:val="000000"/>
          <w:lang w:val="es-AR"/>
        </w:rPr>
        <w:t>1</w:t>
      </w:r>
      <w:r w:rsidR="003222A5" w:rsidRPr="003222A5">
        <w:rPr>
          <w:color w:val="000000"/>
          <w:lang w:val="es-AR"/>
        </w:rPr>
        <w:t>2</w:t>
      </w:r>
      <w:r w:rsidR="003222A5">
        <w:rPr>
          <w:color w:val="000000"/>
          <w:lang w:val="es-AR"/>
        </w:rPr>
        <w:t xml:space="preserve"> </w:t>
      </w:r>
      <w:r w:rsidR="003222A5" w:rsidRPr="003222A5">
        <w:rPr>
          <w:color w:val="000000"/>
          <w:lang w:val="es-AR"/>
        </w:rPr>
        <w:t>659</w:t>
      </w:r>
      <w:r w:rsidR="003222A5">
        <w:rPr>
          <w:color w:val="000000"/>
          <w:lang w:val="es-AR"/>
        </w:rPr>
        <w:t xml:space="preserve"> </w:t>
      </w:r>
      <w:r w:rsidR="003222A5" w:rsidRPr="003222A5">
        <w:rPr>
          <w:color w:val="000000"/>
          <w:lang w:val="es-AR"/>
        </w:rPr>
        <w:t>305</w:t>
      </w:r>
      <w:r w:rsidR="003E7AA4">
        <w:rPr>
          <w:color w:val="000000"/>
          <w:lang w:val="es-AR"/>
        </w:rPr>
        <w:t xml:space="preserve"> </w:t>
      </w:r>
      <w:r w:rsidR="003E7AA4">
        <w:rPr>
          <w:lang w:val="es-AR"/>
        </w:rPr>
        <w:t>$EUA</w:t>
      </w:r>
      <w:r>
        <w:rPr>
          <w:color w:val="000000"/>
          <w:lang w:val="es-AR"/>
        </w:rPr>
        <w:t>,</w:t>
      </w:r>
      <w:r w:rsidR="00604152" w:rsidRPr="003222A5">
        <w:rPr>
          <w:color w:val="000000"/>
          <w:lang w:val="es-AR"/>
        </w:rPr>
        <w:t xml:space="preserve"> </w:t>
      </w:r>
      <w:r w:rsidR="00604152" w:rsidRPr="003222A5">
        <w:rPr>
          <w:lang w:val="es-AR"/>
        </w:rPr>
        <w:t xml:space="preserve">para </w:t>
      </w:r>
      <w:r w:rsidR="00A71E1D">
        <w:rPr>
          <w:lang w:val="es-AR"/>
        </w:rPr>
        <w:t>el PNUD</w:t>
      </w:r>
      <w:r>
        <w:rPr>
          <w:lang w:val="es-AR"/>
        </w:rPr>
        <w:t>,</w:t>
      </w:r>
      <w:r w:rsidR="00604152" w:rsidRPr="003222A5">
        <w:rPr>
          <w:lang w:val="es-AR"/>
        </w:rPr>
        <w:t xml:space="preserve"> y </w:t>
      </w:r>
      <w:r w:rsidR="003222A5" w:rsidRPr="003222A5">
        <w:rPr>
          <w:lang w:val="es-AR"/>
        </w:rPr>
        <w:t>4</w:t>
      </w:r>
      <w:r w:rsidR="003222A5">
        <w:rPr>
          <w:lang w:val="es-AR"/>
        </w:rPr>
        <w:t xml:space="preserve"> </w:t>
      </w:r>
      <w:r w:rsidR="003222A5" w:rsidRPr="003222A5">
        <w:rPr>
          <w:lang w:val="es-AR"/>
        </w:rPr>
        <w:t>072</w:t>
      </w:r>
      <w:r w:rsidR="003222A5">
        <w:rPr>
          <w:lang w:val="es-AR"/>
        </w:rPr>
        <w:t xml:space="preserve"> </w:t>
      </w:r>
      <w:r w:rsidR="003222A5" w:rsidRPr="003222A5">
        <w:rPr>
          <w:lang w:val="es-AR"/>
        </w:rPr>
        <w:t>571</w:t>
      </w:r>
      <w:r w:rsidR="003E7AA4">
        <w:rPr>
          <w:lang w:val="es-AR"/>
        </w:rPr>
        <w:t xml:space="preserve"> $EUA</w:t>
      </w:r>
      <w:r>
        <w:rPr>
          <w:lang w:val="es-AR"/>
        </w:rPr>
        <w:t>,</w:t>
      </w:r>
      <w:r w:rsidR="00604152" w:rsidRPr="003222A5">
        <w:rPr>
          <w:lang w:val="es-AR"/>
        </w:rPr>
        <w:t xml:space="preserve"> para el gobierno de Alemania). El </w:t>
      </w:r>
      <w:r w:rsidR="003222A5">
        <w:rPr>
          <w:lang w:val="es-AR"/>
        </w:rPr>
        <w:t>saldo</w:t>
      </w:r>
      <w:r w:rsidR="00604152" w:rsidRPr="003222A5">
        <w:rPr>
          <w:lang w:val="es-AR"/>
        </w:rPr>
        <w:t xml:space="preserve"> de </w:t>
      </w:r>
      <w:r w:rsidR="003222A5" w:rsidRPr="003222A5">
        <w:rPr>
          <w:lang w:val="es-AR"/>
        </w:rPr>
        <w:t>2</w:t>
      </w:r>
      <w:r w:rsidR="003222A5">
        <w:rPr>
          <w:lang w:val="es-AR"/>
        </w:rPr>
        <w:t xml:space="preserve"> </w:t>
      </w:r>
      <w:r w:rsidR="003222A5" w:rsidRPr="003222A5">
        <w:rPr>
          <w:lang w:val="es-AR"/>
        </w:rPr>
        <w:t>685</w:t>
      </w:r>
      <w:r w:rsidR="003222A5">
        <w:rPr>
          <w:lang w:val="es-AR"/>
        </w:rPr>
        <w:t xml:space="preserve"> </w:t>
      </w:r>
      <w:r w:rsidR="003222A5" w:rsidRPr="003222A5">
        <w:rPr>
          <w:lang w:val="es-AR"/>
        </w:rPr>
        <w:t>990</w:t>
      </w:r>
      <w:r w:rsidR="00604152" w:rsidRPr="003222A5">
        <w:rPr>
          <w:lang w:val="es-AR"/>
        </w:rPr>
        <w:t xml:space="preserve"> </w:t>
      </w:r>
      <w:r w:rsidR="003E7AA4">
        <w:rPr>
          <w:lang w:val="es-AR"/>
        </w:rPr>
        <w:t>$EUA</w:t>
      </w:r>
      <w:r w:rsidR="003E7AA4" w:rsidRPr="0096297F">
        <w:rPr>
          <w:lang w:val="es-AR"/>
        </w:rPr>
        <w:t xml:space="preserve"> </w:t>
      </w:r>
      <w:r w:rsidRPr="0096297F">
        <w:rPr>
          <w:lang w:val="es-AR"/>
        </w:rPr>
        <w:t>se desembolsará</w:t>
      </w:r>
      <w:r w:rsidR="00604152" w:rsidRPr="003222A5">
        <w:rPr>
          <w:lang w:val="es-AR"/>
        </w:rPr>
        <w:t xml:space="preserve"> en 2020 (</w:t>
      </w:r>
      <w:r w:rsidR="003222A5">
        <w:rPr>
          <w:lang w:val="es-AR"/>
        </w:rPr>
        <w:t>Cuadro</w:t>
      </w:r>
      <w:r w:rsidR="00604152" w:rsidRPr="003222A5">
        <w:rPr>
          <w:lang w:val="es-AR"/>
        </w:rPr>
        <w:t> 3).</w:t>
      </w:r>
    </w:p>
    <w:p w:rsidR="00604152" w:rsidRPr="003222A5" w:rsidRDefault="00604152" w:rsidP="00604152">
      <w:pPr>
        <w:rPr>
          <w:lang w:val="es-AR"/>
        </w:rPr>
      </w:pPr>
      <w:r w:rsidRPr="003222A5">
        <w:rPr>
          <w:b/>
          <w:lang w:val="es-AR"/>
        </w:rPr>
        <w:t>Cuadro 3:</w:t>
      </w:r>
      <w:r w:rsidRPr="003222A5">
        <w:rPr>
          <w:lang w:val="es-AR"/>
        </w:rPr>
        <w:t xml:space="preserve"> </w:t>
      </w:r>
      <w:r w:rsidRPr="003222A5">
        <w:rPr>
          <w:b/>
          <w:lang w:val="es-AR"/>
        </w:rPr>
        <w:t xml:space="preserve">Informe financiero de la etapa I del </w:t>
      </w:r>
      <w:r w:rsidR="00DA79DD" w:rsidRPr="00DA79DD">
        <w:rPr>
          <w:b/>
          <w:lang w:val="es-AR"/>
        </w:rPr>
        <w:t>Plan de gestión de eliminación de los HCFC</w:t>
      </w:r>
      <w:r w:rsidRPr="003222A5">
        <w:rPr>
          <w:b/>
          <w:lang w:val="es-AR"/>
        </w:rPr>
        <w:t xml:space="preserve"> para Brasil</w:t>
      </w:r>
    </w:p>
    <w:tbl>
      <w:tblPr>
        <w:tblW w:w="497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5"/>
        <w:gridCol w:w="1744"/>
        <w:gridCol w:w="1752"/>
        <w:gridCol w:w="1746"/>
        <w:gridCol w:w="1741"/>
      </w:tblGrid>
      <w:tr w:rsidR="00604152" w:rsidRPr="003222A5" w:rsidTr="007E788F">
        <w:tc>
          <w:tcPr>
            <w:tcW w:w="1245" w:type="pct"/>
            <w:vMerge w:val="restart"/>
            <w:tcBorders>
              <w:top w:val="single" w:sz="4" w:space="0" w:color="auto"/>
              <w:left w:val="single" w:sz="4" w:space="0" w:color="auto"/>
              <w:bottom w:val="single" w:sz="4" w:space="0" w:color="auto"/>
              <w:right w:val="single" w:sz="4" w:space="0" w:color="auto"/>
            </w:tcBorders>
            <w:vAlign w:val="center"/>
            <w:hideMark/>
          </w:tcPr>
          <w:p w:rsidR="00604152" w:rsidRPr="003222A5" w:rsidRDefault="003222A5" w:rsidP="007E788F">
            <w:pPr>
              <w:rPr>
                <w:b/>
                <w:bCs/>
                <w:sz w:val="20"/>
                <w:szCs w:val="20"/>
                <w:lang w:val="es-AR"/>
              </w:rPr>
            </w:pPr>
            <w:r>
              <w:rPr>
                <w:b/>
                <w:bCs/>
                <w:color w:val="000000"/>
                <w:sz w:val="20"/>
                <w:szCs w:val="20"/>
                <w:lang w:val="es-AR"/>
              </w:rPr>
              <w:t>Organismo</w:t>
            </w:r>
          </w:p>
        </w:tc>
        <w:tc>
          <w:tcPr>
            <w:tcW w:w="938" w:type="pct"/>
            <w:vMerge w:val="restart"/>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jc w:val="center"/>
              <w:rPr>
                <w:b/>
                <w:bCs/>
                <w:sz w:val="20"/>
                <w:szCs w:val="20"/>
                <w:lang w:val="es-AR"/>
              </w:rPr>
            </w:pPr>
            <w:r w:rsidRPr="003222A5">
              <w:rPr>
                <w:b/>
                <w:bCs/>
                <w:sz w:val="20"/>
                <w:szCs w:val="20"/>
                <w:lang w:val="es-AR"/>
              </w:rPr>
              <w:t xml:space="preserve">Fondos aprobados </w:t>
            </w:r>
            <w:r w:rsidR="0096297F" w:rsidRPr="0096297F">
              <w:rPr>
                <w:b/>
                <w:bCs/>
                <w:sz w:val="20"/>
                <w:szCs w:val="20"/>
                <w:lang w:val="es-AR"/>
              </w:rPr>
              <w:t>($EUA)</w:t>
            </w:r>
          </w:p>
        </w:tc>
        <w:tc>
          <w:tcPr>
            <w:tcW w:w="1881" w:type="pct"/>
            <w:gridSpan w:val="2"/>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jc w:val="center"/>
              <w:rPr>
                <w:b/>
                <w:bCs/>
                <w:sz w:val="20"/>
                <w:szCs w:val="20"/>
                <w:lang w:val="es-AR"/>
              </w:rPr>
            </w:pPr>
            <w:r w:rsidRPr="003222A5">
              <w:rPr>
                <w:b/>
                <w:bCs/>
                <w:sz w:val="20"/>
                <w:szCs w:val="20"/>
                <w:lang w:val="es-AR"/>
              </w:rPr>
              <w:t>Fondos desembolsados</w:t>
            </w:r>
          </w:p>
        </w:tc>
        <w:tc>
          <w:tcPr>
            <w:tcW w:w="936" w:type="pct"/>
            <w:vMerge w:val="restart"/>
            <w:tcBorders>
              <w:top w:val="single" w:sz="4" w:space="0" w:color="auto"/>
              <w:left w:val="single" w:sz="4" w:space="0" w:color="auto"/>
              <w:bottom w:val="single" w:sz="4" w:space="0" w:color="auto"/>
              <w:right w:val="single" w:sz="4" w:space="0" w:color="auto"/>
            </w:tcBorders>
            <w:vAlign w:val="center"/>
            <w:hideMark/>
          </w:tcPr>
          <w:p w:rsidR="00604152" w:rsidRPr="003222A5" w:rsidRDefault="00572BDE" w:rsidP="007E788F">
            <w:pPr>
              <w:jc w:val="center"/>
              <w:rPr>
                <w:b/>
                <w:bCs/>
                <w:sz w:val="20"/>
                <w:szCs w:val="20"/>
                <w:lang w:val="es-AR"/>
              </w:rPr>
            </w:pPr>
            <w:r>
              <w:rPr>
                <w:b/>
                <w:bCs/>
                <w:sz w:val="20"/>
                <w:szCs w:val="20"/>
                <w:lang w:val="es-AR"/>
              </w:rPr>
              <w:t>Saldo</w:t>
            </w:r>
            <w:r w:rsidR="00604152" w:rsidRPr="003222A5">
              <w:rPr>
                <w:b/>
                <w:bCs/>
                <w:sz w:val="20"/>
                <w:szCs w:val="20"/>
                <w:lang w:val="es-AR"/>
              </w:rPr>
              <w:t xml:space="preserve"> </w:t>
            </w:r>
            <w:r w:rsidR="0096297F" w:rsidRPr="0096297F">
              <w:rPr>
                <w:b/>
                <w:bCs/>
                <w:sz w:val="20"/>
                <w:szCs w:val="20"/>
                <w:lang w:val="es-AR"/>
              </w:rPr>
              <w:t>($EUA)</w:t>
            </w:r>
          </w:p>
        </w:tc>
      </w:tr>
      <w:tr w:rsidR="00604152" w:rsidRPr="003222A5" w:rsidTr="007E788F">
        <w:trPr>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rPr>
                <w:b/>
                <w:bCs/>
                <w:sz w:val="20"/>
                <w:szCs w:val="20"/>
                <w:lang w:val="es-AR"/>
              </w:rPr>
            </w:pPr>
          </w:p>
        </w:tc>
        <w:tc>
          <w:tcPr>
            <w:tcW w:w="938" w:type="pct"/>
            <w:vMerge/>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rPr>
                <w:b/>
                <w:bCs/>
                <w:sz w:val="20"/>
                <w:szCs w:val="20"/>
                <w:lang w:val="es-AR"/>
              </w:rPr>
            </w:pPr>
          </w:p>
        </w:tc>
        <w:tc>
          <w:tcPr>
            <w:tcW w:w="942" w:type="pct"/>
            <w:tcBorders>
              <w:top w:val="single" w:sz="4" w:space="0" w:color="auto"/>
              <w:left w:val="single" w:sz="4" w:space="0" w:color="auto"/>
              <w:bottom w:val="single" w:sz="4" w:space="0" w:color="auto"/>
              <w:right w:val="single" w:sz="4" w:space="0" w:color="auto"/>
            </w:tcBorders>
            <w:vAlign w:val="center"/>
            <w:hideMark/>
          </w:tcPr>
          <w:p w:rsidR="00604152" w:rsidRPr="003222A5" w:rsidRDefault="00572BDE" w:rsidP="007E788F">
            <w:pPr>
              <w:jc w:val="center"/>
              <w:rPr>
                <w:b/>
                <w:bCs/>
                <w:sz w:val="20"/>
                <w:szCs w:val="20"/>
                <w:lang w:val="es-AR"/>
              </w:rPr>
            </w:pPr>
            <w:r>
              <w:rPr>
                <w:b/>
                <w:bCs/>
                <w:sz w:val="20"/>
                <w:szCs w:val="20"/>
                <w:lang w:val="es-AR"/>
              </w:rPr>
              <w:t>($EUA</w:t>
            </w:r>
            <w:r w:rsidR="00604152" w:rsidRPr="003222A5">
              <w:rPr>
                <w:b/>
                <w:bCs/>
                <w:sz w:val="20"/>
                <w:szCs w:val="20"/>
                <w:lang w:val="es-AR"/>
              </w:rPr>
              <w:t>)</w:t>
            </w:r>
          </w:p>
        </w:tc>
        <w:tc>
          <w:tcPr>
            <w:tcW w:w="939" w:type="pct"/>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jc w:val="center"/>
              <w:rPr>
                <w:b/>
                <w:sz w:val="20"/>
                <w:szCs w:val="20"/>
                <w:lang w:val="es-AR"/>
              </w:rPr>
            </w:pPr>
            <w:r w:rsidRPr="003222A5">
              <w:rPr>
                <w:b/>
                <w:sz w:val="20"/>
                <w:szCs w:val="20"/>
                <w:lang w:val="es-AR"/>
              </w:rPr>
              <w:t>(%)</w:t>
            </w:r>
          </w:p>
        </w:tc>
        <w:tc>
          <w:tcPr>
            <w:tcW w:w="936" w:type="pct"/>
            <w:vMerge/>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rPr>
                <w:b/>
                <w:bCs/>
                <w:sz w:val="20"/>
                <w:szCs w:val="20"/>
                <w:lang w:val="es-AR"/>
              </w:rPr>
            </w:pPr>
          </w:p>
        </w:tc>
      </w:tr>
      <w:tr w:rsidR="00604152" w:rsidRPr="003222A5" w:rsidTr="007E788F">
        <w:trPr>
          <w:trHeight w:val="134"/>
        </w:trPr>
        <w:tc>
          <w:tcPr>
            <w:tcW w:w="1245" w:type="pct"/>
            <w:tcBorders>
              <w:top w:val="single" w:sz="4" w:space="0" w:color="auto"/>
              <w:left w:val="single" w:sz="4" w:space="0" w:color="auto"/>
              <w:bottom w:val="single" w:sz="4" w:space="0" w:color="auto"/>
              <w:right w:val="single" w:sz="4" w:space="0" w:color="auto"/>
            </w:tcBorders>
            <w:vAlign w:val="center"/>
            <w:hideMark/>
          </w:tcPr>
          <w:p w:rsidR="00604152" w:rsidRPr="003222A5" w:rsidRDefault="00A71E1D" w:rsidP="007E788F">
            <w:pPr>
              <w:rPr>
                <w:bCs/>
                <w:color w:val="000000"/>
                <w:sz w:val="20"/>
                <w:szCs w:val="20"/>
                <w:lang w:val="es-AR" w:eastAsia="en-CA"/>
              </w:rPr>
            </w:pPr>
            <w:r>
              <w:rPr>
                <w:bCs/>
                <w:color w:val="000000"/>
                <w:sz w:val="20"/>
                <w:szCs w:val="20"/>
                <w:lang w:val="es-AR"/>
              </w:rPr>
              <w:t>PNUD</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604152" w:rsidP="007E788F">
            <w:pPr>
              <w:jc w:val="right"/>
              <w:rPr>
                <w:color w:val="000000"/>
                <w:sz w:val="20"/>
                <w:szCs w:val="20"/>
                <w:lang w:val="es-AR"/>
              </w:rPr>
            </w:pPr>
            <w:r w:rsidRPr="003222A5">
              <w:rPr>
                <w:color w:val="000000"/>
                <w:sz w:val="20"/>
                <w:szCs w:val="20"/>
                <w:lang w:val="es-AR"/>
              </w:rPr>
              <w:t>1</w:t>
            </w:r>
            <w:r w:rsidR="003222A5" w:rsidRPr="003222A5">
              <w:rPr>
                <w:color w:val="000000"/>
                <w:sz w:val="20"/>
                <w:szCs w:val="20"/>
                <w:lang w:val="es-AR"/>
              </w:rPr>
              <w:t>5</w:t>
            </w:r>
            <w:r w:rsidR="003222A5">
              <w:rPr>
                <w:color w:val="000000"/>
                <w:sz w:val="20"/>
                <w:szCs w:val="20"/>
                <w:lang w:val="es-AR"/>
              </w:rPr>
              <w:t xml:space="preserve"> </w:t>
            </w:r>
            <w:r w:rsidR="003222A5" w:rsidRPr="003222A5">
              <w:rPr>
                <w:color w:val="000000"/>
                <w:sz w:val="20"/>
                <w:szCs w:val="20"/>
                <w:lang w:val="es-AR"/>
              </w:rPr>
              <w:t>326</w:t>
            </w:r>
            <w:r w:rsidR="003222A5">
              <w:rPr>
                <w:color w:val="000000"/>
                <w:sz w:val="20"/>
                <w:szCs w:val="20"/>
                <w:lang w:val="es-AR"/>
              </w:rPr>
              <w:t xml:space="preserve"> </w:t>
            </w:r>
            <w:r w:rsidR="003222A5" w:rsidRPr="003222A5">
              <w:rPr>
                <w:color w:val="000000"/>
                <w:sz w:val="20"/>
                <w:szCs w:val="20"/>
                <w:lang w:val="es-AR"/>
              </w:rPr>
              <w:t>957</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604152" w:rsidP="007E788F">
            <w:pPr>
              <w:jc w:val="right"/>
              <w:rPr>
                <w:color w:val="000000"/>
                <w:sz w:val="20"/>
                <w:szCs w:val="20"/>
                <w:lang w:val="es-AR"/>
              </w:rPr>
            </w:pPr>
            <w:r w:rsidRPr="003222A5">
              <w:rPr>
                <w:color w:val="000000"/>
                <w:sz w:val="20"/>
                <w:szCs w:val="20"/>
                <w:lang w:val="es-AR"/>
              </w:rPr>
              <w:t>1</w:t>
            </w:r>
            <w:r w:rsidR="003222A5" w:rsidRPr="003222A5">
              <w:rPr>
                <w:color w:val="000000"/>
                <w:sz w:val="20"/>
                <w:szCs w:val="20"/>
                <w:lang w:val="es-AR"/>
              </w:rPr>
              <w:t>2</w:t>
            </w:r>
            <w:r w:rsidR="003222A5">
              <w:rPr>
                <w:color w:val="000000"/>
                <w:sz w:val="20"/>
                <w:szCs w:val="20"/>
                <w:lang w:val="es-AR"/>
              </w:rPr>
              <w:t xml:space="preserve"> </w:t>
            </w:r>
            <w:r w:rsidR="003222A5" w:rsidRPr="003222A5">
              <w:rPr>
                <w:color w:val="000000"/>
                <w:sz w:val="20"/>
                <w:szCs w:val="20"/>
                <w:lang w:val="es-AR"/>
              </w:rPr>
              <w:t>659</w:t>
            </w:r>
            <w:r w:rsidR="003222A5">
              <w:rPr>
                <w:color w:val="000000"/>
                <w:sz w:val="20"/>
                <w:szCs w:val="20"/>
                <w:lang w:val="es-AR"/>
              </w:rPr>
              <w:t xml:space="preserve"> </w:t>
            </w:r>
            <w:r w:rsidR="003222A5" w:rsidRPr="003222A5">
              <w:rPr>
                <w:color w:val="000000"/>
                <w:sz w:val="20"/>
                <w:szCs w:val="20"/>
                <w:lang w:val="es-AR"/>
              </w:rPr>
              <w:t>305</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604152" w:rsidP="007E788F">
            <w:pPr>
              <w:jc w:val="right"/>
              <w:rPr>
                <w:sz w:val="20"/>
                <w:szCs w:val="20"/>
                <w:lang w:val="es-AR"/>
              </w:rPr>
            </w:pPr>
            <w:r w:rsidRPr="003222A5">
              <w:rPr>
                <w:sz w:val="20"/>
                <w:szCs w:val="20"/>
                <w:lang w:val="es-AR"/>
              </w:rPr>
              <w:t>83</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3222A5" w:rsidP="007E788F">
            <w:pPr>
              <w:jc w:val="right"/>
              <w:rPr>
                <w:sz w:val="20"/>
                <w:szCs w:val="20"/>
                <w:lang w:val="es-AR"/>
              </w:rPr>
            </w:pPr>
            <w:r w:rsidRPr="003222A5">
              <w:rPr>
                <w:sz w:val="20"/>
                <w:szCs w:val="20"/>
                <w:lang w:val="es-AR"/>
              </w:rPr>
              <w:t>2</w:t>
            </w:r>
            <w:r>
              <w:rPr>
                <w:sz w:val="20"/>
                <w:szCs w:val="20"/>
                <w:lang w:val="es-AR"/>
              </w:rPr>
              <w:t xml:space="preserve"> </w:t>
            </w:r>
            <w:r w:rsidRPr="003222A5">
              <w:rPr>
                <w:sz w:val="20"/>
                <w:szCs w:val="20"/>
                <w:lang w:val="es-AR"/>
              </w:rPr>
              <w:t>667</w:t>
            </w:r>
            <w:r>
              <w:rPr>
                <w:sz w:val="20"/>
                <w:szCs w:val="20"/>
                <w:lang w:val="es-AR"/>
              </w:rPr>
              <w:t xml:space="preserve"> </w:t>
            </w:r>
            <w:r w:rsidRPr="003222A5">
              <w:rPr>
                <w:sz w:val="20"/>
                <w:szCs w:val="20"/>
                <w:lang w:val="es-AR"/>
              </w:rPr>
              <w:t>652</w:t>
            </w:r>
          </w:p>
        </w:tc>
      </w:tr>
      <w:tr w:rsidR="00604152" w:rsidRPr="003222A5" w:rsidTr="007E788F">
        <w:tc>
          <w:tcPr>
            <w:tcW w:w="1245" w:type="pct"/>
            <w:tcBorders>
              <w:top w:val="single" w:sz="4" w:space="0" w:color="auto"/>
              <w:left w:val="single" w:sz="4" w:space="0" w:color="auto"/>
              <w:bottom w:val="single" w:sz="4" w:space="0" w:color="auto"/>
              <w:right w:val="single" w:sz="4" w:space="0" w:color="auto"/>
            </w:tcBorders>
            <w:vAlign w:val="center"/>
            <w:hideMark/>
          </w:tcPr>
          <w:p w:rsidR="00604152" w:rsidRPr="003222A5" w:rsidRDefault="0096297F" w:rsidP="0096297F">
            <w:pPr>
              <w:rPr>
                <w:bCs/>
                <w:color w:val="000000"/>
                <w:sz w:val="20"/>
                <w:szCs w:val="20"/>
                <w:lang w:val="es-AR" w:eastAsia="en-CA"/>
              </w:rPr>
            </w:pPr>
            <w:r>
              <w:rPr>
                <w:bCs/>
                <w:color w:val="000000"/>
                <w:sz w:val="20"/>
                <w:szCs w:val="20"/>
                <w:lang w:val="es-AR"/>
              </w:rPr>
              <w:t>G</w:t>
            </w:r>
            <w:r w:rsidR="003222A5">
              <w:rPr>
                <w:bCs/>
                <w:color w:val="000000"/>
                <w:sz w:val="20"/>
                <w:szCs w:val="20"/>
                <w:lang w:val="es-AR"/>
              </w:rPr>
              <w:t>obierno</w:t>
            </w:r>
            <w:r w:rsidR="00604152" w:rsidRPr="003222A5">
              <w:rPr>
                <w:bCs/>
                <w:color w:val="000000"/>
                <w:sz w:val="20"/>
                <w:szCs w:val="20"/>
                <w:lang w:val="es-AR"/>
              </w:rPr>
              <w:t xml:space="preserve"> de Alemania</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3222A5" w:rsidP="007E788F">
            <w:pPr>
              <w:jc w:val="right"/>
              <w:rPr>
                <w:color w:val="000000"/>
                <w:sz w:val="20"/>
                <w:szCs w:val="20"/>
                <w:lang w:val="es-AR"/>
              </w:rPr>
            </w:pPr>
            <w:r w:rsidRPr="003222A5">
              <w:rPr>
                <w:color w:val="000000"/>
                <w:sz w:val="20"/>
                <w:szCs w:val="20"/>
                <w:lang w:val="es-AR"/>
              </w:rPr>
              <w:t>4</w:t>
            </w:r>
            <w:r>
              <w:rPr>
                <w:color w:val="000000"/>
                <w:sz w:val="20"/>
                <w:szCs w:val="20"/>
                <w:lang w:val="es-AR"/>
              </w:rPr>
              <w:t xml:space="preserve"> </w:t>
            </w:r>
            <w:r w:rsidRPr="003222A5">
              <w:rPr>
                <w:color w:val="000000"/>
                <w:sz w:val="20"/>
                <w:szCs w:val="20"/>
                <w:lang w:val="es-AR"/>
              </w:rPr>
              <w:t>090</w:t>
            </w:r>
            <w:r>
              <w:rPr>
                <w:color w:val="000000"/>
                <w:sz w:val="20"/>
                <w:szCs w:val="20"/>
                <w:lang w:val="es-AR"/>
              </w:rPr>
              <w:t xml:space="preserve"> </w:t>
            </w:r>
            <w:r w:rsidRPr="003222A5">
              <w:rPr>
                <w:color w:val="000000"/>
                <w:sz w:val="20"/>
                <w:szCs w:val="20"/>
                <w:lang w:val="es-AR"/>
              </w:rPr>
              <w:t>909</w:t>
            </w:r>
          </w:p>
        </w:tc>
        <w:tc>
          <w:tcPr>
            <w:tcW w:w="942"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3222A5" w:rsidP="007E788F">
            <w:pPr>
              <w:jc w:val="right"/>
              <w:rPr>
                <w:color w:val="000000"/>
                <w:sz w:val="20"/>
                <w:szCs w:val="20"/>
                <w:lang w:val="es-AR"/>
              </w:rPr>
            </w:pPr>
            <w:r w:rsidRPr="003222A5">
              <w:rPr>
                <w:color w:val="000000"/>
                <w:sz w:val="20"/>
                <w:szCs w:val="20"/>
                <w:lang w:val="es-AR"/>
              </w:rPr>
              <w:t>4</w:t>
            </w:r>
            <w:r>
              <w:rPr>
                <w:color w:val="000000"/>
                <w:sz w:val="20"/>
                <w:szCs w:val="20"/>
                <w:lang w:val="es-AR"/>
              </w:rPr>
              <w:t xml:space="preserve"> </w:t>
            </w:r>
            <w:r w:rsidRPr="003222A5">
              <w:rPr>
                <w:color w:val="000000"/>
                <w:sz w:val="20"/>
                <w:szCs w:val="20"/>
                <w:lang w:val="es-AR"/>
              </w:rPr>
              <w:t>072</w:t>
            </w:r>
            <w:r>
              <w:rPr>
                <w:color w:val="000000"/>
                <w:sz w:val="20"/>
                <w:szCs w:val="20"/>
                <w:lang w:val="es-AR"/>
              </w:rPr>
              <w:t xml:space="preserve"> </w:t>
            </w:r>
            <w:r w:rsidRPr="003222A5">
              <w:rPr>
                <w:color w:val="000000"/>
                <w:sz w:val="20"/>
                <w:szCs w:val="20"/>
                <w:lang w:val="es-AR"/>
              </w:rPr>
              <w:t>571</w:t>
            </w:r>
          </w:p>
        </w:tc>
        <w:tc>
          <w:tcPr>
            <w:tcW w:w="939"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604152" w:rsidP="007E788F">
            <w:pPr>
              <w:jc w:val="right"/>
              <w:rPr>
                <w:sz w:val="20"/>
                <w:szCs w:val="20"/>
                <w:lang w:val="es-AR"/>
              </w:rPr>
            </w:pPr>
            <w:r w:rsidRPr="003222A5">
              <w:rPr>
                <w:sz w:val="20"/>
                <w:szCs w:val="20"/>
                <w:lang w:val="es-AR"/>
              </w:rPr>
              <w:t>99</w:t>
            </w:r>
          </w:p>
        </w:tc>
        <w:tc>
          <w:tcPr>
            <w:tcW w:w="936" w:type="pct"/>
            <w:tcBorders>
              <w:top w:val="single" w:sz="4" w:space="0" w:color="auto"/>
              <w:left w:val="single" w:sz="4" w:space="0" w:color="auto"/>
              <w:bottom w:val="single" w:sz="4" w:space="0" w:color="auto"/>
              <w:right w:val="single" w:sz="4" w:space="0" w:color="auto"/>
            </w:tcBorders>
            <w:shd w:val="clear" w:color="auto" w:fill="auto"/>
            <w:tcMar>
              <w:left w:w="115" w:type="dxa"/>
              <w:right w:w="202" w:type="dxa"/>
            </w:tcMar>
            <w:vAlign w:val="center"/>
            <w:hideMark/>
          </w:tcPr>
          <w:p w:rsidR="00604152" w:rsidRPr="003222A5" w:rsidRDefault="00604152" w:rsidP="007E788F">
            <w:pPr>
              <w:jc w:val="right"/>
              <w:rPr>
                <w:sz w:val="20"/>
                <w:szCs w:val="20"/>
                <w:lang w:val="es-AR"/>
              </w:rPr>
            </w:pPr>
            <w:r w:rsidRPr="003222A5">
              <w:rPr>
                <w:sz w:val="20"/>
                <w:szCs w:val="20"/>
                <w:lang w:val="es-AR"/>
              </w:rPr>
              <w:t>1</w:t>
            </w:r>
            <w:r w:rsidR="003222A5" w:rsidRPr="003222A5">
              <w:rPr>
                <w:sz w:val="20"/>
                <w:szCs w:val="20"/>
                <w:lang w:val="es-AR"/>
              </w:rPr>
              <w:t>8</w:t>
            </w:r>
            <w:r w:rsidR="003222A5">
              <w:rPr>
                <w:sz w:val="20"/>
                <w:szCs w:val="20"/>
                <w:lang w:val="es-AR"/>
              </w:rPr>
              <w:t xml:space="preserve"> </w:t>
            </w:r>
            <w:r w:rsidR="003222A5" w:rsidRPr="003222A5">
              <w:rPr>
                <w:sz w:val="20"/>
                <w:szCs w:val="20"/>
                <w:lang w:val="es-AR"/>
              </w:rPr>
              <w:t>338</w:t>
            </w:r>
          </w:p>
        </w:tc>
      </w:tr>
      <w:tr w:rsidR="00604152" w:rsidRPr="003222A5" w:rsidTr="007E788F">
        <w:tc>
          <w:tcPr>
            <w:tcW w:w="1245" w:type="pct"/>
            <w:tcBorders>
              <w:top w:val="single" w:sz="4" w:space="0" w:color="auto"/>
              <w:left w:val="single" w:sz="4" w:space="0" w:color="auto"/>
              <w:bottom w:val="single" w:sz="4" w:space="0" w:color="auto"/>
              <w:right w:val="single" w:sz="4" w:space="0" w:color="auto"/>
            </w:tcBorders>
            <w:vAlign w:val="center"/>
            <w:hideMark/>
          </w:tcPr>
          <w:p w:rsidR="00604152" w:rsidRPr="003222A5" w:rsidRDefault="00604152" w:rsidP="007E788F">
            <w:pPr>
              <w:rPr>
                <w:b/>
                <w:bCs/>
                <w:sz w:val="20"/>
                <w:szCs w:val="20"/>
                <w:lang w:val="es-AR"/>
              </w:rPr>
            </w:pPr>
            <w:r w:rsidRPr="003222A5">
              <w:rPr>
                <w:b/>
                <w:bCs/>
                <w:sz w:val="20"/>
                <w:szCs w:val="20"/>
                <w:lang w:val="es-AR"/>
              </w:rPr>
              <w:t>Total</w:t>
            </w:r>
          </w:p>
        </w:tc>
        <w:tc>
          <w:tcPr>
            <w:tcW w:w="938"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604152" w:rsidP="007E788F">
            <w:pPr>
              <w:jc w:val="right"/>
              <w:rPr>
                <w:b/>
                <w:bCs/>
                <w:color w:val="000000"/>
                <w:sz w:val="20"/>
                <w:szCs w:val="20"/>
                <w:lang w:val="es-AR"/>
              </w:rPr>
            </w:pPr>
            <w:r w:rsidRPr="003222A5">
              <w:rPr>
                <w:b/>
                <w:bCs/>
                <w:color w:val="000000"/>
                <w:sz w:val="20"/>
                <w:szCs w:val="20"/>
                <w:lang w:val="es-AR"/>
              </w:rPr>
              <w:t>1</w:t>
            </w:r>
            <w:r w:rsidR="003222A5" w:rsidRPr="003222A5">
              <w:rPr>
                <w:b/>
                <w:bCs/>
                <w:color w:val="000000"/>
                <w:sz w:val="20"/>
                <w:szCs w:val="20"/>
                <w:lang w:val="es-AR"/>
              </w:rPr>
              <w:t>9</w:t>
            </w:r>
            <w:r w:rsidR="003222A5">
              <w:rPr>
                <w:b/>
                <w:bCs/>
                <w:color w:val="000000"/>
                <w:sz w:val="20"/>
                <w:szCs w:val="20"/>
                <w:lang w:val="es-AR"/>
              </w:rPr>
              <w:t xml:space="preserve"> </w:t>
            </w:r>
            <w:r w:rsidR="003222A5" w:rsidRPr="003222A5">
              <w:rPr>
                <w:b/>
                <w:bCs/>
                <w:color w:val="000000"/>
                <w:sz w:val="20"/>
                <w:szCs w:val="20"/>
                <w:lang w:val="es-AR"/>
              </w:rPr>
              <w:t>417</w:t>
            </w:r>
            <w:r w:rsidR="003222A5">
              <w:rPr>
                <w:b/>
                <w:bCs/>
                <w:color w:val="000000"/>
                <w:sz w:val="20"/>
                <w:szCs w:val="20"/>
                <w:lang w:val="es-AR"/>
              </w:rPr>
              <w:t xml:space="preserve"> </w:t>
            </w:r>
            <w:r w:rsidR="003222A5" w:rsidRPr="003222A5">
              <w:rPr>
                <w:b/>
                <w:bCs/>
                <w:color w:val="000000"/>
                <w:sz w:val="20"/>
                <w:szCs w:val="20"/>
                <w:lang w:val="es-AR"/>
              </w:rPr>
              <w:t>866</w:t>
            </w:r>
          </w:p>
        </w:tc>
        <w:tc>
          <w:tcPr>
            <w:tcW w:w="942"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604152" w:rsidP="007E788F">
            <w:pPr>
              <w:jc w:val="right"/>
              <w:rPr>
                <w:b/>
                <w:color w:val="000000"/>
                <w:sz w:val="20"/>
                <w:szCs w:val="20"/>
                <w:lang w:val="es-AR"/>
              </w:rPr>
            </w:pPr>
            <w:r w:rsidRPr="003222A5">
              <w:rPr>
                <w:b/>
                <w:color w:val="000000"/>
                <w:sz w:val="20"/>
                <w:szCs w:val="20"/>
                <w:lang w:val="es-AR"/>
              </w:rPr>
              <w:t>1</w:t>
            </w:r>
            <w:r w:rsidR="003222A5" w:rsidRPr="003222A5">
              <w:rPr>
                <w:b/>
                <w:color w:val="000000"/>
                <w:sz w:val="20"/>
                <w:szCs w:val="20"/>
                <w:lang w:val="es-AR"/>
              </w:rPr>
              <w:t>6</w:t>
            </w:r>
            <w:r w:rsidR="003222A5">
              <w:rPr>
                <w:b/>
                <w:color w:val="000000"/>
                <w:sz w:val="20"/>
                <w:szCs w:val="20"/>
                <w:lang w:val="es-AR"/>
              </w:rPr>
              <w:t xml:space="preserve"> </w:t>
            </w:r>
            <w:r w:rsidR="003222A5" w:rsidRPr="003222A5">
              <w:rPr>
                <w:b/>
                <w:color w:val="000000"/>
                <w:sz w:val="20"/>
                <w:szCs w:val="20"/>
                <w:lang w:val="es-AR"/>
              </w:rPr>
              <w:t>731</w:t>
            </w:r>
            <w:r w:rsidR="003222A5">
              <w:rPr>
                <w:b/>
                <w:color w:val="000000"/>
                <w:sz w:val="20"/>
                <w:szCs w:val="20"/>
                <w:lang w:val="es-AR"/>
              </w:rPr>
              <w:t xml:space="preserve"> </w:t>
            </w:r>
            <w:r w:rsidR="003222A5" w:rsidRPr="003222A5">
              <w:rPr>
                <w:b/>
                <w:color w:val="000000"/>
                <w:sz w:val="20"/>
                <w:szCs w:val="20"/>
                <w:lang w:val="es-AR"/>
              </w:rPr>
              <w:t>876</w:t>
            </w:r>
          </w:p>
        </w:tc>
        <w:tc>
          <w:tcPr>
            <w:tcW w:w="939"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604152" w:rsidP="007E788F">
            <w:pPr>
              <w:jc w:val="right"/>
              <w:rPr>
                <w:b/>
                <w:bCs/>
                <w:sz w:val="20"/>
                <w:szCs w:val="20"/>
                <w:lang w:val="es-AR"/>
              </w:rPr>
            </w:pPr>
            <w:r w:rsidRPr="003222A5">
              <w:rPr>
                <w:b/>
                <w:bCs/>
                <w:sz w:val="20"/>
                <w:szCs w:val="20"/>
                <w:lang w:val="es-AR"/>
              </w:rPr>
              <w:t>86</w:t>
            </w:r>
          </w:p>
        </w:tc>
        <w:tc>
          <w:tcPr>
            <w:tcW w:w="936" w:type="pct"/>
            <w:tcBorders>
              <w:top w:val="single" w:sz="4" w:space="0" w:color="auto"/>
              <w:left w:val="single" w:sz="4" w:space="0" w:color="auto"/>
              <w:bottom w:val="single" w:sz="4" w:space="0" w:color="auto"/>
              <w:right w:val="single" w:sz="4" w:space="0" w:color="auto"/>
            </w:tcBorders>
            <w:tcMar>
              <w:left w:w="115" w:type="dxa"/>
              <w:right w:w="202" w:type="dxa"/>
            </w:tcMar>
            <w:vAlign w:val="center"/>
            <w:hideMark/>
          </w:tcPr>
          <w:p w:rsidR="00604152" w:rsidRPr="003222A5" w:rsidRDefault="003222A5" w:rsidP="007E788F">
            <w:pPr>
              <w:jc w:val="right"/>
              <w:rPr>
                <w:b/>
                <w:bCs/>
                <w:sz w:val="20"/>
                <w:szCs w:val="20"/>
                <w:lang w:val="es-AR"/>
              </w:rPr>
            </w:pPr>
            <w:r w:rsidRPr="003222A5">
              <w:rPr>
                <w:b/>
                <w:sz w:val="20"/>
                <w:szCs w:val="20"/>
                <w:lang w:val="es-AR"/>
              </w:rPr>
              <w:t>2</w:t>
            </w:r>
            <w:r>
              <w:rPr>
                <w:b/>
                <w:sz w:val="20"/>
                <w:szCs w:val="20"/>
                <w:lang w:val="es-AR"/>
              </w:rPr>
              <w:t xml:space="preserve"> </w:t>
            </w:r>
            <w:r w:rsidRPr="003222A5">
              <w:rPr>
                <w:b/>
                <w:sz w:val="20"/>
                <w:szCs w:val="20"/>
                <w:lang w:val="es-AR"/>
              </w:rPr>
              <w:t>685</w:t>
            </w:r>
            <w:r>
              <w:rPr>
                <w:b/>
                <w:sz w:val="20"/>
                <w:szCs w:val="20"/>
                <w:lang w:val="es-AR"/>
              </w:rPr>
              <w:t xml:space="preserve"> </w:t>
            </w:r>
            <w:r w:rsidRPr="003222A5">
              <w:rPr>
                <w:b/>
                <w:sz w:val="20"/>
                <w:szCs w:val="20"/>
                <w:lang w:val="es-AR"/>
              </w:rPr>
              <w:t>990</w:t>
            </w:r>
          </w:p>
        </w:tc>
      </w:tr>
    </w:tbl>
    <w:p w:rsidR="00604152" w:rsidRPr="003222A5" w:rsidRDefault="00604152" w:rsidP="00604152">
      <w:pPr>
        <w:rPr>
          <w:u w:val="single"/>
          <w:lang w:val="es-AR"/>
        </w:rPr>
      </w:pPr>
    </w:p>
    <w:p w:rsidR="00604152" w:rsidRPr="003222A5" w:rsidRDefault="0096297F" w:rsidP="00604152">
      <w:pPr>
        <w:rPr>
          <w:i/>
          <w:lang w:val="es-AR"/>
        </w:rPr>
      </w:pPr>
      <w:r>
        <w:rPr>
          <w:i/>
          <w:lang w:val="es-AR"/>
        </w:rPr>
        <w:t xml:space="preserve">Terminación </w:t>
      </w:r>
      <w:r w:rsidR="00604152" w:rsidRPr="003222A5">
        <w:rPr>
          <w:i/>
          <w:lang w:val="es-AR"/>
        </w:rPr>
        <w:t>de la etapa I</w:t>
      </w:r>
    </w:p>
    <w:p w:rsidR="00604152" w:rsidRPr="003222A5" w:rsidRDefault="00604152" w:rsidP="00604152">
      <w:pPr>
        <w:rPr>
          <w:u w:val="single"/>
          <w:lang w:val="es-AR"/>
        </w:rPr>
      </w:pPr>
    </w:p>
    <w:p w:rsidR="00604152" w:rsidRPr="003222A5" w:rsidRDefault="0096297F" w:rsidP="00604152">
      <w:pPr>
        <w:pStyle w:val="Heading1"/>
        <w:rPr>
          <w:b/>
          <w:lang w:val="es-AR"/>
        </w:rPr>
      </w:pPr>
      <w:r>
        <w:rPr>
          <w:lang w:val="es-AR"/>
        </w:rPr>
        <w:t>E</w:t>
      </w:r>
      <w:r w:rsidR="00A71E1D">
        <w:rPr>
          <w:lang w:val="es-AR"/>
        </w:rPr>
        <w:t>l PNUD</w:t>
      </w:r>
      <w:r w:rsidR="00604152" w:rsidRPr="003222A5">
        <w:rPr>
          <w:lang w:val="es-AR"/>
        </w:rPr>
        <w:t xml:space="preserve"> confirmó que todas las actividades </w:t>
      </w:r>
      <w:r w:rsidR="00572BDE">
        <w:rPr>
          <w:lang w:val="es-AR"/>
        </w:rPr>
        <w:t>bajo la etapa</w:t>
      </w:r>
      <w:r w:rsidR="00E84992">
        <w:rPr>
          <w:lang w:val="es-AR"/>
        </w:rPr>
        <w:t xml:space="preserve"> I</w:t>
      </w:r>
      <w:r w:rsidR="00604152" w:rsidRPr="003222A5">
        <w:rPr>
          <w:lang w:val="es-AR"/>
        </w:rPr>
        <w:t xml:space="preserve"> </w:t>
      </w:r>
      <w:r w:rsidR="008C2909" w:rsidRPr="008C2909">
        <w:rPr>
          <w:lang w:val="es-AR"/>
        </w:rPr>
        <w:t>se terminarán</w:t>
      </w:r>
      <w:r w:rsidR="00604152" w:rsidRPr="003222A5">
        <w:rPr>
          <w:lang w:val="es-AR"/>
        </w:rPr>
        <w:t xml:space="preserve"> en diciembre de 2019, conforme a la decisión 80/12 b). </w:t>
      </w:r>
    </w:p>
    <w:p w:rsidR="0034110D" w:rsidRDefault="0034110D">
      <w:pPr>
        <w:jc w:val="left"/>
        <w:rPr>
          <w:b/>
          <w:lang w:val="es-AR"/>
        </w:rPr>
      </w:pPr>
      <w:r>
        <w:rPr>
          <w:b/>
          <w:lang w:val="es-AR"/>
        </w:rPr>
        <w:br w:type="page"/>
      </w:r>
    </w:p>
    <w:p w:rsidR="00604152" w:rsidRPr="003222A5" w:rsidRDefault="00E84992" w:rsidP="00604152">
      <w:pPr>
        <w:pStyle w:val="Heading1"/>
        <w:numPr>
          <w:ilvl w:val="0"/>
          <w:numId w:val="0"/>
        </w:numPr>
        <w:rPr>
          <w:b/>
          <w:lang w:val="es-AR"/>
        </w:rPr>
      </w:pPr>
      <w:r>
        <w:rPr>
          <w:b/>
          <w:lang w:val="es-AR"/>
        </w:rPr>
        <w:lastRenderedPageBreak/>
        <w:t>O</w:t>
      </w:r>
      <w:r w:rsidR="00604152" w:rsidRPr="003222A5">
        <w:rPr>
          <w:b/>
          <w:lang w:val="es-AR"/>
        </w:rPr>
        <w:t xml:space="preserve">bservaciones de la </w:t>
      </w:r>
      <w:r w:rsidR="003222A5">
        <w:rPr>
          <w:b/>
          <w:lang w:val="es-AR"/>
        </w:rPr>
        <w:t>Secretaría</w:t>
      </w:r>
      <w:r w:rsidR="00604152" w:rsidRPr="003222A5">
        <w:rPr>
          <w:lang w:val="es-AR"/>
        </w:rPr>
        <w:t xml:space="preserve"> </w:t>
      </w:r>
    </w:p>
    <w:p w:rsidR="00604152" w:rsidRPr="003222A5" w:rsidRDefault="003222A5" w:rsidP="00604152">
      <w:pPr>
        <w:pStyle w:val="Heading1"/>
        <w:numPr>
          <w:ilvl w:val="0"/>
          <w:numId w:val="0"/>
        </w:numPr>
        <w:rPr>
          <w:i/>
          <w:lang w:val="es-AR"/>
        </w:rPr>
      </w:pPr>
      <w:r>
        <w:rPr>
          <w:i/>
          <w:lang w:val="es-AR"/>
        </w:rPr>
        <w:t>Reglamentaciones</w:t>
      </w:r>
    </w:p>
    <w:p w:rsidR="00604152" w:rsidRPr="003222A5" w:rsidRDefault="00604152" w:rsidP="00604152">
      <w:pPr>
        <w:pStyle w:val="Heading1"/>
        <w:rPr>
          <w:lang w:val="es-AR"/>
        </w:rPr>
      </w:pPr>
      <w:r w:rsidRPr="003222A5">
        <w:rPr>
          <w:lang w:val="es-AR"/>
        </w:rPr>
        <w:t xml:space="preserve">En abril de 2019, las dos entidades siguientes implicadas en la aplicación del </w:t>
      </w:r>
      <w:r w:rsidR="00760DE7">
        <w:rPr>
          <w:lang w:val="es-AR"/>
        </w:rPr>
        <w:t>Protocolo</w:t>
      </w:r>
      <w:r w:rsidRPr="003222A5">
        <w:rPr>
          <w:lang w:val="es-AR"/>
        </w:rPr>
        <w:t xml:space="preserve"> de Montreal </w:t>
      </w:r>
      <w:r w:rsidR="008C2909">
        <w:rPr>
          <w:lang w:val="es-AR"/>
        </w:rPr>
        <w:t xml:space="preserve">se disolvieron </w:t>
      </w:r>
      <w:r w:rsidRPr="003222A5">
        <w:rPr>
          <w:lang w:val="es-AR"/>
        </w:rPr>
        <w:t xml:space="preserve">por decreto: </w:t>
      </w:r>
    </w:p>
    <w:p w:rsidR="00604152" w:rsidRPr="003222A5" w:rsidRDefault="00604152" w:rsidP="00604152">
      <w:pPr>
        <w:pStyle w:val="Heading2"/>
        <w:rPr>
          <w:lang w:val="es-AR"/>
        </w:rPr>
      </w:pPr>
      <w:r w:rsidRPr="003222A5">
        <w:rPr>
          <w:lang w:val="es-AR"/>
        </w:rPr>
        <w:t xml:space="preserve">El </w:t>
      </w:r>
      <w:r w:rsidR="001A65A3">
        <w:rPr>
          <w:lang w:val="es-AR"/>
        </w:rPr>
        <w:t>Comité</w:t>
      </w:r>
      <w:r w:rsidRPr="003222A5">
        <w:rPr>
          <w:lang w:val="es-AR"/>
        </w:rPr>
        <w:t xml:space="preserve"> interministerial para la protección de la </w:t>
      </w:r>
      <w:r w:rsidR="008C2909">
        <w:rPr>
          <w:lang w:val="es-AR"/>
        </w:rPr>
        <w:t>c</w:t>
      </w:r>
      <w:r w:rsidRPr="003222A5">
        <w:rPr>
          <w:lang w:val="es-AR"/>
        </w:rPr>
        <w:t xml:space="preserve">apa de ozono (PROZON), creado en 1995 para </w:t>
      </w:r>
      <w:r w:rsidR="00674F1C">
        <w:rPr>
          <w:lang w:val="es-AR"/>
        </w:rPr>
        <w:t xml:space="preserve">elaborar </w:t>
      </w:r>
      <w:r w:rsidR="00F70E5D">
        <w:rPr>
          <w:lang w:val="es-AR"/>
        </w:rPr>
        <w:t>las directrices</w:t>
      </w:r>
      <w:r w:rsidRPr="003222A5">
        <w:rPr>
          <w:lang w:val="es-AR"/>
        </w:rPr>
        <w:t xml:space="preserve"> y coordinar las actividades </w:t>
      </w:r>
      <w:r w:rsidR="008C2909">
        <w:rPr>
          <w:lang w:val="es-AR"/>
        </w:rPr>
        <w:t xml:space="preserve">destinadas a </w:t>
      </w:r>
      <w:r w:rsidRPr="003222A5">
        <w:rPr>
          <w:lang w:val="es-AR"/>
        </w:rPr>
        <w:t xml:space="preserve">la protección de la </w:t>
      </w:r>
      <w:r w:rsidR="008C2909" w:rsidRPr="008C2909">
        <w:rPr>
          <w:lang w:val="es-AR"/>
        </w:rPr>
        <w:t>capa de ozono</w:t>
      </w:r>
      <w:r w:rsidRPr="003222A5">
        <w:rPr>
          <w:lang w:val="es-AR"/>
        </w:rPr>
        <w:t xml:space="preserve">; y </w:t>
      </w:r>
    </w:p>
    <w:p w:rsidR="00604152" w:rsidRPr="003222A5" w:rsidRDefault="008C2909" w:rsidP="00604152">
      <w:pPr>
        <w:pStyle w:val="Heading2"/>
        <w:rPr>
          <w:lang w:val="es-AR"/>
        </w:rPr>
      </w:pPr>
      <w:r>
        <w:rPr>
          <w:lang w:val="es-AR"/>
        </w:rPr>
        <w:t>E</w:t>
      </w:r>
      <w:r w:rsidR="00604152" w:rsidRPr="003222A5">
        <w:rPr>
          <w:lang w:val="es-AR"/>
        </w:rPr>
        <w:t>l grupo de trabajo</w:t>
      </w:r>
      <w:r>
        <w:rPr>
          <w:lang w:val="es-AR"/>
        </w:rPr>
        <w:t xml:space="preserve"> sobre HCFC</w:t>
      </w:r>
      <w:r w:rsidR="00604152" w:rsidRPr="003222A5">
        <w:rPr>
          <w:lang w:val="es-AR"/>
        </w:rPr>
        <w:t xml:space="preserve"> (GT-</w:t>
      </w:r>
      <w:r w:rsidR="003222A5">
        <w:rPr>
          <w:lang w:val="es-AR"/>
        </w:rPr>
        <w:t xml:space="preserve"> HCFC</w:t>
      </w:r>
      <w:r w:rsidR="00604152" w:rsidRPr="003222A5">
        <w:rPr>
          <w:lang w:val="es-AR"/>
        </w:rPr>
        <w:t>), creado en 2010</w:t>
      </w:r>
      <w:r>
        <w:rPr>
          <w:lang w:val="es-AR"/>
        </w:rPr>
        <w:t xml:space="preserve">, con órganos </w:t>
      </w:r>
      <w:r w:rsidR="00604152" w:rsidRPr="003222A5">
        <w:rPr>
          <w:lang w:val="es-AR"/>
        </w:rPr>
        <w:t>privados y públicos</w:t>
      </w:r>
      <w:r>
        <w:rPr>
          <w:lang w:val="es-AR"/>
        </w:rPr>
        <w:t>,</w:t>
      </w:r>
      <w:r w:rsidR="00604152" w:rsidRPr="003222A5">
        <w:rPr>
          <w:lang w:val="es-AR"/>
        </w:rPr>
        <w:t xml:space="preserve"> para ayudar a </w:t>
      </w:r>
      <w:r>
        <w:rPr>
          <w:lang w:val="es-AR"/>
        </w:rPr>
        <w:t xml:space="preserve">aplicar las medidas </w:t>
      </w:r>
      <w:r w:rsidR="00604152" w:rsidRPr="003222A5">
        <w:rPr>
          <w:lang w:val="es-AR"/>
        </w:rPr>
        <w:t xml:space="preserve">de protección de la </w:t>
      </w:r>
      <w:r w:rsidRPr="008C2909">
        <w:rPr>
          <w:lang w:val="es-AR"/>
        </w:rPr>
        <w:t>capa de ozono</w:t>
      </w:r>
      <w:r w:rsidR="00604152" w:rsidRPr="003222A5">
        <w:rPr>
          <w:lang w:val="es-AR"/>
        </w:rPr>
        <w:t xml:space="preserve">. </w:t>
      </w:r>
    </w:p>
    <w:p w:rsidR="00604152" w:rsidRPr="003222A5" w:rsidRDefault="001A2DC2" w:rsidP="00604152">
      <w:pPr>
        <w:pStyle w:val="Heading1"/>
        <w:rPr>
          <w:lang w:val="es-AR"/>
        </w:rPr>
      </w:pPr>
      <w:r w:rsidRPr="001A2DC2">
        <w:rPr>
          <w:lang w:val="es-AR"/>
        </w:rPr>
        <w:t>A pedido de una aclaración</w:t>
      </w:r>
      <w:r w:rsidR="00604152" w:rsidRPr="003222A5">
        <w:rPr>
          <w:lang w:val="es-AR"/>
        </w:rPr>
        <w:t xml:space="preserve"> </w:t>
      </w:r>
      <w:r>
        <w:rPr>
          <w:lang w:val="es-AR"/>
        </w:rPr>
        <w:t xml:space="preserve">sobre </w:t>
      </w:r>
      <w:r w:rsidR="00604152" w:rsidRPr="003222A5">
        <w:rPr>
          <w:lang w:val="es-AR"/>
        </w:rPr>
        <w:t xml:space="preserve">el impacto potencial en </w:t>
      </w:r>
      <w:r w:rsidR="003222A5">
        <w:rPr>
          <w:lang w:val="es-AR"/>
        </w:rPr>
        <w:t>la ejecución</w:t>
      </w:r>
      <w:r w:rsidR="00604152" w:rsidRPr="003222A5">
        <w:rPr>
          <w:lang w:val="es-AR"/>
        </w:rPr>
        <w:t xml:space="preserve"> </w:t>
      </w:r>
      <w:r w:rsidRPr="001A2DC2">
        <w:rPr>
          <w:lang w:val="es-AR"/>
        </w:rPr>
        <w:t>de las actividades de eliminación</w:t>
      </w:r>
      <w:r w:rsidR="00604152" w:rsidRPr="003222A5">
        <w:rPr>
          <w:lang w:val="es-AR"/>
        </w:rPr>
        <w:t xml:space="preserve"> en Brasil, </w:t>
      </w:r>
      <w:r w:rsidR="00A71E1D">
        <w:rPr>
          <w:lang w:val="es-AR"/>
        </w:rPr>
        <w:t>el PNUD</w:t>
      </w:r>
      <w:r w:rsidR="00604152" w:rsidRPr="003222A5">
        <w:rPr>
          <w:lang w:val="es-AR"/>
        </w:rPr>
        <w:t xml:space="preserve"> explicó que el nuevo gobierno </w:t>
      </w:r>
      <w:r>
        <w:rPr>
          <w:lang w:val="es-AR"/>
        </w:rPr>
        <w:t xml:space="preserve">decidió </w:t>
      </w:r>
      <w:r w:rsidR="00604152" w:rsidRPr="003222A5">
        <w:rPr>
          <w:lang w:val="es-AR"/>
        </w:rPr>
        <w:t xml:space="preserve">que el </w:t>
      </w:r>
      <w:r w:rsidRPr="001A2DC2">
        <w:rPr>
          <w:lang w:val="es-AR"/>
        </w:rPr>
        <w:t>Ministerio de Medio Ambiente</w:t>
      </w:r>
      <w:r w:rsidR="00604152" w:rsidRPr="003222A5">
        <w:rPr>
          <w:lang w:val="es-AR"/>
        </w:rPr>
        <w:t xml:space="preserve">, con ayuda de otros ministerios </w:t>
      </w:r>
      <w:r w:rsidR="00674F1C">
        <w:rPr>
          <w:lang w:val="es-AR"/>
        </w:rPr>
        <w:t>cuando proceda</w:t>
      </w:r>
      <w:r w:rsidR="00604152" w:rsidRPr="003222A5">
        <w:rPr>
          <w:lang w:val="es-AR"/>
        </w:rPr>
        <w:t xml:space="preserve">, </w:t>
      </w:r>
      <w:r>
        <w:rPr>
          <w:lang w:val="es-AR"/>
        </w:rPr>
        <w:t xml:space="preserve">fuese plenamente </w:t>
      </w:r>
      <w:r w:rsidR="00604152" w:rsidRPr="003222A5">
        <w:rPr>
          <w:lang w:val="es-AR"/>
        </w:rPr>
        <w:t xml:space="preserve">responsable de todas las </w:t>
      </w:r>
      <w:r>
        <w:rPr>
          <w:lang w:val="es-AR"/>
        </w:rPr>
        <w:t xml:space="preserve">cuestiones </w:t>
      </w:r>
      <w:r w:rsidR="00604152" w:rsidRPr="003222A5">
        <w:rPr>
          <w:lang w:val="es-AR"/>
        </w:rPr>
        <w:t xml:space="preserve">relacionadas con la protección de la </w:t>
      </w:r>
      <w:r w:rsidR="008C2909" w:rsidRPr="008C2909">
        <w:rPr>
          <w:lang w:val="es-AR"/>
        </w:rPr>
        <w:t>capa de ozono</w:t>
      </w:r>
      <w:r w:rsidR="00604152" w:rsidRPr="003222A5">
        <w:rPr>
          <w:lang w:val="es-AR"/>
        </w:rPr>
        <w:t xml:space="preserve">, y no habría impactos negativos en </w:t>
      </w:r>
      <w:r w:rsidR="003222A5">
        <w:rPr>
          <w:lang w:val="es-AR"/>
        </w:rPr>
        <w:t>la ejecución</w:t>
      </w:r>
      <w:r w:rsidR="00604152" w:rsidRPr="003222A5">
        <w:rPr>
          <w:lang w:val="es-AR"/>
        </w:rPr>
        <w:t xml:space="preserve"> de todas las actividades que son financiadas bajo del </w:t>
      </w:r>
      <w:r w:rsidR="00A71E1D">
        <w:rPr>
          <w:lang w:val="es-AR"/>
        </w:rPr>
        <w:t>Fondo Multilateral</w:t>
      </w:r>
      <w:r w:rsidR="00604152" w:rsidRPr="003222A5">
        <w:rPr>
          <w:lang w:val="es-AR"/>
        </w:rPr>
        <w:t xml:space="preserve">, </w:t>
      </w:r>
      <w:r w:rsidR="003222A5">
        <w:rPr>
          <w:lang w:val="es-AR"/>
        </w:rPr>
        <w:t>inclusive</w:t>
      </w:r>
      <w:r w:rsidR="00604152" w:rsidRPr="003222A5">
        <w:rPr>
          <w:lang w:val="es-AR"/>
        </w:rPr>
        <w:t xml:space="preserve"> el </w:t>
      </w:r>
      <w:r w:rsidR="00DA79DD" w:rsidRPr="00DA79DD">
        <w:rPr>
          <w:lang w:val="es-AR"/>
        </w:rPr>
        <w:t>Plan de gestión de eliminación de los HCFC</w:t>
      </w:r>
      <w:r w:rsidR="00604152" w:rsidRPr="003222A5">
        <w:rPr>
          <w:lang w:val="es-AR"/>
        </w:rPr>
        <w:t>.</w:t>
      </w:r>
    </w:p>
    <w:p w:rsidR="00604152" w:rsidRPr="003222A5" w:rsidRDefault="00572BDE" w:rsidP="00604152">
      <w:pPr>
        <w:pStyle w:val="Heading1"/>
        <w:widowControl w:val="0"/>
        <w:numPr>
          <w:ilvl w:val="0"/>
          <w:numId w:val="0"/>
        </w:numPr>
        <w:rPr>
          <w:i/>
          <w:lang w:val="es-AR"/>
        </w:rPr>
      </w:pPr>
      <w:r>
        <w:rPr>
          <w:i/>
          <w:lang w:val="es-AR"/>
        </w:rPr>
        <w:t>Sector de espumas de poliuretano</w:t>
      </w:r>
      <w:r w:rsidR="00604152" w:rsidRPr="003222A5">
        <w:rPr>
          <w:lang w:val="es-AR"/>
        </w:rPr>
        <w:t xml:space="preserve"> </w:t>
      </w:r>
    </w:p>
    <w:p w:rsidR="00604152" w:rsidRPr="003222A5" w:rsidRDefault="00604152" w:rsidP="00604152">
      <w:pPr>
        <w:pStyle w:val="Heading2"/>
        <w:numPr>
          <w:ilvl w:val="0"/>
          <w:numId w:val="0"/>
        </w:numPr>
        <w:rPr>
          <w:i/>
          <w:u w:val="single"/>
          <w:lang w:val="es-AR"/>
        </w:rPr>
      </w:pPr>
      <w:r w:rsidRPr="003222A5">
        <w:rPr>
          <w:i/>
          <w:u w:val="single"/>
          <w:lang w:val="es-AR"/>
        </w:rPr>
        <w:t>Cuestiones identificadas en los proyectos de grupo</w:t>
      </w:r>
    </w:p>
    <w:p w:rsidR="00604152" w:rsidRPr="003222A5" w:rsidRDefault="00604152" w:rsidP="00604152">
      <w:pPr>
        <w:pStyle w:val="Heading1"/>
        <w:rPr>
          <w:lang w:val="es-AR"/>
        </w:rPr>
      </w:pPr>
      <w:r w:rsidRPr="003222A5">
        <w:rPr>
          <w:lang w:val="es-AR"/>
        </w:rPr>
        <w:t xml:space="preserve">Después de </w:t>
      </w:r>
      <w:r w:rsidR="001A2DC2">
        <w:rPr>
          <w:lang w:val="es-AR"/>
        </w:rPr>
        <w:t xml:space="preserve">presentar </w:t>
      </w:r>
      <w:r w:rsidRPr="003222A5">
        <w:rPr>
          <w:lang w:val="es-AR"/>
        </w:rPr>
        <w:t xml:space="preserve">el </w:t>
      </w:r>
      <w:r w:rsidR="003040D3">
        <w:rPr>
          <w:lang w:val="es-AR"/>
        </w:rPr>
        <w:t xml:space="preserve">informe </w:t>
      </w:r>
      <w:r w:rsidR="001A2DC2" w:rsidRPr="003222A5">
        <w:rPr>
          <w:lang w:val="es-AR"/>
        </w:rPr>
        <w:t>anterior</w:t>
      </w:r>
      <w:r w:rsidR="001A2DC2">
        <w:rPr>
          <w:lang w:val="es-AR"/>
        </w:rPr>
        <w:t xml:space="preserve"> </w:t>
      </w:r>
      <w:r w:rsidR="003040D3">
        <w:rPr>
          <w:lang w:val="es-AR"/>
        </w:rPr>
        <w:t>sobre la marcha</w:t>
      </w:r>
      <w:r w:rsidRPr="003222A5">
        <w:rPr>
          <w:lang w:val="es-AR"/>
        </w:rPr>
        <w:t xml:space="preserve"> de las actividades,</w:t>
      </w:r>
      <w:r w:rsidR="001A2DC2">
        <w:rPr>
          <w:lang w:val="es-AR"/>
        </w:rPr>
        <w:t xml:space="preserve"> se pidió</w:t>
      </w:r>
      <w:r w:rsidRPr="003222A5">
        <w:rPr>
          <w:lang w:val="es-AR"/>
        </w:rPr>
        <w:t xml:space="preserve"> </w:t>
      </w:r>
      <w:r w:rsidR="001A2DC2">
        <w:rPr>
          <w:lang w:val="es-AR"/>
        </w:rPr>
        <w:t>a</w:t>
      </w:r>
      <w:r w:rsidR="00A71E1D">
        <w:rPr>
          <w:lang w:val="es-AR"/>
        </w:rPr>
        <w:t>l PNUD</w:t>
      </w:r>
      <w:r w:rsidRPr="003222A5">
        <w:rPr>
          <w:lang w:val="es-AR"/>
        </w:rPr>
        <w:t xml:space="preserve"> </w:t>
      </w:r>
      <w:r w:rsidR="001A2DC2">
        <w:rPr>
          <w:lang w:val="es-AR"/>
        </w:rPr>
        <w:t xml:space="preserve">que incluyera </w:t>
      </w:r>
      <w:r w:rsidRPr="003222A5">
        <w:rPr>
          <w:lang w:val="es-AR"/>
        </w:rPr>
        <w:t xml:space="preserve">en la lista de </w:t>
      </w:r>
      <w:r w:rsidR="001A2DC2" w:rsidRPr="001A2DC2">
        <w:rPr>
          <w:lang w:val="es-AR"/>
        </w:rPr>
        <w:t xml:space="preserve">empresas </w:t>
      </w:r>
      <w:r w:rsidR="00DB7E29" w:rsidRPr="003222A5">
        <w:rPr>
          <w:lang w:val="es-AR"/>
        </w:rPr>
        <w:t>de espuma</w:t>
      </w:r>
      <w:r w:rsidR="00DB7E29">
        <w:rPr>
          <w:lang w:val="es-AR"/>
        </w:rPr>
        <w:t>s</w:t>
      </w:r>
      <w:r w:rsidR="00DB7E29" w:rsidRPr="003222A5">
        <w:rPr>
          <w:lang w:val="es-AR"/>
        </w:rPr>
        <w:t xml:space="preserve"> </w:t>
      </w:r>
      <w:r w:rsidR="001A2DC2" w:rsidRPr="001A2DC2">
        <w:rPr>
          <w:lang w:val="es-AR"/>
        </w:rPr>
        <w:t>subsecuentes</w:t>
      </w:r>
      <w:r w:rsidRPr="003222A5">
        <w:rPr>
          <w:lang w:val="es-AR"/>
        </w:rPr>
        <w:t xml:space="preserve"> </w:t>
      </w:r>
      <w:r w:rsidR="00DB7E29">
        <w:rPr>
          <w:lang w:val="es-AR"/>
        </w:rPr>
        <w:t xml:space="preserve">y </w:t>
      </w:r>
      <w:r w:rsidR="001A2DC2">
        <w:rPr>
          <w:lang w:val="es-AR"/>
        </w:rPr>
        <w:t xml:space="preserve">asistidas </w:t>
      </w:r>
      <w:r w:rsidR="00572BDE">
        <w:rPr>
          <w:lang w:val="es-AR"/>
        </w:rPr>
        <w:t>bajo la etapa</w:t>
      </w:r>
      <w:r w:rsidRPr="003222A5">
        <w:rPr>
          <w:lang w:val="es-AR"/>
        </w:rPr>
        <w:t xml:space="preserve"> I que se </w:t>
      </w:r>
      <w:r w:rsidR="001A2DC2">
        <w:rPr>
          <w:lang w:val="es-AR"/>
        </w:rPr>
        <w:t>actualiza todos los años</w:t>
      </w:r>
      <w:r w:rsidRPr="003222A5">
        <w:rPr>
          <w:lang w:val="es-AR"/>
        </w:rPr>
        <w:t>, las empresas que elimina</w:t>
      </w:r>
      <w:r w:rsidR="001A2DC2">
        <w:rPr>
          <w:lang w:val="es-AR"/>
        </w:rPr>
        <w:t>n</w:t>
      </w:r>
      <w:r w:rsidRPr="003222A5">
        <w:rPr>
          <w:lang w:val="es-AR"/>
        </w:rPr>
        <w:t xml:space="preserve"> el consumo de </w:t>
      </w:r>
      <w:r w:rsidR="00E84992">
        <w:rPr>
          <w:lang w:val="es-AR"/>
        </w:rPr>
        <w:t>HCFC-</w:t>
      </w:r>
      <w:r w:rsidRPr="003222A5">
        <w:rPr>
          <w:lang w:val="es-AR"/>
        </w:rPr>
        <w:t>141b sin ayuda</w:t>
      </w:r>
      <w:r w:rsidR="001A2DC2">
        <w:rPr>
          <w:lang w:val="es-AR"/>
        </w:rPr>
        <w:t xml:space="preserve"> del</w:t>
      </w:r>
      <w:r w:rsidRPr="003222A5">
        <w:rPr>
          <w:lang w:val="es-AR"/>
        </w:rPr>
        <w:t xml:space="preserve"> </w:t>
      </w:r>
      <w:r w:rsidR="001A2DC2" w:rsidRPr="001A2DC2">
        <w:rPr>
          <w:lang w:val="es-AR"/>
        </w:rPr>
        <w:t>Fondo Multilateral</w:t>
      </w:r>
      <w:r w:rsidRPr="003222A5">
        <w:rPr>
          <w:lang w:val="es-AR"/>
        </w:rPr>
        <w:t xml:space="preserve">, así como las empresas que no </w:t>
      </w:r>
      <w:r w:rsidR="00DB7E29">
        <w:rPr>
          <w:lang w:val="es-AR"/>
        </w:rPr>
        <w:t xml:space="preserve">fueron </w:t>
      </w:r>
      <w:r w:rsidR="003222A5">
        <w:rPr>
          <w:lang w:val="es-AR"/>
        </w:rPr>
        <w:t>admisible</w:t>
      </w:r>
      <w:r w:rsidRPr="003222A5">
        <w:rPr>
          <w:lang w:val="es-AR"/>
        </w:rPr>
        <w:t>s para financia</w:t>
      </w:r>
      <w:r w:rsidR="001A2DC2">
        <w:rPr>
          <w:lang w:val="es-AR"/>
        </w:rPr>
        <w:t xml:space="preserve">miento y </w:t>
      </w:r>
      <w:r w:rsidRPr="003222A5">
        <w:rPr>
          <w:lang w:val="es-AR"/>
        </w:rPr>
        <w:t xml:space="preserve">su consumo </w:t>
      </w:r>
      <w:r w:rsidR="00DB7E29" w:rsidRPr="003222A5">
        <w:rPr>
          <w:lang w:val="es-AR"/>
        </w:rPr>
        <w:t xml:space="preserve">de </w:t>
      </w:r>
      <w:r w:rsidR="00DB7E29">
        <w:rPr>
          <w:lang w:val="es-AR"/>
        </w:rPr>
        <w:t>HCFC-</w:t>
      </w:r>
      <w:r w:rsidR="00DB7E29" w:rsidRPr="003222A5">
        <w:rPr>
          <w:lang w:val="es-AR"/>
        </w:rPr>
        <w:t xml:space="preserve">141b </w:t>
      </w:r>
      <w:r w:rsidR="00DB7E29">
        <w:rPr>
          <w:lang w:val="es-AR"/>
        </w:rPr>
        <w:t>conexo</w:t>
      </w:r>
      <w:r w:rsidRPr="003222A5">
        <w:rPr>
          <w:lang w:val="es-AR"/>
        </w:rPr>
        <w:t xml:space="preserve">. </w:t>
      </w:r>
    </w:p>
    <w:p w:rsidR="00604152" w:rsidRPr="003222A5" w:rsidRDefault="00604152" w:rsidP="00604152">
      <w:pPr>
        <w:pStyle w:val="Heading1"/>
        <w:rPr>
          <w:lang w:val="es-AR"/>
        </w:rPr>
      </w:pPr>
      <w:r w:rsidRPr="003222A5">
        <w:rPr>
          <w:lang w:val="es-AR"/>
        </w:rPr>
        <w:t xml:space="preserve">La </w:t>
      </w:r>
      <w:r w:rsidR="003222A5">
        <w:rPr>
          <w:lang w:val="es-AR"/>
        </w:rPr>
        <w:t>Secretaría</w:t>
      </w:r>
      <w:r w:rsidRPr="003222A5">
        <w:rPr>
          <w:lang w:val="es-AR"/>
        </w:rPr>
        <w:t xml:space="preserve"> </w:t>
      </w:r>
      <w:r w:rsidR="001A2DC2" w:rsidRPr="001A2DC2">
        <w:rPr>
          <w:lang w:val="es-AR"/>
        </w:rPr>
        <w:t>tomó nota con benepláci</w:t>
      </w:r>
      <w:r w:rsidR="001A2DC2">
        <w:rPr>
          <w:lang w:val="es-AR"/>
        </w:rPr>
        <w:t>t</w:t>
      </w:r>
      <w:r w:rsidR="001A2DC2" w:rsidRPr="001A2DC2">
        <w:rPr>
          <w:lang w:val="es-AR"/>
        </w:rPr>
        <w:t>o</w:t>
      </w:r>
      <w:r w:rsidRPr="003222A5">
        <w:rPr>
          <w:lang w:val="es-AR"/>
        </w:rPr>
        <w:t xml:space="preserve"> </w:t>
      </w:r>
      <w:r w:rsidR="00DB7E29">
        <w:rPr>
          <w:lang w:val="es-AR"/>
        </w:rPr>
        <w:t>d</w:t>
      </w:r>
      <w:r w:rsidRPr="003222A5">
        <w:rPr>
          <w:lang w:val="es-AR"/>
        </w:rPr>
        <w:t xml:space="preserve">el </w:t>
      </w:r>
      <w:r w:rsidR="001A2DC2" w:rsidRPr="003222A5">
        <w:rPr>
          <w:lang w:val="es-AR"/>
        </w:rPr>
        <w:t xml:space="preserve">riguroso </w:t>
      </w:r>
      <w:r w:rsidRPr="003222A5">
        <w:rPr>
          <w:lang w:val="es-AR"/>
        </w:rPr>
        <w:t xml:space="preserve">trabajo realizado por el gobierno de Brasil y </w:t>
      </w:r>
      <w:r w:rsidR="00A71E1D">
        <w:rPr>
          <w:lang w:val="es-AR"/>
        </w:rPr>
        <w:t>el PNUD</w:t>
      </w:r>
      <w:r w:rsidRPr="003222A5">
        <w:rPr>
          <w:lang w:val="es-AR"/>
        </w:rPr>
        <w:t xml:space="preserve"> </w:t>
      </w:r>
      <w:r w:rsidR="001A2DC2">
        <w:rPr>
          <w:lang w:val="es-AR"/>
        </w:rPr>
        <w:t xml:space="preserve">para </w:t>
      </w:r>
      <w:r w:rsidRPr="003222A5">
        <w:rPr>
          <w:lang w:val="es-AR"/>
        </w:rPr>
        <w:t xml:space="preserve">verificar la </w:t>
      </w:r>
      <w:r w:rsidR="003222A5">
        <w:rPr>
          <w:lang w:val="es-AR"/>
        </w:rPr>
        <w:t>admisibilidad</w:t>
      </w:r>
      <w:r w:rsidRPr="003222A5">
        <w:rPr>
          <w:lang w:val="es-AR"/>
        </w:rPr>
        <w:t xml:space="preserve"> de un gran número de pequeñas y medianas </w:t>
      </w:r>
      <w:r w:rsidR="00967E32" w:rsidRPr="00967E32">
        <w:rPr>
          <w:lang w:val="es-AR"/>
        </w:rPr>
        <w:t>empresas de espumas</w:t>
      </w:r>
      <w:r w:rsidRPr="003222A5">
        <w:rPr>
          <w:lang w:val="es-AR"/>
        </w:rPr>
        <w:t xml:space="preserve"> incluidas en la etapa I</w:t>
      </w:r>
      <w:r w:rsidR="001A65A3">
        <w:rPr>
          <w:lang w:val="es-AR"/>
        </w:rPr>
        <w:t>. No obstante,</w:t>
      </w:r>
      <w:r w:rsidRPr="003222A5">
        <w:rPr>
          <w:lang w:val="es-AR"/>
        </w:rPr>
        <w:t xml:space="preserve"> dado el gran número de </w:t>
      </w:r>
      <w:r w:rsidR="00967E32" w:rsidRPr="00967E32">
        <w:rPr>
          <w:lang w:val="es-AR"/>
        </w:rPr>
        <w:t>empresas de espumas</w:t>
      </w:r>
      <w:r w:rsidRPr="003222A5">
        <w:rPr>
          <w:lang w:val="es-AR"/>
        </w:rPr>
        <w:t xml:space="preserve"> en el país y debido </w:t>
      </w:r>
      <w:r w:rsidR="001A2DC2">
        <w:rPr>
          <w:lang w:val="es-AR"/>
        </w:rPr>
        <w:t>a las restricciones de tiempo</w:t>
      </w:r>
      <w:r w:rsidRPr="003222A5">
        <w:rPr>
          <w:lang w:val="es-AR"/>
        </w:rPr>
        <w:t>, el gobierno no p</w:t>
      </w:r>
      <w:r w:rsidR="001A2DC2">
        <w:rPr>
          <w:lang w:val="es-AR"/>
        </w:rPr>
        <w:t xml:space="preserve">udo </w:t>
      </w:r>
      <w:r w:rsidRPr="003222A5">
        <w:rPr>
          <w:lang w:val="es-AR"/>
        </w:rPr>
        <w:t>presentar una lista final de empresas en esta reunión. De acuerdo con la información preliminar proporcion</w:t>
      </w:r>
      <w:r w:rsidR="001A2DC2">
        <w:rPr>
          <w:lang w:val="es-AR"/>
        </w:rPr>
        <w:t>ada</w:t>
      </w:r>
      <w:r w:rsidRPr="003222A5">
        <w:rPr>
          <w:lang w:val="es-AR"/>
        </w:rPr>
        <w:t xml:space="preserve"> </w:t>
      </w:r>
      <w:r w:rsidR="003222A5">
        <w:rPr>
          <w:lang w:val="es-AR"/>
        </w:rPr>
        <w:t>hasta el momento</w:t>
      </w:r>
      <w:r w:rsidRPr="003222A5">
        <w:rPr>
          <w:lang w:val="es-AR"/>
        </w:rPr>
        <w:t>, las siguientes</w:t>
      </w:r>
      <w:r w:rsidR="001A2DC2">
        <w:rPr>
          <w:lang w:val="es-AR"/>
        </w:rPr>
        <w:t xml:space="preserve"> </w:t>
      </w:r>
      <w:r w:rsidR="001A2DC2" w:rsidRPr="003222A5">
        <w:rPr>
          <w:lang w:val="es-AR"/>
        </w:rPr>
        <w:t>observaciones</w:t>
      </w:r>
      <w:r w:rsidRPr="003222A5">
        <w:rPr>
          <w:lang w:val="es-AR"/>
        </w:rPr>
        <w:t xml:space="preserve"> son pertinente</w:t>
      </w:r>
      <w:r w:rsidR="001A2DC2">
        <w:rPr>
          <w:lang w:val="es-AR"/>
        </w:rPr>
        <w:t>s</w:t>
      </w:r>
      <w:r w:rsidRPr="003222A5">
        <w:rPr>
          <w:lang w:val="es-AR"/>
        </w:rPr>
        <w:t>:</w:t>
      </w:r>
    </w:p>
    <w:p w:rsidR="00604152" w:rsidRPr="003222A5" w:rsidRDefault="00604152" w:rsidP="00604152">
      <w:pPr>
        <w:pStyle w:val="Heading2"/>
        <w:rPr>
          <w:lang w:val="es-AR"/>
        </w:rPr>
      </w:pPr>
      <w:r w:rsidRPr="003222A5">
        <w:rPr>
          <w:lang w:val="es-AR"/>
        </w:rPr>
        <w:t xml:space="preserve">Un total de 171 </w:t>
      </w:r>
      <w:r w:rsidR="00575FE4" w:rsidRPr="00575FE4">
        <w:rPr>
          <w:lang w:val="es-AR"/>
        </w:rPr>
        <w:t>usuarios subsecuentes</w:t>
      </w:r>
      <w:r w:rsidRPr="003222A5">
        <w:rPr>
          <w:lang w:val="es-AR"/>
        </w:rPr>
        <w:t xml:space="preserve"> </w:t>
      </w:r>
      <w:r w:rsidR="00575FE4" w:rsidRPr="00575FE4">
        <w:rPr>
          <w:lang w:val="es-AR"/>
        </w:rPr>
        <w:t>termin</w:t>
      </w:r>
      <w:r w:rsidR="001A2DC2">
        <w:rPr>
          <w:lang w:val="es-AR"/>
        </w:rPr>
        <w:t>ó</w:t>
      </w:r>
      <w:r w:rsidRPr="003222A5">
        <w:rPr>
          <w:lang w:val="es-AR"/>
        </w:rPr>
        <w:t xml:space="preserve"> sus conversiones; un gran número adicional de empresas muy pequeñas de espuma</w:t>
      </w:r>
      <w:r w:rsidR="001A2DC2">
        <w:rPr>
          <w:lang w:val="es-AR"/>
        </w:rPr>
        <w:t>s</w:t>
      </w:r>
      <w:r w:rsidRPr="003222A5">
        <w:rPr>
          <w:lang w:val="es-AR"/>
        </w:rPr>
        <w:t xml:space="preserve"> </w:t>
      </w:r>
      <w:r w:rsidR="001A2DC2">
        <w:rPr>
          <w:lang w:val="es-AR"/>
        </w:rPr>
        <w:t xml:space="preserve">se está convirtiendo </w:t>
      </w:r>
      <w:r w:rsidRPr="003222A5">
        <w:rPr>
          <w:lang w:val="es-AR"/>
        </w:rPr>
        <w:t xml:space="preserve">con ayuda de los proveedores de sistemas. </w:t>
      </w:r>
      <w:r w:rsidR="003222A5">
        <w:rPr>
          <w:lang w:val="es-AR"/>
        </w:rPr>
        <w:t>A fines de</w:t>
      </w:r>
      <w:r w:rsidRPr="003222A5">
        <w:rPr>
          <w:lang w:val="es-AR"/>
        </w:rPr>
        <w:t xml:space="preserve"> 2019, por lo menos </w:t>
      </w:r>
      <w:r w:rsidR="001A2DC2">
        <w:rPr>
          <w:lang w:val="es-AR"/>
        </w:rPr>
        <w:t xml:space="preserve">se </w:t>
      </w:r>
      <w:r w:rsidRPr="003222A5">
        <w:rPr>
          <w:lang w:val="es-AR"/>
        </w:rPr>
        <w:t>convertirían </w:t>
      </w:r>
      <w:r w:rsidR="00DB7E29">
        <w:rPr>
          <w:lang w:val="es-AR"/>
        </w:rPr>
        <w:t xml:space="preserve">otros </w:t>
      </w:r>
      <w:r w:rsidRPr="003222A5">
        <w:rPr>
          <w:lang w:val="es-AR"/>
        </w:rPr>
        <w:t>27 usuarios subsecuentes (</w:t>
      </w:r>
      <w:r w:rsidR="001A2DC2">
        <w:rPr>
          <w:lang w:val="es-AR"/>
        </w:rPr>
        <w:t xml:space="preserve">nótese </w:t>
      </w:r>
      <w:r w:rsidRPr="003222A5">
        <w:rPr>
          <w:lang w:val="es-AR"/>
        </w:rPr>
        <w:t xml:space="preserve">que este número podría </w:t>
      </w:r>
      <w:r w:rsidR="001A2DC2">
        <w:rPr>
          <w:lang w:val="es-AR"/>
        </w:rPr>
        <w:t>variar</w:t>
      </w:r>
      <w:r w:rsidRPr="003222A5">
        <w:rPr>
          <w:lang w:val="es-AR"/>
        </w:rPr>
        <w:t xml:space="preserve">); </w:t>
      </w:r>
    </w:p>
    <w:p w:rsidR="00604152" w:rsidRPr="003222A5" w:rsidRDefault="00DB7E29" w:rsidP="00604152">
      <w:pPr>
        <w:pStyle w:val="Heading2"/>
        <w:rPr>
          <w:lang w:val="es-AR"/>
        </w:rPr>
      </w:pPr>
      <w:r>
        <w:rPr>
          <w:lang w:val="es-AR"/>
        </w:rPr>
        <w:t xml:space="preserve">Unas </w:t>
      </w:r>
      <w:r w:rsidR="00604152" w:rsidRPr="003222A5">
        <w:rPr>
          <w:lang w:val="es-AR"/>
        </w:rPr>
        <w:t xml:space="preserve">130 </w:t>
      </w:r>
      <w:r w:rsidR="00967E32" w:rsidRPr="00967E32">
        <w:rPr>
          <w:lang w:val="es-AR"/>
        </w:rPr>
        <w:t>empresas de espumas</w:t>
      </w:r>
      <w:r w:rsidR="00604152" w:rsidRPr="003222A5">
        <w:rPr>
          <w:lang w:val="es-AR"/>
        </w:rPr>
        <w:t xml:space="preserve"> con consumo muy pequeño de </w:t>
      </w:r>
      <w:r w:rsidR="00E84992">
        <w:rPr>
          <w:lang w:val="es-AR"/>
        </w:rPr>
        <w:t>HCFC-</w:t>
      </w:r>
      <w:r w:rsidR="00604152" w:rsidRPr="003222A5">
        <w:rPr>
          <w:lang w:val="es-AR"/>
        </w:rPr>
        <w:t>141b se</w:t>
      </w:r>
      <w:r w:rsidR="00DD1D2E">
        <w:rPr>
          <w:lang w:val="es-AR"/>
        </w:rPr>
        <w:t xml:space="preserve"> eliminarían </w:t>
      </w:r>
      <w:r w:rsidR="00604152" w:rsidRPr="003222A5">
        <w:rPr>
          <w:lang w:val="es-AR"/>
        </w:rPr>
        <w:t xml:space="preserve">con recursos de asistencia técnica </w:t>
      </w:r>
      <w:r w:rsidR="00DD1D2E">
        <w:rPr>
          <w:lang w:val="es-AR"/>
        </w:rPr>
        <w:t xml:space="preserve">proveniente </w:t>
      </w:r>
      <w:r w:rsidR="00604152" w:rsidRPr="003222A5">
        <w:rPr>
          <w:lang w:val="es-AR"/>
        </w:rPr>
        <w:t>de los proveedores de sistemas;</w:t>
      </w:r>
    </w:p>
    <w:p w:rsidR="00604152" w:rsidRPr="003222A5" w:rsidRDefault="00604152" w:rsidP="00604152">
      <w:pPr>
        <w:pStyle w:val="Heading2"/>
        <w:rPr>
          <w:lang w:val="es-AR"/>
        </w:rPr>
      </w:pPr>
      <w:r w:rsidRPr="003222A5">
        <w:rPr>
          <w:lang w:val="es-AR"/>
        </w:rPr>
        <w:t xml:space="preserve">El informe anterior identificó 12 empresas, con un consumo total de </w:t>
      </w:r>
      <w:r w:rsidR="003222A5" w:rsidRPr="003222A5">
        <w:rPr>
          <w:lang w:val="es-AR"/>
        </w:rPr>
        <w:t>1</w:t>
      </w:r>
      <w:r w:rsidR="003222A5">
        <w:rPr>
          <w:lang w:val="es-AR"/>
        </w:rPr>
        <w:t>,</w:t>
      </w:r>
      <w:r w:rsidR="003222A5" w:rsidRPr="003222A5">
        <w:rPr>
          <w:lang w:val="es-AR"/>
        </w:rPr>
        <w:t>6</w:t>
      </w:r>
      <w:r w:rsidRPr="003222A5">
        <w:rPr>
          <w:lang w:val="es-AR"/>
        </w:rPr>
        <w:t xml:space="preserve">2 </w:t>
      </w:r>
      <w:r w:rsidR="003222A5">
        <w:rPr>
          <w:lang w:val="es-AR"/>
        </w:rPr>
        <w:t>toneladas PAO</w:t>
      </w:r>
      <w:r w:rsidRPr="003222A5">
        <w:rPr>
          <w:lang w:val="es-AR"/>
        </w:rPr>
        <w:t xml:space="preserve"> de </w:t>
      </w:r>
      <w:r w:rsidR="00E84992">
        <w:rPr>
          <w:lang w:val="es-AR"/>
        </w:rPr>
        <w:t>HCFC-</w:t>
      </w:r>
      <w:r w:rsidRPr="003222A5">
        <w:rPr>
          <w:lang w:val="es-AR"/>
        </w:rPr>
        <w:t>141b, que fueron financiad</w:t>
      </w:r>
      <w:r w:rsidR="00DD1D2E">
        <w:rPr>
          <w:lang w:val="es-AR"/>
        </w:rPr>
        <w:t>as por</w:t>
      </w:r>
      <w:r w:rsidRPr="003222A5">
        <w:rPr>
          <w:lang w:val="es-AR"/>
        </w:rPr>
        <w:t xml:space="preserve"> el </w:t>
      </w:r>
      <w:r w:rsidR="00A71E1D">
        <w:rPr>
          <w:lang w:val="es-AR"/>
        </w:rPr>
        <w:t>Fondo Multilateral</w:t>
      </w:r>
      <w:r w:rsidRPr="003222A5">
        <w:rPr>
          <w:lang w:val="es-AR"/>
        </w:rPr>
        <w:t>, pero parecía</w:t>
      </w:r>
      <w:r w:rsidR="00DB7E29">
        <w:rPr>
          <w:lang w:val="es-AR"/>
        </w:rPr>
        <w:t>n</w:t>
      </w:r>
      <w:r w:rsidRPr="003222A5">
        <w:rPr>
          <w:lang w:val="es-AR"/>
        </w:rPr>
        <w:t xml:space="preserve"> no satisfacer todos los requisitos de </w:t>
      </w:r>
      <w:r w:rsidR="003222A5">
        <w:rPr>
          <w:lang w:val="es-AR"/>
        </w:rPr>
        <w:t>admisibilidad</w:t>
      </w:r>
      <w:r w:rsidRPr="003222A5">
        <w:rPr>
          <w:lang w:val="es-AR"/>
        </w:rPr>
        <w:t xml:space="preserve"> </w:t>
      </w:r>
      <w:r w:rsidR="00DD1D2E">
        <w:rPr>
          <w:lang w:val="es-AR"/>
        </w:rPr>
        <w:t xml:space="preserve">para el </w:t>
      </w:r>
      <w:r w:rsidR="00DD1D2E" w:rsidRPr="003222A5">
        <w:rPr>
          <w:lang w:val="es-AR"/>
        </w:rPr>
        <w:t xml:space="preserve">financiamiento </w:t>
      </w:r>
      <w:r w:rsidRPr="003222A5">
        <w:rPr>
          <w:lang w:val="es-AR"/>
        </w:rPr>
        <w:t>(</w:t>
      </w:r>
      <w:r w:rsidR="007E788F">
        <w:rPr>
          <w:lang w:val="es-AR"/>
        </w:rPr>
        <w:t>por ej.,</w:t>
      </w:r>
      <w:r w:rsidRPr="003222A5">
        <w:rPr>
          <w:lang w:val="es-AR"/>
        </w:rPr>
        <w:t xml:space="preserve"> fecha del establecimiento, propiedad extranjera). Se ha confirmado que estas empresas </w:t>
      </w:r>
      <w:r w:rsidR="00DB7E29">
        <w:rPr>
          <w:lang w:val="es-AR"/>
        </w:rPr>
        <w:t xml:space="preserve">no son </w:t>
      </w:r>
      <w:r w:rsidRPr="003222A5">
        <w:rPr>
          <w:lang w:val="es-AR"/>
        </w:rPr>
        <w:t xml:space="preserve">admisibles; por lo tanto, la financiación </w:t>
      </w:r>
      <w:r w:rsidR="00DD1D2E">
        <w:rPr>
          <w:lang w:val="es-AR"/>
        </w:rPr>
        <w:t xml:space="preserve">conexa </w:t>
      </w:r>
      <w:r w:rsidR="00DD1D2E" w:rsidRPr="00DD1D2E">
        <w:rPr>
          <w:lang w:val="es-AR"/>
        </w:rPr>
        <w:t>se devolverá al Fondo</w:t>
      </w:r>
      <w:r w:rsidRPr="003222A5">
        <w:rPr>
          <w:lang w:val="es-AR"/>
        </w:rPr>
        <w:t xml:space="preserve">; </w:t>
      </w:r>
    </w:p>
    <w:p w:rsidR="00604152" w:rsidRPr="003222A5" w:rsidRDefault="00604152" w:rsidP="00604152">
      <w:pPr>
        <w:pStyle w:val="Heading2"/>
        <w:rPr>
          <w:lang w:val="es-AR"/>
        </w:rPr>
      </w:pPr>
      <w:r w:rsidRPr="003222A5">
        <w:rPr>
          <w:lang w:val="es-AR"/>
        </w:rPr>
        <w:t xml:space="preserve">Un </w:t>
      </w:r>
      <w:r w:rsidR="00077522" w:rsidRPr="00077522">
        <w:rPr>
          <w:lang w:val="es-AR"/>
        </w:rPr>
        <w:t>proveedor de sistemas</w:t>
      </w:r>
      <w:r w:rsidRPr="003222A5">
        <w:rPr>
          <w:lang w:val="es-AR"/>
        </w:rPr>
        <w:t xml:space="preserve"> (Polisystem) decid</w:t>
      </w:r>
      <w:r w:rsidR="00DD1D2E">
        <w:rPr>
          <w:lang w:val="es-AR"/>
        </w:rPr>
        <w:t>ió</w:t>
      </w:r>
      <w:r w:rsidRPr="003222A5">
        <w:rPr>
          <w:lang w:val="es-AR"/>
        </w:rPr>
        <w:t xml:space="preserve"> no participar en el </w:t>
      </w:r>
      <w:r w:rsidR="00DA79DD" w:rsidRPr="00DA79DD">
        <w:rPr>
          <w:lang w:val="es-AR"/>
        </w:rPr>
        <w:t>Plan de gestión de eliminación de los HCFC</w:t>
      </w:r>
      <w:r w:rsidRPr="003222A5">
        <w:rPr>
          <w:lang w:val="es-AR"/>
        </w:rPr>
        <w:t xml:space="preserve">. El </w:t>
      </w:r>
      <w:r w:rsidR="003222A5">
        <w:rPr>
          <w:lang w:val="es-AR"/>
        </w:rPr>
        <w:t>saldo</w:t>
      </w:r>
      <w:r w:rsidRPr="003222A5">
        <w:rPr>
          <w:lang w:val="es-AR"/>
        </w:rPr>
        <w:t xml:space="preserve"> de los fondos aprobados para esta empresa, estimado </w:t>
      </w:r>
      <w:r w:rsidRPr="003222A5">
        <w:rPr>
          <w:lang w:val="es-AR"/>
        </w:rPr>
        <w:lastRenderedPageBreak/>
        <w:t>en 10</w:t>
      </w:r>
      <w:r w:rsidR="003222A5" w:rsidRPr="003222A5">
        <w:rPr>
          <w:lang w:val="es-AR"/>
        </w:rPr>
        <w:t>0</w:t>
      </w:r>
      <w:r w:rsidR="003222A5">
        <w:rPr>
          <w:lang w:val="es-AR"/>
        </w:rPr>
        <w:t xml:space="preserve"> </w:t>
      </w:r>
      <w:r w:rsidR="003222A5" w:rsidRPr="003222A5">
        <w:rPr>
          <w:lang w:val="es-AR"/>
        </w:rPr>
        <w:t>000</w:t>
      </w:r>
      <w:r w:rsidR="003E7AA4">
        <w:rPr>
          <w:lang w:val="es-AR"/>
        </w:rPr>
        <w:t xml:space="preserve"> $EUA</w:t>
      </w:r>
      <w:r w:rsidRPr="003222A5">
        <w:rPr>
          <w:lang w:val="es-AR"/>
        </w:rPr>
        <w:t xml:space="preserve">, </w:t>
      </w:r>
      <w:r w:rsidR="00DD1D2E" w:rsidRPr="00DD1D2E">
        <w:rPr>
          <w:lang w:val="es-AR"/>
        </w:rPr>
        <w:t>se devolverá al Fondo</w:t>
      </w:r>
      <w:r w:rsidRPr="003222A5">
        <w:rPr>
          <w:lang w:val="es-AR"/>
        </w:rPr>
        <w:t xml:space="preserve">, y los </w:t>
      </w:r>
      <w:r w:rsidR="00575FE4" w:rsidRPr="00575FE4">
        <w:rPr>
          <w:lang w:val="es-AR"/>
        </w:rPr>
        <w:t xml:space="preserve">usuarios </w:t>
      </w:r>
      <w:r w:rsidR="00DD1D2E" w:rsidRPr="00DD1D2E">
        <w:rPr>
          <w:lang w:val="es-AR"/>
        </w:rPr>
        <w:t>subsecuentes de espumas</w:t>
      </w:r>
      <w:r w:rsidRPr="003222A5">
        <w:rPr>
          <w:lang w:val="es-AR"/>
        </w:rPr>
        <w:t xml:space="preserve"> que se asocian a Polisystem podrían ser </w:t>
      </w:r>
      <w:r w:rsidR="00DD1D2E">
        <w:rPr>
          <w:lang w:val="es-AR"/>
        </w:rPr>
        <w:t xml:space="preserve">asistidos </w:t>
      </w:r>
      <w:r w:rsidRPr="003222A5">
        <w:rPr>
          <w:lang w:val="es-AR"/>
        </w:rPr>
        <w:t>a través de otros proveedores de sistemas; y</w:t>
      </w:r>
    </w:p>
    <w:p w:rsidR="00604152" w:rsidRPr="003222A5" w:rsidRDefault="00DD1D2E" w:rsidP="00604152">
      <w:pPr>
        <w:pStyle w:val="Heading2"/>
        <w:rPr>
          <w:lang w:val="es-AR"/>
        </w:rPr>
      </w:pPr>
      <w:r>
        <w:rPr>
          <w:lang w:val="es-AR"/>
        </w:rPr>
        <w:t>E</w:t>
      </w:r>
      <w:r w:rsidR="00A71E1D">
        <w:rPr>
          <w:lang w:val="es-AR"/>
        </w:rPr>
        <w:t>l PNUD</w:t>
      </w:r>
      <w:r w:rsidR="00604152" w:rsidRPr="003222A5">
        <w:rPr>
          <w:lang w:val="es-AR"/>
        </w:rPr>
        <w:t xml:space="preserve"> indicó que la financiación asociada a las empresas que no eran </w:t>
      </w:r>
      <w:r w:rsidR="003222A5">
        <w:rPr>
          <w:lang w:val="es-AR"/>
        </w:rPr>
        <w:t>admisible</w:t>
      </w:r>
      <w:r w:rsidR="00604152" w:rsidRPr="003222A5">
        <w:rPr>
          <w:lang w:val="es-AR"/>
        </w:rPr>
        <w:t xml:space="preserve">s y las empresas que no participaron en </w:t>
      </w:r>
      <w:r w:rsidR="00E84992">
        <w:rPr>
          <w:lang w:val="es-AR"/>
        </w:rPr>
        <w:t>etapa I</w:t>
      </w:r>
      <w:r w:rsidR="00604152" w:rsidRPr="003222A5">
        <w:rPr>
          <w:lang w:val="es-AR"/>
        </w:rPr>
        <w:t xml:space="preserve"> </w:t>
      </w:r>
      <w:r w:rsidRPr="00DD1D2E">
        <w:rPr>
          <w:lang w:val="es-AR"/>
        </w:rPr>
        <w:t>se devolvería al Fondo</w:t>
      </w:r>
      <w:r w:rsidR="00DB7E29">
        <w:rPr>
          <w:lang w:val="es-AR"/>
        </w:rPr>
        <w:t>,</w:t>
      </w:r>
      <w:r w:rsidR="00604152" w:rsidRPr="003222A5">
        <w:rPr>
          <w:lang w:val="es-AR"/>
        </w:rPr>
        <w:t xml:space="preserve"> </w:t>
      </w:r>
      <w:r>
        <w:rPr>
          <w:lang w:val="es-AR"/>
        </w:rPr>
        <w:t xml:space="preserve">una vez </w:t>
      </w:r>
      <w:r w:rsidR="00DB7E29">
        <w:rPr>
          <w:lang w:val="es-AR"/>
        </w:rPr>
        <w:t xml:space="preserve">concluida </w:t>
      </w:r>
      <w:r>
        <w:rPr>
          <w:lang w:val="es-AR"/>
        </w:rPr>
        <w:t xml:space="preserve">la terminación </w:t>
      </w:r>
      <w:r w:rsidR="00604152" w:rsidRPr="003222A5">
        <w:rPr>
          <w:lang w:val="es-AR"/>
        </w:rPr>
        <w:t xml:space="preserve">financiera de la </w:t>
      </w:r>
      <w:r w:rsidR="00E84992">
        <w:rPr>
          <w:lang w:val="es-AR"/>
        </w:rPr>
        <w:t>etapa I</w:t>
      </w:r>
      <w:r w:rsidR="00604152" w:rsidRPr="003222A5">
        <w:rPr>
          <w:lang w:val="es-AR"/>
        </w:rPr>
        <w:t xml:space="preserve"> (después de diciembre de 2020). </w:t>
      </w:r>
      <w:r>
        <w:rPr>
          <w:lang w:val="es-AR"/>
        </w:rPr>
        <w:t xml:space="preserve">Al observar que </w:t>
      </w:r>
      <w:r w:rsidR="00604152" w:rsidRPr="003222A5">
        <w:rPr>
          <w:lang w:val="es-AR"/>
        </w:rPr>
        <w:t xml:space="preserve">esa etapa </w:t>
      </w:r>
      <w:r>
        <w:rPr>
          <w:lang w:val="es-AR"/>
        </w:rPr>
        <w:t xml:space="preserve">I ya se prorrogó </w:t>
      </w:r>
      <w:r w:rsidR="00604152" w:rsidRPr="003222A5">
        <w:rPr>
          <w:lang w:val="es-AR"/>
        </w:rPr>
        <w:t>dos veces,</w:t>
      </w:r>
      <w:r w:rsidR="00DB7E29">
        <w:rPr>
          <w:lang w:val="es-AR"/>
        </w:rPr>
        <w:t xml:space="preserve"> </w:t>
      </w:r>
      <w:r w:rsidR="00604152" w:rsidRPr="003222A5">
        <w:rPr>
          <w:lang w:val="es-AR"/>
        </w:rPr>
        <w:t xml:space="preserve">y que el </w:t>
      </w:r>
      <w:r w:rsidR="00DB7E29">
        <w:rPr>
          <w:lang w:val="es-AR"/>
        </w:rPr>
        <w:t>i</w:t>
      </w:r>
      <w:r w:rsidR="00604152" w:rsidRPr="003222A5">
        <w:rPr>
          <w:lang w:val="es-AR"/>
        </w:rPr>
        <w:t xml:space="preserve">nforme de terminación de proyecto </w:t>
      </w:r>
      <w:r w:rsidRPr="00DD1D2E">
        <w:rPr>
          <w:lang w:val="es-AR"/>
        </w:rPr>
        <w:t>se presentará</w:t>
      </w:r>
      <w:r w:rsidR="00604152" w:rsidRPr="003222A5">
        <w:rPr>
          <w:lang w:val="es-AR"/>
        </w:rPr>
        <w:t xml:space="preserve"> a la </w:t>
      </w:r>
      <w:r w:rsidR="00E84992">
        <w:rPr>
          <w:lang w:val="es-AR"/>
        </w:rPr>
        <w:t>85</w:t>
      </w:r>
      <w:r>
        <w:rPr>
          <w:lang w:val="es-AR"/>
        </w:rPr>
        <w:t xml:space="preserve">ª </w:t>
      </w:r>
      <w:r w:rsidR="00E84992">
        <w:rPr>
          <w:lang w:val="es-AR"/>
        </w:rPr>
        <w:t>reunión</w:t>
      </w:r>
      <w:r w:rsidR="00604152" w:rsidRPr="003222A5">
        <w:rPr>
          <w:lang w:val="es-AR"/>
        </w:rPr>
        <w:t xml:space="preserve">, la </w:t>
      </w:r>
      <w:r w:rsidR="003222A5">
        <w:rPr>
          <w:lang w:val="es-AR"/>
        </w:rPr>
        <w:t>Secretaría</w:t>
      </w:r>
      <w:r w:rsidR="00604152" w:rsidRPr="003222A5">
        <w:rPr>
          <w:lang w:val="es-AR"/>
        </w:rPr>
        <w:t xml:space="preserve"> propone que los </w:t>
      </w:r>
      <w:r w:rsidR="003222A5">
        <w:rPr>
          <w:lang w:val="es-AR"/>
        </w:rPr>
        <w:t>saldo</w:t>
      </w:r>
      <w:r w:rsidR="00604152" w:rsidRPr="003222A5">
        <w:rPr>
          <w:lang w:val="es-AR"/>
        </w:rPr>
        <w:t xml:space="preserve">s </w:t>
      </w:r>
      <w:r w:rsidRPr="00DD1D2E">
        <w:rPr>
          <w:lang w:val="es-AR"/>
        </w:rPr>
        <w:t>se devuelvan</w:t>
      </w:r>
      <w:r w:rsidR="00604152" w:rsidRPr="003222A5">
        <w:rPr>
          <w:lang w:val="es-AR"/>
        </w:rPr>
        <w:t xml:space="preserve"> en la 86</w:t>
      </w:r>
      <w:r>
        <w:rPr>
          <w:lang w:val="es-AR"/>
        </w:rPr>
        <w:t xml:space="preserve">ª </w:t>
      </w:r>
      <w:r w:rsidR="007E788F">
        <w:rPr>
          <w:lang w:val="es-AR"/>
        </w:rPr>
        <w:t>reunión</w:t>
      </w:r>
      <w:r w:rsidR="00604152" w:rsidRPr="003222A5">
        <w:rPr>
          <w:lang w:val="es-AR"/>
        </w:rPr>
        <w:t>.</w:t>
      </w:r>
    </w:p>
    <w:p w:rsidR="00604152" w:rsidRPr="003222A5" w:rsidRDefault="00604152" w:rsidP="00604152">
      <w:pPr>
        <w:pStyle w:val="Heading1"/>
        <w:rPr>
          <w:lang w:val="es-AR"/>
        </w:rPr>
      </w:pPr>
      <w:r w:rsidRPr="003222A5">
        <w:rPr>
          <w:lang w:val="es-AR"/>
        </w:rPr>
        <w:t xml:space="preserve">Durante </w:t>
      </w:r>
      <w:r w:rsidR="003222A5">
        <w:rPr>
          <w:lang w:val="es-AR"/>
        </w:rPr>
        <w:t>la ejecución</w:t>
      </w:r>
      <w:r w:rsidRPr="003222A5">
        <w:rPr>
          <w:lang w:val="es-AR"/>
        </w:rPr>
        <w:t xml:space="preserve"> del </w:t>
      </w:r>
      <w:r w:rsidR="00077522" w:rsidRPr="00077522">
        <w:rPr>
          <w:lang w:val="es-AR"/>
        </w:rPr>
        <w:t>último tramo de financiamiento</w:t>
      </w:r>
      <w:r w:rsidRPr="003222A5">
        <w:rPr>
          <w:lang w:val="es-AR"/>
        </w:rPr>
        <w:t xml:space="preserve">, </w:t>
      </w:r>
      <w:r w:rsidR="00A71E1D">
        <w:rPr>
          <w:lang w:val="es-AR"/>
        </w:rPr>
        <w:t>el PNUD</w:t>
      </w:r>
      <w:r w:rsidRPr="003222A5">
        <w:rPr>
          <w:lang w:val="es-AR"/>
        </w:rPr>
        <w:t xml:space="preserve"> introdujo una nueva modalidad de </w:t>
      </w:r>
      <w:r w:rsidR="003222A5">
        <w:rPr>
          <w:lang w:val="es-AR"/>
        </w:rPr>
        <w:t>ejecución</w:t>
      </w:r>
      <w:r w:rsidRPr="003222A5">
        <w:rPr>
          <w:lang w:val="es-AR"/>
        </w:rPr>
        <w:t xml:space="preserve"> bajo la forma de firma de acuerdos a largo plazo con los proveedores de sistemas. </w:t>
      </w:r>
      <w:r w:rsidR="00077522">
        <w:rPr>
          <w:lang w:val="es-AR"/>
        </w:rPr>
        <w:t xml:space="preserve">Al explicar </w:t>
      </w:r>
      <w:r w:rsidRPr="003222A5">
        <w:rPr>
          <w:lang w:val="es-AR"/>
        </w:rPr>
        <w:t xml:space="preserve">esta </w:t>
      </w:r>
      <w:r w:rsidR="00077522" w:rsidRPr="00077522">
        <w:rPr>
          <w:lang w:val="es-AR"/>
        </w:rPr>
        <w:t>modalidad de ejecución</w:t>
      </w:r>
      <w:r w:rsidRPr="003222A5">
        <w:rPr>
          <w:lang w:val="es-AR"/>
        </w:rPr>
        <w:t xml:space="preserve">, </w:t>
      </w:r>
      <w:r w:rsidR="00A71E1D">
        <w:rPr>
          <w:lang w:val="es-AR"/>
        </w:rPr>
        <w:t>el PNUD</w:t>
      </w:r>
      <w:r w:rsidRPr="003222A5">
        <w:rPr>
          <w:lang w:val="es-AR"/>
        </w:rPr>
        <w:t xml:space="preserve"> indicó que</w:t>
      </w:r>
      <w:r w:rsidR="00572BDE">
        <w:rPr>
          <w:lang w:val="es-AR"/>
        </w:rPr>
        <w:t xml:space="preserve"> los acuerdos a largo plazo </w:t>
      </w:r>
      <w:r w:rsidRPr="003222A5">
        <w:rPr>
          <w:lang w:val="es-AR"/>
        </w:rPr>
        <w:t>permiti</w:t>
      </w:r>
      <w:r w:rsidR="00572BDE">
        <w:rPr>
          <w:lang w:val="es-AR"/>
        </w:rPr>
        <w:t>eron</w:t>
      </w:r>
      <w:r w:rsidRPr="003222A5">
        <w:rPr>
          <w:lang w:val="es-AR"/>
        </w:rPr>
        <w:t xml:space="preserve"> que el </w:t>
      </w:r>
      <w:r w:rsidR="00077522" w:rsidRPr="00077522">
        <w:rPr>
          <w:lang w:val="es-AR"/>
        </w:rPr>
        <w:t>usuario subsecuente</w:t>
      </w:r>
      <w:r w:rsidRPr="003222A5">
        <w:rPr>
          <w:lang w:val="es-AR"/>
        </w:rPr>
        <w:t xml:space="preserve"> de espuma</w:t>
      </w:r>
      <w:r w:rsidR="00077522">
        <w:rPr>
          <w:lang w:val="es-AR"/>
        </w:rPr>
        <w:t>s</w:t>
      </w:r>
      <w:r w:rsidRPr="003222A5">
        <w:rPr>
          <w:lang w:val="es-AR"/>
        </w:rPr>
        <w:t xml:space="preserve"> seleccione su </w:t>
      </w:r>
      <w:r w:rsidR="00077522" w:rsidRPr="00077522">
        <w:rPr>
          <w:lang w:val="es-AR"/>
        </w:rPr>
        <w:t>proveedor de sistemas</w:t>
      </w:r>
      <w:r w:rsidRPr="003222A5">
        <w:rPr>
          <w:lang w:val="es-AR"/>
        </w:rPr>
        <w:t xml:space="preserve"> preferid</w:t>
      </w:r>
      <w:r w:rsidR="00077522">
        <w:rPr>
          <w:lang w:val="es-AR"/>
        </w:rPr>
        <w:t>o</w:t>
      </w:r>
      <w:r w:rsidRPr="003222A5">
        <w:rPr>
          <w:lang w:val="es-AR"/>
        </w:rPr>
        <w:t xml:space="preserve">, entre </w:t>
      </w:r>
      <w:r w:rsidR="00077522">
        <w:rPr>
          <w:lang w:val="es-AR"/>
        </w:rPr>
        <w:t xml:space="preserve">los </w:t>
      </w:r>
      <w:r w:rsidRPr="003222A5">
        <w:rPr>
          <w:lang w:val="es-AR"/>
        </w:rPr>
        <w:t xml:space="preserve">incluidos en el </w:t>
      </w:r>
      <w:r w:rsidR="00DA79DD" w:rsidRPr="00DA79DD">
        <w:rPr>
          <w:lang w:val="es-AR"/>
        </w:rPr>
        <w:t>Plan de gestión de eliminación de los HCFC</w:t>
      </w:r>
      <w:r w:rsidRPr="003222A5">
        <w:rPr>
          <w:lang w:val="es-AR"/>
        </w:rPr>
        <w:t xml:space="preserve">, para ayudar a su </w:t>
      </w:r>
      <w:r w:rsidR="00DA79DD" w:rsidRPr="00DA79DD">
        <w:rPr>
          <w:lang w:val="es-AR"/>
        </w:rPr>
        <w:t>conversión</w:t>
      </w:r>
      <w:r w:rsidRPr="003222A5">
        <w:rPr>
          <w:lang w:val="es-AR"/>
        </w:rPr>
        <w:t xml:space="preserve">; para ejecutar su </w:t>
      </w:r>
      <w:r w:rsidR="00DA79DD" w:rsidRPr="00DA79DD">
        <w:rPr>
          <w:lang w:val="es-AR"/>
        </w:rPr>
        <w:t>conversión</w:t>
      </w:r>
      <w:r w:rsidRPr="003222A5">
        <w:rPr>
          <w:lang w:val="es-AR"/>
        </w:rPr>
        <w:t xml:space="preserve">, la </w:t>
      </w:r>
      <w:r w:rsidR="00077522" w:rsidRPr="00077522">
        <w:rPr>
          <w:lang w:val="es-AR"/>
        </w:rPr>
        <w:t>empresa de espumas</w:t>
      </w:r>
      <w:r w:rsidRPr="003222A5">
        <w:rPr>
          <w:lang w:val="es-AR"/>
        </w:rPr>
        <w:t xml:space="preserve"> firma una declaración de aceptación con </w:t>
      </w:r>
      <w:r w:rsidR="00AB5CD6">
        <w:rPr>
          <w:lang w:val="es-AR"/>
        </w:rPr>
        <w:t xml:space="preserve">los </w:t>
      </w:r>
      <w:r w:rsidR="00DA79DD" w:rsidRPr="00DA79DD">
        <w:rPr>
          <w:lang w:val="es-AR"/>
        </w:rPr>
        <w:t>proveedores de sistemas</w:t>
      </w:r>
      <w:r w:rsidRPr="003222A5">
        <w:rPr>
          <w:lang w:val="es-AR"/>
        </w:rPr>
        <w:t xml:space="preserve"> que ha seleccionado. Bajo </w:t>
      </w:r>
      <w:r w:rsidR="00AB5CD6">
        <w:rPr>
          <w:lang w:val="es-AR"/>
        </w:rPr>
        <w:t xml:space="preserve">los </w:t>
      </w:r>
      <w:r w:rsidRPr="003222A5">
        <w:rPr>
          <w:lang w:val="es-AR"/>
        </w:rPr>
        <w:t xml:space="preserve">contratos de servicio anteriores, el nombre de la </w:t>
      </w:r>
      <w:r w:rsidR="00077522" w:rsidRPr="00077522">
        <w:rPr>
          <w:lang w:val="es-AR"/>
        </w:rPr>
        <w:t>empresa de espumas</w:t>
      </w:r>
      <w:r w:rsidRPr="003222A5">
        <w:rPr>
          <w:lang w:val="es-AR"/>
        </w:rPr>
        <w:t xml:space="preserve"> que </w:t>
      </w:r>
      <w:r w:rsidR="00AB5CD6">
        <w:rPr>
          <w:lang w:val="es-AR"/>
        </w:rPr>
        <w:t xml:space="preserve">los </w:t>
      </w:r>
      <w:r w:rsidR="00DA79DD" w:rsidRPr="00DA79DD">
        <w:rPr>
          <w:lang w:val="es-AR"/>
        </w:rPr>
        <w:t>proveedores de sistemas</w:t>
      </w:r>
      <w:r w:rsidRPr="003222A5">
        <w:rPr>
          <w:lang w:val="es-AR"/>
        </w:rPr>
        <w:t xml:space="preserve"> </w:t>
      </w:r>
      <w:r w:rsidR="00AB5CD6">
        <w:rPr>
          <w:lang w:val="es-AR"/>
        </w:rPr>
        <w:t xml:space="preserve">convertirían tenía </w:t>
      </w:r>
      <w:r w:rsidRPr="003222A5">
        <w:rPr>
          <w:lang w:val="es-AR"/>
        </w:rPr>
        <w:t xml:space="preserve">que </w:t>
      </w:r>
      <w:r w:rsidR="00AB5CD6">
        <w:rPr>
          <w:lang w:val="es-AR"/>
        </w:rPr>
        <w:t xml:space="preserve">incluirse </w:t>
      </w:r>
      <w:r w:rsidRPr="003222A5">
        <w:rPr>
          <w:lang w:val="es-AR"/>
        </w:rPr>
        <w:t xml:space="preserve">en el contrato; si la empresa decidía cambiar </w:t>
      </w:r>
      <w:r w:rsidR="00AB5CD6">
        <w:rPr>
          <w:lang w:val="es-AR"/>
        </w:rPr>
        <w:t xml:space="preserve">de </w:t>
      </w:r>
      <w:r w:rsidRPr="003222A5">
        <w:rPr>
          <w:lang w:val="es-AR"/>
        </w:rPr>
        <w:t>proveedores de sistemas, los recursos para</w:t>
      </w:r>
      <w:r w:rsidR="00AB5CD6">
        <w:rPr>
          <w:lang w:val="es-AR"/>
        </w:rPr>
        <w:t xml:space="preserve"> la</w:t>
      </w:r>
      <w:r w:rsidRPr="003222A5">
        <w:rPr>
          <w:lang w:val="es-AR"/>
        </w:rPr>
        <w:t xml:space="preserve"> </w:t>
      </w:r>
      <w:r w:rsidR="00DA79DD" w:rsidRPr="00DA79DD">
        <w:rPr>
          <w:lang w:val="es-AR"/>
        </w:rPr>
        <w:t>conversión</w:t>
      </w:r>
      <w:r w:rsidRPr="003222A5">
        <w:rPr>
          <w:lang w:val="es-AR"/>
        </w:rPr>
        <w:t xml:space="preserve"> </w:t>
      </w:r>
      <w:r w:rsidR="00AB5CD6">
        <w:rPr>
          <w:lang w:val="es-AR"/>
        </w:rPr>
        <w:t xml:space="preserve">debían transferirse </w:t>
      </w:r>
      <w:r w:rsidRPr="003222A5">
        <w:rPr>
          <w:lang w:val="es-AR"/>
        </w:rPr>
        <w:t xml:space="preserve">a otro contrato de servicio, </w:t>
      </w:r>
      <w:r w:rsidR="00AB5CD6">
        <w:rPr>
          <w:lang w:val="es-AR"/>
        </w:rPr>
        <w:t xml:space="preserve">retrasando y </w:t>
      </w:r>
      <w:r w:rsidR="00C968A7">
        <w:rPr>
          <w:lang w:val="es-AR"/>
        </w:rPr>
        <w:t xml:space="preserve">prolongando </w:t>
      </w:r>
      <w:r w:rsidR="00AB5CD6">
        <w:rPr>
          <w:lang w:val="es-AR"/>
        </w:rPr>
        <w:t xml:space="preserve">la aplicación </w:t>
      </w:r>
      <w:r w:rsidRPr="003222A5">
        <w:rPr>
          <w:lang w:val="es-AR"/>
        </w:rPr>
        <w:t xml:space="preserve">del contrato. </w:t>
      </w:r>
    </w:p>
    <w:p w:rsidR="00604152" w:rsidRPr="003222A5" w:rsidRDefault="00604152" w:rsidP="00604152">
      <w:pPr>
        <w:pStyle w:val="Heading1"/>
        <w:rPr>
          <w:lang w:val="es-AR"/>
        </w:rPr>
      </w:pPr>
      <w:r w:rsidRPr="003222A5">
        <w:rPr>
          <w:lang w:val="es-AR"/>
        </w:rPr>
        <w:t>L</w:t>
      </w:r>
      <w:r w:rsidR="00572BDE">
        <w:rPr>
          <w:lang w:val="es-AR"/>
        </w:rPr>
        <w:t>os acuerdos a largo plazo</w:t>
      </w:r>
      <w:r w:rsidRPr="003222A5">
        <w:rPr>
          <w:lang w:val="es-AR"/>
        </w:rPr>
        <w:t xml:space="preserve"> se ha</w:t>
      </w:r>
      <w:r w:rsidR="00572BDE">
        <w:rPr>
          <w:lang w:val="es-AR"/>
        </w:rPr>
        <w:t>n</w:t>
      </w:r>
      <w:r w:rsidRPr="003222A5">
        <w:rPr>
          <w:lang w:val="es-AR"/>
        </w:rPr>
        <w:t xml:space="preserve"> diseñado como arreglos flexibles, con la posibilidad de ser extendido por</w:t>
      </w:r>
      <w:r w:rsidR="00AB5CD6">
        <w:rPr>
          <w:lang w:val="es-AR"/>
        </w:rPr>
        <w:t xml:space="preserve"> un período de</w:t>
      </w:r>
      <w:r w:rsidRPr="003222A5">
        <w:rPr>
          <w:lang w:val="es-AR"/>
        </w:rPr>
        <w:t xml:space="preserve"> hasta tres años, y permitirá</w:t>
      </w:r>
      <w:r w:rsidR="00AB5CD6">
        <w:rPr>
          <w:lang w:val="es-AR"/>
        </w:rPr>
        <w:t>n</w:t>
      </w:r>
      <w:r w:rsidRPr="003222A5">
        <w:rPr>
          <w:lang w:val="es-AR"/>
        </w:rPr>
        <w:t xml:space="preserve"> </w:t>
      </w:r>
      <w:r w:rsidR="00CC2B25" w:rsidRPr="00CC2B25">
        <w:rPr>
          <w:lang w:val="es-AR"/>
        </w:rPr>
        <w:t>seguir</w:t>
      </w:r>
      <w:r w:rsidR="00AB5CD6">
        <w:rPr>
          <w:lang w:val="es-AR"/>
        </w:rPr>
        <w:t xml:space="preserve"> con</w:t>
      </w:r>
      <w:r w:rsidRPr="003222A5">
        <w:rPr>
          <w:lang w:val="es-AR"/>
        </w:rPr>
        <w:t xml:space="preserve"> </w:t>
      </w:r>
      <w:r w:rsidR="003222A5">
        <w:rPr>
          <w:lang w:val="es-AR"/>
        </w:rPr>
        <w:t>la eje</w:t>
      </w:r>
      <w:r w:rsidR="00000A8D">
        <w:rPr>
          <w:lang w:val="es-AR"/>
        </w:rPr>
        <w:t xml:space="preserve">cución </w:t>
      </w:r>
      <w:r w:rsidR="0048761D">
        <w:rPr>
          <w:lang w:val="es-AR"/>
        </w:rPr>
        <w:t>de los proyectos</w:t>
      </w:r>
      <w:r w:rsidRPr="003222A5">
        <w:rPr>
          <w:lang w:val="es-AR"/>
        </w:rPr>
        <w:t xml:space="preserve"> con los mismos proveedores de sistemas en los </w:t>
      </w:r>
      <w:r w:rsidR="00575FE4" w:rsidRPr="00575FE4">
        <w:rPr>
          <w:lang w:val="es-AR"/>
        </w:rPr>
        <w:t xml:space="preserve">usuarios </w:t>
      </w:r>
      <w:r w:rsidR="00DD1D2E" w:rsidRPr="00DD1D2E">
        <w:rPr>
          <w:lang w:val="es-AR"/>
        </w:rPr>
        <w:t>subsecuentes de espumas</w:t>
      </w:r>
      <w:r w:rsidRPr="003222A5">
        <w:rPr>
          <w:lang w:val="es-AR"/>
        </w:rPr>
        <w:t xml:space="preserve"> financiados </w:t>
      </w:r>
      <w:r w:rsidR="00572BDE">
        <w:rPr>
          <w:lang w:val="es-AR"/>
        </w:rPr>
        <w:t>bajo la etapa</w:t>
      </w:r>
      <w:r w:rsidRPr="003222A5">
        <w:rPr>
          <w:lang w:val="es-AR"/>
        </w:rPr>
        <w:t xml:space="preserve"> II. </w:t>
      </w:r>
    </w:p>
    <w:p w:rsidR="00604152" w:rsidRPr="003222A5" w:rsidRDefault="00AB5CD6" w:rsidP="00604152">
      <w:pPr>
        <w:pStyle w:val="Heading2"/>
        <w:numPr>
          <w:ilvl w:val="0"/>
          <w:numId w:val="0"/>
        </w:numPr>
        <w:rPr>
          <w:i/>
          <w:u w:val="single"/>
          <w:lang w:val="es-AR"/>
        </w:rPr>
      </w:pPr>
      <w:r>
        <w:rPr>
          <w:i/>
          <w:u w:val="single"/>
          <w:lang w:val="es-AR"/>
        </w:rPr>
        <w:t xml:space="preserve">Terminación </w:t>
      </w:r>
      <w:r w:rsidR="00604152" w:rsidRPr="003222A5">
        <w:rPr>
          <w:i/>
          <w:u w:val="single"/>
          <w:lang w:val="es-AR"/>
        </w:rPr>
        <w:t xml:space="preserve">del proyecto y </w:t>
      </w:r>
      <w:r w:rsidRPr="00AB5CD6">
        <w:rPr>
          <w:i/>
          <w:u w:val="single"/>
          <w:lang w:val="es-AR"/>
        </w:rPr>
        <w:t>devolución</w:t>
      </w:r>
      <w:r w:rsidR="00572BDE">
        <w:rPr>
          <w:i/>
          <w:u w:val="single"/>
          <w:lang w:val="es-AR"/>
        </w:rPr>
        <w:t xml:space="preserve"> de saldos</w:t>
      </w:r>
    </w:p>
    <w:p w:rsidR="00604152" w:rsidRPr="003222A5" w:rsidRDefault="00AB5CD6" w:rsidP="00604152">
      <w:pPr>
        <w:pStyle w:val="Heading1"/>
        <w:rPr>
          <w:lang w:val="es-AR"/>
        </w:rPr>
      </w:pPr>
      <w:r>
        <w:rPr>
          <w:lang w:val="es-AR"/>
        </w:rPr>
        <w:t xml:space="preserve">Al observar que </w:t>
      </w:r>
      <w:r w:rsidR="00572BDE">
        <w:rPr>
          <w:lang w:val="es-AR"/>
        </w:rPr>
        <w:t>bajo la etapa</w:t>
      </w:r>
      <w:r w:rsidR="00604152" w:rsidRPr="00E84992">
        <w:rPr>
          <w:lang w:val="es-AR"/>
        </w:rPr>
        <w:t xml:space="preserve"> </w:t>
      </w:r>
      <w:r>
        <w:rPr>
          <w:lang w:val="es-AR"/>
        </w:rPr>
        <w:t xml:space="preserve">I </w:t>
      </w:r>
      <w:r w:rsidR="00604152" w:rsidRPr="00E84992">
        <w:rPr>
          <w:lang w:val="es-AR"/>
        </w:rPr>
        <w:t>el Comité Ejecutivo aprob</w:t>
      </w:r>
      <w:r>
        <w:rPr>
          <w:lang w:val="es-AR"/>
        </w:rPr>
        <w:t>ó</w:t>
      </w:r>
      <w:r w:rsidR="00604152" w:rsidRPr="00E84992">
        <w:rPr>
          <w:lang w:val="es-AR"/>
        </w:rPr>
        <w:t xml:space="preserve"> la financiación para convertir </w:t>
      </w:r>
      <w:r>
        <w:rPr>
          <w:lang w:val="es-AR"/>
        </w:rPr>
        <w:t xml:space="preserve">unas </w:t>
      </w:r>
      <w:r w:rsidR="00604152" w:rsidRPr="00E84992">
        <w:rPr>
          <w:lang w:val="es-AR"/>
        </w:rPr>
        <w:t xml:space="preserve">380 </w:t>
      </w:r>
      <w:r w:rsidR="001A2DC2" w:rsidRPr="001A2DC2">
        <w:rPr>
          <w:lang w:val="es-AR"/>
        </w:rPr>
        <w:t xml:space="preserve">empresas </w:t>
      </w:r>
      <w:r w:rsidR="00DD1D2E" w:rsidRPr="00DD1D2E">
        <w:rPr>
          <w:lang w:val="es-AR"/>
        </w:rPr>
        <w:t>subsecuentes de espumas</w:t>
      </w:r>
      <w:r w:rsidR="00604152" w:rsidRPr="00E84992">
        <w:rPr>
          <w:lang w:val="es-AR"/>
        </w:rPr>
        <w:t xml:space="preserve"> y no tod</w:t>
      </w:r>
      <w:r>
        <w:rPr>
          <w:lang w:val="es-AR"/>
        </w:rPr>
        <w:t>a</w:t>
      </w:r>
      <w:r w:rsidR="00604152" w:rsidRPr="00E84992">
        <w:rPr>
          <w:lang w:val="es-AR"/>
        </w:rPr>
        <w:t xml:space="preserve">s pudieron </w:t>
      </w:r>
      <w:r>
        <w:rPr>
          <w:lang w:val="es-AR"/>
        </w:rPr>
        <w:t>convertirse</w:t>
      </w:r>
      <w:r w:rsidR="00604152" w:rsidRPr="00E84992">
        <w:rPr>
          <w:lang w:val="es-AR"/>
        </w:rPr>
        <w:t xml:space="preserve">, la </w:t>
      </w:r>
      <w:r w:rsidR="003222A5" w:rsidRPr="00E84992">
        <w:rPr>
          <w:lang w:val="es-AR"/>
        </w:rPr>
        <w:t>Secretaría</w:t>
      </w:r>
      <w:r w:rsidR="00604152" w:rsidRPr="00E84992">
        <w:rPr>
          <w:lang w:val="es-AR"/>
        </w:rPr>
        <w:t xml:space="preserve"> </w:t>
      </w:r>
      <w:r w:rsidR="0043616A">
        <w:rPr>
          <w:lang w:val="es-AR"/>
        </w:rPr>
        <w:t xml:space="preserve">subrayó </w:t>
      </w:r>
      <w:r w:rsidR="00604152" w:rsidRPr="00E84992">
        <w:rPr>
          <w:lang w:val="es-AR"/>
        </w:rPr>
        <w:t xml:space="preserve">que la financiación asociada a las empresas que no </w:t>
      </w:r>
      <w:r w:rsidR="0043616A">
        <w:rPr>
          <w:lang w:val="es-AR"/>
        </w:rPr>
        <w:t xml:space="preserve">se </w:t>
      </w:r>
      <w:r w:rsidR="00604152" w:rsidRPr="00E84992">
        <w:rPr>
          <w:lang w:val="es-AR"/>
        </w:rPr>
        <w:t xml:space="preserve">convierten </w:t>
      </w:r>
      <w:r w:rsidR="00572BDE">
        <w:rPr>
          <w:lang w:val="es-AR"/>
        </w:rPr>
        <w:t>bajo la etapa</w:t>
      </w:r>
      <w:r w:rsidR="0043616A">
        <w:rPr>
          <w:lang w:val="es-AR"/>
        </w:rPr>
        <w:t xml:space="preserve"> I</w:t>
      </w:r>
      <w:r w:rsidR="00604152" w:rsidRPr="00E84992">
        <w:rPr>
          <w:lang w:val="es-AR"/>
        </w:rPr>
        <w:t xml:space="preserve"> ni </w:t>
      </w:r>
      <w:r w:rsidR="0043616A">
        <w:rPr>
          <w:lang w:val="es-AR"/>
        </w:rPr>
        <w:t xml:space="preserve">son </w:t>
      </w:r>
      <w:r w:rsidR="003222A5" w:rsidRPr="00E84992">
        <w:rPr>
          <w:lang w:val="es-AR"/>
        </w:rPr>
        <w:t>admisible</w:t>
      </w:r>
      <w:r w:rsidR="00604152" w:rsidRPr="00E84992">
        <w:rPr>
          <w:lang w:val="es-AR"/>
        </w:rPr>
        <w:t xml:space="preserve">s </w:t>
      </w:r>
      <w:r w:rsidR="0043616A">
        <w:rPr>
          <w:lang w:val="es-AR"/>
        </w:rPr>
        <w:t xml:space="preserve">debería devolverse </w:t>
      </w:r>
      <w:r w:rsidR="0043616A" w:rsidRPr="0043616A">
        <w:rPr>
          <w:lang w:val="es-AR"/>
        </w:rPr>
        <w:t>al Fondo</w:t>
      </w:r>
      <w:r w:rsidR="00604152" w:rsidRPr="00E84992">
        <w:rPr>
          <w:lang w:val="es-AR"/>
        </w:rPr>
        <w:t xml:space="preserve">. En </w:t>
      </w:r>
      <w:r w:rsidR="0043616A">
        <w:rPr>
          <w:lang w:val="es-AR"/>
        </w:rPr>
        <w:t xml:space="preserve">las </w:t>
      </w:r>
      <w:r w:rsidR="003222A5" w:rsidRPr="00E84992">
        <w:rPr>
          <w:lang w:val="es-AR"/>
        </w:rPr>
        <w:t>deliberaciones</w:t>
      </w:r>
      <w:r w:rsidR="00604152" w:rsidRPr="00E84992">
        <w:rPr>
          <w:lang w:val="es-AR"/>
        </w:rPr>
        <w:t xml:space="preserve"> con la </w:t>
      </w:r>
      <w:r w:rsidR="003222A5" w:rsidRPr="00E84992">
        <w:rPr>
          <w:lang w:val="es-AR"/>
        </w:rPr>
        <w:t>Secretaría</w:t>
      </w:r>
      <w:r w:rsidR="00604152" w:rsidRPr="00E84992">
        <w:rPr>
          <w:lang w:val="es-AR"/>
        </w:rPr>
        <w:t xml:space="preserve">, </w:t>
      </w:r>
      <w:r w:rsidR="00A71E1D">
        <w:rPr>
          <w:lang w:val="es-AR"/>
        </w:rPr>
        <w:t>el PNUD</w:t>
      </w:r>
      <w:r w:rsidR="00604152" w:rsidRPr="00E84992">
        <w:rPr>
          <w:lang w:val="es-AR"/>
        </w:rPr>
        <w:t xml:space="preserve"> confirmó que todos los contratos y órdenes de compra para todas las </w:t>
      </w:r>
      <w:r w:rsidR="00967E32" w:rsidRPr="00967E32">
        <w:rPr>
          <w:lang w:val="es-AR"/>
        </w:rPr>
        <w:t>empresas de espumas</w:t>
      </w:r>
      <w:r w:rsidR="00604152" w:rsidRPr="00E84992">
        <w:rPr>
          <w:lang w:val="es-AR"/>
        </w:rPr>
        <w:t xml:space="preserve"> incluidas en etapa </w:t>
      </w:r>
      <w:r w:rsidR="0043616A">
        <w:rPr>
          <w:lang w:val="es-AR"/>
        </w:rPr>
        <w:t xml:space="preserve">I se </w:t>
      </w:r>
      <w:r w:rsidR="00604152" w:rsidRPr="00E84992">
        <w:rPr>
          <w:lang w:val="es-AR"/>
        </w:rPr>
        <w:t>firmarían antes de fin</w:t>
      </w:r>
      <w:r w:rsidR="0043616A">
        <w:rPr>
          <w:lang w:val="es-AR"/>
        </w:rPr>
        <w:t>e</w:t>
      </w:r>
      <w:r w:rsidR="00604152" w:rsidRPr="00E84992">
        <w:rPr>
          <w:lang w:val="es-AR"/>
        </w:rPr>
        <w:t xml:space="preserve">s de 2019, haciendo </w:t>
      </w:r>
      <w:r w:rsidR="0043616A">
        <w:rPr>
          <w:lang w:val="es-AR"/>
        </w:rPr>
        <w:t xml:space="preserve">de este modo que </w:t>
      </w:r>
      <w:r w:rsidR="00604152" w:rsidRPr="00E84992">
        <w:rPr>
          <w:lang w:val="es-AR"/>
        </w:rPr>
        <w:t>el proyecto termina</w:t>
      </w:r>
      <w:r w:rsidR="0043616A">
        <w:rPr>
          <w:lang w:val="es-AR"/>
        </w:rPr>
        <w:t>se</w:t>
      </w:r>
      <w:r w:rsidR="00604152" w:rsidRPr="00E84992">
        <w:rPr>
          <w:lang w:val="es-AR"/>
        </w:rPr>
        <w:t xml:space="preserve"> operacionalmente a pesar de algunos pagos finales pendientes que se harán en 2020</w:t>
      </w:r>
      <w:r w:rsidR="00B8599F">
        <w:rPr>
          <w:lang w:val="es-AR"/>
        </w:rPr>
        <w:t xml:space="preserve">. </w:t>
      </w:r>
      <w:r w:rsidR="0048761D" w:rsidRPr="0023023D">
        <w:rPr>
          <w:lang w:val="es-AR"/>
        </w:rPr>
        <w:t>Asimismo,</w:t>
      </w:r>
      <w:r w:rsidR="0023023D" w:rsidRPr="0023023D">
        <w:rPr>
          <w:lang w:val="es-AR"/>
        </w:rPr>
        <w:t xml:space="preserve"> se pidió al PNUD</w:t>
      </w:r>
      <w:r w:rsidR="00604152" w:rsidRPr="00E84992">
        <w:rPr>
          <w:lang w:val="es-AR"/>
        </w:rPr>
        <w:t xml:space="preserve"> </w:t>
      </w:r>
      <w:r w:rsidR="0043616A">
        <w:rPr>
          <w:lang w:val="es-AR"/>
        </w:rPr>
        <w:t xml:space="preserve">que informase </w:t>
      </w:r>
      <w:r w:rsidR="00604152" w:rsidRPr="00E84992">
        <w:rPr>
          <w:lang w:val="es-AR"/>
        </w:rPr>
        <w:t>a</w:t>
      </w:r>
      <w:r w:rsidR="00604152" w:rsidRPr="003222A5">
        <w:rPr>
          <w:vertAlign w:val="superscript"/>
          <w:lang w:val="es-AR"/>
        </w:rPr>
        <w:t xml:space="preserve"> </w:t>
      </w:r>
      <w:r w:rsidR="00604152" w:rsidRPr="003222A5">
        <w:rPr>
          <w:lang w:val="es-AR"/>
        </w:rPr>
        <w:t xml:space="preserve">la </w:t>
      </w:r>
      <w:r w:rsidR="00E84992">
        <w:rPr>
          <w:lang w:val="es-AR"/>
        </w:rPr>
        <w:t>85</w:t>
      </w:r>
      <w:r w:rsidR="0043616A">
        <w:rPr>
          <w:lang w:val="es-AR"/>
        </w:rPr>
        <w:t xml:space="preserve">ª </w:t>
      </w:r>
      <w:r w:rsidR="00E84992">
        <w:rPr>
          <w:lang w:val="es-AR"/>
        </w:rPr>
        <w:t>reunión</w:t>
      </w:r>
      <w:r w:rsidR="00604152" w:rsidRPr="003222A5">
        <w:rPr>
          <w:vertAlign w:val="superscript"/>
          <w:lang w:val="es-AR"/>
        </w:rPr>
        <w:t xml:space="preserve"> </w:t>
      </w:r>
      <w:r w:rsidR="00604152" w:rsidRPr="003222A5">
        <w:rPr>
          <w:lang w:val="es-AR"/>
        </w:rPr>
        <w:t xml:space="preserve">sobre el número total de </w:t>
      </w:r>
      <w:r w:rsidR="00967E32" w:rsidRPr="00967E32">
        <w:rPr>
          <w:lang w:val="es-AR"/>
        </w:rPr>
        <w:t>empresas de espumas</w:t>
      </w:r>
      <w:r w:rsidR="00604152" w:rsidRPr="003222A5">
        <w:rPr>
          <w:lang w:val="es-AR"/>
        </w:rPr>
        <w:t xml:space="preserve"> </w:t>
      </w:r>
      <w:r w:rsidR="0043616A">
        <w:rPr>
          <w:lang w:val="es-AR"/>
        </w:rPr>
        <w:t xml:space="preserve">asistidas </w:t>
      </w:r>
      <w:r w:rsidR="00572BDE">
        <w:rPr>
          <w:lang w:val="es-AR"/>
        </w:rPr>
        <w:t>bajo la etapa</w:t>
      </w:r>
      <w:r w:rsidR="00604152" w:rsidRPr="003222A5">
        <w:rPr>
          <w:lang w:val="es-AR"/>
        </w:rPr>
        <w:t xml:space="preserve"> I, inclu</w:t>
      </w:r>
      <w:r w:rsidR="0043616A">
        <w:rPr>
          <w:lang w:val="es-AR"/>
        </w:rPr>
        <w:t xml:space="preserve">ido las </w:t>
      </w:r>
      <w:r w:rsidR="00604152" w:rsidRPr="003222A5">
        <w:rPr>
          <w:lang w:val="es-AR"/>
        </w:rPr>
        <w:t>convertid</w:t>
      </w:r>
      <w:r w:rsidR="0043616A">
        <w:rPr>
          <w:lang w:val="es-AR"/>
        </w:rPr>
        <w:t>a</w:t>
      </w:r>
      <w:r w:rsidR="00604152" w:rsidRPr="003222A5">
        <w:rPr>
          <w:lang w:val="es-AR"/>
        </w:rPr>
        <w:t xml:space="preserve">s con sus </w:t>
      </w:r>
      <w:r w:rsidR="0043616A">
        <w:rPr>
          <w:lang w:val="es-AR"/>
        </w:rPr>
        <w:t xml:space="preserve">propios </w:t>
      </w:r>
      <w:r w:rsidR="00604152" w:rsidRPr="003222A5">
        <w:rPr>
          <w:lang w:val="es-AR"/>
        </w:rPr>
        <w:t xml:space="preserve">recursos, y su consumo </w:t>
      </w:r>
      <w:r w:rsidR="0043616A">
        <w:rPr>
          <w:lang w:val="es-AR"/>
        </w:rPr>
        <w:t xml:space="preserve">de </w:t>
      </w:r>
      <w:r w:rsidR="00E84992">
        <w:rPr>
          <w:lang w:val="es-AR"/>
        </w:rPr>
        <w:t>HCFC-</w:t>
      </w:r>
      <w:r w:rsidR="00604152" w:rsidRPr="003222A5">
        <w:rPr>
          <w:lang w:val="es-AR"/>
        </w:rPr>
        <w:t>141b</w:t>
      </w:r>
      <w:r w:rsidR="0043616A">
        <w:rPr>
          <w:lang w:val="es-AR"/>
        </w:rPr>
        <w:t xml:space="preserve"> conexo</w:t>
      </w:r>
      <w:r w:rsidR="00604152" w:rsidRPr="003222A5">
        <w:rPr>
          <w:lang w:val="es-AR"/>
        </w:rPr>
        <w:t>; y present</w:t>
      </w:r>
      <w:r w:rsidR="0043616A">
        <w:rPr>
          <w:lang w:val="es-AR"/>
        </w:rPr>
        <w:t>ase</w:t>
      </w:r>
      <w:r w:rsidR="00604152" w:rsidRPr="003222A5">
        <w:rPr>
          <w:lang w:val="es-AR"/>
        </w:rPr>
        <w:t xml:space="preserve"> un estado financiero con la financiación total desembolsad</w:t>
      </w:r>
      <w:r w:rsidR="0043616A">
        <w:rPr>
          <w:lang w:val="es-AR"/>
        </w:rPr>
        <w:t>a</w:t>
      </w:r>
      <w:r w:rsidR="00604152" w:rsidRPr="003222A5">
        <w:rPr>
          <w:lang w:val="es-AR"/>
        </w:rPr>
        <w:t xml:space="preserve"> y </w:t>
      </w:r>
      <w:r w:rsidR="0043616A">
        <w:rPr>
          <w:lang w:val="es-AR"/>
        </w:rPr>
        <w:t xml:space="preserve">los saldos </w:t>
      </w:r>
      <w:r w:rsidR="00604152" w:rsidRPr="003222A5">
        <w:rPr>
          <w:lang w:val="es-AR"/>
        </w:rPr>
        <w:t xml:space="preserve">para </w:t>
      </w:r>
      <w:r w:rsidR="0043616A" w:rsidRPr="0043616A">
        <w:rPr>
          <w:lang w:val="es-AR"/>
        </w:rPr>
        <w:t>ser devueltos al Fondo</w:t>
      </w:r>
      <w:r w:rsidR="00A71E1D">
        <w:rPr>
          <w:lang w:val="es-AR"/>
        </w:rPr>
        <w:t xml:space="preserve"> Multilateral</w:t>
      </w:r>
      <w:r w:rsidR="00604152" w:rsidRPr="003222A5">
        <w:rPr>
          <w:lang w:val="es-AR"/>
        </w:rPr>
        <w:t>.</w:t>
      </w:r>
    </w:p>
    <w:p w:rsidR="00604152" w:rsidRPr="003222A5" w:rsidRDefault="00604152" w:rsidP="00604152">
      <w:pPr>
        <w:pStyle w:val="Heading1"/>
        <w:numPr>
          <w:ilvl w:val="0"/>
          <w:numId w:val="0"/>
        </w:numPr>
        <w:autoSpaceDE w:val="0"/>
        <w:autoSpaceDN w:val="0"/>
        <w:adjustRightInd w:val="0"/>
        <w:rPr>
          <w:b/>
          <w:lang w:val="es-AR"/>
        </w:rPr>
      </w:pPr>
      <w:r w:rsidRPr="003222A5">
        <w:rPr>
          <w:b/>
          <w:lang w:val="es-AR"/>
        </w:rPr>
        <w:t>Recomendación</w:t>
      </w:r>
    </w:p>
    <w:p w:rsidR="00604152" w:rsidRPr="003222A5" w:rsidRDefault="00604152" w:rsidP="00604152">
      <w:pPr>
        <w:pStyle w:val="Heading1"/>
        <w:keepNext/>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0755BB" w:rsidP="00604152">
      <w:pPr>
        <w:pStyle w:val="Heading2"/>
        <w:keepNext/>
        <w:widowControl/>
        <w:rPr>
          <w:lang w:val="es-AR"/>
        </w:rPr>
      </w:pPr>
      <w:r>
        <w:rPr>
          <w:lang w:val="es-AR"/>
        </w:rPr>
        <w:t>Tomar nota</w:t>
      </w:r>
      <w:r w:rsidR="0043616A">
        <w:rPr>
          <w:lang w:val="es-AR"/>
        </w:rPr>
        <w:t xml:space="preserve"> de</w:t>
      </w:r>
      <w:r>
        <w:rPr>
          <w:lang w:val="es-AR"/>
        </w:rPr>
        <w:t>:</w:t>
      </w:r>
    </w:p>
    <w:p w:rsidR="00604152" w:rsidRPr="003222A5" w:rsidRDefault="00604152" w:rsidP="00604152">
      <w:pPr>
        <w:pStyle w:val="Heading3"/>
        <w:rPr>
          <w:lang w:val="es-AR"/>
        </w:rPr>
      </w:pPr>
      <w:r w:rsidRPr="003222A5">
        <w:rPr>
          <w:lang w:val="es-AR"/>
        </w:rPr>
        <w:t xml:space="preserve">El </w:t>
      </w:r>
      <w:r w:rsidR="003040D3">
        <w:rPr>
          <w:lang w:val="es-AR"/>
        </w:rPr>
        <w:t>informe sobre la marcha</w:t>
      </w:r>
      <w:r w:rsidRPr="003222A5">
        <w:rPr>
          <w:lang w:val="es-AR"/>
        </w:rPr>
        <w:t xml:space="preserve"> de las actividades </w:t>
      </w:r>
      <w:r w:rsidR="0043616A">
        <w:rPr>
          <w:lang w:val="es-AR"/>
        </w:rPr>
        <w:t xml:space="preserve">de </w:t>
      </w:r>
      <w:r w:rsidRPr="003222A5">
        <w:rPr>
          <w:lang w:val="es-AR"/>
        </w:rPr>
        <w:t xml:space="preserve">2018 </w:t>
      </w:r>
      <w:r w:rsidR="0043616A">
        <w:rPr>
          <w:lang w:val="es-AR"/>
        </w:rPr>
        <w:t xml:space="preserve">relativo a </w:t>
      </w:r>
      <w:r w:rsidR="003222A5">
        <w:rPr>
          <w:lang w:val="es-AR"/>
        </w:rPr>
        <w:t>la ejecución</w:t>
      </w:r>
      <w:r w:rsidRPr="003222A5">
        <w:rPr>
          <w:lang w:val="es-AR"/>
        </w:rPr>
        <w:t xml:space="preserve"> </w:t>
      </w:r>
      <w:r w:rsidR="0043616A" w:rsidRPr="0043616A">
        <w:rPr>
          <w:lang w:val="es-AR"/>
        </w:rPr>
        <w:t>del Plan de gestión de eliminación de los HCFC</w:t>
      </w:r>
      <w:r w:rsidRPr="003222A5">
        <w:rPr>
          <w:lang w:val="es-AR"/>
        </w:rPr>
        <w:t xml:space="preserve"> (etapa I) para Brasil, </w:t>
      </w:r>
      <w:r w:rsidR="0043616A">
        <w:rPr>
          <w:lang w:val="es-AR"/>
        </w:rPr>
        <w:t xml:space="preserve">presentado </w:t>
      </w:r>
      <w:r w:rsidRPr="003222A5">
        <w:rPr>
          <w:lang w:val="es-AR"/>
        </w:rPr>
        <w:t xml:space="preserve">por </w:t>
      </w:r>
      <w:r w:rsidR="00A71E1D">
        <w:rPr>
          <w:lang w:val="es-AR"/>
        </w:rPr>
        <w:t>el PNUD</w:t>
      </w:r>
      <w:r w:rsidRPr="003222A5">
        <w:rPr>
          <w:lang w:val="es-AR"/>
        </w:rPr>
        <w:t xml:space="preserve">, </w:t>
      </w:r>
      <w:r w:rsidR="00CC2B25" w:rsidRPr="00CC2B25">
        <w:rPr>
          <w:lang w:val="es-AR"/>
        </w:rPr>
        <w:t>que figura en el documento</w:t>
      </w:r>
      <w:r w:rsidRPr="003222A5">
        <w:rPr>
          <w:lang w:val="es-AR"/>
        </w:rPr>
        <w:t> </w:t>
      </w:r>
      <w:r w:rsidR="00FA33CC">
        <w:rPr>
          <w:lang w:val="es-AR"/>
        </w:rPr>
        <w:t>UNEP/</w:t>
      </w:r>
      <w:r w:rsidRPr="003222A5">
        <w:rPr>
          <w:lang w:val="es-AR"/>
        </w:rPr>
        <w:t>OzL.Pro</w:t>
      </w:r>
      <w:r w:rsidR="00FA33CC">
        <w:rPr>
          <w:lang w:val="es-AR"/>
        </w:rPr>
        <w:t>/ExCom/</w:t>
      </w:r>
      <w:r w:rsidRPr="003222A5">
        <w:rPr>
          <w:lang w:val="es-AR"/>
        </w:rPr>
        <w:t xml:space="preserve">84/22; </w:t>
      </w:r>
    </w:p>
    <w:p w:rsidR="00604152" w:rsidRPr="003222A5" w:rsidRDefault="0043616A" w:rsidP="00604152">
      <w:pPr>
        <w:pStyle w:val="Heading3"/>
        <w:rPr>
          <w:lang w:val="es-AR"/>
        </w:rPr>
      </w:pPr>
      <w:r>
        <w:rPr>
          <w:lang w:val="es-AR"/>
        </w:rPr>
        <w:t>Que</w:t>
      </w:r>
      <w:r w:rsidR="00604152" w:rsidRPr="003222A5">
        <w:rPr>
          <w:lang w:val="es-AR"/>
        </w:rPr>
        <w:t xml:space="preserve"> la empresa Panisol no participará en la etapa I del </w:t>
      </w:r>
      <w:r w:rsidR="00DA79DD" w:rsidRPr="00DA79DD">
        <w:rPr>
          <w:lang w:val="es-AR"/>
        </w:rPr>
        <w:t>Plan de gestión de eliminación de los HCFC</w:t>
      </w:r>
      <w:r w:rsidR="00604152" w:rsidRPr="003222A5">
        <w:rPr>
          <w:lang w:val="es-AR"/>
        </w:rPr>
        <w:t xml:space="preserve"> y el </w:t>
      </w:r>
      <w:r w:rsidR="003222A5">
        <w:rPr>
          <w:lang w:val="es-AR"/>
        </w:rPr>
        <w:t>saldo</w:t>
      </w:r>
      <w:r w:rsidR="00604152" w:rsidRPr="003222A5">
        <w:rPr>
          <w:lang w:val="es-AR"/>
        </w:rPr>
        <w:t xml:space="preserve"> de 30</w:t>
      </w:r>
      <w:r w:rsidR="003222A5" w:rsidRPr="003222A5">
        <w:rPr>
          <w:lang w:val="es-AR"/>
        </w:rPr>
        <w:t>1</w:t>
      </w:r>
      <w:r w:rsidR="003222A5">
        <w:rPr>
          <w:lang w:val="es-AR"/>
        </w:rPr>
        <w:t xml:space="preserve"> </w:t>
      </w:r>
      <w:r w:rsidR="003222A5" w:rsidRPr="003222A5">
        <w:rPr>
          <w:lang w:val="es-AR"/>
        </w:rPr>
        <w:t>695</w:t>
      </w:r>
      <w:r w:rsidR="00FF60A9">
        <w:rPr>
          <w:lang w:val="es-AR"/>
        </w:rPr>
        <w:t xml:space="preserve"> $EUA</w:t>
      </w:r>
      <w:r w:rsidR="00604152" w:rsidRPr="003222A5">
        <w:rPr>
          <w:lang w:val="es-AR"/>
        </w:rPr>
        <w:t xml:space="preserve">, </w:t>
      </w:r>
      <w:r w:rsidRPr="0043616A">
        <w:rPr>
          <w:lang w:val="es-AR"/>
        </w:rPr>
        <w:t>más los gastos de apoyo del organismo</w:t>
      </w:r>
      <w:r w:rsidR="00604152" w:rsidRPr="003222A5">
        <w:rPr>
          <w:lang w:val="es-AR"/>
        </w:rPr>
        <w:t xml:space="preserve"> de 2</w:t>
      </w:r>
      <w:r w:rsidR="003222A5" w:rsidRPr="003222A5">
        <w:rPr>
          <w:lang w:val="es-AR"/>
        </w:rPr>
        <w:t>2</w:t>
      </w:r>
      <w:r w:rsidR="003222A5">
        <w:rPr>
          <w:lang w:val="es-AR"/>
        </w:rPr>
        <w:t xml:space="preserve"> </w:t>
      </w:r>
      <w:r w:rsidR="003222A5" w:rsidRPr="003222A5">
        <w:rPr>
          <w:lang w:val="es-AR"/>
        </w:rPr>
        <w:t>627</w:t>
      </w:r>
      <w:r w:rsidR="003E7AA4">
        <w:rPr>
          <w:lang w:val="es-AR"/>
        </w:rPr>
        <w:t xml:space="preserve"> $EUA</w:t>
      </w:r>
      <w:r w:rsidR="00604152" w:rsidRPr="003222A5">
        <w:rPr>
          <w:lang w:val="es-AR"/>
        </w:rPr>
        <w:t xml:space="preserve">, </w:t>
      </w:r>
      <w:r w:rsidR="00DF5FCB">
        <w:rPr>
          <w:lang w:val="es-AR"/>
        </w:rPr>
        <w:t>se devolverá</w:t>
      </w:r>
      <w:r w:rsidR="00127DBD">
        <w:rPr>
          <w:lang w:val="es-AR"/>
        </w:rPr>
        <w:t>n</w:t>
      </w:r>
      <w:r w:rsidR="00604152" w:rsidRPr="003222A5">
        <w:rPr>
          <w:lang w:val="es-AR"/>
        </w:rPr>
        <w:t xml:space="preserve"> al </w:t>
      </w:r>
      <w:r w:rsidR="00A71E1D">
        <w:rPr>
          <w:lang w:val="es-AR"/>
        </w:rPr>
        <w:t>Fondo Multilateral</w:t>
      </w:r>
      <w:r w:rsidR="00604152" w:rsidRPr="003222A5">
        <w:rPr>
          <w:lang w:val="es-AR"/>
        </w:rPr>
        <w:t xml:space="preserve"> </w:t>
      </w:r>
      <w:r>
        <w:rPr>
          <w:lang w:val="es-AR"/>
        </w:rPr>
        <w:t xml:space="preserve">al final </w:t>
      </w:r>
      <w:r w:rsidR="00604152" w:rsidRPr="003222A5">
        <w:rPr>
          <w:lang w:val="es-AR"/>
        </w:rPr>
        <w:t xml:space="preserve">de la etapa I del </w:t>
      </w:r>
      <w:r w:rsidR="00DA79DD" w:rsidRPr="00DA79DD">
        <w:rPr>
          <w:lang w:val="es-AR"/>
        </w:rPr>
        <w:t>Plan de gestión de eliminación de los HCFC</w:t>
      </w:r>
      <w:r w:rsidR="00604152" w:rsidRPr="003222A5">
        <w:rPr>
          <w:lang w:val="es-AR"/>
        </w:rPr>
        <w:t>;</w:t>
      </w:r>
    </w:p>
    <w:p w:rsidR="00604152" w:rsidRPr="003222A5" w:rsidRDefault="0043616A" w:rsidP="00604152">
      <w:pPr>
        <w:pStyle w:val="Heading3"/>
        <w:rPr>
          <w:lang w:val="es-AR"/>
        </w:rPr>
      </w:pPr>
      <w:r>
        <w:rPr>
          <w:lang w:val="es-AR"/>
        </w:rPr>
        <w:t xml:space="preserve">Que el </w:t>
      </w:r>
      <w:r w:rsidR="00DA79DD" w:rsidRPr="00DA79DD">
        <w:rPr>
          <w:lang w:val="es-AR"/>
        </w:rPr>
        <w:t>proveedor de sistemas</w:t>
      </w:r>
      <w:r w:rsidR="00604152" w:rsidRPr="003222A5">
        <w:rPr>
          <w:lang w:val="es-AR"/>
        </w:rPr>
        <w:t xml:space="preserve"> Polisystem </w:t>
      </w:r>
      <w:r>
        <w:rPr>
          <w:lang w:val="es-AR"/>
        </w:rPr>
        <w:t xml:space="preserve">decidió </w:t>
      </w:r>
      <w:r w:rsidR="00604152" w:rsidRPr="003222A5">
        <w:rPr>
          <w:lang w:val="es-AR"/>
        </w:rPr>
        <w:t xml:space="preserve">retirarse de la etapa I del </w:t>
      </w:r>
      <w:r w:rsidR="00DA79DD" w:rsidRPr="00DA79DD">
        <w:rPr>
          <w:lang w:val="es-AR"/>
        </w:rPr>
        <w:t xml:space="preserve">Plan de </w:t>
      </w:r>
      <w:r w:rsidR="00DA79DD" w:rsidRPr="00DA79DD">
        <w:rPr>
          <w:lang w:val="es-AR"/>
        </w:rPr>
        <w:lastRenderedPageBreak/>
        <w:t>gestión de eliminación de los HCFC</w:t>
      </w:r>
      <w:r w:rsidR="00604152" w:rsidRPr="003222A5">
        <w:rPr>
          <w:lang w:val="es-AR"/>
        </w:rPr>
        <w:t xml:space="preserve"> y los fondos asignados a Polisystem </w:t>
      </w:r>
      <w:r w:rsidR="00575FE4" w:rsidRPr="00575FE4">
        <w:rPr>
          <w:lang w:val="es-AR"/>
        </w:rPr>
        <w:t>se devolverán al Fondo</w:t>
      </w:r>
      <w:r w:rsidR="00A71E1D">
        <w:rPr>
          <w:lang w:val="es-AR"/>
        </w:rPr>
        <w:t xml:space="preserve"> Multilateral</w:t>
      </w:r>
      <w:r w:rsidR="00604152" w:rsidRPr="003222A5">
        <w:rPr>
          <w:lang w:val="es-AR"/>
        </w:rPr>
        <w:t xml:space="preserve"> </w:t>
      </w:r>
      <w:r w:rsidRPr="0043616A">
        <w:rPr>
          <w:lang w:val="es-AR"/>
        </w:rPr>
        <w:t>al final de la etapa</w:t>
      </w:r>
      <w:r w:rsidR="00604152" w:rsidRPr="003222A5">
        <w:rPr>
          <w:lang w:val="es-AR"/>
        </w:rPr>
        <w:t xml:space="preserve"> I del </w:t>
      </w:r>
      <w:r w:rsidR="00DA79DD" w:rsidRPr="00DA79DD">
        <w:rPr>
          <w:lang w:val="es-AR"/>
        </w:rPr>
        <w:t>Plan de gestión de eliminación de los HCFC</w:t>
      </w:r>
      <w:r w:rsidR="00604152" w:rsidRPr="003222A5">
        <w:rPr>
          <w:lang w:val="es-AR"/>
        </w:rPr>
        <w:t>;</w:t>
      </w:r>
    </w:p>
    <w:p w:rsidR="00604152" w:rsidRPr="003222A5" w:rsidRDefault="00604152" w:rsidP="0034110D">
      <w:pPr>
        <w:pStyle w:val="Heading3"/>
        <w:rPr>
          <w:lang w:val="es-AR"/>
        </w:rPr>
      </w:pPr>
      <w:r w:rsidRPr="003222A5">
        <w:rPr>
          <w:lang w:val="es-AR"/>
        </w:rPr>
        <w:t>Que 12 </w:t>
      </w:r>
      <w:r w:rsidR="001A2DC2" w:rsidRPr="001A2DC2">
        <w:rPr>
          <w:lang w:val="es-AR"/>
        </w:rPr>
        <w:t xml:space="preserve">empresas </w:t>
      </w:r>
      <w:r w:rsidR="00DD1D2E" w:rsidRPr="00DD1D2E">
        <w:rPr>
          <w:lang w:val="es-AR"/>
        </w:rPr>
        <w:t>subsecuentes de espumas</w:t>
      </w:r>
      <w:r w:rsidRPr="003222A5">
        <w:rPr>
          <w:lang w:val="es-AR"/>
        </w:rPr>
        <w:t xml:space="preserve"> de poliuretano </w:t>
      </w:r>
      <w:r w:rsidR="0043616A">
        <w:rPr>
          <w:lang w:val="es-AR"/>
        </w:rPr>
        <w:t xml:space="preserve">no son admisibles </w:t>
      </w:r>
      <w:r w:rsidRPr="003222A5">
        <w:rPr>
          <w:lang w:val="es-AR"/>
        </w:rPr>
        <w:t xml:space="preserve">para </w:t>
      </w:r>
      <w:r w:rsidR="0043616A">
        <w:rPr>
          <w:lang w:val="es-AR"/>
        </w:rPr>
        <w:t xml:space="preserve">financiamiento </w:t>
      </w:r>
      <w:r w:rsidRPr="003222A5">
        <w:rPr>
          <w:lang w:val="es-AR"/>
        </w:rPr>
        <w:t xml:space="preserve">durante la </w:t>
      </w:r>
      <w:r w:rsidR="0043616A">
        <w:rPr>
          <w:lang w:val="es-AR"/>
        </w:rPr>
        <w:t>e</w:t>
      </w:r>
      <w:r w:rsidRPr="003222A5">
        <w:rPr>
          <w:lang w:val="es-AR"/>
        </w:rPr>
        <w:t>je</w:t>
      </w:r>
      <w:r w:rsidR="00000A8D">
        <w:rPr>
          <w:lang w:val="es-AR"/>
        </w:rPr>
        <w:t>cución del proyecto</w:t>
      </w:r>
      <w:r w:rsidRPr="003222A5">
        <w:rPr>
          <w:lang w:val="es-AR"/>
        </w:rPr>
        <w:t xml:space="preserve">, y que los fondos asignados a esas empresas </w:t>
      </w:r>
      <w:r w:rsidR="00575FE4" w:rsidRPr="00575FE4">
        <w:rPr>
          <w:lang w:val="es-AR"/>
        </w:rPr>
        <w:t>se devolverán al Fondo</w:t>
      </w:r>
      <w:r w:rsidR="00A71E1D">
        <w:rPr>
          <w:lang w:val="es-AR"/>
        </w:rPr>
        <w:t xml:space="preserve"> Multilateral</w:t>
      </w:r>
      <w:r w:rsidRPr="003222A5">
        <w:rPr>
          <w:lang w:val="es-AR"/>
        </w:rPr>
        <w:t xml:space="preserve"> </w:t>
      </w:r>
      <w:r w:rsidR="0043616A" w:rsidRPr="0043616A">
        <w:rPr>
          <w:lang w:val="es-AR"/>
        </w:rPr>
        <w:t>al final de la etapa</w:t>
      </w:r>
      <w:r w:rsidRPr="003222A5">
        <w:rPr>
          <w:lang w:val="es-AR"/>
        </w:rPr>
        <w:t xml:space="preserve"> I del </w:t>
      </w:r>
      <w:r w:rsidR="00DA79DD" w:rsidRPr="00DA79DD">
        <w:rPr>
          <w:lang w:val="es-AR"/>
        </w:rPr>
        <w:t>Plan de gestión de eliminación de los HCFC</w:t>
      </w:r>
      <w:r w:rsidRPr="003222A5">
        <w:rPr>
          <w:lang w:val="es-AR"/>
        </w:rPr>
        <w:t xml:space="preserve">; </w:t>
      </w:r>
    </w:p>
    <w:p w:rsidR="00604152" w:rsidRPr="003222A5" w:rsidRDefault="00604152" w:rsidP="0034110D">
      <w:pPr>
        <w:pStyle w:val="Heading2"/>
        <w:rPr>
          <w:lang w:val="es-AR"/>
        </w:rPr>
      </w:pPr>
      <w:r w:rsidRPr="003222A5">
        <w:rPr>
          <w:lang w:val="es-AR"/>
        </w:rPr>
        <w:t>P</w:t>
      </w:r>
      <w:r w:rsidR="003040D3">
        <w:rPr>
          <w:lang w:val="es-AR"/>
        </w:rPr>
        <w:t>edir al PNUD</w:t>
      </w:r>
      <w:r w:rsidRPr="003222A5">
        <w:rPr>
          <w:lang w:val="es-AR"/>
        </w:rPr>
        <w:t>, con el gobierno de Brasil:</w:t>
      </w:r>
    </w:p>
    <w:p w:rsidR="00604152" w:rsidRPr="003222A5" w:rsidRDefault="0043616A" w:rsidP="0034110D">
      <w:pPr>
        <w:pStyle w:val="Heading3"/>
        <w:keepNext/>
        <w:keepLines/>
        <w:rPr>
          <w:lang w:val="es-AR"/>
        </w:rPr>
      </w:pPr>
      <w:r>
        <w:rPr>
          <w:lang w:val="es-AR"/>
        </w:rPr>
        <w:t>Que presenten</w:t>
      </w:r>
      <w:r w:rsidR="00604152" w:rsidRPr="003222A5">
        <w:rPr>
          <w:lang w:val="es-AR"/>
        </w:rPr>
        <w:t xml:space="preserve">, </w:t>
      </w:r>
      <w:r>
        <w:rPr>
          <w:lang w:val="es-AR"/>
        </w:rPr>
        <w:t xml:space="preserve">junto con </w:t>
      </w:r>
      <w:r w:rsidR="00604152" w:rsidRPr="003222A5">
        <w:rPr>
          <w:lang w:val="es-AR"/>
        </w:rPr>
        <w:t xml:space="preserve">el gobierno de Alemania, un informe final sobre </w:t>
      </w:r>
      <w:r w:rsidR="003222A5">
        <w:rPr>
          <w:lang w:val="es-AR"/>
        </w:rPr>
        <w:t>la ejecución</w:t>
      </w:r>
      <w:r w:rsidR="00604152" w:rsidRPr="003222A5">
        <w:rPr>
          <w:lang w:val="es-AR"/>
        </w:rPr>
        <w:t xml:space="preserve"> del programa de trabajo asociado a la etapa I del </w:t>
      </w:r>
      <w:r w:rsidR="00DA79DD" w:rsidRPr="00DA79DD">
        <w:rPr>
          <w:lang w:val="es-AR"/>
        </w:rPr>
        <w:t>Plan de gestión de eliminación de los HCFC</w:t>
      </w:r>
      <w:r w:rsidR="00604152" w:rsidRPr="003222A5">
        <w:rPr>
          <w:lang w:val="es-AR"/>
        </w:rPr>
        <w:t xml:space="preserve"> hasta </w:t>
      </w:r>
      <w:r w:rsidR="001A704A" w:rsidRPr="001A704A">
        <w:rPr>
          <w:lang w:val="es-AR"/>
        </w:rPr>
        <w:t>la terminación del proyecto</w:t>
      </w:r>
      <w:r w:rsidR="00604152" w:rsidRPr="003222A5">
        <w:rPr>
          <w:lang w:val="es-AR"/>
        </w:rPr>
        <w:t xml:space="preserve">, y el </w:t>
      </w:r>
      <w:r w:rsidR="007555B9">
        <w:rPr>
          <w:lang w:val="es-AR"/>
        </w:rPr>
        <w:t>i</w:t>
      </w:r>
      <w:r w:rsidR="00604152" w:rsidRPr="003222A5">
        <w:rPr>
          <w:lang w:val="es-AR"/>
        </w:rPr>
        <w:t xml:space="preserve">nforme de terminación de proyecto a la </w:t>
      </w:r>
      <w:r w:rsidR="00E84992">
        <w:rPr>
          <w:lang w:val="es-AR"/>
        </w:rPr>
        <w:t>85</w:t>
      </w:r>
      <w:r w:rsidR="007555B9">
        <w:rPr>
          <w:lang w:val="es-AR"/>
        </w:rPr>
        <w:t xml:space="preserve">ª </w:t>
      </w:r>
      <w:r w:rsidR="00E84992">
        <w:rPr>
          <w:lang w:val="es-AR"/>
        </w:rPr>
        <w:t>reunión</w:t>
      </w:r>
      <w:r w:rsidR="00604152" w:rsidRPr="003222A5">
        <w:rPr>
          <w:lang w:val="es-AR"/>
        </w:rPr>
        <w:t>;</w:t>
      </w:r>
    </w:p>
    <w:p w:rsidR="00604152" w:rsidRPr="003222A5" w:rsidRDefault="007555B9" w:rsidP="00604152">
      <w:pPr>
        <w:pStyle w:val="Heading3"/>
        <w:rPr>
          <w:lang w:val="es-AR"/>
        </w:rPr>
      </w:pPr>
      <w:r>
        <w:rPr>
          <w:lang w:val="es-AR"/>
        </w:rPr>
        <w:t xml:space="preserve">Que </w:t>
      </w:r>
      <w:r w:rsidR="00604152" w:rsidRPr="003222A5">
        <w:rPr>
          <w:lang w:val="es-AR"/>
        </w:rPr>
        <w:t xml:space="preserve">en el informe final </w:t>
      </w:r>
      <w:r>
        <w:rPr>
          <w:lang w:val="es-AR"/>
        </w:rPr>
        <w:t xml:space="preserve">mencionado </w:t>
      </w:r>
      <w:r w:rsidR="00604152" w:rsidRPr="003222A5">
        <w:rPr>
          <w:lang w:val="es-AR"/>
        </w:rPr>
        <w:t>en el subpárrafo b) i)</w:t>
      </w:r>
      <w:r w:rsidR="00127DBD">
        <w:rPr>
          <w:lang w:val="es-AR"/>
        </w:rPr>
        <w:t xml:space="preserve"> incluyan</w:t>
      </w:r>
      <w:r w:rsidR="00604152" w:rsidRPr="003222A5">
        <w:rPr>
          <w:lang w:val="es-AR"/>
        </w:rPr>
        <w:t xml:space="preserve"> </w:t>
      </w:r>
      <w:r>
        <w:rPr>
          <w:lang w:val="es-AR"/>
        </w:rPr>
        <w:t>una lista compuesta de</w:t>
      </w:r>
      <w:r w:rsidR="00604152" w:rsidRPr="003222A5">
        <w:rPr>
          <w:lang w:val="es-AR"/>
        </w:rPr>
        <w:t>:</w:t>
      </w:r>
    </w:p>
    <w:p w:rsidR="00604152" w:rsidRPr="003222A5" w:rsidRDefault="00604152" w:rsidP="00604152">
      <w:pPr>
        <w:pStyle w:val="Header4"/>
        <w:tabs>
          <w:tab w:val="clear" w:pos="2880"/>
          <w:tab w:val="left" w:pos="2977"/>
        </w:tabs>
        <w:rPr>
          <w:lang w:val="es-AR"/>
        </w:rPr>
      </w:pPr>
      <w:r w:rsidRPr="003222A5">
        <w:rPr>
          <w:lang w:val="es-AR"/>
        </w:rPr>
        <w:t xml:space="preserve">Todas las </w:t>
      </w:r>
      <w:r w:rsidR="001A2DC2" w:rsidRPr="001A2DC2">
        <w:rPr>
          <w:lang w:val="es-AR"/>
        </w:rPr>
        <w:t xml:space="preserve">empresas </w:t>
      </w:r>
      <w:r w:rsidR="00DD1D2E" w:rsidRPr="00DD1D2E">
        <w:rPr>
          <w:lang w:val="es-AR"/>
        </w:rPr>
        <w:t>subsecuentes de espumas</w:t>
      </w:r>
      <w:r w:rsidRPr="003222A5">
        <w:rPr>
          <w:lang w:val="es-AR"/>
        </w:rPr>
        <w:t xml:space="preserve"> </w:t>
      </w:r>
      <w:r w:rsidR="00BA02B7">
        <w:rPr>
          <w:lang w:val="es-AR"/>
        </w:rPr>
        <w:t xml:space="preserve">asistidas </w:t>
      </w:r>
      <w:r w:rsidRPr="003222A5">
        <w:rPr>
          <w:lang w:val="es-AR"/>
        </w:rPr>
        <w:t xml:space="preserve">por el </w:t>
      </w:r>
      <w:r w:rsidR="00A71E1D">
        <w:rPr>
          <w:lang w:val="es-AR"/>
        </w:rPr>
        <w:t>Fondo Multilateral</w:t>
      </w:r>
      <w:r w:rsidRPr="003222A5">
        <w:rPr>
          <w:lang w:val="es-AR"/>
        </w:rPr>
        <w:t xml:space="preserve"> </w:t>
      </w:r>
      <w:r w:rsidR="00572BDE">
        <w:rPr>
          <w:lang w:val="es-AR"/>
        </w:rPr>
        <w:t>bajo la etapa</w:t>
      </w:r>
      <w:r w:rsidRPr="003222A5">
        <w:rPr>
          <w:lang w:val="es-AR"/>
        </w:rPr>
        <w:t xml:space="preserve"> I, junto con su</w:t>
      </w:r>
      <w:r w:rsidR="00BA02B7">
        <w:rPr>
          <w:lang w:val="es-AR"/>
        </w:rPr>
        <w:t xml:space="preserve"> eliminación de</w:t>
      </w:r>
      <w:r w:rsidRPr="003222A5">
        <w:rPr>
          <w:lang w:val="es-AR"/>
        </w:rPr>
        <w:t xml:space="preserve"> consumo de </w:t>
      </w:r>
      <w:r w:rsidR="00E84992">
        <w:rPr>
          <w:lang w:val="es-AR"/>
        </w:rPr>
        <w:t>HCFC-</w:t>
      </w:r>
      <w:r w:rsidRPr="003222A5">
        <w:rPr>
          <w:lang w:val="es-AR"/>
        </w:rPr>
        <w:t xml:space="preserve">141b, subsector, </w:t>
      </w:r>
      <w:r w:rsidR="003222A5">
        <w:rPr>
          <w:lang w:val="es-AR"/>
        </w:rPr>
        <w:t>equipos</w:t>
      </w:r>
      <w:r w:rsidRPr="003222A5">
        <w:rPr>
          <w:lang w:val="es-AR"/>
        </w:rPr>
        <w:t xml:space="preserve"> </w:t>
      </w:r>
      <w:r w:rsidR="00127DBD">
        <w:rPr>
          <w:lang w:val="es-AR"/>
        </w:rPr>
        <w:t xml:space="preserve">básicos </w:t>
      </w:r>
      <w:r w:rsidRPr="003222A5">
        <w:rPr>
          <w:lang w:val="es-AR"/>
        </w:rPr>
        <w:t>y tecnología adopta</w:t>
      </w:r>
      <w:r w:rsidR="00BA02B7">
        <w:rPr>
          <w:lang w:val="es-AR"/>
        </w:rPr>
        <w:t>da</w:t>
      </w:r>
      <w:r w:rsidRPr="003222A5">
        <w:rPr>
          <w:lang w:val="es-AR"/>
        </w:rPr>
        <w:t xml:space="preserve">; </w:t>
      </w:r>
    </w:p>
    <w:p w:rsidR="00604152" w:rsidRPr="003222A5" w:rsidRDefault="00604152" w:rsidP="00604152">
      <w:pPr>
        <w:pStyle w:val="Header4"/>
        <w:tabs>
          <w:tab w:val="clear" w:pos="2880"/>
          <w:tab w:val="left" w:pos="2977"/>
        </w:tabs>
        <w:rPr>
          <w:lang w:val="es-AR"/>
        </w:rPr>
      </w:pPr>
      <w:r w:rsidRPr="003222A5">
        <w:rPr>
          <w:lang w:val="es-AR"/>
        </w:rPr>
        <w:t>Em</w:t>
      </w:r>
      <w:r w:rsidR="00BA02B7" w:rsidRPr="00BA02B7">
        <w:rPr>
          <w:lang w:val="es-AR"/>
        </w:rPr>
        <w:t>presas de espumas</w:t>
      </w:r>
      <w:r w:rsidRPr="003222A5">
        <w:rPr>
          <w:lang w:val="es-AR"/>
        </w:rPr>
        <w:t xml:space="preserve"> que eliminaron </w:t>
      </w:r>
      <w:r w:rsidR="00E84992">
        <w:rPr>
          <w:lang w:val="es-AR"/>
        </w:rPr>
        <w:t>HCFC-</w:t>
      </w:r>
      <w:r w:rsidRPr="003222A5">
        <w:rPr>
          <w:lang w:val="es-AR"/>
        </w:rPr>
        <w:t xml:space="preserve">141b sin </w:t>
      </w:r>
      <w:r w:rsidR="00BA02B7" w:rsidRPr="00BA02B7">
        <w:rPr>
          <w:lang w:val="es-AR"/>
        </w:rPr>
        <w:t>ayuda del Fondo</w:t>
      </w:r>
      <w:r w:rsidR="001A2DC2" w:rsidRPr="001A2DC2">
        <w:rPr>
          <w:lang w:val="es-AR"/>
        </w:rPr>
        <w:t xml:space="preserve"> Multilateral</w:t>
      </w:r>
      <w:r w:rsidRPr="003222A5">
        <w:rPr>
          <w:lang w:val="es-AR"/>
        </w:rPr>
        <w:t xml:space="preserve"> o se retiraron de la etapa I</w:t>
      </w:r>
      <w:r w:rsidR="00BA02B7">
        <w:rPr>
          <w:lang w:val="es-AR"/>
        </w:rPr>
        <w:t>,</w:t>
      </w:r>
      <w:r w:rsidRPr="003222A5">
        <w:rPr>
          <w:lang w:val="es-AR"/>
        </w:rPr>
        <w:t xml:space="preserve"> junto con su consumo asociado; </w:t>
      </w:r>
    </w:p>
    <w:p w:rsidR="00604152" w:rsidRPr="003222A5" w:rsidRDefault="00604152" w:rsidP="00604152">
      <w:pPr>
        <w:pStyle w:val="Header4"/>
        <w:tabs>
          <w:tab w:val="clear" w:pos="2880"/>
          <w:tab w:val="left" w:pos="2977"/>
        </w:tabs>
        <w:rPr>
          <w:lang w:val="es-AR"/>
        </w:rPr>
      </w:pPr>
      <w:r w:rsidRPr="003222A5">
        <w:rPr>
          <w:lang w:val="es-AR"/>
        </w:rPr>
        <w:t>Em</w:t>
      </w:r>
      <w:r w:rsidR="00BA02B7" w:rsidRPr="00BA02B7">
        <w:rPr>
          <w:lang w:val="es-AR"/>
        </w:rPr>
        <w:t>presas de espumas</w:t>
      </w:r>
      <w:r w:rsidRPr="003222A5">
        <w:rPr>
          <w:lang w:val="es-AR"/>
        </w:rPr>
        <w:t xml:space="preserve"> que no </w:t>
      </w:r>
      <w:r w:rsidR="00BA02B7">
        <w:rPr>
          <w:lang w:val="es-AR"/>
        </w:rPr>
        <w:t xml:space="preserve">son </w:t>
      </w:r>
      <w:r w:rsidRPr="003222A5">
        <w:rPr>
          <w:lang w:val="es-AR"/>
        </w:rPr>
        <w:t xml:space="preserve">admisibles para </w:t>
      </w:r>
      <w:r w:rsidR="00BA02B7">
        <w:rPr>
          <w:lang w:val="es-AR"/>
        </w:rPr>
        <w:t xml:space="preserve">financiamiento </w:t>
      </w:r>
      <w:r w:rsidRPr="003222A5">
        <w:rPr>
          <w:lang w:val="es-AR"/>
        </w:rPr>
        <w:t>por</w:t>
      </w:r>
      <w:r w:rsidR="00BA02B7">
        <w:rPr>
          <w:lang w:val="es-AR"/>
        </w:rPr>
        <w:t xml:space="preserve"> parte d</w:t>
      </w:r>
      <w:r w:rsidRPr="003222A5">
        <w:rPr>
          <w:lang w:val="es-AR"/>
        </w:rPr>
        <w:t xml:space="preserve">el </w:t>
      </w:r>
      <w:r w:rsidR="00A71E1D">
        <w:rPr>
          <w:lang w:val="es-AR"/>
        </w:rPr>
        <w:t>Fondo Multilateral</w:t>
      </w:r>
      <w:r w:rsidRPr="003222A5">
        <w:rPr>
          <w:lang w:val="es-AR"/>
        </w:rPr>
        <w:t xml:space="preserve"> y su consumo asociado de </w:t>
      </w:r>
      <w:r w:rsidR="00E84992">
        <w:rPr>
          <w:lang w:val="es-AR"/>
        </w:rPr>
        <w:t>HCFC-</w:t>
      </w:r>
      <w:r w:rsidRPr="003222A5">
        <w:rPr>
          <w:lang w:val="es-AR"/>
        </w:rPr>
        <w:t xml:space="preserve">141b; y </w:t>
      </w:r>
    </w:p>
    <w:p w:rsidR="00604152" w:rsidRPr="003222A5" w:rsidRDefault="00BA02B7" w:rsidP="00604152">
      <w:pPr>
        <w:pStyle w:val="Header4"/>
        <w:tabs>
          <w:tab w:val="clear" w:pos="2880"/>
          <w:tab w:val="left" w:pos="2977"/>
        </w:tabs>
        <w:rPr>
          <w:lang w:val="es-AR"/>
        </w:rPr>
      </w:pPr>
      <w:r>
        <w:rPr>
          <w:lang w:val="es-AR"/>
        </w:rPr>
        <w:t>Otras e</w:t>
      </w:r>
      <w:r w:rsidR="00604152" w:rsidRPr="003222A5">
        <w:rPr>
          <w:lang w:val="es-AR"/>
        </w:rPr>
        <w:t>mpresas de espuma</w:t>
      </w:r>
      <w:r>
        <w:rPr>
          <w:lang w:val="es-AR"/>
        </w:rPr>
        <w:t>s</w:t>
      </w:r>
      <w:r w:rsidR="00604152" w:rsidRPr="003222A5">
        <w:rPr>
          <w:lang w:val="es-AR"/>
        </w:rPr>
        <w:t xml:space="preserve"> identificadas como </w:t>
      </w:r>
      <w:r w:rsidR="003222A5">
        <w:rPr>
          <w:lang w:val="es-AR"/>
        </w:rPr>
        <w:t>admisible</w:t>
      </w:r>
      <w:r w:rsidR="00604152" w:rsidRPr="003222A5">
        <w:rPr>
          <w:lang w:val="es-AR"/>
        </w:rPr>
        <w:t>s para financia</w:t>
      </w:r>
      <w:r>
        <w:rPr>
          <w:lang w:val="es-AR"/>
        </w:rPr>
        <w:t>miento</w:t>
      </w:r>
      <w:r w:rsidR="00604152" w:rsidRPr="003222A5">
        <w:rPr>
          <w:lang w:val="es-AR"/>
        </w:rPr>
        <w:t xml:space="preserve"> bajo del </w:t>
      </w:r>
      <w:r w:rsidR="00A71E1D">
        <w:rPr>
          <w:lang w:val="es-AR"/>
        </w:rPr>
        <w:t>Fondo Multilateral</w:t>
      </w:r>
      <w:r>
        <w:rPr>
          <w:lang w:val="es-AR"/>
        </w:rPr>
        <w:t>,</w:t>
      </w:r>
      <w:r w:rsidR="00604152" w:rsidRPr="003222A5">
        <w:rPr>
          <w:lang w:val="es-AR"/>
        </w:rPr>
        <w:t xml:space="preserve"> pero que no se </w:t>
      </w:r>
      <w:r>
        <w:rPr>
          <w:lang w:val="es-AR"/>
        </w:rPr>
        <w:t>incluyeron en</w:t>
      </w:r>
      <w:r w:rsidR="00604152" w:rsidRPr="003222A5">
        <w:rPr>
          <w:lang w:val="es-AR"/>
        </w:rPr>
        <w:t xml:space="preserve"> la etapa I o etapa II del </w:t>
      </w:r>
      <w:r w:rsidR="00DA79DD" w:rsidRPr="00DA79DD">
        <w:rPr>
          <w:lang w:val="es-AR"/>
        </w:rPr>
        <w:t>Plan de gestión de eliminación de los HCFC</w:t>
      </w:r>
      <w:r w:rsidR="00604152" w:rsidRPr="003222A5">
        <w:rPr>
          <w:lang w:val="es-AR"/>
        </w:rPr>
        <w:t>;</w:t>
      </w:r>
    </w:p>
    <w:p w:rsidR="00604152" w:rsidRPr="003222A5" w:rsidRDefault="00604152" w:rsidP="00604152">
      <w:pPr>
        <w:pStyle w:val="Header4"/>
        <w:keepNext/>
        <w:widowControl/>
        <w:tabs>
          <w:tab w:val="clear" w:pos="2880"/>
          <w:tab w:val="left" w:pos="2977"/>
        </w:tabs>
        <w:rPr>
          <w:lang w:val="es-AR"/>
        </w:rPr>
      </w:pPr>
      <w:r w:rsidRPr="003222A5">
        <w:rPr>
          <w:lang w:val="es-AR"/>
        </w:rPr>
        <w:t xml:space="preserve">Los </w:t>
      </w:r>
      <w:r w:rsidR="003222A5">
        <w:rPr>
          <w:lang w:val="es-AR"/>
        </w:rPr>
        <w:t>saldo</w:t>
      </w:r>
      <w:r w:rsidRPr="003222A5">
        <w:rPr>
          <w:lang w:val="es-AR"/>
        </w:rPr>
        <w:t>s asociados a la financiación aprobad</w:t>
      </w:r>
      <w:r w:rsidR="00BA02B7">
        <w:rPr>
          <w:lang w:val="es-AR"/>
        </w:rPr>
        <w:t>a</w:t>
      </w:r>
      <w:r w:rsidRPr="003222A5">
        <w:rPr>
          <w:lang w:val="es-AR"/>
        </w:rPr>
        <w:t xml:space="preserve"> para </w:t>
      </w:r>
      <w:r w:rsidR="00BA02B7">
        <w:rPr>
          <w:lang w:val="es-AR"/>
        </w:rPr>
        <w:t xml:space="preserve">la </w:t>
      </w:r>
      <w:r w:rsidR="00DA79DD" w:rsidRPr="00DA79DD">
        <w:rPr>
          <w:lang w:val="es-AR"/>
        </w:rPr>
        <w:t>conversión</w:t>
      </w:r>
      <w:r w:rsidRPr="003222A5">
        <w:rPr>
          <w:lang w:val="es-AR"/>
        </w:rPr>
        <w:t xml:space="preserve"> de las empresas que decid</w:t>
      </w:r>
      <w:r w:rsidR="00BA02B7">
        <w:rPr>
          <w:lang w:val="es-AR"/>
        </w:rPr>
        <w:t xml:space="preserve">ieron </w:t>
      </w:r>
      <w:r w:rsidRPr="003222A5">
        <w:rPr>
          <w:lang w:val="es-AR"/>
        </w:rPr>
        <w:t xml:space="preserve">retirarse de la etapa I del </w:t>
      </w:r>
      <w:r w:rsidR="00DA79DD" w:rsidRPr="00DA79DD">
        <w:rPr>
          <w:lang w:val="es-AR"/>
        </w:rPr>
        <w:t>Plan de gestión de eliminación de los HCFC</w:t>
      </w:r>
      <w:r w:rsidRPr="003222A5">
        <w:rPr>
          <w:lang w:val="es-AR"/>
        </w:rPr>
        <w:t xml:space="preserve">, o </w:t>
      </w:r>
      <w:r w:rsidR="00BA02B7">
        <w:rPr>
          <w:lang w:val="es-AR"/>
        </w:rPr>
        <w:t xml:space="preserve">no fueron </w:t>
      </w:r>
      <w:r w:rsidRPr="003222A5">
        <w:rPr>
          <w:lang w:val="es-AR"/>
        </w:rPr>
        <w:t xml:space="preserve">admisibles para recibir ayuda del </w:t>
      </w:r>
      <w:r w:rsidR="00A71E1D">
        <w:rPr>
          <w:lang w:val="es-AR"/>
        </w:rPr>
        <w:t>Fondo Multilateral</w:t>
      </w:r>
      <w:r w:rsidRPr="003222A5">
        <w:rPr>
          <w:lang w:val="es-AR"/>
        </w:rPr>
        <w:t>;</w:t>
      </w:r>
    </w:p>
    <w:p w:rsidR="00604152" w:rsidRPr="003222A5" w:rsidRDefault="00BA02B7" w:rsidP="00604152">
      <w:pPr>
        <w:pStyle w:val="Heading3"/>
        <w:rPr>
          <w:lang w:val="es-AR"/>
        </w:rPr>
      </w:pPr>
      <w:r>
        <w:rPr>
          <w:lang w:val="es-AR"/>
        </w:rPr>
        <w:t xml:space="preserve">Que devuelvan los </w:t>
      </w:r>
      <w:r w:rsidRPr="00BA02B7">
        <w:rPr>
          <w:lang w:val="es-AR"/>
        </w:rPr>
        <w:t>saldos</w:t>
      </w:r>
      <w:r w:rsidR="00604152" w:rsidRPr="003222A5">
        <w:rPr>
          <w:lang w:val="es-AR"/>
        </w:rPr>
        <w:t xml:space="preserve"> de la etapa I del </w:t>
      </w:r>
      <w:r w:rsidR="00DA79DD" w:rsidRPr="00DA79DD">
        <w:rPr>
          <w:lang w:val="es-AR"/>
        </w:rPr>
        <w:t>Plan de gestión de eliminación de los HCFC</w:t>
      </w:r>
      <w:r w:rsidR="00604152" w:rsidRPr="003222A5">
        <w:rPr>
          <w:lang w:val="es-AR"/>
        </w:rPr>
        <w:t xml:space="preserve"> </w:t>
      </w:r>
      <w:r w:rsidR="00127DBD">
        <w:rPr>
          <w:lang w:val="es-AR"/>
        </w:rPr>
        <w:t xml:space="preserve">a más tardar en </w:t>
      </w:r>
      <w:r w:rsidR="00604152" w:rsidRPr="003222A5">
        <w:rPr>
          <w:lang w:val="es-AR"/>
        </w:rPr>
        <w:t>la 86</w:t>
      </w:r>
      <w:r>
        <w:rPr>
          <w:lang w:val="es-AR"/>
        </w:rPr>
        <w:t xml:space="preserve">ª </w:t>
      </w:r>
      <w:r w:rsidR="007E788F">
        <w:rPr>
          <w:lang w:val="es-AR"/>
        </w:rPr>
        <w:t>reunión</w:t>
      </w:r>
      <w:r w:rsidR="00604152" w:rsidRPr="003222A5">
        <w:rPr>
          <w:lang w:val="es-AR"/>
        </w:rPr>
        <w:t>;</w:t>
      </w:r>
    </w:p>
    <w:p w:rsidR="00604152" w:rsidRPr="003222A5" w:rsidRDefault="00DB345F" w:rsidP="00604152">
      <w:pPr>
        <w:pStyle w:val="Heading3"/>
        <w:rPr>
          <w:lang w:val="es-AR"/>
        </w:rPr>
      </w:pPr>
      <w:r>
        <w:rPr>
          <w:lang w:val="es-AR"/>
        </w:rPr>
        <w:t xml:space="preserve">Que siga </w:t>
      </w:r>
      <w:r w:rsidR="00604152" w:rsidRPr="003222A5">
        <w:rPr>
          <w:lang w:val="es-AR"/>
        </w:rPr>
        <w:t xml:space="preserve">ayudando al gobierno de Brasil </w:t>
      </w:r>
      <w:r>
        <w:rPr>
          <w:lang w:val="es-AR"/>
        </w:rPr>
        <w:t xml:space="preserve">para conseguir abastecimiento de </w:t>
      </w:r>
      <w:r w:rsidR="00604152" w:rsidRPr="003222A5">
        <w:rPr>
          <w:lang w:val="es-AR"/>
        </w:rPr>
        <w:t xml:space="preserve"> tecnologías alternativas </w:t>
      </w:r>
      <w:r w:rsidRPr="00DB345F">
        <w:rPr>
          <w:lang w:val="es-AR"/>
        </w:rPr>
        <w:t>con  bajo potencial de calentamiento atmosférico</w:t>
      </w:r>
      <w:r w:rsidR="00604152" w:rsidRPr="003222A5">
        <w:rPr>
          <w:lang w:val="es-AR"/>
        </w:rPr>
        <w:t xml:space="preserve"> a</w:t>
      </w:r>
      <w:r>
        <w:rPr>
          <w:lang w:val="es-AR"/>
        </w:rPr>
        <w:t>l proveedor de sistemas</w:t>
      </w:r>
      <w:r w:rsidR="00604152" w:rsidRPr="003222A5">
        <w:rPr>
          <w:lang w:val="es-AR"/>
        </w:rPr>
        <w:t xml:space="preserve"> </w:t>
      </w:r>
      <w:r w:rsidR="00575FE4" w:rsidRPr="00575FE4">
        <w:rPr>
          <w:lang w:val="es-AR"/>
        </w:rPr>
        <w:t>U-Tech</w:t>
      </w:r>
      <w:r w:rsidR="00604152" w:rsidRPr="003222A5">
        <w:rPr>
          <w:lang w:val="es-AR"/>
        </w:rPr>
        <w:t xml:space="preserve">, </w:t>
      </w:r>
      <w:r w:rsidR="003222A5">
        <w:rPr>
          <w:lang w:val="es-AR"/>
        </w:rPr>
        <w:t xml:space="preserve">a condición de </w:t>
      </w:r>
      <w:r>
        <w:rPr>
          <w:lang w:val="es-AR"/>
        </w:rPr>
        <w:t xml:space="preserve">no pagar ningún </w:t>
      </w:r>
      <w:r w:rsidRPr="00DB345F">
        <w:rPr>
          <w:lang w:val="es-AR"/>
        </w:rPr>
        <w:t>costo de explotación adicional</w:t>
      </w:r>
      <w:r w:rsidR="00604152" w:rsidRPr="003222A5">
        <w:rPr>
          <w:lang w:val="es-AR"/>
        </w:rPr>
        <w:t xml:space="preserve"> hasta</w:t>
      </w:r>
      <w:r>
        <w:rPr>
          <w:lang w:val="es-AR"/>
        </w:rPr>
        <w:t xml:space="preserve"> que se hubiese introducido totalmente</w:t>
      </w:r>
      <w:r w:rsidR="00604152" w:rsidRPr="003222A5">
        <w:rPr>
          <w:lang w:val="es-AR"/>
        </w:rPr>
        <w:t xml:space="preserve"> la tecnología seleccionada originalmente u otra tecnología con </w:t>
      </w:r>
      <w:r w:rsidR="00366AFE">
        <w:rPr>
          <w:lang w:val="es-AR"/>
        </w:rPr>
        <w:t>bajo potencial de calentamiento atmosférico</w:t>
      </w:r>
      <w:r w:rsidR="00604152" w:rsidRPr="003222A5">
        <w:rPr>
          <w:lang w:val="es-AR"/>
        </w:rPr>
        <w:t xml:space="preserve">, y </w:t>
      </w:r>
      <w:r>
        <w:rPr>
          <w:lang w:val="es-AR"/>
        </w:rPr>
        <w:t>present</w:t>
      </w:r>
      <w:r w:rsidR="00127DBD">
        <w:rPr>
          <w:lang w:val="es-AR"/>
        </w:rPr>
        <w:t>e</w:t>
      </w:r>
      <w:r>
        <w:rPr>
          <w:lang w:val="es-AR"/>
        </w:rPr>
        <w:t xml:space="preserve"> en </w:t>
      </w:r>
      <w:r w:rsidR="00604152" w:rsidRPr="003222A5">
        <w:rPr>
          <w:lang w:val="es-AR"/>
        </w:rPr>
        <w:t xml:space="preserve">cada reunión un </w:t>
      </w:r>
      <w:r w:rsidR="003222A5">
        <w:rPr>
          <w:lang w:val="es-AR"/>
        </w:rPr>
        <w:t>informe sobre</w:t>
      </w:r>
      <w:r w:rsidR="00604152" w:rsidRPr="003222A5">
        <w:rPr>
          <w:lang w:val="es-AR"/>
        </w:rPr>
        <w:t xml:space="preserve"> la situación de su </w:t>
      </w:r>
      <w:r w:rsidR="00DA79DD" w:rsidRPr="00DA79DD">
        <w:rPr>
          <w:lang w:val="es-AR"/>
        </w:rPr>
        <w:t>conversión</w:t>
      </w:r>
      <w:r w:rsidR="00604152" w:rsidRPr="003222A5">
        <w:rPr>
          <w:lang w:val="es-AR"/>
        </w:rPr>
        <w:t xml:space="preserve"> hasta</w:t>
      </w:r>
      <w:r>
        <w:rPr>
          <w:lang w:val="es-AR"/>
        </w:rPr>
        <w:t xml:space="preserve"> que se hubiese </w:t>
      </w:r>
      <w:r w:rsidRPr="003222A5">
        <w:rPr>
          <w:lang w:val="es-AR"/>
        </w:rPr>
        <w:t>introducido completamente</w:t>
      </w:r>
      <w:r w:rsidR="00604152" w:rsidRPr="003222A5">
        <w:rPr>
          <w:lang w:val="es-AR"/>
        </w:rPr>
        <w:t xml:space="preserve"> la tecnología seleccionada originalmente u otra tecnología </w:t>
      </w:r>
      <w:r>
        <w:rPr>
          <w:lang w:val="es-AR"/>
        </w:rPr>
        <w:t>con</w:t>
      </w:r>
      <w:r w:rsidR="00604152" w:rsidRPr="003222A5">
        <w:rPr>
          <w:lang w:val="es-AR"/>
        </w:rPr>
        <w:t xml:space="preserve"> </w:t>
      </w:r>
      <w:r w:rsidR="00366AFE">
        <w:rPr>
          <w:lang w:val="es-AR"/>
        </w:rPr>
        <w:t>bajo potencial de calentamiento atmosférico</w:t>
      </w:r>
      <w:r w:rsidR="00604152" w:rsidRPr="003222A5">
        <w:rPr>
          <w:lang w:val="es-AR"/>
        </w:rPr>
        <w:t xml:space="preserve">, junto con una </w:t>
      </w:r>
      <w:r w:rsidR="003040D3">
        <w:rPr>
          <w:lang w:val="es-AR"/>
        </w:rPr>
        <w:t>actualización prov</w:t>
      </w:r>
      <w:r w:rsidR="0023023D" w:rsidRPr="0023023D">
        <w:rPr>
          <w:lang w:val="es-AR"/>
        </w:rPr>
        <w:t>eniente de los proveedores sobre el progreso</w:t>
      </w:r>
      <w:r w:rsidR="00373A6A" w:rsidRPr="00373A6A">
        <w:rPr>
          <w:lang w:val="es-AR"/>
        </w:rPr>
        <w:t xml:space="preserve"> logrado</w:t>
      </w:r>
      <w:r w:rsidR="00187EAC">
        <w:rPr>
          <w:lang w:val="es-AR"/>
        </w:rPr>
        <w:t xml:space="preserve"> para garantizar </w:t>
      </w:r>
      <w:r w:rsidR="00604152" w:rsidRPr="003222A5">
        <w:rPr>
          <w:lang w:val="es-AR"/>
        </w:rPr>
        <w:t xml:space="preserve">que las tecnologías seleccionadas, </w:t>
      </w:r>
      <w:r w:rsidR="003222A5">
        <w:rPr>
          <w:lang w:val="es-AR"/>
        </w:rPr>
        <w:t>inclusive</w:t>
      </w:r>
      <w:r w:rsidR="00604152" w:rsidRPr="003222A5">
        <w:rPr>
          <w:lang w:val="es-AR"/>
        </w:rPr>
        <w:t xml:space="preserve"> </w:t>
      </w:r>
      <w:r w:rsidR="003040D3">
        <w:rPr>
          <w:lang w:val="es-AR"/>
        </w:rPr>
        <w:t>los componentes conexos</w:t>
      </w:r>
      <w:r w:rsidR="00604152" w:rsidRPr="003222A5">
        <w:rPr>
          <w:lang w:val="es-AR"/>
        </w:rPr>
        <w:t xml:space="preserve">, </w:t>
      </w:r>
      <w:r w:rsidRPr="00DB345F">
        <w:rPr>
          <w:lang w:val="es-AR"/>
        </w:rPr>
        <w:t xml:space="preserve">están disponibles comercialmente </w:t>
      </w:r>
      <w:r w:rsidR="00604152" w:rsidRPr="003222A5">
        <w:rPr>
          <w:lang w:val="es-AR"/>
        </w:rPr>
        <w:t>en el país.</w:t>
      </w:r>
    </w:p>
    <w:p w:rsidR="00604152" w:rsidRPr="003222A5" w:rsidRDefault="00604152" w:rsidP="00604152">
      <w:pPr>
        <w:rPr>
          <w:lang w:val="es-AR"/>
        </w:rPr>
      </w:pPr>
      <w:r w:rsidRPr="003222A5">
        <w:rPr>
          <w:u w:val="single"/>
          <w:lang w:val="es-AR"/>
        </w:rPr>
        <w:lastRenderedPageBreak/>
        <w:t>Brasil</w:t>
      </w:r>
      <w:r w:rsidRPr="0048761D">
        <w:rPr>
          <w:u w:val="single"/>
          <w:lang w:val="es-AR"/>
        </w:rPr>
        <w:t xml:space="preserve">: </w:t>
      </w:r>
      <w:r w:rsidR="00CC2B25" w:rsidRPr="00CC2B25">
        <w:rPr>
          <w:u w:val="single"/>
          <w:lang w:val="es-AR"/>
        </w:rPr>
        <w:t>Plan de gestión de eliminación de los HCFC</w:t>
      </w:r>
      <w:r w:rsidRPr="003222A5">
        <w:rPr>
          <w:u w:val="single"/>
          <w:lang w:val="es-AR"/>
        </w:rPr>
        <w:t xml:space="preserve"> (etapa II - </w:t>
      </w:r>
      <w:r w:rsidR="00622748">
        <w:rPr>
          <w:u w:val="single"/>
          <w:lang w:val="es-AR"/>
        </w:rPr>
        <w:t>e</w:t>
      </w:r>
      <w:r w:rsidRPr="003222A5">
        <w:rPr>
          <w:u w:val="single"/>
          <w:lang w:val="es-AR"/>
        </w:rPr>
        <w:t xml:space="preserve">stado de ejecución de los proyectos </w:t>
      </w:r>
      <w:r w:rsidR="00622748">
        <w:rPr>
          <w:u w:val="single"/>
          <w:lang w:val="es-AR"/>
        </w:rPr>
        <w:t>d</w:t>
      </w:r>
      <w:r w:rsidRPr="003222A5">
        <w:rPr>
          <w:u w:val="single"/>
          <w:lang w:val="es-AR"/>
        </w:rPr>
        <w:t xml:space="preserve">el </w:t>
      </w:r>
      <w:r w:rsidR="00373A6A" w:rsidRPr="00373A6A">
        <w:rPr>
          <w:u w:val="single"/>
          <w:lang w:val="es-AR"/>
        </w:rPr>
        <w:t>sector de fabri</w:t>
      </w:r>
      <w:r w:rsidR="00DB345F" w:rsidRPr="00DB345F">
        <w:rPr>
          <w:u w:val="single"/>
          <w:lang w:val="es-AR"/>
        </w:rPr>
        <w:t>cación de aparatos de climatización</w:t>
      </w:r>
      <w:r w:rsidR="00373A6A" w:rsidRPr="00DB345F">
        <w:rPr>
          <w:u w:val="single"/>
          <w:lang w:val="es-AR"/>
        </w:rPr>
        <w:t xml:space="preserve"> de habitación</w:t>
      </w:r>
      <w:r w:rsidRPr="00DB345F">
        <w:rPr>
          <w:u w:val="single"/>
          <w:lang w:val="es-AR"/>
        </w:rPr>
        <w:t xml:space="preserve"> y en la empresa Freeart Seral Brasil Metalurgica Ltda. </w:t>
      </w:r>
      <w:r w:rsidR="00622748">
        <w:rPr>
          <w:u w:val="single"/>
          <w:lang w:val="es-AR"/>
        </w:rPr>
        <w:t>d</w:t>
      </w:r>
      <w:r w:rsidRPr="00DB345F">
        <w:rPr>
          <w:u w:val="single"/>
          <w:lang w:val="es-AR"/>
        </w:rPr>
        <w:t xml:space="preserve">el </w:t>
      </w:r>
      <w:r w:rsidR="00373A6A" w:rsidRPr="00DB345F">
        <w:rPr>
          <w:u w:val="single"/>
          <w:lang w:val="es-AR"/>
        </w:rPr>
        <w:t>sector de fa</w:t>
      </w:r>
      <w:r w:rsidR="00DB345F" w:rsidRPr="00DB345F">
        <w:rPr>
          <w:u w:val="single"/>
          <w:lang w:val="es-AR"/>
        </w:rPr>
        <w:t>bricación de equipos de refrigeración</w:t>
      </w:r>
      <w:r w:rsidR="00622748">
        <w:rPr>
          <w:u w:val="single"/>
          <w:lang w:val="es-AR"/>
        </w:rPr>
        <w:t>,</w:t>
      </w:r>
      <w:r w:rsidRPr="00DB345F">
        <w:rPr>
          <w:u w:val="single"/>
          <w:lang w:val="es-AR"/>
        </w:rPr>
        <w:t xml:space="preserve"> y cambio de tres </w:t>
      </w:r>
      <w:r w:rsidR="00A71E1D" w:rsidRPr="00DB345F">
        <w:rPr>
          <w:u w:val="single"/>
          <w:lang w:val="es-AR"/>
        </w:rPr>
        <w:t>PyME</w:t>
      </w:r>
      <w:r w:rsidRPr="00DB345F">
        <w:rPr>
          <w:u w:val="single"/>
          <w:lang w:val="es-AR"/>
        </w:rPr>
        <w:t xml:space="preserve"> en asistencia técnica)</w:t>
      </w:r>
      <w:r w:rsidRPr="0048761D">
        <w:rPr>
          <w:lang w:val="es-AR"/>
        </w:rPr>
        <w:t xml:space="preserve"> </w:t>
      </w:r>
      <w:r w:rsidR="00DB345F" w:rsidRPr="0048761D">
        <w:rPr>
          <w:lang w:val="es-AR"/>
        </w:rPr>
        <w:t>(ONUDI</w:t>
      </w:r>
      <w:r w:rsidRPr="0048761D">
        <w:rPr>
          <w:lang w:val="es-AR"/>
        </w:rPr>
        <w:t xml:space="preserve">, </w:t>
      </w:r>
      <w:r w:rsidR="00A71E1D" w:rsidRPr="0048761D">
        <w:rPr>
          <w:lang w:val="es-AR"/>
        </w:rPr>
        <w:t>PNUD</w:t>
      </w:r>
      <w:r w:rsidRPr="0048761D">
        <w:rPr>
          <w:lang w:val="es-AR"/>
        </w:rPr>
        <w:t>, gobiernos de Alemania y Italia)</w:t>
      </w:r>
    </w:p>
    <w:p w:rsidR="00604152" w:rsidRPr="003222A5" w:rsidRDefault="00604152" w:rsidP="00604152">
      <w:pPr>
        <w:rPr>
          <w:lang w:val="es-AR"/>
        </w:rPr>
      </w:pPr>
    </w:p>
    <w:p w:rsidR="00604152" w:rsidRPr="003222A5" w:rsidRDefault="00A71E1D" w:rsidP="00604152">
      <w:pPr>
        <w:rPr>
          <w:b/>
          <w:lang w:val="es-AR"/>
        </w:rPr>
      </w:pPr>
      <w:r>
        <w:rPr>
          <w:b/>
          <w:lang w:val="es-AR"/>
        </w:rPr>
        <w:t>Antecedentes</w:t>
      </w:r>
    </w:p>
    <w:p w:rsidR="00604152" w:rsidRPr="003222A5" w:rsidRDefault="00604152" w:rsidP="00604152">
      <w:pPr>
        <w:rPr>
          <w:lang w:val="es-AR"/>
        </w:rPr>
      </w:pPr>
    </w:p>
    <w:p w:rsidR="00604152" w:rsidRPr="003222A5" w:rsidRDefault="00604152" w:rsidP="00604152">
      <w:pPr>
        <w:pStyle w:val="Heading1"/>
        <w:rPr>
          <w:lang w:val="es-AR"/>
        </w:rPr>
      </w:pPr>
      <w:r w:rsidRPr="00A71E1D">
        <w:rPr>
          <w:lang w:val="es-AR"/>
        </w:rPr>
        <w:t>En la 82</w:t>
      </w:r>
      <w:r w:rsidR="009778DF">
        <w:rPr>
          <w:lang w:val="es-AR"/>
        </w:rPr>
        <w:t xml:space="preserve">ª </w:t>
      </w:r>
      <w:r w:rsidR="00232B7D">
        <w:rPr>
          <w:lang w:val="es-AR"/>
        </w:rPr>
        <w:t>r</w:t>
      </w:r>
      <w:r w:rsidR="007E788F" w:rsidRPr="00A71E1D">
        <w:rPr>
          <w:lang w:val="es-AR"/>
        </w:rPr>
        <w:t>eunión</w:t>
      </w:r>
      <w:r w:rsidRPr="003222A5">
        <w:rPr>
          <w:lang w:val="es-AR"/>
        </w:rPr>
        <w:t xml:space="preserve">, el gobierno de Brasil y </w:t>
      </w:r>
      <w:r w:rsidR="006711D1">
        <w:rPr>
          <w:lang w:val="es-AR"/>
        </w:rPr>
        <w:t>la ONUDI</w:t>
      </w:r>
      <w:r w:rsidRPr="003222A5">
        <w:rPr>
          <w:lang w:val="es-AR"/>
        </w:rPr>
        <w:t xml:space="preserve"> inform</w:t>
      </w:r>
      <w:r w:rsidR="00232B7D">
        <w:rPr>
          <w:lang w:val="es-AR"/>
        </w:rPr>
        <w:t xml:space="preserve">aron </w:t>
      </w:r>
      <w:r w:rsidRPr="003222A5">
        <w:rPr>
          <w:lang w:val="es-AR"/>
        </w:rPr>
        <w:t xml:space="preserve">al Comité Ejecutivo que las tres empresas de </w:t>
      </w:r>
      <w:r w:rsidR="00572BDE">
        <w:rPr>
          <w:lang w:val="es-AR"/>
        </w:rPr>
        <w:t>climatización de habitación</w:t>
      </w:r>
      <w:r w:rsidR="00622748">
        <w:rPr>
          <w:lang w:val="es-AR"/>
        </w:rPr>
        <w:t>,</w:t>
      </w:r>
      <w:r w:rsidRPr="003222A5">
        <w:rPr>
          <w:lang w:val="es-AR"/>
        </w:rPr>
        <w:t xml:space="preserve"> incluidas en la etapa II del </w:t>
      </w:r>
      <w:r w:rsidR="00DA79DD" w:rsidRPr="00DA79DD">
        <w:rPr>
          <w:lang w:val="es-AR"/>
        </w:rPr>
        <w:t>Plan de gestión de eliminación de los HCFC</w:t>
      </w:r>
      <w:r w:rsidRPr="003222A5">
        <w:rPr>
          <w:lang w:val="es-AR"/>
        </w:rPr>
        <w:t>, no habían comenzado sus conversiones a R-290</w:t>
      </w:r>
      <w:r w:rsidR="00622748">
        <w:rPr>
          <w:lang w:val="es-AR"/>
        </w:rPr>
        <w:t>,</w:t>
      </w:r>
      <w:r w:rsidRPr="003222A5">
        <w:rPr>
          <w:lang w:val="es-AR"/>
        </w:rPr>
        <w:t xml:space="preserve"> debido a la incertidumbre sobre las </w:t>
      </w:r>
      <w:r w:rsidR="003222A5">
        <w:rPr>
          <w:lang w:val="es-AR"/>
        </w:rPr>
        <w:t>reglamentaciones</w:t>
      </w:r>
      <w:r w:rsidRPr="003222A5">
        <w:rPr>
          <w:lang w:val="es-AR"/>
        </w:rPr>
        <w:t xml:space="preserve"> </w:t>
      </w:r>
      <w:r w:rsidR="00232B7D">
        <w:rPr>
          <w:lang w:val="es-AR"/>
        </w:rPr>
        <w:t xml:space="preserve">para </w:t>
      </w:r>
      <w:r w:rsidRPr="003222A5">
        <w:rPr>
          <w:lang w:val="es-AR"/>
        </w:rPr>
        <w:t xml:space="preserve">el uso de refrigerantes inflamables, la </w:t>
      </w:r>
      <w:r w:rsidR="00A71E1D">
        <w:rPr>
          <w:lang w:val="es-AR"/>
        </w:rPr>
        <w:t>aceptación</w:t>
      </w:r>
      <w:r w:rsidRPr="003222A5">
        <w:rPr>
          <w:lang w:val="es-AR"/>
        </w:rPr>
        <w:t xml:space="preserve"> en el mercado de esos refrigerantes, el miedo </w:t>
      </w:r>
      <w:r w:rsidR="00622748">
        <w:rPr>
          <w:lang w:val="es-AR"/>
        </w:rPr>
        <w:t>a</w:t>
      </w:r>
      <w:r w:rsidRPr="003222A5">
        <w:rPr>
          <w:lang w:val="es-AR"/>
        </w:rPr>
        <w:t xml:space="preserve"> precios </w:t>
      </w:r>
      <w:r w:rsidR="00232B7D">
        <w:rPr>
          <w:lang w:val="es-AR"/>
        </w:rPr>
        <w:t xml:space="preserve">más </w:t>
      </w:r>
      <w:r w:rsidRPr="003222A5">
        <w:rPr>
          <w:lang w:val="es-AR"/>
        </w:rPr>
        <w:t xml:space="preserve">altos de </w:t>
      </w:r>
      <w:r w:rsidR="00A71E1D">
        <w:rPr>
          <w:lang w:val="es-AR"/>
        </w:rPr>
        <w:t>los aparatos</w:t>
      </w:r>
      <w:r w:rsidRPr="003222A5">
        <w:rPr>
          <w:lang w:val="es-AR"/>
        </w:rPr>
        <w:t xml:space="preserve"> convertid</w:t>
      </w:r>
      <w:r w:rsidR="00A71E1D">
        <w:rPr>
          <w:lang w:val="es-AR"/>
        </w:rPr>
        <w:t>o</w:t>
      </w:r>
      <w:r w:rsidRPr="003222A5">
        <w:rPr>
          <w:lang w:val="es-AR"/>
        </w:rPr>
        <w:t xml:space="preserve">s, y la </w:t>
      </w:r>
      <w:r w:rsidR="00232B7D">
        <w:rPr>
          <w:lang w:val="es-AR"/>
        </w:rPr>
        <w:t xml:space="preserve">falta de disponibilidad </w:t>
      </w:r>
      <w:r w:rsidRPr="003222A5">
        <w:rPr>
          <w:lang w:val="es-AR"/>
        </w:rPr>
        <w:t xml:space="preserve">potencial de los componentes de </w:t>
      </w:r>
      <w:r w:rsidR="00232B7D">
        <w:rPr>
          <w:lang w:val="es-AR"/>
        </w:rPr>
        <w:t xml:space="preserve">climatización </w:t>
      </w:r>
      <w:r w:rsidRPr="003222A5">
        <w:rPr>
          <w:lang w:val="es-AR"/>
        </w:rPr>
        <w:t xml:space="preserve">en el mercado. </w:t>
      </w:r>
      <w:r w:rsidR="00232B7D">
        <w:rPr>
          <w:lang w:val="es-AR"/>
        </w:rPr>
        <w:t>Asimismo i</w:t>
      </w:r>
      <w:r w:rsidRPr="003222A5">
        <w:rPr>
          <w:lang w:val="es-AR"/>
        </w:rPr>
        <w:t xml:space="preserve">nformaron al </w:t>
      </w:r>
      <w:r w:rsidR="001A65A3">
        <w:rPr>
          <w:lang w:val="es-AR"/>
        </w:rPr>
        <w:t>Comité</w:t>
      </w:r>
      <w:r w:rsidR="00232B7D">
        <w:rPr>
          <w:lang w:val="es-AR"/>
        </w:rPr>
        <w:t xml:space="preserve"> </w:t>
      </w:r>
      <w:r w:rsidRPr="003222A5">
        <w:rPr>
          <w:lang w:val="es-AR"/>
        </w:rPr>
        <w:t>que una empresa comercial de refrigeración (Freeart Seral Brasil Metalurgica Ltda.)</w:t>
      </w:r>
      <w:r w:rsidR="00622748">
        <w:rPr>
          <w:lang w:val="es-AR"/>
        </w:rPr>
        <w:t>,</w:t>
      </w:r>
      <w:r w:rsidRPr="003222A5">
        <w:rPr>
          <w:lang w:val="es-AR"/>
        </w:rPr>
        <w:t xml:space="preserve"> incluida en la etapa II, todavía no había indicado si participaría en el proyecto. </w:t>
      </w:r>
      <w:r w:rsidR="006711D1">
        <w:rPr>
          <w:lang w:val="es-AR"/>
        </w:rPr>
        <w:t>Por lo tanto,</w:t>
      </w:r>
      <w:r w:rsidRPr="003222A5">
        <w:rPr>
          <w:lang w:val="es-AR"/>
        </w:rPr>
        <w:t xml:space="preserve"> </w:t>
      </w:r>
      <w:r w:rsidR="00232B7D">
        <w:rPr>
          <w:lang w:val="es-AR"/>
        </w:rPr>
        <w:t xml:space="preserve">para </w:t>
      </w:r>
      <w:r w:rsidRPr="003222A5">
        <w:rPr>
          <w:lang w:val="es-AR"/>
        </w:rPr>
        <w:t xml:space="preserve">la aprobación del tercer tramo de la etapa II, el Comité Ejecutivo </w:t>
      </w:r>
      <w:r w:rsidR="00232B7D" w:rsidRPr="00232B7D">
        <w:rPr>
          <w:lang w:val="es-AR"/>
        </w:rPr>
        <w:t>pidió a la ONUDI</w:t>
      </w:r>
      <w:r w:rsidRPr="003222A5">
        <w:rPr>
          <w:lang w:val="es-AR"/>
        </w:rPr>
        <w:t xml:space="preserve"> </w:t>
      </w:r>
      <w:r w:rsidR="00232B7D">
        <w:rPr>
          <w:lang w:val="es-AR"/>
        </w:rPr>
        <w:t xml:space="preserve">que informase </w:t>
      </w:r>
      <w:r w:rsidRPr="003222A5">
        <w:rPr>
          <w:lang w:val="es-AR"/>
        </w:rPr>
        <w:t>en la 84</w:t>
      </w:r>
      <w:r w:rsidR="00232B7D">
        <w:rPr>
          <w:lang w:val="es-AR"/>
        </w:rPr>
        <w:t xml:space="preserve">ª </w:t>
      </w:r>
      <w:r w:rsidR="007E788F">
        <w:rPr>
          <w:lang w:val="es-AR"/>
        </w:rPr>
        <w:t>reunión</w:t>
      </w:r>
      <w:r w:rsidRPr="003222A5">
        <w:rPr>
          <w:lang w:val="es-AR"/>
        </w:rPr>
        <w:t xml:space="preserve"> sobre el </w:t>
      </w:r>
      <w:r w:rsidR="00232B7D">
        <w:rPr>
          <w:lang w:val="es-AR"/>
        </w:rPr>
        <w:t>e</w:t>
      </w:r>
      <w:r w:rsidRPr="003222A5">
        <w:rPr>
          <w:lang w:val="es-AR"/>
        </w:rPr>
        <w:t xml:space="preserve">stado de ejecución de los proyectos </w:t>
      </w:r>
      <w:r w:rsidR="00622748">
        <w:rPr>
          <w:lang w:val="es-AR"/>
        </w:rPr>
        <w:t>d</w:t>
      </w:r>
      <w:r w:rsidRPr="003222A5">
        <w:rPr>
          <w:lang w:val="es-AR"/>
        </w:rPr>
        <w:t xml:space="preserve">el </w:t>
      </w:r>
      <w:r w:rsidR="00373A6A" w:rsidRPr="00373A6A">
        <w:rPr>
          <w:lang w:val="es-AR"/>
        </w:rPr>
        <w:t>sector de f</w:t>
      </w:r>
      <w:r w:rsidR="00232B7D" w:rsidRPr="00232B7D">
        <w:rPr>
          <w:lang w:val="es-AR"/>
        </w:rPr>
        <w:t>abricación de aparatos de climatización</w:t>
      </w:r>
      <w:r w:rsidR="00572BDE">
        <w:rPr>
          <w:lang w:val="es-AR"/>
        </w:rPr>
        <w:t xml:space="preserve"> de habitación</w:t>
      </w:r>
      <w:r w:rsidRPr="003222A5">
        <w:rPr>
          <w:lang w:val="es-AR"/>
        </w:rPr>
        <w:t xml:space="preserve"> y </w:t>
      </w:r>
      <w:r w:rsidR="00622748">
        <w:rPr>
          <w:lang w:val="es-AR"/>
        </w:rPr>
        <w:t>de</w:t>
      </w:r>
      <w:r w:rsidRPr="003222A5">
        <w:rPr>
          <w:lang w:val="es-AR"/>
        </w:rPr>
        <w:t xml:space="preserve"> la empresa </w:t>
      </w:r>
      <w:r w:rsidR="00232B7D" w:rsidRPr="00232B7D">
        <w:rPr>
          <w:lang w:val="es-AR"/>
        </w:rPr>
        <w:t>de fabricación de equipos de refrigeración comercial</w:t>
      </w:r>
      <w:r w:rsidRPr="003222A5">
        <w:rPr>
          <w:lang w:val="es-AR"/>
        </w:rPr>
        <w:t xml:space="preserve"> (decisión 82/62 c)).</w:t>
      </w:r>
    </w:p>
    <w:p w:rsidR="00604152" w:rsidRPr="003222A5" w:rsidRDefault="00232B7D" w:rsidP="00604152">
      <w:pPr>
        <w:pStyle w:val="Heading1"/>
        <w:numPr>
          <w:ilvl w:val="0"/>
          <w:numId w:val="0"/>
        </w:numPr>
        <w:rPr>
          <w:b/>
          <w:lang w:val="es-AR"/>
        </w:rPr>
      </w:pPr>
      <w:r>
        <w:rPr>
          <w:b/>
          <w:lang w:val="es-AR"/>
        </w:rPr>
        <w:t>I</w:t>
      </w:r>
      <w:r w:rsidR="003040D3">
        <w:rPr>
          <w:b/>
          <w:lang w:val="es-AR"/>
        </w:rPr>
        <w:t>nforme sobre la marcha</w:t>
      </w:r>
      <w:r w:rsidR="00604152" w:rsidRPr="003222A5">
        <w:rPr>
          <w:b/>
          <w:lang w:val="es-AR"/>
        </w:rPr>
        <w:t xml:space="preserve"> de las actividades</w:t>
      </w:r>
      <w:r w:rsidR="00604152" w:rsidRPr="003222A5">
        <w:rPr>
          <w:lang w:val="es-AR"/>
        </w:rPr>
        <w:t xml:space="preserve"> </w:t>
      </w:r>
    </w:p>
    <w:p w:rsidR="00604152" w:rsidRPr="003222A5" w:rsidRDefault="00604152" w:rsidP="00604152">
      <w:pPr>
        <w:pStyle w:val="Heading1"/>
        <w:rPr>
          <w:lang w:val="es-AR"/>
        </w:rPr>
      </w:pPr>
      <w:r w:rsidRPr="003222A5">
        <w:rPr>
          <w:lang w:val="es-AR"/>
        </w:rPr>
        <w:t xml:space="preserve">En </w:t>
      </w:r>
      <w:r w:rsidR="00232B7D" w:rsidRPr="00232B7D">
        <w:rPr>
          <w:lang w:val="es-AR"/>
        </w:rPr>
        <w:t>respuesta</w:t>
      </w:r>
      <w:r w:rsidRPr="003222A5">
        <w:rPr>
          <w:lang w:val="es-AR"/>
        </w:rPr>
        <w:t xml:space="preserve"> a la decisión 82/62 c), </w:t>
      </w:r>
      <w:r w:rsidR="006711D1">
        <w:rPr>
          <w:lang w:val="es-AR"/>
        </w:rPr>
        <w:t>la ONUDI</w:t>
      </w:r>
      <w:r w:rsidRPr="003222A5">
        <w:rPr>
          <w:lang w:val="es-AR"/>
        </w:rPr>
        <w:t xml:space="preserve"> </w:t>
      </w:r>
      <w:r w:rsidR="00A71E1D">
        <w:rPr>
          <w:lang w:val="es-AR"/>
        </w:rPr>
        <w:t>inform</w:t>
      </w:r>
      <w:r w:rsidR="00232B7D">
        <w:rPr>
          <w:lang w:val="es-AR"/>
        </w:rPr>
        <w:t>ó lo siguiente:</w:t>
      </w:r>
      <w:r w:rsidRPr="003222A5">
        <w:rPr>
          <w:lang w:val="es-AR"/>
        </w:rPr>
        <w:t xml:space="preserve"> </w:t>
      </w:r>
    </w:p>
    <w:p w:rsidR="00604152" w:rsidRPr="003222A5" w:rsidRDefault="00604152" w:rsidP="00604152">
      <w:pPr>
        <w:pStyle w:val="Heading2"/>
        <w:rPr>
          <w:lang w:val="es-AR"/>
        </w:rPr>
      </w:pPr>
      <w:r w:rsidRPr="00232B7D">
        <w:rPr>
          <w:lang w:val="es-AR"/>
        </w:rPr>
        <w:t xml:space="preserve">Para </w:t>
      </w:r>
      <w:r w:rsidR="00232B7D">
        <w:rPr>
          <w:lang w:val="es-AR"/>
        </w:rPr>
        <w:t xml:space="preserve">abordar </w:t>
      </w:r>
      <w:r w:rsidRPr="00232B7D">
        <w:rPr>
          <w:lang w:val="es-AR"/>
        </w:rPr>
        <w:t xml:space="preserve">las </w:t>
      </w:r>
      <w:r w:rsidR="00232B7D" w:rsidRPr="00232B7D">
        <w:rPr>
          <w:lang w:val="es-AR"/>
        </w:rPr>
        <w:t>inquietudes</w:t>
      </w:r>
      <w:r w:rsidRPr="00232B7D">
        <w:rPr>
          <w:lang w:val="es-AR"/>
        </w:rPr>
        <w:t xml:space="preserve"> de las empresas de </w:t>
      </w:r>
      <w:r w:rsidR="00572BDE" w:rsidRPr="00232B7D">
        <w:rPr>
          <w:lang w:val="es-AR"/>
        </w:rPr>
        <w:t>climatización de habitación</w:t>
      </w:r>
      <w:r w:rsidRPr="00232B7D">
        <w:rPr>
          <w:lang w:val="es-AR"/>
        </w:rPr>
        <w:t xml:space="preserve"> con respecto a la introducción de la tecnología R-290, en marzo</w:t>
      </w:r>
      <w:r w:rsidR="00232B7D">
        <w:rPr>
          <w:lang w:val="es-AR"/>
        </w:rPr>
        <w:t xml:space="preserve"> de</w:t>
      </w:r>
      <w:r w:rsidRPr="00232B7D">
        <w:rPr>
          <w:lang w:val="es-AR"/>
        </w:rPr>
        <w:t xml:space="preserve"> 2019, </w:t>
      </w:r>
      <w:r w:rsidR="006711D1" w:rsidRPr="00232B7D">
        <w:rPr>
          <w:lang w:val="es-AR"/>
        </w:rPr>
        <w:t>la ONUDI</w:t>
      </w:r>
      <w:r w:rsidRPr="00232B7D">
        <w:rPr>
          <w:lang w:val="es-AR"/>
        </w:rPr>
        <w:t xml:space="preserve"> organizó un taller para más de 60 representantes del sector </w:t>
      </w:r>
      <w:r w:rsidR="00232B7D">
        <w:rPr>
          <w:lang w:val="es-AR"/>
        </w:rPr>
        <w:t xml:space="preserve">de climatización sobre </w:t>
      </w:r>
      <w:r w:rsidRPr="00232B7D">
        <w:rPr>
          <w:lang w:val="es-AR"/>
        </w:rPr>
        <w:t xml:space="preserve">el uso de refrigerantes alternativos en </w:t>
      </w:r>
      <w:r w:rsidR="006711D1" w:rsidRPr="00232B7D">
        <w:rPr>
          <w:lang w:val="es-AR"/>
        </w:rPr>
        <w:t>equipos</w:t>
      </w:r>
      <w:r w:rsidRPr="00232B7D">
        <w:rPr>
          <w:lang w:val="es-AR"/>
        </w:rPr>
        <w:t xml:space="preserve"> residencial</w:t>
      </w:r>
      <w:r w:rsidR="00232B7D">
        <w:rPr>
          <w:lang w:val="es-AR"/>
        </w:rPr>
        <w:t>es</w:t>
      </w:r>
      <w:r w:rsidRPr="00232B7D">
        <w:rPr>
          <w:lang w:val="es-AR"/>
        </w:rPr>
        <w:t xml:space="preserve">; un segundo taller para representantes de las empresas que trabajan ya en </w:t>
      </w:r>
      <w:r w:rsidR="006711D1" w:rsidRPr="00232B7D">
        <w:rPr>
          <w:lang w:val="es-AR"/>
        </w:rPr>
        <w:t>equipos</w:t>
      </w:r>
      <w:r w:rsidRPr="00232B7D">
        <w:rPr>
          <w:lang w:val="es-AR"/>
        </w:rPr>
        <w:t xml:space="preserve"> convertido</w:t>
      </w:r>
      <w:r w:rsidR="00232B7D">
        <w:rPr>
          <w:lang w:val="es-AR"/>
        </w:rPr>
        <w:t>s</w:t>
      </w:r>
      <w:r w:rsidRPr="00232B7D">
        <w:rPr>
          <w:lang w:val="es-AR"/>
        </w:rPr>
        <w:t xml:space="preserve"> se</w:t>
      </w:r>
      <w:r w:rsidR="00232B7D">
        <w:rPr>
          <w:lang w:val="es-AR"/>
        </w:rPr>
        <w:t xml:space="preserve"> llevará a cabo </w:t>
      </w:r>
      <w:r w:rsidR="003222A5" w:rsidRPr="00232B7D">
        <w:rPr>
          <w:lang w:val="es-AR"/>
        </w:rPr>
        <w:t>a fines de</w:t>
      </w:r>
      <w:r w:rsidRPr="00232B7D">
        <w:rPr>
          <w:lang w:val="es-AR"/>
        </w:rPr>
        <w:t xml:space="preserve"> 2019</w:t>
      </w:r>
      <w:r w:rsidR="00232B7D" w:rsidRPr="00232B7D">
        <w:rPr>
          <w:lang w:val="es-AR"/>
        </w:rPr>
        <w:t>. La ONUDI</w:t>
      </w:r>
      <w:r w:rsidRPr="00232B7D">
        <w:rPr>
          <w:lang w:val="es-AR"/>
        </w:rPr>
        <w:t xml:space="preserve"> cuenta con que estas actividades contribu</w:t>
      </w:r>
      <w:r w:rsidR="00232B7D">
        <w:rPr>
          <w:lang w:val="es-AR"/>
        </w:rPr>
        <w:t xml:space="preserve">irán </w:t>
      </w:r>
      <w:r w:rsidRPr="00232B7D">
        <w:rPr>
          <w:lang w:val="es-AR"/>
        </w:rPr>
        <w:t>a facilitar</w:t>
      </w:r>
      <w:r w:rsidR="00232B7D">
        <w:rPr>
          <w:lang w:val="es-AR"/>
        </w:rPr>
        <w:t xml:space="preserve"> el</w:t>
      </w:r>
      <w:r w:rsidRPr="00232B7D">
        <w:rPr>
          <w:lang w:val="es-AR"/>
        </w:rPr>
        <w:t xml:space="preserve"> progreso en </w:t>
      </w:r>
      <w:r w:rsidR="00232B7D" w:rsidRPr="00232B7D">
        <w:rPr>
          <w:lang w:val="es-AR"/>
        </w:rPr>
        <w:t>las actividades de conversión</w:t>
      </w:r>
      <w:r w:rsidRPr="00232B7D">
        <w:rPr>
          <w:lang w:val="es-AR"/>
        </w:rPr>
        <w:t xml:space="preserve"> industrial en 2020. Además, en coordinación con el </w:t>
      </w:r>
      <w:r w:rsidR="001A2DC2" w:rsidRPr="00232B7D">
        <w:rPr>
          <w:lang w:val="es-AR"/>
        </w:rPr>
        <w:t>Ministerio de Medio Ambiente</w:t>
      </w:r>
      <w:r w:rsidRPr="00232B7D">
        <w:rPr>
          <w:lang w:val="es-AR"/>
        </w:rPr>
        <w:t xml:space="preserve">, </w:t>
      </w:r>
      <w:r w:rsidR="006711D1" w:rsidRPr="00232B7D">
        <w:rPr>
          <w:lang w:val="es-AR"/>
        </w:rPr>
        <w:t>la ONUDI</w:t>
      </w:r>
      <w:r w:rsidRPr="00232B7D">
        <w:rPr>
          <w:lang w:val="es-AR"/>
        </w:rPr>
        <w:t xml:space="preserve"> emprenderá un estudio de mercado que </w:t>
      </w:r>
      <w:r w:rsidR="00232B7D">
        <w:rPr>
          <w:lang w:val="es-AR"/>
        </w:rPr>
        <w:t>abordará</w:t>
      </w:r>
      <w:r w:rsidR="004B7B2A">
        <w:rPr>
          <w:lang w:val="es-AR"/>
        </w:rPr>
        <w:t>,</w:t>
      </w:r>
      <w:r w:rsidR="00232B7D">
        <w:rPr>
          <w:lang w:val="es-AR"/>
        </w:rPr>
        <w:t xml:space="preserve"> </w:t>
      </w:r>
      <w:r w:rsidR="006711D1" w:rsidRPr="00232B7D">
        <w:rPr>
          <w:i/>
          <w:lang w:val="es-AR"/>
        </w:rPr>
        <w:t>inter alia</w:t>
      </w:r>
      <w:r w:rsidR="004B7B2A">
        <w:rPr>
          <w:i/>
          <w:lang w:val="es-AR"/>
        </w:rPr>
        <w:t>,</w:t>
      </w:r>
      <w:r w:rsidRPr="00232B7D">
        <w:rPr>
          <w:lang w:val="es-AR"/>
        </w:rPr>
        <w:t xml:space="preserve"> la aceptación </w:t>
      </w:r>
      <w:r w:rsidR="00232B7D">
        <w:rPr>
          <w:lang w:val="es-AR"/>
        </w:rPr>
        <w:t xml:space="preserve">por parte </w:t>
      </w:r>
      <w:r w:rsidRPr="00232B7D">
        <w:rPr>
          <w:lang w:val="es-AR"/>
        </w:rPr>
        <w:t xml:space="preserve">del mercado, </w:t>
      </w:r>
      <w:r w:rsidR="00232B7D">
        <w:rPr>
          <w:lang w:val="es-AR"/>
        </w:rPr>
        <w:t xml:space="preserve">la </w:t>
      </w:r>
      <w:r w:rsidRPr="00232B7D">
        <w:rPr>
          <w:lang w:val="es-AR"/>
        </w:rPr>
        <w:t xml:space="preserve">evaluación de la opinión del consumidor, </w:t>
      </w:r>
      <w:r w:rsidR="00232B7D">
        <w:rPr>
          <w:lang w:val="es-AR"/>
        </w:rPr>
        <w:t xml:space="preserve">la </w:t>
      </w:r>
      <w:r w:rsidRPr="00232B7D">
        <w:rPr>
          <w:lang w:val="es-AR"/>
        </w:rPr>
        <w:t xml:space="preserve">evaluación </w:t>
      </w:r>
      <w:r w:rsidRPr="003222A5">
        <w:rPr>
          <w:lang w:val="es-AR"/>
        </w:rPr>
        <w:t xml:space="preserve">de </w:t>
      </w:r>
      <w:r w:rsidR="00362711" w:rsidRPr="00362711">
        <w:rPr>
          <w:lang w:val="es-AR"/>
        </w:rPr>
        <w:t>las normas</w:t>
      </w:r>
      <w:r w:rsidRPr="003222A5">
        <w:rPr>
          <w:lang w:val="es-AR"/>
        </w:rPr>
        <w:t xml:space="preserve"> de seguridad existentes, </w:t>
      </w:r>
      <w:r w:rsidR="00232B7D">
        <w:rPr>
          <w:lang w:val="es-AR"/>
        </w:rPr>
        <w:t xml:space="preserve">el </w:t>
      </w:r>
      <w:r w:rsidR="003222A5">
        <w:rPr>
          <w:lang w:val="es-AR"/>
        </w:rPr>
        <w:t>costo</w:t>
      </w:r>
      <w:r w:rsidRPr="003222A5">
        <w:rPr>
          <w:lang w:val="es-AR"/>
        </w:rPr>
        <w:t xml:space="preserve"> y </w:t>
      </w:r>
      <w:r w:rsidR="00232B7D">
        <w:rPr>
          <w:lang w:val="es-AR"/>
        </w:rPr>
        <w:t xml:space="preserve">la </w:t>
      </w:r>
      <w:r w:rsidRPr="003222A5">
        <w:rPr>
          <w:lang w:val="es-AR"/>
        </w:rPr>
        <w:t>disponibilidad de componentes, y los posibles</w:t>
      </w:r>
      <w:r w:rsidR="00232B7D">
        <w:rPr>
          <w:lang w:val="es-AR"/>
        </w:rPr>
        <w:t xml:space="preserve"> </w:t>
      </w:r>
      <w:r w:rsidR="00232B7D" w:rsidRPr="003222A5">
        <w:rPr>
          <w:lang w:val="es-AR"/>
        </w:rPr>
        <w:t>obstáculos</w:t>
      </w:r>
      <w:r w:rsidRPr="003222A5">
        <w:rPr>
          <w:lang w:val="es-AR"/>
        </w:rPr>
        <w:t>. El estudio se termina</w:t>
      </w:r>
      <w:r w:rsidR="00AD6EB7">
        <w:rPr>
          <w:lang w:val="es-AR"/>
        </w:rPr>
        <w:t>rá</w:t>
      </w:r>
      <w:r w:rsidRPr="003222A5">
        <w:rPr>
          <w:lang w:val="es-AR"/>
        </w:rPr>
        <w:t xml:space="preserve"> en septiembre; y</w:t>
      </w:r>
    </w:p>
    <w:p w:rsidR="00604152" w:rsidRPr="003222A5" w:rsidRDefault="00604152" w:rsidP="00604152">
      <w:pPr>
        <w:pStyle w:val="Heading2"/>
        <w:rPr>
          <w:lang w:val="es-AR"/>
        </w:rPr>
      </w:pPr>
      <w:r w:rsidRPr="003222A5">
        <w:rPr>
          <w:lang w:val="es-AR"/>
        </w:rPr>
        <w:t xml:space="preserve">La empresa Freeart Seral Brasil Metalurgica Ltda. </w:t>
      </w:r>
      <w:r w:rsidR="00AD6EB7">
        <w:rPr>
          <w:lang w:val="es-AR"/>
        </w:rPr>
        <w:t xml:space="preserve">se vendió </w:t>
      </w:r>
      <w:r w:rsidRPr="003222A5">
        <w:rPr>
          <w:lang w:val="es-AR"/>
        </w:rPr>
        <w:t>y</w:t>
      </w:r>
      <w:r w:rsidR="003A7B89">
        <w:rPr>
          <w:lang w:val="es-AR"/>
        </w:rPr>
        <w:t xml:space="preserve"> se interrumpieron</w:t>
      </w:r>
      <w:r w:rsidRPr="003222A5">
        <w:rPr>
          <w:lang w:val="es-AR"/>
        </w:rPr>
        <w:t xml:space="preserve"> sus actividades relacionadas con la fabricación </w:t>
      </w:r>
      <w:r w:rsidR="003222A5">
        <w:rPr>
          <w:lang w:val="es-AR"/>
        </w:rPr>
        <w:t xml:space="preserve">de </w:t>
      </w:r>
      <w:r w:rsidR="00E84992">
        <w:rPr>
          <w:lang w:val="es-AR"/>
        </w:rPr>
        <w:t xml:space="preserve">equipos </w:t>
      </w:r>
      <w:r w:rsidR="003222A5">
        <w:rPr>
          <w:lang w:val="es-AR"/>
        </w:rPr>
        <w:t>de refrigeración</w:t>
      </w:r>
      <w:r w:rsidRPr="003222A5">
        <w:rPr>
          <w:lang w:val="es-AR"/>
        </w:rPr>
        <w:t xml:space="preserve"> comercial; por lo tanto,</w:t>
      </w:r>
      <w:r w:rsidR="00AD6EB7">
        <w:rPr>
          <w:lang w:val="es-AR"/>
        </w:rPr>
        <w:t xml:space="preserve"> se </w:t>
      </w:r>
      <w:r w:rsidR="003A7B89">
        <w:rPr>
          <w:lang w:val="es-AR"/>
        </w:rPr>
        <w:t xml:space="preserve">eliminó </w:t>
      </w:r>
      <w:r w:rsidRPr="003222A5">
        <w:rPr>
          <w:lang w:val="es-AR"/>
        </w:rPr>
        <w:t>el consumo de 17</w:t>
      </w:r>
      <w:r w:rsidR="003222A5">
        <w:rPr>
          <w:lang w:val="es-AR"/>
        </w:rPr>
        <w:t xml:space="preserve"> tm </w:t>
      </w:r>
      <w:r w:rsidRPr="003222A5">
        <w:rPr>
          <w:lang w:val="es-AR"/>
        </w:rPr>
        <w:t>(</w:t>
      </w:r>
      <w:r w:rsidR="003222A5" w:rsidRPr="003222A5">
        <w:rPr>
          <w:lang w:val="es-AR"/>
        </w:rPr>
        <w:t>0</w:t>
      </w:r>
      <w:r w:rsidR="003222A5">
        <w:rPr>
          <w:lang w:val="es-AR"/>
        </w:rPr>
        <w:t>,</w:t>
      </w:r>
      <w:r w:rsidR="003222A5" w:rsidRPr="003222A5">
        <w:rPr>
          <w:lang w:val="es-AR"/>
        </w:rPr>
        <w:t>9</w:t>
      </w:r>
      <w:r w:rsidRPr="003222A5">
        <w:rPr>
          <w:lang w:val="es-AR"/>
        </w:rPr>
        <w:t xml:space="preserve">3 </w:t>
      </w:r>
      <w:r w:rsidR="003222A5">
        <w:rPr>
          <w:lang w:val="es-AR"/>
        </w:rPr>
        <w:t>toneladas PAO</w:t>
      </w:r>
      <w:r w:rsidRPr="003222A5">
        <w:rPr>
          <w:lang w:val="es-AR"/>
        </w:rPr>
        <w:t xml:space="preserve">) de </w:t>
      </w:r>
      <w:r w:rsidR="00E84992">
        <w:rPr>
          <w:lang w:val="es-AR"/>
        </w:rPr>
        <w:t>HCFC-</w:t>
      </w:r>
      <w:r w:rsidRPr="003222A5">
        <w:rPr>
          <w:lang w:val="es-AR"/>
        </w:rPr>
        <w:t>22. Desde</w:t>
      </w:r>
      <w:r w:rsidR="00AD6EB7">
        <w:rPr>
          <w:lang w:val="es-AR"/>
        </w:rPr>
        <w:t xml:space="preserve"> que se </w:t>
      </w:r>
      <w:r w:rsidR="003A7B89">
        <w:rPr>
          <w:lang w:val="es-AR"/>
        </w:rPr>
        <w:t xml:space="preserve">supo </w:t>
      </w:r>
      <w:r w:rsidRPr="003222A5">
        <w:rPr>
          <w:lang w:val="es-AR"/>
        </w:rPr>
        <w:t xml:space="preserve">esta información, </w:t>
      </w:r>
      <w:r w:rsidR="006711D1">
        <w:rPr>
          <w:lang w:val="es-AR"/>
        </w:rPr>
        <w:t>la ONUDI</w:t>
      </w:r>
      <w:r w:rsidRPr="003222A5">
        <w:rPr>
          <w:lang w:val="es-AR"/>
        </w:rPr>
        <w:t xml:space="preserve"> </w:t>
      </w:r>
      <w:r w:rsidR="00AD6EB7">
        <w:rPr>
          <w:lang w:val="es-AR"/>
        </w:rPr>
        <w:t xml:space="preserve">identificó </w:t>
      </w:r>
      <w:r w:rsidRPr="003222A5">
        <w:rPr>
          <w:lang w:val="es-AR"/>
        </w:rPr>
        <w:t xml:space="preserve">empresas comerciales de refrigeración </w:t>
      </w:r>
      <w:r w:rsidR="00AD6EB7">
        <w:rPr>
          <w:lang w:val="es-AR"/>
        </w:rPr>
        <w:t xml:space="preserve">con </w:t>
      </w:r>
      <w:r w:rsidR="00E84992">
        <w:rPr>
          <w:lang w:val="es-AR"/>
        </w:rPr>
        <w:t>HCFC-</w:t>
      </w:r>
      <w:r w:rsidRPr="003222A5">
        <w:rPr>
          <w:lang w:val="es-AR"/>
        </w:rPr>
        <w:t xml:space="preserve">22 que son </w:t>
      </w:r>
      <w:r w:rsidR="003222A5">
        <w:rPr>
          <w:lang w:val="es-AR"/>
        </w:rPr>
        <w:t>admi</w:t>
      </w:r>
      <w:r w:rsidR="00AD6EB7" w:rsidRPr="00AD6EB7">
        <w:rPr>
          <w:lang w:val="es-AR"/>
        </w:rPr>
        <w:t>sibles para financiamiento</w:t>
      </w:r>
      <w:r w:rsidRPr="003222A5">
        <w:rPr>
          <w:lang w:val="es-AR"/>
        </w:rPr>
        <w:t xml:space="preserve"> y que se podrían convertir con los fondos asignados originalmente a Freeart Seral Brasil Metalurgica Ltda. Un informe final sobre este proceso </w:t>
      </w:r>
      <w:r w:rsidR="00DD1D2E" w:rsidRPr="00DD1D2E">
        <w:rPr>
          <w:lang w:val="es-AR"/>
        </w:rPr>
        <w:t>se presentará</w:t>
      </w:r>
      <w:r w:rsidRPr="003222A5">
        <w:rPr>
          <w:lang w:val="es-AR"/>
        </w:rPr>
        <w:t xml:space="preserve"> en la 86</w:t>
      </w:r>
      <w:r w:rsidR="00AD6EB7">
        <w:rPr>
          <w:lang w:val="es-AR"/>
        </w:rPr>
        <w:t xml:space="preserve">ª </w:t>
      </w:r>
      <w:r w:rsidR="007E788F">
        <w:rPr>
          <w:lang w:val="es-AR"/>
        </w:rPr>
        <w:t>reunión</w:t>
      </w:r>
      <w:r w:rsidRPr="003222A5">
        <w:rPr>
          <w:lang w:val="es-AR"/>
        </w:rPr>
        <w:t>.</w:t>
      </w:r>
    </w:p>
    <w:p w:rsidR="00604152" w:rsidRPr="003222A5" w:rsidRDefault="00604152" w:rsidP="00604152">
      <w:pPr>
        <w:keepNext/>
        <w:keepLines/>
        <w:rPr>
          <w:i/>
          <w:lang w:val="es-AR"/>
        </w:rPr>
      </w:pPr>
      <w:r w:rsidRPr="003222A5">
        <w:rPr>
          <w:i/>
          <w:lang w:val="es-AR"/>
        </w:rPr>
        <w:t xml:space="preserve">Pedido </w:t>
      </w:r>
      <w:r w:rsidR="00AD6EB7">
        <w:rPr>
          <w:i/>
          <w:lang w:val="es-AR"/>
        </w:rPr>
        <w:t xml:space="preserve">de </w:t>
      </w:r>
      <w:r w:rsidRPr="003222A5">
        <w:rPr>
          <w:i/>
          <w:lang w:val="es-AR"/>
        </w:rPr>
        <w:t xml:space="preserve">flexibilidad </w:t>
      </w:r>
      <w:r w:rsidR="00AD6EB7">
        <w:rPr>
          <w:i/>
          <w:lang w:val="es-AR"/>
        </w:rPr>
        <w:t xml:space="preserve">para reemplazar </w:t>
      </w:r>
      <w:r w:rsidRPr="003222A5">
        <w:rPr>
          <w:i/>
          <w:lang w:val="es-AR"/>
        </w:rPr>
        <w:t>empresas en el com</w:t>
      </w:r>
      <w:r w:rsidR="00AD6EB7" w:rsidRPr="00AD6EB7">
        <w:rPr>
          <w:i/>
          <w:lang w:val="es-AR"/>
        </w:rPr>
        <w:t>ponente de asistencia técnica de refrigeración comercial</w:t>
      </w:r>
    </w:p>
    <w:p w:rsidR="00604152" w:rsidRPr="003222A5" w:rsidRDefault="00604152" w:rsidP="00604152">
      <w:pPr>
        <w:keepNext/>
        <w:keepLines/>
        <w:rPr>
          <w:lang w:val="es-AR"/>
        </w:rPr>
      </w:pPr>
    </w:p>
    <w:p w:rsidR="00604152" w:rsidRPr="003222A5" w:rsidRDefault="00AD6EB7" w:rsidP="00604152">
      <w:pPr>
        <w:pStyle w:val="Heading1"/>
        <w:rPr>
          <w:lang w:val="es-AR"/>
        </w:rPr>
      </w:pPr>
      <w:r>
        <w:rPr>
          <w:lang w:val="es-AR"/>
        </w:rPr>
        <w:t>L</w:t>
      </w:r>
      <w:r w:rsidR="006711D1">
        <w:rPr>
          <w:lang w:val="es-AR"/>
        </w:rPr>
        <w:t>a ONUDI</w:t>
      </w:r>
      <w:r w:rsidR="00604152" w:rsidRPr="003222A5">
        <w:rPr>
          <w:lang w:val="es-AR"/>
        </w:rPr>
        <w:t xml:space="preserve"> informó a la </w:t>
      </w:r>
      <w:r w:rsidR="003222A5">
        <w:rPr>
          <w:lang w:val="es-AR"/>
        </w:rPr>
        <w:t>Secretaría</w:t>
      </w:r>
      <w:r w:rsidR="00604152" w:rsidRPr="003222A5">
        <w:rPr>
          <w:lang w:val="es-AR"/>
        </w:rPr>
        <w:t xml:space="preserve"> que tres empresas inclu</w:t>
      </w:r>
      <w:r>
        <w:rPr>
          <w:lang w:val="es-AR"/>
        </w:rPr>
        <w:t xml:space="preserve">idas </w:t>
      </w:r>
      <w:r w:rsidR="00604152" w:rsidRPr="003222A5">
        <w:rPr>
          <w:lang w:val="es-AR"/>
        </w:rPr>
        <w:t>en el com</w:t>
      </w:r>
      <w:r w:rsidRPr="00AD6EB7">
        <w:rPr>
          <w:lang w:val="es-AR"/>
        </w:rPr>
        <w:t>ponente de asistencia técnica</w:t>
      </w:r>
      <w:r w:rsidR="00604152" w:rsidRPr="003222A5">
        <w:rPr>
          <w:lang w:val="es-AR"/>
        </w:rPr>
        <w:t xml:space="preserve"> de la etapa II para </w:t>
      </w:r>
      <w:r w:rsidR="00A71E1D">
        <w:rPr>
          <w:lang w:val="es-AR"/>
        </w:rPr>
        <w:t>las PyME</w:t>
      </w:r>
      <w:r w:rsidR="00604152" w:rsidRPr="003222A5">
        <w:rPr>
          <w:lang w:val="es-AR"/>
        </w:rPr>
        <w:t xml:space="preserve"> </w:t>
      </w:r>
      <w:r w:rsidR="00000A8D">
        <w:rPr>
          <w:lang w:val="es-AR"/>
        </w:rPr>
        <w:t>d</w:t>
      </w:r>
      <w:r w:rsidR="00604152" w:rsidRPr="003222A5">
        <w:rPr>
          <w:lang w:val="es-AR"/>
        </w:rPr>
        <w:t xml:space="preserve">el </w:t>
      </w:r>
      <w:r w:rsidRPr="00AD6EB7">
        <w:rPr>
          <w:lang w:val="es-AR"/>
        </w:rPr>
        <w:t xml:space="preserve">sector de refrigeración comercial </w:t>
      </w:r>
      <w:r w:rsidR="00604152" w:rsidRPr="003222A5">
        <w:rPr>
          <w:lang w:val="es-AR"/>
        </w:rPr>
        <w:t>no participarían en el proyecto, e identific</w:t>
      </w:r>
      <w:r>
        <w:rPr>
          <w:lang w:val="es-AR"/>
        </w:rPr>
        <w:t>ó otras</w:t>
      </w:r>
      <w:r w:rsidR="00604152" w:rsidRPr="003222A5">
        <w:rPr>
          <w:lang w:val="es-AR"/>
        </w:rPr>
        <w:t xml:space="preserve"> tres empresas </w:t>
      </w:r>
      <w:r w:rsidR="003222A5">
        <w:rPr>
          <w:lang w:val="es-AR"/>
        </w:rPr>
        <w:t>admi</w:t>
      </w:r>
      <w:r w:rsidRPr="00AD6EB7">
        <w:rPr>
          <w:lang w:val="es-AR"/>
        </w:rPr>
        <w:t>sibles para financiamiento</w:t>
      </w:r>
      <w:r w:rsidR="00604152" w:rsidRPr="003222A5">
        <w:rPr>
          <w:lang w:val="es-AR"/>
        </w:rPr>
        <w:t xml:space="preserve"> </w:t>
      </w:r>
      <w:r>
        <w:rPr>
          <w:lang w:val="es-AR"/>
        </w:rPr>
        <w:t>que podrían recibir asistencia</w:t>
      </w:r>
      <w:r w:rsidR="00604152" w:rsidRPr="003222A5">
        <w:rPr>
          <w:lang w:val="es-AR"/>
        </w:rPr>
        <w:t xml:space="preserve">. </w:t>
      </w:r>
      <w:r w:rsidR="00000A8D">
        <w:rPr>
          <w:lang w:val="es-AR"/>
        </w:rPr>
        <w:t>E</w:t>
      </w:r>
      <w:r w:rsidR="00000A8D" w:rsidRPr="003222A5">
        <w:rPr>
          <w:lang w:val="es-AR"/>
        </w:rPr>
        <w:t xml:space="preserve">n el </w:t>
      </w:r>
      <w:r w:rsidR="00000A8D">
        <w:rPr>
          <w:lang w:val="es-AR"/>
        </w:rPr>
        <w:t>Cuadro</w:t>
      </w:r>
      <w:r w:rsidR="00000A8D" w:rsidRPr="003222A5">
        <w:rPr>
          <w:lang w:val="es-AR"/>
        </w:rPr>
        <w:t> 4</w:t>
      </w:r>
      <w:r w:rsidR="00000A8D">
        <w:rPr>
          <w:lang w:val="es-AR"/>
        </w:rPr>
        <w:t xml:space="preserve"> se presenta l</w:t>
      </w:r>
      <w:r w:rsidR="00604152" w:rsidRPr="003222A5">
        <w:rPr>
          <w:lang w:val="es-AR"/>
        </w:rPr>
        <w:t>a información sobre el nivel estimado del consumo</w:t>
      </w:r>
      <w:r w:rsidR="00000A8D">
        <w:rPr>
          <w:lang w:val="es-AR"/>
        </w:rPr>
        <w:t xml:space="preserve"> de</w:t>
      </w:r>
      <w:r w:rsidR="00604152" w:rsidRPr="003222A5">
        <w:rPr>
          <w:lang w:val="es-AR"/>
        </w:rPr>
        <w:t xml:space="preserve"> </w:t>
      </w:r>
      <w:r w:rsidR="00E84992">
        <w:rPr>
          <w:lang w:val="es-AR"/>
        </w:rPr>
        <w:t>HCFC-</w:t>
      </w:r>
      <w:r w:rsidR="00604152" w:rsidRPr="003222A5">
        <w:rPr>
          <w:lang w:val="es-AR"/>
        </w:rPr>
        <w:t xml:space="preserve">22 (basado en los datos </w:t>
      </w:r>
      <w:r w:rsidR="00A71E1D">
        <w:rPr>
          <w:lang w:val="es-AR"/>
        </w:rPr>
        <w:t>inform</w:t>
      </w:r>
      <w:r w:rsidR="00604152" w:rsidRPr="003222A5">
        <w:rPr>
          <w:lang w:val="es-AR"/>
        </w:rPr>
        <w:t>ados en 2013</w:t>
      </w:r>
      <w:r w:rsidR="00000A8D">
        <w:rPr>
          <w:lang w:val="es-AR"/>
        </w:rPr>
        <w:t>,</w:t>
      </w:r>
      <w:r w:rsidR="00604152" w:rsidRPr="003222A5">
        <w:rPr>
          <w:lang w:val="es-AR"/>
        </w:rPr>
        <w:t xml:space="preserve"> como año de referencia para la etapa II del </w:t>
      </w:r>
      <w:r w:rsidR="00DA79DD" w:rsidRPr="00DA79DD">
        <w:rPr>
          <w:lang w:val="es-AR"/>
        </w:rPr>
        <w:t>Plan de gestión de eliminación de los HCFC</w:t>
      </w:r>
      <w:r w:rsidR="00604152" w:rsidRPr="003222A5">
        <w:rPr>
          <w:lang w:val="es-AR"/>
        </w:rPr>
        <w:t>) por las seis empresas.</w:t>
      </w:r>
    </w:p>
    <w:p w:rsidR="00604152" w:rsidRPr="003222A5" w:rsidRDefault="00604152" w:rsidP="00604152">
      <w:pPr>
        <w:rPr>
          <w:b/>
          <w:lang w:val="es-AR"/>
        </w:rPr>
      </w:pPr>
      <w:r w:rsidRPr="003222A5">
        <w:rPr>
          <w:b/>
          <w:lang w:val="es-AR"/>
        </w:rPr>
        <w:lastRenderedPageBreak/>
        <w:t>Cuadro 4:</w:t>
      </w:r>
      <w:r w:rsidRPr="003222A5">
        <w:rPr>
          <w:lang w:val="es-AR"/>
        </w:rPr>
        <w:t xml:space="preserve"> </w:t>
      </w:r>
      <w:r w:rsidRPr="003222A5">
        <w:rPr>
          <w:b/>
          <w:lang w:val="es-AR"/>
        </w:rPr>
        <w:t xml:space="preserve">Consumo estimado </w:t>
      </w:r>
      <w:r w:rsidRPr="003222A5">
        <w:rPr>
          <w:b/>
          <w:kern w:val="36"/>
          <w:lang w:val="es-AR"/>
        </w:rPr>
        <w:t xml:space="preserve">de </w:t>
      </w:r>
      <w:r w:rsidR="003222A5">
        <w:rPr>
          <w:b/>
          <w:kern w:val="36"/>
          <w:lang w:val="es-AR"/>
        </w:rPr>
        <w:t>los HCFC</w:t>
      </w:r>
      <w:r w:rsidRPr="003222A5">
        <w:rPr>
          <w:b/>
          <w:kern w:val="36"/>
          <w:lang w:val="es-AR"/>
        </w:rPr>
        <w:t>-22</w:t>
      </w:r>
      <w:r w:rsidR="00AD6EB7">
        <w:rPr>
          <w:b/>
          <w:kern w:val="36"/>
          <w:lang w:val="es-AR"/>
        </w:rPr>
        <w:t>,</w:t>
      </w:r>
      <w:r w:rsidRPr="003222A5">
        <w:rPr>
          <w:b/>
          <w:kern w:val="36"/>
          <w:lang w:val="es-AR"/>
        </w:rPr>
        <w:t xml:space="preserve"> por empresa</w:t>
      </w:r>
      <w:r w:rsidRPr="003222A5">
        <w:rPr>
          <w:lang w:val="es-AR"/>
        </w:rPr>
        <w:t xml:space="preserve"> </w:t>
      </w:r>
    </w:p>
    <w:tbl>
      <w:tblPr>
        <w:tblW w:w="9419" w:type="dxa"/>
        <w:tblLayout w:type="fixed"/>
        <w:tblLook w:val="04A0" w:firstRow="1" w:lastRow="0" w:firstColumn="1" w:lastColumn="0" w:noHBand="0" w:noVBand="1"/>
      </w:tblPr>
      <w:tblGrid>
        <w:gridCol w:w="1705"/>
        <w:gridCol w:w="1542"/>
        <w:gridCol w:w="1543"/>
        <w:gridCol w:w="1543"/>
        <w:gridCol w:w="1543"/>
        <w:gridCol w:w="1543"/>
      </w:tblGrid>
      <w:tr w:rsidR="00604152" w:rsidRPr="003222A5" w:rsidTr="007E788F">
        <w:trPr>
          <w:tblHeader/>
        </w:trPr>
        <w:tc>
          <w:tcPr>
            <w:tcW w:w="4790" w:type="dxa"/>
            <w:gridSpan w:val="3"/>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000A8D">
            <w:pPr>
              <w:jc w:val="center"/>
              <w:rPr>
                <w:b/>
                <w:color w:val="000000"/>
                <w:sz w:val="21"/>
                <w:szCs w:val="21"/>
                <w:lang w:val="es-AR" w:eastAsia="en-CA"/>
              </w:rPr>
            </w:pPr>
            <w:r w:rsidRPr="003222A5">
              <w:rPr>
                <w:b/>
                <w:color w:val="000000"/>
                <w:sz w:val="21"/>
                <w:szCs w:val="21"/>
                <w:lang w:val="es-AR"/>
              </w:rPr>
              <w:t>Retirad</w:t>
            </w:r>
            <w:r w:rsidR="00000A8D">
              <w:rPr>
                <w:b/>
                <w:color w:val="000000"/>
                <w:sz w:val="21"/>
                <w:szCs w:val="21"/>
                <w:lang w:val="es-AR"/>
              </w:rPr>
              <w:t>a</w:t>
            </w:r>
          </w:p>
        </w:tc>
        <w:tc>
          <w:tcPr>
            <w:tcW w:w="4629" w:type="dxa"/>
            <w:gridSpan w:val="3"/>
            <w:tcBorders>
              <w:top w:val="single" w:sz="4" w:space="0" w:color="auto"/>
              <w:left w:val="nil"/>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000A8D">
            <w:pPr>
              <w:jc w:val="center"/>
              <w:rPr>
                <w:b/>
                <w:color w:val="000000"/>
                <w:sz w:val="21"/>
                <w:szCs w:val="21"/>
                <w:lang w:val="es-AR" w:eastAsia="en-CA"/>
              </w:rPr>
            </w:pPr>
            <w:r w:rsidRPr="003222A5">
              <w:rPr>
                <w:b/>
                <w:color w:val="000000"/>
                <w:sz w:val="21"/>
                <w:szCs w:val="21"/>
                <w:lang w:val="es-AR"/>
              </w:rPr>
              <w:t>Nuev</w:t>
            </w:r>
            <w:r w:rsidR="00000A8D">
              <w:rPr>
                <w:b/>
                <w:color w:val="000000"/>
                <w:sz w:val="21"/>
                <w:szCs w:val="21"/>
                <w:lang w:val="es-AR"/>
              </w:rPr>
              <w:t>a</w:t>
            </w:r>
          </w:p>
        </w:tc>
      </w:tr>
      <w:tr w:rsidR="00604152" w:rsidRPr="003222A5" w:rsidTr="007E788F">
        <w:trPr>
          <w:tblHeader/>
        </w:trPr>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7E788F">
            <w:pPr>
              <w:rPr>
                <w:b/>
                <w:color w:val="000000"/>
                <w:sz w:val="21"/>
                <w:szCs w:val="21"/>
                <w:lang w:val="es-AR" w:eastAsia="en-CA"/>
              </w:rPr>
            </w:pPr>
            <w:r w:rsidRPr="003222A5">
              <w:rPr>
                <w:b/>
                <w:color w:val="000000"/>
                <w:sz w:val="21"/>
                <w:szCs w:val="21"/>
                <w:lang w:val="es-AR"/>
              </w:rPr>
              <w:t>Empresa</w:t>
            </w:r>
          </w:p>
        </w:tc>
        <w:tc>
          <w:tcPr>
            <w:tcW w:w="1542" w:type="dxa"/>
            <w:tcBorders>
              <w:top w:val="nil"/>
              <w:left w:val="nil"/>
              <w:bottom w:val="single" w:sz="4" w:space="0" w:color="auto"/>
              <w:right w:val="single" w:sz="4" w:space="0" w:color="auto"/>
            </w:tcBorders>
            <w:shd w:val="clear" w:color="auto" w:fill="auto"/>
            <w:noWrap/>
            <w:vAlign w:val="center"/>
            <w:hideMark/>
          </w:tcPr>
          <w:p w:rsidR="00604152" w:rsidRPr="003222A5" w:rsidRDefault="00604152" w:rsidP="007E788F">
            <w:pPr>
              <w:jc w:val="center"/>
              <w:rPr>
                <w:b/>
                <w:color w:val="000000"/>
                <w:sz w:val="21"/>
                <w:szCs w:val="21"/>
                <w:lang w:val="es-AR" w:eastAsia="en-CA"/>
              </w:rPr>
            </w:pPr>
            <w:r w:rsidRPr="003222A5">
              <w:rPr>
                <w:b/>
                <w:color w:val="000000"/>
                <w:sz w:val="21"/>
                <w:szCs w:val="21"/>
                <w:lang w:val="es-AR"/>
              </w:rPr>
              <w:t>t</w:t>
            </w:r>
            <w:r w:rsidR="00AD6EB7">
              <w:rPr>
                <w:b/>
                <w:color w:val="000000"/>
                <w:sz w:val="21"/>
                <w:szCs w:val="21"/>
                <w:lang w:val="es-AR"/>
              </w:rPr>
              <w:t>m</w:t>
            </w:r>
          </w:p>
        </w:tc>
        <w:tc>
          <w:tcPr>
            <w:tcW w:w="1543" w:type="dxa"/>
            <w:tcBorders>
              <w:top w:val="nil"/>
              <w:left w:val="nil"/>
              <w:bottom w:val="single" w:sz="4" w:space="0" w:color="auto"/>
              <w:right w:val="single" w:sz="4" w:space="0" w:color="auto"/>
            </w:tcBorders>
            <w:shd w:val="clear" w:color="auto" w:fill="auto"/>
            <w:noWrap/>
            <w:vAlign w:val="center"/>
            <w:hideMark/>
          </w:tcPr>
          <w:p w:rsidR="00604152" w:rsidRPr="003222A5" w:rsidRDefault="003222A5" w:rsidP="007E788F">
            <w:pPr>
              <w:jc w:val="center"/>
              <w:rPr>
                <w:b/>
                <w:color w:val="000000"/>
                <w:sz w:val="21"/>
                <w:szCs w:val="21"/>
                <w:lang w:val="es-AR" w:eastAsia="en-CA"/>
              </w:rPr>
            </w:pPr>
            <w:r>
              <w:rPr>
                <w:b/>
                <w:color w:val="000000"/>
                <w:sz w:val="21"/>
                <w:szCs w:val="21"/>
                <w:lang w:val="es-AR"/>
              </w:rPr>
              <w:t>toneladas PAO</w:t>
            </w:r>
          </w:p>
        </w:tc>
        <w:tc>
          <w:tcPr>
            <w:tcW w:w="1543" w:type="dxa"/>
            <w:tcBorders>
              <w:top w:val="nil"/>
              <w:left w:val="nil"/>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7E788F">
            <w:pPr>
              <w:jc w:val="center"/>
              <w:rPr>
                <w:b/>
                <w:color w:val="000000"/>
                <w:sz w:val="21"/>
                <w:szCs w:val="21"/>
                <w:lang w:val="es-AR" w:eastAsia="en-CA"/>
              </w:rPr>
            </w:pPr>
            <w:r w:rsidRPr="003222A5">
              <w:rPr>
                <w:b/>
                <w:color w:val="000000"/>
                <w:sz w:val="21"/>
                <w:szCs w:val="21"/>
                <w:lang w:val="es-AR"/>
              </w:rPr>
              <w:t>Empresa</w:t>
            </w:r>
          </w:p>
        </w:tc>
        <w:tc>
          <w:tcPr>
            <w:tcW w:w="1543" w:type="dxa"/>
            <w:tcBorders>
              <w:top w:val="nil"/>
              <w:left w:val="nil"/>
              <w:bottom w:val="single" w:sz="4" w:space="0" w:color="auto"/>
              <w:right w:val="single" w:sz="4" w:space="0" w:color="auto"/>
            </w:tcBorders>
            <w:shd w:val="clear" w:color="auto" w:fill="auto"/>
            <w:noWrap/>
            <w:vAlign w:val="center"/>
            <w:hideMark/>
          </w:tcPr>
          <w:p w:rsidR="00604152" w:rsidRPr="003222A5" w:rsidRDefault="00000A8D" w:rsidP="00000A8D">
            <w:pPr>
              <w:jc w:val="center"/>
              <w:rPr>
                <w:b/>
                <w:color w:val="000000"/>
                <w:sz w:val="21"/>
                <w:szCs w:val="21"/>
                <w:lang w:val="es-AR" w:eastAsia="en-CA"/>
              </w:rPr>
            </w:pPr>
            <w:r>
              <w:rPr>
                <w:b/>
                <w:color w:val="000000"/>
                <w:sz w:val="21"/>
                <w:szCs w:val="21"/>
                <w:lang w:val="es-AR"/>
              </w:rPr>
              <w:t>t</w:t>
            </w:r>
            <w:r w:rsidR="00AD6EB7">
              <w:rPr>
                <w:b/>
                <w:color w:val="000000"/>
                <w:sz w:val="21"/>
                <w:szCs w:val="21"/>
                <w:lang w:val="es-AR"/>
              </w:rPr>
              <w:t>m</w:t>
            </w:r>
          </w:p>
        </w:tc>
        <w:tc>
          <w:tcPr>
            <w:tcW w:w="1543" w:type="dxa"/>
            <w:tcBorders>
              <w:top w:val="nil"/>
              <w:left w:val="nil"/>
              <w:bottom w:val="single" w:sz="4" w:space="0" w:color="auto"/>
              <w:right w:val="single" w:sz="4" w:space="0" w:color="auto"/>
            </w:tcBorders>
            <w:shd w:val="clear" w:color="auto" w:fill="auto"/>
            <w:noWrap/>
            <w:vAlign w:val="center"/>
            <w:hideMark/>
          </w:tcPr>
          <w:p w:rsidR="00604152" w:rsidRPr="003222A5" w:rsidRDefault="003222A5" w:rsidP="007E788F">
            <w:pPr>
              <w:jc w:val="center"/>
              <w:rPr>
                <w:b/>
                <w:color w:val="000000"/>
                <w:sz w:val="21"/>
                <w:szCs w:val="21"/>
                <w:lang w:val="es-AR" w:eastAsia="en-CA"/>
              </w:rPr>
            </w:pPr>
            <w:r>
              <w:rPr>
                <w:b/>
                <w:color w:val="000000"/>
                <w:sz w:val="21"/>
                <w:szCs w:val="21"/>
                <w:lang w:val="es-AR"/>
              </w:rPr>
              <w:t>toneladas PAO</w:t>
            </w:r>
          </w:p>
        </w:tc>
      </w:tr>
      <w:tr w:rsidR="00604152" w:rsidRPr="003222A5" w:rsidTr="007E788F">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AD6EB7" w:rsidRDefault="00AD6EB7" w:rsidP="00AD6EB7">
            <w:pPr>
              <w:rPr>
                <w:color w:val="000000"/>
                <w:sz w:val="21"/>
                <w:szCs w:val="21"/>
                <w:lang w:val="fr-FR" w:eastAsia="en-CA"/>
              </w:rPr>
            </w:pPr>
            <w:r w:rsidRPr="00AD6EB7">
              <w:rPr>
                <w:color w:val="000000"/>
                <w:sz w:val="21"/>
                <w:szCs w:val="21"/>
                <w:lang w:val="fr-FR" w:eastAsia="en-CA"/>
              </w:rPr>
              <w:t>CMR Refrigeration</w:t>
            </w:r>
            <w:r w:rsidRPr="00AD6EB7">
              <w:rPr>
                <w:color w:val="000000"/>
                <w:sz w:val="21"/>
                <w:szCs w:val="21"/>
                <w:lang w:val="fr-FR"/>
              </w:rPr>
              <w:t xml:space="preserve"> </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6</w:t>
            </w:r>
            <w:r w:rsidR="00604152" w:rsidRPr="003222A5">
              <w:rPr>
                <w:color w:val="000000"/>
                <w:sz w:val="21"/>
                <w:szCs w:val="21"/>
                <w:lang w:val="es-AR"/>
              </w:rPr>
              <w:t>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Refriac</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1</w:t>
            </w:r>
            <w:r>
              <w:rPr>
                <w:color w:val="000000"/>
                <w:sz w:val="21"/>
                <w:szCs w:val="21"/>
                <w:lang w:val="es-AR"/>
              </w:rPr>
              <w:t>,</w:t>
            </w:r>
            <w:r w:rsidRPr="003222A5">
              <w:rPr>
                <w:color w:val="000000"/>
                <w:sz w:val="21"/>
                <w:szCs w:val="21"/>
                <w:lang w:val="es-AR"/>
              </w:rPr>
              <w:t>2</w:t>
            </w:r>
            <w:r w:rsidR="00604152" w:rsidRPr="003222A5">
              <w:rPr>
                <w:color w:val="000000"/>
                <w:sz w:val="21"/>
                <w:szCs w:val="21"/>
                <w:lang w:val="es-AR"/>
              </w:rPr>
              <w:t>2</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7</w:t>
            </w:r>
          </w:p>
        </w:tc>
      </w:tr>
      <w:tr w:rsidR="00604152" w:rsidRPr="003222A5" w:rsidTr="007E788F">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Fermara</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8</w:t>
            </w:r>
            <w:r w:rsidR="00604152" w:rsidRPr="003222A5">
              <w:rPr>
                <w:color w:val="000000"/>
                <w:sz w:val="21"/>
                <w:szCs w:val="21"/>
                <w:lang w:val="es-AR"/>
              </w:rPr>
              <w:t>1</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4</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Auden</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7</w:t>
            </w:r>
            <w:r w:rsidR="00604152" w:rsidRPr="003222A5">
              <w:rPr>
                <w:color w:val="000000"/>
                <w:sz w:val="21"/>
                <w:szCs w:val="21"/>
                <w:lang w:val="es-AR"/>
              </w:rPr>
              <w:t>4</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4</w:t>
            </w:r>
          </w:p>
        </w:tc>
      </w:tr>
      <w:tr w:rsidR="00604152" w:rsidRPr="003222A5" w:rsidTr="007E788F">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Polifrio</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5</w:t>
            </w:r>
            <w:r w:rsidR="00604152" w:rsidRPr="003222A5">
              <w:rPr>
                <w:color w:val="000000"/>
                <w:sz w:val="21"/>
                <w:szCs w:val="21"/>
                <w:lang w:val="es-AR"/>
              </w:rPr>
              <w:t>9</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3</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Ingecold</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2</w:t>
            </w:r>
            <w:r>
              <w:rPr>
                <w:color w:val="000000"/>
                <w:sz w:val="21"/>
                <w:szCs w:val="21"/>
                <w:lang w:val="es-AR"/>
              </w:rPr>
              <w:t>,</w:t>
            </w:r>
            <w:r w:rsidRPr="003222A5">
              <w:rPr>
                <w:color w:val="000000"/>
                <w:sz w:val="21"/>
                <w:szCs w:val="21"/>
                <w:lang w:val="es-AR"/>
              </w:rPr>
              <w:t>2</w:t>
            </w:r>
            <w:r w:rsidR="00604152" w:rsidRPr="003222A5">
              <w:rPr>
                <w:color w:val="000000"/>
                <w:sz w:val="21"/>
                <w:szCs w:val="21"/>
                <w:lang w:val="es-AR"/>
              </w:rPr>
              <w:t>0</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1</w:t>
            </w:r>
            <w:r w:rsidR="00604152" w:rsidRPr="003222A5">
              <w:rPr>
                <w:color w:val="000000"/>
                <w:sz w:val="21"/>
                <w:szCs w:val="21"/>
                <w:lang w:val="es-AR"/>
              </w:rPr>
              <w:t>2</w:t>
            </w:r>
          </w:p>
        </w:tc>
      </w:tr>
      <w:tr w:rsidR="00604152" w:rsidRPr="003222A5" w:rsidTr="007E788F">
        <w:tc>
          <w:tcPr>
            <w:tcW w:w="170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Total</w:t>
            </w:r>
          </w:p>
        </w:tc>
        <w:tc>
          <w:tcPr>
            <w:tcW w:w="1542"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2</w:t>
            </w:r>
            <w:r>
              <w:rPr>
                <w:color w:val="000000"/>
                <w:sz w:val="21"/>
                <w:szCs w:val="21"/>
                <w:lang w:val="es-AR"/>
              </w:rPr>
              <w:t>,</w:t>
            </w:r>
            <w:r w:rsidRPr="003222A5">
              <w:rPr>
                <w:color w:val="000000"/>
                <w:sz w:val="21"/>
                <w:szCs w:val="21"/>
                <w:lang w:val="es-AR"/>
              </w:rPr>
              <w:t>0</w:t>
            </w:r>
            <w:r w:rsidR="00604152" w:rsidRPr="003222A5">
              <w:rPr>
                <w:color w:val="000000"/>
                <w:sz w:val="21"/>
                <w:szCs w:val="21"/>
                <w:lang w:val="es-AR"/>
              </w:rPr>
              <w:t>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1</w:t>
            </w:r>
            <w:r w:rsidR="00604152" w:rsidRPr="003222A5">
              <w:rPr>
                <w:color w:val="000000"/>
                <w:sz w:val="21"/>
                <w:szCs w:val="21"/>
                <w:lang w:val="es-AR"/>
              </w:rPr>
              <w:t>1</w:t>
            </w:r>
          </w:p>
        </w:tc>
        <w:tc>
          <w:tcPr>
            <w:tcW w:w="1543" w:type="dxa"/>
            <w:tcBorders>
              <w:top w:val="nil"/>
              <w:left w:val="nil"/>
              <w:bottom w:val="single" w:sz="4" w:space="0" w:color="auto"/>
              <w:right w:val="single" w:sz="4" w:space="0" w:color="auto"/>
            </w:tcBorders>
            <w:shd w:val="clear" w:color="auto" w:fill="auto"/>
            <w:noWrap/>
            <w:tcMar>
              <w:left w:w="29" w:type="dxa"/>
              <w:right w:w="202" w:type="dxa"/>
            </w:tcMar>
            <w:vAlign w:val="center"/>
            <w:hideMark/>
          </w:tcPr>
          <w:p w:rsidR="00604152" w:rsidRPr="003222A5" w:rsidRDefault="00604152" w:rsidP="007E788F">
            <w:pPr>
              <w:rPr>
                <w:color w:val="000000"/>
                <w:sz w:val="21"/>
                <w:szCs w:val="21"/>
                <w:lang w:val="es-AR" w:eastAsia="en-CA"/>
              </w:rPr>
            </w:pPr>
            <w:r w:rsidRPr="003222A5">
              <w:rPr>
                <w:color w:val="000000"/>
                <w:sz w:val="21"/>
                <w:szCs w:val="21"/>
                <w:lang w:val="es-AR"/>
              </w:rPr>
              <w:t>Total</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4</w:t>
            </w:r>
            <w:r>
              <w:rPr>
                <w:color w:val="000000"/>
                <w:sz w:val="21"/>
                <w:szCs w:val="21"/>
                <w:lang w:val="es-AR"/>
              </w:rPr>
              <w:t>,</w:t>
            </w:r>
            <w:r w:rsidRPr="003222A5">
              <w:rPr>
                <w:color w:val="000000"/>
                <w:sz w:val="21"/>
                <w:szCs w:val="21"/>
                <w:lang w:val="es-AR"/>
              </w:rPr>
              <w:t>1</w:t>
            </w:r>
            <w:r w:rsidR="00604152" w:rsidRPr="003222A5">
              <w:rPr>
                <w:color w:val="000000"/>
                <w:sz w:val="21"/>
                <w:szCs w:val="21"/>
                <w:lang w:val="es-AR"/>
              </w:rPr>
              <w:t>6</w:t>
            </w:r>
          </w:p>
        </w:tc>
        <w:tc>
          <w:tcPr>
            <w:tcW w:w="1543" w:type="dxa"/>
            <w:tcBorders>
              <w:top w:val="nil"/>
              <w:left w:val="nil"/>
              <w:bottom w:val="single" w:sz="4" w:space="0" w:color="auto"/>
              <w:right w:val="single" w:sz="4" w:space="0" w:color="auto"/>
            </w:tcBorders>
            <w:shd w:val="clear" w:color="auto" w:fill="auto"/>
            <w:noWrap/>
            <w:tcMar>
              <w:right w:w="202" w:type="dxa"/>
            </w:tcMar>
            <w:hideMark/>
          </w:tcPr>
          <w:p w:rsidR="00604152" w:rsidRPr="003222A5" w:rsidRDefault="003222A5" w:rsidP="007E788F">
            <w:pPr>
              <w:jc w:val="right"/>
              <w:rPr>
                <w:color w:val="000000"/>
                <w:sz w:val="21"/>
                <w:szCs w:val="21"/>
                <w:lang w:val="es-AR" w:eastAsia="en-CA"/>
              </w:rPr>
            </w:pPr>
            <w:r w:rsidRPr="003222A5">
              <w:rPr>
                <w:color w:val="000000"/>
                <w:sz w:val="21"/>
                <w:szCs w:val="21"/>
                <w:lang w:val="es-AR"/>
              </w:rPr>
              <w:t>0</w:t>
            </w:r>
            <w:r>
              <w:rPr>
                <w:color w:val="000000"/>
                <w:sz w:val="21"/>
                <w:szCs w:val="21"/>
                <w:lang w:val="es-AR"/>
              </w:rPr>
              <w:t>,</w:t>
            </w:r>
            <w:r w:rsidRPr="003222A5">
              <w:rPr>
                <w:color w:val="000000"/>
                <w:sz w:val="21"/>
                <w:szCs w:val="21"/>
                <w:lang w:val="es-AR"/>
              </w:rPr>
              <w:t>2</w:t>
            </w:r>
            <w:r w:rsidR="00604152" w:rsidRPr="003222A5">
              <w:rPr>
                <w:color w:val="000000"/>
                <w:sz w:val="21"/>
                <w:szCs w:val="21"/>
                <w:lang w:val="es-AR"/>
              </w:rPr>
              <w:t>3</w:t>
            </w:r>
          </w:p>
        </w:tc>
      </w:tr>
    </w:tbl>
    <w:p w:rsidR="00604152" w:rsidRPr="003222A5" w:rsidRDefault="00604152" w:rsidP="00604152">
      <w:pPr>
        <w:rPr>
          <w:lang w:val="es-AR"/>
        </w:rPr>
      </w:pPr>
    </w:p>
    <w:p w:rsidR="00604152" w:rsidRPr="003222A5" w:rsidRDefault="00604152" w:rsidP="00604152">
      <w:pPr>
        <w:pStyle w:val="Heading1"/>
        <w:rPr>
          <w:lang w:val="es-AR"/>
        </w:rPr>
      </w:pPr>
      <w:r w:rsidRPr="003222A5">
        <w:rPr>
          <w:lang w:val="es-AR"/>
        </w:rPr>
        <w:t>La financiación total aprobada para las tres empresas ascendió a 19</w:t>
      </w:r>
      <w:r w:rsidR="003222A5" w:rsidRPr="003222A5">
        <w:rPr>
          <w:lang w:val="es-AR"/>
        </w:rPr>
        <w:t>8</w:t>
      </w:r>
      <w:r w:rsidR="003222A5">
        <w:rPr>
          <w:lang w:val="es-AR"/>
        </w:rPr>
        <w:t xml:space="preserve"> </w:t>
      </w:r>
      <w:r w:rsidR="003222A5" w:rsidRPr="003222A5">
        <w:rPr>
          <w:lang w:val="es-AR"/>
        </w:rPr>
        <w:t>000</w:t>
      </w:r>
      <w:r w:rsidR="00FF60A9">
        <w:rPr>
          <w:lang w:val="es-AR"/>
        </w:rPr>
        <w:t xml:space="preserve"> $EUA</w:t>
      </w:r>
      <w:r w:rsidRPr="003222A5">
        <w:rPr>
          <w:lang w:val="es-AR"/>
        </w:rPr>
        <w:t xml:space="preserve">, e incluyó </w:t>
      </w:r>
      <w:r w:rsidR="00000A8D">
        <w:rPr>
          <w:lang w:val="es-AR"/>
        </w:rPr>
        <w:t xml:space="preserve">para cada una </w:t>
      </w:r>
      <w:r w:rsidRPr="003222A5">
        <w:rPr>
          <w:lang w:val="es-AR"/>
        </w:rPr>
        <w:t xml:space="preserve">un paquete </w:t>
      </w:r>
      <w:r w:rsidR="00000A8D">
        <w:rPr>
          <w:lang w:val="es-AR"/>
        </w:rPr>
        <w:t xml:space="preserve">para el </w:t>
      </w:r>
      <w:r w:rsidR="00AD6EB7">
        <w:rPr>
          <w:lang w:val="es-AR"/>
        </w:rPr>
        <w:t xml:space="preserve">manejo de </w:t>
      </w:r>
      <w:r w:rsidRPr="003222A5">
        <w:rPr>
          <w:lang w:val="es-AR"/>
        </w:rPr>
        <w:t>refrigerante</w:t>
      </w:r>
      <w:r w:rsidR="00AD6EB7">
        <w:rPr>
          <w:lang w:val="es-AR"/>
        </w:rPr>
        <w:t>s</w:t>
      </w:r>
      <w:r w:rsidRPr="003222A5">
        <w:rPr>
          <w:lang w:val="es-AR"/>
        </w:rPr>
        <w:t xml:space="preserve"> </w:t>
      </w:r>
      <w:r w:rsidR="00AD6EB7">
        <w:rPr>
          <w:lang w:val="es-AR"/>
        </w:rPr>
        <w:t>de</w:t>
      </w:r>
      <w:r w:rsidRPr="003222A5">
        <w:rPr>
          <w:lang w:val="es-AR"/>
        </w:rPr>
        <w:t xml:space="preserve"> 5</w:t>
      </w:r>
      <w:r w:rsidR="003222A5" w:rsidRPr="003222A5">
        <w:rPr>
          <w:lang w:val="es-AR"/>
        </w:rPr>
        <w:t>0</w:t>
      </w:r>
      <w:r w:rsidR="003222A5">
        <w:rPr>
          <w:lang w:val="es-AR"/>
        </w:rPr>
        <w:t xml:space="preserve"> </w:t>
      </w:r>
      <w:r w:rsidR="003222A5" w:rsidRPr="003222A5">
        <w:rPr>
          <w:lang w:val="es-AR"/>
        </w:rPr>
        <w:t>000</w:t>
      </w:r>
      <w:r w:rsidR="003E7AA4">
        <w:rPr>
          <w:lang w:val="es-AR"/>
        </w:rPr>
        <w:t xml:space="preserve"> $EUA</w:t>
      </w:r>
      <w:r w:rsidRPr="003222A5">
        <w:rPr>
          <w:lang w:val="es-AR"/>
        </w:rPr>
        <w:t xml:space="preserve">; medidas de seguridad </w:t>
      </w:r>
      <w:r w:rsidR="00AD6EB7">
        <w:rPr>
          <w:lang w:val="es-AR"/>
        </w:rPr>
        <w:t>de</w:t>
      </w:r>
      <w:r w:rsidRPr="003222A5">
        <w:rPr>
          <w:lang w:val="es-AR"/>
        </w:rPr>
        <w:t xml:space="preserve"> 1</w:t>
      </w:r>
      <w:r w:rsidR="003222A5" w:rsidRPr="003222A5">
        <w:rPr>
          <w:lang w:val="es-AR"/>
        </w:rPr>
        <w:t>0</w:t>
      </w:r>
      <w:r w:rsidR="0048761D">
        <w:rPr>
          <w:lang w:val="es-AR"/>
        </w:rPr>
        <w:t> </w:t>
      </w:r>
      <w:r w:rsidR="003222A5" w:rsidRPr="003222A5">
        <w:rPr>
          <w:lang w:val="es-AR"/>
        </w:rPr>
        <w:t>000</w:t>
      </w:r>
      <w:r w:rsidR="0048761D">
        <w:rPr>
          <w:lang w:val="es-AR"/>
        </w:rPr>
        <w:t> </w:t>
      </w:r>
      <w:r w:rsidR="00FF60A9">
        <w:rPr>
          <w:lang w:val="es-AR"/>
        </w:rPr>
        <w:t>$EUA</w:t>
      </w:r>
      <w:r w:rsidRPr="003222A5">
        <w:rPr>
          <w:lang w:val="es-AR"/>
        </w:rPr>
        <w:t xml:space="preserve">, </w:t>
      </w:r>
      <w:r w:rsidR="00AD6EB7">
        <w:rPr>
          <w:lang w:val="es-AR"/>
        </w:rPr>
        <w:t xml:space="preserve">e </w:t>
      </w:r>
      <w:r w:rsidR="00AD6EB7" w:rsidRPr="00AD6EB7">
        <w:rPr>
          <w:lang w:val="es-AR"/>
        </w:rPr>
        <w:t>imprevistos</w:t>
      </w:r>
      <w:r w:rsidRPr="003222A5">
        <w:rPr>
          <w:lang w:val="es-AR"/>
        </w:rPr>
        <w:t xml:space="preserve"> </w:t>
      </w:r>
      <w:r w:rsidR="00AD6EB7">
        <w:rPr>
          <w:lang w:val="es-AR"/>
        </w:rPr>
        <w:t>de</w:t>
      </w:r>
      <w:r w:rsidRPr="003222A5">
        <w:rPr>
          <w:lang w:val="es-AR"/>
        </w:rPr>
        <w:t xml:space="preserve"> </w:t>
      </w:r>
      <w:r w:rsidR="003222A5" w:rsidRPr="003222A5">
        <w:rPr>
          <w:lang w:val="es-AR"/>
        </w:rPr>
        <w:t>6</w:t>
      </w:r>
      <w:r w:rsidR="003222A5">
        <w:rPr>
          <w:lang w:val="es-AR"/>
        </w:rPr>
        <w:t xml:space="preserve"> </w:t>
      </w:r>
      <w:r w:rsidR="003222A5" w:rsidRPr="003222A5">
        <w:rPr>
          <w:lang w:val="es-AR"/>
        </w:rPr>
        <w:t>000</w:t>
      </w:r>
      <w:r w:rsidR="003E7AA4">
        <w:rPr>
          <w:lang w:val="es-AR"/>
        </w:rPr>
        <w:t xml:space="preserve"> $EUA</w:t>
      </w:r>
      <w:r w:rsidRPr="003222A5">
        <w:rPr>
          <w:lang w:val="es-AR"/>
        </w:rPr>
        <w:t>.</w:t>
      </w:r>
    </w:p>
    <w:p w:rsidR="00604152" w:rsidRPr="003222A5" w:rsidRDefault="00572BDE" w:rsidP="0048761D">
      <w:pPr>
        <w:keepNext/>
        <w:keepLines/>
        <w:rPr>
          <w:b/>
          <w:lang w:val="es-AR"/>
        </w:rPr>
      </w:pPr>
      <w:r>
        <w:rPr>
          <w:b/>
          <w:lang w:val="es-AR"/>
        </w:rPr>
        <w:t>O</w:t>
      </w:r>
      <w:r w:rsidR="00604152" w:rsidRPr="003222A5">
        <w:rPr>
          <w:b/>
          <w:lang w:val="es-AR"/>
        </w:rPr>
        <w:t xml:space="preserve">bservaciones de la </w:t>
      </w:r>
      <w:r w:rsidR="003222A5">
        <w:rPr>
          <w:b/>
          <w:lang w:val="es-AR"/>
        </w:rPr>
        <w:t>Secretaría</w:t>
      </w:r>
      <w:r w:rsidR="00604152" w:rsidRPr="003222A5">
        <w:rPr>
          <w:lang w:val="es-AR"/>
        </w:rPr>
        <w:t xml:space="preserve"> </w:t>
      </w:r>
    </w:p>
    <w:p w:rsidR="00604152" w:rsidRPr="003222A5" w:rsidRDefault="00604152" w:rsidP="0048761D">
      <w:pPr>
        <w:keepNext/>
        <w:keepLines/>
        <w:rPr>
          <w:b/>
          <w:lang w:val="es-AR"/>
        </w:rPr>
      </w:pPr>
    </w:p>
    <w:p w:rsidR="00604152" w:rsidRPr="003222A5" w:rsidRDefault="00AD6EB7" w:rsidP="0048761D">
      <w:pPr>
        <w:pStyle w:val="Heading1"/>
        <w:keepNext/>
        <w:keepLines/>
        <w:numPr>
          <w:ilvl w:val="0"/>
          <w:numId w:val="0"/>
        </w:numPr>
        <w:rPr>
          <w:i/>
          <w:lang w:val="es-AR"/>
        </w:rPr>
      </w:pPr>
      <w:r>
        <w:rPr>
          <w:i/>
          <w:lang w:val="es-AR"/>
        </w:rPr>
        <w:t>C</w:t>
      </w:r>
      <w:r w:rsidR="00572BDE">
        <w:rPr>
          <w:i/>
          <w:lang w:val="es-AR"/>
        </w:rPr>
        <w:t>limatización de habitación</w:t>
      </w:r>
    </w:p>
    <w:p w:rsidR="00604152" w:rsidRPr="00A71E1D" w:rsidRDefault="00604152" w:rsidP="0048761D">
      <w:pPr>
        <w:pStyle w:val="Heading1"/>
        <w:keepNext/>
        <w:keepLines/>
        <w:rPr>
          <w:lang w:val="es-AR"/>
        </w:rPr>
      </w:pPr>
      <w:r w:rsidRPr="00A71E1D">
        <w:rPr>
          <w:lang w:val="es-AR"/>
        </w:rPr>
        <w:t xml:space="preserve">La </w:t>
      </w:r>
      <w:r w:rsidR="003222A5" w:rsidRPr="00A71E1D">
        <w:rPr>
          <w:lang w:val="es-AR"/>
        </w:rPr>
        <w:t>Secretaría</w:t>
      </w:r>
      <w:r w:rsidRPr="00A71E1D">
        <w:rPr>
          <w:lang w:val="es-AR"/>
        </w:rPr>
        <w:t xml:space="preserve"> </w:t>
      </w:r>
      <w:r w:rsidR="00AD6EB7">
        <w:rPr>
          <w:lang w:val="es-AR"/>
        </w:rPr>
        <w:t xml:space="preserve">toma nota de </w:t>
      </w:r>
      <w:r w:rsidRPr="00A71E1D">
        <w:rPr>
          <w:lang w:val="es-AR"/>
        </w:rPr>
        <w:t xml:space="preserve">los esfuerzos </w:t>
      </w:r>
      <w:r w:rsidR="00AD6EB7">
        <w:rPr>
          <w:lang w:val="es-AR"/>
        </w:rPr>
        <w:t xml:space="preserve">realizados </w:t>
      </w:r>
      <w:r w:rsidRPr="00A71E1D">
        <w:rPr>
          <w:lang w:val="es-AR"/>
        </w:rPr>
        <w:t xml:space="preserve">por el gobierno de Brasil y </w:t>
      </w:r>
      <w:r w:rsidR="006711D1">
        <w:rPr>
          <w:lang w:val="es-AR"/>
        </w:rPr>
        <w:t>la ONUDI</w:t>
      </w:r>
      <w:r w:rsidRPr="00A71E1D">
        <w:rPr>
          <w:lang w:val="es-AR"/>
        </w:rPr>
        <w:t xml:space="preserve"> </w:t>
      </w:r>
      <w:r w:rsidR="00AD6EB7">
        <w:rPr>
          <w:lang w:val="es-AR"/>
        </w:rPr>
        <w:t xml:space="preserve">para </w:t>
      </w:r>
      <w:r w:rsidRPr="00A71E1D">
        <w:rPr>
          <w:lang w:val="es-AR"/>
        </w:rPr>
        <w:t xml:space="preserve">ayudar a las empresas de </w:t>
      </w:r>
      <w:r w:rsidR="00572BDE">
        <w:rPr>
          <w:lang w:val="es-AR"/>
        </w:rPr>
        <w:t>climatización de habitación</w:t>
      </w:r>
      <w:r w:rsidRPr="00A71E1D">
        <w:rPr>
          <w:lang w:val="es-AR"/>
        </w:rPr>
        <w:t xml:space="preserve"> en la selección de la tecnología para su </w:t>
      </w:r>
      <w:r w:rsidR="00DA79DD" w:rsidRPr="00DA79DD">
        <w:rPr>
          <w:lang w:val="es-AR"/>
        </w:rPr>
        <w:t>conversión</w:t>
      </w:r>
      <w:r w:rsidRPr="00A71E1D">
        <w:rPr>
          <w:lang w:val="es-AR"/>
        </w:rPr>
        <w:t xml:space="preserve">, </w:t>
      </w:r>
      <w:r w:rsidR="00000A8D">
        <w:rPr>
          <w:lang w:val="es-AR"/>
        </w:rPr>
        <w:t xml:space="preserve">en particular </w:t>
      </w:r>
      <w:r w:rsidRPr="00A71E1D">
        <w:rPr>
          <w:lang w:val="es-AR"/>
        </w:rPr>
        <w:t>el estudio de mercado que se</w:t>
      </w:r>
      <w:r w:rsidR="00AD6EB7">
        <w:rPr>
          <w:lang w:val="es-AR"/>
        </w:rPr>
        <w:t xml:space="preserve"> terminará </w:t>
      </w:r>
      <w:r w:rsidRPr="00A71E1D">
        <w:rPr>
          <w:lang w:val="es-AR"/>
        </w:rPr>
        <w:t>en septiembre</w:t>
      </w:r>
      <w:r w:rsidR="00AD6EB7">
        <w:rPr>
          <w:lang w:val="es-AR"/>
        </w:rPr>
        <w:t xml:space="preserve"> de</w:t>
      </w:r>
      <w:r w:rsidRPr="00A71E1D">
        <w:rPr>
          <w:lang w:val="es-AR"/>
        </w:rPr>
        <w:t> 2020. Una vez que el documento final est</w:t>
      </w:r>
      <w:r w:rsidR="00000A8D">
        <w:rPr>
          <w:lang w:val="es-AR"/>
        </w:rPr>
        <w:t>é</w:t>
      </w:r>
      <w:r w:rsidRPr="00A71E1D">
        <w:rPr>
          <w:lang w:val="es-AR"/>
        </w:rPr>
        <w:t xml:space="preserve"> disponible, </w:t>
      </w:r>
      <w:r w:rsidR="006711D1">
        <w:rPr>
          <w:lang w:val="es-AR"/>
        </w:rPr>
        <w:t>la ONUDI</w:t>
      </w:r>
      <w:r w:rsidRPr="00A71E1D">
        <w:rPr>
          <w:lang w:val="es-AR"/>
        </w:rPr>
        <w:t xml:space="preserve"> lo </w:t>
      </w:r>
      <w:r w:rsidR="00AD6EB7">
        <w:rPr>
          <w:lang w:val="es-AR"/>
        </w:rPr>
        <w:t xml:space="preserve">comunicará a </w:t>
      </w:r>
      <w:r w:rsidRPr="00A71E1D">
        <w:rPr>
          <w:lang w:val="es-AR"/>
        </w:rPr>
        <w:t xml:space="preserve">la </w:t>
      </w:r>
      <w:r w:rsidR="003222A5" w:rsidRPr="00A71E1D">
        <w:rPr>
          <w:lang w:val="es-AR"/>
        </w:rPr>
        <w:t>Secretaría</w:t>
      </w:r>
      <w:r w:rsidRPr="00A71E1D">
        <w:rPr>
          <w:lang w:val="es-AR"/>
        </w:rPr>
        <w:t xml:space="preserve">. La </w:t>
      </w:r>
      <w:r w:rsidR="003222A5" w:rsidRPr="00A71E1D">
        <w:rPr>
          <w:lang w:val="es-AR"/>
        </w:rPr>
        <w:t>Secretaría</w:t>
      </w:r>
      <w:r w:rsidRPr="00A71E1D">
        <w:rPr>
          <w:lang w:val="es-AR"/>
        </w:rPr>
        <w:t xml:space="preserve"> recomienda que el gobierno y </w:t>
      </w:r>
      <w:r w:rsidR="006711D1">
        <w:rPr>
          <w:lang w:val="es-AR"/>
        </w:rPr>
        <w:t>la ONUDI</w:t>
      </w:r>
      <w:r w:rsidRPr="00A71E1D">
        <w:rPr>
          <w:lang w:val="es-AR"/>
        </w:rPr>
        <w:t xml:space="preserve"> </w:t>
      </w:r>
      <w:r w:rsidR="00AD6EB7">
        <w:rPr>
          <w:lang w:val="es-AR"/>
        </w:rPr>
        <w:t xml:space="preserve">presenten </w:t>
      </w:r>
      <w:r w:rsidR="00AD6EB7" w:rsidRPr="00A71E1D">
        <w:rPr>
          <w:lang w:val="es-AR"/>
        </w:rPr>
        <w:t>a la 85</w:t>
      </w:r>
      <w:r w:rsidR="00AD6EB7">
        <w:rPr>
          <w:lang w:val="es-AR"/>
        </w:rPr>
        <w:t xml:space="preserve">ª </w:t>
      </w:r>
      <w:r w:rsidR="00AD6EB7" w:rsidRPr="00A71E1D">
        <w:rPr>
          <w:lang w:val="es-AR"/>
        </w:rPr>
        <w:t xml:space="preserve">reunión </w:t>
      </w:r>
      <w:r w:rsidRPr="00A71E1D">
        <w:rPr>
          <w:lang w:val="es-AR"/>
        </w:rPr>
        <w:t>un</w:t>
      </w:r>
      <w:r w:rsidR="00AD6EB7">
        <w:rPr>
          <w:lang w:val="es-AR"/>
        </w:rPr>
        <w:t xml:space="preserve"> informe de</w:t>
      </w:r>
      <w:r w:rsidRPr="00A71E1D">
        <w:rPr>
          <w:lang w:val="es-AR"/>
        </w:rPr>
        <w:t xml:space="preserve"> progreso </w:t>
      </w:r>
      <w:r w:rsidR="00AD6EB7">
        <w:rPr>
          <w:lang w:val="es-AR"/>
        </w:rPr>
        <w:t xml:space="preserve">sobre </w:t>
      </w:r>
      <w:r w:rsidRPr="00A71E1D">
        <w:rPr>
          <w:lang w:val="es-AR"/>
        </w:rPr>
        <w:t>la situación de la selección de las tecnologías por las e</w:t>
      </w:r>
      <w:r w:rsidR="00AD6EB7" w:rsidRPr="00AD6EB7">
        <w:rPr>
          <w:lang w:val="es-AR"/>
        </w:rPr>
        <w:t>mpresas de climatización</w:t>
      </w:r>
      <w:r w:rsidR="00572BDE">
        <w:rPr>
          <w:lang w:val="es-AR"/>
        </w:rPr>
        <w:t xml:space="preserve"> de habitación</w:t>
      </w:r>
      <w:r w:rsidRPr="00A71E1D">
        <w:rPr>
          <w:lang w:val="es-AR"/>
        </w:rPr>
        <w:t>, y que</w:t>
      </w:r>
      <w:r w:rsidR="00AD6EB7">
        <w:rPr>
          <w:lang w:val="es-AR"/>
        </w:rPr>
        <w:t xml:space="preserve"> no se debe desembolsar</w:t>
      </w:r>
      <w:r w:rsidRPr="00A71E1D">
        <w:rPr>
          <w:lang w:val="es-AR"/>
        </w:rPr>
        <w:t xml:space="preserve"> ninguna financiación </w:t>
      </w:r>
      <w:r w:rsidR="00000A8D">
        <w:rPr>
          <w:lang w:val="es-AR"/>
        </w:rPr>
        <w:t xml:space="preserve">para </w:t>
      </w:r>
      <w:r w:rsidR="001F132C">
        <w:rPr>
          <w:lang w:val="es-AR"/>
        </w:rPr>
        <w:t xml:space="preserve">cuestiones </w:t>
      </w:r>
      <w:r w:rsidRPr="00A71E1D">
        <w:rPr>
          <w:lang w:val="es-AR"/>
        </w:rPr>
        <w:t>relacionad</w:t>
      </w:r>
      <w:r w:rsidR="001F132C">
        <w:rPr>
          <w:lang w:val="es-AR"/>
        </w:rPr>
        <w:t>a</w:t>
      </w:r>
      <w:r w:rsidRPr="00A71E1D">
        <w:rPr>
          <w:lang w:val="es-AR"/>
        </w:rPr>
        <w:t>s con</w:t>
      </w:r>
      <w:r w:rsidR="00000A8D">
        <w:rPr>
          <w:lang w:val="es-AR"/>
        </w:rPr>
        <w:t xml:space="preserve"> la</w:t>
      </w:r>
      <w:r w:rsidRPr="00A71E1D">
        <w:rPr>
          <w:lang w:val="es-AR"/>
        </w:rPr>
        <w:t xml:space="preserve"> </w:t>
      </w:r>
      <w:r w:rsidR="00DA79DD" w:rsidRPr="00DA79DD">
        <w:rPr>
          <w:lang w:val="es-AR"/>
        </w:rPr>
        <w:t>conversión</w:t>
      </w:r>
      <w:r w:rsidRPr="00A71E1D">
        <w:rPr>
          <w:lang w:val="es-AR"/>
        </w:rPr>
        <w:t xml:space="preserve"> hasta que el Comité Ejecutivo haya </w:t>
      </w:r>
      <w:r w:rsidR="001F132C">
        <w:rPr>
          <w:lang w:val="es-AR"/>
        </w:rPr>
        <w:t xml:space="preserve">estudiado </w:t>
      </w:r>
      <w:r w:rsidRPr="00A71E1D">
        <w:rPr>
          <w:lang w:val="es-AR"/>
        </w:rPr>
        <w:t xml:space="preserve">una </w:t>
      </w:r>
      <w:r w:rsidR="00232B7D" w:rsidRPr="00232B7D">
        <w:rPr>
          <w:lang w:val="es-AR"/>
        </w:rPr>
        <w:t>respuesta</w:t>
      </w:r>
      <w:r w:rsidRPr="00A71E1D">
        <w:rPr>
          <w:lang w:val="es-AR"/>
        </w:rPr>
        <w:t xml:space="preserve"> de las empresas con respecto a la tecnología seleccionada. </w:t>
      </w:r>
    </w:p>
    <w:p w:rsidR="00604152" w:rsidRPr="003222A5" w:rsidRDefault="00604152" w:rsidP="00604152">
      <w:pPr>
        <w:pStyle w:val="Heading1"/>
        <w:numPr>
          <w:ilvl w:val="0"/>
          <w:numId w:val="0"/>
        </w:numPr>
        <w:rPr>
          <w:i/>
          <w:lang w:val="es-AR"/>
        </w:rPr>
      </w:pPr>
      <w:r w:rsidRPr="003222A5">
        <w:rPr>
          <w:i/>
          <w:lang w:val="es-AR"/>
        </w:rPr>
        <w:t>Refrigeración comercial (</w:t>
      </w:r>
      <w:r w:rsidR="001F132C" w:rsidRPr="001F132C">
        <w:rPr>
          <w:i/>
          <w:lang w:val="es-AR"/>
        </w:rPr>
        <w:t>Freeart Seral Brasil Metalurgica</w:t>
      </w:r>
      <w:r w:rsidRPr="003222A5">
        <w:rPr>
          <w:i/>
          <w:lang w:val="es-AR"/>
        </w:rPr>
        <w:t xml:space="preserve"> Ltda.</w:t>
      </w:r>
      <w:r w:rsidRPr="003222A5">
        <w:rPr>
          <w:lang w:val="es-AR"/>
        </w:rPr>
        <w:t xml:space="preserve"> </w:t>
      </w:r>
      <w:r w:rsidRPr="003222A5">
        <w:rPr>
          <w:i/>
          <w:lang w:val="es-AR"/>
        </w:rPr>
        <w:t>y cambios de empresas)</w:t>
      </w:r>
    </w:p>
    <w:p w:rsidR="00604152" w:rsidRPr="003222A5" w:rsidRDefault="003222A5" w:rsidP="00604152">
      <w:pPr>
        <w:pStyle w:val="Heading1"/>
        <w:rPr>
          <w:lang w:val="es-AR"/>
        </w:rPr>
      </w:pPr>
      <w:r w:rsidRPr="00A71E1D">
        <w:rPr>
          <w:lang w:val="es-AR"/>
        </w:rPr>
        <w:t>D</w:t>
      </w:r>
      <w:r w:rsidR="001F132C">
        <w:rPr>
          <w:lang w:val="es-AR"/>
        </w:rPr>
        <w:t>esde</w:t>
      </w:r>
      <w:r w:rsidR="00604152" w:rsidRPr="00A71E1D">
        <w:rPr>
          <w:lang w:val="es-AR"/>
        </w:rPr>
        <w:t xml:space="preserve"> la 83</w:t>
      </w:r>
      <w:r w:rsidR="001F132C">
        <w:rPr>
          <w:lang w:val="es-AR"/>
        </w:rPr>
        <w:t xml:space="preserve">ª </w:t>
      </w:r>
      <w:r w:rsidR="007E788F" w:rsidRPr="00A71E1D">
        <w:rPr>
          <w:lang w:val="es-AR"/>
        </w:rPr>
        <w:t>reunión</w:t>
      </w:r>
      <w:r w:rsidR="00604152" w:rsidRPr="00A71E1D">
        <w:rPr>
          <w:lang w:val="es-AR"/>
        </w:rPr>
        <w:t xml:space="preserve"> </w:t>
      </w:r>
      <w:r w:rsidR="006711D1">
        <w:rPr>
          <w:lang w:val="es-AR"/>
        </w:rPr>
        <w:t>la ONUDI</w:t>
      </w:r>
      <w:r w:rsidR="00604152" w:rsidRPr="003222A5">
        <w:rPr>
          <w:lang w:val="es-AR"/>
        </w:rPr>
        <w:t xml:space="preserve"> </w:t>
      </w:r>
      <w:r w:rsidR="001F132C" w:rsidRPr="001F132C">
        <w:rPr>
          <w:lang w:val="es-AR"/>
        </w:rPr>
        <w:t>identificó</w:t>
      </w:r>
      <w:r w:rsidR="00604152" w:rsidRPr="003222A5">
        <w:rPr>
          <w:lang w:val="es-AR"/>
        </w:rPr>
        <w:t xml:space="preserve"> una empresa </w:t>
      </w:r>
      <w:r>
        <w:rPr>
          <w:lang w:val="es-AR"/>
        </w:rPr>
        <w:t>admi</w:t>
      </w:r>
      <w:r w:rsidR="001F132C" w:rsidRPr="001F132C">
        <w:rPr>
          <w:lang w:val="es-AR"/>
        </w:rPr>
        <w:t>sible para financiamiento</w:t>
      </w:r>
      <w:r w:rsidR="00604152" w:rsidRPr="003222A5">
        <w:rPr>
          <w:lang w:val="es-AR"/>
        </w:rPr>
        <w:t xml:space="preserve"> </w:t>
      </w:r>
      <w:r w:rsidR="001F132C">
        <w:rPr>
          <w:lang w:val="es-AR"/>
        </w:rPr>
        <w:t xml:space="preserve">a la que </w:t>
      </w:r>
      <w:r w:rsidR="00604152" w:rsidRPr="003222A5">
        <w:rPr>
          <w:lang w:val="es-AR"/>
        </w:rPr>
        <w:t>se podría a</w:t>
      </w:r>
      <w:r w:rsidR="001F132C">
        <w:rPr>
          <w:lang w:val="es-AR"/>
        </w:rPr>
        <w:t xml:space="preserve">sistir </w:t>
      </w:r>
      <w:r w:rsidR="00604152" w:rsidRPr="003222A5">
        <w:rPr>
          <w:lang w:val="es-AR"/>
        </w:rPr>
        <w:t>con la financiación asignada a Fr</w:t>
      </w:r>
      <w:r w:rsidR="001F132C" w:rsidRPr="001F132C">
        <w:rPr>
          <w:lang w:val="es-AR"/>
        </w:rPr>
        <w:t>eeart Seral Brasil</w:t>
      </w:r>
      <w:r w:rsidR="00232B7D" w:rsidRPr="00232B7D">
        <w:rPr>
          <w:lang w:val="es-AR"/>
        </w:rPr>
        <w:t xml:space="preserve">. </w:t>
      </w:r>
      <w:r w:rsidR="00000A8D">
        <w:rPr>
          <w:lang w:val="es-AR"/>
        </w:rPr>
        <w:t>Asimismo l</w:t>
      </w:r>
      <w:r w:rsidR="00232B7D" w:rsidRPr="00232B7D">
        <w:rPr>
          <w:lang w:val="es-AR"/>
        </w:rPr>
        <w:t>a ONUDI</w:t>
      </w:r>
      <w:r w:rsidR="00604152" w:rsidRPr="003222A5">
        <w:rPr>
          <w:lang w:val="es-AR"/>
        </w:rPr>
        <w:t xml:space="preserve"> </w:t>
      </w:r>
      <w:r w:rsidR="001F132C">
        <w:rPr>
          <w:lang w:val="es-AR"/>
        </w:rPr>
        <w:t xml:space="preserve">indicó </w:t>
      </w:r>
      <w:r w:rsidR="00604152" w:rsidRPr="003222A5">
        <w:rPr>
          <w:lang w:val="es-AR"/>
        </w:rPr>
        <w:t xml:space="preserve">que </w:t>
      </w:r>
      <w:r w:rsidR="00000A8D">
        <w:rPr>
          <w:lang w:val="es-AR"/>
        </w:rPr>
        <w:t>en</w:t>
      </w:r>
      <w:r w:rsidR="00000A8D" w:rsidRPr="003222A5">
        <w:rPr>
          <w:lang w:val="es-AR"/>
        </w:rPr>
        <w:t xml:space="preserve"> la 86</w:t>
      </w:r>
      <w:r w:rsidR="00000A8D">
        <w:rPr>
          <w:lang w:val="es-AR"/>
        </w:rPr>
        <w:t xml:space="preserve">ª reunión </w:t>
      </w:r>
      <w:r w:rsidR="001F132C">
        <w:rPr>
          <w:lang w:val="es-AR"/>
        </w:rPr>
        <w:t xml:space="preserve">presentaría </w:t>
      </w:r>
      <w:r w:rsidR="00604152" w:rsidRPr="003222A5">
        <w:rPr>
          <w:lang w:val="es-AR"/>
        </w:rPr>
        <w:t xml:space="preserve">a </w:t>
      </w:r>
      <w:r w:rsidR="001F132C" w:rsidRPr="003222A5">
        <w:rPr>
          <w:lang w:val="es-AR"/>
        </w:rPr>
        <w:t xml:space="preserve">la consideración </w:t>
      </w:r>
      <w:r w:rsidR="00000A8D">
        <w:rPr>
          <w:lang w:val="es-AR"/>
        </w:rPr>
        <w:t>d</w:t>
      </w:r>
      <w:r w:rsidR="001F132C" w:rsidRPr="003222A5">
        <w:rPr>
          <w:lang w:val="es-AR"/>
        </w:rPr>
        <w:t>el Comité Ejecutivo</w:t>
      </w:r>
      <w:r w:rsidR="00604152" w:rsidRPr="003222A5">
        <w:rPr>
          <w:lang w:val="es-AR"/>
        </w:rPr>
        <w:t xml:space="preserve">, una </w:t>
      </w:r>
      <w:r w:rsidR="001F132C" w:rsidRPr="001F132C">
        <w:rPr>
          <w:lang w:val="es-AR"/>
        </w:rPr>
        <w:t>propuesta</w:t>
      </w:r>
      <w:r w:rsidR="00604152" w:rsidRPr="003222A5">
        <w:rPr>
          <w:lang w:val="es-AR"/>
        </w:rPr>
        <w:t xml:space="preserve"> de proyecto detallada para la empresa </w:t>
      </w:r>
      <w:r w:rsidR="00000A8D">
        <w:rPr>
          <w:lang w:val="es-AR"/>
        </w:rPr>
        <w:t xml:space="preserve">identificada </w:t>
      </w:r>
      <w:r w:rsidR="00604152" w:rsidRPr="003222A5">
        <w:rPr>
          <w:lang w:val="es-AR"/>
        </w:rPr>
        <w:t>junto con el pedido del tramo</w:t>
      </w:r>
      <w:r w:rsidR="001F132C">
        <w:rPr>
          <w:lang w:val="es-AR"/>
        </w:rPr>
        <w:t xml:space="preserve"> </w:t>
      </w:r>
      <w:r w:rsidR="001F132C" w:rsidRPr="003222A5">
        <w:rPr>
          <w:lang w:val="es-AR"/>
        </w:rPr>
        <w:t>siguiente</w:t>
      </w:r>
      <w:r w:rsidR="00604152" w:rsidRPr="003222A5">
        <w:rPr>
          <w:lang w:val="es-AR"/>
        </w:rPr>
        <w:t>.</w:t>
      </w:r>
    </w:p>
    <w:p w:rsidR="00604152" w:rsidRPr="003222A5" w:rsidRDefault="00604152" w:rsidP="00604152">
      <w:pPr>
        <w:pStyle w:val="Heading1"/>
        <w:rPr>
          <w:lang w:val="es-AR"/>
        </w:rPr>
      </w:pPr>
      <w:r w:rsidRPr="003222A5">
        <w:rPr>
          <w:lang w:val="es-AR"/>
        </w:rPr>
        <w:t>Con respecto al com</w:t>
      </w:r>
      <w:r w:rsidR="00AD6EB7" w:rsidRPr="00AD6EB7">
        <w:rPr>
          <w:lang w:val="es-AR"/>
        </w:rPr>
        <w:t>ponente de asistencia técnica</w:t>
      </w:r>
      <w:r w:rsidRPr="003222A5">
        <w:rPr>
          <w:lang w:val="es-AR"/>
        </w:rPr>
        <w:t xml:space="preserve"> relacionado con </w:t>
      </w:r>
      <w:r w:rsidR="00A71E1D">
        <w:rPr>
          <w:lang w:val="es-AR"/>
        </w:rPr>
        <w:t>las PyME</w:t>
      </w:r>
      <w:r w:rsidRPr="003222A5">
        <w:rPr>
          <w:lang w:val="es-AR"/>
        </w:rPr>
        <w:t xml:space="preserve"> en refrigeración comercial, </w:t>
      </w:r>
      <w:r w:rsidR="006711D1">
        <w:rPr>
          <w:lang w:val="es-AR"/>
        </w:rPr>
        <w:t>la ONUDI</w:t>
      </w:r>
      <w:r w:rsidRPr="003222A5">
        <w:rPr>
          <w:lang w:val="es-AR"/>
        </w:rPr>
        <w:t xml:space="preserve"> confirmó que se invitó a todas las empresas enumeradas </w:t>
      </w:r>
      <w:r w:rsidR="001F132C">
        <w:rPr>
          <w:lang w:val="es-AR"/>
        </w:rPr>
        <w:t xml:space="preserve">para </w:t>
      </w:r>
      <w:r w:rsidRPr="003222A5">
        <w:rPr>
          <w:lang w:val="es-AR"/>
        </w:rPr>
        <w:t xml:space="preserve">que participaran en los talleres y las reuniones </w:t>
      </w:r>
      <w:r w:rsidR="001F132C">
        <w:rPr>
          <w:lang w:val="es-AR"/>
        </w:rPr>
        <w:t xml:space="preserve">llevados a cabo </w:t>
      </w:r>
      <w:r w:rsidRPr="003222A5">
        <w:rPr>
          <w:lang w:val="es-AR"/>
        </w:rPr>
        <w:t xml:space="preserve">dentro del ámbito del proyecto. </w:t>
      </w:r>
      <w:r w:rsidR="003222A5">
        <w:rPr>
          <w:lang w:val="es-AR"/>
        </w:rPr>
        <w:t>Hasta el momento</w:t>
      </w:r>
      <w:r w:rsidRPr="003222A5">
        <w:rPr>
          <w:lang w:val="es-AR"/>
        </w:rPr>
        <w:t>, cinco empresas (</w:t>
      </w:r>
      <w:r w:rsidR="001F132C">
        <w:rPr>
          <w:lang w:val="es-AR"/>
        </w:rPr>
        <w:t>a saber:</w:t>
      </w:r>
      <w:r w:rsidRPr="003222A5">
        <w:rPr>
          <w:lang w:val="es-AR"/>
        </w:rPr>
        <w:t xml:space="preserve"> JJ Instalações Comerciais; Refrimate; Chopeiras CCITTI; KLIMA Refrigeração Ltda; y Kitfrigor) </w:t>
      </w:r>
      <w:r w:rsidR="001F132C">
        <w:rPr>
          <w:lang w:val="es-AR"/>
        </w:rPr>
        <w:t xml:space="preserve">comenzaron la </w:t>
      </w:r>
      <w:r w:rsidR="00DA79DD" w:rsidRPr="00DA79DD">
        <w:rPr>
          <w:lang w:val="es-AR"/>
        </w:rPr>
        <w:t>conversión</w:t>
      </w:r>
      <w:r w:rsidRPr="003222A5">
        <w:rPr>
          <w:lang w:val="es-AR"/>
        </w:rPr>
        <w:t xml:space="preserve"> de sus plantas de fabricación y está</w:t>
      </w:r>
      <w:r w:rsidR="001F132C">
        <w:rPr>
          <w:lang w:val="es-AR"/>
        </w:rPr>
        <w:t>n</w:t>
      </w:r>
      <w:r w:rsidRPr="003222A5">
        <w:rPr>
          <w:lang w:val="es-AR"/>
        </w:rPr>
        <w:t xml:space="preserve"> en diversas etapas de </w:t>
      </w:r>
      <w:r w:rsidR="003222A5">
        <w:rPr>
          <w:lang w:val="es-AR"/>
        </w:rPr>
        <w:t>ejecución</w:t>
      </w:r>
      <w:r w:rsidRPr="003222A5">
        <w:rPr>
          <w:lang w:val="es-AR"/>
        </w:rPr>
        <w:t>. Excepto Kitfrigor, que optó por HFO, todas</w:t>
      </w:r>
      <w:r w:rsidR="001F132C">
        <w:rPr>
          <w:lang w:val="es-AR"/>
        </w:rPr>
        <w:t xml:space="preserve"> las otras </w:t>
      </w:r>
      <w:r w:rsidRPr="003222A5">
        <w:rPr>
          <w:lang w:val="es-AR"/>
        </w:rPr>
        <w:t xml:space="preserve">empresas </w:t>
      </w:r>
      <w:r w:rsidR="001F132C">
        <w:rPr>
          <w:lang w:val="es-AR"/>
        </w:rPr>
        <w:t xml:space="preserve">se convierten a </w:t>
      </w:r>
      <w:r w:rsidRPr="003222A5">
        <w:rPr>
          <w:lang w:val="es-AR"/>
        </w:rPr>
        <w:t>R-290.</w:t>
      </w:r>
    </w:p>
    <w:p w:rsidR="00604152" w:rsidRPr="003222A5" w:rsidRDefault="00604152" w:rsidP="00604152">
      <w:pPr>
        <w:pStyle w:val="Heading1"/>
        <w:rPr>
          <w:lang w:val="es-AR"/>
        </w:rPr>
      </w:pPr>
      <w:r w:rsidRPr="003222A5">
        <w:rPr>
          <w:lang w:val="es-AR"/>
        </w:rPr>
        <w:t>En los dos</w:t>
      </w:r>
      <w:r w:rsidR="001F132C">
        <w:rPr>
          <w:lang w:val="es-AR"/>
        </w:rPr>
        <w:t xml:space="preserve"> últimos</w:t>
      </w:r>
      <w:r w:rsidRPr="003222A5">
        <w:rPr>
          <w:lang w:val="es-AR"/>
        </w:rPr>
        <w:t xml:space="preserve"> </w:t>
      </w:r>
      <w:r w:rsidR="001F132C">
        <w:rPr>
          <w:lang w:val="es-AR"/>
        </w:rPr>
        <w:t>i</w:t>
      </w:r>
      <w:r w:rsidRPr="003222A5">
        <w:rPr>
          <w:lang w:val="es-AR"/>
        </w:rPr>
        <w:t xml:space="preserve">nformes sobre la marcha de las actividades, cuatro de </w:t>
      </w:r>
      <w:r w:rsidR="00A71E1D">
        <w:rPr>
          <w:lang w:val="es-AR"/>
        </w:rPr>
        <w:t>las PyME</w:t>
      </w:r>
      <w:r w:rsidRPr="003222A5">
        <w:rPr>
          <w:lang w:val="es-AR"/>
        </w:rPr>
        <w:t xml:space="preserve"> que originalmente </w:t>
      </w:r>
      <w:r w:rsidR="001F132C">
        <w:rPr>
          <w:lang w:val="es-AR"/>
        </w:rPr>
        <w:t xml:space="preserve">estaban </w:t>
      </w:r>
      <w:r w:rsidRPr="003222A5">
        <w:rPr>
          <w:lang w:val="es-AR"/>
        </w:rPr>
        <w:t>incluid</w:t>
      </w:r>
      <w:r w:rsidR="001F132C">
        <w:rPr>
          <w:lang w:val="es-AR"/>
        </w:rPr>
        <w:t>as</w:t>
      </w:r>
      <w:r w:rsidRPr="003222A5">
        <w:rPr>
          <w:lang w:val="es-AR"/>
        </w:rPr>
        <w:t xml:space="preserve"> en el com</w:t>
      </w:r>
      <w:r w:rsidR="00AD6EB7" w:rsidRPr="00AD6EB7">
        <w:rPr>
          <w:lang w:val="es-AR"/>
        </w:rPr>
        <w:t>ponente de asistencia técnica</w:t>
      </w:r>
      <w:r w:rsidRPr="003222A5">
        <w:rPr>
          <w:lang w:val="es-AR"/>
        </w:rPr>
        <w:t xml:space="preserve">, </w:t>
      </w:r>
      <w:r w:rsidR="001F132C">
        <w:rPr>
          <w:lang w:val="es-AR"/>
        </w:rPr>
        <w:t xml:space="preserve">se habían retirado y habían sido sustituidas </w:t>
      </w:r>
      <w:r w:rsidRPr="003222A5">
        <w:rPr>
          <w:lang w:val="es-AR"/>
        </w:rPr>
        <w:t>por otr</w:t>
      </w:r>
      <w:r w:rsidR="001F132C">
        <w:rPr>
          <w:lang w:val="es-AR"/>
        </w:rPr>
        <w:t>a</w:t>
      </w:r>
      <w:r w:rsidRPr="003222A5">
        <w:rPr>
          <w:lang w:val="es-AR"/>
        </w:rPr>
        <w:t xml:space="preserve">s </w:t>
      </w:r>
      <w:r w:rsidR="00A71E1D">
        <w:rPr>
          <w:lang w:val="es-AR"/>
        </w:rPr>
        <w:t>PyME</w:t>
      </w:r>
      <w:r w:rsidRPr="003222A5">
        <w:rPr>
          <w:lang w:val="es-AR"/>
        </w:rPr>
        <w:t xml:space="preserve"> que no fueron identificad</w:t>
      </w:r>
      <w:r w:rsidR="001F132C">
        <w:rPr>
          <w:lang w:val="es-AR"/>
        </w:rPr>
        <w:t>as</w:t>
      </w:r>
      <w:r w:rsidRPr="003222A5">
        <w:rPr>
          <w:lang w:val="es-AR"/>
        </w:rPr>
        <w:t xml:space="preserve"> </w:t>
      </w:r>
      <w:r w:rsidR="001F132C">
        <w:rPr>
          <w:lang w:val="es-AR"/>
        </w:rPr>
        <w:t xml:space="preserve">al hacer </w:t>
      </w:r>
      <w:r w:rsidRPr="003222A5">
        <w:rPr>
          <w:lang w:val="es-AR"/>
        </w:rPr>
        <w:t xml:space="preserve">la presentación de la etapa II del </w:t>
      </w:r>
      <w:r w:rsidR="00DA79DD" w:rsidRPr="00DA79DD">
        <w:rPr>
          <w:lang w:val="es-AR"/>
        </w:rPr>
        <w:t>Plan de gestión de eliminación de los HCFC</w:t>
      </w:r>
      <w:r w:rsidRPr="003222A5">
        <w:rPr>
          <w:lang w:val="es-AR"/>
        </w:rPr>
        <w:t xml:space="preserve">. </w:t>
      </w:r>
      <w:r w:rsidR="001F132C">
        <w:rPr>
          <w:lang w:val="es-AR"/>
        </w:rPr>
        <w:t xml:space="preserve">Al pedir una </w:t>
      </w:r>
      <w:r w:rsidRPr="003222A5">
        <w:rPr>
          <w:lang w:val="es-AR"/>
        </w:rPr>
        <w:t xml:space="preserve">explicación </w:t>
      </w:r>
      <w:r w:rsidR="001F132C">
        <w:rPr>
          <w:lang w:val="es-AR"/>
        </w:rPr>
        <w:t xml:space="preserve">sobre </w:t>
      </w:r>
      <w:r w:rsidRPr="003222A5">
        <w:rPr>
          <w:lang w:val="es-AR"/>
        </w:rPr>
        <w:t xml:space="preserve">estos cambios, </w:t>
      </w:r>
      <w:r w:rsidR="006711D1">
        <w:rPr>
          <w:lang w:val="es-AR"/>
        </w:rPr>
        <w:t>la ONUDI</w:t>
      </w:r>
      <w:r w:rsidRPr="003222A5">
        <w:rPr>
          <w:lang w:val="es-AR"/>
        </w:rPr>
        <w:t xml:space="preserve"> explicó que las empresas </w:t>
      </w:r>
      <w:r w:rsidR="001F132C">
        <w:rPr>
          <w:lang w:val="es-AR"/>
        </w:rPr>
        <w:t xml:space="preserve">que usan </w:t>
      </w:r>
      <w:r w:rsidR="00E84992">
        <w:rPr>
          <w:lang w:val="es-AR"/>
        </w:rPr>
        <w:t>HCFC-</w:t>
      </w:r>
      <w:r w:rsidRPr="003222A5">
        <w:rPr>
          <w:lang w:val="es-AR"/>
        </w:rPr>
        <w:t xml:space="preserve">22 fueron identificadas </w:t>
      </w:r>
      <w:r w:rsidR="001F132C">
        <w:rPr>
          <w:lang w:val="es-AR"/>
        </w:rPr>
        <w:t xml:space="preserve">mediante </w:t>
      </w:r>
      <w:r w:rsidRPr="003222A5">
        <w:rPr>
          <w:lang w:val="es-AR"/>
        </w:rPr>
        <w:t xml:space="preserve">una encuesta </w:t>
      </w:r>
      <w:r w:rsidR="001F132C">
        <w:rPr>
          <w:lang w:val="es-AR"/>
        </w:rPr>
        <w:t xml:space="preserve">realizada </w:t>
      </w:r>
      <w:r w:rsidRPr="003222A5">
        <w:rPr>
          <w:lang w:val="es-AR"/>
        </w:rPr>
        <w:t xml:space="preserve">en 2014, </w:t>
      </w:r>
      <w:r w:rsidR="00000A8D">
        <w:rPr>
          <w:lang w:val="es-AR"/>
        </w:rPr>
        <w:t xml:space="preserve">mientras que </w:t>
      </w:r>
      <w:r w:rsidRPr="003222A5">
        <w:rPr>
          <w:lang w:val="es-AR"/>
        </w:rPr>
        <w:t xml:space="preserve">la </w:t>
      </w:r>
      <w:r w:rsidR="001F132C">
        <w:rPr>
          <w:lang w:val="es-AR"/>
        </w:rPr>
        <w:t>e</w:t>
      </w:r>
      <w:r w:rsidRPr="003222A5">
        <w:rPr>
          <w:lang w:val="es-AR"/>
        </w:rPr>
        <w:t>je</w:t>
      </w:r>
      <w:r w:rsidR="00000A8D">
        <w:rPr>
          <w:lang w:val="es-AR"/>
        </w:rPr>
        <w:t>cución del proyecto</w:t>
      </w:r>
      <w:r w:rsidRPr="003222A5">
        <w:rPr>
          <w:lang w:val="es-AR"/>
        </w:rPr>
        <w:t xml:space="preserve"> comenzó </w:t>
      </w:r>
      <w:r w:rsidR="003222A5">
        <w:rPr>
          <w:lang w:val="es-AR"/>
        </w:rPr>
        <w:t>sólo</w:t>
      </w:r>
      <w:r w:rsidRPr="003222A5">
        <w:rPr>
          <w:lang w:val="es-AR"/>
        </w:rPr>
        <w:t xml:space="preserve"> en 2019; </w:t>
      </w:r>
      <w:r w:rsidR="001F132C">
        <w:rPr>
          <w:lang w:val="es-AR"/>
        </w:rPr>
        <w:t xml:space="preserve">dado que </w:t>
      </w:r>
      <w:r w:rsidRPr="003222A5">
        <w:rPr>
          <w:lang w:val="es-AR"/>
        </w:rPr>
        <w:t xml:space="preserve">estas empresas </w:t>
      </w:r>
      <w:r w:rsidR="00000A8D">
        <w:rPr>
          <w:lang w:val="es-AR"/>
        </w:rPr>
        <w:t xml:space="preserve">están </w:t>
      </w:r>
      <w:r w:rsidR="001F132C">
        <w:rPr>
          <w:lang w:val="es-AR"/>
        </w:rPr>
        <w:t xml:space="preserve">clasificadas </w:t>
      </w:r>
      <w:r w:rsidRPr="003222A5">
        <w:rPr>
          <w:lang w:val="es-AR"/>
        </w:rPr>
        <w:t xml:space="preserve">como </w:t>
      </w:r>
      <w:r w:rsidR="00A71E1D">
        <w:rPr>
          <w:lang w:val="es-AR"/>
        </w:rPr>
        <w:t>PyME</w:t>
      </w:r>
      <w:r w:rsidR="00000A8D">
        <w:rPr>
          <w:lang w:val="es-AR"/>
        </w:rPr>
        <w:t>,</w:t>
      </w:r>
      <w:r w:rsidRPr="003222A5">
        <w:rPr>
          <w:lang w:val="es-AR"/>
        </w:rPr>
        <w:t xml:space="preserve"> </w:t>
      </w:r>
      <w:r w:rsidR="001F132C">
        <w:rPr>
          <w:lang w:val="es-AR"/>
        </w:rPr>
        <w:t xml:space="preserve">son </w:t>
      </w:r>
      <w:r w:rsidRPr="003222A5">
        <w:rPr>
          <w:lang w:val="es-AR"/>
        </w:rPr>
        <w:t>más vulnerable</w:t>
      </w:r>
      <w:r w:rsidR="00000A8D">
        <w:rPr>
          <w:lang w:val="es-AR"/>
        </w:rPr>
        <w:t>s</w:t>
      </w:r>
      <w:r w:rsidRPr="003222A5">
        <w:rPr>
          <w:lang w:val="es-AR"/>
        </w:rPr>
        <w:t xml:space="preserve"> a los cambios económicos/políticos que</w:t>
      </w:r>
      <w:r w:rsidR="001F132C">
        <w:rPr>
          <w:lang w:val="es-AR"/>
        </w:rPr>
        <w:t xml:space="preserve"> las </w:t>
      </w:r>
      <w:r w:rsidRPr="003222A5">
        <w:rPr>
          <w:lang w:val="es-AR"/>
        </w:rPr>
        <w:t xml:space="preserve">empresas de fabricación más grandes. Por diversas razones, </w:t>
      </w:r>
      <w:r w:rsidR="003222A5">
        <w:rPr>
          <w:lang w:val="es-AR"/>
        </w:rPr>
        <w:t>inclusive</w:t>
      </w:r>
      <w:r w:rsidRPr="003222A5">
        <w:rPr>
          <w:lang w:val="es-AR"/>
        </w:rPr>
        <w:t xml:space="preserve"> </w:t>
      </w:r>
      <w:r w:rsidR="001F132C">
        <w:rPr>
          <w:lang w:val="es-AR"/>
        </w:rPr>
        <w:t xml:space="preserve">las </w:t>
      </w:r>
      <w:r w:rsidRPr="003222A5">
        <w:rPr>
          <w:lang w:val="es-AR"/>
        </w:rPr>
        <w:t>crisis financieras con impacto importante en la economía de Brasil, al</w:t>
      </w:r>
      <w:r w:rsidR="001F132C" w:rsidRPr="001F132C">
        <w:rPr>
          <w:lang w:val="es-AR"/>
        </w:rPr>
        <w:t>gunas PyME</w:t>
      </w:r>
      <w:r w:rsidRPr="003222A5">
        <w:rPr>
          <w:lang w:val="es-AR"/>
        </w:rPr>
        <w:t xml:space="preserve"> se cerraron, </w:t>
      </w:r>
      <w:r w:rsidR="003222A5">
        <w:rPr>
          <w:lang w:val="es-AR"/>
        </w:rPr>
        <w:t>si bien</w:t>
      </w:r>
      <w:r w:rsidRPr="003222A5">
        <w:rPr>
          <w:lang w:val="es-AR"/>
        </w:rPr>
        <w:t xml:space="preserve"> otr</w:t>
      </w:r>
      <w:r w:rsidR="001F132C">
        <w:rPr>
          <w:lang w:val="es-AR"/>
        </w:rPr>
        <w:t xml:space="preserve">as </w:t>
      </w:r>
      <w:r w:rsidRPr="003222A5">
        <w:rPr>
          <w:lang w:val="es-AR"/>
        </w:rPr>
        <w:t>creci</w:t>
      </w:r>
      <w:r w:rsidR="001F132C">
        <w:rPr>
          <w:lang w:val="es-AR"/>
        </w:rPr>
        <w:t>eron</w:t>
      </w:r>
      <w:r w:rsidRPr="003222A5">
        <w:rPr>
          <w:lang w:val="es-AR"/>
        </w:rPr>
        <w:t>, desplaz</w:t>
      </w:r>
      <w:r w:rsidR="00DA1079">
        <w:rPr>
          <w:lang w:val="es-AR"/>
        </w:rPr>
        <w:t>á</w:t>
      </w:r>
      <w:r w:rsidRPr="003222A5">
        <w:rPr>
          <w:lang w:val="es-AR"/>
        </w:rPr>
        <w:t>ndo</w:t>
      </w:r>
      <w:r w:rsidR="00DA1079">
        <w:rPr>
          <w:lang w:val="es-AR"/>
        </w:rPr>
        <w:t>se</w:t>
      </w:r>
      <w:r w:rsidRPr="003222A5">
        <w:rPr>
          <w:lang w:val="es-AR"/>
        </w:rPr>
        <w:t xml:space="preserve"> a di</w:t>
      </w:r>
      <w:r w:rsidR="00DA1079">
        <w:rPr>
          <w:lang w:val="es-AR"/>
        </w:rPr>
        <w:t xml:space="preserve">ferentes </w:t>
      </w:r>
      <w:r w:rsidRPr="003222A5">
        <w:rPr>
          <w:lang w:val="es-AR"/>
        </w:rPr>
        <w:t>segmentos de</w:t>
      </w:r>
      <w:r w:rsidR="00000A8D">
        <w:rPr>
          <w:lang w:val="es-AR"/>
        </w:rPr>
        <w:t>l</w:t>
      </w:r>
      <w:r w:rsidRPr="003222A5">
        <w:rPr>
          <w:lang w:val="es-AR"/>
        </w:rPr>
        <w:t xml:space="preserve"> mercado y modificando su estructura de consumo </w:t>
      </w:r>
      <w:r w:rsidR="00000A8D">
        <w:rPr>
          <w:lang w:val="es-AR"/>
        </w:rPr>
        <w:t xml:space="preserve">del </w:t>
      </w:r>
      <w:r w:rsidR="00E84992">
        <w:rPr>
          <w:lang w:val="es-AR"/>
        </w:rPr>
        <w:t>HCFC-</w:t>
      </w:r>
      <w:r w:rsidRPr="003222A5">
        <w:rPr>
          <w:lang w:val="es-AR"/>
        </w:rPr>
        <w:t xml:space="preserve">22. </w:t>
      </w:r>
      <w:r w:rsidR="00DA1079">
        <w:rPr>
          <w:lang w:val="es-AR"/>
        </w:rPr>
        <w:t xml:space="preserve">Durante la </w:t>
      </w:r>
      <w:r w:rsidRPr="003222A5">
        <w:rPr>
          <w:lang w:val="es-AR"/>
        </w:rPr>
        <w:t xml:space="preserve">búsqueda </w:t>
      </w:r>
      <w:r w:rsidR="00DA1079">
        <w:rPr>
          <w:lang w:val="es-AR"/>
        </w:rPr>
        <w:t xml:space="preserve">de </w:t>
      </w:r>
      <w:r w:rsidR="005A407F">
        <w:rPr>
          <w:lang w:val="es-AR"/>
        </w:rPr>
        <w:t>sustit</w:t>
      </w:r>
      <w:r w:rsidRPr="003222A5">
        <w:rPr>
          <w:lang w:val="es-AR"/>
        </w:rPr>
        <w:t xml:space="preserve">utos posibles para las empresas que habían cerrado o </w:t>
      </w:r>
      <w:r w:rsidR="00DA1079">
        <w:rPr>
          <w:lang w:val="es-AR"/>
        </w:rPr>
        <w:t xml:space="preserve">no </w:t>
      </w:r>
      <w:r w:rsidRPr="003222A5">
        <w:rPr>
          <w:lang w:val="es-AR"/>
        </w:rPr>
        <w:t>estuvieron</w:t>
      </w:r>
      <w:r w:rsidR="00DA1079">
        <w:rPr>
          <w:lang w:val="es-AR"/>
        </w:rPr>
        <w:t xml:space="preserve"> más</w:t>
      </w:r>
      <w:r w:rsidRPr="003222A5">
        <w:rPr>
          <w:lang w:val="es-AR"/>
        </w:rPr>
        <w:t xml:space="preserve"> interesadas en el proyecto, </w:t>
      </w:r>
      <w:r w:rsidR="006711D1">
        <w:rPr>
          <w:lang w:val="es-AR"/>
        </w:rPr>
        <w:t>la ONUDI</w:t>
      </w:r>
      <w:r w:rsidRPr="003222A5">
        <w:rPr>
          <w:lang w:val="es-AR"/>
        </w:rPr>
        <w:t xml:space="preserve"> identificó </w:t>
      </w:r>
      <w:r w:rsidR="00000A8D">
        <w:rPr>
          <w:lang w:val="es-AR"/>
        </w:rPr>
        <w:t xml:space="preserve">a </w:t>
      </w:r>
      <w:r w:rsidRPr="003222A5">
        <w:rPr>
          <w:lang w:val="es-AR"/>
        </w:rPr>
        <w:t>los fabricantes de</w:t>
      </w:r>
      <w:r w:rsidR="00E84992">
        <w:rPr>
          <w:lang w:val="es-AR"/>
        </w:rPr>
        <w:t xml:space="preserve"> equipos </w:t>
      </w:r>
      <w:r w:rsidR="003222A5">
        <w:rPr>
          <w:lang w:val="es-AR"/>
        </w:rPr>
        <w:t>de refrigeración</w:t>
      </w:r>
      <w:r w:rsidRPr="003222A5">
        <w:rPr>
          <w:lang w:val="es-AR"/>
        </w:rPr>
        <w:t xml:space="preserve"> comercial que satisficieron</w:t>
      </w:r>
      <w:r w:rsidR="00DA1079">
        <w:rPr>
          <w:lang w:val="es-AR"/>
        </w:rPr>
        <w:t xml:space="preserve"> los criterios de admisibilidad del </w:t>
      </w:r>
      <w:r w:rsidR="00A71E1D">
        <w:rPr>
          <w:lang w:val="es-AR"/>
        </w:rPr>
        <w:lastRenderedPageBreak/>
        <w:t>Fondo Multilateral</w:t>
      </w:r>
      <w:r w:rsidRPr="003222A5">
        <w:rPr>
          <w:lang w:val="es-AR"/>
        </w:rPr>
        <w:t xml:space="preserve"> (</w:t>
      </w:r>
      <w:r w:rsidR="007E788F">
        <w:rPr>
          <w:lang w:val="es-AR"/>
        </w:rPr>
        <w:t>por ej.,</w:t>
      </w:r>
      <w:r w:rsidRPr="003222A5">
        <w:rPr>
          <w:lang w:val="es-AR"/>
        </w:rPr>
        <w:t xml:space="preserve"> fecha de establecimiento y consumo</w:t>
      </w:r>
      <w:r w:rsidR="00DA1079">
        <w:rPr>
          <w:lang w:val="es-AR"/>
        </w:rPr>
        <w:t xml:space="preserve"> de</w:t>
      </w:r>
      <w:r w:rsidRPr="003222A5">
        <w:rPr>
          <w:lang w:val="es-AR"/>
        </w:rPr>
        <w:t xml:space="preserve"> </w:t>
      </w:r>
      <w:r w:rsidR="00E84992">
        <w:rPr>
          <w:lang w:val="es-AR"/>
        </w:rPr>
        <w:t>HCFC-</w:t>
      </w:r>
      <w:r w:rsidRPr="003222A5">
        <w:rPr>
          <w:lang w:val="es-AR"/>
        </w:rPr>
        <w:t xml:space="preserve">22 </w:t>
      </w:r>
      <w:r w:rsidR="00DA1079">
        <w:rPr>
          <w:lang w:val="es-AR"/>
        </w:rPr>
        <w:t xml:space="preserve">anterior a 2007 y 100 por ciento de </w:t>
      </w:r>
      <w:r w:rsidRPr="003222A5">
        <w:rPr>
          <w:lang w:val="es-AR"/>
        </w:rPr>
        <w:t>propiedad nacional).</w:t>
      </w:r>
    </w:p>
    <w:p w:rsidR="00604152" w:rsidRPr="003222A5" w:rsidRDefault="00604152" w:rsidP="00604152">
      <w:pPr>
        <w:pStyle w:val="Heading1"/>
        <w:rPr>
          <w:lang w:val="es-AR"/>
        </w:rPr>
      </w:pPr>
      <w:r w:rsidRPr="003222A5">
        <w:rPr>
          <w:lang w:val="es-AR"/>
        </w:rPr>
        <w:t xml:space="preserve">La </w:t>
      </w:r>
      <w:r w:rsidR="003222A5">
        <w:rPr>
          <w:lang w:val="es-AR"/>
        </w:rPr>
        <w:t>Secretaría</w:t>
      </w:r>
      <w:r w:rsidRPr="003222A5">
        <w:rPr>
          <w:lang w:val="es-AR"/>
        </w:rPr>
        <w:t xml:space="preserve"> reconoce que los proyectos </w:t>
      </w:r>
      <w:r w:rsidR="00000A8D">
        <w:rPr>
          <w:lang w:val="es-AR"/>
        </w:rPr>
        <w:t xml:space="preserve">relacionados </w:t>
      </w:r>
      <w:r w:rsidR="00DA1079" w:rsidRPr="00000A8D">
        <w:rPr>
          <w:lang w:val="es-AR"/>
        </w:rPr>
        <w:t xml:space="preserve">con </w:t>
      </w:r>
      <w:r w:rsidR="00A71E1D" w:rsidRPr="00000A8D">
        <w:rPr>
          <w:lang w:val="es-AR"/>
        </w:rPr>
        <w:t xml:space="preserve">las </w:t>
      </w:r>
      <w:r w:rsidR="00A71E1D">
        <w:rPr>
          <w:lang w:val="es-AR"/>
        </w:rPr>
        <w:t>PyME</w:t>
      </w:r>
      <w:r w:rsidRPr="003222A5">
        <w:rPr>
          <w:lang w:val="es-AR"/>
        </w:rPr>
        <w:t xml:space="preserve"> </w:t>
      </w:r>
      <w:r w:rsidR="00DA1079">
        <w:rPr>
          <w:lang w:val="es-AR"/>
        </w:rPr>
        <w:t xml:space="preserve">requieren </w:t>
      </w:r>
      <w:r w:rsidRPr="003222A5">
        <w:rPr>
          <w:lang w:val="es-AR"/>
        </w:rPr>
        <w:t xml:space="preserve">flexibilidad y aprecia el esfuerzo del gobierno de Brasil y </w:t>
      </w:r>
      <w:r w:rsidR="006711D1">
        <w:rPr>
          <w:lang w:val="es-AR"/>
        </w:rPr>
        <w:t>la ONUDI</w:t>
      </w:r>
      <w:r w:rsidRPr="003222A5">
        <w:rPr>
          <w:lang w:val="es-AR"/>
        </w:rPr>
        <w:t xml:space="preserve"> p</w:t>
      </w:r>
      <w:r w:rsidR="00000A8D">
        <w:rPr>
          <w:lang w:val="es-AR"/>
        </w:rPr>
        <w:t>or</w:t>
      </w:r>
      <w:r w:rsidRPr="003222A5">
        <w:rPr>
          <w:lang w:val="es-AR"/>
        </w:rPr>
        <w:t xml:space="preserve"> </w:t>
      </w:r>
      <w:r w:rsidR="00A71E1D">
        <w:rPr>
          <w:lang w:val="es-AR"/>
        </w:rPr>
        <w:t>inform</w:t>
      </w:r>
      <w:r w:rsidRPr="003222A5">
        <w:rPr>
          <w:lang w:val="es-AR"/>
        </w:rPr>
        <w:t xml:space="preserve">ar estos cambios por adelantado </w:t>
      </w:r>
      <w:r w:rsidR="00DA1079">
        <w:rPr>
          <w:lang w:val="es-AR"/>
        </w:rPr>
        <w:t>a</w:t>
      </w:r>
      <w:r w:rsidRPr="003222A5">
        <w:rPr>
          <w:lang w:val="es-AR"/>
        </w:rPr>
        <w:t xml:space="preserve"> la consideración del Comité Ejecutivo. La </w:t>
      </w:r>
      <w:r w:rsidR="003222A5">
        <w:rPr>
          <w:lang w:val="es-AR"/>
        </w:rPr>
        <w:t>Secretaría</w:t>
      </w:r>
      <w:r w:rsidRPr="003222A5">
        <w:rPr>
          <w:lang w:val="es-AR"/>
        </w:rPr>
        <w:t xml:space="preserve"> sugiere </w:t>
      </w:r>
      <w:r w:rsidR="00CC2B25" w:rsidRPr="00CC2B25">
        <w:rPr>
          <w:lang w:val="es-AR"/>
        </w:rPr>
        <w:t>seguir</w:t>
      </w:r>
      <w:r w:rsidRPr="003222A5">
        <w:rPr>
          <w:lang w:val="es-AR"/>
        </w:rPr>
        <w:t xml:space="preserve"> presenta</w:t>
      </w:r>
      <w:r w:rsidR="00DA1079">
        <w:rPr>
          <w:lang w:val="es-AR"/>
        </w:rPr>
        <w:t xml:space="preserve">ndo </w:t>
      </w:r>
      <w:r w:rsidRPr="003222A5">
        <w:rPr>
          <w:lang w:val="es-AR"/>
        </w:rPr>
        <w:t>informes anticipad</w:t>
      </w:r>
      <w:r w:rsidR="00DA1079">
        <w:rPr>
          <w:lang w:val="es-AR"/>
        </w:rPr>
        <w:t>os</w:t>
      </w:r>
      <w:r w:rsidRPr="003222A5">
        <w:rPr>
          <w:lang w:val="es-AR"/>
        </w:rPr>
        <w:t xml:space="preserve">, como parte de los </w:t>
      </w:r>
      <w:r w:rsidR="00DA1079">
        <w:rPr>
          <w:lang w:val="es-AR"/>
        </w:rPr>
        <w:t>i</w:t>
      </w:r>
      <w:r w:rsidRPr="003222A5">
        <w:rPr>
          <w:lang w:val="es-AR"/>
        </w:rPr>
        <w:t xml:space="preserve">nformes sobre la marcha de las actividades del tramo, </w:t>
      </w:r>
      <w:r w:rsidR="00DA1079">
        <w:rPr>
          <w:lang w:val="es-AR"/>
        </w:rPr>
        <w:t xml:space="preserve">sobre </w:t>
      </w:r>
      <w:r w:rsidRPr="003222A5">
        <w:rPr>
          <w:lang w:val="es-AR"/>
        </w:rPr>
        <w:t>cualquier cambio en las empresas que</w:t>
      </w:r>
      <w:r w:rsidR="00DA1079">
        <w:rPr>
          <w:lang w:val="es-AR"/>
        </w:rPr>
        <w:t xml:space="preserve"> reciben asistencia</w:t>
      </w:r>
      <w:r w:rsidRPr="003222A5">
        <w:rPr>
          <w:lang w:val="es-AR"/>
        </w:rPr>
        <w:t>.</w:t>
      </w:r>
    </w:p>
    <w:p w:rsidR="00604152" w:rsidRPr="003222A5" w:rsidRDefault="00A71E1D" w:rsidP="00604152">
      <w:pPr>
        <w:pStyle w:val="Heading1"/>
        <w:numPr>
          <w:ilvl w:val="0"/>
          <w:numId w:val="0"/>
        </w:numPr>
        <w:rPr>
          <w:b/>
          <w:lang w:val="es-AR"/>
        </w:rPr>
      </w:pPr>
      <w:r>
        <w:rPr>
          <w:b/>
          <w:lang w:val="es-AR"/>
        </w:rPr>
        <w:t>R</w:t>
      </w:r>
      <w:r w:rsidR="00604152" w:rsidRPr="003222A5">
        <w:rPr>
          <w:b/>
          <w:lang w:val="es-AR"/>
        </w:rPr>
        <w:t xml:space="preserve">ecomendación de la </w:t>
      </w:r>
      <w:r w:rsidR="003222A5">
        <w:rPr>
          <w:b/>
          <w:lang w:val="es-AR"/>
        </w:rPr>
        <w:t>Secretaría</w:t>
      </w:r>
    </w:p>
    <w:p w:rsidR="00604152" w:rsidRPr="003222A5" w:rsidRDefault="00604152" w:rsidP="00604152">
      <w:pPr>
        <w:pStyle w:val="Heading1"/>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0755BB" w:rsidP="00604152">
      <w:pPr>
        <w:pStyle w:val="Heading2"/>
        <w:rPr>
          <w:lang w:val="es-AR"/>
        </w:rPr>
      </w:pPr>
      <w:r>
        <w:rPr>
          <w:lang w:val="es-AR"/>
        </w:rPr>
        <w:t>Tomar nota</w:t>
      </w:r>
      <w:r w:rsidR="00EF4B99">
        <w:rPr>
          <w:lang w:val="es-AR"/>
        </w:rPr>
        <w:t xml:space="preserve"> de</w:t>
      </w:r>
      <w:r>
        <w:rPr>
          <w:lang w:val="es-AR"/>
        </w:rPr>
        <w:t>:</w:t>
      </w:r>
    </w:p>
    <w:p w:rsidR="00604152" w:rsidRPr="003222A5" w:rsidRDefault="00604152" w:rsidP="00604152">
      <w:pPr>
        <w:pStyle w:val="Heading3"/>
        <w:rPr>
          <w:lang w:val="es-AR"/>
        </w:rPr>
      </w:pPr>
      <w:r w:rsidRPr="003222A5">
        <w:rPr>
          <w:lang w:val="es-AR"/>
        </w:rPr>
        <w:t xml:space="preserve">El informe, </w:t>
      </w:r>
      <w:r w:rsidR="00915FE2" w:rsidRPr="00915FE2">
        <w:rPr>
          <w:lang w:val="es-AR"/>
        </w:rPr>
        <w:t>pre</w:t>
      </w:r>
      <w:r w:rsidR="00901AF3">
        <w:rPr>
          <w:lang w:val="es-AR"/>
        </w:rPr>
        <w:t>sentado por la ONUDI</w:t>
      </w:r>
      <w:r w:rsidRPr="003222A5">
        <w:rPr>
          <w:lang w:val="es-AR"/>
        </w:rPr>
        <w:t xml:space="preserve">, </w:t>
      </w:r>
      <w:r w:rsidR="00901AF3">
        <w:rPr>
          <w:lang w:val="es-AR"/>
        </w:rPr>
        <w:t>sobre e</w:t>
      </w:r>
      <w:r w:rsidRPr="003222A5">
        <w:rPr>
          <w:lang w:val="es-AR"/>
        </w:rPr>
        <w:t xml:space="preserve">l </w:t>
      </w:r>
      <w:r w:rsidR="00901AF3">
        <w:rPr>
          <w:lang w:val="es-AR"/>
        </w:rPr>
        <w:t>e</w:t>
      </w:r>
      <w:r w:rsidRPr="003222A5">
        <w:rPr>
          <w:lang w:val="es-AR"/>
        </w:rPr>
        <w:t xml:space="preserve">stado de ejecución de los proyectos en el </w:t>
      </w:r>
      <w:r w:rsidR="00373A6A" w:rsidRPr="00373A6A">
        <w:rPr>
          <w:lang w:val="es-AR"/>
        </w:rPr>
        <w:t>sector de fabri</w:t>
      </w:r>
      <w:r w:rsidR="00DB345F" w:rsidRPr="00DB345F">
        <w:rPr>
          <w:lang w:val="es-AR"/>
        </w:rPr>
        <w:t>cación de aparatos de climatización</w:t>
      </w:r>
      <w:r w:rsidR="00373A6A" w:rsidRPr="00373A6A">
        <w:rPr>
          <w:lang w:val="es-AR"/>
        </w:rPr>
        <w:t xml:space="preserve"> de habitación</w:t>
      </w:r>
      <w:r w:rsidRPr="003222A5">
        <w:rPr>
          <w:lang w:val="es-AR"/>
        </w:rPr>
        <w:t xml:space="preserve"> y en la empresa </w:t>
      </w:r>
      <w:r w:rsidR="001F132C" w:rsidRPr="001F132C">
        <w:rPr>
          <w:lang w:val="es-AR"/>
        </w:rPr>
        <w:t>Freeart Seral Brasil Metalurgica</w:t>
      </w:r>
      <w:r w:rsidRPr="003222A5">
        <w:rPr>
          <w:lang w:val="es-AR"/>
        </w:rPr>
        <w:t xml:space="preserve"> Ltda. en el </w:t>
      </w:r>
      <w:r w:rsidR="00373A6A" w:rsidRPr="00373A6A">
        <w:rPr>
          <w:lang w:val="es-AR"/>
        </w:rPr>
        <w:t>sector de fabricación</w:t>
      </w:r>
      <w:r w:rsidRPr="003222A5">
        <w:rPr>
          <w:lang w:val="es-AR"/>
        </w:rPr>
        <w:t xml:space="preserve"> </w:t>
      </w:r>
      <w:r w:rsidR="00901AF3">
        <w:rPr>
          <w:lang w:val="es-AR"/>
        </w:rPr>
        <w:t>de equipos de refrigeración comercial</w:t>
      </w:r>
      <w:r w:rsidRPr="003222A5">
        <w:rPr>
          <w:lang w:val="es-AR"/>
        </w:rPr>
        <w:t xml:space="preserve"> (decisión 82/62 c)), </w:t>
      </w:r>
      <w:r w:rsidR="00901AF3">
        <w:rPr>
          <w:lang w:val="es-AR"/>
        </w:rPr>
        <w:t>que figura en el documento</w:t>
      </w:r>
      <w:r w:rsidRPr="003222A5">
        <w:rPr>
          <w:lang w:val="es-AR"/>
        </w:rPr>
        <w:t> </w:t>
      </w:r>
      <w:r w:rsidR="00FA33CC">
        <w:rPr>
          <w:lang w:val="es-AR"/>
        </w:rPr>
        <w:t>UNEP/</w:t>
      </w:r>
      <w:r w:rsidRPr="003222A5">
        <w:rPr>
          <w:lang w:val="es-AR"/>
        </w:rPr>
        <w:t>OzL.Pro</w:t>
      </w:r>
      <w:r w:rsidR="00FA33CC">
        <w:rPr>
          <w:lang w:val="es-AR"/>
        </w:rPr>
        <w:t>/ExCom/</w:t>
      </w:r>
      <w:r w:rsidRPr="003222A5">
        <w:rPr>
          <w:lang w:val="es-AR"/>
        </w:rPr>
        <w:t>84/22;</w:t>
      </w:r>
    </w:p>
    <w:p w:rsidR="00604152" w:rsidRPr="00A71E1D" w:rsidRDefault="00901AF3" w:rsidP="00604152">
      <w:pPr>
        <w:pStyle w:val="Heading3"/>
        <w:rPr>
          <w:lang w:val="es-AR"/>
        </w:rPr>
      </w:pPr>
      <w:r>
        <w:rPr>
          <w:lang w:val="es-AR"/>
        </w:rPr>
        <w:t>Que</w:t>
      </w:r>
      <w:r w:rsidR="00604152" w:rsidRPr="00A71E1D">
        <w:rPr>
          <w:lang w:val="es-AR"/>
        </w:rPr>
        <w:t xml:space="preserve"> la empresa Fr</w:t>
      </w:r>
      <w:r w:rsidR="001F132C" w:rsidRPr="001F132C">
        <w:rPr>
          <w:lang w:val="es-AR"/>
        </w:rPr>
        <w:t>eeart Seral Brasil</w:t>
      </w:r>
      <w:r w:rsidR="00604152" w:rsidRPr="00A71E1D">
        <w:rPr>
          <w:lang w:val="es-AR"/>
        </w:rPr>
        <w:t xml:space="preserve"> </w:t>
      </w:r>
      <w:r>
        <w:rPr>
          <w:lang w:val="es-AR"/>
        </w:rPr>
        <w:t xml:space="preserve">no fabrica más </w:t>
      </w:r>
      <w:r w:rsidR="006711D1">
        <w:rPr>
          <w:lang w:val="es-AR"/>
        </w:rPr>
        <w:t>equipos</w:t>
      </w:r>
      <w:r w:rsidR="00E84992" w:rsidRPr="00A71E1D">
        <w:rPr>
          <w:lang w:val="es-AR"/>
        </w:rPr>
        <w:t xml:space="preserve"> </w:t>
      </w:r>
      <w:r w:rsidR="003222A5" w:rsidRPr="00A71E1D">
        <w:rPr>
          <w:lang w:val="es-AR"/>
        </w:rPr>
        <w:t>de refrigeración</w:t>
      </w:r>
      <w:r w:rsidR="00604152" w:rsidRPr="00A71E1D">
        <w:rPr>
          <w:lang w:val="es-AR"/>
        </w:rPr>
        <w:t xml:space="preserve"> comercial y se ha retirado de la etapa II</w:t>
      </w:r>
      <w:r w:rsidR="003040D3">
        <w:rPr>
          <w:lang w:val="es-AR"/>
        </w:rPr>
        <w:t xml:space="preserve"> del plan de gestión de eliminación de los HCFC</w:t>
      </w:r>
      <w:r w:rsidR="00604152" w:rsidRPr="00A71E1D">
        <w:rPr>
          <w:lang w:val="es-AR"/>
        </w:rPr>
        <w:t>; que su consumo asociado de 1</w:t>
      </w:r>
      <w:r w:rsidR="003222A5" w:rsidRPr="00A71E1D">
        <w:rPr>
          <w:lang w:val="es-AR"/>
        </w:rPr>
        <w:t>7,0</w:t>
      </w:r>
      <w:r w:rsidR="00604152" w:rsidRPr="00A71E1D">
        <w:rPr>
          <w:lang w:val="es-AR"/>
        </w:rPr>
        <w:t>0 toneladas métricas (t</w:t>
      </w:r>
      <w:r>
        <w:rPr>
          <w:lang w:val="es-AR"/>
        </w:rPr>
        <w:t>m</w:t>
      </w:r>
      <w:r w:rsidR="00604152" w:rsidRPr="00A71E1D">
        <w:rPr>
          <w:lang w:val="es-AR"/>
        </w:rPr>
        <w:t>) (</w:t>
      </w:r>
      <w:r w:rsidR="003222A5" w:rsidRPr="00A71E1D">
        <w:rPr>
          <w:lang w:val="es-AR"/>
        </w:rPr>
        <w:t>0,9</w:t>
      </w:r>
      <w:r w:rsidR="00604152" w:rsidRPr="00A71E1D">
        <w:rPr>
          <w:lang w:val="es-AR"/>
        </w:rPr>
        <w:t>3 </w:t>
      </w:r>
      <w:r w:rsidR="003222A5" w:rsidRPr="00A71E1D">
        <w:rPr>
          <w:lang w:val="es-AR"/>
        </w:rPr>
        <w:t>tonelada PAO</w:t>
      </w:r>
      <w:r w:rsidR="00604152" w:rsidRPr="00A71E1D">
        <w:rPr>
          <w:lang w:val="es-AR"/>
        </w:rPr>
        <w:t xml:space="preserve">) de </w:t>
      </w:r>
      <w:r w:rsidR="00E84992" w:rsidRPr="00A71E1D">
        <w:rPr>
          <w:lang w:val="es-AR"/>
        </w:rPr>
        <w:t>HCFC-</w:t>
      </w:r>
      <w:r w:rsidR="00604152" w:rsidRPr="00A71E1D">
        <w:rPr>
          <w:lang w:val="es-AR"/>
        </w:rPr>
        <w:t xml:space="preserve">22 </w:t>
      </w:r>
      <w:r>
        <w:rPr>
          <w:lang w:val="es-AR"/>
        </w:rPr>
        <w:t xml:space="preserve">se </w:t>
      </w:r>
      <w:r w:rsidR="00604152" w:rsidRPr="00A71E1D">
        <w:rPr>
          <w:lang w:val="es-AR"/>
        </w:rPr>
        <w:t xml:space="preserve">había eliminado sin ayuda del </w:t>
      </w:r>
      <w:r w:rsidR="00A71E1D" w:rsidRPr="00A71E1D">
        <w:rPr>
          <w:lang w:val="es-AR"/>
        </w:rPr>
        <w:t>Fondo Multilateral</w:t>
      </w:r>
      <w:r w:rsidR="00604152" w:rsidRPr="00A71E1D">
        <w:rPr>
          <w:lang w:val="es-AR"/>
        </w:rPr>
        <w:t xml:space="preserve">; y que los fondos asociados a la empresa </w:t>
      </w:r>
      <w:r>
        <w:rPr>
          <w:lang w:val="es-AR"/>
        </w:rPr>
        <w:t>se devolverían al Fondo</w:t>
      </w:r>
      <w:r w:rsidR="00604152" w:rsidRPr="00A71E1D">
        <w:rPr>
          <w:lang w:val="es-AR"/>
        </w:rPr>
        <w:t xml:space="preserve">, a menos que </w:t>
      </w:r>
      <w:r w:rsidR="006711D1">
        <w:rPr>
          <w:lang w:val="es-AR"/>
        </w:rPr>
        <w:t>la ONUDI</w:t>
      </w:r>
      <w:r w:rsidR="00604152" w:rsidRPr="00A71E1D">
        <w:rPr>
          <w:lang w:val="es-AR"/>
        </w:rPr>
        <w:t xml:space="preserve"> identificara </w:t>
      </w:r>
      <w:r>
        <w:rPr>
          <w:lang w:val="es-AR"/>
        </w:rPr>
        <w:t xml:space="preserve">otras </w:t>
      </w:r>
      <w:r w:rsidR="00604152" w:rsidRPr="00A71E1D">
        <w:rPr>
          <w:lang w:val="es-AR"/>
        </w:rPr>
        <w:t xml:space="preserve">empresas </w:t>
      </w:r>
      <w:r w:rsidR="003222A5" w:rsidRPr="00A71E1D">
        <w:rPr>
          <w:lang w:val="es-AR"/>
        </w:rPr>
        <w:t>admi</w:t>
      </w:r>
      <w:r w:rsidR="00AD6EB7" w:rsidRPr="00AD6EB7">
        <w:rPr>
          <w:lang w:val="es-AR"/>
        </w:rPr>
        <w:t>sibles para financiamiento</w:t>
      </w:r>
      <w:r w:rsidR="00604152" w:rsidRPr="00A71E1D">
        <w:rPr>
          <w:lang w:val="es-AR"/>
        </w:rPr>
        <w:t xml:space="preserve"> </w:t>
      </w:r>
      <w:r>
        <w:rPr>
          <w:lang w:val="es-AR"/>
        </w:rPr>
        <w:t xml:space="preserve">que no hubiesen recibido </w:t>
      </w:r>
      <w:r w:rsidR="00604152" w:rsidRPr="00A71E1D">
        <w:rPr>
          <w:lang w:val="es-AR"/>
        </w:rPr>
        <w:t>ayuda bajo la</w:t>
      </w:r>
      <w:r w:rsidR="008C256B">
        <w:rPr>
          <w:lang w:val="es-AR"/>
        </w:rPr>
        <w:t>s</w:t>
      </w:r>
      <w:r w:rsidR="00604152" w:rsidRPr="00A71E1D">
        <w:rPr>
          <w:lang w:val="es-AR"/>
        </w:rPr>
        <w:t xml:space="preserve"> etapa</w:t>
      </w:r>
      <w:r w:rsidR="008C256B">
        <w:rPr>
          <w:lang w:val="es-AR"/>
        </w:rPr>
        <w:t>s</w:t>
      </w:r>
      <w:r w:rsidR="00604152" w:rsidRPr="00A71E1D">
        <w:rPr>
          <w:lang w:val="es-AR"/>
        </w:rPr>
        <w:t xml:space="preserve"> I o II del </w:t>
      </w:r>
      <w:r w:rsidR="00DA79DD" w:rsidRPr="00DA79DD">
        <w:rPr>
          <w:lang w:val="es-AR"/>
        </w:rPr>
        <w:t>Plan de gestión de eliminación de los HCFC</w:t>
      </w:r>
      <w:r w:rsidR="00604152" w:rsidRPr="00A71E1D">
        <w:rPr>
          <w:lang w:val="es-AR"/>
        </w:rPr>
        <w:t xml:space="preserve"> a</w:t>
      </w:r>
      <w:r>
        <w:rPr>
          <w:lang w:val="es-AR"/>
        </w:rPr>
        <w:t xml:space="preserve"> </w:t>
      </w:r>
      <w:r w:rsidR="00604152" w:rsidRPr="00A71E1D">
        <w:rPr>
          <w:lang w:val="es-AR"/>
        </w:rPr>
        <w:t>l</w:t>
      </w:r>
      <w:r>
        <w:rPr>
          <w:lang w:val="es-AR"/>
        </w:rPr>
        <w:t>as</w:t>
      </w:r>
      <w:r w:rsidR="00604152" w:rsidRPr="00A71E1D">
        <w:rPr>
          <w:lang w:val="es-AR"/>
        </w:rPr>
        <w:t xml:space="preserve"> cual</w:t>
      </w:r>
      <w:r>
        <w:rPr>
          <w:lang w:val="es-AR"/>
        </w:rPr>
        <w:t>es</w:t>
      </w:r>
      <w:r w:rsidR="00604152" w:rsidRPr="00A71E1D">
        <w:rPr>
          <w:lang w:val="es-AR"/>
        </w:rPr>
        <w:t xml:space="preserve"> esos fondos podrían </w:t>
      </w:r>
      <w:r>
        <w:rPr>
          <w:lang w:val="es-AR"/>
        </w:rPr>
        <w:t>volver</w:t>
      </w:r>
      <w:r w:rsidR="008C256B">
        <w:rPr>
          <w:lang w:val="es-AR"/>
        </w:rPr>
        <w:t>se</w:t>
      </w:r>
      <w:r>
        <w:rPr>
          <w:lang w:val="es-AR"/>
        </w:rPr>
        <w:t xml:space="preserve"> a asignar</w:t>
      </w:r>
      <w:r w:rsidR="00604152" w:rsidRPr="00A71E1D">
        <w:rPr>
          <w:lang w:val="es-AR"/>
        </w:rPr>
        <w:t xml:space="preserve">; y que </w:t>
      </w:r>
      <w:r w:rsidR="008C256B" w:rsidRPr="00A71E1D">
        <w:rPr>
          <w:lang w:val="es-AR"/>
        </w:rPr>
        <w:t xml:space="preserve">en </w:t>
      </w:r>
      <w:r w:rsidR="008C256B">
        <w:rPr>
          <w:lang w:val="es-AR"/>
        </w:rPr>
        <w:t>la</w:t>
      </w:r>
      <w:r w:rsidR="008C256B" w:rsidRPr="00A71E1D">
        <w:rPr>
          <w:lang w:val="es-AR"/>
        </w:rPr>
        <w:t xml:space="preserve"> 86</w:t>
      </w:r>
      <w:r w:rsidR="008C256B">
        <w:rPr>
          <w:lang w:val="es-AR"/>
        </w:rPr>
        <w:t xml:space="preserve">ª </w:t>
      </w:r>
      <w:r w:rsidR="008C256B" w:rsidRPr="00A71E1D">
        <w:rPr>
          <w:lang w:val="es-AR"/>
        </w:rPr>
        <w:t xml:space="preserve">reunión </w:t>
      </w:r>
      <w:r w:rsidR="00604152" w:rsidRPr="00A71E1D">
        <w:rPr>
          <w:lang w:val="es-AR"/>
        </w:rPr>
        <w:t xml:space="preserve">cualquier </w:t>
      </w:r>
      <w:r>
        <w:rPr>
          <w:lang w:val="es-AR"/>
        </w:rPr>
        <w:t>n</w:t>
      </w:r>
      <w:r w:rsidR="00604152" w:rsidRPr="00A71E1D">
        <w:rPr>
          <w:lang w:val="es-AR"/>
        </w:rPr>
        <w:t>ueva asignación de fondos se</w:t>
      </w:r>
      <w:r>
        <w:rPr>
          <w:lang w:val="es-AR"/>
        </w:rPr>
        <w:t xml:space="preserve"> </w:t>
      </w:r>
      <w:r w:rsidR="00A71E1D" w:rsidRPr="00A71E1D">
        <w:rPr>
          <w:lang w:val="es-AR"/>
        </w:rPr>
        <w:t>inform</w:t>
      </w:r>
      <w:r w:rsidR="00604152" w:rsidRPr="00A71E1D">
        <w:rPr>
          <w:lang w:val="es-AR"/>
        </w:rPr>
        <w:t>a</w:t>
      </w:r>
      <w:r>
        <w:rPr>
          <w:lang w:val="es-AR"/>
        </w:rPr>
        <w:t>ría</w:t>
      </w:r>
      <w:r w:rsidR="00604152" w:rsidRPr="00A71E1D">
        <w:rPr>
          <w:lang w:val="es-AR"/>
        </w:rPr>
        <w:t xml:space="preserve"> a</w:t>
      </w:r>
      <w:r w:rsidR="008C256B">
        <w:rPr>
          <w:lang w:val="es-AR"/>
        </w:rPr>
        <w:t xml:space="preserve"> la consideración de</w:t>
      </w:r>
      <w:r w:rsidR="00604152" w:rsidRPr="00A71E1D">
        <w:rPr>
          <w:lang w:val="es-AR"/>
        </w:rPr>
        <w:t xml:space="preserve">l Comité Ejecutivo; </w:t>
      </w:r>
    </w:p>
    <w:p w:rsidR="00604152" w:rsidRPr="003222A5" w:rsidRDefault="00901AF3" w:rsidP="00604152">
      <w:pPr>
        <w:pStyle w:val="Heading3"/>
        <w:rPr>
          <w:lang w:val="es-AR"/>
        </w:rPr>
      </w:pPr>
      <w:r>
        <w:rPr>
          <w:lang w:val="es-AR"/>
        </w:rPr>
        <w:t>Que las empresas CMR Refrigeration</w:t>
      </w:r>
      <w:r w:rsidR="00604152" w:rsidRPr="003222A5">
        <w:rPr>
          <w:lang w:val="es-AR"/>
        </w:rPr>
        <w:t xml:space="preserve">, Fermara y Polifrio, </w:t>
      </w:r>
      <w:r>
        <w:rPr>
          <w:lang w:val="es-AR"/>
        </w:rPr>
        <w:t xml:space="preserve">que consumen </w:t>
      </w:r>
      <w:r w:rsidR="003222A5" w:rsidRPr="003222A5">
        <w:rPr>
          <w:lang w:val="es-AR"/>
        </w:rPr>
        <w:t>2</w:t>
      </w:r>
      <w:r w:rsidR="003222A5">
        <w:rPr>
          <w:lang w:val="es-AR"/>
        </w:rPr>
        <w:t>,</w:t>
      </w:r>
      <w:r w:rsidR="003222A5" w:rsidRPr="003222A5">
        <w:rPr>
          <w:lang w:val="es-AR"/>
        </w:rPr>
        <w:t>0</w:t>
      </w:r>
      <w:r w:rsidR="00604152" w:rsidRPr="003222A5">
        <w:rPr>
          <w:lang w:val="es-AR"/>
        </w:rPr>
        <w:t>6</w:t>
      </w:r>
      <w:r w:rsidR="003222A5">
        <w:rPr>
          <w:lang w:val="es-AR"/>
        </w:rPr>
        <w:t xml:space="preserve"> tm </w:t>
      </w:r>
      <w:r w:rsidR="00604152" w:rsidRPr="003222A5">
        <w:rPr>
          <w:lang w:val="es-AR"/>
        </w:rPr>
        <w:t>(</w:t>
      </w:r>
      <w:r w:rsidR="003222A5" w:rsidRPr="003222A5">
        <w:rPr>
          <w:lang w:val="es-AR"/>
        </w:rPr>
        <w:t>0</w:t>
      </w:r>
      <w:r w:rsidR="003222A5">
        <w:rPr>
          <w:lang w:val="es-AR"/>
        </w:rPr>
        <w:t>,</w:t>
      </w:r>
      <w:r w:rsidR="003222A5" w:rsidRPr="003222A5">
        <w:rPr>
          <w:lang w:val="es-AR"/>
        </w:rPr>
        <w:t>1</w:t>
      </w:r>
      <w:r w:rsidR="00604152" w:rsidRPr="003222A5">
        <w:rPr>
          <w:lang w:val="es-AR"/>
        </w:rPr>
        <w:t>1 </w:t>
      </w:r>
      <w:r w:rsidR="003222A5">
        <w:rPr>
          <w:lang w:val="es-AR"/>
        </w:rPr>
        <w:t>tonelada PAO</w:t>
      </w:r>
      <w:r w:rsidR="00604152" w:rsidRPr="003222A5">
        <w:rPr>
          <w:lang w:val="es-AR"/>
        </w:rPr>
        <w:t xml:space="preserve">) de </w:t>
      </w:r>
      <w:r w:rsidR="00E84992">
        <w:rPr>
          <w:lang w:val="es-AR"/>
        </w:rPr>
        <w:t>HCFC-</w:t>
      </w:r>
      <w:r w:rsidR="00604152" w:rsidRPr="003222A5">
        <w:rPr>
          <w:lang w:val="es-AR"/>
        </w:rPr>
        <w:t>22, se ha</w:t>
      </w:r>
      <w:r>
        <w:rPr>
          <w:lang w:val="es-AR"/>
        </w:rPr>
        <w:t>n</w:t>
      </w:r>
      <w:r w:rsidR="00604152" w:rsidRPr="003222A5">
        <w:rPr>
          <w:lang w:val="es-AR"/>
        </w:rPr>
        <w:t xml:space="preserve"> retirado de la etapa II del </w:t>
      </w:r>
      <w:r w:rsidR="00DA79DD" w:rsidRPr="00DA79DD">
        <w:rPr>
          <w:lang w:val="es-AR"/>
        </w:rPr>
        <w:t>Plan de gestión de eliminación de los HCFC</w:t>
      </w:r>
      <w:r w:rsidR="00604152" w:rsidRPr="003222A5">
        <w:rPr>
          <w:lang w:val="es-AR"/>
        </w:rPr>
        <w:t xml:space="preserve">, y que las empresas Refriac, Auden, e Ingecold, con un consumo total de </w:t>
      </w:r>
      <w:r w:rsidR="003222A5" w:rsidRPr="003222A5">
        <w:rPr>
          <w:lang w:val="es-AR"/>
        </w:rPr>
        <w:t>4</w:t>
      </w:r>
      <w:r w:rsidR="003222A5">
        <w:rPr>
          <w:lang w:val="es-AR"/>
        </w:rPr>
        <w:t>,</w:t>
      </w:r>
      <w:r w:rsidR="003222A5" w:rsidRPr="003222A5">
        <w:rPr>
          <w:lang w:val="es-AR"/>
        </w:rPr>
        <w:t>1</w:t>
      </w:r>
      <w:r w:rsidR="00604152" w:rsidRPr="003222A5">
        <w:rPr>
          <w:lang w:val="es-AR"/>
        </w:rPr>
        <w:t>6</w:t>
      </w:r>
      <w:r w:rsidR="003222A5">
        <w:rPr>
          <w:lang w:val="es-AR"/>
        </w:rPr>
        <w:t xml:space="preserve"> tm </w:t>
      </w:r>
      <w:r w:rsidR="00604152" w:rsidRPr="003222A5">
        <w:rPr>
          <w:lang w:val="es-AR"/>
        </w:rPr>
        <w:t>(</w:t>
      </w:r>
      <w:r w:rsidR="003222A5" w:rsidRPr="003222A5">
        <w:rPr>
          <w:lang w:val="es-AR"/>
        </w:rPr>
        <w:t>0</w:t>
      </w:r>
      <w:r w:rsidR="003222A5">
        <w:rPr>
          <w:lang w:val="es-AR"/>
        </w:rPr>
        <w:t>,</w:t>
      </w:r>
      <w:r w:rsidR="003222A5" w:rsidRPr="003222A5">
        <w:rPr>
          <w:lang w:val="es-AR"/>
        </w:rPr>
        <w:t>2</w:t>
      </w:r>
      <w:r w:rsidR="00604152" w:rsidRPr="003222A5">
        <w:rPr>
          <w:lang w:val="es-AR"/>
        </w:rPr>
        <w:t>3 </w:t>
      </w:r>
      <w:r w:rsidR="003222A5">
        <w:rPr>
          <w:lang w:val="es-AR"/>
        </w:rPr>
        <w:t>tonelada PAO</w:t>
      </w:r>
      <w:r w:rsidR="00604152" w:rsidRPr="003222A5">
        <w:rPr>
          <w:lang w:val="es-AR"/>
        </w:rPr>
        <w:t xml:space="preserve">) de </w:t>
      </w:r>
      <w:r w:rsidR="00E84992">
        <w:rPr>
          <w:lang w:val="es-AR"/>
        </w:rPr>
        <w:t>HCFC-</w:t>
      </w:r>
      <w:r w:rsidR="00604152" w:rsidRPr="003222A5">
        <w:rPr>
          <w:lang w:val="es-AR"/>
        </w:rPr>
        <w:t xml:space="preserve">22, se </w:t>
      </w:r>
      <w:r>
        <w:rPr>
          <w:lang w:val="es-AR"/>
        </w:rPr>
        <w:t xml:space="preserve">incluyeron </w:t>
      </w:r>
      <w:r w:rsidR="00604152" w:rsidRPr="003222A5">
        <w:rPr>
          <w:lang w:val="es-AR"/>
        </w:rPr>
        <w:t xml:space="preserve">en la etapa II, sin costo adicional </w:t>
      </w:r>
      <w:r>
        <w:rPr>
          <w:lang w:val="es-AR"/>
        </w:rPr>
        <w:t>para e</w:t>
      </w:r>
      <w:r w:rsidR="00604152" w:rsidRPr="003222A5">
        <w:rPr>
          <w:lang w:val="es-AR"/>
        </w:rPr>
        <w:t xml:space="preserve">l </w:t>
      </w:r>
      <w:r w:rsidR="00A71E1D">
        <w:rPr>
          <w:lang w:val="es-AR"/>
        </w:rPr>
        <w:t>Fondo Multilateral</w:t>
      </w:r>
      <w:r w:rsidR="00604152" w:rsidRPr="003222A5">
        <w:rPr>
          <w:lang w:val="es-AR"/>
        </w:rPr>
        <w:t>;</w:t>
      </w:r>
    </w:p>
    <w:p w:rsidR="00604152" w:rsidRPr="003222A5" w:rsidRDefault="00901AF3" w:rsidP="00604152">
      <w:pPr>
        <w:pStyle w:val="Heading2"/>
        <w:rPr>
          <w:lang w:val="es-AR"/>
        </w:rPr>
      </w:pPr>
      <w:r>
        <w:rPr>
          <w:lang w:val="es-AR"/>
        </w:rPr>
        <w:t>A</w:t>
      </w:r>
      <w:r w:rsidR="00604152" w:rsidRPr="003222A5">
        <w:rPr>
          <w:lang w:val="es-AR"/>
        </w:rPr>
        <w:t xml:space="preserve">probar la </w:t>
      </w:r>
      <w:r w:rsidR="008C256B">
        <w:rPr>
          <w:lang w:val="es-AR"/>
        </w:rPr>
        <w:t>n</w:t>
      </w:r>
      <w:r w:rsidR="00604152" w:rsidRPr="003222A5">
        <w:rPr>
          <w:lang w:val="es-AR"/>
        </w:rPr>
        <w:t>ueva asignación de 19</w:t>
      </w:r>
      <w:r w:rsidR="003222A5" w:rsidRPr="003222A5">
        <w:rPr>
          <w:lang w:val="es-AR"/>
        </w:rPr>
        <w:t>8</w:t>
      </w:r>
      <w:r w:rsidR="003222A5">
        <w:rPr>
          <w:lang w:val="es-AR"/>
        </w:rPr>
        <w:t xml:space="preserve"> </w:t>
      </w:r>
      <w:r w:rsidR="003222A5" w:rsidRPr="003222A5">
        <w:rPr>
          <w:lang w:val="es-AR"/>
        </w:rPr>
        <w:t>000</w:t>
      </w:r>
      <w:r w:rsidR="003E7AA4">
        <w:rPr>
          <w:lang w:val="es-AR"/>
        </w:rPr>
        <w:t xml:space="preserve"> $EUA</w:t>
      </w:r>
      <w:r w:rsidR="00604152" w:rsidRPr="003222A5">
        <w:rPr>
          <w:lang w:val="es-AR"/>
        </w:rPr>
        <w:t xml:space="preserve"> </w:t>
      </w:r>
      <w:r w:rsidR="008C256B">
        <w:rPr>
          <w:lang w:val="es-AR"/>
        </w:rPr>
        <w:t xml:space="preserve">proveniente </w:t>
      </w:r>
      <w:r w:rsidR="00604152" w:rsidRPr="003222A5">
        <w:rPr>
          <w:lang w:val="es-AR"/>
        </w:rPr>
        <w:t xml:space="preserve">de </w:t>
      </w:r>
      <w:r>
        <w:rPr>
          <w:lang w:val="es-AR"/>
        </w:rPr>
        <w:t>las empresas CMR Refrigeration</w:t>
      </w:r>
      <w:r w:rsidR="00604152" w:rsidRPr="003222A5">
        <w:rPr>
          <w:lang w:val="es-AR"/>
        </w:rPr>
        <w:t>, Fermara, y Polifrio a las empresas Refriac, Auden, e Ingecold, como se indica en el subpárrafo a) i</w:t>
      </w:r>
      <w:r>
        <w:rPr>
          <w:lang w:val="es-AR"/>
        </w:rPr>
        <w:t>ii</w:t>
      </w:r>
      <w:r w:rsidR="003222A5">
        <w:rPr>
          <w:lang w:val="es-AR"/>
        </w:rPr>
        <w:t>)</w:t>
      </w:r>
      <w:r w:rsidR="00604152" w:rsidRPr="003222A5">
        <w:rPr>
          <w:lang w:val="es-AR"/>
        </w:rPr>
        <w:t xml:space="preserve"> </w:t>
      </w:r>
      <w:r>
        <w:rPr>
          <w:lang w:val="es-AR"/>
        </w:rPr>
        <w:t>anterior</w:t>
      </w:r>
      <w:r w:rsidR="00604152" w:rsidRPr="003222A5">
        <w:rPr>
          <w:lang w:val="es-AR"/>
        </w:rPr>
        <w:t>; y</w:t>
      </w:r>
    </w:p>
    <w:p w:rsidR="00604152" w:rsidRPr="003222A5" w:rsidRDefault="00604152" w:rsidP="00604152">
      <w:pPr>
        <w:pStyle w:val="Heading2"/>
        <w:rPr>
          <w:lang w:val="es-AR"/>
        </w:rPr>
      </w:pPr>
      <w:r w:rsidRPr="003222A5">
        <w:rPr>
          <w:lang w:val="es-AR"/>
        </w:rPr>
        <w:t>P</w:t>
      </w:r>
      <w:r w:rsidR="00901AF3">
        <w:rPr>
          <w:lang w:val="es-AR"/>
        </w:rPr>
        <w:t>edir a la ONUDI</w:t>
      </w:r>
      <w:r w:rsidRPr="003222A5">
        <w:rPr>
          <w:lang w:val="es-AR"/>
        </w:rPr>
        <w:t xml:space="preserve"> </w:t>
      </w:r>
      <w:r w:rsidR="00901AF3">
        <w:rPr>
          <w:lang w:val="es-AR"/>
        </w:rPr>
        <w:t xml:space="preserve">que </w:t>
      </w:r>
      <w:r w:rsidR="00A71E1D">
        <w:rPr>
          <w:lang w:val="es-AR"/>
        </w:rPr>
        <w:t>inform</w:t>
      </w:r>
      <w:r w:rsidR="00901AF3">
        <w:rPr>
          <w:lang w:val="es-AR"/>
        </w:rPr>
        <w:t>e</w:t>
      </w:r>
      <w:r w:rsidRPr="003222A5">
        <w:rPr>
          <w:lang w:val="es-AR"/>
        </w:rPr>
        <w:t xml:space="preserve"> en la </w:t>
      </w:r>
      <w:r w:rsidR="00E84992">
        <w:rPr>
          <w:lang w:val="es-AR"/>
        </w:rPr>
        <w:t>85</w:t>
      </w:r>
      <w:r w:rsidR="00901AF3">
        <w:rPr>
          <w:lang w:val="es-AR"/>
        </w:rPr>
        <w:t xml:space="preserve">ª </w:t>
      </w:r>
      <w:r w:rsidR="00E84992">
        <w:rPr>
          <w:lang w:val="es-AR"/>
        </w:rPr>
        <w:t>reunión</w:t>
      </w:r>
      <w:r w:rsidRPr="003222A5">
        <w:rPr>
          <w:lang w:val="es-AR"/>
        </w:rPr>
        <w:t xml:space="preserve"> sobre el </w:t>
      </w:r>
      <w:r w:rsidR="00901AF3">
        <w:rPr>
          <w:lang w:val="es-AR"/>
        </w:rPr>
        <w:t>e</w:t>
      </w:r>
      <w:r w:rsidRPr="003222A5">
        <w:rPr>
          <w:lang w:val="es-AR"/>
        </w:rPr>
        <w:t xml:space="preserve">stado de ejecución de los proyectos </w:t>
      </w:r>
      <w:r w:rsidR="00901AF3">
        <w:rPr>
          <w:lang w:val="es-AR"/>
        </w:rPr>
        <w:t>d</w:t>
      </w:r>
      <w:r w:rsidRPr="003222A5">
        <w:rPr>
          <w:lang w:val="es-AR"/>
        </w:rPr>
        <w:t xml:space="preserve">el </w:t>
      </w:r>
      <w:r w:rsidR="00373A6A" w:rsidRPr="00373A6A">
        <w:rPr>
          <w:lang w:val="es-AR"/>
        </w:rPr>
        <w:t>sector de fabri</w:t>
      </w:r>
      <w:r w:rsidR="00DB345F" w:rsidRPr="00DB345F">
        <w:rPr>
          <w:lang w:val="es-AR"/>
        </w:rPr>
        <w:t>cación de aparatos de climatización</w:t>
      </w:r>
      <w:r w:rsidR="00373A6A" w:rsidRPr="00373A6A">
        <w:rPr>
          <w:lang w:val="es-AR"/>
        </w:rPr>
        <w:t xml:space="preserve"> de habitación</w:t>
      </w:r>
      <w:r w:rsidRPr="003222A5">
        <w:rPr>
          <w:lang w:val="es-AR"/>
        </w:rPr>
        <w:t xml:space="preserve">. </w:t>
      </w:r>
    </w:p>
    <w:bookmarkEnd w:id="1"/>
    <w:p w:rsidR="0034110D" w:rsidRDefault="0034110D">
      <w:pPr>
        <w:jc w:val="left"/>
        <w:rPr>
          <w:u w:val="single"/>
          <w:lang w:val="es-AR"/>
        </w:rPr>
      </w:pPr>
      <w:r>
        <w:rPr>
          <w:u w:val="single"/>
          <w:lang w:val="es-AR"/>
        </w:rPr>
        <w:br w:type="page"/>
      </w:r>
    </w:p>
    <w:p w:rsidR="00604152" w:rsidRPr="003222A5" w:rsidRDefault="00604152" w:rsidP="00604152">
      <w:pPr>
        <w:keepNext/>
        <w:spacing w:after="240"/>
        <w:rPr>
          <w:u w:val="single"/>
          <w:lang w:val="es-AR"/>
        </w:rPr>
      </w:pPr>
      <w:r w:rsidRPr="003222A5">
        <w:rPr>
          <w:u w:val="single"/>
          <w:lang w:val="es-AR"/>
        </w:rPr>
        <w:lastRenderedPageBreak/>
        <w:t>Guinea Ecuatorial:</w:t>
      </w:r>
      <w:r w:rsidRPr="003222A5">
        <w:rPr>
          <w:lang w:val="es-AR"/>
        </w:rPr>
        <w:t xml:space="preserve"> </w:t>
      </w:r>
      <w:r w:rsidR="00CC2B25" w:rsidRPr="00CC2B25">
        <w:rPr>
          <w:u w:val="single"/>
          <w:lang w:val="es-AR"/>
        </w:rPr>
        <w:t>Plan de gestión de eliminación de los HCFC</w:t>
      </w:r>
      <w:r w:rsidRPr="003222A5">
        <w:rPr>
          <w:u w:val="single"/>
          <w:lang w:val="es-AR"/>
        </w:rPr>
        <w:t xml:space="preserve"> (etapa I - </w:t>
      </w:r>
      <w:r w:rsidR="003040D3">
        <w:rPr>
          <w:u w:val="single"/>
          <w:lang w:val="es-AR"/>
        </w:rPr>
        <w:t>informe sobre la marcha</w:t>
      </w:r>
      <w:r w:rsidRPr="003222A5">
        <w:rPr>
          <w:u w:val="single"/>
          <w:lang w:val="es-AR"/>
        </w:rPr>
        <w:t xml:space="preserve"> de las actividades </w:t>
      </w:r>
      <w:r w:rsidR="00901AF3">
        <w:rPr>
          <w:u w:val="single"/>
          <w:lang w:val="es-AR"/>
        </w:rPr>
        <w:t xml:space="preserve">relativo a las </w:t>
      </w:r>
      <w:r w:rsidRPr="003222A5">
        <w:rPr>
          <w:u w:val="single"/>
          <w:lang w:val="es-AR"/>
        </w:rPr>
        <w:t>ten</w:t>
      </w:r>
      <w:r w:rsidR="00373A6A" w:rsidRPr="00373A6A">
        <w:rPr>
          <w:u w:val="single"/>
          <w:lang w:val="es-AR"/>
        </w:rPr>
        <w:t>dencias de consumo</w:t>
      </w:r>
      <w:r w:rsidRPr="003222A5">
        <w:rPr>
          <w:u w:val="single"/>
          <w:lang w:val="es-AR"/>
        </w:rPr>
        <w:t xml:space="preserve"> y el pro</w:t>
      </w:r>
      <w:r w:rsidR="00373A6A" w:rsidRPr="00373A6A">
        <w:rPr>
          <w:u w:val="single"/>
          <w:lang w:val="es-AR"/>
        </w:rPr>
        <w:t>greso logrado</w:t>
      </w:r>
      <w:r w:rsidRPr="003222A5">
        <w:rPr>
          <w:u w:val="single"/>
          <w:lang w:val="es-AR"/>
        </w:rPr>
        <w:t xml:space="preserve"> </w:t>
      </w:r>
      <w:r w:rsidR="008C256B">
        <w:rPr>
          <w:u w:val="single"/>
          <w:lang w:val="es-AR"/>
        </w:rPr>
        <w:t>para</w:t>
      </w:r>
      <w:r w:rsidRPr="003222A5">
        <w:rPr>
          <w:u w:val="single"/>
          <w:lang w:val="es-AR"/>
        </w:rPr>
        <w:t xml:space="preserve"> </w:t>
      </w:r>
      <w:r w:rsidR="00901AF3">
        <w:rPr>
          <w:u w:val="single"/>
          <w:lang w:val="es-AR"/>
        </w:rPr>
        <w:t xml:space="preserve">conseguir </w:t>
      </w:r>
      <w:r w:rsidR="003222A5">
        <w:rPr>
          <w:u w:val="single"/>
          <w:lang w:val="es-AR"/>
        </w:rPr>
        <w:t>un sistema de otorgamiento de licencias y cuotas</w:t>
      </w:r>
      <w:r w:rsidRPr="003222A5">
        <w:rPr>
          <w:u w:val="single"/>
          <w:lang w:val="es-AR"/>
        </w:rPr>
        <w:t xml:space="preserve"> operativos, y </w:t>
      </w:r>
      <w:r w:rsidR="008C256B">
        <w:rPr>
          <w:u w:val="single"/>
          <w:lang w:val="es-AR"/>
        </w:rPr>
        <w:t xml:space="preserve">satisfacer </w:t>
      </w:r>
      <w:r w:rsidR="00373A6A" w:rsidRPr="00373A6A">
        <w:rPr>
          <w:u w:val="single"/>
          <w:lang w:val="es-AR"/>
        </w:rPr>
        <w:t>las recomendaciones</w:t>
      </w:r>
      <w:r w:rsidRPr="003222A5">
        <w:rPr>
          <w:u w:val="single"/>
          <w:lang w:val="es-AR"/>
        </w:rPr>
        <w:t xml:space="preserve"> del informe de verificación, y </w:t>
      </w:r>
      <w:r w:rsidRPr="0048761D">
        <w:rPr>
          <w:u w:val="single"/>
          <w:lang w:val="es-AR"/>
        </w:rPr>
        <w:t xml:space="preserve">la </w:t>
      </w:r>
      <w:r w:rsidRPr="003222A5">
        <w:rPr>
          <w:u w:val="single"/>
          <w:lang w:val="es-AR"/>
        </w:rPr>
        <w:t xml:space="preserve">ayuda proporcionada por </w:t>
      </w:r>
      <w:r w:rsidR="00A71E1D">
        <w:rPr>
          <w:u w:val="single"/>
          <w:lang w:val="es-AR"/>
        </w:rPr>
        <w:t xml:space="preserve">el </w:t>
      </w:r>
      <w:r w:rsidR="00373A6A" w:rsidRPr="00373A6A">
        <w:rPr>
          <w:u w:val="single"/>
          <w:lang w:val="es-AR"/>
        </w:rPr>
        <w:t>Programa de asistencia al cumplimiento del PNUMA</w:t>
      </w:r>
      <w:r w:rsidRPr="003222A5">
        <w:rPr>
          <w:u w:val="single"/>
          <w:lang w:val="es-AR"/>
        </w:rPr>
        <w:t xml:space="preserve">) </w:t>
      </w:r>
      <w:r w:rsidR="006711D1">
        <w:rPr>
          <w:lang w:val="es-AR"/>
        </w:rPr>
        <w:t>(PNUMA</w:t>
      </w:r>
      <w:r w:rsidRPr="003222A5">
        <w:rPr>
          <w:lang w:val="es-AR"/>
        </w:rPr>
        <w:t>)</w:t>
      </w:r>
    </w:p>
    <w:p w:rsidR="00604152" w:rsidRPr="003222A5" w:rsidRDefault="00572BDE" w:rsidP="00604152">
      <w:pPr>
        <w:keepNext/>
        <w:spacing w:after="240"/>
        <w:rPr>
          <w:b/>
          <w:lang w:val="es-AR"/>
        </w:rPr>
      </w:pPr>
      <w:r>
        <w:rPr>
          <w:b/>
          <w:lang w:val="es-AR"/>
        </w:rPr>
        <w:t>Antecedentes</w:t>
      </w:r>
    </w:p>
    <w:p w:rsidR="00604152" w:rsidRPr="003222A5" w:rsidRDefault="00604152" w:rsidP="00604152">
      <w:pPr>
        <w:keepNext/>
        <w:numPr>
          <w:ilvl w:val="0"/>
          <w:numId w:val="1"/>
        </w:numPr>
        <w:tabs>
          <w:tab w:val="clear" w:pos="0"/>
          <w:tab w:val="num" w:pos="710"/>
        </w:tabs>
        <w:spacing w:after="240"/>
        <w:outlineLvl w:val="0"/>
        <w:rPr>
          <w:color w:val="000000" w:themeColor="text1"/>
          <w:lang w:val="es-AR"/>
        </w:rPr>
      </w:pPr>
      <w:r w:rsidRPr="003222A5">
        <w:rPr>
          <w:lang w:val="es-AR"/>
        </w:rPr>
        <w:t>En su 82</w:t>
      </w:r>
      <w:r w:rsidR="00901AF3">
        <w:rPr>
          <w:lang w:val="es-AR"/>
        </w:rPr>
        <w:t xml:space="preserve">ª </w:t>
      </w:r>
      <w:r w:rsidR="007E788F">
        <w:rPr>
          <w:lang w:val="es-AR"/>
        </w:rPr>
        <w:t>reunión</w:t>
      </w:r>
      <w:r w:rsidRPr="003222A5">
        <w:rPr>
          <w:lang w:val="es-AR"/>
        </w:rPr>
        <w:t>, el Comité Ejecutivo</w:t>
      </w:r>
      <w:r w:rsidR="00901AF3">
        <w:rPr>
          <w:lang w:val="es-AR"/>
        </w:rPr>
        <w:t xml:space="preserve"> </w:t>
      </w:r>
      <w:r w:rsidRPr="003222A5">
        <w:rPr>
          <w:lang w:val="es-AR"/>
        </w:rPr>
        <w:t>aprobó</w:t>
      </w:r>
      <w:r w:rsidR="00901AF3" w:rsidRPr="003222A5">
        <w:rPr>
          <w:lang w:val="es-AR"/>
        </w:rPr>
        <w:t xml:space="preserve">, </w:t>
      </w:r>
      <w:r w:rsidR="00901AF3">
        <w:rPr>
          <w:i/>
          <w:lang w:val="es-AR"/>
        </w:rPr>
        <w:t>inter alia</w:t>
      </w:r>
      <w:r w:rsidR="00901AF3" w:rsidRPr="003222A5">
        <w:rPr>
          <w:lang w:val="es-AR"/>
        </w:rPr>
        <w:t xml:space="preserve">, </w:t>
      </w:r>
      <w:r w:rsidRPr="003222A5">
        <w:rPr>
          <w:lang w:val="es-AR"/>
        </w:rPr>
        <w:t xml:space="preserve"> un tercer y cuarto tramo combinado de la etapa I del </w:t>
      </w:r>
      <w:r w:rsidR="00DA79DD" w:rsidRPr="00DA79DD">
        <w:rPr>
          <w:lang w:val="es-AR"/>
        </w:rPr>
        <w:t>Plan de gestión de eliminación de los HCFC</w:t>
      </w:r>
      <w:r w:rsidRPr="003222A5">
        <w:rPr>
          <w:lang w:val="es-AR"/>
        </w:rPr>
        <w:t xml:space="preserve"> para Guinea Ecuatorial, </w:t>
      </w:r>
      <w:r w:rsidR="003222A5">
        <w:rPr>
          <w:lang w:val="es-AR"/>
        </w:rPr>
        <w:t>a condición de que</w:t>
      </w:r>
      <w:r w:rsidRPr="003222A5">
        <w:rPr>
          <w:lang w:val="es-AR"/>
        </w:rPr>
        <w:t xml:space="preserve"> el </w:t>
      </w:r>
      <w:r w:rsidR="00901AF3">
        <w:rPr>
          <w:lang w:val="es-AR"/>
        </w:rPr>
        <w:t xml:space="preserve"> </w:t>
      </w:r>
      <w:r w:rsidRPr="003222A5">
        <w:rPr>
          <w:lang w:val="es-AR"/>
        </w:rPr>
        <w:t xml:space="preserve">gobierno </w:t>
      </w:r>
      <w:r w:rsidR="001F1B30">
        <w:rPr>
          <w:lang w:val="es-AR"/>
        </w:rPr>
        <w:t>presentase</w:t>
      </w:r>
      <w:r w:rsidRPr="003222A5">
        <w:rPr>
          <w:lang w:val="es-AR"/>
        </w:rPr>
        <w:t xml:space="preserve">, en la segunda reunión </w:t>
      </w:r>
      <w:r w:rsidR="00901AF3">
        <w:rPr>
          <w:lang w:val="es-AR"/>
        </w:rPr>
        <w:t>de</w:t>
      </w:r>
      <w:r w:rsidRPr="003222A5">
        <w:rPr>
          <w:lang w:val="es-AR"/>
        </w:rPr>
        <w:t xml:space="preserve"> 2019, un </w:t>
      </w:r>
      <w:r w:rsidR="003040D3">
        <w:rPr>
          <w:lang w:val="es-AR"/>
        </w:rPr>
        <w:t>informe sobre la marcha</w:t>
      </w:r>
      <w:r w:rsidRPr="003222A5">
        <w:rPr>
          <w:lang w:val="es-AR"/>
        </w:rPr>
        <w:t xml:space="preserve"> de las actividades </w:t>
      </w:r>
      <w:r w:rsidR="00901AF3">
        <w:rPr>
          <w:lang w:val="es-AR"/>
        </w:rPr>
        <w:t xml:space="preserve">relativo a </w:t>
      </w:r>
      <w:r w:rsidRPr="003222A5">
        <w:rPr>
          <w:lang w:val="es-AR"/>
        </w:rPr>
        <w:t>las tendencias</w:t>
      </w:r>
      <w:r w:rsidR="00B37D54">
        <w:rPr>
          <w:lang w:val="es-AR"/>
        </w:rPr>
        <w:t xml:space="preserve"> de consumo</w:t>
      </w:r>
      <w:r w:rsidRPr="003222A5">
        <w:rPr>
          <w:lang w:val="es-AR"/>
        </w:rPr>
        <w:t xml:space="preserve"> y el progreso </w:t>
      </w:r>
      <w:r w:rsidR="00B37D54">
        <w:rPr>
          <w:lang w:val="es-AR"/>
        </w:rPr>
        <w:t xml:space="preserve">logrado </w:t>
      </w:r>
      <w:r w:rsidR="001F1B30">
        <w:rPr>
          <w:lang w:val="es-AR"/>
        </w:rPr>
        <w:t>para</w:t>
      </w:r>
      <w:r w:rsidRPr="003222A5">
        <w:rPr>
          <w:lang w:val="es-AR"/>
        </w:rPr>
        <w:t xml:space="preserve"> </w:t>
      </w:r>
      <w:r w:rsidR="00B37D54">
        <w:rPr>
          <w:lang w:val="es-AR"/>
        </w:rPr>
        <w:t xml:space="preserve">conseguir </w:t>
      </w:r>
      <w:r w:rsidRPr="003222A5">
        <w:rPr>
          <w:lang w:val="es-AR"/>
        </w:rPr>
        <w:t>un</w:t>
      </w:r>
      <w:r w:rsidR="00B37D54">
        <w:rPr>
          <w:lang w:val="es-AR"/>
        </w:rPr>
        <w:t xml:space="preserve"> sistema </w:t>
      </w:r>
      <w:r w:rsidR="001F1B30">
        <w:rPr>
          <w:lang w:val="es-AR"/>
        </w:rPr>
        <w:t xml:space="preserve">operativo </w:t>
      </w:r>
      <w:r w:rsidR="00B37D54">
        <w:rPr>
          <w:lang w:val="es-AR"/>
        </w:rPr>
        <w:t xml:space="preserve">de otorgamiento de licencias y </w:t>
      </w:r>
      <w:r w:rsidRPr="003222A5">
        <w:rPr>
          <w:lang w:val="es-AR"/>
        </w:rPr>
        <w:t xml:space="preserve">cuotas, y </w:t>
      </w:r>
      <w:r w:rsidR="001F1B30">
        <w:rPr>
          <w:lang w:val="es-AR"/>
        </w:rPr>
        <w:t xml:space="preserve">para satisfacer </w:t>
      </w:r>
      <w:r w:rsidR="00373A6A" w:rsidRPr="00373A6A">
        <w:rPr>
          <w:lang w:val="es-AR"/>
        </w:rPr>
        <w:t>las recomendaciones</w:t>
      </w:r>
      <w:r w:rsidRPr="003222A5">
        <w:rPr>
          <w:lang w:val="es-AR"/>
        </w:rPr>
        <w:t xml:space="preserve"> del informe de verificación, </w:t>
      </w:r>
      <w:r w:rsidR="003222A5">
        <w:rPr>
          <w:lang w:val="es-AR"/>
        </w:rPr>
        <w:t>inclusive</w:t>
      </w:r>
      <w:r w:rsidRPr="003222A5">
        <w:rPr>
          <w:lang w:val="es-AR"/>
        </w:rPr>
        <w:t xml:space="preserve"> la necesidad de mejorar </w:t>
      </w:r>
      <w:r w:rsidR="00B37D54">
        <w:rPr>
          <w:lang w:val="es-AR"/>
        </w:rPr>
        <w:t xml:space="preserve">la presentación de los datos </w:t>
      </w:r>
      <w:r w:rsidRPr="003222A5">
        <w:rPr>
          <w:lang w:val="es-AR"/>
        </w:rPr>
        <w:t xml:space="preserve">y la </w:t>
      </w:r>
      <w:r w:rsidR="00B37D54">
        <w:rPr>
          <w:lang w:val="es-AR"/>
        </w:rPr>
        <w:t xml:space="preserve">capacidad de </w:t>
      </w:r>
      <w:r w:rsidRPr="003222A5">
        <w:rPr>
          <w:lang w:val="es-AR"/>
        </w:rPr>
        <w:t xml:space="preserve">supervisión de la </w:t>
      </w:r>
      <w:r w:rsidR="00DF5FCB">
        <w:rPr>
          <w:lang w:val="es-AR"/>
        </w:rPr>
        <w:t>dependencia nacional del ozono</w:t>
      </w:r>
      <w:r w:rsidRPr="003222A5">
        <w:rPr>
          <w:lang w:val="es-AR"/>
        </w:rPr>
        <w:t xml:space="preserve">. </w:t>
      </w:r>
      <w:r w:rsidR="0048761D">
        <w:rPr>
          <w:lang w:val="es-AR"/>
        </w:rPr>
        <w:t>Asimismo,</w:t>
      </w:r>
      <w:r w:rsidR="00B37D54">
        <w:rPr>
          <w:lang w:val="es-AR"/>
        </w:rPr>
        <w:t xml:space="preserve"> e</w:t>
      </w:r>
      <w:r w:rsidRPr="003222A5">
        <w:rPr>
          <w:lang w:val="es-AR"/>
        </w:rPr>
        <w:t xml:space="preserve">l </w:t>
      </w:r>
      <w:r w:rsidR="001A65A3">
        <w:rPr>
          <w:lang w:val="es-AR"/>
        </w:rPr>
        <w:t>Comité</w:t>
      </w:r>
      <w:r w:rsidRPr="003222A5">
        <w:rPr>
          <w:lang w:val="es-AR"/>
        </w:rPr>
        <w:t xml:space="preserve"> observó que </w:t>
      </w:r>
      <w:r w:rsidR="00A71E1D">
        <w:rPr>
          <w:lang w:val="es-AR"/>
        </w:rPr>
        <w:t>el PNUMA</w:t>
      </w:r>
      <w:r w:rsidRPr="003222A5">
        <w:rPr>
          <w:lang w:val="es-AR"/>
        </w:rPr>
        <w:t xml:space="preserve"> proporcionaría ayuda </w:t>
      </w:r>
      <w:r w:rsidR="00B37D54">
        <w:rPr>
          <w:lang w:val="es-AR"/>
        </w:rPr>
        <w:t xml:space="preserve">para apoyar </w:t>
      </w:r>
      <w:r w:rsidR="003222A5">
        <w:rPr>
          <w:lang w:val="es-AR"/>
        </w:rPr>
        <w:t>la ejecución</w:t>
      </w:r>
      <w:r w:rsidRPr="003222A5">
        <w:rPr>
          <w:lang w:val="es-AR"/>
        </w:rPr>
        <w:t xml:space="preserve"> de la etapa I del </w:t>
      </w:r>
      <w:r w:rsidR="00DA79DD" w:rsidRPr="00DA79DD">
        <w:rPr>
          <w:lang w:val="es-AR"/>
        </w:rPr>
        <w:t>Plan de gestión de eliminación de los HCFC</w:t>
      </w:r>
      <w:r w:rsidRPr="003222A5">
        <w:rPr>
          <w:lang w:val="es-AR"/>
        </w:rPr>
        <w:t xml:space="preserve"> a través de su </w:t>
      </w:r>
      <w:r w:rsidR="00572BDE">
        <w:rPr>
          <w:lang w:val="es-AR"/>
        </w:rPr>
        <w:t>Programa de asistencia al cumplimiento</w:t>
      </w:r>
      <w:r w:rsidRPr="003222A5">
        <w:rPr>
          <w:lang w:val="es-AR"/>
        </w:rPr>
        <w:t xml:space="preserve">, y </w:t>
      </w:r>
      <w:r w:rsidR="00B37D54">
        <w:rPr>
          <w:lang w:val="es-AR"/>
        </w:rPr>
        <w:t xml:space="preserve">presentaría </w:t>
      </w:r>
      <w:r w:rsidRPr="003222A5">
        <w:rPr>
          <w:lang w:val="es-AR"/>
        </w:rPr>
        <w:t xml:space="preserve">un informe sobre la ayuda proporcionada </w:t>
      </w:r>
      <w:r w:rsidR="007E788F">
        <w:rPr>
          <w:lang w:val="es-AR"/>
        </w:rPr>
        <w:t>(decisión</w:t>
      </w:r>
      <w:r w:rsidRPr="003222A5">
        <w:rPr>
          <w:lang w:val="es-AR"/>
        </w:rPr>
        <w:t xml:space="preserve"> 82/73 b) </w:t>
      </w:r>
      <w:r w:rsidR="001F1B30">
        <w:rPr>
          <w:lang w:val="es-AR"/>
        </w:rPr>
        <w:t>ii</w:t>
      </w:r>
      <w:r w:rsidR="003222A5">
        <w:rPr>
          <w:lang w:val="es-AR"/>
        </w:rPr>
        <w:t>)</w:t>
      </w:r>
      <w:r w:rsidRPr="003222A5">
        <w:rPr>
          <w:lang w:val="es-AR"/>
        </w:rPr>
        <w:t xml:space="preserve"> y c) </w:t>
      </w:r>
      <w:r w:rsidR="001F1B30">
        <w:rPr>
          <w:lang w:val="es-AR"/>
        </w:rPr>
        <w:t>ii</w:t>
      </w:r>
      <w:r w:rsidR="003222A5">
        <w:rPr>
          <w:lang w:val="es-AR"/>
        </w:rPr>
        <w:t>)</w:t>
      </w:r>
      <w:r w:rsidRPr="003222A5">
        <w:rPr>
          <w:lang w:val="es-AR"/>
        </w:rPr>
        <w:t>).</w:t>
      </w:r>
    </w:p>
    <w:p w:rsidR="00604152" w:rsidRPr="003222A5" w:rsidRDefault="00604152" w:rsidP="00604152">
      <w:pPr>
        <w:pStyle w:val="Heading1"/>
        <w:rPr>
          <w:lang w:val="es-AR"/>
        </w:rPr>
      </w:pPr>
      <w:r w:rsidRPr="003222A5">
        <w:rPr>
          <w:lang w:val="es-AR"/>
        </w:rPr>
        <w:t xml:space="preserve">Conforme a la decisión, el gobierno de Guinea Ecuatorial, a través </w:t>
      </w:r>
      <w:r w:rsidR="00A71E1D">
        <w:rPr>
          <w:lang w:val="es-AR"/>
        </w:rPr>
        <w:t>el PNUMA</w:t>
      </w:r>
      <w:r w:rsidRPr="003222A5">
        <w:rPr>
          <w:lang w:val="es-AR"/>
        </w:rPr>
        <w:t xml:space="preserve">, </w:t>
      </w:r>
      <w:r w:rsidR="00A71E1D">
        <w:rPr>
          <w:lang w:val="es-AR"/>
        </w:rPr>
        <w:t>inform</w:t>
      </w:r>
      <w:r w:rsidRPr="003222A5">
        <w:rPr>
          <w:lang w:val="es-AR"/>
        </w:rPr>
        <w:t xml:space="preserve">ó que para 2018, su </w:t>
      </w:r>
      <w:r w:rsidR="00E84992">
        <w:rPr>
          <w:lang w:val="es-AR"/>
        </w:rPr>
        <w:t>consumo de HCFC</w:t>
      </w:r>
      <w:r w:rsidRPr="003222A5">
        <w:rPr>
          <w:lang w:val="es-AR"/>
        </w:rPr>
        <w:t xml:space="preserve"> </w:t>
      </w:r>
      <w:r w:rsidR="00B37D54">
        <w:rPr>
          <w:lang w:val="es-AR"/>
        </w:rPr>
        <w:t xml:space="preserve">fue </w:t>
      </w:r>
      <w:r w:rsidRPr="003222A5">
        <w:rPr>
          <w:lang w:val="es-AR"/>
        </w:rPr>
        <w:t>2</w:t>
      </w:r>
      <w:r w:rsidR="003222A5" w:rsidRPr="003222A5">
        <w:rPr>
          <w:lang w:val="es-AR"/>
        </w:rPr>
        <w:t>1</w:t>
      </w:r>
      <w:r w:rsidR="003222A5">
        <w:rPr>
          <w:lang w:val="es-AR"/>
        </w:rPr>
        <w:t>,</w:t>
      </w:r>
      <w:r w:rsidR="003222A5" w:rsidRPr="003222A5">
        <w:rPr>
          <w:lang w:val="es-AR"/>
        </w:rPr>
        <w:t>8</w:t>
      </w:r>
      <w:r w:rsidRPr="003222A5">
        <w:rPr>
          <w:lang w:val="es-AR"/>
        </w:rPr>
        <w:t>6</w:t>
      </w:r>
      <w:r w:rsidR="003222A5">
        <w:rPr>
          <w:lang w:val="es-AR"/>
        </w:rPr>
        <w:t xml:space="preserve"> tm </w:t>
      </w:r>
      <w:r w:rsidRPr="003222A5">
        <w:rPr>
          <w:lang w:val="es-AR"/>
        </w:rPr>
        <w:t>(</w:t>
      </w:r>
      <w:r w:rsidR="003222A5" w:rsidRPr="003222A5">
        <w:rPr>
          <w:lang w:val="es-AR"/>
        </w:rPr>
        <w:t>1</w:t>
      </w:r>
      <w:r w:rsidR="003222A5">
        <w:rPr>
          <w:lang w:val="es-AR"/>
        </w:rPr>
        <w:t>,</w:t>
      </w:r>
      <w:r w:rsidR="003222A5" w:rsidRPr="003222A5">
        <w:rPr>
          <w:lang w:val="es-AR"/>
        </w:rPr>
        <w:t>2</w:t>
      </w:r>
      <w:r w:rsidRPr="003222A5">
        <w:rPr>
          <w:lang w:val="es-AR"/>
        </w:rPr>
        <w:t xml:space="preserve">0 </w:t>
      </w:r>
      <w:r w:rsidR="003222A5">
        <w:rPr>
          <w:lang w:val="es-AR"/>
        </w:rPr>
        <w:t>tonelada PAO</w:t>
      </w:r>
      <w:r w:rsidRPr="003222A5">
        <w:rPr>
          <w:lang w:val="es-AR"/>
        </w:rPr>
        <w:t xml:space="preserve">), </w:t>
      </w:r>
      <w:r w:rsidR="00B37D54">
        <w:rPr>
          <w:lang w:val="es-AR"/>
        </w:rPr>
        <w:t xml:space="preserve">lo </w:t>
      </w:r>
      <w:r w:rsidRPr="003222A5">
        <w:rPr>
          <w:lang w:val="es-AR"/>
        </w:rPr>
        <w:t>que es más bajo que el consumo máximo permitido de 12</w:t>
      </w:r>
      <w:r w:rsidR="003222A5" w:rsidRPr="003222A5">
        <w:rPr>
          <w:lang w:val="es-AR"/>
        </w:rPr>
        <w:t>3</w:t>
      </w:r>
      <w:r w:rsidR="003222A5">
        <w:rPr>
          <w:lang w:val="es-AR"/>
        </w:rPr>
        <w:t>,</w:t>
      </w:r>
      <w:r w:rsidR="003222A5" w:rsidRPr="003222A5">
        <w:rPr>
          <w:lang w:val="es-AR"/>
        </w:rPr>
        <w:t>7</w:t>
      </w:r>
      <w:r w:rsidRPr="003222A5">
        <w:rPr>
          <w:lang w:val="es-AR"/>
        </w:rPr>
        <w:t>5</w:t>
      </w:r>
      <w:r w:rsidR="003222A5">
        <w:rPr>
          <w:lang w:val="es-AR"/>
        </w:rPr>
        <w:t xml:space="preserve"> tm </w:t>
      </w:r>
      <w:r w:rsidRPr="003222A5">
        <w:rPr>
          <w:lang w:val="es-AR"/>
        </w:rPr>
        <w:t>(</w:t>
      </w:r>
      <w:r w:rsidR="003222A5" w:rsidRPr="003222A5">
        <w:rPr>
          <w:lang w:val="es-AR"/>
        </w:rPr>
        <w:t>2</w:t>
      </w:r>
      <w:r w:rsidR="003222A5">
        <w:rPr>
          <w:lang w:val="es-AR"/>
        </w:rPr>
        <w:t>,</w:t>
      </w:r>
      <w:r w:rsidR="003222A5" w:rsidRPr="003222A5">
        <w:rPr>
          <w:lang w:val="es-AR"/>
        </w:rPr>
        <w:t>2</w:t>
      </w:r>
      <w:r w:rsidRPr="003222A5">
        <w:rPr>
          <w:lang w:val="es-AR"/>
        </w:rPr>
        <w:t xml:space="preserve">5 </w:t>
      </w:r>
      <w:r w:rsidR="003222A5">
        <w:rPr>
          <w:lang w:val="es-AR"/>
        </w:rPr>
        <w:t>toneladas PAO</w:t>
      </w:r>
      <w:r w:rsidRPr="003222A5">
        <w:rPr>
          <w:lang w:val="es-AR"/>
        </w:rPr>
        <w:t>) p</w:t>
      </w:r>
      <w:r w:rsidR="00B37D54">
        <w:rPr>
          <w:lang w:val="es-AR"/>
        </w:rPr>
        <w:t>ara</w:t>
      </w:r>
      <w:r w:rsidRPr="003222A5">
        <w:rPr>
          <w:lang w:val="es-AR"/>
        </w:rPr>
        <w:t xml:space="preserve"> ese año </w:t>
      </w:r>
      <w:r w:rsidR="003222A5">
        <w:rPr>
          <w:lang w:val="es-AR"/>
        </w:rPr>
        <w:t>con</w:t>
      </w:r>
      <w:r w:rsidR="00B37D54">
        <w:rPr>
          <w:lang w:val="es-AR"/>
        </w:rPr>
        <w:t>forme al Acuerdo</w:t>
      </w:r>
      <w:r w:rsidRPr="003222A5">
        <w:rPr>
          <w:lang w:val="es-AR"/>
        </w:rPr>
        <w:t xml:space="preserve">. Las cuotas anuales para 2019 y 2020 también </w:t>
      </w:r>
      <w:r w:rsidR="00B37D54">
        <w:rPr>
          <w:lang w:val="es-AR"/>
        </w:rPr>
        <w:t xml:space="preserve">se examinaron para que coincidiesen </w:t>
      </w:r>
      <w:r w:rsidRPr="003222A5">
        <w:rPr>
          <w:lang w:val="es-AR"/>
        </w:rPr>
        <w:t>con el consumo máximo permitido para 2019 (</w:t>
      </w:r>
      <w:r w:rsidR="003222A5" w:rsidRPr="003222A5">
        <w:rPr>
          <w:lang w:val="es-AR"/>
        </w:rPr>
        <w:t>2</w:t>
      </w:r>
      <w:r w:rsidR="003222A5">
        <w:rPr>
          <w:lang w:val="es-AR"/>
        </w:rPr>
        <w:t>,</w:t>
      </w:r>
      <w:r w:rsidR="003222A5" w:rsidRPr="003222A5">
        <w:rPr>
          <w:lang w:val="es-AR"/>
        </w:rPr>
        <w:t>2</w:t>
      </w:r>
      <w:r w:rsidRPr="003222A5">
        <w:rPr>
          <w:lang w:val="es-AR"/>
        </w:rPr>
        <w:t xml:space="preserve">5 </w:t>
      </w:r>
      <w:r w:rsidR="003222A5">
        <w:rPr>
          <w:lang w:val="es-AR"/>
        </w:rPr>
        <w:t>toneladas PAO</w:t>
      </w:r>
      <w:r w:rsidRPr="003222A5">
        <w:rPr>
          <w:lang w:val="es-AR"/>
        </w:rPr>
        <w:t>) y 2020 (</w:t>
      </w:r>
      <w:r w:rsidR="003222A5" w:rsidRPr="003222A5">
        <w:rPr>
          <w:lang w:val="es-AR"/>
        </w:rPr>
        <w:t>1</w:t>
      </w:r>
      <w:r w:rsidR="003222A5">
        <w:rPr>
          <w:lang w:val="es-AR"/>
        </w:rPr>
        <w:t>,</w:t>
      </w:r>
      <w:r w:rsidR="003222A5" w:rsidRPr="003222A5">
        <w:rPr>
          <w:lang w:val="es-AR"/>
        </w:rPr>
        <w:t>6</w:t>
      </w:r>
      <w:r w:rsidRPr="003222A5">
        <w:rPr>
          <w:lang w:val="es-AR"/>
        </w:rPr>
        <w:t xml:space="preserve">3 </w:t>
      </w:r>
      <w:r w:rsidR="003222A5">
        <w:rPr>
          <w:lang w:val="es-AR"/>
        </w:rPr>
        <w:t>toneladas PAO</w:t>
      </w:r>
      <w:r w:rsidRPr="003222A5">
        <w:rPr>
          <w:lang w:val="es-AR"/>
        </w:rPr>
        <w:t>).</w:t>
      </w:r>
    </w:p>
    <w:p w:rsidR="00604152" w:rsidRPr="003222A5" w:rsidRDefault="001F1B30" w:rsidP="00604152">
      <w:pPr>
        <w:pStyle w:val="Heading1"/>
        <w:rPr>
          <w:lang w:val="es-AR"/>
        </w:rPr>
      </w:pPr>
      <w:r>
        <w:rPr>
          <w:lang w:val="es-AR"/>
        </w:rPr>
        <w:t>Las m</w:t>
      </w:r>
      <w:r w:rsidR="00604152" w:rsidRPr="003222A5">
        <w:rPr>
          <w:lang w:val="es-AR"/>
        </w:rPr>
        <w:t xml:space="preserve">edidas tomadas para </w:t>
      </w:r>
      <w:r w:rsidR="00B37D54">
        <w:rPr>
          <w:lang w:val="es-AR"/>
        </w:rPr>
        <w:t xml:space="preserve">abordar </w:t>
      </w:r>
      <w:r w:rsidR="00604152" w:rsidRPr="003222A5">
        <w:rPr>
          <w:lang w:val="es-AR"/>
        </w:rPr>
        <w:t>las recomendaciones del informe de verificación incluyeron l</w:t>
      </w:r>
      <w:r w:rsidR="00B37D54">
        <w:rPr>
          <w:lang w:val="es-AR"/>
        </w:rPr>
        <w:t>o</w:t>
      </w:r>
      <w:r w:rsidR="00604152" w:rsidRPr="003222A5">
        <w:rPr>
          <w:lang w:val="es-AR"/>
        </w:rPr>
        <w:t xml:space="preserve"> siguiente:</w:t>
      </w:r>
    </w:p>
    <w:p w:rsidR="00604152" w:rsidRPr="003222A5" w:rsidRDefault="00B37D54" w:rsidP="00604152">
      <w:pPr>
        <w:pStyle w:val="Heading2"/>
        <w:rPr>
          <w:lang w:val="es-AR"/>
        </w:rPr>
      </w:pPr>
      <w:r>
        <w:rPr>
          <w:lang w:val="es-AR"/>
        </w:rPr>
        <w:t xml:space="preserve">Capacitación de </w:t>
      </w:r>
      <w:r w:rsidR="00604152" w:rsidRPr="003222A5">
        <w:rPr>
          <w:lang w:val="es-AR"/>
        </w:rPr>
        <w:t xml:space="preserve">22 oficiales de aduanas </w:t>
      </w:r>
      <w:r>
        <w:rPr>
          <w:lang w:val="es-AR"/>
        </w:rPr>
        <w:t xml:space="preserve">sobre </w:t>
      </w:r>
      <w:r w:rsidR="00604152" w:rsidRPr="003222A5">
        <w:rPr>
          <w:lang w:val="es-AR"/>
        </w:rPr>
        <w:t xml:space="preserve">el control y la identificación </w:t>
      </w:r>
      <w:r w:rsidR="007E788F">
        <w:rPr>
          <w:lang w:val="es-AR"/>
        </w:rPr>
        <w:t>de SA</w:t>
      </w:r>
      <w:r w:rsidR="003222A5">
        <w:rPr>
          <w:lang w:val="es-AR"/>
        </w:rPr>
        <w:t>O</w:t>
      </w:r>
      <w:r w:rsidR="00604152" w:rsidRPr="003222A5">
        <w:rPr>
          <w:lang w:val="es-AR"/>
        </w:rPr>
        <w:t xml:space="preserve"> y</w:t>
      </w:r>
      <w:r w:rsidR="007E788F">
        <w:rPr>
          <w:lang w:val="es-AR"/>
        </w:rPr>
        <w:t xml:space="preserve"> de equipos </w:t>
      </w:r>
      <w:r>
        <w:rPr>
          <w:lang w:val="es-AR"/>
        </w:rPr>
        <w:t>que utilizan esas sustancias</w:t>
      </w:r>
      <w:r w:rsidR="00604152" w:rsidRPr="003222A5">
        <w:rPr>
          <w:lang w:val="es-AR"/>
        </w:rPr>
        <w:t xml:space="preserve">; </w:t>
      </w:r>
      <w:r>
        <w:rPr>
          <w:lang w:val="es-AR"/>
        </w:rPr>
        <w:t xml:space="preserve">capacitación de </w:t>
      </w:r>
      <w:r w:rsidR="00604152" w:rsidRPr="003222A5">
        <w:rPr>
          <w:lang w:val="es-AR"/>
        </w:rPr>
        <w:t xml:space="preserve">dos instructores </w:t>
      </w:r>
      <w:r>
        <w:rPr>
          <w:lang w:val="es-AR"/>
        </w:rPr>
        <w:t xml:space="preserve">sobre </w:t>
      </w:r>
      <w:r w:rsidR="00604152" w:rsidRPr="003222A5">
        <w:rPr>
          <w:lang w:val="es-AR"/>
        </w:rPr>
        <w:t xml:space="preserve">la recopilación de datos, el análisis y la presentación de informes, así como </w:t>
      </w:r>
      <w:r>
        <w:rPr>
          <w:lang w:val="es-AR"/>
        </w:rPr>
        <w:t xml:space="preserve">sobre </w:t>
      </w:r>
      <w:r w:rsidR="00345460">
        <w:rPr>
          <w:lang w:val="es-AR"/>
        </w:rPr>
        <w:t>las clave</w:t>
      </w:r>
      <w:r w:rsidR="003E7AA4">
        <w:rPr>
          <w:lang w:val="es-AR"/>
        </w:rPr>
        <w:t>s</w:t>
      </w:r>
      <w:r w:rsidR="00345460">
        <w:rPr>
          <w:lang w:val="es-AR"/>
        </w:rPr>
        <w:t xml:space="preserve"> del sistema armonizado</w:t>
      </w:r>
      <w:r w:rsidR="00604152" w:rsidRPr="003222A5">
        <w:rPr>
          <w:lang w:val="es-AR"/>
        </w:rPr>
        <w:t xml:space="preserve">; </w:t>
      </w:r>
    </w:p>
    <w:p w:rsidR="00604152" w:rsidRPr="003222A5" w:rsidRDefault="00345460" w:rsidP="00604152">
      <w:pPr>
        <w:pStyle w:val="Heading2"/>
        <w:rPr>
          <w:lang w:val="es-AR"/>
        </w:rPr>
      </w:pPr>
      <w:r>
        <w:rPr>
          <w:lang w:val="es-AR"/>
        </w:rPr>
        <w:t xml:space="preserve">Suministro de </w:t>
      </w:r>
      <w:r w:rsidR="00604152" w:rsidRPr="003222A5">
        <w:rPr>
          <w:lang w:val="es-AR"/>
        </w:rPr>
        <w:t xml:space="preserve">identificadores de refrigerantes a los oficiales de aduanas situados en cada uno de los cuatro </w:t>
      </w:r>
      <w:r>
        <w:rPr>
          <w:lang w:val="es-AR"/>
        </w:rPr>
        <w:t xml:space="preserve">principales </w:t>
      </w:r>
      <w:r w:rsidR="00604152" w:rsidRPr="003222A5">
        <w:rPr>
          <w:lang w:val="es-AR"/>
        </w:rPr>
        <w:t>puertos/aeropuertos de</w:t>
      </w:r>
      <w:r w:rsidR="001F1B30">
        <w:rPr>
          <w:lang w:val="es-AR"/>
        </w:rPr>
        <w:t xml:space="preserve"> entrada</w:t>
      </w:r>
      <w:r w:rsidR="00604152" w:rsidRPr="003222A5">
        <w:rPr>
          <w:lang w:val="es-AR"/>
        </w:rPr>
        <w:t xml:space="preserve"> </w:t>
      </w:r>
      <w:r>
        <w:rPr>
          <w:lang w:val="es-AR"/>
        </w:rPr>
        <w:t>a</w:t>
      </w:r>
      <w:r w:rsidR="00604152" w:rsidRPr="003222A5">
        <w:rPr>
          <w:lang w:val="es-AR"/>
        </w:rPr>
        <w:t>l país;</w:t>
      </w:r>
    </w:p>
    <w:p w:rsidR="00604152" w:rsidRPr="003222A5" w:rsidRDefault="00345460" w:rsidP="00604152">
      <w:pPr>
        <w:pStyle w:val="Heading2"/>
        <w:rPr>
          <w:lang w:val="es-AR"/>
        </w:rPr>
      </w:pPr>
      <w:r>
        <w:rPr>
          <w:lang w:val="es-AR"/>
        </w:rPr>
        <w:t>Inicio de la a</w:t>
      </w:r>
      <w:r w:rsidR="00604152" w:rsidRPr="003222A5">
        <w:rPr>
          <w:lang w:val="es-AR"/>
        </w:rPr>
        <w:t xml:space="preserve">utomatización del </w:t>
      </w:r>
      <w:r w:rsidR="003222A5">
        <w:rPr>
          <w:lang w:val="es-AR"/>
        </w:rPr>
        <w:t>sistema de otorgamiento</w:t>
      </w:r>
      <w:r w:rsidR="00604152" w:rsidRPr="003222A5">
        <w:rPr>
          <w:lang w:val="es-AR"/>
        </w:rPr>
        <w:t xml:space="preserve"> de licencias </w:t>
      </w:r>
      <w:r w:rsidR="003222A5">
        <w:rPr>
          <w:lang w:val="es-AR"/>
        </w:rPr>
        <w:t>de importación/exportación</w:t>
      </w:r>
      <w:r w:rsidR="00604152" w:rsidRPr="003222A5">
        <w:rPr>
          <w:lang w:val="es-AR"/>
        </w:rPr>
        <w:t xml:space="preserve"> </w:t>
      </w:r>
      <w:r w:rsidR="001F1B30">
        <w:rPr>
          <w:lang w:val="es-AR"/>
        </w:rPr>
        <w:t xml:space="preserve">cuya terminación </w:t>
      </w:r>
      <w:r w:rsidR="00604152" w:rsidRPr="003222A5">
        <w:rPr>
          <w:lang w:val="es-AR"/>
        </w:rPr>
        <w:t xml:space="preserve">se </w:t>
      </w:r>
      <w:r>
        <w:rPr>
          <w:lang w:val="es-AR"/>
        </w:rPr>
        <w:t xml:space="preserve">prevé </w:t>
      </w:r>
      <w:r w:rsidR="003A2686">
        <w:rPr>
          <w:lang w:val="es-AR"/>
        </w:rPr>
        <w:t>para</w:t>
      </w:r>
      <w:r>
        <w:rPr>
          <w:lang w:val="es-AR"/>
        </w:rPr>
        <w:t xml:space="preserve"> </w:t>
      </w:r>
      <w:r w:rsidR="003222A5">
        <w:rPr>
          <w:lang w:val="es-AR"/>
        </w:rPr>
        <w:t>fines de</w:t>
      </w:r>
      <w:r w:rsidR="00604152" w:rsidRPr="003222A5">
        <w:rPr>
          <w:lang w:val="es-AR"/>
        </w:rPr>
        <w:t xml:space="preserve"> 2019;</w:t>
      </w:r>
    </w:p>
    <w:p w:rsidR="00604152" w:rsidRPr="003222A5" w:rsidRDefault="00604152" w:rsidP="00604152">
      <w:pPr>
        <w:pStyle w:val="Heading2"/>
        <w:rPr>
          <w:lang w:val="es-AR"/>
        </w:rPr>
      </w:pPr>
      <w:r w:rsidRPr="003222A5">
        <w:rPr>
          <w:lang w:val="es-AR"/>
        </w:rPr>
        <w:t>Continu</w:t>
      </w:r>
      <w:r w:rsidR="003A2686">
        <w:rPr>
          <w:lang w:val="es-AR"/>
        </w:rPr>
        <w:t xml:space="preserve">ación de </w:t>
      </w:r>
      <w:r w:rsidRPr="003222A5">
        <w:rPr>
          <w:lang w:val="es-AR"/>
        </w:rPr>
        <w:t xml:space="preserve">la aplicación estricta de la </w:t>
      </w:r>
      <w:r w:rsidR="003222A5">
        <w:rPr>
          <w:lang w:val="es-AR"/>
        </w:rPr>
        <w:t>reglamentación</w:t>
      </w:r>
      <w:r w:rsidRPr="003222A5">
        <w:rPr>
          <w:lang w:val="es-AR"/>
        </w:rPr>
        <w:t xml:space="preserve"> subregional para la Comisión de</w:t>
      </w:r>
      <w:r w:rsidR="003A2686">
        <w:rPr>
          <w:lang w:val="es-AR"/>
        </w:rPr>
        <w:t xml:space="preserve"> </w:t>
      </w:r>
      <w:r w:rsidRPr="003222A5">
        <w:rPr>
          <w:lang w:val="es-AR"/>
        </w:rPr>
        <w:t>l</w:t>
      </w:r>
      <w:r w:rsidR="003A2686">
        <w:rPr>
          <w:lang w:val="es-AR"/>
        </w:rPr>
        <w:t>a</w:t>
      </w:r>
      <w:r w:rsidRPr="003222A5">
        <w:rPr>
          <w:lang w:val="es-AR"/>
        </w:rPr>
        <w:t xml:space="preserve"> </w:t>
      </w:r>
      <w:r w:rsidR="003A2686">
        <w:rPr>
          <w:lang w:val="es-AR"/>
        </w:rPr>
        <w:t>Comunidad</w:t>
      </w:r>
      <w:r w:rsidRPr="003222A5">
        <w:rPr>
          <w:lang w:val="es-AR"/>
        </w:rPr>
        <w:t xml:space="preserve"> Económica y Monetaria del África Central que armoniza la gestión de </w:t>
      </w:r>
      <w:r w:rsidR="003A2686">
        <w:rPr>
          <w:lang w:val="es-AR"/>
        </w:rPr>
        <w:t>s</w:t>
      </w:r>
      <w:r w:rsidRPr="003222A5">
        <w:rPr>
          <w:lang w:val="es-AR"/>
        </w:rPr>
        <w:t>ustancias controladas en la subregión;</w:t>
      </w:r>
    </w:p>
    <w:p w:rsidR="00604152" w:rsidRPr="003222A5" w:rsidRDefault="003A2686" w:rsidP="00604152">
      <w:pPr>
        <w:pStyle w:val="Heading2"/>
        <w:rPr>
          <w:lang w:val="es-AR"/>
        </w:rPr>
      </w:pPr>
      <w:r>
        <w:rPr>
          <w:lang w:val="es-AR"/>
        </w:rPr>
        <w:t xml:space="preserve">Organización de una </w:t>
      </w:r>
      <w:r w:rsidR="003222A5">
        <w:rPr>
          <w:lang w:val="es-AR"/>
        </w:rPr>
        <w:t>reunión</w:t>
      </w:r>
      <w:r w:rsidR="00604152" w:rsidRPr="003222A5">
        <w:rPr>
          <w:lang w:val="es-AR"/>
        </w:rPr>
        <w:t xml:space="preserve"> de alto nivel </w:t>
      </w:r>
      <w:r>
        <w:rPr>
          <w:lang w:val="es-AR"/>
        </w:rPr>
        <w:t>celebrada con el M</w:t>
      </w:r>
      <w:r w:rsidR="00604152" w:rsidRPr="003222A5">
        <w:rPr>
          <w:lang w:val="es-AR"/>
        </w:rPr>
        <w:t>inistro de</w:t>
      </w:r>
      <w:r>
        <w:rPr>
          <w:lang w:val="es-AR"/>
        </w:rPr>
        <w:t xml:space="preserve"> Medio</w:t>
      </w:r>
      <w:r w:rsidR="00604152" w:rsidRPr="003222A5">
        <w:rPr>
          <w:lang w:val="es-AR"/>
        </w:rPr>
        <w:t xml:space="preserve"> </w:t>
      </w:r>
      <w:r>
        <w:rPr>
          <w:lang w:val="es-AR"/>
        </w:rPr>
        <w:t>A</w:t>
      </w:r>
      <w:r w:rsidR="00604152" w:rsidRPr="003222A5">
        <w:rPr>
          <w:lang w:val="es-AR"/>
        </w:rPr>
        <w:t>mbiente</w:t>
      </w:r>
      <w:r>
        <w:rPr>
          <w:lang w:val="es-AR"/>
        </w:rPr>
        <w:t xml:space="preserve"> y </w:t>
      </w:r>
      <w:r w:rsidR="001F1B30">
        <w:rPr>
          <w:lang w:val="es-AR"/>
        </w:rPr>
        <w:t xml:space="preserve">las </w:t>
      </w:r>
      <w:r>
        <w:rPr>
          <w:lang w:val="es-AR"/>
        </w:rPr>
        <w:t>Direcciones Generales de Aduanas y Comercio</w:t>
      </w:r>
      <w:r w:rsidR="00604152" w:rsidRPr="003222A5">
        <w:rPr>
          <w:lang w:val="es-AR"/>
        </w:rPr>
        <w:t xml:space="preserve">, </w:t>
      </w:r>
      <w:r>
        <w:rPr>
          <w:lang w:val="es-AR"/>
        </w:rPr>
        <w:t xml:space="preserve">junto con </w:t>
      </w:r>
      <w:r w:rsidR="00A71E1D">
        <w:rPr>
          <w:lang w:val="es-AR"/>
        </w:rPr>
        <w:t>el PNUMA</w:t>
      </w:r>
      <w:r w:rsidR="00604152" w:rsidRPr="003222A5">
        <w:rPr>
          <w:lang w:val="es-AR"/>
        </w:rPr>
        <w:t xml:space="preserve">, </w:t>
      </w:r>
      <w:r>
        <w:rPr>
          <w:lang w:val="es-AR"/>
        </w:rPr>
        <w:t xml:space="preserve">para </w:t>
      </w:r>
      <w:r w:rsidR="00F70E5D">
        <w:rPr>
          <w:lang w:val="es-AR"/>
        </w:rPr>
        <w:t>fortalecer</w:t>
      </w:r>
      <w:r w:rsidR="00604152" w:rsidRPr="003222A5">
        <w:rPr>
          <w:lang w:val="es-AR"/>
        </w:rPr>
        <w:t xml:space="preserve"> la coordinación entre estas dos instituciones </w:t>
      </w:r>
      <w:r>
        <w:rPr>
          <w:lang w:val="es-AR"/>
        </w:rPr>
        <w:t xml:space="preserve">con el fin de </w:t>
      </w:r>
      <w:r w:rsidR="00604152" w:rsidRPr="003222A5">
        <w:rPr>
          <w:lang w:val="es-AR"/>
        </w:rPr>
        <w:t xml:space="preserve">asegurar la aplicación del </w:t>
      </w:r>
      <w:r w:rsidR="003222A5">
        <w:rPr>
          <w:lang w:val="es-AR"/>
        </w:rPr>
        <w:t>sistema de otorgamiento</w:t>
      </w:r>
      <w:r w:rsidR="00604152" w:rsidRPr="003222A5">
        <w:rPr>
          <w:lang w:val="es-AR"/>
        </w:rPr>
        <w:t xml:space="preserve"> de licencias </w:t>
      </w:r>
      <w:r>
        <w:rPr>
          <w:lang w:val="es-AR"/>
        </w:rPr>
        <w:t>para</w:t>
      </w:r>
      <w:r w:rsidR="007E788F">
        <w:rPr>
          <w:lang w:val="es-AR"/>
        </w:rPr>
        <w:t xml:space="preserve"> las SA</w:t>
      </w:r>
      <w:r w:rsidR="003222A5">
        <w:rPr>
          <w:lang w:val="es-AR"/>
        </w:rPr>
        <w:t>O</w:t>
      </w:r>
      <w:r w:rsidR="00604152" w:rsidRPr="003222A5">
        <w:rPr>
          <w:lang w:val="es-AR"/>
        </w:rPr>
        <w:t>; y</w:t>
      </w:r>
    </w:p>
    <w:p w:rsidR="00604152" w:rsidRPr="003222A5" w:rsidRDefault="001F1B30" w:rsidP="00604152">
      <w:pPr>
        <w:pStyle w:val="Heading2"/>
        <w:rPr>
          <w:lang w:val="es-AR"/>
        </w:rPr>
      </w:pPr>
      <w:r>
        <w:rPr>
          <w:lang w:val="es-AR"/>
        </w:rPr>
        <w:t xml:space="preserve">Conclusión </w:t>
      </w:r>
      <w:r w:rsidR="003A2686">
        <w:rPr>
          <w:lang w:val="es-AR"/>
        </w:rPr>
        <w:t>de</w:t>
      </w:r>
      <w:r w:rsidR="00604152" w:rsidRPr="003222A5">
        <w:rPr>
          <w:lang w:val="es-AR"/>
        </w:rPr>
        <w:t xml:space="preserve"> la</w:t>
      </w:r>
      <w:r w:rsidR="003A2686">
        <w:rPr>
          <w:lang w:val="es-AR"/>
        </w:rPr>
        <w:t>s actividades de</w:t>
      </w:r>
      <w:r w:rsidR="00604152" w:rsidRPr="003222A5">
        <w:rPr>
          <w:lang w:val="es-AR"/>
        </w:rPr>
        <w:t xml:space="preserve"> concientización que destacan información </w:t>
      </w:r>
      <w:r>
        <w:rPr>
          <w:lang w:val="es-AR"/>
        </w:rPr>
        <w:t xml:space="preserve">relativa </w:t>
      </w:r>
      <w:r w:rsidR="00604152" w:rsidRPr="003222A5">
        <w:rPr>
          <w:lang w:val="es-AR"/>
        </w:rPr>
        <w:t>a</w:t>
      </w:r>
      <w:r>
        <w:rPr>
          <w:lang w:val="es-AR"/>
        </w:rPr>
        <w:t>l</w:t>
      </w:r>
      <w:r w:rsidR="00604152" w:rsidRPr="003222A5">
        <w:rPr>
          <w:lang w:val="es-AR"/>
        </w:rPr>
        <w:t xml:space="preserve"> comercio</w:t>
      </w:r>
      <w:r w:rsidR="003A2686">
        <w:rPr>
          <w:lang w:val="es-AR"/>
        </w:rPr>
        <w:t xml:space="preserve"> ilícito </w:t>
      </w:r>
      <w:r w:rsidR="007E788F">
        <w:rPr>
          <w:lang w:val="es-AR"/>
        </w:rPr>
        <w:t>de las SA</w:t>
      </w:r>
      <w:r w:rsidR="003222A5">
        <w:rPr>
          <w:lang w:val="es-AR"/>
        </w:rPr>
        <w:t>O</w:t>
      </w:r>
      <w:r w:rsidR="00604152" w:rsidRPr="003222A5">
        <w:rPr>
          <w:lang w:val="es-AR"/>
        </w:rPr>
        <w:t xml:space="preserve"> y </w:t>
      </w:r>
      <w:r w:rsidR="003A2686">
        <w:rPr>
          <w:lang w:val="es-AR"/>
        </w:rPr>
        <w:t xml:space="preserve">la manera en que puede </w:t>
      </w:r>
      <w:r w:rsidR="00604152" w:rsidRPr="003222A5">
        <w:rPr>
          <w:lang w:val="es-AR"/>
        </w:rPr>
        <w:t>atenua</w:t>
      </w:r>
      <w:r w:rsidR="003A2686">
        <w:rPr>
          <w:lang w:val="es-AR"/>
        </w:rPr>
        <w:t>rse</w:t>
      </w:r>
      <w:r w:rsidR="00604152" w:rsidRPr="003222A5">
        <w:rPr>
          <w:lang w:val="es-AR"/>
        </w:rPr>
        <w:t xml:space="preserve">, con sesiones específicas para importadores </w:t>
      </w:r>
      <w:r w:rsidR="00794A61">
        <w:rPr>
          <w:lang w:val="es-AR"/>
        </w:rPr>
        <w:t xml:space="preserve">con el fin de </w:t>
      </w:r>
      <w:r>
        <w:rPr>
          <w:lang w:val="es-AR"/>
        </w:rPr>
        <w:t xml:space="preserve">fomentar </w:t>
      </w:r>
      <w:r w:rsidR="00794A61">
        <w:rPr>
          <w:lang w:val="es-AR"/>
        </w:rPr>
        <w:t xml:space="preserve">el cumplimiento de </w:t>
      </w:r>
      <w:r w:rsidR="00604152" w:rsidRPr="003222A5">
        <w:rPr>
          <w:lang w:val="es-AR"/>
        </w:rPr>
        <w:t>las disposiciones de</w:t>
      </w:r>
      <w:r w:rsidR="00794A61">
        <w:rPr>
          <w:lang w:val="es-AR"/>
        </w:rPr>
        <w:t>l</w:t>
      </w:r>
      <w:r w:rsidR="00604152" w:rsidRPr="003222A5">
        <w:rPr>
          <w:lang w:val="es-AR"/>
        </w:rPr>
        <w:t xml:space="preserve"> sistema</w:t>
      </w:r>
      <w:r w:rsidR="00794A61">
        <w:rPr>
          <w:lang w:val="es-AR"/>
        </w:rPr>
        <w:t xml:space="preserve"> de cuotas</w:t>
      </w:r>
      <w:r w:rsidR="00604152" w:rsidRPr="003222A5">
        <w:rPr>
          <w:lang w:val="es-AR"/>
        </w:rPr>
        <w:t xml:space="preserve"> y el uso de alternativas </w:t>
      </w:r>
      <w:r w:rsidR="00794A61">
        <w:rPr>
          <w:lang w:val="es-AR"/>
        </w:rPr>
        <w:t xml:space="preserve">inocuas para </w:t>
      </w:r>
      <w:r w:rsidR="00604152" w:rsidRPr="003222A5">
        <w:rPr>
          <w:lang w:val="es-AR"/>
        </w:rPr>
        <w:t xml:space="preserve">el medio ambiente, y para los miembros del parlamento </w:t>
      </w:r>
      <w:r w:rsidR="00794A61">
        <w:rPr>
          <w:lang w:val="es-AR"/>
        </w:rPr>
        <w:t xml:space="preserve">con el fin de </w:t>
      </w:r>
      <w:r w:rsidR="00604152" w:rsidRPr="003222A5">
        <w:rPr>
          <w:lang w:val="es-AR"/>
        </w:rPr>
        <w:t>promover el uso de incentivos para tecnologías alternativas.</w:t>
      </w:r>
    </w:p>
    <w:p w:rsidR="00604152" w:rsidRPr="003222A5" w:rsidRDefault="00604152" w:rsidP="00604152">
      <w:pPr>
        <w:pStyle w:val="Heading1"/>
        <w:rPr>
          <w:lang w:val="es-AR"/>
        </w:rPr>
      </w:pPr>
      <w:r w:rsidRPr="003222A5">
        <w:rPr>
          <w:lang w:val="es-AR"/>
        </w:rPr>
        <w:lastRenderedPageBreak/>
        <w:t xml:space="preserve">La </w:t>
      </w:r>
      <w:r w:rsidR="00794A61">
        <w:rPr>
          <w:lang w:val="es-AR"/>
        </w:rPr>
        <w:t xml:space="preserve">asistencia </w:t>
      </w:r>
      <w:r w:rsidRPr="003222A5">
        <w:rPr>
          <w:lang w:val="es-AR"/>
        </w:rPr>
        <w:t xml:space="preserve">proporcionada </w:t>
      </w:r>
      <w:r w:rsidR="001F1B30" w:rsidRPr="003222A5">
        <w:rPr>
          <w:lang w:val="es-AR"/>
        </w:rPr>
        <w:t xml:space="preserve">durante este período </w:t>
      </w:r>
      <w:r w:rsidR="00794A61">
        <w:rPr>
          <w:lang w:val="es-AR"/>
        </w:rPr>
        <w:t>a través d</w:t>
      </w:r>
      <w:r w:rsidR="00A71E1D">
        <w:rPr>
          <w:lang w:val="es-AR"/>
        </w:rPr>
        <w:t xml:space="preserve">el </w:t>
      </w:r>
      <w:r w:rsidR="00373A6A" w:rsidRPr="00373A6A">
        <w:rPr>
          <w:lang w:val="es-AR"/>
        </w:rPr>
        <w:t>Programa de asistencia al cumplimiento del PNUMA</w:t>
      </w:r>
      <w:r w:rsidRPr="003222A5">
        <w:rPr>
          <w:lang w:val="es-AR"/>
        </w:rPr>
        <w:t xml:space="preserve"> incluyó l</w:t>
      </w:r>
      <w:r w:rsidR="00794A61">
        <w:rPr>
          <w:lang w:val="es-AR"/>
        </w:rPr>
        <w:t>o</w:t>
      </w:r>
      <w:r w:rsidRPr="003222A5">
        <w:rPr>
          <w:lang w:val="es-AR"/>
        </w:rPr>
        <w:t xml:space="preserve"> siguiente:</w:t>
      </w:r>
    </w:p>
    <w:p w:rsidR="00604152" w:rsidRPr="003222A5" w:rsidRDefault="00604152" w:rsidP="00604152">
      <w:pPr>
        <w:pStyle w:val="Heading2"/>
        <w:keepNext/>
        <w:widowControl/>
        <w:rPr>
          <w:lang w:val="es-AR"/>
        </w:rPr>
      </w:pPr>
      <w:r w:rsidRPr="003222A5">
        <w:rPr>
          <w:lang w:val="es-AR"/>
        </w:rPr>
        <w:t>Reuniones de alto nivel celebradas con</w:t>
      </w:r>
      <w:r w:rsidR="00794A61">
        <w:rPr>
          <w:lang w:val="es-AR"/>
        </w:rPr>
        <w:t xml:space="preserve"> el Ministro de Medio Ambiente</w:t>
      </w:r>
      <w:r w:rsidR="001F1B30">
        <w:rPr>
          <w:lang w:val="es-AR"/>
        </w:rPr>
        <w:t xml:space="preserve"> y</w:t>
      </w:r>
      <w:r w:rsidR="00794A61">
        <w:rPr>
          <w:lang w:val="es-AR"/>
        </w:rPr>
        <w:t xml:space="preserve"> las D</w:t>
      </w:r>
      <w:r w:rsidRPr="003222A5">
        <w:rPr>
          <w:lang w:val="es-AR"/>
        </w:rPr>
        <w:t xml:space="preserve">irecciones </w:t>
      </w:r>
      <w:r w:rsidR="00794A61">
        <w:rPr>
          <w:lang w:val="es-AR"/>
        </w:rPr>
        <w:t>G</w:t>
      </w:r>
      <w:r w:rsidRPr="003222A5">
        <w:rPr>
          <w:lang w:val="es-AR"/>
        </w:rPr>
        <w:t xml:space="preserve">enerales </w:t>
      </w:r>
      <w:r w:rsidR="00794A61">
        <w:rPr>
          <w:lang w:val="es-AR"/>
        </w:rPr>
        <w:t xml:space="preserve">de Aduanas </w:t>
      </w:r>
      <w:r w:rsidRPr="003222A5">
        <w:rPr>
          <w:lang w:val="es-AR"/>
        </w:rPr>
        <w:t xml:space="preserve">y </w:t>
      </w:r>
      <w:r w:rsidR="00794A61">
        <w:rPr>
          <w:lang w:val="es-AR"/>
        </w:rPr>
        <w:t>Comercio</w:t>
      </w:r>
      <w:r w:rsidRPr="003222A5">
        <w:rPr>
          <w:lang w:val="es-AR"/>
        </w:rPr>
        <w:t xml:space="preserve">, para buscar su </w:t>
      </w:r>
      <w:r w:rsidR="00794A61">
        <w:rPr>
          <w:lang w:val="es-AR"/>
        </w:rPr>
        <w:t xml:space="preserve">apoyo para </w:t>
      </w:r>
      <w:r w:rsidRPr="003222A5">
        <w:rPr>
          <w:lang w:val="es-AR"/>
        </w:rPr>
        <w:t xml:space="preserve">asegurar la aplicación eficaz </w:t>
      </w:r>
      <w:r w:rsidR="00794A61">
        <w:rPr>
          <w:lang w:val="es-AR"/>
        </w:rPr>
        <w:t xml:space="preserve">del sistema de otorgamiento de licencias y cuotas </w:t>
      </w:r>
      <w:r w:rsidR="003222A5">
        <w:rPr>
          <w:lang w:val="es-AR"/>
        </w:rPr>
        <w:t>de importación/exportación</w:t>
      </w:r>
      <w:r w:rsidRPr="003222A5">
        <w:rPr>
          <w:lang w:val="es-AR"/>
        </w:rPr>
        <w:t xml:space="preserve"> </w:t>
      </w:r>
      <w:r w:rsidR="001F1B30">
        <w:rPr>
          <w:lang w:val="es-AR"/>
        </w:rPr>
        <w:t xml:space="preserve">con el fin de </w:t>
      </w:r>
      <w:r w:rsidRPr="003222A5">
        <w:rPr>
          <w:lang w:val="es-AR"/>
        </w:rPr>
        <w:t xml:space="preserve">apoyar </w:t>
      </w:r>
      <w:r w:rsidR="003222A5">
        <w:rPr>
          <w:lang w:val="es-AR"/>
        </w:rPr>
        <w:t>la ejecución</w:t>
      </w:r>
      <w:r w:rsidRPr="003222A5">
        <w:rPr>
          <w:lang w:val="es-AR"/>
        </w:rPr>
        <w:t xml:space="preserve"> del </w:t>
      </w:r>
      <w:r w:rsidR="00DA79DD" w:rsidRPr="00DA79DD">
        <w:rPr>
          <w:lang w:val="es-AR"/>
        </w:rPr>
        <w:t>Plan de gestión de eliminación de los HCFC</w:t>
      </w:r>
      <w:r w:rsidRPr="003222A5">
        <w:rPr>
          <w:lang w:val="es-AR"/>
        </w:rPr>
        <w:t xml:space="preserve"> y </w:t>
      </w:r>
      <w:r w:rsidR="001F1B30">
        <w:rPr>
          <w:lang w:val="es-AR"/>
        </w:rPr>
        <w:t xml:space="preserve">fomentar </w:t>
      </w:r>
      <w:r w:rsidRPr="003222A5">
        <w:rPr>
          <w:lang w:val="es-AR"/>
        </w:rPr>
        <w:t>la aplicación de</w:t>
      </w:r>
      <w:r w:rsidR="00794A61">
        <w:rPr>
          <w:lang w:val="es-AR"/>
        </w:rPr>
        <w:t xml:space="preserve"> </w:t>
      </w:r>
      <w:r w:rsidRPr="003222A5">
        <w:rPr>
          <w:lang w:val="es-AR"/>
        </w:rPr>
        <w:t>l</w:t>
      </w:r>
      <w:r w:rsidR="00794A61">
        <w:rPr>
          <w:lang w:val="es-AR"/>
        </w:rPr>
        <w:t>a</w:t>
      </w:r>
      <w:r w:rsidRPr="003222A5">
        <w:rPr>
          <w:lang w:val="es-AR"/>
        </w:rPr>
        <w:t xml:space="preserve"> orden ministerial número 3/2017, </w:t>
      </w:r>
      <w:r w:rsidR="00794A61">
        <w:rPr>
          <w:lang w:val="es-AR"/>
        </w:rPr>
        <w:t xml:space="preserve">que fija cuotas </w:t>
      </w:r>
      <w:r w:rsidRPr="003222A5">
        <w:rPr>
          <w:lang w:val="es-AR"/>
        </w:rPr>
        <w:t>de importaci</w:t>
      </w:r>
      <w:r w:rsidR="00794A61">
        <w:rPr>
          <w:lang w:val="es-AR"/>
        </w:rPr>
        <w:t>ón</w:t>
      </w:r>
      <w:r w:rsidRPr="003222A5">
        <w:rPr>
          <w:lang w:val="es-AR"/>
        </w:rPr>
        <w:t xml:space="preserve"> hasta 2020; </w:t>
      </w:r>
    </w:p>
    <w:p w:rsidR="00604152" w:rsidRPr="003222A5" w:rsidRDefault="00604152" w:rsidP="00604152">
      <w:pPr>
        <w:pStyle w:val="Heading2"/>
        <w:keepNext/>
        <w:widowControl/>
        <w:rPr>
          <w:lang w:val="es-AR"/>
        </w:rPr>
      </w:pPr>
      <w:r w:rsidRPr="003222A5">
        <w:rPr>
          <w:lang w:val="es-AR"/>
        </w:rPr>
        <w:t>Ayud</w:t>
      </w:r>
      <w:r w:rsidR="00794A61">
        <w:rPr>
          <w:lang w:val="es-AR"/>
        </w:rPr>
        <w:t>a</w:t>
      </w:r>
      <w:r w:rsidRPr="003222A5">
        <w:rPr>
          <w:lang w:val="es-AR"/>
        </w:rPr>
        <w:t xml:space="preserve"> a la </w:t>
      </w:r>
      <w:r w:rsidR="00DF5FCB">
        <w:rPr>
          <w:lang w:val="es-AR"/>
        </w:rPr>
        <w:t>dependencia nacional del ozono</w:t>
      </w:r>
      <w:r w:rsidRPr="003222A5">
        <w:rPr>
          <w:lang w:val="es-AR"/>
        </w:rPr>
        <w:t xml:space="preserve"> para identificar a un</w:t>
      </w:r>
      <w:r w:rsidR="006F218F">
        <w:rPr>
          <w:lang w:val="es-AR"/>
        </w:rPr>
        <w:t xml:space="preserve"> experto </w:t>
      </w:r>
      <w:r w:rsidRPr="003222A5">
        <w:rPr>
          <w:lang w:val="es-AR"/>
        </w:rPr>
        <w:t>para a</w:t>
      </w:r>
      <w:r w:rsidR="006F218F">
        <w:rPr>
          <w:lang w:val="es-AR"/>
        </w:rPr>
        <w:t>sistir en el fortalecimiento del sistema de otorgamiento de licencias y cuotas</w:t>
      </w:r>
      <w:r w:rsidRPr="003222A5">
        <w:rPr>
          <w:lang w:val="es-AR"/>
        </w:rPr>
        <w:t xml:space="preserve"> y </w:t>
      </w:r>
      <w:r w:rsidR="006F218F">
        <w:rPr>
          <w:lang w:val="es-AR"/>
        </w:rPr>
        <w:t xml:space="preserve">dirigir </w:t>
      </w:r>
      <w:r w:rsidRPr="003222A5">
        <w:rPr>
          <w:lang w:val="es-AR"/>
        </w:rPr>
        <w:t xml:space="preserve">los programas de </w:t>
      </w:r>
      <w:r w:rsidR="003222A5">
        <w:rPr>
          <w:lang w:val="es-AR"/>
        </w:rPr>
        <w:t>capacitación</w:t>
      </w:r>
      <w:r w:rsidRPr="003222A5">
        <w:rPr>
          <w:lang w:val="es-AR"/>
        </w:rPr>
        <w:t xml:space="preserve"> para</w:t>
      </w:r>
      <w:r w:rsidR="00A71E1D">
        <w:rPr>
          <w:lang w:val="es-AR"/>
        </w:rPr>
        <w:t xml:space="preserve"> los oficiales de aduana</w:t>
      </w:r>
      <w:r w:rsidRPr="003222A5">
        <w:rPr>
          <w:lang w:val="es-AR"/>
        </w:rPr>
        <w:t xml:space="preserve"> y los técnicos de </w:t>
      </w:r>
      <w:r w:rsidR="00915FE2" w:rsidRPr="00915FE2">
        <w:rPr>
          <w:lang w:val="es-AR"/>
        </w:rPr>
        <w:t>refrigeración y climatización</w:t>
      </w:r>
      <w:r w:rsidRPr="003222A5">
        <w:rPr>
          <w:lang w:val="es-AR"/>
        </w:rPr>
        <w:t>;</w:t>
      </w:r>
    </w:p>
    <w:p w:rsidR="00604152" w:rsidRPr="003222A5" w:rsidRDefault="006F218F" w:rsidP="00604152">
      <w:pPr>
        <w:pStyle w:val="Heading2"/>
        <w:rPr>
          <w:lang w:val="es-AR"/>
        </w:rPr>
      </w:pPr>
      <w:r>
        <w:rPr>
          <w:lang w:val="es-AR"/>
        </w:rPr>
        <w:t xml:space="preserve">Capacitación del personal de </w:t>
      </w:r>
      <w:r w:rsidR="00604152" w:rsidRPr="003222A5">
        <w:rPr>
          <w:lang w:val="es-AR"/>
        </w:rPr>
        <w:t xml:space="preserve">la </w:t>
      </w:r>
      <w:r w:rsidR="00DF5FCB">
        <w:rPr>
          <w:lang w:val="es-AR"/>
        </w:rPr>
        <w:t>dependencia nacional del ozono</w:t>
      </w:r>
      <w:r w:rsidR="00604152" w:rsidRPr="003222A5">
        <w:rPr>
          <w:lang w:val="es-AR"/>
        </w:rPr>
        <w:t xml:space="preserve"> en el uso de las herramientas en línea del </w:t>
      </w:r>
      <w:r w:rsidR="00A71E1D">
        <w:rPr>
          <w:lang w:val="es-AR"/>
        </w:rPr>
        <w:t>Programa de asistencia al cumplimiento</w:t>
      </w:r>
      <w:r w:rsidR="00604152" w:rsidRPr="003222A5">
        <w:rPr>
          <w:lang w:val="es-AR"/>
        </w:rPr>
        <w:t xml:space="preserve"> (es decir, c</w:t>
      </w:r>
      <w:r w:rsidR="00604152" w:rsidRPr="007B54D4">
        <w:rPr>
          <w:lang w:val="es-AR"/>
        </w:rPr>
        <w:t xml:space="preserve">alculadora de GWP-ODP; </w:t>
      </w:r>
      <w:r w:rsidR="007B54D4" w:rsidRPr="007B54D4">
        <w:rPr>
          <w:lang w:val="es-AR"/>
        </w:rPr>
        <w:t xml:space="preserve">What </w:t>
      </w:r>
      <w:r w:rsidR="00604152" w:rsidRPr="007B54D4">
        <w:rPr>
          <w:lang w:val="es-AR"/>
        </w:rPr>
        <w:t xml:space="preserve">gas? y otros </w:t>
      </w:r>
      <w:r w:rsidR="007B54D4" w:rsidRPr="007B54D4">
        <w:rPr>
          <w:lang w:val="es-AR"/>
        </w:rPr>
        <w:t xml:space="preserve">documentos electrónicos </w:t>
      </w:r>
      <w:r w:rsidR="00604152" w:rsidRPr="007B54D4">
        <w:rPr>
          <w:lang w:val="es-AR"/>
        </w:rPr>
        <w:t xml:space="preserve">de </w:t>
      </w:r>
      <w:r w:rsidR="007B54D4" w:rsidRPr="007B54D4">
        <w:rPr>
          <w:lang w:val="es-AR"/>
        </w:rPr>
        <w:t>Acción</w:t>
      </w:r>
      <w:r w:rsidR="007B54D4">
        <w:rPr>
          <w:lang w:val="es-AR"/>
        </w:rPr>
        <w:t xml:space="preserve"> </w:t>
      </w:r>
      <w:r w:rsidR="007B54D4" w:rsidRPr="007B54D4">
        <w:rPr>
          <w:lang w:val="es-AR"/>
        </w:rPr>
        <w:t>Ozono</w:t>
      </w:r>
      <w:r w:rsidR="00604152" w:rsidRPr="003222A5">
        <w:rPr>
          <w:lang w:val="es-AR"/>
        </w:rPr>
        <w:t>); y</w:t>
      </w:r>
    </w:p>
    <w:p w:rsidR="00604152" w:rsidRPr="003222A5" w:rsidRDefault="006F218F" w:rsidP="00604152">
      <w:pPr>
        <w:pStyle w:val="Heading2"/>
        <w:rPr>
          <w:lang w:val="es-AR"/>
        </w:rPr>
      </w:pPr>
      <w:r>
        <w:rPr>
          <w:lang w:val="es-AR"/>
        </w:rPr>
        <w:t>Foment</w:t>
      </w:r>
      <w:r w:rsidR="007B54D4">
        <w:rPr>
          <w:lang w:val="es-AR"/>
        </w:rPr>
        <w:t xml:space="preserve">ar </w:t>
      </w:r>
      <w:r w:rsidR="00604152" w:rsidRPr="003222A5">
        <w:rPr>
          <w:lang w:val="es-AR"/>
        </w:rPr>
        <w:t xml:space="preserve">la participación de la </w:t>
      </w:r>
      <w:r w:rsidR="00DF5FCB">
        <w:rPr>
          <w:lang w:val="es-AR"/>
        </w:rPr>
        <w:t>dependencia nacional del ozono</w:t>
      </w:r>
      <w:r w:rsidR="00604152" w:rsidRPr="003222A5">
        <w:rPr>
          <w:lang w:val="es-AR"/>
        </w:rPr>
        <w:t xml:space="preserve"> y un representante de aduanas en </w:t>
      </w:r>
      <w:r>
        <w:rPr>
          <w:lang w:val="es-AR"/>
        </w:rPr>
        <w:t>el taller experimental de enlace entre</w:t>
      </w:r>
      <w:r w:rsidR="007B54D4">
        <w:rPr>
          <w:lang w:val="es-AR"/>
        </w:rPr>
        <w:t xml:space="preserve"> la</w:t>
      </w:r>
      <w:r w:rsidR="00604152" w:rsidRPr="003222A5">
        <w:rPr>
          <w:lang w:val="es-AR"/>
        </w:rPr>
        <w:t xml:space="preserve"> </w:t>
      </w:r>
      <w:r w:rsidR="00DF5FCB">
        <w:rPr>
          <w:lang w:val="es-AR"/>
        </w:rPr>
        <w:t>dependencia nacional del ozono</w:t>
      </w:r>
      <w:r w:rsidR="00604152" w:rsidRPr="003222A5">
        <w:rPr>
          <w:lang w:val="es-AR"/>
        </w:rPr>
        <w:t xml:space="preserve"> y las aduanas y </w:t>
      </w:r>
      <w:r>
        <w:rPr>
          <w:lang w:val="es-AR"/>
        </w:rPr>
        <w:t xml:space="preserve">en forma consecutiva </w:t>
      </w:r>
      <w:r w:rsidR="007B54D4">
        <w:rPr>
          <w:lang w:val="es-AR"/>
        </w:rPr>
        <w:t xml:space="preserve">en </w:t>
      </w:r>
      <w:r>
        <w:rPr>
          <w:lang w:val="es-AR"/>
        </w:rPr>
        <w:t xml:space="preserve">los </w:t>
      </w:r>
      <w:r w:rsidR="007B54D4">
        <w:rPr>
          <w:lang w:val="es-AR"/>
        </w:rPr>
        <w:t>d</w:t>
      </w:r>
      <w:r>
        <w:rPr>
          <w:lang w:val="es-AR"/>
        </w:rPr>
        <w:t xml:space="preserve">iálogos fronterizos </w:t>
      </w:r>
      <w:r w:rsidR="007B54D4">
        <w:rPr>
          <w:lang w:val="es-AR"/>
        </w:rPr>
        <w:t xml:space="preserve">para </w:t>
      </w:r>
      <w:r>
        <w:rPr>
          <w:lang w:val="es-AR"/>
        </w:rPr>
        <w:t>determinados países de la región africana de habla francesa</w:t>
      </w:r>
      <w:r w:rsidR="00604152" w:rsidRPr="003222A5">
        <w:rPr>
          <w:lang w:val="es-AR"/>
        </w:rPr>
        <w:t xml:space="preserve"> en octubre de 2019.</w:t>
      </w:r>
    </w:p>
    <w:p w:rsidR="00604152" w:rsidRPr="003222A5" w:rsidRDefault="00A71E1D" w:rsidP="0048761D">
      <w:pPr>
        <w:pStyle w:val="Heading2"/>
        <w:keepNext/>
        <w:keepLines/>
        <w:numPr>
          <w:ilvl w:val="0"/>
          <w:numId w:val="0"/>
        </w:numPr>
        <w:rPr>
          <w:b/>
          <w:bCs/>
          <w:lang w:val="es-AR"/>
        </w:rPr>
      </w:pPr>
      <w:r>
        <w:rPr>
          <w:b/>
          <w:lang w:val="es-AR"/>
        </w:rPr>
        <w:t>O</w:t>
      </w:r>
      <w:r w:rsidR="00604152" w:rsidRPr="003222A5">
        <w:rPr>
          <w:b/>
          <w:lang w:val="es-AR"/>
        </w:rPr>
        <w:t xml:space="preserve">bservaciones de la </w:t>
      </w:r>
      <w:r w:rsidR="003222A5">
        <w:rPr>
          <w:b/>
          <w:lang w:val="es-AR"/>
        </w:rPr>
        <w:t>Secretaría</w:t>
      </w:r>
    </w:p>
    <w:p w:rsidR="00604152" w:rsidRPr="003222A5" w:rsidRDefault="00604152" w:rsidP="00604152">
      <w:pPr>
        <w:pStyle w:val="Heading1"/>
        <w:rPr>
          <w:b/>
          <w:lang w:val="es-AR"/>
        </w:rPr>
      </w:pPr>
      <w:r w:rsidRPr="003222A5">
        <w:rPr>
          <w:lang w:val="es-AR"/>
        </w:rPr>
        <w:t xml:space="preserve">La </w:t>
      </w:r>
      <w:r w:rsidR="003222A5">
        <w:rPr>
          <w:lang w:val="es-AR"/>
        </w:rPr>
        <w:t>Secretaría</w:t>
      </w:r>
      <w:r w:rsidRPr="003222A5">
        <w:rPr>
          <w:lang w:val="es-AR"/>
        </w:rPr>
        <w:t xml:space="preserve"> </w:t>
      </w:r>
      <w:r w:rsidR="006F218F">
        <w:rPr>
          <w:lang w:val="es-AR"/>
        </w:rPr>
        <w:t xml:space="preserve">tomó nota de </w:t>
      </w:r>
      <w:r w:rsidRPr="003222A5">
        <w:rPr>
          <w:lang w:val="es-AR"/>
        </w:rPr>
        <w:t xml:space="preserve">los esfuerzos del gobierno de Guinea Ecuatorial y </w:t>
      </w:r>
      <w:r w:rsidR="00A71E1D">
        <w:rPr>
          <w:lang w:val="es-AR"/>
        </w:rPr>
        <w:t>el PNUMA</w:t>
      </w:r>
      <w:r w:rsidRPr="003222A5">
        <w:rPr>
          <w:lang w:val="es-AR"/>
        </w:rPr>
        <w:t xml:space="preserve"> </w:t>
      </w:r>
      <w:r w:rsidR="006F218F">
        <w:rPr>
          <w:lang w:val="es-AR"/>
        </w:rPr>
        <w:t xml:space="preserve">para </w:t>
      </w:r>
      <w:r w:rsidRPr="003222A5">
        <w:rPr>
          <w:lang w:val="es-AR"/>
        </w:rPr>
        <w:t xml:space="preserve">evitar </w:t>
      </w:r>
      <w:r w:rsidR="006F218F">
        <w:rPr>
          <w:lang w:val="es-AR"/>
        </w:rPr>
        <w:t xml:space="preserve">más retrasos </w:t>
      </w:r>
      <w:r w:rsidRPr="003222A5">
        <w:rPr>
          <w:lang w:val="es-AR"/>
        </w:rPr>
        <w:t xml:space="preserve">en </w:t>
      </w:r>
      <w:r w:rsidR="003222A5">
        <w:rPr>
          <w:lang w:val="es-AR"/>
        </w:rPr>
        <w:t>la ejecución</w:t>
      </w:r>
      <w:r w:rsidRPr="003222A5">
        <w:rPr>
          <w:lang w:val="es-AR"/>
        </w:rPr>
        <w:t xml:space="preserve"> de las actividades conforme al </w:t>
      </w:r>
      <w:r w:rsidR="00DA79DD" w:rsidRPr="00DA79DD">
        <w:rPr>
          <w:lang w:val="es-AR"/>
        </w:rPr>
        <w:t>Plan de gestión de eliminación de los HCFC</w:t>
      </w:r>
      <w:r w:rsidRPr="003222A5">
        <w:rPr>
          <w:lang w:val="es-AR"/>
        </w:rPr>
        <w:t>. Las actividades que s</w:t>
      </w:r>
      <w:r w:rsidR="006F218F">
        <w:rPr>
          <w:lang w:val="es-AR"/>
        </w:rPr>
        <w:t xml:space="preserve">e ejecutan para </w:t>
      </w:r>
      <w:r w:rsidR="00A54DE9">
        <w:rPr>
          <w:lang w:val="es-AR"/>
        </w:rPr>
        <w:t xml:space="preserve">satisfacer </w:t>
      </w:r>
      <w:r w:rsidR="00373A6A" w:rsidRPr="00373A6A">
        <w:rPr>
          <w:lang w:val="es-AR"/>
        </w:rPr>
        <w:t>las recomendaciones</w:t>
      </w:r>
      <w:r w:rsidRPr="003222A5">
        <w:rPr>
          <w:lang w:val="es-AR"/>
        </w:rPr>
        <w:t xml:space="preserve"> del informe de verificación </w:t>
      </w:r>
      <w:r w:rsidR="00F70E5D">
        <w:rPr>
          <w:lang w:val="es-AR"/>
        </w:rPr>
        <w:t>fortalecer</w:t>
      </w:r>
      <w:r w:rsidRPr="003222A5">
        <w:rPr>
          <w:lang w:val="es-AR"/>
        </w:rPr>
        <w:t>án</w:t>
      </w:r>
      <w:r w:rsidR="006F218F">
        <w:rPr>
          <w:lang w:val="es-AR"/>
        </w:rPr>
        <w:t>,</w:t>
      </w:r>
      <w:r w:rsidRPr="003222A5">
        <w:rPr>
          <w:lang w:val="es-AR"/>
        </w:rPr>
        <w:t xml:space="preserve"> </w:t>
      </w:r>
      <w:r w:rsidR="003222A5">
        <w:rPr>
          <w:lang w:val="es-AR"/>
        </w:rPr>
        <w:t>además,</w:t>
      </w:r>
      <w:r w:rsidRPr="003222A5">
        <w:rPr>
          <w:lang w:val="es-AR"/>
        </w:rPr>
        <w:t xml:space="preserve"> </w:t>
      </w:r>
      <w:r w:rsidR="00DA6B09">
        <w:rPr>
          <w:lang w:val="es-AR"/>
        </w:rPr>
        <w:t xml:space="preserve">el sistema implantado de licencias y cuotas de </w:t>
      </w:r>
      <w:r w:rsidRPr="003222A5">
        <w:rPr>
          <w:lang w:val="es-AR"/>
        </w:rPr>
        <w:t>importación/</w:t>
      </w:r>
      <w:r w:rsidR="00DA6B09">
        <w:rPr>
          <w:lang w:val="es-AR"/>
        </w:rPr>
        <w:t>exportación</w:t>
      </w:r>
      <w:r w:rsidRPr="003222A5">
        <w:rPr>
          <w:lang w:val="es-AR"/>
        </w:rPr>
        <w:t xml:space="preserve">, y </w:t>
      </w:r>
      <w:r w:rsidR="00DA6B09">
        <w:rPr>
          <w:lang w:val="es-AR"/>
        </w:rPr>
        <w:t xml:space="preserve">la asistencia del </w:t>
      </w:r>
      <w:r w:rsidR="00A71E1D">
        <w:rPr>
          <w:lang w:val="es-AR"/>
        </w:rPr>
        <w:t>Programa de asistencia al cumplimiento</w:t>
      </w:r>
      <w:r w:rsidR="00DA6B09">
        <w:rPr>
          <w:lang w:val="es-AR"/>
        </w:rPr>
        <w:t xml:space="preserve"> del PNUMA</w:t>
      </w:r>
      <w:r w:rsidRPr="003222A5">
        <w:rPr>
          <w:lang w:val="es-AR"/>
        </w:rPr>
        <w:t xml:space="preserve"> contribu</w:t>
      </w:r>
      <w:r w:rsidR="00DA6B09">
        <w:rPr>
          <w:lang w:val="es-AR"/>
        </w:rPr>
        <w:t xml:space="preserve">yó a </w:t>
      </w:r>
      <w:r w:rsidRPr="003222A5">
        <w:rPr>
          <w:lang w:val="es-AR"/>
        </w:rPr>
        <w:t xml:space="preserve">asegurar el compromiso del gobierno en un </w:t>
      </w:r>
      <w:r w:rsidR="00DA6B09">
        <w:rPr>
          <w:lang w:val="es-AR"/>
        </w:rPr>
        <w:t xml:space="preserve">alto </w:t>
      </w:r>
      <w:r w:rsidRPr="003222A5">
        <w:rPr>
          <w:lang w:val="es-AR"/>
        </w:rPr>
        <w:t xml:space="preserve">nivel para hacer cumplir </w:t>
      </w:r>
      <w:r w:rsidR="00DA6B09">
        <w:rPr>
          <w:lang w:val="es-AR"/>
        </w:rPr>
        <w:t>dicho sistema</w:t>
      </w:r>
      <w:r w:rsidRPr="003222A5">
        <w:rPr>
          <w:lang w:val="es-AR"/>
        </w:rPr>
        <w:t xml:space="preserve">, y asegurar </w:t>
      </w:r>
      <w:r w:rsidR="00DA6B09">
        <w:rPr>
          <w:lang w:val="es-AR"/>
        </w:rPr>
        <w:t>el cumplimiento</w:t>
      </w:r>
      <w:r w:rsidRPr="003222A5">
        <w:rPr>
          <w:lang w:val="es-AR"/>
        </w:rPr>
        <w:t xml:space="preserve"> del país con sus objetivos del </w:t>
      </w:r>
      <w:r w:rsidR="00760DE7">
        <w:rPr>
          <w:lang w:val="es-AR"/>
        </w:rPr>
        <w:t>Protocolo</w:t>
      </w:r>
      <w:r w:rsidRPr="003222A5">
        <w:rPr>
          <w:lang w:val="es-AR"/>
        </w:rPr>
        <w:t xml:space="preserve"> de Montreal.  </w:t>
      </w:r>
    </w:p>
    <w:p w:rsidR="00604152" w:rsidRPr="003222A5" w:rsidRDefault="00604152" w:rsidP="00604152">
      <w:pPr>
        <w:keepNext/>
        <w:keepLines/>
        <w:spacing w:after="240"/>
        <w:outlineLvl w:val="0"/>
        <w:rPr>
          <w:b/>
          <w:bCs/>
          <w:lang w:val="es-AR"/>
        </w:rPr>
      </w:pPr>
      <w:r w:rsidRPr="003222A5">
        <w:rPr>
          <w:b/>
          <w:bCs/>
          <w:lang w:val="es-AR"/>
        </w:rPr>
        <w:t>Recomendación</w:t>
      </w:r>
    </w:p>
    <w:p w:rsidR="00604152" w:rsidRPr="003222A5" w:rsidRDefault="00604152" w:rsidP="00604152">
      <w:pPr>
        <w:pStyle w:val="Heading1"/>
        <w:rPr>
          <w:lang w:val="es-AR"/>
        </w:rPr>
      </w:pPr>
      <w:r w:rsidRPr="003222A5">
        <w:rPr>
          <w:lang w:val="es-AR"/>
        </w:rPr>
        <w:t xml:space="preserve">El Comité Ejecutivo </w:t>
      </w:r>
      <w:r w:rsidR="003222A5">
        <w:rPr>
          <w:lang w:val="es-AR"/>
        </w:rPr>
        <w:t>podría</w:t>
      </w:r>
      <w:r w:rsidRPr="003222A5">
        <w:rPr>
          <w:lang w:val="es-AR"/>
        </w:rPr>
        <w:t xml:space="preserve"> </w:t>
      </w:r>
      <w:r w:rsidR="00DA6B09">
        <w:rPr>
          <w:lang w:val="es-AR"/>
        </w:rPr>
        <w:t xml:space="preserve">tomar nota de </w:t>
      </w:r>
      <w:r w:rsidRPr="003222A5">
        <w:rPr>
          <w:lang w:val="es-AR"/>
        </w:rPr>
        <w:t xml:space="preserve">que el gobierno de Guinea Ecuatorial y </w:t>
      </w:r>
      <w:r w:rsidR="00A71E1D">
        <w:rPr>
          <w:lang w:val="es-AR"/>
        </w:rPr>
        <w:t>el PNUMA</w:t>
      </w:r>
      <w:r w:rsidRPr="003222A5">
        <w:rPr>
          <w:lang w:val="es-AR"/>
        </w:rPr>
        <w:t xml:space="preserve"> </w:t>
      </w:r>
      <w:r w:rsidR="00DA6B09">
        <w:rPr>
          <w:lang w:val="es-AR"/>
        </w:rPr>
        <w:t xml:space="preserve">suministraron </w:t>
      </w:r>
      <w:r w:rsidRPr="003222A5">
        <w:rPr>
          <w:lang w:val="es-AR"/>
        </w:rPr>
        <w:t xml:space="preserve">un </w:t>
      </w:r>
      <w:r w:rsidR="003040D3">
        <w:rPr>
          <w:lang w:val="es-AR"/>
        </w:rPr>
        <w:t xml:space="preserve">informe </w:t>
      </w:r>
      <w:r w:rsidR="00DA6B09" w:rsidRPr="003222A5">
        <w:rPr>
          <w:lang w:val="es-AR"/>
        </w:rPr>
        <w:t>detallado</w:t>
      </w:r>
      <w:r w:rsidR="00DA6B09">
        <w:rPr>
          <w:lang w:val="es-AR"/>
        </w:rPr>
        <w:t xml:space="preserve"> </w:t>
      </w:r>
      <w:r w:rsidR="003040D3">
        <w:rPr>
          <w:lang w:val="es-AR"/>
        </w:rPr>
        <w:t>sobre la marcha</w:t>
      </w:r>
      <w:r w:rsidRPr="003222A5">
        <w:rPr>
          <w:lang w:val="es-AR"/>
        </w:rPr>
        <w:t xml:space="preserve"> de las actividades, </w:t>
      </w:r>
      <w:r w:rsidR="00CC2B25" w:rsidRPr="00CC2B25">
        <w:rPr>
          <w:lang w:val="es-AR"/>
        </w:rPr>
        <w:t>que figura en el documento</w:t>
      </w:r>
      <w:r w:rsidRPr="003222A5">
        <w:rPr>
          <w:lang w:val="es-AR"/>
        </w:rPr>
        <w:t xml:space="preserve"> </w:t>
      </w:r>
      <w:r w:rsidR="00FA33CC">
        <w:rPr>
          <w:lang w:val="es-AR"/>
        </w:rPr>
        <w:t>UNEP/</w:t>
      </w:r>
      <w:r w:rsidRPr="003222A5">
        <w:rPr>
          <w:lang w:val="es-AR"/>
        </w:rPr>
        <w:t>OzL.Pro</w:t>
      </w:r>
      <w:r w:rsidR="00FA33CC">
        <w:rPr>
          <w:lang w:val="es-AR"/>
        </w:rPr>
        <w:t>/ExCom/</w:t>
      </w:r>
      <w:r w:rsidRPr="003222A5">
        <w:rPr>
          <w:lang w:val="es-AR"/>
        </w:rPr>
        <w:t>84/22, asegur</w:t>
      </w:r>
      <w:r w:rsidR="00DA6B09">
        <w:rPr>
          <w:lang w:val="es-AR"/>
        </w:rPr>
        <w:t>a</w:t>
      </w:r>
      <w:r w:rsidRPr="003222A5">
        <w:rPr>
          <w:lang w:val="es-AR"/>
        </w:rPr>
        <w:t xml:space="preserve">ndo que </w:t>
      </w:r>
      <w:r w:rsidR="00DA6B09">
        <w:rPr>
          <w:lang w:val="es-AR"/>
        </w:rPr>
        <w:t>el sistema implantado de licencias y cuotas es operativo</w:t>
      </w:r>
      <w:r w:rsidRPr="003222A5">
        <w:rPr>
          <w:lang w:val="es-AR"/>
        </w:rPr>
        <w:t xml:space="preserve">; </w:t>
      </w:r>
      <w:r w:rsidR="00A54DE9">
        <w:rPr>
          <w:lang w:val="es-AR"/>
        </w:rPr>
        <w:t xml:space="preserve">de </w:t>
      </w:r>
      <w:r w:rsidRPr="003222A5">
        <w:rPr>
          <w:lang w:val="es-AR"/>
        </w:rPr>
        <w:t xml:space="preserve">que las recomendaciones del informe de verificación </w:t>
      </w:r>
      <w:r w:rsidR="00DA6B09">
        <w:rPr>
          <w:lang w:val="es-AR"/>
        </w:rPr>
        <w:t xml:space="preserve">se </w:t>
      </w:r>
      <w:r w:rsidR="00A54DE9">
        <w:rPr>
          <w:lang w:val="es-AR"/>
        </w:rPr>
        <w:t xml:space="preserve">satisficieron </w:t>
      </w:r>
      <w:r w:rsidR="00DA6B09">
        <w:rPr>
          <w:lang w:val="es-AR"/>
        </w:rPr>
        <w:t xml:space="preserve">lo </w:t>
      </w:r>
      <w:r w:rsidRPr="003222A5">
        <w:rPr>
          <w:lang w:val="es-AR"/>
        </w:rPr>
        <w:t>que demostró la</w:t>
      </w:r>
      <w:r w:rsidR="00DA6B09">
        <w:rPr>
          <w:lang w:val="es-AR"/>
        </w:rPr>
        <w:t xml:space="preserve"> mayor</w:t>
      </w:r>
      <w:r w:rsidRPr="003222A5">
        <w:rPr>
          <w:lang w:val="es-AR"/>
        </w:rPr>
        <w:t xml:space="preserve"> capacidad de la </w:t>
      </w:r>
      <w:r w:rsidR="00DF5FCB">
        <w:rPr>
          <w:lang w:val="es-AR"/>
        </w:rPr>
        <w:t>dependencia nacional del ozono</w:t>
      </w:r>
      <w:r w:rsidRPr="003222A5">
        <w:rPr>
          <w:lang w:val="es-AR"/>
        </w:rPr>
        <w:t xml:space="preserve"> </w:t>
      </w:r>
      <w:r w:rsidR="00DA6B09">
        <w:rPr>
          <w:lang w:val="es-AR"/>
        </w:rPr>
        <w:t xml:space="preserve">para </w:t>
      </w:r>
      <w:r w:rsidRPr="003222A5">
        <w:rPr>
          <w:lang w:val="es-AR"/>
        </w:rPr>
        <w:t xml:space="preserve">asegurar </w:t>
      </w:r>
      <w:r w:rsidR="00DA6B09">
        <w:rPr>
          <w:lang w:val="es-AR"/>
        </w:rPr>
        <w:t xml:space="preserve">la presentación de datos sobre </w:t>
      </w:r>
      <w:r w:rsidR="003222A5">
        <w:rPr>
          <w:lang w:val="es-AR"/>
        </w:rPr>
        <w:t>los HCFC</w:t>
      </w:r>
      <w:r w:rsidRPr="003222A5">
        <w:rPr>
          <w:lang w:val="es-AR"/>
        </w:rPr>
        <w:t xml:space="preserve"> y la supervisión efica</w:t>
      </w:r>
      <w:r w:rsidR="00DA6B09">
        <w:rPr>
          <w:lang w:val="es-AR"/>
        </w:rPr>
        <w:t>z</w:t>
      </w:r>
      <w:r w:rsidRPr="003222A5">
        <w:rPr>
          <w:lang w:val="es-AR"/>
        </w:rPr>
        <w:t xml:space="preserve">; y </w:t>
      </w:r>
      <w:r w:rsidR="00A54DE9">
        <w:rPr>
          <w:lang w:val="es-AR"/>
        </w:rPr>
        <w:t xml:space="preserve">de </w:t>
      </w:r>
      <w:r w:rsidRPr="003222A5">
        <w:rPr>
          <w:lang w:val="es-AR"/>
        </w:rPr>
        <w:t xml:space="preserve">que la ayuda proporcionada por </w:t>
      </w:r>
      <w:r w:rsidR="00DA6B09">
        <w:rPr>
          <w:lang w:val="es-AR"/>
        </w:rPr>
        <w:t xml:space="preserve">el Programa de asistencia al cumplimiento del PNUMA </w:t>
      </w:r>
      <w:r w:rsidR="007A31A8">
        <w:rPr>
          <w:lang w:val="es-AR"/>
        </w:rPr>
        <w:t>sigue</w:t>
      </w:r>
      <w:r w:rsidRPr="003222A5">
        <w:rPr>
          <w:lang w:val="es-AR"/>
        </w:rPr>
        <w:t xml:space="preserve"> apoyando </w:t>
      </w:r>
      <w:r w:rsidR="003222A5">
        <w:rPr>
          <w:lang w:val="es-AR"/>
        </w:rPr>
        <w:t>la ejecución</w:t>
      </w:r>
      <w:r w:rsidRPr="003222A5">
        <w:rPr>
          <w:lang w:val="es-AR"/>
        </w:rPr>
        <w:t xml:space="preserve"> de la etapa I del </w:t>
      </w:r>
      <w:r w:rsidR="00DA79DD" w:rsidRPr="00DA79DD">
        <w:rPr>
          <w:lang w:val="es-AR"/>
        </w:rPr>
        <w:t>Plan de gestión de eliminación de los HCFC</w:t>
      </w:r>
      <w:r w:rsidRPr="003222A5">
        <w:rPr>
          <w:lang w:val="es-AR"/>
        </w:rPr>
        <w:t xml:space="preserve"> para Guinea Ecuatorial.</w:t>
      </w:r>
    </w:p>
    <w:p w:rsidR="00604152" w:rsidRPr="003222A5" w:rsidRDefault="00604152" w:rsidP="00604152">
      <w:pPr>
        <w:keepNext/>
        <w:keepLines/>
        <w:rPr>
          <w:u w:val="single"/>
          <w:lang w:val="es-AR"/>
        </w:rPr>
      </w:pPr>
      <w:r w:rsidRPr="003222A5">
        <w:rPr>
          <w:u w:val="single"/>
          <w:lang w:val="es-AR"/>
        </w:rPr>
        <w:lastRenderedPageBreak/>
        <w:t>Honduras:</w:t>
      </w:r>
      <w:r w:rsidRPr="003222A5">
        <w:rPr>
          <w:lang w:val="es-AR"/>
        </w:rPr>
        <w:t xml:space="preserve"> </w:t>
      </w:r>
      <w:r w:rsidR="00CC2B25" w:rsidRPr="00CC2B25">
        <w:rPr>
          <w:u w:val="single"/>
          <w:lang w:val="es-AR"/>
        </w:rPr>
        <w:t>Plan de gestión de eliminación de los HCFC</w:t>
      </w:r>
      <w:r w:rsidRPr="003222A5">
        <w:rPr>
          <w:u w:val="single"/>
          <w:lang w:val="es-AR"/>
        </w:rPr>
        <w:t xml:space="preserve"> (etapa I - </w:t>
      </w:r>
      <w:r w:rsidR="003040D3">
        <w:rPr>
          <w:u w:val="single"/>
          <w:lang w:val="es-AR"/>
        </w:rPr>
        <w:t>informe sobre la marcha</w:t>
      </w:r>
      <w:r w:rsidR="003222A5">
        <w:rPr>
          <w:u w:val="single"/>
          <w:lang w:val="es-AR"/>
        </w:rPr>
        <w:t xml:space="preserve"> de las actividades relativo a la ejecución</w:t>
      </w:r>
      <w:r w:rsidRPr="003222A5">
        <w:rPr>
          <w:u w:val="single"/>
          <w:lang w:val="es-AR"/>
        </w:rPr>
        <w:t xml:space="preserve"> de todas las actividades bajo </w:t>
      </w:r>
      <w:r w:rsidR="00373A6A" w:rsidRPr="00373A6A">
        <w:rPr>
          <w:u w:val="single"/>
          <w:lang w:val="es-AR"/>
        </w:rPr>
        <w:t>los componentes del PNUMA</w:t>
      </w:r>
      <w:r w:rsidRPr="003222A5">
        <w:rPr>
          <w:u w:val="single"/>
          <w:lang w:val="es-AR"/>
        </w:rPr>
        <w:t xml:space="preserve">) </w:t>
      </w:r>
      <w:r w:rsidR="006711D1">
        <w:rPr>
          <w:lang w:val="es-AR"/>
        </w:rPr>
        <w:t>(PNUMA</w:t>
      </w:r>
      <w:r w:rsidRPr="003222A5">
        <w:rPr>
          <w:lang w:val="es-AR"/>
        </w:rPr>
        <w:t>)</w:t>
      </w:r>
    </w:p>
    <w:p w:rsidR="00604152" w:rsidRPr="003222A5" w:rsidRDefault="00604152" w:rsidP="00604152">
      <w:pPr>
        <w:keepNext/>
        <w:keepLines/>
        <w:rPr>
          <w:u w:val="single"/>
          <w:lang w:val="es-AR"/>
        </w:rPr>
      </w:pPr>
    </w:p>
    <w:p w:rsidR="00604152" w:rsidRPr="003222A5" w:rsidRDefault="00A71E1D" w:rsidP="00604152">
      <w:pPr>
        <w:keepNext/>
        <w:keepLines/>
        <w:rPr>
          <w:b/>
          <w:lang w:val="es-AR"/>
        </w:rPr>
      </w:pPr>
      <w:r>
        <w:rPr>
          <w:b/>
          <w:lang w:val="es-AR"/>
        </w:rPr>
        <w:t>Antecedentes</w:t>
      </w:r>
    </w:p>
    <w:p w:rsidR="00604152" w:rsidRPr="003222A5" w:rsidRDefault="00604152" w:rsidP="00604152">
      <w:pPr>
        <w:keepNext/>
        <w:keepLines/>
        <w:rPr>
          <w:lang w:val="es-AR"/>
        </w:rPr>
      </w:pPr>
    </w:p>
    <w:p w:rsidR="00604152" w:rsidRPr="003222A5" w:rsidRDefault="00604152" w:rsidP="00604152">
      <w:pPr>
        <w:keepNext/>
        <w:keepLines/>
        <w:numPr>
          <w:ilvl w:val="0"/>
          <w:numId w:val="1"/>
        </w:numPr>
        <w:tabs>
          <w:tab w:val="clear" w:pos="0"/>
          <w:tab w:val="num" w:pos="710"/>
        </w:tabs>
        <w:spacing w:after="240"/>
        <w:outlineLvl w:val="0"/>
        <w:rPr>
          <w:lang w:val="es-AR"/>
        </w:rPr>
      </w:pPr>
      <w:r w:rsidRPr="00A71E1D">
        <w:rPr>
          <w:lang w:val="es-AR"/>
        </w:rPr>
        <w:t>En su 81</w:t>
      </w:r>
      <w:r w:rsidR="00DA6B09">
        <w:rPr>
          <w:lang w:val="es-AR"/>
        </w:rPr>
        <w:t xml:space="preserve">ª </w:t>
      </w:r>
      <w:r w:rsidR="007E788F" w:rsidRPr="00A71E1D">
        <w:rPr>
          <w:lang w:val="es-AR"/>
        </w:rPr>
        <w:t>reunión</w:t>
      </w:r>
      <w:r w:rsidRPr="003222A5">
        <w:rPr>
          <w:lang w:val="es-AR"/>
        </w:rPr>
        <w:t>, el Comité Ejecutivo aprobó (conforme a la lista de proyectos</w:t>
      </w:r>
      <w:r w:rsidR="00A54DE9">
        <w:rPr>
          <w:lang w:val="es-AR"/>
        </w:rPr>
        <w:t xml:space="preserve"> presentados</w:t>
      </w:r>
      <w:r w:rsidRPr="003222A5">
        <w:rPr>
          <w:lang w:val="es-AR"/>
        </w:rPr>
        <w:t xml:space="preserve"> para </w:t>
      </w:r>
      <w:r w:rsidR="00DA6B09">
        <w:rPr>
          <w:lang w:val="es-AR"/>
        </w:rPr>
        <w:t>a</w:t>
      </w:r>
      <w:r w:rsidRPr="003222A5">
        <w:rPr>
          <w:lang w:val="es-AR"/>
        </w:rPr>
        <w:t xml:space="preserve">probación general) el cuarto tramo de la etapa I del </w:t>
      </w:r>
      <w:r w:rsidR="00DA79DD" w:rsidRPr="00DA79DD">
        <w:rPr>
          <w:lang w:val="es-AR"/>
        </w:rPr>
        <w:t>Plan de gestión de eliminación de los HCFC</w:t>
      </w:r>
      <w:r w:rsidRPr="003222A5">
        <w:rPr>
          <w:lang w:val="es-AR"/>
        </w:rPr>
        <w:t xml:space="preserve"> para Honduras, y el plan de ejecución del tramo </w:t>
      </w:r>
      <w:r w:rsidR="00DA6B09" w:rsidRPr="003222A5">
        <w:rPr>
          <w:lang w:val="es-AR"/>
        </w:rPr>
        <w:t>correspondiente</w:t>
      </w:r>
      <w:r w:rsidR="00A54DE9">
        <w:rPr>
          <w:lang w:val="es-AR"/>
        </w:rPr>
        <w:t xml:space="preserve"> a</w:t>
      </w:r>
      <w:r w:rsidR="00DA6B09" w:rsidRPr="003222A5">
        <w:rPr>
          <w:lang w:val="es-AR"/>
        </w:rPr>
        <w:t xml:space="preserve"> 2018-2020</w:t>
      </w:r>
      <w:r w:rsidR="00A54DE9">
        <w:rPr>
          <w:lang w:val="es-AR"/>
        </w:rPr>
        <w:t>,</w:t>
      </w:r>
      <w:r w:rsidR="00DA6B09" w:rsidRPr="003222A5">
        <w:rPr>
          <w:lang w:val="es-AR"/>
        </w:rPr>
        <w:t xml:space="preserve"> </w:t>
      </w:r>
      <w:r w:rsidR="00DA6B09">
        <w:rPr>
          <w:lang w:val="es-AR"/>
        </w:rPr>
        <w:t>quedando entendido que</w:t>
      </w:r>
      <w:r w:rsidRPr="003222A5">
        <w:rPr>
          <w:lang w:val="es-AR"/>
        </w:rPr>
        <w:t xml:space="preserve">: </w:t>
      </w:r>
    </w:p>
    <w:p w:rsidR="00604152" w:rsidRPr="003222A5" w:rsidRDefault="00DA6B09" w:rsidP="00604152">
      <w:pPr>
        <w:pStyle w:val="Heading2"/>
        <w:rPr>
          <w:lang w:val="es-AR"/>
        </w:rPr>
      </w:pPr>
      <w:r>
        <w:rPr>
          <w:lang w:val="es-AR"/>
        </w:rPr>
        <w:t>E</w:t>
      </w:r>
      <w:r w:rsidR="00A71E1D">
        <w:rPr>
          <w:lang w:val="es-AR"/>
        </w:rPr>
        <w:t>l PNUMA</w:t>
      </w:r>
      <w:r w:rsidR="00604152" w:rsidRPr="003222A5">
        <w:rPr>
          <w:lang w:val="es-AR"/>
        </w:rPr>
        <w:t xml:space="preserve"> y el gobierno de Honduras intensificarían</w:t>
      </w:r>
      <w:r>
        <w:rPr>
          <w:lang w:val="es-AR"/>
        </w:rPr>
        <w:t xml:space="preserve"> sus</w:t>
      </w:r>
      <w:r w:rsidR="00604152" w:rsidRPr="003222A5">
        <w:rPr>
          <w:lang w:val="es-AR"/>
        </w:rPr>
        <w:t xml:space="preserve"> esfuerzos para ejecutar las actividades de </w:t>
      </w:r>
      <w:r w:rsidR="003222A5">
        <w:rPr>
          <w:lang w:val="es-AR"/>
        </w:rPr>
        <w:t>capacitación</w:t>
      </w:r>
      <w:r w:rsidR="00604152" w:rsidRPr="003222A5">
        <w:rPr>
          <w:lang w:val="es-AR"/>
        </w:rPr>
        <w:t xml:space="preserve"> para los </w:t>
      </w:r>
      <w:r w:rsidR="003222A5">
        <w:rPr>
          <w:lang w:val="es-AR"/>
        </w:rPr>
        <w:t>técnicos en refrigeración</w:t>
      </w:r>
      <w:r w:rsidR="00604152" w:rsidRPr="003222A5">
        <w:rPr>
          <w:lang w:val="es-AR"/>
        </w:rPr>
        <w:t xml:space="preserve"> asociados a la etapa I del </w:t>
      </w:r>
      <w:r w:rsidR="00DA79DD" w:rsidRPr="00DA79DD">
        <w:rPr>
          <w:lang w:val="es-AR"/>
        </w:rPr>
        <w:t>Plan de gestión de eliminación de los HCFC</w:t>
      </w:r>
      <w:r w:rsidR="00604152" w:rsidRPr="003222A5">
        <w:rPr>
          <w:lang w:val="es-AR"/>
        </w:rPr>
        <w:t xml:space="preserve">; </w:t>
      </w:r>
    </w:p>
    <w:p w:rsidR="00604152" w:rsidRPr="003222A5" w:rsidRDefault="00DA6B09" w:rsidP="00604152">
      <w:pPr>
        <w:pStyle w:val="Heading2"/>
        <w:rPr>
          <w:lang w:val="es-AR"/>
        </w:rPr>
      </w:pPr>
      <w:r>
        <w:rPr>
          <w:lang w:val="es-AR"/>
        </w:rPr>
        <w:t>E</w:t>
      </w:r>
      <w:r w:rsidR="00A71E1D">
        <w:rPr>
          <w:lang w:val="es-AR"/>
        </w:rPr>
        <w:t>l PNUMA</w:t>
      </w:r>
      <w:r w:rsidR="00604152" w:rsidRPr="003222A5">
        <w:rPr>
          <w:lang w:val="es-AR"/>
        </w:rPr>
        <w:t xml:space="preserve"> presentaría </w:t>
      </w:r>
      <w:r w:rsidRPr="003222A5">
        <w:rPr>
          <w:lang w:val="es-AR"/>
        </w:rPr>
        <w:t xml:space="preserve">a cada reunión </w:t>
      </w:r>
      <w:r w:rsidR="00604152" w:rsidRPr="003222A5">
        <w:rPr>
          <w:lang w:val="es-AR"/>
        </w:rPr>
        <w:t xml:space="preserve">un </w:t>
      </w:r>
      <w:r w:rsidR="003040D3">
        <w:rPr>
          <w:lang w:val="es-AR"/>
        </w:rPr>
        <w:t>informe sobre la marcha</w:t>
      </w:r>
      <w:r w:rsidR="00604152" w:rsidRPr="003222A5">
        <w:rPr>
          <w:lang w:val="es-AR"/>
        </w:rPr>
        <w:t xml:space="preserve"> de las actividades </w:t>
      </w:r>
      <w:r>
        <w:rPr>
          <w:lang w:val="es-AR"/>
        </w:rPr>
        <w:t xml:space="preserve">relativo </w:t>
      </w:r>
      <w:r w:rsidR="003222A5">
        <w:rPr>
          <w:lang w:val="es-AR"/>
        </w:rPr>
        <w:t>la ejecución</w:t>
      </w:r>
      <w:r w:rsidR="00604152" w:rsidRPr="003222A5">
        <w:rPr>
          <w:lang w:val="es-AR"/>
        </w:rPr>
        <w:t xml:space="preserve"> de actividades bajo</w:t>
      </w:r>
      <w:r>
        <w:rPr>
          <w:lang w:val="es-AR"/>
        </w:rPr>
        <w:t xml:space="preserve"> los</w:t>
      </w:r>
      <w:r w:rsidR="00604152" w:rsidRPr="003222A5">
        <w:rPr>
          <w:lang w:val="es-AR"/>
        </w:rPr>
        <w:t xml:space="preserve"> componentes</w:t>
      </w:r>
      <w:r>
        <w:rPr>
          <w:lang w:val="es-AR"/>
        </w:rPr>
        <w:t xml:space="preserve"> del </w:t>
      </w:r>
      <w:r w:rsidR="00A71E1D">
        <w:rPr>
          <w:lang w:val="es-AR"/>
        </w:rPr>
        <w:t>PNUMA</w:t>
      </w:r>
      <w:r w:rsidR="00A54DE9">
        <w:rPr>
          <w:lang w:val="es-AR"/>
        </w:rPr>
        <w:t>,</w:t>
      </w:r>
      <w:r w:rsidR="00604152" w:rsidRPr="003222A5">
        <w:rPr>
          <w:lang w:val="es-AR"/>
        </w:rPr>
        <w:t xml:space="preserve"> asociados a la etapa</w:t>
      </w:r>
      <w:r>
        <w:rPr>
          <w:lang w:val="es-AR"/>
        </w:rPr>
        <w:t xml:space="preserve"> </w:t>
      </w:r>
      <w:r w:rsidR="00604152" w:rsidRPr="003222A5">
        <w:rPr>
          <w:lang w:val="es-AR"/>
        </w:rPr>
        <w:t xml:space="preserve">I del </w:t>
      </w:r>
      <w:r w:rsidR="00DA79DD" w:rsidRPr="00DA79DD">
        <w:rPr>
          <w:lang w:val="es-AR"/>
        </w:rPr>
        <w:t>Plan de gestión de eliminación de los HCFC</w:t>
      </w:r>
      <w:r w:rsidR="00604152" w:rsidRPr="003222A5">
        <w:rPr>
          <w:lang w:val="es-AR"/>
        </w:rPr>
        <w:t xml:space="preserve">, </w:t>
      </w:r>
      <w:r w:rsidR="003222A5">
        <w:rPr>
          <w:lang w:val="es-AR"/>
        </w:rPr>
        <w:t>inclusive</w:t>
      </w:r>
      <w:r w:rsidR="00604152" w:rsidRPr="003222A5">
        <w:rPr>
          <w:lang w:val="es-AR"/>
        </w:rPr>
        <w:t xml:space="preserve"> los desembolsos </w:t>
      </w:r>
      <w:r w:rsidR="00A54DE9">
        <w:rPr>
          <w:lang w:val="es-AR"/>
        </w:rPr>
        <w:t>hechos</w:t>
      </w:r>
      <w:r w:rsidR="00604152" w:rsidRPr="003222A5">
        <w:rPr>
          <w:lang w:val="es-AR"/>
        </w:rPr>
        <w:t xml:space="preserve">, hasta la presentación del </w:t>
      </w:r>
      <w:r w:rsidR="00572BDE">
        <w:rPr>
          <w:lang w:val="es-AR"/>
        </w:rPr>
        <w:t>quinto y último</w:t>
      </w:r>
      <w:r w:rsidR="003222A5">
        <w:rPr>
          <w:lang w:val="es-AR"/>
        </w:rPr>
        <w:t xml:space="preserve"> tramo</w:t>
      </w:r>
      <w:r w:rsidR="00604152" w:rsidRPr="003222A5">
        <w:rPr>
          <w:lang w:val="es-AR"/>
        </w:rPr>
        <w:t xml:space="preserve"> de la etapa I del </w:t>
      </w:r>
      <w:r w:rsidR="00DA79DD" w:rsidRPr="00DA79DD">
        <w:rPr>
          <w:lang w:val="es-AR"/>
        </w:rPr>
        <w:t>Plan de gestión de eliminación de los HCFC</w:t>
      </w:r>
      <w:r w:rsidR="00604152" w:rsidRPr="003222A5">
        <w:rPr>
          <w:lang w:val="es-AR"/>
        </w:rPr>
        <w:t xml:space="preserve">; y </w:t>
      </w:r>
    </w:p>
    <w:p w:rsidR="00604152" w:rsidRPr="003222A5" w:rsidRDefault="00DA6B09" w:rsidP="00604152">
      <w:pPr>
        <w:pStyle w:val="Heading2"/>
        <w:rPr>
          <w:lang w:val="es-AR"/>
        </w:rPr>
      </w:pPr>
      <w:r>
        <w:rPr>
          <w:lang w:val="es-AR"/>
        </w:rPr>
        <w:t>L</w:t>
      </w:r>
      <w:r w:rsidR="00604152" w:rsidRPr="003222A5">
        <w:rPr>
          <w:lang w:val="es-AR"/>
        </w:rPr>
        <w:t xml:space="preserve">os objetivos de desembolso para </w:t>
      </w:r>
      <w:r w:rsidR="008B1734">
        <w:rPr>
          <w:lang w:val="es-AR"/>
        </w:rPr>
        <w:t xml:space="preserve">el monto </w:t>
      </w:r>
      <w:r w:rsidR="00604152" w:rsidRPr="003222A5">
        <w:rPr>
          <w:lang w:val="es-AR"/>
        </w:rPr>
        <w:t>total de</w:t>
      </w:r>
      <w:r w:rsidR="008B1734">
        <w:rPr>
          <w:lang w:val="es-AR"/>
        </w:rPr>
        <w:t xml:space="preserve"> los</w:t>
      </w:r>
      <w:r w:rsidR="00604152" w:rsidRPr="003222A5">
        <w:rPr>
          <w:lang w:val="es-AR"/>
        </w:rPr>
        <w:t xml:space="preserve"> fondos aprobados para </w:t>
      </w:r>
      <w:r w:rsidR="008B1734">
        <w:rPr>
          <w:lang w:val="es-AR"/>
        </w:rPr>
        <w:t>los componentes del PNUMA</w:t>
      </w:r>
      <w:r w:rsidR="00604152" w:rsidRPr="003222A5">
        <w:rPr>
          <w:lang w:val="es-AR"/>
        </w:rPr>
        <w:t xml:space="preserve"> de los</w:t>
      </w:r>
      <w:r w:rsidR="008B1734">
        <w:rPr>
          <w:lang w:val="es-AR"/>
        </w:rPr>
        <w:t xml:space="preserve"> tramos</w:t>
      </w:r>
      <w:r w:rsidR="00604152" w:rsidRPr="003222A5">
        <w:rPr>
          <w:lang w:val="es-AR"/>
        </w:rPr>
        <w:t xml:space="preserve"> primero, segundo y tercero de la etapa I del </w:t>
      </w:r>
      <w:r w:rsidR="00DA79DD" w:rsidRPr="00DA79DD">
        <w:rPr>
          <w:lang w:val="es-AR"/>
        </w:rPr>
        <w:t>Plan de gestión de eliminación de los HCFC</w:t>
      </w:r>
      <w:r w:rsidR="00604152" w:rsidRPr="003222A5">
        <w:rPr>
          <w:lang w:val="es-AR"/>
        </w:rPr>
        <w:t xml:space="preserve"> para Honduras eran el 50 por ciento </w:t>
      </w:r>
      <w:r w:rsidR="008B1734">
        <w:rPr>
          <w:lang w:val="es-AR"/>
        </w:rPr>
        <w:t>a</w:t>
      </w:r>
      <w:r w:rsidR="00604152" w:rsidRPr="003222A5">
        <w:rPr>
          <w:lang w:val="es-AR"/>
        </w:rPr>
        <w:t>l 30 de septiembre</w:t>
      </w:r>
      <w:r w:rsidR="008B1734">
        <w:rPr>
          <w:lang w:val="es-AR"/>
        </w:rPr>
        <w:t xml:space="preserve"> de</w:t>
      </w:r>
      <w:r w:rsidR="00604152" w:rsidRPr="003222A5">
        <w:rPr>
          <w:lang w:val="es-AR"/>
        </w:rPr>
        <w:t> 2018, el 80 por ciento </w:t>
      </w:r>
      <w:r w:rsidR="008B1734">
        <w:rPr>
          <w:lang w:val="es-AR"/>
        </w:rPr>
        <w:t>a</w:t>
      </w:r>
      <w:r w:rsidR="00604152" w:rsidRPr="003222A5">
        <w:rPr>
          <w:lang w:val="es-AR"/>
        </w:rPr>
        <w:t>l 31 de marzo </w:t>
      </w:r>
      <w:r w:rsidR="008B1734">
        <w:rPr>
          <w:lang w:val="es-AR"/>
        </w:rPr>
        <w:t xml:space="preserve">de </w:t>
      </w:r>
      <w:r w:rsidR="00604152" w:rsidRPr="003222A5">
        <w:rPr>
          <w:lang w:val="es-AR"/>
        </w:rPr>
        <w:t xml:space="preserve">2019, y </w:t>
      </w:r>
      <w:r w:rsidR="008B1734">
        <w:rPr>
          <w:lang w:val="es-AR"/>
        </w:rPr>
        <w:t xml:space="preserve">el </w:t>
      </w:r>
      <w:r w:rsidR="00604152" w:rsidRPr="003222A5">
        <w:rPr>
          <w:lang w:val="es-AR"/>
        </w:rPr>
        <w:t>100 por ciento en diciembre </w:t>
      </w:r>
      <w:r w:rsidR="008B1734">
        <w:rPr>
          <w:lang w:val="es-AR"/>
        </w:rPr>
        <w:t xml:space="preserve">de </w:t>
      </w:r>
      <w:r w:rsidR="00604152" w:rsidRPr="003222A5">
        <w:rPr>
          <w:lang w:val="es-AR"/>
        </w:rPr>
        <w:t xml:space="preserve">2019, y que los objetivos de desembolso para </w:t>
      </w:r>
      <w:r w:rsidR="008B1734">
        <w:rPr>
          <w:lang w:val="es-AR"/>
        </w:rPr>
        <w:t xml:space="preserve">el componente del PNUMA </w:t>
      </w:r>
      <w:r w:rsidR="00604152" w:rsidRPr="003222A5">
        <w:rPr>
          <w:lang w:val="es-AR"/>
        </w:rPr>
        <w:t xml:space="preserve"> del cuarto tramo era el 20 por ciento </w:t>
      </w:r>
      <w:r w:rsidR="008B1734">
        <w:rPr>
          <w:lang w:val="es-AR"/>
        </w:rPr>
        <w:t xml:space="preserve">al 31 de marzo de 2019 y el 50 </w:t>
      </w:r>
      <w:r w:rsidR="00604152" w:rsidRPr="003222A5">
        <w:rPr>
          <w:lang w:val="es-AR"/>
        </w:rPr>
        <w:t>por ciento</w:t>
      </w:r>
      <w:r w:rsidR="008B1734">
        <w:rPr>
          <w:lang w:val="es-AR"/>
        </w:rPr>
        <w:t xml:space="preserve"> para diciembre de 2019</w:t>
      </w:r>
      <w:r w:rsidR="00604152" w:rsidRPr="003222A5">
        <w:rPr>
          <w:lang w:val="es-AR"/>
        </w:rPr>
        <w:t>.</w:t>
      </w: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 xml:space="preserve">Conforme a la petición antedicha, </w:t>
      </w:r>
      <w:r w:rsidR="00A71E1D">
        <w:rPr>
          <w:lang w:val="es-AR"/>
        </w:rPr>
        <w:t>el PNUMA</w:t>
      </w:r>
      <w:r w:rsidRPr="003222A5">
        <w:rPr>
          <w:lang w:val="es-AR"/>
        </w:rPr>
        <w:t xml:space="preserve"> </w:t>
      </w:r>
      <w:r w:rsidR="008B1734">
        <w:rPr>
          <w:lang w:val="es-AR"/>
        </w:rPr>
        <w:t xml:space="preserve">presentó </w:t>
      </w:r>
      <w:r w:rsidRPr="003222A5">
        <w:rPr>
          <w:lang w:val="es-AR"/>
        </w:rPr>
        <w:t>a la 84</w:t>
      </w:r>
      <w:r w:rsidR="008B1734">
        <w:rPr>
          <w:lang w:val="es-AR"/>
        </w:rPr>
        <w:t xml:space="preserve">ª </w:t>
      </w:r>
      <w:r w:rsidR="007E788F">
        <w:rPr>
          <w:lang w:val="es-AR"/>
        </w:rPr>
        <w:t>reunión</w:t>
      </w:r>
      <w:r w:rsidRPr="003222A5">
        <w:rPr>
          <w:lang w:val="es-AR"/>
        </w:rPr>
        <w:t xml:space="preserve"> un </w:t>
      </w:r>
      <w:r w:rsidR="008B1734">
        <w:rPr>
          <w:lang w:val="es-AR"/>
        </w:rPr>
        <w:t xml:space="preserve">informe sobre la marcha de las actividades </w:t>
      </w:r>
      <w:r w:rsidRPr="003222A5">
        <w:rPr>
          <w:lang w:val="es-AR"/>
        </w:rPr>
        <w:t xml:space="preserve">y un informe financiero sobre </w:t>
      </w:r>
      <w:r w:rsidR="003222A5">
        <w:rPr>
          <w:lang w:val="es-AR"/>
        </w:rPr>
        <w:t>la ejecución</w:t>
      </w:r>
      <w:r w:rsidRPr="003222A5">
        <w:rPr>
          <w:lang w:val="es-AR"/>
        </w:rPr>
        <w:t xml:space="preserve"> de las actividades</w:t>
      </w:r>
      <w:r w:rsidR="00DA6B09">
        <w:rPr>
          <w:lang w:val="es-AR"/>
        </w:rPr>
        <w:t xml:space="preserve"> del</w:t>
      </w:r>
      <w:r w:rsidR="002713CB">
        <w:rPr>
          <w:lang w:val="es-AR"/>
        </w:rPr>
        <w:t xml:space="preserve"> </w:t>
      </w:r>
      <w:r w:rsidR="00A71E1D">
        <w:rPr>
          <w:lang w:val="es-AR"/>
        </w:rPr>
        <w:t>PNUMA</w:t>
      </w:r>
      <w:r w:rsidRPr="003222A5">
        <w:rPr>
          <w:lang w:val="es-AR"/>
        </w:rPr>
        <w:t xml:space="preserve"> </w:t>
      </w:r>
      <w:r w:rsidR="00572BDE">
        <w:rPr>
          <w:lang w:val="es-AR"/>
        </w:rPr>
        <w:t>bajo la etapa</w:t>
      </w:r>
      <w:r w:rsidRPr="003222A5">
        <w:rPr>
          <w:lang w:val="es-AR"/>
        </w:rPr>
        <w:t xml:space="preserve"> I.</w:t>
      </w:r>
    </w:p>
    <w:p w:rsidR="00604152" w:rsidRPr="003222A5" w:rsidRDefault="008B1734" w:rsidP="00604152">
      <w:pPr>
        <w:keepNext/>
        <w:keepLines/>
        <w:spacing w:after="240"/>
        <w:rPr>
          <w:b/>
          <w:lang w:val="es-AR"/>
        </w:rPr>
      </w:pPr>
      <w:r>
        <w:rPr>
          <w:b/>
          <w:lang w:val="es-AR"/>
        </w:rPr>
        <w:t>I</w:t>
      </w:r>
      <w:r w:rsidR="003040D3">
        <w:rPr>
          <w:b/>
          <w:lang w:val="es-AR"/>
        </w:rPr>
        <w:t>nforme sobre la marcha</w:t>
      </w:r>
      <w:r w:rsidR="00604152" w:rsidRPr="003222A5">
        <w:rPr>
          <w:b/>
          <w:lang w:val="es-AR"/>
        </w:rPr>
        <w:t xml:space="preserve"> de las actividades</w:t>
      </w:r>
    </w:p>
    <w:p w:rsidR="00604152" w:rsidRPr="003222A5" w:rsidRDefault="008B1734" w:rsidP="00604152">
      <w:pPr>
        <w:numPr>
          <w:ilvl w:val="0"/>
          <w:numId w:val="1"/>
        </w:numPr>
        <w:tabs>
          <w:tab w:val="clear" w:pos="0"/>
          <w:tab w:val="num" w:pos="710"/>
        </w:tabs>
        <w:spacing w:after="240"/>
        <w:outlineLvl w:val="0"/>
        <w:rPr>
          <w:lang w:val="es-AR"/>
        </w:rPr>
      </w:pPr>
      <w:r>
        <w:rPr>
          <w:lang w:val="es-AR"/>
        </w:rPr>
        <w:t>Desde que tuvo lugar la 83ª reunión se ejecutaron l</w:t>
      </w:r>
      <w:r w:rsidR="003222A5" w:rsidRPr="00A71E1D">
        <w:rPr>
          <w:lang w:val="es-AR"/>
        </w:rPr>
        <w:t>as siguientes actividades</w:t>
      </w:r>
      <w:r w:rsidR="00604152" w:rsidRPr="003222A5">
        <w:rPr>
          <w:lang w:val="es-AR"/>
        </w:rPr>
        <w:t>:</w:t>
      </w:r>
    </w:p>
    <w:p w:rsidR="00604152" w:rsidRPr="003222A5" w:rsidRDefault="008B1734" w:rsidP="00604152">
      <w:pPr>
        <w:pStyle w:val="Heading2"/>
        <w:rPr>
          <w:lang w:val="es-AR"/>
        </w:rPr>
      </w:pPr>
      <w:r>
        <w:rPr>
          <w:lang w:val="es-AR"/>
        </w:rPr>
        <w:t>C</w:t>
      </w:r>
      <w:r w:rsidR="003222A5">
        <w:rPr>
          <w:lang w:val="es-AR"/>
        </w:rPr>
        <w:t>apacitación</w:t>
      </w:r>
      <w:r w:rsidR="00604152" w:rsidRPr="003222A5">
        <w:rPr>
          <w:lang w:val="es-AR"/>
        </w:rPr>
        <w:t xml:space="preserve"> </w:t>
      </w:r>
      <w:r>
        <w:rPr>
          <w:lang w:val="es-AR"/>
        </w:rPr>
        <w:t>de</w:t>
      </w:r>
      <w:r w:rsidR="00604152" w:rsidRPr="003222A5">
        <w:rPr>
          <w:lang w:val="es-AR"/>
        </w:rPr>
        <w:t xml:space="preserve"> 48 agentes de aduanas </w:t>
      </w:r>
      <w:r w:rsidR="00A54DE9">
        <w:rPr>
          <w:lang w:val="es-AR"/>
        </w:rPr>
        <w:t>sobre</w:t>
      </w:r>
      <w:r w:rsidR="00604152" w:rsidRPr="003222A5">
        <w:rPr>
          <w:lang w:val="es-AR"/>
        </w:rPr>
        <w:t xml:space="preserve"> el control de importaciones de </w:t>
      </w:r>
      <w:r w:rsidR="003222A5">
        <w:rPr>
          <w:lang w:val="es-AR"/>
        </w:rPr>
        <w:t>los HCFC</w:t>
      </w:r>
      <w:r w:rsidR="00604152" w:rsidRPr="003222A5">
        <w:rPr>
          <w:lang w:val="es-AR"/>
        </w:rPr>
        <w:t xml:space="preserve"> y</w:t>
      </w:r>
      <w:r w:rsidR="007E788F">
        <w:rPr>
          <w:lang w:val="es-AR"/>
        </w:rPr>
        <w:t xml:space="preserve"> de equipos </w:t>
      </w:r>
      <w:r w:rsidR="006711D1">
        <w:rPr>
          <w:lang w:val="es-AR"/>
        </w:rPr>
        <w:t xml:space="preserve">que utilizan </w:t>
      </w:r>
      <w:r w:rsidR="00A54DE9">
        <w:rPr>
          <w:lang w:val="es-AR"/>
        </w:rPr>
        <w:t>esas sustancias</w:t>
      </w:r>
      <w:r w:rsidR="00604152" w:rsidRPr="003222A5">
        <w:rPr>
          <w:lang w:val="es-AR"/>
        </w:rPr>
        <w:t>;</w:t>
      </w:r>
    </w:p>
    <w:p w:rsidR="00604152" w:rsidRPr="003222A5" w:rsidRDefault="00961AE6" w:rsidP="00604152">
      <w:pPr>
        <w:pStyle w:val="Heading2"/>
        <w:rPr>
          <w:lang w:val="es-AR"/>
        </w:rPr>
      </w:pPr>
      <w:r>
        <w:rPr>
          <w:lang w:val="es-AR"/>
        </w:rPr>
        <w:t>Aprobación de la norma de competencia labora</w:t>
      </w:r>
      <w:r w:rsidR="00A54DE9">
        <w:rPr>
          <w:lang w:val="es-AR"/>
        </w:rPr>
        <w:t>l</w:t>
      </w:r>
      <w:r>
        <w:rPr>
          <w:lang w:val="es-AR"/>
        </w:rPr>
        <w:t xml:space="preserve"> </w:t>
      </w:r>
      <w:r w:rsidR="00604152" w:rsidRPr="003222A5">
        <w:rPr>
          <w:lang w:val="es-AR"/>
        </w:rPr>
        <w:t xml:space="preserve">de Honduras </w:t>
      </w:r>
      <w:r w:rsidR="00A54DE9">
        <w:rPr>
          <w:lang w:val="es-AR"/>
        </w:rPr>
        <w:t xml:space="preserve">sobre </w:t>
      </w:r>
      <w:r w:rsidR="003222A5">
        <w:rPr>
          <w:lang w:val="es-AR"/>
        </w:rPr>
        <w:t>prácticas idóneas</w:t>
      </w:r>
      <w:r w:rsidR="00604152" w:rsidRPr="003222A5">
        <w:rPr>
          <w:lang w:val="es-AR"/>
        </w:rPr>
        <w:t xml:space="preserve"> </w:t>
      </w:r>
      <w:r>
        <w:rPr>
          <w:lang w:val="es-AR"/>
        </w:rPr>
        <w:t>de</w:t>
      </w:r>
      <w:r w:rsidR="00604152" w:rsidRPr="003222A5">
        <w:rPr>
          <w:lang w:val="es-AR"/>
        </w:rPr>
        <w:t xml:space="preserve"> </w:t>
      </w:r>
      <w:r w:rsidR="00915FE2" w:rsidRPr="00915FE2">
        <w:rPr>
          <w:lang w:val="es-AR"/>
        </w:rPr>
        <w:t>refrigeración y climatización</w:t>
      </w:r>
      <w:r w:rsidR="00604152" w:rsidRPr="003222A5">
        <w:rPr>
          <w:lang w:val="es-AR"/>
        </w:rPr>
        <w:t xml:space="preserve"> y </w:t>
      </w:r>
      <w:r>
        <w:rPr>
          <w:lang w:val="es-AR"/>
        </w:rPr>
        <w:t xml:space="preserve">se brindó </w:t>
      </w:r>
      <w:r w:rsidR="003222A5">
        <w:rPr>
          <w:lang w:val="es-AR"/>
        </w:rPr>
        <w:t>capacitación</w:t>
      </w:r>
      <w:r w:rsidR="00604152" w:rsidRPr="003222A5">
        <w:rPr>
          <w:lang w:val="es-AR"/>
        </w:rPr>
        <w:t xml:space="preserve"> a instructores y evaluadores </w:t>
      </w:r>
      <w:r>
        <w:rPr>
          <w:lang w:val="es-AR"/>
        </w:rPr>
        <w:t xml:space="preserve">sobre cómo evaluar la competencia </w:t>
      </w:r>
      <w:r w:rsidR="00604152" w:rsidRPr="003222A5">
        <w:rPr>
          <w:lang w:val="es-AR"/>
        </w:rPr>
        <w:t xml:space="preserve">de los técnicos que </w:t>
      </w:r>
      <w:r>
        <w:rPr>
          <w:lang w:val="es-AR"/>
        </w:rPr>
        <w:t xml:space="preserve">solicitaban </w:t>
      </w:r>
      <w:r w:rsidR="00604152" w:rsidRPr="003222A5">
        <w:rPr>
          <w:lang w:val="es-AR"/>
        </w:rPr>
        <w:t xml:space="preserve">la </w:t>
      </w:r>
      <w:r w:rsidR="003222A5">
        <w:rPr>
          <w:lang w:val="es-AR"/>
        </w:rPr>
        <w:t>acreditación</w:t>
      </w:r>
      <w:r w:rsidR="00604152" w:rsidRPr="003222A5">
        <w:rPr>
          <w:lang w:val="es-AR"/>
        </w:rPr>
        <w:t xml:space="preserve"> en el </w:t>
      </w:r>
      <w:r w:rsidR="003222A5">
        <w:rPr>
          <w:lang w:val="es-AR"/>
        </w:rPr>
        <w:t>sector de ser</w:t>
      </w:r>
      <w:r>
        <w:rPr>
          <w:lang w:val="es-AR"/>
        </w:rPr>
        <w:t>vicios de refrigeración</w:t>
      </w:r>
      <w:r w:rsidR="00915FE2" w:rsidRPr="00915FE2">
        <w:rPr>
          <w:lang w:val="es-AR"/>
        </w:rPr>
        <w:t xml:space="preserve"> y climatización</w:t>
      </w:r>
      <w:r w:rsidR="00604152" w:rsidRPr="003222A5">
        <w:rPr>
          <w:lang w:val="es-AR"/>
        </w:rPr>
        <w:t xml:space="preserve">. </w:t>
      </w:r>
      <w:r w:rsidR="00A54DE9">
        <w:rPr>
          <w:lang w:val="es-AR"/>
        </w:rPr>
        <w:t>D</w:t>
      </w:r>
      <w:r w:rsidR="00604152" w:rsidRPr="003222A5">
        <w:rPr>
          <w:lang w:val="es-AR"/>
        </w:rPr>
        <w:t xml:space="preserve">oce instructores y tres miembros de la </w:t>
      </w:r>
      <w:r w:rsidR="00DF5FCB">
        <w:rPr>
          <w:lang w:val="es-AR"/>
        </w:rPr>
        <w:t>dependencia nacional del ozono</w:t>
      </w:r>
      <w:r>
        <w:rPr>
          <w:lang w:val="es-AR"/>
        </w:rPr>
        <w:t xml:space="preserve"> </w:t>
      </w:r>
      <w:r w:rsidR="00A54DE9">
        <w:rPr>
          <w:lang w:val="es-AR"/>
        </w:rPr>
        <w:t>recibieron la acreditación e</w:t>
      </w:r>
      <w:r w:rsidR="00A54DE9" w:rsidRPr="003222A5">
        <w:rPr>
          <w:lang w:val="es-AR"/>
        </w:rPr>
        <w:t>n Colombia</w:t>
      </w:r>
      <w:r w:rsidR="00604152" w:rsidRPr="003222A5">
        <w:rPr>
          <w:lang w:val="es-AR"/>
        </w:rPr>
        <w:t>; y</w:t>
      </w:r>
    </w:p>
    <w:p w:rsidR="00604152" w:rsidRPr="003222A5" w:rsidRDefault="00961AE6" w:rsidP="00604152">
      <w:pPr>
        <w:pStyle w:val="Heading2"/>
        <w:rPr>
          <w:lang w:val="es-AR"/>
        </w:rPr>
      </w:pPr>
      <w:r>
        <w:rPr>
          <w:lang w:val="es-AR"/>
        </w:rPr>
        <w:t xml:space="preserve">Organización de </w:t>
      </w:r>
      <w:r w:rsidR="00A54DE9">
        <w:rPr>
          <w:lang w:val="es-AR"/>
        </w:rPr>
        <w:t xml:space="preserve">otros </w:t>
      </w:r>
      <w:r>
        <w:rPr>
          <w:lang w:val="es-AR"/>
        </w:rPr>
        <w:t>t</w:t>
      </w:r>
      <w:r w:rsidR="00604152" w:rsidRPr="003222A5">
        <w:rPr>
          <w:lang w:val="es-AR"/>
        </w:rPr>
        <w:t xml:space="preserve">alleres para </w:t>
      </w:r>
      <w:r>
        <w:rPr>
          <w:lang w:val="es-AR"/>
        </w:rPr>
        <w:t xml:space="preserve">capacitar </w:t>
      </w:r>
      <w:r w:rsidR="00604152" w:rsidRPr="003222A5">
        <w:rPr>
          <w:lang w:val="es-AR"/>
        </w:rPr>
        <w:t xml:space="preserve">un total de 134 técnicos de </w:t>
      </w:r>
      <w:r w:rsidR="00915FE2" w:rsidRPr="00915FE2">
        <w:rPr>
          <w:lang w:val="es-AR"/>
        </w:rPr>
        <w:t>refrigeración y climatización</w:t>
      </w:r>
      <w:r w:rsidR="00604152" w:rsidRPr="003222A5">
        <w:rPr>
          <w:lang w:val="es-AR"/>
        </w:rPr>
        <w:t xml:space="preserve"> y a 114 estudiantes de </w:t>
      </w:r>
      <w:r w:rsidR="00915FE2" w:rsidRPr="00915FE2">
        <w:rPr>
          <w:lang w:val="es-AR"/>
        </w:rPr>
        <w:t>refrigeración y climatización</w:t>
      </w:r>
      <w:r w:rsidR="00604152" w:rsidRPr="003222A5">
        <w:rPr>
          <w:lang w:val="es-AR"/>
        </w:rPr>
        <w:t xml:space="preserve"> en </w:t>
      </w:r>
      <w:r w:rsidR="003222A5">
        <w:rPr>
          <w:lang w:val="es-AR"/>
        </w:rPr>
        <w:t>prácticas idóneas de refrigeración</w:t>
      </w:r>
      <w:r w:rsidR="00604152" w:rsidRPr="003222A5">
        <w:rPr>
          <w:lang w:val="es-AR"/>
        </w:rPr>
        <w:t xml:space="preserve"> y </w:t>
      </w:r>
      <w:r w:rsidR="00572BDE">
        <w:rPr>
          <w:lang w:val="es-AR"/>
        </w:rPr>
        <w:t>manejo</w:t>
      </w:r>
      <w:r w:rsidR="003222A5">
        <w:rPr>
          <w:lang w:val="es-AR"/>
        </w:rPr>
        <w:t xml:space="preserve"> seguro</w:t>
      </w:r>
      <w:r w:rsidR="00604152" w:rsidRPr="003222A5">
        <w:rPr>
          <w:lang w:val="es-AR"/>
        </w:rPr>
        <w:t xml:space="preserve"> de refrigerantes inflamables.</w:t>
      </w:r>
    </w:p>
    <w:p w:rsidR="00604152" w:rsidRPr="003222A5" w:rsidRDefault="00604152" w:rsidP="00604152">
      <w:pPr>
        <w:rPr>
          <w:i/>
          <w:lang w:val="es-AR"/>
        </w:rPr>
      </w:pPr>
      <w:r w:rsidRPr="003222A5">
        <w:rPr>
          <w:i/>
          <w:lang w:val="es-AR"/>
        </w:rPr>
        <w:t>N</w:t>
      </w:r>
      <w:r w:rsidR="00E84992">
        <w:rPr>
          <w:i/>
          <w:lang w:val="es-AR"/>
        </w:rPr>
        <w:t>ivel de desembolso de los fondos</w:t>
      </w:r>
    </w:p>
    <w:p w:rsidR="00604152" w:rsidRPr="003222A5" w:rsidRDefault="00604152" w:rsidP="00604152">
      <w:pPr>
        <w:rPr>
          <w:u w:val="single"/>
          <w:lang w:val="es-AR"/>
        </w:rPr>
      </w:pPr>
    </w:p>
    <w:p w:rsidR="00604152" w:rsidRPr="003222A5" w:rsidRDefault="00961AE6" w:rsidP="00604152">
      <w:pPr>
        <w:numPr>
          <w:ilvl w:val="0"/>
          <w:numId w:val="1"/>
        </w:numPr>
        <w:tabs>
          <w:tab w:val="clear" w:pos="0"/>
          <w:tab w:val="num" w:pos="710"/>
        </w:tabs>
        <w:spacing w:after="240"/>
        <w:outlineLvl w:val="0"/>
        <w:rPr>
          <w:lang w:val="es-AR"/>
        </w:rPr>
      </w:pPr>
      <w:r>
        <w:rPr>
          <w:lang w:val="es-AR"/>
        </w:rPr>
        <w:t>A</w:t>
      </w:r>
      <w:r w:rsidR="00604152" w:rsidRPr="00A71E1D">
        <w:rPr>
          <w:rStyle w:val="FootnoteReference"/>
          <w:vertAlign w:val="baseline"/>
          <w:lang w:val="es-AR"/>
        </w:rPr>
        <w:t>l 30 de septiembre de 2019, del</w:t>
      </w:r>
      <w:r>
        <w:rPr>
          <w:rStyle w:val="FootnoteReference"/>
          <w:vertAlign w:val="baseline"/>
          <w:lang w:val="es-AR"/>
        </w:rPr>
        <w:t xml:space="preserve"> monto total aprobado </w:t>
      </w:r>
      <w:r w:rsidR="00604152" w:rsidRPr="00A71E1D">
        <w:rPr>
          <w:rStyle w:val="FootnoteReference"/>
          <w:vertAlign w:val="baseline"/>
          <w:lang w:val="es-AR"/>
        </w:rPr>
        <w:t>de 17</w:t>
      </w:r>
      <w:r w:rsidR="003222A5" w:rsidRPr="00A71E1D">
        <w:rPr>
          <w:rStyle w:val="FootnoteReference"/>
          <w:vertAlign w:val="baseline"/>
          <w:lang w:val="es-AR"/>
        </w:rPr>
        <w:t>5 000</w:t>
      </w:r>
      <w:r w:rsidR="002713CB">
        <w:rPr>
          <w:lang w:val="es-AR"/>
        </w:rPr>
        <w:t xml:space="preserve"> $EUA</w:t>
      </w:r>
      <w:r w:rsidR="00604152" w:rsidRPr="00A71E1D">
        <w:rPr>
          <w:rStyle w:val="FootnoteReference"/>
          <w:vertAlign w:val="baseline"/>
          <w:lang w:val="es-AR"/>
        </w:rPr>
        <w:t xml:space="preserve"> para los primeros tres tramos para </w:t>
      </w:r>
      <w:r w:rsidR="00A71E1D">
        <w:rPr>
          <w:rStyle w:val="FootnoteReference"/>
          <w:vertAlign w:val="baseline"/>
          <w:lang w:val="es-AR"/>
        </w:rPr>
        <w:t>el PNUMA</w:t>
      </w:r>
      <w:r w:rsidR="00604152" w:rsidRPr="00A71E1D">
        <w:rPr>
          <w:rStyle w:val="FootnoteReference"/>
          <w:vertAlign w:val="baseline"/>
          <w:lang w:val="es-AR"/>
        </w:rPr>
        <w:t xml:space="preserve">, </w:t>
      </w:r>
      <w:r w:rsidR="00F87D6C">
        <w:rPr>
          <w:lang w:val="es-AR"/>
        </w:rPr>
        <w:t xml:space="preserve">se habían desembolsado </w:t>
      </w:r>
      <w:r w:rsidR="00604152" w:rsidRPr="00A71E1D">
        <w:rPr>
          <w:rStyle w:val="FootnoteReference"/>
          <w:vertAlign w:val="baseline"/>
          <w:lang w:val="es-AR"/>
        </w:rPr>
        <w:t>14</w:t>
      </w:r>
      <w:r w:rsidR="003222A5" w:rsidRPr="00A71E1D">
        <w:rPr>
          <w:rStyle w:val="FootnoteReference"/>
          <w:vertAlign w:val="baseline"/>
          <w:lang w:val="es-AR"/>
        </w:rPr>
        <w:t>1 301</w:t>
      </w:r>
      <w:r w:rsidR="00604152" w:rsidRPr="00A71E1D">
        <w:rPr>
          <w:rStyle w:val="FootnoteReference"/>
          <w:vertAlign w:val="baseline"/>
          <w:lang w:val="es-AR"/>
        </w:rPr>
        <w:t xml:space="preserve"> </w:t>
      </w:r>
      <w:r w:rsidR="002713CB">
        <w:rPr>
          <w:lang w:val="es-AR"/>
        </w:rPr>
        <w:t>$EUA</w:t>
      </w:r>
      <w:r w:rsidR="002713CB" w:rsidRPr="00A71E1D">
        <w:rPr>
          <w:rStyle w:val="FootnoteReference"/>
          <w:vertAlign w:val="baseline"/>
          <w:lang w:val="es-AR"/>
        </w:rPr>
        <w:t xml:space="preserve"> </w:t>
      </w:r>
      <w:r w:rsidR="00604152" w:rsidRPr="00A71E1D">
        <w:rPr>
          <w:rStyle w:val="FootnoteReference"/>
          <w:vertAlign w:val="baseline"/>
          <w:lang w:val="es-AR"/>
        </w:rPr>
        <w:t>(81 por ciento), y del total</w:t>
      </w:r>
      <w:r w:rsidR="00F87D6C">
        <w:rPr>
          <w:rStyle w:val="FootnoteReference"/>
          <w:vertAlign w:val="baseline"/>
          <w:lang w:val="es-AR"/>
        </w:rPr>
        <w:t xml:space="preserve"> aprobado</w:t>
      </w:r>
      <w:r w:rsidR="00604152" w:rsidRPr="00A71E1D">
        <w:rPr>
          <w:rStyle w:val="FootnoteReference"/>
          <w:vertAlign w:val="baseline"/>
          <w:lang w:val="es-AR"/>
        </w:rPr>
        <w:t xml:space="preserve"> de 5</w:t>
      </w:r>
      <w:r w:rsidR="003222A5" w:rsidRPr="00A71E1D">
        <w:rPr>
          <w:rStyle w:val="FootnoteReference"/>
          <w:vertAlign w:val="baseline"/>
          <w:lang w:val="es-AR"/>
        </w:rPr>
        <w:t>0 000</w:t>
      </w:r>
      <w:r w:rsidR="00604152" w:rsidRPr="00A71E1D">
        <w:rPr>
          <w:rStyle w:val="FootnoteReference"/>
          <w:vertAlign w:val="baseline"/>
          <w:lang w:val="es-AR"/>
        </w:rPr>
        <w:t xml:space="preserve"> </w:t>
      </w:r>
      <w:r w:rsidR="002713CB">
        <w:rPr>
          <w:lang w:val="es-AR"/>
        </w:rPr>
        <w:t>$EUA</w:t>
      </w:r>
      <w:r w:rsidR="002713CB" w:rsidRPr="00A71E1D">
        <w:rPr>
          <w:rStyle w:val="FootnoteReference"/>
          <w:vertAlign w:val="baseline"/>
          <w:lang w:val="es-AR"/>
        </w:rPr>
        <w:t xml:space="preserve"> </w:t>
      </w:r>
      <w:r w:rsidR="00604152" w:rsidRPr="00A71E1D">
        <w:rPr>
          <w:rStyle w:val="FootnoteReference"/>
          <w:vertAlign w:val="baseline"/>
          <w:lang w:val="es-AR"/>
        </w:rPr>
        <w:t xml:space="preserve">para el cuarto tramo para </w:t>
      </w:r>
      <w:r w:rsidR="00A71E1D">
        <w:rPr>
          <w:rStyle w:val="FootnoteReference"/>
          <w:vertAlign w:val="baseline"/>
          <w:lang w:val="es-AR"/>
        </w:rPr>
        <w:t>el PNUMA</w:t>
      </w:r>
      <w:r w:rsidR="00604152" w:rsidRPr="00A71E1D">
        <w:rPr>
          <w:rStyle w:val="FootnoteReference"/>
          <w:vertAlign w:val="baseline"/>
          <w:lang w:val="es-AR"/>
        </w:rPr>
        <w:t xml:space="preserve">, </w:t>
      </w:r>
      <w:r w:rsidR="00F87D6C">
        <w:rPr>
          <w:lang w:val="es-AR"/>
        </w:rPr>
        <w:t xml:space="preserve">se habían desembolsado </w:t>
      </w:r>
      <w:r w:rsidR="003222A5" w:rsidRPr="00A71E1D">
        <w:rPr>
          <w:rStyle w:val="FootnoteReference"/>
          <w:vertAlign w:val="baseline"/>
          <w:lang w:val="es-AR"/>
        </w:rPr>
        <w:t>5 607</w:t>
      </w:r>
      <w:r w:rsidR="00604152" w:rsidRPr="00A71E1D">
        <w:rPr>
          <w:rStyle w:val="FootnoteReference"/>
          <w:vertAlign w:val="baseline"/>
          <w:lang w:val="es-AR"/>
        </w:rPr>
        <w:t xml:space="preserve"> </w:t>
      </w:r>
      <w:r w:rsidR="002713CB">
        <w:rPr>
          <w:lang w:val="es-AR"/>
        </w:rPr>
        <w:t>$EUA</w:t>
      </w:r>
      <w:r w:rsidR="002713CB" w:rsidRPr="00A71E1D">
        <w:rPr>
          <w:rStyle w:val="FootnoteReference"/>
          <w:vertAlign w:val="baseline"/>
          <w:lang w:val="es-AR"/>
        </w:rPr>
        <w:t xml:space="preserve"> </w:t>
      </w:r>
      <w:r w:rsidR="00604152" w:rsidRPr="00A71E1D">
        <w:rPr>
          <w:rStyle w:val="FootnoteReference"/>
          <w:vertAlign w:val="baseline"/>
          <w:lang w:val="es-AR"/>
        </w:rPr>
        <w:t>(11 por ciento).</w:t>
      </w:r>
      <w:r w:rsidR="00604152" w:rsidRPr="00A71E1D">
        <w:rPr>
          <w:lang w:val="es-AR"/>
        </w:rPr>
        <w:t xml:space="preserve"> </w:t>
      </w:r>
      <w:r w:rsidR="003222A5" w:rsidRPr="00A71E1D">
        <w:rPr>
          <w:rStyle w:val="FootnoteReference"/>
          <w:vertAlign w:val="baseline"/>
          <w:lang w:val="es-AR"/>
        </w:rPr>
        <w:lastRenderedPageBreak/>
        <w:t>Inclusive</w:t>
      </w:r>
      <w:r w:rsidR="00604152" w:rsidRPr="00A71E1D">
        <w:rPr>
          <w:rStyle w:val="FootnoteReference"/>
          <w:vertAlign w:val="baseline"/>
          <w:lang w:val="es-AR"/>
        </w:rPr>
        <w:t xml:space="preserve"> los fondos </w:t>
      </w:r>
      <w:r w:rsidR="00F87D6C">
        <w:rPr>
          <w:lang w:val="es-AR"/>
        </w:rPr>
        <w:t xml:space="preserve">adelantados </w:t>
      </w:r>
      <w:r w:rsidR="00604152" w:rsidRPr="00A71E1D">
        <w:rPr>
          <w:rStyle w:val="FootnoteReference"/>
          <w:vertAlign w:val="baseline"/>
          <w:lang w:val="es-AR"/>
        </w:rPr>
        <w:t xml:space="preserve">por </w:t>
      </w:r>
      <w:r w:rsidR="00A71E1D">
        <w:rPr>
          <w:rStyle w:val="FootnoteReference"/>
          <w:vertAlign w:val="baseline"/>
          <w:lang w:val="es-AR"/>
        </w:rPr>
        <w:t>el PNUMA</w:t>
      </w:r>
      <w:r w:rsidR="00604152" w:rsidRPr="00A71E1D">
        <w:rPr>
          <w:rStyle w:val="FootnoteReference"/>
          <w:vertAlign w:val="baseline"/>
          <w:lang w:val="es-AR"/>
        </w:rPr>
        <w:t xml:space="preserve"> a Honduras (</w:t>
      </w:r>
      <w:r w:rsidR="00F87D6C">
        <w:rPr>
          <w:lang w:val="es-AR"/>
        </w:rPr>
        <w:t>aún</w:t>
      </w:r>
      <w:r w:rsidR="00604152" w:rsidRPr="00A71E1D">
        <w:rPr>
          <w:rStyle w:val="FootnoteReference"/>
          <w:vertAlign w:val="baseline"/>
          <w:lang w:val="es-AR"/>
        </w:rPr>
        <w:t xml:space="preserve"> no registr</w:t>
      </w:r>
      <w:r w:rsidR="00F87D6C">
        <w:rPr>
          <w:rStyle w:val="FootnoteReference"/>
          <w:vertAlign w:val="baseline"/>
          <w:lang w:val="es-AR"/>
        </w:rPr>
        <w:t xml:space="preserve">ados </w:t>
      </w:r>
      <w:r w:rsidR="00604152" w:rsidRPr="00A71E1D">
        <w:rPr>
          <w:rStyle w:val="FootnoteReference"/>
          <w:vertAlign w:val="baseline"/>
          <w:lang w:val="es-AR"/>
        </w:rPr>
        <w:t>en Umoja)</w:t>
      </w:r>
      <w:r w:rsidR="00604152" w:rsidRPr="003222A5">
        <w:rPr>
          <w:rStyle w:val="FootnoteReference"/>
          <w:lang w:val="es-AR"/>
        </w:rPr>
        <w:t>,</w:t>
      </w:r>
      <w:r w:rsidR="00604152" w:rsidRPr="003222A5">
        <w:rPr>
          <w:rStyle w:val="FootnoteReference"/>
          <w:lang w:val="es-AR"/>
        </w:rPr>
        <w:footnoteReference w:id="13"/>
      </w:r>
      <w:r w:rsidR="00604152" w:rsidRPr="003222A5">
        <w:rPr>
          <w:lang w:val="es-AR"/>
        </w:rPr>
        <w:t xml:space="preserve"> </w:t>
      </w:r>
      <w:r w:rsidR="00F87D6C">
        <w:rPr>
          <w:lang w:val="es-AR"/>
        </w:rPr>
        <w:t xml:space="preserve">los </w:t>
      </w:r>
      <w:r w:rsidR="00604152" w:rsidRPr="003222A5">
        <w:rPr>
          <w:lang w:val="es-AR"/>
        </w:rPr>
        <w:t>fondos desembolsad</w:t>
      </w:r>
      <w:r w:rsidR="00F87D6C">
        <w:rPr>
          <w:lang w:val="es-AR"/>
        </w:rPr>
        <w:t>os</w:t>
      </w:r>
      <w:r w:rsidR="00604152" w:rsidRPr="003222A5">
        <w:rPr>
          <w:lang w:val="es-AR"/>
        </w:rPr>
        <w:t xml:space="preserve"> y a</w:t>
      </w:r>
      <w:r w:rsidR="00F87D6C">
        <w:rPr>
          <w:lang w:val="es-AR"/>
        </w:rPr>
        <w:t xml:space="preserve">delantados </w:t>
      </w:r>
      <w:r w:rsidR="00604152" w:rsidRPr="003222A5">
        <w:rPr>
          <w:lang w:val="es-AR"/>
        </w:rPr>
        <w:t xml:space="preserve">de los primeros tres tramos </w:t>
      </w:r>
      <w:r w:rsidR="008C6AEC">
        <w:rPr>
          <w:lang w:val="es-AR"/>
        </w:rPr>
        <w:t>suman</w:t>
      </w:r>
      <w:r w:rsidR="00604152" w:rsidRPr="003222A5">
        <w:rPr>
          <w:lang w:val="es-AR"/>
        </w:rPr>
        <w:t xml:space="preserve"> 14</w:t>
      </w:r>
      <w:r w:rsidR="003222A5" w:rsidRPr="003222A5">
        <w:rPr>
          <w:lang w:val="es-AR"/>
        </w:rPr>
        <w:t>9</w:t>
      </w:r>
      <w:r w:rsidR="003222A5">
        <w:rPr>
          <w:lang w:val="es-AR"/>
        </w:rPr>
        <w:t xml:space="preserve"> </w:t>
      </w:r>
      <w:r w:rsidR="003222A5" w:rsidRPr="003222A5">
        <w:rPr>
          <w:lang w:val="es-AR"/>
        </w:rPr>
        <w:t>253</w:t>
      </w:r>
      <w:r w:rsidR="00604152" w:rsidRPr="003222A5">
        <w:rPr>
          <w:lang w:val="es-AR"/>
        </w:rPr>
        <w:t xml:space="preserve"> </w:t>
      </w:r>
      <w:r w:rsidR="002713CB">
        <w:rPr>
          <w:lang w:val="es-AR"/>
        </w:rPr>
        <w:t>$EUA</w:t>
      </w:r>
      <w:r w:rsidR="002713CB" w:rsidRPr="003222A5">
        <w:rPr>
          <w:lang w:val="es-AR"/>
        </w:rPr>
        <w:t xml:space="preserve"> </w:t>
      </w:r>
      <w:r w:rsidR="00604152" w:rsidRPr="003222A5">
        <w:rPr>
          <w:lang w:val="es-AR"/>
        </w:rPr>
        <w:t xml:space="preserve">(85 por ciento) y </w:t>
      </w:r>
      <w:r w:rsidR="00F87D6C">
        <w:rPr>
          <w:lang w:val="es-AR"/>
        </w:rPr>
        <w:t xml:space="preserve">los </w:t>
      </w:r>
      <w:r w:rsidR="00604152" w:rsidRPr="003222A5">
        <w:rPr>
          <w:lang w:val="es-AR"/>
        </w:rPr>
        <w:t>fondos desembolsad</w:t>
      </w:r>
      <w:r w:rsidR="00F87D6C">
        <w:rPr>
          <w:lang w:val="es-AR"/>
        </w:rPr>
        <w:t>os</w:t>
      </w:r>
      <w:r w:rsidR="00604152" w:rsidRPr="003222A5">
        <w:rPr>
          <w:lang w:val="es-AR"/>
        </w:rPr>
        <w:t xml:space="preserve"> del cuarto tramo </w:t>
      </w:r>
      <w:r w:rsidR="008C6AEC">
        <w:rPr>
          <w:lang w:val="es-AR"/>
        </w:rPr>
        <w:t>suman</w:t>
      </w:r>
      <w:r w:rsidR="00604152" w:rsidRPr="003222A5">
        <w:rPr>
          <w:lang w:val="es-AR"/>
        </w:rPr>
        <w:t xml:space="preserve"> 1</w:t>
      </w:r>
      <w:r w:rsidR="003222A5" w:rsidRPr="003222A5">
        <w:rPr>
          <w:lang w:val="es-AR"/>
        </w:rPr>
        <w:t>8</w:t>
      </w:r>
      <w:r w:rsidR="003222A5">
        <w:rPr>
          <w:lang w:val="es-AR"/>
        </w:rPr>
        <w:t xml:space="preserve"> </w:t>
      </w:r>
      <w:r w:rsidR="003222A5" w:rsidRPr="003222A5">
        <w:rPr>
          <w:lang w:val="es-AR"/>
        </w:rPr>
        <w:t>107</w:t>
      </w:r>
      <w:r w:rsidR="00604152" w:rsidRPr="003222A5">
        <w:rPr>
          <w:lang w:val="es-AR"/>
        </w:rPr>
        <w:t xml:space="preserve"> </w:t>
      </w:r>
      <w:r w:rsidR="002713CB">
        <w:rPr>
          <w:lang w:val="es-AR"/>
        </w:rPr>
        <w:t>$EUA</w:t>
      </w:r>
      <w:r w:rsidR="002713CB" w:rsidRPr="003222A5">
        <w:rPr>
          <w:lang w:val="es-AR"/>
        </w:rPr>
        <w:t xml:space="preserve"> </w:t>
      </w:r>
      <w:r w:rsidR="00604152" w:rsidRPr="003222A5">
        <w:rPr>
          <w:lang w:val="es-AR"/>
        </w:rPr>
        <w:t xml:space="preserve">(36 por ciento), </w:t>
      </w:r>
      <w:r w:rsidR="003222A5">
        <w:rPr>
          <w:lang w:val="es-AR"/>
        </w:rPr>
        <w:t>como</w:t>
      </w:r>
      <w:r w:rsidR="00604152" w:rsidRPr="003222A5">
        <w:rPr>
          <w:lang w:val="es-AR"/>
        </w:rPr>
        <w:t xml:space="preserve"> </w:t>
      </w:r>
      <w:r w:rsidR="003222A5">
        <w:rPr>
          <w:lang w:val="es-AR"/>
        </w:rPr>
        <w:t>se indica</w:t>
      </w:r>
      <w:r w:rsidR="00F87D6C">
        <w:rPr>
          <w:lang w:val="es-AR"/>
        </w:rPr>
        <w:t xml:space="preserve"> en el Cu</w:t>
      </w:r>
      <w:r w:rsidR="003222A5">
        <w:rPr>
          <w:lang w:val="es-AR"/>
        </w:rPr>
        <w:t>adro</w:t>
      </w:r>
      <w:r w:rsidR="00604152" w:rsidRPr="003222A5">
        <w:rPr>
          <w:lang w:val="es-AR"/>
        </w:rPr>
        <w:t> 5.</w:t>
      </w:r>
    </w:p>
    <w:p w:rsidR="00604152" w:rsidRPr="003222A5" w:rsidRDefault="00604152" w:rsidP="00604152">
      <w:pPr>
        <w:keepNext/>
        <w:keepLines/>
        <w:rPr>
          <w:b/>
          <w:lang w:val="es-AR"/>
        </w:rPr>
      </w:pPr>
      <w:r w:rsidRPr="003222A5">
        <w:rPr>
          <w:b/>
          <w:lang w:val="es-AR"/>
        </w:rPr>
        <w:t>Cuadro 5:</w:t>
      </w:r>
      <w:r w:rsidRPr="003222A5">
        <w:rPr>
          <w:lang w:val="es-AR"/>
        </w:rPr>
        <w:t xml:space="preserve"> </w:t>
      </w:r>
      <w:r w:rsidRPr="003222A5">
        <w:rPr>
          <w:b/>
          <w:lang w:val="es-AR"/>
        </w:rPr>
        <w:t xml:space="preserve">Informe financiero de la etapa I del </w:t>
      </w:r>
      <w:r w:rsidR="00DA79DD" w:rsidRPr="00DA79DD">
        <w:rPr>
          <w:b/>
          <w:lang w:val="es-AR"/>
        </w:rPr>
        <w:t>Plan de gestión de eliminación de los HCFC</w:t>
      </w:r>
      <w:r w:rsidRPr="003222A5">
        <w:rPr>
          <w:b/>
          <w:lang w:val="es-AR"/>
        </w:rPr>
        <w:t xml:space="preserve"> para Honduras</w:t>
      </w:r>
      <w:r w:rsidRPr="003222A5">
        <w:rPr>
          <w:lang w:val="es-AR"/>
        </w:rPr>
        <w:t xml:space="preserve"> </w:t>
      </w:r>
    </w:p>
    <w:tbl>
      <w:tblPr>
        <w:tblStyle w:val="TableGrid"/>
        <w:tblW w:w="0" w:type="auto"/>
        <w:tblLayout w:type="fixed"/>
        <w:tblCellMar>
          <w:left w:w="28" w:type="dxa"/>
          <w:right w:w="28" w:type="dxa"/>
        </w:tblCellMar>
        <w:tblLook w:val="04A0" w:firstRow="1" w:lastRow="0" w:firstColumn="1" w:lastColumn="0" w:noHBand="0" w:noVBand="1"/>
      </w:tblPr>
      <w:tblGrid>
        <w:gridCol w:w="1271"/>
        <w:gridCol w:w="992"/>
        <w:gridCol w:w="993"/>
        <w:gridCol w:w="1134"/>
        <w:gridCol w:w="992"/>
        <w:gridCol w:w="1276"/>
        <w:gridCol w:w="1275"/>
        <w:gridCol w:w="1417"/>
      </w:tblGrid>
      <w:tr w:rsidR="00604152" w:rsidRPr="000527F9" w:rsidTr="007E788F">
        <w:trPr>
          <w:trHeight w:val="408"/>
          <w:tblHeader/>
        </w:trPr>
        <w:tc>
          <w:tcPr>
            <w:tcW w:w="1271" w:type="dxa"/>
            <w:vMerge w:val="restart"/>
          </w:tcPr>
          <w:p w:rsidR="00604152" w:rsidRPr="003222A5" w:rsidRDefault="00604152" w:rsidP="007E788F">
            <w:pPr>
              <w:keepNext/>
              <w:keepLines/>
              <w:contextualSpacing/>
              <w:rPr>
                <w:b/>
                <w:color w:val="000000"/>
                <w:lang w:val="es-AR"/>
              </w:rPr>
            </w:pPr>
            <w:r w:rsidRPr="003222A5">
              <w:rPr>
                <w:b/>
                <w:color w:val="000000"/>
                <w:lang w:val="es-AR"/>
              </w:rPr>
              <w:br w:type="page"/>
              <w:t>Tramo</w:t>
            </w:r>
          </w:p>
        </w:tc>
        <w:tc>
          <w:tcPr>
            <w:tcW w:w="992" w:type="dxa"/>
            <w:vMerge w:val="restart"/>
          </w:tcPr>
          <w:p w:rsidR="00604152" w:rsidRPr="003222A5" w:rsidRDefault="00604152" w:rsidP="007E788F">
            <w:pPr>
              <w:keepNext/>
              <w:keepLines/>
              <w:contextualSpacing/>
              <w:jc w:val="center"/>
              <w:rPr>
                <w:b/>
                <w:color w:val="000000"/>
                <w:lang w:val="es-AR"/>
              </w:rPr>
            </w:pPr>
            <w:r w:rsidRPr="003222A5">
              <w:rPr>
                <w:b/>
                <w:color w:val="000000"/>
                <w:lang w:val="es-AR"/>
              </w:rPr>
              <w:t>Aprobado</w:t>
            </w:r>
          </w:p>
          <w:p w:rsidR="00604152" w:rsidRPr="003222A5" w:rsidRDefault="00572BDE" w:rsidP="007E788F">
            <w:pPr>
              <w:keepNext/>
              <w:keepLines/>
              <w:contextualSpacing/>
              <w:jc w:val="center"/>
              <w:rPr>
                <w:b/>
                <w:color w:val="000000"/>
                <w:lang w:val="es-AR"/>
              </w:rPr>
            </w:pPr>
            <w:r>
              <w:rPr>
                <w:b/>
                <w:color w:val="000000"/>
                <w:lang w:val="es-AR"/>
              </w:rPr>
              <w:t>($EUA</w:t>
            </w:r>
            <w:r w:rsidR="00604152" w:rsidRPr="003222A5">
              <w:rPr>
                <w:b/>
                <w:color w:val="000000"/>
                <w:lang w:val="es-AR"/>
              </w:rPr>
              <w:t>)</w:t>
            </w:r>
          </w:p>
        </w:tc>
        <w:tc>
          <w:tcPr>
            <w:tcW w:w="3119" w:type="dxa"/>
            <w:gridSpan w:val="3"/>
            <w:vAlign w:val="center"/>
          </w:tcPr>
          <w:p w:rsidR="00604152" w:rsidRPr="003222A5" w:rsidRDefault="00604152" w:rsidP="007E788F">
            <w:pPr>
              <w:keepNext/>
              <w:keepLines/>
              <w:contextualSpacing/>
              <w:jc w:val="center"/>
              <w:rPr>
                <w:b/>
                <w:color w:val="000000"/>
                <w:lang w:val="es-AR"/>
              </w:rPr>
            </w:pPr>
            <w:r w:rsidRPr="003222A5">
              <w:rPr>
                <w:b/>
                <w:color w:val="000000"/>
                <w:lang w:val="es-AR"/>
              </w:rPr>
              <w:t>Desembolsos registrados en Umoja</w:t>
            </w:r>
          </w:p>
          <w:p w:rsidR="00604152" w:rsidRPr="003222A5" w:rsidRDefault="00572BDE" w:rsidP="007E788F">
            <w:pPr>
              <w:keepNext/>
              <w:keepLines/>
              <w:contextualSpacing/>
              <w:jc w:val="center"/>
              <w:rPr>
                <w:b/>
                <w:color w:val="000000"/>
                <w:lang w:val="es-AR"/>
              </w:rPr>
            </w:pPr>
            <w:r>
              <w:rPr>
                <w:b/>
                <w:color w:val="000000"/>
                <w:lang w:val="es-AR"/>
              </w:rPr>
              <w:t>($EUA</w:t>
            </w:r>
            <w:r w:rsidR="00604152" w:rsidRPr="003222A5">
              <w:rPr>
                <w:b/>
                <w:color w:val="000000"/>
                <w:lang w:val="es-AR"/>
              </w:rPr>
              <w:t>)</w:t>
            </w:r>
          </w:p>
        </w:tc>
        <w:tc>
          <w:tcPr>
            <w:tcW w:w="1276" w:type="dxa"/>
            <w:vMerge w:val="restart"/>
          </w:tcPr>
          <w:p w:rsidR="00604152" w:rsidRPr="003222A5" w:rsidRDefault="00F87D6C" w:rsidP="00F87D6C">
            <w:pPr>
              <w:keepNext/>
              <w:keepLines/>
              <w:contextualSpacing/>
              <w:jc w:val="center"/>
              <w:rPr>
                <w:b/>
                <w:color w:val="000000"/>
                <w:lang w:val="es-AR"/>
              </w:rPr>
            </w:pPr>
            <w:r>
              <w:rPr>
                <w:b/>
                <w:color w:val="000000"/>
                <w:lang w:val="es-AR"/>
              </w:rPr>
              <w:t>D</w:t>
            </w:r>
            <w:r w:rsidR="00604152" w:rsidRPr="003222A5">
              <w:rPr>
                <w:b/>
                <w:color w:val="000000"/>
                <w:lang w:val="es-AR"/>
              </w:rPr>
              <w:t>esembolso</w:t>
            </w:r>
            <w:r>
              <w:rPr>
                <w:b/>
                <w:color w:val="000000"/>
                <w:lang w:val="es-AR"/>
              </w:rPr>
              <w:t>s</w:t>
            </w:r>
            <w:r w:rsidR="00604152" w:rsidRPr="003222A5">
              <w:rPr>
                <w:b/>
                <w:color w:val="000000"/>
                <w:lang w:val="es-AR"/>
              </w:rPr>
              <w:t xml:space="preserve"> del objetivo (%)</w:t>
            </w:r>
          </w:p>
        </w:tc>
        <w:tc>
          <w:tcPr>
            <w:tcW w:w="1275" w:type="dxa"/>
            <w:vMerge w:val="restart"/>
          </w:tcPr>
          <w:p w:rsidR="00604152" w:rsidRPr="003222A5" w:rsidRDefault="00604152" w:rsidP="007E788F">
            <w:pPr>
              <w:keepNext/>
              <w:keepLines/>
              <w:contextualSpacing/>
              <w:jc w:val="center"/>
              <w:rPr>
                <w:b/>
                <w:color w:val="000000"/>
                <w:lang w:val="es-AR"/>
              </w:rPr>
            </w:pPr>
            <w:r w:rsidRPr="003222A5">
              <w:rPr>
                <w:b/>
                <w:color w:val="000000"/>
                <w:lang w:val="es-AR"/>
              </w:rPr>
              <w:t>A</w:t>
            </w:r>
            <w:r w:rsidR="00F87D6C">
              <w:rPr>
                <w:b/>
                <w:color w:val="000000"/>
                <w:lang w:val="es-AR"/>
              </w:rPr>
              <w:t>delantos</w:t>
            </w:r>
          </w:p>
          <w:p w:rsidR="00604152" w:rsidRPr="003222A5" w:rsidRDefault="00572BDE" w:rsidP="007E788F">
            <w:pPr>
              <w:keepNext/>
              <w:keepLines/>
              <w:contextualSpacing/>
              <w:jc w:val="center"/>
              <w:rPr>
                <w:b/>
                <w:color w:val="000000"/>
                <w:lang w:val="es-AR"/>
              </w:rPr>
            </w:pPr>
            <w:r>
              <w:rPr>
                <w:b/>
                <w:color w:val="000000"/>
                <w:lang w:val="es-AR"/>
              </w:rPr>
              <w:t>($EUA</w:t>
            </w:r>
            <w:r w:rsidR="00604152" w:rsidRPr="003222A5">
              <w:rPr>
                <w:b/>
                <w:color w:val="000000"/>
                <w:lang w:val="es-AR"/>
              </w:rPr>
              <w:t>)</w:t>
            </w:r>
          </w:p>
          <w:p w:rsidR="00604152" w:rsidRPr="003222A5" w:rsidRDefault="00604152" w:rsidP="007E788F">
            <w:pPr>
              <w:keepNext/>
              <w:keepLines/>
              <w:contextualSpacing/>
              <w:jc w:val="center"/>
              <w:rPr>
                <w:b/>
                <w:color w:val="000000"/>
                <w:lang w:val="es-AR"/>
              </w:rPr>
            </w:pPr>
          </w:p>
        </w:tc>
        <w:tc>
          <w:tcPr>
            <w:tcW w:w="1417" w:type="dxa"/>
            <w:vMerge w:val="restart"/>
          </w:tcPr>
          <w:p w:rsidR="00604152" w:rsidRPr="003222A5" w:rsidRDefault="00604152" w:rsidP="007E788F">
            <w:pPr>
              <w:keepNext/>
              <w:keepLines/>
              <w:contextualSpacing/>
              <w:jc w:val="center"/>
              <w:rPr>
                <w:b/>
                <w:color w:val="000000"/>
                <w:lang w:val="es-AR"/>
              </w:rPr>
            </w:pPr>
            <w:r w:rsidRPr="003222A5">
              <w:rPr>
                <w:b/>
                <w:color w:val="000000"/>
                <w:lang w:val="es-AR"/>
              </w:rPr>
              <w:t>Desembolsos y a</w:t>
            </w:r>
            <w:r w:rsidR="00F87D6C">
              <w:rPr>
                <w:b/>
                <w:color w:val="000000"/>
                <w:lang w:val="es-AR"/>
              </w:rPr>
              <w:t>delantos</w:t>
            </w:r>
            <w:r w:rsidRPr="003222A5">
              <w:rPr>
                <w:lang w:val="es-AR"/>
              </w:rPr>
              <w:t xml:space="preserve"> </w:t>
            </w:r>
          </w:p>
          <w:p w:rsidR="00604152" w:rsidRPr="003222A5" w:rsidRDefault="00572BDE" w:rsidP="007E788F">
            <w:pPr>
              <w:keepNext/>
              <w:keepLines/>
              <w:contextualSpacing/>
              <w:jc w:val="center"/>
              <w:rPr>
                <w:b/>
                <w:color w:val="000000"/>
                <w:lang w:val="es-AR"/>
              </w:rPr>
            </w:pPr>
            <w:r>
              <w:rPr>
                <w:b/>
                <w:color w:val="000000"/>
                <w:lang w:val="es-AR"/>
              </w:rPr>
              <w:t>($EUA</w:t>
            </w:r>
            <w:r w:rsidR="00604152" w:rsidRPr="003222A5">
              <w:rPr>
                <w:b/>
                <w:color w:val="000000"/>
                <w:lang w:val="es-AR"/>
              </w:rPr>
              <w:t>)</w:t>
            </w:r>
          </w:p>
          <w:p w:rsidR="00604152" w:rsidRPr="003222A5" w:rsidRDefault="00604152" w:rsidP="007E788F">
            <w:pPr>
              <w:keepNext/>
              <w:keepLines/>
              <w:contextualSpacing/>
              <w:jc w:val="center"/>
              <w:rPr>
                <w:b/>
                <w:color w:val="000000"/>
                <w:lang w:val="es-AR"/>
              </w:rPr>
            </w:pPr>
          </w:p>
        </w:tc>
      </w:tr>
      <w:tr w:rsidR="00604152" w:rsidRPr="003222A5" w:rsidTr="007E788F">
        <w:trPr>
          <w:tblHeader/>
        </w:trPr>
        <w:tc>
          <w:tcPr>
            <w:tcW w:w="1271" w:type="dxa"/>
            <w:vMerge/>
          </w:tcPr>
          <w:p w:rsidR="00604152" w:rsidRPr="003222A5" w:rsidRDefault="00604152" w:rsidP="007E788F">
            <w:pPr>
              <w:keepNext/>
              <w:keepLines/>
              <w:contextualSpacing/>
              <w:rPr>
                <w:b/>
                <w:color w:val="000000"/>
                <w:lang w:val="es-AR"/>
              </w:rPr>
            </w:pPr>
          </w:p>
        </w:tc>
        <w:tc>
          <w:tcPr>
            <w:tcW w:w="992" w:type="dxa"/>
            <w:vMerge/>
          </w:tcPr>
          <w:p w:rsidR="00604152" w:rsidRPr="003222A5" w:rsidRDefault="00604152" w:rsidP="007E788F">
            <w:pPr>
              <w:keepNext/>
              <w:keepLines/>
              <w:contextualSpacing/>
              <w:rPr>
                <w:b/>
                <w:color w:val="000000"/>
                <w:lang w:val="es-AR"/>
              </w:rPr>
            </w:pPr>
          </w:p>
        </w:tc>
        <w:tc>
          <w:tcPr>
            <w:tcW w:w="993" w:type="dxa"/>
            <w:vAlign w:val="center"/>
          </w:tcPr>
          <w:p w:rsidR="00604152" w:rsidRPr="003222A5" w:rsidRDefault="00F87D6C" w:rsidP="007E788F">
            <w:pPr>
              <w:keepNext/>
              <w:keepLines/>
              <w:contextualSpacing/>
              <w:jc w:val="center"/>
              <w:rPr>
                <w:b/>
                <w:color w:val="000000"/>
                <w:lang w:val="es-AR"/>
              </w:rPr>
            </w:pPr>
            <w:r>
              <w:rPr>
                <w:b/>
                <w:color w:val="000000"/>
                <w:lang w:val="es-AR"/>
              </w:rPr>
              <w:t xml:space="preserve">Al </w:t>
            </w:r>
          </w:p>
          <w:p w:rsidR="00604152" w:rsidRPr="003222A5" w:rsidRDefault="00604152" w:rsidP="007E788F">
            <w:pPr>
              <w:keepNext/>
              <w:keepLines/>
              <w:contextualSpacing/>
              <w:jc w:val="center"/>
              <w:rPr>
                <w:b/>
                <w:color w:val="000000"/>
                <w:lang w:val="es-AR"/>
              </w:rPr>
            </w:pPr>
            <w:r w:rsidRPr="003222A5">
              <w:rPr>
                <w:b/>
                <w:color w:val="000000"/>
                <w:lang w:val="es-AR"/>
              </w:rPr>
              <w:t>25/4/2019</w:t>
            </w:r>
          </w:p>
        </w:tc>
        <w:tc>
          <w:tcPr>
            <w:tcW w:w="1134" w:type="dxa"/>
            <w:vAlign w:val="center"/>
          </w:tcPr>
          <w:p w:rsidR="00604152" w:rsidRPr="003222A5" w:rsidRDefault="00604152" w:rsidP="00F87D6C">
            <w:pPr>
              <w:keepNext/>
              <w:keepLines/>
              <w:contextualSpacing/>
              <w:jc w:val="center"/>
              <w:rPr>
                <w:b/>
                <w:color w:val="000000"/>
                <w:lang w:val="es-AR"/>
              </w:rPr>
            </w:pPr>
            <w:r w:rsidRPr="003222A5">
              <w:rPr>
                <w:b/>
                <w:color w:val="000000"/>
                <w:lang w:val="es-AR"/>
              </w:rPr>
              <w:t>De</w:t>
            </w:r>
            <w:r w:rsidR="002713CB">
              <w:rPr>
                <w:b/>
                <w:color w:val="000000"/>
                <w:lang w:val="es-AR"/>
              </w:rPr>
              <w:t>s</w:t>
            </w:r>
            <w:r w:rsidR="00F87D6C">
              <w:rPr>
                <w:b/>
                <w:color w:val="000000"/>
                <w:lang w:val="es-AR"/>
              </w:rPr>
              <w:t>de</w:t>
            </w:r>
            <w:r w:rsidRPr="003222A5">
              <w:rPr>
                <w:b/>
                <w:color w:val="000000"/>
                <w:lang w:val="es-AR"/>
              </w:rPr>
              <w:t xml:space="preserve"> 25/4/2019 </w:t>
            </w:r>
            <w:r w:rsidR="00F87D6C">
              <w:rPr>
                <w:b/>
                <w:color w:val="000000"/>
                <w:lang w:val="es-AR"/>
              </w:rPr>
              <w:t>hasta</w:t>
            </w:r>
            <w:r w:rsidRPr="003222A5">
              <w:rPr>
                <w:b/>
                <w:color w:val="000000"/>
                <w:lang w:val="es-AR"/>
              </w:rPr>
              <w:t xml:space="preserve"> 30/9/2019</w:t>
            </w:r>
          </w:p>
        </w:tc>
        <w:tc>
          <w:tcPr>
            <w:tcW w:w="992" w:type="dxa"/>
            <w:vAlign w:val="center"/>
          </w:tcPr>
          <w:p w:rsidR="00604152" w:rsidRPr="003222A5" w:rsidRDefault="00604152" w:rsidP="007E788F">
            <w:pPr>
              <w:keepNext/>
              <w:keepLines/>
              <w:contextualSpacing/>
              <w:jc w:val="center"/>
              <w:rPr>
                <w:b/>
                <w:color w:val="000000"/>
                <w:lang w:val="es-AR"/>
              </w:rPr>
            </w:pPr>
            <w:r w:rsidRPr="003222A5">
              <w:rPr>
                <w:b/>
                <w:color w:val="000000"/>
                <w:lang w:val="es-AR"/>
              </w:rPr>
              <w:t>Total</w:t>
            </w:r>
          </w:p>
        </w:tc>
        <w:tc>
          <w:tcPr>
            <w:tcW w:w="1276" w:type="dxa"/>
            <w:vMerge/>
          </w:tcPr>
          <w:p w:rsidR="00604152" w:rsidRPr="003222A5" w:rsidRDefault="00604152" w:rsidP="007E788F">
            <w:pPr>
              <w:keepNext/>
              <w:keepLines/>
              <w:contextualSpacing/>
              <w:rPr>
                <w:b/>
                <w:color w:val="000000"/>
                <w:lang w:val="es-AR"/>
              </w:rPr>
            </w:pPr>
          </w:p>
        </w:tc>
        <w:tc>
          <w:tcPr>
            <w:tcW w:w="1275" w:type="dxa"/>
            <w:vMerge/>
          </w:tcPr>
          <w:p w:rsidR="00604152" w:rsidRPr="003222A5" w:rsidRDefault="00604152" w:rsidP="007E788F">
            <w:pPr>
              <w:keepNext/>
              <w:keepLines/>
              <w:contextualSpacing/>
              <w:rPr>
                <w:b/>
                <w:color w:val="000000"/>
                <w:lang w:val="es-AR"/>
              </w:rPr>
            </w:pPr>
          </w:p>
        </w:tc>
        <w:tc>
          <w:tcPr>
            <w:tcW w:w="1417" w:type="dxa"/>
            <w:vMerge/>
          </w:tcPr>
          <w:p w:rsidR="00604152" w:rsidRPr="003222A5" w:rsidRDefault="00604152" w:rsidP="007E788F">
            <w:pPr>
              <w:keepNext/>
              <w:keepLines/>
              <w:contextualSpacing/>
              <w:rPr>
                <w:b/>
                <w:color w:val="000000"/>
                <w:lang w:val="es-AR"/>
              </w:rPr>
            </w:pPr>
          </w:p>
        </w:tc>
      </w:tr>
      <w:tr w:rsidR="00604152" w:rsidRPr="003222A5" w:rsidTr="007E788F">
        <w:tc>
          <w:tcPr>
            <w:tcW w:w="1271" w:type="dxa"/>
            <w:vAlign w:val="center"/>
          </w:tcPr>
          <w:p w:rsidR="00604152" w:rsidRPr="003222A5" w:rsidRDefault="00604152" w:rsidP="007E788F">
            <w:pPr>
              <w:keepNext/>
              <w:keepLines/>
              <w:rPr>
                <w:color w:val="000000"/>
                <w:lang w:val="es-AR"/>
              </w:rPr>
            </w:pPr>
            <w:r w:rsidRPr="003222A5">
              <w:rPr>
                <w:color w:val="000000"/>
                <w:lang w:val="es-AR"/>
              </w:rPr>
              <w:t>Primero</w:t>
            </w:r>
            <w:r w:rsidRPr="003222A5">
              <w:rPr>
                <w:lang w:val="es-AR"/>
              </w:rPr>
              <w:t xml:space="preserve"> </w:t>
            </w:r>
          </w:p>
        </w:tc>
        <w:tc>
          <w:tcPr>
            <w:tcW w:w="992" w:type="dxa"/>
          </w:tcPr>
          <w:p w:rsidR="00604152" w:rsidRPr="003222A5" w:rsidRDefault="00604152" w:rsidP="007E788F">
            <w:pPr>
              <w:keepNext/>
              <w:keepLines/>
              <w:jc w:val="right"/>
              <w:rPr>
                <w:color w:val="000000"/>
                <w:lang w:val="es-AR"/>
              </w:rPr>
            </w:pPr>
            <w:r w:rsidRPr="003222A5">
              <w:rPr>
                <w:color w:val="000000"/>
                <w:lang w:val="es-AR"/>
              </w:rPr>
              <w:t>7</w:t>
            </w:r>
            <w:r w:rsidR="003222A5" w:rsidRPr="003222A5">
              <w:rPr>
                <w:color w:val="000000"/>
                <w:lang w:val="es-AR"/>
              </w:rPr>
              <w:t>5</w:t>
            </w:r>
            <w:r w:rsidR="003222A5">
              <w:rPr>
                <w:color w:val="000000"/>
                <w:lang w:val="es-AR"/>
              </w:rPr>
              <w:t xml:space="preserve"> </w:t>
            </w:r>
            <w:r w:rsidR="003222A5" w:rsidRPr="003222A5">
              <w:rPr>
                <w:color w:val="000000"/>
                <w:lang w:val="es-AR"/>
              </w:rPr>
              <w:t>000</w:t>
            </w:r>
          </w:p>
        </w:tc>
        <w:tc>
          <w:tcPr>
            <w:tcW w:w="993" w:type="dxa"/>
          </w:tcPr>
          <w:p w:rsidR="00604152" w:rsidRPr="003222A5" w:rsidRDefault="00604152" w:rsidP="007E788F">
            <w:pPr>
              <w:keepNext/>
              <w:keepLines/>
              <w:jc w:val="right"/>
              <w:rPr>
                <w:color w:val="000000"/>
                <w:lang w:val="es-AR"/>
              </w:rPr>
            </w:pPr>
            <w:r w:rsidRPr="003222A5">
              <w:rPr>
                <w:color w:val="000000"/>
                <w:lang w:val="es-AR"/>
              </w:rPr>
              <w:t>6</w:t>
            </w:r>
            <w:r w:rsidR="003222A5" w:rsidRPr="003222A5">
              <w:rPr>
                <w:color w:val="000000"/>
                <w:lang w:val="es-AR"/>
              </w:rPr>
              <w:t>7</w:t>
            </w:r>
            <w:r w:rsidR="003222A5">
              <w:rPr>
                <w:color w:val="000000"/>
                <w:lang w:val="es-AR"/>
              </w:rPr>
              <w:t xml:space="preserve"> </w:t>
            </w:r>
            <w:r w:rsidR="003222A5" w:rsidRPr="003222A5">
              <w:rPr>
                <w:color w:val="000000"/>
                <w:lang w:val="es-AR"/>
              </w:rPr>
              <w:t>047</w:t>
            </w:r>
          </w:p>
        </w:tc>
        <w:tc>
          <w:tcPr>
            <w:tcW w:w="1134" w:type="dxa"/>
          </w:tcPr>
          <w:p w:rsidR="00604152" w:rsidRPr="003222A5" w:rsidRDefault="00604152" w:rsidP="007E788F">
            <w:pPr>
              <w:keepNext/>
              <w:keepLines/>
              <w:jc w:val="right"/>
              <w:rPr>
                <w:color w:val="000000"/>
                <w:lang w:val="es-AR"/>
              </w:rPr>
            </w:pPr>
            <w:r w:rsidRPr="003222A5">
              <w:rPr>
                <w:color w:val="000000"/>
                <w:lang w:val="es-AR"/>
              </w:rPr>
              <w:t>0</w:t>
            </w:r>
          </w:p>
        </w:tc>
        <w:tc>
          <w:tcPr>
            <w:tcW w:w="992" w:type="dxa"/>
          </w:tcPr>
          <w:p w:rsidR="00604152" w:rsidRPr="003222A5" w:rsidRDefault="00604152" w:rsidP="007E788F">
            <w:pPr>
              <w:keepNext/>
              <w:keepLines/>
              <w:jc w:val="right"/>
              <w:rPr>
                <w:color w:val="000000"/>
                <w:lang w:val="es-AR"/>
              </w:rPr>
            </w:pPr>
            <w:r w:rsidRPr="003222A5">
              <w:rPr>
                <w:color w:val="000000"/>
                <w:lang w:val="es-AR"/>
              </w:rPr>
              <w:t>6</w:t>
            </w:r>
            <w:r w:rsidR="003222A5" w:rsidRPr="003222A5">
              <w:rPr>
                <w:color w:val="000000"/>
                <w:lang w:val="es-AR"/>
              </w:rPr>
              <w:t>7</w:t>
            </w:r>
            <w:r w:rsidR="003222A5">
              <w:rPr>
                <w:color w:val="000000"/>
                <w:lang w:val="es-AR"/>
              </w:rPr>
              <w:t xml:space="preserve"> </w:t>
            </w:r>
            <w:r w:rsidR="003222A5" w:rsidRPr="003222A5">
              <w:rPr>
                <w:color w:val="000000"/>
                <w:lang w:val="es-AR"/>
              </w:rPr>
              <w:t>047</w:t>
            </w:r>
          </w:p>
        </w:tc>
        <w:tc>
          <w:tcPr>
            <w:tcW w:w="1276" w:type="dxa"/>
          </w:tcPr>
          <w:p w:rsidR="00604152" w:rsidRPr="003222A5" w:rsidRDefault="00604152" w:rsidP="007E788F">
            <w:pPr>
              <w:keepNext/>
              <w:keepLines/>
              <w:jc w:val="right"/>
              <w:rPr>
                <w:color w:val="000000"/>
                <w:lang w:val="es-AR"/>
              </w:rPr>
            </w:pPr>
          </w:p>
        </w:tc>
        <w:tc>
          <w:tcPr>
            <w:tcW w:w="1275" w:type="dxa"/>
          </w:tcPr>
          <w:p w:rsidR="00604152" w:rsidRPr="003222A5" w:rsidRDefault="003222A5" w:rsidP="007E788F">
            <w:pPr>
              <w:keepNext/>
              <w:keepLines/>
              <w:jc w:val="right"/>
              <w:rPr>
                <w:color w:val="000000"/>
                <w:lang w:val="es-AR"/>
              </w:rPr>
            </w:pPr>
            <w:r w:rsidRPr="003222A5">
              <w:rPr>
                <w:color w:val="000000"/>
                <w:lang w:val="es-AR"/>
              </w:rPr>
              <w:t>7</w:t>
            </w:r>
            <w:r>
              <w:rPr>
                <w:color w:val="000000"/>
                <w:lang w:val="es-AR"/>
              </w:rPr>
              <w:t xml:space="preserve"> </w:t>
            </w:r>
            <w:r w:rsidRPr="003222A5">
              <w:rPr>
                <w:color w:val="000000"/>
                <w:lang w:val="es-AR"/>
              </w:rPr>
              <w:t>952</w:t>
            </w:r>
          </w:p>
        </w:tc>
        <w:tc>
          <w:tcPr>
            <w:tcW w:w="1417" w:type="dxa"/>
          </w:tcPr>
          <w:p w:rsidR="00604152" w:rsidRPr="003222A5" w:rsidRDefault="00604152" w:rsidP="007E788F">
            <w:pPr>
              <w:keepNext/>
              <w:keepLines/>
              <w:jc w:val="right"/>
              <w:rPr>
                <w:color w:val="000000"/>
                <w:lang w:val="es-AR"/>
              </w:rPr>
            </w:pPr>
            <w:r w:rsidRPr="003222A5">
              <w:rPr>
                <w:color w:val="000000"/>
                <w:lang w:val="es-AR"/>
              </w:rPr>
              <w:t>7</w:t>
            </w:r>
            <w:r w:rsidR="003222A5" w:rsidRPr="003222A5">
              <w:rPr>
                <w:color w:val="000000"/>
                <w:lang w:val="es-AR"/>
              </w:rPr>
              <w:t>4</w:t>
            </w:r>
            <w:r w:rsidR="003222A5">
              <w:rPr>
                <w:color w:val="000000"/>
                <w:lang w:val="es-AR"/>
              </w:rPr>
              <w:t xml:space="preserve"> </w:t>
            </w:r>
            <w:r w:rsidR="003222A5" w:rsidRPr="003222A5">
              <w:rPr>
                <w:color w:val="000000"/>
                <w:lang w:val="es-AR"/>
              </w:rPr>
              <w:t>999</w:t>
            </w:r>
          </w:p>
        </w:tc>
      </w:tr>
      <w:tr w:rsidR="00604152" w:rsidRPr="003222A5" w:rsidTr="007E788F">
        <w:tc>
          <w:tcPr>
            <w:tcW w:w="1271" w:type="dxa"/>
            <w:vAlign w:val="center"/>
          </w:tcPr>
          <w:p w:rsidR="00604152" w:rsidRPr="003222A5" w:rsidRDefault="00F87D6C" w:rsidP="00F87D6C">
            <w:pPr>
              <w:keepNext/>
              <w:rPr>
                <w:color w:val="000000"/>
                <w:lang w:val="es-AR"/>
              </w:rPr>
            </w:pPr>
            <w:r>
              <w:rPr>
                <w:color w:val="000000"/>
                <w:lang w:val="es-AR"/>
              </w:rPr>
              <w:t>S</w:t>
            </w:r>
            <w:r w:rsidR="00604152" w:rsidRPr="003222A5">
              <w:rPr>
                <w:color w:val="000000"/>
                <w:lang w:val="es-AR"/>
              </w:rPr>
              <w:t xml:space="preserve">egundo </w:t>
            </w:r>
          </w:p>
        </w:tc>
        <w:tc>
          <w:tcPr>
            <w:tcW w:w="992" w:type="dxa"/>
          </w:tcPr>
          <w:p w:rsidR="00604152" w:rsidRPr="003222A5" w:rsidRDefault="00604152" w:rsidP="007E788F">
            <w:pPr>
              <w:keepNext/>
              <w:jc w:val="right"/>
              <w:rPr>
                <w:color w:val="000000"/>
                <w:lang w:val="es-AR"/>
              </w:rPr>
            </w:pPr>
            <w:r w:rsidRPr="003222A5">
              <w:rPr>
                <w:color w:val="000000"/>
                <w:lang w:val="es-AR"/>
              </w:rPr>
              <w:t>5</w:t>
            </w:r>
            <w:r w:rsidR="003222A5" w:rsidRPr="003222A5">
              <w:rPr>
                <w:color w:val="000000"/>
                <w:lang w:val="es-AR"/>
              </w:rPr>
              <w:t>0</w:t>
            </w:r>
            <w:r w:rsidR="003222A5">
              <w:rPr>
                <w:color w:val="000000"/>
                <w:lang w:val="es-AR"/>
              </w:rPr>
              <w:t xml:space="preserve"> </w:t>
            </w:r>
            <w:r w:rsidR="003222A5" w:rsidRPr="003222A5">
              <w:rPr>
                <w:color w:val="000000"/>
                <w:lang w:val="es-AR"/>
              </w:rPr>
              <w:t>000</w:t>
            </w:r>
          </w:p>
        </w:tc>
        <w:tc>
          <w:tcPr>
            <w:tcW w:w="993" w:type="dxa"/>
          </w:tcPr>
          <w:p w:rsidR="00604152" w:rsidRPr="003222A5" w:rsidRDefault="00604152" w:rsidP="007E788F">
            <w:pPr>
              <w:keepNext/>
              <w:jc w:val="right"/>
              <w:rPr>
                <w:color w:val="000000"/>
                <w:lang w:val="es-AR"/>
              </w:rPr>
            </w:pPr>
            <w:r w:rsidRPr="003222A5">
              <w:rPr>
                <w:color w:val="000000"/>
                <w:lang w:val="es-AR"/>
              </w:rPr>
              <w:t>3</w:t>
            </w:r>
            <w:r w:rsidR="003222A5" w:rsidRPr="003222A5">
              <w:rPr>
                <w:color w:val="000000"/>
                <w:lang w:val="es-AR"/>
              </w:rPr>
              <w:t>9</w:t>
            </w:r>
            <w:r w:rsidR="003222A5">
              <w:rPr>
                <w:color w:val="000000"/>
                <w:lang w:val="es-AR"/>
              </w:rPr>
              <w:t xml:space="preserve"> </w:t>
            </w:r>
            <w:r w:rsidR="003222A5" w:rsidRPr="003222A5">
              <w:rPr>
                <w:color w:val="000000"/>
                <w:lang w:val="es-AR"/>
              </w:rPr>
              <w:t>412</w:t>
            </w:r>
          </w:p>
        </w:tc>
        <w:tc>
          <w:tcPr>
            <w:tcW w:w="1134" w:type="dxa"/>
          </w:tcPr>
          <w:p w:rsidR="00604152" w:rsidRPr="003222A5" w:rsidRDefault="003222A5" w:rsidP="007E788F">
            <w:pPr>
              <w:keepNext/>
              <w:jc w:val="right"/>
              <w:rPr>
                <w:color w:val="000000"/>
                <w:lang w:val="es-AR"/>
              </w:rPr>
            </w:pPr>
            <w:r w:rsidRPr="003222A5">
              <w:rPr>
                <w:color w:val="000000"/>
                <w:lang w:val="es-AR"/>
              </w:rPr>
              <w:t>9</w:t>
            </w:r>
            <w:r>
              <w:rPr>
                <w:color w:val="000000"/>
                <w:lang w:val="es-AR"/>
              </w:rPr>
              <w:t xml:space="preserve"> </w:t>
            </w:r>
            <w:r w:rsidRPr="003222A5">
              <w:rPr>
                <w:color w:val="000000"/>
                <w:lang w:val="es-AR"/>
              </w:rPr>
              <w:t>482</w:t>
            </w:r>
          </w:p>
        </w:tc>
        <w:tc>
          <w:tcPr>
            <w:tcW w:w="992" w:type="dxa"/>
          </w:tcPr>
          <w:p w:rsidR="00604152" w:rsidRPr="003222A5" w:rsidRDefault="00604152" w:rsidP="007E788F">
            <w:pPr>
              <w:keepNext/>
              <w:jc w:val="right"/>
              <w:rPr>
                <w:color w:val="000000"/>
                <w:lang w:val="es-AR"/>
              </w:rPr>
            </w:pPr>
            <w:r w:rsidRPr="003222A5">
              <w:rPr>
                <w:color w:val="000000"/>
                <w:lang w:val="es-AR"/>
              </w:rPr>
              <w:t>4</w:t>
            </w:r>
            <w:r w:rsidR="003222A5" w:rsidRPr="003222A5">
              <w:rPr>
                <w:color w:val="000000"/>
                <w:lang w:val="es-AR"/>
              </w:rPr>
              <w:t>8</w:t>
            </w:r>
            <w:r w:rsidR="003222A5">
              <w:rPr>
                <w:color w:val="000000"/>
                <w:lang w:val="es-AR"/>
              </w:rPr>
              <w:t xml:space="preserve"> </w:t>
            </w:r>
            <w:r w:rsidR="003222A5" w:rsidRPr="003222A5">
              <w:rPr>
                <w:color w:val="000000"/>
                <w:lang w:val="es-AR"/>
              </w:rPr>
              <w:t>894</w:t>
            </w:r>
          </w:p>
        </w:tc>
        <w:tc>
          <w:tcPr>
            <w:tcW w:w="1276" w:type="dxa"/>
          </w:tcPr>
          <w:p w:rsidR="00604152" w:rsidRPr="003222A5" w:rsidRDefault="00604152" w:rsidP="007E788F">
            <w:pPr>
              <w:keepNext/>
              <w:jc w:val="right"/>
              <w:rPr>
                <w:color w:val="000000"/>
                <w:lang w:val="es-AR"/>
              </w:rPr>
            </w:pPr>
          </w:p>
        </w:tc>
        <w:tc>
          <w:tcPr>
            <w:tcW w:w="1275" w:type="dxa"/>
          </w:tcPr>
          <w:p w:rsidR="00604152" w:rsidRPr="003222A5" w:rsidRDefault="00604152" w:rsidP="007E788F">
            <w:pPr>
              <w:keepNext/>
              <w:jc w:val="right"/>
              <w:rPr>
                <w:color w:val="000000"/>
                <w:lang w:val="es-AR"/>
              </w:rPr>
            </w:pPr>
            <w:r w:rsidRPr="003222A5">
              <w:rPr>
                <w:color w:val="000000"/>
                <w:lang w:val="es-AR"/>
              </w:rPr>
              <w:t>0</w:t>
            </w:r>
          </w:p>
        </w:tc>
        <w:tc>
          <w:tcPr>
            <w:tcW w:w="1417" w:type="dxa"/>
          </w:tcPr>
          <w:p w:rsidR="00604152" w:rsidRPr="003222A5" w:rsidRDefault="00604152" w:rsidP="007E788F">
            <w:pPr>
              <w:keepNext/>
              <w:jc w:val="right"/>
              <w:rPr>
                <w:color w:val="000000"/>
                <w:lang w:val="es-AR"/>
              </w:rPr>
            </w:pPr>
            <w:r w:rsidRPr="003222A5">
              <w:rPr>
                <w:color w:val="000000"/>
                <w:lang w:val="es-AR"/>
              </w:rPr>
              <w:t>4</w:t>
            </w:r>
            <w:r w:rsidR="003222A5" w:rsidRPr="003222A5">
              <w:rPr>
                <w:color w:val="000000"/>
                <w:lang w:val="es-AR"/>
              </w:rPr>
              <w:t>8</w:t>
            </w:r>
            <w:r w:rsidR="003222A5">
              <w:rPr>
                <w:color w:val="000000"/>
                <w:lang w:val="es-AR"/>
              </w:rPr>
              <w:t xml:space="preserve"> </w:t>
            </w:r>
            <w:r w:rsidR="003222A5" w:rsidRPr="003222A5">
              <w:rPr>
                <w:color w:val="000000"/>
                <w:lang w:val="es-AR"/>
              </w:rPr>
              <w:t>894</w:t>
            </w:r>
          </w:p>
        </w:tc>
      </w:tr>
      <w:tr w:rsidR="00604152" w:rsidRPr="003222A5" w:rsidTr="007E788F">
        <w:tc>
          <w:tcPr>
            <w:tcW w:w="1271" w:type="dxa"/>
            <w:vAlign w:val="center"/>
          </w:tcPr>
          <w:p w:rsidR="00604152" w:rsidRPr="003222A5" w:rsidRDefault="00604152" w:rsidP="007E788F">
            <w:pPr>
              <w:keepNext/>
              <w:rPr>
                <w:color w:val="000000"/>
                <w:lang w:val="es-AR"/>
              </w:rPr>
            </w:pPr>
            <w:r w:rsidRPr="003222A5">
              <w:rPr>
                <w:color w:val="000000"/>
                <w:lang w:val="es-AR"/>
              </w:rPr>
              <w:t>Tercero</w:t>
            </w:r>
            <w:r w:rsidRPr="003222A5">
              <w:rPr>
                <w:lang w:val="es-AR"/>
              </w:rPr>
              <w:t xml:space="preserve"> </w:t>
            </w:r>
          </w:p>
        </w:tc>
        <w:tc>
          <w:tcPr>
            <w:tcW w:w="992" w:type="dxa"/>
          </w:tcPr>
          <w:p w:rsidR="00604152" w:rsidRPr="003222A5" w:rsidRDefault="00604152" w:rsidP="007E788F">
            <w:pPr>
              <w:keepNext/>
              <w:jc w:val="right"/>
              <w:rPr>
                <w:color w:val="000000"/>
                <w:lang w:val="es-AR"/>
              </w:rPr>
            </w:pPr>
            <w:r w:rsidRPr="003222A5">
              <w:rPr>
                <w:color w:val="000000"/>
                <w:lang w:val="es-AR"/>
              </w:rPr>
              <w:t>5</w:t>
            </w:r>
            <w:r w:rsidR="003222A5" w:rsidRPr="003222A5">
              <w:rPr>
                <w:color w:val="000000"/>
                <w:lang w:val="es-AR"/>
              </w:rPr>
              <w:t>0</w:t>
            </w:r>
            <w:r w:rsidR="003222A5">
              <w:rPr>
                <w:color w:val="000000"/>
                <w:lang w:val="es-AR"/>
              </w:rPr>
              <w:t xml:space="preserve"> </w:t>
            </w:r>
            <w:r w:rsidR="003222A5" w:rsidRPr="003222A5">
              <w:rPr>
                <w:color w:val="000000"/>
                <w:lang w:val="es-AR"/>
              </w:rPr>
              <w:t>000</w:t>
            </w:r>
          </w:p>
        </w:tc>
        <w:tc>
          <w:tcPr>
            <w:tcW w:w="993" w:type="dxa"/>
          </w:tcPr>
          <w:p w:rsidR="00604152" w:rsidRPr="003222A5" w:rsidRDefault="00604152" w:rsidP="007E788F">
            <w:pPr>
              <w:keepNext/>
              <w:jc w:val="right"/>
              <w:rPr>
                <w:color w:val="000000"/>
                <w:lang w:val="es-AR"/>
              </w:rPr>
            </w:pPr>
            <w:r w:rsidRPr="003222A5">
              <w:rPr>
                <w:color w:val="000000"/>
                <w:lang w:val="es-AR"/>
              </w:rPr>
              <w:t>1</w:t>
            </w:r>
            <w:r w:rsidR="003222A5" w:rsidRPr="003222A5">
              <w:rPr>
                <w:color w:val="000000"/>
                <w:lang w:val="es-AR"/>
              </w:rPr>
              <w:t>2</w:t>
            </w:r>
            <w:r w:rsidR="003222A5">
              <w:rPr>
                <w:color w:val="000000"/>
                <w:lang w:val="es-AR"/>
              </w:rPr>
              <w:t xml:space="preserve"> </w:t>
            </w:r>
            <w:r w:rsidR="003222A5" w:rsidRPr="003222A5">
              <w:rPr>
                <w:color w:val="000000"/>
                <w:lang w:val="es-AR"/>
              </w:rPr>
              <w:t>061</w:t>
            </w:r>
          </w:p>
        </w:tc>
        <w:tc>
          <w:tcPr>
            <w:tcW w:w="1134" w:type="dxa"/>
          </w:tcPr>
          <w:p w:rsidR="00604152" w:rsidRPr="003222A5" w:rsidRDefault="00604152" w:rsidP="007E788F">
            <w:pPr>
              <w:keepNext/>
              <w:jc w:val="right"/>
              <w:rPr>
                <w:color w:val="000000"/>
                <w:lang w:val="es-AR"/>
              </w:rPr>
            </w:pPr>
            <w:r w:rsidRPr="003222A5">
              <w:rPr>
                <w:color w:val="000000"/>
                <w:lang w:val="es-AR"/>
              </w:rPr>
              <w:t>1</w:t>
            </w:r>
            <w:r w:rsidR="003222A5" w:rsidRPr="003222A5">
              <w:rPr>
                <w:color w:val="000000"/>
                <w:lang w:val="es-AR"/>
              </w:rPr>
              <w:t>3</w:t>
            </w:r>
            <w:r w:rsidR="003222A5">
              <w:rPr>
                <w:color w:val="000000"/>
                <w:lang w:val="es-AR"/>
              </w:rPr>
              <w:t xml:space="preserve"> </w:t>
            </w:r>
            <w:r w:rsidR="003222A5" w:rsidRPr="003222A5">
              <w:rPr>
                <w:color w:val="000000"/>
                <w:lang w:val="es-AR"/>
              </w:rPr>
              <w:t>299</w:t>
            </w:r>
          </w:p>
        </w:tc>
        <w:tc>
          <w:tcPr>
            <w:tcW w:w="992" w:type="dxa"/>
          </w:tcPr>
          <w:p w:rsidR="00604152" w:rsidRPr="003222A5" w:rsidRDefault="00604152" w:rsidP="007E788F">
            <w:pPr>
              <w:keepNext/>
              <w:jc w:val="right"/>
              <w:rPr>
                <w:color w:val="000000"/>
                <w:lang w:val="es-AR"/>
              </w:rPr>
            </w:pPr>
            <w:r w:rsidRPr="003222A5">
              <w:rPr>
                <w:color w:val="000000"/>
                <w:lang w:val="es-AR"/>
              </w:rPr>
              <w:t>2</w:t>
            </w:r>
            <w:r w:rsidR="003222A5" w:rsidRPr="003222A5">
              <w:rPr>
                <w:color w:val="000000"/>
                <w:lang w:val="es-AR"/>
              </w:rPr>
              <w:t>5</w:t>
            </w:r>
            <w:r w:rsidR="003222A5">
              <w:rPr>
                <w:color w:val="000000"/>
                <w:lang w:val="es-AR"/>
              </w:rPr>
              <w:t xml:space="preserve"> </w:t>
            </w:r>
            <w:r w:rsidR="003222A5" w:rsidRPr="003222A5">
              <w:rPr>
                <w:color w:val="000000"/>
                <w:lang w:val="es-AR"/>
              </w:rPr>
              <w:t>360</w:t>
            </w:r>
          </w:p>
        </w:tc>
        <w:tc>
          <w:tcPr>
            <w:tcW w:w="1276" w:type="dxa"/>
          </w:tcPr>
          <w:p w:rsidR="00604152" w:rsidRPr="003222A5" w:rsidRDefault="00604152" w:rsidP="007E788F">
            <w:pPr>
              <w:keepNext/>
              <w:jc w:val="right"/>
              <w:rPr>
                <w:color w:val="000000"/>
                <w:lang w:val="es-AR"/>
              </w:rPr>
            </w:pPr>
          </w:p>
        </w:tc>
        <w:tc>
          <w:tcPr>
            <w:tcW w:w="1275" w:type="dxa"/>
          </w:tcPr>
          <w:p w:rsidR="00604152" w:rsidRPr="003222A5" w:rsidRDefault="00604152" w:rsidP="007E788F">
            <w:pPr>
              <w:keepNext/>
              <w:jc w:val="right"/>
              <w:rPr>
                <w:color w:val="000000"/>
                <w:lang w:val="es-AR"/>
              </w:rPr>
            </w:pPr>
            <w:r w:rsidRPr="003222A5">
              <w:rPr>
                <w:color w:val="000000"/>
                <w:lang w:val="es-AR"/>
              </w:rPr>
              <w:t>0</w:t>
            </w:r>
          </w:p>
        </w:tc>
        <w:tc>
          <w:tcPr>
            <w:tcW w:w="1417" w:type="dxa"/>
          </w:tcPr>
          <w:p w:rsidR="00604152" w:rsidRPr="003222A5" w:rsidRDefault="00604152" w:rsidP="007E788F">
            <w:pPr>
              <w:keepNext/>
              <w:jc w:val="right"/>
              <w:rPr>
                <w:color w:val="000000"/>
                <w:lang w:val="es-AR"/>
              </w:rPr>
            </w:pPr>
            <w:r w:rsidRPr="003222A5">
              <w:rPr>
                <w:color w:val="000000"/>
                <w:lang w:val="es-AR"/>
              </w:rPr>
              <w:t>2</w:t>
            </w:r>
            <w:r w:rsidR="003222A5" w:rsidRPr="003222A5">
              <w:rPr>
                <w:color w:val="000000"/>
                <w:lang w:val="es-AR"/>
              </w:rPr>
              <w:t>5</w:t>
            </w:r>
            <w:r w:rsidR="003222A5">
              <w:rPr>
                <w:color w:val="000000"/>
                <w:lang w:val="es-AR"/>
              </w:rPr>
              <w:t xml:space="preserve"> </w:t>
            </w:r>
            <w:r w:rsidR="003222A5" w:rsidRPr="003222A5">
              <w:rPr>
                <w:color w:val="000000"/>
                <w:lang w:val="es-AR"/>
              </w:rPr>
              <w:t>360</w:t>
            </w:r>
          </w:p>
        </w:tc>
      </w:tr>
      <w:tr w:rsidR="00604152" w:rsidRPr="003222A5" w:rsidTr="007E788F">
        <w:tc>
          <w:tcPr>
            <w:tcW w:w="1271" w:type="dxa"/>
            <w:vAlign w:val="center"/>
          </w:tcPr>
          <w:p w:rsidR="00604152" w:rsidRPr="003222A5" w:rsidRDefault="00604152" w:rsidP="007E788F">
            <w:pPr>
              <w:rPr>
                <w:b/>
                <w:color w:val="000000"/>
                <w:lang w:val="es-AR"/>
              </w:rPr>
            </w:pPr>
            <w:r w:rsidRPr="003222A5">
              <w:rPr>
                <w:b/>
                <w:color w:val="000000"/>
                <w:lang w:val="es-AR"/>
              </w:rPr>
              <w:t>Subtotal</w:t>
            </w:r>
          </w:p>
        </w:tc>
        <w:tc>
          <w:tcPr>
            <w:tcW w:w="992" w:type="dxa"/>
          </w:tcPr>
          <w:p w:rsidR="00604152" w:rsidRPr="003222A5" w:rsidRDefault="00604152" w:rsidP="007E788F">
            <w:pPr>
              <w:jc w:val="right"/>
              <w:rPr>
                <w:b/>
                <w:color w:val="000000"/>
                <w:lang w:val="es-AR"/>
              </w:rPr>
            </w:pPr>
            <w:r w:rsidRPr="003222A5">
              <w:rPr>
                <w:b/>
                <w:color w:val="000000"/>
                <w:lang w:val="es-AR"/>
              </w:rPr>
              <w:t>17</w:t>
            </w:r>
            <w:r w:rsidR="003222A5" w:rsidRPr="003222A5">
              <w:rPr>
                <w:b/>
                <w:color w:val="000000"/>
                <w:lang w:val="es-AR"/>
              </w:rPr>
              <w:t>5</w:t>
            </w:r>
            <w:r w:rsidR="003222A5">
              <w:rPr>
                <w:b/>
                <w:color w:val="000000"/>
                <w:lang w:val="es-AR"/>
              </w:rPr>
              <w:t xml:space="preserve"> </w:t>
            </w:r>
            <w:r w:rsidR="003222A5" w:rsidRPr="003222A5">
              <w:rPr>
                <w:b/>
                <w:color w:val="000000"/>
                <w:lang w:val="es-AR"/>
              </w:rPr>
              <w:t>000</w:t>
            </w:r>
          </w:p>
        </w:tc>
        <w:tc>
          <w:tcPr>
            <w:tcW w:w="993" w:type="dxa"/>
          </w:tcPr>
          <w:p w:rsidR="00604152" w:rsidRPr="003222A5" w:rsidRDefault="00604152" w:rsidP="007E788F">
            <w:pPr>
              <w:jc w:val="right"/>
              <w:rPr>
                <w:b/>
                <w:color w:val="000000"/>
                <w:lang w:val="es-AR"/>
              </w:rPr>
            </w:pPr>
            <w:r w:rsidRPr="003222A5">
              <w:rPr>
                <w:b/>
                <w:color w:val="000000"/>
                <w:lang w:val="es-AR"/>
              </w:rPr>
              <w:t>11</w:t>
            </w:r>
            <w:r w:rsidR="003222A5" w:rsidRPr="003222A5">
              <w:rPr>
                <w:b/>
                <w:color w:val="000000"/>
                <w:lang w:val="es-AR"/>
              </w:rPr>
              <w:t>8</w:t>
            </w:r>
            <w:r w:rsidR="003222A5">
              <w:rPr>
                <w:b/>
                <w:color w:val="000000"/>
                <w:lang w:val="es-AR"/>
              </w:rPr>
              <w:t xml:space="preserve"> </w:t>
            </w:r>
            <w:r w:rsidR="003222A5" w:rsidRPr="003222A5">
              <w:rPr>
                <w:b/>
                <w:color w:val="000000"/>
                <w:lang w:val="es-AR"/>
              </w:rPr>
              <w:t>520</w:t>
            </w:r>
          </w:p>
        </w:tc>
        <w:tc>
          <w:tcPr>
            <w:tcW w:w="1134" w:type="dxa"/>
          </w:tcPr>
          <w:p w:rsidR="00604152" w:rsidRPr="003222A5" w:rsidRDefault="00604152" w:rsidP="007E788F">
            <w:pPr>
              <w:jc w:val="right"/>
              <w:rPr>
                <w:b/>
                <w:color w:val="000000"/>
                <w:lang w:val="es-AR"/>
              </w:rPr>
            </w:pPr>
            <w:r w:rsidRPr="003222A5">
              <w:rPr>
                <w:b/>
                <w:color w:val="000000"/>
                <w:lang w:val="es-AR"/>
              </w:rPr>
              <w:t>2</w:t>
            </w:r>
            <w:r w:rsidR="003222A5" w:rsidRPr="003222A5">
              <w:rPr>
                <w:b/>
                <w:color w:val="000000"/>
                <w:lang w:val="es-AR"/>
              </w:rPr>
              <w:t>2</w:t>
            </w:r>
            <w:r w:rsidR="003222A5">
              <w:rPr>
                <w:b/>
                <w:color w:val="000000"/>
                <w:lang w:val="es-AR"/>
              </w:rPr>
              <w:t xml:space="preserve"> </w:t>
            </w:r>
            <w:r w:rsidR="003222A5" w:rsidRPr="003222A5">
              <w:rPr>
                <w:b/>
                <w:color w:val="000000"/>
                <w:lang w:val="es-AR"/>
              </w:rPr>
              <w:t>781</w:t>
            </w:r>
          </w:p>
        </w:tc>
        <w:tc>
          <w:tcPr>
            <w:tcW w:w="992" w:type="dxa"/>
          </w:tcPr>
          <w:p w:rsidR="00604152" w:rsidRPr="003222A5" w:rsidRDefault="00604152" w:rsidP="007E788F">
            <w:pPr>
              <w:jc w:val="right"/>
              <w:rPr>
                <w:b/>
                <w:color w:val="000000"/>
                <w:lang w:val="es-AR"/>
              </w:rPr>
            </w:pPr>
            <w:r w:rsidRPr="003222A5">
              <w:rPr>
                <w:b/>
                <w:color w:val="000000"/>
                <w:lang w:val="es-AR"/>
              </w:rPr>
              <w:t>14</w:t>
            </w:r>
            <w:r w:rsidR="003222A5" w:rsidRPr="003222A5">
              <w:rPr>
                <w:b/>
                <w:color w:val="000000"/>
                <w:lang w:val="es-AR"/>
              </w:rPr>
              <w:t>1</w:t>
            </w:r>
            <w:r w:rsidR="003222A5">
              <w:rPr>
                <w:b/>
                <w:color w:val="000000"/>
                <w:lang w:val="es-AR"/>
              </w:rPr>
              <w:t xml:space="preserve"> </w:t>
            </w:r>
            <w:r w:rsidR="003222A5" w:rsidRPr="003222A5">
              <w:rPr>
                <w:b/>
                <w:color w:val="000000"/>
                <w:lang w:val="es-AR"/>
              </w:rPr>
              <w:t>301</w:t>
            </w:r>
          </w:p>
        </w:tc>
        <w:tc>
          <w:tcPr>
            <w:tcW w:w="1276" w:type="dxa"/>
          </w:tcPr>
          <w:p w:rsidR="00604152" w:rsidRPr="003222A5" w:rsidRDefault="00604152" w:rsidP="007E788F">
            <w:pPr>
              <w:jc w:val="right"/>
              <w:rPr>
                <w:b/>
                <w:color w:val="000000"/>
                <w:lang w:val="es-AR"/>
              </w:rPr>
            </w:pPr>
          </w:p>
        </w:tc>
        <w:tc>
          <w:tcPr>
            <w:tcW w:w="1275" w:type="dxa"/>
          </w:tcPr>
          <w:p w:rsidR="00604152" w:rsidRPr="003222A5" w:rsidRDefault="003222A5" w:rsidP="007E788F">
            <w:pPr>
              <w:jc w:val="right"/>
              <w:rPr>
                <w:b/>
                <w:color w:val="000000"/>
                <w:lang w:val="es-AR"/>
              </w:rPr>
            </w:pPr>
            <w:r w:rsidRPr="003222A5">
              <w:rPr>
                <w:b/>
                <w:color w:val="000000"/>
                <w:lang w:val="es-AR"/>
              </w:rPr>
              <w:t>7</w:t>
            </w:r>
            <w:r>
              <w:rPr>
                <w:b/>
                <w:color w:val="000000"/>
                <w:lang w:val="es-AR"/>
              </w:rPr>
              <w:t xml:space="preserve"> </w:t>
            </w:r>
            <w:r w:rsidRPr="003222A5">
              <w:rPr>
                <w:b/>
                <w:color w:val="000000"/>
                <w:lang w:val="es-AR"/>
              </w:rPr>
              <w:t>952</w:t>
            </w:r>
          </w:p>
        </w:tc>
        <w:tc>
          <w:tcPr>
            <w:tcW w:w="1417" w:type="dxa"/>
          </w:tcPr>
          <w:p w:rsidR="00604152" w:rsidRPr="003222A5" w:rsidRDefault="00604152" w:rsidP="007E788F">
            <w:pPr>
              <w:jc w:val="right"/>
              <w:rPr>
                <w:b/>
                <w:color w:val="000000"/>
                <w:lang w:val="es-AR"/>
              </w:rPr>
            </w:pPr>
            <w:r w:rsidRPr="003222A5">
              <w:rPr>
                <w:b/>
                <w:color w:val="000000"/>
                <w:lang w:val="es-AR"/>
              </w:rPr>
              <w:t>14</w:t>
            </w:r>
            <w:r w:rsidR="003222A5" w:rsidRPr="003222A5">
              <w:rPr>
                <w:b/>
                <w:color w:val="000000"/>
                <w:lang w:val="es-AR"/>
              </w:rPr>
              <w:t>9</w:t>
            </w:r>
            <w:r w:rsidR="003222A5">
              <w:rPr>
                <w:b/>
                <w:color w:val="000000"/>
                <w:lang w:val="es-AR"/>
              </w:rPr>
              <w:t xml:space="preserve"> </w:t>
            </w:r>
            <w:r w:rsidR="003222A5" w:rsidRPr="003222A5">
              <w:rPr>
                <w:b/>
                <w:color w:val="000000"/>
                <w:lang w:val="es-AR"/>
              </w:rPr>
              <w:t>253</w:t>
            </w:r>
          </w:p>
        </w:tc>
      </w:tr>
      <w:tr w:rsidR="00604152" w:rsidRPr="003222A5" w:rsidTr="007E788F">
        <w:tc>
          <w:tcPr>
            <w:tcW w:w="1271" w:type="dxa"/>
            <w:vAlign w:val="center"/>
          </w:tcPr>
          <w:p w:rsidR="00604152" w:rsidRPr="003222A5" w:rsidRDefault="006711D1" w:rsidP="007E788F">
            <w:pPr>
              <w:rPr>
                <w:b/>
                <w:color w:val="000000"/>
                <w:lang w:val="es-AR"/>
              </w:rPr>
            </w:pPr>
            <w:r>
              <w:rPr>
                <w:b/>
                <w:color w:val="000000"/>
                <w:lang w:val="es-AR"/>
              </w:rPr>
              <w:t>Índice de desembolsos</w:t>
            </w:r>
            <w:r w:rsidR="00604152" w:rsidRPr="003222A5">
              <w:rPr>
                <w:b/>
                <w:color w:val="000000"/>
                <w:lang w:val="es-AR"/>
              </w:rPr>
              <w:t xml:space="preserve"> (%)</w:t>
            </w:r>
          </w:p>
        </w:tc>
        <w:tc>
          <w:tcPr>
            <w:tcW w:w="992" w:type="dxa"/>
          </w:tcPr>
          <w:p w:rsidR="00604152" w:rsidRPr="003222A5" w:rsidRDefault="00604152" w:rsidP="007E788F">
            <w:pPr>
              <w:jc w:val="right"/>
              <w:rPr>
                <w:b/>
                <w:color w:val="000000"/>
                <w:lang w:val="es-AR"/>
              </w:rPr>
            </w:pPr>
          </w:p>
        </w:tc>
        <w:tc>
          <w:tcPr>
            <w:tcW w:w="993" w:type="dxa"/>
          </w:tcPr>
          <w:p w:rsidR="00604152" w:rsidRPr="003222A5" w:rsidRDefault="00604152" w:rsidP="007E788F">
            <w:pPr>
              <w:jc w:val="right"/>
              <w:rPr>
                <w:b/>
                <w:color w:val="000000"/>
                <w:lang w:val="es-AR"/>
              </w:rPr>
            </w:pPr>
          </w:p>
        </w:tc>
        <w:tc>
          <w:tcPr>
            <w:tcW w:w="1134" w:type="dxa"/>
          </w:tcPr>
          <w:p w:rsidR="00604152" w:rsidRPr="003222A5" w:rsidRDefault="00604152" w:rsidP="007E788F">
            <w:pPr>
              <w:jc w:val="right"/>
              <w:rPr>
                <w:b/>
                <w:color w:val="000000"/>
                <w:lang w:val="es-AR"/>
              </w:rPr>
            </w:pPr>
          </w:p>
        </w:tc>
        <w:tc>
          <w:tcPr>
            <w:tcW w:w="992" w:type="dxa"/>
          </w:tcPr>
          <w:p w:rsidR="00604152" w:rsidRPr="003222A5" w:rsidRDefault="00604152" w:rsidP="007E788F">
            <w:pPr>
              <w:jc w:val="right"/>
              <w:rPr>
                <w:b/>
                <w:color w:val="000000"/>
                <w:lang w:val="es-AR"/>
              </w:rPr>
            </w:pPr>
            <w:r w:rsidRPr="003222A5">
              <w:rPr>
                <w:b/>
                <w:color w:val="000000"/>
                <w:lang w:val="es-AR"/>
              </w:rPr>
              <w:t>81</w:t>
            </w:r>
          </w:p>
        </w:tc>
        <w:tc>
          <w:tcPr>
            <w:tcW w:w="1276" w:type="dxa"/>
          </w:tcPr>
          <w:p w:rsidR="00604152" w:rsidRPr="003222A5" w:rsidRDefault="00604152" w:rsidP="007E788F">
            <w:pPr>
              <w:jc w:val="right"/>
              <w:rPr>
                <w:b/>
                <w:color w:val="000000"/>
                <w:lang w:val="es-AR"/>
              </w:rPr>
            </w:pPr>
            <w:r w:rsidRPr="003222A5">
              <w:rPr>
                <w:b/>
                <w:color w:val="000000"/>
                <w:lang w:val="es-AR"/>
              </w:rPr>
              <w:t>80</w:t>
            </w:r>
          </w:p>
        </w:tc>
        <w:tc>
          <w:tcPr>
            <w:tcW w:w="1275" w:type="dxa"/>
          </w:tcPr>
          <w:p w:rsidR="00604152" w:rsidRPr="003222A5" w:rsidRDefault="00604152" w:rsidP="007E788F">
            <w:pPr>
              <w:jc w:val="right"/>
              <w:rPr>
                <w:b/>
                <w:color w:val="000000"/>
                <w:lang w:val="es-AR"/>
              </w:rPr>
            </w:pPr>
          </w:p>
        </w:tc>
        <w:tc>
          <w:tcPr>
            <w:tcW w:w="1417" w:type="dxa"/>
          </w:tcPr>
          <w:p w:rsidR="00604152" w:rsidRPr="003222A5" w:rsidRDefault="00604152" w:rsidP="007E788F">
            <w:pPr>
              <w:jc w:val="right"/>
              <w:rPr>
                <w:b/>
                <w:color w:val="000000"/>
                <w:lang w:val="es-AR"/>
              </w:rPr>
            </w:pPr>
            <w:r w:rsidRPr="003222A5">
              <w:rPr>
                <w:b/>
                <w:color w:val="000000"/>
                <w:lang w:val="es-AR"/>
              </w:rPr>
              <w:t>85</w:t>
            </w:r>
          </w:p>
        </w:tc>
      </w:tr>
      <w:tr w:rsidR="00604152" w:rsidRPr="003222A5" w:rsidTr="007E788F">
        <w:tc>
          <w:tcPr>
            <w:tcW w:w="1271" w:type="dxa"/>
            <w:vAlign w:val="center"/>
          </w:tcPr>
          <w:p w:rsidR="00604152" w:rsidRPr="003222A5" w:rsidRDefault="00604152" w:rsidP="007E788F">
            <w:pPr>
              <w:rPr>
                <w:color w:val="000000"/>
                <w:lang w:val="es-AR"/>
              </w:rPr>
            </w:pPr>
            <w:r w:rsidRPr="003222A5">
              <w:rPr>
                <w:color w:val="000000"/>
                <w:lang w:val="es-AR"/>
              </w:rPr>
              <w:t>Cuarto</w:t>
            </w:r>
            <w:r w:rsidRPr="003222A5">
              <w:rPr>
                <w:lang w:val="es-AR"/>
              </w:rPr>
              <w:t xml:space="preserve"> </w:t>
            </w:r>
          </w:p>
        </w:tc>
        <w:tc>
          <w:tcPr>
            <w:tcW w:w="992" w:type="dxa"/>
          </w:tcPr>
          <w:p w:rsidR="00604152" w:rsidRPr="003222A5" w:rsidRDefault="00604152" w:rsidP="007E788F">
            <w:pPr>
              <w:jc w:val="right"/>
              <w:rPr>
                <w:color w:val="000000"/>
                <w:lang w:val="es-AR"/>
              </w:rPr>
            </w:pPr>
            <w:r w:rsidRPr="003222A5">
              <w:rPr>
                <w:color w:val="000000"/>
                <w:lang w:val="es-AR"/>
              </w:rPr>
              <w:t>5</w:t>
            </w:r>
            <w:r w:rsidR="003222A5" w:rsidRPr="003222A5">
              <w:rPr>
                <w:color w:val="000000"/>
                <w:lang w:val="es-AR"/>
              </w:rPr>
              <w:t>0</w:t>
            </w:r>
            <w:r w:rsidR="003222A5">
              <w:rPr>
                <w:color w:val="000000"/>
                <w:lang w:val="es-AR"/>
              </w:rPr>
              <w:t xml:space="preserve"> </w:t>
            </w:r>
            <w:r w:rsidR="003222A5" w:rsidRPr="003222A5">
              <w:rPr>
                <w:color w:val="000000"/>
                <w:lang w:val="es-AR"/>
              </w:rPr>
              <w:t>000</w:t>
            </w:r>
          </w:p>
        </w:tc>
        <w:tc>
          <w:tcPr>
            <w:tcW w:w="993" w:type="dxa"/>
          </w:tcPr>
          <w:p w:rsidR="00604152" w:rsidRPr="003222A5" w:rsidRDefault="00604152" w:rsidP="007E788F">
            <w:pPr>
              <w:jc w:val="right"/>
              <w:rPr>
                <w:color w:val="000000"/>
                <w:lang w:val="es-AR"/>
              </w:rPr>
            </w:pPr>
            <w:r w:rsidRPr="003222A5">
              <w:rPr>
                <w:color w:val="000000"/>
                <w:lang w:val="es-AR"/>
              </w:rPr>
              <w:t>0</w:t>
            </w:r>
          </w:p>
        </w:tc>
        <w:tc>
          <w:tcPr>
            <w:tcW w:w="1134" w:type="dxa"/>
          </w:tcPr>
          <w:p w:rsidR="00604152" w:rsidRPr="003222A5" w:rsidRDefault="003222A5" w:rsidP="007E788F">
            <w:pPr>
              <w:jc w:val="right"/>
              <w:rPr>
                <w:color w:val="000000"/>
                <w:lang w:val="es-AR"/>
              </w:rPr>
            </w:pPr>
            <w:r w:rsidRPr="003222A5">
              <w:rPr>
                <w:color w:val="000000"/>
                <w:lang w:val="es-AR"/>
              </w:rPr>
              <w:t>5</w:t>
            </w:r>
            <w:r>
              <w:rPr>
                <w:color w:val="000000"/>
                <w:lang w:val="es-AR"/>
              </w:rPr>
              <w:t xml:space="preserve"> </w:t>
            </w:r>
            <w:r w:rsidRPr="003222A5">
              <w:rPr>
                <w:color w:val="000000"/>
                <w:lang w:val="es-AR"/>
              </w:rPr>
              <w:t>607</w:t>
            </w:r>
          </w:p>
        </w:tc>
        <w:tc>
          <w:tcPr>
            <w:tcW w:w="992" w:type="dxa"/>
          </w:tcPr>
          <w:p w:rsidR="00604152" w:rsidRPr="003222A5" w:rsidRDefault="003222A5" w:rsidP="007E788F">
            <w:pPr>
              <w:jc w:val="right"/>
              <w:rPr>
                <w:color w:val="000000"/>
                <w:lang w:val="es-AR"/>
              </w:rPr>
            </w:pPr>
            <w:r w:rsidRPr="003222A5">
              <w:rPr>
                <w:color w:val="000000"/>
                <w:lang w:val="es-AR"/>
              </w:rPr>
              <w:t>5</w:t>
            </w:r>
            <w:r>
              <w:rPr>
                <w:color w:val="000000"/>
                <w:lang w:val="es-AR"/>
              </w:rPr>
              <w:t xml:space="preserve"> </w:t>
            </w:r>
            <w:r w:rsidRPr="003222A5">
              <w:rPr>
                <w:color w:val="000000"/>
                <w:lang w:val="es-AR"/>
              </w:rPr>
              <w:t>607</w:t>
            </w:r>
          </w:p>
        </w:tc>
        <w:tc>
          <w:tcPr>
            <w:tcW w:w="1276" w:type="dxa"/>
          </w:tcPr>
          <w:p w:rsidR="00604152" w:rsidRPr="003222A5" w:rsidRDefault="00604152" w:rsidP="007E788F">
            <w:pPr>
              <w:jc w:val="right"/>
              <w:rPr>
                <w:color w:val="000000"/>
                <w:lang w:val="es-AR"/>
              </w:rPr>
            </w:pPr>
          </w:p>
        </w:tc>
        <w:tc>
          <w:tcPr>
            <w:tcW w:w="1275" w:type="dxa"/>
          </w:tcPr>
          <w:p w:rsidR="00604152" w:rsidRPr="003222A5" w:rsidRDefault="00604152" w:rsidP="007E788F">
            <w:pPr>
              <w:jc w:val="right"/>
              <w:rPr>
                <w:color w:val="000000"/>
                <w:lang w:val="es-AR"/>
              </w:rPr>
            </w:pPr>
            <w:r w:rsidRPr="003222A5">
              <w:rPr>
                <w:color w:val="000000"/>
                <w:lang w:val="es-AR"/>
              </w:rPr>
              <w:t>1</w:t>
            </w:r>
            <w:r w:rsidR="003222A5" w:rsidRPr="003222A5">
              <w:rPr>
                <w:color w:val="000000"/>
                <w:lang w:val="es-AR"/>
              </w:rPr>
              <w:t>2</w:t>
            </w:r>
            <w:r w:rsidR="003222A5">
              <w:rPr>
                <w:color w:val="000000"/>
                <w:lang w:val="es-AR"/>
              </w:rPr>
              <w:t xml:space="preserve"> </w:t>
            </w:r>
            <w:r w:rsidR="003222A5" w:rsidRPr="003222A5">
              <w:rPr>
                <w:color w:val="000000"/>
                <w:lang w:val="es-AR"/>
              </w:rPr>
              <w:t>500</w:t>
            </w:r>
          </w:p>
        </w:tc>
        <w:tc>
          <w:tcPr>
            <w:tcW w:w="1417" w:type="dxa"/>
          </w:tcPr>
          <w:p w:rsidR="00604152" w:rsidRPr="003222A5" w:rsidRDefault="00604152" w:rsidP="007E788F">
            <w:pPr>
              <w:jc w:val="right"/>
              <w:rPr>
                <w:color w:val="000000"/>
                <w:lang w:val="es-AR"/>
              </w:rPr>
            </w:pPr>
            <w:r w:rsidRPr="003222A5">
              <w:rPr>
                <w:color w:val="000000"/>
                <w:lang w:val="es-AR"/>
              </w:rPr>
              <w:t>1</w:t>
            </w:r>
            <w:r w:rsidR="003222A5" w:rsidRPr="003222A5">
              <w:rPr>
                <w:color w:val="000000"/>
                <w:lang w:val="es-AR"/>
              </w:rPr>
              <w:t>8</w:t>
            </w:r>
            <w:r w:rsidR="003222A5">
              <w:rPr>
                <w:color w:val="000000"/>
                <w:lang w:val="es-AR"/>
              </w:rPr>
              <w:t xml:space="preserve"> </w:t>
            </w:r>
            <w:r w:rsidR="003222A5" w:rsidRPr="003222A5">
              <w:rPr>
                <w:color w:val="000000"/>
                <w:lang w:val="es-AR"/>
              </w:rPr>
              <w:t>107</w:t>
            </w:r>
          </w:p>
        </w:tc>
      </w:tr>
      <w:tr w:rsidR="00604152" w:rsidRPr="003222A5" w:rsidTr="007E788F">
        <w:tc>
          <w:tcPr>
            <w:tcW w:w="1271" w:type="dxa"/>
            <w:vAlign w:val="center"/>
          </w:tcPr>
          <w:p w:rsidR="00604152" w:rsidRPr="003222A5" w:rsidRDefault="006711D1" w:rsidP="007E788F">
            <w:pPr>
              <w:rPr>
                <w:b/>
                <w:color w:val="000000"/>
                <w:lang w:val="es-AR"/>
              </w:rPr>
            </w:pPr>
            <w:r>
              <w:rPr>
                <w:b/>
                <w:color w:val="000000"/>
                <w:lang w:val="es-AR"/>
              </w:rPr>
              <w:t>Índice de desembolsos</w:t>
            </w:r>
            <w:r w:rsidR="00604152" w:rsidRPr="003222A5">
              <w:rPr>
                <w:b/>
                <w:color w:val="000000"/>
                <w:lang w:val="es-AR"/>
              </w:rPr>
              <w:t xml:space="preserve"> (%)</w:t>
            </w:r>
          </w:p>
        </w:tc>
        <w:tc>
          <w:tcPr>
            <w:tcW w:w="992" w:type="dxa"/>
          </w:tcPr>
          <w:p w:rsidR="00604152" w:rsidRPr="003222A5" w:rsidRDefault="00604152" w:rsidP="007E788F">
            <w:pPr>
              <w:jc w:val="right"/>
              <w:rPr>
                <w:b/>
                <w:color w:val="000000"/>
                <w:lang w:val="es-AR"/>
              </w:rPr>
            </w:pPr>
          </w:p>
        </w:tc>
        <w:tc>
          <w:tcPr>
            <w:tcW w:w="993" w:type="dxa"/>
          </w:tcPr>
          <w:p w:rsidR="00604152" w:rsidRPr="003222A5" w:rsidRDefault="00604152" w:rsidP="007E788F">
            <w:pPr>
              <w:jc w:val="right"/>
              <w:rPr>
                <w:b/>
                <w:color w:val="000000"/>
                <w:lang w:val="es-AR"/>
              </w:rPr>
            </w:pPr>
          </w:p>
        </w:tc>
        <w:tc>
          <w:tcPr>
            <w:tcW w:w="1134" w:type="dxa"/>
          </w:tcPr>
          <w:p w:rsidR="00604152" w:rsidRPr="003222A5" w:rsidRDefault="00604152" w:rsidP="007E788F">
            <w:pPr>
              <w:jc w:val="right"/>
              <w:rPr>
                <w:b/>
                <w:color w:val="000000"/>
                <w:lang w:val="es-AR"/>
              </w:rPr>
            </w:pPr>
          </w:p>
        </w:tc>
        <w:tc>
          <w:tcPr>
            <w:tcW w:w="992" w:type="dxa"/>
          </w:tcPr>
          <w:p w:rsidR="00604152" w:rsidRPr="003222A5" w:rsidRDefault="00604152" w:rsidP="007E788F">
            <w:pPr>
              <w:jc w:val="right"/>
              <w:rPr>
                <w:b/>
                <w:color w:val="000000"/>
                <w:lang w:val="es-AR"/>
              </w:rPr>
            </w:pPr>
            <w:r w:rsidRPr="003222A5">
              <w:rPr>
                <w:b/>
                <w:color w:val="000000"/>
                <w:lang w:val="es-AR"/>
              </w:rPr>
              <w:t>11</w:t>
            </w:r>
          </w:p>
        </w:tc>
        <w:tc>
          <w:tcPr>
            <w:tcW w:w="1276" w:type="dxa"/>
          </w:tcPr>
          <w:p w:rsidR="00604152" w:rsidRPr="003222A5" w:rsidRDefault="00604152" w:rsidP="007E788F">
            <w:pPr>
              <w:jc w:val="right"/>
              <w:rPr>
                <w:b/>
                <w:color w:val="000000"/>
                <w:lang w:val="es-AR"/>
              </w:rPr>
            </w:pPr>
            <w:r w:rsidRPr="003222A5">
              <w:rPr>
                <w:b/>
                <w:color w:val="000000"/>
                <w:lang w:val="es-AR"/>
              </w:rPr>
              <w:t>20</w:t>
            </w:r>
          </w:p>
        </w:tc>
        <w:tc>
          <w:tcPr>
            <w:tcW w:w="1275" w:type="dxa"/>
          </w:tcPr>
          <w:p w:rsidR="00604152" w:rsidRPr="003222A5" w:rsidRDefault="00604152" w:rsidP="007E788F">
            <w:pPr>
              <w:jc w:val="right"/>
              <w:rPr>
                <w:b/>
                <w:color w:val="000000"/>
                <w:lang w:val="es-AR"/>
              </w:rPr>
            </w:pPr>
          </w:p>
        </w:tc>
        <w:tc>
          <w:tcPr>
            <w:tcW w:w="1417" w:type="dxa"/>
          </w:tcPr>
          <w:p w:rsidR="00604152" w:rsidRPr="003222A5" w:rsidRDefault="00604152" w:rsidP="007E788F">
            <w:pPr>
              <w:jc w:val="right"/>
              <w:rPr>
                <w:b/>
                <w:color w:val="000000"/>
                <w:lang w:val="es-AR"/>
              </w:rPr>
            </w:pPr>
            <w:r w:rsidRPr="003222A5">
              <w:rPr>
                <w:b/>
                <w:color w:val="000000"/>
                <w:lang w:val="es-AR"/>
              </w:rPr>
              <w:t>36</w:t>
            </w:r>
          </w:p>
        </w:tc>
      </w:tr>
    </w:tbl>
    <w:p w:rsidR="00604152" w:rsidRPr="003222A5" w:rsidRDefault="00604152" w:rsidP="00604152">
      <w:pPr>
        <w:rPr>
          <w:lang w:val="es-AR"/>
        </w:rPr>
      </w:pPr>
    </w:p>
    <w:p w:rsidR="00604152" w:rsidRPr="003222A5" w:rsidRDefault="00604152" w:rsidP="00934E60">
      <w:pPr>
        <w:keepNext/>
        <w:keepLines/>
        <w:spacing w:after="240"/>
        <w:outlineLvl w:val="0"/>
        <w:rPr>
          <w:i/>
          <w:lang w:val="es-AR"/>
        </w:rPr>
      </w:pPr>
      <w:r w:rsidRPr="003222A5">
        <w:rPr>
          <w:i/>
          <w:lang w:val="es-AR"/>
        </w:rPr>
        <w:t>Ac</w:t>
      </w:r>
      <w:r w:rsidR="00373A6A" w:rsidRPr="00F87D6C">
        <w:rPr>
          <w:i/>
          <w:lang w:val="es-AR"/>
        </w:rPr>
        <w:t xml:space="preserve">tualización sobre </w:t>
      </w:r>
      <w:r w:rsidRPr="00F87D6C">
        <w:rPr>
          <w:i/>
          <w:lang w:val="es-AR"/>
        </w:rPr>
        <w:t>el</w:t>
      </w:r>
      <w:r w:rsidRPr="003222A5">
        <w:rPr>
          <w:i/>
          <w:lang w:val="es-AR"/>
        </w:rPr>
        <w:t xml:space="preserve"> plan de ejecución para la etapa I del </w:t>
      </w:r>
      <w:r w:rsidR="00DA79DD" w:rsidRPr="00F87D6C">
        <w:rPr>
          <w:i/>
          <w:lang w:val="es-AR"/>
        </w:rPr>
        <w:t>Plan de gestión de eliminación de los HCFC</w:t>
      </w:r>
    </w:p>
    <w:p w:rsidR="00604152" w:rsidRPr="003222A5" w:rsidRDefault="00F87D6C" w:rsidP="00934E60">
      <w:pPr>
        <w:keepNext/>
        <w:keepLines/>
        <w:numPr>
          <w:ilvl w:val="0"/>
          <w:numId w:val="1"/>
        </w:numPr>
        <w:tabs>
          <w:tab w:val="clear" w:pos="0"/>
          <w:tab w:val="num" w:pos="710"/>
        </w:tabs>
        <w:spacing w:after="240"/>
        <w:outlineLvl w:val="0"/>
        <w:rPr>
          <w:color w:val="000000" w:themeColor="text1"/>
          <w:lang w:val="es-AR"/>
        </w:rPr>
      </w:pPr>
      <w:r>
        <w:rPr>
          <w:color w:val="000000" w:themeColor="text1"/>
          <w:lang w:val="es-AR"/>
        </w:rPr>
        <w:t>P</w:t>
      </w:r>
      <w:r w:rsidRPr="003222A5">
        <w:rPr>
          <w:color w:val="000000" w:themeColor="text1"/>
          <w:lang w:val="es-AR"/>
        </w:rPr>
        <w:t xml:space="preserve">ara el período </w:t>
      </w:r>
      <w:r>
        <w:rPr>
          <w:color w:val="000000" w:themeColor="text1"/>
          <w:lang w:val="es-AR"/>
        </w:rPr>
        <w:t xml:space="preserve">que va </w:t>
      </w:r>
      <w:r w:rsidRPr="003222A5">
        <w:rPr>
          <w:color w:val="000000" w:themeColor="text1"/>
          <w:lang w:val="es-AR"/>
        </w:rPr>
        <w:t>de noviembre de 2019 a mayo de 2020</w:t>
      </w:r>
      <w:r>
        <w:rPr>
          <w:color w:val="000000" w:themeColor="text1"/>
          <w:lang w:val="es-AR"/>
        </w:rPr>
        <w:t xml:space="preserve"> se planean l</w:t>
      </w:r>
      <w:r w:rsidR="003222A5">
        <w:rPr>
          <w:color w:val="000000" w:themeColor="text1"/>
          <w:lang w:val="es-AR"/>
        </w:rPr>
        <w:t>as siguientes</w:t>
      </w:r>
      <w:r w:rsidR="008C6AEC">
        <w:rPr>
          <w:color w:val="000000" w:themeColor="text1"/>
          <w:lang w:val="es-AR"/>
        </w:rPr>
        <w:t xml:space="preserve"> actividades</w:t>
      </w:r>
      <w:r w:rsidR="00604152" w:rsidRPr="003222A5">
        <w:rPr>
          <w:color w:val="000000" w:themeColor="text1"/>
          <w:lang w:val="es-AR"/>
        </w:rPr>
        <w:t>:</w:t>
      </w:r>
      <w:r w:rsidR="00604152" w:rsidRPr="003222A5">
        <w:rPr>
          <w:lang w:val="es-AR"/>
        </w:rPr>
        <w:t xml:space="preserve"> </w:t>
      </w:r>
    </w:p>
    <w:p w:rsidR="00604152" w:rsidRPr="003222A5" w:rsidRDefault="003222A5" w:rsidP="00604152">
      <w:pPr>
        <w:pStyle w:val="Heading2"/>
        <w:rPr>
          <w:lang w:val="es-AR"/>
        </w:rPr>
      </w:pPr>
      <w:r>
        <w:rPr>
          <w:lang w:val="es-AR"/>
        </w:rPr>
        <w:t>Capacitación</w:t>
      </w:r>
      <w:r w:rsidR="00604152" w:rsidRPr="003222A5">
        <w:rPr>
          <w:lang w:val="es-AR"/>
        </w:rPr>
        <w:t xml:space="preserve"> de </w:t>
      </w:r>
      <w:r w:rsidR="00F87D6C">
        <w:rPr>
          <w:lang w:val="es-AR"/>
        </w:rPr>
        <w:t xml:space="preserve">oficiales de </w:t>
      </w:r>
      <w:r w:rsidR="00604152" w:rsidRPr="003222A5">
        <w:rPr>
          <w:lang w:val="es-AR"/>
        </w:rPr>
        <w:t xml:space="preserve">aduanas y </w:t>
      </w:r>
      <w:r w:rsidR="002D3914">
        <w:rPr>
          <w:lang w:val="es-AR"/>
        </w:rPr>
        <w:t>encargados de la aplicación</w:t>
      </w:r>
      <w:r w:rsidR="00F87D6C">
        <w:rPr>
          <w:lang w:val="es-AR"/>
        </w:rPr>
        <w:t xml:space="preserve"> de reglamentaciones</w:t>
      </w:r>
      <w:r w:rsidR="00604152" w:rsidRPr="003222A5">
        <w:rPr>
          <w:lang w:val="es-AR"/>
        </w:rPr>
        <w:t xml:space="preserve">, </w:t>
      </w:r>
      <w:r w:rsidR="00F87D6C">
        <w:rPr>
          <w:lang w:val="es-AR"/>
        </w:rPr>
        <w:t xml:space="preserve">abarcando </w:t>
      </w:r>
      <w:r w:rsidR="00604152" w:rsidRPr="003222A5">
        <w:rPr>
          <w:lang w:val="es-AR"/>
        </w:rPr>
        <w:t xml:space="preserve">31 puntos de entrada, </w:t>
      </w:r>
      <w:r w:rsidR="00F87D6C">
        <w:rPr>
          <w:lang w:val="es-AR"/>
        </w:rPr>
        <w:t xml:space="preserve">sobre </w:t>
      </w:r>
      <w:r w:rsidR="00604152" w:rsidRPr="003222A5">
        <w:rPr>
          <w:lang w:val="es-AR"/>
        </w:rPr>
        <w:t xml:space="preserve">el control de importaciones de </w:t>
      </w:r>
      <w:r>
        <w:rPr>
          <w:lang w:val="es-AR"/>
        </w:rPr>
        <w:t>los HCFC</w:t>
      </w:r>
      <w:r w:rsidR="00604152" w:rsidRPr="003222A5">
        <w:rPr>
          <w:lang w:val="es-AR"/>
        </w:rPr>
        <w:t xml:space="preserve"> y</w:t>
      </w:r>
      <w:r w:rsidR="007E788F">
        <w:rPr>
          <w:lang w:val="es-AR"/>
        </w:rPr>
        <w:t xml:space="preserve"> de equipos </w:t>
      </w:r>
      <w:r w:rsidR="006711D1">
        <w:rPr>
          <w:lang w:val="es-AR"/>
        </w:rPr>
        <w:t xml:space="preserve">que utilizan </w:t>
      </w:r>
      <w:r w:rsidR="00F87D6C">
        <w:rPr>
          <w:lang w:val="es-AR"/>
        </w:rPr>
        <w:t>esas sustancias</w:t>
      </w:r>
      <w:r w:rsidR="00604152" w:rsidRPr="003222A5">
        <w:rPr>
          <w:lang w:val="es-AR"/>
        </w:rPr>
        <w:t>;</w:t>
      </w:r>
    </w:p>
    <w:p w:rsidR="00604152" w:rsidRPr="003222A5" w:rsidRDefault="00604152" w:rsidP="00604152">
      <w:pPr>
        <w:pStyle w:val="Heading2"/>
        <w:keepNext/>
        <w:widowControl/>
        <w:rPr>
          <w:lang w:val="es-AR"/>
        </w:rPr>
      </w:pPr>
      <w:r w:rsidRPr="003222A5">
        <w:rPr>
          <w:lang w:val="es-AR"/>
        </w:rPr>
        <w:t xml:space="preserve">Finalización del sistema electrónico para el registro de importadores, proveedores y usuarios finales, y desarrollo de módulos </w:t>
      </w:r>
      <w:r w:rsidR="00F87D6C">
        <w:rPr>
          <w:lang w:val="es-AR"/>
        </w:rPr>
        <w:t xml:space="preserve">para capacitación </w:t>
      </w:r>
      <w:r w:rsidRPr="003222A5">
        <w:rPr>
          <w:lang w:val="es-AR"/>
        </w:rPr>
        <w:t>en línea;</w:t>
      </w:r>
    </w:p>
    <w:p w:rsidR="00604152" w:rsidRPr="003222A5" w:rsidRDefault="00A13EC8" w:rsidP="00604152">
      <w:pPr>
        <w:pStyle w:val="Heading2"/>
        <w:rPr>
          <w:lang w:val="es-AR"/>
        </w:rPr>
      </w:pPr>
      <w:r>
        <w:rPr>
          <w:lang w:val="es-AR"/>
        </w:rPr>
        <w:t>Continuación de la r</w:t>
      </w:r>
      <w:r w:rsidR="00604152" w:rsidRPr="003222A5">
        <w:rPr>
          <w:lang w:val="es-AR"/>
        </w:rPr>
        <w:t xml:space="preserve">eformulación de los lineamientos de </w:t>
      </w:r>
      <w:r w:rsidR="003222A5">
        <w:rPr>
          <w:lang w:val="es-AR"/>
        </w:rPr>
        <w:t>acreditación</w:t>
      </w:r>
      <w:r w:rsidR="00604152" w:rsidRPr="003222A5">
        <w:rPr>
          <w:lang w:val="es-AR"/>
        </w:rPr>
        <w:t xml:space="preserve"> para los </w:t>
      </w:r>
      <w:r w:rsidR="003222A5">
        <w:rPr>
          <w:lang w:val="es-AR"/>
        </w:rPr>
        <w:t>técnicos en refrigeración</w:t>
      </w:r>
      <w:r w:rsidR="00604152" w:rsidRPr="003222A5">
        <w:rPr>
          <w:lang w:val="es-AR"/>
        </w:rPr>
        <w:t xml:space="preserve"> y promoción de su </w:t>
      </w:r>
      <w:r w:rsidR="008C6AEC">
        <w:rPr>
          <w:lang w:val="es-AR"/>
        </w:rPr>
        <w:t>aplicación</w:t>
      </w:r>
      <w:r w:rsidR="00604152" w:rsidRPr="003222A5">
        <w:rPr>
          <w:lang w:val="es-AR"/>
        </w:rPr>
        <w:t xml:space="preserve">; revisión de </w:t>
      </w:r>
      <w:r w:rsidR="00362711" w:rsidRPr="00362711">
        <w:rPr>
          <w:lang w:val="es-AR"/>
        </w:rPr>
        <w:t>normas</w:t>
      </w:r>
      <w:r w:rsidR="00604152" w:rsidRPr="003222A5">
        <w:rPr>
          <w:lang w:val="es-AR"/>
        </w:rPr>
        <w:t xml:space="preserve"> técnic</w:t>
      </w:r>
      <w:r>
        <w:rPr>
          <w:lang w:val="es-AR"/>
        </w:rPr>
        <w:t>a</w:t>
      </w:r>
      <w:r w:rsidR="00604152" w:rsidRPr="003222A5">
        <w:rPr>
          <w:lang w:val="es-AR"/>
        </w:rPr>
        <w:t xml:space="preserve">s, </w:t>
      </w:r>
      <w:r w:rsidR="003222A5">
        <w:rPr>
          <w:lang w:val="es-AR"/>
        </w:rPr>
        <w:t>inclusive</w:t>
      </w:r>
      <w:r w:rsidR="00604152" w:rsidRPr="003222A5">
        <w:rPr>
          <w:lang w:val="es-AR"/>
        </w:rPr>
        <w:t xml:space="preserve"> las medidas de seguridad para los refrigerantes inflamables; y </w:t>
      </w:r>
      <w:r w:rsidRPr="00A13EC8">
        <w:rPr>
          <w:lang w:val="es-AR"/>
        </w:rPr>
        <w:t>actualización</w:t>
      </w:r>
      <w:r w:rsidR="00604152" w:rsidRPr="003222A5">
        <w:rPr>
          <w:lang w:val="es-AR"/>
        </w:rPr>
        <w:t xml:space="preserve"> del material informativo técnico y </w:t>
      </w:r>
      <w:r w:rsidR="008C6AEC">
        <w:rPr>
          <w:lang w:val="es-AR"/>
        </w:rPr>
        <w:t xml:space="preserve">para </w:t>
      </w:r>
      <w:r>
        <w:rPr>
          <w:lang w:val="es-AR"/>
        </w:rPr>
        <w:t>s</w:t>
      </w:r>
      <w:r w:rsidR="00604152" w:rsidRPr="003222A5">
        <w:rPr>
          <w:lang w:val="es-AR"/>
        </w:rPr>
        <w:t xml:space="preserve">ensibilización del público; </w:t>
      </w:r>
    </w:p>
    <w:p w:rsidR="00604152" w:rsidRPr="003222A5" w:rsidRDefault="00604152" w:rsidP="00604152">
      <w:pPr>
        <w:pStyle w:val="Heading2"/>
        <w:rPr>
          <w:lang w:val="es-AR"/>
        </w:rPr>
      </w:pPr>
      <w:r w:rsidRPr="003222A5">
        <w:rPr>
          <w:lang w:val="es-AR"/>
        </w:rPr>
        <w:t xml:space="preserve">Talleres de </w:t>
      </w:r>
      <w:r w:rsidR="003222A5">
        <w:rPr>
          <w:lang w:val="es-AR"/>
        </w:rPr>
        <w:t>capacitación</w:t>
      </w:r>
      <w:r w:rsidRPr="003222A5">
        <w:rPr>
          <w:lang w:val="es-AR"/>
        </w:rPr>
        <w:t xml:space="preserve"> para 100 </w:t>
      </w:r>
      <w:r w:rsidR="003222A5">
        <w:rPr>
          <w:lang w:val="es-AR"/>
        </w:rPr>
        <w:t>técnicos en refrigeración</w:t>
      </w:r>
      <w:r w:rsidRPr="003222A5">
        <w:rPr>
          <w:lang w:val="es-AR"/>
        </w:rPr>
        <w:t xml:space="preserve"> </w:t>
      </w:r>
      <w:r w:rsidR="00A13EC8">
        <w:rPr>
          <w:lang w:val="es-AR"/>
        </w:rPr>
        <w:t xml:space="preserve">sobre </w:t>
      </w:r>
      <w:r w:rsidR="003222A5">
        <w:rPr>
          <w:lang w:val="es-AR"/>
        </w:rPr>
        <w:t>prácticas idóneas</w:t>
      </w:r>
      <w:r w:rsidRPr="003222A5">
        <w:rPr>
          <w:lang w:val="es-AR"/>
        </w:rPr>
        <w:t xml:space="preserve"> y </w:t>
      </w:r>
      <w:r w:rsidR="00572BDE">
        <w:rPr>
          <w:lang w:val="es-AR"/>
        </w:rPr>
        <w:t>el manejo</w:t>
      </w:r>
      <w:r w:rsidR="003222A5">
        <w:rPr>
          <w:lang w:val="es-AR"/>
        </w:rPr>
        <w:t xml:space="preserve"> seguro</w:t>
      </w:r>
      <w:r w:rsidRPr="003222A5">
        <w:rPr>
          <w:lang w:val="es-AR"/>
        </w:rPr>
        <w:t xml:space="preserve"> de alternativas </w:t>
      </w:r>
      <w:r w:rsidR="007E788F">
        <w:rPr>
          <w:lang w:val="es-AR"/>
        </w:rPr>
        <w:t>de SA</w:t>
      </w:r>
      <w:r w:rsidR="003222A5">
        <w:rPr>
          <w:lang w:val="es-AR"/>
        </w:rPr>
        <w:t>O</w:t>
      </w:r>
      <w:r w:rsidRPr="003222A5">
        <w:rPr>
          <w:lang w:val="es-AR"/>
        </w:rPr>
        <w:t>; y</w:t>
      </w:r>
    </w:p>
    <w:p w:rsidR="00604152" w:rsidRPr="003222A5" w:rsidRDefault="00604152" w:rsidP="00604152">
      <w:pPr>
        <w:pStyle w:val="Heading2"/>
        <w:rPr>
          <w:lang w:val="es-AR"/>
        </w:rPr>
      </w:pPr>
      <w:r w:rsidRPr="003222A5">
        <w:rPr>
          <w:lang w:val="es-AR"/>
        </w:rPr>
        <w:t>Estableci</w:t>
      </w:r>
      <w:r w:rsidR="00A13EC8">
        <w:rPr>
          <w:lang w:val="es-AR"/>
        </w:rPr>
        <w:t xml:space="preserve">miento de </w:t>
      </w:r>
      <w:r w:rsidRPr="003222A5">
        <w:rPr>
          <w:lang w:val="es-AR"/>
        </w:rPr>
        <w:t>un programa de usuario</w:t>
      </w:r>
      <w:r w:rsidR="00A13EC8">
        <w:rPr>
          <w:lang w:val="es-AR"/>
        </w:rPr>
        <w:t>s</w:t>
      </w:r>
      <w:r w:rsidRPr="003222A5">
        <w:rPr>
          <w:lang w:val="es-AR"/>
        </w:rPr>
        <w:t xml:space="preserve"> final</w:t>
      </w:r>
      <w:r w:rsidR="00A13EC8">
        <w:rPr>
          <w:lang w:val="es-AR"/>
        </w:rPr>
        <w:t>es</w:t>
      </w:r>
      <w:r w:rsidRPr="003222A5">
        <w:rPr>
          <w:lang w:val="es-AR"/>
        </w:rPr>
        <w:t xml:space="preserve"> para promover el confinamiento del refrigerante para reducir el consumo de electricidad </w:t>
      </w:r>
      <w:r w:rsidR="00A13EC8">
        <w:rPr>
          <w:lang w:val="es-AR"/>
        </w:rPr>
        <w:t xml:space="preserve">mediante </w:t>
      </w:r>
      <w:r w:rsidRPr="003222A5">
        <w:rPr>
          <w:lang w:val="es-AR"/>
        </w:rPr>
        <w:t>la reducción de</w:t>
      </w:r>
      <w:r w:rsidR="00A13EC8">
        <w:rPr>
          <w:lang w:val="es-AR"/>
        </w:rPr>
        <w:t xml:space="preserve"> fugas </w:t>
      </w:r>
      <w:r w:rsidRPr="003222A5">
        <w:rPr>
          <w:lang w:val="es-AR"/>
        </w:rPr>
        <w:t xml:space="preserve">y </w:t>
      </w:r>
      <w:r w:rsidR="003222A5">
        <w:rPr>
          <w:lang w:val="es-AR"/>
        </w:rPr>
        <w:t>prácticas idóneas de refrigeración</w:t>
      </w:r>
      <w:r w:rsidRPr="003222A5">
        <w:rPr>
          <w:lang w:val="es-AR"/>
        </w:rPr>
        <w:t xml:space="preserve">, y </w:t>
      </w:r>
      <w:r w:rsidR="00A13EC8">
        <w:rPr>
          <w:lang w:val="es-AR"/>
        </w:rPr>
        <w:t xml:space="preserve">suministro de </w:t>
      </w:r>
      <w:r w:rsidRPr="003222A5">
        <w:rPr>
          <w:lang w:val="es-AR"/>
        </w:rPr>
        <w:t>actualizaciones técnicas a</w:t>
      </w:r>
      <w:r w:rsidR="00A13EC8">
        <w:rPr>
          <w:lang w:val="es-AR"/>
        </w:rPr>
        <w:t xml:space="preserve">l centro de </w:t>
      </w:r>
      <w:r w:rsidRPr="003222A5">
        <w:rPr>
          <w:lang w:val="es-AR"/>
        </w:rPr>
        <w:t>recuperación y recicla</w:t>
      </w:r>
      <w:r w:rsidR="00A13EC8">
        <w:rPr>
          <w:lang w:val="es-AR"/>
        </w:rPr>
        <w:t>do</w:t>
      </w:r>
      <w:r w:rsidRPr="003222A5">
        <w:rPr>
          <w:lang w:val="es-AR"/>
        </w:rPr>
        <w:t>.</w:t>
      </w:r>
    </w:p>
    <w:p w:rsidR="00604152" w:rsidRPr="003222A5" w:rsidRDefault="00A71E1D" w:rsidP="0085092A">
      <w:pPr>
        <w:keepNext/>
        <w:keepLines/>
        <w:rPr>
          <w:b/>
          <w:lang w:val="es-AR"/>
        </w:rPr>
      </w:pPr>
      <w:r>
        <w:rPr>
          <w:b/>
          <w:lang w:val="es-AR"/>
        </w:rPr>
        <w:lastRenderedPageBreak/>
        <w:t>O</w:t>
      </w:r>
      <w:r w:rsidR="00604152" w:rsidRPr="003222A5">
        <w:rPr>
          <w:b/>
          <w:lang w:val="es-AR"/>
        </w:rPr>
        <w:t xml:space="preserve">bservaciones de la </w:t>
      </w:r>
      <w:r w:rsidR="003222A5">
        <w:rPr>
          <w:b/>
          <w:lang w:val="es-AR"/>
        </w:rPr>
        <w:t>Secretaría</w:t>
      </w:r>
    </w:p>
    <w:p w:rsidR="00604152" w:rsidRPr="003222A5" w:rsidRDefault="00604152" w:rsidP="0085092A">
      <w:pPr>
        <w:keepNext/>
        <w:keepLines/>
        <w:rPr>
          <w:b/>
          <w:lang w:val="es-AR"/>
        </w:rPr>
      </w:pPr>
    </w:p>
    <w:p w:rsidR="00604152" w:rsidRPr="003222A5" w:rsidRDefault="008C6AEC" w:rsidP="0085092A">
      <w:pPr>
        <w:pStyle w:val="Heading1"/>
        <w:keepNext/>
        <w:keepLines/>
        <w:rPr>
          <w:lang w:val="es-AR"/>
        </w:rPr>
      </w:pPr>
      <w:r>
        <w:rPr>
          <w:lang w:val="es-AR"/>
        </w:rPr>
        <w:t>S</w:t>
      </w:r>
      <w:r w:rsidR="00A13EC8">
        <w:rPr>
          <w:lang w:val="es-AR"/>
        </w:rPr>
        <w:t xml:space="preserve">iguen intensificándose </w:t>
      </w:r>
      <w:r>
        <w:rPr>
          <w:lang w:val="es-AR"/>
        </w:rPr>
        <w:t>los e</w:t>
      </w:r>
      <w:r w:rsidRPr="003222A5">
        <w:rPr>
          <w:lang w:val="es-AR"/>
        </w:rPr>
        <w:t xml:space="preserve">sfuerzos </w:t>
      </w:r>
      <w:r w:rsidR="00A13EC8">
        <w:rPr>
          <w:lang w:val="es-AR"/>
        </w:rPr>
        <w:t xml:space="preserve">para establecer </w:t>
      </w:r>
      <w:r w:rsidR="00604152" w:rsidRPr="003222A5">
        <w:rPr>
          <w:lang w:val="es-AR"/>
        </w:rPr>
        <w:t xml:space="preserve">lineamientos de </w:t>
      </w:r>
      <w:r w:rsidR="003222A5">
        <w:rPr>
          <w:lang w:val="es-AR"/>
        </w:rPr>
        <w:t>acreditación</w:t>
      </w:r>
      <w:r w:rsidR="00604152" w:rsidRPr="003222A5">
        <w:rPr>
          <w:lang w:val="es-AR"/>
        </w:rPr>
        <w:t xml:space="preserve"> y </w:t>
      </w:r>
      <w:r w:rsidR="00A13EC8">
        <w:rPr>
          <w:lang w:val="es-AR"/>
        </w:rPr>
        <w:t>para la</w:t>
      </w:r>
      <w:r w:rsidR="003222A5">
        <w:rPr>
          <w:lang w:val="es-AR"/>
        </w:rPr>
        <w:t xml:space="preserve"> capacitación</w:t>
      </w:r>
      <w:r w:rsidR="00604152" w:rsidRPr="003222A5">
        <w:rPr>
          <w:lang w:val="es-AR"/>
        </w:rPr>
        <w:t xml:space="preserve"> de los </w:t>
      </w:r>
      <w:r w:rsidR="003222A5">
        <w:rPr>
          <w:lang w:val="es-AR"/>
        </w:rPr>
        <w:t>técnicos en refrigeración</w:t>
      </w:r>
      <w:r w:rsidR="001A65A3">
        <w:rPr>
          <w:lang w:val="es-AR"/>
        </w:rPr>
        <w:t>. No obstante,</w:t>
      </w:r>
      <w:r w:rsidR="00604152" w:rsidRPr="003222A5">
        <w:rPr>
          <w:lang w:val="es-AR"/>
        </w:rPr>
        <w:t xml:space="preserve"> otras actividades no progresaron como se esperaba, </w:t>
      </w:r>
      <w:r w:rsidR="003222A5">
        <w:rPr>
          <w:lang w:val="es-AR"/>
        </w:rPr>
        <w:t>inclusive</w:t>
      </w:r>
      <w:r w:rsidR="00604152" w:rsidRPr="003222A5">
        <w:rPr>
          <w:lang w:val="es-AR"/>
        </w:rPr>
        <w:t xml:space="preserve"> </w:t>
      </w:r>
      <w:r w:rsidR="003222A5">
        <w:rPr>
          <w:lang w:val="es-AR"/>
        </w:rPr>
        <w:t>la capacitación</w:t>
      </w:r>
      <w:r w:rsidR="00604152" w:rsidRPr="003222A5">
        <w:rPr>
          <w:lang w:val="es-AR"/>
        </w:rPr>
        <w:t xml:space="preserve"> de </w:t>
      </w:r>
      <w:r w:rsidR="00A13EC8">
        <w:rPr>
          <w:lang w:val="es-AR"/>
        </w:rPr>
        <w:t xml:space="preserve">oficiales de </w:t>
      </w:r>
      <w:r w:rsidR="00604152" w:rsidRPr="003222A5">
        <w:rPr>
          <w:lang w:val="es-AR"/>
        </w:rPr>
        <w:t xml:space="preserve">aduanas y </w:t>
      </w:r>
      <w:r w:rsidR="002D3914">
        <w:rPr>
          <w:lang w:val="es-AR"/>
        </w:rPr>
        <w:t>encargados de la aplicación</w:t>
      </w:r>
      <w:r w:rsidR="00604152" w:rsidRPr="003222A5">
        <w:rPr>
          <w:lang w:val="es-AR"/>
        </w:rPr>
        <w:t xml:space="preserve"> </w:t>
      </w:r>
      <w:r w:rsidR="00A13EC8">
        <w:rPr>
          <w:lang w:val="es-AR"/>
        </w:rPr>
        <w:t xml:space="preserve">de las reglamentaciones para </w:t>
      </w:r>
      <w:r w:rsidR="00604152" w:rsidRPr="003222A5">
        <w:rPr>
          <w:lang w:val="es-AR"/>
        </w:rPr>
        <w:t xml:space="preserve">31 puntos de entrada; el establecimiento de un sistema electrónico para el registro de importadores, proveedores y de usuarios finales; y la revisión de </w:t>
      </w:r>
      <w:r w:rsidR="00362711" w:rsidRPr="00362711">
        <w:rPr>
          <w:lang w:val="es-AR"/>
        </w:rPr>
        <w:t>normas</w:t>
      </w:r>
      <w:r w:rsidR="00604152" w:rsidRPr="003222A5">
        <w:rPr>
          <w:lang w:val="es-AR"/>
        </w:rPr>
        <w:t xml:space="preserve"> técnic</w:t>
      </w:r>
      <w:r w:rsidR="00A13EC8">
        <w:rPr>
          <w:lang w:val="es-AR"/>
        </w:rPr>
        <w:t>a</w:t>
      </w:r>
      <w:r w:rsidR="00604152" w:rsidRPr="003222A5">
        <w:rPr>
          <w:lang w:val="es-AR"/>
        </w:rPr>
        <w:t xml:space="preserve">s, </w:t>
      </w:r>
      <w:r w:rsidR="003222A5">
        <w:rPr>
          <w:lang w:val="es-AR"/>
        </w:rPr>
        <w:t>inclusive</w:t>
      </w:r>
      <w:r w:rsidR="00604152" w:rsidRPr="003222A5">
        <w:rPr>
          <w:lang w:val="es-AR"/>
        </w:rPr>
        <w:t xml:space="preserve"> las medidas de seguridad para los refrigerantes inflamables</w:t>
      </w:r>
      <w:r w:rsidR="00E3415B">
        <w:rPr>
          <w:lang w:val="es-AR"/>
        </w:rPr>
        <w:t>. El PNUMA</w:t>
      </w:r>
      <w:r w:rsidR="00604152" w:rsidRPr="003222A5">
        <w:rPr>
          <w:lang w:val="es-AR"/>
        </w:rPr>
        <w:t xml:space="preserve"> explicó que el programa de </w:t>
      </w:r>
      <w:r w:rsidR="003222A5">
        <w:rPr>
          <w:lang w:val="es-AR"/>
        </w:rPr>
        <w:t>capacitación</w:t>
      </w:r>
      <w:r w:rsidR="00604152" w:rsidRPr="003222A5">
        <w:rPr>
          <w:lang w:val="es-AR"/>
        </w:rPr>
        <w:t xml:space="preserve"> de aduanas </w:t>
      </w:r>
      <w:r w:rsidR="00A13EC8">
        <w:rPr>
          <w:lang w:val="es-AR"/>
        </w:rPr>
        <w:t xml:space="preserve">se pospuso </w:t>
      </w:r>
      <w:r w:rsidR="00604152" w:rsidRPr="003222A5">
        <w:rPr>
          <w:lang w:val="es-AR"/>
        </w:rPr>
        <w:t xml:space="preserve">porque el </w:t>
      </w:r>
      <w:r w:rsidR="00A13EC8">
        <w:rPr>
          <w:lang w:val="es-AR"/>
        </w:rPr>
        <w:t>D</w:t>
      </w:r>
      <w:r w:rsidR="00604152" w:rsidRPr="003222A5">
        <w:rPr>
          <w:lang w:val="es-AR"/>
        </w:rPr>
        <w:t xml:space="preserve">epartamento de </w:t>
      </w:r>
      <w:r w:rsidR="00A13EC8">
        <w:rPr>
          <w:lang w:val="es-AR"/>
        </w:rPr>
        <w:t>A</w:t>
      </w:r>
      <w:r w:rsidR="00604152" w:rsidRPr="003222A5">
        <w:rPr>
          <w:lang w:val="es-AR"/>
        </w:rPr>
        <w:t>duanas experimentaba un</w:t>
      </w:r>
      <w:r w:rsidR="00A13EC8">
        <w:rPr>
          <w:lang w:val="es-AR"/>
        </w:rPr>
        <w:t xml:space="preserve"> rediseño de </w:t>
      </w:r>
      <w:r w:rsidR="00604152" w:rsidRPr="003222A5">
        <w:rPr>
          <w:lang w:val="es-AR"/>
        </w:rPr>
        <w:t xml:space="preserve">su estructura </w:t>
      </w:r>
      <w:r w:rsidR="00A13EC8">
        <w:rPr>
          <w:lang w:val="es-AR"/>
        </w:rPr>
        <w:t>organizativa</w:t>
      </w:r>
      <w:r w:rsidR="00604152" w:rsidRPr="003222A5">
        <w:rPr>
          <w:lang w:val="es-AR"/>
        </w:rPr>
        <w:t xml:space="preserve">. </w:t>
      </w:r>
      <w:r w:rsidR="003222A5">
        <w:rPr>
          <w:lang w:val="es-AR"/>
        </w:rPr>
        <w:t>La capacitación</w:t>
      </w:r>
      <w:r w:rsidR="00604152" w:rsidRPr="003222A5">
        <w:rPr>
          <w:lang w:val="es-AR"/>
        </w:rPr>
        <w:t xml:space="preserve"> de</w:t>
      </w:r>
      <w:r w:rsidR="00A13EC8">
        <w:rPr>
          <w:lang w:val="es-AR"/>
        </w:rPr>
        <w:t xml:space="preserve"> oficiales de</w:t>
      </w:r>
      <w:r w:rsidR="00604152" w:rsidRPr="003222A5">
        <w:rPr>
          <w:lang w:val="es-AR"/>
        </w:rPr>
        <w:t xml:space="preserve"> aduanas y</w:t>
      </w:r>
      <w:r w:rsidR="00604152" w:rsidRPr="008C6AEC">
        <w:rPr>
          <w:lang w:val="es-AR"/>
        </w:rPr>
        <w:t xml:space="preserve"> </w:t>
      </w:r>
      <w:r w:rsidR="00A13EC8" w:rsidRPr="008C6AEC">
        <w:rPr>
          <w:lang w:val="es-AR"/>
        </w:rPr>
        <w:t xml:space="preserve">la base de datos </w:t>
      </w:r>
      <w:r w:rsidR="00A13EC8">
        <w:rPr>
          <w:lang w:val="es-AR"/>
        </w:rPr>
        <w:t xml:space="preserve">para supervisión de </w:t>
      </w:r>
      <w:r w:rsidR="00F70E5D">
        <w:rPr>
          <w:lang w:val="es-AR"/>
        </w:rPr>
        <w:t>SAO</w:t>
      </w:r>
      <w:r w:rsidR="00604152" w:rsidRPr="003222A5">
        <w:rPr>
          <w:lang w:val="es-AR"/>
        </w:rPr>
        <w:t xml:space="preserve"> comenzarán en enero</w:t>
      </w:r>
      <w:r w:rsidR="00A13EC8">
        <w:rPr>
          <w:lang w:val="es-AR"/>
        </w:rPr>
        <w:t xml:space="preserve"> de</w:t>
      </w:r>
      <w:r w:rsidR="00604152" w:rsidRPr="003222A5">
        <w:rPr>
          <w:lang w:val="es-AR"/>
        </w:rPr>
        <w:t xml:space="preserve"> 2020, y se </w:t>
      </w:r>
      <w:r w:rsidR="00A13EC8">
        <w:rPr>
          <w:lang w:val="es-AR"/>
        </w:rPr>
        <w:t xml:space="preserve">prevé </w:t>
      </w:r>
      <w:r w:rsidR="00604152" w:rsidRPr="003222A5">
        <w:rPr>
          <w:lang w:val="es-AR"/>
        </w:rPr>
        <w:t xml:space="preserve">que la actividad </w:t>
      </w:r>
      <w:r w:rsidR="00A13EC8">
        <w:rPr>
          <w:lang w:val="es-AR"/>
        </w:rPr>
        <w:t>relativa a la</w:t>
      </w:r>
      <w:r>
        <w:rPr>
          <w:lang w:val="es-AR"/>
        </w:rPr>
        <w:t>s</w:t>
      </w:r>
      <w:r w:rsidR="00A13EC8">
        <w:rPr>
          <w:lang w:val="es-AR"/>
        </w:rPr>
        <w:t xml:space="preserve"> norma</w:t>
      </w:r>
      <w:r>
        <w:rPr>
          <w:lang w:val="es-AR"/>
        </w:rPr>
        <w:t>s</w:t>
      </w:r>
      <w:r w:rsidR="00A13EC8">
        <w:rPr>
          <w:lang w:val="es-AR"/>
        </w:rPr>
        <w:t xml:space="preserve"> termine </w:t>
      </w:r>
      <w:r w:rsidR="00604152" w:rsidRPr="003222A5">
        <w:rPr>
          <w:lang w:val="es-AR"/>
        </w:rPr>
        <w:t xml:space="preserve">durante el segundo trimestre de 2020. </w:t>
      </w:r>
    </w:p>
    <w:p w:rsidR="00604152" w:rsidRPr="003222A5" w:rsidRDefault="00604152" w:rsidP="00604152">
      <w:pPr>
        <w:pStyle w:val="Heading1"/>
        <w:rPr>
          <w:lang w:val="es-AR"/>
        </w:rPr>
      </w:pPr>
      <w:r w:rsidRPr="003222A5">
        <w:rPr>
          <w:lang w:val="es-AR"/>
        </w:rPr>
        <w:t xml:space="preserve">En relación con </w:t>
      </w:r>
      <w:r w:rsidR="00E3415B">
        <w:rPr>
          <w:lang w:val="es-AR"/>
        </w:rPr>
        <w:t xml:space="preserve">los </w:t>
      </w:r>
      <w:r w:rsidRPr="003222A5">
        <w:rPr>
          <w:lang w:val="es-AR"/>
        </w:rPr>
        <w:t>desembolso</w:t>
      </w:r>
      <w:r w:rsidR="00E3415B">
        <w:rPr>
          <w:lang w:val="es-AR"/>
        </w:rPr>
        <w:t>s</w:t>
      </w:r>
      <w:r w:rsidRPr="003222A5">
        <w:rPr>
          <w:lang w:val="es-AR"/>
        </w:rPr>
        <w:t xml:space="preserve">, Honduras </w:t>
      </w:r>
      <w:r w:rsidR="00E3415B">
        <w:rPr>
          <w:lang w:val="es-AR"/>
        </w:rPr>
        <w:t xml:space="preserve">logró </w:t>
      </w:r>
      <w:r w:rsidRPr="003222A5">
        <w:rPr>
          <w:lang w:val="es-AR"/>
        </w:rPr>
        <w:t>el objetivo de desembolso</w:t>
      </w:r>
      <w:r w:rsidR="00E3415B">
        <w:rPr>
          <w:lang w:val="es-AR"/>
        </w:rPr>
        <w:t>s</w:t>
      </w:r>
      <w:r w:rsidRPr="003222A5">
        <w:rPr>
          <w:lang w:val="es-AR"/>
        </w:rPr>
        <w:t xml:space="preserve"> </w:t>
      </w:r>
      <w:r w:rsidR="00E3415B">
        <w:rPr>
          <w:lang w:val="es-AR"/>
        </w:rPr>
        <w:t xml:space="preserve">en </w:t>
      </w:r>
      <w:r w:rsidRPr="003222A5">
        <w:rPr>
          <w:lang w:val="es-AR"/>
        </w:rPr>
        <w:t xml:space="preserve">los </w:t>
      </w:r>
      <w:r w:rsidR="00E3415B">
        <w:rPr>
          <w:lang w:val="es-AR"/>
        </w:rPr>
        <w:t xml:space="preserve">tres </w:t>
      </w:r>
      <w:r w:rsidRPr="003222A5">
        <w:rPr>
          <w:lang w:val="es-AR"/>
        </w:rPr>
        <w:t xml:space="preserve">primeros tramos (80 por ciento </w:t>
      </w:r>
      <w:r w:rsidR="00E3415B">
        <w:rPr>
          <w:lang w:val="es-AR"/>
        </w:rPr>
        <w:t>a</w:t>
      </w:r>
      <w:r w:rsidRPr="003222A5">
        <w:rPr>
          <w:lang w:val="es-AR"/>
        </w:rPr>
        <w:t>l 31 de marzo de 2019)</w:t>
      </w:r>
      <w:r w:rsidR="00E3415B">
        <w:rPr>
          <w:lang w:val="es-AR"/>
        </w:rPr>
        <w:t>,</w:t>
      </w:r>
      <w:r w:rsidRPr="003222A5">
        <w:rPr>
          <w:lang w:val="es-AR"/>
        </w:rPr>
        <w:t xml:space="preserve"> pero no </w:t>
      </w:r>
      <w:r w:rsidR="00E3415B">
        <w:rPr>
          <w:lang w:val="es-AR"/>
        </w:rPr>
        <w:t xml:space="preserve">lo </w:t>
      </w:r>
      <w:r w:rsidRPr="003222A5">
        <w:rPr>
          <w:lang w:val="es-AR"/>
        </w:rPr>
        <w:t>alcanzó para el cuarto tramo (20 por ciento </w:t>
      </w:r>
      <w:r w:rsidR="00E3415B">
        <w:rPr>
          <w:lang w:val="es-AR"/>
        </w:rPr>
        <w:t>a</w:t>
      </w:r>
      <w:r w:rsidRPr="003222A5">
        <w:rPr>
          <w:lang w:val="es-AR"/>
        </w:rPr>
        <w:t>l 31 de marzo </w:t>
      </w:r>
      <w:r w:rsidR="00E3415B">
        <w:rPr>
          <w:lang w:val="es-AR"/>
        </w:rPr>
        <w:t xml:space="preserve">de </w:t>
      </w:r>
      <w:r w:rsidRPr="003222A5">
        <w:rPr>
          <w:lang w:val="es-AR"/>
        </w:rPr>
        <w:t>2019)</w:t>
      </w:r>
      <w:r w:rsidR="00E3415B">
        <w:rPr>
          <w:lang w:val="es-AR"/>
        </w:rPr>
        <w:t>. El PNUMA</w:t>
      </w:r>
      <w:r w:rsidRPr="003222A5">
        <w:rPr>
          <w:lang w:val="es-AR"/>
        </w:rPr>
        <w:t xml:space="preserve"> atribuyó esto a factores externos </w:t>
      </w:r>
      <w:r w:rsidR="00E3415B">
        <w:rPr>
          <w:lang w:val="es-AR"/>
        </w:rPr>
        <w:t xml:space="preserve">y </w:t>
      </w:r>
      <w:r w:rsidRPr="003222A5">
        <w:rPr>
          <w:lang w:val="es-AR"/>
        </w:rPr>
        <w:t xml:space="preserve">fuera del control de la </w:t>
      </w:r>
      <w:r w:rsidR="00DF5FCB">
        <w:rPr>
          <w:lang w:val="es-AR"/>
        </w:rPr>
        <w:t>dependencia nacional del ozono</w:t>
      </w:r>
      <w:r w:rsidRPr="003222A5">
        <w:rPr>
          <w:lang w:val="es-AR"/>
        </w:rPr>
        <w:t xml:space="preserve">, y </w:t>
      </w:r>
      <w:r w:rsidR="00E3415B">
        <w:rPr>
          <w:lang w:val="es-AR"/>
        </w:rPr>
        <w:t xml:space="preserve">aseguró a </w:t>
      </w:r>
      <w:r w:rsidRPr="003222A5">
        <w:rPr>
          <w:lang w:val="es-AR"/>
        </w:rPr>
        <w:t xml:space="preserve">la </w:t>
      </w:r>
      <w:r w:rsidR="003222A5">
        <w:rPr>
          <w:lang w:val="es-AR"/>
        </w:rPr>
        <w:t>Secretaría</w:t>
      </w:r>
      <w:r w:rsidRPr="003222A5">
        <w:rPr>
          <w:lang w:val="es-AR"/>
        </w:rPr>
        <w:t xml:space="preserve"> que la </w:t>
      </w:r>
      <w:r w:rsidR="00DF5FCB">
        <w:rPr>
          <w:lang w:val="es-AR"/>
        </w:rPr>
        <w:t>dependencia nacional del ozono</w:t>
      </w:r>
      <w:r w:rsidRPr="003222A5">
        <w:rPr>
          <w:lang w:val="es-AR"/>
        </w:rPr>
        <w:t xml:space="preserve"> </w:t>
      </w:r>
      <w:r w:rsidR="00E3415B">
        <w:rPr>
          <w:lang w:val="es-AR"/>
        </w:rPr>
        <w:t xml:space="preserve">se comprometió a </w:t>
      </w:r>
      <w:r w:rsidRPr="003222A5">
        <w:rPr>
          <w:lang w:val="es-AR"/>
        </w:rPr>
        <w:t>desembols</w:t>
      </w:r>
      <w:r w:rsidR="00E3415B">
        <w:rPr>
          <w:lang w:val="es-AR"/>
        </w:rPr>
        <w:t>ar</w:t>
      </w:r>
      <w:r w:rsidRPr="003222A5">
        <w:rPr>
          <w:lang w:val="es-AR"/>
        </w:rPr>
        <w:t xml:space="preserve"> el 50 por ciento </w:t>
      </w:r>
      <w:r w:rsidR="00E3415B">
        <w:rPr>
          <w:lang w:val="es-AR"/>
        </w:rPr>
        <w:t>para</w:t>
      </w:r>
      <w:r w:rsidRPr="003222A5">
        <w:rPr>
          <w:lang w:val="es-AR"/>
        </w:rPr>
        <w:t xml:space="preserve"> marzo </w:t>
      </w:r>
      <w:r w:rsidR="00E3415B">
        <w:rPr>
          <w:lang w:val="es-AR"/>
        </w:rPr>
        <w:t xml:space="preserve">de </w:t>
      </w:r>
      <w:r w:rsidRPr="003222A5">
        <w:rPr>
          <w:lang w:val="es-AR"/>
        </w:rPr>
        <w:t>2020 (</w:t>
      </w:r>
      <w:r w:rsidR="003222A5">
        <w:rPr>
          <w:lang w:val="es-AR"/>
        </w:rPr>
        <w:t>en lugar de</w:t>
      </w:r>
      <w:r w:rsidRPr="003222A5">
        <w:rPr>
          <w:lang w:val="es-AR"/>
        </w:rPr>
        <w:t xml:space="preserve"> diciembre de 2019, según lo </w:t>
      </w:r>
      <w:r w:rsidR="00E3415B">
        <w:rPr>
          <w:lang w:val="es-AR"/>
        </w:rPr>
        <w:t xml:space="preserve">convenido </w:t>
      </w:r>
      <w:r w:rsidRPr="003222A5">
        <w:rPr>
          <w:lang w:val="es-AR"/>
        </w:rPr>
        <w:t xml:space="preserve">en la decisión 81/34) y </w:t>
      </w:r>
      <w:r w:rsidR="00E3415B">
        <w:rPr>
          <w:lang w:val="es-AR"/>
        </w:rPr>
        <w:t xml:space="preserve">el </w:t>
      </w:r>
      <w:r w:rsidRPr="003222A5">
        <w:rPr>
          <w:lang w:val="es-AR"/>
        </w:rPr>
        <w:t>100 por ciento</w:t>
      </w:r>
      <w:r w:rsidR="00E3415B">
        <w:rPr>
          <w:lang w:val="es-AR"/>
        </w:rPr>
        <w:t>, para diciembre de 2020</w:t>
      </w:r>
      <w:r w:rsidRPr="003222A5">
        <w:rPr>
          <w:lang w:val="es-AR"/>
        </w:rPr>
        <w:t xml:space="preserve">. </w:t>
      </w:r>
    </w:p>
    <w:p w:rsidR="00604152" w:rsidRPr="003222A5" w:rsidRDefault="00E3415B" w:rsidP="00604152">
      <w:pPr>
        <w:pStyle w:val="Heading1"/>
        <w:rPr>
          <w:lang w:val="es-AR"/>
        </w:rPr>
      </w:pPr>
      <w:r>
        <w:rPr>
          <w:lang w:val="es-AR"/>
        </w:rPr>
        <w:t xml:space="preserve">Al observar </w:t>
      </w:r>
      <w:r w:rsidR="00604152" w:rsidRPr="003222A5">
        <w:rPr>
          <w:lang w:val="es-AR"/>
        </w:rPr>
        <w:t xml:space="preserve">que se ha </w:t>
      </w:r>
      <w:r w:rsidR="008C6AEC">
        <w:rPr>
          <w:lang w:val="es-AR"/>
        </w:rPr>
        <w:t xml:space="preserve">logrado </w:t>
      </w:r>
      <w:r w:rsidR="00604152" w:rsidRPr="003222A5">
        <w:rPr>
          <w:lang w:val="es-AR"/>
        </w:rPr>
        <w:t>un cierto progreso</w:t>
      </w:r>
      <w:r>
        <w:rPr>
          <w:lang w:val="es-AR"/>
        </w:rPr>
        <w:t>,</w:t>
      </w:r>
      <w:r w:rsidR="00604152" w:rsidRPr="003222A5">
        <w:rPr>
          <w:lang w:val="es-AR"/>
        </w:rPr>
        <w:t xml:space="preserve"> pero que todavía hay compromisos que requieren </w:t>
      </w:r>
      <w:r>
        <w:rPr>
          <w:lang w:val="es-AR"/>
        </w:rPr>
        <w:t>más actuación</w:t>
      </w:r>
      <w:r w:rsidR="00604152" w:rsidRPr="003222A5">
        <w:rPr>
          <w:lang w:val="es-AR"/>
        </w:rPr>
        <w:t xml:space="preserve">, la </w:t>
      </w:r>
      <w:r w:rsidR="003222A5">
        <w:rPr>
          <w:lang w:val="es-AR"/>
        </w:rPr>
        <w:t>Secretaría</w:t>
      </w:r>
      <w:r w:rsidR="00604152" w:rsidRPr="003222A5">
        <w:rPr>
          <w:lang w:val="es-AR"/>
        </w:rPr>
        <w:t xml:space="preserve"> propuso que el quinto y </w:t>
      </w:r>
      <w:r w:rsidR="003222A5">
        <w:rPr>
          <w:lang w:val="es-AR"/>
        </w:rPr>
        <w:t>último tramo</w:t>
      </w:r>
      <w:r w:rsidR="00604152" w:rsidRPr="003222A5">
        <w:rPr>
          <w:lang w:val="es-AR"/>
        </w:rPr>
        <w:t xml:space="preserve">, </w:t>
      </w:r>
      <w:r>
        <w:rPr>
          <w:lang w:val="es-AR"/>
        </w:rPr>
        <w:t xml:space="preserve">que debe presentarse </w:t>
      </w:r>
      <w:r w:rsidR="00604152" w:rsidRPr="003222A5">
        <w:rPr>
          <w:lang w:val="es-AR"/>
        </w:rPr>
        <w:t xml:space="preserve">en la </w:t>
      </w:r>
      <w:r w:rsidR="00E84992">
        <w:rPr>
          <w:lang w:val="es-AR"/>
        </w:rPr>
        <w:t>85</w:t>
      </w:r>
      <w:r>
        <w:rPr>
          <w:lang w:val="es-AR"/>
        </w:rPr>
        <w:t xml:space="preserve">ª </w:t>
      </w:r>
      <w:r w:rsidR="00E84992">
        <w:rPr>
          <w:lang w:val="es-AR"/>
        </w:rPr>
        <w:t>reunión</w:t>
      </w:r>
      <w:r w:rsidR="00604152" w:rsidRPr="003222A5">
        <w:rPr>
          <w:lang w:val="es-AR"/>
        </w:rPr>
        <w:t xml:space="preserve">, </w:t>
      </w:r>
      <w:r>
        <w:rPr>
          <w:lang w:val="es-AR"/>
        </w:rPr>
        <w:t xml:space="preserve">se presente </w:t>
      </w:r>
      <w:r w:rsidR="003222A5">
        <w:rPr>
          <w:lang w:val="es-AR"/>
        </w:rPr>
        <w:t>sólo</w:t>
      </w:r>
      <w:r w:rsidR="00604152" w:rsidRPr="003222A5">
        <w:rPr>
          <w:lang w:val="es-AR"/>
        </w:rPr>
        <w:t xml:space="preserve"> </w:t>
      </w:r>
      <w:r>
        <w:rPr>
          <w:lang w:val="es-AR"/>
        </w:rPr>
        <w:t xml:space="preserve">cuando haya terminado </w:t>
      </w:r>
      <w:r w:rsidR="003222A5">
        <w:rPr>
          <w:lang w:val="es-AR"/>
        </w:rPr>
        <w:t>la capacitación</w:t>
      </w:r>
      <w:r w:rsidR="00604152" w:rsidRPr="003222A5">
        <w:rPr>
          <w:lang w:val="es-AR"/>
        </w:rPr>
        <w:t xml:space="preserve"> de</w:t>
      </w:r>
      <w:r>
        <w:rPr>
          <w:lang w:val="es-AR"/>
        </w:rPr>
        <w:t xml:space="preserve"> oficiales de</w:t>
      </w:r>
      <w:r w:rsidR="00604152" w:rsidRPr="003222A5">
        <w:rPr>
          <w:lang w:val="es-AR"/>
        </w:rPr>
        <w:t xml:space="preserve"> aduanas y </w:t>
      </w:r>
      <w:r w:rsidR="002D3914">
        <w:rPr>
          <w:lang w:val="es-AR"/>
        </w:rPr>
        <w:t>encargados de la aplicación</w:t>
      </w:r>
      <w:r w:rsidR="00604152" w:rsidRPr="003222A5">
        <w:rPr>
          <w:lang w:val="es-AR"/>
        </w:rPr>
        <w:t xml:space="preserve"> </w:t>
      </w:r>
      <w:r>
        <w:rPr>
          <w:lang w:val="es-AR"/>
        </w:rPr>
        <w:t>de las reglamentaciones</w:t>
      </w:r>
      <w:r w:rsidR="00604152" w:rsidRPr="003222A5">
        <w:rPr>
          <w:lang w:val="es-AR"/>
        </w:rPr>
        <w:t xml:space="preserve">; el sistema electrónico para el registro de importadores, proveedores y usuarios finales </w:t>
      </w:r>
      <w:r>
        <w:rPr>
          <w:lang w:val="es-AR"/>
        </w:rPr>
        <w:t>est</w:t>
      </w:r>
      <w:r w:rsidR="008C6AEC">
        <w:rPr>
          <w:lang w:val="es-AR"/>
        </w:rPr>
        <w:t>é</w:t>
      </w:r>
      <w:r>
        <w:rPr>
          <w:lang w:val="es-AR"/>
        </w:rPr>
        <w:t xml:space="preserve"> implantado</w:t>
      </w:r>
      <w:r w:rsidR="00604152" w:rsidRPr="003222A5">
        <w:rPr>
          <w:lang w:val="es-AR"/>
        </w:rPr>
        <w:t xml:space="preserve">; </w:t>
      </w:r>
      <w:r>
        <w:rPr>
          <w:lang w:val="es-AR"/>
        </w:rPr>
        <w:t>se</w:t>
      </w:r>
      <w:r w:rsidR="002D3914">
        <w:rPr>
          <w:lang w:val="es-AR"/>
        </w:rPr>
        <w:t xml:space="preserve"> inform</w:t>
      </w:r>
      <w:r w:rsidR="008C6AEC">
        <w:rPr>
          <w:lang w:val="es-AR"/>
        </w:rPr>
        <w:t>e</w:t>
      </w:r>
      <w:r w:rsidR="002D3914">
        <w:rPr>
          <w:lang w:val="es-AR"/>
        </w:rPr>
        <w:t xml:space="preserve"> que se</w:t>
      </w:r>
      <w:r>
        <w:rPr>
          <w:lang w:val="es-AR"/>
        </w:rPr>
        <w:t xml:space="preserve"> ha avanzado considerablemente </w:t>
      </w:r>
      <w:r w:rsidR="00604152" w:rsidRPr="003222A5">
        <w:rPr>
          <w:lang w:val="es-AR"/>
        </w:rPr>
        <w:t xml:space="preserve">en la revisión de </w:t>
      </w:r>
      <w:r w:rsidR="00362711" w:rsidRPr="00362711">
        <w:rPr>
          <w:lang w:val="es-AR"/>
        </w:rPr>
        <w:t xml:space="preserve">las </w:t>
      </w:r>
      <w:r w:rsidR="002D3914">
        <w:rPr>
          <w:lang w:val="es-AR"/>
        </w:rPr>
        <w:t>normas técnicas</w:t>
      </w:r>
      <w:r w:rsidR="00604152" w:rsidRPr="003222A5">
        <w:rPr>
          <w:lang w:val="es-AR"/>
        </w:rPr>
        <w:t>; y</w:t>
      </w:r>
      <w:r w:rsidR="002D3914">
        <w:rPr>
          <w:lang w:val="es-AR"/>
        </w:rPr>
        <w:t xml:space="preserve"> el PNUMA </w:t>
      </w:r>
      <w:r w:rsidR="001E4B44">
        <w:rPr>
          <w:lang w:val="es-AR"/>
        </w:rPr>
        <w:t xml:space="preserve">haya logrado </w:t>
      </w:r>
      <w:r w:rsidR="00604152" w:rsidRPr="003222A5">
        <w:rPr>
          <w:lang w:val="es-AR"/>
        </w:rPr>
        <w:t>el desembolso del 100 por ciento para los</w:t>
      </w:r>
      <w:r w:rsidR="002D3914">
        <w:rPr>
          <w:lang w:val="es-AR"/>
        </w:rPr>
        <w:t xml:space="preserve"> tramos</w:t>
      </w:r>
      <w:r w:rsidR="00604152" w:rsidRPr="003222A5">
        <w:rPr>
          <w:lang w:val="es-AR"/>
        </w:rPr>
        <w:t xml:space="preserve"> primero, segundo y tercero y el desembolso del 70 por ciento para el cuarto tramo.</w:t>
      </w:r>
    </w:p>
    <w:p w:rsidR="00604152" w:rsidRPr="003222A5" w:rsidRDefault="00604152" w:rsidP="00604152">
      <w:pPr>
        <w:pStyle w:val="Heading1"/>
        <w:rPr>
          <w:lang w:val="es-AR"/>
        </w:rPr>
      </w:pPr>
      <w:r w:rsidRPr="003222A5">
        <w:rPr>
          <w:lang w:val="es-AR"/>
        </w:rPr>
        <w:t xml:space="preserve">El gobierno de Honduras y </w:t>
      </w:r>
      <w:r w:rsidR="00A71E1D">
        <w:rPr>
          <w:lang w:val="es-AR"/>
        </w:rPr>
        <w:t>el PNUMA</w:t>
      </w:r>
      <w:r w:rsidRPr="003222A5">
        <w:rPr>
          <w:lang w:val="es-AR"/>
        </w:rPr>
        <w:t xml:space="preserve"> estuv</w:t>
      </w:r>
      <w:r w:rsidR="002D3914">
        <w:rPr>
          <w:lang w:val="es-AR"/>
        </w:rPr>
        <w:t xml:space="preserve">ieron </w:t>
      </w:r>
      <w:r w:rsidRPr="003222A5">
        <w:rPr>
          <w:lang w:val="es-AR"/>
        </w:rPr>
        <w:t xml:space="preserve">de acuerdo con la </w:t>
      </w:r>
      <w:r w:rsidR="001F132C" w:rsidRPr="001F132C">
        <w:rPr>
          <w:lang w:val="es-AR"/>
        </w:rPr>
        <w:t>propuesta</w:t>
      </w:r>
      <w:r w:rsidRPr="003222A5">
        <w:rPr>
          <w:lang w:val="es-AR"/>
        </w:rPr>
        <w:t xml:space="preserve"> </w:t>
      </w:r>
      <w:r w:rsidR="001E4B44">
        <w:rPr>
          <w:lang w:val="es-AR"/>
        </w:rPr>
        <w:t xml:space="preserve">de </w:t>
      </w:r>
      <w:r w:rsidRPr="003222A5">
        <w:rPr>
          <w:lang w:val="es-AR"/>
        </w:rPr>
        <w:t xml:space="preserve">la </w:t>
      </w:r>
      <w:r w:rsidR="003222A5">
        <w:rPr>
          <w:lang w:val="es-AR"/>
        </w:rPr>
        <w:t>Secretaría</w:t>
      </w:r>
      <w:r w:rsidRPr="003222A5">
        <w:rPr>
          <w:lang w:val="es-AR"/>
        </w:rPr>
        <w:t xml:space="preserve">. En caso </w:t>
      </w:r>
      <w:r w:rsidR="002D3914">
        <w:rPr>
          <w:lang w:val="es-AR"/>
        </w:rPr>
        <w:t xml:space="preserve">de </w:t>
      </w:r>
      <w:r w:rsidRPr="003222A5">
        <w:rPr>
          <w:lang w:val="es-AR"/>
        </w:rPr>
        <w:t xml:space="preserve">que el quinto tramo no se </w:t>
      </w:r>
      <w:r w:rsidR="002D3914">
        <w:rPr>
          <w:lang w:val="es-AR"/>
        </w:rPr>
        <w:t>presente</w:t>
      </w:r>
      <w:r w:rsidRPr="003222A5">
        <w:rPr>
          <w:lang w:val="es-AR"/>
        </w:rPr>
        <w:t xml:space="preserve"> en la </w:t>
      </w:r>
      <w:r w:rsidR="00E84992">
        <w:rPr>
          <w:lang w:val="es-AR"/>
        </w:rPr>
        <w:t>85</w:t>
      </w:r>
      <w:r w:rsidR="002D3914">
        <w:rPr>
          <w:lang w:val="es-AR"/>
        </w:rPr>
        <w:t xml:space="preserve">ª </w:t>
      </w:r>
      <w:r w:rsidR="00E84992">
        <w:rPr>
          <w:lang w:val="es-AR"/>
        </w:rPr>
        <w:t>reunión</w:t>
      </w:r>
      <w:r w:rsidRPr="003222A5">
        <w:rPr>
          <w:lang w:val="es-AR"/>
        </w:rPr>
        <w:t xml:space="preserve">, conforme a la decisión 81/34, </w:t>
      </w:r>
      <w:r w:rsidR="00A71E1D">
        <w:rPr>
          <w:lang w:val="es-AR"/>
        </w:rPr>
        <w:t>el PNUMA</w:t>
      </w:r>
      <w:r w:rsidRPr="003222A5">
        <w:rPr>
          <w:lang w:val="es-AR"/>
        </w:rPr>
        <w:t xml:space="preserve"> </w:t>
      </w:r>
      <w:r w:rsidR="002D3914">
        <w:rPr>
          <w:lang w:val="es-AR"/>
        </w:rPr>
        <w:t xml:space="preserve">seguirá </w:t>
      </w:r>
      <w:r w:rsidR="00A71E1D">
        <w:rPr>
          <w:lang w:val="es-AR"/>
        </w:rPr>
        <w:t>inform</w:t>
      </w:r>
      <w:r w:rsidRPr="003222A5">
        <w:rPr>
          <w:lang w:val="es-AR"/>
        </w:rPr>
        <w:t xml:space="preserve">ando </w:t>
      </w:r>
      <w:r w:rsidR="002D3914">
        <w:rPr>
          <w:lang w:val="es-AR"/>
        </w:rPr>
        <w:t xml:space="preserve">sobre el </w:t>
      </w:r>
      <w:r w:rsidRPr="003222A5">
        <w:rPr>
          <w:lang w:val="es-AR"/>
        </w:rPr>
        <w:t xml:space="preserve">progreso </w:t>
      </w:r>
      <w:r w:rsidR="002D3914">
        <w:rPr>
          <w:lang w:val="es-AR"/>
        </w:rPr>
        <w:t xml:space="preserve">realizado </w:t>
      </w:r>
      <w:r w:rsidRPr="003222A5">
        <w:rPr>
          <w:lang w:val="es-AR"/>
        </w:rPr>
        <w:t>hasta la presentación del quinto tramo.</w:t>
      </w:r>
    </w:p>
    <w:p w:rsidR="00604152" w:rsidRPr="003222A5" w:rsidRDefault="00604152" w:rsidP="0048761D">
      <w:pPr>
        <w:keepNext/>
        <w:keepLines/>
        <w:tabs>
          <w:tab w:val="left" w:pos="720"/>
        </w:tabs>
        <w:spacing w:after="240"/>
        <w:outlineLvl w:val="0"/>
        <w:rPr>
          <w:b/>
          <w:lang w:val="es-AR"/>
        </w:rPr>
      </w:pPr>
      <w:r w:rsidRPr="003222A5">
        <w:rPr>
          <w:b/>
          <w:lang w:val="es-AR"/>
        </w:rPr>
        <w:t>Recomendación</w:t>
      </w:r>
    </w:p>
    <w:p w:rsidR="00604152" w:rsidRPr="003222A5" w:rsidRDefault="00604152" w:rsidP="00604152">
      <w:pPr>
        <w:numPr>
          <w:ilvl w:val="0"/>
          <w:numId w:val="1"/>
        </w:numPr>
        <w:tabs>
          <w:tab w:val="clear" w:pos="0"/>
          <w:tab w:val="num" w:pos="710"/>
        </w:tabs>
        <w:spacing w:after="240"/>
        <w:outlineLvl w:val="0"/>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2D3914" w:rsidP="00604152">
      <w:pPr>
        <w:pStyle w:val="Heading2"/>
        <w:rPr>
          <w:lang w:val="es-AR"/>
        </w:rPr>
      </w:pPr>
      <w:r>
        <w:rPr>
          <w:lang w:val="es-AR"/>
        </w:rPr>
        <w:t>Tomar nota d</w:t>
      </w:r>
      <w:r w:rsidR="00604152" w:rsidRPr="003222A5">
        <w:rPr>
          <w:lang w:val="es-AR"/>
        </w:rPr>
        <w:t xml:space="preserve">el </w:t>
      </w:r>
      <w:r w:rsidR="003040D3">
        <w:rPr>
          <w:lang w:val="es-AR"/>
        </w:rPr>
        <w:t>informe sobre la marcha</w:t>
      </w:r>
      <w:r w:rsidR="003222A5">
        <w:rPr>
          <w:lang w:val="es-AR"/>
        </w:rPr>
        <w:t xml:space="preserve"> de las actividades relativo a la ejecución</w:t>
      </w:r>
      <w:r w:rsidR="00604152" w:rsidRPr="003222A5">
        <w:rPr>
          <w:lang w:val="es-AR"/>
        </w:rPr>
        <w:t xml:space="preserve"> de actividades dentro </w:t>
      </w:r>
      <w:r>
        <w:rPr>
          <w:lang w:val="es-AR"/>
        </w:rPr>
        <w:t xml:space="preserve">de los componentes del PNUMA </w:t>
      </w:r>
      <w:r w:rsidR="00604152" w:rsidRPr="003222A5">
        <w:rPr>
          <w:lang w:val="es-AR"/>
        </w:rPr>
        <w:t>de la etapa I</w:t>
      </w:r>
      <w:r w:rsidR="000755BB">
        <w:rPr>
          <w:lang w:val="es-AR"/>
        </w:rPr>
        <w:t xml:space="preserve"> del Plan de gestión de eliminación de los HCFC</w:t>
      </w:r>
      <w:r w:rsidR="00604152" w:rsidRPr="003222A5">
        <w:rPr>
          <w:lang w:val="es-AR"/>
        </w:rPr>
        <w:t xml:space="preserve"> para Honduras, presentado por </w:t>
      </w:r>
      <w:r w:rsidR="00A71E1D">
        <w:rPr>
          <w:lang w:val="es-AR"/>
        </w:rPr>
        <w:t>e</w:t>
      </w:r>
      <w:r>
        <w:rPr>
          <w:lang w:val="es-AR"/>
        </w:rPr>
        <w:t>se organismo</w:t>
      </w:r>
      <w:r w:rsidR="00604152" w:rsidRPr="003222A5">
        <w:rPr>
          <w:lang w:val="es-AR"/>
        </w:rPr>
        <w:t xml:space="preserve"> y </w:t>
      </w:r>
      <w:r w:rsidR="00CC2B25" w:rsidRPr="00CC2B25">
        <w:rPr>
          <w:lang w:val="es-AR"/>
        </w:rPr>
        <w:t>que figura en el documento</w:t>
      </w:r>
      <w:r w:rsidR="00604152" w:rsidRPr="003222A5">
        <w:rPr>
          <w:lang w:val="es-AR"/>
        </w:rPr>
        <w:t> </w:t>
      </w:r>
      <w:r w:rsidR="00FA33CC">
        <w:rPr>
          <w:lang w:val="es-AR"/>
        </w:rPr>
        <w:t>UNEP/</w:t>
      </w:r>
      <w:r w:rsidR="00604152" w:rsidRPr="003222A5">
        <w:rPr>
          <w:lang w:val="es-AR"/>
        </w:rPr>
        <w:t>Ozl.Pro</w:t>
      </w:r>
      <w:r w:rsidR="00FA33CC">
        <w:rPr>
          <w:lang w:val="es-AR"/>
        </w:rPr>
        <w:t>/ExCom/</w:t>
      </w:r>
      <w:r w:rsidR="00604152" w:rsidRPr="003222A5">
        <w:rPr>
          <w:lang w:val="es-AR"/>
        </w:rPr>
        <w:t xml:space="preserve">84/22; </w:t>
      </w:r>
    </w:p>
    <w:p w:rsidR="00604152" w:rsidRPr="003222A5" w:rsidRDefault="002D3914" w:rsidP="00604152">
      <w:pPr>
        <w:pStyle w:val="Heading2"/>
        <w:rPr>
          <w:lang w:val="es-AR"/>
        </w:rPr>
      </w:pPr>
      <w:r>
        <w:rPr>
          <w:lang w:val="es-AR"/>
        </w:rPr>
        <w:t xml:space="preserve">Tomar nota de </w:t>
      </w:r>
      <w:r w:rsidR="00604152" w:rsidRPr="003222A5">
        <w:rPr>
          <w:lang w:val="es-AR"/>
        </w:rPr>
        <w:t xml:space="preserve">que el quinto y </w:t>
      </w:r>
      <w:r w:rsidR="003222A5">
        <w:rPr>
          <w:lang w:val="es-AR"/>
        </w:rPr>
        <w:t>último tramo</w:t>
      </w:r>
      <w:r w:rsidR="00604152" w:rsidRPr="003222A5">
        <w:rPr>
          <w:lang w:val="es-AR"/>
        </w:rPr>
        <w:t xml:space="preserve"> de la etapa I del </w:t>
      </w:r>
      <w:r w:rsidR="00DA79DD" w:rsidRPr="00DA79DD">
        <w:rPr>
          <w:lang w:val="es-AR"/>
        </w:rPr>
        <w:t>Plan de gestión de eliminación de los HCFC</w:t>
      </w:r>
      <w:r w:rsidR="00604152" w:rsidRPr="003222A5">
        <w:rPr>
          <w:lang w:val="es-AR"/>
        </w:rPr>
        <w:t xml:space="preserve"> podría </w:t>
      </w:r>
      <w:r>
        <w:rPr>
          <w:lang w:val="es-AR"/>
        </w:rPr>
        <w:t xml:space="preserve">presentarse </w:t>
      </w:r>
      <w:r w:rsidR="003222A5">
        <w:rPr>
          <w:lang w:val="es-AR"/>
        </w:rPr>
        <w:t>sólo</w:t>
      </w:r>
      <w:r w:rsidR="00604152" w:rsidRPr="003222A5">
        <w:rPr>
          <w:lang w:val="es-AR"/>
        </w:rPr>
        <w:t xml:space="preserve"> cuando se ha</w:t>
      </w:r>
      <w:r>
        <w:rPr>
          <w:lang w:val="es-AR"/>
        </w:rPr>
        <w:t>yan</w:t>
      </w:r>
      <w:r w:rsidR="00604152" w:rsidRPr="003222A5">
        <w:rPr>
          <w:lang w:val="es-AR"/>
        </w:rPr>
        <w:t xml:space="preserve"> satisfecho las condiciones siguientes:</w:t>
      </w:r>
    </w:p>
    <w:p w:rsidR="00604152" w:rsidRPr="003222A5" w:rsidRDefault="002D3914" w:rsidP="00604152">
      <w:pPr>
        <w:pStyle w:val="Heading3"/>
        <w:rPr>
          <w:lang w:val="es-AR"/>
        </w:rPr>
      </w:pPr>
      <w:r>
        <w:rPr>
          <w:lang w:val="es-AR"/>
        </w:rPr>
        <w:t xml:space="preserve">Finalización </w:t>
      </w:r>
      <w:r w:rsidR="003222A5">
        <w:rPr>
          <w:lang w:val="es-AR"/>
        </w:rPr>
        <w:t>de la capacitación</w:t>
      </w:r>
      <w:r w:rsidR="00604152" w:rsidRPr="003222A5">
        <w:rPr>
          <w:lang w:val="es-AR"/>
        </w:rPr>
        <w:t xml:space="preserve"> de </w:t>
      </w:r>
      <w:r>
        <w:rPr>
          <w:lang w:val="es-AR"/>
        </w:rPr>
        <w:t>los oficiales de aduanas y encargados de la aplicación de las reglamentaciones</w:t>
      </w:r>
      <w:r w:rsidR="00604152" w:rsidRPr="003222A5">
        <w:rPr>
          <w:lang w:val="es-AR"/>
        </w:rPr>
        <w:t xml:space="preserve">, cubriendo 31 puntos de entrada, </w:t>
      </w:r>
      <w:r>
        <w:rPr>
          <w:lang w:val="es-AR"/>
        </w:rPr>
        <w:t>sobre</w:t>
      </w:r>
      <w:r w:rsidR="00604152" w:rsidRPr="003222A5">
        <w:rPr>
          <w:lang w:val="es-AR"/>
        </w:rPr>
        <w:t xml:space="preserve"> el control de importaciones de </w:t>
      </w:r>
      <w:r w:rsidR="003222A5">
        <w:rPr>
          <w:lang w:val="es-AR"/>
        </w:rPr>
        <w:t>los HCFC</w:t>
      </w:r>
      <w:r w:rsidR="00604152" w:rsidRPr="003222A5">
        <w:rPr>
          <w:lang w:val="es-AR"/>
        </w:rPr>
        <w:t xml:space="preserve"> y</w:t>
      </w:r>
      <w:r w:rsidR="007E788F">
        <w:rPr>
          <w:lang w:val="es-AR"/>
        </w:rPr>
        <w:t xml:space="preserve"> de equipos </w:t>
      </w:r>
      <w:r w:rsidR="006711D1">
        <w:rPr>
          <w:lang w:val="es-AR"/>
        </w:rPr>
        <w:t xml:space="preserve">que utilizan </w:t>
      </w:r>
      <w:r>
        <w:rPr>
          <w:lang w:val="es-AR"/>
        </w:rPr>
        <w:t>esas sustancias</w:t>
      </w:r>
      <w:r w:rsidR="00604152" w:rsidRPr="003222A5">
        <w:rPr>
          <w:lang w:val="es-AR"/>
        </w:rPr>
        <w:t xml:space="preserve">; </w:t>
      </w:r>
      <w:r>
        <w:rPr>
          <w:lang w:val="es-AR"/>
        </w:rPr>
        <w:t xml:space="preserve">terminación </w:t>
      </w:r>
      <w:r w:rsidR="00604152" w:rsidRPr="003222A5">
        <w:rPr>
          <w:lang w:val="es-AR"/>
        </w:rPr>
        <w:t xml:space="preserve">del sistema electrónico para el registro de importadores, proveedores y usuarios finales; y progreso </w:t>
      </w:r>
      <w:r>
        <w:rPr>
          <w:lang w:val="es-AR"/>
        </w:rPr>
        <w:t xml:space="preserve">considerable </w:t>
      </w:r>
      <w:r w:rsidR="00604152" w:rsidRPr="003222A5">
        <w:rPr>
          <w:lang w:val="es-AR"/>
        </w:rPr>
        <w:t xml:space="preserve">en la revisión de </w:t>
      </w:r>
      <w:r>
        <w:rPr>
          <w:lang w:val="es-AR"/>
        </w:rPr>
        <w:t xml:space="preserve">las normas </w:t>
      </w:r>
      <w:r w:rsidR="00604152" w:rsidRPr="003222A5">
        <w:rPr>
          <w:lang w:val="es-AR"/>
        </w:rPr>
        <w:t>técnic</w:t>
      </w:r>
      <w:r>
        <w:rPr>
          <w:lang w:val="es-AR"/>
        </w:rPr>
        <w:t>a</w:t>
      </w:r>
      <w:r w:rsidR="00604152" w:rsidRPr="003222A5">
        <w:rPr>
          <w:lang w:val="es-AR"/>
        </w:rPr>
        <w:t xml:space="preserve">s, </w:t>
      </w:r>
      <w:r w:rsidR="003222A5">
        <w:rPr>
          <w:lang w:val="es-AR"/>
        </w:rPr>
        <w:t>inclusive</w:t>
      </w:r>
      <w:r w:rsidR="00604152" w:rsidRPr="003222A5">
        <w:rPr>
          <w:lang w:val="es-AR"/>
        </w:rPr>
        <w:t xml:space="preserve"> las medidas de seguridad para refrigerantes inflamables; y</w:t>
      </w:r>
    </w:p>
    <w:p w:rsidR="00604152" w:rsidRPr="003222A5" w:rsidRDefault="00604152" w:rsidP="0034110D">
      <w:pPr>
        <w:pStyle w:val="Heading3"/>
        <w:keepNext/>
        <w:keepLines/>
        <w:rPr>
          <w:lang w:val="es-AR"/>
        </w:rPr>
      </w:pPr>
      <w:r w:rsidRPr="003222A5">
        <w:rPr>
          <w:lang w:val="es-AR"/>
        </w:rPr>
        <w:lastRenderedPageBreak/>
        <w:t xml:space="preserve">Un nivel de desembolso del 100 por ciento para </w:t>
      </w:r>
      <w:r w:rsidR="002D3914">
        <w:rPr>
          <w:lang w:val="es-AR"/>
        </w:rPr>
        <w:t xml:space="preserve">el monto </w:t>
      </w:r>
      <w:r w:rsidRPr="003222A5">
        <w:rPr>
          <w:lang w:val="es-AR"/>
        </w:rPr>
        <w:t xml:space="preserve">total de fondos aprobados para </w:t>
      </w:r>
      <w:r w:rsidR="008B1734">
        <w:rPr>
          <w:lang w:val="es-AR"/>
        </w:rPr>
        <w:t>los componentes del PNUMA</w:t>
      </w:r>
      <w:r w:rsidRPr="003222A5">
        <w:rPr>
          <w:lang w:val="es-AR"/>
        </w:rPr>
        <w:t xml:space="preserve"> de los</w:t>
      </w:r>
      <w:r w:rsidR="002D3914">
        <w:rPr>
          <w:lang w:val="es-AR"/>
        </w:rPr>
        <w:t xml:space="preserve"> tramos</w:t>
      </w:r>
      <w:r w:rsidRPr="003222A5">
        <w:rPr>
          <w:lang w:val="es-AR"/>
        </w:rPr>
        <w:t xml:space="preserve"> primero, segundo y tercero; y un nivel de</w:t>
      </w:r>
      <w:r w:rsidR="002D3914">
        <w:rPr>
          <w:lang w:val="es-AR"/>
        </w:rPr>
        <w:t xml:space="preserve"> </w:t>
      </w:r>
      <w:r w:rsidRPr="003222A5">
        <w:rPr>
          <w:lang w:val="es-AR"/>
        </w:rPr>
        <w:t xml:space="preserve">desembolso del 70 por ciento para </w:t>
      </w:r>
      <w:r w:rsidR="008B1734">
        <w:rPr>
          <w:lang w:val="es-AR"/>
        </w:rPr>
        <w:t xml:space="preserve">el componente del PNUMA </w:t>
      </w:r>
      <w:r w:rsidRPr="003222A5">
        <w:rPr>
          <w:lang w:val="es-AR"/>
        </w:rPr>
        <w:t>del cuarto tramo; y</w:t>
      </w:r>
    </w:p>
    <w:p w:rsidR="00604152" w:rsidRPr="003222A5" w:rsidRDefault="00604152" w:rsidP="00604152">
      <w:pPr>
        <w:pStyle w:val="Heading2"/>
        <w:rPr>
          <w:lang w:val="es-AR"/>
        </w:rPr>
      </w:pPr>
      <w:r w:rsidRPr="003222A5">
        <w:rPr>
          <w:lang w:val="es-AR"/>
        </w:rPr>
        <w:t>P</w:t>
      </w:r>
      <w:r w:rsidR="000755BB">
        <w:rPr>
          <w:lang w:val="es-AR"/>
        </w:rPr>
        <w:t>edir al PNUMA</w:t>
      </w:r>
      <w:r w:rsidRPr="003222A5">
        <w:rPr>
          <w:lang w:val="es-AR"/>
        </w:rPr>
        <w:t xml:space="preserve"> </w:t>
      </w:r>
      <w:r w:rsidR="002D3914">
        <w:rPr>
          <w:lang w:val="es-AR"/>
        </w:rPr>
        <w:t xml:space="preserve">que siga presentando </w:t>
      </w:r>
      <w:r w:rsidRPr="003222A5">
        <w:rPr>
          <w:lang w:val="es-AR"/>
        </w:rPr>
        <w:t xml:space="preserve">en cada reunión del Comité Ejecutivo, hasta la presentación del </w:t>
      </w:r>
      <w:r w:rsidR="00572BDE">
        <w:rPr>
          <w:lang w:val="es-AR"/>
        </w:rPr>
        <w:t>quinto y último</w:t>
      </w:r>
      <w:r w:rsidR="003222A5">
        <w:rPr>
          <w:lang w:val="es-AR"/>
        </w:rPr>
        <w:t xml:space="preserve"> tramo</w:t>
      </w:r>
      <w:r w:rsidRPr="003222A5">
        <w:rPr>
          <w:lang w:val="es-AR"/>
        </w:rPr>
        <w:t xml:space="preserve"> de la etapa I del </w:t>
      </w:r>
      <w:r w:rsidR="00DA79DD" w:rsidRPr="00DA79DD">
        <w:rPr>
          <w:lang w:val="es-AR"/>
        </w:rPr>
        <w:t>Plan de gestión de eliminación de los HCFC</w:t>
      </w:r>
      <w:r w:rsidRPr="003222A5">
        <w:rPr>
          <w:lang w:val="es-AR"/>
        </w:rPr>
        <w:t xml:space="preserve">, un </w:t>
      </w:r>
      <w:r w:rsidR="003040D3">
        <w:rPr>
          <w:lang w:val="es-AR"/>
        </w:rPr>
        <w:t>informe sobre la marcha</w:t>
      </w:r>
      <w:r w:rsidR="003222A5">
        <w:rPr>
          <w:lang w:val="es-AR"/>
        </w:rPr>
        <w:t xml:space="preserve"> de las actividades relativo a la ejecución</w:t>
      </w:r>
      <w:r w:rsidRPr="003222A5">
        <w:rPr>
          <w:lang w:val="es-AR"/>
        </w:rPr>
        <w:t xml:space="preserve"> de todas las actividades bajo </w:t>
      </w:r>
      <w:r w:rsidR="00373A6A" w:rsidRPr="00373A6A">
        <w:rPr>
          <w:lang w:val="es-AR"/>
        </w:rPr>
        <w:t>los componentes del PNUMA</w:t>
      </w:r>
      <w:r w:rsidRPr="003222A5">
        <w:rPr>
          <w:lang w:val="es-AR"/>
        </w:rPr>
        <w:t xml:space="preserve"> de la etapa I del </w:t>
      </w:r>
      <w:r w:rsidR="00DA79DD" w:rsidRPr="00DA79DD">
        <w:rPr>
          <w:lang w:val="es-AR"/>
        </w:rPr>
        <w:t>Plan de gestión de eliminación de los HCFC</w:t>
      </w:r>
      <w:r w:rsidRPr="003222A5">
        <w:rPr>
          <w:lang w:val="es-AR"/>
        </w:rPr>
        <w:t xml:space="preserve">, </w:t>
      </w:r>
      <w:r w:rsidR="003222A5">
        <w:rPr>
          <w:lang w:val="es-AR"/>
        </w:rPr>
        <w:t>inclu</w:t>
      </w:r>
      <w:r w:rsidR="001E4B44">
        <w:rPr>
          <w:lang w:val="es-AR"/>
        </w:rPr>
        <w:t xml:space="preserve">ido </w:t>
      </w:r>
      <w:r w:rsidRPr="003222A5">
        <w:rPr>
          <w:lang w:val="es-AR"/>
        </w:rPr>
        <w:t xml:space="preserve">los desembolsos </w:t>
      </w:r>
      <w:r w:rsidR="002D3914">
        <w:rPr>
          <w:lang w:val="es-AR"/>
        </w:rPr>
        <w:t>ya hechos</w:t>
      </w:r>
      <w:r w:rsidRPr="003222A5">
        <w:rPr>
          <w:lang w:val="es-AR"/>
        </w:rPr>
        <w:t xml:space="preserve">. </w:t>
      </w:r>
    </w:p>
    <w:p w:rsidR="00604152" w:rsidRPr="003222A5" w:rsidRDefault="00604152" w:rsidP="00604152">
      <w:pPr>
        <w:pStyle w:val="Heading1"/>
        <w:numPr>
          <w:ilvl w:val="0"/>
          <w:numId w:val="0"/>
        </w:numPr>
        <w:rPr>
          <w:lang w:val="es-AR"/>
        </w:rPr>
      </w:pPr>
      <w:r w:rsidRPr="003222A5">
        <w:rPr>
          <w:u w:val="single"/>
          <w:lang w:val="es-AR"/>
        </w:rPr>
        <w:t>India</w:t>
      </w:r>
      <w:r w:rsidRPr="0048761D">
        <w:rPr>
          <w:u w:val="single"/>
          <w:lang w:val="es-AR"/>
        </w:rPr>
        <w:t xml:space="preserve">: </w:t>
      </w:r>
      <w:r w:rsidR="00CC2B25" w:rsidRPr="00CC2B25">
        <w:rPr>
          <w:u w:val="single"/>
          <w:lang w:val="es-AR"/>
        </w:rPr>
        <w:t>Plan de gestión de eliminación de los HCFC</w:t>
      </w:r>
      <w:r w:rsidRPr="003222A5">
        <w:rPr>
          <w:u w:val="single"/>
          <w:lang w:val="es-AR"/>
        </w:rPr>
        <w:t xml:space="preserve"> (etapa II - ac</w:t>
      </w:r>
      <w:r w:rsidR="00373A6A" w:rsidRPr="00373A6A">
        <w:rPr>
          <w:u w:val="single"/>
          <w:lang w:val="es-AR"/>
        </w:rPr>
        <w:t xml:space="preserve">tualización </w:t>
      </w:r>
      <w:r w:rsidR="001E4B44">
        <w:rPr>
          <w:u w:val="single"/>
          <w:lang w:val="es-AR"/>
        </w:rPr>
        <w:t>de</w:t>
      </w:r>
      <w:r w:rsidR="00373A6A" w:rsidRPr="00373A6A">
        <w:rPr>
          <w:u w:val="single"/>
          <w:lang w:val="es-AR"/>
        </w:rPr>
        <w:t xml:space="preserve"> </w:t>
      </w:r>
      <w:r w:rsidRPr="003222A5">
        <w:rPr>
          <w:u w:val="single"/>
          <w:lang w:val="es-AR"/>
        </w:rPr>
        <w:t xml:space="preserve">la evaluación sobre las empresas de </w:t>
      </w:r>
      <w:r w:rsidR="002D3914" w:rsidRPr="003222A5">
        <w:rPr>
          <w:u w:val="single"/>
          <w:lang w:val="es-AR"/>
        </w:rPr>
        <w:t xml:space="preserve">fabricación </w:t>
      </w:r>
      <w:r w:rsidR="002D3914">
        <w:rPr>
          <w:u w:val="single"/>
          <w:lang w:val="es-AR"/>
        </w:rPr>
        <w:t xml:space="preserve">de </w:t>
      </w:r>
      <w:r w:rsidR="002D3914" w:rsidRPr="002D3914">
        <w:rPr>
          <w:u w:val="single"/>
          <w:lang w:val="es-AR"/>
        </w:rPr>
        <w:t>paneles continuos</w:t>
      </w:r>
      <w:r w:rsidR="002D3914">
        <w:rPr>
          <w:lang w:val="es-AR"/>
        </w:rPr>
        <w:t xml:space="preserve"> </w:t>
      </w:r>
      <w:r w:rsidRPr="003222A5">
        <w:rPr>
          <w:u w:val="single"/>
          <w:lang w:val="es-AR"/>
        </w:rPr>
        <w:t>con respecto a</w:t>
      </w:r>
      <w:r w:rsidR="00FF3FC9">
        <w:rPr>
          <w:u w:val="single"/>
          <w:lang w:val="es-AR"/>
        </w:rPr>
        <w:t>l</w:t>
      </w:r>
      <w:r w:rsidRPr="003222A5">
        <w:rPr>
          <w:u w:val="single"/>
          <w:lang w:val="es-AR"/>
        </w:rPr>
        <w:t xml:space="preserve"> </w:t>
      </w:r>
      <w:r w:rsidR="00967E32" w:rsidRPr="00967E32">
        <w:rPr>
          <w:u w:val="single"/>
          <w:lang w:val="es-AR"/>
        </w:rPr>
        <w:t>cumplimiento de la prohibición</w:t>
      </w:r>
      <w:r w:rsidRPr="003222A5">
        <w:rPr>
          <w:u w:val="single"/>
          <w:lang w:val="es-AR"/>
        </w:rPr>
        <w:t xml:space="preserve"> y lista de empresas en el </w:t>
      </w:r>
      <w:r w:rsidR="00373A6A" w:rsidRPr="00373A6A">
        <w:rPr>
          <w:u w:val="single"/>
          <w:lang w:val="es-AR"/>
        </w:rPr>
        <w:t>sector de fabri</w:t>
      </w:r>
      <w:r w:rsidR="00967E32" w:rsidRPr="00967E32">
        <w:rPr>
          <w:u w:val="single"/>
          <w:lang w:val="es-AR"/>
        </w:rPr>
        <w:t xml:space="preserve">cación de espumas </w:t>
      </w:r>
      <w:r w:rsidRPr="003222A5">
        <w:rPr>
          <w:u w:val="single"/>
          <w:lang w:val="es-AR"/>
        </w:rPr>
        <w:t>de poliuretano)</w:t>
      </w:r>
      <w:r w:rsidRPr="0048761D">
        <w:rPr>
          <w:lang w:val="es-AR"/>
        </w:rPr>
        <w:t xml:space="preserve"> </w:t>
      </w:r>
      <w:r w:rsidR="00915FE2" w:rsidRPr="00915FE2">
        <w:rPr>
          <w:lang w:val="es-AR"/>
        </w:rPr>
        <w:t>(PNUD</w:t>
      </w:r>
      <w:r w:rsidRPr="003222A5">
        <w:rPr>
          <w:lang w:val="es-AR"/>
        </w:rPr>
        <w:t xml:space="preserve">, </w:t>
      </w:r>
      <w:r w:rsidR="00A71E1D">
        <w:rPr>
          <w:lang w:val="es-AR"/>
        </w:rPr>
        <w:t>PNUMA</w:t>
      </w:r>
      <w:r w:rsidRPr="003222A5">
        <w:rPr>
          <w:lang w:val="es-AR"/>
        </w:rPr>
        <w:t xml:space="preserve"> y gobierno de Alemania)</w:t>
      </w:r>
    </w:p>
    <w:p w:rsidR="00604152" w:rsidRPr="003222A5" w:rsidRDefault="00A71E1D" w:rsidP="00604152">
      <w:pPr>
        <w:pStyle w:val="Heading1"/>
        <w:numPr>
          <w:ilvl w:val="0"/>
          <w:numId w:val="0"/>
        </w:numPr>
        <w:rPr>
          <w:b/>
          <w:lang w:val="es-AR"/>
        </w:rPr>
      </w:pPr>
      <w:r>
        <w:rPr>
          <w:b/>
          <w:lang w:val="es-AR"/>
        </w:rPr>
        <w:t>A</w:t>
      </w:r>
      <w:r w:rsidR="00572BDE">
        <w:rPr>
          <w:b/>
          <w:lang w:val="es-AR"/>
        </w:rPr>
        <w:t>n</w:t>
      </w:r>
      <w:r>
        <w:rPr>
          <w:b/>
          <w:lang w:val="es-AR"/>
        </w:rPr>
        <w:t>tecedentes</w:t>
      </w:r>
    </w:p>
    <w:p w:rsidR="00604152" w:rsidRPr="003222A5" w:rsidRDefault="00604152" w:rsidP="00604152">
      <w:pPr>
        <w:pStyle w:val="Heading1"/>
        <w:numPr>
          <w:ilvl w:val="0"/>
          <w:numId w:val="0"/>
        </w:numPr>
        <w:rPr>
          <w:i/>
          <w:lang w:val="es-AR"/>
        </w:rPr>
      </w:pPr>
      <w:r w:rsidRPr="003222A5">
        <w:rPr>
          <w:i/>
          <w:lang w:val="es-AR"/>
        </w:rPr>
        <w:t xml:space="preserve">Lista de </w:t>
      </w:r>
      <w:r w:rsidR="00967E32" w:rsidRPr="00FF3FC9">
        <w:rPr>
          <w:i/>
          <w:lang w:val="es-AR"/>
        </w:rPr>
        <w:t>empresas de espumas</w:t>
      </w:r>
      <w:r w:rsidRPr="00FF3FC9">
        <w:rPr>
          <w:i/>
          <w:lang w:val="es-AR"/>
        </w:rPr>
        <w:t xml:space="preserve"> de</w:t>
      </w:r>
      <w:r w:rsidRPr="003222A5">
        <w:rPr>
          <w:i/>
          <w:lang w:val="es-AR"/>
        </w:rPr>
        <w:t xml:space="preserve"> poliuretano </w:t>
      </w:r>
      <w:r w:rsidR="00572BDE">
        <w:rPr>
          <w:i/>
          <w:lang w:val="es-AR"/>
        </w:rPr>
        <w:t>bajo la etapa</w:t>
      </w:r>
      <w:r w:rsidRPr="003222A5">
        <w:rPr>
          <w:i/>
          <w:lang w:val="es-AR"/>
        </w:rPr>
        <w:t xml:space="preserve"> II</w:t>
      </w:r>
    </w:p>
    <w:p w:rsidR="00604152" w:rsidRPr="003222A5" w:rsidRDefault="00604152" w:rsidP="00604152">
      <w:pPr>
        <w:pStyle w:val="Heading1"/>
        <w:rPr>
          <w:lang w:val="es-AR"/>
        </w:rPr>
      </w:pPr>
      <w:r w:rsidRPr="00A71E1D">
        <w:rPr>
          <w:lang w:val="es-AR"/>
        </w:rPr>
        <w:t>En su 77</w:t>
      </w:r>
      <w:r w:rsidR="00FF3FC9">
        <w:rPr>
          <w:lang w:val="es-AR"/>
        </w:rPr>
        <w:t xml:space="preserve">ª </w:t>
      </w:r>
      <w:r w:rsidR="007E788F" w:rsidRPr="00A71E1D">
        <w:rPr>
          <w:lang w:val="es-AR"/>
        </w:rPr>
        <w:t>reunión</w:t>
      </w:r>
      <w:r w:rsidRPr="003222A5">
        <w:rPr>
          <w:lang w:val="es-AR"/>
        </w:rPr>
        <w:t xml:space="preserve">, </w:t>
      </w:r>
      <w:r w:rsidR="00FF3FC9">
        <w:rPr>
          <w:lang w:val="es-AR"/>
        </w:rPr>
        <w:t xml:space="preserve">al aprobar la </w:t>
      </w:r>
      <w:r w:rsidRPr="003222A5">
        <w:rPr>
          <w:lang w:val="es-AR"/>
        </w:rPr>
        <w:t xml:space="preserve">etapa II del </w:t>
      </w:r>
      <w:r w:rsidR="00DA79DD" w:rsidRPr="00DA79DD">
        <w:rPr>
          <w:lang w:val="es-AR"/>
        </w:rPr>
        <w:t>Plan de gestión de eliminación de los HCFC</w:t>
      </w:r>
      <w:r w:rsidRPr="003222A5">
        <w:rPr>
          <w:lang w:val="es-AR"/>
        </w:rPr>
        <w:t xml:space="preserve"> para </w:t>
      </w:r>
      <w:r w:rsidR="00FF3FC9">
        <w:rPr>
          <w:lang w:val="es-AR"/>
        </w:rPr>
        <w:t>India</w:t>
      </w:r>
      <w:r w:rsidRPr="003222A5">
        <w:rPr>
          <w:lang w:val="es-AR"/>
        </w:rPr>
        <w:t>, el Comité Ejecutivo p</w:t>
      </w:r>
      <w:r w:rsidR="00CC2B25" w:rsidRPr="00CC2B25">
        <w:rPr>
          <w:lang w:val="es-AR"/>
        </w:rPr>
        <w:t>idió al PNUD</w:t>
      </w:r>
      <w:r w:rsidRPr="003222A5">
        <w:rPr>
          <w:lang w:val="es-AR"/>
        </w:rPr>
        <w:t xml:space="preserve"> incluir en la petición </w:t>
      </w:r>
      <w:r w:rsidR="001E4B44">
        <w:rPr>
          <w:lang w:val="es-AR"/>
        </w:rPr>
        <w:t>d</w:t>
      </w:r>
      <w:r w:rsidR="00FF3FC9">
        <w:rPr>
          <w:lang w:val="es-AR"/>
        </w:rPr>
        <w:t>el segundo y otros tramos futuros</w:t>
      </w:r>
      <w:r w:rsidRPr="003222A5">
        <w:rPr>
          <w:lang w:val="es-AR"/>
        </w:rPr>
        <w:t xml:space="preserve"> una lista actualizada</w:t>
      </w:r>
      <w:r w:rsidR="001E4B44">
        <w:rPr>
          <w:lang w:val="es-AR"/>
        </w:rPr>
        <w:t xml:space="preserve"> de</w:t>
      </w:r>
      <w:r w:rsidRPr="003222A5">
        <w:rPr>
          <w:lang w:val="es-AR"/>
        </w:rPr>
        <w:t xml:space="preserve"> </w:t>
      </w:r>
      <w:r w:rsidR="00FF3FC9">
        <w:rPr>
          <w:lang w:val="es-AR"/>
        </w:rPr>
        <w:t>fabricantes de espumas de poliuretano</w:t>
      </w:r>
      <w:r w:rsidRPr="003222A5">
        <w:rPr>
          <w:lang w:val="es-AR"/>
        </w:rPr>
        <w:t xml:space="preserve"> </w:t>
      </w:r>
      <w:r w:rsidR="00FF3FC9">
        <w:rPr>
          <w:lang w:val="es-AR"/>
        </w:rPr>
        <w:t>que habían recibido asistencia o iban a recibirla por parte del</w:t>
      </w:r>
      <w:r w:rsidRPr="003222A5">
        <w:rPr>
          <w:lang w:val="es-AR"/>
        </w:rPr>
        <w:t xml:space="preserve"> </w:t>
      </w:r>
      <w:r w:rsidR="00A71E1D">
        <w:rPr>
          <w:lang w:val="es-AR"/>
        </w:rPr>
        <w:t>Fondo Multilateral</w:t>
      </w:r>
      <w:r w:rsidRPr="003222A5">
        <w:rPr>
          <w:lang w:val="es-AR"/>
        </w:rPr>
        <w:t xml:space="preserve"> </w:t>
      </w:r>
      <w:r w:rsidR="00572BDE">
        <w:rPr>
          <w:lang w:val="es-AR"/>
        </w:rPr>
        <w:t>bajo la etapa</w:t>
      </w:r>
      <w:r w:rsidRPr="003222A5">
        <w:rPr>
          <w:lang w:val="es-AR"/>
        </w:rPr>
        <w:t xml:space="preserve"> II, </w:t>
      </w:r>
      <w:r w:rsidR="003222A5">
        <w:rPr>
          <w:lang w:val="es-AR"/>
        </w:rPr>
        <w:t>inclusive</w:t>
      </w:r>
      <w:r w:rsidRPr="003222A5">
        <w:rPr>
          <w:lang w:val="es-AR"/>
        </w:rPr>
        <w:t xml:space="preserve"> el consumo de </w:t>
      </w:r>
      <w:r w:rsidR="00E84992">
        <w:rPr>
          <w:lang w:val="es-AR"/>
        </w:rPr>
        <w:t>HCFC-</w:t>
      </w:r>
      <w:r w:rsidRPr="003222A5">
        <w:rPr>
          <w:lang w:val="es-AR"/>
        </w:rPr>
        <w:t xml:space="preserve">141b que se eliminará, el </w:t>
      </w:r>
      <w:r w:rsidR="00FF3FC9">
        <w:rPr>
          <w:lang w:val="es-AR"/>
        </w:rPr>
        <w:t xml:space="preserve">costo de conversión adicional </w:t>
      </w:r>
      <w:r w:rsidRPr="003222A5">
        <w:rPr>
          <w:lang w:val="es-AR"/>
        </w:rPr>
        <w:t xml:space="preserve">estimado, el subsector, </w:t>
      </w:r>
      <w:r w:rsidR="006711D1">
        <w:rPr>
          <w:lang w:val="es-AR"/>
        </w:rPr>
        <w:t>los equipos</w:t>
      </w:r>
      <w:r w:rsidRPr="003222A5">
        <w:rPr>
          <w:lang w:val="es-AR"/>
        </w:rPr>
        <w:t xml:space="preserve"> </w:t>
      </w:r>
      <w:r w:rsidR="00FF3FC9">
        <w:rPr>
          <w:lang w:val="es-AR"/>
        </w:rPr>
        <w:t>básicos donde proceda</w:t>
      </w:r>
      <w:r w:rsidRPr="003222A5">
        <w:rPr>
          <w:lang w:val="es-AR"/>
        </w:rPr>
        <w:t xml:space="preserve">, y la tecnología que se adoptará. </w:t>
      </w:r>
      <w:r w:rsidR="00FF3FC9">
        <w:rPr>
          <w:lang w:val="es-AR"/>
        </w:rPr>
        <w:t>Además, e</w:t>
      </w:r>
      <w:r w:rsidRPr="003222A5">
        <w:rPr>
          <w:lang w:val="es-AR"/>
        </w:rPr>
        <w:t xml:space="preserve">l Comité Ejecutivo observó que si, durante </w:t>
      </w:r>
      <w:r w:rsidR="003222A5">
        <w:rPr>
          <w:lang w:val="es-AR"/>
        </w:rPr>
        <w:t>la ejecución</w:t>
      </w:r>
      <w:r w:rsidR="00915FE2" w:rsidRPr="00915FE2">
        <w:rPr>
          <w:lang w:val="es-AR"/>
        </w:rPr>
        <w:t xml:space="preserve"> </w:t>
      </w:r>
      <w:r w:rsidR="00FF3FC9">
        <w:rPr>
          <w:lang w:val="es-AR"/>
        </w:rPr>
        <w:t>del plan sectorial de espumas de poliuretano</w:t>
      </w:r>
      <w:r w:rsidRPr="003222A5">
        <w:rPr>
          <w:lang w:val="es-AR"/>
        </w:rPr>
        <w:t xml:space="preserve">, el tonelaje total que se eliminará en las empresas </w:t>
      </w:r>
      <w:r w:rsidR="003222A5">
        <w:rPr>
          <w:lang w:val="es-AR"/>
        </w:rPr>
        <w:t>admi</w:t>
      </w:r>
      <w:r w:rsidR="00AD6EB7" w:rsidRPr="00AD6EB7">
        <w:rPr>
          <w:lang w:val="es-AR"/>
        </w:rPr>
        <w:t>sibles para financiamiento</w:t>
      </w:r>
      <w:r w:rsidRPr="003222A5">
        <w:rPr>
          <w:lang w:val="es-AR"/>
        </w:rPr>
        <w:t xml:space="preserve"> </w:t>
      </w:r>
      <w:r w:rsidR="00FF3FC9">
        <w:rPr>
          <w:lang w:val="es-AR"/>
        </w:rPr>
        <w:t xml:space="preserve">fuese inferior a </w:t>
      </w:r>
      <w:r w:rsidR="003222A5" w:rsidRPr="003222A5">
        <w:rPr>
          <w:lang w:val="es-AR"/>
        </w:rPr>
        <w:t>3</w:t>
      </w:r>
      <w:r w:rsidR="003222A5">
        <w:rPr>
          <w:lang w:val="es-AR"/>
        </w:rPr>
        <w:t xml:space="preserve"> </w:t>
      </w:r>
      <w:r w:rsidR="003222A5" w:rsidRPr="003222A5">
        <w:rPr>
          <w:lang w:val="es-AR"/>
        </w:rPr>
        <w:t>166</w:t>
      </w:r>
      <w:r w:rsidRPr="003222A5">
        <w:rPr>
          <w:lang w:val="es-AR"/>
        </w:rPr>
        <w:t xml:space="preserve"> toneladas métricas (t</w:t>
      </w:r>
      <w:r w:rsidR="00FF3FC9">
        <w:rPr>
          <w:lang w:val="es-AR"/>
        </w:rPr>
        <w:t>m</w:t>
      </w:r>
      <w:r w:rsidRPr="003222A5">
        <w:rPr>
          <w:lang w:val="es-AR"/>
        </w:rPr>
        <w:t xml:space="preserve">) de </w:t>
      </w:r>
      <w:r w:rsidR="00E84992">
        <w:rPr>
          <w:lang w:val="es-AR"/>
        </w:rPr>
        <w:t>HCFC-</w:t>
      </w:r>
      <w:r w:rsidRPr="003222A5">
        <w:rPr>
          <w:lang w:val="es-AR"/>
        </w:rPr>
        <w:t>141b aproba</w:t>
      </w:r>
      <w:r w:rsidR="00FF3FC9">
        <w:rPr>
          <w:lang w:val="es-AR"/>
        </w:rPr>
        <w:t>d</w:t>
      </w:r>
      <w:r w:rsidR="001E4B44">
        <w:rPr>
          <w:lang w:val="es-AR"/>
        </w:rPr>
        <w:t>as</w:t>
      </w:r>
      <w:r w:rsidR="00FF3FC9">
        <w:rPr>
          <w:lang w:val="es-AR"/>
        </w:rPr>
        <w:t xml:space="preserve"> </w:t>
      </w:r>
      <w:r w:rsidRPr="003222A5">
        <w:rPr>
          <w:lang w:val="es-AR"/>
        </w:rPr>
        <w:t>para elimina</w:t>
      </w:r>
      <w:r w:rsidR="00FF3FC9">
        <w:rPr>
          <w:lang w:val="es-AR"/>
        </w:rPr>
        <w:t>r</w:t>
      </w:r>
      <w:r w:rsidRPr="003222A5">
        <w:rPr>
          <w:lang w:val="es-AR"/>
        </w:rPr>
        <w:t>, el financiamiento para la etapa II se</w:t>
      </w:r>
      <w:r w:rsidR="00E94E28">
        <w:rPr>
          <w:lang w:val="es-AR"/>
        </w:rPr>
        <w:t xml:space="preserve"> reduciría </w:t>
      </w:r>
      <w:r w:rsidRPr="003222A5">
        <w:rPr>
          <w:lang w:val="es-AR"/>
        </w:rPr>
        <w:t xml:space="preserve">para </w:t>
      </w:r>
      <w:r w:rsidR="00E94E28">
        <w:rPr>
          <w:lang w:val="es-AR"/>
        </w:rPr>
        <w:t xml:space="preserve">dar cuenta de </w:t>
      </w:r>
      <w:r w:rsidR="001E4B44">
        <w:rPr>
          <w:lang w:val="es-AR"/>
        </w:rPr>
        <w:t xml:space="preserve">la reducción de </w:t>
      </w:r>
      <w:r w:rsidRPr="003222A5">
        <w:rPr>
          <w:lang w:val="es-AR"/>
        </w:rPr>
        <w:t xml:space="preserve">ese tonelaje, hasta un </w:t>
      </w:r>
      <w:r w:rsidR="00E94E28">
        <w:rPr>
          <w:lang w:val="es-AR"/>
        </w:rPr>
        <w:t xml:space="preserve">índice </w:t>
      </w:r>
      <w:r w:rsidRPr="003222A5">
        <w:rPr>
          <w:lang w:val="es-AR"/>
        </w:rPr>
        <w:t xml:space="preserve">de </w:t>
      </w:r>
      <w:r w:rsidR="003222A5" w:rsidRPr="003222A5">
        <w:rPr>
          <w:lang w:val="es-AR"/>
        </w:rPr>
        <w:t>7</w:t>
      </w:r>
      <w:r w:rsidR="003222A5">
        <w:rPr>
          <w:lang w:val="es-AR"/>
        </w:rPr>
        <w:t>,</w:t>
      </w:r>
      <w:r w:rsidR="003222A5" w:rsidRPr="003222A5">
        <w:rPr>
          <w:lang w:val="es-AR"/>
        </w:rPr>
        <w:t>5</w:t>
      </w:r>
      <w:r w:rsidRPr="003222A5">
        <w:rPr>
          <w:lang w:val="es-AR"/>
        </w:rPr>
        <w:t>8</w:t>
      </w:r>
      <w:r w:rsidR="00FF60A9">
        <w:rPr>
          <w:lang w:val="es-AR"/>
        </w:rPr>
        <w:t xml:space="preserve"> </w:t>
      </w:r>
      <w:r w:rsidR="00E94E28">
        <w:rPr>
          <w:lang w:val="es-AR"/>
        </w:rPr>
        <w:t>$EUA</w:t>
      </w:r>
      <w:r w:rsidRPr="003222A5">
        <w:rPr>
          <w:lang w:val="es-AR"/>
        </w:rPr>
        <w:t>/kg.</w:t>
      </w:r>
      <w:r w:rsidRPr="003222A5">
        <w:rPr>
          <w:rStyle w:val="FootnoteReference"/>
          <w:lang w:val="es-AR"/>
        </w:rPr>
        <w:footnoteReference w:id="14"/>
      </w:r>
    </w:p>
    <w:p w:rsidR="00604152" w:rsidRPr="003222A5" w:rsidRDefault="00604152" w:rsidP="00604152">
      <w:pPr>
        <w:pStyle w:val="Heading1"/>
        <w:rPr>
          <w:lang w:val="es-AR"/>
        </w:rPr>
      </w:pPr>
      <w:r w:rsidRPr="003222A5">
        <w:rPr>
          <w:lang w:val="es-AR"/>
        </w:rPr>
        <w:t>En la 82</w:t>
      </w:r>
      <w:r w:rsidR="00E94E28">
        <w:rPr>
          <w:lang w:val="es-AR"/>
        </w:rPr>
        <w:t xml:space="preserve">ª </w:t>
      </w:r>
      <w:r w:rsidR="007E788F">
        <w:rPr>
          <w:lang w:val="es-AR"/>
        </w:rPr>
        <w:t>reunión</w:t>
      </w:r>
      <w:r w:rsidRPr="003222A5">
        <w:rPr>
          <w:lang w:val="es-AR"/>
        </w:rPr>
        <w:t xml:space="preserve">, observando el tiempo limitado hasta </w:t>
      </w:r>
      <w:r w:rsidR="003222A5">
        <w:rPr>
          <w:lang w:val="es-AR"/>
        </w:rPr>
        <w:t xml:space="preserve">la </w:t>
      </w:r>
      <w:r w:rsidR="00E94E28">
        <w:rPr>
          <w:lang w:val="es-AR"/>
        </w:rPr>
        <w:t xml:space="preserve">aplicación </w:t>
      </w:r>
      <w:r w:rsidRPr="003222A5">
        <w:rPr>
          <w:lang w:val="es-AR"/>
        </w:rPr>
        <w:t xml:space="preserve">de la prohibición </w:t>
      </w:r>
      <w:r w:rsidR="00E94E28">
        <w:rPr>
          <w:lang w:val="es-AR"/>
        </w:rPr>
        <w:t>del</w:t>
      </w:r>
      <w:r w:rsidRPr="003222A5">
        <w:rPr>
          <w:lang w:val="es-AR"/>
        </w:rPr>
        <w:t xml:space="preserve"> </w:t>
      </w:r>
      <w:r w:rsidR="00E84992">
        <w:rPr>
          <w:lang w:val="es-AR"/>
        </w:rPr>
        <w:t>HCFC-</w:t>
      </w:r>
      <w:r w:rsidRPr="003222A5">
        <w:rPr>
          <w:lang w:val="es-AR"/>
        </w:rPr>
        <w:t xml:space="preserve">141b (1 de enero de 2020), el </w:t>
      </w:r>
      <w:r w:rsidR="003222A5">
        <w:rPr>
          <w:lang w:val="es-AR"/>
        </w:rPr>
        <w:t>Comité Ejecutivo decidió</w:t>
      </w:r>
      <w:r w:rsidRPr="003222A5">
        <w:rPr>
          <w:lang w:val="es-AR"/>
        </w:rPr>
        <w:t xml:space="preserve"> solicitar al gobierno de </w:t>
      </w:r>
      <w:r w:rsidR="00FF3FC9">
        <w:rPr>
          <w:lang w:val="es-AR"/>
        </w:rPr>
        <w:t>India</w:t>
      </w:r>
      <w:r w:rsidRPr="003222A5">
        <w:rPr>
          <w:lang w:val="es-AR"/>
        </w:rPr>
        <w:t xml:space="preserve"> </w:t>
      </w:r>
      <w:r w:rsidR="00E94E28">
        <w:rPr>
          <w:lang w:val="es-AR"/>
        </w:rPr>
        <w:t>a través d</w:t>
      </w:r>
      <w:r w:rsidR="00A71E1D">
        <w:rPr>
          <w:lang w:val="es-AR"/>
        </w:rPr>
        <w:t>el PNUD</w:t>
      </w:r>
      <w:r w:rsidRPr="003222A5">
        <w:rPr>
          <w:lang w:val="es-AR"/>
        </w:rPr>
        <w:t xml:space="preserve"> </w:t>
      </w:r>
      <w:r w:rsidR="00E94E28">
        <w:rPr>
          <w:lang w:val="es-AR"/>
        </w:rPr>
        <w:t>que suministrase</w:t>
      </w:r>
      <w:r w:rsidRPr="003222A5">
        <w:rPr>
          <w:lang w:val="es-AR"/>
        </w:rPr>
        <w:t xml:space="preserve"> a la 84</w:t>
      </w:r>
      <w:r w:rsidR="00E94E28">
        <w:rPr>
          <w:lang w:val="es-AR"/>
        </w:rPr>
        <w:t xml:space="preserve">ª </w:t>
      </w:r>
      <w:r w:rsidR="007E788F">
        <w:rPr>
          <w:lang w:val="es-AR"/>
        </w:rPr>
        <w:t>reunión</w:t>
      </w:r>
      <w:r w:rsidRPr="003222A5">
        <w:rPr>
          <w:lang w:val="es-AR"/>
        </w:rPr>
        <w:t xml:space="preserve"> la lista de empresas </w:t>
      </w:r>
      <w:r w:rsidR="001E4B44">
        <w:rPr>
          <w:lang w:val="es-AR"/>
        </w:rPr>
        <w:t>d</w:t>
      </w:r>
      <w:r w:rsidR="00E94E28">
        <w:rPr>
          <w:lang w:val="es-AR"/>
        </w:rPr>
        <w:t>el sector de espumas de poliuretano</w:t>
      </w:r>
      <w:r w:rsidRPr="003222A5">
        <w:rPr>
          <w:lang w:val="es-AR"/>
        </w:rPr>
        <w:t xml:space="preserve">, junto con su consumo, </w:t>
      </w:r>
      <w:r w:rsidR="003222A5">
        <w:rPr>
          <w:lang w:val="es-AR"/>
        </w:rPr>
        <w:t>inclusive</w:t>
      </w:r>
      <w:r w:rsidRPr="003222A5">
        <w:rPr>
          <w:lang w:val="es-AR"/>
        </w:rPr>
        <w:t xml:space="preserve"> las empresas </w:t>
      </w:r>
      <w:r w:rsidR="003222A5">
        <w:rPr>
          <w:lang w:val="es-AR"/>
        </w:rPr>
        <w:t>admisible</w:t>
      </w:r>
      <w:r w:rsidRPr="003222A5">
        <w:rPr>
          <w:lang w:val="es-AR"/>
        </w:rPr>
        <w:t xml:space="preserve">s, las no admisibles, y </w:t>
      </w:r>
      <w:r w:rsidR="00E94E28">
        <w:rPr>
          <w:lang w:val="es-AR"/>
        </w:rPr>
        <w:t>aquellas con quienes se habían firmado memorandos de acuerdo</w:t>
      </w:r>
      <w:r w:rsidRPr="003222A5">
        <w:rPr>
          <w:lang w:val="es-AR"/>
        </w:rPr>
        <w:t>.</w:t>
      </w:r>
      <w:r w:rsidRPr="003222A5">
        <w:rPr>
          <w:rStyle w:val="FootnoteReference"/>
          <w:lang w:val="es-AR"/>
        </w:rPr>
        <w:footnoteReference w:id="15"/>
      </w:r>
    </w:p>
    <w:p w:rsidR="00604152" w:rsidRPr="003222A5" w:rsidRDefault="00E94E28" w:rsidP="00604152">
      <w:pPr>
        <w:pStyle w:val="Heading1"/>
        <w:rPr>
          <w:lang w:val="es-AR"/>
        </w:rPr>
      </w:pPr>
      <w:r>
        <w:rPr>
          <w:lang w:val="es-AR"/>
        </w:rPr>
        <w:t>En consecuencia</w:t>
      </w:r>
      <w:r w:rsidR="006711D1">
        <w:rPr>
          <w:lang w:val="es-AR"/>
        </w:rPr>
        <w:t>,</w:t>
      </w:r>
      <w:r w:rsidR="00604152" w:rsidRPr="003222A5">
        <w:rPr>
          <w:lang w:val="es-AR"/>
        </w:rPr>
        <w:t xml:space="preserve"> </w:t>
      </w:r>
      <w:r w:rsidR="00A71E1D">
        <w:rPr>
          <w:lang w:val="es-AR"/>
        </w:rPr>
        <w:t>el PNUD</w:t>
      </w:r>
      <w:r w:rsidR="00604152" w:rsidRPr="003222A5">
        <w:rPr>
          <w:lang w:val="es-AR"/>
        </w:rPr>
        <w:t xml:space="preserve"> proporcionó una lista </w:t>
      </w:r>
      <w:r>
        <w:rPr>
          <w:lang w:val="es-AR"/>
        </w:rPr>
        <w:t xml:space="preserve">de </w:t>
      </w:r>
      <w:r w:rsidR="00604152" w:rsidRPr="003222A5">
        <w:rPr>
          <w:lang w:val="es-AR"/>
        </w:rPr>
        <w:t>189</w:t>
      </w:r>
      <w:r>
        <w:rPr>
          <w:lang w:val="es-AR"/>
        </w:rPr>
        <w:t xml:space="preserve"> empresas</w:t>
      </w:r>
      <w:r w:rsidR="00604152" w:rsidRPr="003222A5">
        <w:rPr>
          <w:lang w:val="es-AR"/>
        </w:rPr>
        <w:t xml:space="preserve"> </w:t>
      </w:r>
      <w:r>
        <w:rPr>
          <w:lang w:val="es-AR"/>
        </w:rPr>
        <w:t xml:space="preserve">de espumas de </w:t>
      </w:r>
      <w:r w:rsidR="00915FE2" w:rsidRPr="00915FE2">
        <w:rPr>
          <w:lang w:val="es-AR"/>
        </w:rPr>
        <w:t xml:space="preserve">poliuretano </w:t>
      </w:r>
      <w:r w:rsidR="00604152" w:rsidRPr="003222A5">
        <w:rPr>
          <w:lang w:val="es-AR"/>
        </w:rPr>
        <w:t xml:space="preserve">que consumían </w:t>
      </w:r>
      <w:r w:rsidR="003222A5" w:rsidRPr="003222A5">
        <w:rPr>
          <w:lang w:val="es-AR"/>
        </w:rPr>
        <w:t>3</w:t>
      </w:r>
      <w:r w:rsidR="003222A5">
        <w:rPr>
          <w:lang w:val="es-AR"/>
        </w:rPr>
        <w:t xml:space="preserve"> </w:t>
      </w:r>
      <w:r w:rsidR="003222A5" w:rsidRPr="003222A5">
        <w:rPr>
          <w:lang w:val="es-AR"/>
        </w:rPr>
        <w:t>197</w:t>
      </w:r>
      <w:r w:rsidR="003222A5">
        <w:rPr>
          <w:lang w:val="es-AR"/>
        </w:rPr>
        <w:t xml:space="preserve"> tm </w:t>
      </w:r>
      <w:r w:rsidR="00604152" w:rsidRPr="003222A5">
        <w:rPr>
          <w:lang w:val="es-AR"/>
        </w:rPr>
        <w:t xml:space="preserve">de </w:t>
      </w:r>
      <w:r w:rsidR="00E84992">
        <w:rPr>
          <w:lang w:val="es-AR"/>
        </w:rPr>
        <w:t>HCFC-</w:t>
      </w:r>
      <w:r w:rsidR="00604152" w:rsidRPr="003222A5">
        <w:rPr>
          <w:lang w:val="es-AR"/>
        </w:rPr>
        <w:t xml:space="preserve">141b, cuya </w:t>
      </w:r>
      <w:r w:rsidR="003222A5">
        <w:rPr>
          <w:lang w:val="es-AR"/>
        </w:rPr>
        <w:t>admisibilidad</w:t>
      </w:r>
      <w:r w:rsidR="00604152" w:rsidRPr="003222A5">
        <w:rPr>
          <w:lang w:val="es-AR"/>
        </w:rPr>
        <w:t xml:space="preserve"> </w:t>
      </w:r>
      <w:r>
        <w:rPr>
          <w:lang w:val="es-AR"/>
        </w:rPr>
        <w:t>se verificó</w:t>
      </w:r>
      <w:r w:rsidR="00604152" w:rsidRPr="003222A5">
        <w:rPr>
          <w:lang w:val="es-AR"/>
        </w:rPr>
        <w:t>, de la</w:t>
      </w:r>
      <w:r>
        <w:rPr>
          <w:lang w:val="es-AR"/>
        </w:rPr>
        <w:t>s</w:t>
      </w:r>
      <w:r w:rsidR="00604152" w:rsidRPr="003222A5">
        <w:rPr>
          <w:lang w:val="es-AR"/>
        </w:rPr>
        <w:t xml:space="preserve"> cual</w:t>
      </w:r>
      <w:r>
        <w:rPr>
          <w:lang w:val="es-AR"/>
        </w:rPr>
        <w:t>es</w:t>
      </w:r>
      <w:r w:rsidR="00604152" w:rsidRPr="003222A5">
        <w:rPr>
          <w:lang w:val="es-AR"/>
        </w:rPr>
        <w:t xml:space="preserve"> 113</w:t>
      </w:r>
      <w:r>
        <w:rPr>
          <w:lang w:val="es-AR"/>
        </w:rPr>
        <w:t xml:space="preserve"> ya</w:t>
      </w:r>
      <w:r w:rsidR="00604152" w:rsidRPr="003222A5">
        <w:rPr>
          <w:lang w:val="es-AR"/>
        </w:rPr>
        <w:t xml:space="preserve"> habían firmado </w:t>
      </w:r>
      <w:r>
        <w:rPr>
          <w:lang w:val="es-AR"/>
        </w:rPr>
        <w:t>memorandos de acuerdo</w:t>
      </w:r>
      <w:r w:rsidR="00604152" w:rsidRPr="003222A5">
        <w:rPr>
          <w:lang w:val="es-AR"/>
        </w:rPr>
        <w:t xml:space="preserve"> para </w:t>
      </w:r>
      <w:r w:rsidR="00DA79DD" w:rsidRPr="00DA79DD">
        <w:rPr>
          <w:lang w:val="es-AR"/>
        </w:rPr>
        <w:t>conversión</w:t>
      </w:r>
      <w:r w:rsidR="00604152" w:rsidRPr="003222A5">
        <w:rPr>
          <w:lang w:val="es-AR"/>
        </w:rPr>
        <w:t xml:space="preserve"> a alternativas </w:t>
      </w:r>
      <w:r w:rsidR="00DB345F" w:rsidRPr="00DB345F">
        <w:rPr>
          <w:lang w:val="es-AR"/>
        </w:rPr>
        <w:t>con bajo potencial de calentamiento atmosférico</w:t>
      </w:r>
      <w:r w:rsidR="00604152" w:rsidRPr="003222A5">
        <w:rPr>
          <w:lang w:val="es-AR"/>
        </w:rPr>
        <w:t xml:space="preserve"> (es decir, agua, formiato de metilo, HC, HFO) el 4 de octubre 2019.  </w:t>
      </w:r>
    </w:p>
    <w:p w:rsidR="00604152" w:rsidRPr="003222A5" w:rsidRDefault="00604152" w:rsidP="00604152">
      <w:pPr>
        <w:pStyle w:val="Heading1"/>
        <w:numPr>
          <w:ilvl w:val="0"/>
          <w:numId w:val="0"/>
        </w:numPr>
        <w:rPr>
          <w:i/>
          <w:lang w:val="es-AR"/>
        </w:rPr>
      </w:pPr>
      <w:r w:rsidRPr="003222A5">
        <w:rPr>
          <w:i/>
          <w:lang w:val="es-AR"/>
        </w:rPr>
        <w:t>Ac</w:t>
      </w:r>
      <w:r w:rsidR="00373A6A" w:rsidRPr="00E94E28">
        <w:rPr>
          <w:i/>
          <w:lang w:val="es-AR"/>
        </w:rPr>
        <w:t xml:space="preserve">tualización sobre </w:t>
      </w:r>
      <w:r w:rsidRPr="00E94E28">
        <w:rPr>
          <w:i/>
          <w:lang w:val="es-AR"/>
        </w:rPr>
        <w:t>las</w:t>
      </w:r>
      <w:r w:rsidRPr="003222A5">
        <w:rPr>
          <w:i/>
          <w:lang w:val="es-AR"/>
        </w:rPr>
        <w:t xml:space="preserve"> </w:t>
      </w:r>
      <w:r w:rsidR="00572BDE">
        <w:rPr>
          <w:i/>
          <w:lang w:val="es-AR"/>
        </w:rPr>
        <w:t>empresas de paneles continuos</w:t>
      </w:r>
    </w:p>
    <w:p w:rsidR="00604152" w:rsidRPr="003222A5" w:rsidRDefault="00604152" w:rsidP="00604152">
      <w:pPr>
        <w:pStyle w:val="Heading1"/>
        <w:rPr>
          <w:lang w:val="es-AR"/>
        </w:rPr>
      </w:pPr>
      <w:r w:rsidRPr="00A71E1D">
        <w:rPr>
          <w:lang w:val="es-AR"/>
        </w:rPr>
        <w:t xml:space="preserve">El </w:t>
      </w:r>
      <w:r w:rsidR="00E94E28" w:rsidRPr="00A71E1D">
        <w:rPr>
          <w:lang w:val="es-AR"/>
        </w:rPr>
        <w:t>1 de enero</w:t>
      </w:r>
      <w:r w:rsidR="00E94E28">
        <w:rPr>
          <w:lang w:val="es-AR"/>
        </w:rPr>
        <w:t xml:space="preserve"> de</w:t>
      </w:r>
      <w:r w:rsidR="00E94E28" w:rsidRPr="00A71E1D">
        <w:rPr>
          <w:lang w:val="es-AR"/>
        </w:rPr>
        <w:t> 2015</w:t>
      </w:r>
      <w:r w:rsidR="001E4B44">
        <w:rPr>
          <w:lang w:val="es-AR"/>
        </w:rPr>
        <w:t xml:space="preserve"> el </w:t>
      </w:r>
      <w:r w:rsidRPr="00A71E1D">
        <w:rPr>
          <w:lang w:val="es-AR"/>
        </w:rPr>
        <w:t xml:space="preserve">gobierno de </w:t>
      </w:r>
      <w:r w:rsidR="00FF3FC9">
        <w:rPr>
          <w:lang w:val="es-AR"/>
        </w:rPr>
        <w:t>India</w:t>
      </w:r>
      <w:r w:rsidRPr="00A71E1D">
        <w:rPr>
          <w:lang w:val="es-AR"/>
        </w:rPr>
        <w:t xml:space="preserve"> introdujo una prohibición </w:t>
      </w:r>
      <w:r w:rsidR="00E94E28">
        <w:rPr>
          <w:lang w:val="es-AR"/>
        </w:rPr>
        <w:t>d</w:t>
      </w:r>
      <w:r w:rsidRPr="00A71E1D">
        <w:rPr>
          <w:lang w:val="es-AR"/>
        </w:rPr>
        <w:t xml:space="preserve">el uso de </w:t>
      </w:r>
      <w:r w:rsidR="003222A5" w:rsidRPr="00A71E1D">
        <w:rPr>
          <w:lang w:val="es-AR"/>
        </w:rPr>
        <w:t>HCFC</w:t>
      </w:r>
      <w:r w:rsidRPr="00A71E1D">
        <w:rPr>
          <w:lang w:val="es-AR"/>
        </w:rPr>
        <w:t xml:space="preserve">, </w:t>
      </w:r>
      <w:r w:rsidR="003222A5" w:rsidRPr="00A71E1D">
        <w:rPr>
          <w:lang w:val="es-AR"/>
        </w:rPr>
        <w:t>inclusive</w:t>
      </w:r>
      <w:r w:rsidR="00E94E28">
        <w:rPr>
          <w:lang w:val="es-AR"/>
        </w:rPr>
        <w:t xml:space="preserve"> el</w:t>
      </w:r>
      <w:r w:rsidRPr="00A71E1D">
        <w:rPr>
          <w:lang w:val="es-AR"/>
        </w:rPr>
        <w:t xml:space="preserve"> </w:t>
      </w:r>
      <w:r w:rsidR="00E84992" w:rsidRPr="00A71E1D">
        <w:rPr>
          <w:lang w:val="es-AR"/>
        </w:rPr>
        <w:t>HCFC-</w:t>
      </w:r>
      <w:r w:rsidRPr="00A71E1D">
        <w:rPr>
          <w:lang w:val="es-AR"/>
        </w:rPr>
        <w:t xml:space="preserve">141b, puro y en polioles premezclados, en la fabricación de refrigeradores </w:t>
      </w:r>
      <w:r w:rsidR="00E94E28">
        <w:rPr>
          <w:lang w:val="es-AR"/>
        </w:rPr>
        <w:t xml:space="preserve">domésticos </w:t>
      </w:r>
      <w:r w:rsidRPr="00A71E1D">
        <w:rPr>
          <w:lang w:val="es-AR"/>
        </w:rPr>
        <w:t>y de paneles sándwich continuos</w:t>
      </w:r>
      <w:r w:rsidR="001A65A3">
        <w:rPr>
          <w:lang w:val="es-AR"/>
        </w:rPr>
        <w:t>. No obstante,</w:t>
      </w:r>
      <w:r w:rsidRPr="00A71E1D">
        <w:rPr>
          <w:lang w:val="es-AR"/>
        </w:rPr>
        <w:t xml:space="preserve"> la etapa II del </w:t>
      </w:r>
      <w:r w:rsidR="00DA79DD" w:rsidRPr="00DA79DD">
        <w:rPr>
          <w:lang w:val="es-AR"/>
        </w:rPr>
        <w:t>Plan de gestión de eliminación de los HCFC</w:t>
      </w:r>
      <w:r w:rsidRPr="00A71E1D">
        <w:rPr>
          <w:lang w:val="es-AR"/>
        </w:rPr>
        <w:t xml:space="preserve"> incluyó </w:t>
      </w:r>
      <w:r w:rsidR="00E94E28">
        <w:rPr>
          <w:lang w:val="es-AR"/>
        </w:rPr>
        <w:t xml:space="preserve">la </w:t>
      </w:r>
      <w:r w:rsidR="00DA79DD" w:rsidRPr="00DA79DD">
        <w:rPr>
          <w:lang w:val="es-AR"/>
        </w:rPr>
        <w:t>conversión</w:t>
      </w:r>
      <w:r w:rsidRPr="00A71E1D">
        <w:rPr>
          <w:lang w:val="es-AR"/>
        </w:rPr>
        <w:t xml:space="preserve"> de tres fabricantes de </w:t>
      </w:r>
      <w:r w:rsidR="00E94E28">
        <w:rPr>
          <w:lang w:val="es-AR"/>
        </w:rPr>
        <w:t>paneles sandwich conti</w:t>
      </w:r>
      <w:r w:rsidR="001E4B44">
        <w:rPr>
          <w:lang w:val="es-AR"/>
        </w:rPr>
        <w:t>n</w:t>
      </w:r>
      <w:r w:rsidR="00E94E28">
        <w:rPr>
          <w:lang w:val="es-AR"/>
        </w:rPr>
        <w:t>uos</w:t>
      </w:r>
      <w:r w:rsidRPr="00A71E1D">
        <w:rPr>
          <w:lang w:val="es-AR"/>
        </w:rPr>
        <w:t xml:space="preserve">, que </w:t>
      </w:r>
      <w:r w:rsidR="001E4B44">
        <w:rPr>
          <w:lang w:val="es-AR"/>
        </w:rPr>
        <w:t xml:space="preserve">formaban </w:t>
      </w:r>
      <w:r w:rsidRPr="00A71E1D">
        <w:rPr>
          <w:lang w:val="es-AR"/>
        </w:rPr>
        <w:t>parte del primer tramo. En la 82</w:t>
      </w:r>
      <w:r w:rsidR="001E110E">
        <w:rPr>
          <w:lang w:val="es-AR"/>
        </w:rPr>
        <w:t xml:space="preserve">ª </w:t>
      </w:r>
      <w:r w:rsidR="007E788F" w:rsidRPr="00A71E1D">
        <w:rPr>
          <w:lang w:val="es-AR"/>
        </w:rPr>
        <w:t>reunión</w:t>
      </w:r>
      <w:r w:rsidRPr="003222A5">
        <w:rPr>
          <w:lang w:val="es-AR"/>
        </w:rPr>
        <w:t xml:space="preserve">, </w:t>
      </w:r>
      <w:r w:rsidR="00A71E1D">
        <w:rPr>
          <w:lang w:val="es-AR"/>
        </w:rPr>
        <w:t>el PNUD</w:t>
      </w:r>
      <w:r w:rsidR="001E110E">
        <w:rPr>
          <w:lang w:val="es-AR"/>
        </w:rPr>
        <w:t>,</w:t>
      </w:r>
      <w:r w:rsidRPr="003222A5">
        <w:rPr>
          <w:lang w:val="es-AR"/>
        </w:rPr>
        <w:t xml:space="preserve"> en nombre del gobierno, </w:t>
      </w:r>
      <w:r w:rsidR="001E110E">
        <w:rPr>
          <w:lang w:val="es-AR"/>
        </w:rPr>
        <w:t>presentó</w:t>
      </w:r>
      <w:r w:rsidR="001E110E" w:rsidRPr="003222A5">
        <w:rPr>
          <w:lang w:val="es-AR"/>
        </w:rPr>
        <w:t xml:space="preserve"> </w:t>
      </w:r>
      <w:r w:rsidRPr="003222A5">
        <w:rPr>
          <w:lang w:val="es-AR"/>
        </w:rPr>
        <w:t xml:space="preserve">la petición para el segundo tramo de la etapa II, </w:t>
      </w:r>
      <w:r w:rsidR="001E110E">
        <w:rPr>
          <w:lang w:val="es-AR"/>
        </w:rPr>
        <w:t>e</w:t>
      </w:r>
      <w:r w:rsidRPr="003222A5">
        <w:rPr>
          <w:lang w:val="es-AR"/>
        </w:rPr>
        <w:t xml:space="preserve"> </w:t>
      </w:r>
      <w:r w:rsidR="00A71E1D">
        <w:rPr>
          <w:lang w:val="es-AR"/>
        </w:rPr>
        <w:t>inform</w:t>
      </w:r>
      <w:r w:rsidR="001E110E">
        <w:rPr>
          <w:lang w:val="es-AR"/>
        </w:rPr>
        <w:t xml:space="preserve">ó </w:t>
      </w:r>
      <w:r w:rsidRPr="003222A5">
        <w:rPr>
          <w:lang w:val="es-AR"/>
        </w:rPr>
        <w:t xml:space="preserve">que dos fabricantes de </w:t>
      </w:r>
      <w:r w:rsidR="00E94E28">
        <w:rPr>
          <w:lang w:val="es-AR"/>
        </w:rPr>
        <w:t>paneles sandwich conti</w:t>
      </w:r>
      <w:r w:rsidR="001E4B44">
        <w:rPr>
          <w:lang w:val="es-AR"/>
        </w:rPr>
        <w:t>n</w:t>
      </w:r>
      <w:r w:rsidR="00E94E28">
        <w:rPr>
          <w:lang w:val="es-AR"/>
        </w:rPr>
        <w:t>uos</w:t>
      </w:r>
      <w:r w:rsidRPr="003222A5">
        <w:rPr>
          <w:lang w:val="es-AR"/>
        </w:rPr>
        <w:t xml:space="preserve"> habían firmado </w:t>
      </w:r>
      <w:r w:rsidR="00E94E28">
        <w:rPr>
          <w:lang w:val="es-AR"/>
        </w:rPr>
        <w:t xml:space="preserve">memorandos de </w:t>
      </w:r>
      <w:r w:rsidR="00E94E28">
        <w:rPr>
          <w:lang w:val="es-AR"/>
        </w:rPr>
        <w:lastRenderedPageBreak/>
        <w:t>acuerdo</w:t>
      </w:r>
      <w:r w:rsidRPr="003222A5">
        <w:rPr>
          <w:lang w:val="es-AR"/>
        </w:rPr>
        <w:t xml:space="preserve"> con el gobierno. Debido a eso, </w:t>
      </w:r>
      <w:r w:rsidR="00A71E1D">
        <w:rPr>
          <w:lang w:val="es-AR"/>
        </w:rPr>
        <w:t>el PNUD</w:t>
      </w:r>
      <w:r w:rsidRPr="003222A5">
        <w:rPr>
          <w:lang w:val="es-AR"/>
        </w:rPr>
        <w:t xml:space="preserve"> aclaró que el gobierno evaluaba si esas empresas cumplieron con la prohibición. </w:t>
      </w:r>
    </w:p>
    <w:p w:rsidR="00604152" w:rsidRPr="003222A5" w:rsidRDefault="006711D1" w:rsidP="00604152">
      <w:pPr>
        <w:pStyle w:val="Heading1"/>
        <w:rPr>
          <w:lang w:val="es-AR"/>
        </w:rPr>
      </w:pPr>
      <w:r>
        <w:rPr>
          <w:lang w:val="es-AR"/>
        </w:rPr>
        <w:t>Por lo tanto,</w:t>
      </w:r>
      <w:r w:rsidR="00604152" w:rsidRPr="003222A5">
        <w:rPr>
          <w:lang w:val="es-AR"/>
        </w:rPr>
        <w:t xml:space="preserve"> el Comité Ejecutivo solicitó al gobierno de </w:t>
      </w:r>
      <w:r w:rsidR="00FF3FC9">
        <w:rPr>
          <w:lang w:val="es-AR"/>
        </w:rPr>
        <w:t>India</w:t>
      </w:r>
      <w:r w:rsidR="00604152" w:rsidRPr="003222A5">
        <w:rPr>
          <w:lang w:val="es-AR"/>
        </w:rPr>
        <w:t xml:space="preserve">, a </w:t>
      </w:r>
      <w:r w:rsidR="001E110E">
        <w:rPr>
          <w:lang w:val="es-AR"/>
        </w:rPr>
        <w:t>través del PNUD</w:t>
      </w:r>
      <w:r w:rsidR="00604152" w:rsidRPr="003222A5">
        <w:rPr>
          <w:lang w:val="es-AR"/>
        </w:rPr>
        <w:t>,</w:t>
      </w:r>
      <w:r w:rsidR="001E110E">
        <w:rPr>
          <w:lang w:val="es-AR"/>
        </w:rPr>
        <w:t xml:space="preserve"> que en la </w:t>
      </w:r>
      <w:r w:rsidR="00604152" w:rsidRPr="003222A5">
        <w:rPr>
          <w:lang w:val="es-AR"/>
        </w:rPr>
        <w:t>83</w:t>
      </w:r>
      <w:r w:rsidR="001E110E">
        <w:rPr>
          <w:lang w:val="es-AR"/>
        </w:rPr>
        <w:t xml:space="preserve">ª </w:t>
      </w:r>
      <w:r w:rsidR="007E788F">
        <w:rPr>
          <w:lang w:val="es-AR"/>
        </w:rPr>
        <w:t xml:space="preserve"> reunión</w:t>
      </w:r>
      <w:r w:rsidR="00604152" w:rsidRPr="003222A5">
        <w:rPr>
          <w:lang w:val="es-AR"/>
        </w:rPr>
        <w:t xml:space="preserve"> </w:t>
      </w:r>
      <w:r w:rsidR="001E110E">
        <w:rPr>
          <w:lang w:val="es-AR"/>
        </w:rPr>
        <w:t xml:space="preserve">suministrase </w:t>
      </w:r>
      <w:r w:rsidR="00604152" w:rsidRPr="003222A5">
        <w:rPr>
          <w:lang w:val="es-AR"/>
        </w:rPr>
        <w:t>una ac</w:t>
      </w:r>
      <w:r w:rsidR="00373A6A" w:rsidRPr="00373A6A">
        <w:rPr>
          <w:lang w:val="es-AR"/>
        </w:rPr>
        <w:t xml:space="preserve">tualización sobre </w:t>
      </w:r>
      <w:r w:rsidR="00604152" w:rsidRPr="003222A5">
        <w:rPr>
          <w:lang w:val="es-AR"/>
        </w:rPr>
        <w:t xml:space="preserve">la evaluación </w:t>
      </w:r>
      <w:r w:rsidR="001E110E">
        <w:rPr>
          <w:lang w:val="es-AR"/>
        </w:rPr>
        <w:t xml:space="preserve">hecha </w:t>
      </w:r>
      <w:r w:rsidR="00604152" w:rsidRPr="003222A5">
        <w:rPr>
          <w:lang w:val="es-AR"/>
        </w:rPr>
        <w:t xml:space="preserve">por el gobierno de si las empresas de </w:t>
      </w:r>
      <w:r w:rsidR="002D3914">
        <w:rPr>
          <w:lang w:val="es-AR"/>
        </w:rPr>
        <w:t>paneles continuos</w:t>
      </w:r>
      <w:r w:rsidR="001E110E">
        <w:rPr>
          <w:lang w:val="es-AR"/>
        </w:rPr>
        <w:t xml:space="preserve"> habían cumplido con </w:t>
      </w:r>
      <w:r w:rsidR="00604152" w:rsidRPr="003222A5">
        <w:rPr>
          <w:lang w:val="es-AR"/>
        </w:rPr>
        <w:t xml:space="preserve">la prohibición </w:t>
      </w:r>
      <w:r w:rsidR="001E110E">
        <w:rPr>
          <w:lang w:val="es-AR"/>
        </w:rPr>
        <w:t>d</w:t>
      </w:r>
      <w:r w:rsidR="00604152" w:rsidRPr="003222A5">
        <w:rPr>
          <w:lang w:val="es-AR"/>
        </w:rPr>
        <w:t>el 1 de enero</w:t>
      </w:r>
      <w:r w:rsidR="001E110E">
        <w:rPr>
          <w:lang w:val="es-AR"/>
        </w:rPr>
        <w:t xml:space="preserve"> de</w:t>
      </w:r>
      <w:r w:rsidR="00604152" w:rsidRPr="003222A5">
        <w:rPr>
          <w:lang w:val="es-AR"/>
        </w:rPr>
        <w:t xml:space="preserve"> 2015, observando que si el gobierno de </w:t>
      </w:r>
      <w:r w:rsidR="00FF3FC9">
        <w:rPr>
          <w:lang w:val="es-AR"/>
        </w:rPr>
        <w:t>India</w:t>
      </w:r>
      <w:r w:rsidR="00604152" w:rsidRPr="003222A5">
        <w:rPr>
          <w:lang w:val="es-AR"/>
        </w:rPr>
        <w:t xml:space="preserve"> </w:t>
      </w:r>
      <w:r w:rsidR="004E0C6C">
        <w:rPr>
          <w:lang w:val="es-AR"/>
        </w:rPr>
        <w:t xml:space="preserve">determinase </w:t>
      </w:r>
      <w:r w:rsidR="00604152" w:rsidRPr="003222A5">
        <w:rPr>
          <w:lang w:val="es-AR"/>
        </w:rPr>
        <w:t xml:space="preserve">que una empresa de </w:t>
      </w:r>
      <w:r w:rsidR="002D3914">
        <w:rPr>
          <w:lang w:val="es-AR"/>
        </w:rPr>
        <w:t>paneles continuos</w:t>
      </w:r>
      <w:r w:rsidR="001E110E">
        <w:rPr>
          <w:lang w:val="es-AR"/>
        </w:rPr>
        <w:t xml:space="preserve"> </w:t>
      </w:r>
      <w:r w:rsidR="00604152" w:rsidRPr="003222A5">
        <w:rPr>
          <w:lang w:val="es-AR"/>
        </w:rPr>
        <w:t xml:space="preserve">no </w:t>
      </w:r>
      <w:r w:rsidR="001E110E">
        <w:rPr>
          <w:lang w:val="es-AR"/>
        </w:rPr>
        <w:t xml:space="preserve">cumplía </w:t>
      </w:r>
      <w:r w:rsidR="00604152" w:rsidRPr="003222A5">
        <w:rPr>
          <w:lang w:val="es-AR"/>
        </w:rPr>
        <w:t xml:space="preserve">con la prohibición dicha, el </w:t>
      </w:r>
      <w:r w:rsidR="00E94E28">
        <w:rPr>
          <w:lang w:val="es-AR"/>
        </w:rPr>
        <w:t>memorando de acuerdo</w:t>
      </w:r>
      <w:r w:rsidR="00604152" w:rsidRPr="003222A5">
        <w:rPr>
          <w:lang w:val="es-AR"/>
        </w:rPr>
        <w:t xml:space="preserve"> </w:t>
      </w:r>
      <w:r w:rsidR="001E110E">
        <w:rPr>
          <w:lang w:val="es-AR"/>
        </w:rPr>
        <w:t xml:space="preserve">firmado </w:t>
      </w:r>
      <w:r w:rsidR="00604152" w:rsidRPr="003222A5">
        <w:rPr>
          <w:lang w:val="es-AR"/>
        </w:rPr>
        <w:t>con esa empresa se</w:t>
      </w:r>
      <w:r w:rsidR="001E110E">
        <w:rPr>
          <w:lang w:val="es-AR"/>
        </w:rPr>
        <w:t xml:space="preserve"> rescindiría </w:t>
      </w:r>
      <w:r w:rsidR="00604152" w:rsidRPr="003222A5">
        <w:rPr>
          <w:lang w:val="es-AR"/>
        </w:rPr>
        <w:t xml:space="preserve">y </w:t>
      </w:r>
      <w:r w:rsidR="001E110E">
        <w:rPr>
          <w:lang w:val="es-AR"/>
        </w:rPr>
        <w:t xml:space="preserve">toda </w:t>
      </w:r>
      <w:r w:rsidR="00604152" w:rsidRPr="003222A5">
        <w:rPr>
          <w:lang w:val="es-AR"/>
        </w:rPr>
        <w:t>financiación desembolsada se</w:t>
      </w:r>
      <w:r w:rsidR="001E110E">
        <w:rPr>
          <w:lang w:val="es-AR"/>
        </w:rPr>
        <w:t xml:space="preserve"> devolvería </w:t>
      </w:r>
      <w:r w:rsidR="00604152" w:rsidRPr="003222A5">
        <w:rPr>
          <w:lang w:val="es-AR"/>
        </w:rPr>
        <w:t xml:space="preserve">al proyecto, conforme a la decisión 77/43 d) </w:t>
      </w:r>
      <w:r w:rsidR="001E110E">
        <w:rPr>
          <w:lang w:val="es-AR"/>
        </w:rPr>
        <w:t>ii</w:t>
      </w:r>
      <w:r w:rsidR="003222A5">
        <w:rPr>
          <w:lang w:val="es-AR"/>
        </w:rPr>
        <w:t>)</w:t>
      </w:r>
      <w:r w:rsidR="00604152" w:rsidRPr="003222A5">
        <w:rPr>
          <w:lang w:val="es-AR"/>
        </w:rPr>
        <w:t>.</w:t>
      </w:r>
      <w:r w:rsidR="00604152" w:rsidRPr="003222A5">
        <w:rPr>
          <w:rStyle w:val="FootnoteReference"/>
          <w:lang w:val="es-AR"/>
        </w:rPr>
        <w:footnoteReference w:id="16"/>
      </w:r>
      <w:r w:rsidR="00604152" w:rsidRPr="003222A5">
        <w:rPr>
          <w:lang w:val="es-AR"/>
        </w:rPr>
        <w:t xml:space="preserve"> </w:t>
      </w:r>
      <w:r w:rsidR="001E110E">
        <w:rPr>
          <w:lang w:val="es-AR"/>
        </w:rPr>
        <w:t>Asimismo el Comité observó</w:t>
      </w:r>
      <w:r w:rsidR="00604152" w:rsidRPr="003222A5">
        <w:rPr>
          <w:lang w:val="es-AR"/>
        </w:rPr>
        <w:t xml:space="preserve"> que no se incluiría ninguna empresa de </w:t>
      </w:r>
      <w:r w:rsidR="002D3914">
        <w:rPr>
          <w:lang w:val="es-AR"/>
        </w:rPr>
        <w:t>paneles continuos</w:t>
      </w:r>
      <w:r w:rsidR="001E110E">
        <w:rPr>
          <w:lang w:val="es-AR"/>
        </w:rPr>
        <w:t xml:space="preserve"> </w:t>
      </w:r>
      <w:r w:rsidR="00604152" w:rsidRPr="003222A5">
        <w:rPr>
          <w:lang w:val="es-AR"/>
        </w:rPr>
        <w:t xml:space="preserve">en la etapa II hasta que </w:t>
      </w:r>
      <w:r w:rsidR="001E110E">
        <w:rPr>
          <w:lang w:val="es-AR"/>
        </w:rPr>
        <w:t xml:space="preserve">el </w:t>
      </w:r>
      <w:r w:rsidR="001E110E" w:rsidRPr="003222A5">
        <w:rPr>
          <w:lang w:val="es-AR"/>
        </w:rPr>
        <w:t xml:space="preserve">Comité Ejecutivo </w:t>
      </w:r>
      <w:r w:rsidR="001E110E">
        <w:rPr>
          <w:lang w:val="es-AR"/>
        </w:rPr>
        <w:t xml:space="preserve">hubiese evaluado su </w:t>
      </w:r>
      <w:r w:rsidR="003222A5">
        <w:rPr>
          <w:lang w:val="es-AR"/>
        </w:rPr>
        <w:t>admisibilidad</w:t>
      </w:r>
      <w:r w:rsidR="00604152" w:rsidRPr="003222A5">
        <w:rPr>
          <w:lang w:val="es-AR"/>
        </w:rPr>
        <w:t>.</w:t>
      </w:r>
      <w:r w:rsidR="00604152" w:rsidRPr="003222A5">
        <w:rPr>
          <w:rStyle w:val="FootnoteReference"/>
          <w:lang w:val="es-AR"/>
        </w:rPr>
        <w:footnoteReference w:id="17"/>
      </w:r>
    </w:p>
    <w:p w:rsidR="00604152" w:rsidRPr="003222A5" w:rsidRDefault="00604152" w:rsidP="00604152">
      <w:pPr>
        <w:pStyle w:val="Heading1"/>
        <w:rPr>
          <w:lang w:val="es-AR"/>
        </w:rPr>
      </w:pPr>
      <w:r w:rsidRPr="003222A5">
        <w:rPr>
          <w:lang w:val="es-AR"/>
        </w:rPr>
        <w:t>En la 83</w:t>
      </w:r>
      <w:r w:rsidR="001E110E">
        <w:rPr>
          <w:lang w:val="es-AR"/>
        </w:rPr>
        <w:t xml:space="preserve">ª </w:t>
      </w:r>
      <w:r w:rsidR="007E788F">
        <w:rPr>
          <w:lang w:val="es-AR"/>
        </w:rPr>
        <w:t>reunión</w:t>
      </w:r>
      <w:r w:rsidRPr="003222A5">
        <w:rPr>
          <w:lang w:val="es-AR"/>
        </w:rPr>
        <w:t xml:space="preserve">, </w:t>
      </w:r>
      <w:r w:rsidR="00A71E1D">
        <w:rPr>
          <w:lang w:val="es-AR"/>
        </w:rPr>
        <w:t>el PNUD</w:t>
      </w:r>
      <w:r w:rsidRPr="003222A5">
        <w:rPr>
          <w:lang w:val="es-AR"/>
        </w:rPr>
        <w:t xml:space="preserve"> </w:t>
      </w:r>
      <w:r w:rsidR="00A71E1D">
        <w:rPr>
          <w:lang w:val="es-AR"/>
        </w:rPr>
        <w:t>inform</w:t>
      </w:r>
      <w:r w:rsidRPr="003222A5">
        <w:rPr>
          <w:lang w:val="es-AR"/>
        </w:rPr>
        <w:t xml:space="preserve">ó que la evaluación conforme a la decisión 82/74 b) i) </w:t>
      </w:r>
      <w:r w:rsidR="001E110E">
        <w:rPr>
          <w:lang w:val="es-AR"/>
        </w:rPr>
        <w:t xml:space="preserve">todavía </w:t>
      </w:r>
      <w:r w:rsidRPr="003222A5">
        <w:rPr>
          <w:lang w:val="es-AR"/>
        </w:rPr>
        <w:t xml:space="preserve">estaba en curso y que la situación de </w:t>
      </w:r>
      <w:r w:rsidR="00967E32" w:rsidRPr="00967E32">
        <w:rPr>
          <w:lang w:val="es-AR"/>
        </w:rPr>
        <w:t>cumplimiento de la prohibición</w:t>
      </w:r>
      <w:r w:rsidRPr="003222A5">
        <w:rPr>
          <w:lang w:val="es-AR"/>
        </w:rPr>
        <w:t xml:space="preserve"> por </w:t>
      </w:r>
      <w:r w:rsidR="001E110E">
        <w:rPr>
          <w:lang w:val="es-AR"/>
        </w:rPr>
        <w:t xml:space="preserve">parte de </w:t>
      </w:r>
      <w:r w:rsidRPr="003222A5">
        <w:rPr>
          <w:lang w:val="es-AR"/>
        </w:rPr>
        <w:t>las empresas se</w:t>
      </w:r>
      <w:r w:rsidR="001E110E">
        <w:rPr>
          <w:lang w:val="es-AR"/>
        </w:rPr>
        <w:t xml:space="preserve"> comunicaría </w:t>
      </w:r>
      <w:r w:rsidRPr="003222A5">
        <w:rPr>
          <w:lang w:val="es-AR"/>
        </w:rPr>
        <w:t xml:space="preserve">tan pronto como </w:t>
      </w:r>
      <w:r w:rsidR="001E110E">
        <w:rPr>
          <w:lang w:val="es-AR"/>
        </w:rPr>
        <w:t>se determinase</w:t>
      </w:r>
      <w:r w:rsidRPr="003222A5">
        <w:rPr>
          <w:lang w:val="es-AR"/>
        </w:rPr>
        <w:t xml:space="preserve">. El </w:t>
      </w:r>
      <w:r w:rsidR="003222A5">
        <w:rPr>
          <w:lang w:val="es-AR"/>
        </w:rPr>
        <w:t>Comité Ejecutivo decidió</w:t>
      </w:r>
      <w:r w:rsidRPr="003222A5">
        <w:rPr>
          <w:lang w:val="es-AR"/>
        </w:rPr>
        <w:t xml:space="preserve"> solicitar al gobierno de </w:t>
      </w:r>
      <w:r w:rsidR="00FF3FC9">
        <w:rPr>
          <w:lang w:val="es-AR"/>
        </w:rPr>
        <w:t>India</w:t>
      </w:r>
      <w:r w:rsidRPr="003222A5">
        <w:rPr>
          <w:lang w:val="es-AR"/>
        </w:rPr>
        <w:t xml:space="preserve">, a </w:t>
      </w:r>
      <w:r w:rsidR="001E110E">
        <w:rPr>
          <w:lang w:val="es-AR"/>
        </w:rPr>
        <w:t>través del PNUD</w:t>
      </w:r>
      <w:r w:rsidRPr="003222A5">
        <w:rPr>
          <w:lang w:val="es-AR"/>
        </w:rPr>
        <w:t xml:space="preserve">, </w:t>
      </w:r>
      <w:r w:rsidR="001E110E">
        <w:rPr>
          <w:lang w:val="es-AR"/>
        </w:rPr>
        <w:t xml:space="preserve">que presentase </w:t>
      </w:r>
      <w:r w:rsidRPr="003222A5">
        <w:rPr>
          <w:lang w:val="es-AR"/>
        </w:rPr>
        <w:t>la evaluación en la 84</w:t>
      </w:r>
      <w:r w:rsidR="001E110E">
        <w:rPr>
          <w:lang w:val="es-AR"/>
        </w:rPr>
        <w:t xml:space="preserve">ª </w:t>
      </w:r>
      <w:r w:rsidR="007E788F">
        <w:rPr>
          <w:lang w:val="es-AR"/>
        </w:rPr>
        <w:t>reunión</w:t>
      </w:r>
      <w:r w:rsidRPr="003222A5">
        <w:rPr>
          <w:lang w:val="es-AR"/>
        </w:rPr>
        <w:t>.</w:t>
      </w:r>
      <w:r w:rsidRPr="003222A5">
        <w:rPr>
          <w:rStyle w:val="FootnoteReference"/>
          <w:lang w:val="es-AR"/>
        </w:rPr>
        <w:footnoteReference w:id="18"/>
      </w:r>
    </w:p>
    <w:p w:rsidR="00604152" w:rsidRPr="003222A5" w:rsidRDefault="00604152" w:rsidP="00604152">
      <w:pPr>
        <w:pStyle w:val="Heading1"/>
        <w:rPr>
          <w:lang w:val="es-AR"/>
        </w:rPr>
      </w:pPr>
      <w:r w:rsidRPr="003222A5">
        <w:rPr>
          <w:lang w:val="es-AR"/>
        </w:rPr>
        <w:t>En la 84</w:t>
      </w:r>
      <w:r w:rsidR="001E110E">
        <w:rPr>
          <w:lang w:val="es-AR"/>
        </w:rPr>
        <w:t xml:space="preserve">ª </w:t>
      </w:r>
      <w:r w:rsidR="007E788F">
        <w:rPr>
          <w:lang w:val="es-AR"/>
        </w:rPr>
        <w:t>reunión</w:t>
      </w:r>
      <w:r w:rsidRPr="003222A5">
        <w:rPr>
          <w:lang w:val="es-AR"/>
        </w:rPr>
        <w:t xml:space="preserve">, </w:t>
      </w:r>
      <w:r w:rsidR="00A71E1D">
        <w:rPr>
          <w:lang w:val="es-AR"/>
        </w:rPr>
        <w:t>el PNUD</w:t>
      </w:r>
      <w:r w:rsidRPr="003222A5">
        <w:rPr>
          <w:lang w:val="es-AR"/>
        </w:rPr>
        <w:t xml:space="preserve"> indicó que la evaluación estaba todavía en curso.</w:t>
      </w:r>
    </w:p>
    <w:p w:rsidR="00604152" w:rsidRPr="003222A5" w:rsidRDefault="00A71E1D" w:rsidP="00604152">
      <w:pPr>
        <w:spacing w:after="240"/>
        <w:rPr>
          <w:b/>
          <w:lang w:val="es-AR"/>
        </w:rPr>
      </w:pPr>
      <w:r>
        <w:rPr>
          <w:b/>
          <w:lang w:val="es-AR"/>
        </w:rPr>
        <w:t>Ob</w:t>
      </w:r>
      <w:r w:rsidR="00604152" w:rsidRPr="003222A5">
        <w:rPr>
          <w:b/>
          <w:lang w:val="es-AR"/>
        </w:rPr>
        <w:t xml:space="preserve">servaciones de la </w:t>
      </w:r>
      <w:r w:rsidR="003222A5">
        <w:rPr>
          <w:b/>
          <w:lang w:val="es-AR"/>
        </w:rPr>
        <w:t>Secretaría</w:t>
      </w:r>
      <w:r w:rsidR="00604152" w:rsidRPr="003222A5">
        <w:rPr>
          <w:lang w:val="es-AR"/>
        </w:rPr>
        <w:t xml:space="preserve"> </w:t>
      </w:r>
    </w:p>
    <w:p w:rsidR="00604152" w:rsidRPr="003222A5" w:rsidRDefault="00604152" w:rsidP="00604152">
      <w:pPr>
        <w:pStyle w:val="Heading1"/>
        <w:numPr>
          <w:ilvl w:val="0"/>
          <w:numId w:val="0"/>
        </w:numPr>
        <w:rPr>
          <w:i/>
          <w:lang w:val="es-AR"/>
        </w:rPr>
      </w:pPr>
      <w:r w:rsidRPr="003222A5">
        <w:rPr>
          <w:i/>
          <w:lang w:val="es-AR"/>
        </w:rPr>
        <w:t>Lista</w:t>
      </w:r>
      <w:r w:rsidR="00915FE2" w:rsidRPr="00915FE2">
        <w:rPr>
          <w:lang w:val="es-AR"/>
        </w:rPr>
        <w:t xml:space="preserve"> </w:t>
      </w:r>
      <w:r w:rsidR="001E110E" w:rsidRPr="001E110E">
        <w:rPr>
          <w:i/>
          <w:lang w:val="es-AR"/>
        </w:rPr>
        <w:t>empresas de espumas de poliuretano</w:t>
      </w:r>
      <w:r w:rsidR="001E110E">
        <w:rPr>
          <w:i/>
          <w:lang w:val="es-AR"/>
        </w:rPr>
        <w:t xml:space="preserve"> </w:t>
      </w:r>
      <w:r w:rsidR="00572BDE">
        <w:rPr>
          <w:i/>
          <w:lang w:val="es-AR"/>
        </w:rPr>
        <w:t>bajo la etapa</w:t>
      </w:r>
      <w:r w:rsidRPr="003222A5">
        <w:rPr>
          <w:i/>
          <w:lang w:val="es-AR"/>
        </w:rPr>
        <w:t xml:space="preserve"> II</w:t>
      </w:r>
    </w:p>
    <w:p w:rsidR="00604152" w:rsidRPr="003222A5" w:rsidRDefault="00822190" w:rsidP="00604152">
      <w:pPr>
        <w:pStyle w:val="Heading1"/>
        <w:rPr>
          <w:lang w:val="es-AR"/>
        </w:rPr>
      </w:pPr>
      <w:r>
        <w:rPr>
          <w:lang w:val="es-AR"/>
        </w:rPr>
        <w:t xml:space="preserve">Al observar </w:t>
      </w:r>
      <w:r w:rsidR="00604152" w:rsidRPr="003222A5">
        <w:rPr>
          <w:lang w:val="es-AR"/>
        </w:rPr>
        <w:t xml:space="preserve">el tiempo limitado disponible para terminar un gran número de conversiones </w:t>
      </w:r>
      <w:r>
        <w:rPr>
          <w:lang w:val="es-AR"/>
        </w:rPr>
        <w:t xml:space="preserve">restantes </w:t>
      </w:r>
      <w:r w:rsidR="00604152" w:rsidRPr="003222A5">
        <w:rPr>
          <w:lang w:val="es-AR"/>
        </w:rPr>
        <w:t xml:space="preserve">antes de la prohibición </w:t>
      </w:r>
      <w:r>
        <w:rPr>
          <w:lang w:val="es-AR"/>
        </w:rPr>
        <w:t xml:space="preserve">del </w:t>
      </w:r>
      <w:r w:rsidR="00E84992">
        <w:rPr>
          <w:lang w:val="es-AR"/>
        </w:rPr>
        <w:t>HCFC-</w:t>
      </w:r>
      <w:r w:rsidR="00604152" w:rsidRPr="003222A5">
        <w:rPr>
          <w:lang w:val="es-AR"/>
        </w:rPr>
        <w:t>141b</w:t>
      </w:r>
      <w:r>
        <w:rPr>
          <w:lang w:val="es-AR"/>
        </w:rPr>
        <w:t>,</w:t>
      </w:r>
      <w:r w:rsidR="00604152" w:rsidRPr="003222A5">
        <w:rPr>
          <w:lang w:val="es-AR"/>
        </w:rPr>
        <w:t xml:space="preserve"> el 1 de enero de 2020, y</w:t>
      </w:r>
      <w:r w:rsidR="001252E7">
        <w:rPr>
          <w:lang w:val="es-AR"/>
        </w:rPr>
        <w:t xml:space="preserve"> </w:t>
      </w:r>
      <w:r w:rsidR="00F00AF0">
        <w:rPr>
          <w:lang w:val="es-AR"/>
        </w:rPr>
        <w:t xml:space="preserve">al observar </w:t>
      </w:r>
      <w:r>
        <w:rPr>
          <w:lang w:val="es-AR"/>
        </w:rPr>
        <w:t xml:space="preserve">que </w:t>
      </w:r>
      <w:r w:rsidR="00604152" w:rsidRPr="003222A5">
        <w:rPr>
          <w:lang w:val="es-AR"/>
        </w:rPr>
        <w:t>de las 189 empresas identificadas, 76 todavía no ha</w:t>
      </w:r>
      <w:r>
        <w:rPr>
          <w:lang w:val="es-AR"/>
        </w:rPr>
        <w:t xml:space="preserve">bían </w:t>
      </w:r>
      <w:r w:rsidR="00604152" w:rsidRPr="003222A5">
        <w:rPr>
          <w:lang w:val="es-AR"/>
        </w:rPr>
        <w:t xml:space="preserve">firmado </w:t>
      </w:r>
      <w:r w:rsidR="00E94E28">
        <w:rPr>
          <w:lang w:val="es-AR"/>
        </w:rPr>
        <w:t>memorandos de acuerdo</w:t>
      </w:r>
      <w:r w:rsidR="00604152" w:rsidRPr="003222A5">
        <w:rPr>
          <w:lang w:val="es-AR"/>
        </w:rPr>
        <w:t xml:space="preserve">, la </w:t>
      </w:r>
      <w:r w:rsidR="003222A5">
        <w:rPr>
          <w:lang w:val="es-AR"/>
        </w:rPr>
        <w:t>Secretaría</w:t>
      </w:r>
      <w:r w:rsidR="00604152" w:rsidRPr="003222A5">
        <w:rPr>
          <w:lang w:val="es-AR"/>
        </w:rPr>
        <w:t xml:space="preserve"> preguntó </w:t>
      </w:r>
      <w:r w:rsidR="001252E7">
        <w:rPr>
          <w:lang w:val="es-AR"/>
        </w:rPr>
        <w:t>a</w:t>
      </w:r>
      <w:r w:rsidR="00A71E1D">
        <w:rPr>
          <w:lang w:val="es-AR"/>
        </w:rPr>
        <w:t>l PNUD</w:t>
      </w:r>
      <w:r w:rsidR="00604152" w:rsidRPr="003222A5">
        <w:rPr>
          <w:lang w:val="es-AR"/>
        </w:rPr>
        <w:t xml:space="preserve"> </w:t>
      </w:r>
      <w:r w:rsidR="001252E7">
        <w:rPr>
          <w:lang w:val="es-AR"/>
        </w:rPr>
        <w:t xml:space="preserve">sobre </w:t>
      </w:r>
      <w:r w:rsidR="00604152" w:rsidRPr="003222A5">
        <w:rPr>
          <w:lang w:val="es-AR"/>
        </w:rPr>
        <w:t xml:space="preserve">las medidas que </w:t>
      </w:r>
      <w:r w:rsidR="001252E7">
        <w:rPr>
          <w:lang w:val="es-AR"/>
        </w:rPr>
        <w:t xml:space="preserve">se tomaban </w:t>
      </w:r>
      <w:r w:rsidR="00604152" w:rsidRPr="003222A5">
        <w:rPr>
          <w:lang w:val="es-AR"/>
        </w:rPr>
        <w:t xml:space="preserve">para acelerar </w:t>
      </w:r>
      <w:r w:rsidR="001252E7">
        <w:rPr>
          <w:lang w:val="es-AR"/>
        </w:rPr>
        <w:t xml:space="preserve">la </w:t>
      </w:r>
      <w:r w:rsidR="00DA79DD" w:rsidRPr="00DA79DD">
        <w:rPr>
          <w:lang w:val="es-AR"/>
        </w:rPr>
        <w:t>conversión</w:t>
      </w:r>
      <w:r w:rsidR="00604152" w:rsidRPr="003222A5">
        <w:rPr>
          <w:lang w:val="es-AR"/>
        </w:rPr>
        <w:t xml:space="preserve"> de estas empresas a los </w:t>
      </w:r>
      <w:r w:rsidR="00410507">
        <w:rPr>
          <w:lang w:val="es-AR"/>
        </w:rPr>
        <w:t>agentes</w:t>
      </w:r>
      <w:r w:rsidR="00604152" w:rsidRPr="003222A5">
        <w:rPr>
          <w:lang w:val="es-AR"/>
        </w:rPr>
        <w:t xml:space="preserve"> espumantes </w:t>
      </w:r>
      <w:r w:rsidR="00967E32" w:rsidRPr="00967E32">
        <w:rPr>
          <w:lang w:val="es-AR"/>
        </w:rPr>
        <w:t>con bajo potencial de</w:t>
      </w:r>
      <w:r w:rsidR="003222A5">
        <w:rPr>
          <w:lang w:val="es-AR"/>
        </w:rPr>
        <w:t xml:space="preserve"> calentamiento atmosférico</w:t>
      </w:r>
      <w:r w:rsidR="00604152" w:rsidRPr="003222A5">
        <w:rPr>
          <w:lang w:val="es-AR"/>
        </w:rPr>
        <w:t xml:space="preserve">. </w:t>
      </w:r>
    </w:p>
    <w:p w:rsidR="00604152" w:rsidRPr="003222A5" w:rsidRDefault="001252E7" w:rsidP="00604152">
      <w:pPr>
        <w:pStyle w:val="Heading1"/>
        <w:rPr>
          <w:lang w:val="es-AR"/>
        </w:rPr>
      </w:pPr>
      <w:r>
        <w:rPr>
          <w:lang w:val="es-AR"/>
        </w:rPr>
        <w:t>E</w:t>
      </w:r>
      <w:r w:rsidR="00A71E1D">
        <w:rPr>
          <w:lang w:val="es-AR"/>
        </w:rPr>
        <w:t>l PNUD</w:t>
      </w:r>
      <w:r w:rsidR="00604152" w:rsidRPr="003222A5">
        <w:rPr>
          <w:lang w:val="es-AR"/>
        </w:rPr>
        <w:t xml:space="preserve"> explicó que</w:t>
      </w:r>
      <w:r>
        <w:rPr>
          <w:lang w:val="es-AR"/>
        </w:rPr>
        <w:t>,</w:t>
      </w:r>
      <w:r w:rsidR="00604152" w:rsidRPr="003222A5">
        <w:rPr>
          <w:lang w:val="es-AR"/>
        </w:rPr>
        <w:t xml:space="preserve"> actualmente, las empresas </w:t>
      </w:r>
      <w:r>
        <w:rPr>
          <w:lang w:val="es-AR"/>
        </w:rPr>
        <w:t xml:space="preserve">reciben ayuda de </w:t>
      </w:r>
      <w:r w:rsidR="00604152" w:rsidRPr="003222A5">
        <w:rPr>
          <w:lang w:val="es-AR"/>
        </w:rPr>
        <w:t xml:space="preserve">un instituto técnico nacional; y </w:t>
      </w:r>
      <w:r>
        <w:rPr>
          <w:lang w:val="es-AR"/>
        </w:rPr>
        <w:t xml:space="preserve">se han organizado </w:t>
      </w:r>
      <w:r w:rsidR="00604152" w:rsidRPr="003222A5">
        <w:rPr>
          <w:lang w:val="es-AR"/>
        </w:rPr>
        <w:t>varios talleres s</w:t>
      </w:r>
      <w:r>
        <w:rPr>
          <w:lang w:val="es-AR"/>
        </w:rPr>
        <w:t>obre</w:t>
      </w:r>
      <w:r w:rsidR="00604152" w:rsidRPr="003222A5">
        <w:rPr>
          <w:lang w:val="es-AR"/>
        </w:rPr>
        <w:t xml:space="preserve"> tecnologías alternativas </w:t>
      </w:r>
      <w:r w:rsidR="00967E32" w:rsidRPr="00967E32">
        <w:rPr>
          <w:lang w:val="es-AR"/>
        </w:rPr>
        <w:t>con bajo potencial de</w:t>
      </w:r>
      <w:r w:rsidR="003222A5">
        <w:rPr>
          <w:lang w:val="es-AR"/>
        </w:rPr>
        <w:t xml:space="preserve"> calentamiento atmosférico</w:t>
      </w:r>
      <w:r w:rsidR="00604152" w:rsidRPr="003222A5">
        <w:rPr>
          <w:lang w:val="es-AR"/>
        </w:rPr>
        <w:t xml:space="preserve">, </w:t>
      </w:r>
      <w:r w:rsidR="003222A5">
        <w:rPr>
          <w:lang w:val="es-AR"/>
        </w:rPr>
        <w:t>inclusive</w:t>
      </w:r>
      <w:r w:rsidR="00604152" w:rsidRPr="003222A5">
        <w:rPr>
          <w:lang w:val="es-AR"/>
        </w:rPr>
        <w:t xml:space="preserve"> formación práctica y ensayos </w:t>
      </w:r>
      <w:r>
        <w:rPr>
          <w:lang w:val="es-AR"/>
        </w:rPr>
        <w:t xml:space="preserve">sobre </w:t>
      </w:r>
      <w:r w:rsidR="00604152" w:rsidRPr="003222A5">
        <w:rPr>
          <w:lang w:val="es-AR"/>
        </w:rPr>
        <w:t>el uso de las formulaciones de</w:t>
      </w:r>
      <w:r>
        <w:rPr>
          <w:lang w:val="es-AR"/>
        </w:rPr>
        <w:t xml:space="preserve"> agentes de espumación con</w:t>
      </w:r>
      <w:r w:rsidR="00604152" w:rsidRPr="003222A5">
        <w:rPr>
          <w:lang w:val="es-AR"/>
        </w:rPr>
        <w:t xml:space="preserve"> poliol</w:t>
      </w:r>
      <w:r>
        <w:rPr>
          <w:lang w:val="es-AR"/>
        </w:rPr>
        <w:t>es para</w:t>
      </w:r>
      <w:r w:rsidR="00604152" w:rsidRPr="003222A5">
        <w:rPr>
          <w:lang w:val="es-AR"/>
        </w:rPr>
        <w:t xml:space="preserve"> </w:t>
      </w:r>
      <w:r w:rsidR="00A71E1D">
        <w:rPr>
          <w:lang w:val="es-AR"/>
        </w:rPr>
        <w:t>las PyME</w:t>
      </w:r>
      <w:r w:rsidR="00604152" w:rsidRPr="003222A5">
        <w:rPr>
          <w:lang w:val="es-AR"/>
        </w:rPr>
        <w:t xml:space="preserve">. El </w:t>
      </w:r>
      <w:r w:rsidR="00E94E28">
        <w:rPr>
          <w:lang w:val="es-AR"/>
        </w:rPr>
        <w:t>memorando de acuerdo</w:t>
      </w:r>
      <w:r w:rsidR="00604152" w:rsidRPr="003222A5">
        <w:rPr>
          <w:lang w:val="es-AR"/>
        </w:rPr>
        <w:t xml:space="preserve"> describe claramente el</w:t>
      </w:r>
      <w:r>
        <w:rPr>
          <w:lang w:val="es-AR"/>
        </w:rPr>
        <w:t xml:space="preserve"> proceso de conversión</w:t>
      </w:r>
      <w:r w:rsidR="00604152" w:rsidRPr="003222A5">
        <w:rPr>
          <w:lang w:val="es-AR"/>
        </w:rPr>
        <w:t xml:space="preserve">, las medidas de seguridad </w:t>
      </w:r>
      <w:r>
        <w:rPr>
          <w:lang w:val="es-AR"/>
        </w:rPr>
        <w:t>necesarias</w:t>
      </w:r>
      <w:r w:rsidR="00604152" w:rsidRPr="003222A5">
        <w:rPr>
          <w:lang w:val="es-AR"/>
        </w:rPr>
        <w:t xml:space="preserve"> y los </w:t>
      </w:r>
      <w:r>
        <w:rPr>
          <w:lang w:val="es-AR"/>
        </w:rPr>
        <w:t>h</w:t>
      </w:r>
      <w:r w:rsidR="00604152" w:rsidRPr="003222A5">
        <w:rPr>
          <w:lang w:val="es-AR"/>
        </w:rPr>
        <w:t xml:space="preserve">itos </w:t>
      </w:r>
      <w:r>
        <w:rPr>
          <w:lang w:val="es-AR"/>
        </w:rPr>
        <w:t xml:space="preserve">para </w:t>
      </w:r>
      <w:r w:rsidR="00604152" w:rsidRPr="003222A5">
        <w:rPr>
          <w:lang w:val="es-AR"/>
        </w:rPr>
        <w:t>facilitar</w:t>
      </w:r>
      <w:r w:rsidR="00F00AF0">
        <w:rPr>
          <w:lang w:val="es-AR"/>
        </w:rPr>
        <w:t xml:space="preserve"> </w:t>
      </w:r>
      <w:r>
        <w:rPr>
          <w:lang w:val="es-AR"/>
        </w:rPr>
        <w:t>la supervisión</w:t>
      </w:r>
      <w:r w:rsidR="00604152" w:rsidRPr="003222A5">
        <w:rPr>
          <w:lang w:val="es-AR"/>
        </w:rPr>
        <w:t xml:space="preserve">. </w:t>
      </w:r>
      <w:r>
        <w:rPr>
          <w:lang w:val="es-AR"/>
        </w:rPr>
        <w:t>P</w:t>
      </w:r>
      <w:r w:rsidRPr="003222A5">
        <w:rPr>
          <w:lang w:val="es-AR"/>
        </w:rPr>
        <w:t xml:space="preserve">ara asegurar </w:t>
      </w:r>
      <w:r>
        <w:rPr>
          <w:lang w:val="es-AR"/>
        </w:rPr>
        <w:t>la ejecución</w:t>
      </w:r>
      <w:r w:rsidRPr="003222A5">
        <w:rPr>
          <w:lang w:val="es-AR"/>
        </w:rPr>
        <w:t xml:space="preserve"> </w:t>
      </w:r>
      <w:r>
        <w:rPr>
          <w:lang w:val="es-AR"/>
        </w:rPr>
        <w:t xml:space="preserve">apropiada y en fecha </w:t>
      </w:r>
      <w:r w:rsidRPr="003222A5">
        <w:rPr>
          <w:lang w:val="es-AR"/>
        </w:rPr>
        <w:t>tercer</w:t>
      </w:r>
      <w:r>
        <w:rPr>
          <w:lang w:val="es-AR"/>
        </w:rPr>
        <w:t>as</w:t>
      </w:r>
      <w:r w:rsidRPr="003222A5">
        <w:rPr>
          <w:lang w:val="es-AR"/>
        </w:rPr>
        <w:t xml:space="preserve"> </w:t>
      </w:r>
      <w:r>
        <w:rPr>
          <w:lang w:val="es-AR"/>
        </w:rPr>
        <w:t xml:space="preserve">partes </w:t>
      </w:r>
      <w:r w:rsidRPr="003222A5">
        <w:rPr>
          <w:lang w:val="es-AR"/>
        </w:rPr>
        <w:t>independientes</w:t>
      </w:r>
      <w:r>
        <w:rPr>
          <w:lang w:val="es-AR"/>
        </w:rPr>
        <w:t xml:space="preserve"> están realizado l</w:t>
      </w:r>
      <w:r w:rsidR="00604152" w:rsidRPr="003222A5">
        <w:rPr>
          <w:lang w:val="es-AR"/>
        </w:rPr>
        <w:t>as verificaciones físicas de</w:t>
      </w:r>
      <w:r>
        <w:rPr>
          <w:lang w:val="es-AR"/>
        </w:rPr>
        <w:t xml:space="preserve"> los</w:t>
      </w:r>
      <w:r w:rsidR="00604152" w:rsidRPr="003222A5">
        <w:rPr>
          <w:lang w:val="es-AR"/>
        </w:rPr>
        <w:t xml:space="preserve"> </w:t>
      </w:r>
      <w:r>
        <w:rPr>
          <w:lang w:val="es-AR"/>
        </w:rPr>
        <w:t>emplazamientos</w:t>
      </w:r>
      <w:r w:rsidR="00604152" w:rsidRPr="003222A5">
        <w:rPr>
          <w:lang w:val="es-AR"/>
        </w:rPr>
        <w:t xml:space="preserve">. </w:t>
      </w:r>
    </w:p>
    <w:p w:rsidR="00604152" w:rsidRPr="003222A5" w:rsidRDefault="001252E7" w:rsidP="00604152">
      <w:pPr>
        <w:pStyle w:val="Heading1"/>
        <w:rPr>
          <w:lang w:val="es-AR"/>
        </w:rPr>
      </w:pPr>
      <w:r>
        <w:rPr>
          <w:lang w:val="es-AR"/>
        </w:rPr>
        <w:t xml:space="preserve">Sobre </w:t>
      </w:r>
      <w:r w:rsidR="00604152" w:rsidRPr="003222A5">
        <w:rPr>
          <w:lang w:val="es-AR"/>
        </w:rPr>
        <w:t>el uso potencial</w:t>
      </w:r>
      <w:r>
        <w:rPr>
          <w:lang w:val="es-AR"/>
        </w:rPr>
        <w:t xml:space="preserve"> y </w:t>
      </w:r>
      <w:r w:rsidRPr="003222A5">
        <w:rPr>
          <w:lang w:val="es-AR"/>
        </w:rPr>
        <w:t>temporal</w:t>
      </w:r>
      <w:r w:rsidR="00604152" w:rsidRPr="003222A5">
        <w:rPr>
          <w:lang w:val="es-AR"/>
        </w:rPr>
        <w:t xml:space="preserve"> de las formulaciones basadas en </w:t>
      </w:r>
      <w:r>
        <w:rPr>
          <w:lang w:val="es-AR"/>
        </w:rPr>
        <w:t xml:space="preserve">HFC con un </w:t>
      </w:r>
      <w:r w:rsidR="00604152" w:rsidRPr="003222A5">
        <w:rPr>
          <w:lang w:val="es-AR"/>
        </w:rPr>
        <w:t>alto</w:t>
      </w:r>
      <w:r>
        <w:rPr>
          <w:lang w:val="es-AR"/>
        </w:rPr>
        <w:t xml:space="preserve"> </w:t>
      </w:r>
      <w:r w:rsidR="00604152" w:rsidRPr="003222A5">
        <w:rPr>
          <w:lang w:val="es-AR"/>
        </w:rPr>
        <w:t xml:space="preserve">potencial de calentamiento atmosférico </w:t>
      </w:r>
      <w:r>
        <w:rPr>
          <w:lang w:val="es-AR"/>
        </w:rPr>
        <w:t xml:space="preserve">en </w:t>
      </w:r>
      <w:r w:rsidR="00604152" w:rsidRPr="003222A5">
        <w:rPr>
          <w:lang w:val="es-AR"/>
        </w:rPr>
        <w:t>las empresas que no</w:t>
      </w:r>
      <w:r>
        <w:rPr>
          <w:lang w:val="es-AR"/>
        </w:rPr>
        <w:t xml:space="preserve"> se</w:t>
      </w:r>
      <w:r w:rsidR="00604152" w:rsidRPr="003222A5">
        <w:rPr>
          <w:lang w:val="es-AR"/>
        </w:rPr>
        <w:t xml:space="preserve"> ha</w:t>
      </w:r>
      <w:r w:rsidR="004E0C6C">
        <w:rPr>
          <w:lang w:val="es-AR"/>
        </w:rPr>
        <w:t>yan</w:t>
      </w:r>
      <w:r w:rsidR="00604152" w:rsidRPr="003222A5">
        <w:rPr>
          <w:lang w:val="es-AR"/>
        </w:rPr>
        <w:t xml:space="preserve"> convertido </w:t>
      </w:r>
      <w:r>
        <w:rPr>
          <w:lang w:val="es-AR"/>
        </w:rPr>
        <w:t>a</w:t>
      </w:r>
      <w:r w:rsidR="00604152" w:rsidRPr="003222A5">
        <w:rPr>
          <w:lang w:val="es-AR"/>
        </w:rPr>
        <w:t xml:space="preserve">l 1 de enero de 2020, </w:t>
      </w:r>
      <w:r w:rsidR="00A71E1D">
        <w:rPr>
          <w:lang w:val="es-AR"/>
        </w:rPr>
        <w:t>el PNUD</w:t>
      </w:r>
      <w:r w:rsidR="00604152" w:rsidRPr="003222A5">
        <w:rPr>
          <w:lang w:val="es-AR"/>
        </w:rPr>
        <w:t xml:space="preserve"> indicó que las disposiciones en </w:t>
      </w:r>
      <w:r>
        <w:rPr>
          <w:lang w:val="es-AR"/>
        </w:rPr>
        <w:t xml:space="preserve">los </w:t>
      </w:r>
      <w:r w:rsidR="00E94E28">
        <w:rPr>
          <w:lang w:val="es-AR"/>
        </w:rPr>
        <w:t>memorandos de acuerdo</w:t>
      </w:r>
      <w:r w:rsidR="00604152" w:rsidRPr="003222A5">
        <w:rPr>
          <w:lang w:val="es-AR"/>
        </w:rPr>
        <w:t xml:space="preserve"> firma</w:t>
      </w:r>
      <w:r>
        <w:rPr>
          <w:lang w:val="es-AR"/>
        </w:rPr>
        <w:t>dos</w:t>
      </w:r>
      <w:r w:rsidR="00604152" w:rsidRPr="003222A5">
        <w:rPr>
          <w:lang w:val="es-AR"/>
        </w:rPr>
        <w:t xml:space="preserve"> entre la empresa, la </w:t>
      </w:r>
      <w:r w:rsidR="00747121">
        <w:rPr>
          <w:lang w:val="es-AR"/>
        </w:rPr>
        <w:t xml:space="preserve">División </w:t>
      </w:r>
      <w:r w:rsidR="00604152" w:rsidRPr="003222A5">
        <w:rPr>
          <w:lang w:val="es-AR"/>
        </w:rPr>
        <w:t xml:space="preserve">de </w:t>
      </w:r>
      <w:r w:rsidR="00747121">
        <w:rPr>
          <w:lang w:val="es-AR"/>
        </w:rPr>
        <w:t>O</w:t>
      </w:r>
      <w:r w:rsidR="00604152" w:rsidRPr="003222A5">
        <w:rPr>
          <w:lang w:val="es-AR"/>
        </w:rPr>
        <w:t xml:space="preserve">zono y el </w:t>
      </w:r>
      <w:r w:rsidR="001A2DC2" w:rsidRPr="001A2DC2">
        <w:rPr>
          <w:lang w:val="es-AR"/>
        </w:rPr>
        <w:t>Ministerio de Medio Ambiente</w:t>
      </w:r>
      <w:r w:rsidR="00604152" w:rsidRPr="003222A5">
        <w:rPr>
          <w:lang w:val="es-AR"/>
        </w:rPr>
        <w:t xml:space="preserve">, </w:t>
      </w:r>
      <w:r w:rsidR="00747121">
        <w:rPr>
          <w:lang w:val="es-AR"/>
        </w:rPr>
        <w:t>B</w:t>
      </w:r>
      <w:r w:rsidR="00604152" w:rsidRPr="003222A5">
        <w:rPr>
          <w:lang w:val="es-AR"/>
        </w:rPr>
        <w:t xml:space="preserve">osque y Cambios </w:t>
      </w:r>
      <w:r w:rsidR="00747121">
        <w:rPr>
          <w:lang w:val="es-AR"/>
        </w:rPr>
        <w:t>C</w:t>
      </w:r>
      <w:r w:rsidR="00604152" w:rsidRPr="003222A5">
        <w:rPr>
          <w:lang w:val="es-AR"/>
        </w:rPr>
        <w:t>limáticos establecieron que la empresa acordó convertir</w:t>
      </w:r>
      <w:r w:rsidR="00747121">
        <w:rPr>
          <w:lang w:val="es-AR"/>
        </w:rPr>
        <w:t>se</w:t>
      </w:r>
      <w:r w:rsidR="00604152" w:rsidRPr="003222A5">
        <w:rPr>
          <w:lang w:val="es-AR"/>
        </w:rPr>
        <w:t xml:space="preserve"> a una alternativa </w:t>
      </w:r>
      <w:r w:rsidR="00967E32" w:rsidRPr="00967E32">
        <w:rPr>
          <w:lang w:val="es-AR"/>
        </w:rPr>
        <w:t>con bajo potencial de</w:t>
      </w:r>
      <w:r w:rsidR="003222A5">
        <w:rPr>
          <w:lang w:val="es-AR"/>
        </w:rPr>
        <w:t xml:space="preserve"> calentamiento atmosférico</w:t>
      </w:r>
      <w:r w:rsidR="00604152" w:rsidRPr="003222A5">
        <w:rPr>
          <w:lang w:val="es-AR"/>
        </w:rPr>
        <w:t xml:space="preserve">, y que </w:t>
      </w:r>
      <w:r w:rsidR="00747121">
        <w:rPr>
          <w:lang w:val="es-AR"/>
        </w:rPr>
        <w:t xml:space="preserve">dejaría de utilizar </w:t>
      </w:r>
      <w:r w:rsidR="00E84992">
        <w:rPr>
          <w:lang w:val="es-AR"/>
        </w:rPr>
        <w:t>HCFC-</w:t>
      </w:r>
      <w:r w:rsidR="00604152" w:rsidRPr="003222A5">
        <w:rPr>
          <w:lang w:val="es-AR"/>
        </w:rPr>
        <w:t xml:space="preserve">141b </w:t>
      </w:r>
      <w:r w:rsidR="004E0C6C">
        <w:rPr>
          <w:lang w:val="es-AR"/>
        </w:rPr>
        <w:t>después d</w:t>
      </w:r>
      <w:r w:rsidR="00604152" w:rsidRPr="003222A5">
        <w:rPr>
          <w:lang w:val="es-AR"/>
        </w:rPr>
        <w:t>el 31 de diciembre</w:t>
      </w:r>
      <w:r w:rsidR="00747121">
        <w:rPr>
          <w:lang w:val="es-AR"/>
        </w:rPr>
        <w:t xml:space="preserve"> de</w:t>
      </w:r>
      <w:r w:rsidR="00604152" w:rsidRPr="003222A5">
        <w:rPr>
          <w:lang w:val="es-AR"/>
        </w:rPr>
        <w:t> 2019. Para reducir el riesgo de comercio</w:t>
      </w:r>
      <w:r w:rsidR="003A2686">
        <w:rPr>
          <w:lang w:val="es-AR"/>
        </w:rPr>
        <w:t xml:space="preserve"> ilícito </w:t>
      </w:r>
      <w:r w:rsidR="00604152" w:rsidRPr="003222A5">
        <w:rPr>
          <w:lang w:val="es-AR"/>
        </w:rPr>
        <w:t xml:space="preserve">de </w:t>
      </w:r>
      <w:r w:rsidR="00E84992">
        <w:rPr>
          <w:lang w:val="es-AR"/>
        </w:rPr>
        <w:t>HCFC-</w:t>
      </w:r>
      <w:r w:rsidR="00604152" w:rsidRPr="003222A5">
        <w:rPr>
          <w:lang w:val="es-AR"/>
        </w:rPr>
        <w:t>141b,</w:t>
      </w:r>
      <w:r w:rsidR="00747121">
        <w:rPr>
          <w:lang w:val="es-AR"/>
        </w:rPr>
        <w:t xml:space="preserve"> en enero de 2019 se enviaron</w:t>
      </w:r>
      <w:r w:rsidR="00604152" w:rsidRPr="003222A5">
        <w:rPr>
          <w:lang w:val="es-AR"/>
        </w:rPr>
        <w:t xml:space="preserve"> las instrucciones a las autoridades nacionales pertinentes que </w:t>
      </w:r>
      <w:r w:rsidR="004E0C6C">
        <w:rPr>
          <w:lang w:val="es-AR"/>
        </w:rPr>
        <w:t xml:space="preserve">aplicaban </w:t>
      </w:r>
      <w:r w:rsidR="00604152" w:rsidRPr="003222A5">
        <w:rPr>
          <w:lang w:val="es-AR"/>
        </w:rPr>
        <w:t xml:space="preserve">el </w:t>
      </w:r>
      <w:r w:rsidR="003222A5">
        <w:rPr>
          <w:lang w:val="es-AR"/>
        </w:rPr>
        <w:t>sistema de otorgamiento</w:t>
      </w:r>
      <w:r w:rsidR="00604152" w:rsidRPr="003222A5">
        <w:rPr>
          <w:lang w:val="es-AR"/>
        </w:rPr>
        <w:t xml:space="preserve"> de licencias, </w:t>
      </w:r>
      <w:r w:rsidR="003222A5">
        <w:rPr>
          <w:lang w:val="es-AR"/>
        </w:rPr>
        <w:t>relativ</w:t>
      </w:r>
      <w:r w:rsidR="004E0C6C">
        <w:rPr>
          <w:lang w:val="es-AR"/>
        </w:rPr>
        <w:t>as</w:t>
      </w:r>
      <w:r w:rsidR="003222A5">
        <w:rPr>
          <w:lang w:val="es-AR"/>
        </w:rPr>
        <w:t xml:space="preserve"> a</w:t>
      </w:r>
      <w:r w:rsidR="00604152" w:rsidRPr="003222A5">
        <w:rPr>
          <w:lang w:val="es-AR"/>
        </w:rPr>
        <w:t xml:space="preserve"> la prohibición de la importación de </w:t>
      </w:r>
      <w:r w:rsidR="00E84992">
        <w:rPr>
          <w:lang w:val="es-AR"/>
        </w:rPr>
        <w:t>HCFC-</w:t>
      </w:r>
      <w:r w:rsidR="00604152" w:rsidRPr="003222A5">
        <w:rPr>
          <w:lang w:val="es-AR"/>
        </w:rPr>
        <w:t>141b</w:t>
      </w:r>
      <w:r w:rsidR="004E0C6C">
        <w:rPr>
          <w:lang w:val="es-AR"/>
        </w:rPr>
        <w:t>,</w:t>
      </w:r>
      <w:r w:rsidR="00604152" w:rsidRPr="003222A5">
        <w:rPr>
          <w:lang w:val="es-AR"/>
        </w:rPr>
        <w:t xml:space="preserve"> e</w:t>
      </w:r>
      <w:r w:rsidR="00AD3D6E">
        <w:rPr>
          <w:lang w:val="es-AR"/>
        </w:rPr>
        <w:t xml:space="preserve">n vigor desde </w:t>
      </w:r>
      <w:r w:rsidR="00604152" w:rsidRPr="003222A5">
        <w:rPr>
          <w:lang w:val="es-AR"/>
        </w:rPr>
        <w:t xml:space="preserve">el 1 de enero de 2020. </w:t>
      </w:r>
      <w:r w:rsidR="00AD3D6E">
        <w:rPr>
          <w:lang w:val="es-AR"/>
        </w:rPr>
        <w:t>Se ha informado sobre la prohibición, por escrito y en reuniones, a l</w:t>
      </w:r>
      <w:r w:rsidR="00604152" w:rsidRPr="003222A5">
        <w:rPr>
          <w:lang w:val="es-AR"/>
        </w:rPr>
        <w:t xml:space="preserve">os proveedores de sistemas y las empresas de </w:t>
      </w:r>
      <w:r w:rsidR="003222A5">
        <w:rPr>
          <w:lang w:val="es-AR"/>
        </w:rPr>
        <w:t>fabricación de espumas</w:t>
      </w:r>
      <w:r w:rsidR="00604152" w:rsidRPr="003222A5">
        <w:rPr>
          <w:lang w:val="es-AR"/>
        </w:rPr>
        <w:t xml:space="preserve">, </w:t>
      </w:r>
      <w:r w:rsidR="003222A5">
        <w:rPr>
          <w:lang w:val="es-AR"/>
        </w:rPr>
        <w:t>admisible</w:t>
      </w:r>
      <w:r w:rsidR="00604152" w:rsidRPr="003222A5">
        <w:rPr>
          <w:lang w:val="es-AR"/>
        </w:rPr>
        <w:t xml:space="preserve">s y no admisibles. </w:t>
      </w:r>
    </w:p>
    <w:p w:rsidR="00604152" w:rsidRPr="003222A5" w:rsidRDefault="00604152" w:rsidP="00604152">
      <w:pPr>
        <w:pStyle w:val="Heading1"/>
        <w:rPr>
          <w:lang w:val="es-AR"/>
        </w:rPr>
      </w:pPr>
      <w:r w:rsidRPr="003222A5">
        <w:rPr>
          <w:lang w:val="es-AR"/>
        </w:rPr>
        <w:lastRenderedPageBreak/>
        <w:t xml:space="preserve">La </w:t>
      </w:r>
      <w:r w:rsidR="003222A5">
        <w:rPr>
          <w:lang w:val="es-AR"/>
        </w:rPr>
        <w:t>Secretaría</w:t>
      </w:r>
      <w:r w:rsidRPr="003222A5">
        <w:rPr>
          <w:lang w:val="es-AR"/>
        </w:rPr>
        <w:t xml:space="preserve"> aprecia las medidas tomadas por </w:t>
      </w:r>
      <w:r w:rsidR="00A71E1D">
        <w:rPr>
          <w:lang w:val="es-AR"/>
        </w:rPr>
        <w:t>el PNUD</w:t>
      </w:r>
      <w:r w:rsidRPr="003222A5">
        <w:rPr>
          <w:lang w:val="es-AR"/>
        </w:rPr>
        <w:t xml:space="preserve"> para acelerar las conversiones y asegurar una transición </w:t>
      </w:r>
      <w:r w:rsidR="00AD3D6E">
        <w:rPr>
          <w:lang w:val="es-AR"/>
        </w:rPr>
        <w:t xml:space="preserve">sin inconvenientes </w:t>
      </w:r>
      <w:r w:rsidRPr="003222A5">
        <w:rPr>
          <w:lang w:val="es-AR"/>
        </w:rPr>
        <w:t xml:space="preserve">a las alternativas </w:t>
      </w:r>
      <w:r w:rsidR="00967E32" w:rsidRPr="00967E32">
        <w:rPr>
          <w:lang w:val="es-AR"/>
        </w:rPr>
        <w:t>con bajo potencial de</w:t>
      </w:r>
      <w:r w:rsidR="003222A5">
        <w:rPr>
          <w:lang w:val="es-AR"/>
        </w:rPr>
        <w:t xml:space="preserve"> calentamiento atmosférico</w:t>
      </w:r>
      <w:r w:rsidRPr="003222A5">
        <w:rPr>
          <w:lang w:val="es-AR"/>
        </w:rPr>
        <w:t>, minimizando el riesgo de comercio</w:t>
      </w:r>
      <w:r w:rsidR="003A2686">
        <w:rPr>
          <w:lang w:val="es-AR"/>
        </w:rPr>
        <w:t xml:space="preserve"> ilícito </w:t>
      </w:r>
      <w:r w:rsidRPr="003222A5">
        <w:rPr>
          <w:lang w:val="es-AR"/>
        </w:rPr>
        <w:t xml:space="preserve">de </w:t>
      </w:r>
      <w:r w:rsidR="00E84992">
        <w:rPr>
          <w:lang w:val="es-AR"/>
        </w:rPr>
        <w:t>HCFC-</w:t>
      </w:r>
      <w:r w:rsidRPr="003222A5">
        <w:rPr>
          <w:lang w:val="es-AR"/>
        </w:rPr>
        <w:t xml:space="preserve">141b. En caso de cualquier uso temporal </w:t>
      </w:r>
      <w:r w:rsidR="00AD3D6E">
        <w:rPr>
          <w:lang w:val="es-AR"/>
        </w:rPr>
        <w:t>de agentes espumantes con HFC y</w:t>
      </w:r>
      <w:r w:rsidR="007E788F">
        <w:rPr>
          <w:lang w:val="es-AR"/>
        </w:rPr>
        <w:t xml:space="preserve"> alto potencial</w:t>
      </w:r>
      <w:r w:rsidRPr="003222A5">
        <w:rPr>
          <w:lang w:val="es-AR"/>
        </w:rPr>
        <w:t xml:space="preserve"> de calentamiento atmosférico por </w:t>
      </w:r>
      <w:r w:rsidR="00AD3D6E">
        <w:rPr>
          <w:lang w:val="es-AR"/>
        </w:rPr>
        <w:t xml:space="preserve">parte de </w:t>
      </w:r>
      <w:r w:rsidRPr="003222A5">
        <w:rPr>
          <w:lang w:val="es-AR"/>
        </w:rPr>
        <w:t xml:space="preserve">las empresas que </w:t>
      </w:r>
      <w:r w:rsidR="00AD3D6E">
        <w:rPr>
          <w:lang w:val="es-AR"/>
        </w:rPr>
        <w:t>recibían asistencia para e</w:t>
      </w:r>
      <w:r w:rsidRPr="003222A5">
        <w:rPr>
          <w:lang w:val="es-AR"/>
        </w:rPr>
        <w:t xml:space="preserve">l proyecto, la </w:t>
      </w:r>
      <w:r w:rsidR="003222A5">
        <w:rPr>
          <w:lang w:val="es-AR"/>
        </w:rPr>
        <w:t>Secretaría</w:t>
      </w:r>
      <w:r w:rsidRPr="003222A5">
        <w:rPr>
          <w:lang w:val="es-AR"/>
        </w:rPr>
        <w:t xml:space="preserve"> recomienda que </w:t>
      </w:r>
      <w:r w:rsidR="00AD3D6E">
        <w:rPr>
          <w:lang w:val="es-AR"/>
        </w:rPr>
        <w:t xml:space="preserve">esto se informe </w:t>
      </w:r>
      <w:r w:rsidRPr="003222A5">
        <w:rPr>
          <w:lang w:val="es-AR"/>
        </w:rPr>
        <w:t>al Comité Ejecutivo hasta</w:t>
      </w:r>
      <w:r w:rsidR="00AD3D6E">
        <w:rPr>
          <w:lang w:val="es-AR"/>
        </w:rPr>
        <w:t xml:space="preserve"> que </w:t>
      </w:r>
      <w:r w:rsidR="004E0C6C">
        <w:rPr>
          <w:lang w:val="es-AR"/>
        </w:rPr>
        <w:t xml:space="preserve">la conversión </w:t>
      </w:r>
      <w:r w:rsidRPr="003222A5">
        <w:rPr>
          <w:lang w:val="es-AR"/>
        </w:rPr>
        <w:t xml:space="preserve">a un </w:t>
      </w:r>
      <w:r w:rsidR="00AD3D6E">
        <w:rPr>
          <w:lang w:val="es-AR"/>
        </w:rPr>
        <w:t>a</w:t>
      </w:r>
      <w:r w:rsidRPr="003222A5">
        <w:rPr>
          <w:lang w:val="es-AR"/>
        </w:rPr>
        <w:t xml:space="preserve">gente espumante </w:t>
      </w:r>
      <w:r w:rsidR="00967E32" w:rsidRPr="00967E32">
        <w:rPr>
          <w:lang w:val="es-AR"/>
        </w:rPr>
        <w:t>con bajo potencial de</w:t>
      </w:r>
      <w:r w:rsidR="003222A5">
        <w:rPr>
          <w:lang w:val="es-AR"/>
        </w:rPr>
        <w:t xml:space="preserve"> calentamiento atmosférico</w:t>
      </w:r>
      <w:r w:rsidRPr="003222A5">
        <w:rPr>
          <w:lang w:val="es-AR"/>
        </w:rPr>
        <w:t xml:space="preserve"> </w:t>
      </w:r>
      <w:r w:rsidR="004E0C6C">
        <w:rPr>
          <w:lang w:val="es-AR"/>
        </w:rPr>
        <w:t>se haya introducido totalmente</w:t>
      </w:r>
      <w:r w:rsidRPr="003222A5">
        <w:rPr>
          <w:lang w:val="es-AR"/>
        </w:rPr>
        <w:t>.</w:t>
      </w:r>
    </w:p>
    <w:p w:rsidR="00604152" w:rsidRPr="003222A5" w:rsidRDefault="00604152" w:rsidP="00604152">
      <w:pPr>
        <w:pStyle w:val="Heading1"/>
        <w:numPr>
          <w:ilvl w:val="0"/>
          <w:numId w:val="0"/>
        </w:numPr>
        <w:rPr>
          <w:i/>
          <w:lang w:val="es-AR"/>
        </w:rPr>
      </w:pPr>
      <w:r w:rsidRPr="003222A5">
        <w:rPr>
          <w:i/>
          <w:lang w:val="es-AR"/>
        </w:rPr>
        <w:t>Ac</w:t>
      </w:r>
      <w:r w:rsidR="00373A6A" w:rsidRPr="00963AD7">
        <w:rPr>
          <w:i/>
          <w:lang w:val="es-AR"/>
        </w:rPr>
        <w:t>tualización sobre</w:t>
      </w:r>
      <w:r w:rsidR="00373A6A" w:rsidRPr="00373A6A">
        <w:rPr>
          <w:lang w:val="es-AR"/>
        </w:rPr>
        <w:t xml:space="preserve"> </w:t>
      </w:r>
      <w:r w:rsidRPr="003222A5">
        <w:rPr>
          <w:i/>
          <w:lang w:val="es-AR"/>
        </w:rPr>
        <w:t xml:space="preserve">las </w:t>
      </w:r>
      <w:r w:rsidR="00572BDE">
        <w:rPr>
          <w:i/>
          <w:lang w:val="es-AR"/>
        </w:rPr>
        <w:t>empresas de paneles continuos</w:t>
      </w:r>
    </w:p>
    <w:p w:rsidR="00604152" w:rsidRPr="00A71E1D" w:rsidRDefault="00604152" w:rsidP="00604152">
      <w:pPr>
        <w:pStyle w:val="Heading1"/>
        <w:rPr>
          <w:lang w:val="es-AR"/>
        </w:rPr>
      </w:pPr>
      <w:r w:rsidRPr="00A71E1D">
        <w:rPr>
          <w:lang w:val="es-AR"/>
        </w:rPr>
        <w:t xml:space="preserve">Con respecto a la evaluación </w:t>
      </w:r>
      <w:r w:rsidR="004E0C6C">
        <w:rPr>
          <w:lang w:val="es-AR"/>
        </w:rPr>
        <w:t xml:space="preserve">todavía inconclusa </w:t>
      </w:r>
      <w:r w:rsidR="00963AD7">
        <w:rPr>
          <w:lang w:val="es-AR"/>
        </w:rPr>
        <w:t>de</w:t>
      </w:r>
      <w:r w:rsidRPr="00A71E1D">
        <w:rPr>
          <w:lang w:val="es-AR"/>
        </w:rPr>
        <w:t xml:space="preserve"> si las </w:t>
      </w:r>
      <w:r w:rsidR="00572BDE">
        <w:rPr>
          <w:lang w:val="es-AR"/>
        </w:rPr>
        <w:t>empresas de paneles continuos</w:t>
      </w:r>
      <w:r w:rsidRPr="00A71E1D">
        <w:rPr>
          <w:lang w:val="es-AR"/>
        </w:rPr>
        <w:t xml:space="preserve"> cumplieron con la prohibición </w:t>
      </w:r>
      <w:r w:rsidR="00963AD7">
        <w:rPr>
          <w:lang w:val="es-AR"/>
        </w:rPr>
        <w:t>d</w:t>
      </w:r>
      <w:r w:rsidRPr="00A71E1D">
        <w:rPr>
          <w:lang w:val="es-AR"/>
        </w:rPr>
        <w:t xml:space="preserve">el uso de </w:t>
      </w:r>
      <w:r w:rsidR="003222A5" w:rsidRPr="00A71E1D">
        <w:rPr>
          <w:lang w:val="es-AR"/>
        </w:rPr>
        <w:t>los HCFC</w:t>
      </w:r>
      <w:r w:rsidRPr="00A71E1D">
        <w:rPr>
          <w:lang w:val="es-AR"/>
        </w:rPr>
        <w:t xml:space="preserve"> en la fabricación de paneles sándwich continuos </w:t>
      </w:r>
      <w:r w:rsidR="00963AD7">
        <w:rPr>
          <w:lang w:val="es-AR"/>
        </w:rPr>
        <w:t xml:space="preserve">desde </w:t>
      </w:r>
      <w:r w:rsidRPr="00A71E1D">
        <w:rPr>
          <w:lang w:val="es-AR"/>
        </w:rPr>
        <w:t>el 1 de enero</w:t>
      </w:r>
      <w:r w:rsidR="00963AD7">
        <w:rPr>
          <w:lang w:val="es-AR"/>
        </w:rPr>
        <w:t xml:space="preserve"> de</w:t>
      </w:r>
      <w:r w:rsidRPr="00A71E1D">
        <w:rPr>
          <w:lang w:val="es-AR"/>
        </w:rPr>
        <w:t xml:space="preserve"> 2015, </w:t>
      </w:r>
      <w:r w:rsidR="00A71E1D" w:rsidRPr="00A71E1D">
        <w:rPr>
          <w:lang w:val="es-AR"/>
        </w:rPr>
        <w:t>el PNUD</w:t>
      </w:r>
      <w:r w:rsidRPr="00A71E1D">
        <w:rPr>
          <w:lang w:val="es-AR"/>
        </w:rPr>
        <w:t xml:space="preserve"> reiteró que la evaluación </w:t>
      </w:r>
      <w:r w:rsidR="00963AD7">
        <w:rPr>
          <w:lang w:val="es-AR"/>
        </w:rPr>
        <w:t>se realizaba</w:t>
      </w:r>
      <w:r w:rsidRPr="00A71E1D">
        <w:rPr>
          <w:lang w:val="es-AR"/>
        </w:rPr>
        <w:t>, añadiendo que el proces</w:t>
      </w:r>
      <w:r w:rsidR="008C5CC8">
        <w:rPr>
          <w:lang w:val="es-AR"/>
        </w:rPr>
        <w:t xml:space="preserve">o implicó la coordinación de una serie </w:t>
      </w:r>
      <w:r w:rsidRPr="00A71E1D">
        <w:rPr>
          <w:lang w:val="es-AR"/>
        </w:rPr>
        <w:t xml:space="preserve">de procedimientos que seguirán los </w:t>
      </w:r>
      <w:r w:rsidR="008C5CC8" w:rsidRPr="00A71E1D">
        <w:rPr>
          <w:lang w:val="es-AR"/>
        </w:rPr>
        <w:t xml:space="preserve">múltiples </w:t>
      </w:r>
      <w:r w:rsidR="008C5CC8">
        <w:rPr>
          <w:lang w:val="es-AR"/>
        </w:rPr>
        <w:t>o</w:t>
      </w:r>
      <w:r w:rsidRPr="00A71E1D">
        <w:rPr>
          <w:lang w:val="es-AR"/>
        </w:rPr>
        <w:t xml:space="preserve">rganismos implicados, </w:t>
      </w:r>
      <w:r w:rsidR="008C5CC8">
        <w:rPr>
          <w:lang w:val="es-AR"/>
        </w:rPr>
        <w:t xml:space="preserve">dificultando </w:t>
      </w:r>
      <w:r w:rsidR="004E0C6C">
        <w:rPr>
          <w:lang w:val="es-AR"/>
        </w:rPr>
        <w:t xml:space="preserve">la posibilidad de </w:t>
      </w:r>
      <w:r w:rsidRPr="00A71E1D">
        <w:rPr>
          <w:lang w:val="es-AR"/>
        </w:rPr>
        <w:t xml:space="preserve">especificar cronologías definidas. </w:t>
      </w:r>
      <w:r w:rsidR="008C5CC8">
        <w:rPr>
          <w:lang w:val="es-AR"/>
        </w:rPr>
        <w:t xml:space="preserve">Como se convino </w:t>
      </w:r>
      <w:r w:rsidRPr="00A71E1D">
        <w:rPr>
          <w:lang w:val="es-AR"/>
        </w:rPr>
        <w:t>en la 82</w:t>
      </w:r>
      <w:r w:rsidR="008C5CC8">
        <w:rPr>
          <w:lang w:val="es-AR"/>
        </w:rPr>
        <w:t xml:space="preserve">ª </w:t>
      </w:r>
      <w:r w:rsidR="007E788F" w:rsidRPr="00A71E1D">
        <w:rPr>
          <w:lang w:val="es-AR"/>
        </w:rPr>
        <w:t>reunión</w:t>
      </w:r>
      <w:r w:rsidRPr="00A71E1D">
        <w:rPr>
          <w:lang w:val="es-AR"/>
        </w:rPr>
        <w:t>, no se h</w:t>
      </w:r>
      <w:r w:rsidR="008C5CC8">
        <w:rPr>
          <w:lang w:val="es-AR"/>
        </w:rPr>
        <w:t xml:space="preserve">izo </w:t>
      </w:r>
      <w:r w:rsidRPr="00A71E1D">
        <w:rPr>
          <w:lang w:val="es-AR"/>
        </w:rPr>
        <w:t>ningún otro desembolso a estas empresas, y</w:t>
      </w:r>
      <w:r w:rsidR="008C5CC8">
        <w:rPr>
          <w:lang w:val="es-AR"/>
        </w:rPr>
        <w:t xml:space="preserve">, de determinarse </w:t>
      </w:r>
      <w:r w:rsidRPr="00A71E1D">
        <w:rPr>
          <w:lang w:val="es-AR"/>
        </w:rPr>
        <w:t>que</w:t>
      </w:r>
      <w:r w:rsidR="008C5CC8">
        <w:rPr>
          <w:lang w:val="es-AR"/>
        </w:rPr>
        <w:t xml:space="preserve"> </w:t>
      </w:r>
      <w:r w:rsidR="008C5CC8" w:rsidRPr="00A71E1D">
        <w:rPr>
          <w:lang w:val="es-AR"/>
        </w:rPr>
        <w:t>el 1 de enero 2015</w:t>
      </w:r>
      <w:r w:rsidRPr="00A71E1D">
        <w:rPr>
          <w:lang w:val="es-AR"/>
        </w:rPr>
        <w:t xml:space="preserve"> las dos líneas continuas habían violado </w:t>
      </w:r>
      <w:r w:rsidR="008C5CC8">
        <w:rPr>
          <w:lang w:val="es-AR"/>
        </w:rPr>
        <w:t>los objetivos de eliminación</w:t>
      </w:r>
      <w:r w:rsidR="004E0C6C">
        <w:rPr>
          <w:lang w:val="es-AR"/>
        </w:rPr>
        <w:t xml:space="preserve">, </w:t>
      </w:r>
      <w:r w:rsidR="004E0C6C" w:rsidRPr="00A71E1D">
        <w:rPr>
          <w:lang w:val="es-AR"/>
        </w:rPr>
        <w:t xml:space="preserve">los fondos </w:t>
      </w:r>
      <w:r w:rsidR="004E0C6C">
        <w:rPr>
          <w:lang w:val="es-AR"/>
        </w:rPr>
        <w:t>se devolverían</w:t>
      </w:r>
      <w:r w:rsidR="004E0C6C" w:rsidRPr="00A71E1D">
        <w:rPr>
          <w:lang w:val="es-AR"/>
        </w:rPr>
        <w:t xml:space="preserve"> al proyecto</w:t>
      </w:r>
      <w:r w:rsidRPr="00A71E1D">
        <w:rPr>
          <w:lang w:val="es-AR"/>
        </w:rPr>
        <w:t>.</w:t>
      </w:r>
    </w:p>
    <w:p w:rsidR="00604152" w:rsidRPr="003222A5" w:rsidRDefault="00604152" w:rsidP="00604152">
      <w:pPr>
        <w:pStyle w:val="Heading1"/>
        <w:numPr>
          <w:ilvl w:val="0"/>
          <w:numId w:val="0"/>
        </w:numPr>
        <w:rPr>
          <w:b/>
          <w:lang w:val="es-AR"/>
        </w:rPr>
      </w:pPr>
      <w:r w:rsidRPr="003222A5">
        <w:rPr>
          <w:b/>
          <w:lang w:val="es-AR"/>
        </w:rPr>
        <w:t>Recomendación</w:t>
      </w:r>
    </w:p>
    <w:p w:rsidR="00604152" w:rsidRPr="003222A5" w:rsidRDefault="00604152" w:rsidP="00604152">
      <w:pPr>
        <w:pStyle w:val="Heading1"/>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8C5CC8" w:rsidP="00604152">
      <w:pPr>
        <w:pStyle w:val="Heading2"/>
        <w:numPr>
          <w:ilvl w:val="1"/>
          <w:numId w:val="23"/>
        </w:numPr>
        <w:rPr>
          <w:lang w:val="es-AR"/>
        </w:rPr>
      </w:pPr>
      <w:r>
        <w:rPr>
          <w:lang w:val="es-AR"/>
        </w:rPr>
        <w:t>Tomar nota d</w:t>
      </w:r>
      <w:r w:rsidR="00604152" w:rsidRPr="003222A5">
        <w:rPr>
          <w:lang w:val="es-AR"/>
        </w:rPr>
        <w:t xml:space="preserve">el informe </w:t>
      </w:r>
      <w:r w:rsidR="00915FE2" w:rsidRPr="00915FE2">
        <w:rPr>
          <w:lang w:val="es-AR"/>
        </w:rPr>
        <w:t>presentado</w:t>
      </w:r>
      <w:r w:rsidR="00604152" w:rsidRPr="003222A5">
        <w:rPr>
          <w:lang w:val="es-AR"/>
        </w:rPr>
        <w:t xml:space="preserve"> </w:t>
      </w:r>
      <w:r>
        <w:rPr>
          <w:lang w:val="es-AR"/>
        </w:rPr>
        <w:t xml:space="preserve">por </w:t>
      </w:r>
      <w:r w:rsidR="00A71E1D">
        <w:rPr>
          <w:lang w:val="es-AR"/>
        </w:rPr>
        <w:t>el PNUD</w:t>
      </w:r>
      <w:r w:rsidR="00604152" w:rsidRPr="003222A5">
        <w:rPr>
          <w:lang w:val="es-AR"/>
        </w:rPr>
        <w:t xml:space="preserve"> con</w:t>
      </w:r>
      <w:r>
        <w:rPr>
          <w:lang w:val="es-AR"/>
        </w:rPr>
        <w:t xml:space="preserve"> </w:t>
      </w:r>
      <w:r w:rsidR="00604152" w:rsidRPr="003222A5">
        <w:rPr>
          <w:lang w:val="es-AR"/>
        </w:rPr>
        <w:t xml:space="preserve">la lista de empresas </w:t>
      </w:r>
      <w:r>
        <w:rPr>
          <w:lang w:val="es-AR"/>
        </w:rPr>
        <w:t>d</w:t>
      </w:r>
      <w:r w:rsidR="00604152" w:rsidRPr="003222A5">
        <w:rPr>
          <w:lang w:val="es-AR"/>
        </w:rPr>
        <w:t xml:space="preserve">el </w:t>
      </w:r>
      <w:r w:rsidR="00373A6A" w:rsidRPr="00373A6A">
        <w:rPr>
          <w:lang w:val="es-AR"/>
        </w:rPr>
        <w:t>sector de fabri</w:t>
      </w:r>
      <w:r w:rsidR="00967E32" w:rsidRPr="00967E32">
        <w:rPr>
          <w:lang w:val="es-AR"/>
        </w:rPr>
        <w:t>cación de es</w:t>
      </w:r>
      <w:r w:rsidR="00E845AD">
        <w:rPr>
          <w:lang w:val="es-AR"/>
        </w:rPr>
        <w:t>pumas de poliuretano</w:t>
      </w:r>
      <w:r w:rsidR="00604152" w:rsidRPr="003222A5">
        <w:rPr>
          <w:lang w:val="es-AR"/>
        </w:rPr>
        <w:t xml:space="preserve"> </w:t>
      </w:r>
      <w:r w:rsidR="00572BDE">
        <w:rPr>
          <w:lang w:val="es-AR"/>
        </w:rPr>
        <w:t>bajo la etapa</w:t>
      </w:r>
      <w:r w:rsidR="00604152" w:rsidRPr="003222A5">
        <w:rPr>
          <w:lang w:val="es-AR"/>
        </w:rPr>
        <w:t xml:space="preserve"> II</w:t>
      </w:r>
      <w:r w:rsidR="000755BB">
        <w:rPr>
          <w:lang w:val="es-AR"/>
        </w:rPr>
        <w:t xml:space="preserve"> del Plan de gestión de eliminación de los HCFC</w:t>
      </w:r>
      <w:r w:rsidR="00604152" w:rsidRPr="003222A5">
        <w:rPr>
          <w:lang w:val="es-AR"/>
        </w:rPr>
        <w:t xml:space="preserve"> para </w:t>
      </w:r>
      <w:r w:rsidR="00FF3FC9">
        <w:rPr>
          <w:lang w:val="es-AR"/>
        </w:rPr>
        <w:t>India</w:t>
      </w:r>
      <w:r w:rsidR="00604152" w:rsidRPr="003222A5">
        <w:rPr>
          <w:lang w:val="es-AR"/>
        </w:rPr>
        <w:t xml:space="preserve">, junto con su consumo de </w:t>
      </w:r>
      <w:r w:rsidR="00E84992">
        <w:rPr>
          <w:lang w:val="es-AR"/>
        </w:rPr>
        <w:t>HCFC-</w:t>
      </w:r>
      <w:r w:rsidR="00604152" w:rsidRPr="003222A5">
        <w:rPr>
          <w:lang w:val="es-AR"/>
        </w:rPr>
        <w:t xml:space="preserve">141b, </w:t>
      </w:r>
      <w:r w:rsidR="003222A5">
        <w:rPr>
          <w:lang w:val="es-AR"/>
        </w:rPr>
        <w:t>inclu</w:t>
      </w:r>
      <w:r w:rsidR="00E845AD">
        <w:rPr>
          <w:lang w:val="es-AR"/>
        </w:rPr>
        <w:t xml:space="preserve">yendo </w:t>
      </w:r>
      <w:r w:rsidR="00604152" w:rsidRPr="003222A5">
        <w:rPr>
          <w:lang w:val="es-AR"/>
        </w:rPr>
        <w:t xml:space="preserve">las empresas </w:t>
      </w:r>
      <w:r w:rsidR="003222A5">
        <w:rPr>
          <w:lang w:val="es-AR"/>
        </w:rPr>
        <w:t>admisible</w:t>
      </w:r>
      <w:r w:rsidR="00604152" w:rsidRPr="003222A5">
        <w:rPr>
          <w:lang w:val="es-AR"/>
        </w:rPr>
        <w:t>s</w:t>
      </w:r>
      <w:r>
        <w:rPr>
          <w:lang w:val="es-AR"/>
        </w:rPr>
        <w:t xml:space="preserve"> y </w:t>
      </w:r>
      <w:r w:rsidR="00604152" w:rsidRPr="003222A5">
        <w:rPr>
          <w:lang w:val="es-AR"/>
        </w:rPr>
        <w:t xml:space="preserve">no admisibles, y </w:t>
      </w:r>
      <w:r>
        <w:rPr>
          <w:lang w:val="es-AR"/>
        </w:rPr>
        <w:t>aqu</w:t>
      </w:r>
      <w:r w:rsidR="00E845AD">
        <w:rPr>
          <w:lang w:val="es-AR"/>
        </w:rPr>
        <w:t>é</w:t>
      </w:r>
      <w:r>
        <w:rPr>
          <w:lang w:val="es-AR"/>
        </w:rPr>
        <w:t>llas con las cuales se firmaron memorandos de acuerdo</w:t>
      </w:r>
      <w:r w:rsidR="00604152" w:rsidRPr="003222A5">
        <w:rPr>
          <w:lang w:val="es-AR"/>
        </w:rPr>
        <w:t xml:space="preserve">; </w:t>
      </w:r>
    </w:p>
    <w:p w:rsidR="00604152" w:rsidRPr="003222A5" w:rsidRDefault="00A71E1D" w:rsidP="00604152">
      <w:pPr>
        <w:pStyle w:val="Heading2"/>
        <w:keepNext/>
        <w:keepLines/>
        <w:widowControl/>
        <w:rPr>
          <w:lang w:val="es-AR"/>
        </w:rPr>
      </w:pPr>
      <w:r>
        <w:rPr>
          <w:lang w:val="es-AR"/>
        </w:rPr>
        <w:t>Pedir:</w:t>
      </w:r>
    </w:p>
    <w:p w:rsidR="00604152" w:rsidRPr="003222A5" w:rsidRDefault="00B26866" w:rsidP="00604152">
      <w:pPr>
        <w:pStyle w:val="Heading3"/>
        <w:keepNext/>
        <w:keepLines/>
        <w:widowControl/>
        <w:rPr>
          <w:lang w:val="es-AR"/>
        </w:rPr>
      </w:pPr>
      <w:r>
        <w:rPr>
          <w:lang w:val="es-AR"/>
        </w:rPr>
        <w:t>A</w:t>
      </w:r>
      <w:r w:rsidR="00A71E1D">
        <w:rPr>
          <w:lang w:val="es-AR"/>
        </w:rPr>
        <w:t>l PNUD</w:t>
      </w:r>
      <w:r w:rsidR="00604152" w:rsidRPr="003222A5">
        <w:rPr>
          <w:lang w:val="es-AR"/>
        </w:rPr>
        <w:t xml:space="preserve"> </w:t>
      </w:r>
      <w:r>
        <w:rPr>
          <w:lang w:val="es-AR"/>
        </w:rPr>
        <w:t xml:space="preserve">que presente </w:t>
      </w:r>
      <w:r w:rsidR="00604152" w:rsidRPr="003222A5">
        <w:rPr>
          <w:lang w:val="es-AR"/>
        </w:rPr>
        <w:t xml:space="preserve">con la petición </w:t>
      </w:r>
      <w:r>
        <w:rPr>
          <w:lang w:val="es-AR"/>
        </w:rPr>
        <w:t>d</w:t>
      </w:r>
      <w:r w:rsidR="00604152" w:rsidRPr="003222A5">
        <w:rPr>
          <w:lang w:val="es-AR"/>
        </w:rPr>
        <w:t xml:space="preserve">el tercer tramo de la etapa II del </w:t>
      </w:r>
      <w:r w:rsidR="00DA79DD" w:rsidRPr="00DA79DD">
        <w:rPr>
          <w:lang w:val="es-AR"/>
        </w:rPr>
        <w:t>Plan de gestión de eliminación de los HCFC</w:t>
      </w:r>
      <w:r w:rsidR="00604152" w:rsidRPr="003222A5">
        <w:rPr>
          <w:lang w:val="es-AR"/>
        </w:rPr>
        <w:t xml:space="preserve"> una lista actualizada</w:t>
      </w:r>
      <w:r w:rsidR="00915FE2" w:rsidRPr="00915FE2">
        <w:rPr>
          <w:lang w:val="es-AR"/>
        </w:rPr>
        <w:t xml:space="preserve"> </w:t>
      </w:r>
      <w:r>
        <w:rPr>
          <w:lang w:val="es-AR"/>
        </w:rPr>
        <w:t xml:space="preserve">de </w:t>
      </w:r>
      <w:r w:rsidR="001E110E">
        <w:rPr>
          <w:lang w:val="es-AR"/>
        </w:rPr>
        <w:t>empresas de espumas de poliuretano</w:t>
      </w:r>
      <w:r>
        <w:rPr>
          <w:lang w:val="es-AR"/>
        </w:rPr>
        <w:t xml:space="preserve"> que reciben o recibirán asistencia</w:t>
      </w:r>
      <w:r w:rsidR="00604152" w:rsidRPr="003222A5">
        <w:rPr>
          <w:lang w:val="es-AR"/>
        </w:rPr>
        <w:t>, junto con</w:t>
      </w:r>
      <w:r w:rsidR="00E845AD">
        <w:rPr>
          <w:lang w:val="es-AR"/>
        </w:rPr>
        <w:t xml:space="preserve"> la</w:t>
      </w:r>
      <w:r w:rsidR="00604152" w:rsidRPr="003222A5">
        <w:rPr>
          <w:lang w:val="es-AR"/>
        </w:rPr>
        <w:t xml:space="preserve"> información sobre el uso temporal de alternativas </w:t>
      </w:r>
      <w:r w:rsidR="007E788F">
        <w:rPr>
          <w:lang w:val="es-AR"/>
        </w:rPr>
        <w:t>con alto potencial</w:t>
      </w:r>
      <w:r w:rsidR="00604152" w:rsidRPr="003222A5">
        <w:rPr>
          <w:lang w:val="es-AR"/>
        </w:rPr>
        <w:t xml:space="preserve"> de calentamiento atmosférico por cualquier empresa </w:t>
      </w:r>
      <w:r>
        <w:rPr>
          <w:lang w:val="es-AR"/>
        </w:rPr>
        <w:t>asistida</w:t>
      </w:r>
      <w:r w:rsidR="00604152" w:rsidRPr="003222A5">
        <w:rPr>
          <w:lang w:val="es-AR"/>
        </w:rPr>
        <w:t xml:space="preserve">, </w:t>
      </w:r>
      <w:r w:rsidR="003222A5">
        <w:rPr>
          <w:lang w:val="es-AR"/>
        </w:rPr>
        <w:t>inclu</w:t>
      </w:r>
      <w:r w:rsidR="00E845AD">
        <w:rPr>
          <w:lang w:val="es-AR"/>
        </w:rPr>
        <w:t xml:space="preserve">yendo </w:t>
      </w:r>
      <w:r w:rsidR="00604152" w:rsidRPr="003222A5">
        <w:rPr>
          <w:lang w:val="es-AR"/>
        </w:rPr>
        <w:t xml:space="preserve">el nivel de consumo; y </w:t>
      </w:r>
    </w:p>
    <w:p w:rsidR="00604152" w:rsidRPr="003222A5" w:rsidRDefault="00B26866" w:rsidP="00604152">
      <w:pPr>
        <w:pStyle w:val="Heading3"/>
        <w:rPr>
          <w:lang w:val="es-AR"/>
        </w:rPr>
      </w:pPr>
      <w:r>
        <w:rPr>
          <w:lang w:val="es-AR"/>
        </w:rPr>
        <w:t>A</w:t>
      </w:r>
      <w:r w:rsidR="00604152" w:rsidRPr="00B26866">
        <w:rPr>
          <w:lang w:val="es-AR"/>
        </w:rPr>
        <w:t xml:space="preserve">l gobierno de </w:t>
      </w:r>
      <w:r w:rsidR="00FF3FC9" w:rsidRPr="00B26866">
        <w:rPr>
          <w:lang w:val="es-AR"/>
        </w:rPr>
        <w:t>India</w:t>
      </w:r>
      <w:r w:rsidR="00604152" w:rsidRPr="00B26866">
        <w:rPr>
          <w:lang w:val="es-AR"/>
        </w:rPr>
        <w:t xml:space="preserve">, a </w:t>
      </w:r>
      <w:r w:rsidR="001E110E" w:rsidRPr="00B26866">
        <w:rPr>
          <w:lang w:val="es-AR"/>
        </w:rPr>
        <w:t>través del PNUD</w:t>
      </w:r>
      <w:r w:rsidR="00604152" w:rsidRPr="00B26866">
        <w:rPr>
          <w:lang w:val="es-AR"/>
        </w:rPr>
        <w:t xml:space="preserve">, </w:t>
      </w:r>
      <w:r>
        <w:rPr>
          <w:lang w:val="es-AR"/>
        </w:rPr>
        <w:t xml:space="preserve">que suministre para </w:t>
      </w:r>
      <w:r w:rsidR="00604152" w:rsidRPr="00B26866">
        <w:rPr>
          <w:lang w:val="es-AR"/>
        </w:rPr>
        <w:t>la</w:t>
      </w:r>
      <w:r w:rsidR="00604152" w:rsidRPr="003222A5">
        <w:rPr>
          <w:vertAlign w:val="superscript"/>
          <w:lang w:val="es-AR"/>
        </w:rPr>
        <w:t xml:space="preserve"> </w:t>
      </w:r>
      <w:r w:rsidR="00E84992">
        <w:rPr>
          <w:lang w:val="es-AR"/>
        </w:rPr>
        <w:t>85</w:t>
      </w:r>
      <w:r>
        <w:rPr>
          <w:lang w:val="es-AR"/>
        </w:rPr>
        <w:t xml:space="preserve">ª </w:t>
      </w:r>
      <w:r w:rsidR="00E84992">
        <w:rPr>
          <w:lang w:val="es-AR"/>
        </w:rPr>
        <w:t>reunión</w:t>
      </w:r>
      <w:r w:rsidR="00604152" w:rsidRPr="003222A5">
        <w:rPr>
          <w:lang w:val="es-AR"/>
        </w:rPr>
        <w:t>, la evaluación del gobierno de si</w:t>
      </w:r>
      <w:r w:rsidRPr="003222A5">
        <w:rPr>
          <w:lang w:val="es-AR"/>
        </w:rPr>
        <w:t xml:space="preserve">, </w:t>
      </w:r>
      <w:r>
        <w:rPr>
          <w:lang w:val="es-AR"/>
        </w:rPr>
        <w:t xml:space="preserve">desde </w:t>
      </w:r>
      <w:r w:rsidRPr="003222A5">
        <w:rPr>
          <w:lang w:val="es-AR"/>
        </w:rPr>
        <w:t>el 1 de enero de 2015,</w:t>
      </w:r>
      <w:r>
        <w:rPr>
          <w:lang w:val="es-AR"/>
        </w:rPr>
        <w:t xml:space="preserve"> </w:t>
      </w:r>
      <w:r w:rsidR="00604152" w:rsidRPr="003222A5">
        <w:rPr>
          <w:lang w:val="es-AR"/>
        </w:rPr>
        <w:t xml:space="preserve">las empresas de </w:t>
      </w:r>
      <w:r w:rsidR="002D3914">
        <w:rPr>
          <w:lang w:val="es-AR"/>
        </w:rPr>
        <w:t>paneles continuos</w:t>
      </w:r>
      <w:r>
        <w:rPr>
          <w:lang w:val="es-AR"/>
        </w:rPr>
        <w:t xml:space="preserve"> </w:t>
      </w:r>
      <w:r w:rsidR="00604152" w:rsidRPr="003222A5">
        <w:rPr>
          <w:lang w:val="es-AR"/>
        </w:rPr>
        <w:t xml:space="preserve">habían </w:t>
      </w:r>
      <w:r>
        <w:rPr>
          <w:lang w:val="es-AR"/>
        </w:rPr>
        <w:t xml:space="preserve">cumplido con </w:t>
      </w:r>
      <w:r w:rsidR="00604152" w:rsidRPr="003222A5">
        <w:rPr>
          <w:lang w:val="es-AR"/>
        </w:rPr>
        <w:t xml:space="preserve">la prohibición </w:t>
      </w:r>
      <w:r>
        <w:rPr>
          <w:lang w:val="es-AR"/>
        </w:rPr>
        <w:t>d</w:t>
      </w:r>
      <w:r w:rsidR="00604152" w:rsidRPr="003222A5">
        <w:rPr>
          <w:lang w:val="es-AR"/>
        </w:rPr>
        <w:t xml:space="preserve">el uso de </w:t>
      </w:r>
      <w:r w:rsidR="00E84992">
        <w:rPr>
          <w:lang w:val="es-AR"/>
        </w:rPr>
        <w:t>HCFC-</w:t>
      </w:r>
      <w:r w:rsidR="00604152" w:rsidRPr="003222A5">
        <w:rPr>
          <w:lang w:val="es-AR"/>
        </w:rPr>
        <w:t>141b, conforme a la decisión 82/74 b) y c).</w:t>
      </w:r>
    </w:p>
    <w:p w:rsidR="00604152" w:rsidRPr="003222A5" w:rsidRDefault="00604152" w:rsidP="00604152">
      <w:pPr>
        <w:keepNext/>
        <w:keepLines/>
        <w:rPr>
          <w:lang w:val="es-AR"/>
        </w:rPr>
      </w:pPr>
      <w:r w:rsidRPr="003222A5">
        <w:rPr>
          <w:u w:val="single"/>
          <w:lang w:val="es-AR"/>
        </w:rPr>
        <w:t>Libia:</w:t>
      </w:r>
      <w:r w:rsidRPr="003222A5">
        <w:rPr>
          <w:lang w:val="es-AR"/>
        </w:rPr>
        <w:t xml:space="preserve"> </w:t>
      </w:r>
      <w:r w:rsidR="00CC2B25" w:rsidRPr="00CC2B25">
        <w:rPr>
          <w:u w:val="single"/>
          <w:lang w:val="es-AR"/>
        </w:rPr>
        <w:t>Plan de gestión de eliminación de los HCFC</w:t>
      </w:r>
      <w:r w:rsidRPr="003222A5">
        <w:rPr>
          <w:u w:val="single"/>
          <w:lang w:val="es-AR"/>
        </w:rPr>
        <w:t xml:space="preserve"> (etapa I - </w:t>
      </w:r>
      <w:r w:rsidR="00B26866">
        <w:rPr>
          <w:u w:val="single"/>
          <w:lang w:val="es-AR"/>
        </w:rPr>
        <w:t>I</w:t>
      </w:r>
      <w:r w:rsidR="003040D3">
        <w:rPr>
          <w:u w:val="single"/>
          <w:lang w:val="es-AR"/>
        </w:rPr>
        <w:t>nforme sobre la marcha</w:t>
      </w:r>
      <w:r w:rsidRPr="003222A5">
        <w:rPr>
          <w:u w:val="single"/>
          <w:lang w:val="es-AR"/>
        </w:rPr>
        <w:t xml:space="preserve"> de las actividades) </w:t>
      </w:r>
      <w:r w:rsidR="00DB345F" w:rsidRPr="00DB345F">
        <w:rPr>
          <w:lang w:val="es-AR"/>
        </w:rPr>
        <w:t>(ONUDI</w:t>
      </w:r>
      <w:r w:rsidRPr="003222A5">
        <w:rPr>
          <w:lang w:val="es-AR"/>
        </w:rPr>
        <w:t>)</w:t>
      </w:r>
    </w:p>
    <w:p w:rsidR="00604152" w:rsidRPr="003222A5" w:rsidRDefault="00604152" w:rsidP="00604152">
      <w:pPr>
        <w:keepNext/>
        <w:keepLines/>
        <w:rPr>
          <w:lang w:val="es-AR"/>
        </w:rPr>
      </w:pPr>
    </w:p>
    <w:p w:rsidR="00604152" w:rsidRPr="003222A5" w:rsidRDefault="00A71E1D" w:rsidP="00604152">
      <w:pPr>
        <w:keepNext/>
        <w:keepLines/>
        <w:rPr>
          <w:b/>
          <w:lang w:val="es-AR"/>
        </w:rPr>
      </w:pPr>
      <w:r>
        <w:rPr>
          <w:b/>
          <w:lang w:val="es-AR"/>
        </w:rPr>
        <w:t>Antecedentes</w:t>
      </w:r>
    </w:p>
    <w:p w:rsidR="00604152" w:rsidRPr="003222A5" w:rsidRDefault="00604152" w:rsidP="00604152">
      <w:pPr>
        <w:keepNext/>
        <w:keepLines/>
        <w:rPr>
          <w:lang w:val="es-AR"/>
        </w:rPr>
      </w:pPr>
    </w:p>
    <w:p w:rsidR="00604152" w:rsidRPr="003222A5" w:rsidRDefault="00604152" w:rsidP="00604152">
      <w:pPr>
        <w:pStyle w:val="Heading1"/>
        <w:rPr>
          <w:lang w:val="es-AR"/>
        </w:rPr>
      </w:pPr>
      <w:r w:rsidRPr="003222A5">
        <w:rPr>
          <w:lang w:val="es-AR"/>
        </w:rPr>
        <w:t>En su vigésim</w:t>
      </w:r>
      <w:r w:rsidR="00B26866">
        <w:rPr>
          <w:lang w:val="es-AR"/>
        </w:rPr>
        <w:t>o</w:t>
      </w:r>
      <w:r w:rsidRPr="003222A5">
        <w:rPr>
          <w:lang w:val="es-AR"/>
        </w:rPr>
        <w:t xml:space="preserve"> séptima reunión, </w:t>
      </w:r>
      <w:r w:rsidR="003222A5">
        <w:rPr>
          <w:lang w:val="es-AR"/>
        </w:rPr>
        <w:t>las Partes</w:t>
      </w:r>
      <w:r w:rsidRPr="003222A5">
        <w:rPr>
          <w:lang w:val="es-AR"/>
        </w:rPr>
        <w:t xml:space="preserve"> observaron que e</w:t>
      </w:r>
      <w:r w:rsidR="00B26866">
        <w:rPr>
          <w:lang w:val="es-AR"/>
        </w:rPr>
        <w:t>l</w:t>
      </w:r>
      <w:r w:rsidRPr="003222A5">
        <w:rPr>
          <w:lang w:val="es-AR"/>
        </w:rPr>
        <w:t xml:space="preserve"> consumo </w:t>
      </w:r>
      <w:r w:rsidR="00B26866" w:rsidRPr="003222A5">
        <w:rPr>
          <w:lang w:val="es-AR"/>
        </w:rPr>
        <w:t xml:space="preserve">anual </w:t>
      </w:r>
      <w:r w:rsidR="00B26866">
        <w:rPr>
          <w:lang w:val="es-AR"/>
        </w:rPr>
        <w:t xml:space="preserve">de </w:t>
      </w:r>
      <w:r w:rsidR="003222A5">
        <w:rPr>
          <w:lang w:val="es-AR"/>
        </w:rPr>
        <w:t>los HCFC</w:t>
      </w:r>
      <w:r w:rsidRPr="003222A5">
        <w:rPr>
          <w:lang w:val="es-AR"/>
        </w:rPr>
        <w:t xml:space="preserve"> de 14</w:t>
      </w:r>
      <w:r w:rsidR="003222A5" w:rsidRPr="003222A5">
        <w:rPr>
          <w:lang w:val="es-AR"/>
        </w:rPr>
        <w:t>4</w:t>
      </w:r>
      <w:r w:rsidR="003222A5">
        <w:rPr>
          <w:lang w:val="es-AR"/>
        </w:rPr>
        <w:t>,</w:t>
      </w:r>
      <w:r w:rsidR="003222A5" w:rsidRPr="003222A5">
        <w:rPr>
          <w:lang w:val="es-AR"/>
        </w:rPr>
        <w:t>0</w:t>
      </w:r>
      <w:r w:rsidRPr="003222A5">
        <w:rPr>
          <w:lang w:val="es-AR"/>
        </w:rPr>
        <w:t> </w:t>
      </w:r>
      <w:r w:rsidR="003222A5">
        <w:rPr>
          <w:lang w:val="es-AR"/>
        </w:rPr>
        <w:t>toneladas PAO</w:t>
      </w:r>
      <w:r w:rsidR="00B26866">
        <w:rPr>
          <w:lang w:val="es-AR"/>
        </w:rPr>
        <w:t>,</w:t>
      </w:r>
      <w:r w:rsidRPr="003222A5">
        <w:rPr>
          <w:lang w:val="es-AR"/>
        </w:rPr>
        <w:t xml:space="preserve"> </w:t>
      </w:r>
      <w:r w:rsidR="00A71E1D">
        <w:rPr>
          <w:lang w:val="es-AR"/>
        </w:rPr>
        <w:t>inform</w:t>
      </w:r>
      <w:r w:rsidRPr="003222A5">
        <w:rPr>
          <w:lang w:val="es-AR"/>
        </w:rPr>
        <w:t>ad</w:t>
      </w:r>
      <w:r w:rsidR="00B26866">
        <w:rPr>
          <w:lang w:val="es-AR"/>
        </w:rPr>
        <w:t>o</w:t>
      </w:r>
      <w:r w:rsidRPr="003222A5">
        <w:rPr>
          <w:lang w:val="es-AR"/>
        </w:rPr>
        <w:t xml:space="preserve"> por Libia para 2013</w:t>
      </w:r>
      <w:r w:rsidR="00B26866">
        <w:rPr>
          <w:lang w:val="es-AR"/>
        </w:rPr>
        <w:t>,</w:t>
      </w:r>
      <w:r w:rsidRPr="003222A5">
        <w:rPr>
          <w:lang w:val="es-AR"/>
        </w:rPr>
        <w:t xml:space="preserve"> y </w:t>
      </w:r>
      <w:r w:rsidR="00A108F2">
        <w:rPr>
          <w:lang w:val="es-AR"/>
        </w:rPr>
        <w:t xml:space="preserve">de </w:t>
      </w:r>
      <w:r w:rsidRPr="003222A5">
        <w:rPr>
          <w:lang w:val="es-AR"/>
        </w:rPr>
        <w:t>12</w:t>
      </w:r>
      <w:r w:rsidR="003222A5" w:rsidRPr="003222A5">
        <w:rPr>
          <w:lang w:val="es-AR"/>
        </w:rPr>
        <w:t>2</w:t>
      </w:r>
      <w:r w:rsidR="003222A5">
        <w:rPr>
          <w:lang w:val="es-AR"/>
        </w:rPr>
        <w:t>,</w:t>
      </w:r>
      <w:r w:rsidR="003222A5" w:rsidRPr="003222A5">
        <w:rPr>
          <w:lang w:val="es-AR"/>
        </w:rPr>
        <w:t>4</w:t>
      </w:r>
      <w:r w:rsidRPr="003222A5">
        <w:rPr>
          <w:lang w:val="es-AR"/>
        </w:rPr>
        <w:t> </w:t>
      </w:r>
      <w:r w:rsidR="003222A5">
        <w:rPr>
          <w:lang w:val="es-AR"/>
        </w:rPr>
        <w:t>toneladas PAO</w:t>
      </w:r>
      <w:r w:rsidRPr="003222A5">
        <w:rPr>
          <w:lang w:val="es-AR"/>
        </w:rPr>
        <w:t xml:space="preserve"> para 2014 </w:t>
      </w:r>
      <w:r w:rsidR="00B26866">
        <w:rPr>
          <w:lang w:val="es-AR"/>
        </w:rPr>
        <w:t xml:space="preserve">había sobrepasado </w:t>
      </w:r>
      <w:r w:rsidRPr="003222A5">
        <w:rPr>
          <w:lang w:val="es-AR"/>
        </w:rPr>
        <w:t>el consumo máximo permitido del país de 11</w:t>
      </w:r>
      <w:r w:rsidR="003222A5" w:rsidRPr="003222A5">
        <w:rPr>
          <w:lang w:val="es-AR"/>
        </w:rPr>
        <w:t>8</w:t>
      </w:r>
      <w:r w:rsidR="003222A5">
        <w:rPr>
          <w:lang w:val="es-AR"/>
        </w:rPr>
        <w:t>,</w:t>
      </w:r>
      <w:r w:rsidR="003222A5" w:rsidRPr="003222A5">
        <w:rPr>
          <w:lang w:val="es-AR"/>
        </w:rPr>
        <w:t>3</w:t>
      </w:r>
      <w:r w:rsidRPr="003222A5">
        <w:rPr>
          <w:lang w:val="es-AR"/>
        </w:rPr>
        <w:t>8 </w:t>
      </w:r>
      <w:r w:rsidR="003222A5">
        <w:rPr>
          <w:lang w:val="es-AR"/>
        </w:rPr>
        <w:t>toneladas PAO</w:t>
      </w:r>
      <w:r w:rsidRPr="003222A5">
        <w:rPr>
          <w:lang w:val="es-AR"/>
        </w:rPr>
        <w:t xml:space="preserve"> para esas </w:t>
      </w:r>
      <w:r w:rsidR="00B26866">
        <w:rPr>
          <w:lang w:val="es-AR"/>
        </w:rPr>
        <w:t>s</w:t>
      </w:r>
      <w:r w:rsidRPr="003222A5">
        <w:rPr>
          <w:lang w:val="es-AR"/>
        </w:rPr>
        <w:t xml:space="preserve">ustancias controladas </w:t>
      </w:r>
      <w:r w:rsidR="00B26866">
        <w:rPr>
          <w:lang w:val="es-AR"/>
        </w:rPr>
        <w:t xml:space="preserve">correspondiente a </w:t>
      </w:r>
      <w:r w:rsidRPr="003222A5">
        <w:rPr>
          <w:lang w:val="es-AR"/>
        </w:rPr>
        <w:t>esos años y que</w:t>
      </w:r>
      <w:r w:rsidR="00B26866">
        <w:rPr>
          <w:lang w:val="es-AR"/>
        </w:rPr>
        <w:t>,</w:t>
      </w:r>
      <w:r w:rsidRPr="003222A5">
        <w:rPr>
          <w:lang w:val="es-AR"/>
        </w:rPr>
        <w:t xml:space="preserve"> por lo tanto</w:t>
      </w:r>
      <w:r w:rsidR="00B26866">
        <w:rPr>
          <w:lang w:val="es-AR"/>
        </w:rPr>
        <w:t xml:space="preserve">, </w:t>
      </w:r>
      <w:r w:rsidR="00B26866" w:rsidRPr="003222A5">
        <w:rPr>
          <w:lang w:val="es-AR"/>
        </w:rPr>
        <w:t>Libia estaba</w:t>
      </w:r>
      <w:r w:rsidRPr="003222A5">
        <w:rPr>
          <w:lang w:val="es-AR"/>
        </w:rPr>
        <w:t xml:space="preserve"> en </w:t>
      </w:r>
      <w:r w:rsidR="00B26866">
        <w:rPr>
          <w:lang w:val="es-AR"/>
        </w:rPr>
        <w:t>i</w:t>
      </w:r>
      <w:r w:rsidRPr="003222A5">
        <w:rPr>
          <w:lang w:val="es-AR"/>
        </w:rPr>
        <w:t xml:space="preserve">ncumplimiento con las </w:t>
      </w:r>
      <w:r w:rsidR="003222A5">
        <w:rPr>
          <w:lang w:val="es-AR"/>
        </w:rPr>
        <w:t>medidas de control</w:t>
      </w:r>
      <w:r w:rsidRPr="003222A5">
        <w:rPr>
          <w:lang w:val="es-AR"/>
        </w:rPr>
        <w:t xml:space="preserve"> de</w:t>
      </w:r>
      <w:r w:rsidR="00324E82">
        <w:rPr>
          <w:lang w:val="es-AR"/>
        </w:rPr>
        <w:t>l</w:t>
      </w:r>
      <w:r w:rsidRPr="003222A5">
        <w:rPr>
          <w:lang w:val="es-AR"/>
        </w:rPr>
        <w:t xml:space="preserve"> consumo </w:t>
      </w:r>
      <w:r w:rsidR="00324E82">
        <w:rPr>
          <w:lang w:val="es-AR"/>
        </w:rPr>
        <w:t>bajo el Protocolo</w:t>
      </w:r>
      <w:r w:rsidRPr="003222A5">
        <w:rPr>
          <w:lang w:val="es-AR"/>
        </w:rPr>
        <w:t xml:space="preserve"> para </w:t>
      </w:r>
      <w:r w:rsidR="003222A5">
        <w:rPr>
          <w:lang w:val="es-AR"/>
        </w:rPr>
        <w:t>los HCFC</w:t>
      </w:r>
      <w:r w:rsidRPr="003222A5">
        <w:rPr>
          <w:lang w:val="es-AR"/>
        </w:rPr>
        <w:t xml:space="preserve">. </w:t>
      </w:r>
      <w:r w:rsidR="00324E82">
        <w:rPr>
          <w:lang w:val="es-AR"/>
        </w:rPr>
        <w:t>Asimismo, las Partes</w:t>
      </w:r>
      <w:r w:rsidRPr="003222A5">
        <w:rPr>
          <w:lang w:val="es-AR"/>
        </w:rPr>
        <w:t xml:space="preserve"> </w:t>
      </w:r>
      <w:r w:rsidR="00A108F2">
        <w:rPr>
          <w:lang w:val="es-AR"/>
        </w:rPr>
        <w:t xml:space="preserve">tomaron nota </w:t>
      </w:r>
      <w:r w:rsidR="00324E82">
        <w:rPr>
          <w:lang w:val="es-AR"/>
        </w:rPr>
        <w:t>con beneplácito</w:t>
      </w:r>
      <w:r w:rsidR="00A108F2">
        <w:rPr>
          <w:lang w:val="es-AR"/>
        </w:rPr>
        <w:t xml:space="preserve"> de</w:t>
      </w:r>
      <w:r w:rsidR="00324E82">
        <w:rPr>
          <w:lang w:val="es-AR"/>
        </w:rPr>
        <w:t xml:space="preserve"> </w:t>
      </w:r>
      <w:r w:rsidRPr="003222A5">
        <w:rPr>
          <w:lang w:val="es-AR"/>
        </w:rPr>
        <w:t xml:space="preserve">la presentación </w:t>
      </w:r>
      <w:r w:rsidR="00324E82">
        <w:rPr>
          <w:lang w:val="es-AR"/>
        </w:rPr>
        <w:t xml:space="preserve">de </w:t>
      </w:r>
      <w:r w:rsidRPr="003222A5">
        <w:rPr>
          <w:lang w:val="es-AR"/>
        </w:rPr>
        <w:t xml:space="preserve">Libia de un plan de acción para asegurar su </w:t>
      </w:r>
      <w:r w:rsidR="00324E82">
        <w:rPr>
          <w:lang w:val="es-AR"/>
        </w:rPr>
        <w:t xml:space="preserve">regreso </w:t>
      </w:r>
      <w:r w:rsidRPr="003222A5">
        <w:rPr>
          <w:lang w:val="es-AR"/>
        </w:rPr>
        <w:t>a</w:t>
      </w:r>
      <w:r w:rsidR="00DA6B09">
        <w:rPr>
          <w:lang w:val="es-AR"/>
        </w:rPr>
        <w:t>l cumplimiento</w:t>
      </w:r>
      <w:r w:rsidRPr="003222A5">
        <w:rPr>
          <w:lang w:val="es-AR"/>
        </w:rPr>
        <w:t xml:space="preserve"> con las </w:t>
      </w:r>
      <w:r w:rsidR="003222A5">
        <w:rPr>
          <w:lang w:val="es-AR"/>
        </w:rPr>
        <w:t>medidas de control</w:t>
      </w:r>
      <w:r w:rsidRPr="003222A5">
        <w:rPr>
          <w:lang w:val="es-AR"/>
        </w:rPr>
        <w:t xml:space="preserve"> del </w:t>
      </w:r>
      <w:r w:rsidR="00760DE7">
        <w:rPr>
          <w:lang w:val="es-AR"/>
        </w:rPr>
        <w:t>Protocolo</w:t>
      </w:r>
      <w:r w:rsidRPr="003222A5">
        <w:rPr>
          <w:lang w:val="es-AR"/>
        </w:rPr>
        <w:t xml:space="preserve"> </w:t>
      </w:r>
      <w:r w:rsidR="00A108F2">
        <w:rPr>
          <w:lang w:val="es-AR"/>
        </w:rPr>
        <w:t xml:space="preserve">mediante </w:t>
      </w:r>
      <w:r w:rsidR="00324E82">
        <w:rPr>
          <w:lang w:val="es-AR"/>
        </w:rPr>
        <w:t xml:space="preserve">el cual </w:t>
      </w:r>
      <w:r w:rsidRPr="003222A5">
        <w:rPr>
          <w:lang w:val="es-AR"/>
        </w:rPr>
        <w:t xml:space="preserve">Libia se </w:t>
      </w:r>
      <w:r w:rsidR="00324E82">
        <w:rPr>
          <w:lang w:val="es-AR"/>
        </w:rPr>
        <w:t xml:space="preserve">comprometía </w:t>
      </w:r>
      <w:r w:rsidRPr="003222A5">
        <w:rPr>
          <w:lang w:val="es-AR"/>
        </w:rPr>
        <w:t xml:space="preserve">específicamente a reducir </w:t>
      </w:r>
      <w:r w:rsidR="00324E82">
        <w:rPr>
          <w:lang w:val="es-AR"/>
        </w:rPr>
        <w:t>el consumo de HCFC</w:t>
      </w:r>
      <w:r w:rsidRPr="003222A5">
        <w:rPr>
          <w:lang w:val="es-AR"/>
        </w:rPr>
        <w:t xml:space="preserve"> </w:t>
      </w:r>
      <w:r w:rsidR="00324E82">
        <w:rPr>
          <w:lang w:val="es-AR"/>
        </w:rPr>
        <w:t xml:space="preserve">de </w:t>
      </w:r>
      <w:r w:rsidRPr="003222A5">
        <w:rPr>
          <w:lang w:val="es-AR"/>
        </w:rPr>
        <w:t>12</w:t>
      </w:r>
      <w:r w:rsidR="003222A5" w:rsidRPr="003222A5">
        <w:rPr>
          <w:lang w:val="es-AR"/>
        </w:rPr>
        <w:t>2</w:t>
      </w:r>
      <w:r w:rsidR="003222A5">
        <w:rPr>
          <w:lang w:val="es-AR"/>
        </w:rPr>
        <w:t>,</w:t>
      </w:r>
      <w:r w:rsidR="003222A5" w:rsidRPr="003222A5">
        <w:rPr>
          <w:lang w:val="es-AR"/>
        </w:rPr>
        <w:t>4</w:t>
      </w:r>
      <w:r w:rsidRPr="003222A5">
        <w:rPr>
          <w:lang w:val="es-AR"/>
        </w:rPr>
        <w:t> </w:t>
      </w:r>
      <w:r w:rsidR="003222A5">
        <w:rPr>
          <w:lang w:val="es-AR"/>
        </w:rPr>
        <w:t>toneladas PAO</w:t>
      </w:r>
      <w:r w:rsidR="00324E82">
        <w:rPr>
          <w:lang w:val="es-AR"/>
        </w:rPr>
        <w:t>,</w:t>
      </w:r>
      <w:r w:rsidRPr="003222A5">
        <w:rPr>
          <w:lang w:val="es-AR"/>
        </w:rPr>
        <w:t xml:space="preserve"> en 2014</w:t>
      </w:r>
      <w:r w:rsidR="00324E82">
        <w:rPr>
          <w:lang w:val="es-AR"/>
        </w:rPr>
        <w:t>,</w:t>
      </w:r>
      <w:r w:rsidRPr="003222A5">
        <w:rPr>
          <w:lang w:val="es-AR"/>
        </w:rPr>
        <w:t xml:space="preserve"> a </w:t>
      </w:r>
      <w:r w:rsidR="00324E82">
        <w:rPr>
          <w:lang w:val="es-AR"/>
        </w:rPr>
        <w:t xml:space="preserve">un total no </w:t>
      </w:r>
      <w:r w:rsidRPr="003222A5">
        <w:rPr>
          <w:lang w:val="es-AR"/>
        </w:rPr>
        <w:t xml:space="preserve">mayor </w:t>
      </w:r>
      <w:r w:rsidR="00324E82">
        <w:rPr>
          <w:lang w:val="es-AR"/>
        </w:rPr>
        <w:t>de</w:t>
      </w:r>
      <w:r w:rsidRPr="003222A5">
        <w:rPr>
          <w:lang w:val="es-AR"/>
        </w:rPr>
        <w:t>:</w:t>
      </w:r>
    </w:p>
    <w:p w:rsidR="00604152" w:rsidRPr="003222A5" w:rsidRDefault="00604152" w:rsidP="00604152">
      <w:pPr>
        <w:pStyle w:val="Heading2"/>
        <w:tabs>
          <w:tab w:val="clear" w:pos="0"/>
        </w:tabs>
        <w:ind w:left="1418"/>
        <w:rPr>
          <w:lang w:val="es-AR"/>
        </w:rPr>
      </w:pPr>
      <w:r w:rsidRPr="003222A5">
        <w:rPr>
          <w:lang w:val="es-AR"/>
        </w:rPr>
        <w:lastRenderedPageBreak/>
        <w:t>12</w:t>
      </w:r>
      <w:r w:rsidR="003222A5" w:rsidRPr="003222A5">
        <w:rPr>
          <w:lang w:val="es-AR"/>
        </w:rPr>
        <w:t>2</w:t>
      </w:r>
      <w:r w:rsidR="003222A5">
        <w:rPr>
          <w:lang w:val="es-AR"/>
        </w:rPr>
        <w:t>,</w:t>
      </w:r>
      <w:r w:rsidR="003222A5" w:rsidRPr="003222A5">
        <w:rPr>
          <w:lang w:val="es-AR"/>
        </w:rPr>
        <w:t>3</w:t>
      </w:r>
      <w:r w:rsidRPr="003222A5">
        <w:rPr>
          <w:lang w:val="es-AR"/>
        </w:rPr>
        <w:t> </w:t>
      </w:r>
      <w:r w:rsidR="003222A5">
        <w:rPr>
          <w:lang w:val="es-AR"/>
        </w:rPr>
        <w:t>toneladas PAO</w:t>
      </w:r>
      <w:r w:rsidR="00A108F2">
        <w:rPr>
          <w:lang w:val="es-AR"/>
        </w:rPr>
        <w:t>,</w:t>
      </w:r>
      <w:r w:rsidRPr="003222A5">
        <w:rPr>
          <w:lang w:val="es-AR"/>
        </w:rPr>
        <w:t xml:space="preserve"> en 2015;</w:t>
      </w:r>
    </w:p>
    <w:p w:rsidR="00604152" w:rsidRPr="003222A5" w:rsidRDefault="00604152" w:rsidP="00604152">
      <w:pPr>
        <w:pStyle w:val="Heading2"/>
        <w:tabs>
          <w:tab w:val="clear" w:pos="0"/>
        </w:tabs>
        <w:ind w:left="1418"/>
        <w:rPr>
          <w:lang w:val="es-AR"/>
        </w:rPr>
      </w:pPr>
      <w:r w:rsidRPr="003222A5">
        <w:rPr>
          <w:lang w:val="es-AR"/>
        </w:rPr>
        <w:t>11</w:t>
      </w:r>
      <w:r w:rsidR="003222A5" w:rsidRPr="003222A5">
        <w:rPr>
          <w:lang w:val="es-AR"/>
        </w:rPr>
        <w:t>8</w:t>
      </w:r>
      <w:r w:rsidR="003222A5">
        <w:rPr>
          <w:lang w:val="es-AR"/>
        </w:rPr>
        <w:t>,</w:t>
      </w:r>
      <w:r w:rsidR="003222A5" w:rsidRPr="003222A5">
        <w:rPr>
          <w:lang w:val="es-AR"/>
        </w:rPr>
        <w:t>4</w:t>
      </w:r>
      <w:r w:rsidRPr="003222A5">
        <w:rPr>
          <w:lang w:val="es-AR"/>
        </w:rPr>
        <w:t> </w:t>
      </w:r>
      <w:r w:rsidR="003222A5">
        <w:rPr>
          <w:lang w:val="es-AR"/>
        </w:rPr>
        <w:t>toneladas PAO</w:t>
      </w:r>
      <w:r w:rsidR="00A108F2">
        <w:rPr>
          <w:lang w:val="es-AR"/>
        </w:rPr>
        <w:t>,</w:t>
      </w:r>
      <w:r w:rsidRPr="003222A5">
        <w:rPr>
          <w:lang w:val="es-AR"/>
        </w:rPr>
        <w:t xml:space="preserve"> en 2016 y 2017;</w:t>
      </w:r>
    </w:p>
    <w:p w:rsidR="00604152" w:rsidRPr="003222A5" w:rsidRDefault="00604152" w:rsidP="00604152">
      <w:pPr>
        <w:pStyle w:val="Heading2"/>
        <w:tabs>
          <w:tab w:val="clear" w:pos="0"/>
        </w:tabs>
        <w:ind w:left="1418"/>
        <w:rPr>
          <w:lang w:val="es-AR"/>
        </w:rPr>
      </w:pPr>
      <w:r w:rsidRPr="003222A5">
        <w:rPr>
          <w:lang w:val="es-AR"/>
        </w:rPr>
        <w:t>10</w:t>
      </w:r>
      <w:r w:rsidR="003222A5" w:rsidRPr="003222A5">
        <w:rPr>
          <w:lang w:val="es-AR"/>
        </w:rPr>
        <w:t>6</w:t>
      </w:r>
      <w:r w:rsidR="003222A5">
        <w:rPr>
          <w:lang w:val="es-AR"/>
        </w:rPr>
        <w:t>,</w:t>
      </w:r>
      <w:r w:rsidR="003222A5" w:rsidRPr="003222A5">
        <w:rPr>
          <w:lang w:val="es-AR"/>
        </w:rPr>
        <w:t>5</w:t>
      </w:r>
      <w:r w:rsidRPr="003222A5">
        <w:rPr>
          <w:lang w:val="es-AR"/>
        </w:rPr>
        <w:t> </w:t>
      </w:r>
      <w:r w:rsidR="003222A5">
        <w:rPr>
          <w:lang w:val="es-AR"/>
        </w:rPr>
        <w:t>toneladas PAO</w:t>
      </w:r>
      <w:r w:rsidR="00A108F2">
        <w:rPr>
          <w:lang w:val="es-AR"/>
        </w:rPr>
        <w:t>,</w:t>
      </w:r>
      <w:r w:rsidRPr="003222A5">
        <w:rPr>
          <w:lang w:val="es-AR"/>
        </w:rPr>
        <w:t xml:space="preserve"> en 2018 y 2019;</w:t>
      </w:r>
    </w:p>
    <w:p w:rsidR="00604152" w:rsidRPr="003222A5" w:rsidRDefault="00604152" w:rsidP="00604152">
      <w:pPr>
        <w:pStyle w:val="Heading2"/>
        <w:tabs>
          <w:tab w:val="clear" w:pos="0"/>
        </w:tabs>
        <w:ind w:left="1418"/>
        <w:rPr>
          <w:lang w:val="es-AR"/>
        </w:rPr>
      </w:pPr>
      <w:r w:rsidRPr="003222A5">
        <w:rPr>
          <w:lang w:val="es-AR"/>
        </w:rPr>
        <w:t>7</w:t>
      </w:r>
      <w:r w:rsidR="003222A5" w:rsidRPr="003222A5">
        <w:rPr>
          <w:lang w:val="es-AR"/>
        </w:rPr>
        <w:t>6</w:t>
      </w:r>
      <w:r w:rsidR="003222A5">
        <w:rPr>
          <w:lang w:val="es-AR"/>
        </w:rPr>
        <w:t>,</w:t>
      </w:r>
      <w:r w:rsidR="003222A5" w:rsidRPr="003222A5">
        <w:rPr>
          <w:lang w:val="es-AR"/>
        </w:rPr>
        <w:t>9</w:t>
      </w:r>
      <w:r w:rsidRPr="003222A5">
        <w:rPr>
          <w:lang w:val="es-AR"/>
        </w:rPr>
        <w:t>5 </w:t>
      </w:r>
      <w:r w:rsidR="003222A5">
        <w:rPr>
          <w:lang w:val="es-AR"/>
        </w:rPr>
        <w:t>toneladas PAO</w:t>
      </w:r>
      <w:r w:rsidR="00A108F2">
        <w:rPr>
          <w:lang w:val="es-AR"/>
        </w:rPr>
        <w:t>,</w:t>
      </w:r>
      <w:r w:rsidRPr="003222A5">
        <w:rPr>
          <w:lang w:val="es-AR"/>
        </w:rPr>
        <w:t xml:space="preserve"> en 2020 y 2021; y</w:t>
      </w:r>
    </w:p>
    <w:p w:rsidR="00604152" w:rsidRPr="003222A5" w:rsidRDefault="00604152" w:rsidP="00604152">
      <w:pPr>
        <w:pStyle w:val="Heading2"/>
        <w:tabs>
          <w:tab w:val="clear" w:pos="0"/>
        </w:tabs>
        <w:ind w:left="1418"/>
        <w:rPr>
          <w:lang w:val="es-AR"/>
        </w:rPr>
      </w:pPr>
      <w:r w:rsidRPr="003222A5">
        <w:rPr>
          <w:lang w:val="es-AR"/>
        </w:rPr>
        <w:t xml:space="preserve">Niveles permitidos bajo el </w:t>
      </w:r>
      <w:r w:rsidR="00760DE7">
        <w:rPr>
          <w:lang w:val="es-AR"/>
        </w:rPr>
        <w:t>Protocolo</w:t>
      </w:r>
      <w:r w:rsidRPr="003222A5">
        <w:rPr>
          <w:lang w:val="es-AR"/>
        </w:rPr>
        <w:t xml:space="preserve"> de Montreal en 2022 y años posterior</w:t>
      </w:r>
      <w:r w:rsidR="00324E82">
        <w:rPr>
          <w:lang w:val="es-AR"/>
        </w:rPr>
        <w:t>es</w:t>
      </w:r>
      <w:r w:rsidRPr="003222A5">
        <w:rPr>
          <w:lang w:val="es-AR"/>
        </w:rPr>
        <w:t>.</w:t>
      </w:r>
    </w:p>
    <w:p w:rsidR="00604152" w:rsidRPr="003222A5" w:rsidRDefault="00324E82" w:rsidP="00604152">
      <w:pPr>
        <w:pStyle w:val="Heading1"/>
        <w:rPr>
          <w:lang w:val="es-AR"/>
        </w:rPr>
      </w:pPr>
      <w:r>
        <w:rPr>
          <w:lang w:val="es-AR"/>
        </w:rPr>
        <w:t>Posteriormente, e</w:t>
      </w:r>
      <w:r w:rsidR="00604152" w:rsidRPr="003222A5">
        <w:rPr>
          <w:lang w:val="es-AR"/>
        </w:rPr>
        <w:t xml:space="preserve">l Comité Ejecutivo aprobó la etapa I del </w:t>
      </w:r>
      <w:r w:rsidR="00DA79DD" w:rsidRPr="00DA79DD">
        <w:rPr>
          <w:lang w:val="es-AR"/>
        </w:rPr>
        <w:t>Plan de gestión de eliminación de los HCFC</w:t>
      </w:r>
      <w:r w:rsidR="00604152" w:rsidRPr="003222A5">
        <w:rPr>
          <w:lang w:val="es-AR"/>
        </w:rPr>
        <w:t xml:space="preserve"> para Libia en la 75</w:t>
      </w:r>
      <w:r>
        <w:rPr>
          <w:lang w:val="es-AR"/>
        </w:rPr>
        <w:t xml:space="preserve">ª </w:t>
      </w:r>
      <w:r w:rsidR="007E788F">
        <w:rPr>
          <w:lang w:val="es-AR"/>
        </w:rPr>
        <w:t>reunión</w:t>
      </w:r>
      <w:r w:rsidR="00604152" w:rsidRPr="003222A5">
        <w:rPr>
          <w:lang w:val="es-AR"/>
        </w:rPr>
        <w:t xml:space="preserve"> para facilitar </w:t>
      </w:r>
      <w:r>
        <w:rPr>
          <w:lang w:val="es-AR"/>
        </w:rPr>
        <w:t>la</w:t>
      </w:r>
      <w:r w:rsidR="00604152" w:rsidRPr="003222A5">
        <w:rPr>
          <w:lang w:val="es-AR"/>
        </w:rPr>
        <w:t xml:space="preserve"> </w:t>
      </w:r>
      <w:r>
        <w:rPr>
          <w:lang w:val="es-AR"/>
        </w:rPr>
        <w:t>ejecución</w:t>
      </w:r>
      <w:r w:rsidR="00604152" w:rsidRPr="003222A5">
        <w:rPr>
          <w:lang w:val="es-AR"/>
        </w:rPr>
        <w:t xml:space="preserve"> del plan de acción para volver</w:t>
      </w:r>
      <w:r>
        <w:rPr>
          <w:lang w:val="es-AR"/>
        </w:rPr>
        <w:t xml:space="preserve"> al cum</w:t>
      </w:r>
      <w:r w:rsidR="00DA6B09">
        <w:rPr>
          <w:lang w:val="es-AR"/>
        </w:rPr>
        <w:t>plimiento</w:t>
      </w:r>
      <w:r w:rsidR="00604152" w:rsidRPr="003222A5">
        <w:rPr>
          <w:lang w:val="es-AR"/>
        </w:rPr>
        <w:t>. Los objetivos del control pro</w:t>
      </w:r>
      <w:r>
        <w:rPr>
          <w:lang w:val="es-AR"/>
        </w:rPr>
        <w:t xml:space="preserve">puestos </w:t>
      </w:r>
      <w:r w:rsidR="00604152" w:rsidRPr="003222A5">
        <w:rPr>
          <w:lang w:val="es-AR"/>
        </w:rPr>
        <w:t xml:space="preserve">en el plan de acción </w:t>
      </w:r>
      <w:r>
        <w:rPr>
          <w:lang w:val="es-AR"/>
        </w:rPr>
        <w:t xml:space="preserve">se utilizaron </w:t>
      </w:r>
      <w:r w:rsidR="00604152" w:rsidRPr="003222A5">
        <w:rPr>
          <w:lang w:val="es-AR"/>
        </w:rPr>
        <w:t xml:space="preserve">como los objetivos de control del </w:t>
      </w:r>
      <w:r w:rsidR="00760DE7">
        <w:rPr>
          <w:lang w:val="es-AR"/>
        </w:rPr>
        <w:t>Protocolo</w:t>
      </w:r>
      <w:r w:rsidR="00604152" w:rsidRPr="003222A5">
        <w:rPr>
          <w:lang w:val="es-AR"/>
        </w:rPr>
        <w:t xml:space="preserve"> de Montreal para la etapa I del </w:t>
      </w:r>
      <w:r w:rsidR="00DA79DD" w:rsidRPr="00DA79DD">
        <w:rPr>
          <w:lang w:val="es-AR"/>
        </w:rPr>
        <w:t>Plan de gestión de eliminación de los HCFC</w:t>
      </w:r>
      <w:r w:rsidR="00604152" w:rsidRPr="003222A5">
        <w:rPr>
          <w:lang w:val="es-AR"/>
        </w:rPr>
        <w:t xml:space="preserve"> de Libia.</w:t>
      </w:r>
    </w:p>
    <w:p w:rsidR="00604152" w:rsidRPr="00324E82" w:rsidRDefault="00604152" w:rsidP="00604152">
      <w:pPr>
        <w:pStyle w:val="Heading1"/>
        <w:tabs>
          <w:tab w:val="clear" w:pos="0"/>
          <w:tab w:val="num" w:pos="710"/>
        </w:tabs>
        <w:rPr>
          <w:i/>
          <w:lang w:val="es-AR"/>
        </w:rPr>
      </w:pPr>
      <w:r w:rsidRPr="00A71E1D">
        <w:rPr>
          <w:lang w:val="es-AR"/>
        </w:rPr>
        <w:t>En la 82</w:t>
      </w:r>
      <w:r w:rsidR="00324E82">
        <w:rPr>
          <w:lang w:val="es-AR"/>
        </w:rPr>
        <w:t xml:space="preserve">ª </w:t>
      </w:r>
      <w:r w:rsidR="007E788F" w:rsidRPr="00A71E1D">
        <w:rPr>
          <w:lang w:val="es-AR"/>
        </w:rPr>
        <w:t>reunión</w:t>
      </w:r>
      <w:r w:rsidRPr="00A71E1D">
        <w:rPr>
          <w:lang w:val="es-AR"/>
        </w:rPr>
        <w:t xml:space="preserve">, el Comité Ejecutivo </w:t>
      </w:r>
      <w:r w:rsidR="00324E82">
        <w:rPr>
          <w:lang w:val="es-AR"/>
        </w:rPr>
        <w:t xml:space="preserve">tomó nota del </w:t>
      </w:r>
      <w:r w:rsidR="003040D3">
        <w:rPr>
          <w:lang w:val="es-AR"/>
        </w:rPr>
        <w:t>informe sobre la marcha</w:t>
      </w:r>
      <w:r w:rsidRPr="00A71E1D">
        <w:rPr>
          <w:lang w:val="es-AR"/>
        </w:rPr>
        <w:t xml:space="preserve"> de las actividades del primer tramo de la etapa I del </w:t>
      </w:r>
      <w:r w:rsidR="00DA79DD" w:rsidRPr="00DA79DD">
        <w:rPr>
          <w:lang w:val="es-AR"/>
        </w:rPr>
        <w:t>Plan de gestión de eliminación de los HCFC</w:t>
      </w:r>
      <w:r w:rsidR="00324E82">
        <w:rPr>
          <w:lang w:val="es-AR"/>
        </w:rPr>
        <w:t xml:space="preserve">, que indicó que Libia aplicaba </w:t>
      </w:r>
      <w:r w:rsidR="00572BDE">
        <w:rPr>
          <w:lang w:val="es-AR"/>
        </w:rPr>
        <w:t>un sistema</w:t>
      </w:r>
      <w:r w:rsidR="003222A5" w:rsidRPr="00A71E1D">
        <w:rPr>
          <w:lang w:val="es-AR"/>
        </w:rPr>
        <w:t xml:space="preserve"> de otorgamiento de licencias y cuotas</w:t>
      </w:r>
      <w:r w:rsidRPr="00A71E1D">
        <w:rPr>
          <w:lang w:val="es-AR"/>
        </w:rPr>
        <w:t xml:space="preserve"> para controlar la importación de </w:t>
      </w:r>
      <w:r w:rsidR="003222A5" w:rsidRPr="00A71E1D">
        <w:rPr>
          <w:lang w:val="es-AR"/>
        </w:rPr>
        <w:t>los HCFC</w:t>
      </w:r>
      <w:r w:rsidRPr="00A71E1D">
        <w:rPr>
          <w:lang w:val="es-AR"/>
        </w:rPr>
        <w:t xml:space="preserve">, y que el consumo </w:t>
      </w:r>
      <w:r w:rsidR="00324E82">
        <w:rPr>
          <w:lang w:val="es-AR"/>
        </w:rPr>
        <w:t xml:space="preserve">de </w:t>
      </w:r>
      <w:r w:rsidRPr="00A71E1D">
        <w:rPr>
          <w:lang w:val="es-AR"/>
        </w:rPr>
        <w:t xml:space="preserve">2017 estaba </w:t>
      </w:r>
      <w:r w:rsidR="00324E82">
        <w:rPr>
          <w:lang w:val="es-AR"/>
        </w:rPr>
        <w:t xml:space="preserve">por </w:t>
      </w:r>
      <w:r w:rsidRPr="00A71E1D">
        <w:rPr>
          <w:lang w:val="es-AR"/>
        </w:rPr>
        <w:t xml:space="preserve">debajo de los objetivos fijados en el plan de acción. En la misma reunión, el </w:t>
      </w:r>
      <w:r w:rsidR="001A65A3">
        <w:rPr>
          <w:lang w:val="es-AR"/>
        </w:rPr>
        <w:t>Comité</w:t>
      </w:r>
      <w:r w:rsidRPr="00A71E1D">
        <w:rPr>
          <w:lang w:val="es-AR"/>
        </w:rPr>
        <w:t xml:space="preserve"> aprobó el segundo y </w:t>
      </w:r>
      <w:r w:rsidR="003222A5" w:rsidRPr="00A71E1D">
        <w:rPr>
          <w:lang w:val="es-AR"/>
        </w:rPr>
        <w:t>último tramo</w:t>
      </w:r>
      <w:r w:rsidRPr="00A71E1D">
        <w:rPr>
          <w:lang w:val="es-AR"/>
        </w:rPr>
        <w:t xml:space="preserve"> y pidió al gobierno de Libia y </w:t>
      </w:r>
      <w:r w:rsidR="00324E82">
        <w:rPr>
          <w:lang w:val="es-AR"/>
        </w:rPr>
        <w:t xml:space="preserve">a </w:t>
      </w:r>
      <w:r w:rsidR="006711D1">
        <w:rPr>
          <w:lang w:val="es-AR"/>
        </w:rPr>
        <w:t>la ONUDI</w:t>
      </w:r>
      <w:r w:rsidRPr="00A71E1D">
        <w:rPr>
          <w:lang w:val="es-AR"/>
        </w:rPr>
        <w:t xml:space="preserve"> </w:t>
      </w:r>
      <w:r w:rsidR="00324E82">
        <w:rPr>
          <w:lang w:val="es-AR"/>
        </w:rPr>
        <w:t xml:space="preserve">que presentaran anualmente </w:t>
      </w:r>
      <w:r w:rsidRPr="00A71E1D">
        <w:rPr>
          <w:lang w:val="es-AR"/>
        </w:rPr>
        <w:t xml:space="preserve">un </w:t>
      </w:r>
      <w:r w:rsidR="003040D3">
        <w:rPr>
          <w:lang w:val="es-AR"/>
        </w:rPr>
        <w:t>informe sobre la marcha</w:t>
      </w:r>
      <w:r w:rsidR="003222A5" w:rsidRPr="00A71E1D">
        <w:rPr>
          <w:lang w:val="es-AR"/>
        </w:rPr>
        <w:t xml:space="preserve"> de las actividades relativo a la ejecución</w:t>
      </w:r>
      <w:r w:rsidRPr="00A71E1D">
        <w:rPr>
          <w:lang w:val="es-AR"/>
        </w:rPr>
        <w:t xml:space="preserve"> del programa de trabajo asociado al </w:t>
      </w:r>
      <w:r w:rsidR="003222A5" w:rsidRPr="00A71E1D">
        <w:rPr>
          <w:lang w:val="es-AR"/>
        </w:rPr>
        <w:t>último tramo</w:t>
      </w:r>
      <w:r w:rsidRPr="00A71E1D">
        <w:rPr>
          <w:lang w:val="es-AR"/>
        </w:rPr>
        <w:t xml:space="preserve"> y un informe de verificación </w:t>
      </w:r>
      <w:r w:rsidR="00324E82">
        <w:rPr>
          <w:lang w:val="es-AR"/>
        </w:rPr>
        <w:t xml:space="preserve">sobre </w:t>
      </w:r>
      <w:r w:rsidRPr="00A71E1D">
        <w:rPr>
          <w:lang w:val="es-AR"/>
        </w:rPr>
        <w:t xml:space="preserve">el consumo hasta la </w:t>
      </w:r>
      <w:r w:rsidR="00324E82">
        <w:rPr>
          <w:lang w:val="es-AR"/>
        </w:rPr>
        <w:t xml:space="preserve">terminación </w:t>
      </w:r>
      <w:r w:rsidRPr="00A71E1D">
        <w:rPr>
          <w:lang w:val="es-AR"/>
        </w:rPr>
        <w:t xml:space="preserve">de la etapa I (decisión 82/75). </w:t>
      </w:r>
    </w:p>
    <w:p w:rsidR="00604152" w:rsidRPr="003222A5" w:rsidRDefault="00604152" w:rsidP="00604152">
      <w:pPr>
        <w:pStyle w:val="Heading1"/>
        <w:keepNext/>
        <w:keepLines/>
        <w:tabs>
          <w:tab w:val="clear" w:pos="0"/>
          <w:tab w:val="num" w:pos="710"/>
        </w:tabs>
        <w:rPr>
          <w:i/>
          <w:lang w:val="es-AR"/>
        </w:rPr>
      </w:pPr>
      <w:r w:rsidRPr="003222A5">
        <w:rPr>
          <w:lang w:val="es-AR"/>
        </w:rPr>
        <w:t xml:space="preserve">En nombre del gobierno de Libia, </w:t>
      </w:r>
      <w:r w:rsidR="006711D1">
        <w:rPr>
          <w:lang w:val="es-AR"/>
        </w:rPr>
        <w:t>la ONUDI</w:t>
      </w:r>
      <w:r w:rsidR="00324E82">
        <w:rPr>
          <w:lang w:val="es-AR"/>
        </w:rPr>
        <w:t>,</w:t>
      </w:r>
      <w:r w:rsidRPr="003222A5">
        <w:rPr>
          <w:lang w:val="es-AR"/>
        </w:rPr>
        <w:t xml:space="preserve"> </w:t>
      </w:r>
      <w:r w:rsidR="00324E82">
        <w:rPr>
          <w:lang w:val="es-AR"/>
        </w:rPr>
        <w:t xml:space="preserve">en calidad de </w:t>
      </w:r>
      <w:r w:rsidR="00635CA4" w:rsidRPr="00635CA4">
        <w:rPr>
          <w:lang w:val="es-AR"/>
        </w:rPr>
        <w:t>organismo de ejecución principal</w:t>
      </w:r>
      <w:r w:rsidR="00324E82">
        <w:rPr>
          <w:lang w:val="es-AR"/>
        </w:rPr>
        <w:t>,</w:t>
      </w:r>
      <w:r w:rsidRPr="003222A5">
        <w:rPr>
          <w:lang w:val="es-AR"/>
        </w:rPr>
        <w:t xml:space="preserve"> </w:t>
      </w:r>
      <w:r w:rsidR="003222A5">
        <w:rPr>
          <w:lang w:val="es-AR"/>
        </w:rPr>
        <w:t>presentó</w:t>
      </w:r>
      <w:r w:rsidRPr="003222A5">
        <w:rPr>
          <w:lang w:val="es-AR"/>
        </w:rPr>
        <w:t xml:space="preserve"> el </w:t>
      </w:r>
      <w:r w:rsidR="003040D3">
        <w:rPr>
          <w:lang w:val="es-AR"/>
        </w:rPr>
        <w:t>informe sobre la marcha</w:t>
      </w:r>
      <w:r w:rsidR="003222A5">
        <w:rPr>
          <w:lang w:val="es-AR"/>
        </w:rPr>
        <w:t xml:space="preserve"> de las actividades relativo a la ejecución</w:t>
      </w:r>
      <w:r w:rsidRPr="003222A5">
        <w:rPr>
          <w:lang w:val="es-AR"/>
        </w:rPr>
        <w:t xml:space="preserve"> del programa de trabajo asociado al segundo y </w:t>
      </w:r>
      <w:r w:rsidR="003222A5">
        <w:rPr>
          <w:lang w:val="es-AR"/>
        </w:rPr>
        <w:t>último tramo</w:t>
      </w:r>
      <w:r w:rsidRPr="003222A5">
        <w:rPr>
          <w:lang w:val="es-AR"/>
        </w:rPr>
        <w:t xml:space="preserve"> de la etapa I del </w:t>
      </w:r>
      <w:r w:rsidR="00DA79DD" w:rsidRPr="00DA79DD">
        <w:rPr>
          <w:lang w:val="es-AR"/>
        </w:rPr>
        <w:t>Plan de gestión de eliminación de los HCFC</w:t>
      </w:r>
      <w:r w:rsidR="00324E82">
        <w:rPr>
          <w:lang w:val="es-AR"/>
        </w:rPr>
        <w:t>,</w:t>
      </w:r>
      <w:r w:rsidRPr="003222A5">
        <w:rPr>
          <w:lang w:val="es-AR"/>
        </w:rPr>
        <w:t xml:space="preserve"> conforme a la decisión 82/75 c). </w:t>
      </w:r>
    </w:p>
    <w:p w:rsidR="00604152" w:rsidRPr="003222A5" w:rsidRDefault="006711D1" w:rsidP="00604152">
      <w:pPr>
        <w:pStyle w:val="Heading1"/>
        <w:numPr>
          <w:ilvl w:val="0"/>
          <w:numId w:val="0"/>
        </w:numPr>
        <w:rPr>
          <w:i/>
          <w:lang w:val="es-AR"/>
        </w:rPr>
      </w:pPr>
      <w:r>
        <w:rPr>
          <w:i/>
          <w:lang w:val="es-AR"/>
        </w:rPr>
        <w:t>C</w:t>
      </w:r>
      <w:r w:rsidR="00E84992">
        <w:rPr>
          <w:i/>
          <w:lang w:val="es-AR"/>
        </w:rPr>
        <w:t>onsumo de HCFC</w:t>
      </w:r>
    </w:p>
    <w:p w:rsidR="00604152" w:rsidRPr="003222A5" w:rsidRDefault="00604152" w:rsidP="00604152">
      <w:pPr>
        <w:pStyle w:val="Heading1"/>
        <w:rPr>
          <w:lang w:val="es-AR"/>
        </w:rPr>
      </w:pPr>
      <w:r w:rsidRPr="003222A5">
        <w:rPr>
          <w:lang w:val="es-AR"/>
        </w:rPr>
        <w:t xml:space="preserve">El gobierno de Libia </w:t>
      </w:r>
      <w:r w:rsidR="00A71E1D">
        <w:rPr>
          <w:lang w:val="es-AR"/>
        </w:rPr>
        <w:t>inform</w:t>
      </w:r>
      <w:r w:rsidRPr="003222A5">
        <w:rPr>
          <w:lang w:val="es-AR"/>
        </w:rPr>
        <w:t>ó un consumo de 7</w:t>
      </w:r>
      <w:r w:rsidR="003222A5" w:rsidRPr="003222A5">
        <w:rPr>
          <w:lang w:val="es-AR"/>
        </w:rPr>
        <w:t>6</w:t>
      </w:r>
      <w:r w:rsidR="003222A5">
        <w:rPr>
          <w:lang w:val="es-AR"/>
        </w:rPr>
        <w:t>,</w:t>
      </w:r>
      <w:r w:rsidR="003222A5" w:rsidRPr="003222A5">
        <w:rPr>
          <w:lang w:val="es-AR"/>
        </w:rPr>
        <w:t>7</w:t>
      </w:r>
      <w:r w:rsidRPr="003222A5">
        <w:rPr>
          <w:lang w:val="es-AR"/>
        </w:rPr>
        <w:t>5 </w:t>
      </w:r>
      <w:r w:rsidR="003222A5">
        <w:rPr>
          <w:lang w:val="es-AR"/>
        </w:rPr>
        <w:t>toneladas PAO</w:t>
      </w:r>
      <w:r w:rsidRPr="003222A5">
        <w:rPr>
          <w:lang w:val="es-AR"/>
        </w:rPr>
        <w:t xml:space="preserve"> de </w:t>
      </w:r>
      <w:r w:rsidR="003222A5">
        <w:rPr>
          <w:lang w:val="es-AR"/>
        </w:rPr>
        <w:t>HCFC</w:t>
      </w:r>
      <w:r w:rsidRPr="003222A5">
        <w:rPr>
          <w:lang w:val="es-AR"/>
        </w:rPr>
        <w:t xml:space="preserve"> en 2018, </w:t>
      </w:r>
      <w:r w:rsidR="00A0732C">
        <w:rPr>
          <w:lang w:val="es-AR"/>
        </w:rPr>
        <w:t xml:space="preserve">lo </w:t>
      </w:r>
      <w:r w:rsidRPr="003222A5">
        <w:rPr>
          <w:lang w:val="es-AR"/>
        </w:rPr>
        <w:t>que es</w:t>
      </w:r>
      <w:r w:rsidR="00A0732C">
        <w:rPr>
          <w:lang w:val="es-AR"/>
        </w:rPr>
        <w:t>tá</w:t>
      </w:r>
      <w:r w:rsidRPr="003222A5">
        <w:rPr>
          <w:lang w:val="es-AR"/>
        </w:rPr>
        <w:t xml:space="preserve"> 2</w:t>
      </w:r>
      <w:r w:rsidR="003222A5" w:rsidRPr="003222A5">
        <w:rPr>
          <w:lang w:val="es-AR"/>
        </w:rPr>
        <w:t>9</w:t>
      </w:r>
      <w:r w:rsidR="003222A5">
        <w:rPr>
          <w:lang w:val="es-AR"/>
        </w:rPr>
        <w:t>,</w:t>
      </w:r>
      <w:r w:rsidR="003222A5" w:rsidRPr="003222A5">
        <w:rPr>
          <w:lang w:val="es-AR"/>
        </w:rPr>
        <w:t>7</w:t>
      </w:r>
      <w:r w:rsidRPr="003222A5">
        <w:rPr>
          <w:lang w:val="es-AR"/>
        </w:rPr>
        <w:t>5 </w:t>
      </w:r>
      <w:r w:rsidR="003222A5">
        <w:rPr>
          <w:lang w:val="es-AR"/>
        </w:rPr>
        <w:t>toneladas PAO</w:t>
      </w:r>
      <w:r w:rsidRPr="003222A5">
        <w:rPr>
          <w:lang w:val="es-AR"/>
        </w:rPr>
        <w:t xml:space="preserve"> </w:t>
      </w:r>
      <w:r w:rsidR="00A0732C">
        <w:rPr>
          <w:lang w:val="es-AR"/>
        </w:rPr>
        <w:t>por debajo d</w:t>
      </w:r>
      <w:r w:rsidRPr="003222A5">
        <w:rPr>
          <w:lang w:val="es-AR"/>
        </w:rPr>
        <w:t>el objetivo de control fijado en el plan de acción p</w:t>
      </w:r>
      <w:r w:rsidR="00A0732C">
        <w:rPr>
          <w:lang w:val="es-AR"/>
        </w:rPr>
        <w:t>ara</w:t>
      </w:r>
      <w:r w:rsidRPr="003222A5">
        <w:rPr>
          <w:lang w:val="es-AR"/>
        </w:rPr>
        <w:t xml:space="preserve"> ese año. </w:t>
      </w:r>
      <w:r w:rsidR="00A0732C">
        <w:rPr>
          <w:lang w:val="es-AR"/>
        </w:rPr>
        <w:t xml:space="preserve"> Desde 2014 e</w:t>
      </w:r>
      <w:r w:rsidR="00324E82">
        <w:rPr>
          <w:lang w:val="es-AR"/>
        </w:rPr>
        <w:t>l consumo de HCFC</w:t>
      </w:r>
      <w:r w:rsidRPr="003222A5">
        <w:rPr>
          <w:lang w:val="es-AR"/>
        </w:rPr>
        <w:t xml:space="preserve"> ha estado disminuyendo</w:t>
      </w:r>
      <w:r w:rsidR="00A0732C">
        <w:rPr>
          <w:lang w:val="es-AR"/>
        </w:rPr>
        <w:t>,</w:t>
      </w:r>
      <w:r w:rsidRPr="003222A5">
        <w:rPr>
          <w:lang w:val="es-AR"/>
        </w:rPr>
        <w:t xml:space="preserve"> debido a </w:t>
      </w:r>
      <w:r w:rsidR="003222A5">
        <w:rPr>
          <w:lang w:val="es-AR"/>
        </w:rPr>
        <w:t>la ejecución</w:t>
      </w:r>
      <w:r w:rsidRPr="003222A5">
        <w:rPr>
          <w:lang w:val="es-AR"/>
        </w:rPr>
        <w:t xml:space="preserve"> del </w:t>
      </w:r>
      <w:r w:rsidR="00DA79DD" w:rsidRPr="00DA79DD">
        <w:rPr>
          <w:lang w:val="es-AR"/>
        </w:rPr>
        <w:t>Plan de gestión de eliminación de los HCFC</w:t>
      </w:r>
      <w:r w:rsidRPr="003222A5">
        <w:rPr>
          <w:lang w:val="es-AR"/>
        </w:rPr>
        <w:t xml:space="preserve">, </w:t>
      </w:r>
      <w:r w:rsidR="00A0732C">
        <w:rPr>
          <w:lang w:val="es-AR"/>
        </w:rPr>
        <w:t xml:space="preserve">en particular </w:t>
      </w:r>
      <w:r w:rsidRPr="003222A5">
        <w:rPr>
          <w:lang w:val="es-AR"/>
        </w:rPr>
        <w:t xml:space="preserve">a través de </w:t>
      </w:r>
      <w:r w:rsidR="00A0732C">
        <w:rPr>
          <w:lang w:val="es-AR"/>
        </w:rPr>
        <w:t>sistema de otorgamiento de licencias y cuotas</w:t>
      </w:r>
      <w:r w:rsidRPr="003222A5">
        <w:rPr>
          <w:lang w:val="es-AR"/>
        </w:rPr>
        <w:t>, que limit</w:t>
      </w:r>
      <w:r w:rsidR="00A0732C">
        <w:rPr>
          <w:lang w:val="es-AR"/>
        </w:rPr>
        <w:t>ó</w:t>
      </w:r>
      <w:r w:rsidRPr="003222A5">
        <w:rPr>
          <w:lang w:val="es-AR"/>
        </w:rPr>
        <w:t xml:space="preserve"> las importaciones de </w:t>
      </w:r>
      <w:r w:rsidR="003222A5">
        <w:rPr>
          <w:lang w:val="es-AR"/>
        </w:rPr>
        <w:t>los HCFC</w:t>
      </w:r>
      <w:r w:rsidRPr="003222A5">
        <w:rPr>
          <w:lang w:val="es-AR"/>
        </w:rPr>
        <w:t xml:space="preserve"> en el país, y a través de la introducción gradual</w:t>
      </w:r>
      <w:r w:rsidR="007E788F">
        <w:rPr>
          <w:lang w:val="es-AR"/>
        </w:rPr>
        <w:t xml:space="preserve"> de equipos </w:t>
      </w:r>
      <w:r w:rsidR="00A0732C">
        <w:rPr>
          <w:lang w:val="es-AR"/>
        </w:rPr>
        <w:t xml:space="preserve">sin </w:t>
      </w:r>
      <w:r w:rsidR="003222A5">
        <w:rPr>
          <w:lang w:val="es-AR"/>
        </w:rPr>
        <w:t>HCFC</w:t>
      </w:r>
      <w:r w:rsidRPr="003222A5">
        <w:rPr>
          <w:lang w:val="es-AR"/>
        </w:rPr>
        <w:t xml:space="preserve">. </w:t>
      </w:r>
      <w:r w:rsidR="001E67DB">
        <w:rPr>
          <w:lang w:val="es-AR"/>
        </w:rPr>
        <w:t>Asimismo,</w:t>
      </w:r>
      <w:r w:rsidR="00A0732C">
        <w:rPr>
          <w:lang w:val="es-AR"/>
        </w:rPr>
        <w:t xml:space="preserve"> l</w:t>
      </w:r>
      <w:r w:rsidRPr="003222A5">
        <w:rPr>
          <w:lang w:val="es-AR"/>
        </w:rPr>
        <w:t xml:space="preserve">a reducción </w:t>
      </w:r>
      <w:r w:rsidR="00A0732C">
        <w:rPr>
          <w:lang w:val="es-AR"/>
        </w:rPr>
        <w:t>d</w:t>
      </w:r>
      <w:r w:rsidR="00324E82">
        <w:rPr>
          <w:lang w:val="es-AR"/>
        </w:rPr>
        <w:t>el consumo de HCFC</w:t>
      </w:r>
      <w:r w:rsidRPr="003222A5">
        <w:rPr>
          <w:lang w:val="es-AR"/>
        </w:rPr>
        <w:t xml:space="preserve"> </w:t>
      </w:r>
      <w:r w:rsidR="00A0732C">
        <w:rPr>
          <w:lang w:val="es-AR"/>
        </w:rPr>
        <w:t xml:space="preserve">se debe </w:t>
      </w:r>
      <w:r w:rsidRPr="003222A5">
        <w:rPr>
          <w:lang w:val="es-AR"/>
        </w:rPr>
        <w:t>al</w:t>
      </w:r>
      <w:r w:rsidR="00A0732C">
        <w:rPr>
          <w:lang w:val="es-AR"/>
        </w:rPr>
        <w:t xml:space="preserve"> estado de</w:t>
      </w:r>
      <w:r w:rsidRPr="003222A5">
        <w:rPr>
          <w:lang w:val="es-AR"/>
        </w:rPr>
        <w:t xml:space="preserve"> seguridad y a la situación económica en el país.  </w:t>
      </w:r>
    </w:p>
    <w:p w:rsidR="00604152" w:rsidRPr="003222A5" w:rsidRDefault="00604152" w:rsidP="00604152">
      <w:pPr>
        <w:rPr>
          <w:i/>
          <w:lang w:val="es-AR"/>
        </w:rPr>
      </w:pPr>
      <w:r w:rsidRPr="003222A5">
        <w:rPr>
          <w:i/>
          <w:lang w:val="es-AR"/>
        </w:rPr>
        <w:t>Informe de verificación</w:t>
      </w:r>
      <w:r w:rsidRPr="003222A5">
        <w:rPr>
          <w:lang w:val="es-AR"/>
        </w:rPr>
        <w:t xml:space="preserve"> </w:t>
      </w:r>
    </w:p>
    <w:p w:rsidR="00604152" w:rsidRPr="003222A5" w:rsidRDefault="00604152" w:rsidP="00604152">
      <w:pPr>
        <w:rPr>
          <w:lang w:val="es-AR"/>
        </w:rPr>
      </w:pPr>
    </w:p>
    <w:p w:rsidR="00604152" w:rsidRPr="003222A5" w:rsidRDefault="00A0732C" w:rsidP="00604152">
      <w:pPr>
        <w:pStyle w:val="Heading1"/>
        <w:tabs>
          <w:tab w:val="clear" w:pos="0"/>
          <w:tab w:val="num" w:pos="710"/>
        </w:tabs>
        <w:rPr>
          <w:lang w:val="es-AR"/>
        </w:rPr>
      </w:pPr>
      <w:r>
        <w:rPr>
          <w:iCs/>
          <w:lang w:val="es-AR"/>
        </w:rPr>
        <w:t xml:space="preserve">En 2018 se realizó </w:t>
      </w:r>
      <w:r w:rsidR="00A108F2">
        <w:rPr>
          <w:iCs/>
          <w:lang w:val="es-AR"/>
        </w:rPr>
        <w:t xml:space="preserve">una </w:t>
      </w:r>
      <w:r w:rsidR="00604152" w:rsidRPr="003222A5">
        <w:rPr>
          <w:iCs/>
          <w:lang w:val="es-AR"/>
        </w:rPr>
        <w:t xml:space="preserve">verificación del consumo y </w:t>
      </w:r>
      <w:r>
        <w:rPr>
          <w:iCs/>
          <w:lang w:val="es-AR"/>
        </w:rPr>
        <w:t xml:space="preserve">se presentó </w:t>
      </w:r>
      <w:r w:rsidR="00604152" w:rsidRPr="003222A5">
        <w:rPr>
          <w:iCs/>
          <w:lang w:val="es-AR"/>
        </w:rPr>
        <w:t xml:space="preserve">a </w:t>
      </w:r>
      <w:r w:rsidR="00604152" w:rsidRPr="003222A5">
        <w:rPr>
          <w:lang w:val="es-AR"/>
        </w:rPr>
        <w:t xml:space="preserve">la </w:t>
      </w:r>
      <w:r w:rsidR="00604152" w:rsidRPr="003222A5">
        <w:rPr>
          <w:iCs/>
          <w:lang w:val="es-AR"/>
        </w:rPr>
        <w:t>82</w:t>
      </w:r>
      <w:r>
        <w:rPr>
          <w:iCs/>
          <w:lang w:val="es-AR"/>
        </w:rPr>
        <w:t xml:space="preserve">ª </w:t>
      </w:r>
      <w:r w:rsidR="007E788F">
        <w:rPr>
          <w:iCs/>
          <w:lang w:val="es-AR"/>
        </w:rPr>
        <w:t>reunión</w:t>
      </w:r>
      <w:r w:rsidR="001A65A3">
        <w:rPr>
          <w:iCs/>
          <w:lang w:val="es-AR"/>
        </w:rPr>
        <w:t>. No obstante,</w:t>
      </w:r>
      <w:r w:rsidR="00604152" w:rsidRPr="003222A5">
        <w:rPr>
          <w:iCs/>
          <w:lang w:val="es-AR"/>
        </w:rPr>
        <w:t xml:space="preserve"> es </w:t>
      </w:r>
      <w:r w:rsidR="00A108F2">
        <w:rPr>
          <w:iCs/>
          <w:lang w:val="es-AR"/>
        </w:rPr>
        <w:t>no es p</w:t>
      </w:r>
      <w:r w:rsidR="00604152" w:rsidRPr="003222A5">
        <w:rPr>
          <w:iCs/>
          <w:lang w:val="es-AR"/>
        </w:rPr>
        <w:t xml:space="preserve">osible </w:t>
      </w:r>
      <w:r>
        <w:rPr>
          <w:iCs/>
          <w:lang w:val="es-AR"/>
        </w:rPr>
        <w:t xml:space="preserve">hacer </w:t>
      </w:r>
      <w:r w:rsidR="00604152" w:rsidRPr="003222A5">
        <w:rPr>
          <w:iCs/>
          <w:lang w:val="es-AR"/>
        </w:rPr>
        <w:t xml:space="preserve">otra </w:t>
      </w:r>
      <w:r w:rsidR="00604152" w:rsidRPr="003222A5">
        <w:rPr>
          <w:lang w:val="es-AR"/>
        </w:rPr>
        <w:t xml:space="preserve">verificación del </w:t>
      </w:r>
      <w:r w:rsidR="00604152" w:rsidRPr="003222A5">
        <w:rPr>
          <w:iCs/>
          <w:lang w:val="es-AR"/>
        </w:rPr>
        <w:t>consumo</w:t>
      </w:r>
      <w:r>
        <w:rPr>
          <w:iCs/>
          <w:lang w:val="es-AR"/>
        </w:rPr>
        <w:t>,</w:t>
      </w:r>
      <w:r w:rsidR="00604152" w:rsidRPr="003222A5">
        <w:rPr>
          <w:iCs/>
          <w:lang w:val="es-AR"/>
        </w:rPr>
        <w:t xml:space="preserve"> debido a</w:t>
      </w:r>
      <w:r>
        <w:rPr>
          <w:iCs/>
          <w:lang w:val="es-AR"/>
        </w:rPr>
        <w:t xml:space="preserve">l estado </w:t>
      </w:r>
      <w:r w:rsidR="00604152" w:rsidRPr="003222A5">
        <w:rPr>
          <w:iCs/>
          <w:lang w:val="es-AR"/>
        </w:rPr>
        <w:t xml:space="preserve">de seguridad </w:t>
      </w:r>
      <w:r>
        <w:rPr>
          <w:iCs/>
          <w:lang w:val="es-AR"/>
        </w:rPr>
        <w:t xml:space="preserve">reinante </w:t>
      </w:r>
      <w:r w:rsidR="00604152" w:rsidRPr="003222A5">
        <w:rPr>
          <w:iCs/>
          <w:lang w:val="es-AR"/>
        </w:rPr>
        <w:t>en el país.</w:t>
      </w:r>
      <w:r w:rsidR="00604152" w:rsidRPr="003222A5">
        <w:rPr>
          <w:lang w:val="es-AR"/>
        </w:rPr>
        <w:t xml:space="preserve"> </w:t>
      </w:r>
      <w:r w:rsidR="00604152" w:rsidRPr="003222A5">
        <w:rPr>
          <w:iCs/>
          <w:lang w:val="es-AR"/>
        </w:rPr>
        <w:t xml:space="preserve">Por lo tanto, </w:t>
      </w:r>
      <w:r w:rsidR="00A108F2" w:rsidRPr="003222A5">
        <w:rPr>
          <w:lang w:val="es-AR"/>
        </w:rPr>
        <w:t>a la 84</w:t>
      </w:r>
      <w:r w:rsidR="00A108F2">
        <w:rPr>
          <w:lang w:val="es-AR"/>
        </w:rPr>
        <w:t>ª reunión</w:t>
      </w:r>
      <w:r w:rsidR="00A108F2" w:rsidRPr="003222A5">
        <w:rPr>
          <w:iCs/>
          <w:lang w:val="es-AR"/>
        </w:rPr>
        <w:t xml:space="preserve"> </w:t>
      </w:r>
      <w:r w:rsidR="00A108F2" w:rsidRPr="003222A5">
        <w:rPr>
          <w:lang w:val="es-AR"/>
        </w:rPr>
        <w:t xml:space="preserve">no se </w:t>
      </w:r>
      <w:r w:rsidR="00A108F2">
        <w:rPr>
          <w:lang w:val="es-AR"/>
        </w:rPr>
        <w:t>presentó</w:t>
      </w:r>
      <w:r w:rsidR="00A108F2" w:rsidRPr="003222A5">
        <w:rPr>
          <w:iCs/>
          <w:lang w:val="es-AR"/>
        </w:rPr>
        <w:t xml:space="preserve"> </w:t>
      </w:r>
      <w:r w:rsidR="00604152" w:rsidRPr="003222A5">
        <w:rPr>
          <w:iCs/>
          <w:lang w:val="es-AR"/>
        </w:rPr>
        <w:t xml:space="preserve">un informe de verificación </w:t>
      </w:r>
      <w:r w:rsidR="00A108F2">
        <w:rPr>
          <w:iCs/>
          <w:lang w:val="es-AR"/>
        </w:rPr>
        <w:t>d</w:t>
      </w:r>
      <w:r w:rsidR="00604152" w:rsidRPr="003222A5">
        <w:rPr>
          <w:lang w:val="es-AR"/>
        </w:rPr>
        <w:t>el consumo.</w:t>
      </w:r>
    </w:p>
    <w:p w:rsidR="00604152" w:rsidRPr="003222A5" w:rsidRDefault="00A0732C" w:rsidP="00604152">
      <w:pPr>
        <w:pStyle w:val="Heading1"/>
        <w:numPr>
          <w:ilvl w:val="0"/>
          <w:numId w:val="0"/>
        </w:numPr>
        <w:rPr>
          <w:i/>
          <w:lang w:val="es-AR"/>
        </w:rPr>
      </w:pPr>
      <w:r>
        <w:rPr>
          <w:i/>
          <w:lang w:val="es-AR"/>
        </w:rPr>
        <w:t>I</w:t>
      </w:r>
      <w:r w:rsidR="003040D3">
        <w:rPr>
          <w:i/>
          <w:lang w:val="es-AR"/>
        </w:rPr>
        <w:t>nforme sobre la marcha</w:t>
      </w:r>
      <w:r w:rsidR="00604152" w:rsidRPr="003222A5">
        <w:rPr>
          <w:i/>
          <w:lang w:val="es-AR"/>
        </w:rPr>
        <w:t xml:space="preserve"> de las actividades</w:t>
      </w:r>
    </w:p>
    <w:p w:rsidR="00604152" w:rsidRPr="003222A5" w:rsidRDefault="003222A5" w:rsidP="00604152">
      <w:pPr>
        <w:pStyle w:val="Heading1"/>
        <w:tabs>
          <w:tab w:val="clear" w:pos="0"/>
          <w:tab w:val="num" w:pos="710"/>
        </w:tabs>
        <w:rPr>
          <w:lang w:val="es-AR"/>
        </w:rPr>
      </w:pPr>
      <w:r>
        <w:rPr>
          <w:iCs/>
          <w:lang w:val="es-AR"/>
        </w:rPr>
        <w:t>La ejecución</w:t>
      </w:r>
      <w:r w:rsidR="00604152" w:rsidRPr="003222A5">
        <w:rPr>
          <w:iCs/>
          <w:lang w:val="es-AR"/>
        </w:rPr>
        <w:t xml:space="preserve"> del </w:t>
      </w:r>
      <w:r w:rsidR="00DA79DD" w:rsidRPr="00DA79DD">
        <w:rPr>
          <w:iCs/>
          <w:lang w:val="es-AR"/>
        </w:rPr>
        <w:t>Plan de gestión de eliminación de los HCFC</w:t>
      </w:r>
      <w:r w:rsidR="00604152" w:rsidRPr="003222A5">
        <w:rPr>
          <w:iCs/>
          <w:lang w:val="es-AR"/>
        </w:rPr>
        <w:t xml:space="preserve"> en el país ha sido lent</w:t>
      </w:r>
      <w:r w:rsidR="00A0732C">
        <w:rPr>
          <w:iCs/>
          <w:lang w:val="es-AR"/>
        </w:rPr>
        <w:t>a,</w:t>
      </w:r>
      <w:r w:rsidR="00604152" w:rsidRPr="003222A5">
        <w:rPr>
          <w:iCs/>
          <w:lang w:val="es-AR"/>
        </w:rPr>
        <w:t xml:space="preserve"> debido a las circunstancias </w:t>
      </w:r>
      <w:r w:rsidR="00A0732C">
        <w:rPr>
          <w:iCs/>
          <w:lang w:val="es-AR"/>
        </w:rPr>
        <w:t xml:space="preserve">prevalecientes </w:t>
      </w:r>
      <w:r w:rsidR="00604152" w:rsidRPr="003222A5">
        <w:rPr>
          <w:iCs/>
          <w:lang w:val="es-AR"/>
        </w:rPr>
        <w:t>durante</w:t>
      </w:r>
      <w:r w:rsidR="00A0732C">
        <w:rPr>
          <w:iCs/>
          <w:lang w:val="es-AR"/>
        </w:rPr>
        <w:t xml:space="preserve"> los últimos</w:t>
      </w:r>
      <w:r w:rsidR="00604152" w:rsidRPr="003222A5">
        <w:rPr>
          <w:iCs/>
          <w:lang w:val="es-AR"/>
        </w:rPr>
        <w:t xml:space="preserve"> meses.</w:t>
      </w:r>
      <w:r w:rsidR="00604152" w:rsidRPr="003222A5">
        <w:rPr>
          <w:lang w:val="es-AR"/>
        </w:rPr>
        <w:t xml:space="preserve"> </w:t>
      </w:r>
      <w:r w:rsidR="00604152" w:rsidRPr="003222A5">
        <w:rPr>
          <w:iCs/>
          <w:lang w:val="es-AR"/>
        </w:rPr>
        <w:t xml:space="preserve">La </w:t>
      </w:r>
      <w:r w:rsidR="00DF5FCB">
        <w:rPr>
          <w:iCs/>
          <w:lang w:val="es-AR"/>
        </w:rPr>
        <w:t>dependencia nacional del ozono</w:t>
      </w:r>
      <w:r w:rsidR="00604152" w:rsidRPr="003222A5">
        <w:rPr>
          <w:iCs/>
          <w:lang w:val="es-AR"/>
        </w:rPr>
        <w:t xml:space="preserve"> </w:t>
      </w:r>
      <w:r w:rsidR="00A0732C">
        <w:rPr>
          <w:iCs/>
          <w:lang w:val="es-AR"/>
        </w:rPr>
        <w:t xml:space="preserve">hizo su mayor esfuerzo </w:t>
      </w:r>
      <w:r w:rsidR="00604152" w:rsidRPr="003222A5">
        <w:rPr>
          <w:iCs/>
          <w:lang w:val="es-AR"/>
        </w:rPr>
        <w:t>para supervisar las importaciones y re</w:t>
      </w:r>
      <w:r w:rsidR="00A0732C">
        <w:rPr>
          <w:iCs/>
          <w:lang w:val="es-AR"/>
        </w:rPr>
        <w:t xml:space="preserve">copilar </w:t>
      </w:r>
      <w:r w:rsidR="00A108F2">
        <w:rPr>
          <w:iCs/>
          <w:lang w:val="es-AR"/>
        </w:rPr>
        <w:t xml:space="preserve">los </w:t>
      </w:r>
      <w:r w:rsidR="00604152" w:rsidRPr="003222A5">
        <w:rPr>
          <w:iCs/>
          <w:lang w:val="es-AR"/>
        </w:rPr>
        <w:t>datos de consumo.</w:t>
      </w:r>
      <w:r w:rsidR="00604152" w:rsidRPr="003222A5">
        <w:rPr>
          <w:lang w:val="es-AR"/>
        </w:rPr>
        <w:t xml:space="preserve"> </w:t>
      </w:r>
      <w:r w:rsidR="00604152" w:rsidRPr="003222A5">
        <w:rPr>
          <w:iCs/>
          <w:lang w:val="es-AR"/>
        </w:rPr>
        <w:t xml:space="preserve">La </w:t>
      </w:r>
      <w:r w:rsidR="00DF5FCB">
        <w:rPr>
          <w:iCs/>
          <w:lang w:val="es-AR"/>
        </w:rPr>
        <w:t>dependencia nacional del ozono</w:t>
      </w:r>
      <w:r w:rsidR="00604152" w:rsidRPr="003222A5">
        <w:rPr>
          <w:iCs/>
          <w:lang w:val="es-AR"/>
        </w:rPr>
        <w:t xml:space="preserve"> informa a las autoridades aduaneras y a los importadores </w:t>
      </w:r>
      <w:r w:rsidR="00A0732C">
        <w:rPr>
          <w:iCs/>
          <w:lang w:val="es-AR"/>
        </w:rPr>
        <w:t>sobre las cuotas de importación</w:t>
      </w:r>
      <w:r w:rsidR="00604152" w:rsidRPr="003222A5">
        <w:rPr>
          <w:iCs/>
          <w:lang w:val="es-AR"/>
        </w:rPr>
        <w:t xml:space="preserve"> establecid</w:t>
      </w:r>
      <w:r w:rsidR="00A0732C">
        <w:rPr>
          <w:iCs/>
          <w:lang w:val="es-AR"/>
        </w:rPr>
        <w:t>a</w:t>
      </w:r>
      <w:r w:rsidR="00604152" w:rsidRPr="003222A5">
        <w:rPr>
          <w:iCs/>
          <w:lang w:val="es-AR"/>
        </w:rPr>
        <w:t>s;</w:t>
      </w:r>
      <w:r w:rsidR="00604152" w:rsidRPr="003222A5">
        <w:rPr>
          <w:lang w:val="es-AR"/>
        </w:rPr>
        <w:t xml:space="preserve"> </w:t>
      </w:r>
      <w:r w:rsidR="00A0732C">
        <w:rPr>
          <w:lang w:val="es-AR"/>
        </w:rPr>
        <w:t xml:space="preserve">estas </w:t>
      </w:r>
      <w:r w:rsidR="00A0732C">
        <w:rPr>
          <w:iCs/>
          <w:lang w:val="es-AR"/>
        </w:rPr>
        <w:t xml:space="preserve">cuotas se supervisaron </w:t>
      </w:r>
      <w:r w:rsidR="00604152" w:rsidRPr="003222A5">
        <w:rPr>
          <w:iCs/>
          <w:lang w:val="es-AR"/>
        </w:rPr>
        <w:t>trimestral</w:t>
      </w:r>
      <w:r w:rsidR="00A0732C">
        <w:rPr>
          <w:iCs/>
          <w:lang w:val="es-AR"/>
        </w:rPr>
        <w:t>mente</w:t>
      </w:r>
      <w:r w:rsidR="00604152" w:rsidRPr="003222A5">
        <w:rPr>
          <w:iCs/>
          <w:lang w:val="es-AR"/>
        </w:rPr>
        <w:t>.</w:t>
      </w:r>
      <w:r w:rsidR="00604152" w:rsidRPr="003222A5">
        <w:rPr>
          <w:lang w:val="es-AR"/>
        </w:rPr>
        <w:t xml:space="preserve"> </w:t>
      </w:r>
      <w:r>
        <w:rPr>
          <w:iCs/>
          <w:lang w:val="es-AR"/>
        </w:rPr>
        <w:t>Si bien</w:t>
      </w:r>
      <w:r w:rsidR="00604152" w:rsidRPr="003222A5">
        <w:rPr>
          <w:iCs/>
          <w:lang w:val="es-AR"/>
        </w:rPr>
        <w:t xml:space="preserve"> </w:t>
      </w:r>
      <w:r w:rsidR="00A0732C">
        <w:rPr>
          <w:iCs/>
          <w:lang w:val="es-AR"/>
        </w:rPr>
        <w:t xml:space="preserve">se hicieron </w:t>
      </w:r>
      <w:r w:rsidR="00604152" w:rsidRPr="003222A5">
        <w:rPr>
          <w:iCs/>
          <w:lang w:val="es-AR"/>
        </w:rPr>
        <w:t>esfuerzos</w:t>
      </w:r>
      <w:r w:rsidR="00A0732C">
        <w:rPr>
          <w:iCs/>
          <w:lang w:val="es-AR"/>
        </w:rPr>
        <w:t xml:space="preserve"> </w:t>
      </w:r>
      <w:r w:rsidR="00604152" w:rsidRPr="003222A5">
        <w:rPr>
          <w:iCs/>
          <w:lang w:val="es-AR"/>
        </w:rPr>
        <w:t xml:space="preserve">para </w:t>
      </w:r>
      <w:r w:rsidR="00A0732C">
        <w:rPr>
          <w:iCs/>
          <w:lang w:val="es-AR"/>
        </w:rPr>
        <w:t>recopilar datos</w:t>
      </w:r>
      <w:r w:rsidR="00604152" w:rsidRPr="003222A5">
        <w:rPr>
          <w:iCs/>
          <w:lang w:val="es-AR"/>
        </w:rPr>
        <w:t xml:space="preserve"> de todas las regiones, el consumo no </w:t>
      </w:r>
      <w:r w:rsidR="00A0732C">
        <w:rPr>
          <w:iCs/>
          <w:lang w:val="es-AR"/>
        </w:rPr>
        <w:t xml:space="preserve">puede comprobarse </w:t>
      </w:r>
      <w:r w:rsidR="00604152" w:rsidRPr="003222A5">
        <w:rPr>
          <w:iCs/>
          <w:lang w:val="es-AR"/>
        </w:rPr>
        <w:t>en algunas regiones</w:t>
      </w:r>
      <w:r w:rsidR="00A108F2">
        <w:rPr>
          <w:iCs/>
          <w:lang w:val="es-AR"/>
        </w:rPr>
        <w:t>,</w:t>
      </w:r>
      <w:r w:rsidR="00604152" w:rsidRPr="003222A5">
        <w:rPr>
          <w:iCs/>
          <w:lang w:val="es-AR"/>
        </w:rPr>
        <w:t xml:space="preserve"> debido a los problemas de </w:t>
      </w:r>
      <w:r w:rsidR="00604152" w:rsidRPr="003222A5">
        <w:rPr>
          <w:iCs/>
          <w:lang w:val="es-AR"/>
        </w:rPr>
        <w:lastRenderedPageBreak/>
        <w:t>seguridad.</w:t>
      </w:r>
      <w:r w:rsidR="00604152" w:rsidRPr="003222A5">
        <w:rPr>
          <w:lang w:val="es-AR"/>
        </w:rPr>
        <w:t xml:space="preserve"> </w:t>
      </w:r>
      <w:r w:rsidR="00604152" w:rsidRPr="003222A5">
        <w:rPr>
          <w:iCs/>
          <w:lang w:val="es-AR"/>
        </w:rPr>
        <w:t xml:space="preserve">Las oficinas regionales </w:t>
      </w:r>
      <w:r w:rsidR="00A0732C">
        <w:rPr>
          <w:iCs/>
          <w:lang w:val="es-AR"/>
        </w:rPr>
        <w:t>la Autoridad General para el Medio Ambiente</w:t>
      </w:r>
      <w:r w:rsidR="00604152" w:rsidRPr="003222A5">
        <w:rPr>
          <w:iCs/>
          <w:lang w:val="es-AR"/>
        </w:rPr>
        <w:t xml:space="preserve"> se esf</w:t>
      </w:r>
      <w:r w:rsidR="00A0732C">
        <w:rPr>
          <w:iCs/>
          <w:lang w:val="es-AR"/>
        </w:rPr>
        <w:t xml:space="preserve">uerzan por llevar a cabo </w:t>
      </w:r>
      <w:r w:rsidR="00604152" w:rsidRPr="003222A5">
        <w:rPr>
          <w:iCs/>
          <w:lang w:val="es-AR"/>
        </w:rPr>
        <w:t>sus asignaciones respectivas y permanecer conectadas con</w:t>
      </w:r>
      <w:r w:rsidR="00A108F2">
        <w:rPr>
          <w:iCs/>
          <w:lang w:val="es-AR"/>
        </w:rPr>
        <w:t xml:space="preserve"> la</w:t>
      </w:r>
      <w:r w:rsidR="00604152" w:rsidRPr="003222A5">
        <w:rPr>
          <w:iCs/>
          <w:lang w:val="es-AR"/>
        </w:rPr>
        <w:t xml:space="preserve"> </w:t>
      </w:r>
      <w:r w:rsidR="00A108F2">
        <w:rPr>
          <w:iCs/>
          <w:lang w:val="es-AR"/>
        </w:rPr>
        <w:t xml:space="preserve">oficina central </w:t>
      </w:r>
      <w:r w:rsidR="00A0732C">
        <w:rPr>
          <w:iCs/>
          <w:lang w:val="es-AR"/>
        </w:rPr>
        <w:t>de</w:t>
      </w:r>
      <w:r w:rsidR="00604152" w:rsidRPr="003222A5">
        <w:rPr>
          <w:iCs/>
          <w:lang w:val="es-AR"/>
        </w:rPr>
        <w:t xml:space="preserve"> Trípoli.</w:t>
      </w:r>
      <w:r w:rsidR="00604152" w:rsidRPr="003222A5">
        <w:rPr>
          <w:lang w:val="es-AR"/>
        </w:rPr>
        <w:t xml:space="preserve"> </w:t>
      </w:r>
    </w:p>
    <w:p w:rsidR="00604152" w:rsidRPr="003222A5" w:rsidRDefault="00604152" w:rsidP="00604152">
      <w:pPr>
        <w:widowControl w:val="0"/>
        <w:numPr>
          <w:ilvl w:val="0"/>
          <w:numId w:val="1"/>
        </w:numPr>
        <w:tabs>
          <w:tab w:val="clear" w:pos="0"/>
          <w:tab w:val="num" w:pos="710"/>
        </w:tabs>
        <w:spacing w:after="240"/>
        <w:outlineLvl w:val="0"/>
        <w:rPr>
          <w:i/>
          <w:lang w:val="es-AR"/>
        </w:rPr>
      </w:pPr>
      <w:r w:rsidRPr="003222A5">
        <w:rPr>
          <w:iCs/>
          <w:lang w:val="es-AR"/>
        </w:rPr>
        <w:t xml:space="preserve">Debido a la situación actual, la </w:t>
      </w:r>
      <w:r w:rsidR="00DF5FCB">
        <w:rPr>
          <w:iCs/>
          <w:lang w:val="es-AR"/>
        </w:rPr>
        <w:t>dependencia nacional del ozono</w:t>
      </w:r>
      <w:r w:rsidRPr="003222A5">
        <w:rPr>
          <w:iCs/>
          <w:lang w:val="es-AR"/>
        </w:rPr>
        <w:t xml:space="preserve"> explora la viabilidad de </w:t>
      </w:r>
      <w:r w:rsidR="00A0732C">
        <w:rPr>
          <w:iCs/>
          <w:lang w:val="es-AR"/>
        </w:rPr>
        <w:t xml:space="preserve">realizar </w:t>
      </w:r>
      <w:r w:rsidR="003222A5">
        <w:rPr>
          <w:iCs/>
          <w:lang w:val="es-AR"/>
        </w:rPr>
        <w:t>la capacitación</w:t>
      </w:r>
      <w:r w:rsidRPr="003222A5">
        <w:rPr>
          <w:iCs/>
          <w:lang w:val="es-AR"/>
        </w:rPr>
        <w:t xml:space="preserve"> de los oficiales de aduanas </w:t>
      </w:r>
      <w:r w:rsidR="00A0732C">
        <w:rPr>
          <w:iCs/>
          <w:lang w:val="es-AR"/>
        </w:rPr>
        <w:t xml:space="preserve">sobre el control de importaciones de </w:t>
      </w:r>
      <w:r w:rsidR="003222A5">
        <w:rPr>
          <w:iCs/>
          <w:lang w:val="es-AR"/>
        </w:rPr>
        <w:t>HCFC</w:t>
      </w:r>
      <w:r w:rsidRPr="003222A5">
        <w:rPr>
          <w:iCs/>
          <w:lang w:val="es-AR"/>
        </w:rPr>
        <w:t xml:space="preserve">, y </w:t>
      </w:r>
      <w:r w:rsidR="003222A5">
        <w:rPr>
          <w:iCs/>
          <w:lang w:val="es-AR"/>
        </w:rPr>
        <w:t>la capacitación</w:t>
      </w:r>
      <w:r w:rsidRPr="003222A5">
        <w:rPr>
          <w:iCs/>
          <w:lang w:val="es-AR"/>
        </w:rPr>
        <w:t xml:space="preserve"> de técnicos en las </w:t>
      </w:r>
      <w:r w:rsidR="003222A5">
        <w:rPr>
          <w:iCs/>
          <w:lang w:val="es-AR"/>
        </w:rPr>
        <w:t>prácticas idóneas</w:t>
      </w:r>
      <w:r w:rsidRPr="003222A5">
        <w:rPr>
          <w:iCs/>
          <w:lang w:val="es-AR"/>
        </w:rPr>
        <w:t xml:space="preserve"> de mantenimiento para </w:t>
      </w:r>
      <w:r w:rsidR="001441AE">
        <w:rPr>
          <w:iCs/>
          <w:lang w:val="es-AR"/>
        </w:rPr>
        <w:t xml:space="preserve">equipos de </w:t>
      </w:r>
      <w:r w:rsidRPr="003222A5">
        <w:rPr>
          <w:iCs/>
          <w:lang w:val="es-AR"/>
        </w:rPr>
        <w:t xml:space="preserve">refrigeración y </w:t>
      </w:r>
      <w:r w:rsidR="001441AE">
        <w:rPr>
          <w:iCs/>
          <w:lang w:val="es-AR"/>
        </w:rPr>
        <w:t xml:space="preserve">climatización </w:t>
      </w:r>
      <w:r w:rsidRPr="003222A5">
        <w:rPr>
          <w:iCs/>
          <w:lang w:val="es-AR"/>
        </w:rPr>
        <w:t xml:space="preserve">con la ayuda de la </w:t>
      </w:r>
      <w:r w:rsidR="00DF5FCB">
        <w:rPr>
          <w:iCs/>
          <w:lang w:val="es-AR"/>
        </w:rPr>
        <w:t>dependencia nacional del ozono</w:t>
      </w:r>
      <w:r w:rsidRPr="003222A5">
        <w:rPr>
          <w:iCs/>
          <w:lang w:val="es-AR"/>
        </w:rPr>
        <w:t xml:space="preserve"> de Túnez.</w:t>
      </w:r>
      <w:r w:rsidRPr="003222A5">
        <w:rPr>
          <w:lang w:val="es-AR"/>
        </w:rPr>
        <w:t xml:space="preserve"> </w:t>
      </w:r>
    </w:p>
    <w:p w:rsidR="00604152" w:rsidRPr="003222A5" w:rsidRDefault="00604152" w:rsidP="00604152">
      <w:pPr>
        <w:keepNext/>
        <w:spacing w:after="240"/>
        <w:outlineLvl w:val="0"/>
        <w:rPr>
          <w:i/>
          <w:lang w:val="es-AR"/>
        </w:rPr>
      </w:pPr>
      <w:r w:rsidRPr="003222A5">
        <w:rPr>
          <w:i/>
          <w:lang w:val="es-AR"/>
        </w:rPr>
        <w:t>N</w:t>
      </w:r>
      <w:r w:rsidR="00E84992">
        <w:rPr>
          <w:i/>
          <w:lang w:val="es-AR"/>
        </w:rPr>
        <w:t>ivel de desembolso de los fondos</w:t>
      </w:r>
      <w:r w:rsidRPr="003222A5">
        <w:rPr>
          <w:lang w:val="es-AR"/>
        </w:rPr>
        <w:t xml:space="preserve"> </w:t>
      </w:r>
    </w:p>
    <w:p w:rsidR="00604152" w:rsidRPr="003222A5" w:rsidRDefault="000510EE" w:rsidP="00604152">
      <w:pPr>
        <w:pStyle w:val="Heading1"/>
        <w:keepNext/>
        <w:tabs>
          <w:tab w:val="clear" w:pos="0"/>
          <w:tab w:val="num" w:pos="710"/>
        </w:tabs>
        <w:rPr>
          <w:lang w:val="es-AR"/>
        </w:rPr>
      </w:pPr>
      <w:r>
        <w:rPr>
          <w:lang w:val="es-AR"/>
        </w:rPr>
        <w:t>A</w:t>
      </w:r>
      <w:r w:rsidR="00604152" w:rsidRPr="003222A5">
        <w:rPr>
          <w:lang w:val="es-AR"/>
        </w:rPr>
        <w:t xml:space="preserve"> octubre de 2019, de los 97</w:t>
      </w:r>
      <w:r w:rsidR="003222A5" w:rsidRPr="003222A5">
        <w:rPr>
          <w:lang w:val="es-AR"/>
        </w:rPr>
        <w:t>0</w:t>
      </w:r>
      <w:r w:rsidR="003222A5">
        <w:rPr>
          <w:lang w:val="es-AR"/>
        </w:rPr>
        <w:t xml:space="preserve"> </w:t>
      </w:r>
      <w:r w:rsidR="003222A5" w:rsidRPr="003222A5">
        <w:rPr>
          <w:lang w:val="es-AR"/>
        </w:rPr>
        <w:t>417</w:t>
      </w:r>
      <w:r w:rsidR="00604152" w:rsidRPr="003222A5">
        <w:rPr>
          <w:lang w:val="es-AR"/>
        </w:rPr>
        <w:t xml:space="preserve"> </w:t>
      </w:r>
      <w:r w:rsidR="002713CB">
        <w:rPr>
          <w:lang w:val="es-AR"/>
        </w:rPr>
        <w:t>$EUA</w:t>
      </w:r>
      <w:r w:rsidR="002713CB" w:rsidRPr="003222A5">
        <w:rPr>
          <w:lang w:val="es-AR"/>
        </w:rPr>
        <w:t xml:space="preserve"> </w:t>
      </w:r>
      <w:r w:rsidR="00604152" w:rsidRPr="003222A5">
        <w:rPr>
          <w:lang w:val="es-AR"/>
        </w:rPr>
        <w:t>del primer tramo,</w:t>
      </w:r>
      <w:r w:rsidR="00604152" w:rsidRPr="003222A5">
        <w:rPr>
          <w:rStyle w:val="FootnoteReference"/>
          <w:lang w:val="es-AR"/>
        </w:rPr>
        <w:footnoteReference w:id="19"/>
      </w:r>
      <w:r w:rsidR="00604152" w:rsidRPr="003222A5">
        <w:rPr>
          <w:lang w:val="es-AR"/>
        </w:rPr>
        <w:t xml:space="preserve"> </w:t>
      </w:r>
      <w:r w:rsidR="00E91A80">
        <w:rPr>
          <w:lang w:val="es-AR"/>
        </w:rPr>
        <w:t xml:space="preserve">se desembolsaron </w:t>
      </w:r>
      <w:r w:rsidR="00604152" w:rsidRPr="003222A5">
        <w:rPr>
          <w:lang w:val="es-AR"/>
        </w:rPr>
        <w:t>66</w:t>
      </w:r>
      <w:r w:rsidR="003222A5" w:rsidRPr="003222A5">
        <w:rPr>
          <w:lang w:val="es-AR"/>
        </w:rPr>
        <w:t>1</w:t>
      </w:r>
      <w:r w:rsidR="003222A5">
        <w:rPr>
          <w:lang w:val="es-AR"/>
        </w:rPr>
        <w:t xml:space="preserve"> </w:t>
      </w:r>
      <w:r w:rsidR="003222A5" w:rsidRPr="003222A5">
        <w:rPr>
          <w:lang w:val="es-AR"/>
        </w:rPr>
        <w:t>459</w:t>
      </w:r>
      <w:r w:rsidR="00604152" w:rsidRPr="003222A5">
        <w:rPr>
          <w:lang w:val="es-AR"/>
        </w:rPr>
        <w:t xml:space="preserve"> </w:t>
      </w:r>
      <w:r w:rsidR="002713CB">
        <w:rPr>
          <w:lang w:val="es-AR"/>
        </w:rPr>
        <w:t>$EUA</w:t>
      </w:r>
      <w:r w:rsidR="002713CB" w:rsidRPr="003222A5">
        <w:rPr>
          <w:lang w:val="es-AR"/>
        </w:rPr>
        <w:t xml:space="preserve"> </w:t>
      </w:r>
      <w:r w:rsidR="00604152" w:rsidRPr="003222A5">
        <w:rPr>
          <w:lang w:val="es-AR"/>
        </w:rPr>
        <w:t>(6</w:t>
      </w:r>
      <w:r w:rsidR="003222A5" w:rsidRPr="003222A5">
        <w:rPr>
          <w:lang w:val="es-AR"/>
        </w:rPr>
        <w:t>8</w:t>
      </w:r>
      <w:r w:rsidR="003222A5">
        <w:rPr>
          <w:lang w:val="es-AR"/>
        </w:rPr>
        <w:t>,</w:t>
      </w:r>
      <w:r w:rsidR="003222A5" w:rsidRPr="003222A5">
        <w:rPr>
          <w:lang w:val="es-AR"/>
        </w:rPr>
        <w:t>2</w:t>
      </w:r>
      <w:r w:rsidR="00604152" w:rsidRPr="003222A5">
        <w:rPr>
          <w:lang w:val="es-AR"/>
        </w:rPr>
        <w:t xml:space="preserve"> por ciento); </w:t>
      </w:r>
      <w:r w:rsidR="00E91A80">
        <w:rPr>
          <w:lang w:val="es-AR"/>
        </w:rPr>
        <w:t xml:space="preserve">no obstante no se desembolsó ningún fondo de </w:t>
      </w:r>
      <w:r w:rsidR="00604152" w:rsidRPr="003222A5">
        <w:rPr>
          <w:lang w:val="es-AR"/>
        </w:rPr>
        <w:t>los 19</w:t>
      </w:r>
      <w:r w:rsidR="003222A5" w:rsidRPr="003222A5">
        <w:rPr>
          <w:lang w:val="es-AR"/>
        </w:rPr>
        <w:t>0</w:t>
      </w:r>
      <w:r w:rsidR="003222A5">
        <w:rPr>
          <w:lang w:val="es-AR"/>
        </w:rPr>
        <w:t xml:space="preserve"> </w:t>
      </w:r>
      <w:r w:rsidR="003222A5" w:rsidRPr="003222A5">
        <w:rPr>
          <w:lang w:val="es-AR"/>
        </w:rPr>
        <w:t>893</w:t>
      </w:r>
      <w:r w:rsidR="00604152" w:rsidRPr="003222A5">
        <w:rPr>
          <w:lang w:val="es-AR"/>
        </w:rPr>
        <w:t xml:space="preserve"> </w:t>
      </w:r>
      <w:r w:rsidR="002713CB">
        <w:rPr>
          <w:lang w:val="es-AR"/>
        </w:rPr>
        <w:t>$EUA</w:t>
      </w:r>
      <w:r w:rsidR="002713CB" w:rsidRPr="003222A5">
        <w:rPr>
          <w:lang w:val="es-AR"/>
        </w:rPr>
        <w:t xml:space="preserve"> </w:t>
      </w:r>
      <w:r w:rsidR="00604152" w:rsidRPr="003222A5">
        <w:rPr>
          <w:lang w:val="es-AR"/>
        </w:rPr>
        <w:t>aproba</w:t>
      </w:r>
      <w:r w:rsidR="00E91A80">
        <w:rPr>
          <w:lang w:val="es-AR"/>
        </w:rPr>
        <w:t>dos</w:t>
      </w:r>
      <w:r w:rsidR="00604152" w:rsidRPr="003222A5">
        <w:rPr>
          <w:lang w:val="es-AR"/>
        </w:rPr>
        <w:t xml:space="preserve"> para el segundo tramo. </w:t>
      </w:r>
    </w:p>
    <w:p w:rsidR="00604152" w:rsidRPr="003222A5" w:rsidRDefault="006711D1" w:rsidP="00604152">
      <w:pPr>
        <w:pStyle w:val="Heading1"/>
        <w:widowControl w:val="0"/>
        <w:numPr>
          <w:ilvl w:val="0"/>
          <w:numId w:val="0"/>
        </w:numPr>
        <w:rPr>
          <w:b/>
          <w:bCs/>
          <w:lang w:val="es-AR"/>
        </w:rPr>
      </w:pPr>
      <w:r>
        <w:rPr>
          <w:b/>
          <w:bCs/>
          <w:lang w:val="es-AR"/>
        </w:rPr>
        <w:t>O</w:t>
      </w:r>
      <w:r w:rsidR="00604152" w:rsidRPr="003222A5">
        <w:rPr>
          <w:b/>
          <w:bCs/>
          <w:lang w:val="es-AR"/>
        </w:rPr>
        <w:t xml:space="preserve">bservaciones de la </w:t>
      </w:r>
      <w:r w:rsidR="003222A5">
        <w:rPr>
          <w:b/>
          <w:bCs/>
          <w:lang w:val="es-AR"/>
        </w:rPr>
        <w:t>Secretaría</w:t>
      </w:r>
    </w:p>
    <w:p w:rsidR="00604152" w:rsidRPr="003222A5" w:rsidRDefault="00604152" w:rsidP="00604152">
      <w:pPr>
        <w:pStyle w:val="Heading1"/>
        <w:widowControl w:val="0"/>
        <w:tabs>
          <w:tab w:val="clear" w:pos="0"/>
          <w:tab w:val="num" w:pos="710"/>
        </w:tabs>
        <w:rPr>
          <w:lang w:val="es-AR"/>
        </w:rPr>
      </w:pPr>
      <w:r w:rsidRPr="006711D1">
        <w:rPr>
          <w:lang w:val="es-AR"/>
        </w:rPr>
        <w:t xml:space="preserve">La etapa I del </w:t>
      </w:r>
      <w:r w:rsidR="00DA79DD" w:rsidRPr="00DA79DD">
        <w:rPr>
          <w:lang w:val="es-AR"/>
        </w:rPr>
        <w:t>Plan de gestión de eliminación de los HCFC</w:t>
      </w:r>
      <w:r w:rsidRPr="006711D1">
        <w:rPr>
          <w:lang w:val="es-AR"/>
        </w:rPr>
        <w:t xml:space="preserve"> incluyó </w:t>
      </w:r>
      <w:r w:rsidR="00E91A80">
        <w:rPr>
          <w:lang w:val="es-AR"/>
        </w:rPr>
        <w:t xml:space="preserve">la </w:t>
      </w:r>
      <w:r w:rsidR="00DA79DD" w:rsidRPr="00DA79DD">
        <w:rPr>
          <w:lang w:val="es-AR"/>
        </w:rPr>
        <w:t>conversión</w:t>
      </w:r>
      <w:r w:rsidRPr="006711D1">
        <w:rPr>
          <w:lang w:val="es-AR"/>
        </w:rPr>
        <w:t xml:space="preserve"> de tres </w:t>
      </w:r>
      <w:r w:rsidR="00967E32" w:rsidRPr="00967E32">
        <w:rPr>
          <w:lang w:val="es-AR"/>
        </w:rPr>
        <w:t>empresas de espumas</w:t>
      </w:r>
      <w:r w:rsidRPr="006711D1">
        <w:rPr>
          <w:lang w:val="es-AR"/>
        </w:rPr>
        <w:t xml:space="preserve"> al ciclopentano. En la 82</w:t>
      </w:r>
      <w:r w:rsidR="00E91A80">
        <w:rPr>
          <w:lang w:val="es-AR"/>
        </w:rPr>
        <w:t xml:space="preserve">ª </w:t>
      </w:r>
      <w:r w:rsidR="007E788F" w:rsidRPr="006711D1">
        <w:rPr>
          <w:lang w:val="es-AR"/>
        </w:rPr>
        <w:t>reunión</w:t>
      </w:r>
      <w:r w:rsidRPr="003222A5">
        <w:rPr>
          <w:lang w:val="es-AR"/>
        </w:rPr>
        <w:t xml:space="preserve">, </w:t>
      </w:r>
      <w:r w:rsidR="00E91A80">
        <w:rPr>
          <w:lang w:val="es-AR"/>
        </w:rPr>
        <w:t xml:space="preserve">la </w:t>
      </w:r>
      <w:r w:rsidR="00DA79DD" w:rsidRPr="00DA79DD">
        <w:rPr>
          <w:lang w:val="es-AR"/>
        </w:rPr>
        <w:t>conversión</w:t>
      </w:r>
      <w:r w:rsidRPr="003222A5">
        <w:rPr>
          <w:lang w:val="es-AR"/>
        </w:rPr>
        <w:t xml:space="preserve"> de una empresa, Alyem, </w:t>
      </w:r>
      <w:r w:rsidR="00E91A80">
        <w:rPr>
          <w:lang w:val="es-AR"/>
        </w:rPr>
        <w:t xml:space="preserve">se canceló </w:t>
      </w:r>
      <w:r w:rsidR="00575FE4" w:rsidRPr="00E91A80">
        <w:rPr>
          <w:lang w:val="es-AR"/>
        </w:rPr>
        <w:t>dado que</w:t>
      </w:r>
      <w:r w:rsidRPr="003222A5">
        <w:rPr>
          <w:lang w:val="es-AR"/>
        </w:rPr>
        <w:t xml:space="preserve"> la empresa </w:t>
      </w:r>
      <w:r w:rsidR="000510EE">
        <w:rPr>
          <w:lang w:val="es-AR"/>
        </w:rPr>
        <w:t>dejó de funcionar</w:t>
      </w:r>
      <w:r w:rsidRPr="003222A5">
        <w:rPr>
          <w:lang w:val="es-AR"/>
        </w:rPr>
        <w:t xml:space="preserve">. </w:t>
      </w:r>
      <w:r w:rsidR="00E91A80">
        <w:rPr>
          <w:lang w:val="es-AR"/>
        </w:rPr>
        <w:t>A la solicitud de aclaración s</w:t>
      </w:r>
      <w:r w:rsidRPr="003222A5">
        <w:rPr>
          <w:lang w:val="es-AR"/>
        </w:rPr>
        <w:t>obre el estado actual</w:t>
      </w:r>
      <w:r w:rsidR="007E788F">
        <w:rPr>
          <w:lang w:val="es-AR"/>
        </w:rPr>
        <w:t xml:space="preserve"> de equipos </w:t>
      </w:r>
      <w:r w:rsidR="00E91A80">
        <w:rPr>
          <w:lang w:val="es-AR"/>
        </w:rPr>
        <w:t xml:space="preserve">fabricados </w:t>
      </w:r>
      <w:r w:rsidRPr="003222A5">
        <w:rPr>
          <w:lang w:val="es-AR"/>
        </w:rPr>
        <w:t xml:space="preserve">para las otras dos empresas, </w:t>
      </w:r>
      <w:r w:rsidR="006711D1">
        <w:rPr>
          <w:lang w:val="es-AR"/>
        </w:rPr>
        <w:t>la ONUDI</w:t>
      </w:r>
      <w:r w:rsidRPr="003222A5">
        <w:rPr>
          <w:lang w:val="es-AR"/>
        </w:rPr>
        <w:t xml:space="preserve"> </w:t>
      </w:r>
      <w:r w:rsidR="00A71E1D">
        <w:rPr>
          <w:lang w:val="es-AR"/>
        </w:rPr>
        <w:t>inform</w:t>
      </w:r>
      <w:r w:rsidRPr="003222A5">
        <w:rPr>
          <w:lang w:val="es-AR"/>
        </w:rPr>
        <w:t xml:space="preserve">ó que </w:t>
      </w:r>
      <w:r w:rsidR="006711D1">
        <w:rPr>
          <w:lang w:val="es-AR"/>
        </w:rPr>
        <w:t>los equipos</w:t>
      </w:r>
      <w:r w:rsidRPr="003222A5">
        <w:rPr>
          <w:lang w:val="es-AR"/>
        </w:rPr>
        <w:t xml:space="preserve"> para una empresa </w:t>
      </w:r>
      <w:r w:rsidR="00E91A80">
        <w:rPr>
          <w:lang w:val="es-AR"/>
        </w:rPr>
        <w:t xml:space="preserve">ya se </w:t>
      </w:r>
      <w:r w:rsidRPr="003222A5">
        <w:rPr>
          <w:lang w:val="es-AR"/>
        </w:rPr>
        <w:t>había</w:t>
      </w:r>
      <w:r w:rsidR="00E91A80">
        <w:rPr>
          <w:lang w:val="es-AR"/>
        </w:rPr>
        <w:t>n</w:t>
      </w:r>
      <w:r w:rsidR="000510EE">
        <w:rPr>
          <w:lang w:val="es-AR"/>
        </w:rPr>
        <w:t xml:space="preserve"> entregado</w:t>
      </w:r>
      <w:r w:rsidRPr="003222A5">
        <w:rPr>
          <w:lang w:val="es-AR"/>
        </w:rPr>
        <w:t xml:space="preserve"> a la </w:t>
      </w:r>
      <w:r w:rsidR="00E91A80">
        <w:rPr>
          <w:lang w:val="es-AR"/>
        </w:rPr>
        <w:t>empresa beneficiaria</w:t>
      </w:r>
      <w:r w:rsidRPr="003222A5">
        <w:rPr>
          <w:lang w:val="es-AR"/>
        </w:rPr>
        <w:t xml:space="preserve"> y se </w:t>
      </w:r>
      <w:r w:rsidR="00E91A80">
        <w:rPr>
          <w:lang w:val="es-AR"/>
        </w:rPr>
        <w:t xml:space="preserve">los mantiene en un lugar seguro hasta que llegue el momento de </w:t>
      </w:r>
      <w:r w:rsidR="000510EE">
        <w:rPr>
          <w:lang w:val="es-AR"/>
        </w:rPr>
        <w:t>instalarlos</w:t>
      </w:r>
      <w:r w:rsidRPr="003222A5">
        <w:rPr>
          <w:lang w:val="es-AR"/>
        </w:rPr>
        <w:t xml:space="preserve">. </w:t>
      </w:r>
      <w:r w:rsidR="00E91A80">
        <w:rPr>
          <w:lang w:val="es-AR"/>
        </w:rPr>
        <w:t>Los</w:t>
      </w:r>
      <w:r w:rsidRPr="003222A5">
        <w:rPr>
          <w:lang w:val="es-AR"/>
        </w:rPr>
        <w:t xml:space="preserve"> </w:t>
      </w:r>
      <w:r w:rsidR="003222A5">
        <w:rPr>
          <w:lang w:val="es-AR"/>
        </w:rPr>
        <w:t>equipos</w:t>
      </w:r>
      <w:r w:rsidRPr="003222A5">
        <w:rPr>
          <w:lang w:val="es-AR"/>
        </w:rPr>
        <w:t xml:space="preserve"> para </w:t>
      </w:r>
      <w:r w:rsidR="00E91A80">
        <w:rPr>
          <w:lang w:val="es-AR"/>
        </w:rPr>
        <w:t xml:space="preserve">la </w:t>
      </w:r>
      <w:r w:rsidRPr="003222A5">
        <w:rPr>
          <w:lang w:val="es-AR"/>
        </w:rPr>
        <w:t xml:space="preserve">otra empresa </w:t>
      </w:r>
      <w:r w:rsidR="00E91A80">
        <w:rPr>
          <w:lang w:val="es-AR"/>
        </w:rPr>
        <w:t xml:space="preserve">están guardados </w:t>
      </w:r>
      <w:r w:rsidRPr="003222A5">
        <w:rPr>
          <w:lang w:val="es-AR"/>
        </w:rPr>
        <w:t>en l</w:t>
      </w:r>
      <w:r w:rsidR="00E91A80">
        <w:rPr>
          <w:lang w:val="es-AR"/>
        </w:rPr>
        <w:t xml:space="preserve">os locales </w:t>
      </w:r>
      <w:r w:rsidRPr="003222A5">
        <w:rPr>
          <w:lang w:val="es-AR"/>
        </w:rPr>
        <w:t>del fabricante. Debido al</w:t>
      </w:r>
      <w:r w:rsidR="00E91A80">
        <w:rPr>
          <w:lang w:val="es-AR"/>
        </w:rPr>
        <w:t xml:space="preserve"> estado </w:t>
      </w:r>
      <w:r w:rsidRPr="003222A5">
        <w:rPr>
          <w:lang w:val="es-AR"/>
        </w:rPr>
        <w:t xml:space="preserve">de seguridad, el proveedor no puede realizar la instalación </w:t>
      </w:r>
      <w:r w:rsidR="00E91A80">
        <w:rPr>
          <w:lang w:val="es-AR"/>
        </w:rPr>
        <w:t>ni poner en marcha los equipos</w:t>
      </w:r>
      <w:r w:rsidRPr="003222A5">
        <w:rPr>
          <w:lang w:val="es-AR"/>
        </w:rPr>
        <w:t xml:space="preserve">. </w:t>
      </w:r>
    </w:p>
    <w:p w:rsidR="00604152" w:rsidRPr="003222A5" w:rsidRDefault="00604152" w:rsidP="00604152">
      <w:pPr>
        <w:pStyle w:val="Heading1"/>
        <w:widowControl w:val="0"/>
        <w:tabs>
          <w:tab w:val="clear" w:pos="0"/>
          <w:tab w:val="num" w:pos="710"/>
        </w:tabs>
        <w:rPr>
          <w:lang w:val="es-AR"/>
        </w:rPr>
      </w:pPr>
      <w:r w:rsidRPr="003222A5">
        <w:rPr>
          <w:lang w:val="es-AR"/>
        </w:rPr>
        <w:t xml:space="preserve">El plan de trabajo para el segundo tramo incluyó </w:t>
      </w:r>
      <w:r w:rsidR="003222A5">
        <w:rPr>
          <w:lang w:val="es-AR"/>
        </w:rPr>
        <w:t>la capacitación</w:t>
      </w:r>
      <w:r w:rsidRPr="003222A5">
        <w:rPr>
          <w:lang w:val="es-AR"/>
        </w:rPr>
        <w:t xml:space="preserve"> </w:t>
      </w:r>
      <w:r w:rsidR="00E91A80">
        <w:rPr>
          <w:lang w:val="es-AR"/>
        </w:rPr>
        <w:t>sobre prácticas idóneas de mantenimiento para</w:t>
      </w:r>
      <w:r w:rsidRPr="003222A5">
        <w:rPr>
          <w:lang w:val="es-AR"/>
        </w:rPr>
        <w:t xml:space="preserve"> 50 técnicos de </w:t>
      </w:r>
      <w:r w:rsidR="00E91A80">
        <w:rPr>
          <w:lang w:val="es-AR"/>
        </w:rPr>
        <w:t>refrigeración y climatización</w:t>
      </w:r>
      <w:r w:rsidR="000510EE">
        <w:rPr>
          <w:lang w:val="es-AR"/>
        </w:rPr>
        <w:t>,</w:t>
      </w:r>
      <w:r w:rsidRPr="003222A5">
        <w:rPr>
          <w:lang w:val="es-AR"/>
        </w:rPr>
        <w:t xml:space="preserve"> y </w:t>
      </w:r>
      <w:r w:rsidR="000510EE">
        <w:rPr>
          <w:lang w:val="es-AR"/>
        </w:rPr>
        <w:t xml:space="preserve">sobre </w:t>
      </w:r>
      <w:r w:rsidR="000510EE" w:rsidRPr="003222A5">
        <w:rPr>
          <w:lang w:val="es-AR"/>
        </w:rPr>
        <w:t xml:space="preserve">el control </w:t>
      </w:r>
      <w:r w:rsidR="000510EE">
        <w:rPr>
          <w:lang w:val="es-AR"/>
        </w:rPr>
        <w:t xml:space="preserve">de las importaciones </w:t>
      </w:r>
      <w:r w:rsidR="000510EE" w:rsidRPr="003222A5">
        <w:rPr>
          <w:lang w:val="es-AR"/>
        </w:rPr>
        <w:t>y la prevención del comercio</w:t>
      </w:r>
      <w:r w:rsidR="000510EE">
        <w:rPr>
          <w:lang w:val="es-AR"/>
        </w:rPr>
        <w:t xml:space="preserve"> ilícito de HCFC </w:t>
      </w:r>
      <w:r w:rsidR="00E91A80">
        <w:rPr>
          <w:lang w:val="es-AR"/>
        </w:rPr>
        <w:t>para</w:t>
      </w:r>
      <w:r w:rsidRPr="003222A5">
        <w:rPr>
          <w:lang w:val="es-AR"/>
        </w:rPr>
        <w:t xml:space="preserve"> 25 oficiales de aduanas</w:t>
      </w:r>
      <w:r w:rsidR="00E91A80">
        <w:rPr>
          <w:lang w:val="es-AR"/>
        </w:rPr>
        <w:t>.</w:t>
      </w:r>
      <w:r w:rsidR="003A2686">
        <w:rPr>
          <w:lang w:val="es-AR"/>
        </w:rPr>
        <w:t xml:space="preserve"> </w:t>
      </w:r>
      <w:r w:rsidR="00E91A80">
        <w:rPr>
          <w:lang w:val="es-AR"/>
        </w:rPr>
        <w:t>A</w:t>
      </w:r>
      <w:r w:rsidRPr="003222A5">
        <w:rPr>
          <w:lang w:val="es-AR"/>
        </w:rPr>
        <w:t xml:space="preserve">ctualmente </w:t>
      </w:r>
      <w:r w:rsidR="0058744A">
        <w:rPr>
          <w:lang w:val="es-AR"/>
        </w:rPr>
        <w:t xml:space="preserve">hay </w:t>
      </w:r>
      <w:r w:rsidRPr="003222A5">
        <w:rPr>
          <w:lang w:val="es-AR"/>
        </w:rPr>
        <w:t xml:space="preserve">planes para </w:t>
      </w:r>
      <w:r w:rsidR="0058744A">
        <w:rPr>
          <w:lang w:val="es-AR"/>
        </w:rPr>
        <w:t xml:space="preserve">formar </w:t>
      </w:r>
      <w:r w:rsidRPr="003222A5">
        <w:rPr>
          <w:lang w:val="es-AR"/>
        </w:rPr>
        <w:t xml:space="preserve">a los instructores en Alemania.  </w:t>
      </w:r>
    </w:p>
    <w:p w:rsidR="00604152" w:rsidRPr="003222A5" w:rsidRDefault="0058744A" w:rsidP="00604152">
      <w:pPr>
        <w:pStyle w:val="Heading1"/>
        <w:widowControl w:val="0"/>
        <w:tabs>
          <w:tab w:val="clear" w:pos="0"/>
          <w:tab w:val="num" w:pos="710"/>
        </w:tabs>
        <w:rPr>
          <w:lang w:val="es-AR"/>
        </w:rPr>
      </w:pPr>
      <w:r>
        <w:rPr>
          <w:lang w:val="es-AR"/>
        </w:rPr>
        <w:t xml:space="preserve">A una solicitud de aclaración sobre las cuotas expedidas para </w:t>
      </w:r>
      <w:r w:rsidR="00604152" w:rsidRPr="003222A5">
        <w:rPr>
          <w:lang w:val="es-AR"/>
        </w:rPr>
        <w:t xml:space="preserve">las importaciones, </w:t>
      </w:r>
      <w:r w:rsidR="006711D1">
        <w:rPr>
          <w:lang w:val="es-AR"/>
        </w:rPr>
        <w:t>la ONUDI</w:t>
      </w:r>
      <w:r w:rsidR="00604152" w:rsidRPr="003222A5">
        <w:rPr>
          <w:lang w:val="es-AR"/>
        </w:rPr>
        <w:t xml:space="preserve"> confirmó que </w:t>
      </w:r>
      <w:r w:rsidR="00A0732C">
        <w:rPr>
          <w:lang w:val="es-AR"/>
        </w:rPr>
        <w:t>las cuotas de importación</w:t>
      </w:r>
      <w:r w:rsidR="00604152" w:rsidRPr="003222A5">
        <w:rPr>
          <w:lang w:val="es-AR"/>
        </w:rPr>
        <w:t xml:space="preserve"> nacionales fueron 10</w:t>
      </w:r>
      <w:r w:rsidR="003222A5" w:rsidRPr="003222A5">
        <w:rPr>
          <w:lang w:val="es-AR"/>
        </w:rPr>
        <w:t>5</w:t>
      </w:r>
      <w:r w:rsidR="003222A5">
        <w:rPr>
          <w:lang w:val="es-AR"/>
        </w:rPr>
        <w:t>,</w:t>
      </w:r>
      <w:r w:rsidR="003222A5" w:rsidRPr="003222A5">
        <w:rPr>
          <w:lang w:val="es-AR"/>
        </w:rPr>
        <w:t>6</w:t>
      </w:r>
      <w:r w:rsidR="00604152" w:rsidRPr="003222A5">
        <w:rPr>
          <w:lang w:val="es-AR"/>
        </w:rPr>
        <w:t xml:space="preserve">5 </w:t>
      </w:r>
      <w:r w:rsidR="003222A5">
        <w:rPr>
          <w:lang w:val="es-AR"/>
        </w:rPr>
        <w:t>toneladas PAO</w:t>
      </w:r>
      <w:r w:rsidR="00604152" w:rsidRPr="003222A5">
        <w:rPr>
          <w:lang w:val="es-AR"/>
        </w:rPr>
        <w:t xml:space="preserve"> para 2019, y 7</w:t>
      </w:r>
      <w:r w:rsidR="003222A5" w:rsidRPr="003222A5">
        <w:rPr>
          <w:lang w:val="es-AR"/>
        </w:rPr>
        <w:t>6</w:t>
      </w:r>
      <w:r w:rsidR="003222A5">
        <w:rPr>
          <w:lang w:val="es-AR"/>
        </w:rPr>
        <w:t>,</w:t>
      </w:r>
      <w:r w:rsidR="003222A5" w:rsidRPr="003222A5">
        <w:rPr>
          <w:lang w:val="es-AR"/>
        </w:rPr>
        <w:t>6</w:t>
      </w:r>
      <w:r w:rsidR="00604152" w:rsidRPr="003222A5">
        <w:rPr>
          <w:lang w:val="es-AR"/>
        </w:rPr>
        <w:t xml:space="preserve">7 </w:t>
      </w:r>
      <w:r w:rsidR="003222A5">
        <w:rPr>
          <w:lang w:val="es-AR"/>
        </w:rPr>
        <w:t>toneladas PAO</w:t>
      </w:r>
      <w:r w:rsidR="00604152" w:rsidRPr="003222A5">
        <w:rPr>
          <w:lang w:val="es-AR"/>
        </w:rPr>
        <w:t xml:space="preserve"> para 2020, </w:t>
      </w:r>
      <w:r>
        <w:rPr>
          <w:lang w:val="es-AR"/>
        </w:rPr>
        <w:t xml:space="preserve">lo </w:t>
      </w:r>
      <w:r w:rsidR="00604152" w:rsidRPr="003222A5">
        <w:rPr>
          <w:lang w:val="es-AR"/>
        </w:rPr>
        <w:t xml:space="preserve">que está </w:t>
      </w:r>
      <w:r>
        <w:rPr>
          <w:lang w:val="es-AR"/>
        </w:rPr>
        <w:t xml:space="preserve">por </w:t>
      </w:r>
      <w:r w:rsidR="00604152" w:rsidRPr="003222A5">
        <w:rPr>
          <w:lang w:val="es-AR"/>
        </w:rPr>
        <w:t>debajo del objetivo de reducción del 35 por ciento de 7</w:t>
      </w:r>
      <w:r w:rsidR="003222A5" w:rsidRPr="003222A5">
        <w:rPr>
          <w:lang w:val="es-AR"/>
        </w:rPr>
        <w:t>6</w:t>
      </w:r>
      <w:r w:rsidR="003222A5">
        <w:rPr>
          <w:lang w:val="es-AR"/>
        </w:rPr>
        <w:t>,</w:t>
      </w:r>
      <w:r w:rsidR="003222A5" w:rsidRPr="003222A5">
        <w:rPr>
          <w:lang w:val="es-AR"/>
        </w:rPr>
        <w:t>9</w:t>
      </w:r>
      <w:r w:rsidR="00604152" w:rsidRPr="003222A5">
        <w:rPr>
          <w:lang w:val="es-AR"/>
        </w:rPr>
        <w:t xml:space="preserve">5 </w:t>
      </w:r>
      <w:r w:rsidR="003222A5">
        <w:rPr>
          <w:lang w:val="es-AR"/>
        </w:rPr>
        <w:t>toneladas PAO</w:t>
      </w:r>
      <w:r w:rsidR="00604152" w:rsidRPr="003222A5">
        <w:rPr>
          <w:lang w:val="es-AR"/>
        </w:rPr>
        <w:t xml:space="preserve"> </w:t>
      </w:r>
      <w:r w:rsidR="00324E82">
        <w:rPr>
          <w:lang w:val="es-AR"/>
        </w:rPr>
        <w:t>bajo el Protocolo</w:t>
      </w:r>
      <w:r w:rsidR="00604152" w:rsidRPr="003222A5">
        <w:rPr>
          <w:lang w:val="es-AR"/>
        </w:rPr>
        <w:t xml:space="preserve"> de Montreal p</w:t>
      </w:r>
      <w:r>
        <w:rPr>
          <w:lang w:val="es-AR"/>
        </w:rPr>
        <w:t>ara</w:t>
      </w:r>
      <w:r w:rsidR="00604152" w:rsidRPr="003222A5">
        <w:rPr>
          <w:lang w:val="es-AR"/>
        </w:rPr>
        <w:t xml:space="preserve"> ese año.  </w:t>
      </w:r>
    </w:p>
    <w:p w:rsidR="00604152" w:rsidRPr="003222A5" w:rsidRDefault="0058744A" w:rsidP="00604152">
      <w:pPr>
        <w:pStyle w:val="Heading1"/>
        <w:widowControl w:val="0"/>
        <w:tabs>
          <w:tab w:val="clear" w:pos="0"/>
          <w:tab w:val="num" w:pos="710"/>
        </w:tabs>
        <w:rPr>
          <w:lang w:val="es-AR"/>
        </w:rPr>
      </w:pPr>
      <w:r>
        <w:rPr>
          <w:lang w:val="es-AR"/>
        </w:rPr>
        <w:t>Al observar el estado de seguridad</w:t>
      </w:r>
      <w:r w:rsidR="00604152" w:rsidRPr="003222A5">
        <w:rPr>
          <w:lang w:val="es-AR"/>
        </w:rPr>
        <w:t xml:space="preserve"> </w:t>
      </w:r>
      <w:r>
        <w:rPr>
          <w:lang w:val="es-AR"/>
        </w:rPr>
        <w:t xml:space="preserve">reinante </w:t>
      </w:r>
      <w:r w:rsidR="00604152" w:rsidRPr="003222A5">
        <w:rPr>
          <w:lang w:val="es-AR"/>
        </w:rPr>
        <w:t xml:space="preserve">en el país, las actividades </w:t>
      </w:r>
      <w:r>
        <w:rPr>
          <w:lang w:val="es-AR"/>
        </w:rPr>
        <w:t xml:space="preserve">pendientes </w:t>
      </w:r>
      <w:r w:rsidR="00604152" w:rsidRPr="003222A5">
        <w:rPr>
          <w:lang w:val="es-AR"/>
        </w:rPr>
        <w:t xml:space="preserve">que se ejecutarán y que la </w:t>
      </w:r>
      <w:r w:rsidR="000755BB">
        <w:rPr>
          <w:lang w:val="es-AR"/>
        </w:rPr>
        <w:t>fecha de terminación</w:t>
      </w:r>
      <w:r w:rsidR="00604152" w:rsidRPr="003222A5">
        <w:rPr>
          <w:lang w:val="es-AR"/>
        </w:rPr>
        <w:t xml:space="preserve"> para la etapa I del </w:t>
      </w:r>
      <w:r w:rsidR="00DA79DD" w:rsidRPr="00DA79DD">
        <w:rPr>
          <w:lang w:val="es-AR"/>
        </w:rPr>
        <w:t>Plan de gestión de eliminación de los HCFC</w:t>
      </w:r>
      <w:r w:rsidR="00604152" w:rsidRPr="003222A5">
        <w:rPr>
          <w:lang w:val="es-AR"/>
        </w:rPr>
        <w:t xml:space="preserve"> es el 31 de diciembre de 2019, </w:t>
      </w:r>
      <w:r w:rsidR="006711D1">
        <w:rPr>
          <w:lang w:val="es-AR"/>
        </w:rPr>
        <w:t>la ONUDI</w:t>
      </w:r>
      <w:r w:rsidR="00604152" w:rsidRPr="003222A5">
        <w:rPr>
          <w:lang w:val="es-AR"/>
        </w:rPr>
        <w:t xml:space="preserve"> </w:t>
      </w:r>
      <w:r>
        <w:rPr>
          <w:lang w:val="es-AR"/>
        </w:rPr>
        <w:t xml:space="preserve">pidió postergar la terminación </w:t>
      </w:r>
      <w:r w:rsidR="00604152" w:rsidRPr="003222A5">
        <w:rPr>
          <w:lang w:val="es-AR"/>
        </w:rPr>
        <w:t xml:space="preserve">de la etapa I del </w:t>
      </w:r>
      <w:r w:rsidR="00DA79DD" w:rsidRPr="00DA79DD">
        <w:rPr>
          <w:lang w:val="es-AR"/>
        </w:rPr>
        <w:t>Plan de gestión de eliminación de los HCFC</w:t>
      </w:r>
      <w:r w:rsidR="00604152" w:rsidRPr="003222A5">
        <w:rPr>
          <w:lang w:val="es-AR"/>
        </w:rPr>
        <w:t xml:space="preserve"> al 31 de diciembre de 2021. Esto prórroga ayudaría al país </w:t>
      </w:r>
      <w:r w:rsidR="000510EE">
        <w:rPr>
          <w:lang w:val="es-AR"/>
        </w:rPr>
        <w:t>a</w:t>
      </w:r>
      <w:r w:rsidR="00604152" w:rsidRPr="003222A5">
        <w:rPr>
          <w:lang w:val="es-AR"/>
        </w:rPr>
        <w:t xml:space="preserve"> terminar las actividades restantes.</w:t>
      </w:r>
    </w:p>
    <w:p w:rsidR="00604152" w:rsidRPr="003222A5" w:rsidRDefault="00604152" w:rsidP="00604152">
      <w:pPr>
        <w:tabs>
          <w:tab w:val="left" w:pos="720"/>
        </w:tabs>
        <w:spacing w:after="240"/>
        <w:outlineLvl w:val="0"/>
        <w:rPr>
          <w:b/>
          <w:lang w:val="es-AR"/>
        </w:rPr>
      </w:pPr>
      <w:r w:rsidRPr="003222A5">
        <w:rPr>
          <w:b/>
          <w:lang w:val="es-AR"/>
        </w:rPr>
        <w:t>Recomendación</w:t>
      </w:r>
    </w:p>
    <w:p w:rsidR="00604152" w:rsidRPr="003222A5" w:rsidRDefault="00604152" w:rsidP="00604152">
      <w:pPr>
        <w:pStyle w:val="Heading1"/>
        <w:keepNext/>
        <w:tabs>
          <w:tab w:val="num" w:pos="710"/>
        </w:tabs>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58744A" w:rsidP="00604152">
      <w:pPr>
        <w:pStyle w:val="Heading2"/>
        <w:tabs>
          <w:tab w:val="clear" w:pos="0"/>
        </w:tabs>
        <w:ind w:left="1418"/>
        <w:rPr>
          <w:lang w:val="es-AR"/>
        </w:rPr>
      </w:pPr>
      <w:r>
        <w:rPr>
          <w:lang w:val="es-AR"/>
        </w:rPr>
        <w:t xml:space="preserve">Tomar nota del </w:t>
      </w:r>
      <w:r w:rsidR="003040D3">
        <w:rPr>
          <w:lang w:val="es-AR"/>
        </w:rPr>
        <w:t>informe sobre la marcha</w:t>
      </w:r>
      <w:r w:rsidR="003222A5">
        <w:rPr>
          <w:lang w:val="es-AR"/>
        </w:rPr>
        <w:t xml:space="preserve"> de las actividades relativo a la ejecución</w:t>
      </w:r>
      <w:r w:rsidR="00604152" w:rsidRPr="003222A5">
        <w:rPr>
          <w:lang w:val="es-AR"/>
        </w:rPr>
        <w:t xml:space="preserve"> de la etapa I</w:t>
      </w:r>
      <w:r w:rsidR="000755BB">
        <w:rPr>
          <w:lang w:val="es-AR"/>
        </w:rPr>
        <w:t xml:space="preserve"> del Plan de gestión de eliminación de los HCFC</w:t>
      </w:r>
      <w:r w:rsidR="00604152" w:rsidRPr="003222A5">
        <w:rPr>
          <w:lang w:val="es-AR"/>
        </w:rPr>
        <w:t xml:space="preserve"> para Libia, presentado por </w:t>
      </w:r>
      <w:r w:rsidR="006711D1">
        <w:rPr>
          <w:lang w:val="es-AR"/>
        </w:rPr>
        <w:t>la ONUDI</w:t>
      </w:r>
      <w:r w:rsidR="00604152" w:rsidRPr="003222A5">
        <w:rPr>
          <w:lang w:val="es-AR"/>
        </w:rPr>
        <w:t xml:space="preserve"> y </w:t>
      </w:r>
      <w:r w:rsidR="00CC2B25" w:rsidRPr="00CC2B25">
        <w:rPr>
          <w:lang w:val="es-AR"/>
        </w:rPr>
        <w:t>que figura en el documento</w:t>
      </w:r>
      <w:r w:rsidR="00604152" w:rsidRPr="003222A5">
        <w:rPr>
          <w:lang w:val="es-AR"/>
        </w:rPr>
        <w:t> </w:t>
      </w:r>
      <w:r w:rsidR="00FA33CC">
        <w:rPr>
          <w:lang w:val="es-AR"/>
        </w:rPr>
        <w:t>UNEP/</w:t>
      </w:r>
      <w:r w:rsidR="00604152" w:rsidRPr="003222A5">
        <w:rPr>
          <w:lang w:val="es-AR"/>
        </w:rPr>
        <w:t>OzL.Pro</w:t>
      </w:r>
      <w:r w:rsidR="00FA33CC">
        <w:rPr>
          <w:lang w:val="es-AR"/>
        </w:rPr>
        <w:t>/ExCom/</w:t>
      </w:r>
      <w:r w:rsidR="00604152" w:rsidRPr="003222A5">
        <w:rPr>
          <w:lang w:val="es-AR"/>
        </w:rPr>
        <w:t>84/22; y</w:t>
      </w:r>
    </w:p>
    <w:p w:rsidR="00604152" w:rsidRPr="003222A5" w:rsidRDefault="0058744A" w:rsidP="00604152">
      <w:pPr>
        <w:pStyle w:val="Heading2"/>
        <w:tabs>
          <w:tab w:val="clear" w:pos="0"/>
          <w:tab w:val="num" w:pos="710"/>
        </w:tabs>
        <w:ind w:left="1418"/>
        <w:rPr>
          <w:lang w:val="es-AR"/>
        </w:rPr>
      </w:pPr>
      <w:r>
        <w:rPr>
          <w:lang w:val="es-AR"/>
        </w:rPr>
        <w:t xml:space="preserve">Considerar la </w:t>
      </w:r>
      <w:r w:rsidR="00604152" w:rsidRPr="003222A5">
        <w:rPr>
          <w:lang w:val="es-AR"/>
        </w:rPr>
        <w:t>prórroga a</w:t>
      </w:r>
      <w:r>
        <w:rPr>
          <w:lang w:val="es-AR"/>
        </w:rPr>
        <w:t>l</w:t>
      </w:r>
      <w:r w:rsidR="00604152" w:rsidRPr="003222A5">
        <w:rPr>
          <w:lang w:val="es-AR"/>
        </w:rPr>
        <w:t xml:space="preserve"> 31 de diciembre de 2021 de la etapa I del </w:t>
      </w:r>
      <w:r w:rsidR="00DA79DD" w:rsidRPr="00DA79DD">
        <w:rPr>
          <w:lang w:val="es-AR"/>
        </w:rPr>
        <w:t>Plan de gestión de eliminación de los HCFC</w:t>
      </w:r>
      <w:r w:rsidR="00604152" w:rsidRPr="003222A5">
        <w:rPr>
          <w:lang w:val="es-AR"/>
        </w:rPr>
        <w:t xml:space="preserve">, </w:t>
      </w:r>
      <w:r>
        <w:rPr>
          <w:lang w:val="es-AR"/>
        </w:rPr>
        <w:t xml:space="preserve">tomando en cuenta </w:t>
      </w:r>
      <w:r w:rsidR="00604152" w:rsidRPr="003222A5">
        <w:rPr>
          <w:lang w:val="es-AR"/>
        </w:rPr>
        <w:t xml:space="preserve">la </w:t>
      </w:r>
      <w:r w:rsidRPr="003222A5">
        <w:rPr>
          <w:lang w:val="es-AR"/>
        </w:rPr>
        <w:t xml:space="preserve">difícil </w:t>
      </w:r>
      <w:r w:rsidR="00604152" w:rsidRPr="003222A5">
        <w:rPr>
          <w:lang w:val="es-AR"/>
        </w:rPr>
        <w:t xml:space="preserve">situación de seguridad </w:t>
      </w:r>
      <w:r>
        <w:rPr>
          <w:lang w:val="es-AR"/>
        </w:rPr>
        <w:t>d</w:t>
      </w:r>
      <w:r w:rsidR="00604152" w:rsidRPr="003222A5">
        <w:rPr>
          <w:lang w:val="es-AR"/>
        </w:rPr>
        <w:t xml:space="preserve">el país, </w:t>
      </w:r>
      <w:r>
        <w:rPr>
          <w:lang w:val="es-AR"/>
        </w:rPr>
        <w:t xml:space="preserve">quedando entendido </w:t>
      </w:r>
      <w:r w:rsidR="003222A5">
        <w:rPr>
          <w:lang w:val="es-AR"/>
        </w:rPr>
        <w:t>que</w:t>
      </w:r>
      <w:r w:rsidR="000510EE">
        <w:rPr>
          <w:lang w:val="es-AR"/>
        </w:rPr>
        <w:t xml:space="preserve"> </w:t>
      </w:r>
      <w:r w:rsidR="000510EE" w:rsidRPr="003222A5">
        <w:rPr>
          <w:lang w:val="es-AR"/>
        </w:rPr>
        <w:t>a la 86</w:t>
      </w:r>
      <w:r w:rsidR="000510EE">
        <w:rPr>
          <w:lang w:val="es-AR"/>
        </w:rPr>
        <w:t>ª   reunión</w:t>
      </w:r>
      <w:r w:rsidR="00604152" w:rsidRPr="003222A5">
        <w:rPr>
          <w:lang w:val="es-AR"/>
        </w:rPr>
        <w:t xml:space="preserve"> </w:t>
      </w:r>
      <w:r>
        <w:rPr>
          <w:lang w:val="es-AR"/>
        </w:rPr>
        <w:t xml:space="preserve">se presentaría </w:t>
      </w:r>
      <w:r w:rsidR="00604152" w:rsidRPr="003222A5">
        <w:rPr>
          <w:lang w:val="es-AR"/>
        </w:rPr>
        <w:t xml:space="preserve">un </w:t>
      </w:r>
      <w:r w:rsidR="003222A5">
        <w:rPr>
          <w:lang w:val="es-AR"/>
        </w:rPr>
        <w:t>proyecto de acuerdo</w:t>
      </w:r>
      <w:r w:rsidR="00604152" w:rsidRPr="003222A5">
        <w:rPr>
          <w:lang w:val="es-AR"/>
        </w:rPr>
        <w:t xml:space="preserve"> revisado </w:t>
      </w:r>
      <w:r w:rsidR="00604152" w:rsidRPr="003222A5">
        <w:rPr>
          <w:lang w:val="es-AR"/>
        </w:rPr>
        <w:lastRenderedPageBreak/>
        <w:t>entre el gobierno de Libia y el Comité Ejecutivo</w:t>
      </w:r>
      <w:r>
        <w:rPr>
          <w:lang w:val="es-AR"/>
        </w:rPr>
        <w:t>,</w:t>
      </w:r>
      <w:r w:rsidR="00604152" w:rsidRPr="003222A5">
        <w:rPr>
          <w:lang w:val="es-AR"/>
        </w:rPr>
        <w:t xml:space="preserve"> junto con el </w:t>
      </w:r>
      <w:r w:rsidR="003040D3">
        <w:rPr>
          <w:lang w:val="es-AR"/>
        </w:rPr>
        <w:t>informe sobre la marcha</w:t>
      </w:r>
      <w:r w:rsidR="003222A5">
        <w:rPr>
          <w:lang w:val="es-AR"/>
        </w:rPr>
        <w:t xml:space="preserve"> de las actividades relativo a la ejecución</w:t>
      </w:r>
      <w:r w:rsidR="00604152" w:rsidRPr="003222A5">
        <w:rPr>
          <w:lang w:val="es-AR"/>
        </w:rPr>
        <w:t xml:space="preserve"> del programa de trabajo, y un informe de verificación.</w:t>
      </w:r>
    </w:p>
    <w:p w:rsidR="00604152" w:rsidRPr="003222A5" w:rsidRDefault="00604152" w:rsidP="00604152">
      <w:pPr>
        <w:widowControl w:val="0"/>
        <w:spacing w:after="240"/>
        <w:rPr>
          <w:lang w:val="es-AR"/>
        </w:rPr>
      </w:pPr>
      <w:r w:rsidRPr="003222A5">
        <w:rPr>
          <w:u w:val="single"/>
          <w:lang w:val="es-AR"/>
        </w:rPr>
        <w:t>Maldivas:</w:t>
      </w:r>
      <w:r w:rsidRPr="0048761D">
        <w:rPr>
          <w:u w:val="single"/>
          <w:lang w:val="es-AR"/>
        </w:rPr>
        <w:t xml:space="preserve"> </w:t>
      </w:r>
      <w:r w:rsidR="00CC2B25" w:rsidRPr="0048761D">
        <w:rPr>
          <w:u w:val="single"/>
          <w:lang w:val="es-AR"/>
        </w:rPr>
        <w:t>Plan de gestión de eliminación de los HCFC</w:t>
      </w:r>
      <w:r w:rsidRPr="0048761D">
        <w:rPr>
          <w:u w:val="single"/>
          <w:lang w:val="es-AR"/>
        </w:rPr>
        <w:t xml:space="preserve"> (</w:t>
      </w:r>
      <w:r w:rsidR="00E84992" w:rsidRPr="0048761D">
        <w:rPr>
          <w:u w:val="single"/>
          <w:lang w:val="es-AR"/>
        </w:rPr>
        <w:t>etapa I</w:t>
      </w:r>
      <w:r w:rsidRPr="0048761D">
        <w:rPr>
          <w:u w:val="single"/>
          <w:lang w:val="es-AR"/>
        </w:rPr>
        <w:t xml:space="preserve"> y proyecto de demostración para </w:t>
      </w:r>
      <w:r w:rsidR="00967E32" w:rsidRPr="0048761D">
        <w:rPr>
          <w:u w:val="single"/>
          <w:lang w:val="es-AR"/>
        </w:rPr>
        <w:t>alternativas sin HCFC</w:t>
      </w:r>
      <w:r w:rsidRPr="003222A5">
        <w:rPr>
          <w:u w:val="single"/>
          <w:lang w:val="es-AR"/>
        </w:rPr>
        <w:t xml:space="preserve"> </w:t>
      </w:r>
      <w:r w:rsidR="00967E32" w:rsidRPr="00967E32">
        <w:rPr>
          <w:u w:val="single"/>
          <w:lang w:val="es-AR"/>
        </w:rPr>
        <w:t xml:space="preserve">con bajo potencial </w:t>
      </w:r>
      <w:r w:rsidR="00967E32" w:rsidRPr="0058744A">
        <w:rPr>
          <w:u w:val="single"/>
          <w:lang w:val="es-AR"/>
        </w:rPr>
        <w:t>de</w:t>
      </w:r>
      <w:r w:rsidR="003222A5" w:rsidRPr="0058744A">
        <w:rPr>
          <w:u w:val="single"/>
          <w:lang w:val="es-AR"/>
        </w:rPr>
        <w:t xml:space="preserve"> calentamiento atmosférico</w:t>
      </w:r>
      <w:r w:rsidRPr="0058744A">
        <w:rPr>
          <w:u w:val="single"/>
          <w:lang w:val="es-AR"/>
        </w:rPr>
        <w:t xml:space="preserve"> en</w:t>
      </w:r>
      <w:r w:rsidRPr="003222A5">
        <w:rPr>
          <w:u w:val="single"/>
          <w:lang w:val="es-AR"/>
        </w:rPr>
        <w:t xml:space="preserve"> </w:t>
      </w:r>
      <w:r w:rsidR="0058744A">
        <w:rPr>
          <w:u w:val="single"/>
          <w:lang w:val="es-AR"/>
        </w:rPr>
        <w:t xml:space="preserve">refrigeración </w:t>
      </w:r>
      <w:r w:rsidR="000510EE">
        <w:rPr>
          <w:u w:val="single"/>
          <w:lang w:val="es-AR"/>
        </w:rPr>
        <w:t xml:space="preserve">para </w:t>
      </w:r>
      <w:r w:rsidR="0058744A">
        <w:rPr>
          <w:u w:val="single"/>
          <w:lang w:val="es-AR"/>
        </w:rPr>
        <w:t xml:space="preserve">el sector pesquero </w:t>
      </w:r>
      <w:r w:rsidRPr="003222A5">
        <w:rPr>
          <w:u w:val="single"/>
          <w:lang w:val="es-AR"/>
        </w:rPr>
        <w:t xml:space="preserve">- </w:t>
      </w:r>
      <w:r w:rsidR="003040D3">
        <w:rPr>
          <w:u w:val="single"/>
          <w:lang w:val="es-AR"/>
        </w:rPr>
        <w:t>informe sobre la marcha</w:t>
      </w:r>
      <w:r w:rsidRPr="003222A5">
        <w:rPr>
          <w:u w:val="single"/>
          <w:lang w:val="es-AR"/>
        </w:rPr>
        <w:t xml:space="preserve"> de las actividades) </w:t>
      </w:r>
      <w:r w:rsidR="006711D1">
        <w:rPr>
          <w:lang w:val="es-AR"/>
        </w:rPr>
        <w:t>(PNUMA</w:t>
      </w:r>
      <w:r w:rsidRPr="003222A5">
        <w:rPr>
          <w:lang w:val="es-AR"/>
        </w:rPr>
        <w:t xml:space="preserve"> y </w:t>
      </w:r>
      <w:r w:rsidR="00A71E1D">
        <w:rPr>
          <w:lang w:val="es-AR"/>
        </w:rPr>
        <w:t>PNUD</w:t>
      </w:r>
      <w:r w:rsidRPr="003222A5">
        <w:rPr>
          <w:lang w:val="es-AR"/>
        </w:rPr>
        <w:t>)</w:t>
      </w:r>
    </w:p>
    <w:p w:rsidR="00604152" w:rsidRPr="003222A5" w:rsidRDefault="006711D1" w:rsidP="00604152">
      <w:pPr>
        <w:widowControl w:val="0"/>
        <w:tabs>
          <w:tab w:val="num" w:pos="710"/>
        </w:tabs>
        <w:spacing w:after="240"/>
        <w:outlineLvl w:val="1"/>
        <w:rPr>
          <w:b/>
          <w:lang w:val="es-AR"/>
        </w:rPr>
      </w:pPr>
      <w:r>
        <w:rPr>
          <w:b/>
          <w:lang w:val="es-AR"/>
        </w:rPr>
        <w:t>Antecedentes</w:t>
      </w:r>
    </w:p>
    <w:p w:rsidR="00604152" w:rsidRPr="003222A5" w:rsidRDefault="00604152" w:rsidP="00604152">
      <w:pPr>
        <w:pStyle w:val="Heading1"/>
        <w:widowControl w:val="0"/>
        <w:rPr>
          <w:lang w:val="es-AR"/>
        </w:rPr>
      </w:pPr>
      <w:r w:rsidRPr="006711D1">
        <w:rPr>
          <w:lang w:val="es-AR"/>
        </w:rPr>
        <w:t>En su 83</w:t>
      </w:r>
      <w:r w:rsidR="000E2169">
        <w:rPr>
          <w:lang w:val="es-AR"/>
        </w:rPr>
        <w:t xml:space="preserve">ª </w:t>
      </w:r>
      <w:r w:rsidR="007E788F" w:rsidRPr="006711D1">
        <w:rPr>
          <w:lang w:val="es-AR"/>
        </w:rPr>
        <w:t>reunión</w:t>
      </w:r>
      <w:r w:rsidRPr="003222A5">
        <w:rPr>
          <w:lang w:val="es-AR"/>
        </w:rPr>
        <w:t xml:space="preserve">, </w:t>
      </w:r>
      <w:r w:rsidR="00A71E1D">
        <w:rPr>
          <w:lang w:val="es-AR"/>
        </w:rPr>
        <w:t>el PNUD</w:t>
      </w:r>
      <w:r w:rsidRPr="003222A5">
        <w:rPr>
          <w:lang w:val="es-AR"/>
        </w:rPr>
        <w:t xml:space="preserve"> </w:t>
      </w:r>
      <w:r w:rsidR="000E2169">
        <w:rPr>
          <w:lang w:val="es-AR"/>
        </w:rPr>
        <w:t xml:space="preserve">suministró </w:t>
      </w:r>
      <w:r w:rsidRPr="003222A5">
        <w:rPr>
          <w:lang w:val="es-AR"/>
        </w:rPr>
        <w:t xml:space="preserve">un </w:t>
      </w:r>
      <w:r w:rsidR="003222A5">
        <w:rPr>
          <w:lang w:val="es-AR"/>
        </w:rPr>
        <w:t>informe sobre</w:t>
      </w:r>
      <w:r w:rsidRPr="003222A5">
        <w:rPr>
          <w:lang w:val="es-AR"/>
        </w:rPr>
        <w:t xml:space="preserve"> el proyecto de demostración para</w:t>
      </w:r>
      <w:r w:rsidR="000E2169">
        <w:rPr>
          <w:lang w:val="es-AR"/>
        </w:rPr>
        <w:t xml:space="preserve"> alternativas sin</w:t>
      </w:r>
      <w:r w:rsidRPr="003222A5">
        <w:rPr>
          <w:lang w:val="es-AR"/>
        </w:rPr>
        <w:t xml:space="preserve"> </w:t>
      </w:r>
      <w:r w:rsidR="00E84992">
        <w:rPr>
          <w:lang w:val="es-AR"/>
        </w:rPr>
        <w:t>HCFC</w:t>
      </w:r>
      <w:r w:rsidRPr="003222A5">
        <w:rPr>
          <w:lang w:val="es-AR"/>
        </w:rPr>
        <w:t xml:space="preserve">, </w:t>
      </w:r>
      <w:r w:rsidR="000E2169">
        <w:rPr>
          <w:lang w:val="es-AR"/>
        </w:rPr>
        <w:t xml:space="preserve">con bajo </w:t>
      </w:r>
      <w:r w:rsidRPr="003222A5">
        <w:rPr>
          <w:lang w:val="es-AR"/>
        </w:rPr>
        <w:t xml:space="preserve">potencial de calentamiento atmosférico en la refrigeración para el sector pesquero </w:t>
      </w:r>
      <w:r w:rsidR="000E2169">
        <w:rPr>
          <w:lang w:val="es-AR"/>
        </w:rPr>
        <w:t>de</w:t>
      </w:r>
      <w:r w:rsidRPr="003222A5">
        <w:rPr>
          <w:lang w:val="es-AR"/>
        </w:rPr>
        <w:t xml:space="preserve"> Maldivas, aprobad</w:t>
      </w:r>
      <w:r w:rsidR="000E2169">
        <w:rPr>
          <w:lang w:val="es-AR"/>
        </w:rPr>
        <w:t>o</w:t>
      </w:r>
      <w:r w:rsidRPr="003222A5">
        <w:rPr>
          <w:lang w:val="es-AR"/>
        </w:rPr>
        <w:t xml:space="preserve"> en la 76</w:t>
      </w:r>
      <w:r w:rsidR="000E2169">
        <w:rPr>
          <w:lang w:val="es-AR"/>
        </w:rPr>
        <w:t xml:space="preserve">ª </w:t>
      </w:r>
      <w:r w:rsidR="007E788F">
        <w:rPr>
          <w:lang w:val="es-AR"/>
        </w:rPr>
        <w:t>reunión</w:t>
      </w:r>
      <w:r w:rsidRPr="003222A5">
        <w:rPr>
          <w:lang w:val="es-AR"/>
        </w:rPr>
        <w:t>,</w:t>
      </w:r>
      <w:r w:rsidRPr="003222A5">
        <w:rPr>
          <w:rStyle w:val="FootnoteReference"/>
          <w:lang w:val="es-AR"/>
        </w:rPr>
        <w:footnoteReference w:id="20"/>
      </w:r>
      <w:r w:rsidRPr="003222A5">
        <w:rPr>
          <w:lang w:val="es-AR"/>
        </w:rPr>
        <w:t xml:space="preserve"> </w:t>
      </w:r>
      <w:r w:rsidR="000E2169">
        <w:rPr>
          <w:lang w:val="es-AR"/>
        </w:rPr>
        <w:t xml:space="preserve">dentro del </w:t>
      </w:r>
      <w:r w:rsidRPr="003222A5">
        <w:rPr>
          <w:lang w:val="es-AR"/>
        </w:rPr>
        <w:t xml:space="preserve">contexto de </w:t>
      </w:r>
      <w:r w:rsidR="003222A5">
        <w:rPr>
          <w:lang w:val="es-AR"/>
        </w:rPr>
        <w:t>ejecución</w:t>
      </w:r>
      <w:r w:rsidRPr="003222A5">
        <w:rPr>
          <w:lang w:val="es-AR"/>
        </w:rPr>
        <w:t xml:space="preserve"> del </w:t>
      </w:r>
      <w:r w:rsidR="00DA79DD" w:rsidRPr="00DA79DD">
        <w:rPr>
          <w:lang w:val="es-AR"/>
        </w:rPr>
        <w:t>Plan de gestión de eliminación de los HCFC</w:t>
      </w:r>
      <w:r w:rsidRPr="003222A5">
        <w:rPr>
          <w:lang w:val="es-AR"/>
        </w:rPr>
        <w:t xml:space="preserve">, </w:t>
      </w:r>
      <w:r w:rsidR="000510EE">
        <w:rPr>
          <w:lang w:val="es-AR"/>
        </w:rPr>
        <w:t xml:space="preserve">basado en lo cual </w:t>
      </w:r>
      <w:r w:rsidRPr="003222A5">
        <w:rPr>
          <w:lang w:val="es-AR"/>
        </w:rPr>
        <w:t>el Comité Ejecutivo p</w:t>
      </w:r>
      <w:r w:rsidR="00CC2B25" w:rsidRPr="00CC2B25">
        <w:rPr>
          <w:lang w:val="es-AR"/>
        </w:rPr>
        <w:t>idió al PNUD</w:t>
      </w:r>
      <w:r w:rsidRPr="003222A5">
        <w:rPr>
          <w:lang w:val="es-AR"/>
        </w:rPr>
        <w:t xml:space="preserve"> </w:t>
      </w:r>
      <w:r w:rsidR="000E2169">
        <w:rPr>
          <w:lang w:val="es-AR"/>
        </w:rPr>
        <w:t xml:space="preserve">que incluyese </w:t>
      </w:r>
      <w:r w:rsidRPr="003222A5">
        <w:rPr>
          <w:lang w:val="es-AR"/>
        </w:rPr>
        <w:t xml:space="preserve">un informe sobre la situación del proyecto de demostración en cada </w:t>
      </w:r>
      <w:r w:rsidR="003040D3">
        <w:rPr>
          <w:lang w:val="es-AR"/>
        </w:rPr>
        <w:t>informe sobre la marcha</w:t>
      </w:r>
      <w:r w:rsidR="003222A5">
        <w:rPr>
          <w:lang w:val="es-AR"/>
        </w:rPr>
        <w:t xml:space="preserve"> de las actividades relativo a la ejecución</w:t>
      </w:r>
      <w:r w:rsidRPr="003222A5">
        <w:rPr>
          <w:lang w:val="es-AR"/>
        </w:rPr>
        <w:t xml:space="preserve"> del </w:t>
      </w:r>
      <w:r w:rsidR="00DA79DD" w:rsidRPr="00DA79DD">
        <w:rPr>
          <w:lang w:val="es-AR"/>
        </w:rPr>
        <w:t>Plan de gestión de eliminación de los HCFC</w:t>
      </w:r>
      <w:r w:rsidRPr="003222A5">
        <w:rPr>
          <w:lang w:val="es-AR"/>
        </w:rPr>
        <w:t xml:space="preserve"> para Maldivas conforme a las decisiones 80/70 b) y 83/25 b).</w:t>
      </w:r>
    </w:p>
    <w:p w:rsidR="00604152" w:rsidRPr="003222A5" w:rsidRDefault="000E2169" w:rsidP="00604152">
      <w:pPr>
        <w:widowControl w:val="0"/>
        <w:spacing w:after="240"/>
        <w:rPr>
          <w:b/>
          <w:lang w:val="es-AR"/>
        </w:rPr>
      </w:pPr>
      <w:r>
        <w:rPr>
          <w:b/>
          <w:lang w:val="es-AR"/>
        </w:rPr>
        <w:t>I</w:t>
      </w:r>
      <w:r w:rsidR="003040D3">
        <w:rPr>
          <w:b/>
          <w:lang w:val="es-AR"/>
        </w:rPr>
        <w:t>nforme sobre la marcha</w:t>
      </w:r>
      <w:r w:rsidR="00604152" w:rsidRPr="003222A5">
        <w:rPr>
          <w:b/>
          <w:lang w:val="es-AR"/>
        </w:rPr>
        <w:t xml:space="preserve"> de las actividades</w:t>
      </w:r>
    </w:p>
    <w:p w:rsidR="00604152" w:rsidRPr="003222A5" w:rsidRDefault="00604152" w:rsidP="00604152">
      <w:pPr>
        <w:widowControl w:val="0"/>
        <w:numPr>
          <w:ilvl w:val="0"/>
          <w:numId w:val="1"/>
        </w:numPr>
        <w:tabs>
          <w:tab w:val="clear" w:pos="0"/>
          <w:tab w:val="num" w:pos="710"/>
        </w:tabs>
        <w:spacing w:after="240"/>
        <w:outlineLvl w:val="0"/>
        <w:rPr>
          <w:lang w:val="es-AR"/>
        </w:rPr>
      </w:pPr>
      <w:r w:rsidRPr="003222A5">
        <w:rPr>
          <w:color w:val="000000" w:themeColor="text1"/>
          <w:lang w:val="es-AR"/>
        </w:rPr>
        <w:t xml:space="preserve">En </w:t>
      </w:r>
      <w:r w:rsidR="00232B7D" w:rsidRPr="00232B7D">
        <w:rPr>
          <w:color w:val="000000" w:themeColor="text1"/>
          <w:lang w:val="es-AR"/>
        </w:rPr>
        <w:t>respuesta</w:t>
      </w:r>
      <w:r w:rsidRPr="003222A5">
        <w:rPr>
          <w:color w:val="000000" w:themeColor="text1"/>
          <w:lang w:val="es-AR"/>
        </w:rPr>
        <w:t xml:space="preserve"> a las decisiones antedichas, </w:t>
      </w:r>
      <w:r w:rsidR="00A71E1D">
        <w:rPr>
          <w:color w:val="000000" w:themeColor="text1"/>
          <w:lang w:val="es-AR"/>
        </w:rPr>
        <w:t>el PNUMA</w:t>
      </w:r>
      <w:r w:rsidRPr="003222A5">
        <w:rPr>
          <w:color w:val="000000" w:themeColor="text1"/>
          <w:lang w:val="es-AR"/>
        </w:rPr>
        <w:t xml:space="preserve"> </w:t>
      </w:r>
      <w:r w:rsidR="00A71E1D">
        <w:rPr>
          <w:color w:val="000000" w:themeColor="text1"/>
          <w:lang w:val="es-AR"/>
        </w:rPr>
        <w:t>inform</w:t>
      </w:r>
      <w:r w:rsidRPr="003222A5">
        <w:rPr>
          <w:color w:val="000000" w:themeColor="text1"/>
          <w:lang w:val="es-AR"/>
        </w:rPr>
        <w:t xml:space="preserve">ó que </w:t>
      </w:r>
      <w:r w:rsidR="003222A5">
        <w:rPr>
          <w:color w:val="000000" w:themeColor="text1"/>
          <w:lang w:val="es-AR"/>
        </w:rPr>
        <w:t>la ejecución</w:t>
      </w:r>
      <w:r w:rsidRPr="003222A5">
        <w:rPr>
          <w:color w:val="000000" w:themeColor="text1"/>
          <w:lang w:val="es-AR"/>
        </w:rPr>
        <w:t xml:space="preserve"> del </w:t>
      </w:r>
      <w:r w:rsidR="00DA79DD" w:rsidRPr="00DA79DD">
        <w:rPr>
          <w:color w:val="000000" w:themeColor="text1"/>
          <w:lang w:val="es-AR"/>
        </w:rPr>
        <w:t>Plan de gestión de eliminación de los HCFC</w:t>
      </w:r>
      <w:r w:rsidR="000E2169">
        <w:rPr>
          <w:color w:val="000000" w:themeColor="text1"/>
          <w:lang w:val="es-AR"/>
        </w:rPr>
        <w:t xml:space="preserve"> avanza</w:t>
      </w:r>
      <w:r w:rsidRPr="003222A5">
        <w:rPr>
          <w:color w:val="000000" w:themeColor="text1"/>
          <w:lang w:val="es-AR"/>
        </w:rPr>
        <w:t>;</w:t>
      </w:r>
      <w:r w:rsidRPr="003222A5">
        <w:rPr>
          <w:lang w:val="es-AR"/>
        </w:rPr>
        <w:t xml:space="preserve"> </w:t>
      </w:r>
      <w:r w:rsidR="00324E82">
        <w:rPr>
          <w:color w:val="000000" w:themeColor="text1"/>
          <w:lang w:val="es-AR"/>
        </w:rPr>
        <w:t>el consumo de HCFC</w:t>
      </w:r>
      <w:r w:rsidRPr="003222A5">
        <w:rPr>
          <w:color w:val="000000" w:themeColor="text1"/>
          <w:lang w:val="es-AR"/>
        </w:rPr>
        <w:t xml:space="preserve"> </w:t>
      </w:r>
      <w:r w:rsidR="00A71E1D">
        <w:rPr>
          <w:color w:val="000000" w:themeColor="text1"/>
          <w:lang w:val="es-AR"/>
        </w:rPr>
        <w:t>inform</w:t>
      </w:r>
      <w:r w:rsidRPr="003222A5">
        <w:rPr>
          <w:color w:val="000000" w:themeColor="text1"/>
          <w:lang w:val="es-AR"/>
        </w:rPr>
        <w:t xml:space="preserve">ado por Maldivas en 2018 </w:t>
      </w:r>
      <w:r w:rsidR="000E2169">
        <w:rPr>
          <w:color w:val="000000" w:themeColor="text1"/>
          <w:lang w:val="es-AR"/>
        </w:rPr>
        <w:t xml:space="preserve">fue </w:t>
      </w:r>
      <w:r w:rsidR="003222A5" w:rsidRPr="003222A5">
        <w:rPr>
          <w:color w:val="000000" w:themeColor="text1"/>
          <w:lang w:val="es-AR"/>
        </w:rPr>
        <w:t>1</w:t>
      </w:r>
      <w:r w:rsidR="003222A5">
        <w:rPr>
          <w:color w:val="000000" w:themeColor="text1"/>
          <w:lang w:val="es-AR"/>
        </w:rPr>
        <w:t>,</w:t>
      </w:r>
      <w:r w:rsidR="003222A5" w:rsidRPr="003222A5">
        <w:rPr>
          <w:color w:val="000000" w:themeColor="text1"/>
          <w:lang w:val="es-AR"/>
        </w:rPr>
        <w:t>2</w:t>
      </w:r>
      <w:r w:rsidRPr="003222A5">
        <w:rPr>
          <w:color w:val="000000" w:themeColor="text1"/>
          <w:lang w:val="es-AR"/>
        </w:rPr>
        <w:t xml:space="preserve">1 </w:t>
      </w:r>
      <w:r w:rsidR="003222A5">
        <w:rPr>
          <w:color w:val="000000" w:themeColor="text1"/>
          <w:lang w:val="es-AR"/>
        </w:rPr>
        <w:t>toneladas PAO</w:t>
      </w:r>
      <w:r w:rsidRPr="003222A5">
        <w:rPr>
          <w:color w:val="000000" w:themeColor="text1"/>
          <w:lang w:val="es-AR"/>
        </w:rPr>
        <w:t xml:space="preserve"> (22 t</w:t>
      </w:r>
      <w:r w:rsidR="000E2169">
        <w:rPr>
          <w:color w:val="000000" w:themeColor="text1"/>
          <w:lang w:val="es-AR"/>
        </w:rPr>
        <w:t>m</w:t>
      </w:r>
      <w:r w:rsidRPr="003222A5">
        <w:rPr>
          <w:color w:val="000000" w:themeColor="text1"/>
          <w:lang w:val="es-AR"/>
        </w:rPr>
        <w:t>)</w:t>
      </w:r>
      <w:r w:rsidR="000E2169">
        <w:rPr>
          <w:color w:val="000000" w:themeColor="text1"/>
          <w:lang w:val="es-AR"/>
        </w:rPr>
        <w:t>, lo</w:t>
      </w:r>
      <w:r w:rsidRPr="003222A5">
        <w:rPr>
          <w:color w:val="000000" w:themeColor="text1"/>
          <w:lang w:val="es-AR"/>
        </w:rPr>
        <w:t xml:space="preserve"> que es </w:t>
      </w:r>
      <w:r w:rsidR="000E2169">
        <w:rPr>
          <w:color w:val="000000" w:themeColor="text1"/>
          <w:lang w:val="es-AR"/>
        </w:rPr>
        <w:t>igual a</w:t>
      </w:r>
      <w:r w:rsidRPr="003222A5">
        <w:rPr>
          <w:color w:val="000000" w:themeColor="text1"/>
          <w:lang w:val="es-AR"/>
        </w:rPr>
        <w:t>l consumo máximo permitido p</w:t>
      </w:r>
      <w:r w:rsidR="000E2169">
        <w:rPr>
          <w:color w:val="000000" w:themeColor="text1"/>
          <w:lang w:val="es-AR"/>
        </w:rPr>
        <w:t>ara</w:t>
      </w:r>
      <w:r w:rsidRPr="003222A5">
        <w:rPr>
          <w:color w:val="000000" w:themeColor="text1"/>
          <w:lang w:val="es-AR"/>
        </w:rPr>
        <w:t xml:space="preserve"> el año</w:t>
      </w:r>
      <w:r w:rsidR="000E2169">
        <w:rPr>
          <w:color w:val="000000" w:themeColor="text1"/>
          <w:lang w:val="es-AR"/>
        </w:rPr>
        <w:t>,</w:t>
      </w:r>
      <w:r w:rsidRPr="003222A5">
        <w:rPr>
          <w:color w:val="000000" w:themeColor="text1"/>
          <w:lang w:val="es-AR"/>
        </w:rPr>
        <w:t xml:space="preserve"> según los términos de</w:t>
      </w:r>
      <w:r w:rsidR="003222A5">
        <w:rPr>
          <w:color w:val="000000" w:themeColor="text1"/>
          <w:lang w:val="es-AR"/>
        </w:rPr>
        <w:t>l Acuerdo</w:t>
      </w:r>
      <w:r w:rsidRPr="003222A5">
        <w:rPr>
          <w:color w:val="000000" w:themeColor="text1"/>
          <w:lang w:val="es-AR"/>
        </w:rPr>
        <w:t xml:space="preserve"> con el Comité Ejecutivo</w:t>
      </w:r>
      <w:r w:rsidR="000E2169">
        <w:rPr>
          <w:color w:val="000000" w:themeColor="text1"/>
          <w:lang w:val="es-AR"/>
        </w:rPr>
        <w:t>,</w:t>
      </w:r>
      <w:r w:rsidRPr="003222A5">
        <w:rPr>
          <w:color w:val="000000" w:themeColor="text1"/>
          <w:lang w:val="es-AR"/>
        </w:rPr>
        <w:t xml:space="preserve"> y </w:t>
      </w:r>
      <w:r w:rsidR="003222A5" w:rsidRPr="003222A5">
        <w:rPr>
          <w:color w:val="000000" w:themeColor="text1"/>
          <w:lang w:val="es-AR"/>
        </w:rPr>
        <w:t>3</w:t>
      </w:r>
      <w:r w:rsidR="003222A5">
        <w:rPr>
          <w:color w:val="000000" w:themeColor="text1"/>
          <w:lang w:val="es-AR"/>
        </w:rPr>
        <w:t>,</w:t>
      </w:r>
      <w:r w:rsidR="003222A5" w:rsidRPr="003222A5">
        <w:rPr>
          <w:color w:val="000000" w:themeColor="text1"/>
          <w:lang w:val="es-AR"/>
        </w:rPr>
        <w:t>3</w:t>
      </w:r>
      <w:r w:rsidRPr="003222A5">
        <w:rPr>
          <w:color w:val="000000" w:themeColor="text1"/>
          <w:lang w:val="es-AR"/>
        </w:rPr>
        <w:t xml:space="preserve">9 </w:t>
      </w:r>
      <w:r w:rsidR="003222A5">
        <w:rPr>
          <w:color w:val="000000" w:themeColor="text1"/>
          <w:lang w:val="es-AR"/>
        </w:rPr>
        <w:t>toneladas PAO</w:t>
      </w:r>
      <w:r w:rsidRPr="003222A5">
        <w:rPr>
          <w:color w:val="000000" w:themeColor="text1"/>
          <w:lang w:val="es-AR"/>
        </w:rPr>
        <w:t xml:space="preserve"> (6</w:t>
      </w:r>
      <w:r w:rsidR="003222A5" w:rsidRPr="003222A5">
        <w:rPr>
          <w:color w:val="000000" w:themeColor="text1"/>
          <w:lang w:val="es-AR"/>
        </w:rPr>
        <w:t>1</w:t>
      </w:r>
      <w:r w:rsidR="003222A5">
        <w:rPr>
          <w:color w:val="000000" w:themeColor="text1"/>
          <w:lang w:val="es-AR"/>
        </w:rPr>
        <w:t>,</w:t>
      </w:r>
      <w:r w:rsidR="003222A5" w:rsidRPr="003222A5">
        <w:rPr>
          <w:color w:val="000000" w:themeColor="text1"/>
          <w:lang w:val="es-AR"/>
        </w:rPr>
        <w:t>6</w:t>
      </w:r>
      <w:r w:rsidRPr="003222A5">
        <w:rPr>
          <w:color w:val="000000" w:themeColor="text1"/>
          <w:lang w:val="es-AR"/>
        </w:rPr>
        <w:t>3 t</w:t>
      </w:r>
      <w:r w:rsidR="000E2169">
        <w:rPr>
          <w:color w:val="000000" w:themeColor="text1"/>
          <w:lang w:val="es-AR"/>
        </w:rPr>
        <w:t>m</w:t>
      </w:r>
      <w:r w:rsidRPr="003222A5">
        <w:rPr>
          <w:color w:val="000000" w:themeColor="text1"/>
          <w:lang w:val="es-AR"/>
        </w:rPr>
        <w:t xml:space="preserve">) </w:t>
      </w:r>
      <w:r w:rsidR="000E2169">
        <w:rPr>
          <w:color w:val="000000" w:themeColor="text1"/>
          <w:lang w:val="es-AR"/>
        </w:rPr>
        <w:t xml:space="preserve">por </w:t>
      </w:r>
      <w:r w:rsidRPr="003222A5">
        <w:rPr>
          <w:lang w:val="es-AR"/>
        </w:rPr>
        <w:t xml:space="preserve">debajo </w:t>
      </w:r>
      <w:r w:rsidR="000E2169">
        <w:rPr>
          <w:lang w:val="es-AR"/>
        </w:rPr>
        <w:t xml:space="preserve">de </w:t>
      </w:r>
      <w:r w:rsidR="00760DE7">
        <w:rPr>
          <w:lang w:val="es-AR"/>
        </w:rPr>
        <w:t>la base para el cumplimiento de los HCFC</w:t>
      </w:r>
      <w:r w:rsidRPr="003222A5">
        <w:rPr>
          <w:lang w:val="es-AR"/>
        </w:rPr>
        <w:t xml:space="preserve"> (es decir, </w:t>
      </w:r>
      <w:r w:rsidR="003222A5" w:rsidRPr="003222A5">
        <w:rPr>
          <w:lang w:val="es-AR"/>
        </w:rPr>
        <w:t>4</w:t>
      </w:r>
      <w:r w:rsidR="003222A5">
        <w:rPr>
          <w:lang w:val="es-AR"/>
        </w:rPr>
        <w:t>,</w:t>
      </w:r>
      <w:r w:rsidR="003222A5" w:rsidRPr="003222A5">
        <w:rPr>
          <w:lang w:val="es-AR"/>
        </w:rPr>
        <w:t>6</w:t>
      </w:r>
      <w:r w:rsidRPr="003222A5">
        <w:rPr>
          <w:lang w:val="es-AR"/>
        </w:rPr>
        <w:t> </w:t>
      </w:r>
      <w:r w:rsidR="003222A5">
        <w:rPr>
          <w:lang w:val="es-AR"/>
        </w:rPr>
        <w:t>toneladas PAO</w:t>
      </w:r>
      <w:r w:rsidRPr="003222A5">
        <w:rPr>
          <w:lang w:val="es-AR"/>
        </w:rPr>
        <w:t>, 8</w:t>
      </w:r>
      <w:r w:rsidR="003222A5" w:rsidRPr="003222A5">
        <w:rPr>
          <w:lang w:val="es-AR"/>
        </w:rPr>
        <w:t>3</w:t>
      </w:r>
      <w:r w:rsidR="003222A5">
        <w:rPr>
          <w:lang w:val="es-AR"/>
        </w:rPr>
        <w:t>,</w:t>
      </w:r>
      <w:r w:rsidR="003222A5" w:rsidRPr="003222A5">
        <w:rPr>
          <w:lang w:val="es-AR"/>
        </w:rPr>
        <w:t>6</w:t>
      </w:r>
      <w:r w:rsidRPr="003222A5">
        <w:rPr>
          <w:lang w:val="es-AR"/>
        </w:rPr>
        <w:t>3 t</w:t>
      </w:r>
      <w:r w:rsidR="000E2169">
        <w:rPr>
          <w:lang w:val="es-AR"/>
        </w:rPr>
        <w:t>m</w:t>
      </w:r>
      <w:r w:rsidRPr="003222A5">
        <w:rPr>
          <w:lang w:val="es-AR"/>
        </w:rPr>
        <w:t>).  Las principales</w:t>
      </w:r>
      <w:r w:rsidR="000E2169">
        <w:rPr>
          <w:lang w:val="es-AR"/>
        </w:rPr>
        <w:t xml:space="preserve"> </w:t>
      </w:r>
      <w:r w:rsidR="000E2169" w:rsidRPr="003222A5">
        <w:rPr>
          <w:lang w:val="es-AR"/>
        </w:rPr>
        <w:t>actividades</w:t>
      </w:r>
      <w:r w:rsidRPr="003222A5">
        <w:rPr>
          <w:lang w:val="es-AR"/>
        </w:rPr>
        <w:t xml:space="preserve"> terminadas entre septiembre </w:t>
      </w:r>
      <w:r w:rsidR="000E2169">
        <w:rPr>
          <w:lang w:val="es-AR"/>
        </w:rPr>
        <w:t>de 2018 y</w:t>
      </w:r>
      <w:r w:rsidRPr="003222A5">
        <w:rPr>
          <w:lang w:val="es-AR"/>
        </w:rPr>
        <w:t xml:space="preserve"> septiembre</w:t>
      </w:r>
      <w:r w:rsidR="000E2169">
        <w:rPr>
          <w:lang w:val="es-AR"/>
        </w:rPr>
        <w:t xml:space="preserve"> de </w:t>
      </w:r>
      <w:r w:rsidRPr="003222A5">
        <w:rPr>
          <w:lang w:val="es-AR"/>
        </w:rPr>
        <w:t xml:space="preserve">2019 </w:t>
      </w:r>
      <w:r w:rsidR="000E2169">
        <w:rPr>
          <w:lang w:val="es-AR"/>
        </w:rPr>
        <w:t>son</w:t>
      </w:r>
      <w:r w:rsidRPr="003222A5">
        <w:rPr>
          <w:lang w:val="es-AR"/>
        </w:rPr>
        <w:t>:</w:t>
      </w:r>
    </w:p>
    <w:p w:rsidR="00604152" w:rsidRPr="003222A5" w:rsidRDefault="000E2169" w:rsidP="00604152">
      <w:pPr>
        <w:pStyle w:val="Heading2"/>
        <w:rPr>
          <w:lang w:val="es-AR"/>
        </w:rPr>
      </w:pPr>
      <w:r>
        <w:rPr>
          <w:lang w:val="es-AR"/>
        </w:rPr>
        <w:t xml:space="preserve">Capacitación de </w:t>
      </w:r>
      <w:r w:rsidR="00604152" w:rsidRPr="003222A5">
        <w:rPr>
          <w:lang w:val="es-AR"/>
        </w:rPr>
        <w:t xml:space="preserve">30 </w:t>
      </w:r>
      <w:r>
        <w:rPr>
          <w:lang w:val="es-AR"/>
        </w:rPr>
        <w:t>oficiales de aduanas y encargados de la aplicación de las reglamentaciones</w:t>
      </w:r>
      <w:r w:rsidR="00604152" w:rsidRPr="003222A5">
        <w:rPr>
          <w:lang w:val="es-AR"/>
        </w:rPr>
        <w:t xml:space="preserve"> </w:t>
      </w:r>
      <w:r>
        <w:rPr>
          <w:lang w:val="es-AR"/>
        </w:rPr>
        <w:t xml:space="preserve">sobre </w:t>
      </w:r>
      <w:r w:rsidR="00604152" w:rsidRPr="003222A5">
        <w:rPr>
          <w:lang w:val="es-AR"/>
        </w:rPr>
        <w:t xml:space="preserve">la </w:t>
      </w:r>
      <w:r w:rsidR="000510EE">
        <w:rPr>
          <w:lang w:val="es-AR"/>
        </w:rPr>
        <w:t xml:space="preserve">aplicación </w:t>
      </w:r>
      <w:r w:rsidR="00604152" w:rsidRPr="003222A5">
        <w:rPr>
          <w:lang w:val="es-AR"/>
        </w:rPr>
        <w:t xml:space="preserve">del </w:t>
      </w:r>
      <w:r w:rsidR="003222A5">
        <w:rPr>
          <w:lang w:val="es-AR"/>
        </w:rPr>
        <w:t>sistema de otorgamiento</w:t>
      </w:r>
      <w:r w:rsidR="00604152" w:rsidRPr="003222A5">
        <w:rPr>
          <w:lang w:val="es-AR"/>
        </w:rPr>
        <w:t xml:space="preserve"> de licencias </w:t>
      </w:r>
      <w:r w:rsidR="007E788F">
        <w:rPr>
          <w:lang w:val="es-AR"/>
        </w:rPr>
        <w:t>de las SA</w:t>
      </w:r>
      <w:r w:rsidR="003222A5">
        <w:rPr>
          <w:lang w:val="es-AR"/>
        </w:rPr>
        <w:t>O</w:t>
      </w:r>
      <w:r w:rsidR="00604152" w:rsidRPr="003222A5">
        <w:rPr>
          <w:lang w:val="es-AR"/>
        </w:rPr>
        <w:t>, los códigos de aduanas desarrollados y la base de datos para las importaciones de HFC con la oficina de aduanas. Diez oficiales de aduanas participaron en un</w:t>
      </w:r>
      <w:r>
        <w:rPr>
          <w:lang w:val="es-AR"/>
        </w:rPr>
        <w:t>a</w:t>
      </w:r>
      <w:r w:rsidR="00604152" w:rsidRPr="003222A5">
        <w:rPr>
          <w:lang w:val="es-AR"/>
        </w:rPr>
        <w:t xml:space="preserve"> </w:t>
      </w:r>
      <w:r w:rsidR="003222A5">
        <w:rPr>
          <w:lang w:val="es-AR"/>
        </w:rPr>
        <w:t>capacitación</w:t>
      </w:r>
      <w:r w:rsidR="00604152" w:rsidRPr="003222A5">
        <w:rPr>
          <w:lang w:val="es-AR"/>
        </w:rPr>
        <w:t xml:space="preserve"> regional para control </w:t>
      </w:r>
      <w:r>
        <w:rPr>
          <w:lang w:val="es-AR"/>
        </w:rPr>
        <w:t xml:space="preserve">de contenedores </w:t>
      </w:r>
      <w:r w:rsidR="00604152" w:rsidRPr="003222A5">
        <w:rPr>
          <w:lang w:val="es-AR"/>
        </w:rPr>
        <w:t xml:space="preserve">para la región de Asia del Sur, que incluyó una sesión sobre la aplicación </w:t>
      </w:r>
      <w:r>
        <w:rPr>
          <w:lang w:val="es-AR"/>
        </w:rPr>
        <w:t xml:space="preserve">de reglamentaciones </w:t>
      </w:r>
      <w:r w:rsidR="00604152" w:rsidRPr="003222A5">
        <w:rPr>
          <w:lang w:val="es-AR"/>
        </w:rPr>
        <w:t>ambiental</w:t>
      </w:r>
      <w:r>
        <w:rPr>
          <w:lang w:val="es-AR"/>
        </w:rPr>
        <w:t>es</w:t>
      </w:r>
      <w:r w:rsidR="00604152" w:rsidRPr="003222A5">
        <w:rPr>
          <w:lang w:val="es-AR"/>
        </w:rPr>
        <w:t xml:space="preserve"> y comercio</w:t>
      </w:r>
      <w:r w:rsidR="003A2686">
        <w:rPr>
          <w:lang w:val="es-AR"/>
        </w:rPr>
        <w:t xml:space="preserve"> ilícito </w:t>
      </w:r>
      <w:r w:rsidR="00604152" w:rsidRPr="003222A5">
        <w:rPr>
          <w:lang w:val="es-AR"/>
        </w:rPr>
        <w:t xml:space="preserve">relacionados con el </w:t>
      </w:r>
      <w:r w:rsidR="00760DE7">
        <w:rPr>
          <w:lang w:val="es-AR"/>
        </w:rPr>
        <w:t>Protocolo</w:t>
      </w:r>
      <w:r w:rsidR="00604152" w:rsidRPr="003222A5">
        <w:rPr>
          <w:lang w:val="es-AR"/>
        </w:rPr>
        <w:t xml:space="preserve"> de Montreal</w:t>
      </w:r>
      <w:r>
        <w:rPr>
          <w:lang w:val="es-AR"/>
        </w:rPr>
        <w:t>,</w:t>
      </w:r>
      <w:r w:rsidR="00604152" w:rsidRPr="003222A5">
        <w:rPr>
          <w:lang w:val="es-AR"/>
        </w:rPr>
        <w:t xml:space="preserve"> organizad</w:t>
      </w:r>
      <w:r>
        <w:rPr>
          <w:lang w:val="es-AR"/>
        </w:rPr>
        <w:t>a</w:t>
      </w:r>
      <w:r w:rsidR="00604152" w:rsidRPr="003222A5">
        <w:rPr>
          <w:lang w:val="es-AR"/>
        </w:rPr>
        <w:t xml:space="preserve"> por la </w:t>
      </w:r>
      <w:r>
        <w:rPr>
          <w:lang w:val="es-AR"/>
        </w:rPr>
        <w:t>O</w:t>
      </w:r>
      <w:r w:rsidR="00604152" w:rsidRPr="003222A5">
        <w:rPr>
          <w:lang w:val="es-AR"/>
        </w:rPr>
        <w:t xml:space="preserve">ficina de </w:t>
      </w:r>
      <w:r>
        <w:rPr>
          <w:lang w:val="es-AR"/>
        </w:rPr>
        <w:t xml:space="preserve">las </w:t>
      </w:r>
      <w:r w:rsidR="00604152" w:rsidRPr="003222A5">
        <w:rPr>
          <w:lang w:val="es-AR"/>
        </w:rPr>
        <w:t xml:space="preserve">Naciones Unidas </w:t>
      </w:r>
      <w:r>
        <w:rPr>
          <w:lang w:val="es-AR"/>
        </w:rPr>
        <w:t>contra la Droga y el Delito</w:t>
      </w:r>
      <w:r w:rsidR="00604152" w:rsidRPr="003222A5">
        <w:rPr>
          <w:lang w:val="es-AR"/>
        </w:rPr>
        <w:t xml:space="preserve">; y dos oficiales de aduanas participaron en un taller para </w:t>
      </w:r>
      <w:r w:rsidR="005C012D">
        <w:rPr>
          <w:lang w:val="es-AR"/>
        </w:rPr>
        <w:t xml:space="preserve">abastecimiento verde para enfriamiento </w:t>
      </w:r>
      <w:r w:rsidR="00604152" w:rsidRPr="003222A5">
        <w:rPr>
          <w:lang w:val="es-AR"/>
        </w:rPr>
        <w:t>sostenible</w:t>
      </w:r>
      <w:r w:rsidR="005C012D">
        <w:rPr>
          <w:lang w:val="es-AR"/>
        </w:rPr>
        <w:t>,</w:t>
      </w:r>
      <w:r w:rsidR="00604152" w:rsidRPr="003222A5">
        <w:rPr>
          <w:lang w:val="es-AR"/>
        </w:rPr>
        <w:t xml:space="preserve"> en </w:t>
      </w:r>
      <w:r w:rsidR="005C012D">
        <w:rPr>
          <w:lang w:val="es-AR"/>
        </w:rPr>
        <w:t>Y</w:t>
      </w:r>
      <w:r w:rsidR="00604152" w:rsidRPr="003222A5">
        <w:rPr>
          <w:lang w:val="es-AR"/>
        </w:rPr>
        <w:t>akarta, Indonesia;</w:t>
      </w:r>
    </w:p>
    <w:p w:rsidR="00604152" w:rsidRPr="003222A5" w:rsidRDefault="005C012D" w:rsidP="00604152">
      <w:pPr>
        <w:pStyle w:val="Heading2"/>
        <w:spacing w:after="120"/>
        <w:rPr>
          <w:lang w:val="es-AR"/>
        </w:rPr>
      </w:pPr>
      <w:r>
        <w:rPr>
          <w:lang w:val="es-AR"/>
        </w:rPr>
        <w:t>Capacitación de d</w:t>
      </w:r>
      <w:r w:rsidR="00604152" w:rsidRPr="003222A5">
        <w:rPr>
          <w:lang w:val="es-AR"/>
        </w:rPr>
        <w:t xml:space="preserve">oce técnicos de servicio </w:t>
      </w:r>
      <w:r>
        <w:rPr>
          <w:lang w:val="es-AR"/>
        </w:rPr>
        <w:t xml:space="preserve">sobre </w:t>
      </w:r>
      <w:r w:rsidRPr="00EC45C9">
        <w:rPr>
          <w:lang w:val="es-AR"/>
        </w:rPr>
        <w:t>licencia para conducir</w:t>
      </w:r>
      <w:r w:rsidR="00EC45C9">
        <w:rPr>
          <w:lang w:val="es-AR"/>
        </w:rPr>
        <w:t xml:space="preserve"> </w:t>
      </w:r>
      <w:r w:rsidR="00604152" w:rsidRPr="003222A5">
        <w:rPr>
          <w:lang w:val="es-AR"/>
        </w:rPr>
        <w:t>refrigerantes</w:t>
      </w:r>
      <w:r w:rsidR="00EC45C9">
        <w:rPr>
          <w:lang w:val="es-AR"/>
        </w:rPr>
        <w:t>, formación de instructores</w:t>
      </w:r>
      <w:r w:rsidR="00604152" w:rsidRPr="003222A5">
        <w:rPr>
          <w:lang w:val="es-AR"/>
        </w:rPr>
        <w:t xml:space="preserve"> para pequeños usos</w:t>
      </w:r>
      <w:r>
        <w:rPr>
          <w:lang w:val="es-AR"/>
        </w:rPr>
        <w:t xml:space="preserve">, </w:t>
      </w:r>
      <w:r w:rsidR="00EC45C9">
        <w:rPr>
          <w:lang w:val="es-AR"/>
        </w:rPr>
        <w:t xml:space="preserve">realizada </w:t>
      </w:r>
      <w:r w:rsidR="00604152" w:rsidRPr="003222A5">
        <w:rPr>
          <w:lang w:val="es-AR"/>
        </w:rPr>
        <w:t xml:space="preserve">por </w:t>
      </w:r>
      <w:r w:rsidR="00604152" w:rsidRPr="00EC45C9">
        <w:rPr>
          <w:lang w:val="es-AR"/>
        </w:rPr>
        <w:t xml:space="preserve">AHRI </w:t>
      </w:r>
      <w:r w:rsidR="00604152" w:rsidRPr="003222A5">
        <w:rPr>
          <w:lang w:val="es-AR"/>
        </w:rPr>
        <w:t xml:space="preserve">y </w:t>
      </w:r>
      <w:r w:rsidR="00A71E1D">
        <w:rPr>
          <w:lang w:val="es-AR"/>
        </w:rPr>
        <w:t>el PNUMA</w:t>
      </w:r>
      <w:r w:rsidR="00604152" w:rsidRPr="003222A5">
        <w:rPr>
          <w:lang w:val="es-AR"/>
        </w:rPr>
        <w:t xml:space="preserve">; y </w:t>
      </w:r>
      <w:r>
        <w:rPr>
          <w:lang w:val="es-AR"/>
        </w:rPr>
        <w:t xml:space="preserve">se formó a un </w:t>
      </w:r>
      <w:r w:rsidR="00604152" w:rsidRPr="003222A5">
        <w:rPr>
          <w:lang w:val="es-AR"/>
        </w:rPr>
        <w:t>instructor principal en Guangzhou, China</w:t>
      </w:r>
      <w:r>
        <w:rPr>
          <w:lang w:val="es-AR"/>
        </w:rPr>
        <w:t>,</w:t>
      </w:r>
      <w:r w:rsidR="00604152" w:rsidRPr="003222A5">
        <w:rPr>
          <w:lang w:val="es-AR"/>
        </w:rPr>
        <w:t xml:space="preserve"> en el uso seguro de refrigerantes inflamables </w:t>
      </w:r>
      <w:r w:rsidR="00EC45C9">
        <w:rPr>
          <w:lang w:val="es-AR"/>
        </w:rPr>
        <w:t>para</w:t>
      </w:r>
      <w:r w:rsidR="00604152" w:rsidRPr="003222A5">
        <w:rPr>
          <w:lang w:val="es-AR"/>
        </w:rPr>
        <w:t xml:space="preserve"> </w:t>
      </w:r>
      <w:r w:rsidR="00572BDE">
        <w:rPr>
          <w:lang w:val="es-AR"/>
        </w:rPr>
        <w:t>climatización de habitación</w:t>
      </w:r>
      <w:r w:rsidR="00604152" w:rsidRPr="003222A5">
        <w:rPr>
          <w:lang w:val="es-AR"/>
        </w:rPr>
        <w:t>; y</w:t>
      </w:r>
    </w:p>
    <w:p w:rsidR="00604152" w:rsidRPr="003222A5" w:rsidRDefault="003222A5" w:rsidP="00604152">
      <w:pPr>
        <w:pStyle w:val="Heading2"/>
        <w:rPr>
          <w:lang w:val="es-AR"/>
        </w:rPr>
      </w:pPr>
      <w:r>
        <w:rPr>
          <w:lang w:val="es-AR"/>
        </w:rPr>
        <w:t>Las partes interesadas</w:t>
      </w:r>
      <w:r w:rsidR="00604152" w:rsidRPr="003222A5">
        <w:rPr>
          <w:lang w:val="es-AR"/>
        </w:rPr>
        <w:t xml:space="preserve"> de</w:t>
      </w:r>
      <w:r w:rsidR="00EC45C9">
        <w:rPr>
          <w:lang w:val="es-AR"/>
        </w:rPr>
        <w:t xml:space="preserve"> la</w:t>
      </w:r>
      <w:r w:rsidR="00604152" w:rsidRPr="003222A5">
        <w:rPr>
          <w:lang w:val="es-AR"/>
        </w:rPr>
        <w:t xml:space="preserve"> industria pesquera y sectores de </w:t>
      </w:r>
      <w:r w:rsidR="005C012D">
        <w:rPr>
          <w:lang w:val="es-AR"/>
        </w:rPr>
        <w:t>eficiencia energética</w:t>
      </w:r>
      <w:r w:rsidR="00604152" w:rsidRPr="003222A5">
        <w:rPr>
          <w:lang w:val="es-AR"/>
        </w:rPr>
        <w:t xml:space="preserve">, y los centros técnicos y de formación profesional, así como la </w:t>
      </w:r>
      <w:r w:rsidR="00DF5FCB">
        <w:rPr>
          <w:lang w:val="es-AR"/>
        </w:rPr>
        <w:t>dependencia nacional del ozono</w:t>
      </w:r>
      <w:r w:rsidR="00604152" w:rsidRPr="003222A5">
        <w:rPr>
          <w:lang w:val="es-AR"/>
        </w:rPr>
        <w:t>, asistieron a talleres sobre política para</w:t>
      </w:r>
      <w:r w:rsidR="005C012D">
        <w:rPr>
          <w:lang w:val="es-AR"/>
        </w:rPr>
        <w:t xml:space="preserve"> la eficiencia energética</w:t>
      </w:r>
      <w:r w:rsidR="00604152" w:rsidRPr="003222A5">
        <w:rPr>
          <w:lang w:val="es-AR"/>
        </w:rPr>
        <w:t xml:space="preserve"> de </w:t>
      </w:r>
      <w:r w:rsidR="005C012D">
        <w:rPr>
          <w:lang w:val="es-AR"/>
        </w:rPr>
        <w:t xml:space="preserve">equipos </w:t>
      </w:r>
      <w:r w:rsidR="00604152" w:rsidRPr="003222A5">
        <w:rPr>
          <w:lang w:val="es-AR"/>
        </w:rPr>
        <w:t>refrigeración y</w:t>
      </w:r>
      <w:r w:rsidR="007E788F">
        <w:rPr>
          <w:lang w:val="es-AR"/>
        </w:rPr>
        <w:t xml:space="preserve"> de </w:t>
      </w:r>
      <w:r w:rsidR="00915FE2" w:rsidRPr="00915FE2">
        <w:rPr>
          <w:lang w:val="es-AR"/>
        </w:rPr>
        <w:t>climatización</w:t>
      </w:r>
      <w:r w:rsidR="005C012D">
        <w:rPr>
          <w:lang w:val="es-AR"/>
        </w:rPr>
        <w:t xml:space="preserve"> de habitación</w:t>
      </w:r>
      <w:r w:rsidR="00604152" w:rsidRPr="003222A5">
        <w:rPr>
          <w:lang w:val="es-AR"/>
        </w:rPr>
        <w:t>, y</w:t>
      </w:r>
      <w:r w:rsidR="00EC45C9">
        <w:rPr>
          <w:lang w:val="es-AR"/>
        </w:rPr>
        <w:t xml:space="preserve"> </w:t>
      </w:r>
      <w:r w:rsidR="00604152" w:rsidRPr="003222A5">
        <w:rPr>
          <w:lang w:val="es-AR"/>
        </w:rPr>
        <w:t>buena</w:t>
      </w:r>
      <w:r w:rsidR="005C012D">
        <w:rPr>
          <w:lang w:val="es-AR"/>
        </w:rPr>
        <w:t>s</w:t>
      </w:r>
      <w:r w:rsidR="00604152" w:rsidRPr="003222A5">
        <w:rPr>
          <w:lang w:val="es-AR"/>
        </w:rPr>
        <w:t xml:space="preserve"> práctica</w:t>
      </w:r>
      <w:r w:rsidR="005C012D">
        <w:rPr>
          <w:lang w:val="es-AR"/>
        </w:rPr>
        <w:t>s</w:t>
      </w:r>
      <w:r w:rsidR="00604152" w:rsidRPr="003222A5">
        <w:rPr>
          <w:lang w:val="es-AR"/>
        </w:rPr>
        <w:t xml:space="preserve"> de servicio </w:t>
      </w:r>
      <w:r w:rsidR="00EC45C9">
        <w:rPr>
          <w:lang w:val="es-AR"/>
        </w:rPr>
        <w:t>para</w:t>
      </w:r>
      <w:r w:rsidR="00604152" w:rsidRPr="003222A5">
        <w:rPr>
          <w:lang w:val="es-AR"/>
        </w:rPr>
        <w:t xml:space="preserve"> construir sinergias con </w:t>
      </w:r>
      <w:r w:rsidR="00EC45C9">
        <w:rPr>
          <w:lang w:val="es-AR"/>
        </w:rPr>
        <w:t xml:space="preserve">las </w:t>
      </w:r>
      <w:r w:rsidR="00604152" w:rsidRPr="003222A5">
        <w:rPr>
          <w:lang w:val="es-AR"/>
        </w:rPr>
        <w:t xml:space="preserve">actividades en curso del </w:t>
      </w:r>
      <w:r w:rsidR="00DA79DD" w:rsidRPr="00DA79DD">
        <w:rPr>
          <w:lang w:val="es-AR"/>
        </w:rPr>
        <w:t>Plan de gestión de eliminación de los HCFC</w:t>
      </w:r>
      <w:r w:rsidR="00604152" w:rsidRPr="003222A5">
        <w:rPr>
          <w:lang w:val="es-AR"/>
        </w:rPr>
        <w:t>.</w:t>
      </w:r>
    </w:p>
    <w:p w:rsidR="0085092A" w:rsidRDefault="0085092A">
      <w:pPr>
        <w:jc w:val="left"/>
        <w:rPr>
          <w:lang w:val="es-AR"/>
        </w:rPr>
      </w:pPr>
      <w:r>
        <w:rPr>
          <w:lang w:val="es-AR"/>
        </w:rPr>
        <w:br w:type="page"/>
      </w:r>
    </w:p>
    <w:p w:rsidR="00604152" w:rsidRPr="003222A5" w:rsidRDefault="003C0EC6" w:rsidP="00604152">
      <w:pPr>
        <w:pStyle w:val="Heading1"/>
        <w:widowControl w:val="0"/>
        <w:spacing w:after="120"/>
        <w:rPr>
          <w:lang w:val="es-AR"/>
        </w:rPr>
      </w:pPr>
      <w:r>
        <w:rPr>
          <w:lang w:val="es-AR"/>
        </w:rPr>
        <w:lastRenderedPageBreak/>
        <w:t xml:space="preserve">Se terminaron las siguientes </w:t>
      </w:r>
      <w:r w:rsidR="00604152" w:rsidRPr="003222A5">
        <w:rPr>
          <w:lang w:val="es-AR"/>
        </w:rPr>
        <w:t>actividades de inversión</w:t>
      </w:r>
      <w:r w:rsidR="00EC45C9">
        <w:rPr>
          <w:lang w:val="es-AR"/>
        </w:rPr>
        <w:t>,</w:t>
      </w:r>
      <w:r w:rsidR="00604152" w:rsidRPr="003222A5">
        <w:rPr>
          <w:lang w:val="es-AR"/>
        </w:rPr>
        <w:t xml:space="preserve"> ejecutadas a </w:t>
      </w:r>
      <w:r w:rsidR="001E110E">
        <w:rPr>
          <w:lang w:val="es-AR"/>
        </w:rPr>
        <w:t>través del PNUD</w:t>
      </w:r>
      <w:r w:rsidR="00604152" w:rsidRPr="003222A5">
        <w:rPr>
          <w:lang w:val="es-AR"/>
        </w:rPr>
        <w:t>:</w:t>
      </w:r>
    </w:p>
    <w:p w:rsidR="00604152" w:rsidRPr="003222A5" w:rsidRDefault="003C0EC6" w:rsidP="00604152">
      <w:pPr>
        <w:pStyle w:val="Heading2"/>
        <w:spacing w:after="120"/>
        <w:rPr>
          <w:lang w:val="es-AR"/>
        </w:rPr>
      </w:pPr>
      <w:r>
        <w:rPr>
          <w:lang w:val="es-AR"/>
        </w:rPr>
        <w:t xml:space="preserve">En el Politécnico de Maldivas se estableció el centro de </w:t>
      </w:r>
      <w:r w:rsidR="00604152" w:rsidRPr="003222A5">
        <w:rPr>
          <w:lang w:val="es-AR"/>
        </w:rPr>
        <w:t xml:space="preserve">recuperación, </w:t>
      </w:r>
      <w:r>
        <w:rPr>
          <w:lang w:val="es-AR"/>
        </w:rPr>
        <w:t>reciclado</w:t>
      </w:r>
      <w:r w:rsidR="00604152" w:rsidRPr="003222A5">
        <w:rPr>
          <w:lang w:val="es-AR"/>
        </w:rPr>
        <w:t xml:space="preserve"> y regeneración; </w:t>
      </w:r>
      <w:r>
        <w:rPr>
          <w:lang w:val="es-AR"/>
        </w:rPr>
        <w:t xml:space="preserve">se capacitó </w:t>
      </w:r>
      <w:r w:rsidR="00604152" w:rsidRPr="003222A5">
        <w:rPr>
          <w:lang w:val="es-AR"/>
        </w:rPr>
        <w:t xml:space="preserve">a dos instructores para </w:t>
      </w:r>
      <w:r>
        <w:rPr>
          <w:lang w:val="es-AR"/>
        </w:rPr>
        <w:t xml:space="preserve">hacer funcionar </w:t>
      </w:r>
      <w:r w:rsidR="00604152" w:rsidRPr="003222A5">
        <w:rPr>
          <w:lang w:val="es-AR"/>
        </w:rPr>
        <w:t xml:space="preserve">el centro, apoyado por </w:t>
      </w:r>
      <w:r>
        <w:rPr>
          <w:lang w:val="es-AR"/>
        </w:rPr>
        <w:t xml:space="preserve">actividades de concientización que fomentan </w:t>
      </w:r>
      <w:r w:rsidR="00604152" w:rsidRPr="003222A5">
        <w:rPr>
          <w:lang w:val="es-AR"/>
        </w:rPr>
        <w:t xml:space="preserve">la recuperación y la </w:t>
      </w:r>
      <w:r>
        <w:rPr>
          <w:lang w:val="es-AR"/>
        </w:rPr>
        <w:t xml:space="preserve">regeneración </w:t>
      </w:r>
      <w:r w:rsidR="007E788F">
        <w:rPr>
          <w:lang w:val="es-AR"/>
        </w:rPr>
        <w:t>de SA</w:t>
      </w:r>
      <w:r w:rsidR="003222A5">
        <w:rPr>
          <w:lang w:val="es-AR"/>
        </w:rPr>
        <w:t>O</w:t>
      </w:r>
      <w:r w:rsidR="00604152" w:rsidRPr="003222A5">
        <w:rPr>
          <w:lang w:val="es-AR"/>
        </w:rPr>
        <w:t>; y</w:t>
      </w:r>
    </w:p>
    <w:p w:rsidR="00604152" w:rsidRPr="003222A5" w:rsidRDefault="00604152" w:rsidP="00604152">
      <w:pPr>
        <w:pStyle w:val="Heading2"/>
        <w:rPr>
          <w:lang w:val="es-AR"/>
        </w:rPr>
      </w:pPr>
      <w:r w:rsidRPr="003222A5">
        <w:rPr>
          <w:lang w:val="es-AR"/>
        </w:rPr>
        <w:t>El plan de incentivos de reemplazo</w:t>
      </w:r>
      <w:r w:rsidR="007E788F">
        <w:rPr>
          <w:lang w:val="es-AR"/>
        </w:rPr>
        <w:t xml:space="preserve"> de equipos </w:t>
      </w:r>
      <w:r w:rsidR="003C0EC6">
        <w:rPr>
          <w:lang w:val="es-AR"/>
        </w:rPr>
        <w:t xml:space="preserve">se ejecutó junto con </w:t>
      </w:r>
      <w:r w:rsidR="003C0EC6" w:rsidRPr="003C0EC6">
        <w:rPr>
          <w:lang w:val="es-MX"/>
        </w:rPr>
        <w:t>Maldives Industrial Fisheries Company (MIFCO</w:t>
      </w:r>
      <w:r w:rsidR="003C0EC6">
        <w:rPr>
          <w:lang w:val="es-MX"/>
        </w:rPr>
        <w:t>, por su sigla en inglés</w:t>
      </w:r>
      <w:r w:rsidR="003C0EC6" w:rsidRPr="003C0EC6">
        <w:rPr>
          <w:lang w:val="es-MX"/>
        </w:rPr>
        <w:t>)</w:t>
      </w:r>
      <w:r w:rsidRPr="003222A5">
        <w:rPr>
          <w:lang w:val="es-AR"/>
        </w:rPr>
        <w:t xml:space="preserve">, que </w:t>
      </w:r>
      <w:r w:rsidR="00494579">
        <w:rPr>
          <w:lang w:val="es-AR"/>
        </w:rPr>
        <w:t xml:space="preserve">adquirió </w:t>
      </w:r>
      <w:r w:rsidRPr="003222A5">
        <w:rPr>
          <w:lang w:val="es-AR"/>
        </w:rPr>
        <w:t xml:space="preserve">y distribuyó </w:t>
      </w:r>
      <w:r w:rsidR="00EC45C9" w:rsidRPr="003222A5">
        <w:rPr>
          <w:lang w:val="es-AR"/>
        </w:rPr>
        <w:t xml:space="preserve">a los beneficiarios </w:t>
      </w:r>
      <w:r w:rsidRPr="003222A5">
        <w:rPr>
          <w:lang w:val="es-AR"/>
        </w:rPr>
        <w:t xml:space="preserve">129 </w:t>
      </w:r>
      <w:r w:rsidR="00494579">
        <w:rPr>
          <w:lang w:val="es-AR"/>
        </w:rPr>
        <w:t xml:space="preserve">aparatos de climatización con inversores </w:t>
      </w:r>
      <w:r w:rsidRPr="003222A5">
        <w:rPr>
          <w:lang w:val="es-AR"/>
        </w:rPr>
        <w:t>de diversas capacidades de enfriamiento</w:t>
      </w:r>
      <w:r w:rsidR="00494579">
        <w:rPr>
          <w:lang w:val="es-AR"/>
        </w:rPr>
        <w:t xml:space="preserve"> y que utilizan </w:t>
      </w:r>
      <w:r w:rsidRPr="003222A5">
        <w:rPr>
          <w:lang w:val="es-AR"/>
        </w:rPr>
        <w:t xml:space="preserve">el refrigerante R-32, </w:t>
      </w:r>
      <w:r w:rsidR="00494579">
        <w:rPr>
          <w:lang w:val="es-AR"/>
        </w:rPr>
        <w:t xml:space="preserve">lo </w:t>
      </w:r>
      <w:r w:rsidRPr="003222A5">
        <w:rPr>
          <w:lang w:val="es-AR"/>
        </w:rPr>
        <w:t xml:space="preserve">que </w:t>
      </w:r>
      <w:r w:rsidR="00494579">
        <w:rPr>
          <w:lang w:val="es-AR"/>
        </w:rPr>
        <w:t xml:space="preserve">dio lugar </w:t>
      </w:r>
      <w:r w:rsidRPr="003222A5">
        <w:rPr>
          <w:lang w:val="es-AR"/>
        </w:rPr>
        <w:t xml:space="preserve">a </w:t>
      </w:r>
      <w:r w:rsidR="00494579">
        <w:rPr>
          <w:lang w:val="es-AR"/>
        </w:rPr>
        <w:t xml:space="preserve">alrededor del </w:t>
      </w:r>
      <w:r w:rsidRPr="003222A5">
        <w:rPr>
          <w:lang w:val="es-AR"/>
        </w:rPr>
        <w:t xml:space="preserve">15-18 por ciento de reducción en </w:t>
      </w:r>
      <w:r w:rsidR="00EC45C9">
        <w:rPr>
          <w:lang w:val="es-AR"/>
        </w:rPr>
        <w:t>costos energéticos</w:t>
      </w:r>
      <w:r w:rsidRPr="003222A5">
        <w:rPr>
          <w:lang w:val="es-AR"/>
        </w:rPr>
        <w:t xml:space="preserve">; </w:t>
      </w:r>
      <w:r w:rsidR="00EC45C9">
        <w:rPr>
          <w:lang w:val="es-AR"/>
        </w:rPr>
        <w:t xml:space="preserve">actualmente </w:t>
      </w:r>
      <w:r w:rsidRPr="003222A5">
        <w:rPr>
          <w:lang w:val="es-AR"/>
        </w:rPr>
        <w:t xml:space="preserve">se </w:t>
      </w:r>
      <w:r w:rsidR="00494579">
        <w:rPr>
          <w:lang w:val="es-AR"/>
        </w:rPr>
        <w:t xml:space="preserve">prevé la compra de otros </w:t>
      </w:r>
      <w:r w:rsidR="005B2E3B">
        <w:rPr>
          <w:lang w:val="es-AR"/>
        </w:rPr>
        <w:t xml:space="preserve">equipos </w:t>
      </w:r>
      <w:r w:rsidRPr="003222A5">
        <w:rPr>
          <w:lang w:val="es-AR"/>
        </w:rPr>
        <w:t>y s</w:t>
      </w:r>
      <w:r w:rsidR="00494579">
        <w:rPr>
          <w:lang w:val="es-AR"/>
        </w:rPr>
        <w:t xml:space="preserve">u instalación para </w:t>
      </w:r>
      <w:r w:rsidRPr="003222A5">
        <w:rPr>
          <w:lang w:val="es-AR"/>
        </w:rPr>
        <w:t>octubre</w:t>
      </w:r>
      <w:r w:rsidR="00494579">
        <w:rPr>
          <w:lang w:val="es-AR"/>
        </w:rPr>
        <w:t xml:space="preserve"> de</w:t>
      </w:r>
      <w:r w:rsidRPr="003222A5">
        <w:rPr>
          <w:lang w:val="es-AR"/>
        </w:rPr>
        <w:t xml:space="preserve"> 2020. </w:t>
      </w:r>
    </w:p>
    <w:p w:rsidR="00604152" w:rsidRPr="003222A5" w:rsidRDefault="00604152" w:rsidP="00604152">
      <w:pPr>
        <w:pStyle w:val="Heading1"/>
        <w:widowControl w:val="0"/>
        <w:rPr>
          <w:lang w:val="es-AR"/>
        </w:rPr>
      </w:pPr>
      <w:r w:rsidRPr="003222A5">
        <w:rPr>
          <w:lang w:val="es-AR"/>
        </w:rPr>
        <w:t xml:space="preserve">En septiembre de 2019, </w:t>
      </w:r>
      <w:r w:rsidR="00494579">
        <w:rPr>
          <w:lang w:val="es-AR"/>
        </w:rPr>
        <w:t xml:space="preserve">funcionaban </w:t>
      </w:r>
      <w:r w:rsidRPr="003222A5">
        <w:rPr>
          <w:lang w:val="es-AR"/>
        </w:rPr>
        <w:t xml:space="preserve">tres </w:t>
      </w:r>
      <w:r w:rsidR="009E4EA4">
        <w:rPr>
          <w:lang w:val="es-AR"/>
        </w:rPr>
        <w:t>barcos</w:t>
      </w:r>
      <w:r w:rsidRPr="003222A5">
        <w:rPr>
          <w:lang w:val="es-AR"/>
        </w:rPr>
        <w:t xml:space="preserve"> </w:t>
      </w:r>
      <w:r w:rsidR="00494579">
        <w:rPr>
          <w:lang w:val="es-AR"/>
        </w:rPr>
        <w:t xml:space="preserve">acondicionados para </w:t>
      </w:r>
      <w:r w:rsidRPr="003222A5">
        <w:rPr>
          <w:lang w:val="es-AR"/>
        </w:rPr>
        <w:t xml:space="preserve">R-448A. Los </w:t>
      </w:r>
      <w:r w:rsidR="00494579">
        <w:rPr>
          <w:lang w:val="es-AR"/>
        </w:rPr>
        <w:t xml:space="preserve">problemas </w:t>
      </w:r>
      <w:r w:rsidRPr="003222A5">
        <w:rPr>
          <w:lang w:val="es-AR"/>
        </w:rPr>
        <w:t xml:space="preserve">técnicos </w:t>
      </w:r>
      <w:r w:rsidR="00494579">
        <w:rPr>
          <w:lang w:val="es-AR"/>
        </w:rPr>
        <w:t xml:space="preserve">con los que se enfrentaron durante el acondicionamiento de </w:t>
      </w:r>
      <w:r w:rsidRPr="003222A5">
        <w:rPr>
          <w:lang w:val="es-AR"/>
        </w:rPr>
        <w:t xml:space="preserve">los </w:t>
      </w:r>
      <w:r w:rsidR="009E4EA4">
        <w:rPr>
          <w:lang w:val="es-AR"/>
        </w:rPr>
        <w:t xml:space="preserve">barcos </w:t>
      </w:r>
      <w:r w:rsidR="00494579">
        <w:rPr>
          <w:lang w:val="es-AR"/>
        </w:rPr>
        <w:t xml:space="preserve">se debieron a </w:t>
      </w:r>
      <w:r w:rsidRPr="003222A5">
        <w:rPr>
          <w:lang w:val="es-AR"/>
        </w:rPr>
        <w:t>los materiales usados para las juntas, los sellos, y la</w:t>
      </w:r>
      <w:r w:rsidR="00494579">
        <w:rPr>
          <w:lang w:val="es-AR"/>
        </w:rPr>
        <w:t xml:space="preserve"> vieja</w:t>
      </w:r>
      <w:r w:rsidRPr="003222A5">
        <w:rPr>
          <w:lang w:val="es-AR"/>
        </w:rPr>
        <w:t xml:space="preserve"> bomba de agua. Después de</w:t>
      </w:r>
      <w:r w:rsidR="00494579">
        <w:rPr>
          <w:lang w:val="es-AR"/>
        </w:rPr>
        <w:t xml:space="preserve"> recibir asesoría técnica del </w:t>
      </w:r>
      <w:r w:rsidRPr="003222A5">
        <w:rPr>
          <w:lang w:val="es-AR"/>
        </w:rPr>
        <w:t xml:space="preserve">proveedor, </w:t>
      </w:r>
      <w:r w:rsidR="00494579">
        <w:rPr>
          <w:lang w:val="es-AR"/>
        </w:rPr>
        <w:t xml:space="preserve">se pidió </w:t>
      </w:r>
      <w:r w:rsidRPr="003222A5">
        <w:rPr>
          <w:lang w:val="es-AR"/>
        </w:rPr>
        <w:t xml:space="preserve">material especial para </w:t>
      </w:r>
      <w:r w:rsidR="005A407F">
        <w:rPr>
          <w:lang w:val="es-AR"/>
        </w:rPr>
        <w:t>sustit</w:t>
      </w:r>
      <w:r w:rsidRPr="003222A5">
        <w:rPr>
          <w:lang w:val="es-AR"/>
        </w:rPr>
        <w:t xml:space="preserve">uir estas piezas y los resultados se esperan </w:t>
      </w:r>
      <w:r w:rsidR="00494579">
        <w:rPr>
          <w:lang w:val="es-AR"/>
        </w:rPr>
        <w:t>para</w:t>
      </w:r>
      <w:r w:rsidRPr="003222A5">
        <w:rPr>
          <w:lang w:val="es-AR"/>
        </w:rPr>
        <w:t xml:space="preserve"> noviembre de 2019</w:t>
      </w:r>
      <w:r w:rsidR="00B8599F">
        <w:rPr>
          <w:lang w:val="es-AR"/>
        </w:rPr>
        <w:t>. El PNUD</w:t>
      </w:r>
      <w:r w:rsidRPr="003222A5">
        <w:rPr>
          <w:lang w:val="es-AR"/>
        </w:rPr>
        <w:t xml:space="preserve"> </w:t>
      </w:r>
      <w:r w:rsidR="00494579">
        <w:rPr>
          <w:lang w:val="es-AR"/>
        </w:rPr>
        <w:t xml:space="preserve">suministraría </w:t>
      </w:r>
      <w:r w:rsidRPr="003222A5">
        <w:rPr>
          <w:lang w:val="es-AR"/>
        </w:rPr>
        <w:t>una ac</w:t>
      </w:r>
      <w:r w:rsidR="00373A6A" w:rsidRPr="00373A6A">
        <w:rPr>
          <w:lang w:val="es-AR"/>
        </w:rPr>
        <w:t xml:space="preserve">tualización sobre </w:t>
      </w:r>
      <w:r w:rsidRPr="003222A5">
        <w:rPr>
          <w:lang w:val="es-AR"/>
        </w:rPr>
        <w:t>cómo</w:t>
      </w:r>
      <w:r w:rsidR="00494579">
        <w:rPr>
          <w:lang w:val="es-AR"/>
        </w:rPr>
        <w:t xml:space="preserve"> se resolvieron</w:t>
      </w:r>
      <w:r w:rsidRPr="003222A5">
        <w:rPr>
          <w:lang w:val="es-AR"/>
        </w:rPr>
        <w:t xml:space="preserve"> estas cuestiones técnicas después del cambio </w:t>
      </w:r>
      <w:r w:rsidR="00494579">
        <w:rPr>
          <w:lang w:val="es-AR"/>
        </w:rPr>
        <w:t>de</w:t>
      </w:r>
      <w:r w:rsidRPr="003222A5">
        <w:rPr>
          <w:lang w:val="es-AR"/>
        </w:rPr>
        <w:t xml:space="preserve"> materiales.</w:t>
      </w:r>
    </w:p>
    <w:p w:rsidR="00604152" w:rsidRPr="003222A5" w:rsidRDefault="005C03E3" w:rsidP="00604152">
      <w:pPr>
        <w:pStyle w:val="Heading1"/>
        <w:keepNext/>
        <w:rPr>
          <w:lang w:val="es-AR"/>
        </w:rPr>
      </w:pPr>
      <w:r>
        <w:rPr>
          <w:lang w:val="es-AR"/>
        </w:rPr>
        <w:t>Asimismo, e</w:t>
      </w:r>
      <w:r w:rsidR="00A71E1D">
        <w:rPr>
          <w:lang w:val="es-AR"/>
        </w:rPr>
        <w:t>l PNUD</w:t>
      </w:r>
      <w:r w:rsidR="00604152" w:rsidRPr="003222A5">
        <w:rPr>
          <w:lang w:val="es-AR"/>
        </w:rPr>
        <w:t xml:space="preserve"> </w:t>
      </w:r>
      <w:r w:rsidR="00A71E1D">
        <w:rPr>
          <w:lang w:val="es-AR"/>
        </w:rPr>
        <w:t>inform</w:t>
      </w:r>
      <w:r w:rsidR="00604152" w:rsidRPr="003222A5">
        <w:rPr>
          <w:lang w:val="es-AR"/>
        </w:rPr>
        <w:t>ó que</w:t>
      </w:r>
      <w:r>
        <w:rPr>
          <w:lang w:val="es-AR"/>
        </w:rPr>
        <w:t xml:space="preserve"> el</w:t>
      </w:r>
      <w:r w:rsidR="00604152" w:rsidRPr="003222A5">
        <w:rPr>
          <w:lang w:val="es-AR"/>
        </w:rPr>
        <w:t xml:space="preserve"> R-448A todavía no es</w:t>
      </w:r>
      <w:r>
        <w:rPr>
          <w:lang w:val="es-AR"/>
        </w:rPr>
        <w:t>tá</w:t>
      </w:r>
      <w:r w:rsidR="00604152" w:rsidRPr="003222A5">
        <w:rPr>
          <w:lang w:val="es-AR"/>
        </w:rPr>
        <w:t xml:space="preserve"> disponible </w:t>
      </w:r>
      <w:r>
        <w:rPr>
          <w:lang w:val="es-AR"/>
        </w:rPr>
        <w:t xml:space="preserve">comercialmente </w:t>
      </w:r>
      <w:r w:rsidR="00604152" w:rsidRPr="003222A5">
        <w:rPr>
          <w:lang w:val="es-AR"/>
        </w:rPr>
        <w:t xml:space="preserve">en el país, pero que MIFCO tiene </w:t>
      </w:r>
      <w:r>
        <w:rPr>
          <w:lang w:val="es-AR"/>
        </w:rPr>
        <w:t xml:space="preserve">suficientes reservas </w:t>
      </w:r>
      <w:r w:rsidR="00604152" w:rsidRPr="003222A5">
        <w:rPr>
          <w:lang w:val="es-AR"/>
        </w:rPr>
        <w:t xml:space="preserve">para </w:t>
      </w:r>
      <w:r>
        <w:rPr>
          <w:lang w:val="es-AR"/>
        </w:rPr>
        <w:t xml:space="preserve">que </w:t>
      </w:r>
      <w:r w:rsidR="00604152" w:rsidRPr="003222A5">
        <w:rPr>
          <w:lang w:val="es-AR"/>
        </w:rPr>
        <w:t>los barcos pesqueros</w:t>
      </w:r>
      <w:r>
        <w:rPr>
          <w:lang w:val="es-AR"/>
        </w:rPr>
        <w:t xml:space="preserve"> lo utilicen</w:t>
      </w:r>
      <w:r w:rsidR="00604152" w:rsidRPr="003222A5">
        <w:rPr>
          <w:lang w:val="es-AR"/>
        </w:rPr>
        <w:t xml:space="preserve">. </w:t>
      </w:r>
      <w:r>
        <w:rPr>
          <w:lang w:val="es-AR"/>
        </w:rPr>
        <w:t>E</w:t>
      </w:r>
      <w:r w:rsidRPr="003222A5">
        <w:rPr>
          <w:lang w:val="es-AR"/>
        </w:rPr>
        <w:t>n 2020</w:t>
      </w:r>
      <w:r w:rsidR="00EC45C9">
        <w:rPr>
          <w:lang w:val="es-AR"/>
        </w:rPr>
        <w:t>,</w:t>
      </w:r>
      <w:r w:rsidRPr="003222A5">
        <w:rPr>
          <w:lang w:val="es-AR"/>
        </w:rPr>
        <w:t xml:space="preserve"> </w:t>
      </w:r>
      <w:r w:rsidR="00604152" w:rsidRPr="003222A5">
        <w:rPr>
          <w:lang w:val="es-AR"/>
        </w:rPr>
        <w:t xml:space="preserve">MIFCO planea </w:t>
      </w:r>
      <w:r>
        <w:rPr>
          <w:lang w:val="es-AR"/>
        </w:rPr>
        <w:t xml:space="preserve">acondicionar otros </w:t>
      </w:r>
      <w:r w:rsidR="00604152" w:rsidRPr="003222A5">
        <w:rPr>
          <w:lang w:val="es-AR"/>
        </w:rPr>
        <w:t xml:space="preserve">12 </w:t>
      </w:r>
      <w:r w:rsidR="006711D1">
        <w:rPr>
          <w:lang w:val="es-AR"/>
        </w:rPr>
        <w:t>aparatos</w:t>
      </w:r>
      <w:r w:rsidR="00604152" w:rsidRPr="003222A5">
        <w:rPr>
          <w:lang w:val="es-AR"/>
        </w:rPr>
        <w:t xml:space="preserve"> con R-448A</w:t>
      </w:r>
      <w:r>
        <w:rPr>
          <w:lang w:val="es-AR"/>
        </w:rPr>
        <w:t xml:space="preserve">, </w:t>
      </w:r>
      <w:r w:rsidR="00EC45C9">
        <w:rPr>
          <w:lang w:val="es-AR"/>
        </w:rPr>
        <w:t xml:space="preserve">mientras </w:t>
      </w:r>
      <w:r w:rsidR="00604152" w:rsidRPr="003222A5">
        <w:rPr>
          <w:lang w:val="es-AR"/>
        </w:rPr>
        <w:t xml:space="preserve">espera </w:t>
      </w:r>
      <w:r>
        <w:rPr>
          <w:lang w:val="es-AR"/>
        </w:rPr>
        <w:t xml:space="preserve">que haya </w:t>
      </w:r>
      <w:r w:rsidR="00604152" w:rsidRPr="003222A5">
        <w:rPr>
          <w:lang w:val="es-AR"/>
        </w:rPr>
        <w:t>otras alternativas disponible</w:t>
      </w:r>
      <w:r>
        <w:rPr>
          <w:lang w:val="es-AR"/>
        </w:rPr>
        <w:t>s</w:t>
      </w:r>
      <w:r w:rsidR="00604152" w:rsidRPr="003222A5">
        <w:rPr>
          <w:lang w:val="es-AR"/>
        </w:rPr>
        <w:t xml:space="preserve">. El </w:t>
      </w:r>
      <w:r w:rsidR="00366AFE">
        <w:rPr>
          <w:lang w:val="es-AR"/>
        </w:rPr>
        <w:t>estudio teórico</w:t>
      </w:r>
      <w:r w:rsidR="00604152" w:rsidRPr="003222A5">
        <w:rPr>
          <w:lang w:val="es-AR"/>
        </w:rPr>
        <w:t xml:space="preserve"> que explora nuevos refrigerantes bajo </w:t>
      </w:r>
      <w:r>
        <w:rPr>
          <w:lang w:val="es-AR"/>
        </w:rPr>
        <w:t xml:space="preserve">la categoría A1 </w:t>
      </w:r>
      <w:r w:rsidR="00604152" w:rsidRPr="003222A5">
        <w:rPr>
          <w:lang w:val="es-AR"/>
        </w:rPr>
        <w:t xml:space="preserve">(refrigerantes con </w:t>
      </w:r>
      <w:r>
        <w:rPr>
          <w:lang w:val="es-AR"/>
        </w:rPr>
        <w:t xml:space="preserve">baja </w:t>
      </w:r>
      <w:r w:rsidR="00604152" w:rsidRPr="003222A5">
        <w:rPr>
          <w:lang w:val="es-AR"/>
        </w:rPr>
        <w:t xml:space="preserve">toxicidad </w:t>
      </w:r>
      <w:r>
        <w:rPr>
          <w:lang w:val="es-AR"/>
        </w:rPr>
        <w:t>e</w:t>
      </w:r>
      <w:r w:rsidR="00604152" w:rsidRPr="003222A5">
        <w:rPr>
          <w:lang w:val="es-AR"/>
        </w:rPr>
        <w:t xml:space="preserve"> inflamabilidad cero) y </w:t>
      </w:r>
      <w:r>
        <w:rPr>
          <w:lang w:val="es-AR"/>
        </w:rPr>
        <w:t xml:space="preserve">los </w:t>
      </w:r>
      <w:r w:rsidR="00604152" w:rsidRPr="003222A5">
        <w:rPr>
          <w:lang w:val="es-AR"/>
        </w:rPr>
        <w:t xml:space="preserve">con el potencial de calentamiento atmosférico más bajo que </w:t>
      </w:r>
      <w:r>
        <w:rPr>
          <w:lang w:val="es-AR"/>
        </w:rPr>
        <w:t xml:space="preserve">el </w:t>
      </w:r>
      <w:r w:rsidR="00604152" w:rsidRPr="003222A5">
        <w:rPr>
          <w:lang w:val="es-AR"/>
        </w:rPr>
        <w:t xml:space="preserve">R-448A (con un potencial de calentamiento atmosférico de </w:t>
      </w:r>
      <w:r w:rsidR="003222A5" w:rsidRPr="003222A5">
        <w:rPr>
          <w:lang w:val="es-AR"/>
        </w:rPr>
        <w:t>1</w:t>
      </w:r>
      <w:r w:rsidR="003222A5">
        <w:rPr>
          <w:lang w:val="es-AR"/>
        </w:rPr>
        <w:t xml:space="preserve"> </w:t>
      </w:r>
      <w:r w:rsidR="003222A5" w:rsidRPr="003222A5">
        <w:rPr>
          <w:lang w:val="es-AR"/>
        </w:rPr>
        <w:t>273</w:t>
      </w:r>
      <w:r w:rsidR="00604152" w:rsidRPr="003222A5">
        <w:rPr>
          <w:lang w:val="es-AR"/>
        </w:rPr>
        <w:t xml:space="preserve">) todavía </w:t>
      </w:r>
      <w:r w:rsidR="002A207C">
        <w:rPr>
          <w:lang w:val="es-AR"/>
        </w:rPr>
        <w:t>se está llevando a cabo</w:t>
      </w:r>
      <w:r w:rsidR="00604152" w:rsidRPr="003222A5">
        <w:rPr>
          <w:lang w:val="es-AR"/>
        </w:rPr>
        <w:t xml:space="preserve">, y el consultor </w:t>
      </w:r>
      <w:r w:rsidR="002A207C">
        <w:rPr>
          <w:lang w:val="es-AR"/>
        </w:rPr>
        <w:t xml:space="preserve">informará </w:t>
      </w:r>
      <w:r w:rsidR="00604152" w:rsidRPr="003222A5">
        <w:rPr>
          <w:lang w:val="es-AR"/>
        </w:rPr>
        <w:t xml:space="preserve">al gobierno y </w:t>
      </w:r>
      <w:r w:rsidR="00A71E1D">
        <w:rPr>
          <w:lang w:val="es-AR"/>
        </w:rPr>
        <w:t>el PNUD</w:t>
      </w:r>
      <w:r w:rsidR="00604152" w:rsidRPr="003222A5">
        <w:rPr>
          <w:lang w:val="es-AR"/>
        </w:rPr>
        <w:t xml:space="preserve"> </w:t>
      </w:r>
      <w:r w:rsidR="002A207C">
        <w:rPr>
          <w:lang w:val="es-AR"/>
        </w:rPr>
        <w:t xml:space="preserve">sobre </w:t>
      </w:r>
      <w:r w:rsidR="00604152" w:rsidRPr="003222A5">
        <w:rPr>
          <w:lang w:val="es-AR"/>
        </w:rPr>
        <w:t>los resultados de este estudio. A</w:t>
      </w:r>
      <w:r w:rsidR="00EC45C9">
        <w:rPr>
          <w:lang w:val="es-AR"/>
        </w:rPr>
        <w:t xml:space="preserve">l día de </w:t>
      </w:r>
      <w:r w:rsidR="00604152" w:rsidRPr="003222A5">
        <w:rPr>
          <w:lang w:val="es-AR"/>
        </w:rPr>
        <w:t>hoy, no se ha encontrado ninguna alternativa idóne</w:t>
      </w:r>
      <w:r w:rsidR="002A207C">
        <w:rPr>
          <w:lang w:val="es-AR"/>
        </w:rPr>
        <w:t xml:space="preserve">a </w:t>
      </w:r>
      <w:r w:rsidR="00604152" w:rsidRPr="003222A5">
        <w:rPr>
          <w:lang w:val="es-AR"/>
        </w:rPr>
        <w:t>con excepción de R-448</w:t>
      </w:r>
      <w:r w:rsidR="00EC45C9">
        <w:rPr>
          <w:lang w:val="es-AR"/>
        </w:rPr>
        <w:t xml:space="preserve">A </w:t>
      </w:r>
      <w:r w:rsidR="00EC45C9" w:rsidRPr="003222A5">
        <w:rPr>
          <w:lang w:val="es-AR"/>
        </w:rPr>
        <w:t>para los barcos pesqueros</w:t>
      </w:r>
      <w:r w:rsidR="00604152" w:rsidRPr="003222A5">
        <w:rPr>
          <w:lang w:val="es-AR"/>
        </w:rPr>
        <w:t>.</w:t>
      </w:r>
    </w:p>
    <w:p w:rsidR="00604152" w:rsidRPr="003222A5" w:rsidRDefault="00604152" w:rsidP="00604152">
      <w:pPr>
        <w:widowControl w:val="0"/>
        <w:spacing w:after="240"/>
        <w:rPr>
          <w:i/>
          <w:lang w:val="es-AR"/>
        </w:rPr>
      </w:pPr>
      <w:r w:rsidRPr="003222A5">
        <w:rPr>
          <w:i/>
          <w:lang w:val="es-AR"/>
        </w:rPr>
        <w:t>Informe financiero</w:t>
      </w:r>
    </w:p>
    <w:p w:rsidR="00604152" w:rsidRPr="003222A5" w:rsidRDefault="00EC45C9" w:rsidP="00604152">
      <w:pPr>
        <w:pStyle w:val="Heading1"/>
        <w:widowControl w:val="0"/>
        <w:rPr>
          <w:lang w:val="es-AR"/>
        </w:rPr>
      </w:pPr>
      <w:r>
        <w:rPr>
          <w:lang w:val="es-AR"/>
        </w:rPr>
        <w:t>A</w:t>
      </w:r>
      <w:r w:rsidR="00604152" w:rsidRPr="003222A5">
        <w:rPr>
          <w:lang w:val="es-AR"/>
        </w:rPr>
        <w:t xml:space="preserve"> septiembre de 2019, </w:t>
      </w:r>
      <w:r w:rsidR="00A71E1D">
        <w:rPr>
          <w:lang w:val="es-AR"/>
        </w:rPr>
        <w:t>el PNUMA</w:t>
      </w:r>
      <w:r w:rsidR="00604152" w:rsidRPr="003222A5">
        <w:rPr>
          <w:lang w:val="es-AR"/>
        </w:rPr>
        <w:t xml:space="preserve"> </w:t>
      </w:r>
      <w:r w:rsidR="006711D1">
        <w:rPr>
          <w:lang w:val="es-AR"/>
        </w:rPr>
        <w:t>informó</w:t>
      </w:r>
      <w:r w:rsidR="00604152" w:rsidRPr="003222A5">
        <w:rPr>
          <w:lang w:val="es-AR"/>
        </w:rPr>
        <w:t xml:space="preserve"> un índice acumulativo de desembolso del 97 por ciento para la etapa I del </w:t>
      </w:r>
      <w:r w:rsidR="00DA79DD" w:rsidRPr="00DA79DD">
        <w:rPr>
          <w:lang w:val="es-AR"/>
        </w:rPr>
        <w:t>Plan de gestión de eliminación de los HCFC</w:t>
      </w:r>
      <w:r w:rsidR="00604152" w:rsidRPr="003222A5">
        <w:rPr>
          <w:lang w:val="es-AR"/>
        </w:rPr>
        <w:t xml:space="preserve"> para Maldivas, como se resume en el </w:t>
      </w:r>
      <w:r w:rsidR="003222A5">
        <w:rPr>
          <w:lang w:val="es-AR"/>
        </w:rPr>
        <w:t>Cuadro</w:t>
      </w:r>
      <w:r w:rsidR="00604152" w:rsidRPr="003222A5">
        <w:rPr>
          <w:lang w:val="es-AR"/>
        </w:rPr>
        <w:t xml:space="preserve"> 6.</w:t>
      </w:r>
    </w:p>
    <w:p w:rsidR="00604152" w:rsidRPr="003222A5" w:rsidRDefault="00604152" w:rsidP="00604152">
      <w:pPr>
        <w:pStyle w:val="Caption"/>
        <w:keepNext/>
        <w:keepLines/>
        <w:spacing w:after="0"/>
        <w:rPr>
          <w:rFonts w:ascii="Times New Roman" w:hAnsi="Times New Roman"/>
          <w:b/>
          <w:i w:val="0"/>
          <w:color w:val="auto"/>
          <w:sz w:val="22"/>
          <w:szCs w:val="22"/>
          <w:lang w:val="es-AR"/>
        </w:rPr>
      </w:pPr>
      <w:r w:rsidRPr="003222A5">
        <w:rPr>
          <w:rFonts w:ascii="Times New Roman" w:hAnsi="Times New Roman"/>
          <w:b/>
          <w:i w:val="0"/>
          <w:color w:val="auto"/>
          <w:sz w:val="22"/>
          <w:szCs w:val="22"/>
          <w:lang w:val="es-AR"/>
        </w:rPr>
        <w:t>Cuadro 6:</w:t>
      </w:r>
      <w:r w:rsidRPr="003222A5">
        <w:rPr>
          <w:lang w:val="es-AR"/>
        </w:rPr>
        <w:t xml:space="preserve"> </w:t>
      </w:r>
      <w:r w:rsidRPr="003222A5">
        <w:rPr>
          <w:rFonts w:ascii="Times New Roman" w:hAnsi="Times New Roman"/>
          <w:b/>
          <w:i w:val="0"/>
          <w:color w:val="auto"/>
          <w:sz w:val="22"/>
          <w:szCs w:val="22"/>
          <w:lang w:val="es-AR"/>
        </w:rPr>
        <w:t>Informe</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financiero</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de la</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etapa</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I</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del</w:t>
      </w:r>
      <w:r w:rsidR="006711D1">
        <w:rPr>
          <w:rFonts w:ascii="Times New Roman" w:hAnsi="Times New Roman"/>
          <w:b/>
          <w:i w:val="0"/>
          <w:color w:val="auto"/>
          <w:sz w:val="22"/>
          <w:szCs w:val="22"/>
          <w:lang w:val="es-AR"/>
        </w:rPr>
        <w:t xml:space="preserve"> </w:t>
      </w:r>
      <w:r w:rsidR="00DA79DD" w:rsidRPr="00DA79DD">
        <w:rPr>
          <w:rFonts w:ascii="Times New Roman" w:hAnsi="Times New Roman"/>
          <w:b/>
          <w:i w:val="0"/>
          <w:color w:val="auto"/>
          <w:sz w:val="22"/>
          <w:szCs w:val="22"/>
          <w:lang w:val="es-AR"/>
        </w:rPr>
        <w:t>Plan de gestión de eliminación de los HCFC</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para</w:t>
      </w:r>
      <w:r w:rsidR="006711D1">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Maldivas</w:t>
      </w:r>
      <w:r w:rsidR="005B2E3B">
        <w:rPr>
          <w:rFonts w:ascii="Times New Roman" w:hAnsi="Times New Roman"/>
          <w:b/>
          <w:i w:val="0"/>
          <w:color w:val="auto"/>
          <w:sz w:val="22"/>
          <w:szCs w:val="22"/>
          <w:lang w:val="es-AR"/>
        </w:rPr>
        <w:t xml:space="preserve"> </w:t>
      </w:r>
      <w:r w:rsidRPr="003222A5">
        <w:rPr>
          <w:rFonts w:ascii="Times New Roman" w:hAnsi="Times New Roman"/>
          <w:b/>
          <w:i w:val="0"/>
          <w:color w:val="auto"/>
          <w:sz w:val="22"/>
          <w:szCs w:val="22"/>
          <w:lang w:val="es-AR"/>
        </w:rPr>
        <w:t>(</w:t>
      </w:r>
      <w:r w:rsidR="006711D1">
        <w:rPr>
          <w:rFonts w:ascii="Times New Roman" w:hAnsi="Times New Roman"/>
          <w:b/>
          <w:i w:val="0"/>
          <w:color w:val="auto"/>
          <w:sz w:val="22"/>
          <w:szCs w:val="22"/>
          <w:lang w:val="es-AR"/>
        </w:rPr>
        <w:t>$EUA</w:t>
      </w:r>
      <w:r w:rsidRPr="003222A5">
        <w:rPr>
          <w:rFonts w:ascii="Times New Roman" w:hAnsi="Times New Roman"/>
          <w:b/>
          <w:i w:val="0"/>
          <w:color w:val="auto"/>
          <w:sz w:val="22"/>
          <w:szCs w:val="22"/>
          <w:lang w:val="es-AR"/>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0"/>
        <w:gridCol w:w="1134"/>
        <w:gridCol w:w="1418"/>
        <w:gridCol w:w="1417"/>
        <w:gridCol w:w="1276"/>
        <w:gridCol w:w="2268"/>
      </w:tblGrid>
      <w:tr w:rsidR="00604152" w:rsidRPr="003222A5" w:rsidTr="007E788F">
        <w:trPr>
          <w:trHeight w:val="404"/>
          <w:tblHeader/>
        </w:trPr>
        <w:tc>
          <w:tcPr>
            <w:tcW w:w="2954" w:type="dxa"/>
            <w:gridSpan w:val="2"/>
            <w:shd w:val="clear" w:color="auto" w:fill="auto"/>
            <w:noWrap/>
            <w:vAlign w:val="center"/>
            <w:hideMark/>
          </w:tcPr>
          <w:p w:rsidR="00604152" w:rsidRPr="003222A5" w:rsidRDefault="00604152" w:rsidP="007E788F">
            <w:pPr>
              <w:keepNext/>
              <w:keepLines/>
              <w:rPr>
                <w:b/>
                <w:bCs/>
                <w:color w:val="000000"/>
                <w:sz w:val="20"/>
                <w:szCs w:val="20"/>
                <w:lang w:val="es-AR" w:eastAsia="en-CA"/>
              </w:rPr>
            </w:pPr>
            <w:r w:rsidRPr="003222A5">
              <w:rPr>
                <w:b/>
                <w:bCs/>
                <w:color w:val="000000"/>
                <w:sz w:val="20"/>
                <w:szCs w:val="20"/>
                <w:lang w:val="es-AR"/>
              </w:rPr>
              <w:t>Tramo</w:t>
            </w:r>
          </w:p>
        </w:tc>
        <w:tc>
          <w:tcPr>
            <w:tcW w:w="1418" w:type="dxa"/>
            <w:shd w:val="clear" w:color="auto" w:fill="auto"/>
            <w:noWrap/>
            <w:vAlign w:val="center"/>
            <w:hideMark/>
          </w:tcPr>
          <w:p w:rsidR="00604152" w:rsidRPr="003222A5" w:rsidRDefault="00604152" w:rsidP="007E788F">
            <w:pPr>
              <w:keepNext/>
              <w:keepLines/>
              <w:jc w:val="center"/>
              <w:rPr>
                <w:b/>
                <w:color w:val="000000"/>
                <w:sz w:val="20"/>
                <w:szCs w:val="20"/>
                <w:lang w:val="es-AR" w:eastAsia="en-CA"/>
              </w:rPr>
            </w:pPr>
            <w:r w:rsidRPr="003222A5">
              <w:rPr>
                <w:b/>
                <w:color w:val="000000"/>
                <w:sz w:val="20"/>
                <w:szCs w:val="20"/>
                <w:lang w:val="es-AR"/>
              </w:rPr>
              <w:t>PNUMA</w:t>
            </w:r>
          </w:p>
        </w:tc>
        <w:tc>
          <w:tcPr>
            <w:tcW w:w="1417" w:type="dxa"/>
            <w:vAlign w:val="center"/>
          </w:tcPr>
          <w:p w:rsidR="00604152" w:rsidRPr="003222A5" w:rsidRDefault="00604152" w:rsidP="007E788F">
            <w:pPr>
              <w:keepNext/>
              <w:keepLines/>
              <w:jc w:val="center"/>
              <w:rPr>
                <w:b/>
                <w:color w:val="000000"/>
                <w:sz w:val="20"/>
                <w:szCs w:val="20"/>
                <w:lang w:val="es-AR" w:eastAsia="en-CA"/>
              </w:rPr>
            </w:pPr>
            <w:r w:rsidRPr="003222A5">
              <w:rPr>
                <w:b/>
                <w:color w:val="000000"/>
                <w:sz w:val="20"/>
                <w:szCs w:val="20"/>
                <w:lang w:val="es-AR"/>
              </w:rPr>
              <w:t>PNUD</w:t>
            </w:r>
          </w:p>
        </w:tc>
        <w:tc>
          <w:tcPr>
            <w:tcW w:w="1276" w:type="dxa"/>
            <w:shd w:val="clear" w:color="auto" w:fill="auto"/>
            <w:noWrap/>
            <w:vAlign w:val="center"/>
            <w:hideMark/>
          </w:tcPr>
          <w:p w:rsidR="00604152" w:rsidRPr="003222A5" w:rsidRDefault="00604152" w:rsidP="007E788F">
            <w:pPr>
              <w:keepNext/>
              <w:keepLines/>
              <w:jc w:val="center"/>
              <w:rPr>
                <w:b/>
                <w:color w:val="000000"/>
                <w:sz w:val="20"/>
                <w:szCs w:val="20"/>
                <w:lang w:val="es-AR" w:eastAsia="en-CA"/>
              </w:rPr>
            </w:pPr>
            <w:r w:rsidRPr="003222A5">
              <w:rPr>
                <w:b/>
                <w:color w:val="000000"/>
                <w:sz w:val="20"/>
                <w:szCs w:val="20"/>
                <w:lang w:val="es-AR"/>
              </w:rPr>
              <w:t>Total</w:t>
            </w:r>
          </w:p>
        </w:tc>
        <w:tc>
          <w:tcPr>
            <w:tcW w:w="2268" w:type="dxa"/>
            <w:shd w:val="clear" w:color="auto" w:fill="auto"/>
            <w:noWrap/>
            <w:vAlign w:val="center"/>
            <w:hideMark/>
          </w:tcPr>
          <w:p w:rsidR="00604152" w:rsidRPr="003222A5" w:rsidRDefault="006711D1" w:rsidP="007E788F">
            <w:pPr>
              <w:keepNext/>
              <w:keepLines/>
              <w:jc w:val="center"/>
              <w:rPr>
                <w:b/>
                <w:color w:val="000000"/>
                <w:sz w:val="20"/>
                <w:szCs w:val="20"/>
                <w:lang w:val="es-AR" w:eastAsia="en-CA"/>
              </w:rPr>
            </w:pPr>
            <w:r>
              <w:rPr>
                <w:b/>
                <w:color w:val="000000"/>
                <w:sz w:val="20"/>
                <w:szCs w:val="20"/>
                <w:lang w:val="es-AR"/>
              </w:rPr>
              <w:t>Índice de desembolsos</w:t>
            </w:r>
            <w:r w:rsidR="00604152" w:rsidRPr="003222A5">
              <w:rPr>
                <w:b/>
                <w:color w:val="000000"/>
                <w:sz w:val="20"/>
                <w:szCs w:val="20"/>
                <w:lang w:val="es-AR"/>
              </w:rPr>
              <w:t xml:space="preserve"> (%)</w:t>
            </w:r>
          </w:p>
        </w:tc>
      </w:tr>
      <w:tr w:rsidR="00604152" w:rsidRPr="003222A5" w:rsidTr="007E788F">
        <w:trPr>
          <w:trHeight w:val="179"/>
        </w:trPr>
        <w:tc>
          <w:tcPr>
            <w:tcW w:w="1820" w:type="dxa"/>
            <w:vMerge w:val="restart"/>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Primer tramo</w:t>
            </w: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Aprobado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35</w:t>
            </w:r>
            <w:r w:rsidR="003222A5" w:rsidRPr="003222A5">
              <w:rPr>
                <w:sz w:val="20"/>
                <w:szCs w:val="20"/>
                <w:lang w:val="es-AR"/>
              </w:rPr>
              <w:t>5</w:t>
            </w:r>
            <w:r w:rsidR="003222A5">
              <w:rPr>
                <w:sz w:val="20"/>
                <w:szCs w:val="20"/>
                <w:lang w:val="es-AR"/>
              </w:rPr>
              <w:t xml:space="preserve"> </w:t>
            </w:r>
            <w:r w:rsidR="003222A5" w:rsidRPr="003222A5">
              <w:rPr>
                <w:sz w:val="20"/>
                <w:szCs w:val="20"/>
                <w:lang w:val="es-AR"/>
              </w:rPr>
              <w:t>940</w:t>
            </w:r>
          </w:p>
        </w:tc>
        <w:tc>
          <w:tcPr>
            <w:tcW w:w="1417" w:type="dxa"/>
            <w:vAlign w:val="center"/>
          </w:tcPr>
          <w:p w:rsidR="00604152" w:rsidRPr="003222A5" w:rsidRDefault="00604152" w:rsidP="007E788F">
            <w:pPr>
              <w:jc w:val="right"/>
              <w:rPr>
                <w:color w:val="000000"/>
                <w:sz w:val="20"/>
                <w:szCs w:val="20"/>
                <w:lang w:val="es-AR" w:eastAsia="en-CA"/>
              </w:rPr>
            </w:pPr>
            <w:r w:rsidRPr="003222A5">
              <w:rPr>
                <w:sz w:val="20"/>
                <w:szCs w:val="20"/>
                <w:lang w:val="es-AR"/>
              </w:rPr>
              <w:t>40</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bCs/>
                <w:sz w:val="20"/>
                <w:szCs w:val="20"/>
                <w:lang w:val="es-AR"/>
              </w:rPr>
              <w:t>75</w:t>
            </w:r>
            <w:r w:rsidR="003222A5" w:rsidRPr="003222A5">
              <w:rPr>
                <w:bCs/>
                <w:sz w:val="20"/>
                <w:szCs w:val="20"/>
                <w:lang w:val="es-AR"/>
              </w:rPr>
              <w:t>5</w:t>
            </w:r>
            <w:r w:rsidR="003222A5">
              <w:rPr>
                <w:bCs/>
                <w:sz w:val="20"/>
                <w:szCs w:val="20"/>
                <w:lang w:val="es-AR"/>
              </w:rPr>
              <w:t xml:space="preserve"> </w:t>
            </w:r>
            <w:r w:rsidR="003222A5" w:rsidRPr="003222A5">
              <w:rPr>
                <w:bCs/>
                <w:sz w:val="20"/>
                <w:szCs w:val="20"/>
                <w:lang w:val="es-AR"/>
              </w:rPr>
              <w:t>940</w:t>
            </w:r>
          </w:p>
        </w:tc>
        <w:tc>
          <w:tcPr>
            <w:tcW w:w="2268" w:type="dxa"/>
            <w:vMerge w:val="restart"/>
            <w:shd w:val="clear" w:color="auto" w:fill="auto"/>
            <w:noWrap/>
            <w:vAlign w:val="center"/>
          </w:tcPr>
          <w:p w:rsidR="00604152" w:rsidRPr="003222A5" w:rsidRDefault="00604152" w:rsidP="007E788F">
            <w:pPr>
              <w:jc w:val="center"/>
              <w:rPr>
                <w:color w:val="000000"/>
                <w:sz w:val="20"/>
                <w:szCs w:val="20"/>
                <w:lang w:val="es-AR" w:eastAsia="en-CA"/>
              </w:rPr>
            </w:pPr>
            <w:r w:rsidRPr="003222A5">
              <w:rPr>
                <w:bCs/>
                <w:sz w:val="20"/>
                <w:szCs w:val="20"/>
                <w:lang w:val="es-AR"/>
              </w:rPr>
              <w:t>el 99%</w:t>
            </w:r>
          </w:p>
        </w:tc>
      </w:tr>
      <w:tr w:rsidR="00604152" w:rsidRPr="003222A5" w:rsidTr="007E788F">
        <w:trPr>
          <w:trHeight w:val="215"/>
        </w:trPr>
        <w:tc>
          <w:tcPr>
            <w:tcW w:w="1820" w:type="dxa"/>
            <w:vMerge/>
            <w:vAlign w:val="center"/>
            <w:hideMark/>
          </w:tcPr>
          <w:p w:rsidR="00604152" w:rsidRPr="003222A5" w:rsidRDefault="00604152" w:rsidP="007E788F">
            <w:pPr>
              <w:rPr>
                <w:bCs/>
                <w:color w:val="000000"/>
                <w:sz w:val="20"/>
                <w:szCs w:val="20"/>
                <w:lang w:val="es-AR" w:eastAsia="en-CA"/>
              </w:rPr>
            </w:pP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Desembolsado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35</w:t>
            </w:r>
            <w:r w:rsidR="003222A5" w:rsidRPr="003222A5">
              <w:rPr>
                <w:sz w:val="20"/>
                <w:szCs w:val="20"/>
                <w:lang w:val="es-AR"/>
              </w:rPr>
              <w:t>5</w:t>
            </w:r>
            <w:r w:rsidR="003222A5">
              <w:rPr>
                <w:sz w:val="20"/>
                <w:szCs w:val="20"/>
                <w:lang w:val="es-AR"/>
              </w:rPr>
              <w:t xml:space="preserve"> </w:t>
            </w:r>
            <w:r w:rsidR="003222A5" w:rsidRPr="003222A5">
              <w:rPr>
                <w:sz w:val="20"/>
                <w:szCs w:val="20"/>
                <w:lang w:val="es-AR"/>
              </w:rPr>
              <w:t>940</w:t>
            </w:r>
          </w:p>
        </w:tc>
        <w:tc>
          <w:tcPr>
            <w:tcW w:w="1417" w:type="dxa"/>
            <w:vAlign w:val="center"/>
          </w:tcPr>
          <w:p w:rsidR="00604152" w:rsidRPr="003222A5" w:rsidRDefault="00604152" w:rsidP="007E788F">
            <w:pPr>
              <w:jc w:val="right"/>
              <w:rPr>
                <w:color w:val="000000"/>
                <w:sz w:val="20"/>
                <w:szCs w:val="20"/>
                <w:lang w:val="es-AR" w:eastAsia="en-CA"/>
              </w:rPr>
            </w:pPr>
            <w:r w:rsidRPr="003222A5">
              <w:rPr>
                <w:bCs/>
                <w:sz w:val="20"/>
                <w:szCs w:val="20"/>
                <w:lang w:val="es-AR"/>
              </w:rPr>
              <w:t>39</w:t>
            </w:r>
            <w:r w:rsidR="003222A5" w:rsidRPr="003222A5">
              <w:rPr>
                <w:bCs/>
                <w:sz w:val="20"/>
                <w:szCs w:val="20"/>
                <w:lang w:val="es-AR"/>
              </w:rPr>
              <w:t>3</w:t>
            </w:r>
            <w:r w:rsidR="003222A5">
              <w:rPr>
                <w:bCs/>
                <w:sz w:val="20"/>
                <w:szCs w:val="20"/>
                <w:lang w:val="es-AR"/>
              </w:rPr>
              <w:t xml:space="preserve"> </w:t>
            </w:r>
            <w:r w:rsidR="003222A5" w:rsidRPr="003222A5">
              <w:rPr>
                <w:bCs/>
                <w:sz w:val="20"/>
                <w:szCs w:val="20"/>
                <w:lang w:val="es-AR"/>
              </w:rPr>
              <w:t>324</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bCs/>
                <w:sz w:val="20"/>
                <w:szCs w:val="20"/>
                <w:lang w:val="es-AR"/>
              </w:rPr>
              <w:t>74</w:t>
            </w:r>
            <w:r w:rsidR="003222A5" w:rsidRPr="003222A5">
              <w:rPr>
                <w:bCs/>
                <w:sz w:val="20"/>
                <w:szCs w:val="20"/>
                <w:lang w:val="es-AR"/>
              </w:rPr>
              <w:t>9</w:t>
            </w:r>
            <w:r w:rsidR="003222A5">
              <w:rPr>
                <w:bCs/>
                <w:sz w:val="20"/>
                <w:szCs w:val="20"/>
                <w:lang w:val="es-AR"/>
              </w:rPr>
              <w:t xml:space="preserve"> </w:t>
            </w:r>
            <w:r w:rsidR="003222A5" w:rsidRPr="003222A5">
              <w:rPr>
                <w:bCs/>
                <w:sz w:val="20"/>
                <w:szCs w:val="20"/>
                <w:lang w:val="es-AR"/>
              </w:rPr>
              <w:t>264</w:t>
            </w:r>
          </w:p>
        </w:tc>
        <w:tc>
          <w:tcPr>
            <w:tcW w:w="2268" w:type="dxa"/>
            <w:vMerge/>
            <w:vAlign w:val="center"/>
          </w:tcPr>
          <w:p w:rsidR="00604152" w:rsidRPr="003222A5" w:rsidRDefault="00604152" w:rsidP="007E788F">
            <w:pPr>
              <w:jc w:val="center"/>
              <w:rPr>
                <w:color w:val="000000"/>
                <w:sz w:val="20"/>
                <w:szCs w:val="20"/>
                <w:lang w:val="es-AR" w:eastAsia="en-CA"/>
              </w:rPr>
            </w:pPr>
          </w:p>
        </w:tc>
      </w:tr>
      <w:tr w:rsidR="00604152" w:rsidRPr="003222A5" w:rsidTr="007E788F">
        <w:trPr>
          <w:trHeight w:val="152"/>
        </w:trPr>
        <w:tc>
          <w:tcPr>
            <w:tcW w:w="1820" w:type="dxa"/>
            <w:vMerge w:val="restart"/>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Segundo tramo</w:t>
            </w: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Aprobado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17</w:t>
            </w:r>
            <w:r w:rsidR="003222A5" w:rsidRPr="003222A5">
              <w:rPr>
                <w:sz w:val="20"/>
                <w:szCs w:val="20"/>
                <w:lang w:val="es-AR"/>
              </w:rPr>
              <w:t>3</w:t>
            </w:r>
            <w:r w:rsidR="003222A5">
              <w:rPr>
                <w:sz w:val="20"/>
                <w:szCs w:val="20"/>
                <w:lang w:val="es-AR"/>
              </w:rPr>
              <w:t xml:space="preserve"> </w:t>
            </w:r>
            <w:r w:rsidR="003222A5" w:rsidRPr="003222A5">
              <w:rPr>
                <w:sz w:val="20"/>
                <w:szCs w:val="20"/>
                <w:lang w:val="es-AR"/>
              </w:rPr>
              <w:t>400</w:t>
            </w:r>
          </w:p>
        </w:tc>
        <w:tc>
          <w:tcPr>
            <w:tcW w:w="1417" w:type="dxa"/>
            <w:vAlign w:val="center"/>
          </w:tcPr>
          <w:p w:rsidR="00604152" w:rsidRPr="003222A5" w:rsidRDefault="00604152" w:rsidP="007E788F">
            <w:pPr>
              <w:jc w:val="right"/>
              <w:rPr>
                <w:color w:val="000000"/>
                <w:sz w:val="20"/>
                <w:szCs w:val="20"/>
                <w:lang w:val="es-AR" w:eastAsia="en-CA"/>
              </w:rPr>
            </w:pPr>
            <w:r w:rsidRPr="003222A5">
              <w:rPr>
                <w:sz w:val="20"/>
                <w:szCs w:val="20"/>
                <w:lang w:val="es-AR"/>
              </w:rPr>
              <w:t>2</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bCs/>
                <w:sz w:val="20"/>
                <w:szCs w:val="20"/>
                <w:lang w:val="es-AR"/>
              </w:rPr>
              <w:t>19</w:t>
            </w:r>
            <w:r w:rsidR="003222A5" w:rsidRPr="003222A5">
              <w:rPr>
                <w:bCs/>
                <w:sz w:val="20"/>
                <w:szCs w:val="20"/>
                <w:lang w:val="es-AR"/>
              </w:rPr>
              <w:t>3</w:t>
            </w:r>
            <w:r w:rsidR="003222A5">
              <w:rPr>
                <w:bCs/>
                <w:sz w:val="20"/>
                <w:szCs w:val="20"/>
                <w:lang w:val="es-AR"/>
              </w:rPr>
              <w:t xml:space="preserve"> </w:t>
            </w:r>
            <w:r w:rsidR="003222A5" w:rsidRPr="003222A5">
              <w:rPr>
                <w:bCs/>
                <w:sz w:val="20"/>
                <w:szCs w:val="20"/>
                <w:lang w:val="es-AR"/>
              </w:rPr>
              <w:t>400</w:t>
            </w:r>
          </w:p>
        </w:tc>
        <w:tc>
          <w:tcPr>
            <w:tcW w:w="2268" w:type="dxa"/>
            <w:vMerge w:val="restart"/>
            <w:shd w:val="clear" w:color="auto" w:fill="auto"/>
            <w:noWrap/>
            <w:vAlign w:val="center"/>
          </w:tcPr>
          <w:p w:rsidR="00604152" w:rsidRPr="003222A5" w:rsidRDefault="00604152" w:rsidP="007E788F">
            <w:pPr>
              <w:jc w:val="center"/>
              <w:rPr>
                <w:color w:val="000000"/>
                <w:sz w:val="20"/>
                <w:szCs w:val="20"/>
                <w:lang w:val="es-AR" w:eastAsia="en-CA"/>
              </w:rPr>
            </w:pPr>
            <w:r w:rsidRPr="003222A5">
              <w:rPr>
                <w:bCs/>
                <w:sz w:val="20"/>
                <w:szCs w:val="20"/>
                <w:lang w:val="es-AR"/>
              </w:rPr>
              <w:t>100%</w:t>
            </w:r>
          </w:p>
        </w:tc>
      </w:tr>
      <w:tr w:rsidR="00604152" w:rsidRPr="003222A5" w:rsidTr="007E788F">
        <w:trPr>
          <w:trHeight w:val="179"/>
        </w:trPr>
        <w:tc>
          <w:tcPr>
            <w:tcW w:w="1820" w:type="dxa"/>
            <w:vMerge/>
            <w:vAlign w:val="center"/>
            <w:hideMark/>
          </w:tcPr>
          <w:p w:rsidR="00604152" w:rsidRPr="003222A5" w:rsidRDefault="00604152" w:rsidP="007E788F">
            <w:pPr>
              <w:rPr>
                <w:bCs/>
                <w:color w:val="000000"/>
                <w:sz w:val="20"/>
                <w:szCs w:val="20"/>
                <w:lang w:val="es-AR" w:eastAsia="en-CA"/>
              </w:rPr>
            </w:pP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Desembolsado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17</w:t>
            </w:r>
            <w:r w:rsidR="003222A5" w:rsidRPr="003222A5">
              <w:rPr>
                <w:sz w:val="20"/>
                <w:szCs w:val="20"/>
                <w:lang w:val="es-AR"/>
              </w:rPr>
              <w:t>3</w:t>
            </w:r>
            <w:r w:rsidR="003222A5">
              <w:rPr>
                <w:sz w:val="20"/>
                <w:szCs w:val="20"/>
                <w:lang w:val="es-AR"/>
              </w:rPr>
              <w:t xml:space="preserve"> </w:t>
            </w:r>
            <w:r w:rsidR="003222A5" w:rsidRPr="003222A5">
              <w:rPr>
                <w:sz w:val="20"/>
                <w:szCs w:val="20"/>
                <w:lang w:val="es-AR"/>
              </w:rPr>
              <w:t>400</w:t>
            </w:r>
          </w:p>
        </w:tc>
        <w:tc>
          <w:tcPr>
            <w:tcW w:w="1417" w:type="dxa"/>
            <w:vAlign w:val="center"/>
          </w:tcPr>
          <w:p w:rsidR="00604152" w:rsidRPr="003222A5" w:rsidRDefault="00604152" w:rsidP="007E788F">
            <w:pPr>
              <w:jc w:val="right"/>
              <w:rPr>
                <w:color w:val="000000"/>
                <w:sz w:val="20"/>
                <w:szCs w:val="20"/>
                <w:lang w:val="es-AR" w:eastAsia="en-CA"/>
              </w:rPr>
            </w:pPr>
            <w:r w:rsidRPr="003222A5">
              <w:rPr>
                <w:bCs/>
                <w:sz w:val="20"/>
                <w:szCs w:val="20"/>
                <w:lang w:val="es-AR"/>
              </w:rPr>
              <w:t>2</w:t>
            </w:r>
            <w:r w:rsidR="003222A5" w:rsidRPr="003222A5">
              <w:rPr>
                <w:bCs/>
                <w:sz w:val="20"/>
                <w:szCs w:val="20"/>
                <w:lang w:val="es-AR"/>
              </w:rPr>
              <w:t>0</w:t>
            </w:r>
            <w:r w:rsidR="003222A5">
              <w:rPr>
                <w:bCs/>
                <w:sz w:val="20"/>
                <w:szCs w:val="20"/>
                <w:lang w:val="es-AR"/>
              </w:rPr>
              <w:t xml:space="preserve"> </w:t>
            </w:r>
            <w:r w:rsidR="003222A5" w:rsidRPr="003222A5">
              <w:rPr>
                <w:bCs/>
                <w:sz w:val="20"/>
                <w:szCs w:val="20"/>
                <w:lang w:val="es-AR"/>
              </w:rPr>
              <w:t>000</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bCs/>
                <w:sz w:val="20"/>
                <w:szCs w:val="20"/>
                <w:lang w:val="es-AR"/>
              </w:rPr>
              <w:t>19</w:t>
            </w:r>
            <w:r w:rsidR="003222A5" w:rsidRPr="003222A5">
              <w:rPr>
                <w:bCs/>
                <w:sz w:val="20"/>
                <w:szCs w:val="20"/>
                <w:lang w:val="es-AR"/>
              </w:rPr>
              <w:t>3</w:t>
            </w:r>
            <w:r w:rsidR="003222A5">
              <w:rPr>
                <w:bCs/>
                <w:sz w:val="20"/>
                <w:szCs w:val="20"/>
                <w:lang w:val="es-AR"/>
              </w:rPr>
              <w:t xml:space="preserve"> </w:t>
            </w:r>
            <w:r w:rsidR="003222A5" w:rsidRPr="003222A5">
              <w:rPr>
                <w:bCs/>
                <w:sz w:val="20"/>
                <w:szCs w:val="20"/>
                <w:lang w:val="es-AR"/>
              </w:rPr>
              <w:t>400</w:t>
            </w:r>
          </w:p>
        </w:tc>
        <w:tc>
          <w:tcPr>
            <w:tcW w:w="2268" w:type="dxa"/>
            <w:vMerge/>
            <w:vAlign w:val="center"/>
          </w:tcPr>
          <w:p w:rsidR="00604152" w:rsidRPr="003222A5" w:rsidRDefault="00604152" w:rsidP="007E788F">
            <w:pPr>
              <w:jc w:val="center"/>
              <w:rPr>
                <w:color w:val="000000"/>
                <w:sz w:val="20"/>
                <w:szCs w:val="20"/>
                <w:lang w:val="es-AR" w:eastAsia="en-CA"/>
              </w:rPr>
            </w:pPr>
          </w:p>
        </w:tc>
      </w:tr>
      <w:tr w:rsidR="00604152" w:rsidRPr="003222A5" w:rsidTr="007E788F">
        <w:trPr>
          <w:trHeight w:val="125"/>
        </w:trPr>
        <w:tc>
          <w:tcPr>
            <w:tcW w:w="1820" w:type="dxa"/>
            <w:vMerge w:val="restart"/>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Tercer tramo</w:t>
            </w: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Aprobado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10</w:t>
            </w:r>
            <w:r w:rsidR="003222A5" w:rsidRPr="003222A5">
              <w:rPr>
                <w:sz w:val="20"/>
                <w:szCs w:val="20"/>
                <w:lang w:val="es-AR"/>
              </w:rPr>
              <w:t>0</w:t>
            </w:r>
            <w:r w:rsidR="003222A5">
              <w:rPr>
                <w:sz w:val="20"/>
                <w:szCs w:val="20"/>
                <w:lang w:val="es-AR"/>
              </w:rPr>
              <w:t xml:space="preserve"> </w:t>
            </w:r>
            <w:r w:rsidR="003222A5" w:rsidRPr="003222A5">
              <w:rPr>
                <w:sz w:val="20"/>
                <w:szCs w:val="20"/>
                <w:lang w:val="es-AR"/>
              </w:rPr>
              <w:t>660</w:t>
            </w:r>
          </w:p>
        </w:tc>
        <w:tc>
          <w:tcPr>
            <w:tcW w:w="1417" w:type="dxa"/>
            <w:vAlign w:val="center"/>
          </w:tcPr>
          <w:p w:rsidR="00604152" w:rsidRPr="003222A5" w:rsidRDefault="003222A5" w:rsidP="007E788F">
            <w:pPr>
              <w:jc w:val="right"/>
              <w:rPr>
                <w:color w:val="000000"/>
                <w:sz w:val="20"/>
                <w:szCs w:val="20"/>
                <w:lang w:val="es-AR" w:eastAsia="en-CA"/>
              </w:rPr>
            </w:pPr>
            <w:r>
              <w:rPr>
                <w:sz w:val="20"/>
                <w:szCs w:val="20"/>
                <w:lang w:val="es-AR"/>
              </w:rPr>
              <w:t>n/c</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10</w:t>
            </w:r>
            <w:r w:rsidR="003222A5" w:rsidRPr="003222A5">
              <w:rPr>
                <w:sz w:val="20"/>
                <w:szCs w:val="20"/>
                <w:lang w:val="es-AR"/>
              </w:rPr>
              <w:t>0</w:t>
            </w:r>
            <w:r w:rsidR="003222A5">
              <w:rPr>
                <w:sz w:val="20"/>
                <w:szCs w:val="20"/>
                <w:lang w:val="es-AR"/>
              </w:rPr>
              <w:t xml:space="preserve"> </w:t>
            </w:r>
            <w:r w:rsidR="003222A5" w:rsidRPr="003222A5">
              <w:rPr>
                <w:sz w:val="20"/>
                <w:szCs w:val="20"/>
                <w:lang w:val="es-AR"/>
              </w:rPr>
              <w:t>660</w:t>
            </w:r>
          </w:p>
        </w:tc>
        <w:tc>
          <w:tcPr>
            <w:tcW w:w="2268" w:type="dxa"/>
            <w:vMerge w:val="restart"/>
            <w:shd w:val="clear" w:color="auto" w:fill="auto"/>
            <w:noWrap/>
            <w:vAlign w:val="center"/>
          </w:tcPr>
          <w:p w:rsidR="00604152" w:rsidRPr="003222A5" w:rsidRDefault="00604152" w:rsidP="007E788F">
            <w:pPr>
              <w:jc w:val="center"/>
              <w:rPr>
                <w:color w:val="000000"/>
                <w:sz w:val="20"/>
                <w:szCs w:val="20"/>
                <w:lang w:val="es-AR" w:eastAsia="en-CA"/>
              </w:rPr>
            </w:pPr>
            <w:r w:rsidRPr="003222A5">
              <w:rPr>
                <w:bCs/>
                <w:sz w:val="20"/>
                <w:szCs w:val="20"/>
                <w:lang w:val="es-AR"/>
              </w:rPr>
              <w:t>100%</w:t>
            </w:r>
          </w:p>
        </w:tc>
      </w:tr>
      <w:tr w:rsidR="00604152" w:rsidRPr="003222A5" w:rsidTr="007E788F">
        <w:trPr>
          <w:trHeight w:val="58"/>
        </w:trPr>
        <w:tc>
          <w:tcPr>
            <w:tcW w:w="1820" w:type="dxa"/>
            <w:vMerge/>
            <w:vAlign w:val="center"/>
            <w:hideMark/>
          </w:tcPr>
          <w:p w:rsidR="00604152" w:rsidRPr="003222A5" w:rsidRDefault="00604152" w:rsidP="007E788F">
            <w:pPr>
              <w:rPr>
                <w:bCs/>
                <w:color w:val="000000"/>
                <w:sz w:val="20"/>
                <w:szCs w:val="20"/>
                <w:lang w:val="es-AR" w:eastAsia="en-CA"/>
              </w:rPr>
            </w:pP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Desembolsado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10</w:t>
            </w:r>
            <w:r w:rsidR="003222A5" w:rsidRPr="003222A5">
              <w:rPr>
                <w:sz w:val="20"/>
                <w:szCs w:val="20"/>
                <w:lang w:val="es-AR"/>
              </w:rPr>
              <w:t>0</w:t>
            </w:r>
            <w:r w:rsidR="003222A5">
              <w:rPr>
                <w:sz w:val="20"/>
                <w:szCs w:val="20"/>
                <w:lang w:val="es-AR"/>
              </w:rPr>
              <w:t xml:space="preserve"> </w:t>
            </w:r>
            <w:r w:rsidR="003222A5" w:rsidRPr="003222A5">
              <w:rPr>
                <w:sz w:val="20"/>
                <w:szCs w:val="20"/>
                <w:lang w:val="es-AR"/>
              </w:rPr>
              <w:t>660</w:t>
            </w:r>
          </w:p>
        </w:tc>
        <w:tc>
          <w:tcPr>
            <w:tcW w:w="1417" w:type="dxa"/>
            <w:vAlign w:val="center"/>
          </w:tcPr>
          <w:p w:rsidR="00604152" w:rsidRPr="003222A5" w:rsidRDefault="003222A5" w:rsidP="007E788F">
            <w:pPr>
              <w:jc w:val="right"/>
              <w:rPr>
                <w:color w:val="000000"/>
                <w:sz w:val="20"/>
                <w:szCs w:val="20"/>
                <w:lang w:val="es-AR" w:eastAsia="en-CA"/>
              </w:rPr>
            </w:pPr>
            <w:r>
              <w:rPr>
                <w:sz w:val="20"/>
                <w:szCs w:val="20"/>
                <w:lang w:val="es-AR"/>
              </w:rPr>
              <w:t>n/c</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10</w:t>
            </w:r>
            <w:r w:rsidR="003222A5" w:rsidRPr="003222A5">
              <w:rPr>
                <w:sz w:val="20"/>
                <w:szCs w:val="20"/>
                <w:lang w:val="es-AR"/>
              </w:rPr>
              <w:t>0</w:t>
            </w:r>
            <w:r w:rsidR="003222A5">
              <w:rPr>
                <w:sz w:val="20"/>
                <w:szCs w:val="20"/>
                <w:lang w:val="es-AR"/>
              </w:rPr>
              <w:t xml:space="preserve"> </w:t>
            </w:r>
            <w:r w:rsidR="003222A5" w:rsidRPr="003222A5">
              <w:rPr>
                <w:sz w:val="20"/>
                <w:szCs w:val="20"/>
                <w:lang w:val="es-AR"/>
              </w:rPr>
              <w:t>660</w:t>
            </w:r>
          </w:p>
        </w:tc>
        <w:tc>
          <w:tcPr>
            <w:tcW w:w="2268" w:type="dxa"/>
            <w:vMerge/>
            <w:vAlign w:val="center"/>
          </w:tcPr>
          <w:p w:rsidR="00604152" w:rsidRPr="003222A5" w:rsidRDefault="00604152" w:rsidP="007E788F">
            <w:pPr>
              <w:jc w:val="center"/>
              <w:rPr>
                <w:color w:val="000000"/>
                <w:sz w:val="20"/>
                <w:szCs w:val="20"/>
                <w:lang w:val="es-AR" w:eastAsia="en-CA"/>
              </w:rPr>
            </w:pPr>
          </w:p>
        </w:tc>
      </w:tr>
      <w:tr w:rsidR="00604152" w:rsidRPr="003222A5" w:rsidTr="007E788F">
        <w:trPr>
          <w:trHeight w:val="58"/>
        </w:trPr>
        <w:tc>
          <w:tcPr>
            <w:tcW w:w="1820" w:type="dxa"/>
            <w:vMerge w:val="restart"/>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Cuarto tramo</w:t>
            </w: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Aprobado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5</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1417" w:type="dxa"/>
            <w:vAlign w:val="center"/>
          </w:tcPr>
          <w:p w:rsidR="00604152" w:rsidRPr="003222A5" w:rsidRDefault="003222A5" w:rsidP="007E788F">
            <w:pPr>
              <w:jc w:val="right"/>
              <w:rPr>
                <w:color w:val="000000"/>
                <w:sz w:val="20"/>
                <w:szCs w:val="20"/>
                <w:lang w:val="es-AR" w:eastAsia="en-CA"/>
              </w:rPr>
            </w:pPr>
            <w:r>
              <w:rPr>
                <w:sz w:val="20"/>
                <w:szCs w:val="20"/>
                <w:lang w:val="es-AR"/>
              </w:rPr>
              <w:t>n/c</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5</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2268" w:type="dxa"/>
            <w:vMerge w:val="restart"/>
            <w:shd w:val="clear" w:color="auto" w:fill="auto"/>
            <w:noWrap/>
            <w:vAlign w:val="center"/>
          </w:tcPr>
          <w:p w:rsidR="00604152" w:rsidRPr="003222A5" w:rsidRDefault="00604152" w:rsidP="007E788F">
            <w:pPr>
              <w:jc w:val="center"/>
              <w:rPr>
                <w:color w:val="000000"/>
                <w:sz w:val="20"/>
                <w:szCs w:val="20"/>
                <w:lang w:val="es-AR" w:eastAsia="en-CA"/>
              </w:rPr>
            </w:pPr>
            <w:r w:rsidRPr="003222A5">
              <w:rPr>
                <w:bCs/>
                <w:sz w:val="20"/>
                <w:szCs w:val="20"/>
                <w:lang w:val="es-AR"/>
              </w:rPr>
              <w:t>el 50%</w:t>
            </w:r>
          </w:p>
        </w:tc>
      </w:tr>
      <w:tr w:rsidR="00604152" w:rsidRPr="003222A5" w:rsidTr="007E788F">
        <w:trPr>
          <w:trHeight w:val="125"/>
        </w:trPr>
        <w:tc>
          <w:tcPr>
            <w:tcW w:w="1820" w:type="dxa"/>
            <w:vMerge/>
            <w:vAlign w:val="center"/>
            <w:hideMark/>
          </w:tcPr>
          <w:p w:rsidR="00604152" w:rsidRPr="003222A5" w:rsidRDefault="00604152" w:rsidP="007E788F">
            <w:pPr>
              <w:rPr>
                <w:bCs/>
                <w:color w:val="000000"/>
                <w:sz w:val="20"/>
                <w:szCs w:val="20"/>
                <w:lang w:val="es-AR" w:eastAsia="en-CA"/>
              </w:rPr>
            </w:pPr>
          </w:p>
        </w:tc>
        <w:tc>
          <w:tcPr>
            <w:tcW w:w="1134" w:type="dxa"/>
            <w:shd w:val="clear" w:color="auto" w:fill="auto"/>
            <w:noWrap/>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Desembolsado</w:t>
            </w:r>
            <w:r w:rsidRPr="003222A5">
              <w:rPr>
                <w:lang w:val="es-AR"/>
              </w:rPr>
              <w:t xml:space="preserve"> </w:t>
            </w:r>
          </w:p>
        </w:tc>
        <w:tc>
          <w:tcPr>
            <w:tcW w:w="1418"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sz w:val="20"/>
                <w:szCs w:val="20"/>
                <w:lang w:val="es-AR"/>
              </w:rPr>
              <w:t>2</w:t>
            </w:r>
            <w:r w:rsidR="003222A5" w:rsidRPr="003222A5">
              <w:rPr>
                <w:sz w:val="20"/>
                <w:szCs w:val="20"/>
                <w:lang w:val="es-AR"/>
              </w:rPr>
              <w:t>5</w:t>
            </w:r>
            <w:r w:rsidR="003222A5">
              <w:rPr>
                <w:sz w:val="20"/>
                <w:szCs w:val="20"/>
                <w:lang w:val="es-AR"/>
              </w:rPr>
              <w:t xml:space="preserve"> </w:t>
            </w:r>
            <w:r w:rsidR="003222A5" w:rsidRPr="003222A5">
              <w:rPr>
                <w:sz w:val="20"/>
                <w:szCs w:val="20"/>
                <w:lang w:val="es-AR"/>
              </w:rPr>
              <w:t>000</w:t>
            </w:r>
            <w:r w:rsidRPr="003222A5">
              <w:rPr>
                <w:sz w:val="20"/>
                <w:szCs w:val="20"/>
                <w:lang w:val="es-AR"/>
              </w:rPr>
              <w:t>*</w:t>
            </w:r>
          </w:p>
        </w:tc>
        <w:tc>
          <w:tcPr>
            <w:tcW w:w="1417" w:type="dxa"/>
            <w:vAlign w:val="center"/>
          </w:tcPr>
          <w:p w:rsidR="00604152" w:rsidRPr="003222A5" w:rsidRDefault="003222A5" w:rsidP="007E788F">
            <w:pPr>
              <w:jc w:val="right"/>
              <w:rPr>
                <w:color w:val="000000"/>
                <w:sz w:val="20"/>
                <w:szCs w:val="20"/>
                <w:lang w:val="es-AR" w:eastAsia="en-CA"/>
              </w:rPr>
            </w:pPr>
            <w:r>
              <w:rPr>
                <w:sz w:val="20"/>
                <w:szCs w:val="20"/>
                <w:lang w:val="es-AR"/>
              </w:rPr>
              <w:t>n/c</w:t>
            </w:r>
          </w:p>
        </w:tc>
        <w:tc>
          <w:tcPr>
            <w:tcW w:w="1276" w:type="dxa"/>
            <w:shd w:val="clear" w:color="auto" w:fill="auto"/>
            <w:noWrap/>
            <w:vAlign w:val="center"/>
          </w:tcPr>
          <w:p w:rsidR="00604152" w:rsidRPr="003222A5" w:rsidRDefault="00604152" w:rsidP="007E788F">
            <w:pPr>
              <w:jc w:val="right"/>
              <w:rPr>
                <w:color w:val="000000"/>
                <w:sz w:val="20"/>
                <w:szCs w:val="20"/>
                <w:lang w:val="es-AR" w:eastAsia="en-CA"/>
              </w:rPr>
            </w:pPr>
            <w:r w:rsidRPr="003222A5">
              <w:rPr>
                <w:color w:val="000000"/>
                <w:sz w:val="20"/>
                <w:szCs w:val="20"/>
                <w:lang w:val="es-AR"/>
              </w:rPr>
              <w:t>2</w:t>
            </w:r>
            <w:r w:rsidR="003222A5" w:rsidRPr="003222A5">
              <w:rPr>
                <w:color w:val="000000"/>
                <w:sz w:val="20"/>
                <w:szCs w:val="20"/>
                <w:lang w:val="es-AR"/>
              </w:rPr>
              <w:t>5</w:t>
            </w:r>
            <w:r w:rsidR="003222A5">
              <w:rPr>
                <w:color w:val="000000"/>
                <w:sz w:val="20"/>
                <w:szCs w:val="20"/>
                <w:lang w:val="es-AR"/>
              </w:rPr>
              <w:t xml:space="preserve"> </w:t>
            </w:r>
            <w:r w:rsidR="003222A5" w:rsidRPr="003222A5">
              <w:rPr>
                <w:color w:val="000000"/>
                <w:sz w:val="20"/>
                <w:szCs w:val="20"/>
                <w:lang w:val="es-AR"/>
              </w:rPr>
              <w:t>000</w:t>
            </w:r>
          </w:p>
        </w:tc>
        <w:tc>
          <w:tcPr>
            <w:tcW w:w="2268" w:type="dxa"/>
            <w:vMerge/>
            <w:vAlign w:val="center"/>
          </w:tcPr>
          <w:p w:rsidR="00604152" w:rsidRPr="003222A5" w:rsidRDefault="00604152" w:rsidP="007E788F">
            <w:pPr>
              <w:jc w:val="center"/>
              <w:rPr>
                <w:color w:val="000000"/>
                <w:sz w:val="20"/>
                <w:szCs w:val="20"/>
                <w:lang w:val="es-AR" w:eastAsia="en-CA"/>
              </w:rPr>
            </w:pPr>
          </w:p>
        </w:tc>
      </w:tr>
      <w:tr w:rsidR="00604152" w:rsidRPr="003222A5" w:rsidTr="007E788F">
        <w:trPr>
          <w:trHeight w:val="58"/>
        </w:trPr>
        <w:tc>
          <w:tcPr>
            <w:tcW w:w="1820" w:type="dxa"/>
            <w:vMerge w:val="restart"/>
            <w:shd w:val="clear" w:color="auto" w:fill="auto"/>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Total</w:t>
            </w:r>
          </w:p>
        </w:tc>
        <w:tc>
          <w:tcPr>
            <w:tcW w:w="1134" w:type="dxa"/>
            <w:shd w:val="clear" w:color="auto" w:fill="auto"/>
            <w:vAlign w:val="center"/>
            <w:hideMark/>
          </w:tcPr>
          <w:p w:rsidR="00604152" w:rsidRPr="003222A5" w:rsidRDefault="00604152" w:rsidP="007E788F">
            <w:pPr>
              <w:rPr>
                <w:bCs/>
                <w:color w:val="000000"/>
                <w:sz w:val="20"/>
                <w:szCs w:val="20"/>
                <w:lang w:val="es-AR" w:eastAsia="en-CA"/>
              </w:rPr>
            </w:pPr>
            <w:r w:rsidRPr="003222A5">
              <w:rPr>
                <w:bCs/>
                <w:color w:val="000000"/>
                <w:sz w:val="20"/>
                <w:szCs w:val="20"/>
                <w:lang w:val="es-AR"/>
              </w:rPr>
              <w:t>Aprobado</w:t>
            </w:r>
            <w:r w:rsidRPr="003222A5">
              <w:rPr>
                <w:lang w:val="es-AR"/>
              </w:rPr>
              <w:t xml:space="preserve"> </w:t>
            </w:r>
          </w:p>
        </w:tc>
        <w:tc>
          <w:tcPr>
            <w:tcW w:w="1418" w:type="dxa"/>
            <w:shd w:val="clear" w:color="auto" w:fill="auto"/>
            <w:vAlign w:val="center"/>
          </w:tcPr>
          <w:p w:rsidR="00604152" w:rsidRPr="003222A5" w:rsidRDefault="00604152" w:rsidP="007E788F">
            <w:pPr>
              <w:jc w:val="right"/>
              <w:rPr>
                <w:color w:val="000000"/>
                <w:sz w:val="20"/>
                <w:szCs w:val="20"/>
                <w:lang w:val="es-AR" w:eastAsia="en-CA"/>
              </w:rPr>
            </w:pPr>
            <w:r w:rsidRPr="003222A5">
              <w:rPr>
                <w:sz w:val="20"/>
                <w:szCs w:val="20"/>
                <w:lang w:val="es-AR"/>
              </w:rPr>
              <w:t>68</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1417" w:type="dxa"/>
            <w:vAlign w:val="center"/>
          </w:tcPr>
          <w:p w:rsidR="00604152" w:rsidRPr="003222A5" w:rsidRDefault="00604152" w:rsidP="007E788F">
            <w:pPr>
              <w:jc w:val="right"/>
              <w:rPr>
                <w:color w:val="000000"/>
                <w:sz w:val="20"/>
                <w:szCs w:val="20"/>
                <w:lang w:val="es-AR" w:eastAsia="en-CA"/>
              </w:rPr>
            </w:pPr>
            <w:r w:rsidRPr="003222A5">
              <w:rPr>
                <w:sz w:val="20"/>
                <w:szCs w:val="20"/>
                <w:lang w:val="es-AR"/>
              </w:rPr>
              <w:t>42</w:t>
            </w:r>
            <w:r w:rsidR="003222A5" w:rsidRPr="003222A5">
              <w:rPr>
                <w:sz w:val="20"/>
                <w:szCs w:val="20"/>
                <w:lang w:val="es-AR"/>
              </w:rPr>
              <w:t>0</w:t>
            </w:r>
            <w:r w:rsidR="003222A5">
              <w:rPr>
                <w:sz w:val="20"/>
                <w:szCs w:val="20"/>
                <w:lang w:val="es-AR"/>
              </w:rPr>
              <w:t xml:space="preserve"> </w:t>
            </w:r>
            <w:r w:rsidR="003222A5" w:rsidRPr="003222A5">
              <w:rPr>
                <w:sz w:val="20"/>
                <w:szCs w:val="20"/>
                <w:lang w:val="es-AR"/>
              </w:rPr>
              <w:t>000</w:t>
            </w:r>
          </w:p>
        </w:tc>
        <w:tc>
          <w:tcPr>
            <w:tcW w:w="1276" w:type="dxa"/>
            <w:shd w:val="clear" w:color="auto" w:fill="auto"/>
            <w:vAlign w:val="center"/>
          </w:tcPr>
          <w:p w:rsidR="00604152" w:rsidRPr="003222A5" w:rsidRDefault="003222A5" w:rsidP="007E788F">
            <w:pPr>
              <w:jc w:val="right"/>
              <w:rPr>
                <w:color w:val="000000"/>
                <w:sz w:val="20"/>
                <w:szCs w:val="20"/>
                <w:lang w:val="es-AR" w:eastAsia="en-CA"/>
              </w:rPr>
            </w:pPr>
            <w:r w:rsidRPr="003222A5">
              <w:rPr>
                <w:bCs/>
                <w:color w:val="000000"/>
                <w:sz w:val="20"/>
                <w:szCs w:val="20"/>
                <w:lang w:val="es-AR"/>
              </w:rPr>
              <w:t>1</w:t>
            </w:r>
            <w:r>
              <w:rPr>
                <w:bCs/>
                <w:color w:val="000000"/>
                <w:sz w:val="20"/>
                <w:szCs w:val="20"/>
                <w:lang w:val="es-AR"/>
              </w:rPr>
              <w:t xml:space="preserve"> </w:t>
            </w:r>
            <w:r w:rsidRPr="003222A5">
              <w:rPr>
                <w:bCs/>
                <w:color w:val="000000"/>
                <w:sz w:val="20"/>
                <w:szCs w:val="20"/>
                <w:lang w:val="es-AR"/>
              </w:rPr>
              <w:t>100</w:t>
            </w:r>
            <w:r>
              <w:rPr>
                <w:bCs/>
                <w:color w:val="000000"/>
                <w:sz w:val="20"/>
                <w:szCs w:val="20"/>
                <w:lang w:val="es-AR"/>
              </w:rPr>
              <w:t xml:space="preserve"> </w:t>
            </w:r>
            <w:r w:rsidRPr="003222A5">
              <w:rPr>
                <w:bCs/>
                <w:color w:val="000000"/>
                <w:sz w:val="20"/>
                <w:szCs w:val="20"/>
                <w:lang w:val="es-AR"/>
              </w:rPr>
              <w:t>000</w:t>
            </w:r>
          </w:p>
        </w:tc>
        <w:tc>
          <w:tcPr>
            <w:tcW w:w="2268" w:type="dxa"/>
            <w:vMerge w:val="restart"/>
            <w:shd w:val="clear" w:color="auto" w:fill="auto"/>
            <w:vAlign w:val="center"/>
          </w:tcPr>
          <w:p w:rsidR="00604152" w:rsidRPr="003222A5" w:rsidRDefault="00604152" w:rsidP="007E788F">
            <w:pPr>
              <w:jc w:val="center"/>
              <w:rPr>
                <w:color w:val="000000"/>
                <w:sz w:val="20"/>
                <w:szCs w:val="20"/>
                <w:lang w:val="es-AR" w:eastAsia="en-CA"/>
              </w:rPr>
            </w:pPr>
            <w:r w:rsidRPr="003222A5">
              <w:rPr>
                <w:sz w:val="20"/>
                <w:szCs w:val="20"/>
                <w:lang w:val="es-AR"/>
              </w:rPr>
              <w:t>el 97%</w:t>
            </w:r>
          </w:p>
        </w:tc>
      </w:tr>
      <w:tr w:rsidR="00604152" w:rsidRPr="003222A5" w:rsidTr="007E788F">
        <w:trPr>
          <w:trHeight w:val="179"/>
        </w:trPr>
        <w:tc>
          <w:tcPr>
            <w:tcW w:w="1820" w:type="dxa"/>
            <w:vMerge/>
            <w:shd w:val="clear" w:color="auto" w:fill="auto"/>
            <w:vAlign w:val="center"/>
          </w:tcPr>
          <w:p w:rsidR="00604152" w:rsidRPr="003222A5" w:rsidRDefault="00604152" w:rsidP="007E788F">
            <w:pPr>
              <w:rPr>
                <w:b/>
                <w:bCs/>
                <w:color w:val="000000"/>
                <w:sz w:val="20"/>
                <w:szCs w:val="20"/>
                <w:lang w:val="es-AR" w:eastAsia="en-CA"/>
              </w:rPr>
            </w:pPr>
          </w:p>
        </w:tc>
        <w:tc>
          <w:tcPr>
            <w:tcW w:w="1134" w:type="dxa"/>
            <w:shd w:val="clear" w:color="auto" w:fill="auto"/>
            <w:vAlign w:val="center"/>
          </w:tcPr>
          <w:p w:rsidR="00604152" w:rsidRPr="003222A5" w:rsidRDefault="00604152" w:rsidP="007E788F">
            <w:pPr>
              <w:rPr>
                <w:bCs/>
                <w:color w:val="000000"/>
                <w:sz w:val="20"/>
                <w:szCs w:val="20"/>
                <w:lang w:val="es-AR" w:eastAsia="en-CA"/>
              </w:rPr>
            </w:pPr>
            <w:r w:rsidRPr="003222A5">
              <w:rPr>
                <w:bCs/>
                <w:color w:val="000000"/>
                <w:sz w:val="20"/>
                <w:szCs w:val="20"/>
                <w:lang w:val="es-AR"/>
              </w:rPr>
              <w:t>Desembolsado</w:t>
            </w:r>
            <w:r w:rsidRPr="003222A5">
              <w:rPr>
                <w:lang w:val="es-AR"/>
              </w:rPr>
              <w:t xml:space="preserve"> </w:t>
            </w:r>
          </w:p>
        </w:tc>
        <w:tc>
          <w:tcPr>
            <w:tcW w:w="1418" w:type="dxa"/>
            <w:shd w:val="clear" w:color="auto" w:fill="auto"/>
            <w:vAlign w:val="center"/>
          </w:tcPr>
          <w:p w:rsidR="00604152" w:rsidRPr="003222A5" w:rsidRDefault="00604152" w:rsidP="007E788F">
            <w:pPr>
              <w:jc w:val="right"/>
              <w:rPr>
                <w:color w:val="000000"/>
                <w:sz w:val="20"/>
                <w:szCs w:val="20"/>
                <w:lang w:val="es-AR" w:eastAsia="en-CA"/>
              </w:rPr>
            </w:pPr>
            <w:r w:rsidRPr="003222A5">
              <w:rPr>
                <w:sz w:val="20"/>
                <w:szCs w:val="20"/>
                <w:lang w:val="es-AR"/>
              </w:rPr>
              <w:t>65</w:t>
            </w:r>
            <w:r w:rsidR="003222A5" w:rsidRPr="003222A5">
              <w:rPr>
                <w:sz w:val="20"/>
                <w:szCs w:val="20"/>
                <w:lang w:val="es-AR"/>
              </w:rPr>
              <w:t>5</w:t>
            </w:r>
            <w:r w:rsidR="003222A5">
              <w:rPr>
                <w:sz w:val="20"/>
                <w:szCs w:val="20"/>
                <w:lang w:val="es-AR"/>
              </w:rPr>
              <w:t xml:space="preserve"> </w:t>
            </w:r>
            <w:r w:rsidR="003222A5" w:rsidRPr="003222A5">
              <w:rPr>
                <w:sz w:val="20"/>
                <w:szCs w:val="20"/>
                <w:lang w:val="es-AR"/>
              </w:rPr>
              <w:t>000</w:t>
            </w:r>
          </w:p>
        </w:tc>
        <w:tc>
          <w:tcPr>
            <w:tcW w:w="1417" w:type="dxa"/>
            <w:vAlign w:val="center"/>
          </w:tcPr>
          <w:p w:rsidR="00604152" w:rsidRPr="003222A5" w:rsidRDefault="00604152" w:rsidP="007E788F">
            <w:pPr>
              <w:jc w:val="right"/>
              <w:rPr>
                <w:color w:val="000000"/>
                <w:sz w:val="20"/>
                <w:szCs w:val="20"/>
                <w:lang w:val="es-AR" w:eastAsia="en-CA"/>
              </w:rPr>
            </w:pPr>
            <w:r w:rsidRPr="003222A5">
              <w:rPr>
                <w:sz w:val="20"/>
                <w:szCs w:val="20"/>
                <w:lang w:val="es-AR"/>
              </w:rPr>
              <w:t>41</w:t>
            </w:r>
            <w:r w:rsidR="003222A5" w:rsidRPr="003222A5">
              <w:rPr>
                <w:sz w:val="20"/>
                <w:szCs w:val="20"/>
                <w:lang w:val="es-AR"/>
              </w:rPr>
              <w:t>3</w:t>
            </w:r>
            <w:r w:rsidR="003222A5">
              <w:rPr>
                <w:sz w:val="20"/>
                <w:szCs w:val="20"/>
                <w:lang w:val="es-AR"/>
              </w:rPr>
              <w:t xml:space="preserve"> </w:t>
            </w:r>
            <w:r w:rsidR="003222A5" w:rsidRPr="003222A5">
              <w:rPr>
                <w:sz w:val="20"/>
                <w:szCs w:val="20"/>
                <w:lang w:val="es-AR"/>
              </w:rPr>
              <w:t>324</w:t>
            </w:r>
          </w:p>
        </w:tc>
        <w:tc>
          <w:tcPr>
            <w:tcW w:w="1276" w:type="dxa"/>
            <w:shd w:val="clear" w:color="auto" w:fill="auto"/>
            <w:vAlign w:val="center"/>
          </w:tcPr>
          <w:p w:rsidR="00604152" w:rsidRPr="003222A5" w:rsidRDefault="003222A5" w:rsidP="007E788F">
            <w:pPr>
              <w:jc w:val="right"/>
              <w:rPr>
                <w:color w:val="000000"/>
                <w:sz w:val="20"/>
                <w:szCs w:val="20"/>
                <w:lang w:val="es-AR" w:eastAsia="en-CA"/>
              </w:rPr>
            </w:pPr>
            <w:r w:rsidRPr="003222A5">
              <w:rPr>
                <w:bCs/>
                <w:sz w:val="20"/>
                <w:szCs w:val="20"/>
                <w:lang w:val="es-AR"/>
              </w:rPr>
              <w:t>1</w:t>
            </w:r>
            <w:r>
              <w:rPr>
                <w:bCs/>
                <w:sz w:val="20"/>
                <w:szCs w:val="20"/>
                <w:lang w:val="es-AR"/>
              </w:rPr>
              <w:t xml:space="preserve"> </w:t>
            </w:r>
            <w:r w:rsidRPr="003222A5">
              <w:rPr>
                <w:bCs/>
                <w:sz w:val="20"/>
                <w:szCs w:val="20"/>
                <w:lang w:val="es-AR"/>
              </w:rPr>
              <w:t>068</w:t>
            </w:r>
            <w:r>
              <w:rPr>
                <w:bCs/>
                <w:sz w:val="20"/>
                <w:szCs w:val="20"/>
                <w:lang w:val="es-AR"/>
              </w:rPr>
              <w:t xml:space="preserve"> </w:t>
            </w:r>
            <w:r w:rsidRPr="003222A5">
              <w:rPr>
                <w:bCs/>
                <w:sz w:val="20"/>
                <w:szCs w:val="20"/>
                <w:lang w:val="es-AR"/>
              </w:rPr>
              <w:t>324</w:t>
            </w:r>
          </w:p>
        </w:tc>
        <w:tc>
          <w:tcPr>
            <w:tcW w:w="2268" w:type="dxa"/>
            <w:vMerge/>
            <w:shd w:val="clear" w:color="auto" w:fill="auto"/>
            <w:vAlign w:val="center"/>
          </w:tcPr>
          <w:p w:rsidR="00604152" w:rsidRPr="003222A5" w:rsidRDefault="00604152" w:rsidP="007E788F">
            <w:pPr>
              <w:jc w:val="center"/>
              <w:rPr>
                <w:color w:val="000000"/>
                <w:sz w:val="20"/>
                <w:szCs w:val="20"/>
                <w:lang w:val="es-AR" w:eastAsia="en-CA"/>
              </w:rPr>
            </w:pPr>
          </w:p>
        </w:tc>
      </w:tr>
    </w:tbl>
    <w:p w:rsidR="00604152" w:rsidRPr="003222A5" w:rsidRDefault="00604152" w:rsidP="00604152">
      <w:pPr>
        <w:rPr>
          <w:sz w:val="18"/>
          <w:szCs w:val="18"/>
          <w:lang w:val="es-AR"/>
        </w:rPr>
      </w:pPr>
      <w:r w:rsidRPr="003222A5">
        <w:rPr>
          <w:sz w:val="18"/>
          <w:szCs w:val="18"/>
          <w:lang w:val="es-AR"/>
        </w:rPr>
        <w:t xml:space="preserve">* </w:t>
      </w:r>
      <w:r w:rsidR="005B2E3B">
        <w:rPr>
          <w:sz w:val="18"/>
          <w:szCs w:val="18"/>
          <w:lang w:val="es-AR"/>
        </w:rPr>
        <w:t>B</w:t>
      </w:r>
      <w:r w:rsidRPr="003222A5">
        <w:rPr>
          <w:sz w:val="18"/>
          <w:szCs w:val="18"/>
          <w:lang w:val="es-AR"/>
        </w:rPr>
        <w:t xml:space="preserve">asado en los </w:t>
      </w:r>
      <w:r w:rsidR="000649C6">
        <w:rPr>
          <w:sz w:val="18"/>
          <w:szCs w:val="18"/>
          <w:lang w:val="es-AR"/>
        </w:rPr>
        <w:t xml:space="preserve">registros </w:t>
      </w:r>
      <w:r w:rsidRPr="003222A5">
        <w:rPr>
          <w:sz w:val="18"/>
          <w:szCs w:val="18"/>
          <w:lang w:val="es-AR"/>
        </w:rPr>
        <w:t>de gasto</w:t>
      </w:r>
      <w:r w:rsidR="002A207C">
        <w:rPr>
          <w:sz w:val="18"/>
          <w:szCs w:val="18"/>
          <w:lang w:val="es-AR"/>
        </w:rPr>
        <w:t>s</w:t>
      </w:r>
      <w:r w:rsidRPr="003222A5">
        <w:rPr>
          <w:sz w:val="18"/>
          <w:szCs w:val="18"/>
          <w:lang w:val="es-AR"/>
        </w:rPr>
        <w:t xml:space="preserve"> de</w:t>
      </w:r>
      <w:r w:rsidR="002A207C">
        <w:rPr>
          <w:sz w:val="18"/>
          <w:szCs w:val="18"/>
          <w:lang w:val="es-AR"/>
        </w:rPr>
        <w:t xml:space="preserve"> la</w:t>
      </w:r>
      <w:r w:rsidRPr="003222A5">
        <w:rPr>
          <w:sz w:val="18"/>
          <w:szCs w:val="18"/>
          <w:lang w:val="es-AR"/>
        </w:rPr>
        <w:t xml:space="preserve"> </w:t>
      </w:r>
      <w:r w:rsidR="00DF5FCB">
        <w:rPr>
          <w:sz w:val="18"/>
          <w:szCs w:val="18"/>
          <w:lang w:val="es-AR"/>
        </w:rPr>
        <w:t>dependencia nacional del ozono</w:t>
      </w:r>
      <w:r w:rsidRPr="003222A5">
        <w:rPr>
          <w:sz w:val="18"/>
          <w:szCs w:val="18"/>
          <w:lang w:val="es-AR"/>
        </w:rPr>
        <w:t xml:space="preserve">, todavía </w:t>
      </w:r>
      <w:r w:rsidR="005B2E3B" w:rsidRPr="003222A5">
        <w:rPr>
          <w:sz w:val="18"/>
          <w:szCs w:val="18"/>
          <w:lang w:val="es-AR"/>
        </w:rPr>
        <w:t xml:space="preserve">no </w:t>
      </w:r>
      <w:r w:rsidR="000649C6">
        <w:rPr>
          <w:sz w:val="18"/>
          <w:szCs w:val="18"/>
          <w:lang w:val="es-AR"/>
        </w:rPr>
        <w:t xml:space="preserve">entrados </w:t>
      </w:r>
      <w:r w:rsidRPr="003222A5">
        <w:rPr>
          <w:sz w:val="18"/>
          <w:szCs w:val="18"/>
          <w:lang w:val="es-AR"/>
        </w:rPr>
        <w:t>en Umoja</w:t>
      </w:r>
    </w:p>
    <w:p w:rsidR="00604152" w:rsidRPr="003222A5" w:rsidRDefault="00604152" w:rsidP="00604152">
      <w:pPr>
        <w:rPr>
          <w:sz w:val="18"/>
          <w:szCs w:val="18"/>
          <w:lang w:val="es-AR"/>
        </w:rPr>
      </w:pPr>
    </w:p>
    <w:p w:rsidR="00604152" w:rsidRPr="003222A5" w:rsidRDefault="00604152" w:rsidP="0034110D">
      <w:pPr>
        <w:keepNext/>
        <w:keepLines/>
        <w:widowControl w:val="0"/>
        <w:spacing w:after="240"/>
        <w:outlineLvl w:val="0"/>
        <w:rPr>
          <w:bCs/>
          <w:i/>
          <w:lang w:val="es-AR"/>
        </w:rPr>
      </w:pPr>
      <w:r w:rsidRPr="003222A5">
        <w:rPr>
          <w:bCs/>
          <w:i/>
          <w:lang w:val="es-AR"/>
        </w:rPr>
        <w:t>Plan de trabajo para 2020</w:t>
      </w:r>
    </w:p>
    <w:p w:rsidR="00604152" w:rsidRPr="003222A5" w:rsidRDefault="00604152" w:rsidP="0034110D">
      <w:pPr>
        <w:pStyle w:val="Heading1"/>
        <w:keepNext/>
        <w:keepLines/>
        <w:rPr>
          <w:lang w:val="es-AR"/>
        </w:rPr>
      </w:pPr>
      <w:r w:rsidRPr="003222A5">
        <w:rPr>
          <w:lang w:val="es-AR"/>
        </w:rPr>
        <w:t xml:space="preserve">El plan de trabajo para que las actividades restantes sean emprendidas en 2020 se resume en el </w:t>
      </w:r>
      <w:r w:rsidR="003222A5">
        <w:rPr>
          <w:lang w:val="es-AR"/>
        </w:rPr>
        <w:t>Cuadro</w:t>
      </w:r>
      <w:r w:rsidRPr="003222A5">
        <w:rPr>
          <w:lang w:val="es-AR"/>
        </w:rPr>
        <w:t xml:space="preserve"> 7.</w:t>
      </w:r>
    </w:p>
    <w:p w:rsidR="00604152" w:rsidRPr="003222A5" w:rsidRDefault="00604152" w:rsidP="00604152">
      <w:pPr>
        <w:rPr>
          <w:b/>
          <w:lang w:val="es-AR"/>
        </w:rPr>
      </w:pPr>
      <w:r w:rsidRPr="003222A5">
        <w:rPr>
          <w:b/>
          <w:lang w:val="es-AR"/>
        </w:rPr>
        <w:t>Cuadro 7:</w:t>
      </w:r>
      <w:r w:rsidRPr="003222A5">
        <w:rPr>
          <w:lang w:val="es-AR"/>
        </w:rPr>
        <w:t xml:space="preserve"> </w:t>
      </w:r>
      <w:r w:rsidRPr="003222A5">
        <w:rPr>
          <w:b/>
          <w:lang w:val="es-AR"/>
        </w:rPr>
        <w:t xml:space="preserve">Plan de trabajo para el </w:t>
      </w:r>
      <w:r w:rsidR="00DA79DD" w:rsidRPr="00DA79DD">
        <w:rPr>
          <w:b/>
          <w:lang w:val="es-AR"/>
        </w:rPr>
        <w:t>Plan de gestión de eliminación de los HCFC</w:t>
      </w:r>
      <w:r w:rsidRPr="003222A5">
        <w:rPr>
          <w:b/>
          <w:lang w:val="es-AR"/>
        </w:rPr>
        <w:t xml:space="preserve"> para Maldivas</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26"/>
        <w:gridCol w:w="2235"/>
      </w:tblGrid>
      <w:tr w:rsidR="00604152" w:rsidRPr="002A207C" w:rsidTr="007E788F">
        <w:trPr>
          <w:trHeight w:val="300"/>
          <w:tblHeader/>
        </w:trPr>
        <w:tc>
          <w:tcPr>
            <w:tcW w:w="7126" w:type="dxa"/>
          </w:tcPr>
          <w:p w:rsidR="00604152" w:rsidRPr="003222A5" w:rsidRDefault="00604152" w:rsidP="007E788F">
            <w:pPr>
              <w:adjustRightInd w:val="0"/>
              <w:snapToGrid w:val="0"/>
              <w:jc w:val="center"/>
              <w:rPr>
                <w:rFonts w:eastAsia="SimSun"/>
                <w:b/>
                <w:sz w:val="20"/>
                <w:szCs w:val="20"/>
                <w:lang w:val="es-AR"/>
              </w:rPr>
            </w:pPr>
            <w:r w:rsidRPr="003222A5">
              <w:rPr>
                <w:rFonts w:eastAsia="SimSun"/>
                <w:b/>
                <w:sz w:val="20"/>
                <w:szCs w:val="20"/>
                <w:lang w:val="es-AR"/>
              </w:rPr>
              <w:t>Año</w:t>
            </w:r>
          </w:p>
        </w:tc>
        <w:tc>
          <w:tcPr>
            <w:tcW w:w="2235" w:type="dxa"/>
          </w:tcPr>
          <w:p w:rsidR="00604152" w:rsidRPr="003222A5" w:rsidRDefault="00604152" w:rsidP="002713CB">
            <w:pPr>
              <w:adjustRightInd w:val="0"/>
              <w:snapToGrid w:val="0"/>
              <w:jc w:val="center"/>
              <w:rPr>
                <w:rFonts w:eastAsia="SimSun"/>
                <w:b/>
                <w:sz w:val="20"/>
                <w:szCs w:val="20"/>
                <w:lang w:val="es-AR"/>
              </w:rPr>
            </w:pPr>
            <w:r w:rsidRPr="003222A5">
              <w:rPr>
                <w:rFonts w:eastAsia="SimSun"/>
                <w:b/>
                <w:sz w:val="20"/>
                <w:szCs w:val="20"/>
                <w:lang w:val="es-AR"/>
              </w:rPr>
              <w:t>Presu</w:t>
            </w:r>
            <w:r w:rsidR="002A207C">
              <w:rPr>
                <w:rFonts w:eastAsia="SimSun"/>
                <w:b/>
                <w:sz w:val="20"/>
                <w:szCs w:val="20"/>
                <w:lang w:val="es-AR"/>
              </w:rPr>
              <w:t>puesto</w:t>
            </w:r>
            <w:r w:rsidRPr="003222A5">
              <w:rPr>
                <w:rFonts w:eastAsia="SimSun"/>
                <w:b/>
                <w:sz w:val="20"/>
                <w:szCs w:val="20"/>
                <w:lang w:val="es-AR"/>
              </w:rPr>
              <w:t xml:space="preserve">, </w:t>
            </w:r>
            <w:r w:rsidR="003222A5">
              <w:rPr>
                <w:rFonts w:eastAsia="SimSun"/>
                <w:b/>
                <w:sz w:val="20"/>
                <w:szCs w:val="20"/>
                <w:lang w:val="es-AR"/>
              </w:rPr>
              <w:t>$EUA</w:t>
            </w:r>
          </w:p>
        </w:tc>
      </w:tr>
      <w:tr w:rsidR="00604152" w:rsidRPr="003222A5" w:rsidTr="007E788F">
        <w:trPr>
          <w:trHeight w:val="42"/>
        </w:trPr>
        <w:tc>
          <w:tcPr>
            <w:tcW w:w="7126" w:type="dxa"/>
          </w:tcPr>
          <w:p w:rsidR="00604152" w:rsidRPr="003222A5" w:rsidRDefault="002A207C" w:rsidP="002A207C">
            <w:pPr>
              <w:adjustRightInd w:val="0"/>
              <w:snapToGrid w:val="0"/>
              <w:rPr>
                <w:rFonts w:eastAsia="SimSun"/>
                <w:sz w:val="20"/>
                <w:szCs w:val="20"/>
                <w:lang w:val="es-AR"/>
              </w:rPr>
            </w:pPr>
            <w:r>
              <w:rPr>
                <w:rFonts w:eastAsia="SimSun"/>
                <w:b/>
                <w:bCs/>
                <w:color w:val="000000"/>
                <w:sz w:val="20"/>
                <w:szCs w:val="20"/>
                <w:lang w:val="es-AR"/>
              </w:rPr>
              <w:t>P</w:t>
            </w:r>
            <w:r w:rsidR="003222A5">
              <w:rPr>
                <w:rFonts w:eastAsia="SimSun"/>
                <w:b/>
                <w:bCs/>
                <w:color w:val="000000"/>
                <w:sz w:val="20"/>
                <w:szCs w:val="20"/>
                <w:lang w:val="es-AR"/>
              </w:rPr>
              <w:t>o</w:t>
            </w:r>
            <w:r>
              <w:rPr>
                <w:rFonts w:eastAsia="SimSun"/>
                <w:b/>
                <w:bCs/>
                <w:color w:val="000000"/>
                <w:sz w:val="20"/>
                <w:szCs w:val="20"/>
                <w:lang w:val="es-AR"/>
              </w:rPr>
              <w:t>líticas y aplicación de las reglamentaciones de eliminación de</w:t>
            </w:r>
            <w:r w:rsidR="003222A5">
              <w:rPr>
                <w:rFonts w:eastAsia="SimSun"/>
                <w:b/>
                <w:bCs/>
                <w:color w:val="000000"/>
                <w:sz w:val="20"/>
                <w:szCs w:val="20"/>
                <w:lang w:val="es-AR"/>
              </w:rPr>
              <w:t xml:space="preserve"> HCFC</w:t>
            </w:r>
            <w:r w:rsidR="00604152" w:rsidRPr="003222A5">
              <w:rPr>
                <w:rFonts w:eastAsia="SimSun"/>
                <w:b/>
                <w:bCs/>
                <w:color w:val="000000"/>
                <w:sz w:val="20"/>
                <w:szCs w:val="20"/>
                <w:lang w:val="es-AR"/>
              </w:rPr>
              <w:t xml:space="preserve"> </w:t>
            </w:r>
          </w:p>
        </w:tc>
        <w:tc>
          <w:tcPr>
            <w:tcW w:w="2235" w:type="dxa"/>
          </w:tcPr>
          <w:p w:rsidR="00604152" w:rsidRPr="003222A5" w:rsidRDefault="003222A5" w:rsidP="007E788F">
            <w:pPr>
              <w:adjustRightInd w:val="0"/>
              <w:snapToGrid w:val="0"/>
              <w:jc w:val="center"/>
              <w:rPr>
                <w:rFonts w:eastAsia="SimSun"/>
                <w:sz w:val="20"/>
                <w:szCs w:val="20"/>
                <w:lang w:val="es-AR"/>
              </w:rPr>
            </w:pPr>
            <w:r w:rsidRPr="003222A5">
              <w:rPr>
                <w:rFonts w:eastAsia="SimSun"/>
                <w:sz w:val="20"/>
                <w:szCs w:val="20"/>
                <w:lang w:val="es-AR"/>
              </w:rPr>
              <w:t>7</w:t>
            </w:r>
            <w:r>
              <w:rPr>
                <w:rFonts w:eastAsia="SimSun"/>
                <w:sz w:val="20"/>
                <w:szCs w:val="20"/>
                <w:lang w:val="es-AR"/>
              </w:rPr>
              <w:t xml:space="preserve"> </w:t>
            </w:r>
            <w:r w:rsidRPr="003222A5">
              <w:rPr>
                <w:rFonts w:eastAsia="SimSun"/>
                <w:sz w:val="20"/>
                <w:szCs w:val="20"/>
                <w:lang w:val="es-AR"/>
              </w:rPr>
              <w:t>500</w:t>
            </w:r>
          </w:p>
        </w:tc>
      </w:tr>
      <w:tr w:rsidR="00604152" w:rsidRPr="0085092A" w:rsidTr="007E788F">
        <w:trPr>
          <w:trHeight w:val="269"/>
        </w:trPr>
        <w:tc>
          <w:tcPr>
            <w:tcW w:w="7126" w:type="dxa"/>
          </w:tcPr>
          <w:p w:rsidR="00604152" w:rsidRPr="003222A5" w:rsidRDefault="003222A5" w:rsidP="002A207C">
            <w:pPr>
              <w:adjustRightInd w:val="0"/>
              <w:snapToGrid w:val="0"/>
              <w:rPr>
                <w:rFonts w:eastAsia="SimSun"/>
                <w:sz w:val="20"/>
                <w:szCs w:val="20"/>
                <w:lang w:val="es-AR"/>
              </w:rPr>
            </w:pPr>
            <w:r>
              <w:rPr>
                <w:rFonts w:eastAsia="SimSun"/>
                <w:sz w:val="20"/>
                <w:szCs w:val="20"/>
                <w:lang w:val="es-AR"/>
              </w:rPr>
              <w:t>Capacitación</w:t>
            </w:r>
            <w:r w:rsidR="00604152" w:rsidRPr="003222A5">
              <w:rPr>
                <w:rFonts w:eastAsia="SimSun"/>
                <w:sz w:val="20"/>
                <w:szCs w:val="20"/>
                <w:lang w:val="es-AR"/>
              </w:rPr>
              <w:t xml:space="preserve"> </w:t>
            </w:r>
            <w:r w:rsidR="002A207C">
              <w:rPr>
                <w:rFonts w:eastAsia="SimSun"/>
                <w:sz w:val="20"/>
                <w:szCs w:val="20"/>
                <w:lang w:val="es-AR"/>
              </w:rPr>
              <w:t xml:space="preserve">para </w:t>
            </w:r>
            <w:r w:rsidR="00604152" w:rsidRPr="003222A5">
              <w:rPr>
                <w:rFonts w:eastAsia="SimSun"/>
                <w:sz w:val="20"/>
                <w:szCs w:val="20"/>
                <w:lang w:val="es-AR"/>
              </w:rPr>
              <w:t xml:space="preserve">aplicación de </w:t>
            </w:r>
            <w:r w:rsidR="002A207C">
              <w:rPr>
                <w:rFonts w:eastAsia="SimSun"/>
                <w:sz w:val="20"/>
                <w:szCs w:val="20"/>
                <w:lang w:val="es-AR"/>
              </w:rPr>
              <w:t xml:space="preserve">la </w:t>
            </w:r>
            <w:r w:rsidR="00604152" w:rsidRPr="003222A5">
              <w:rPr>
                <w:rFonts w:eastAsia="SimSun"/>
                <w:sz w:val="20"/>
                <w:szCs w:val="20"/>
                <w:lang w:val="es-AR"/>
              </w:rPr>
              <w:t xml:space="preserve">ley para 15 oficiales </w:t>
            </w:r>
            <w:r w:rsidR="002A207C">
              <w:rPr>
                <w:rFonts w:eastAsia="SimSun"/>
                <w:sz w:val="20"/>
                <w:szCs w:val="20"/>
                <w:lang w:val="es-AR"/>
              </w:rPr>
              <w:t xml:space="preserve">sobre </w:t>
            </w:r>
            <w:r w:rsidR="00604152" w:rsidRPr="003222A5">
              <w:rPr>
                <w:rFonts w:eastAsia="SimSun"/>
                <w:sz w:val="20"/>
                <w:szCs w:val="20"/>
                <w:lang w:val="es-AR"/>
              </w:rPr>
              <w:t xml:space="preserve">nuevas </w:t>
            </w:r>
            <w:r>
              <w:rPr>
                <w:rFonts w:eastAsia="SimSun"/>
                <w:sz w:val="20"/>
                <w:szCs w:val="20"/>
                <w:lang w:val="es-AR"/>
              </w:rPr>
              <w:t>reglamentaciones</w:t>
            </w:r>
            <w:r w:rsidR="00604152" w:rsidRPr="003222A5">
              <w:rPr>
                <w:lang w:val="es-AR"/>
              </w:rPr>
              <w:t xml:space="preserve"> </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3222A5" w:rsidTr="007E788F">
        <w:trPr>
          <w:trHeight w:val="300"/>
        </w:trPr>
        <w:tc>
          <w:tcPr>
            <w:tcW w:w="7126" w:type="dxa"/>
          </w:tcPr>
          <w:p w:rsidR="00604152" w:rsidRPr="003222A5" w:rsidRDefault="00604152" w:rsidP="002A207C">
            <w:pPr>
              <w:adjustRightInd w:val="0"/>
              <w:snapToGrid w:val="0"/>
              <w:rPr>
                <w:rFonts w:eastAsia="SimSun"/>
                <w:sz w:val="20"/>
                <w:szCs w:val="20"/>
                <w:lang w:val="es-AR"/>
              </w:rPr>
            </w:pPr>
            <w:r w:rsidRPr="003222A5">
              <w:rPr>
                <w:rFonts w:eastAsia="SimSun"/>
                <w:b/>
                <w:bCs/>
                <w:color w:val="000000"/>
                <w:sz w:val="20"/>
                <w:szCs w:val="20"/>
                <w:lang w:val="es-AR"/>
              </w:rPr>
              <w:t>Plan para la reducción gradual del consumo</w:t>
            </w:r>
            <w:r w:rsidR="002A207C">
              <w:rPr>
                <w:rFonts w:eastAsia="SimSun"/>
                <w:b/>
                <w:bCs/>
                <w:color w:val="000000"/>
                <w:sz w:val="20"/>
                <w:szCs w:val="20"/>
                <w:lang w:val="es-AR"/>
              </w:rPr>
              <w:t xml:space="preserve"> de HCFC</w:t>
            </w:r>
          </w:p>
        </w:tc>
        <w:tc>
          <w:tcPr>
            <w:tcW w:w="2235" w:type="dxa"/>
          </w:tcPr>
          <w:p w:rsidR="00604152" w:rsidRPr="003222A5" w:rsidRDefault="003222A5" w:rsidP="007E788F">
            <w:pPr>
              <w:adjustRightInd w:val="0"/>
              <w:snapToGrid w:val="0"/>
              <w:jc w:val="center"/>
              <w:rPr>
                <w:rFonts w:eastAsia="SimSun"/>
                <w:sz w:val="20"/>
                <w:szCs w:val="20"/>
                <w:lang w:val="es-AR"/>
              </w:rPr>
            </w:pPr>
            <w:r w:rsidRPr="003222A5">
              <w:rPr>
                <w:rFonts w:eastAsia="SimSun"/>
                <w:sz w:val="20"/>
                <w:szCs w:val="20"/>
                <w:lang w:val="es-AR"/>
              </w:rPr>
              <w:t>5</w:t>
            </w:r>
            <w:r>
              <w:rPr>
                <w:rFonts w:eastAsia="SimSun"/>
                <w:sz w:val="20"/>
                <w:szCs w:val="20"/>
                <w:lang w:val="es-AR"/>
              </w:rPr>
              <w:t xml:space="preserve"> </w:t>
            </w:r>
            <w:r w:rsidRPr="003222A5">
              <w:rPr>
                <w:rFonts w:eastAsia="SimSun"/>
                <w:sz w:val="20"/>
                <w:szCs w:val="20"/>
                <w:lang w:val="es-AR"/>
              </w:rPr>
              <w:t>000</w:t>
            </w:r>
          </w:p>
        </w:tc>
      </w:tr>
      <w:tr w:rsidR="00604152" w:rsidRPr="0085092A" w:rsidTr="007E788F">
        <w:trPr>
          <w:trHeight w:val="300"/>
        </w:trPr>
        <w:tc>
          <w:tcPr>
            <w:tcW w:w="7126" w:type="dxa"/>
          </w:tcPr>
          <w:p w:rsidR="00604152" w:rsidRPr="003222A5" w:rsidRDefault="002A207C" w:rsidP="002A207C">
            <w:pPr>
              <w:adjustRightInd w:val="0"/>
              <w:snapToGrid w:val="0"/>
              <w:rPr>
                <w:rFonts w:eastAsia="SimSun"/>
                <w:sz w:val="20"/>
                <w:szCs w:val="20"/>
                <w:lang w:val="es-AR"/>
              </w:rPr>
            </w:pPr>
            <w:r>
              <w:rPr>
                <w:rFonts w:eastAsia="SimSun"/>
                <w:sz w:val="20"/>
                <w:szCs w:val="20"/>
                <w:lang w:val="es-AR"/>
              </w:rPr>
              <w:t>T</w:t>
            </w:r>
            <w:r w:rsidR="00604152" w:rsidRPr="003222A5">
              <w:rPr>
                <w:rFonts w:eastAsia="SimSun"/>
                <w:sz w:val="20"/>
                <w:szCs w:val="20"/>
                <w:lang w:val="es-AR"/>
              </w:rPr>
              <w:t xml:space="preserve">aller de </w:t>
            </w:r>
            <w:r>
              <w:rPr>
                <w:rFonts w:eastAsia="SimSun"/>
                <w:sz w:val="20"/>
                <w:szCs w:val="20"/>
                <w:lang w:val="es-AR"/>
              </w:rPr>
              <w:t xml:space="preserve">formación de </w:t>
            </w:r>
            <w:r w:rsidR="00604152" w:rsidRPr="003222A5">
              <w:rPr>
                <w:rFonts w:eastAsia="SimSun"/>
                <w:sz w:val="20"/>
                <w:szCs w:val="20"/>
                <w:lang w:val="es-AR"/>
              </w:rPr>
              <w:t xml:space="preserve">instructores </w:t>
            </w:r>
            <w:r>
              <w:rPr>
                <w:rFonts w:eastAsia="SimSun"/>
                <w:sz w:val="20"/>
                <w:szCs w:val="20"/>
                <w:lang w:val="es-AR"/>
              </w:rPr>
              <w:t xml:space="preserve">sobre </w:t>
            </w:r>
            <w:r w:rsidR="003222A5">
              <w:rPr>
                <w:rFonts w:eastAsia="SimSun"/>
                <w:sz w:val="20"/>
                <w:szCs w:val="20"/>
                <w:lang w:val="es-AR"/>
              </w:rPr>
              <w:t>prácticas idóneas</w:t>
            </w:r>
            <w:r w:rsidR="00604152" w:rsidRPr="003222A5">
              <w:rPr>
                <w:rFonts w:eastAsia="SimSun"/>
                <w:sz w:val="20"/>
                <w:szCs w:val="20"/>
                <w:lang w:val="es-AR"/>
              </w:rPr>
              <w:t xml:space="preserve"> de mantenimiento para 15 participantes</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85092A" w:rsidTr="007E788F">
        <w:trPr>
          <w:trHeight w:val="300"/>
        </w:trPr>
        <w:tc>
          <w:tcPr>
            <w:tcW w:w="7126" w:type="dxa"/>
          </w:tcPr>
          <w:p w:rsidR="00604152" w:rsidRPr="003222A5" w:rsidRDefault="003222A5" w:rsidP="002A207C">
            <w:pPr>
              <w:adjustRightInd w:val="0"/>
              <w:snapToGrid w:val="0"/>
              <w:rPr>
                <w:rFonts w:eastAsia="SimSun"/>
                <w:sz w:val="20"/>
                <w:szCs w:val="20"/>
                <w:lang w:val="es-AR"/>
              </w:rPr>
            </w:pPr>
            <w:r>
              <w:rPr>
                <w:rFonts w:eastAsia="SimSun"/>
                <w:sz w:val="20"/>
                <w:szCs w:val="20"/>
                <w:lang w:val="es-AR"/>
              </w:rPr>
              <w:t>Capacitación</w:t>
            </w:r>
            <w:r w:rsidR="00604152" w:rsidRPr="003222A5">
              <w:rPr>
                <w:rFonts w:eastAsia="SimSun"/>
                <w:sz w:val="20"/>
                <w:szCs w:val="20"/>
                <w:lang w:val="es-AR"/>
              </w:rPr>
              <w:t xml:space="preserve"> </w:t>
            </w:r>
            <w:r w:rsidR="002A207C" w:rsidRPr="003222A5">
              <w:rPr>
                <w:rFonts w:eastAsia="SimSun"/>
                <w:sz w:val="20"/>
                <w:szCs w:val="20"/>
                <w:lang w:val="es-AR"/>
              </w:rPr>
              <w:t xml:space="preserve">de mantenimiento </w:t>
            </w:r>
            <w:r w:rsidR="002A207C">
              <w:rPr>
                <w:rFonts w:eastAsia="SimSun"/>
                <w:sz w:val="20"/>
                <w:szCs w:val="20"/>
                <w:lang w:val="es-AR"/>
              </w:rPr>
              <w:t xml:space="preserve">realizada </w:t>
            </w:r>
            <w:r w:rsidR="00604152" w:rsidRPr="003222A5">
              <w:rPr>
                <w:rFonts w:eastAsia="SimSun"/>
                <w:sz w:val="20"/>
                <w:szCs w:val="20"/>
                <w:lang w:val="es-AR"/>
              </w:rPr>
              <w:t>en barcos pesqueros y en centros turísticos para 20 participantes</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3222A5" w:rsidTr="007E788F">
        <w:trPr>
          <w:trHeight w:val="300"/>
        </w:trPr>
        <w:tc>
          <w:tcPr>
            <w:tcW w:w="7126" w:type="dxa"/>
            <w:shd w:val="clear" w:color="auto" w:fill="auto"/>
          </w:tcPr>
          <w:p w:rsidR="00604152" w:rsidRPr="003222A5" w:rsidRDefault="00604152" w:rsidP="002A207C">
            <w:pPr>
              <w:adjustRightInd w:val="0"/>
              <w:snapToGrid w:val="0"/>
              <w:rPr>
                <w:rFonts w:eastAsia="SimSun"/>
                <w:b/>
                <w:bCs/>
                <w:color w:val="000000"/>
                <w:sz w:val="20"/>
                <w:szCs w:val="20"/>
                <w:lang w:val="es-AR" w:eastAsia="zh-CN"/>
              </w:rPr>
            </w:pPr>
            <w:r w:rsidRPr="003222A5">
              <w:rPr>
                <w:rFonts w:eastAsia="SimSun"/>
                <w:b/>
                <w:bCs/>
                <w:color w:val="000000"/>
                <w:sz w:val="20"/>
                <w:szCs w:val="20"/>
                <w:lang w:val="es-AR"/>
              </w:rPr>
              <w:t>Componente de inversión</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3222A5" w:rsidTr="007E788F">
        <w:trPr>
          <w:trHeight w:val="300"/>
        </w:trPr>
        <w:tc>
          <w:tcPr>
            <w:tcW w:w="7126" w:type="dxa"/>
          </w:tcPr>
          <w:p w:rsidR="00604152" w:rsidRPr="003222A5" w:rsidRDefault="00604152" w:rsidP="000649C6">
            <w:pPr>
              <w:adjustRightInd w:val="0"/>
              <w:snapToGrid w:val="0"/>
              <w:rPr>
                <w:rFonts w:eastAsia="SimSun"/>
                <w:bCs/>
                <w:color w:val="000000"/>
                <w:sz w:val="20"/>
                <w:szCs w:val="20"/>
                <w:lang w:val="es-AR" w:eastAsia="zh-CN"/>
              </w:rPr>
            </w:pPr>
            <w:r w:rsidRPr="003222A5">
              <w:rPr>
                <w:rFonts w:eastAsia="SimSun"/>
                <w:bCs/>
                <w:color w:val="000000"/>
                <w:sz w:val="20"/>
                <w:szCs w:val="20"/>
                <w:lang w:val="es-AR"/>
              </w:rPr>
              <w:t xml:space="preserve">Adquisición de los accesorios requeridos para el </w:t>
            </w:r>
            <w:r w:rsidR="000649C6">
              <w:rPr>
                <w:rFonts w:eastAsia="SimSun"/>
                <w:bCs/>
                <w:color w:val="000000"/>
                <w:sz w:val="20"/>
                <w:szCs w:val="20"/>
                <w:lang w:val="es-AR"/>
              </w:rPr>
              <w:t>c</w:t>
            </w:r>
            <w:r w:rsidRPr="003222A5">
              <w:rPr>
                <w:rFonts w:eastAsia="SimSun"/>
                <w:bCs/>
                <w:color w:val="000000"/>
                <w:sz w:val="20"/>
                <w:szCs w:val="20"/>
                <w:lang w:val="es-AR"/>
              </w:rPr>
              <w:t>entro de regeneración</w:t>
            </w:r>
            <w:r w:rsidRPr="003222A5">
              <w:rPr>
                <w:lang w:val="es-AR"/>
              </w:rPr>
              <w:t xml:space="preserve"> </w:t>
            </w:r>
          </w:p>
        </w:tc>
        <w:tc>
          <w:tcPr>
            <w:tcW w:w="2235" w:type="dxa"/>
          </w:tcPr>
          <w:p w:rsidR="00604152" w:rsidRPr="003222A5" w:rsidRDefault="0085092A" w:rsidP="007E788F">
            <w:pPr>
              <w:adjustRightInd w:val="0"/>
              <w:snapToGrid w:val="0"/>
              <w:jc w:val="center"/>
              <w:rPr>
                <w:rFonts w:eastAsia="SimSun"/>
                <w:sz w:val="20"/>
                <w:szCs w:val="20"/>
                <w:lang w:val="es-AR"/>
              </w:rPr>
            </w:pPr>
            <w:bdo w:val="ltr">
              <w:r w:rsidR="003222A5" w:rsidRPr="003222A5">
                <w:rPr>
                  <w:rFonts w:eastAsia="SimSun"/>
                  <w:sz w:val="20"/>
                  <w:szCs w:val="20"/>
                  <w:lang w:val="es-AR"/>
                </w:rPr>
                <w:t>6</w:t>
              </w:r>
              <w:r w:rsidR="003222A5">
                <w:rPr>
                  <w:rFonts w:eastAsia="SimSun"/>
                  <w:sz w:val="20"/>
                  <w:szCs w:val="20"/>
                  <w:lang w:val="es-AR"/>
                </w:rPr>
                <w:t xml:space="preserve"> </w:t>
              </w:r>
              <w:r w:rsidR="003222A5" w:rsidRPr="003222A5">
                <w:rPr>
                  <w:rFonts w:eastAsia="SimSun"/>
                  <w:sz w:val="20"/>
                  <w:szCs w:val="20"/>
                  <w:lang w:val="es-AR"/>
                </w:rPr>
                <w:t>676</w:t>
              </w:r>
              <w:r w:rsidR="00604152" w:rsidRPr="003222A5">
                <w:rPr>
                  <w:rFonts w:eastAsia="SimSun"/>
                  <w:sz w:val="20"/>
                  <w:szCs w:val="20"/>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604152" w:rsidRPr="003222A5">
                <w:rPr>
                  <w:lang w:val="es-AR"/>
                </w:rPr>
                <w:t>‬</w:t>
              </w:r>
              <w:r w:rsidR="007E788F">
                <w:t>‬</w:t>
              </w:r>
              <w:r w:rsidR="00B8599F">
                <w:t>‬</w:t>
              </w:r>
              <w:r w:rsidR="00EF4B99">
                <w:t>‬</w:t>
              </w:r>
              <w:r w:rsidR="00E3415B">
                <w:t>‬</w:t>
              </w:r>
              <w:r w:rsidR="008C5CC8">
                <w:t>‬</w:t>
              </w:r>
              <w:r w:rsidR="001E4243">
                <w:t>‬</w:t>
              </w:r>
              <w:r w:rsidR="00000A8D">
                <w:t>‬</w:t>
              </w:r>
              <w:r w:rsidR="005E3A3A">
                <w:t>‬</w:t>
              </w:r>
              <w:r w:rsidR="001E67DB">
                <w:t>‬</w:t>
              </w:r>
              <w:r w:rsidR="0034110D">
                <w:t>‬</w:t>
              </w:r>
              <w:r w:rsidR="007E52AC">
                <w:t>‬</w:t>
              </w:r>
              <w:r>
                <w:t>‬</w:t>
              </w:r>
            </w:bdo>
          </w:p>
        </w:tc>
      </w:tr>
      <w:tr w:rsidR="00604152" w:rsidRPr="003222A5" w:rsidTr="007E788F">
        <w:trPr>
          <w:trHeight w:val="300"/>
        </w:trPr>
        <w:tc>
          <w:tcPr>
            <w:tcW w:w="7126" w:type="dxa"/>
          </w:tcPr>
          <w:p w:rsidR="00604152" w:rsidRPr="003222A5" w:rsidRDefault="00604152" w:rsidP="000649C6">
            <w:pPr>
              <w:adjustRightInd w:val="0"/>
              <w:snapToGrid w:val="0"/>
              <w:rPr>
                <w:rFonts w:eastAsia="SimSun"/>
                <w:bCs/>
                <w:color w:val="000000"/>
                <w:sz w:val="20"/>
                <w:szCs w:val="20"/>
                <w:lang w:val="es-AR" w:eastAsia="zh-CN"/>
              </w:rPr>
            </w:pPr>
            <w:r w:rsidRPr="003222A5">
              <w:rPr>
                <w:rFonts w:eastAsia="SimSun"/>
                <w:bCs/>
                <w:color w:val="000000"/>
                <w:sz w:val="20"/>
                <w:szCs w:val="20"/>
                <w:lang w:val="es-AR"/>
              </w:rPr>
              <w:t>Termin</w:t>
            </w:r>
            <w:r w:rsidR="004C0217">
              <w:rPr>
                <w:rFonts w:eastAsia="SimSun"/>
                <w:bCs/>
                <w:color w:val="000000"/>
                <w:sz w:val="20"/>
                <w:szCs w:val="20"/>
                <w:lang w:val="es-AR"/>
              </w:rPr>
              <w:t>ación de</w:t>
            </w:r>
            <w:r w:rsidRPr="003222A5">
              <w:rPr>
                <w:rFonts w:eastAsia="SimSun"/>
                <w:bCs/>
                <w:color w:val="000000"/>
                <w:sz w:val="20"/>
                <w:szCs w:val="20"/>
                <w:lang w:val="es-AR"/>
              </w:rPr>
              <w:t xml:space="preserve"> la instalación de acondicionadores de aire </w:t>
            </w:r>
            <w:r w:rsidR="004C0217">
              <w:rPr>
                <w:rFonts w:eastAsia="SimSun"/>
                <w:bCs/>
                <w:color w:val="000000"/>
                <w:sz w:val="20"/>
                <w:szCs w:val="20"/>
                <w:lang w:val="es-AR"/>
              </w:rPr>
              <w:t xml:space="preserve">comprados </w:t>
            </w:r>
            <w:r w:rsidRPr="003222A5">
              <w:rPr>
                <w:rFonts w:eastAsia="SimSun"/>
                <w:bCs/>
                <w:color w:val="000000"/>
                <w:sz w:val="20"/>
                <w:szCs w:val="20"/>
                <w:lang w:val="es-AR"/>
              </w:rPr>
              <w:t>y supervis</w:t>
            </w:r>
            <w:r w:rsidR="004C0217">
              <w:rPr>
                <w:rFonts w:eastAsia="SimSun"/>
                <w:bCs/>
                <w:color w:val="000000"/>
                <w:sz w:val="20"/>
                <w:szCs w:val="20"/>
                <w:lang w:val="es-AR"/>
              </w:rPr>
              <w:t>ión del</w:t>
            </w:r>
            <w:r w:rsidRPr="003222A5">
              <w:rPr>
                <w:rFonts w:eastAsia="SimSun"/>
                <w:bCs/>
                <w:color w:val="000000"/>
                <w:sz w:val="20"/>
                <w:szCs w:val="20"/>
                <w:lang w:val="es-AR"/>
              </w:rPr>
              <w:t xml:space="preserve"> </w:t>
            </w:r>
            <w:r w:rsidR="003222A5">
              <w:rPr>
                <w:rFonts w:eastAsia="SimSun"/>
                <w:bCs/>
                <w:color w:val="000000"/>
                <w:sz w:val="20"/>
                <w:szCs w:val="20"/>
                <w:lang w:val="es-AR"/>
              </w:rPr>
              <w:t>programa de incentivos</w:t>
            </w:r>
            <w:r w:rsidRPr="003222A5">
              <w:rPr>
                <w:rFonts w:eastAsia="SimSun"/>
                <w:bCs/>
                <w:color w:val="000000"/>
                <w:sz w:val="20"/>
                <w:szCs w:val="20"/>
                <w:lang w:val="es-AR"/>
              </w:rPr>
              <w:t xml:space="preserve"> </w:t>
            </w:r>
            <w:r w:rsidR="000649C6">
              <w:rPr>
                <w:rFonts w:eastAsia="SimSun"/>
                <w:bCs/>
                <w:color w:val="000000"/>
                <w:sz w:val="20"/>
                <w:szCs w:val="20"/>
                <w:lang w:val="es-AR"/>
              </w:rPr>
              <w:t>para</w:t>
            </w:r>
            <w:r w:rsidRPr="003222A5">
              <w:rPr>
                <w:rFonts w:eastAsia="SimSun"/>
                <w:bCs/>
                <w:color w:val="000000"/>
                <w:sz w:val="20"/>
                <w:szCs w:val="20"/>
                <w:lang w:val="es-AR"/>
              </w:rPr>
              <w:t xml:space="preserve"> reemplazo d</w:t>
            </w:r>
            <w:r w:rsidR="004C0217">
              <w:rPr>
                <w:rFonts w:eastAsia="SimSun"/>
                <w:bCs/>
                <w:color w:val="000000"/>
                <w:sz w:val="20"/>
                <w:szCs w:val="20"/>
                <w:lang w:val="es-AR"/>
              </w:rPr>
              <w:t>e</w:t>
            </w:r>
            <w:r w:rsidR="006711D1">
              <w:rPr>
                <w:rFonts w:eastAsia="SimSun"/>
                <w:bCs/>
                <w:color w:val="000000"/>
                <w:sz w:val="20"/>
                <w:szCs w:val="20"/>
                <w:lang w:val="es-AR"/>
              </w:rPr>
              <w:t xml:space="preserve"> equipos</w:t>
            </w:r>
          </w:p>
        </w:tc>
        <w:tc>
          <w:tcPr>
            <w:tcW w:w="2235" w:type="dxa"/>
          </w:tcPr>
          <w:p w:rsidR="00604152" w:rsidRPr="003222A5" w:rsidRDefault="00604152" w:rsidP="007E788F">
            <w:pPr>
              <w:adjustRightInd w:val="0"/>
              <w:snapToGrid w:val="0"/>
              <w:jc w:val="center"/>
              <w:rPr>
                <w:rFonts w:eastAsia="SimSun"/>
                <w:sz w:val="20"/>
                <w:szCs w:val="20"/>
                <w:lang w:val="es-AR"/>
              </w:rPr>
            </w:pPr>
            <w:r w:rsidRPr="003222A5">
              <w:rPr>
                <w:rFonts w:eastAsia="SimSun"/>
                <w:sz w:val="20"/>
                <w:szCs w:val="20"/>
                <w:lang w:val="es-AR"/>
              </w:rPr>
              <w:t>Financiación del tramo anterior</w:t>
            </w:r>
          </w:p>
        </w:tc>
      </w:tr>
      <w:tr w:rsidR="00604152" w:rsidRPr="003222A5" w:rsidTr="007E788F">
        <w:trPr>
          <w:trHeight w:val="300"/>
        </w:trPr>
        <w:tc>
          <w:tcPr>
            <w:tcW w:w="7126" w:type="dxa"/>
          </w:tcPr>
          <w:p w:rsidR="00604152" w:rsidRPr="003222A5" w:rsidRDefault="000649C6" w:rsidP="000649C6">
            <w:pPr>
              <w:adjustRightInd w:val="0"/>
              <w:snapToGrid w:val="0"/>
              <w:rPr>
                <w:rFonts w:eastAsia="SimSun"/>
                <w:b/>
                <w:bCs/>
                <w:color w:val="000000"/>
                <w:sz w:val="20"/>
                <w:szCs w:val="20"/>
                <w:lang w:val="es-AR" w:eastAsia="zh-CN"/>
              </w:rPr>
            </w:pPr>
            <w:r>
              <w:rPr>
                <w:rFonts w:eastAsia="SimSun"/>
                <w:b/>
                <w:bCs/>
                <w:color w:val="000000"/>
                <w:sz w:val="20"/>
                <w:szCs w:val="20"/>
                <w:lang w:val="es-AR"/>
              </w:rPr>
              <w:t xml:space="preserve">Aumento </w:t>
            </w:r>
            <w:r w:rsidR="004C0217">
              <w:rPr>
                <w:rFonts w:eastAsia="SimSun"/>
                <w:b/>
                <w:bCs/>
                <w:color w:val="000000"/>
                <w:sz w:val="20"/>
                <w:szCs w:val="20"/>
                <w:lang w:val="es-AR"/>
              </w:rPr>
              <w:t>de concientización y extensión</w:t>
            </w:r>
          </w:p>
        </w:tc>
        <w:tc>
          <w:tcPr>
            <w:tcW w:w="2235" w:type="dxa"/>
          </w:tcPr>
          <w:p w:rsidR="00604152" w:rsidRPr="003222A5" w:rsidRDefault="003222A5" w:rsidP="007E788F">
            <w:pPr>
              <w:adjustRightInd w:val="0"/>
              <w:snapToGrid w:val="0"/>
              <w:jc w:val="center"/>
              <w:rPr>
                <w:rFonts w:eastAsia="SimSun"/>
                <w:sz w:val="20"/>
                <w:szCs w:val="20"/>
                <w:lang w:val="es-AR"/>
              </w:rPr>
            </w:pPr>
            <w:r w:rsidRPr="003222A5">
              <w:rPr>
                <w:rFonts w:eastAsia="SimSun"/>
                <w:sz w:val="20"/>
                <w:szCs w:val="20"/>
                <w:lang w:val="es-AR"/>
              </w:rPr>
              <w:t>7</w:t>
            </w:r>
            <w:r>
              <w:rPr>
                <w:rFonts w:eastAsia="SimSun"/>
                <w:sz w:val="20"/>
                <w:szCs w:val="20"/>
                <w:lang w:val="es-AR"/>
              </w:rPr>
              <w:t xml:space="preserve"> </w:t>
            </w:r>
            <w:r w:rsidRPr="003222A5">
              <w:rPr>
                <w:rFonts w:eastAsia="SimSun"/>
                <w:sz w:val="20"/>
                <w:szCs w:val="20"/>
                <w:lang w:val="es-AR"/>
              </w:rPr>
              <w:t>500</w:t>
            </w:r>
          </w:p>
        </w:tc>
      </w:tr>
      <w:tr w:rsidR="00604152" w:rsidRPr="003222A5" w:rsidTr="007E788F">
        <w:trPr>
          <w:trHeight w:val="300"/>
        </w:trPr>
        <w:tc>
          <w:tcPr>
            <w:tcW w:w="7126" w:type="dxa"/>
          </w:tcPr>
          <w:p w:rsidR="00604152" w:rsidRPr="003222A5" w:rsidRDefault="00604152" w:rsidP="004C0217">
            <w:pPr>
              <w:adjustRightInd w:val="0"/>
              <w:snapToGrid w:val="0"/>
              <w:rPr>
                <w:rFonts w:eastAsia="SimSun"/>
                <w:b/>
                <w:bCs/>
                <w:color w:val="000000"/>
                <w:sz w:val="20"/>
                <w:szCs w:val="20"/>
                <w:lang w:val="es-AR" w:eastAsia="zh-CN"/>
              </w:rPr>
            </w:pPr>
            <w:r w:rsidRPr="003222A5">
              <w:rPr>
                <w:rFonts w:eastAsia="SimSun"/>
                <w:sz w:val="20"/>
                <w:szCs w:val="20"/>
                <w:lang w:val="es-AR"/>
              </w:rPr>
              <w:t>C</w:t>
            </w:r>
            <w:r w:rsidR="004C0217">
              <w:rPr>
                <w:rFonts w:eastAsia="SimSun"/>
                <w:sz w:val="20"/>
                <w:szCs w:val="20"/>
                <w:lang w:val="es-AR"/>
              </w:rPr>
              <w:t>ampaña de c</w:t>
            </w:r>
            <w:r w:rsidRPr="003222A5">
              <w:rPr>
                <w:rFonts w:eastAsia="SimSun"/>
                <w:sz w:val="20"/>
                <w:szCs w:val="20"/>
                <w:lang w:val="es-AR"/>
              </w:rPr>
              <w:t>oncien</w:t>
            </w:r>
            <w:r w:rsidR="004C0217">
              <w:rPr>
                <w:rFonts w:eastAsia="SimSun"/>
                <w:sz w:val="20"/>
                <w:szCs w:val="20"/>
                <w:lang w:val="es-AR"/>
              </w:rPr>
              <w:t>t</w:t>
            </w:r>
            <w:r w:rsidRPr="003222A5">
              <w:rPr>
                <w:rFonts w:eastAsia="SimSun"/>
                <w:sz w:val="20"/>
                <w:szCs w:val="20"/>
                <w:lang w:val="es-AR"/>
              </w:rPr>
              <w:t>i</w:t>
            </w:r>
            <w:r w:rsidR="004C0217">
              <w:rPr>
                <w:rFonts w:eastAsia="SimSun"/>
                <w:sz w:val="20"/>
                <w:szCs w:val="20"/>
                <w:lang w:val="es-AR"/>
              </w:rPr>
              <w:t>z</w:t>
            </w:r>
            <w:r w:rsidRPr="003222A5">
              <w:rPr>
                <w:rFonts w:eastAsia="SimSun"/>
                <w:sz w:val="20"/>
                <w:szCs w:val="20"/>
                <w:lang w:val="es-AR"/>
              </w:rPr>
              <w:t xml:space="preserve">ación </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85092A" w:rsidTr="007E788F">
        <w:trPr>
          <w:trHeight w:val="300"/>
        </w:trPr>
        <w:tc>
          <w:tcPr>
            <w:tcW w:w="7126" w:type="dxa"/>
          </w:tcPr>
          <w:p w:rsidR="00604152" w:rsidRPr="003222A5" w:rsidRDefault="00604152" w:rsidP="004C0217">
            <w:pPr>
              <w:adjustRightInd w:val="0"/>
              <w:snapToGrid w:val="0"/>
              <w:rPr>
                <w:rFonts w:eastAsia="SimSun"/>
                <w:b/>
                <w:bCs/>
                <w:color w:val="000000"/>
                <w:sz w:val="20"/>
                <w:szCs w:val="20"/>
                <w:lang w:val="es-AR" w:eastAsia="zh-CN"/>
              </w:rPr>
            </w:pPr>
            <w:r w:rsidRPr="003222A5">
              <w:rPr>
                <w:rFonts w:eastAsia="SimSun"/>
                <w:sz w:val="20"/>
                <w:szCs w:val="20"/>
                <w:lang w:val="es-AR"/>
              </w:rPr>
              <w:t>Distribución de material</w:t>
            </w:r>
            <w:r w:rsidR="004C0217">
              <w:rPr>
                <w:rFonts w:eastAsia="SimSun"/>
                <w:sz w:val="20"/>
                <w:szCs w:val="20"/>
                <w:lang w:val="es-AR"/>
              </w:rPr>
              <w:t>es</w:t>
            </w:r>
            <w:r w:rsidRPr="003222A5">
              <w:rPr>
                <w:rFonts w:eastAsia="SimSun"/>
                <w:sz w:val="20"/>
                <w:szCs w:val="20"/>
                <w:lang w:val="es-AR"/>
              </w:rPr>
              <w:t xml:space="preserve"> (prospectos, </w:t>
            </w:r>
            <w:r w:rsidR="004C0217">
              <w:rPr>
                <w:rFonts w:eastAsia="SimSun"/>
                <w:sz w:val="20"/>
                <w:szCs w:val="20"/>
                <w:lang w:val="es-AR"/>
              </w:rPr>
              <w:t xml:space="preserve">opúsculos </w:t>
            </w:r>
            <w:r w:rsidRPr="003222A5">
              <w:rPr>
                <w:rFonts w:eastAsia="SimSun"/>
                <w:sz w:val="20"/>
                <w:szCs w:val="20"/>
                <w:lang w:val="es-AR"/>
              </w:rPr>
              <w:t>y folletos, y traducción de materiales de referencia)</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3222A5" w:rsidTr="007E788F">
        <w:trPr>
          <w:trHeight w:val="300"/>
        </w:trPr>
        <w:tc>
          <w:tcPr>
            <w:tcW w:w="7126" w:type="dxa"/>
          </w:tcPr>
          <w:p w:rsidR="00604152" w:rsidRPr="003222A5" w:rsidRDefault="004C0217" w:rsidP="002713CB">
            <w:pPr>
              <w:adjustRightInd w:val="0"/>
              <w:snapToGrid w:val="0"/>
              <w:rPr>
                <w:rFonts w:eastAsia="SimSun"/>
                <w:b/>
                <w:bCs/>
                <w:color w:val="000000"/>
                <w:sz w:val="20"/>
                <w:szCs w:val="20"/>
                <w:lang w:val="es-AR" w:eastAsia="zh-CN"/>
              </w:rPr>
            </w:pPr>
            <w:r>
              <w:rPr>
                <w:rFonts w:eastAsia="SimSun"/>
                <w:b/>
                <w:bCs/>
                <w:color w:val="000000"/>
                <w:sz w:val="20"/>
                <w:szCs w:val="20"/>
                <w:lang w:val="es-MX"/>
              </w:rPr>
              <w:t xml:space="preserve">Coordinación, </w:t>
            </w:r>
            <w:r w:rsidR="002713CB">
              <w:rPr>
                <w:rFonts w:eastAsia="SimSun"/>
                <w:b/>
                <w:bCs/>
                <w:color w:val="000000"/>
                <w:sz w:val="20"/>
                <w:szCs w:val="20"/>
                <w:lang w:val="es-MX"/>
              </w:rPr>
              <w:t xml:space="preserve">supervisión </w:t>
            </w:r>
            <w:r w:rsidR="00604152" w:rsidRPr="003222A5">
              <w:rPr>
                <w:rFonts w:eastAsia="SimSun"/>
                <w:b/>
                <w:bCs/>
                <w:color w:val="000000"/>
                <w:sz w:val="20"/>
                <w:szCs w:val="20"/>
                <w:lang w:val="es-AR"/>
              </w:rPr>
              <w:t>y gestión del proyecto</w:t>
            </w:r>
          </w:p>
        </w:tc>
        <w:tc>
          <w:tcPr>
            <w:tcW w:w="2235" w:type="dxa"/>
          </w:tcPr>
          <w:p w:rsidR="00604152" w:rsidRPr="003222A5" w:rsidRDefault="003222A5" w:rsidP="007E788F">
            <w:pPr>
              <w:adjustRightInd w:val="0"/>
              <w:snapToGrid w:val="0"/>
              <w:jc w:val="center"/>
              <w:rPr>
                <w:rFonts w:eastAsia="SimSun"/>
                <w:sz w:val="20"/>
                <w:szCs w:val="20"/>
                <w:lang w:val="es-AR"/>
              </w:rPr>
            </w:pPr>
            <w:r w:rsidRPr="003222A5">
              <w:rPr>
                <w:rFonts w:eastAsia="SimSun"/>
                <w:sz w:val="20"/>
                <w:szCs w:val="20"/>
                <w:lang w:val="es-AR"/>
              </w:rPr>
              <w:t>5</w:t>
            </w:r>
            <w:r>
              <w:rPr>
                <w:rFonts w:eastAsia="SimSun"/>
                <w:sz w:val="20"/>
                <w:szCs w:val="20"/>
                <w:lang w:val="es-AR"/>
              </w:rPr>
              <w:t xml:space="preserve"> </w:t>
            </w:r>
            <w:r w:rsidRPr="003222A5">
              <w:rPr>
                <w:rFonts w:eastAsia="SimSun"/>
                <w:sz w:val="20"/>
                <w:szCs w:val="20"/>
                <w:lang w:val="es-AR"/>
              </w:rPr>
              <w:t>000</w:t>
            </w:r>
          </w:p>
        </w:tc>
      </w:tr>
      <w:tr w:rsidR="00604152" w:rsidRPr="0085092A" w:rsidTr="007E788F">
        <w:trPr>
          <w:trHeight w:val="300"/>
        </w:trPr>
        <w:tc>
          <w:tcPr>
            <w:tcW w:w="7126" w:type="dxa"/>
          </w:tcPr>
          <w:p w:rsidR="00604152" w:rsidRPr="003222A5" w:rsidRDefault="004C0217" w:rsidP="004C0217">
            <w:pPr>
              <w:adjustRightInd w:val="0"/>
              <w:snapToGrid w:val="0"/>
              <w:rPr>
                <w:rFonts w:eastAsia="SimSun"/>
                <w:b/>
                <w:bCs/>
                <w:color w:val="000000"/>
                <w:sz w:val="20"/>
                <w:szCs w:val="20"/>
                <w:lang w:val="es-AR" w:eastAsia="zh-CN"/>
              </w:rPr>
            </w:pPr>
            <w:r>
              <w:rPr>
                <w:rFonts w:eastAsia="SimSun"/>
                <w:bCs/>
                <w:color w:val="000000"/>
                <w:sz w:val="20"/>
                <w:szCs w:val="20"/>
                <w:lang w:val="es-AR"/>
              </w:rPr>
              <w:t>D</w:t>
            </w:r>
            <w:r w:rsidR="003222A5">
              <w:rPr>
                <w:rFonts w:eastAsia="SimSun"/>
                <w:bCs/>
                <w:color w:val="000000"/>
                <w:sz w:val="20"/>
                <w:szCs w:val="20"/>
                <w:lang w:val="es-AR"/>
              </w:rPr>
              <w:t>eliberaciones</w:t>
            </w:r>
            <w:r w:rsidR="00604152" w:rsidRPr="003222A5">
              <w:rPr>
                <w:rFonts w:eastAsia="SimSun"/>
                <w:bCs/>
                <w:color w:val="000000"/>
                <w:sz w:val="20"/>
                <w:szCs w:val="20"/>
                <w:lang w:val="es-AR"/>
              </w:rPr>
              <w:t xml:space="preserve"> </w:t>
            </w:r>
            <w:r>
              <w:rPr>
                <w:rFonts w:eastAsia="SimSun"/>
                <w:bCs/>
                <w:color w:val="000000"/>
                <w:sz w:val="20"/>
                <w:szCs w:val="20"/>
                <w:lang w:val="es-AR"/>
              </w:rPr>
              <w:t xml:space="preserve">en grupo </w:t>
            </w:r>
            <w:r w:rsidR="00604152" w:rsidRPr="003222A5">
              <w:rPr>
                <w:rFonts w:eastAsia="SimSun"/>
                <w:bCs/>
                <w:color w:val="000000"/>
                <w:sz w:val="20"/>
                <w:szCs w:val="20"/>
                <w:lang w:val="es-AR"/>
              </w:rPr>
              <w:t xml:space="preserve">sobre </w:t>
            </w:r>
            <w:r>
              <w:rPr>
                <w:rFonts w:eastAsia="SimSun"/>
                <w:bCs/>
                <w:color w:val="000000"/>
                <w:sz w:val="20"/>
                <w:szCs w:val="20"/>
                <w:lang w:val="es-AR"/>
              </w:rPr>
              <w:t xml:space="preserve">la eliminación y </w:t>
            </w:r>
            <w:r w:rsidR="003222A5">
              <w:rPr>
                <w:rFonts w:eastAsia="SimSun"/>
                <w:bCs/>
                <w:color w:val="000000"/>
                <w:sz w:val="20"/>
                <w:szCs w:val="20"/>
                <w:lang w:val="es-AR"/>
              </w:rPr>
              <w:t>los</w:t>
            </w:r>
            <w:r>
              <w:rPr>
                <w:rFonts w:eastAsia="SimSun"/>
                <w:bCs/>
                <w:color w:val="000000"/>
                <w:sz w:val="20"/>
                <w:szCs w:val="20"/>
                <w:lang w:val="es-AR"/>
              </w:rPr>
              <w:t xml:space="preserve"> requisitos de mantenimiento de </w:t>
            </w:r>
            <w:r w:rsidR="003222A5">
              <w:rPr>
                <w:rFonts w:eastAsia="SimSun"/>
                <w:bCs/>
                <w:color w:val="000000"/>
                <w:sz w:val="20"/>
                <w:szCs w:val="20"/>
                <w:lang w:val="es-AR"/>
              </w:rPr>
              <w:t>HCFC</w:t>
            </w:r>
            <w:r w:rsidR="00604152" w:rsidRPr="003222A5">
              <w:rPr>
                <w:rFonts w:eastAsia="SimSun"/>
                <w:bCs/>
                <w:color w:val="000000"/>
                <w:sz w:val="20"/>
                <w:szCs w:val="20"/>
                <w:lang w:val="es-AR"/>
              </w:rPr>
              <w:t xml:space="preserve"> </w:t>
            </w:r>
            <w:r>
              <w:rPr>
                <w:rFonts w:eastAsia="SimSun"/>
                <w:bCs/>
                <w:color w:val="000000"/>
                <w:sz w:val="20"/>
                <w:szCs w:val="20"/>
                <w:lang w:val="es-AR"/>
              </w:rPr>
              <w:t xml:space="preserve">después </w:t>
            </w:r>
            <w:r w:rsidR="00604152" w:rsidRPr="003222A5">
              <w:rPr>
                <w:rFonts w:eastAsia="SimSun"/>
                <w:bCs/>
                <w:color w:val="000000"/>
                <w:sz w:val="20"/>
                <w:szCs w:val="20"/>
                <w:lang w:val="es-AR"/>
              </w:rPr>
              <w:t>de 2020</w:t>
            </w:r>
          </w:p>
        </w:tc>
        <w:tc>
          <w:tcPr>
            <w:tcW w:w="2235" w:type="dxa"/>
          </w:tcPr>
          <w:p w:rsidR="00604152" w:rsidRPr="003222A5" w:rsidRDefault="00604152" w:rsidP="007E788F">
            <w:pPr>
              <w:adjustRightInd w:val="0"/>
              <w:snapToGrid w:val="0"/>
              <w:jc w:val="center"/>
              <w:rPr>
                <w:rFonts w:eastAsia="SimSun"/>
                <w:sz w:val="20"/>
                <w:szCs w:val="20"/>
                <w:lang w:val="es-AR"/>
              </w:rPr>
            </w:pPr>
          </w:p>
        </w:tc>
      </w:tr>
      <w:tr w:rsidR="00604152" w:rsidRPr="003222A5" w:rsidTr="007E788F">
        <w:trPr>
          <w:trHeight w:val="300"/>
        </w:trPr>
        <w:tc>
          <w:tcPr>
            <w:tcW w:w="7126" w:type="dxa"/>
          </w:tcPr>
          <w:p w:rsidR="00604152" w:rsidRPr="003222A5" w:rsidRDefault="00604152" w:rsidP="004C0217">
            <w:pPr>
              <w:rPr>
                <w:rFonts w:eastAsia="SimSun"/>
                <w:b/>
                <w:bCs/>
                <w:color w:val="000000"/>
                <w:sz w:val="20"/>
                <w:szCs w:val="20"/>
                <w:lang w:val="es-AR" w:eastAsia="zh-CN"/>
              </w:rPr>
            </w:pPr>
            <w:r w:rsidRPr="003222A5">
              <w:rPr>
                <w:rFonts w:eastAsia="SimSun"/>
                <w:b/>
                <w:bCs/>
                <w:color w:val="000000"/>
                <w:sz w:val="20"/>
                <w:szCs w:val="20"/>
                <w:lang w:val="es-AR"/>
              </w:rPr>
              <w:t xml:space="preserve">Preparación del </w:t>
            </w:r>
            <w:r w:rsidR="004C0217">
              <w:rPr>
                <w:rFonts w:eastAsia="SimSun"/>
                <w:b/>
                <w:bCs/>
                <w:color w:val="000000"/>
                <w:sz w:val="20"/>
                <w:szCs w:val="20"/>
                <w:lang w:val="es-AR"/>
              </w:rPr>
              <w:t>i</w:t>
            </w:r>
            <w:r w:rsidRPr="003222A5">
              <w:rPr>
                <w:rFonts w:eastAsia="SimSun"/>
                <w:b/>
                <w:bCs/>
                <w:color w:val="000000"/>
                <w:sz w:val="20"/>
                <w:szCs w:val="20"/>
                <w:lang w:val="es-AR"/>
              </w:rPr>
              <w:t>nforme de terminación de proyecto y del informe financiero final</w:t>
            </w:r>
          </w:p>
        </w:tc>
        <w:tc>
          <w:tcPr>
            <w:tcW w:w="2235" w:type="dxa"/>
          </w:tcPr>
          <w:p w:rsidR="00604152" w:rsidRPr="003222A5" w:rsidRDefault="00604152" w:rsidP="007E788F">
            <w:pPr>
              <w:adjustRightInd w:val="0"/>
              <w:snapToGrid w:val="0"/>
              <w:jc w:val="center"/>
              <w:rPr>
                <w:rFonts w:eastAsia="SimSun"/>
                <w:b/>
                <w:sz w:val="20"/>
                <w:szCs w:val="20"/>
                <w:lang w:val="es-AR"/>
              </w:rPr>
            </w:pPr>
            <w:r w:rsidRPr="003222A5">
              <w:rPr>
                <w:rFonts w:eastAsia="SimSun"/>
                <w:b/>
                <w:sz w:val="20"/>
                <w:szCs w:val="20"/>
                <w:lang w:val="es-AR"/>
              </w:rPr>
              <w:t>0</w:t>
            </w:r>
          </w:p>
        </w:tc>
      </w:tr>
    </w:tbl>
    <w:p w:rsidR="00604152" w:rsidRPr="003222A5" w:rsidRDefault="00604152" w:rsidP="00604152">
      <w:pPr>
        <w:rPr>
          <w:lang w:val="es-AR"/>
        </w:rPr>
      </w:pPr>
    </w:p>
    <w:p w:rsidR="00604152" w:rsidRPr="003222A5" w:rsidRDefault="006711D1" w:rsidP="00604152">
      <w:pPr>
        <w:keepNext/>
        <w:spacing w:after="240"/>
        <w:outlineLvl w:val="0"/>
        <w:rPr>
          <w:lang w:val="es-AR"/>
        </w:rPr>
      </w:pPr>
      <w:r>
        <w:rPr>
          <w:b/>
          <w:bCs/>
          <w:lang w:val="es-AR"/>
        </w:rPr>
        <w:t>O</w:t>
      </w:r>
      <w:r w:rsidR="00604152" w:rsidRPr="003222A5">
        <w:rPr>
          <w:b/>
          <w:bCs/>
          <w:lang w:val="es-AR"/>
        </w:rPr>
        <w:t xml:space="preserve">bservaciones de la </w:t>
      </w:r>
      <w:r w:rsidR="003222A5">
        <w:rPr>
          <w:b/>
          <w:bCs/>
          <w:lang w:val="es-AR"/>
        </w:rPr>
        <w:t>Secretaría</w:t>
      </w:r>
    </w:p>
    <w:p w:rsidR="00604152" w:rsidRPr="003222A5" w:rsidRDefault="00604152" w:rsidP="00604152">
      <w:pPr>
        <w:pStyle w:val="Heading1"/>
        <w:keepNext/>
        <w:rPr>
          <w:lang w:val="es-AR"/>
        </w:rPr>
      </w:pPr>
      <w:r w:rsidRPr="003222A5">
        <w:rPr>
          <w:lang w:val="es-AR"/>
        </w:rPr>
        <w:t xml:space="preserve">La </w:t>
      </w:r>
      <w:r w:rsidR="003222A5">
        <w:rPr>
          <w:lang w:val="es-AR"/>
        </w:rPr>
        <w:t>Secretaría</w:t>
      </w:r>
      <w:r w:rsidRPr="003222A5">
        <w:rPr>
          <w:lang w:val="es-AR"/>
        </w:rPr>
        <w:t xml:space="preserve"> </w:t>
      </w:r>
      <w:r w:rsidR="004C0217">
        <w:rPr>
          <w:lang w:val="es-AR"/>
        </w:rPr>
        <w:t xml:space="preserve">preguntó </w:t>
      </w:r>
      <w:r w:rsidRPr="003222A5">
        <w:rPr>
          <w:lang w:val="es-AR"/>
        </w:rPr>
        <w:t xml:space="preserve">sobre el consumo continuo de </w:t>
      </w:r>
      <w:r w:rsidR="00E84992">
        <w:rPr>
          <w:lang w:val="es-AR"/>
        </w:rPr>
        <w:t>HCFC-</w:t>
      </w:r>
      <w:r w:rsidRPr="003222A5">
        <w:rPr>
          <w:lang w:val="es-AR"/>
        </w:rPr>
        <w:t xml:space="preserve">22 para </w:t>
      </w:r>
      <w:r w:rsidR="004C0217">
        <w:rPr>
          <w:lang w:val="es-AR"/>
        </w:rPr>
        <w:t xml:space="preserve">el mantenimiento de </w:t>
      </w:r>
      <w:r w:rsidRPr="003222A5">
        <w:rPr>
          <w:lang w:val="es-AR"/>
        </w:rPr>
        <w:t xml:space="preserve">los barcos pesqueros después de 2020, observando que el gobierno </w:t>
      </w:r>
      <w:r w:rsidR="004C0217">
        <w:rPr>
          <w:lang w:val="es-AR"/>
        </w:rPr>
        <w:t xml:space="preserve">se </w:t>
      </w:r>
      <w:r w:rsidRPr="003222A5">
        <w:rPr>
          <w:lang w:val="es-AR"/>
        </w:rPr>
        <w:t xml:space="preserve">había </w:t>
      </w:r>
      <w:r w:rsidR="004C0217">
        <w:rPr>
          <w:lang w:val="es-AR"/>
        </w:rPr>
        <w:t xml:space="preserve">comprometido a </w:t>
      </w:r>
      <w:r w:rsidRPr="003222A5">
        <w:rPr>
          <w:lang w:val="es-AR"/>
        </w:rPr>
        <w:t xml:space="preserve">reducir </w:t>
      </w:r>
      <w:r w:rsidR="00324E82">
        <w:rPr>
          <w:lang w:val="es-AR"/>
        </w:rPr>
        <w:t>el consumo de HCFC</w:t>
      </w:r>
      <w:r w:rsidRPr="003222A5">
        <w:rPr>
          <w:lang w:val="es-AR"/>
        </w:rPr>
        <w:t xml:space="preserve"> </w:t>
      </w:r>
      <w:r w:rsidR="004C0217">
        <w:rPr>
          <w:lang w:val="es-AR"/>
        </w:rPr>
        <w:t xml:space="preserve">en </w:t>
      </w:r>
      <w:r w:rsidRPr="003222A5">
        <w:rPr>
          <w:lang w:val="es-AR"/>
        </w:rPr>
        <w:t>el 9</w:t>
      </w:r>
      <w:r w:rsidR="003222A5" w:rsidRPr="003222A5">
        <w:rPr>
          <w:lang w:val="es-AR"/>
        </w:rPr>
        <w:t>7</w:t>
      </w:r>
      <w:r w:rsidR="003222A5">
        <w:rPr>
          <w:lang w:val="es-AR"/>
        </w:rPr>
        <w:t>,</w:t>
      </w:r>
      <w:r w:rsidR="003222A5" w:rsidRPr="003222A5">
        <w:rPr>
          <w:lang w:val="es-AR"/>
        </w:rPr>
        <w:t>5</w:t>
      </w:r>
      <w:r w:rsidRPr="003222A5">
        <w:rPr>
          <w:lang w:val="es-AR"/>
        </w:rPr>
        <w:t xml:space="preserve"> por ciento de la </w:t>
      </w:r>
      <w:r w:rsidR="003222A5">
        <w:rPr>
          <w:lang w:val="es-AR"/>
        </w:rPr>
        <w:t>base</w:t>
      </w:r>
      <w:r w:rsidRPr="003222A5">
        <w:rPr>
          <w:lang w:val="es-AR"/>
        </w:rPr>
        <w:t xml:space="preserve"> </w:t>
      </w:r>
      <w:r w:rsidR="004C0217">
        <w:rPr>
          <w:lang w:val="es-AR"/>
        </w:rPr>
        <w:t>para</w:t>
      </w:r>
      <w:r w:rsidRPr="003222A5">
        <w:rPr>
          <w:lang w:val="es-AR"/>
        </w:rPr>
        <w:t xml:space="preserve"> 2020</w:t>
      </w:r>
      <w:r w:rsidR="00E3415B">
        <w:rPr>
          <w:lang w:val="es-AR"/>
        </w:rPr>
        <w:t>. El PNUMA</w:t>
      </w:r>
      <w:r w:rsidRPr="003222A5">
        <w:rPr>
          <w:lang w:val="es-AR"/>
        </w:rPr>
        <w:t xml:space="preserve"> </w:t>
      </w:r>
      <w:r w:rsidR="004C0217">
        <w:rPr>
          <w:lang w:val="es-AR"/>
        </w:rPr>
        <w:t xml:space="preserve">informó </w:t>
      </w:r>
      <w:r w:rsidRPr="003222A5">
        <w:rPr>
          <w:lang w:val="es-AR"/>
        </w:rPr>
        <w:t>que</w:t>
      </w:r>
      <w:r w:rsidR="000649C6">
        <w:rPr>
          <w:lang w:val="es-AR"/>
        </w:rPr>
        <w:t>,</w:t>
      </w:r>
      <w:r w:rsidRPr="003222A5">
        <w:rPr>
          <w:lang w:val="es-AR"/>
        </w:rPr>
        <w:t xml:space="preserve"> </w:t>
      </w:r>
      <w:r w:rsidR="003222A5">
        <w:rPr>
          <w:lang w:val="es-AR"/>
        </w:rPr>
        <w:t>si bien</w:t>
      </w:r>
      <w:r w:rsidRPr="003222A5">
        <w:rPr>
          <w:lang w:val="es-AR"/>
        </w:rPr>
        <w:t xml:space="preserve"> la mayor parte de los barcos pesqueros existentes todavía </w:t>
      </w:r>
      <w:r w:rsidR="004C0217">
        <w:rPr>
          <w:lang w:val="es-AR"/>
        </w:rPr>
        <w:t xml:space="preserve">seguían </w:t>
      </w:r>
      <w:r w:rsidRPr="003222A5">
        <w:rPr>
          <w:lang w:val="es-AR"/>
        </w:rPr>
        <w:t xml:space="preserve">usando </w:t>
      </w:r>
      <w:r w:rsidR="00E84992">
        <w:rPr>
          <w:lang w:val="es-AR"/>
        </w:rPr>
        <w:t>HCFC-</w:t>
      </w:r>
      <w:r w:rsidRPr="003222A5">
        <w:rPr>
          <w:lang w:val="es-AR"/>
        </w:rPr>
        <w:t xml:space="preserve">22, la demanda </w:t>
      </w:r>
      <w:r w:rsidR="004C0217">
        <w:rPr>
          <w:lang w:val="es-AR"/>
        </w:rPr>
        <w:t xml:space="preserve">parecía disminuir </w:t>
      </w:r>
      <w:r w:rsidRPr="003222A5">
        <w:rPr>
          <w:lang w:val="es-AR"/>
        </w:rPr>
        <w:t>debido a la prohibición de la importación</w:t>
      </w:r>
      <w:r w:rsidR="007E788F">
        <w:rPr>
          <w:lang w:val="es-AR"/>
        </w:rPr>
        <w:t xml:space="preserve"> de equipos </w:t>
      </w:r>
      <w:r w:rsidR="006711D1">
        <w:rPr>
          <w:lang w:val="es-AR"/>
        </w:rPr>
        <w:t>que utilizan HCFC</w:t>
      </w:r>
      <w:r w:rsidR="004C0217">
        <w:rPr>
          <w:lang w:val="es-AR"/>
        </w:rPr>
        <w:t>,</w:t>
      </w:r>
      <w:r w:rsidRPr="003222A5">
        <w:rPr>
          <w:lang w:val="es-AR"/>
        </w:rPr>
        <w:t xml:space="preserve"> </w:t>
      </w:r>
      <w:r w:rsidR="004C0217">
        <w:rPr>
          <w:lang w:val="es-AR"/>
        </w:rPr>
        <w:t xml:space="preserve">en vigor desde </w:t>
      </w:r>
      <w:r w:rsidRPr="003222A5">
        <w:rPr>
          <w:lang w:val="es-AR"/>
        </w:rPr>
        <w:t>de 2016. El gobierno utilizará el consumo</w:t>
      </w:r>
      <w:r w:rsidR="000649C6">
        <w:rPr>
          <w:lang w:val="es-AR"/>
        </w:rPr>
        <w:t xml:space="preserve"> de</w:t>
      </w:r>
      <w:r w:rsidRPr="003222A5">
        <w:rPr>
          <w:lang w:val="es-AR"/>
        </w:rPr>
        <w:t xml:space="preserve"> </w:t>
      </w:r>
      <w:r w:rsidR="00E84992">
        <w:rPr>
          <w:lang w:val="es-AR"/>
        </w:rPr>
        <w:t>HCFC-</w:t>
      </w:r>
      <w:r w:rsidRPr="003222A5">
        <w:rPr>
          <w:lang w:val="es-AR"/>
        </w:rPr>
        <w:t xml:space="preserve">22 asociado al </w:t>
      </w:r>
      <w:r w:rsidR="003222A5" w:rsidRPr="003222A5">
        <w:rPr>
          <w:lang w:val="es-AR"/>
        </w:rPr>
        <w:t>2</w:t>
      </w:r>
      <w:r w:rsidR="003222A5">
        <w:rPr>
          <w:lang w:val="es-AR"/>
        </w:rPr>
        <w:t>,</w:t>
      </w:r>
      <w:r w:rsidR="003222A5" w:rsidRPr="003222A5">
        <w:rPr>
          <w:lang w:val="es-AR"/>
        </w:rPr>
        <w:t>5</w:t>
      </w:r>
      <w:r w:rsidRPr="003222A5">
        <w:rPr>
          <w:lang w:val="es-AR"/>
        </w:rPr>
        <w:t xml:space="preserve"> por ciento </w:t>
      </w:r>
      <w:r w:rsidR="004C0217">
        <w:rPr>
          <w:lang w:val="es-AR"/>
        </w:rPr>
        <w:t xml:space="preserve">anual desde </w:t>
      </w:r>
      <w:r w:rsidRPr="003222A5">
        <w:rPr>
          <w:lang w:val="es-AR"/>
        </w:rPr>
        <w:t xml:space="preserve">2021 </w:t>
      </w:r>
      <w:r w:rsidR="004C0217">
        <w:rPr>
          <w:lang w:val="es-AR"/>
        </w:rPr>
        <w:t>hasta</w:t>
      </w:r>
      <w:r w:rsidRPr="003222A5">
        <w:rPr>
          <w:lang w:val="es-AR"/>
        </w:rPr>
        <w:t xml:space="preserve"> 2025 para el sector pesquero, y </w:t>
      </w:r>
      <w:r w:rsidR="004C0217">
        <w:rPr>
          <w:lang w:val="es-AR"/>
        </w:rPr>
        <w:t xml:space="preserve">se comprometió </w:t>
      </w:r>
      <w:r w:rsidRPr="003222A5">
        <w:rPr>
          <w:lang w:val="es-AR"/>
        </w:rPr>
        <w:t xml:space="preserve">que </w:t>
      </w:r>
      <w:r w:rsidR="004C0217">
        <w:rPr>
          <w:lang w:val="es-AR"/>
        </w:rPr>
        <w:t>para</w:t>
      </w:r>
      <w:r w:rsidRPr="003222A5">
        <w:rPr>
          <w:lang w:val="es-AR"/>
        </w:rPr>
        <w:t xml:space="preserve"> 2026 la mayoría de los barcos pesqueros </w:t>
      </w:r>
      <w:r w:rsidR="007C46EA">
        <w:rPr>
          <w:lang w:val="es-AR"/>
        </w:rPr>
        <w:t>estaría acondicionad</w:t>
      </w:r>
      <w:r w:rsidR="000649C6">
        <w:rPr>
          <w:lang w:val="es-AR"/>
        </w:rPr>
        <w:t>a</w:t>
      </w:r>
      <w:r w:rsidR="007C46EA">
        <w:rPr>
          <w:lang w:val="es-AR"/>
        </w:rPr>
        <w:t xml:space="preserve"> para </w:t>
      </w:r>
      <w:r w:rsidRPr="003222A5">
        <w:rPr>
          <w:lang w:val="es-AR"/>
        </w:rPr>
        <w:t xml:space="preserve">refrigerantes </w:t>
      </w:r>
      <w:r w:rsidR="007C46EA">
        <w:rPr>
          <w:lang w:val="es-AR"/>
        </w:rPr>
        <w:t xml:space="preserve">sin </w:t>
      </w:r>
      <w:r w:rsidR="003222A5">
        <w:rPr>
          <w:lang w:val="es-AR"/>
        </w:rPr>
        <w:t>HCFC</w:t>
      </w:r>
      <w:r w:rsidRPr="003222A5">
        <w:rPr>
          <w:lang w:val="es-AR"/>
        </w:rPr>
        <w:t xml:space="preserve">. El gobierno </w:t>
      </w:r>
      <w:r w:rsidR="007C46EA">
        <w:rPr>
          <w:lang w:val="es-AR"/>
        </w:rPr>
        <w:t xml:space="preserve">explora exhaustivamente </w:t>
      </w:r>
      <w:r w:rsidRPr="003222A5">
        <w:rPr>
          <w:lang w:val="es-AR"/>
        </w:rPr>
        <w:t xml:space="preserve">alternativas </w:t>
      </w:r>
      <w:r w:rsidR="00967E32" w:rsidRPr="00967E32">
        <w:rPr>
          <w:lang w:val="es-AR"/>
        </w:rPr>
        <w:t>con bajo potencial de</w:t>
      </w:r>
      <w:r w:rsidR="003222A5">
        <w:rPr>
          <w:lang w:val="es-AR"/>
        </w:rPr>
        <w:t xml:space="preserve"> calentamiento atmosférico</w:t>
      </w:r>
      <w:r w:rsidRPr="003222A5">
        <w:rPr>
          <w:lang w:val="es-AR"/>
        </w:rPr>
        <w:t xml:space="preserve"> para facilitar </w:t>
      </w:r>
      <w:r w:rsidR="007C46EA">
        <w:rPr>
          <w:lang w:val="es-AR"/>
        </w:rPr>
        <w:t xml:space="preserve">la eliminación completa </w:t>
      </w:r>
      <w:r w:rsidRPr="003222A5">
        <w:rPr>
          <w:lang w:val="es-AR"/>
        </w:rPr>
        <w:t xml:space="preserve">de </w:t>
      </w:r>
      <w:r w:rsidR="003222A5">
        <w:rPr>
          <w:lang w:val="es-AR"/>
        </w:rPr>
        <w:t>los HCFC</w:t>
      </w:r>
      <w:r w:rsidRPr="003222A5">
        <w:rPr>
          <w:lang w:val="es-AR"/>
        </w:rPr>
        <w:t xml:space="preserve">. Los nuevos barcos pesqueros y </w:t>
      </w:r>
      <w:r w:rsidR="007C46EA">
        <w:rPr>
          <w:lang w:val="es-AR"/>
        </w:rPr>
        <w:t xml:space="preserve">las instalaciones establecidas </w:t>
      </w:r>
      <w:r w:rsidRPr="003222A5">
        <w:rPr>
          <w:lang w:val="es-AR"/>
        </w:rPr>
        <w:t xml:space="preserve">a partir de 2020 utilizarán refrigerantes </w:t>
      </w:r>
      <w:r w:rsidR="00967E32" w:rsidRPr="00967E32">
        <w:rPr>
          <w:lang w:val="es-AR"/>
        </w:rPr>
        <w:t>con bajo potencial de</w:t>
      </w:r>
      <w:r w:rsidR="003222A5">
        <w:rPr>
          <w:lang w:val="es-AR"/>
        </w:rPr>
        <w:t xml:space="preserve"> calentamiento atmosférico</w:t>
      </w:r>
      <w:r w:rsidRPr="003222A5">
        <w:rPr>
          <w:lang w:val="es-AR"/>
        </w:rPr>
        <w:t xml:space="preserve">, </w:t>
      </w:r>
      <w:r w:rsidR="007C46EA">
        <w:rPr>
          <w:lang w:val="es-AR"/>
        </w:rPr>
        <w:t xml:space="preserve">lo </w:t>
      </w:r>
      <w:r w:rsidRPr="003222A5">
        <w:rPr>
          <w:lang w:val="es-AR"/>
        </w:rPr>
        <w:t xml:space="preserve">que ayudará al país </w:t>
      </w:r>
      <w:r w:rsidR="007C46EA">
        <w:rPr>
          <w:lang w:val="es-AR"/>
        </w:rPr>
        <w:t>a</w:t>
      </w:r>
      <w:r w:rsidRPr="003222A5">
        <w:rPr>
          <w:lang w:val="es-AR"/>
        </w:rPr>
        <w:t xml:space="preserve"> alcanzar </w:t>
      </w:r>
      <w:r w:rsidR="007C46EA">
        <w:rPr>
          <w:lang w:val="es-AR"/>
        </w:rPr>
        <w:t xml:space="preserve">la eliminación total </w:t>
      </w:r>
      <w:r w:rsidR="000649C6">
        <w:rPr>
          <w:lang w:val="es-AR"/>
        </w:rPr>
        <w:t xml:space="preserve">en </w:t>
      </w:r>
      <w:r w:rsidRPr="003222A5">
        <w:rPr>
          <w:lang w:val="es-AR"/>
        </w:rPr>
        <w:t xml:space="preserve">2025. </w:t>
      </w:r>
    </w:p>
    <w:p w:rsidR="00604152" w:rsidRPr="003222A5" w:rsidRDefault="0048761D" w:rsidP="00604152">
      <w:pPr>
        <w:widowControl w:val="0"/>
        <w:numPr>
          <w:ilvl w:val="0"/>
          <w:numId w:val="1"/>
        </w:numPr>
        <w:tabs>
          <w:tab w:val="clear" w:pos="0"/>
          <w:tab w:val="num" w:pos="710"/>
        </w:tabs>
        <w:spacing w:after="240"/>
        <w:outlineLvl w:val="0"/>
        <w:rPr>
          <w:lang w:val="es-AR"/>
        </w:rPr>
      </w:pPr>
      <w:r>
        <w:rPr>
          <w:lang w:val="es-AR"/>
        </w:rPr>
        <w:t>Asimismo,</w:t>
      </w:r>
      <w:r w:rsidR="007C46EA">
        <w:rPr>
          <w:lang w:val="es-AR"/>
        </w:rPr>
        <w:t xml:space="preserve"> e</w:t>
      </w:r>
      <w:r w:rsidR="00A71E1D">
        <w:rPr>
          <w:lang w:val="es-AR"/>
        </w:rPr>
        <w:t>l PNUD</w:t>
      </w:r>
      <w:r w:rsidR="00604152" w:rsidRPr="003222A5">
        <w:rPr>
          <w:lang w:val="es-AR"/>
        </w:rPr>
        <w:t xml:space="preserve"> </w:t>
      </w:r>
      <w:r w:rsidR="00A71E1D">
        <w:rPr>
          <w:lang w:val="es-AR"/>
        </w:rPr>
        <w:t>inform</w:t>
      </w:r>
      <w:r w:rsidR="00604152" w:rsidRPr="003222A5">
        <w:rPr>
          <w:lang w:val="es-AR"/>
        </w:rPr>
        <w:t>ó que la financiación aprob</w:t>
      </w:r>
      <w:r w:rsidR="00FA1016">
        <w:rPr>
          <w:lang w:val="es-AR"/>
        </w:rPr>
        <w:t>ada</w:t>
      </w:r>
      <w:r w:rsidR="00604152" w:rsidRPr="003222A5">
        <w:rPr>
          <w:lang w:val="es-AR"/>
        </w:rPr>
        <w:t xml:space="preserve"> para el proyecto de demostración de 14</w:t>
      </w:r>
      <w:r w:rsidR="003222A5" w:rsidRPr="003222A5">
        <w:rPr>
          <w:lang w:val="es-AR"/>
        </w:rPr>
        <w:t>1</w:t>
      </w:r>
      <w:r w:rsidR="003222A5">
        <w:rPr>
          <w:lang w:val="es-AR"/>
        </w:rPr>
        <w:t xml:space="preserve"> </w:t>
      </w:r>
      <w:r w:rsidR="003222A5" w:rsidRPr="003222A5">
        <w:rPr>
          <w:lang w:val="es-AR"/>
        </w:rPr>
        <w:t>000</w:t>
      </w:r>
      <w:r w:rsidR="000649C6">
        <w:rPr>
          <w:lang w:val="es-AR"/>
        </w:rPr>
        <w:t xml:space="preserve"> $EUA</w:t>
      </w:r>
      <w:r w:rsidR="00604152" w:rsidRPr="003222A5">
        <w:rPr>
          <w:lang w:val="es-AR"/>
        </w:rPr>
        <w:t>, se desembols</w:t>
      </w:r>
      <w:r w:rsidR="00FA1016">
        <w:rPr>
          <w:lang w:val="es-AR"/>
        </w:rPr>
        <w:t>ó</w:t>
      </w:r>
      <w:r w:rsidR="00604152" w:rsidRPr="003222A5">
        <w:rPr>
          <w:lang w:val="es-AR"/>
        </w:rPr>
        <w:t xml:space="preserve"> </w:t>
      </w:r>
      <w:r w:rsidR="00FA1016">
        <w:rPr>
          <w:lang w:val="es-AR"/>
        </w:rPr>
        <w:t>totalmente</w:t>
      </w:r>
      <w:r w:rsidR="00604152" w:rsidRPr="003222A5">
        <w:rPr>
          <w:lang w:val="es-AR"/>
        </w:rPr>
        <w:t>, y que el</w:t>
      </w:r>
      <w:r w:rsidR="00FA1016">
        <w:rPr>
          <w:lang w:val="es-AR"/>
        </w:rPr>
        <w:t xml:space="preserve"> i</w:t>
      </w:r>
      <w:r w:rsidR="00604152" w:rsidRPr="003222A5">
        <w:rPr>
          <w:lang w:val="es-AR"/>
        </w:rPr>
        <w:t xml:space="preserve">nforme de terminación de proyecto </w:t>
      </w:r>
      <w:r w:rsidR="00DD1D2E" w:rsidRPr="00DD1D2E">
        <w:rPr>
          <w:lang w:val="es-AR"/>
        </w:rPr>
        <w:t>se presentará</w:t>
      </w:r>
      <w:r w:rsidR="00604152" w:rsidRPr="003222A5">
        <w:rPr>
          <w:lang w:val="es-AR"/>
        </w:rPr>
        <w:t xml:space="preserve"> a la </w:t>
      </w:r>
      <w:r w:rsidR="00E84992">
        <w:rPr>
          <w:lang w:val="es-AR"/>
        </w:rPr>
        <w:t>85</w:t>
      </w:r>
      <w:r w:rsidR="00FA1016">
        <w:rPr>
          <w:lang w:val="es-AR"/>
        </w:rPr>
        <w:t xml:space="preserve">ª </w:t>
      </w:r>
      <w:r w:rsidR="00E84992">
        <w:rPr>
          <w:lang w:val="es-AR"/>
        </w:rPr>
        <w:t>reunión</w:t>
      </w:r>
      <w:r w:rsidR="00604152" w:rsidRPr="003222A5">
        <w:rPr>
          <w:lang w:val="es-AR"/>
        </w:rPr>
        <w:t xml:space="preserve">. </w:t>
      </w:r>
    </w:p>
    <w:p w:rsidR="00604152" w:rsidRPr="003222A5" w:rsidRDefault="00604152" w:rsidP="00604152">
      <w:pPr>
        <w:widowControl w:val="0"/>
        <w:tabs>
          <w:tab w:val="left" w:pos="2880"/>
          <w:tab w:val="left" w:pos="5760"/>
        </w:tabs>
        <w:spacing w:after="240"/>
        <w:rPr>
          <w:b/>
          <w:lang w:val="es-AR"/>
        </w:rPr>
      </w:pPr>
      <w:r w:rsidRPr="003222A5">
        <w:rPr>
          <w:b/>
          <w:lang w:val="es-AR"/>
        </w:rPr>
        <w:t>Recomendación</w:t>
      </w:r>
    </w:p>
    <w:p w:rsidR="00604152" w:rsidRPr="003222A5" w:rsidRDefault="00604152" w:rsidP="00604152">
      <w:pPr>
        <w:widowControl w:val="0"/>
        <w:numPr>
          <w:ilvl w:val="0"/>
          <w:numId w:val="1"/>
        </w:numPr>
        <w:tabs>
          <w:tab w:val="clear" w:pos="0"/>
          <w:tab w:val="num" w:pos="710"/>
        </w:tabs>
        <w:spacing w:after="240"/>
        <w:outlineLvl w:val="0"/>
        <w:rPr>
          <w:lang w:val="es-AR"/>
        </w:rPr>
      </w:pPr>
      <w:r w:rsidRPr="003222A5">
        <w:rPr>
          <w:lang w:val="es-AR"/>
        </w:rPr>
        <w:t xml:space="preserve">El Comité Ejecutivo </w:t>
      </w:r>
      <w:r w:rsidR="003222A5">
        <w:rPr>
          <w:lang w:val="es-AR"/>
        </w:rPr>
        <w:t>podría</w:t>
      </w:r>
      <w:r w:rsidRPr="003222A5">
        <w:rPr>
          <w:lang w:val="es-AR"/>
        </w:rPr>
        <w:t>:</w:t>
      </w:r>
    </w:p>
    <w:p w:rsidR="00604152" w:rsidRPr="003222A5" w:rsidRDefault="00FA1016" w:rsidP="00604152">
      <w:pPr>
        <w:widowControl w:val="0"/>
        <w:numPr>
          <w:ilvl w:val="1"/>
          <w:numId w:val="1"/>
        </w:numPr>
        <w:tabs>
          <w:tab w:val="clear" w:pos="0"/>
          <w:tab w:val="num" w:pos="557"/>
        </w:tabs>
        <w:spacing w:after="240"/>
        <w:ind w:left="1418" w:hanging="709"/>
        <w:outlineLvl w:val="1"/>
        <w:rPr>
          <w:lang w:val="es-AR"/>
        </w:rPr>
      </w:pPr>
      <w:r>
        <w:rPr>
          <w:lang w:val="es-AR"/>
        </w:rPr>
        <w:t xml:space="preserve">Tomar nota de </w:t>
      </w:r>
      <w:r w:rsidR="00604152" w:rsidRPr="003222A5">
        <w:rPr>
          <w:lang w:val="es-AR"/>
        </w:rPr>
        <w:t xml:space="preserve">los </w:t>
      </w:r>
      <w:r>
        <w:rPr>
          <w:lang w:val="es-AR"/>
        </w:rPr>
        <w:t>i</w:t>
      </w:r>
      <w:r w:rsidR="00604152" w:rsidRPr="003222A5">
        <w:rPr>
          <w:lang w:val="es-AR"/>
        </w:rPr>
        <w:t xml:space="preserve">nformes sobre la marcha de las actividades </w:t>
      </w:r>
      <w:r>
        <w:rPr>
          <w:lang w:val="es-AR"/>
        </w:rPr>
        <w:t xml:space="preserve">relativo al </w:t>
      </w:r>
      <w:r w:rsidR="00604152" w:rsidRPr="003222A5">
        <w:rPr>
          <w:lang w:val="es-AR"/>
        </w:rPr>
        <w:t xml:space="preserve">proyecto de demostración para las </w:t>
      </w:r>
      <w:r w:rsidR="00967E32" w:rsidRPr="00967E32">
        <w:rPr>
          <w:lang w:val="es-AR"/>
        </w:rPr>
        <w:t>alternativas sin HCFC</w:t>
      </w:r>
      <w:r w:rsidR="00604152" w:rsidRPr="003222A5">
        <w:rPr>
          <w:lang w:val="es-AR"/>
        </w:rPr>
        <w:t xml:space="preserve"> </w:t>
      </w:r>
      <w:r>
        <w:rPr>
          <w:lang w:val="es-AR"/>
        </w:rPr>
        <w:t xml:space="preserve">con </w:t>
      </w:r>
      <w:r w:rsidR="00604152" w:rsidRPr="003222A5">
        <w:rPr>
          <w:lang w:val="es-AR"/>
        </w:rPr>
        <w:t xml:space="preserve">potencial de calentamiento atmosférico </w:t>
      </w:r>
      <w:r w:rsidR="00604152" w:rsidRPr="003222A5">
        <w:rPr>
          <w:lang w:val="es-AR"/>
        </w:rPr>
        <w:lastRenderedPageBreak/>
        <w:t xml:space="preserve">en </w:t>
      </w:r>
      <w:r w:rsidR="0058744A">
        <w:rPr>
          <w:lang w:val="es-AR"/>
        </w:rPr>
        <w:t xml:space="preserve">refrigeración </w:t>
      </w:r>
      <w:r>
        <w:rPr>
          <w:lang w:val="es-AR"/>
        </w:rPr>
        <w:t>de</w:t>
      </w:r>
      <w:r w:rsidR="0058744A">
        <w:rPr>
          <w:lang w:val="es-AR"/>
        </w:rPr>
        <w:t>l sector pesquero</w:t>
      </w:r>
      <w:r>
        <w:rPr>
          <w:lang w:val="es-AR"/>
        </w:rPr>
        <w:t xml:space="preserve"> </w:t>
      </w:r>
      <w:r w:rsidR="00604152" w:rsidRPr="003222A5">
        <w:rPr>
          <w:lang w:val="es-AR"/>
        </w:rPr>
        <w:t>y</w:t>
      </w:r>
      <w:r>
        <w:rPr>
          <w:lang w:val="es-AR"/>
        </w:rPr>
        <w:t xml:space="preserve"> relativo a </w:t>
      </w:r>
      <w:r w:rsidR="003222A5">
        <w:rPr>
          <w:lang w:val="es-AR"/>
        </w:rPr>
        <w:t>la ejecución</w:t>
      </w:r>
      <w:r w:rsidR="00604152" w:rsidRPr="003222A5">
        <w:rPr>
          <w:lang w:val="es-AR"/>
        </w:rPr>
        <w:t xml:space="preserve"> de la etapa I</w:t>
      </w:r>
      <w:r w:rsidR="000755BB">
        <w:rPr>
          <w:lang w:val="es-AR"/>
        </w:rPr>
        <w:t xml:space="preserve"> del Plan de gestión de eliminación de los HCFC</w:t>
      </w:r>
      <w:r w:rsidR="00604152" w:rsidRPr="003222A5">
        <w:rPr>
          <w:lang w:val="es-AR"/>
        </w:rPr>
        <w:t xml:space="preserve"> para Maldivas</w:t>
      </w:r>
      <w:r>
        <w:rPr>
          <w:lang w:val="es-AR"/>
        </w:rPr>
        <w:t xml:space="preserve">, presentado </w:t>
      </w:r>
      <w:r w:rsidR="00604152" w:rsidRPr="003222A5">
        <w:rPr>
          <w:lang w:val="es-AR"/>
        </w:rPr>
        <w:t xml:space="preserve">por </w:t>
      </w:r>
      <w:r w:rsidR="00A71E1D">
        <w:rPr>
          <w:lang w:val="es-AR"/>
        </w:rPr>
        <w:t>el PNUMA</w:t>
      </w:r>
      <w:r w:rsidR="00604152" w:rsidRPr="003222A5">
        <w:rPr>
          <w:lang w:val="es-AR"/>
        </w:rPr>
        <w:t xml:space="preserve"> y </w:t>
      </w:r>
      <w:r w:rsidR="00CC2B25" w:rsidRPr="00CC2B25">
        <w:rPr>
          <w:lang w:val="es-AR"/>
        </w:rPr>
        <w:t>que figura en el documento</w:t>
      </w:r>
      <w:r w:rsidR="00604152" w:rsidRPr="003222A5">
        <w:rPr>
          <w:lang w:val="es-AR"/>
        </w:rPr>
        <w:t xml:space="preserve"> </w:t>
      </w:r>
      <w:r w:rsidR="00FA33CC">
        <w:rPr>
          <w:lang w:val="es-AR"/>
        </w:rPr>
        <w:t>UNEP/</w:t>
      </w:r>
      <w:r w:rsidR="00604152" w:rsidRPr="003222A5">
        <w:rPr>
          <w:lang w:val="es-AR"/>
        </w:rPr>
        <w:t>OzL.Pro</w:t>
      </w:r>
      <w:r w:rsidR="00FA33CC">
        <w:rPr>
          <w:lang w:val="es-AR"/>
        </w:rPr>
        <w:t>/ExCom/</w:t>
      </w:r>
      <w:r w:rsidR="00604152" w:rsidRPr="003222A5">
        <w:rPr>
          <w:lang w:val="es-AR"/>
        </w:rPr>
        <w:t xml:space="preserve">84/22; </w:t>
      </w:r>
    </w:p>
    <w:p w:rsidR="00604152" w:rsidRPr="003222A5" w:rsidRDefault="00604152" w:rsidP="00604152">
      <w:pPr>
        <w:pStyle w:val="Heading2"/>
        <w:ind w:left="1418"/>
        <w:rPr>
          <w:lang w:val="es-AR"/>
        </w:rPr>
      </w:pPr>
      <w:r w:rsidRPr="00FA1016">
        <w:rPr>
          <w:lang w:val="es-AR"/>
        </w:rPr>
        <w:t>P</w:t>
      </w:r>
      <w:r w:rsidR="000755BB">
        <w:rPr>
          <w:lang w:val="es-AR"/>
        </w:rPr>
        <w:t>edir al PNUMA</w:t>
      </w:r>
      <w:r w:rsidRPr="003222A5">
        <w:rPr>
          <w:lang w:val="es-AR"/>
        </w:rPr>
        <w:t xml:space="preserve"> </w:t>
      </w:r>
      <w:r w:rsidR="00FA1016">
        <w:rPr>
          <w:lang w:val="es-AR"/>
        </w:rPr>
        <w:t xml:space="preserve">que siga presentando </w:t>
      </w:r>
      <w:r w:rsidRPr="003222A5">
        <w:rPr>
          <w:lang w:val="es-AR"/>
        </w:rPr>
        <w:t xml:space="preserve">el </w:t>
      </w:r>
      <w:r w:rsidR="000755BB">
        <w:rPr>
          <w:lang w:val="es-AR"/>
        </w:rPr>
        <w:t>informe anual sobre la marcha de las actividades</w:t>
      </w:r>
      <w:r w:rsidRPr="003222A5">
        <w:rPr>
          <w:lang w:val="es-AR"/>
        </w:rPr>
        <w:t xml:space="preserve"> </w:t>
      </w:r>
      <w:r w:rsidR="00FA1016">
        <w:rPr>
          <w:lang w:val="es-AR"/>
        </w:rPr>
        <w:t xml:space="preserve">relativo a </w:t>
      </w:r>
      <w:r w:rsidR="003222A5">
        <w:rPr>
          <w:lang w:val="es-AR"/>
        </w:rPr>
        <w:t>la ejecución</w:t>
      </w:r>
      <w:r w:rsidRPr="003222A5">
        <w:rPr>
          <w:lang w:val="es-AR"/>
        </w:rPr>
        <w:t xml:space="preserve"> de la etapa I del </w:t>
      </w:r>
      <w:r w:rsidR="00DA79DD" w:rsidRPr="00DA79DD">
        <w:rPr>
          <w:lang w:val="es-AR"/>
        </w:rPr>
        <w:t>Plan de gestión de eliminación de los HCFC</w:t>
      </w:r>
      <w:r w:rsidRPr="003222A5">
        <w:rPr>
          <w:lang w:val="es-AR"/>
        </w:rPr>
        <w:t xml:space="preserve"> para Maldivas hasta la </w:t>
      </w:r>
      <w:r w:rsidR="00FA1016">
        <w:rPr>
          <w:lang w:val="es-AR"/>
        </w:rPr>
        <w:t xml:space="preserve">terminación </w:t>
      </w:r>
      <w:r w:rsidRPr="003222A5">
        <w:rPr>
          <w:lang w:val="es-AR"/>
        </w:rPr>
        <w:t>de la etapa I</w:t>
      </w:r>
      <w:r w:rsidR="000649C6">
        <w:rPr>
          <w:lang w:val="es-AR"/>
        </w:rPr>
        <w:t>,</w:t>
      </w:r>
      <w:r w:rsidRPr="003222A5">
        <w:rPr>
          <w:lang w:val="es-AR"/>
        </w:rPr>
        <w:t xml:space="preserve"> el 31 de diciembre 2020, y </w:t>
      </w:r>
      <w:r w:rsidR="00FA1016">
        <w:rPr>
          <w:lang w:val="es-AR"/>
        </w:rPr>
        <w:t xml:space="preserve">presente </w:t>
      </w:r>
      <w:r w:rsidRPr="003222A5">
        <w:rPr>
          <w:lang w:val="es-AR"/>
        </w:rPr>
        <w:t xml:space="preserve">el </w:t>
      </w:r>
      <w:r w:rsidR="00FA1016">
        <w:rPr>
          <w:lang w:val="es-AR"/>
        </w:rPr>
        <w:t>i</w:t>
      </w:r>
      <w:r w:rsidRPr="003222A5">
        <w:rPr>
          <w:lang w:val="es-AR"/>
        </w:rPr>
        <w:t xml:space="preserve">nforme de terminación de proyecto </w:t>
      </w:r>
      <w:r w:rsidR="00127DBD">
        <w:rPr>
          <w:lang w:val="es-AR"/>
        </w:rPr>
        <w:t xml:space="preserve">a más tardar en </w:t>
      </w:r>
      <w:r w:rsidRPr="003222A5">
        <w:rPr>
          <w:lang w:val="es-AR"/>
        </w:rPr>
        <w:t>la primera reunión del Comité Ejecutivo en 2021; y</w:t>
      </w:r>
    </w:p>
    <w:p w:rsidR="00604152" w:rsidRPr="003222A5" w:rsidRDefault="00FA1016" w:rsidP="00604152">
      <w:pPr>
        <w:pStyle w:val="Heading2"/>
        <w:rPr>
          <w:lang w:val="es-AR"/>
        </w:rPr>
      </w:pPr>
      <w:r>
        <w:rPr>
          <w:lang w:val="es-AR"/>
        </w:rPr>
        <w:t>Pedir, además, a</w:t>
      </w:r>
      <w:r w:rsidR="00A71E1D">
        <w:rPr>
          <w:lang w:val="es-AR"/>
        </w:rPr>
        <w:t>l PNUD</w:t>
      </w:r>
      <w:r w:rsidR="00604152" w:rsidRPr="003222A5">
        <w:rPr>
          <w:lang w:val="es-AR"/>
        </w:rPr>
        <w:t xml:space="preserve"> </w:t>
      </w:r>
      <w:r>
        <w:rPr>
          <w:lang w:val="es-AR"/>
        </w:rPr>
        <w:t xml:space="preserve">que </w:t>
      </w:r>
      <w:r w:rsidR="00604152" w:rsidRPr="003222A5">
        <w:rPr>
          <w:lang w:val="es-AR"/>
        </w:rPr>
        <w:t>present</w:t>
      </w:r>
      <w:r>
        <w:rPr>
          <w:lang w:val="es-AR"/>
        </w:rPr>
        <w:t>e</w:t>
      </w:r>
      <w:r w:rsidR="00604152" w:rsidRPr="003222A5">
        <w:rPr>
          <w:lang w:val="es-AR"/>
        </w:rPr>
        <w:t xml:space="preserve"> a la </w:t>
      </w:r>
      <w:r w:rsidR="00E84992">
        <w:rPr>
          <w:lang w:val="es-AR"/>
        </w:rPr>
        <w:t>85</w:t>
      </w:r>
      <w:r>
        <w:rPr>
          <w:lang w:val="es-AR"/>
        </w:rPr>
        <w:t xml:space="preserve">ª </w:t>
      </w:r>
      <w:r w:rsidR="00E84992">
        <w:rPr>
          <w:lang w:val="es-AR"/>
        </w:rPr>
        <w:t>reunión</w:t>
      </w:r>
      <w:r w:rsidR="00604152" w:rsidRPr="003222A5">
        <w:rPr>
          <w:lang w:val="es-AR"/>
        </w:rPr>
        <w:t xml:space="preserve"> el informe de </w:t>
      </w:r>
      <w:r w:rsidR="000649C6">
        <w:rPr>
          <w:lang w:val="es-AR"/>
        </w:rPr>
        <w:t xml:space="preserve">terminación de proyecto </w:t>
      </w:r>
      <w:r w:rsidR="00604152" w:rsidRPr="003222A5">
        <w:rPr>
          <w:lang w:val="es-AR"/>
        </w:rPr>
        <w:t xml:space="preserve">para el proyecto de demostración para las </w:t>
      </w:r>
      <w:r w:rsidR="00967E32" w:rsidRPr="00967E32">
        <w:rPr>
          <w:lang w:val="es-AR"/>
        </w:rPr>
        <w:t>alternativas sin HCFC</w:t>
      </w:r>
      <w:r w:rsidR="00604152" w:rsidRPr="003222A5">
        <w:rPr>
          <w:lang w:val="es-AR"/>
        </w:rPr>
        <w:t xml:space="preserve"> </w:t>
      </w:r>
      <w:r w:rsidR="00967E32" w:rsidRPr="00967E32">
        <w:rPr>
          <w:lang w:val="es-AR"/>
        </w:rPr>
        <w:t>con bajo potencial de</w:t>
      </w:r>
      <w:r w:rsidR="003222A5">
        <w:rPr>
          <w:lang w:val="es-AR"/>
        </w:rPr>
        <w:t xml:space="preserve"> calentamiento atmosférico</w:t>
      </w:r>
      <w:r w:rsidR="00604152" w:rsidRPr="003222A5">
        <w:rPr>
          <w:lang w:val="es-AR"/>
        </w:rPr>
        <w:t xml:space="preserve"> en </w:t>
      </w:r>
      <w:r w:rsidR="0058744A">
        <w:rPr>
          <w:lang w:val="es-AR"/>
        </w:rPr>
        <w:t xml:space="preserve">refrigeración </w:t>
      </w:r>
      <w:r>
        <w:rPr>
          <w:lang w:val="es-AR"/>
        </w:rPr>
        <w:t>para</w:t>
      </w:r>
      <w:r w:rsidR="0058744A">
        <w:rPr>
          <w:lang w:val="es-AR"/>
        </w:rPr>
        <w:t xml:space="preserve"> el sector pesquero</w:t>
      </w:r>
      <w:r>
        <w:rPr>
          <w:lang w:val="es-AR"/>
        </w:rPr>
        <w:t xml:space="preserve"> </w:t>
      </w:r>
      <w:r w:rsidR="000649C6">
        <w:rPr>
          <w:lang w:val="es-AR"/>
        </w:rPr>
        <w:t>de</w:t>
      </w:r>
      <w:r w:rsidR="00604152" w:rsidRPr="003222A5">
        <w:rPr>
          <w:lang w:val="es-AR"/>
        </w:rPr>
        <w:t xml:space="preserve"> Maldivas.</w:t>
      </w:r>
    </w:p>
    <w:p w:rsidR="00ED75E3" w:rsidRPr="00934E60" w:rsidRDefault="00ED75E3" w:rsidP="00ED75E3">
      <w:pPr>
        <w:rPr>
          <w:lang w:val="es-ES"/>
        </w:rPr>
      </w:pPr>
    </w:p>
    <w:p w:rsidR="00ED75E3" w:rsidRPr="00202366" w:rsidRDefault="00ED75E3" w:rsidP="00934E60">
      <w:pPr>
        <w:keepNext/>
        <w:keepLines/>
        <w:rPr>
          <w:lang w:val="es-ES_tradnl"/>
        </w:rPr>
      </w:pPr>
      <w:r w:rsidRPr="00202366">
        <w:rPr>
          <w:u w:val="single"/>
          <w:lang w:val="es-ES_tradnl"/>
        </w:rPr>
        <w:t>México: Plan de gestión para la eliminación de HCFC (etapa I, informe de avance</w:t>
      </w:r>
      <w:r w:rsidRPr="00202366">
        <w:rPr>
          <w:lang w:val="es-ES_tradnl"/>
        </w:rPr>
        <w:t>) (ONUDI y PNUD)</w:t>
      </w:r>
    </w:p>
    <w:p w:rsidR="00ED75E3" w:rsidRPr="00202366" w:rsidRDefault="00ED75E3" w:rsidP="00934E60">
      <w:pPr>
        <w:keepNext/>
        <w:keepLines/>
        <w:rPr>
          <w:lang w:val="es-ES_tradnl"/>
        </w:rPr>
      </w:pPr>
    </w:p>
    <w:p w:rsidR="00ED75E3" w:rsidRPr="00202366" w:rsidRDefault="00ED75E3" w:rsidP="00934E60">
      <w:pPr>
        <w:keepNext/>
        <w:keepLines/>
        <w:rPr>
          <w:b/>
          <w:lang w:val="es-ES_tradnl"/>
        </w:rPr>
      </w:pPr>
      <w:r w:rsidRPr="00202366">
        <w:rPr>
          <w:b/>
          <w:lang w:val="es-ES_tradnl"/>
        </w:rPr>
        <w:t>Antecedentes</w:t>
      </w:r>
    </w:p>
    <w:p w:rsidR="00ED75E3" w:rsidRPr="00202366" w:rsidRDefault="00ED75E3" w:rsidP="00934E60">
      <w:pPr>
        <w:keepNext/>
        <w:keepLines/>
        <w:rPr>
          <w:lang w:val="es-ES_tradnl"/>
        </w:rPr>
      </w:pPr>
    </w:p>
    <w:p w:rsidR="00ED75E3" w:rsidRPr="00202366" w:rsidRDefault="00ED75E3" w:rsidP="00934E60">
      <w:pPr>
        <w:pStyle w:val="Heading1"/>
        <w:keepNext/>
        <w:keepLines/>
        <w:rPr>
          <w:lang w:val="es-ES_tradnl"/>
        </w:rPr>
      </w:pPr>
      <w:r w:rsidRPr="00202366">
        <w:rPr>
          <w:lang w:val="es-ES_tradnl"/>
        </w:rPr>
        <w:t>A nombre del Gobierno de México, la ONUDI, en calidad de principal organismo de ejecución, presenta el informe anual sobre el avance de la ejecución del programa de trabajo asociado al quinto y último tramo del PGEH,</w:t>
      </w:r>
      <w:r w:rsidRPr="00202366">
        <w:rPr>
          <w:vertAlign w:val="superscript"/>
          <w:lang w:val="es-ES_tradnl"/>
        </w:rPr>
        <w:footnoteReference w:id="21"/>
      </w:r>
      <w:r w:rsidRPr="00202366">
        <w:rPr>
          <w:lang w:val="es-ES_tradnl"/>
        </w:rPr>
        <w:t xml:space="preserve"> conforme a lo dispuesto en la decisión 75/29 a).</w:t>
      </w:r>
      <w:r w:rsidRPr="00202366">
        <w:rPr>
          <w:vertAlign w:val="superscript"/>
          <w:lang w:val="es-ES_tradnl"/>
        </w:rPr>
        <w:footnoteReference w:id="22"/>
      </w:r>
    </w:p>
    <w:p w:rsidR="00ED75E3" w:rsidRPr="00202366" w:rsidRDefault="00ED75E3" w:rsidP="00ED75E3">
      <w:pPr>
        <w:pStyle w:val="StyleHeader4Para4Left0Firstline0"/>
        <w:numPr>
          <w:ilvl w:val="0"/>
          <w:numId w:val="0"/>
        </w:numPr>
        <w:rPr>
          <w:i/>
          <w:sz w:val="22"/>
          <w:lang w:val="es-ES_tradnl"/>
        </w:rPr>
      </w:pPr>
      <w:r w:rsidRPr="00202366">
        <w:rPr>
          <w:i/>
          <w:sz w:val="22"/>
          <w:lang w:val="es-ES_tradnl"/>
        </w:rPr>
        <w:t>Consumo de HCFC</w:t>
      </w:r>
    </w:p>
    <w:p w:rsidR="00ED75E3" w:rsidRPr="00202366" w:rsidRDefault="00ED75E3" w:rsidP="00ED75E3">
      <w:pPr>
        <w:pStyle w:val="Heading1"/>
        <w:rPr>
          <w:lang w:val="es-ES_tradnl"/>
        </w:rPr>
      </w:pPr>
      <w:r w:rsidRPr="00202366">
        <w:rPr>
          <w:lang w:val="es-ES_tradnl"/>
        </w:rPr>
        <w:t>El Gobierno de México informa para 2018 un consumo de HCFC de 321.07 toneladas PAO, cifra 68% inferior a las 1.033.9 toneladas PAO contempladas para el año en el Acuerdo con el Comité Ejecutivo y 72% inferior a la base de comparación de 1.148.8 toneladas PAO. Los datos sectoriales de consumo de HCFC reportados por el Gobierno en el informe de ejecución del programa país 2018 concuerdan con lo informado en virtud del artículo 7 del Protocolo.</w:t>
      </w:r>
    </w:p>
    <w:p w:rsidR="00ED75E3" w:rsidRPr="00202366" w:rsidRDefault="00ED75E3" w:rsidP="00ED75E3">
      <w:pPr>
        <w:pStyle w:val="Heading1"/>
        <w:rPr>
          <w:i/>
          <w:lang w:val="es-ES_tradnl"/>
        </w:rPr>
      </w:pPr>
      <w:r w:rsidRPr="00202366">
        <w:rPr>
          <w:lang w:val="es-ES_tradnl"/>
        </w:rPr>
        <w:t>La baja en el consumo de HCFC se atribuye a las actividades de eliminación en los sectores de espuma de poliuretano y servicio técnico de equipos de refrigeración, al mayor precio de los HCFC y la mayor disponibilidad de alternativas más económicas, a la reducción gradual de las cuotas de importación, a la menor demanda anual por climatizadores debido a la menor temperatura ambiente, y a la adopción de climatizadores libres de HCFC de conformidad con la normativa vigente. El Gobierno estima que, de no realizarse esfuerzos adicionales en los sectores de servicio técnico y producción de equipos de refrigeración, el consumo de HCFC-22 se mantendrá constante hasta que los equipos instalados lleguen al final de su vida útil.</w:t>
      </w:r>
    </w:p>
    <w:p w:rsidR="00ED75E3" w:rsidRPr="00202366" w:rsidRDefault="00ED75E3" w:rsidP="00ED75E3">
      <w:pPr>
        <w:pStyle w:val="StyleHeader4Para4Left0Firstline0"/>
        <w:numPr>
          <w:ilvl w:val="0"/>
          <w:numId w:val="0"/>
        </w:numPr>
        <w:rPr>
          <w:i/>
          <w:sz w:val="22"/>
          <w:lang w:val="es-ES_tradnl"/>
        </w:rPr>
      </w:pPr>
      <w:r w:rsidRPr="00202366">
        <w:rPr>
          <w:i/>
          <w:sz w:val="22"/>
          <w:lang w:val="es-ES_tradnl"/>
        </w:rPr>
        <w:t>Actividades en el sector manufacturero de aerosoles</w:t>
      </w:r>
    </w:p>
    <w:p w:rsidR="00ED75E3" w:rsidRPr="00202366" w:rsidRDefault="00ED75E3" w:rsidP="00ED75E3">
      <w:pPr>
        <w:pStyle w:val="Heading1"/>
        <w:rPr>
          <w:lang w:val="es-ES_tradnl"/>
        </w:rPr>
      </w:pPr>
      <w:r w:rsidRPr="00202366">
        <w:rPr>
          <w:lang w:val="es-ES_tradnl"/>
        </w:rPr>
        <w:t>Silimex (11.0 toneladas PAO de HCFC-141b): proyecto terminado en diciembre de 2014.</w:t>
      </w:r>
    </w:p>
    <w:p w:rsidR="00ED75E3" w:rsidRPr="00202366" w:rsidRDefault="00ED75E3" w:rsidP="0034110D">
      <w:pPr>
        <w:pStyle w:val="StyleHeader4Para4Left0Firstline0"/>
        <w:keepNext/>
        <w:keepLines/>
        <w:numPr>
          <w:ilvl w:val="0"/>
          <w:numId w:val="0"/>
        </w:numPr>
        <w:rPr>
          <w:i/>
          <w:sz w:val="22"/>
          <w:lang w:val="es-ES_tradnl"/>
        </w:rPr>
      </w:pPr>
      <w:r w:rsidRPr="00202366">
        <w:rPr>
          <w:i/>
          <w:sz w:val="22"/>
          <w:lang w:val="es-ES_tradnl"/>
        </w:rPr>
        <w:lastRenderedPageBreak/>
        <w:t>Actividades en el sector manufacturero de espumas de poliuretano</w:t>
      </w:r>
    </w:p>
    <w:p w:rsidR="00ED75E3" w:rsidRPr="00202366" w:rsidRDefault="00ED75E3" w:rsidP="0034110D">
      <w:pPr>
        <w:pStyle w:val="Heading1"/>
        <w:keepNext/>
        <w:keepLines/>
        <w:rPr>
          <w:lang w:val="es-ES_tradnl"/>
        </w:rPr>
      </w:pPr>
      <w:r w:rsidRPr="00202366">
        <w:rPr>
          <w:lang w:val="es-ES_tradnl"/>
        </w:rPr>
        <w:t>Refrigeración residencial (Mabe, 55.9 tons. PAO de HCFC): conversión terminada a agente espumante a base de HC.</w:t>
      </w:r>
    </w:p>
    <w:p w:rsidR="00ED75E3" w:rsidRPr="00202366" w:rsidRDefault="00ED75E3" w:rsidP="00ED75E3">
      <w:pPr>
        <w:pStyle w:val="Heading1"/>
        <w:rPr>
          <w:lang w:val="es-ES_tradnl"/>
        </w:rPr>
      </w:pPr>
      <w:r w:rsidRPr="00202366">
        <w:rPr>
          <w:lang w:val="es-ES_tradnl"/>
        </w:rPr>
        <w:t>Refrigeración comercial (Fersa (7.3 tons. PAO de HCFC-141b), Frigopanel (</w:t>
      </w:r>
      <w:r w:rsidRPr="00202366">
        <w:rPr>
          <w:bCs/>
          <w:lang w:val="es-ES_tradnl"/>
        </w:rPr>
        <w:t>6.4 tons. PAO)</w:t>
      </w:r>
      <w:r w:rsidRPr="00202366">
        <w:rPr>
          <w:lang w:val="es-ES_tradnl"/>
        </w:rPr>
        <w:t>, Metalfrío (9.2 tons. PAO)): Conversión a tecnología a base de HC terminada.</w:t>
      </w:r>
    </w:p>
    <w:p w:rsidR="00ED75E3" w:rsidRPr="00202366" w:rsidRDefault="00ED75E3" w:rsidP="00ED75E3">
      <w:pPr>
        <w:pStyle w:val="Heading1"/>
        <w:rPr>
          <w:i/>
          <w:lang w:val="es-ES_tradnl"/>
        </w:rPr>
      </w:pPr>
      <w:r w:rsidRPr="00202366">
        <w:rPr>
          <w:lang w:val="es-ES_tradnl"/>
        </w:rPr>
        <w:t>Proyecto proveedores de sistemas: nueve proveedores de sistemas y 285 usuarios secundarios de espuma de poliuretano hicieron la conversión a diversas alternativas de bajo PCA (HC puros y premezclados, formiato de metilo, metilal, agua y HFO).</w:t>
      </w:r>
    </w:p>
    <w:p w:rsidR="00ED75E3" w:rsidRPr="00202366" w:rsidRDefault="00ED75E3" w:rsidP="00ED75E3">
      <w:pPr>
        <w:pStyle w:val="Heading1"/>
        <w:numPr>
          <w:ilvl w:val="0"/>
          <w:numId w:val="0"/>
        </w:numPr>
        <w:rPr>
          <w:i/>
          <w:lang w:val="es-ES_tradnl"/>
        </w:rPr>
      </w:pPr>
      <w:r w:rsidRPr="00202366">
        <w:rPr>
          <w:i/>
          <w:lang w:val="es-ES_tradnl"/>
        </w:rPr>
        <w:t>Actividades en el sector espumas de poliestireno extruido</w:t>
      </w:r>
    </w:p>
    <w:p w:rsidR="00ED75E3" w:rsidRPr="00202366" w:rsidRDefault="00ED75E3" w:rsidP="00ED75E3">
      <w:pPr>
        <w:pStyle w:val="Heading1"/>
        <w:rPr>
          <w:i/>
          <w:u w:val="single"/>
          <w:lang w:val="es-ES_tradnl"/>
        </w:rPr>
      </w:pPr>
      <w:r w:rsidRPr="00202366">
        <w:rPr>
          <w:lang w:val="es-ES_tradnl"/>
        </w:rPr>
        <w:t>En la 79ª reunión, el Comité Ejecutivo aprobó reasignar la suma de 1.293.558 $EUA, ahorrada de la ejecución del plan sectorial espuma de poliuretano, a la conversión de dos empresas (Plásticos Espumados (3.38 tons. PAO de HCFC-142b) y Termofoam Valladolid (6.63 tons. PAO de HCFC-142b)), lo que permitiría eliminar completamente el uso de HCFC-142b en el país. Termofoam se encuentra realizando pruebas en la planta convertida y finalizará la conversión a HFO-1234ze en diciembre de 2019. Plásticos Espumados decidió no participar en el PGEH y utilizar mezclas a base de HFC.</w:t>
      </w:r>
    </w:p>
    <w:p w:rsidR="00ED75E3" w:rsidRPr="00202366" w:rsidRDefault="00ED75E3" w:rsidP="00ED75E3">
      <w:pPr>
        <w:pStyle w:val="Heading1"/>
        <w:numPr>
          <w:ilvl w:val="0"/>
          <w:numId w:val="0"/>
        </w:numPr>
        <w:rPr>
          <w:i/>
          <w:lang w:val="es-ES_tradnl"/>
        </w:rPr>
      </w:pPr>
      <w:r w:rsidRPr="00202366">
        <w:rPr>
          <w:i/>
          <w:lang w:val="es-ES_tradnl"/>
        </w:rPr>
        <w:t>Actividades en el sector servicio técnico de equipos de refrigeración</w:t>
      </w:r>
    </w:p>
    <w:p w:rsidR="00ED75E3" w:rsidRPr="00202366" w:rsidRDefault="00ED75E3" w:rsidP="00ED75E3">
      <w:pPr>
        <w:pStyle w:val="Heading1"/>
        <w:rPr>
          <w:lang w:val="es-ES_tradnl"/>
        </w:rPr>
      </w:pPr>
      <w:r w:rsidRPr="00202366">
        <w:rPr>
          <w:bCs/>
          <w:lang w:val="es-ES_tradnl"/>
        </w:rPr>
        <w:t>La ejecución</w:t>
      </w:r>
      <w:r w:rsidRPr="00202366">
        <w:rPr>
          <w:lang w:val="es-ES_tradnl"/>
        </w:rPr>
        <w:t xml:space="preserve"> de las actividades sectoriales terminará en diciembre de 2019 con la capacitación de los últimos 145 técnicos. Entre los resultados logrados a la fecha se destacan la formación en buenas prácticas de 38 capacitadores y 3.500 técnicos en 11 centros de capacitación; la capacitación de 82 funcionarios aduaneros y la distribución de identificadores de refrigerante en 12 puestos aduaneros; desarrollo y distribución de 4.000 ejemplares de un manual de capacitación a técnicos en refrigeración; distribución de unos 300 juegos de servicio a técnicos y desarrollo o actualización de normas de eficiencia energética</w:t>
      </w:r>
      <w:r w:rsidRPr="00202366">
        <w:rPr>
          <w:color w:val="000000"/>
          <w:lang w:val="es-ES_tradnl"/>
        </w:rPr>
        <w:t xml:space="preserve"> para climatizadores de ventana (NOM-021-ENER/SCFI EE), inversores de aire acondicionado (NOM-026) y equipos de aire acondicionado (023-ENER-2010).</w:t>
      </w:r>
    </w:p>
    <w:p w:rsidR="00ED75E3" w:rsidRPr="00202366" w:rsidRDefault="00ED75E3" w:rsidP="00ED75E3">
      <w:pPr>
        <w:pStyle w:val="StyleHeader4Para4Left0Firstline0"/>
        <w:numPr>
          <w:ilvl w:val="0"/>
          <w:numId w:val="0"/>
        </w:numPr>
        <w:rPr>
          <w:i/>
          <w:sz w:val="22"/>
          <w:lang w:val="es-ES_tradnl"/>
        </w:rPr>
      </w:pPr>
      <w:r w:rsidRPr="00202366">
        <w:rPr>
          <w:i/>
          <w:sz w:val="22"/>
          <w:lang w:val="es-ES_tradnl"/>
        </w:rPr>
        <w:t>Nivel de desembolso de fondos</w:t>
      </w:r>
    </w:p>
    <w:p w:rsidR="00ED75E3" w:rsidRPr="00202366" w:rsidRDefault="00ED75E3" w:rsidP="00ED75E3">
      <w:pPr>
        <w:pStyle w:val="Heading1"/>
        <w:rPr>
          <w:lang w:val="es-ES_tradnl"/>
        </w:rPr>
      </w:pPr>
      <w:r w:rsidRPr="00202366">
        <w:rPr>
          <w:lang w:val="es-ES_tradnl"/>
        </w:rPr>
        <w:t>A septiembre de 2019, de los 18.066.211 $EUA aprobados, se habían desembolsado 17.077.105 $EUA (95%) (12.666.604 $EUA para el PNUD y 4.410.501 $EUA para la ONUDI). El saldo de 989.106 $EUA será reintegrado al Fondo al cierre financiero de la etapa I (Cuadro 8).</w:t>
      </w:r>
    </w:p>
    <w:p w:rsidR="0034110D" w:rsidRDefault="0034110D">
      <w:pPr>
        <w:jc w:val="left"/>
        <w:rPr>
          <w:b/>
          <w:lang w:val="es-ES_tradnl"/>
        </w:rPr>
      </w:pPr>
      <w:r>
        <w:rPr>
          <w:b/>
          <w:lang w:val="es-ES_tradnl"/>
        </w:rPr>
        <w:br w:type="page"/>
      </w:r>
    </w:p>
    <w:p w:rsidR="00ED75E3" w:rsidRPr="00202366" w:rsidRDefault="00ED75E3" w:rsidP="001E67DB">
      <w:pPr>
        <w:pStyle w:val="StyleHeader4Para4Left0Firstline0"/>
        <w:keepNext/>
        <w:widowControl/>
        <w:numPr>
          <w:ilvl w:val="0"/>
          <w:numId w:val="0"/>
        </w:numPr>
        <w:spacing w:after="0"/>
        <w:contextualSpacing/>
        <w:rPr>
          <w:b/>
          <w:sz w:val="22"/>
          <w:lang w:val="es-ES_tradnl"/>
        </w:rPr>
      </w:pPr>
      <w:r w:rsidRPr="00202366">
        <w:rPr>
          <w:b/>
          <w:sz w:val="22"/>
          <w:lang w:val="es-ES_tradnl"/>
        </w:rPr>
        <w:lastRenderedPageBreak/>
        <w:t>Cuadro 8: Informe financiero de la etapa I del PGEH para México a septiembre de 2019 ($EUA)</w:t>
      </w:r>
    </w:p>
    <w:tbl>
      <w:tblPr>
        <w:tblW w:w="5042" w:type="pct"/>
        <w:tblLayout w:type="fixed"/>
        <w:tblLook w:val="04A0" w:firstRow="1" w:lastRow="0" w:firstColumn="1" w:lastColumn="0" w:noHBand="0" w:noVBand="1"/>
      </w:tblPr>
      <w:tblGrid>
        <w:gridCol w:w="4120"/>
        <w:gridCol w:w="1247"/>
        <w:gridCol w:w="1107"/>
        <w:gridCol w:w="1190"/>
        <w:gridCol w:w="713"/>
        <w:gridCol w:w="1052"/>
      </w:tblGrid>
      <w:tr w:rsidR="00ED75E3" w:rsidRPr="00202366" w:rsidTr="002308BF">
        <w:trPr>
          <w:trHeight w:val="58"/>
          <w:tblHeader/>
        </w:trPr>
        <w:tc>
          <w:tcPr>
            <w:tcW w:w="218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Componente</w:t>
            </w:r>
          </w:p>
        </w:tc>
        <w:tc>
          <w:tcPr>
            <w:tcW w:w="66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Organismo</w:t>
            </w:r>
          </w:p>
        </w:tc>
        <w:tc>
          <w:tcPr>
            <w:tcW w:w="5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Aprobado</w:t>
            </w:r>
          </w:p>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($EUA)</w:t>
            </w:r>
          </w:p>
        </w:tc>
        <w:tc>
          <w:tcPr>
            <w:tcW w:w="1009" w:type="pct"/>
            <w:gridSpan w:val="2"/>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Desembolsado</w:t>
            </w:r>
          </w:p>
        </w:tc>
        <w:tc>
          <w:tcPr>
            <w:tcW w:w="558" w:type="pct"/>
            <w:vMerge w:val="restart"/>
            <w:tcBorders>
              <w:top w:val="single" w:sz="4" w:space="0" w:color="auto"/>
              <w:left w:val="single" w:sz="4" w:space="0" w:color="auto"/>
              <w:right w:val="single" w:sz="4" w:space="0" w:color="auto"/>
            </w:tcBorders>
            <w:shd w:val="clear" w:color="auto" w:fill="auto"/>
            <w:vAlign w:val="center"/>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Saldo ($EUA)**</w:t>
            </w:r>
          </w:p>
        </w:tc>
      </w:tr>
      <w:tr w:rsidR="00ED75E3" w:rsidRPr="00202366" w:rsidTr="002308BF">
        <w:trPr>
          <w:trHeight w:val="58"/>
          <w:tblHeader/>
        </w:trPr>
        <w:tc>
          <w:tcPr>
            <w:tcW w:w="2185" w:type="pct"/>
            <w:vMerge/>
            <w:tcBorders>
              <w:top w:val="single" w:sz="4" w:space="0" w:color="auto"/>
              <w:left w:val="single" w:sz="4" w:space="0" w:color="auto"/>
              <w:bottom w:val="single" w:sz="4" w:space="0" w:color="auto"/>
              <w:right w:val="single" w:sz="4" w:space="0" w:color="auto"/>
            </w:tcBorders>
            <w:vAlign w:val="center"/>
            <w:hideMark/>
          </w:tcPr>
          <w:p w:rsidR="00ED75E3" w:rsidRPr="00202366" w:rsidRDefault="00ED75E3" w:rsidP="002308BF">
            <w:pPr>
              <w:widowControl w:val="0"/>
              <w:jc w:val="left"/>
              <w:rPr>
                <w:b/>
                <w:bCs/>
                <w:color w:val="000000"/>
                <w:sz w:val="20"/>
                <w:szCs w:val="20"/>
                <w:lang w:val="es-ES_tradnl"/>
              </w:rPr>
            </w:pPr>
          </w:p>
        </w:tc>
        <w:tc>
          <w:tcPr>
            <w:tcW w:w="661" w:type="pct"/>
            <w:vMerge/>
            <w:tcBorders>
              <w:top w:val="single" w:sz="4" w:space="0" w:color="auto"/>
              <w:left w:val="single" w:sz="4" w:space="0" w:color="auto"/>
              <w:bottom w:val="single" w:sz="4" w:space="0" w:color="auto"/>
              <w:right w:val="single" w:sz="4" w:space="0" w:color="auto"/>
            </w:tcBorders>
            <w:vAlign w:val="center"/>
            <w:hideMark/>
          </w:tcPr>
          <w:p w:rsidR="00ED75E3" w:rsidRPr="00202366" w:rsidRDefault="00ED75E3" w:rsidP="002308BF">
            <w:pPr>
              <w:widowControl w:val="0"/>
              <w:jc w:val="left"/>
              <w:rPr>
                <w:b/>
                <w:bCs/>
                <w:color w:val="000000"/>
                <w:sz w:val="20"/>
                <w:szCs w:val="20"/>
                <w:lang w:val="es-ES_tradnl"/>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rsidR="00ED75E3" w:rsidRPr="00202366" w:rsidRDefault="00ED75E3" w:rsidP="002308BF">
            <w:pPr>
              <w:widowControl w:val="0"/>
              <w:jc w:val="left"/>
              <w:rPr>
                <w:b/>
                <w:bCs/>
                <w:color w:val="000000"/>
                <w:sz w:val="20"/>
                <w:szCs w:val="20"/>
                <w:lang w:val="es-ES_tradnl"/>
              </w:rPr>
            </w:pPr>
          </w:p>
        </w:tc>
        <w:tc>
          <w:tcPr>
            <w:tcW w:w="631"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($EUA)</w:t>
            </w:r>
          </w:p>
        </w:tc>
        <w:tc>
          <w:tcPr>
            <w:tcW w:w="378" w:type="pct"/>
            <w:tcBorders>
              <w:top w:val="nil"/>
              <w:left w:val="nil"/>
              <w:bottom w:val="single" w:sz="4" w:space="0" w:color="auto"/>
              <w:right w:val="single" w:sz="4" w:space="0" w:color="auto"/>
            </w:tcBorders>
            <w:shd w:val="clear" w:color="auto" w:fill="auto"/>
            <w:vAlign w:val="center"/>
            <w:hideMark/>
          </w:tcPr>
          <w:p w:rsidR="00ED75E3" w:rsidRPr="00202366" w:rsidRDefault="00ED75E3" w:rsidP="002308BF">
            <w:pPr>
              <w:widowControl w:val="0"/>
              <w:jc w:val="center"/>
              <w:rPr>
                <w:b/>
                <w:bCs/>
                <w:color w:val="000000"/>
                <w:sz w:val="20"/>
                <w:szCs w:val="20"/>
                <w:lang w:val="es-ES_tradnl"/>
              </w:rPr>
            </w:pPr>
            <w:r w:rsidRPr="00202366">
              <w:rPr>
                <w:b/>
                <w:bCs/>
                <w:color w:val="000000"/>
                <w:sz w:val="20"/>
                <w:szCs w:val="20"/>
                <w:lang w:val="es-ES_tradnl"/>
              </w:rPr>
              <w:t>(%)</w:t>
            </w:r>
          </w:p>
        </w:tc>
        <w:tc>
          <w:tcPr>
            <w:tcW w:w="558" w:type="pct"/>
            <w:vMerge/>
            <w:tcBorders>
              <w:left w:val="single" w:sz="4" w:space="0" w:color="auto"/>
              <w:bottom w:val="single" w:sz="4" w:space="0" w:color="auto"/>
              <w:right w:val="single" w:sz="4" w:space="0" w:color="auto"/>
            </w:tcBorders>
            <w:shd w:val="clear" w:color="auto" w:fill="auto"/>
          </w:tcPr>
          <w:p w:rsidR="00ED75E3" w:rsidRPr="00202366" w:rsidRDefault="00ED75E3" w:rsidP="002308BF">
            <w:pPr>
              <w:widowControl w:val="0"/>
              <w:jc w:val="left"/>
              <w:rPr>
                <w:b/>
                <w:bCs/>
                <w:color w:val="000000"/>
                <w:sz w:val="20"/>
                <w:szCs w:val="20"/>
                <w:lang w:val="es-ES_tradnl"/>
              </w:rPr>
            </w:pPr>
          </w:p>
        </w:tc>
      </w:tr>
      <w:tr w:rsidR="00ED75E3" w:rsidRPr="00202366" w:rsidTr="002308BF">
        <w:trPr>
          <w:trHeight w:val="71"/>
        </w:trPr>
        <w:tc>
          <w:tcPr>
            <w:tcW w:w="2185"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left"/>
              <w:rPr>
                <w:color w:val="000000"/>
                <w:sz w:val="20"/>
                <w:szCs w:val="20"/>
                <w:lang w:val="es-ES_tradnl"/>
              </w:rPr>
            </w:pPr>
            <w:r w:rsidRPr="00202366">
              <w:rPr>
                <w:color w:val="000000"/>
                <w:sz w:val="20"/>
                <w:szCs w:val="20"/>
                <w:lang w:val="es-ES_tradnl"/>
              </w:rPr>
              <w:t>Espuma de poliuretano (Mabe)</w:t>
            </w:r>
          </w:p>
        </w:tc>
        <w:tc>
          <w:tcPr>
            <w:tcW w:w="6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left"/>
              <w:rPr>
                <w:color w:val="000000"/>
                <w:sz w:val="20"/>
                <w:szCs w:val="20"/>
                <w:lang w:val="es-ES_tradnl"/>
              </w:rPr>
            </w:pPr>
            <w:r w:rsidRPr="00202366">
              <w:rPr>
                <w:color w:val="000000"/>
                <w:sz w:val="20"/>
                <w:szCs w:val="20"/>
                <w:lang w:val="es-ES_tradnl"/>
              </w:rPr>
              <w:t>PNUD</w:t>
            </w:r>
          </w:p>
        </w:tc>
        <w:tc>
          <w:tcPr>
            <w:tcW w:w="587"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2.428.987</w:t>
            </w:r>
          </w:p>
        </w:tc>
        <w:tc>
          <w:tcPr>
            <w:tcW w:w="631"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2.424.875</w:t>
            </w:r>
          </w:p>
        </w:tc>
        <w:tc>
          <w:tcPr>
            <w:tcW w:w="378" w:type="pct"/>
            <w:tcBorders>
              <w:top w:val="nil"/>
              <w:left w:val="nil"/>
              <w:bottom w:val="single" w:sz="4" w:space="0" w:color="auto"/>
              <w:right w:val="single" w:sz="4" w:space="0" w:color="auto"/>
            </w:tcBorders>
            <w:shd w:val="clear" w:color="auto" w:fill="auto"/>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99.8</w:t>
            </w:r>
          </w:p>
        </w:tc>
        <w:tc>
          <w:tcPr>
            <w:tcW w:w="558" w:type="pct"/>
            <w:tcBorders>
              <w:top w:val="nil"/>
              <w:left w:val="nil"/>
              <w:bottom w:val="single" w:sz="4" w:space="0" w:color="auto"/>
              <w:right w:val="single" w:sz="4" w:space="0" w:color="auto"/>
            </w:tcBorders>
            <w:shd w:val="clear" w:color="auto" w:fill="auto"/>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4.112</w:t>
            </w:r>
          </w:p>
        </w:tc>
      </w:tr>
      <w:tr w:rsidR="00ED75E3" w:rsidRPr="00202366" w:rsidTr="002308BF">
        <w:trPr>
          <w:trHeight w:val="287"/>
        </w:trPr>
        <w:tc>
          <w:tcPr>
            <w:tcW w:w="2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left"/>
              <w:rPr>
                <w:color w:val="000000"/>
                <w:sz w:val="20"/>
                <w:szCs w:val="20"/>
                <w:lang w:val="es-ES_tradnl"/>
              </w:rPr>
            </w:pPr>
            <w:r w:rsidRPr="00202366">
              <w:rPr>
                <w:color w:val="000000"/>
                <w:sz w:val="20"/>
                <w:szCs w:val="20"/>
                <w:lang w:val="es-ES_tradnl"/>
              </w:rPr>
              <w:t>Espuma de poliuretano (proveedores de sistemas) incluyendo a dos fabricantes de espuma de poliestireno extruido*</w:t>
            </w:r>
          </w:p>
        </w:tc>
        <w:tc>
          <w:tcPr>
            <w:tcW w:w="661" w:type="pct"/>
            <w:vMerge/>
            <w:tcBorders>
              <w:top w:val="nil"/>
              <w:left w:val="single" w:sz="4" w:space="0" w:color="auto"/>
              <w:bottom w:val="single" w:sz="4" w:space="0" w:color="auto"/>
              <w:right w:val="single" w:sz="4" w:space="0" w:color="auto"/>
            </w:tcBorders>
            <w:vAlign w:val="center"/>
            <w:hideMark/>
          </w:tcPr>
          <w:p w:rsidR="00ED75E3" w:rsidRPr="00202366" w:rsidRDefault="00ED75E3" w:rsidP="002308BF">
            <w:pPr>
              <w:widowControl w:val="0"/>
              <w:jc w:val="left"/>
              <w:rPr>
                <w:color w:val="000000"/>
                <w:sz w:val="20"/>
                <w:szCs w:val="20"/>
                <w:lang w:val="es-ES_tradnl"/>
              </w:rPr>
            </w:pPr>
          </w:p>
        </w:tc>
        <w:tc>
          <w:tcPr>
            <w:tcW w:w="587"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11.225.029</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10.241.729</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91.2</w:t>
            </w:r>
          </w:p>
        </w:tc>
        <w:tc>
          <w:tcPr>
            <w:tcW w:w="558" w:type="pct"/>
            <w:tcBorders>
              <w:top w:val="single" w:sz="4" w:space="0" w:color="auto"/>
              <w:left w:val="nil"/>
              <w:bottom w:val="single" w:sz="4" w:space="0" w:color="auto"/>
              <w:right w:val="single" w:sz="4" w:space="0" w:color="auto"/>
            </w:tcBorders>
            <w:shd w:val="clear" w:color="auto" w:fill="auto"/>
            <w:vAlign w:val="center"/>
          </w:tcPr>
          <w:p w:rsidR="00ED75E3" w:rsidRPr="00202366" w:rsidRDefault="00ED75E3" w:rsidP="002308BF">
            <w:pPr>
              <w:widowControl w:val="0"/>
              <w:jc w:val="right"/>
              <w:rPr>
                <w:color w:val="000000"/>
                <w:sz w:val="20"/>
                <w:szCs w:val="20"/>
                <w:lang w:val="es-ES_tradnl"/>
              </w:rPr>
            </w:pPr>
            <w:r w:rsidRPr="00202366">
              <w:rPr>
                <w:color w:val="000000"/>
                <w:sz w:val="20"/>
                <w:szCs w:val="20"/>
                <w:lang w:val="es-ES_tradnl"/>
              </w:rPr>
              <w:t>983.300</w:t>
            </w:r>
          </w:p>
        </w:tc>
      </w:tr>
      <w:tr w:rsidR="00ED75E3" w:rsidRPr="00202366" w:rsidTr="002308BF">
        <w:trPr>
          <w:trHeight w:val="58"/>
        </w:trPr>
        <w:tc>
          <w:tcPr>
            <w:tcW w:w="21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keepNext/>
              <w:jc w:val="left"/>
              <w:rPr>
                <w:color w:val="000000"/>
                <w:sz w:val="20"/>
                <w:szCs w:val="20"/>
                <w:lang w:val="es-ES_tradnl"/>
              </w:rPr>
            </w:pPr>
            <w:r w:rsidRPr="00202366">
              <w:rPr>
                <w:color w:val="000000"/>
                <w:sz w:val="20"/>
                <w:szCs w:val="20"/>
                <w:lang w:val="es-ES_tradnl"/>
              </w:rPr>
              <w:t>Espuma de poliuretano (Metalfrío, Fersa, Ojeda)</w:t>
            </w:r>
          </w:p>
        </w:tc>
        <w:tc>
          <w:tcPr>
            <w:tcW w:w="66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keepNext/>
              <w:jc w:val="left"/>
              <w:rPr>
                <w:color w:val="000000"/>
                <w:sz w:val="20"/>
                <w:szCs w:val="20"/>
                <w:lang w:val="es-ES_tradnl"/>
              </w:rPr>
            </w:pPr>
            <w:r w:rsidRPr="00202366">
              <w:rPr>
                <w:color w:val="000000"/>
                <w:sz w:val="20"/>
                <w:szCs w:val="20"/>
                <w:lang w:val="es-ES_tradnl"/>
              </w:rPr>
              <w:t>ONUDI</w:t>
            </w:r>
          </w:p>
        </w:tc>
        <w:tc>
          <w:tcPr>
            <w:tcW w:w="587"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2.046.110</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2.046.086</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100.0</w:t>
            </w:r>
          </w:p>
        </w:tc>
        <w:tc>
          <w:tcPr>
            <w:tcW w:w="558" w:type="pct"/>
            <w:tcBorders>
              <w:top w:val="single" w:sz="4" w:space="0" w:color="auto"/>
              <w:left w:val="nil"/>
              <w:bottom w:val="single" w:sz="4" w:space="0" w:color="auto"/>
              <w:right w:val="single" w:sz="4" w:space="0" w:color="auto"/>
            </w:tcBorders>
            <w:shd w:val="clear" w:color="auto" w:fill="auto"/>
            <w:vAlign w:val="center"/>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24</w:t>
            </w:r>
          </w:p>
        </w:tc>
      </w:tr>
      <w:tr w:rsidR="00ED75E3" w:rsidRPr="00202366" w:rsidTr="002308BF">
        <w:trPr>
          <w:trHeight w:val="107"/>
        </w:trPr>
        <w:tc>
          <w:tcPr>
            <w:tcW w:w="2185"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keepNext/>
              <w:jc w:val="left"/>
              <w:rPr>
                <w:color w:val="000000"/>
                <w:sz w:val="20"/>
                <w:szCs w:val="20"/>
                <w:lang w:val="es-ES_tradnl"/>
              </w:rPr>
            </w:pPr>
            <w:r w:rsidRPr="00202366">
              <w:rPr>
                <w:color w:val="000000"/>
                <w:sz w:val="20"/>
                <w:szCs w:val="20"/>
                <w:lang w:val="es-ES_tradnl"/>
              </w:rPr>
              <w:t>Aerosoles (Silimex)</w:t>
            </w:r>
          </w:p>
        </w:tc>
        <w:tc>
          <w:tcPr>
            <w:tcW w:w="661" w:type="pct"/>
            <w:vMerge/>
            <w:tcBorders>
              <w:top w:val="nil"/>
              <w:left w:val="single" w:sz="4" w:space="0" w:color="auto"/>
              <w:bottom w:val="single" w:sz="4" w:space="0" w:color="auto"/>
              <w:right w:val="single" w:sz="4" w:space="0" w:color="auto"/>
            </w:tcBorders>
            <w:vAlign w:val="center"/>
            <w:hideMark/>
          </w:tcPr>
          <w:p w:rsidR="00ED75E3" w:rsidRPr="00202366" w:rsidRDefault="00ED75E3" w:rsidP="002308BF">
            <w:pPr>
              <w:keepNext/>
              <w:jc w:val="left"/>
              <w:rPr>
                <w:color w:val="000000"/>
                <w:sz w:val="20"/>
                <w:szCs w:val="20"/>
                <w:lang w:val="es-ES_tradnl"/>
              </w:rPr>
            </w:pPr>
          </w:p>
        </w:tc>
        <w:tc>
          <w:tcPr>
            <w:tcW w:w="587"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520.916</w:t>
            </w:r>
          </w:p>
        </w:tc>
        <w:tc>
          <w:tcPr>
            <w:tcW w:w="631" w:type="pct"/>
            <w:tcBorders>
              <w:top w:val="single" w:sz="4" w:space="0" w:color="auto"/>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520.894</w:t>
            </w:r>
          </w:p>
        </w:tc>
        <w:tc>
          <w:tcPr>
            <w:tcW w:w="378" w:type="pct"/>
            <w:tcBorders>
              <w:top w:val="single" w:sz="4" w:space="0" w:color="auto"/>
              <w:left w:val="nil"/>
              <w:bottom w:val="single" w:sz="4" w:space="0" w:color="auto"/>
              <w:right w:val="single" w:sz="4" w:space="0" w:color="auto"/>
            </w:tcBorders>
            <w:shd w:val="clear" w:color="auto" w:fill="auto"/>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100.0</w:t>
            </w:r>
          </w:p>
        </w:tc>
        <w:tc>
          <w:tcPr>
            <w:tcW w:w="558" w:type="pct"/>
            <w:tcBorders>
              <w:top w:val="single" w:sz="4" w:space="0" w:color="auto"/>
              <w:left w:val="nil"/>
              <w:bottom w:val="single" w:sz="4" w:space="0" w:color="auto"/>
              <w:right w:val="single" w:sz="4" w:space="0" w:color="auto"/>
            </w:tcBorders>
            <w:shd w:val="clear" w:color="auto" w:fill="auto"/>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22</w:t>
            </w:r>
          </w:p>
        </w:tc>
      </w:tr>
      <w:tr w:rsidR="00ED75E3" w:rsidRPr="00202366" w:rsidTr="002308BF">
        <w:trPr>
          <w:trHeight w:val="58"/>
        </w:trPr>
        <w:tc>
          <w:tcPr>
            <w:tcW w:w="2185"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keepNext/>
              <w:jc w:val="left"/>
              <w:rPr>
                <w:color w:val="000000"/>
                <w:sz w:val="20"/>
                <w:szCs w:val="20"/>
                <w:lang w:val="es-ES_tradnl"/>
              </w:rPr>
            </w:pPr>
            <w:r w:rsidRPr="00202366">
              <w:rPr>
                <w:color w:val="000000"/>
                <w:sz w:val="20"/>
                <w:szCs w:val="20"/>
                <w:lang w:val="es-ES_tradnl"/>
              </w:rPr>
              <w:t>Sector servicio técnico equipos de refrigeración</w:t>
            </w:r>
          </w:p>
        </w:tc>
        <w:tc>
          <w:tcPr>
            <w:tcW w:w="661" w:type="pct"/>
            <w:vMerge/>
            <w:tcBorders>
              <w:top w:val="nil"/>
              <w:left w:val="single" w:sz="4" w:space="0" w:color="auto"/>
              <w:bottom w:val="single" w:sz="4" w:space="0" w:color="auto"/>
              <w:right w:val="single" w:sz="4" w:space="0" w:color="auto"/>
            </w:tcBorders>
            <w:vAlign w:val="center"/>
            <w:hideMark/>
          </w:tcPr>
          <w:p w:rsidR="00ED75E3" w:rsidRPr="00202366" w:rsidRDefault="00ED75E3" w:rsidP="002308BF">
            <w:pPr>
              <w:keepNext/>
              <w:jc w:val="left"/>
              <w:rPr>
                <w:color w:val="000000"/>
                <w:sz w:val="20"/>
                <w:szCs w:val="20"/>
                <w:lang w:val="es-ES_tradnl"/>
              </w:rPr>
            </w:pPr>
          </w:p>
        </w:tc>
        <w:tc>
          <w:tcPr>
            <w:tcW w:w="587"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1.845.169</w:t>
            </w:r>
          </w:p>
        </w:tc>
        <w:tc>
          <w:tcPr>
            <w:tcW w:w="631"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1.843.521</w:t>
            </w:r>
          </w:p>
        </w:tc>
        <w:tc>
          <w:tcPr>
            <w:tcW w:w="378" w:type="pct"/>
            <w:tcBorders>
              <w:top w:val="nil"/>
              <w:left w:val="nil"/>
              <w:bottom w:val="single" w:sz="4" w:space="0" w:color="auto"/>
              <w:right w:val="single" w:sz="4" w:space="0" w:color="auto"/>
            </w:tcBorders>
            <w:shd w:val="clear" w:color="auto" w:fill="auto"/>
            <w:vAlign w:val="center"/>
            <w:hideMark/>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99.9</w:t>
            </w:r>
          </w:p>
        </w:tc>
        <w:tc>
          <w:tcPr>
            <w:tcW w:w="558" w:type="pct"/>
            <w:tcBorders>
              <w:top w:val="nil"/>
              <w:left w:val="nil"/>
              <w:bottom w:val="single" w:sz="4" w:space="0" w:color="auto"/>
              <w:right w:val="single" w:sz="4" w:space="0" w:color="auto"/>
            </w:tcBorders>
            <w:shd w:val="clear" w:color="auto" w:fill="auto"/>
          </w:tcPr>
          <w:p w:rsidR="00ED75E3" w:rsidRPr="00202366" w:rsidRDefault="00ED75E3" w:rsidP="002308BF">
            <w:pPr>
              <w:keepNext/>
              <w:jc w:val="right"/>
              <w:rPr>
                <w:color w:val="000000"/>
                <w:sz w:val="20"/>
                <w:szCs w:val="20"/>
                <w:lang w:val="es-ES_tradnl"/>
              </w:rPr>
            </w:pPr>
            <w:r w:rsidRPr="00202366">
              <w:rPr>
                <w:color w:val="000000"/>
                <w:sz w:val="20"/>
                <w:szCs w:val="20"/>
                <w:lang w:val="es-ES_tradnl"/>
              </w:rPr>
              <w:t>1.648</w:t>
            </w:r>
          </w:p>
        </w:tc>
      </w:tr>
      <w:tr w:rsidR="00ED75E3" w:rsidRPr="00202366" w:rsidTr="002308BF">
        <w:trPr>
          <w:trHeight w:val="58"/>
        </w:trPr>
        <w:tc>
          <w:tcPr>
            <w:tcW w:w="2845" w:type="pct"/>
            <w:gridSpan w:val="2"/>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keepNext/>
              <w:jc w:val="left"/>
              <w:rPr>
                <w:b/>
                <w:bCs/>
                <w:color w:val="000000"/>
                <w:sz w:val="20"/>
                <w:szCs w:val="20"/>
                <w:lang w:val="es-ES_tradnl"/>
              </w:rPr>
            </w:pPr>
            <w:r w:rsidRPr="00202366">
              <w:rPr>
                <w:b/>
                <w:bCs/>
                <w:color w:val="000000"/>
                <w:sz w:val="20"/>
                <w:szCs w:val="20"/>
                <w:lang w:val="es-ES_tradnl"/>
              </w:rPr>
              <w:t>Total</w:t>
            </w:r>
          </w:p>
        </w:tc>
        <w:tc>
          <w:tcPr>
            <w:tcW w:w="587" w:type="pct"/>
            <w:tcBorders>
              <w:top w:val="nil"/>
              <w:left w:val="nil"/>
              <w:bottom w:val="single" w:sz="4" w:space="0" w:color="auto"/>
              <w:right w:val="single" w:sz="4" w:space="0" w:color="auto"/>
            </w:tcBorders>
            <w:shd w:val="clear" w:color="auto" w:fill="auto"/>
            <w:noWrap/>
            <w:vAlign w:val="center"/>
            <w:hideMark/>
          </w:tcPr>
          <w:p w:rsidR="00ED75E3" w:rsidRPr="00202366" w:rsidRDefault="00ED75E3" w:rsidP="002308BF">
            <w:pPr>
              <w:keepNext/>
              <w:jc w:val="right"/>
              <w:rPr>
                <w:b/>
                <w:bCs/>
                <w:color w:val="000000"/>
                <w:sz w:val="20"/>
                <w:szCs w:val="20"/>
                <w:lang w:val="es-ES_tradnl"/>
              </w:rPr>
            </w:pPr>
            <w:r w:rsidRPr="00202366">
              <w:rPr>
                <w:b/>
                <w:bCs/>
                <w:color w:val="000000"/>
                <w:sz w:val="20"/>
                <w:szCs w:val="20"/>
                <w:lang w:val="es-ES_tradnl"/>
              </w:rPr>
              <w:t>18.066.211</w:t>
            </w:r>
          </w:p>
        </w:tc>
        <w:tc>
          <w:tcPr>
            <w:tcW w:w="631"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keepNext/>
              <w:jc w:val="right"/>
              <w:rPr>
                <w:b/>
                <w:color w:val="000000"/>
                <w:sz w:val="20"/>
                <w:szCs w:val="20"/>
                <w:lang w:val="es-ES_tradnl"/>
              </w:rPr>
            </w:pPr>
            <w:r w:rsidRPr="00202366">
              <w:rPr>
                <w:b/>
                <w:color w:val="000000"/>
                <w:sz w:val="20"/>
                <w:szCs w:val="20"/>
                <w:lang w:val="es-ES_tradnl"/>
              </w:rPr>
              <w:t>17.077.105</w:t>
            </w:r>
          </w:p>
        </w:tc>
        <w:tc>
          <w:tcPr>
            <w:tcW w:w="378" w:type="pct"/>
            <w:tcBorders>
              <w:top w:val="nil"/>
              <w:left w:val="nil"/>
              <w:bottom w:val="single" w:sz="4" w:space="0" w:color="auto"/>
              <w:right w:val="single" w:sz="4" w:space="0" w:color="auto"/>
            </w:tcBorders>
            <w:shd w:val="clear" w:color="auto" w:fill="auto"/>
            <w:vAlign w:val="center"/>
            <w:hideMark/>
          </w:tcPr>
          <w:p w:rsidR="00ED75E3" w:rsidRPr="00202366" w:rsidRDefault="00ED75E3" w:rsidP="002308BF">
            <w:pPr>
              <w:keepNext/>
              <w:jc w:val="right"/>
              <w:rPr>
                <w:b/>
                <w:color w:val="000000"/>
                <w:sz w:val="20"/>
                <w:szCs w:val="20"/>
                <w:lang w:val="es-ES_tradnl"/>
              </w:rPr>
            </w:pPr>
            <w:r w:rsidRPr="00202366">
              <w:rPr>
                <w:b/>
                <w:color w:val="000000"/>
                <w:sz w:val="20"/>
                <w:szCs w:val="20"/>
                <w:lang w:val="es-ES_tradnl"/>
              </w:rPr>
              <w:t>94.5</w:t>
            </w:r>
          </w:p>
        </w:tc>
        <w:tc>
          <w:tcPr>
            <w:tcW w:w="558" w:type="pct"/>
            <w:tcBorders>
              <w:top w:val="nil"/>
              <w:left w:val="nil"/>
              <w:bottom w:val="single" w:sz="4" w:space="0" w:color="auto"/>
              <w:right w:val="single" w:sz="4" w:space="0" w:color="auto"/>
            </w:tcBorders>
            <w:shd w:val="clear" w:color="auto" w:fill="auto"/>
          </w:tcPr>
          <w:p w:rsidR="00ED75E3" w:rsidRPr="00202366" w:rsidRDefault="00ED75E3" w:rsidP="002308BF">
            <w:pPr>
              <w:keepNext/>
              <w:jc w:val="right"/>
              <w:rPr>
                <w:b/>
                <w:color w:val="000000"/>
                <w:sz w:val="20"/>
                <w:szCs w:val="20"/>
                <w:lang w:val="es-ES_tradnl"/>
              </w:rPr>
            </w:pPr>
            <w:r w:rsidRPr="00202366">
              <w:rPr>
                <w:b/>
                <w:color w:val="000000"/>
                <w:sz w:val="20"/>
                <w:szCs w:val="20"/>
                <w:lang w:val="es-ES_tradnl"/>
              </w:rPr>
              <w:t>989.106</w:t>
            </w:r>
          </w:p>
        </w:tc>
      </w:tr>
    </w:tbl>
    <w:p w:rsidR="00ED75E3" w:rsidRPr="00202366" w:rsidRDefault="00ED75E3" w:rsidP="00ED75E3">
      <w:pPr>
        <w:pStyle w:val="StyleHeader4Para4Left0Firstline0"/>
        <w:numPr>
          <w:ilvl w:val="0"/>
          <w:numId w:val="0"/>
        </w:numPr>
        <w:spacing w:after="0"/>
        <w:rPr>
          <w:sz w:val="18"/>
          <w:szCs w:val="18"/>
          <w:lang w:val="es-ES_tradnl"/>
        </w:rPr>
      </w:pPr>
      <w:r w:rsidRPr="00202366">
        <w:rPr>
          <w:sz w:val="18"/>
          <w:szCs w:val="18"/>
          <w:lang w:val="es-ES_tradnl"/>
        </w:rPr>
        <w:t>* Del financiamiento total aprobado para el proyecto proveedores de sistemas, en la 79ª reunión el Comité aprobó reasignar 1.293.558 $EUA para la conversión de dos fabricantes de espuma de poliestireno extruido.</w:t>
      </w:r>
    </w:p>
    <w:p w:rsidR="00ED75E3" w:rsidRPr="00202366" w:rsidRDefault="00ED75E3" w:rsidP="00ED75E3">
      <w:pPr>
        <w:pStyle w:val="StyleHeader4Para4Left0Firstline0"/>
        <w:numPr>
          <w:ilvl w:val="0"/>
          <w:numId w:val="0"/>
        </w:numPr>
        <w:spacing w:after="0"/>
        <w:rPr>
          <w:sz w:val="18"/>
          <w:szCs w:val="18"/>
          <w:lang w:val="es-ES_tradnl"/>
        </w:rPr>
      </w:pPr>
      <w:r w:rsidRPr="00202366">
        <w:rPr>
          <w:sz w:val="18"/>
          <w:szCs w:val="18"/>
          <w:lang w:val="es-ES_tradnl"/>
        </w:rPr>
        <w:t>** Del saldo total de 989.106 $EUA, en reuniones anteriores el PNUD y la ONUDI han reintegrado al Fondo 4.112 $EUA del proyecto Mabe, 22 $EUA del proyecto aerosoles y 1.104 $EUA del sector servicio técnico. La ONUDI reintegrará 24 $EUA del proyecto espuma de poliuretano en la 85ª reunión. El remanente (983.300 $EUA del proyecto espuma de poliuretano (PNUD) y cualquier saldo que reste del sector de servicio técnico (ONUDI)) será reintegrado en la 87ª reunión luego del cierre financiero del último tramo de la etapa I del PGEH.</w:t>
      </w:r>
    </w:p>
    <w:p w:rsidR="00ED75E3" w:rsidRPr="00202366" w:rsidRDefault="00ED75E3" w:rsidP="00ED75E3">
      <w:pPr>
        <w:pStyle w:val="StyleHeader4Para4Left0Firstline0"/>
        <w:numPr>
          <w:ilvl w:val="0"/>
          <w:numId w:val="0"/>
        </w:numPr>
        <w:spacing w:after="0"/>
        <w:rPr>
          <w:b/>
          <w:sz w:val="22"/>
          <w:lang w:val="es-ES_tradnl"/>
        </w:rPr>
      </w:pPr>
    </w:p>
    <w:p w:rsidR="00ED75E3" w:rsidRPr="00202366" w:rsidRDefault="00ED75E3" w:rsidP="00ED75E3">
      <w:pPr>
        <w:pStyle w:val="StyleHeader4Para4Left0Firstline0"/>
        <w:numPr>
          <w:ilvl w:val="0"/>
          <w:numId w:val="0"/>
        </w:numPr>
        <w:rPr>
          <w:b/>
          <w:sz w:val="22"/>
          <w:lang w:val="es-ES_tradnl"/>
        </w:rPr>
      </w:pPr>
      <w:r w:rsidRPr="00202366">
        <w:rPr>
          <w:b/>
          <w:sz w:val="22"/>
          <w:lang w:val="es-ES_tradnl"/>
        </w:rPr>
        <w:t>Observaciones de la Secretaría</w:t>
      </w:r>
    </w:p>
    <w:p w:rsidR="00ED75E3" w:rsidRPr="00202366" w:rsidRDefault="00ED75E3" w:rsidP="00ED75E3">
      <w:pPr>
        <w:pStyle w:val="Heading1"/>
        <w:rPr>
          <w:lang w:val="es-ES_tradnl"/>
        </w:rPr>
      </w:pPr>
      <w:r w:rsidRPr="00202366">
        <w:rPr>
          <w:lang w:val="es-ES_tradnl"/>
        </w:rPr>
        <w:t>La Secretaría toma nota con satisfacción de que el Gobierno de México, con la colaboración de la ONUDI y el PNUD, ha culminado prácticamente todas las actividades de los proyectos de inversión y servicio técnico de equipos de refrigeración de la etapa I, cumpliendo con creces las metas de reducción en el consumo de HCFC y logrando convertir a cerca de 300 empresas fabricantes. Sólo resta terminar la conversión del fabricante de espuma de poliestireno extruido Termofoam y capacitar a los últimos 145 técnicos, actividades ambas que se espera terminar a diciembre de 2019.</w:t>
      </w:r>
    </w:p>
    <w:p w:rsidR="00ED75E3" w:rsidRPr="00202366" w:rsidRDefault="00ED75E3" w:rsidP="00ED75E3">
      <w:pPr>
        <w:pStyle w:val="Heading1"/>
        <w:rPr>
          <w:lang w:val="es-ES_tradnl"/>
        </w:rPr>
      </w:pPr>
      <w:r w:rsidRPr="00202366">
        <w:rPr>
          <w:lang w:val="es-ES_tradnl"/>
        </w:rPr>
        <w:t>Con vistas a asegurar la conversión sustentable del sector espuma de poliestireno extruido, el Gobierno de México se comprometió a llevar a cero la cuota de importación de HCFC-142b a partir del 1º de enero de 2020 y a que el sistema de cuotas de importación y consumo limitará el uso potencial de HCFC-22 en la fabricación de espumas de poliestireno extruido, conforme a la decisión 79/38 c) ii).</w:t>
      </w:r>
    </w:p>
    <w:p w:rsidR="00ED75E3" w:rsidRPr="00202366" w:rsidRDefault="00ED75E3" w:rsidP="00ED75E3">
      <w:pPr>
        <w:pStyle w:val="Heading1"/>
        <w:rPr>
          <w:lang w:val="es-ES_tradnl"/>
        </w:rPr>
      </w:pPr>
      <w:r w:rsidRPr="00202366">
        <w:rPr>
          <w:lang w:val="es-ES_tradnl"/>
        </w:rPr>
        <w:t>Dado que la etapa I está prácticamente concluida, y para racionalizar la entrega de información, la Secretaría sugiere que el informe sobre el término de la capacitación técnica, el proyecto espuma de poliestireno extruido y el ajuste de las cuotas de importación se agregue al informe de avance y solicitud de tramo para la etapa II del PGEH a presentar en la 86ª reunión. Según lo dispone la decisión 82/33 c), el informe de finalización del proyecto para la etapa I debe presentarse a más tardar el 30 de junio de 2020.</w:t>
      </w:r>
    </w:p>
    <w:p w:rsidR="00ED75E3" w:rsidRPr="00202366" w:rsidRDefault="00ED75E3" w:rsidP="00ED75E3">
      <w:pPr>
        <w:pStyle w:val="Heading1"/>
        <w:rPr>
          <w:lang w:val="es-ES_tradnl"/>
        </w:rPr>
      </w:pPr>
      <w:r w:rsidRPr="00202366">
        <w:rPr>
          <w:lang w:val="es-ES_tradnl"/>
        </w:rPr>
        <w:t>En relación con la decisión 82/33 b), el PNUD presentó además la nómina final de usuarios secundarios de espuma de poliuretano que recibieron asistencia en la etapa I del PGEH y confirmó que, tras el cierre financiero de la etapa en diciembre de 2020, en la 87ª reunión se reintegrará al Fondo un saldo sobrante estimado de 983.300 $EUA. Dicho saldo corresponde a fondos asociados a Plásticos Espumados, empresa de espuma de poliestireno extruido que no participó en la etapa I (683.300 $EUA), y a un ahorro estimado de 300.000 $EUA proveniente de la conversión de proveedores de sistemas y usuarios secundarios de espuma de poliuretano.</w:t>
      </w:r>
    </w:p>
    <w:p w:rsidR="00ED75E3" w:rsidRPr="00202366" w:rsidRDefault="00ED75E3" w:rsidP="00ED75E3">
      <w:pPr>
        <w:pStyle w:val="StyleHeader4Para4Left0Firstline0"/>
        <w:numPr>
          <w:ilvl w:val="0"/>
          <w:numId w:val="0"/>
        </w:numPr>
        <w:rPr>
          <w:sz w:val="22"/>
          <w:lang w:val="es-ES_tradnl"/>
        </w:rPr>
      </w:pPr>
      <w:r w:rsidRPr="00202366">
        <w:rPr>
          <w:b/>
          <w:sz w:val="22"/>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 tomar nota de:</w:t>
      </w:r>
    </w:p>
    <w:p w:rsidR="00ED75E3" w:rsidRPr="00202366" w:rsidRDefault="00ED75E3" w:rsidP="00ED75E3">
      <w:pPr>
        <w:pStyle w:val="Heading2"/>
        <w:rPr>
          <w:lang w:val="es-ES_tradnl"/>
        </w:rPr>
      </w:pPr>
      <w:r w:rsidRPr="00202366">
        <w:rPr>
          <w:lang w:val="es-ES_tradnl"/>
        </w:rPr>
        <w:t>El informe de avance 2019 de la ejecución de la etapa I del PGEH para México presentado por la ONUDI y recogido en el presente documento UNEP/OzL.Pro/ExCom/84/22;</w:t>
      </w:r>
    </w:p>
    <w:p w:rsidR="00ED75E3" w:rsidRPr="00202366" w:rsidRDefault="00ED75E3" w:rsidP="00ED75E3">
      <w:pPr>
        <w:pStyle w:val="Heading2"/>
        <w:rPr>
          <w:lang w:val="es-ES_tradnl"/>
        </w:rPr>
      </w:pPr>
      <w:r w:rsidRPr="00202366">
        <w:rPr>
          <w:lang w:val="es-ES_tradnl"/>
        </w:rPr>
        <w:lastRenderedPageBreak/>
        <w:t>Que la empresa Plásticos Espumados no participó en la etapa I del PGEH para México, por lo que los fondos aprobados de 683.300 $EUA serán reintegrados al Fondo en la 87ª reunión tras el cierre financiero de la etapa I del PGEH;</w:t>
      </w:r>
    </w:p>
    <w:p w:rsidR="00ED75E3" w:rsidRPr="00202366" w:rsidRDefault="00ED75E3" w:rsidP="00ED75E3">
      <w:pPr>
        <w:pStyle w:val="Heading2"/>
        <w:rPr>
          <w:lang w:val="es-ES_tradnl"/>
        </w:rPr>
      </w:pPr>
      <w:r w:rsidRPr="00202366">
        <w:rPr>
          <w:lang w:val="es-ES_tradnl"/>
        </w:rPr>
        <w:t>Que la ONUDI reintegrará en la 85ª reunión un saldo de 24 $EUA y que el PNUD y la ONUDI reintegrarán en la 87ª reunión un estimado de 300.000 $EUA y cualquier saldo que reste de las actividades del sector servicio técnico, respectivamente, tras el cierre financiero de la etapa I del PGEH; y</w:t>
      </w:r>
    </w:p>
    <w:p w:rsidR="00ED75E3" w:rsidRPr="00202366" w:rsidRDefault="00ED75E3" w:rsidP="00ED75E3">
      <w:pPr>
        <w:pStyle w:val="Heading2"/>
        <w:rPr>
          <w:lang w:val="es-ES_tradnl"/>
        </w:rPr>
      </w:pPr>
      <w:r w:rsidRPr="00202366">
        <w:rPr>
          <w:lang w:val="es-ES_tradnl"/>
        </w:rPr>
        <w:t>Que el PNUD y la ONUDI presentarán sus últimos informes sobre el término de las restantes actividades de la etapa I como parte del informe de avance para la etapa II del PGEH, y que presentarán el informe de finalización del proyecto de la etapa I a más tardar el 30 de junio de 2020, conforme a lo dispuesto en la decisión 82/33 c).</w:t>
      </w:r>
    </w:p>
    <w:p w:rsidR="00ED75E3" w:rsidRPr="00202366" w:rsidRDefault="00ED75E3" w:rsidP="00ED75E3">
      <w:pPr>
        <w:rPr>
          <w:lang w:val="es-ES_tradnl"/>
        </w:rPr>
      </w:pPr>
      <w:r w:rsidRPr="00202366">
        <w:rPr>
          <w:u w:val="single"/>
          <w:lang w:val="es-ES_tradnl"/>
        </w:rPr>
        <w:t>Qatar: Plan de gestión para la eliminación de HCFC (etapa I, informe de avance final</w:t>
      </w:r>
      <w:r w:rsidRPr="00202366">
        <w:rPr>
          <w:lang w:val="es-ES_tradnl"/>
        </w:rPr>
        <w:t>) (ONUDI/PNUMA)</w:t>
      </w:r>
    </w:p>
    <w:p w:rsidR="00ED75E3" w:rsidRPr="00202366" w:rsidRDefault="00ED75E3" w:rsidP="00ED75E3">
      <w:pPr>
        <w:rPr>
          <w:lang w:val="es-ES_tradnl"/>
        </w:rPr>
      </w:pPr>
    </w:p>
    <w:p w:rsidR="00ED75E3" w:rsidRPr="00202366" w:rsidRDefault="00ED75E3" w:rsidP="00ED75E3">
      <w:pPr>
        <w:rPr>
          <w:b/>
          <w:lang w:val="es-ES_tradnl"/>
        </w:rPr>
      </w:pPr>
      <w:r w:rsidRPr="00202366">
        <w:rPr>
          <w:b/>
          <w:lang w:val="es-ES_tradnl"/>
        </w:rPr>
        <w:t>Antecedentes</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En la 82ª reunión, el Comité Ejecutivo prorrogó la etapa I del PGEH para Qatar desde enero de 2015 a julio de 2019, y solicitó al Gobierno, a la ONUDI y al PNUMA presentar el informe de avance final</w:t>
      </w:r>
      <w:r w:rsidRPr="00202366">
        <w:rPr>
          <w:lang w:val="es-419"/>
        </w:rPr>
        <w:t xml:space="preserve"> </w:t>
      </w:r>
      <w:r w:rsidRPr="00202366">
        <w:rPr>
          <w:lang w:val="es-ES_tradnl"/>
        </w:rPr>
        <w:t>en la 84ª reunión, reintegrar los saldos remanentes al 31 de diciembre de 2019 y entregar el informe de finalización del proyecto durante la primera reunión del año 2020 (decisión 82/34).</w:t>
      </w:r>
    </w:p>
    <w:p w:rsidR="00ED75E3" w:rsidRPr="00202366" w:rsidRDefault="00ED75E3" w:rsidP="00ED75E3">
      <w:pPr>
        <w:pStyle w:val="Heading1"/>
        <w:rPr>
          <w:lang w:val="es-ES_tradnl"/>
        </w:rPr>
      </w:pPr>
      <w:r w:rsidRPr="00202366">
        <w:rPr>
          <w:lang w:val="es-ES_tradnl"/>
        </w:rPr>
        <w:t>En la 82ª reunión, el Comité Ejecutivo indicó al Gobierno que podría presentar la solicitud para la etapa II del PGEH en la 83ª reunión, en el entendido de que incluiría la verificación del consumo nacional para el período 2017-2018. No obstante, la solicitud no se presentó a la 83ª ni tampoco a la 84ª reunión.</w:t>
      </w:r>
    </w:p>
    <w:p w:rsidR="00ED75E3" w:rsidRPr="00202366" w:rsidRDefault="00ED75E3" w:rsidP="00ED75E3">
      <w:pPr>
        <w:pStyle w:val="Heading1"/>
        <w:numPr>
          <w:ilvl w:val="0"/>
          <w:numId w:val="0"/>
        </w:numPr>
        <w:rPr>
          <w:b/>
          <w:lang w:val="es-ES_tradnl"/>
        </w:rPr>
      </w:pPr>
      <w:r w:rsidRPr="00202366">
        <w:rPr>
          <w:b/>
          <w:lang w:val="es-ES_tradnl"/>
        </w:rPr>
        <w:t>Observaciones de la Secretaría</w:t>
      </w:r>
    </w:p>
    <w:p w:rsidR="00ED75E3" w:rsidRPr="00202366" w:rsidRDefault="00ED75E3" w:rsidP="00ED75E3">
      <w:pPr>
        <w:pStyle w:val="Heading1"/>
        <w:rPr>
          <w:lang w:val="es-ES_tradnl"/>
        </w:rPr>
      </w:pPr>
      <w:r w:rsidRPr="00202366">
        <w:rPr>
          <w:lang w:val="es-ES_tradnl"/>
        </w:rPr>
        <w:t>Durante la evaluación del proyecto se informó a la Secretaría que no había sido posible presentar el informe de avance final de la etapa I debido a cambios en la oficina nacional del ozono (ONO), y que aunque las actividades de la etapa I estaban terminadas, se necesitaría hasta el 31 de diciembre de 2020 para hacer el cierre financiero del proyecto.</w:t>
      </w:r>
    </w:p>
    <w:p w:rsidR="00ED75E3" w:rsidRPr="00202366" w:rsidRDefault="00ED75E3" w:rsidP="00ED75E3">
      <w:pPr>
        <w:pStyle w:val="Heading1"/>
        <w:numPr>
          <w:ilvl w:val="0"/>
          <w:numId w:val="0"/>
        </w:numPr>
        <w:rPr>
          <w:b/>
          <w:lang w:val="es-ES_tradnl"/>
        </w:rPr>
      </w:pPr>
      <w:r w:rsidRPr="00202366">
        <w:rPr>
          <w:b/>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 la solicitud de prórroga de la etapa I del PGEH para Qatar recogida en el presente documento UNEP/OzL.Pro/ExCom/84/22;</w:t>
      </w:r>
    </w:p>
    <w:p w:rsidR="00ED75E3" w:rsidRPr="00202366" w:rsidRDefault="00ED75E3" w:rsidP="00ED75E3">
      <w:pPr>
        <w:pStyle w:val="Heading2"/>
        <w:rPr>
          <w:lang w:val="es-ES_tradnl"/>
        </w:rPr>
      </w:pPr>
      <w:r w:rsidRPr="00202366">
        <w:rPr>
          <w:lang w:val="es-ES_tradnl"/>
        </w:rPr>
        <w:t>De forma excepcional, y en el entendido de que no se permitirá requerir nuevas prórrogas de la ejecución de proyectos, ampliar la fecha de término de la etapa I del PGEH para Qatar al 31 de diciembre de 2020; y</w:t>
      </w:r>
    </w:p>
    <w:p w:rsidR="00ED75E3" w:rsidRPr="00202366" w:rsidRDefault="00ED75E3" w:rsidP="00ED75E3">
      <w:pPr>
        <w:pStyle w:val="Heading2"/>
        <w:rPr>
          <w:lang w:val="es-ES_tradnl"/>
        </w:rPr>
      </w:pPr>
      <w:r w:rsidRPr="00202366">
        <w:rPr>
          <w:lang w:val="es-ES_tradnl"/>
        </w:rPr>
        <w:t>Solicitar al Gobierno de Qatar, a la ONUDI y al PNUMA presentar los informes de avance final y de finalización del proyecto, gestionar el cierre financiero y reintegrar los saldos remanentes</w:t>
      </w:r>
      <w:r w:rsidRPr="00202366">
        <w:rPr>
          <w:lang w:val="es-419"/>
        </w:rPr>
        <w:t xml:space="preserve"> </w:t>
      </w:r>
      <w:r w:rsidRPr="00202366">
        <w:rPr>
          <w:lang w:val="es-ES_tradnl"/>
        </w:rPr>
        <w:t>a la 87ª reunión.</w:t>
      </w:r>
    </w:p>
    <w:p w:rsidR="00ED75E3" w:rsidRPr="00202366" w:rsidRDefault="00ED75E3" w:rsidP="00ED75E3">
      <w:pPr>
        <w:keepNext/>
        <w:keepLines/>
        <w:spacing w:after="240"/>
        <w:rPr>
          <w:lang w:val="es-ES_tradnl"/>
        </w:rPr>
      </w:pPr>
      <w:r w:rsidRPr="00202366">
        <w:rPr>
          <w:u w:val="single"/>
          <w:lang w:val="es-ES_tradnl"/>
        </w:rPr>
        <w:lastRenderedPageBreak/>
        <w:t>Uruguay: Plan de gestión para la eliminación de HCFC (etapa II, informe de avance de la conversión de fabricantes de espuma</w:t>
      </w:r>
      <w:r w:rsidRPr="00202366">
        <w:rPr>
          <w:lang w:val="es-ES_tradnl"/>
        </w:rPr>
        <w:t>) (PNUD)</w:t>
      </w:r>
    </w:p>
    <w:p w:rsidR="00ED75E3" w:rsidRPr="00202366" w:rsidRDefault="00ED75E3" w:rsidP="00ED75E3">
      <w:pPr>
        <w:keepNext/>
        <w:keepLines/>
        <w:widowControl w:val="0"/>
        <w:spacing w:after="240"/>
        <w:rPr>
          <w:b/>
          <w:lang w:val="es-ES_tradnl"/>
        </w:rPr>
      </w:pPr>
      <w:r w:rsidRPr="00202366">
        <w:rPr>
          <w:b/>
          <w:lang w:val="es-ES_tradnl"/>
        </w:rPr>
        <w:t>Antecedentes</w:t>
      </w:r>
    </w:p>
    <w:p w:rsidR="00ED75E3" w:rsidRPr="00202366" w:rsidRDefault="00ED75E3" w:rsidP="00ED75E3">
      <w:pPr>
        <w:pStyle w:val="Heading1"/>
        <w:widowControl w:val="0"/>
        <w:rPr>
          <w:lang w:val="es-ES_tradnl"/>
        </w:rPr>
      </w:pPr>
      <w:r w:rsidRPr="00202366">
        <w:rPr>
          <w:lang w:val="es-ES_tradnl"/>
        </w:rPr>
        <w:t>En la 82ª reunión, el Comité Ejecutivo sometió a consideración la solicitud relativa al segundo tramo de la etapa II del PGEH para Uruguay.</w:t>
      </w:r>
      <w:r w:rsidRPr="00202366">
        <w:rPr>
          <w:rStyle w:val="FootnoteReference"/>
          <w:lang w:val="es-ES_tradnl"/>
        </w:rPr>
        <w:footnoteReference w:id="23"/>
      </w:r>
      <w:r w:rsidRPr="00202366">
        <w:rPr>
          <w:lang w:val="es-ES_tradnl"/>
        </w:rPr>
        <w:t xml:space="preserve"> Dicha solicitud comprendía la ejecución de un proyecto para eliminar el HCFC-141b utilizado en la fabricación de espuma a través de convertir 21 pequeñas y medianas empresas (Pymes) a tecnología a base de HFO. El PNUD ha hecho presente las dificultades que existen en la región para conseguir suministros de HFO. Al aprobar el tramo, el Comité solicitó al PNUD informar a la 84ª reunión los avances en la conversión de las Pymes y la disponibilidad de sistemas de espuma de poliuretano de HFO o a base de HFO y sus componentes asociados (decisión 82/76 b) ii)).</w:t>
      </w:r>
    </w:p>
    <w:p w:rsidR="00ED75E3" w:rsidRPr="00202366" w:rsidRDefault="00ED75E3" w:rsidP="00ED75E3">
      <w:pPr>
        <w:keepNext/>
        <w:keepLines/>
        <w:spacing w:after="240"/>
        <w:rPr>
          <w:b/>
          <w:lang w:val="es-ES_tradnl"/>
        </w:rPr>
      </w:pPr>
      <w:r w:rsidRPr="00202366">
        <w:rPr>
          <w:b/>
          <w:lang w:val="es-ES_tradnl"/>
        </w:rPr>
        <w:t>Informe de avance</w:t>
      </w:r>
    </w:p>
    <w:p w:rsidR="00ED75E3" w:rsidRPr="00202366" w:rsidRDefault="00ED75E3" w:rsidP="00ED75E3">
      <w:pPr>
        <w:pStyle w:val="Heading1"/>
        <w:rPr>
          <w:lang w:val="es-ES_tradnl"/>
        </w:rPr>
      </w:pPr>
      <w:r w:rsidRPr="00202366">
        <w:rPr>
          <w:lang w:val="es-ES_tradnl"/>
        </w:rPr>
        <w:t>Conforme a la mencionada</w:t>
      </w:r>
      <w:r w:rsidRPr="00202366">
        <w:rPr>
          <w:color w:val="FF0000"/>
          <w:lang w:val="es-ES_tradnl"/>
        </w:rPr>
        <w:t xml:space="preserve"> </w:t>
      </w:r>
      <w:r w:rsidRPr="00202366">
        <w:rPr>
          <w:lang w:val="es-ES_tradnl"/>
        </w:rPr>
        <w:t>decisión, el PNUD informó que la mayoría de los fabricantes de espuma utilizan HCFC-141b y sistemas a base de HFC debido al precio de la fórmula, pero que ninguno se ha convertido a agentes espumantes de bajo potencial de calentamiento atmosférico (PCA).</w:t>
      </w:r>
    </w:p>
    <w:p w:rsidR="00ED75E3" w:rsidRPr="00202366" w:rsidRDefault="00ED75E3" w:rsidP="00ED75E3">
      <w:pPr>
        <w:pStyle w:val="Heading1"/>
        <w:rPr>
          <w:lang w:val="es-ES_tradnl"/>
        </w:rPr>
      </w:pPr>
      <w:r w:rsidRPr="00202366">
        <w:rPr>
          <w:lang w:val="es-ES_tradnl"/>
        </w:rPr>
        <w:t>La ONO sostuvo encuentros con proveedores locales de sistemas, identificándose las siguientes barreras: el tamaño del mercado nacional hace que para los proveedores internacionales no sea económicamente viable distribuir tales sistemas; los distribuidores locales no conocen los sistemas HFO y por ende se muestran renuentes a ofrecerlos a sus clientes, y el alto costo de las HFO respecto de sistemas que usan HCFC-141b y HFC. La ONO se reunió además con un proveedor de sistemas que ofrece en la región sistemas que utilizan HFO, identificándose la fórmula adecuada para las necesidades del país. Estos sistemas se suministrarán a prueba durante el año 2020.</w:t>
      </w:r>
    </w:p>
    <w:p w:rsidR="00ED75E3" w:rsidRPr="00202366" w:rsidRDefault="00ED75E3" w:rsidP="00ED75E3">
      <w:pPr>
        <w:widowControl w:val="0"/>
        <w:spacing w:after="240"/>
        <w:outlineLvl w:val="0"/>
        <w:rPr>
          <w:b/>
          <w:lang w:val="es-ES_tradnl"/>
        </w:rPr>
      </w:pPr>
      <w:r w:rsidRPr="00202366">
        <w:rPr>
          <w:b/>
          <w:lang w:val="es-ES_tradnl"/>
        </w:rPr>
        <w:t>Observaciones de la Secretaría</w:t>
      </w:r>
    </w:p>
    <w:p w:rsidR="00ED75E3" w:rsidRPr="00202366" w:rsidRDefault="00ED75E3" w:rsidP="00ED75E3">
      <w:pPr>
        <w:pStyle w:val="Heading1"/>
        <w:widowControl w:val="0"/>
        <w:rPr>
          <w:lang w:val="es-ES_tradnl"/>
        </w:rPr>
      </w:pPr>
      <w:r w:rsidRPr="00202366">
        <w:rPr>
          <w:lang w:val="es-ES_tradnl"/>
        </w:rPr>
        <w:t>La Secretaría tomó nota de las dificultades que enfrentan las Pymes para obtener la tecnología seleccionada para conversión y de los esfuerzos desplegados por el PNUD para colaborar con el Gobierno del Uruguay en obtener sistemas de polioles de bajo PCA y concretar así la conversión de las Pymes.</w:t>
      </w:r>
    </w:p>
    <w:p w:rsidR="00ED75E3" w:rsidRPr="00202366" w:rsidRDefault="00ED75E3" w:rsidP="00ED75E3">
      <w:pPr>
        <w:pStyle w:val="Heading1"/>
        <w:widowControl w:val="0"/>
        <w:rPr>
          <w:lang w:val="es-ES_tradnl"/>
        </w:rPr>
      </w:pPr>
      <w:r w:rsidRPr="00202366">
        <w:rPr>
          <w:lang w:val="es-ES_tradnl"/>
        </w:rPr>
        <w:t>Consultado si se habían considerado otras alternativas, el PNUD informó que las Pymes de mayores recursos habían invertido recursos adicionales en convertir su producción de agentes espumantes a ciclopentano, en tanto que las demás están probando sistemas a base de agua en usos específicos.</w:t>
      </w:r>
    </w:p>
    <w:p w:rsidR="00ED75E3" w:rsidRPr="00202366" w:rsidRDefault="00ED75E3" w:rsidP="00ED75E3">
      <w:pPr>
        <w:pStyle w:val="Heading1"/>
        <w:rPr>
          <w:b/>
          <w:lang w:val="es-ES_tradnl"/>
        </w:rPr>
      </w:pPr>
      <w:r w:rsidRPr="00202366">
        <w:rPr>
          <w:lang w:val="es-ES_tradnl"/>
        </w:rPr>
        <w:t>Se tomó nota de que el PNUD y el Gobierno del Uruguay seguirán supervisando la conversión de estas empresas e informarán a la 85ª reunión sobre la disponibilidad de HFO y los resultados de las pruebas de otras alternativas de bajo PCA. El PNUD reiteró que el Gobierno se encuentra plenamente comprometido con la eliminación del HCFC-141b utilizado por las Pymes y que hará lo posible por asegurar la disponibilidad de alternativas de bajo PCA durante el año 2020.</w:t>
      </w:r>
    </w:p>
    <w:p w:rsidR="0034110D" w:rsidRDefault="0034110D">
      <w:pPr>
        <w:jc w:val="left"/>
        <w:rPr>
          <w:b/>
          <w:lang w:val="es-ES_tradnl"/>
        </w:rPr>
      </w:pPr>
      <w:r>
        <w:rPr>
          <w:b/>
          <w:lang w:val="es-ES_tradnl"/>
        </w:rPr>
        <w:br w:type="page"/>
      </w:r>
    </w:p>
    <w:p w:rsidR="00ED75E3" w:rsidRPr="00202366" w:rsidRDefault="00ED75E3" w:rsidP="00ED75E3">
      <w:pPr>
        <w:spacing w:after="240"/>
        <w:outlineLvl w:val="0"/>
        <w:rPr>
          <w:b/>
          <w:lang w:val="es-ES_tradnl"/>
        </w:rPr>
      </w:pPr>
      <w:r w:rsidRPr="00202366">
        <w:rPr>
          <w:b/>
          <w:lang w:val="es-ES_tradnl"/>
        </w:rPr>
        <w:lastRenderedPageBreak/>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del informe del PNUD sobre el avance de la conversión de fabricantes de espuma y la disponibilidad de sistemas de poliuretano HFO o a base de HFO y componentes asociados financiada en la etapa II del PGEH para Uruguay, recogido en el presente documento UNEP/OzL.Pro/ExCom/84/22; y</w:t>
      </w:r>
    </w:p>
    <w:p w:rsidR="00ED75E3" w:rsidRPr="00202366" w:rsidRDefault="00ED75E3" w:rsidP="00ED75E3">
      <w:pPr>
        <w:pStyle w:val="Heading2"/>
        <w:keepNext/>
        <w:widowControl/>
        <w:rPr>
          <w:lang w:val="es-ES_tradnl"/>
        </w:rPr>
      </w:pPr>
      <w:r w:rsidRPr="00202366">
        <w:rPr>
          <w:lang w:val="es-ES_tradnl"/>
        </w:rPr>
        <w:t>Solicitar al PNUD que continúe colaborando con el Gobierno del Uruguay para asegurar el suministro de sistemas de poliuretano HFO o a base de HFO y componentes asociados u otras alternativas de bajo PCA, e informar a la 85ª reunión y a cada reunión posterior sobre el estado de la conversión de 21 pequeñas y medianas empresas del sector espuma, hasta la total adopción de la tecnología originalmente seleccionada u otra de bajo PCA.</w:t>
      </w:r>
    </w:p>
    <w:p w:rsidR="00ED75E3" w:rsidRPr="00202366" w:rsidRDefault="00ED75E3" w:rsidP="00ED75E3">
      <w:pPr>
        <w:keepNext/>
        <w:rPr>
          <w:b/>
          <w:u w:val="single"/>
          <w:lang w:val="es-ES_tradnl"/>
        </w:rPr>
      </w:pPr>
      <w:r w:rsidRPr="00202366">
        <w:rPr>
          <w:b/>
          <w:u w:val="single"/>
          <w:lang w:val="es-ES_tradnl"/>
        </w:rPr>
        <w:t>Proyectos piloto para alternativas de bajo PCA a los HCFC y estudios de factibilidad de sistemas de refrigeración urbana</w:t>
      </w:r>
    </w:p>
    <w:p w:rsidR="00ED75E3" w:rsidRPr="00202366" w:rsidRDefault="00ED75E3" w:rsidP="00ED75E3">
      <w:pPr>
        <w:keepNext/>
        <w:rPr>
          <w:b/>
          <w:lang w:val="es-ES_tradnl"/>
        </w:rPr>
      </w:pPr>
    </w:p>
    <w:p w:rsidR="00ED75E3" w:rsidRPr="00202366" w:rsidRDefault="00ED75E3" w:rsidP="00ED75E3">
      <w:pPr>
        <w:keepNext/>
        <w:spacing w:after="240"/>
        <w:rPr>
          <w:lang w:val="es-ES_tradnl"/>
        </w:rPr>
      </w:pPr>
      <w:r w:rsidRPr="00202366">
        <w:rPr>
          <w:u w:val="single"/>
          <w:lang w:val="es-ES_tradnl"/>
        </w:rPr>
        <w:t>Egipto: Actividades de demostración de opciones de bajo costo para la conversión a tecnologías libres de SAO de microusuarios del sector espuma de poliuretano (informe final</w:t>
      </w:r>
      <w:r w:rsidRPr="00202366">
        <w:rPr>
          <w:lang w:val="es-ES_tradnl"/>
        </w:rPr>
        <w:t>) (PNUD)</w:t>
      </w:r>
    </w:p>
    <w:p w:rsidR="00ED75E3" w:rsidRPr="00202366" w:rsidRDefault="00ED75E3" w:rsidP="00ED75E3">
      <w:pPr>
        <w:spacing w:after="240"/>
        <w:rPr>
          <w:b/>
          <w:lang w:val="es-ES_tradnl"/>
        </w:rPr>
      </w:pPr>
      <w:r w:rsidRPr="00202366">
        <w:rPr>
          <w:b/>
          <w:lang w:val="es-ES_tradnl"/>
        </w:rPr>
        <w:t>Antecedentes</w:t>
      </w:r>
    </w:p>
    <w:p w:rsidR="00ED75E3" w:rsidRPr="00202366" w:rsidRDefault="00ED75E3" w:rsidP="00ED75E3">
      <w:pPr>
        <w:pStyle w:val="Heading1"/>
        <w:rPr>
          <w:color w:val="000000"/>
          <w:kern w:val="36"/>
          <w:lang w:val="es-ES_tradnl"/>
        </w:rPr>
      </w:pPr>
      <w:r w:rsidRPr="00202366">
        <w:rPr>
          <w:lang w:val="es-ES_tradnl"/>
        </w:rPr>
        <w:t>Durante la 76ª reunión</w:t>
      </w:r>
      <w:r w:rsidRPr="00202366">
        <w:rPr>
          <w:rStyle w:val="FootnoteReference"/>
          <w:lang w:val="es-ES_tradnl"/>
        </w:rPr>
        <w:footnoteReference w:id="24"/>
      </w:r>
      <w:r w:rsidRPr="00202366">
        <w:rPr>
          <w:lang w:val="es-ES_tradnl"/>
        </w:rPr>
        <w:t xml:space="preserve"> se aprobó un proyecto piloto sobre opciones de bajo costo para microusuarios de espuma de poliuretano en Egipto, por un monto de 295.000 $EUA más gastos de apoyo de 20.650 $EUA para el PNUD. El proyecto se orientaba a desarrollar una unidad dispensadora de espuma por proyección de menor costo que las disponibles en el mercado y explorar la opción de utilizar sistemas de espuma preenvasados para ciertas aplicaciones fáciles de usar para los microusuarios. En la 83ª reunión el Comité conoció un informe final preliminar y, entre otros, </w:t>
      </w:r>
      <w:r w:rsidRPr="00202366">
        <w:rPr>
          <w:color w:val="000000"/>
          <w:kern w:val="36"/>
          <w:lang w:val="es-ES_tradnl"/>
        </w:rPr>
        <w:t>solicitó al PNUD presentar el informe final a más tardar en la 84ª reunión, agregando que dicho informe debía aportar detalles sobre la comparación de las especificaciones del equipo original respecto de las unidades optimizadas de bajo costo, su desempeño durante las pruebas, los sistemas de espuma utilizados para las pruebas, los resultados de la utilización de los nuevos equipos y recomendaciones sobre su utilidad para microusuarios (decisión 83/29 c)).</w:t>
      </w:r>
    </w:p>
    <w:p w:rsidR="00ED75E3" w:rsidRPr="00202366" w:rsidRDefault="00ED75E3" w:rsidP="00ED75E3">
      <w:pPr>
        <w:pStyle w:val="Heading1"/>
        <w:rPr>
          <w:lang w:val="es-ES_tradnl"/>
        </w:rPr>
      </w:pPr>
      <w:r w:rsidRPr="00202366">
        <w:rPr>
          <w:lang w:val="es-ES_tradnl"/>
        </w:rPr>
        <w:t>Conforme a lo dispuesto en la decisión 83/29 c), a nombre del Gobierno de Egipto, el PNUD ha presentado el informe final del proyecto piloto para optimizar tecnologías libres de SAO en el sector espuma de poliuretano en Egipto</w:t>
      </w:r>
      <w:r w:rsidRPr="00202366">
        <w:rPr>
          <w:color w:val="000000"/>
          <w:kern w:val="36"/>
          <w:lang w:val="es-ES_tradnl"/>
        </w:rPr>
        <w:t>, el que se anexa al presente documento.</w:t>
      </w:r>
    </w:p>
    <w:p w:rsidR="00ED75E3" w:rsidRPr="00202366" w:rsidRDefault="00ED75E3" w:rsidP="00934E60">
      <w:pPr>
        <w:keepNext/>
        <w:keepLines/>
        <w:spacing w:after="240"/>
        <w:rPr>
          <w:b/>
          <w:lang w:val="es-ES_tradnl"/>
        </w:rPr>
      </w:pPr>
      <w:r w:rsidRPr="00202366">
        <w:rPr>
          <w:b/>
          <w:lang w:val="es-ES_tradnl"/>
        </w:rPr>
        <w:t>Resumen del informe final</w:t>
      </w:r>
    </w:p>
    <w:p w:rsidR="00ED75E3" w:rsidRPr="00202366" w:rsidRDefault="00ED75E3" w:rsidP="00934E60">
      <w:pPr>
        <w:pStyle w:val="Heading1"/>
        <w:keepNext/>
        <w:keepLines/>
        <w:rPr>
          <w:color w:val="000000"/>
          <w:kern w:val="36"/>
          <w:lang w:val="es-ES_tradnl"/>
        </w:rPr>
      </w:pPr>
      <w:r w:rsidRPr="00202366">
        <w:rPr>
          <w:color w:val="000000"/>
          <w:kern w:val="36"/>
          <w:lang w:val="es-ES_tradnl"/>
        </w:rPr>
        <w:t>El PNUD diseñó el proyecto para ser ejecutado en dos partes. La primera consistió en la selección de equipos (definición de especificaciones, licitación, análisis de ofertas y adquisición) y la segunda en la optimización de sistemas de espuma preenvasados (seleccionar un proveedor de sistemas dispuesto a trabajar con estos equipos, adquirirlos y probarlos en terreno con microusuarios).</w:t>
      </w:r>
    </w:p>
    <w:p w:rsidR="00ED75E3" w:rsidRPr="00202366" w:rsidRDefault="00ED75E3" w:rsidP="00ED75E3">
      <w:pPr>
        <w:pStyle w:val="Heading1"/>
        <w:rPr>
          <w:lang w:val="es-ES_tradnl"/>
        </w:rPr>
      </w:pPr>
      <w:r w:rsidRPr="00202366">
        <w:rPr>
          <w:lang w:val="es-ES_tradnl"/>
        </w:rPr>
        <w:t xml:space="preserve">El proyecto contempló distintas especificaciones orientadas a modificar los dispensadores de espuma compactos y móviles que normalmente utilizan los microusuarios. Se hizo una licitación que demostró que un dispensador de espuma por proyección básico se puede comprar en 5.500 $EUA en lugar de 10.000 $EUA; que un dispensador básico tipo pulverizador/proyectado se puede comprar en 7.000 $EUA en lugar de 10.000 $EUA, y que un dispensador básico de espuma de piel integral se puede comprar </w:t>
      </w:r>
      <w:r w:rsidRPr="00202366">
        <w:rPr>
          <w:lang w:val="es-ES_tradnl"/>
        </w:rPr>
        <w:lastRenderedPageBreak/>
        <w:t>en 20.000 $EUA en lugar de 25.000-30.000 $EUA. Se seleccionaron, adquirieron y probaron una máquina espumante de alta presión y dos de baja presión, una de ellas para espuma de piel integral.</w:t>
      </w:r>
    </w:p>
    <w:p w:rsidR="00ED75E3" w:rsidRPr="00202366" w:rsidRDefault="00ED75E3" w:rsidP="00ED75E3">
      <w:pPr>
        <w:pStyle w:val="Heading1"/>
        <w:rPr>
          <w:lang w:val="es-ES_tradnl"/>
        </w:rPr>
      </w:pPr>
      <w:r w:rsidRPr="00202366">
        <w:rPr>
          <w:lang w:val="es-ES_tradnl"/>
        </w:rPr>
        <w:t>Cada equipo fue sometido a pruebas en las instalaciones de proveedores de sistemas utilizando fórmulas a base de agua, formiato de metilo y metilal</w:t>
      </w:r>
      <w:r w:rsidRPr="00202366">
        <w:rPr>
          <w:lang w:val="es-419"/>
        </w:rPr>
        <w:t xml:space="preserve"> </w:t>
      </w:r>
      <w:r w:rsidRPr="00202366">
        <w:rPr>
          <w:lang w:val="es-ES_tradnl"/>
        </w:rPr>
        <w:t>disponibles en el país. El desempeño general fue positivo, pero las pruebas mostraron que los equipos modificados sólo se podían usar con fórmulas con un coeficiente de agente espumante a poliol de 1:1; sin perjuicio de lo anterior, algunos proveedores utilizaron sistemas de coeficiente variable (fórmulas a base de agua de 1:1.5 a 1:70). A pedido del PNUD un proveedor modificó los equipos para operar con sistemas variables, pero la cercanía del plazo de término del proyecto impidió someter a prueba el desempeño del equipo modificado.</w:t>
      </w:r>
    </w:p>
    <w:p w:rsidR="00ED75E3" w:rsidRPr="00202366" w:rsidRDefault="00ED75E3" w:rsidP="00ED75E3">
      <w:pPr>
        <w:pStyle w:val="Heading1"/>
        <w:rPr>
          <w:lang w:val="es-ES_tradnl"/>
        </w:rPr>
      </w:pPr>
      <w:r w:rsidRPr="00202366">
        <w:rPr>
          <w:lang w:val="es-ES_tradnl"/>
        </w:rPr>
        <w:t>La optimización de sistemas de espuma preenvasados mostró que éstos tenían un costo elevado y que se destinan a usos poco frecuentes en Egipto, por lo que se concluyó que esta opción no sería económica ni sustentable para la mayoría de los países del artículo 5.</w:t>
      </w:r>
    </w:p>
    <w:p w:rsidR="00ED75E3" w:rsidRPr="00202366" w:rsidRDefault="00ED75E3" w:rsidP="00ED75E3">
      <w:pPr>
        <w:pStyle w:val="Heading1"/>
        <w:rPr>
          <w:lang w:val="es-ES_tradnl"/>
        </w:rPr>
      </w:pPr>
      <w:r w:rsidRPr="00202366">
        <w:rPr>
          <w:lang w:val="es-ES_tradnl"/>
        </w:rPr>
        <w:t>El PNUD indicó que los resultados del proyecto arrojaban que:</w:t>
      </w:r>
    </w:p>
    <w:p w:rsidR="00ED75E3" w:rsidRPr="00202366" w:rsidRDefault="00ED75E3" w:rsidP="00ED75E3">
      <w:pPr>
        <w:pStyle w:val="Heading2"/>
        <w:rPr>
          <w:lang w:val="es-ES_tradnl"/>
        </w:rPr>
      </w:pPr>
      <w:r w:rsidRPr="00202366">
        <w:rPr>
          <w:lang w:val="es-ES_tradnl"/>
        </w:rPr>
        <w:t>Es posible proponer especificaciones para modificar dispensadores de espuma básicos de forma de reducir su precio (entre un 30 y un 50%);</w:t>
      </w:r>
    </w:p>
    <w:p w:rsidR="00ED75E3" w:rsidRPr="00202366" w:rsidRDefault="00ED75E3" w:rsidP="00ED75E3">
      <w:pPr>
        <w:pStyle w:val="Heading2"/>
        <w:rPr>
          <w:lang w:val="es-ES_tradnl"/>
        </w:rPr>
      </w:pPr>
      <w:r w:rsidRPr="00202366">
        <w:rPr>
          <w:lang w:val="es-ES_tradnl"/>
        </w:rPr>
        <w:t>Es posible que las especificaciones de los equipos se deban ajustar para permitir su uso con sistemas químicos de coeficiente variable; y</w:t>
      </w:r>
    </w:p>
    <w:p w:rsidR="00ED75E3" w:rsidRPr="00202366" w:rsidRDefault="00ED75E3" w:rsidP="00ED75E3">
      <w:pPr>
        <w:pStyle w:val="Heading2"/>
        <w:rPr>
          <w:lang w:val="es-ES_tradnl"/>
        </w:rPr>
      </w:pPr>
      <w:r w:rsidRPr="00202366">
        <w:rPr>
          <w:lang w:val="es-ES_tradnl"/>
        </w:rPr>
        <w:t>Los químicos preenvasados se destinan a usos acotados (p. ej., relleno en torno a postes eléctricos) poco comunes en países del artículo 5, lo que los hace poco económicos y sustentables en la mayoría de estos países.</w:t>
      </w:r>
    </w:p>
    <w:p w:rsidR="00ED75E3" w:rsidRPr="00202366" w:rsidRDefault="00ED75E3" w:rsidP="00ED75E3">
      <w:pPr>
        <w:spacing w:after="240"/>
        <w:rPr>
          <w:b/>
          <w:lang w:val="es-ES_tradnl"/>
        </w:rPr>
      </w:pPr>
      <w:r w:rsidRPr="00202366">
        <w:rPr>
          <w:b/>
          <w:lang w:val="es-ES_tradnl"/>
        </w:rPr>
        <w:t>Observaciones de la Secretaría</w:t>
      </w:r>
    </w:p>
    <w:p w:rsidR="00ED75E3" w:rsidRPr="00202366" w:rsidRDefault="00ED75E3" w:rsidP="00ED75E3">
      <w:pPr>
        <w:pStyle w:val="Heading1"/>
        <w:rPr>
          <w:lang w:val="es-ES_tradnl"/>
        </w:rPr>
      </w:pPr>
      <w:r w:rsidRPr="00202366">
        <w:rPr>
          <w:lang w:val="es-ES_tradnl"/>
        </w:rPr>
        <w:t>La Secretaría tomó nota de que, tras su presentación al Comité Ejecutivo, el PNUD solicitó a un perito evaluar el informe final. La evaluación técnica encontró algunos problemas relativos a las limitaciones de usar los equipos con sistemas químicos de coeficiente variable, la necesidad de verificar la utilidad de los equipos modificados con usuarios finales que utilicen sistemas de espuma y la falta de información sobre los resultados de las pruebas con usuarios finales. El PNUD explicó que este peritaje se requirió después de la elaboración del informe final, por lo que sus resultados no formaban parte de la versión entregada a la Secretaría. En vista de ello, se solicitó al PNUD presentar un informe actualizado que contenga las observaciones planteadas en el informe del perito.</w:t>
      </w:r>
    </w:p>
    <w:p w:rsidR="00ED75E3" w:rsidRPr="00202366" w:rsidRDefault="00ED75E3" w:rsidP="00ED75E3">
      <w:pPr>
        <w:pStyle w:val="Heading1"/>
        <w:rPr>
          <w:lang w:val="es-ES_tradnl"/>
        </w:rPr>
      </w:pPr>
      <w:r w:rsidRPr="00202366">
        <w:rPr>
          <w:lang w:val="es-ES_tradnl"/>
        </w:rPr>
        <w:t>Se tomó nota además de que la decisión 83/29 c) solicitaba al PNUD aportar detalles en el informe final sobre la comparación de las especificaciones del equipo original respecto de las unidades optimizadas de bajo costo. Sin embargo, el informe final no contiene esta información, sino solamente las especificaciones mínimas para aplicaciones por proyección, pulverización/proyección y de piel integral en comparación con las especificaciones de unidades de espuma convencionales. El componente de equipos del proyecto sólo consideró una unidad de espuma muy básica y excluyó ciertas piezas y características, tales como mangueras radiantes y autolimpiado, que son fundamentales para su operación. Estas modificaciones contribuyeron a reducir el costo de los equipos.</w:t>
      </w:r>
    </w:p>
    <w:p w:rsidR="00ED75E3" w:rsidRPr="00202366" w:rsidRDefault="00ED75E3" w:rsidP="00ED75E3">
      <w:pPr>
        <w:pStyle w:val="Heading1"/>
        <w:rPr>
          <w:lang w:val="es-ES_tradnl"/>
        </w:rPr>
      </w:pPr>
      <w:r w:rsidRPr="00202366">
        <w:rPr>
          <w:lang w:val="es-ES_tradnl"/>
        </w:rPr>
        <w:t>En cuanto a si la adopción de estas unidades compactas de bajo costo se vería afectada por la incompatibilidad de sistemas y dispensadores locales derivada de los coeficientes variables de sustancias químicas, el PNUD aclaró que esto se probará con pequeños usuarios durante la ejecución de la etapa II del PGEH. Se confirmó también que, a medida que los proveedores de unidades o dispensadores de espuma modifiquen los equipos básicos para funcionar con coeficientes variables, la comprobación del uso de estos equipos aseguraría su futuro uso por parte de microusuarios.</w:t>
      </w:r>
    </w:p>
    <w:p w:rsidR="00ED75E3" w:rsidRPr="00202366" w:rsidRDefault="00ED75E3" w:rsidP="00ED75E3">
      <w:pPr>
        <w:pStyle w:val="Heading1"/>
        <w:rPr>
          <w:lang w:val="es-ES_tradnl"/>
        </w:rPr>
      </w:pPr>
      <w:r w:rsidRPr="00202366">
        <w:rPr>
          <w:lang w:val="es-ES_tradnl"/>
        </w:rPr>
        <w:lastRenderedPageBreak/>
        <w:t>El PNUD aclaró que, tal como muestran las conclusiones del informe final, se cumplió el objetivo general de demostrar la posibilidad de entregar unidades compactas de bajo costo a microusuarios.</w:t>
      </w:r>
    </w:p>
    <w:p w:rsidR="00ED75E3" w:rsidRPr="00202366" w:rsidRDefault="00ED75E3" w:rsidP="00ED75E3">
      <w:pPr>
        <w:pStyle w:val="Heading1"/>
        <w:rPr>
          <w:lang w:val="es-ES_tradnl"/>
        </w:rPr>
      </w:pPr>
      <w:r w:rsidRPr="00202366">
        <w:rPr>
          <w:lang w:val="es-ES_tradnl"/>
        </w:rPr>
        <w:t>El proyecto concluye que una clara definición de las especificaciones de los componentes mínimos de funcionamiento permitiría reducir entre 30 y 50%</w:t>
      </w:r>
      <w:r w:rsidRPr="00202366">
        <w:rPr>
          <w:lang w:val="es-419"/>
        </w:rPr>
        <w:t xml:space="preserve"> </w:t>
      </w:r>
      <w:r w:rsidRPr="00202366">
        <w:rPr>
          <w:lang w:val="es-ES_tradnl"/>
        </w:rPr>
        <w:t>el costo de los dispensadores de espuma básicos, lo que entrega el potencial de reducir los costos de equipamiento de futuros proyectos financiados por el Fondo Multilateral para pequeños y microfabricantes de espuma. En ciertos casos, las especificaciones se podrán ajustar para permitir el uso de sistemas químicos de coeficiente variable.</w:t>
      </w:r>
    </w:p>
    <w:p w:rsidR="00ED75E3" w:rsidRPr="00202366" w:rsidRDefault="00ED75E3" w:rsidP="00ED75E3">
      <w:pPr>
        <w:pStyle w:val="Heading1"/>
        <w:numPr>
          <w:ilvl w:val="0"/>
          <w:numId w:val="0"/>
        </w:numPr>
        <w:rPr>
          <w:b/>
          <w:lang w:val="es-ES_tradnl"/>
        </w:rPr>
      </w:pPr>
      <w:r w:rsidRPr="00202366">
        <w:rPr>
          <w:b/>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con satisfacción, del informe final presentado por el PNUD sobre actividades de demostración de opciones de bajo costo para la conversión a tecnologías libres de SAO de microusuarios del sector espuma de poliuretano en Egipto y recogido en el presente documento UNEP/OzL.Pro/ExCom/84/22; y</w:t>
      </w:r>
    </w:p>
    <w:p w:rsidR="00ED75E3" w:rsidRPr="00202366" w:rsidRDefault="00ED75E3" w:rsidP="00ED75E3">
      <w:pPr>
        <w:pStyle w:val="Heading2"/>
        <w:keepNext/>
        <w:rPr>
          <w:lang w:val="es-ES_tradnl"/>
        </w:rPr>
      </w:pPr>
      <w:r w:rsidRPr="00202366">
        <w:rPr>
          <w:lang w:val="es-ES_tradnl"/>
        </w:rPr>
        <w:t>Invitar a los organismos bilaterales y de ejecución a tomar en consideración el informe señalado en el inciso a) anterior al prestar asistencia a países del artículo 5 en la elaboración de proyectos de espuma de poliuretano en microusuarios que utilicen refrigerantes de bajo PCA.</w:t>
      </w:r>
    </w:p>
    <w:p w:rsidR="00ED75E3" w:rsidRPr="00202366" w:rsidRDefault="00ED75E3" w:rsidP="00ED75E3">
      <w:pPr>
        <w:pStyle w:val="StyleHeader4Para4Left0Firstline0"/>
        <w:numPr>
          <w:ilvl w:val="0"/>
          <w:numId w:val="0"/>
        </w:numPr>
        <w:rPr>
          <w:sz w:val="22"/>
          <w:lang w:val="es-ES_tradnl"/>
        </w:rPr>
      </w:pPr>
      <w:r w:rsidRPr="00202366">
        <w:rPr>
          <w:sz w:val="22"/>
          <w:u w:val="single"/>
          <w:lang w:val="es-ES_tradnl"/>
        </w:rPr>
        <w:t>Marruecos: Proyecto de demostración del uso de tecnología de bajo costo, con pentano como agente espumante, para la conversión a tecnologías libres de SAO en la producción de espumas de poliuretano en pequeñas y medianas empresas (informe final</w:t>
      </w:r>
      <w:r w:rsidRPr="00202366">
        <w:rPr>
          <w:sz w:val="22"/>
          <w:lang w:val="es-ES_tradnl"/>
        </w:rPr>
        <w:t>) (ONUDI)</w:t>
      </w:r>
    </w:p>
    <w:p w:rsidR="00ED75E3" w:rsidRPr="00202366" w:rsidRDefault="00ED75E3" w:rsidP="00ED75E3">
      <w:pPr>
        <w:pStyle w:val="Heading1"/>
        <w:rPr>
          <w:lang w:val="es-ES_tradnl"/>
        </w:rPr>
      </w:pPr>
      <w:r w:rsidRPr="00202366">
        <w:rPr>
          <w:lang w:val="es-ES_tradnl"/>
        </w:rPr>
        <w:t>En la 75ª reunión, el Comité Ejecutivo aprobó un proyecto de demostración del uso de tecnología de bajo costo, con pentano como agente espumante, para la conversión a tecnologías libres de SAO en la producción de espumas de poliuretano en Pymes de Marruecos, por un monto de 280.500 $EUA más gastos de apoyo de 19.635 $EUA para la ONUDI (decisión 75/41).</w:t>
      </w:r>
    </w:p>
    <w:p w:rsidR="00ED75E3" w:rsidRPr="00202366" w:rsidRDefault="00ED75E3" w:rsidP="00ED75E3">
      <w:pPr>
        <w:pStyle w:val="Heading1"/>
        <w:rPr>
          <w:lang w:val="es-ES_tradnl"/>
        </w:rPr>
      </w:pPr>
      <w:r w:rsidRPr="00202366">
        <w:rPr>
          <w:lang w:val="es-ES_tradnl"/>
        </w:rPr>
        <w:t>El objetivo era explorar la posibilidad de reducir los costos iniciales de capital a través de diseñar una máquina de producción de espumas sencilla, compacta, normalizada y de fácil manejo, capaz de funcionar con los equipos de pentano inflamable y sistemas de ventilación móvil que sirven a la fabricación de distintos productos.</w:t>
      </w:r>
    </w:p>
    <w:p w:rsidR="00ED75E3" w:rsidRPr="00202366" w:rsidRDefault="00ED75E3" w:rsidP="00ED75E3">
      <w:pPr>
        <w:pStyle w:val="Heading1"/>
        <w:rPr>
          <w:lang w:val="es-ES_tradnl"/>
        </w:rPr>
      </w:pPr>
      <w:r w:rsidRPr="00202366">
        <w:rPr>
          <w:lang w:val="es-ES_tradnl"/>
        </w:rPr>
        <w:t>En consecuencia, el proyecto se diseñó con tres grandes medidas de reducción de costos: uso de polioles premezclados a base de pentano; diseño de</w:t>
      </w:r>
      <w:r w:rsidRPr="00202366">
        <w:rPr>
          <w:rFonts w:eastAsiaTheme="minorEastAsia"/>
          <w:lang w:val="es-ES_tradnl" w:eastAsia="zh-CN"/>
        </w:rPr>
        <w:t xml:space="preserve"> una </w:t>
      </w:r>
      <w:r w:rsidRPr="00202366">
        <w:rPr>
          <w:lang w:val="es-ES_tradnl"/>
        </w:rPr>
        <w:t>unidad compacta con cabezal mezclador móvil que permita distribuir espuma a matrices situadas en espacios amplios, y diseño de un sistema de seguridad simplificado para las áreas de trabajo con espuma.</w:t>
      </w:r>
    </w:p>
    <w:p w:rsidR="00ED75E3" w:rsidRPr="00202366" w:rsidRDefault="00ED75E3" w:rsidP="00ED75E3">
      <w:pPr>
        <w:pStyle w:val="Heading1"/>
        <w:rPr>
          <w:lang w:val="es-ES_tradnl"/>
        </w:rPr>
      </w:pPr>
      <w:r w:rsidRPr="00202366">
        <w:rPr>
          <w:lang w:val="es-ES_tradnl"/>
        </w:rPr>
        <w:t>Se propuso implementar el proyecto en Engequife, Pyme que utiliza polioles premezclados a base de HCFC-141b para producir espuma aislante para refrigeración comercial, con un consumo de 1.9 tm de HCFC-141b. El proyecto fue terminado y el informe final se anexa al presente documento.</w:t>
      </w:r>
    </w:p>
    <w:p w:rsidR="00ED75E3" w:rsidRPr="00202366" w:rsidRDefault="00ED75E3" w:rsidP="00ED75E3">
      <w:pPr>
        <w:pStyle w:val="Heading1"/>
        <w:rPr>
          <w:lang w:val="es-ES_tradnl"/>
        </w:rPr>
      </w:pPr>
      <w:r w:rsidRPr="00202366">
        <w:rPr>
          <w:lang w:val="es-ES_tradnl"/>
        </w:rPr>
        <w:t>Para una mejor relación costo-beneficio, los polioles premezclados a base de ciclopentano se envasarían en pequeños estanques o tambores y luego se descargarían a una máquina de espuma compacta de alta presión con dos flujos de materia prima; para asegurar un correcto uso de la fórmula, se instalarían sensores en todas las potenciales fuentes de emisión de ciclopentano y se contaría con dos sistemas de extracción de gases en las áreas de producción de espuma. La normalización de los equipos lograría además una importante reducción de costos.</w:t>
      </w:r>
    </w:p>
    <w:p w:rsidR="00ED75E3" w:rsidRPr="00202366" w:rsidRDefault="00ED75E3" w:rsidP="00ED75E3">
      <w:pPr>
        <w:pStyle w:val="Heading1"/>
        <w:rPr>
          <w:lang w:val="es-ES_tradnl"/>
        </w:rPr>
      </w:pPr>
      <w:r w:rsidRPr="00202366">
        <w:rPr>
          <w:lang w:val="es-ES_tradnl"/>
        </w:rPr>
        <w:lastRenderedPageBreak/>
        <w:t>Sobre la base de este método, el proyecto se implementó en las cuatro etapas que se explican a continuación.</w:t>
      </w:r>
    </w:p>
    <w:p w:rsidR="00ED75E3" w:rsidRPr="00202366" w:rsidRDefault="00ED75E3" w:rsidP="001E67DB">
      <w:pPr>
        <w:pStyle w:val="StyleHeader4Para4Left0Firstline0"/>
        <w:keepNext/>
        <w:widowControl/>
        <w:numPr>
          <w:ilvl w:val="0"/>
          <w:numId w:val="0"/>
        </w:numPr>
        <w:rPr>
          <w:i/>
          <w:sz w:val="22"/>
          <w:lang w:val="es-ES_tradnl"/>
        </w:rPr>
      </w:pPr>
      <w:r w:rsidRPr="00202366">
        <w:rPr>
          <w:i/>
          <w:sz w:val="22"/>
          <w:lang w:val="es-ES_tradnl"/>
        </w:rPr>
        <w:t>Etapa 1. Visitas técnicas para identificar a fabricantes de la sustancia química y escoger un proveedor</w:t>
      </w:r>
    </w:p>
    <w:p w:rsidR="00ED75E3" w:rsidRPr="00202366" w:rsidRDefault="00ED75E3" w:rsidP="00ED75E3">
      <w:pPr>
        <w:pStyle w:val="Heading1"/>
        <w:rPr>
          <w:lang w:val="es-ES_tradnl"/>
        </w:rPr>
      </w:pPr>
      <w:r w:rsidRPr="00202366">
        <w:rPr>
          <w:lang w:val="es-ES_tradnl"/>
        </w:rPr>
        <w:t>Se identificó a tres proveedores y, tras conversaciones, se optó por la empresa mexicana Pumex como potencial proveedora de sistemas de polioles premezclados a base de ciclopentano. En septiembre de 2017 se efectuó una visita técnica donde se trataron los aspectos de seguridad y el uso de sistemas premezclados a base de ciclopentano con el equipo técnico de Pumex y dos clientes de la empresa. Tras detalladas consultas y evaluaciones técnicas, Pumex accedió a suministrar sus sistemas a Engequife.</w:t>
      </w:r>
    </w:p>
    <w:p w:rsidR="00ED75E3" w:rsidRPr="00202366" w:rsidRDefault="00ED75E3" w:rsidP="00ED75E3">
      <w:pPr>
        <w:pStyle w:val="StyleHeader4Para4Left0Firstline0"/>
        <w:widowControl/>
        <w:numPr>
          <w:ilvl w:val="0"/>
          <w:numId w:val="0"/>
        </w:numPr>
        <w:tabs>
          <w:tab w:val="clear" w:pos="2880"/>
          <w:tab w:val="clear" w:pos="5760"/>
        </w:tabs>
        <w:rPr>
          <w:i/>
          <w:sz w:val="22"/>
          <w:lang w:val="es-ES_tradnl"/>
        </w:rPr>
      </w:pPr>
      <w:r w:rsidRPr="00202366">
        <w:rPr>
          <w:i/>
          <w:sz w:val="22"/>
          <w:lang w:val="es-ES_tradnl"/>
        </w:rPr>
        <w:t>Etapa 2. Equipos y visita técnica para individualizar la tecnología y los proveedores de equipos</w:t>
      </w:r>
    </w:p>
    <w:p w:rsidR="00ED75E3" w:rsidRPr="00202366" w:rsidRDefault="00ED75E3" w:rsidP="00ED75E3">
      <w:pPr>
        <w:pStyle w:val="Heading1"/>
        <w:rPr>
          <w:lang w:val="es-ES_tradnl"/>
        </w:rPr>
      </w:pPr>
      <w:r w:rsidRPr="00202366">
        <w:rPr>
          <w:lang w:val="es-ES_tradnl"/>
        </w:rPr>
        <w:t>En octubre de 2017 el equipo de trabajo viajó a Italia a tratar con cuatro proveedores el diseño y los aspectos técnicos y de seguridad del uso por parte de las Pymes de sistemas premezclados a base de ciclopentano, las necesidades en materia de</w:t>
      </w:r>
      <w:r w:rsidRPr="00202366">
        <w:rPr>
          <w:lang w:val="es-419"/>
        </w:rPr>
        <w:t xml:space="preserve"> </w:t>
      </w:r>
      <w:r w:rsidRPr="00202366">
        <w:rPr>
          <w:lang w:val="es-ES_tradnl"/>
        </w:rPr>
        <w:t>equipos de seguridad y el potencial ahorro generado por las intervenciones en el diseño de equipos y sistemas.</w:t>
      </w:r>
    </w:p>
    <w:p w:rsidR="00ED75E3" w:rsidRPr="00202366" w:rsidRDefault="00ED75E3" w:rsidP="00ED75E3">
      <w:pPr>
        <w:pStyle w:val="StyleHeader4Para4Left0Firstline0"/>
        <w:keepNext/>
        <w:numPr>
          <w:ilvl w:val="0"/>
          <w:numId w:val="0"/>
        </w:numPr>
        <w:tabs>
          <w:tab w:val="clear" w:pos="2880"/>
        </w:tabs>
        <w:rPr>
          <w:i/>
          <w:sz w:val="22"/>
          <w:lang w:val="es-ES_tradnl"/>
        </w:rPr>
      </w:pPr>
      <w:r w:rsidRPr="00202366">
        <w:rPr>
          <w:i/>
          <w:sz w:val="22"/>
          <w:lang w:val="es-ES_tradnl"/>
        </w:rPr>
        <w:t>Etapa 3. Suministro de equipos, sustancias químicas, obras locales y puesta en marcha</w:t>
      </w:r>
    </w:p>
    <w:p w:rsidR="00ED75E3" w:rsidRPr="00202366" w:rsidRDefault="00ED75E3" w:rsidP="00ED75E3">
      <w:pPr>
        <w:pStyle w:val="Heading1"/>
        <w:rPr>
          <w:lang w:val="es-ES_tradnl"/>
        </w:rPr>
      </w:pPr>
      <w:r w:rsidRPr="00202366">
        <w:rPr>
          <w:lang w:val="es-ES_tradnl"/>
        </w:rPr>
        <w:t>Se licitó el suministro de equipos, resultando adjudicada la empresa Cannon Afros.</w:t>
      </w:r>
    </w:p>
    <w:p w:rsidR="00ED75E3" w:rsidRPr="00202366" w:rsidRDefault="00ED75E3" w:rsidP="00ED75E3">
      <w:pPr>
        <w:pStyle w:val="Heading1"/>
        <w:rPr>
          <w:lang w:val="es-ES_tradnl"/>
        </w:rPr>
      </w:pPr>
      <w:r w:rsidRPr="00202366">
        <w:rPr>
          <w:lang w:val="es-ES_tradnl"/>
        </w:rPr>
        <w:t>Esta empresa ofertó equipos de espuma altamente compactos con un mínimo de tuberías, sensores en los dos flujos de materia prima, sistema de llenado por tambor, panel de control integrado, cabezal mezclador móvil con brazo</w:t>
      </w:r>
      <w:r w:rsidRPr="00202366">
        <w:rPr>
          <w:lang w:val="es-419"/>
        </w:rPr>
        <w:t xml:space="preserve"> </w:t>
      </w:r>
      <w:r w:rsidRPr="00202366">
        <w:rPr>
          <w:lang w:val="es-ES_tradnl"/>
        </w:rPr>
        <w:t>extensor</w:t>
      </w:r>
      <w:r w:rsidRPr="00202366">
        <w:rPr>
          <w:rStyle w:val="FootnoteReference"/>
          <w:lang w:val="es-ES_tradnl"/>
        </w:rPr>
        <w:footnoteReference w:id="25"/>
      </w:r>
      <w:r w:rsidRPr="00202366">
        <w:rPr>
          <w:lang w:val="es-ES_tradnl"/>
        </w:rPr>
        <w:t xml:space="preserve"> para abastecer distintas matrices y prensas, optimización de costos instalando un doble ventilador en la zona húmeda y un extractor en la zona seca, e instalación de seis sensores y alarmas y equipos de nitrógeno conectados a un panel de control. Engequife se haría cargo de la instalación de ductos y tubos y Pumex suministraría los sistemas de ciclopentano en tambores.</w:t>
      </w:r>
    </w:p>
    <w:p w:rsidR="00ED75E3" w:rsidRPr="00202366" w:rsidRDefault="00ED75E3" w:rsidP="00ED75E3">
      <w:pPr>
        <w:pStyle w:val="Heading1"/>
        <w:rPr>
          <w:lang w:val="es-ES_tradnl"/>
        </w:rPr>
      </w:pPr>
      <w:r w:rsidRPr="00202366">
        <w:rPr>
          <w:lang w:val="es-ES_tradnl"/>
        </w:rPr>
        <w:t>La puesta en marcha se retrasó debido al traslado de Engequife a nuevas instalaciones. Tras el término de las obras eléctricas y civiles, se concluyó la instalación de los equipos y se hizo la capacitación.</w:t>
      </w:r>
    </w:p>
    <w:p w:rsidR="00ED75E3" w:rsidRPr="00202366" w:rsidRDefault="00ED75E3" w:rsidP="00ED75E3">
      <w:pPr>
        <w:pStyle w:val="StyleHeader4Para4Left0Firstline0"/>
        <w:numPr>
          <w:ilvl w:val="0"/>
          <w:numId w:val="0"/>
        </w:numPr>
        <w:tabs>
          <w:tab w:val="clear" w:pos="2880"/>
        </w:tabs>
        <w:rPr>
          <w:i/>
          <w:sz w:val="22"/>
          <w:lang w:val="es-ES_tradnl"/>
        </w:rPr>
      </w:pPr>
      <w:r w:rsidRPr="00202366">
        <w:rPr>
          <w:i/>
          <w:sz w:val="22"/>
          <w:lang w:val="es-ES_tradnl"/>
        </w:rPr>
        <w:t>Etapa 4. Resultados y difusión</w:t>
      </w:r>
    </w:p>
    <w:p w:rsidR="00ED75E3" w:rsidRPr="00202366" w:rsidRDefault="00ED75E3" w:rsidP="00ED75E3">
      <w:pPr>
        <w:pStyle w:val="Heading1"/>
        <w:rPr>
          <w:lang w:val="es-ES_tradnl"/>
        </w:rPr>
      </w:pPr>
      <w:r w:rsidRPr="00202366">
        <w:rPr>
          <w:lang w:val="es-ES_tradnl"/>
        </w:rPr>
        <w:t>Se realizaron todas las pruebas y producciones de espuma. Las principales conclusiones se expresan a continuación.</w:t>
      </w:r>
    </w:p>
    <w:p w:rsidR="00ED75E3" w:rsidRPr="00202366" w:rsidRDefault="00ED75E3" w:rsidP="00ED75E3">
      <w:pPr>
        <w:pStyle w:val="Heading2"/>
        <w:rPr>
          <w:lang w:val="es-ES_tradnl"/>
        </w:rPr>
      </w:pPr>
      <w:r w:rsidRPr="00202366">
        <w:rPr>
          <w:lang w:val="es-ES_tradnl"/>
        </w:rPr>
        <w:t>Los sistemas premezclados a base de ciclopentano son estables y se pueden usar comercialmente; no hay problemas específicos que afecten su transporte en tambores. Se transportan como cualquier otra sustancia peligrosa, al correspondiente costo adicional;</w:t>
      </w:r>
    </w:p>
    <w:p w:rsidR="00ED75E3" w:rsidRPr="00202366" w:rsidRDefault="00ED75E3" w:rsidP="00ED75E3">
      <w:pPr>
        <w:pStyle w:val="Heading2"/>
        <w:rPr>
          <w:lang w:val="es-ES_tradnl"/>
        </w:rPr>
      </w:pPr>
      <w:r w:rsidRPr="00202366">
        <w:rPr>
          <w:lang w:val="es-ES_tradnl"/>
        </w:rPr>
        <w:t>La calidad de la espuma producida con ciclopentano es similar a la producida con HCFC-141b; no hubo problemas ni dificultades específicas de seguridad para usar sistemas de ciclopentano con los equipos suministrados;</w:t>
      </w:r>
    </w:p>
    <w:p w:rsidR="00ED75E3" w:rsidRPr="00202366" w:rsidRDefault="00ED75E3" w:rsidP="00ED75E3">
      <w:pPr>
        <w:pStyle w:val="Heading2"/>
        <w:rPr>
          <w:lang w:val="es-ES_tradnl"/>
        </w:rPr>
      </w:pPr>
      <w:r w:rsidRPr="00202366">
        <w:rPr>
          <w:lang w:val="es-ES_tradnl"/>
        </w:rPr>
        <w:t>La operación de fábricas de espuma sin complejos sistemas de mezclado y almacenamiento de ciclopentano y la tecnología compacta con un diseño económico de cabezales y sistemas de ventilación y seguridad reducen los costos de capital; esta tecnología se puede aplicar en muchas Pymes del subsector espumas de poliuretano rígido y su replicación puede potencialmente disminuir los costos;</w:t>
      </w:r>
    </w:p>
    <w:p w:rsidR="00ED75E3" w:rsidRPr="00202366" w:rsidRDefault="00ED75E3" w:rsidP="00ED75E3">
      <w:pPr>
        <w:pStyle w:val="Heading2"/>
        <w:rPr>
          <w:lang w:val="es-ES_tradnl"/>
        </w:rPr>
      </w:pPr>
      <w:r w:rsidRPr="00202366">
        <w:rPr>
          <w:lang w:val="es-ES_tradnl"/>
        </w:rPr>
        <w:lastRenderedPageBreak/>
        <w:t>El menor precio del ciclopentano respecto del HCFC-141b también genera ahorros; y</w:t>
      </w:r>
    </w:p>
    <w:p w:rsidR="00ED75E3" w:rsidRPr="00202366" w:rsidRDefault="00ED75E3" w:rsidP="00ED75E3">
      <w:pPr>
        <w:pStyle w:val="Heading2"/>
        <w:rPr>
          <w:lang w:val="es-ES_tradnl"/>
        </w:rPr>
      </w:pPr>
      <w:r w:rsidRPr="00202366">
        <w:rPr>
          <w:lang w:val="es-ES_tradnl"/>
        </w:rPr>
        <w:t>El consumo de nitrógeno resultó elevado y debió ser optimizado.</w:t>
      </w:r>
    </w:p>
    <w:p w:rsidR="00ED75E3" w:rsidRPr="00202366" w:rsidRDefault="00ED75E3" w:rsidP="00ED75E3">
      <w:pPr>
        <w:pStyle w:val="Heading1"/>
        <w:rPr>
          <w:lang w:val="es-ES_tradnl"/>
        </w:rPr>
      </w:pPr>
      <w:r w:rsidRPr="00202366">
        <w:rPr>
          <w:lang w:val="es-ES_tradnl"/>
        </w:rPr>
        <w:t>Se organizó un taller donde se presentaron los resultados del proyecto, seguido por una visita a la planta de Engequife. Participaron en ambos eventos empresas marroquíes del sector producción de espumas de poliuretano rígido.</w:t>
      </w:r>
    </w:p>
    <w:p w:rsidR="00ED75E3" w:rsidRPr="00202366" w:rsidRDefault="00ED75E3" w:rsidP="00ED75E3">
      <w:pPr>
        <w:pStyle w:val="StyleHeader4Para4Left0Firstline0"/>
        <w:numPr>
          <w:ilvl w:val="0"/>
          <w:numId w:val="0"/>
        </w:numPr>
        <w:rPr>
          <w:b/>
          <w:sz w:val="22"/>
          <w:lang w:val="es-ES_tradnl"/>
        </w:rPr>
      </w:pPr>
      <w:r w:rsidRPr="00202366">
        <w:rPr>
          <w:b/>
          <w:sz w:val="22"/>
          <w:lang w:val="es-ES_tradnl"/>
        </w:rPr>
        <w:t>Observaciones de la Secretaría</w:t>
      </w:r>
    </w:p>
    <w:p w:rsidR="00ED75E3" w:rsidRPr="00202366" w:rsidRDefault="00ED75E3" w:rsidP="00ED75E3">
      <w:pPr>
        <w:pStyle w:val="Heading1"/>
        <w:rPr>
          <w:lang w:val="es-ES_tradnl"/>
        </w:rPr>
      </w:pPr>
      <w:r w:rsidRPr="00202366">
        <w:rPr>
          <w:lang w:val="es-ES_tradnl"/>
        </w:rPr>
        <w:t>La ONUDI explicó que el retraso en la ejecución del proyecto se debió a que la ONO no estuvo disponible para participar en el estudio de determinación de proveedores de polioles premezclados y equipos de espuma a base de HC, y que éstos debieron instalarse en recintos recién edificados en una zona industrial que aún no entraba en operaciones al momento de su recepción en 2018.</w:t>
      </w:r>
    </w:p>
    <w:p w:rsidR="00ED75E3" w:rsidRPr="00202366" w:rsidRDefault="00ED75E3" w:rsidP="00ED75E3">
      <w:pPr>
        <w:pStyle w:val="Heading1"/>
        <w:rPr>
          <w:lang w:val="es-ES_tradnl"/>
        </w:rPr>
      </w:pPr>
      <w:r w:rsidRPr="00202366">
        <w:rPr>
          <w:lang w:val="es-ES_tradnl"/>
        </w:rPr>
        <w:t>Sobre el suministro de materias primas, la ONUDI explicó que no se cuenta con tanques de almacenamiento y que éstas se entregan en tambores (para isocianatos y polioles premezclados a base de ciclopentano) que se conectan a una máquina compacta de espuma a alta presión. Al no requerirse almacenamiento de pentano ni las respectivas obras civiles y sistemas de seguridad, se generaron ahorros de entre 50.000 $EUA y 100.000 $EUA. Tampoco se necesitaron sistemas de premezclado ni tanques de reserva o los equipos de seguridad asociados, ahorrándose así entre 50.000 $EUA y 100.000 $EUA. La instalación de maquinarias compactas y de un sistema económico con doble ventilador y extractor permitió ahorrar entre 50.000 y 100.000 $EUA.</w:t>
      </w:r>
    </w:p>
    <w:p w:rsidR="00ED75E3" w:rsidRPr="00202366" w:rsidRDefault="00ED75E3" w:rsidP="00ED75E3">
      <w:pPr>
        <w:pStyle w:val="Heading1"/>
        <w:rPr>
          <w:lang w:val="es-ES_tradnl"/>
        </w:rPr>
      </w:pPr>
      <w:r w:rsidRPr="00202366">
        <w:rPr>
          <w:lang w:val="es-ES_tradnl"/>
        </w:rPr>
        <w:t>El Cuadro 9 muestra la información proporcionada por la ONUDI respecto de los sobrecostos de capital de los equipos instalados en el proyecto piloto.</w:t>
      </w:r>
    </w:p>
    <w:p w:rsidR="00ED75E3" w:rsidRPr="00202366" w:rsidRDefault="00ED75E3" w:rsidP="00ED75E3">
      <w:pPr>
        <w:pStyle w:val="StyleHeader4Para4Left0Firstline0"/>
        <w:keepNext/>
        <w:keepLines/>
        <w:numPr>
          <w:ilvl w:val="0"/>
          <w:numId w:val="0"/>
        </w:numPr>
        <w:tabs>
          <w:tab w:val="clear" w:pos="2880"/>
          <w:tab w:val="clear" w:pos="5760"/>
        </w:tabs>
        <w:spacing w:after="0"/>
        <w:rPr>
          <w:b/>
          <w:sz w:val="22"/>
          <w:lang w:val="es-ES_tradnl"/>
        </w:rPr>
      </w:pPr>
      <w:r w:rsidRPr="00202366">
        <w:rPr>
          <w:b/>
          <w:sz w:val="22"/>
          <w:lang w:val="es-ES_tradnl"/>
        </w:rPr>
        <w:t>Cuadro 9: Sobrecosto de equipos para sistemas premezclados a base de ciclopentano ($EUA)</w:t>
      </w:r>
    </w:p>
    <w:tbl>
      <w:tblPr>
        <w:tblStyle w:val="TableGrid"/>
        <w:tblW w:w="0" w:type="auto"/>
        <w:tblLook w:val="04A0" w:firstRow="1" w:lastRow="0" w:firstColumn="1" w:lastColumn="0" w:noHBand="0" w:noVBand="1"/>
      </w:tblPr>
      <w:tblGrid>
        <w:gridCol w:w="8359"/>
        <w:gridCol w:w="991"/>
      </w:tblGrid>
      <w:tr w:rsidR="00ED75E3" w:rsidRPr="0085092A" w:rsidTr="00934E60">
        <w:tc>
          <w:tcPr>
            <w:tcW w:w="8359" w:type="dxa"/>
          </w:tcPr>
          <w:p w:rsidR="00ED75E3" w:rsidRPr="00202366" w:rsidRDefault="00ED75E3" w:rsidP="002308BF">
            <w:pPr>
              <w:pStyle w:val="StyleHeader4Para4Left0Firstline0"/>
              <w:keepNext/>
              <w:keepLines/>
              <w:numPr>
                <w:ilvl w:val="0"/>
                <w:numId w:val="0"/>
              </w:numPr>
              <w:tabs>
                <w:tab w:val="clear" w:pos="2880"/>
                <w:tab w:val="clear" w:pos="5760"/>
              </w:tabs>
              <w:spacing w:after="0"/>
              <w:rPr>
                <w:sz w:val="22"/>
                <w:lang w:val="es-ES_tradnl"/>
              </w:rPr>
            </w:pPr>
          </w:p>
        </w:tc>
        <w:tc>
          <w:tcPr>
            <w:tcW w:w="991" w:type="dxa"/>
          </w:tcPr>
          <w:p w:rsidR="00ED75E3" w:rsidRPr="00202366" w:rsidRDefault="00ED75E3" w:rsidP="002308BF">
            <w:pPr>
              <w:pStyle w:val="StyleHeader4Para4Left0Firstline0"/>
              <w:keepNext/>
              <w:keepLines/>
              <w:numPr>
                <w:ilvl w:val="0"/>
                <w:numId w:val="0"/>
              </w:numPr>
              <w:tabs>
                <w:tab w:val="clear" w:pos="2880"/>
                <w:tab w:val="clear" w:pos="5760"/>
              </w:tabs>
              <w:spacing w:after="0"/>
              <w:rPr>
                <w:sz w:val="22"/>
                <w:lang w:val="es-ES_tradnl"/>
              </w:rPr>
            </w:pPr>
          </w:p>
        </w:tc>
      </w:tr>
      <w:tr w:rsidR="00ED75E3" w:rsidRPr="00202366" w:rsidTr="00934E60">
        <w:tc>
          <w:tcPr>
            <w:tcW w:w="8359" w:type="dxa"/>
          </w:tcPr>
          <w:p w:rsidR="00ED75E3" w:rsidRPr="00202366" w:rsidRDefault="00ED75E3" w:rsidP="002308BF">
            <w:pPr>
              <w:pStyle w:val="StyleHeader4Para4Left0Firstline0"/>
              <w:keepNext/>
              <w:keepLines/>
              <w:numPr>
                <w:ilvl w:val="0"/>
                <w:numId w:val="0"/>
              </w:numPr>
              <w:tabs>
                <w:tab w:val="clear" w:pos="2880"/>
                <w:tab w:val="clear" w:pos="5760"/>
              </w:tabs>
              <w:spacing w:after="0"/>
              <w:jc w:val="left"/>
              <w:rPr>
                <w:sz w:val="22"/>
                <w:lang w:val="es-ES_tradnl"/>
              </w:rPr>
            </w:pPr>
            <w:r w:rsidRPr="00202366">
              <w:rPr>
                <w:sz w:val="22"/>
                <w:lang w:val="es-ES_tradnl"/>
              </w:rPr>
              <w:t>Equipos compactos con cabezal mezclador y brazo extensor</w:t>
            </w:r>
          </w:p>
        </w:tc>
        <w:tc>
          <w:tcPr>
            <w:tcW w:w="991" w:type="dxa"/>
          </w:tcPr>
          <w:p w:rsidR="00ED75E3" w:rsidRPr="00202366" w:rsidRDefault="00ED75E3" w:rsidP="002308BF">
            <w:pPr>
              <w:pStyle w:val="StyleHeader4Para4Left0Firstline0"/>
              <w:keepNext/>
              <w:keepLines/>
              <w:numPr>
                <w:ilvl w:val="0"/>
                <w:numId w:val="0"/>
              </w:numPr>
              <w:tabs>
                <w:tab w:val="clear" w:pos="2880"/>
                <w:tab w:val="clear" w:pos="5760"/>
              </w:tabs>
              <w:spacing w:after="0"/>
              <w:jc w:val="right"/>
              <w:rPr>
                <w:sz w:val="22"/>
                <w:lang w:val="es-ES_tradnl"/>
              </w:rPr>
            </w:pPr>
            <w:r w:rsidRPr="00202366">
              <w:rPr>
                <w:sz w:val="22"/>
                <w:lang w:val="es-ES_tradnl"/>
              </w:rPr>
              <w:t>103.000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Válvula de inertización de nitrógeno</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1.100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Sistemas de seguridad: incluye panel de control, sensores de gas y ventiladores</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44.400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Ingeniería y diseño</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11.100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b/>
                <w:sz w:val="22"/>
                <w:lang w:val="es-ES_tradnl"/>
              </w:rPr>
            </w:pPr>
            <w:r w:rsidRPr="00202366">
              <w:rPr>
                <w:b/>
                <w:sz w:val="22"/>
                <w:lang w:val="es-ES_tradnl"/>
              </w:rPr>
              <w:t>Subtotal</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b/>
                <w:sz w:val="22"/>
                <w:lang w:val="es-ES_tradnl"/>
              </w:rPr>
            </w:pPr>
            <w:r w:rsidRPr="00202366">
              <w:rPr>
                <w:b/>
                <w:sz w:val="22"/>
                <w:lang w:val="es-ES_tradnl"/>
              </w:rPr>
              <w:t>159.600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Repuestos</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9.300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Flete y despacho</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2.500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jc w:val="left"/>
              <w:rPr>
                <w:sz w:val="22"/>
                <w:lang w:val="es-ES_tradnl"/>
              </w:rPr>
            </w:pPr>
            <w:r w:rsidRPr="00202366">
              <w:rPr>
                <w:sz w:val="22"/>
                <w:lang w:val="es-ES_tradnl"/>
              </w:rPr>
              <w:t>Instalación y puesta en marcha</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sz w:val="22"/>
                <w:lang w:val="es-ES_tradnl"/>
              </w:rPr>
            </w:pPr>
            <w:r w:rsidRPr="00202366">
              <w:rPr>
                <w:sz w:val="22"/>
                <w:lang w:val="es-ES_tradnl"/>
              </w:rPr>
              <w:t>17.400</w:t>
            </w:r>
          </w:p>
        </w:tc>
      </w:tr>
      <w:tr w:rsidR="00ED75E3" w:rsidRPr="00202366" w:rsidTr="00934E60">
        <w:tc>
          <w:tcPr>
            <w:tcW w:w="8359" w:type="dxa"/>
          </w:tcPr>
          <w:p w:rsidR="00ED75E3" w:rsidRPr="00202366" w:rsidRDefault="00ED75E3" w:rsidP="002308BF">
            <w:pPr>
              <w:pStyle w:val="StyleHeader4Para4Left0Firstline0"/>
              <w:numPr>
                <w:ilvl w:val="0"/>
                <w:numId w:val="0"/>
              </w:numPr>
              <w:tabs>
                <w:tab w:val="clear" w:pos="2880"/>
                <w:tab w:val="clear" w:pos="5760"/>
              </w:tabs>
              <w:spacing w:after="0"/>
              <w:rPr>
                <w:b/>
                <w:sz w:val="22"/>
                <w:lang w:val="es-ES_tradnl"/>
              </w:rPr>
            </w:pPr>
            <w:r w:rsidRPr="00202366">
              <w:rPr>
                <w:b/>
                <w:sz w:val="22"/>
                <w:lang w:val="es-ES_tradnl"/>
              </w:rPr>
              <w:t>Total</w:t>
            </w:r>
          </w:p>
        </w:tc>
        <w:tc>
          <w:tcPr>
            <w:tcW w:w="991" w:type="dxa"/>
          </w:tcPr>
          <w:p w:rsidR="00ED75E3" w:rsidRPr="00202366" w:rsidRDefault="00ED75E3" w:rsidP="002308BF">
            <w:pPr>
              <w:pStyle w:val="StyleHeader4Para4Left0Firstline0"/>
              <w:numPr>
                <w:ilvl w:val="0"/>
                <w:numId w:val="0"/>
              </w:numPr>
              <w:tabs>
                <w:tab w:val="clear" w:pos="2880"/>
                <w:tab w:val="clear" w:pos="5760"/>
              </w:tabs>
              <w:spacing w:after="0"/>
              <w:jc w:val="right"/>
              <w:rPr>
                <w:b/>
                <w:sz w:val="22"/>
                <w:lang w:val="es-ES_tradnl"/>
              </w:rPr>
            </w:pPr>
            <w:r w:rsidRPr="00202366">
              <w:rPr>
                <w:b/>
                <w:sz w:val="22"/>
                <w:lang w:val="es-ES_tradnl"/>
              </w:rPr>
              <w:t>188.800</w:t>
            </w:r>
          </w:p>
        </w:tc>
      </w:tr>
    </w:tbl>
    <w:p w:rsidR="00ED75E3" w:rsidRPr="00202366" w:rsidRDefault="00ED75E3" w:rsidP="00ED75E3">
      <w:pPr>
        <w:pStyle w:val="StyleHeader4Para4Left0Firstline0"/>
        <w:numPr>
          <w:ilvl w:val="0"/>
          <w:numId w:val="0"/>
        </w:numPr>
        <w:tabs>
          <w:tab w:val="clear" w:pos="2880"/>
          <w:tab w:val="clear" w:pos="5760"/>
        </w:tabs>
        <w:spacing w:after="0"/>
        <w:rPr>
          <w:sz w:val="22"/>
          <w:lang w:val="es-ES_tradnl"/>
        </w:rPr>
      </w:pPr>
    </w:p>
    <w:p w:rsidR="00ED75E3" w:rsidRPr="00202366" w:rsidRDefault="00ED75E3" w:rsidP="00ED75E3">
      <w:pPr>
        <w:pStyle w:val="Heading1"/>
        <w:rPr>
          <w:lang w:val="es-ES_tradnl"/>
        </w:rPr>
      </w:pPr>
      <w:r w:rsidRPr="00202366">
        <w:rPr>
          <w:lang w:val="es-ES_tradnl"/>
        </w:rPr>
        <w:t>En cuanto a los sobrecostos de operación, la ONUDI explicó que los costos de sistemas antes y después de la conversión (Cuadro 10) reflejan los precios y costos de las cantidades utilizadas en el proyecto y por ende podrían no reflejar el costo real de una adopción a mayor escala.</w:t>
      </w:r>
    </w:p>
    <w:p w:rsidR="00ED75E3" w:rsidRPr="00202366" w:rsidRDefault="00ED75E3" w:rsidP="00ED75E3">
      <w:pPr>
        <w:pStyle w:val="StyleHeader4Para4Left0Firstline0"/>
        <w:numPr>
          <w:ilvl w:val="0"/>
          <w:numId w:val="0"/>
        </w:numPr>
        <w:tabs>
          <w:tab w:val="clear" w:pos="2880"/>
          <w:tab w:val="clear" w:pos="5760"/>
        </w:tabs>
        <w:spacing w:after="0"/>
        <w:rPr>
          <w:b/>
          <w:sz w:val="22"/>
          <w:lang w:val="es-ES_tradnl"/>
        </w:rPr>
      </w:pPr>
      <w:r w:rsidRPr="00202366">
        <w:rPr>
          <w:b/>
          <w:sz w:val="22"/>
          <w:lang w:val="es-ES_tradnl"/>
        </w:rPr>
        <w:t>Cuadro 10: Sobrecostos de equipos que utilizan sistemas premezclados a base de ciclopentano</w:t>
      </w:r>
    </w:p>
    <w:tbl>
      <w:tblPr>
        <w:tblW w:w="5076" w:type="pct"/>
        <w:tblLayout w:type="fixed"/>
        <w:tblLook w:val="04A0" w:firstRow="1" w:lastRow="0" w:firstColumn="1" w:lastColumn="0" w:noHBand="0" w:noVBand="1"/>
      </w:tblPr>
      <w:tblGrid>
        <w:gridCol w:w="3843"/>
        <w:gridCol w:w="1385"/>
        <w:gridCol w:w="1384"/>
        <w:gridCol w:w="1659"/>
        <w:gridCol w:w="1221"/>
      </w:tblGrid>
      <w:tr w:rsidR="00ED75E3" w:rsidRPr="00202366" w:rsidTr="001E67DB">
        <w:trPr>
          <w:trHeight w:val="640"/>
          <w:tblHeader/>
        </w:trPr>
        <w:tc>
          <w:tcPr>
            <w:tcW w:w="2024" w:type="pct"/>
            <w:tcBorders>
              <w:top w:val="single" w:sz="4" w:space="0" w:color="auto"/>
              <w:left w:val="single" w:sz="4" w:space="0" w:color="auto"/>
              <w:bottom w:val="single" w:sz="4" w:space="0" w:color="auto"/>
              <w:right w:val="single" w:sz="4" w:space="0" w:color="auto"/>
            </w:tcBorders>
            <w:shd w:val="clear" w:color="auto" w:fill="auto"/>
            <w:hideMark/>
          </w:tcPr>
          <w:p w:rsidR="00ED75E3" w:rsidRPr="00202366" w:rsidRDefault="00ED75E3" w:rsidP="002308BF">
            <w:pPr>
              <w:jc w:val="center"/>
              <w:rPr>
                <w:b/>
                <w:sz w:val="20"/>
                <w:szCs w:val="20"/>
                <w:lang w:val="es-ES_tradnl"/>
              </w:rPr>
            </w:pPr>
            <w:r w:rsidRPr="00202366">
              <w:rPr>
                <w:b/>
                <w:sz w:val="20"/>
                <w:szCs w:val="20"/>
                <w:lang w:val="es-ES_tradnl"/>
              </w:rPr>
              <w:t>Sustancia química</w:t>
            </w:r>
          </w:p>
        </w:tc>
        <w:tc>
          <w:tcPr>
            <w:tcW w:w="729" w:type="pct"/>
            <w:tcBorders>
              <w:top w:val="single" w:sz="4" w:space="0" w:color="auto"/>
              <w:left w:val="nil"/>
              <w:bottom w:val="single" w:sz="4" w:space="0" w:color="auto"/>
              <w:right w:val="single" w:sz="4" w:space="0" w:color="auto"/>
            </w:tcBorders>
            <w:shd w:val="clear" w:color="auto" w:fill="auto"/>
            <w:hideMark/>
          </w:tcPr>
          <w:p w:rsidR="00ED75E3" w:rsidRPr="00202366" w:rsidRDefault="00ED75E3" w:rsidP="002308BF">
            <w:pPr>
              <w:jc w:val="center"/>
              <w:rPr>
                <w:b/>
                <w:sz w:val="20"/>
                <w:szCs w:val="20"/>
                <w:lang w:val="es-ES_tradnl"/>
              </w:rPr>
            </w:pPr>
            <w:r w:rsidRPr="00202366">
              <w:rPr>
                <w:b/>
                <w:sz w:val="20"/>
                <w:szCs w:val="20"/>
                <w:lang w:val="es-ES_tradnl"/>
              </w:rPr>
              <w:t>Consumo unitario (tm)</w:t>
            </w:r>
          </w:p>
        </w:tc>
        <w:tc>
          <w:tcPr>
            <w:tcW w:w="729" w:type="pct"/>
            <w:tcBorders>
              <w:top w:val="single" w:sz="4" w:space="0" w:color="auto"/>
              <w:left w:val="nil"/>
              <w:bottom w:val="single" w:sz="4" w:space="0" w:color="auto"/>
              <w:right w:val="single" w:sz="4" w:space="0" w:color="auto"/>
            </w:tcBorders>
            <w:shd w:val="clear" w:color="auto" w:fill="auto"/>
            <w:hideMark/>
          </w:tcPr>
          <w:p w:rsidR="00ED75E3" w:rsidRPr="00202366" w:rsidRDefault="00ED75E3" w:rsidP="002308BF">
            <w:pPr>
              <w:jc w:val="center"/>
              <w:rPr>
                <w:b/>
                <w:sz w:val="20"/>
                <w:szCs w:val="20"/>
                <w:lang w:val="es-ES_tradnl"/>
              </w:rPr>
            </w:pPr>
            <w:r w:rsidRPr="00202366">
              <w:rPr>
                <w:b/>
                <w:sz w:val="20"/>
                <w:szCs w:val="20"/>
                <w:lang w:val="es-ES_tradnl"/>
              </w:rPr>
              <w:t>Composición</w:t>
            </w:r>
          </w:p>
          <w:p w:rsidR="00ED75E3" w:rsidRPr="00202366" w:rsidRDefault="00ED75E3" w:rsidP="002308BF">
            <w:pPr>
              <w:jc w:val="center"/>
              <w:rPr>
                <w:b/>
                <w:sz w:val="20"/>
                <w:szCs w:val="20"/>
                <w:lang w:val="es-ES_tradnl"/>
              </w:rPr>
            </w:pPr>
            <w:r w:rsidRPr="00202366">
              <w:rPr>
                <w:b/>
                <w:sz w:val="20"/>
                <w:szCs w:val="20"/>
                <w:lang w:val="es-ES_tradnl"/>
              </w:rPr>
              <w:t>(%)</w:t>
            </w:r>
          </w:p>
        </w:tc>
        <w:tc>
          <w:tcPr>
            <w:tcW w:w="874" w:type="pct"/>
            <w:tcBorders>
              <w:top w:val="single" w:sz="4" w:space="0" w:color="auto"/>
              <w:left w:val="nil"/>
              <w:bottom w:val="single" w:sz="4" w:space="0" w:color="auto"/>
              <w:right w:val="single" w:sz="4" w:space="0" w:color="auto"/>
            </w:tcBorders>
            <w:shd w:val="clear" w:color="auto" w:fill="auto"/>
            <w:hideMark/>
          </w:tcPr>
          <w:p w:rsidR="00ED75E3" w:rsidRPr="00202366" w:rsidRDefault="00ED75E3" w:rsidP="002308BF">
            <w:pPr>
              <w:jc w:val="center"/>
              <w:rPr>
                <w:b/>
                <w:sz w:val="20"/>
                <w:szCs w:val="20"/>
                <w:lang w:val="es-ES_tradnl"/>
              </w:rPr>
            </w:pPr>
            <w:r w:rsidRPr="00202366">
              <w:rPr>
                <w:b/>
                <w:sz w:val="20"/>
                <w:szCs w:val="20"/>
                <w:lang w:val="es-ES_tradnl"/>
              </w:rPr>
              <w:t>Precio</w:t>
            </w:r>
          </w:p>
          <w:p w:rsidR="00ED75E3" w:rsidRPr="00202366" w:rsidRDefault="00ED75E3" w:rsidP="002308BF">
            <w:pPr>
              <w:jc w:val="center"/>
              <w:rPr>
                <w:b/>
                <w:sz w:val="20"/>
                <w:szCs w:val="20"/>
                <w:lang w:val="es-ES_tradnl"/>
              </w:rPr>
            </w:pPr>
            <w:r w:rsidRPr="00202366">
              <w:rPr>
                <w:b/>
                <w:sz w:val="20"/>
                <w:szCs w:val="20"/>
                <w:lang w:val="es-ES_tradnl"/>
              </w:rPr>
              <w:t>($EUA/unidad)</w:t>
            </w:r>
          </w:p>
        </w:tc>
        <w:tc>
          <w:tcPr>
            <w:tcW w:w="643" w:type="pct"/>
            <w:tcBorders>
              <w:top w:val="single" w:sz="4" w:space="0" w:color="auto"/>
              <w:left w:val="nil"/>
              <w:bottom w:val="single" w:sz="4" w:space="0" w:color="auto"/>
              <w:right w:val="single" w:sz="4" w:space="0" w:color="auto"/>
            </w:tcBorders>
            <w:shd w:val="clear" w:color="auto" w:fill="auto"/>
            <w:hideMark/>
          </w:tcPr>
          <w:p w:rsidR="00ED75E3" w:rsidRPr="00202366" w:rsidRDefault="00ED75E3" w:rsidP="002308BF">
            <w:pPr>
              <w:jc w:val="center"/>
              <w:rPr>
                <w:b/>
                <w:sz w:val="20"/>
                <w:szCs w:val="20"/>
                <w:lang w:val="es-ES_tradnl"/>
              </w:rPr>
            </w:pPr>
            <w:r w:rsidRPr="00202366">
              <w:rPr>
                <w:b/>
                <w:sz w:val="20"/>
                <w:szCs w:val="20"/>
                <w:lang w:val="es-ES_tradnl"/>
              </w:rPr>
              <w:t>Costo total</w:t>
            </w:r>
          </w:p>
          <w:p w:rsidR="00ED75E3" w:rsidRPr="00202366" w:rsidRDefault="00ED75E3" w:rsidP="002308BF">
            <w:pPr>
              <w:jc w:val="center"/>
              <w:rPr>
                <w:b/>
                <w:sz w:val="20"/>
                <w:szCs w:val="20"/>
                <w:lang w:val="es-ES_tradnl"/>
              </w:rPr>
            </w:pPr>
            <w:r w:rsidRPr="00202366">
              <w:rPr>
                <w:b/>
                <w:sz w:val="20"/>
                <w:szCs w:val="20"/>
                <w:lang w:val="es-ES_tradnl"/>
              </w:rPr>
              <w:t>($EUA)</w:t>
            </w:r>
          </w:p>
        </w:tc>
      </w:tr>
      <w:tr w:rsidR="00ED75E3" w:rsidRPr="00202366" w:rsidTr="002308BF">
        <w:trPr>
          <w:trHeight w:val="41"/>
        </w:trPr>
        <w:tc>
          <w:tcPr>
            <w:tcW w:w="2024" w:type="pct"/>
            <w:tcBorders>
              <w:top w:val="nil"/>
              <w:left w:val="single" w:sz="4" w:space="0" w:color="auto"/>
              <w:bottom w:val="single" w:sz="4" w:space="0" w:color="auto"/>
              <w:right w:val="single" w:sz="4" w:space="0" w:color="auto"/>
            </w:tcBorders>
            <w:shd w:val="clear" w:color="auto" w:fill="auto"/>
            <w:noWrap/>
            <w:hideMark/>
          </w:tcPr>
          <w:p w:rsidR="00ED75E3" w:rsidRPr="00202366" w:rsidRDefault="00ED75E3" w:rsidP="002308BF">
            <w:pPr>
              <w:rPr>
                <w:sz w:val="20"/>
                <w:szCs w:val="20"/>
                <w:lang w:val="es-ES_tradnl"/>
              </w:rPr>
            </w:pPr>
            <w:r w:rsidRPr="00202366">
              <w:rPr>
                <w:sz w:val="20"/>
                <w:szCs w:val="20"/>
                <w:lang w:val="es-ES_tradnl"/>
              </w:rPr>
              <w:t>HCFC-141b en polioles premezclados</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3 .1</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41</w:t>
            </w:r>
          </w:p>
        </w:tc>
        <w:tc>
          <w:tcPr>
            <w:tcW w:w="874"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2.35</w:t>
            </w:r>
          </w:p>
        </w:tc>
        <w:tc>
          <w:tcPr>
            <w:tcW w:w="643" w:type="pct"/>
            <w:tcBorders>
              <w:top w:val="single" w:sz="4" w:space="0" w:color="auto"/>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7.285.00</w:t>
            </w:r>
          </w:p>
        </w:tc>
      </w:tr>
      <w:tr w:rsidR="00ED75E3" w:rsidRPr="00202366" w:rsidTr="002308BF">
        <w:trPr>
          <w:trHeight w:val="270"/>
        </w:trPr>
        <w:tc>
          <w:tcPr>
            <w:tcW w:w="2024" w:type="pct"/>
            <w:tcBorders>
              <w:top w:val="nil"/>
              <w:left w:val="single" w:sz="4" w:space="0" w:color="auto"/>
              <w:bottom w:val="single" w:sz="4" w:space="0" w:color="auto"/>
              <w:right w:val="single" w:sz="4" w:space="0" w:color="auto"/>
            </w:tcBorders>
            <w:shd w:val="clear" w:color="auto" w:fill="auto"/>
            <w:noWrap/>
            <w:hideMark/>
          </w:tcPr>
          <w:p w:rsidR="00ED75E3" w:rsidRPr="00202366" w:rsidRDefault="00ED75E3" w:rsidP="002308BF">
            <w:pPr>
              <w:rPr>
                <w:sz w:val="20"/>
                <w:szCs w:val="20"/>
                <w:lang w:val="es-ES_tradnl"/>
              </w:rPr>
            </w:pPr>
            <w:r w:rsidRPr="00202366">
              <w:rPr>
                <w:sz w:val="20"/>
                <w:szCs w:val="20"/>
                <w:lang w:val="es-ES_tradnl"/>
              </w:rPr>
              <w:t>Diisocianato de difenilmetano polimérico</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4 .52</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59</w:t>
            </w:r>
          </w:p>
        </w:tc>
        <w:tc>
          <w:tcPr>
            <w:tcW w:w="874"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2.30</w:t>
            </w:r>
          </w:p>
        </w:tc>
        <w:tc>
          <w:tcPr>
            <w:tcW w:w="643" w:type="pct"/>
            <w:tcBorders>
              <w:top w:val="single" w:sz="4" w:space="0" w:color="auto"/>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10.396.00</w:t>
            </w:r>
          </w:p>
        </w:tc>
      </w:tr>
      <w:tr w:rsidR="00ED75E3" w:rsidRPr="00202366" w:rsidTr="002308BF">
        <w:trPr>
          <w:trHeight w:val="41"/>
        </w:trPr>
        <w:tc>
          <w:tcPr>
            <w:tcW w:w="2024" w:type="pct"/>
            <w:tcBorders>
              <w:top w:val="nil"/>
              <w:left w:val="single" w:sz="4" w:space="0" w:color="auto"/>
              <w:bottom w:val="single" w:sz="4" w:space="0" w:color="auto"/>
              <w:right w:val="single" w:sz="4" w:space="0" w:color="auto"/>
            </w:tcBorders>
            <w:shd w:val="clear" w:color="auto" w:fill="auto"/>
            <w:noWrap/>
            <w:hideMark/>
          </w:tcPr>
          <w:p w:rsidR="00ED75E3" w:rsidRPr="00202366" w:rsidRDefault="00ED75E3" w:rsidP="002308BF">
            <w:pPr>
              <w:rPr>
                <w:sz w:val="20"/>
                <w:szCs w:val="20"/>
                <w:lang w:val="es-ES_tradnl"/>
              </w:rPr>
            </w:pPr>
            <w:r w:rsidRPr="00202366">
              <w:rPr>
                <w:sz w:val="20"/>
                <w:szCs w:val="20"/>
                <w:lang w:val="es-ES_tradnl"/>
              </w:rPr>
              <w:t>Otros aditivos</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p>
        </w:tc>
        <w:tc>
          <w:tcPr>
            <w:tcW w:w="874"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w:t>
            </w:r>
          </w:p>
        </w:tc>
        <w:tc>
          <w:tcPr>
            <w:tcW w:w="643" w:type="pct"/>
            <w:tcBorders>
              <w:top w:val="single" w:sz="4" w:space="0" w:color="auto"/>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w:t>
            </w:r>
          </w:p>
        </w:tc>
      </w:tr>
      <w:tr w:rsidR="00ED75E3" w:rsidRPr="00202366" w:rsidTr="002308BF">
        <w:trPr>
          <w:trHeight w:val="41"/>
        </w:trPr>
        <w:tc>
          <w:tcPr>
            <w:tcW w:w="2024" w:type="pct"/>
            <w:tcBorders>
              <w:top w:val="nil"/>
              <w:left w:val="single" w:sz="4" w:space="0" w:color="auto"/>
              <w:bottom w:val="single" w:sz="4" w:space="0" w:color="auto"/>
              <w:right w:val="single" w:sz="4" w:space="0" w:color="auto"/>
            </w:tcBorders>
            <w:shd w:val="clear" w:color="auto" w:fill="auto"/>
            <w:noWrap/>
          </w:tcPr>
          <w:p w:rsidR="00ED75E3" w:rsidRPr="00202366" w:rsidRDefault="00ED75E3" w:rsidP="002308BF">
            <w:pPr>
              <w:rPr>
                <w:b/>
                <w:sz w:val="20"/>
                <w:szCs w:val="20"/>
                <w:lang w:val="es-ES_tradnl"/>
              </w:rPr>
            </w:pPr>
            <w:r w:rsidRPr="00202366">
              <w:rPr>
                <w:b/>
                <w:sz w:val="20"/>
                <w:szCs w:val="20"/>
                <w:lang w:val="es-ES_tradnl"/>
              </w:rPr>
              <w:t>Total previo a la conversión</w:t>
            </w:r>
          </w:p>
        </w:tc>
        <w:tc>
          <w:tcPr>
            <w:tcW w:w="729" w:type="pct"/>
            <w:tcBorders>
              <w:top w:val="nil"/>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7 .62</w:t>
            </w:r>
          </w:p>
        </w:tc>
        <w:tc>
          <w:tcPr>
            <w:tcW w:w="729" w:type="pct"/>
            <w:tcBorders>
              <w:top w:val="nil"/>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100</w:t>
            </w:r>
          </w:p>
        </w:tc>
        <w:tc>
          <w:tcPr>
            <w:tcW w:w="874" w:type="pct"/>
            <w:tcBorders>
              <w:top w:val="nil"/>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643"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17.681.00</w:t>
            </w:r>
          </w:p>
        </w:tc>
      </w:tr>
      <w:tr w:rsidR="00ED75E3" w:rsidRPr="00202366" w:rsidTr="002308BF">
        <w:trPr>
          <w:trHeight w:val="41"/>
        </w:trPr>
        <w:tc>
          <w:tcPr>
            <w:tcW w:w="2024" w:type="pct"/>
            <w:tcBorders>
              <w:top w:val="nil"/>
              <w:left w:val="single" w:sz="4" w:space="0" w:color="auto"/>
              <w:bottom w:val="single" w:sz="4" w:space="0" w:color="auto"/>
              <w:right w:val="single" w:sz="4" w:space="0" w:color="auto"/>
            </w:tcBorders>
            <w:shd w:val="clear" w:color="auto" w:fill="auto"/>
            <w:noWrap/>
            <w:hideMark/>
          </w:tcPr>
          <w:p w:rsidR="00ED75E3" w:rsidRPr="00202366" w:rsidRDefault="00ED75E3" w:rsidP="002308BF">
            <w:pPr>
              <w:rPr>
                <w:sz w:val="20"/>
                <w:szCs w:val="20"/>
                <w:lang w:val="es-ES_tradnl"/>
              </w:rPr>
            </w:pPr>
            <w:r w:rsidRPr="00202366">
              <w:rPr>
                <w:sz w:val="20"/>
                <w:szCs w:val="20"/>
                <w:lang w:val="es-ES_tradnl"/>
              </w:rPr>
              <w:t>Polioles premezclados a base de ciclopentano</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2 .93</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39</w:t>
            </w:r>
          </w:p>
        </w:tc>
        <w:tc>
          <w:tcPr>
            <w:tcW w:w="874"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2.25</w:t>
            </w:r>
          </w:p>
        </w:tc>
        <w:tc>
          <w:tcPr>
            <w:tcW w:w="643" w:type="pct"/>
            <w:tcBorders>
              <w:top w:val="single" w:sz="4" w:space="0" w:color="auto"/>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6.592.50</w:t>
            </w:r>
          </w:p>
        </w:tc>
      </w:tr>
      <w:tr w:rsidR="00ED75E3" w:rsidRPr="00202366" w:rsidTr="002308BF">
        <w:trPr>
          <w:trHeight w:val="41"/>
        </w:trPr>
        <w:tc>
          <w:tcPr>
            <w:tcW w:w="2024" w:type="pct"/>
            <w:tcBorders>
              <w:top w:val="nil"/>
              <w:left w:val="single" w:sz="4" w:space="0" w:color="auto"/>
              <w:bottom w:val="single" w:sz="4" w:space="0" w:color="auto"/>
              <w:right w:val="single" w:sz="4" w:space="0" w:color="auto"/>
            </w:tcBorders>
            <w:shd w:val="clear" w:color="auto" w:fill="auto"/>
            <w:noWrap/>
            <w:hideMark/>
          </w:tcPr>
          <w:p w:rsidR="00ED75E3" w:rsidRPr="00202366" w:rsidRDefault="00ED75E3" w:rsidP="002308BF">
            <w:pPr>
              <w:rPr>
                <w:sz w:val="20"/>
                <w:szCs w:val="20"/>
                <w:lang w:val="es-ES_tradnl"/>
              </w:rPr>
            </w:pPr>
            <w:r w:rsidRPr="00202366">
              <w:rPr>
                <w:sz w:val="20"/>
                <w:szCs w:val="20"/>
                <w:lang w:val="es-ES_tradnl"/>
              </w:rPr>
              <w:t>Diisocianato de difenilmetano polimérico</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4 .52</w:t>
            </w:r>
          </w:p>
        </w:tc>
        <w:tc>
          <w:tcPr>
            <w:tcW w:w="729"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61</w:t>
            </w:r>
          </w:p>
        </w:tc>
        <w:tc>
          <w:tcPr>
            <w:tcW w:w="874" w:type="pct"/>
            <w:tcBorders>
              <w:top w:val="nil"/>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2.30</w:t>
            </w:r>
          </w:p>
        </w:tc>
        <w:tc>
          <w:tcPr>
            <w:tcW w:w="643" w:type="pct"/>
            <w:tcBorders>
              <w:top w:val="single" w:sz="4" w:space="0" w:color="auto"/>
              <w:left w:val="nil"/>
              <w:bottom w:val="single" w:sz="4" w:space="0" w:color="auto"/>
              <w:right w:val="single" w:sz="4" w:space="0" w:color="auto"/>
            </w:tcBorders>
            <w:shd w:val="clear" w:color="auto" w:fill="auto"/>
            <w:noWrap/>
            <w:hideMark/>
          </w:tcPr>
          <w:p w:rsidR="00ED75E3" w:rsidRPr="00202366" w:rsidRDefault="00ED75E3" w:rsidP="002308BF">
            <w:pPr>
              <w:jc w:val="right"/>
              <w:rPr>
                <w:sz w:val="20"/>
                <w:szCs w:val="20"/>
                <w:lang w:val="es-ES_tradnl"/>
              </w:rPr>
            </w:pPr>
            <w:r w:rsidRPr="00202366">
              <w:rPr>
                <w:sz w:val="20"/>
                <w:szCs w:val="20"/>
                <w:lang w:val="es-ES_tradnl"/>
              </w:rPr>
              <w:t>10.396.00</w:t>
            </w:r>
          </w:p>
        </w:tc>
      </w:tr>
      <w:tr w:rsidR="00ED75E3" w:rsidRPr="00202366" w:rsidTr="002308BF">
        <w:trPr>
          <w:trHeight w:val="222"/>
        </w:trPr>
        <w:tc>
          <w:tcPr>
            <w:tcW w:w="2024" w:type="pct"/>
            <w:tcBorders>
              <w:top w:val="single" w:sz="4" w:space="0" w:color="auto"/>
              <w:left w:val="single" w:sz="4" w:space="0" w:color="auto"/>
              <w:bottom w:val="single" w:sz="4" w:space="0" w:color="auto"/>
              <w:right w:val="single" w:sz="4" w:space="0" w:color="auto"/>
            </w:tcBorders>
            <w:shd w:val="clear" w:color="auto" w:fill="auto"/>
            <w:noWrap/>
          </w:tcPr>
          <w:p w:rsidR="00ED75E3" w:rsidRPr="00202366" w:rsidRDefault="00ED75E3" w:rsidP="002308BF">
            <w:pPr>
              <w:rPr>
                <w:sz w:val="20"/>
                <w:szCs w:val="20"/>
                <w:lang w:val="es-ES_tradnl"/>
              </w:rPr>
            </w:pPr>
            <w:r w:rsidRPr="00202366">
              <w:rPr>
                <w:sz w:val="20"/>
                <w:szCs w:val="20"/>
                <w:lang w:val="es-ES_tradnl"/>
              </w:rPr>
              <w:lastRenderedPageBreak/>
              <w:t>Otros aditivos</w:t>
            </w: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sz w:val="20"/>
                <w:szCs w:val="20"/>
                <w:lang w:val="es-ES_tradnl"/>
              </w:rPr>
            </w:pPr>
            <w:r w:rsidRPr="00202366">
              <w:rPr>
                <w:sz w:val="20"/>
                <w:szCs w:val="20"/>
                <w:lang w:val="es-ES_tradnl"/>
              </w:rPr>
              <w:t>-</w:t>
            </w: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sz w:val="20"/>
                <w:szCs w:val="20"/>
                <w:lang w:val="es-ES_tradnl"/>
              </w:rPr>
            </w:pPr>
          </w:p>
        </w:tc>
        <w:tc>
          <w:tcPr>
            <w:tcW w:w="874"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sz w:val="20"/>
                <w:szCs w:val="20"/>
                <w:lang w:val="es-ES_tradnl"/>
              </w:rPr>
            </w:pPr>
            <w:r w:rsidRPr="00202366">
              <w:rPr>
                <w:sz w:val="20"/>
                <w:szCs w:val="20"/>
                <w:lang w:val="es-ES_tradnl"/>
              </w:rPr>
              <w:t>-</w:t>
            </w:r>
          </w:p>
        </w:tc>
        <w:tc>
          <w:tcPr>
            <w:tcW w:w="643"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sz w:val="20"/>
                <w:szCs w:val="20"/>
                <w:lang w:val="es-ES_tradnl"/>
              </w:rPr>
            </w:pPr>
          </w:p>
        </w:tc>
      </w:tr>
      <w:tr w:rsidR="00ED75E3" w:rsidRPr="00202366" w:rsidTr="002308BF">
        <w:trPr>
          <w:trHeight w:val="41"/>
        </w:trPr>
        <w:tc>
          <w:tcPr>
            <w:tcW w:w="2024" w:type="pct"/>
            <w:tcBorders>
              <w:top w:val="single" w:sz="4" w:space="0" w:color="auto"/>
              <w:left w:val="single" w:sz="4" w:space="0" w:color="auto"/>
              <w:bottom w:val="single" w:sz="4" w:space="0" w:color="auto"/>
              <w:right w:val="single" w:sz="4" w:space="0" w:color="auto"/>
            </w:tcBorders>
            <w:shd w:val="clear" w:color="auto" w:fill="auto"/>
            <w:noWrap/>
          </w:tcPr>
          <w:p w:rsidR="00ED75E3" w:rsidRPr="00202366" w:rsidRDefault="00ED75E3" w:rsidP="002308BF">
            <w:pPr>
              <w:rPr>
                <w:b/>
                <w:sz w:val="20"/>
                <w:szCs w:val="20"/>
                <w:lang w:val="es-ES_tradnl"/>
              </w:rPr>
            </w:pPr>
            <w:r w:rsidRPr="00202366">
              <w:rPr>
                <w:b/>
                <w:sz w:val="20"/>
                <w:szCs w:val="20"/>
                <w:lang w:val="es-ES_tradnl"/>
              </w:rPr>
              <w:t>Total tras la conversión</w:t>
            </w: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7 .45</w:t>
            </w: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874"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643"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16.988.50</w:t>
            </w:r>
          </w:p>
        </w:tc>
      </w:tr>
      <w:tr w:rsidR="00ED75E3" w:rsidRPr="00202366" w:rsidTr="002308BF">
        <w:trPr>
          <w:trHeight w:val="41"/>
        </w:trPr>
        <w:tc>
          <w:tcPr>
            <w:tcW w:w="2024" w:type="pct"/>
            <w:tcBorders>
              <w:top w:val="single" w:sz="4" w:space="0" w:color="auto"/>
              <w:left w:val="single" w:sz="4" w:space="0" w:color="auto"/>
              <w:bottom w:val="single" w:sz="4" w:space="0" w:color="auto"/>
              <w:right w:val="single" w:sz="4" w:space="0" w:color="auto"/>
            </w:tcBorders>
            <w:shd w:val="clear" w:color="auto" w:fill="auto"/>
            <w:noWrap/>
          </w:tcPr>
          <w:p w:rsidR="00ED75E3" w:rsidRPr="00202366" w:rsidRDefault="00ED75E3" w:rsidP="002308BF">
            <w:pPr>
              <w:jc w:val="left"/>
              <w:rPr>
                <w:b/>
                <w:sz w:val="20"/>
                <w:szCs w:val="20"/>
                <w:lang w:val="es-ES_tradnl"/>
              </w:rPr>
            </w:pPr>
            <w:r w:rsidRPr="00202366">
              <w:rPr>
                <w:b/>
                <w:sz w:val="20"/>
                <w:szCs w:val="20"/>
                <w:lang w:val="es-ES_tradnl"/>
              </w:rPr>
              <w:t>Ahorro tras igualar cantidades *</w:t>
            </w: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729"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874"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p>
        </w:tc>
        <w:tc>
          <w:tcPr>
            <w:tcW w:w="643" w:type="pct"/>
            <w:tcBorders>
              <w:top w:val="single" w:sz="4" w:space="0" w:color="auto"/>
              <w:left w:val="nil"/>
              <w:bottom w:val="single" w:sz="4" w:space="0" w:color="auto"/>
              <w:right w:val="single" w:sz="4" w:space="0" w:color="auto"/>
            </w:tcBorders>
            <w:shd w:val="clear" w:color="auto" w:fill="auto"/>
            <w:noWrap/>
          </w:tcPr>
          <w:p w:rsidR="00ED75E3" w:rsidRPr="00202366" w:rsidRDefault="00ED75E3" w:rsidP="002308BF">
            <w:pPr>
              <w:jc w:val="right"/>
              <w:rPr>
                <w:b/>
                <w:sz w:val="20"/>
                <w:szCs w:val="20"/>
                <w:lang w:val="es-ES_tradnl"/>
              </w:rPr>
            </w:pPr>
            <w:r w:rsidRPr="00202366">
              <w:rPr>
                <w:b/>
                <w:sz w:val="20"/>
                <w:szCs w:val="20"/>
                <w:lang w:val="es-ES_tradnl"/>
              </w:rPr>
              <w:t>(304.84)</w:t>
            </w:r>
          </w:p>
        </w:tc>
      </w:tr>
    </w:tbl>
    <w:p w:rsidR="00ED75E3" w:rsidRPr="00202366" w:rsidRDefault="00ED75E3" w:rsidP="00ED75E3">
      <w:pPr>
        <w:pStyle w:val="StyleHeader4Para4Left0Firstline0"/>
        <w:numPr>
          <w:ilvl w:val="0"/>
          <w:numId w:val="0"/>
        </w:numPr>
        <w:tabs>
          <w:tab w:val="clear" w:pos="2880"/>
          <w:tab w:val="clear" w:pos="5760"/>
        </w:tabs>
        <w:spacing w:after="0"/>
        <w:rPr>
          <w:szCs w:val="20"/>
          <w:lang w:val="es-ES_tradnl"/>
        </w:rPr>
      </w:pPr>
      <w:r w:rsidRPr="00202366">
        <w:rPr>
          <w:szCs w:val="20"/>
          <w:lang w:val="es-ES_tradnl"/>
        </w:rPr>
        <w:t>Nota: Los sistemas de polioles premezclados a base de HCFC-141b equivalen a cerca de 1,022 veces los sistemas a base de ciclopentano. Para obtener el real aumento de costos, deben incrementarse de manera proporcional los costos de los polioles premezclados a base de ciclopentano.</w:t>
      </w:r>
    </w:p>
    <w:p w:rsidR="00ED75E3" w:rsidRPr="00202366" w:rsidRDefault="00ED75E3" w:rsidP="00ED75E3">
      <w:pPr>
        <w:pStyle w:val="StyleHeader4Para4Left0Firstline0"/>
        <w:numPr>
          <w:ilvl w:val="0"/>
          <w:numId w:val="0"/>
        </w:numPr>
        <w:tabs>
          <w:tab w:val="clear" w:pos="2880"/>
          <w:tab w:val="clear" w:pos="5760"/>
        </w:tabs>
        <w:rPr>
          <w:szCs w:val="20"/>
          <w:lang w:val="es-ES_tradnl"/>
        </w:rPr>
      </w:pPr>
      <w:r w:rsidRPr="00202366">
        <w:rPr>
          <w:szCs w:val="20"/>
          <w:lang w:val="es-ES_tradnl"/>
        </w:rPr>
        <w:t>*Ahorro al producir el equivalente a 7.62 tm de sistemas de espuma a base de HCFC-141b.</w:t>
      </w:r>
    </w:p>
    <w:p w:rsidR="00ED75E3" w:rsidRPr="00202366" w:rsidRDefault="00ED75E3" w:rsidP="00ED75E3">
      <w:pPr>
        <w:pStyle w:val="Heading1"/>
        <w:rPr>
          <w:lang w:val="es-ES_tradnl"/>
        </w:rPr>
      </w:pPr>
      <w:r w:rsidRPr="00202366">
        <w:rPr>
          <w:lang w:val="es-ES_tradnl"/>
        </w:rPr>
        <w:t>La Secretaría toma nota de que los resultados del proyecto muestran menores sobrecostos de capital al utilizar ciclopentano premezclado, debido principalmente a menores costos de almacenamiento y manejo y al diseño más económico del cabezal móvil en operaciones de espuma y del sistema de ventilación y extracción. Los costos de operación son también menores que los de fórmulas que utilizan HCFC-141b premezclados, principalmente por el mayor precio de estos últimos. Los ahorros en costos de capital y operación podrían ser mayores con un mayor volumen de adquisición de equipos, mejoramiento de la relación costo-beneficio para partes de equipos y sistemas de seguridad, y mayor precio de HCFC</w:t>
      </w:r>
      <w:r w:rsidRPr="00202366">
        <w:rPr>
          <w:lang w:val="es-ES_tradnl"/>
        </w:rPr>
        <w:noBreakHyphen/>
        <w:t>141b debido a dificultades de suministro en distintos mercados.</w:t>
      </w:r>
    </w:p>
    <w:p w:rsidR="00ED75E3" w:rsidRPr="00202366" w:rsidRDefault="00ED75E3" w:rsidP="00ED75E3">
      <w:pPr>
        <w:pStyle w:val="StyleHeader4Para4Left0Firstline0"/>
        <w:keepNext/>
        <w:numPr>
          <w:ilvl w:val="0"/>
          <w:numId w:val="0"/>
        </w:numPr>
        <w:rPr>
          <w:b/>
          <w:sz w:val="22"/>
          <w:lang w:val="es-ES_tradnl"/>
        </w:rPr>
      </w:pPr>
      <w:r w:rsidRPr="00202366">
        <w:rPr>
          <w:b/>
          <w:sz w:val="22"/>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del informe final presentado por la ONUDI sobre uso de tecnología de bajo costo, con pentano como agente espumante, para la conversión a tecnologías libres de SAO en la producción de espumas de poliuretano en pequeñas y medianas empresas de Marruecos, recogido en el presente documento UNEP/OzL.Pro/ExCom/84/22; y</w:t>
      </w:r>
    </w:p>
    <w:p w:rsidR="00ED75E3" w:rsidRPr="00202366" w:rsidRDefault="00ED75E3" w:rsidP="00ED75E3">
      <w:pPr>
        <w:pStyle w:val="Heading2"/>
        <w:rPr>
          <w:lang w:val="es-ES_tradnl"/>
        </w:rPr>
      </w:pPr>
      <w:r w:rsidRPr="00202366">
        <w:rPr>
          <w:lang w:val="es-ES_tradnl"/>
        </w:rPr>
        <w:t>Invitar a los organismos bilaterales y de ejecución a tomar en consideración el informe señalado en el inciso a) anterior al prestar asistencia a países del artículo 5 en la elaboración de proyectos en el sector de pequeños y medianos fabricantes de espumas de poliuretano.</w:t>
      </w:r>
    </w:p>
    <w:p w:rsidR="00ED75E3" w:rsidRPr="00202366" w:rsidRDefault="00ED75E3" w:rsidP="00ED75E3">
      <w:pPr>
        <w:pStyle w:val="Heading1"/>
        <w:numPr>
          <w:ilvl w:val="0"/>
          <w:numId w:val="0"/>
        </w:numPr>
        <w:rPr>
          <w:lang w:val="es-ES_tradnl"/>
        </w:rPr>
      </w:pPr>
      <w:r w:rsidRPr="00202366">
        <w:rPr>
          <w:u w:val="single"/>
          <w:lang w:val="es-ES_tradnl"/>
        </w:rPr>
        <w:t>Arabia Saudita: Proyecto de demostración de la eliminación de HCFC mediante el uso de HFO como agente espumante en aplicaciones de espuma proyectada bajo altas temperaturas ambiente</w:t>
      </w:r>
      <w:r w:rsidRPr="00202366">
        <w:rPr>
          <w:lang w:val="es-ES_tradnl"/>
        </w:rPr>
        <w:t xml:space="preserve"> (ONUDI)</w:t>
      </w:r>
    </w:p>
    <w:p w:rsidR="00ED75E3" w:rsidRPr="00202366" w:rsidRDefault="00ED75E3" w:rsidP="00ED75E3">
      <w:pPr>
        <w:pStyle w:val="StyleHeader4Para4Left0Firstline0"/>
        <w:numPr>
          <w:ilvl w:val="0"/>
          <w:numId w:val="0"/>
        </w:numPr>
        <w:rPr>
          <w:b/>
          <w:sz w:val="22"/>
          <w:lang w:val="es-ES_tradnl"/>
        </w:rPr>
      </w:pPr>
      <w:r w:rsidRPr="00202366">
        <w:rPr>
          <w:b/>
          <w:sz w:val="22"/>
          <w:lang w:val="es-ES_tradnl"/>
        </w:rPr>
        <w:t>Antecedentes</w:t>
      </w:r>
    </w:p>
    <w:p w:rsidR="00ED75E3" w:rsidRPr="00202366" w:rsidRDefault="00ED75E3" w:rsidP="00ED75E3">
      <w:pPr>
        <w:pStyle w:val="Heading1"/>
        <w:rPr>
          <w:lang w:val="es-ES_tradnl"/>
        </w:rPr>
      </w:pPr>
      <w:r w:rsidRPr="00202366">
        <w:rPr>
          <w:lang w:val="es-ES_tradnl"/>
        </w:rPr>
        <w:t>En la 76ª reunión, el Comité Ejecutivo aprobó el proyecto de demostración de la eliminación de HCFC mediante el uso de HFO como agente espumante en aplicaciones de espuma proyectada bajo altas temperaturas ambiente, por un monto de 96.250 $EUA más gastos de apoyo de 8.663 $EUA para la ONUDI, y solicitó al Gobierno de Arabia Saudita y a la ONUDI llevar a término el proyecto en el lapso de 16 meses de su aprobación y presentar un completo informe final al más breve plazo tras su finalización (decisión 76/31).</w:t>
      </w:r>
      <w:r w:rsidRPr="00202366">
        <w:rPr>
          <w:rStyle w:val="FootnoteReference"/>
          <w:lang w:val="es-ES_tradnl"/>
        </w:rPr>
        <w:footnoteReference w:id="26"/>
      </w:r>
    </w:p>
    <w:p w:rsidR="00ED75E3" w:rsidRPr="00202366" w:rsidRDefault="00ED75E3" w:rsidP="00ED75E3">
      <w:pPr>
        <w:pStyle w:val="Heading1"/>
        <w:rPr>
          <w:lang w:val="es-ES_tradnl"/>
        </w:rPr>
      </w:pPr>
      <w:r w:rsidRPr="00202366">
        <w:rPr>
          <w:lang w:val="es-ES_tradnl"/>
        </w:rPr>
        <w:t xml:space="preserve">En la 83ª reunión, la ONUDI presentó al respecto un detallado informe de avance. Considerando que dicho informe será utilizado como referencia por otros países del artículo 5 para la elaboración e implementación de proyectos, la ONUDI acordó agregar diversos ensayos en terreno que no pudieron realizarse en la primera etapa, entre ellos de resistencia adhesiva, absorción de agua, contenido de celda cerrada, durabilidad de la resistencia térmica y resistencia de la compresión al envejecimiento o degradación, entre otros. Tomando nota de los notables avances logrados, de los resultados de los ensayos y de la valiosa información adicional que es factible obtener de las pruebas en terreno bajo condiciones de </w:t>
      </w:r>
      <w:r w:rsidRPr="00202366">
        <w:rPr>
          <w:lang w:val="es-ES_tradnl"/>
        </w:rPr>
        <w:lastRenderedPageBreak/>
        <w:t>alta temperatura ambiente, el Comité Ejecutivo acordó ampliar la fecha de término del proyecto al 31 de octubre de 2019, en el entendido de que no se permitirá requerir nuevas prórrogas, y solicitar a la ONUDI presentar el informe final a más tardar en la 84ª reunión (decisión 83/35 b) y c)).</w:t>
      </w:r>
    </w:p>
    <w:p w:rsidR="00ED75E3" w:rsidRPr="00202366" w:rsidRDefault="00ED75E3" w:rsidP="00ED75E3">
      <w:pPr>
        <w:pStyle w:val="StyleHeader4Para4Left0Firstline0"/>
        <w:keepNext/>
        <w:numPr>
          <w:ilvl w:val="0"/>
          <w:numId w:val="0"/>
        </w:numPr>
        <w:rPr>
          <w:b/>
          <w:sz w:val="22"/>
          <w:lang w:val="es-ES_tradnl"/>
        </w:rPr>
      </w:pPr>
      <w:r w:rsidRPr="00202366">
        <w:rPr>
          <w:b/>
          <w:sz w:val="22"/>
          <w:lang w:val="es-ES_tradnl"/>
        </w:rPr>
        <w:t>Observaciones de la Secretaría</w:t>
      </w:r>
    </w:p>
    <w:p w:rsidR="00ED75E3" w:rsidRPr="00202366" w:rsidRDefault="00ED75E3" w:rsidP="00ED75E3">
      <w:pPr>
        <w:pStyle w:val="Heading1"/>
        <w:rPr>
          <w:lang w:val="es-ES_tradnl"/>
        </w:rPr>
      </w:pPr>
      <w:r w:rsidRPr="00202366">
        <w:rPr>
          <w:lang w:val="es-ES_tradnl"/>
        </w:rPr>
        <w:t>La ONUDI presentó el informe final dispuesto en la decisión 83/35 c) con fecha 11 de noviembre de 2019, cinco semanas antes del inicio de la 84ª reunión, lo que impidió realizar su análisis. La Secretaría analizará el informe y presentará sus conclusiones a la 85ª reunión.</w:t>
      </w:r>
    </w:p>
    <w:p w:rsidR="00ED75E3" w:rsidRPr="00202366" w:rsidRDefault="00ED75E3" w:rsidP="00ED75E3">
      <w:pPr>
        <w:pStyle w:val="StyleHeader4Para4Left0Firstline0"/>
        <w:numPr>
          <w:ilvl w:val="0"/>
          <w:numId w:val="0"/>
        </w:numPr>
        <w:rPr>
          <w:b/>
          <w:sz w:val="22"/>
          <w:lang w:val="es-ES_tradnl"/>
        </w:rPr>
      </w:pPr>
      <w:r w:rsidRPr="00202366">
        <w:rPr>
          <w:b/>
          <w:sz w:val="22"/>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 tomar nota de que la ONUDI presentó el informe final del proyecto de demostración de la eliminación de HCFC mediante el uso de HFO como agente espumante en aplicaciones de espuma proyectada bajo altas temperaturas ambiente en Arabia Saudita, el que la Secretaría estudiará y presentará a la 85ª reunión.</w:t>
      </w:r>
    </w:p>
    <w:p w:rsidR="00ED75E3" w:rsidRPr="00202366" w:rsidRDefault="00ED75E3" w:rsidP="00ED75E3">
      <w:pPr>
        <w:rPr>
          <w:u w:val="single"/>
          <w:lang w:val="es-ES_tradnl"/>
        </w:rPr>
      </w:pPr>
      <w:r w:rsidRPr="00202366">
        <w:rPr>
          <w:u w:val="single"/>
          <w:lang w:val="es-ES_tradnl"/>
        </w:rPr>
        <w:t>Región del Asia Occidental: Proyecto piloto de fomento del uso de refrigerantes alternativos para la climatización en países con altas temperaturas ambiente (informe final</w:t>
      </w:r>
      <w:r w:rsidRPr="00202366">
        <w:rPr>
          <w:lang w:val="es-ES_tradnl"/>
        </w:rPr>
        <w:t>) (PNUMA y ONUDI)</w:t>
      </w:r>
    </w:p>
    <w:p w:rsidR="00ED75E3" w:rsidRPr="00202366" w:rsidRDefault="00ED75E3" w:rsidP="00ED75E3">
      <w:pPr>
        <w:rPr>
          <w:lang w:val="es-ES_tradnl"/>
        </w:rPr>
      </w:pPr>
    </w:p>
    <w:p w:rsidR="00ED75E3" w:rsidRPr="00202366" w:rsidRDefault="00ED75E3" w:rsidP="00ED75E3">
      <w:pPr>
        <w:rPr>
          <w:b/>
          <w:lang w:val="es-ES_tradnl"/>
        </w:rPr>
      </w:pPr>
      <w:r w:rsidRPr="00202366">
        <w:rPr>
          <w:b/>
          <w:lang w:val="es-ES_tradnl"/>
        </w:rPr>
        <w:t>Antecedentes</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En la 76ª reunión, el Comité Ejecutivo aprobó el proyecto piloto de fomento del uso de refrigerantes alternativos para climatización en países con altas temperaturas ambiente del Asia Occidental,</w:t>
      </w:r>
      <w:r w:rsidRPr="00202366">
        <w:rPr>
          <w:vertAlign w:val="superscript"/>
          <w:lang w:val="es-ES_tradnl"/>
        </w:rPr>
        <w:footnoteReference w:id="27"/>
      </w:r>
      <w:r w:rsidRPr="00202366">
        <w:rPr>
          <w:lang w:val="es-ES_tradnl"/>
        </w:rPr>
        <w:t xml:space="preserve"> más conocido como PRAHA-II, orientado a profundizar los avances del proyecto PRAHA-I a través de potenciar la capacidad de las partes involucradas de utilizar refrigerantes de bajo PCA en el sector climatización de países de alta temperatura ambiente.</w:t>
      </w:r>
    </w:p>
    <w:p w:rsidR="00ED75E3" w:rsidRPr="00202366" w:rsidRDefault="00ED75E3" w:rsidP="00ED75E3">
      <w:pPr>
        <w:pStyle w:val="Heading1"/>
        <w:rPr>
          <w:lang w:val="es-ES_tradnl"/>
        </w:rPr>
      </w:pPr>
      <w:r w:rsidRPr="00202366">
        <w:rPr>
          <w:lang w:val="es-ES_tradnl"/>
        </w:rPr>
        <w:t>En la 83ª reunión se presentó un informe de avance sobre el proyecto PRAHA-II. En vista de los avances logrados a esa fecha y los probables beneficios que el proyecto aportaría a los países de alta temperatura ambiente, el Comité Ejecutivo resolvió, entre otros, ampliar de forma excepcional la fecha de término del proyecto al 15 de noviembre de 2019 y solicitar al PNUMA y la ONUDI presentar el informe final a más tardar en la 84ª reunión y reintegrar los saldos remanentes a la 85ª reunión (decisión 83/27).</w:t>
      </w:r>
    </w:p>
    <w:p w:rsidR="00ED75E3" w:rsidRPr="00202366" w:rsidRDefault="00ED75E3" w:rsidP="00ED75E3">
      <w:pPr>
        <w:rPr>
          <w:b/>
          <w:lang w:val="es-ES_tradnl"/>
        </w:rPr>
      </w:pPr>
      <w:r w:rsidRPr="00202366">
        <w:rPr>
          <w:b/>
          <w:lang w:val="es-ES_tradnl"/>
        </w:rPr>
        <w:t>Observaciones de la Secretaría</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Conforme a lo dispuesto en la decisión 83/27, el PNUMA y la ONUDI presentaron el informe final del proyecto con fecha 24 de octubre de 2019. Pese a recibir este completo informe con satisfacción, a la Secretaría no le fue posible estudiarlo en el limitado tiempo disponible.</w:t>
      </w:r>
      <w:r w:rsidRPr="00202366">
        <w:rPr>
          <w:lang w:val="es-419"/>
        </w:rPr>
        <w:t xml:space="preserve"> </w:t>
      </w:r>
      <w:r w:rsidRPr="00202366">
        <w:rPr>
          <w:lang w:val="es-ES_tradnl"/>
        </w:rPr>
        <w:t>La Secretaría analizará el informe y presentará sus conclusiones a la 85ª reunión.</w:t>
      </w:r>
    </w:p>
    <w:p w:rsidR="00ED75E3" w:rsidRPr="00202366" w:rsidRDefault="00ED75E3" w:rsidP="00ED75E3">
      <w:pPr>
        <w:spacing w:after="240"/>
        <w:outlineLvl w:val="0"/>
        <w:rPr>
          <w:b/>
          <w:lang w:val="es-ES_tradnl"/>
        </w:rPr>
      </w:pPr>
      <w:r w:rsidRPr="00202366">
        <w:rPr>
          <w:b/>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 tomar nota de que el PNUMA y la ONUDI presentaron el informe final del proyecto piloto de fomento del uso de refrigerantes alternativos para la climatización en países con altas temperaturas ambiente del Asia Occidental (PRAHA-II), el que la Secretaría estudiará y presentará a la 85ª reunión.</w:t>
      </w:r>
    </w:p>
    <w:p w:rsidR="00ED75E3" w:rsidRPr="00202366" w:rsidRDefault="00ED75E3" w:rsidP="001E67DB">
      <w:pPr>
        <w:keepNext/>
        <w:rPr>
          <w:u w:val="single"/>
          <w:lang w:val="es-ES_tradnl"/>
        </w:rPr>
      </w:pPr>
      <w:r w:rsidRPr="00202366">
        <w:rPr>
          <w:u w:val="single"/>
          <w:lang w:val="es-ES_tradnl"/>
        </w:rPr>
        <w:lastRenderedPageBreak/>
        <w:t>Mundial (regiones de África Oriental y el Caribe): Proyecto de demostración de la calidad de los refrigerantes, contención e introducción de alternativas de bajo PCA en el sector refrigeración y climatización (informe de avance</w:t>
      </w:r>
      <w:r w:rsidRPr="00202366">
        <w:rPr>
          <w:lang w:val="es-ES_tradnl"/>
        </w:rPr>
        <w:t>) (ONUDI)</w:t>
      </w:r>
    </w:p>
    <w:p w:rsidR="00ED75E3" w:rsidRPr="00202366" w:rsidRDefault="00ED75E3" w:rsidP="00ED75E3">
      <w:pPr>
        <w:rPr>
          <w:lang w:val="es-ES_tradnl"/>
        </w:rPr>
      </w:pPr>
    </w:p>
    <w:p w:rsidR="00ED75E3" w:rsidRPr="00202366" w:rsidRDefault="00ED75E3" w:rsidP="00ED75E3">
      <w:pPr>
        <w:rPr>
          <w:b/>
          <w:lang w:val="es-ES_tradnl"/>
        </w:rPr>
      </w:pPr>
      <w:r w:rsidRPr="00202366">
        <w:rPr>
          <w:b/>
          <w:lang w:val="es-ES_tradnl"/>
        </w:rPr>
        <w:t>Antecedentes</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En la 76ª reunión el Comité Ejecutivo resolvió aprobar un proyecto de demostración en las regiones de África Oriental y el Caribe sobre calidad de los refrigerantes, contención e introducción de alternativas de bajo PCA, por un monto de 425.650 $EUA, cifra consistente en 50.000 $EUA más gastos de apoyo de 6.500 $EUA para el PNUMA, y 345.000 $EUA más gastos de apoyo de 24.150 $EUA para la ONUDI, conforme a lo dispuesto en la decisión 72/40 (decisión 76/36).</w:t>
      </w:r>
    </w:p>
    <w:p w:rsidR="00ED75E3" w:rsidRPr="00202366" w:rsidRDefault="00ED75E3" w:rsidP="00ED75E3">
      <w:pPr>
        <w:pStyle w:val="Heading1"/>
        <w:rPr>
          <w:lang w:val="es-ES_tradnl"/>
        </w:rPr>
      </w:pPr>
      <w:r w:rsidRPr="00202366">
        <w:rPr>
          <w:lang w:val="es-ES_tradnl"/>
        </w:rPr>
        <w:t>En la 82ª reunión, el Comité Ejecutivo resolvió cancelar el componente implementado por el PNUMA y prorrogar hasta el 31 de julio de 2019 la fecha de término del componente implementado por la ONUDI, en el entendido de que no se permitirá requerir nuevas prórrogas, y solicitar a la ONUDI presentar el informe final a más tardar en la 84ª reunión (decisión 82/22 c)). El financiamiento total para el PNUMA (56.500 $EUA) se reintegró a la 82ª reunión.</w:t>
      </w:r>
    </w:p>
    <w:p w:rsidR="00ED75E3" w:rsidRPr="00202366" w:rsidRDefault="00ED75E3" w:rsidP="00ED75E3">
      <w:pPr>
        <w:pStyle w:val="Heading1"/>
        <w:rPr>
          <w:lang w:val="es-ES_tradnl"/>
        </w:rPr>
      </w:pPr>
      <w:r w:rsidRPr="00202366">
        <w:rPr>
          <w:lang w:val="es-ES_tradnl"/>
        </w:rPr>
        <w:t>Conforme a lo dispuesto en la decisión 82/22 c), la ONUDI presentó un informe de avance sobre el proyecto piloto en las regiones de África Oriental y el Caribe.</w:t>
      </w:r>
    </w:p>
    <w:p w:rsidR="00ED75E3" w:rsidRPr="00202366" w:rsidRDefault="00ED75E3" w:rsidP="00ED75E3">
      <w:pPr>
        <w:pStyle w:val="Heading1"/>
        <w:numPr>
          <w:ilvl w:val="0"/>
          <w:numId w:val="0"/>
        </w:numPr>
        <w:rPr>
          <w:b/>
          <w:kern w:val="36"/>
          <w:lang w:val="es-ES_tradnl"/>
        </w:rPr>
      </w:pPr>
      <w:r w:rsidRPr="00202366">
        <w:rPr>
          <w:b/>
          <w:kern w:val="36"/>
          <w:lang w:val="es-ES_tradnl"/>
        </w:rPr>
        <w:t>Informe de avance</w:t>
      </w:r>
    </w:p>
    <w:p w:rsidR="00ED75E3" w:rsidRPr="00202366" w:rsidRDefault="00ED75E3" w:rsidP="00ED75E3">
      <w:pPr>
        <w:pStyle w:val="Heading1"/>
        <w:rPr>
          <w:lang w:val="es-ES_tradnl"/>
        </w:rPr>
      </w:pPr>
      <w:r w:rsidRPr="00202366">
        <w:rPr>
          <w:lang w:val="es-ES_tradnl"/>
        </w:rPr>
        <w:t>De los antecedentes proporcionados en el informe de avance e información adicional obtenida en conversaciones con la ONUDI, la Secretaría tomó nota de que el proyecto concluyó el 31 de junio de 2019, conforme a lo dispuesto en la decisión 82/22 c) ii).</w:t>
      </w:r>
    </w:p>
    <w:p w:rsidR="00ED75E3" w:rsidRPr="00202366" w:rsidRDefault="00ED75E3" w:rsidP="00ED75E3">
      <w:pPr>
        <w:pStyle w:val="Heading1"/>
        <w:rPr>
          <w:lang w:val="es-ES_tradnl"/>
        </w:rPr>
      </w:pPr>
      <w:r w:rsidRPr="00202366">
        <w:rPr>
          <w:lang w:val="es-ES_tradnl"/>
        </w:rPr>
        <w:t>El componente del proyecto relativo a la región del África comprendida por Eritrea, Kenya, Rwanda, la República Unida de Tanzanía y Zambia se orientaba a</w:t>
      </w:r>
      <w:r w:rsidRPr="00202366">
        <w:rPr>
          <w:kern w:val="36"/>
          <w:lang w:val="es-ES_tradnl"/>
        </w:rPr>
        <w:t xml:space="preserve"> asegurar la calidad de los refrigerantes disponibles en el mercado.</w:t>
      </w:r>
      <w:r w:rsidRPr="00202366">
        <w:rPr>
          <w:lang w:val="es-ES_tradnl"/>
        </w:rPr>
        <w:t xml:space="preserve"> Debido a su emplazamiento geográfico y mayor tamaño y población, se escogió a la República Unida de Tanzanía como país piloto para la realización de actividades técnicas específicas.</w:t>
      </w:r>
    </w:p>
    <w:p w:rsidR="00ED75E3" w:rsidRPr="00202366" w:rsidRDefault="00ED75E3" w:rsidP="00ED75E3">
      <w:pPr>
        <w:pStyle w:val="Heading1"/>
        <w:rPr>
          <w:kern w:val="36"/>
          <w:lang w:val="es-ES_tradnl"/>
        </w:rPr>
      </w:pPr>
      <w:r w:rsidRPr="00202366">
        <w:rPr>
          <w:lang w:val="es-ES_tradnl"/>
        </w:rPr>
        <w:t>Se efectuaron estudios y un taller de formación de capacitadores para técnicos en refrigeración, funcionarios aduaneros, inspectores ambientales e importadores. El proyecto logró el objetivo de conocer a fondo la problemática de los refrigerantes adulterados en la región e identificar las falencias que permiten su penetración en el mercado regional. Los actores involucrados se capacitaron en los aspectos técnicos de identificar los refrigerantes adulterados, medir los parámetros de desempeño de refrigerantes puros y adulterados y usar analizadores de refrigerante. El proyecto fortaleció los centros de prueba de refrigerantes por medio de la entrega de herramientas y equipos y sensibilizó al público sobre los refrigerantes adulterados, considerando la rotulación falsa y los potenciales riesgos y consecuencias de su uso.</w:t>
      </w:r>
    </w:p>
    <w:p w:rsidR="00ED75E3" w:rsidRPr="00202366" w:rsidRDefault="00ED75E3" w:rsidP="00ED75E3">
      <w:pPr>
        <w:pStyle w:val="Heading1"/>
        <w:rPr>
          <w:lang w:val="es-ES_tradnl"/>
        </w:rPr>
      </w:pPr>
      <w:r w:rsidRPr="00202366">
        <w:rPr>
          <w:lang w:val="es-ES_tradnl"/>
        </w:rPr>
        <w:t>El componente del proyecto relativo a la región del Caribe comprendida por las Bahamas, Granada, Santa Lucía, San Vicente y las Granadinas y Suriname se orientaba a facilitar la introducción de refrigerantes de bajo PCA en el sector de servicio técnico, potenciando las competencias de técnicos y formando a capacitadores</w:t>
      </w:r>
      <w:r w:rsidRPr="00202366">
        <w:rPr>
          <w:lang w:val="es-419"/>
        </w:rPr>
        <w:t xml:space="preserve"> </w:t>
      </w:r>
      <w:r w:rsidRPr="00202366">
        <w:rPr>
          <w:lang w:val="es-ES_tradnl"/>
        </w:rPr>
        <w:t>especializados; actualizando el currículum de capacitación utilizado en centros vocacionales; proporcionando equipos básicos a centros regionales de capacitación e informando a los actores involucrados sobre los últimos equipos a base de HC disponibles en el mercado.</w:t>
      </w:r>
    </w:p>
    <w:p w:rsidR="00ED75E3" w:rsidRPr="00202366" w:rsidRDefault="00ED75E3" w:rsidP="00ED75E3">
      <w:pPr>
        <w:pStyle w:val="Heading1"/>
        <w:rPr>
          <w:lang w:val="es-ES_tradnl"/>
        </w:rPr>
      </w:pPr>
      <w:r w:rsidRPr="00202366">
        <w:rPr>
          <w:lang w:val="es-ES_tradnl"/>
        </w:rPr>
        <w:t xml:space="preserve">Entre las actividades realizadas se destacan un taller para autoridades y expertos regionales en desarrollo curricular, con presencia de capacitadores y representantes de las ONO; la entrega al centro regional de capacitación de Granada de herramientas y equipos para refrigerantes inflamables de bajo PCA; la realización en Granada de un taller regional de formación de capacitadores sobre los aspectos teóricos del servicio técnico de equipos de refrigeración, incluyendo el correcto manejo de refrigerantes alternativos; </w:t>
      </w:r>
      <w:r w:rsidRPr="00202366">
        <w:rPr>
          <w:lang w:val="es-ES_tradnl"/>
        </w:rPr>
        <w:lastRenderedPageBreak/>
        <w:t>el diseño de un currículum regional de capacitación y acreditación que asegure que sólo personal calificado pueda manejar y prestar servicio técnico a equipos y refrigerantes inflamables; la entrega de dos climatizadores a base de R-290 a cuatro países y la realización de una reunión regional de expertos a continuación del encuentro de encargados de ONO efectuado en Suriname en octubre de 2019.</w:t>
      </w:r>
    </w:p>
    <w:p w:rsidR="00ED75E3" w:rsidRPr="00202366" w:rsidRDefault="00ED75E3" w:rsidP="00ED75E3">
      <w:pPr>
        <w:rPr>
          <w:b/>
          <w:lang w:val="es-ES_tradnl"/>
        </w:rPr>
      </w:pPr>
      <w:r w:rsidRPr="00202366">
        <w:rPr>
          <w:b/>
          <w:lang w:val="es-ES_tradnl"/>
        </w:rPr>
        <w:t>Observaciones de la Secretaría</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Tras examinar el informe de avance la Secretaría señaló requerir información adicional, destacando que, por tratarse del único proyecto de demostración aprobado por el Comité Ejecutivo en el sector servicio técnico de equipos de refrigeración, sus resultados podrían ser de utilidad para todos los países que desarrollen actividades en este sector.</w:t>
      </w:r>
    </w:p>
    <w:p w:rsidR="00ED75E3" w:rsidRPr="00202366" w:rsidRDefault="00ED75E3" w:rsidP="00ED75E3">
      <w:pPr>
        <w:pStyle w:val="Heading1"/>
        <w:rPr>
          <w:kern w:val="36"/>
          <w:lang w:val="es-ES_tradnl"/>
        </w:rPr>
      </w:pPr>
      <w:r w:rsidRPr="00202366">
        <w:rPr>
          <w:lang w:val="es-ES_tradnl"/>
        </w:rPr>
        <w:t xml:space="preserve">La información adicional que se requiere incluye, </w:t>
      </w:r>
      <w:r w:rsidRPr="00202366">
        <w:rPr>
          <w:iCs/>
          <w:lang w:val="es-ES_tradnl"/>
        </w:rPr>
        <w:t>entre otros</w:t>
      </w:r>
      <w:r w:rsidRPr="00202366">
        <w:rPr>
          <w:lang w:val="es-ES_tradnl"/>
        </w:rPr>
        <w:t xml:space="preserve">, aspectos de seguridad relativos a la conversión a refrigerantes inflamables de equipos que utilicen HCFC-22; resultados del desempeño y servicio técnico de unidades a base de HC instaladas en cada país del Caribe; normas y consideraciones estándar y sus efectos sobre la adopción de la tecnología en estos países; conclusiones adicionales sobre las herramientas necesarias para operar con refrigerantes inflamables en base a la experiencia del centro regional de Granada; relevancia del tema de los </w:t>
      </w:r>
      <w:r w:rsidRPr="00202366">
        <w:rPr>
          <w:kern w:val="36"/>
          <w:lang w:val="es-ES_tradnl"/>
        </w:rPr>
        <w:t xml:space="preserve">refrigerantes adulterados para las ONO en el marco del cumplimiento con el Protocolo de Montreal y la eliminación de sustancias controladas; </w:t>
      </w:r>
      <w:r w:rsidRPr="00202366">
        <w:rPr>
          <w:lang w:val="es-ES_tradnl"/>
        </w:rPr>
        <w:t xml:space="preserve">medidas prácticas que los países pueden adoptar con vistas a </w:t>
      </w:r>
      <w:r w:rsidRPr="00202366">
        <w:rPr>
          <w:kern w:val="36"/>
          <w:lang w:val="es-ES_tradnl"/>
        </w:rPr>
        <w:t>asegurar la calidad de los refrigerantes en sus respectivos mercados y las acciones de supervisión y fiscalización necesarias para reducir el riesgo de la importación y venta de refrigerantes adulterados.</w:t>
      </w:r>
    </w:p>
    <w:p w:rsidR="00ED75E3" w:rsidRPr="00202366" w:rsidRDefault="00ED75E3" w:rsidP="00ED75E3">
      <w:pPr>
        <w:pStyle w:val="Heading1"/>
        <w:rPr>
          <w:lang w:val="es-ES_tradnl"/>
        </w:rPr>
      </w:pPr>
      <w:r w:rsidRPr="00202366">
        <w:rPr>
          <w:lang w:val="es-ES_tradnl"/>
        </w:rPr>
        <w:t>Se tomó nota además de que, aunque se había desembolsado la mayor parte del financiamiento aprobado para la ONUDI, el informe no contenía un informe financiero detallado.</w:t>
      </w:r>
    </w:p>
    <w:p w:rsidR="00ED75E3" w:rsidRPr="00202366" w:rsidRDefault="00ED75E3" w:rsidP="00ED75E3">
      <w:pPr>
        <w:pStyle w:val="Heading1"/>
        <w:rPr>
          <w:lang w:val="es-ES_tradnl"/>
        </w:rPr>
      </w:pPr>
      <w:r w:rsidRPr="00202366">
        <w:rPr>
          <w:lang w:val="es-ES_tradnl"/>
        </w:rPr>
        <w:t>Considerando el limitado tiempo disponible para tratar las observaciones planteadas por la Secretaría, se acordó que la ONUDI elabore un informe refundido y lo presente a la 85ª reunión.</w:t>
      </w:r>
    </w:p>
    <w:p w:rsidR="00ED75E3" w:rsidRPr="00202366" w:rsidRDefault="00ED75E3" w:rsidP="00ED75E3">
      <w:pPr>
        <w:rPr>
          <w:b/>
          <w:lang w:val="es-ES_tradnl"/>
        </w:rPr>
      </w:pPr>
      <w:r w:rsidRPr="00202366">
        <w:rPr>
          <w:b/>
          <w:lang w:val="es-ES_tradnl"/>
        </w:rPr>
        <w:t>Recomendación</w:t>
      </w:r>
    </w:p>
    <w:p w:rsidR="00ED75E3" w:rsidRPr="00202366" w:rsidRDefault="00ED75E3" w:rsidP="00ED75E3">
      <w:pPr>
        <w:rPr>
          <w:lang w:val="es-ES_tradnl"/>
        </w:rPr>
      </w:pPr>
    </w:p>
    <w:p w:rsidR="00ED75E3" w:rsidRPr="00202366" w:rsidRDefault="00ED75E3" w:rsidP="00ED75E3">
      <w:pPr>
        <w:pStyle w:val="Heading1"/>
        <w:jc w:val="left"/>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del informe de avance presentado por la ONUDI sobre el proyecto mundial (regiones del África Oriental y el Caribe) de demostración de la calidad de los refrigerantes, contención e introducción de alternativas de bajo PCA en el sector refrigeración y climatización; y</w:t>
      </w:r>
    </w:p>
    <w:p w:rsidR="00ED75E3" w:rsidRPr="00202366" w:rsidRDefault="00ED75E3" w:rsidP="00ED75E3">
      <w:pPr>
        <w:pStyle w:val="Heading2"/>
        <w:rPr>
          <w:lang w:val="es-ES_tradnl"/>
        </w:rPr>
      </w:pPr>
      <w:r w:rsidRPr="00202366">
        <w:rPr>
          <w:lang w:val="es-ES_tradnl"/>
        </w:rPr>
        <w:t>Tomar nota además de que la ONUDI presentará el informe final del proyecto señalado en el inciso a) anterior y el informe de finalización del proyecto a la 85ª reunión, y que los saldos sobrantes serán reintegrados en la 86ª reunión.</w:t>
      </w:r>
    </w:p>
    <w:p w:rsidR="00ED75E3" w:rsidRPr="00202366" w:rsidRDefault="00ED75E3" w:rsidP="00934E60">
      <w:pPr>
        <w:keepNext/>
        <w:keepLines/>
        <w:spacing w:after="240"/>
        <w:rPr>
          <w:b/>
          <w:u w:val="single"/>
          <w:lang w:val="es-ES_tradnl"/>
        </w:rPr>
      </w:pPr>
      <w:r w:rsidRPr="00202366">
        <w:rPr>
          <w:b/>
          <w:u w:val="single"/>
          <w:lang w:val="es-ES_tradnl"/>
        </w:rPr>
        <w:lastRenderedPageBreak/>
        <w:t>Metilbromuro</w:t>
      </w:r>
    </w:p>
    <w:p w:rsidR="00ED75E3" w:rsidRPr="00202366" w:rsidRDefault="00ED75E3" w:rsidP="00934E60">
      <w:pPr>
        <w:keepNext/>
        <w:keepLines/>
        <w:rPr>
          <w:lang w:val="es-ES_tradnl"/>
        </w:rPr>
      </w:pPr>
      <w:r w:rsidRPr="00202366">
        <w:rPr>
          <w:u w:val="single"/>
          <w:lang w:val="es-ES_tradnl"/>
        </w:rPr>
        <w:t>Argentina: Exenciones por uso indispensable</w:t>
      </w:r>
      <w:r w:rsidRPr="00202366">
        <w:rPr>
          <w:lang w:val="es-ES_tradnl"/>
        </w:rPr>
        <w:t xml:space="preserve"> (ONUDI)</w:t>
      </w:r>
    </w:p>
    <w:p w:rsidR="00ED75E3" w:rsidRPr="00202366" w:rsidRDefault="00ED75E3" w:rsidP="00934E60">
      <w:pPr>
        <w:keepNext/>
        <w:keepLines/>
        <w:rPr>
          <w:lang w:val="es-ES_tradnl"/>
        </w:rPr>
      </w:pPr>
    </w:p>
    <w:p w:rsidR="00ED75E3" w:rsidRPr="00202366" w:rsidRDefault="00ED75E3" w:rsidP="00934E60">
      <w:pPr>
        <w:keepNext/>
        <w:keepLines/>
        <w:rPr>
          <w:b/>
          <w:lang w:val="es-ES_tradnl"/>
        </w:rPr>
      </w:pPr>
      <w:r w:rsidRPr="00202366">
        <w:rPr>
          <w:b/>
          <w:lang w:val="es-ES_tradnl"/>
        </w:rPr>
        <w:t>Antecedentes</w:t>
      </w:r>
    </w:p>
    <w:p w:rsidR="00ED75E3" w:rsidRPr="00202366" w:rsidRDefault="00ED75E3" w:rsidP="00934E60">
      <w:pPr>
        <w:keepNext/>
        <w:keepLines/>
        <w:rPr>
          <w:lang w:val="es-ES_tradnl"/>
        </w:rPr>
      </w:pPr>
    </w:p>
    <w:p w:rsidR="00ED75E3" w:rsidRPr="00202366" w:rsidRDefault="00ED75E3" w:rsidP="00934E60">
      <w:pPr>
        <w:pStyle w:val="Heading1"/>
        <w:keepNext/>
        <w:keepLines/>
        <w:rPr>
          <w:lang w:val="es-ES_tradnl"/>
        </w:rPr>
      </w:pPr>
      <w:r w:rsidRPr="00202366">
        <w:rPr>
          <w:lang w:val="es-ES_tradnl"/>
        </w:rPr>
        <w:t>En la 30ª reunión, el Comité Ejecutivo aprobó un proyecto para eliminar el metilbromuro en la producción de fresas, hortalizas protegidas y flores frescas en Argentina, en tanto que en la 36ª reunión se aprobó un proyecto para eliminar su uso en la fumigación de almácigos de tabaco y hortalizas no protegidas. El Acuerdo entre el Gobierno de Argentina y el Comité Ejecutivo fue posteriormente modificado en la 45ª reunión. Si bien las metas de consumo nacional excluían de forma explícita el uso de metilbromuro para fines de cuarentena y preembarque, el Acuerdo no excluía las exenciones por uso indispensable que las Partes del Protocolo de Montreal pudiesen autorizar, especificando en su lugar una meta de consumo nacional cero para el año 2015. Las Partes autorizaron exenciones por uso indispensable para Argentina en las reuniones 26ª, 27ª, 28ª, 29ª, 30ª y 31ª para los años 2015, 2016, 2017, 2018, 2019 y 2020, respectivamente.</w:t>
      </w:r>
    </w:p>
    <w:p w:rsidR="00ED75E3" w:rsidRPr="00202366" w:rsidRDefault="00ED75E3" w:rsidP="00ED75E3">
      <w:pPr>
        <w:pStyle w:val="Heading1"/>
        <w:rPr>
          <w:lang w:val="es-ES_tradnl"/>
        </w:rPr>
      </w:pPr>
      <w:r w:rsidRPr="00202366">
        <w:rPr>
          <w:lang w:val="es-ES_tradnl"/>
        </w:rPr>
        <w:t>Para el año 2018 Argentina informó un consumo de metilbromuro de 46.00 toneladas PAO, cifra equivalente a las exenciones autorizadas por uso indispensable para ese año. En consecuencia, la Secretaría considera que en 2018 el consumo de metilbromuro en Argentina fue de cero, nivel máximo especificado en el Acuerdo, exceptuando las exenciones por uso indispensable aprobadas por las Partes.</w:t>
      </w:r>
    </w:p>
    <w:p w:rsidR="00ED75E3" w:rsidRPr="00202366" w:rsidRDefault="00ED75E3" w:rsidP="00ED75E3">
      <w:pPr>
        <w:rPr>
          <w:lang w:val="es-ES_tradnl"/>
        </w:rPr>
      </w:pPr>
      <w:r w:rsidRPr="00202366">
        <w:rPr>
          <w:b/>
          <w:lang w:val="es-ES_tradnl"/>
        </w:rPr>
        <w:t>Recomendación</w:t>
      </w:r>
    </w:p>
    <w:p w:rsidR="00ED75E3" w:rsidRPr="00202366" w:rsidRDefault="00ED75E3" w:rsidP="00ED75E3">
      <w:pPr>
        <w:keepNext/>
        <w:rPr>
          <w:lang w:val="es-ES_tradnl"/>
        </w:rPr>
      </w:pPr>
    </w:p>
    <w:p w:rsidR="00ED75E3" w:rsidRPr="00202366" w:rsidRDefault="00ED75E3" w:rsidP="00ED75E3">
      <w:pPr>
        <w:pStyle w:val="Heading1"/>
        <w:rPr>
          <w:lang w:val="es-ES_tradnl"/>
        </w:rPr>
      </w:pPr>
      <w:r w:rsidRPr="00202366">
        <w:rPr>
          <w:lang w:val="es-ES_tradnl"/>
        </w:rPr>
        <w:t>El Comité Ejecutivo podrá estimar oportuno tomar nota de que el nivel de consumo de metilbromuro informado para Argentina en 2018 fue de cero, de conformidad con el Acuerdo entre el Gobierno y el Comité Ejecutivo, excepción hecha de las exenciones por uso indispensable aprobadas por las Partes del Protocolo de Montreal.</w:t>
      </w:r>
    </w:p>
    <w:p w:rsidR="00ED75E3" w:rsidRPr="00202366" w:rsidRDefault="00ED75E3" w:rsidP="00ED75E3">
      <w:pPr>
        <w:keepNext/>
        <w:spacing w:after="240"/>
        <w:rPr>
          <w:b/>
          <w:u w:val="single"/>
          <w:lang w:val="es-ES_tradnl"/>
        </w:rPr>
      </w:pPr>
      <w:r w:rsidRPr="00202366">
        <w:rPr>
          <w:b/>
          <w:u w:val="single"/>
          <w:lang w:val="es-ES_tradnl"/>
        </w:rPr>
        <w:t>Reemplazo del principal organismo de ejecución</w:t>
      </w:r>
    </w:p>
    <w:p w:rsidR="00ED75E3" w:rsidRPr="00202366" w:rsidRDefault="00ED75E3" w:rsidP="00ED75E3">
      <w:pPr>
        <w:spacing w:after="240"/>
        <w:rPr>
          <w:u w:val="single"/>
          <w:lang w:val="es-ES_tradnl"/>
        </w:rPr>
      </w:pPr>
      <w:r w:rsidRPr="00202366">
        <w:rPr>
          <w:u w:val="single"/>
          <w:lang w:val="es-ES_tradnl"/>
        </w:rPr>
        <w:t>Senegal: Plan de gestión para la eliminación de HCFC (etapa I, solicitud de reemplazo del principal organismo de ejecución</w:t>
      </w:r>
      <w:r w:rsidRPr="00202366">
        <w:rPr>
          <w:lang w:val="es-ES_tradnl"/>
        </w:rPr>
        <w:t xml:space="preserve"> (PNUMA/ONUDI)</w:t>
      </w:r>
    </w:p>
    <w:p w:rsidR="00ED75E3" w:rsidRPr="00202366" w:rsidRDefault="00ED75E3" w:rsidP="00ED75E3">
      <w:pPr>
        <w:pStyle w:val="Heading1"/>
        <w:rPr>
          <w:lang w:val="es-ES_tradnl"/>
        </w:rPr>
      </w:pPr>
      <w:r w:rsidRPr="00202366">
        <w:rPr>
          <w:lang w:val="es-ES_tradnl"/>
        </w:rPr>
        <w:t>El Gobierno de Senegal presentó a la Secretaría una nota</w:t>
      </w:r>
      <w:r w:rsidRPr="00202366">
        <w:rPr>
          <w:lang w:val="es-419"/>
        </w:rPr>
        <w:t xml:space="preserve"> </w:t>
      </w:r>
      <w:r w:rsidRPr="00202366">
        <w:rPr>
          <w:lang w:val="es-ES_tradnl"/>
        </w:rPr>
        <w:t>oficial</w:t>
      </w:r>
      <w:r w:rsidRPr="00202366">
        <w:rPr>
          <w:rStyle w:val="FootnoteReference"/>
          <w:lang w:val="es-ES_tradnl"/>
        </w:rPr>
        <w:footnoteReference w:id="28"/>
      </w:r>
      <w:r w:rsidRPr="00202366">
        <w:rPr>
          <w:lang w:val="es-ES_tradnl"/>
        </w:rPr>
        <w:t xml:space="preserve"> solicitando que el PNUMA, actual organismo cooperante, reemplace a la ONUDI como principal organismo de ejecución de la etapa I del PGEH</w:t>
      </w:r>
      <w:r w:rsidRPr="00202366">
        <w:rPr>
          <w:rStyle w:val="FootnoteReference"/>
          <w:lang w:val="es-ES_tradnl"/>
        </w:rPr>
        <w:footnoteReference w:id="29"/>
      </w:r>
      <w:r w:rsidRPr="00202366">
        <w:rPr>
          <w:lang w:val="es-ES_tradnl"/>
        </w:rPr>
        <w:t>. Dicha solicitud fue posteriormente confirmada por la ONUDI y el PNUMA.</w:t>
      </w:r>
    </w:p>
    <w:p w:rsidR="00ED75E3" w:rsidRPr="00202366" w:rsidRDefault="00ED75E3" w:rsidP="00ED75E3">
      <w:pPr>
        <w:spacing w:after="240"/>
        <w:rPr>
          <w:b/>
          <w:lang w:val="es-ES_tradnl"/>
        </w:rPr>
      </w:pPr>
      <w:r w:rsidRPr="00202366">
        <w:rPr>
          <w:b/>
          <w:lang w:val="es-ES_tradnl"/>
        </w:rPr>
        <w:t>Observaciones de la Secretaría</w:t>
      </w:r>
    </w:p>
    <w:p w:rsidR="00ED75E3" w:rsidRPr="00202366" w:rsidRDefault="00ED75E3" w:rsidP="00ED75E3">
      <w:pPr>
        <w:pStyle w:val="Heading1"/>
        <w:rPr>
          <w:lang w:val="es-ES_tradnl"/>
        </w:rPr>
      </w:pPr>
      <w:r w:rsidRPr="00202366">
        <w:rPr>
          <w:lang w:val="es-ES_tradnl"/>
        </w:rPr>
        <w:t>Pese a la demora en la presentación del tercer tramo del PGEH, la Secretaría tomó nota de que el Gobierno de Senegal ha informado un consumo de HCFC de 15.13 toneladas PAO en 2018 según el artículo 7 del Protocolo de Montreal, cifra equivalente al 41,8% de la base de comparación (36.20 tons. PAO). Por consiguiente, todo parece indicar que el país no se encuentra en riesgo de incumplir con sus obligaciones en virtud el Protocolo.</w:t>
      </w:r>
    </w:p>
    <w:p w:rsidR="00ED75E3" w:rsidRPr="00202366" w:rsidRDefault="00ED75E3" w:rsidP="00ED75E3">
      <w:pPr>
        <w:pStyle w:val="Heading1"/>
        <w:rPr>
          <w:lang w:val="es-ES_tradnl"/>
        </w:rPr>
      </w:pPr>
      <w:r w:rsidRPr="00202366">
        <w:rPr>
          <w:lang w:val="es-ES_tradnl"/>
        </w:rPr>
        <w:t>Al examinar la solicitud, se tomó nota de que aunque la etapa I del PGEH para Senegal debiese quedar terminada en 2020, aún no se recibe la solicitud por el tercer t</w:t>
      </w:r>
      <w:r>
        <w:rPr>
          <w:lang w:val="es-ES_tradnl"/>
        </w:rPr>
        <w:t xml:space="preserve">ramo de financiamiento </w:t>
      </w:r>
      <w:r>
        <w:rPr>
          <w:lang w:val="es-ES_tradnl"/>
        </w:rPr>
        <w:lastRenderedPageBreak/>
        <w:t>(100.000 </w:t>
      </w:r>
      <w:r w:rsidRPr="00202366">
        <w:rPr>
          <w:lang w:val="es-ES_tradnl"/>
        </w:rPr>
        <w:t>$EUA más gastos de apoyo para la ONUDI y el PNUMA) que debió presentarse en 2018. Cabe agregar que en 2020 se debiese solicitar el cuarto y último tramo de financiamiento (70.000 $EUA más gastos de apoyo para la ONUDI y el PNUMA).</w:t>
      </w:r>
    </w:p>
    <w:p w:rsidR="00ED75E3" w:rsidRPr="00202366" w:rsidRDefault="00ED75E3" w:rsidP="00ED75E3">
      <w:pPr>
        <w:pStyle w:val="Heading1"/>
        <w:rPr>
          <w:lang w:val="es-ES_tradnl"/>
        </w:rPr>
      </w:pPr>
      <w:r w:rsidRPr="00202366">
        <w:rPr>
          <w:lang w:val="es-ES_tradnl"/>
        </w:rPr>
        <w:t>Al tratar la urgencia de presentar el tramo de financiamiento faltante, el PNUMA indicó que luego de la 84ª reunión, es decir, una vez que el Comité haya abordado la solicitud de reemplazar al principal organismo de ejecución, plantearía al Gobierno de Senegal revisar el plan de acción sobre la base del financiamiento restante, así como el Acuerdo a fin de consignar la modificación de los organismos principal y cooperante y la potencial postergación del término de la etapa I, tras lo cual presentaría el tercer tramo a la 85ª reunión.</w:t>
      </w:r>
    </w:p>
    <w:p w:rsidR="00ED75E3" w:rsidRPr="00202366" w:rsidRDefault="00ED75E3" w:rsidP="00ED75E3">
      <w:pPr>
        <w:spacing w:after="240"/>
        <w:outlineLvl w:val="0"/>
        <w:rPr>
          <w:b/>
          <w:lang w:val="es-ES_tradnl"/>
        </w:rPr>
      </w:pPr>
      <w:r w:rsidRPr="00202366">
        <w:rPr>
          <w:b/>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 la solicitud del Gobierno de Senegal de que el PNUMA reemplace a la ONUDI como principal organismo de ejecución y de que la ONUDI reemplace al PNUMA como organismo cooperante</w:t>
      </w:r>
      <w:r w:rsidRPr="00202366">
        <w:rPr>
          <w:lang w:val="es-419"/>
        </w:rPr>
        <w:t xml:space="preserve"> </w:t>
      </w:r>
      <w:r w:rsidRPr="00202366">
        <w:rPr>
          <w:lang w:val="es-ES_tradnl"/>
        </w:rPr>
        <w:t>en la etapa I del PGEH; y</w:t>
      </w:r>
    </w:p>
    <w:p w:rsidR="00ED75E3" w:rsidRPr="00202366" w:rsidRDefault="00ED75E3" w:rsidP="00ED75E3">
      <w:pPr>
        <w:pStyle w:val="Heading2"/>
        <w:rPr>
          <w:lang w:val="es-ES_tradnl"/>
        </w:rPr>
      </w:pPr>
      <w:r w:rsidRPr="00202366">
        <w:rPr>
          <w:lang w:val="es-ES_tradnl"/>
        </w:rPr>
        <w:t>Solicitar al PNUMA, en calidad de principal organismo de ejecución, presentar el tercer tramo de financiamiento de la etapa I del PGEH y la revisión del Acuerdo entre el Gobierno de Senegal y el Comité Ejecutivo a más tardar en la 85ª reunión.</w:t>
      </w:r>
    </w:p>
    <w:p w:rsidR="00ED75E3" w:rsidRPr="00202366" w:rsidRDefault="00ED75E3" w:rsidP="00ED75E3">
      <w:pPr>
        <w:keepNext/>
        <w:rPr>
          <w:b/>
          <w:u w:val="single"/>
          <w:lang w:val="es-ES_tradnl"/>
        </w:rPr>
      </w:pPr>
      <w:r w:rsidRPr="00202366">
        <w:rPr>
          <w:b/>
          <w:u w:val="single"/>
          <w:lang w:val="es-ES_tradnl"/>
        </w:rPr>
        <w:t>Solicitudes de prórroga de actividades de apoyo</w:t>
      </w:r>
      <w:r w:rsidRPr="00202366">
        <w:rPr>
          <w:b/>
          <w:lang w:val="es-ES_tradnl"/>
        </w:rPr>
        <w:t xml:space="preserve"> </w:t>
      </w:r>
      <w:r w:rsidRPr="00202366">
        <w:rPr>
          <w:lang w:val="es-ES_tradnl"/>
        </w:rPr>
        <w:t>(PNUD, PNUMA, ONUDI, Banco Mundial y Gobierno de Alemania)</w:t>
      </w:r>
    </w:p>
    <w:p w:rsidR="00ED75E3" w:rsidRPr="00202366" w:rsidRDefault="00ED75E3" w:rsidP="00ED75E3">
      <w:pPr>
        <w:keepNext/>
        <w:rPr>
          <w:b/>
          <w:lang w:val="es-ES_tradnl"/>
        </w:rPr>
      </w:pPr>
    </w:p>
    <w:p w:rsidR="00ED75E3" w:rsidRPr="00202366" w:rsidRDefault="00ED75E3" w:rsidP="00ED75E3">
      <w:pPr>
        <w:pStyle w:val="Heading1"/>
        <w:keepNext/>
        <w:tabs>
          <w:tab w:val="num" w:pos="710"/>
        </w:tabs>
        <w:rPr>
          <w:lang w:val="es-ES_tradnl"/>
        </w:rPr>
      </w:pPr>
      <w:r w:rsidRPr="00202366">
        <w:rPr>
          <w:lang w:val="es-ES_tradnl"/>
        </w:rPr>
        <w:t>Según se muestra en el Cuadro 11, y conforme a lo dispuesto en la decisión 81/32 a),</w:t>
      </w:r>
      <w:r w:rsidRPr="00202366">
        <w:rPr>
          <w:rStyle w:val="FootnoteReference"/>
          <w:lang w:val="es-ES_tradnl"/>
        </w:rPr>
        <w:footnoteReference w:id="30"/>
      </w:r>
      <w:r w:rsidRPr="00202366">
        <w:rPr>
          <w:lang w:val="es-ES_tradnl"/>
        </w:rPr>
        <w:t xml:space="preserve"> los organismos bilaterales y de ejecución han presentado a nombre de 63</w:t>
      </w:r>
      <w:r w:rsidRPr="00202366">
        <w:rPr>
          <w:lang w:val="es-419"/>
        </w:rPr>
        <w:t xml:space="preserve"> </w:t>
      </w:r>
      <w:r w:rsidRPr="00202366">
        <w:rPr>
          <w:lang w:val="es-ES_tradnl"/>
        </w:rPr>
        <w:t>países</w:t>
      </w:r>
      <w:r w:rsidRPr="00202366">
        <w:rPr>
          <w:lang w:val="es-419"/>
        </w:rPr>
        <w:t xml:space="preserve"> </w:t>
      </w:r>
      <w:r w:rsidRPr="00202366">
        <w:rPr>
          <w:lang w:val="es-ES_tradnl"/>
        </w:rPr>
        <w:t>del artículo 5</w:t>
      </w:r>
      <w:r w:rsidRPr="00202366">
        <w:rPr>
          <w:rStyle w:val="FootnoteReference"/>
          <w:lang w:val="es-ES_tradnl"/>
        </w:rPr>
        <w:footnoteReference w:id="31"/>
      </w:r>
      <w:r w:rsidRPr="00202366">
        <w:rPr>
          <w:lang w:val="es-ES_tradnl"/>
        </w:rPr>
        <w:t xml:space="preserve"> sendas solicitudes oficiales de ampliación de las actividades de apoyo con fecha de término prevista para diciembre de 2019.</w:t>
      </w:r>
    </w:p>
    <w:p w:rsidR="00ED75E3" w:rsidRPr="00202366" w:rsidRDefault="00ED75E3" w:rsidP="00ED75E3">
      <w:pPr>
        <w:pStyle w:val="Heading1"/>
        <w:numPr>
          <w:ilvl w:val="0"/>
          <w:numId w:val="0"/>
        </w:numPr>
        <w:spacing w:after="0"/>
        <w:rPr>
          <w:b/>
          <w:lang w:val="es-ES_tradnl"/>
        </w:rPr>
      </w:pPr>
      <w:r w:rsidRPr="00202366">
        <w:rPr>
          <w:b/>
          <w:lang w:val="es-ES_tradnl"/>
        </w:rPr>
        <w:t>Cuadro 11: Solicitudes de prórroga de actividades de apoyo a la reducción de los HFC presentadas a la 84ª reunión</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69"/>
        <w:gridCol w:w="2672"/>
        <w:gridCol w:w="3310"/>
      </w:tblGrid>
      <w:tr w:rsidR="00ED75E3" w:rsidRPr="0034110D" w:rsidTr="002308BF">
        <w:trPr>
          <w:tblHeader/>
        </w:trPr>
        <w:tc>
          <w:tcPr>
            <w:tcW w:w="3369" w:type="dxa"/>
            <w:shd w:val="clear" w:color="auto" w:fill="auto"/>
            <w:tcMar>
              <w:top w:w="0" w:type="dxa"/>
              <w:left w:w="108" w:type="dxa"/>
              <w:bottom w:w="0" w:type="dxa"/>
              <w:right w:w="108" w:type="dxa"/>
            </w:tcMar>
          </w:tcPr>
          <w:p w:rsidR="00ED75E3" w:rsidRPr="0034110D" w:rsidRDefault="00ED75E3" w:rsidP="002308BF">
            <w:pPr>
              <w:jc w:val="center"/>
              <w:rPr>
                <w:b/>
                <w:bCs/>
                <w:sz w:val="18"/>
                <w:szCs w:val="18"/>
                <w:lang w:val="es-ES_tradnl" w:eastAsia="zh-CN"/>
              </w:rPr>
            </w:pPr>
            <w:r w:rsidRPr="0034110D">
              <w:rPr>
                <w:b/>
                <w:bCs/>
                <w:sz w:val="18"/>
                <w:szCs w:val="18"/>
                <w:lang w:val="es-ES_tradnl" w:eastAsia="zh-CN"/>
              </w:rPr>
              <w:t>País</w:t>
            </w:r>
          </w:p>
          <w:p w:rsidR="00ED75E3" w:rsidRPr="0034110D" w:rsidRDefault="00ED75E3" w:rsidP="002308BF">
            <w:pPr>
              <w:jc w:val="center"/>
              <w:rPr>
                <w:b/>
                <w:bCs/>
                <w:sz w:val="18"/>
                <w:szCs w:val="18"/>
                <w:lang w:val="es-ES_tradnl" w:eastAsia="zh-CN"/>
              </w:rPr>
            </w:pPr>
          </w:p>
        </w:tc>
        <w:tc>
          <w:tcPr>
            <w:tcW w:w="2672" w:type="dxa"/>
            <w:shd w:val="clear" w:color="auto" w:fill="auto"/>
            <w:tcMar>
              <w:top w:w="0" w:type="dxa"/>
              <w:left w:w="108" w:type="dxa"/>
              <w:bottom w:w="0" w:type="dxa"/>
              <w:right w:w="108" w:type="dxa"/>
            </w:tcMar>
            <w:hideMark/>
          </w:tcPr>
          <w:p w:rsidR="00ED75E3" w:rsidRPr="0034110D" w:rsidRDefault="00ED75E3" w:rsidP="002308BF">
            <w:pPr>
              <w:jc w:val="center"/>
              <w:rPr>
                <w:b/>
                <w:bCs/>
                <w:sz w:val="18"/>
                <w:szCs w:val="18"/>
                <w:lang w:val="es-ES_tradnl"/>
              </w:rPr>
            </w:pPr>
            <w:r w:rsidRPr="0034110D">
              <w:rPr>
                <w:b/>
                <w:bCs/>
                <w:sz w:val="18"/>
                <w:szCs w:val="18"/>
                <w:lang w:val="es-ES_tradnl"/>
              </w:rPr>
              <w:t>Principal organismo de ejecución</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b/>
                <w:bCs/>
                <w:sz w:val="18"/>
                <w:szCs w:val="18"/>
                <w:lang w:val="es-ES_tradnl"/>
              </w:rPr>
            </w:pPr>
            <w:r w:rsidRPr="0034110D">
              <w:rPr>
                <w:b/>
                <w:bCs/>
                <w:sz w:val="18"/>
                <w:szCs w:val="18"/>
                <w:lang w:val="es-ES_tradnl"/>
              </w:rPr>
              <w:t xml:space="preserve">Prórroga solicitada </w:t>
            </w:r>
            <w:r w:rsidRPr="0034110D">
              <w:rPr>
                <w:b/>
                <w:bCs/>
                <w:sz w:val="18"/>
                <w:szCs w:val="18"/>
                <w:lang w:val="es-ES_tradnl"/>
              </w:rPr>
              <w:br/>
              <w:t>(meses)</w:t>
            </w:r>
          </w:p>
        </w:tc>
      </w:tr>
      <w:tr w:rsidR="00ED75E3" w:rsidRPr="0034110D" w:rsidTr="002308BF">
        <w:tc>
          <w:tcPr>
            <w:tcW w:w="3369" w:type="dxa"/>
            <w:shd w:val="clear" w:color="auto" w:fill="auto"/>
            <w:tcMar>
              <w:top w:w="0" w:type="dxa"/>
              <w:left w:w="108" w:type="dxa"/>
              <w:bottom w:w="0" w:type="dxa"/>
              <w:right w:w="108" w:type="dxa"/>
            </w:tcMar>
            <w:vAlign w:val="center"/>
            <w:hideMark/>
          </w:tcPr>
          <w:p w:rsidR="00ED75E3" w:rsidRPr="0034110D" w:rsidRDefault="00ED75E3" w:rsidP="002308BF">
            <w:pPr>
              <w:rPr>
                <w:sz w:val="18"/>
                <w:szCs w:val="18"/>
                <w:lang w:val="es-ES_tradnl" w:eastAsia="zh-CN"/>
              </w:rPr>
            </w:pPr>
            <w:r w:rsidRPr="0034110D">
              <w:rPr>
                <w:sz w:val="18"/>
                <w:szCs w:val="18"/>
                <w:lang w:val="es-ES_tradnl" w:eastAsia="zh-CN"/>
              </w:rPr>
              <w:t>Afganistán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vAlign w:val="bottom"/>
            <w:hideMark/>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vAlign w:val="center"/>
          </w:tcPr>
          <w:p w:rsidR="00ED75E3" w:rsidRPr="0034110D" w:rsidRDefault="00ED75E3" w:rsidP="002308BF">
            <w:pPr>
              <w:rPr>
                <w:sz w:val="18"/>
                <w:szCs w:val="18"/>
                <w:lang w:val="es-ES_tradnl" w:eastAsia="zh-CN"/>
              </w:rPr>
            </w:pPr>
            <w:r w:rsidRPr="0034110D">
              <w:rPr>
                <w:sz w:val="18"/>
                <w:szCs w:val="18"/>
                <w:lang w:val="es-ES_tradnl" w:eastAsia="zh-CN"/>
              </w:rPr>
              <w:t>Argentina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vAlign w:val="bottom"/>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Bahrein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Bangladesh</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PNUD*</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Benin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Botswana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Chad</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Comoras</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Côte d’Ivoire</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Cuba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PNUD**</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República Democrática del Congo</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Djibouti</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Egipto</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El Salvador</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PNUD**</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Guinea Ecuatorial</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lastRenderedPageBreak/>
              <w:t>Eswatini</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Etiopía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Georgia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Guinea Bissau</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Guyana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Honduras</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Indonesia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Banco Mundial</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República Islámica de Irán</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PNUD****</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6</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Iraq</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Kenya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Kiribati</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rPr>
          <w:trHeight w:val="186"/>
        </w:trPr>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Kuwait</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jc w:val="left"/>
              <w:rPr>
                <w:sz w:val="18"/>
                <w:szCs w:val="18"/>
                <w:lang w:val="es-ES_tradnl" w:eastAsia="zh-CN"/>
              </w:rPr>
            </w:pPr>
            <w:r w:rsidRPr="0034110D">
              <w:rPr>
                <w:sz w:val="18"/>
                <w:szCs w:val="18"/>
                <w:lang w:val="es-ES_tradnl" w:eastAsia="zh-CN"/>
              </w:rPr>
              <w:t>República Democrática Popular Lao</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Liberia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Alemania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6</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Libia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Madagascar</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Malawi</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Malí</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Islas Marshall</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Mauritania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Estados Federados de Micronesia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Marruecos</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Mozambique</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Myanmar</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Nauru</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Nepal</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Nicaragua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 xml:space="preserve">Níger </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Niue</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Omán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Pakistán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Panamá</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PNUD**</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Papúa Nueva Guinea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Alemania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6</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Paraguay</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Saint Kitts y Nevis</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Samoa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Santo Tomé y Príncipe</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Arabia Saudita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Seychelles</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Alemania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6</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Sierra Leona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Islas Salomón</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sz w:val="18"/>
                <w:szCs w:val="18"/>
                <w:lang w:val="es-ES_tradnl" w:eastAsia="zh-CN"/>
              </w:rPr>
            </w:pPr>
            <w:r w:rsidRPr="0034110D">
              <w:rPr>
                <w:sz w:val="18"/>
                <w:szCs w:val="18"/>
                <w:lang w:val="es-ES_tradnl" w:eastAsia="zh-CN"/>
              </w:rPr>
              <w:t>Sudán del Sur</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Sri Lanka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Tuvalu</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Uganda</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República Unida de Tanzanía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rPr>
              <w:t>12</w:t>
            </w:r>
          </w:p>
        </w:tc>
      </w:tr>
      <w:tr w:rsidR="00ED75E3" w:rsidRPr="0034110D" w:rsidTr="002308BF">
        <w:tc>
          <w:tcPr>
            <w:tcW w:w="3369" w:type="dxa"/>
            <w:shd w:val="clear" w:color="auto" w:fill="auto"/>
            <w:tcMar>
              <w:top w:w="0" w:type="dxa"/>
              <w:left w:w="108" w:type="dxa"/>
              <w:bottom w:w="0" w:type="dxa"/>
              <w:right w:w="108" w:type="dxa"/>
            </w:tcMar>
            <w:hideMark/>
          </w:tcPr>
          <w:p w:rsidR="00ED75E3" w:rsidRPr="0034110D" w:rsidRDefault="00ED75E3" w:rsidP="002308BF">
            <w:pPr>
              <w:rPr>
                <w:rFonts w:ascii="Calibri" w:hAnsi="Calibri" w:cs="Calibri"/>
                <w:sz w:val="18"/>
                <w:szCs w:val="18"/>
                <w:lang w:val="es-ES_tradnl" w:eastAsia="zh-CN"/>
              </w:rPr>
            </w:pPr>
            <w:r w:rsidRPr="0034110D">
              <w:rPr>
                <w:sz w:val="18"/>
                <w:szCs w:val="18"/>
                <w:lang w:val="es-ES_tradnl" w:eastAsia="zh-CN"/>
              </w:rPr>
              <w:t>Vanuatu</w:t>
            </w:r>
          </w:p>
        </w:tc>
        <w:tc>
          <w:tcPr>
            <w:tcW w:w="2672" w:type="dxa"/>
            <w:shd w:val="clear" w:color="auto" w:fill="auto"/>
            <w:tcMar>
              <w:top w:w="0" w:type="dxa"/>
              <w:left w:w="108" w:type="dxa"/>
              <w:bottom w:w="0" w:type="dxa"/>
              <w:right w:w="108" w:type="dxa"/>
            </w:tcMar>
          </w:tcPr>
          <w:p w:rsidR="00ED75E3" w:rsidRPr="0034110D" w:rsidRDefault="00ED75E3" w:rsidP="002308BF">
            <w:pPr>
              <w:rPr>
                <w:sz w:val="20"/>
                <w:szCs w:val="20"/>
                <w:lang w:val="es-ES_tradnl"/>
              </w:rPr>
            </w:pPr>
            <w:r w:rsidRPr="0034110D">
              <w:rPr>
                <w:sz w:val="18"/>
                <w:szCs w:val="18"/>
                <w:lang w:val="es-ES_tradnl" w:eastAsia="zh-CN"/>
              </w:rPr>
              <w:t>PNUMA</w:t>
            </w:r>
          </w:p>
        </w:tc>
        <w:tc>
          <w:tcPr>
            <w:tcW w:w="3310" w:type="dxa"/>
            <w:shd w:val="clear" w:color="auto" w:fill="auto"/>
            <w:tcMar>
              <w:top w:w="0" w:type="dxa"/>
              <w:left w:w="108" w:type="dxa"/>
              <w:bottom w:w="0" w:type="dxa"/>
              <w:right w:w="108" w:type="dxa"/>
            </w:tcMar>
            <w:hideMark/>
          </w:tcPr>
          <w:p w:rsidR="00ED75E3" w:rsidRPr="0034110D" w:rsidRDefault="00ED75E3" w:rsidP="002308BF">
            <w:pPr>
              <w:jc w:val="center"/>
              <w:rPr>
                <w:sz w:val="20"/>
                <w:szCs w:val="20"/>
                <w:lang w:val="es-ES_tradnl"/>
              </w:rPr>
            </w:pPr>
            <w:r w:rsidRPr="0034110D">
              <w:rPr>
                <w:sz w:val="18"/>
                <w:szCs w:val="18"/>
                <w:lang w:val="es-ES_tradnl" w:eastAsia="zh-CN"/>
              </w:rPr>
              <w:t>12</w:t>
            </w:r>
          </w:p>
        </w:tc>
      </w:tr>
      <w:tr w:rsidR="00ED75E3" w:rsidRPr="0034110D" w:rsidTr="002308BF">
        <w:tc>
          <w:tcPr>
            <w:tcW w:w="3369" w:type="dxa"/>
            <w:shd w:val="clear" w:color="auto" w:fill="auto"/>
            <w:tcMar>
              <w:top w:w="0" w:type="dxa"/>
              <w:left w:w="108" w:type="dxa"/>
              <w:bottom w:w="0" w:type="dxa"/>
              <w:right w:w="108" w:type="dxa"/>
            </w:tcMar>
          </w:tcPr>
          <w:p w:rsidR="00ED75E3" w:rsidRPr="0034110D" w:rsidRDefault="00ED75E3" w:rsidP="002308BF">
            <w:pPr>
              <w:jc w:val="left"/>
              <w:rPr>
                <w:sz w:val="18"/>
                <w:szCs w:val="18"/>
                <w:lang w:val="es-ES_tradnl" w:eastAsia="zh-CN"/>
              </w:rPr>
            </w:pPr>
            <w:r w:rsidRPr="0034110D">
              <w:rPr>
                <w:sz w:val="18"/>
                <w:szCs w:val="18"/>
                <w:lang w:val="es-ES_tradnl" w:eastAsia="zh-CN"/>
              </w:rPr>
              <w:t>República Bolivariana de Venezuela</w:t>
            </w:r>
          </w:p>
        </w:tc>
        <w:tc>
          <w:tcPr>
            <w:tcW w:w="2672" w:type="dxa"/>
            <w:shd w:val="clear" w:color="auto" w:fill="auto"/>
            <w:tcMar>
              <w:top w:w="0" w:type="dxa"/>
              <w:left w:w="108" w:type="dxa"/>
              <w:bottom w:w="0" w:type="dxa"/>
              <w:right w:w="108" w:type="dxa"/>
            </w:tcMar>
          </w:tcPr>
          <w:p w:rsidR="00ED75E3" w:rsidRPr="0034110D" w:rsidRDefault="00ED75E3" w:rsidP="002308BF">
            <w:pPr>
              <w:rPr>
                <w:sz w:val="18"/>
                <w:szCs w:val="18"/>
                <w:lang w:val="es-ES_tradnl" w:eastAsia="zh-CN"/>
              </w:rPr>
            </w:pPr>
            <w:r w:rsidRPr="0034110D">
              <w:rPr>
                <w:sz w:val="18"/>
                <w:szCs w:val="18"/>
                <w:lang w:val="es-ES_tradnl" w:eastAsia="zh-CN"/>
              </w:rPr>
              <w:t>ONUDI</w:t>
            </w:r>
          </w:p>
        </w:tc>
        <w:tc>
          <w:tcPr>
            <w:tcW w:w="3310" w:type="dxa"/>
            <w:shd w:val="clear" w:color="auto" w:fill="auto"/>
            <w:tcMar>
              <w:top w:w="0" w:type="dxa"/>
              <w:left w:w="108" w:type="dxa"/>
              <w:bottom w:w="0" w:type="dxa"/>
              <w:right w:w="108" w:type="dxa"/>
            </w:tcMar>
          </w:tcPr>
          <w:p w:rsidR="00ED75E3" w:rsidRPr="0034110D" w:rsidRDefault="00ED75E3" w:rsidP="002308BF">
            <w:pPr>
              <w:jc w:val="center"/>
              <w:rPr>
                <w:sz w:val="18"/>
                <w:szCs w:val="18"/>
                <w:lang w:val="es-ES_tradnl" w:eastAsia="zh-CN"/>
              </w:rPr>
            </w:pPr>
            <w:r w:rsidRPr="0034110D">
              <w:rPr>
                <w:sz w:val="18"/>
                <w:szCs w:val="18"/>
                <w:lang w:val="es-ES_tradnl" w:eastAsia="zh-CN"/>
              </w:rPr>
              <w:t>12</w:t>
            </w:r>
          </w:p>
        </w:tc>
      </w:tr>
    </w:tbl>
    <w:p w:rsidR="00ED75E3" w:rsidRPr="0034110D" w:rsidRDefault="00ED75E3" w:rsidP="00ED75E3">
      <w:pPr>
        <w:rPr>
          <w:sz w:val="16"/>
          <w:szCs w:val="20"/>
          <w:lang w:val="es-ES_tradnl"/>
        </w:rPr>
      </w:pPr>
      <w:r w:rsidRPr="0034110D">
        <w:rPr>
          <w:sz w:val="16"/>
          <w:szCs w:val="20"/>
          <w:lang w:val="es-ES_tradnl"/>
        </w:rPr>
        <w:t>* Con el PNUMA y Canadá como organismos cooperantes.</w:t>
      </w:r>
    </w:p>
    <w:p w:rsidR="00ED75E3" w:rsidRPr="00202366" w:rsidRDefault="00ED75E3" w:rsidP="00ED75E3">
      <w:pPr>
        <w:rPr>
          <w:sz w:val="18"/>
          <w:lang w:val="es-ES_tradnl"/>
        </w:rPr>
      </w:pPr>
      <w:r w:rsidRPr="00202366">
        <w:rPr>
          <w:sz w:val="18"/>
          <w:lang w:val="es-ES_tradnl"/>
        </w:rPr>
        <w:t>** Con Canadá como organismo cooperante.</w:t>
      </w:r>
    </w:p>
    <w:p w:rsidR="00ED75E3" w:rsidRPr="00202366" w:rsidRDefault="00ED75E3" w:rsidP="00ED75E3">
      <w:pPr>
        <w:rPr>
          <w:sz w:val="18"/>
          <w:lang w:val="es-ES_tradnl"/>
        </w:rPr>
      </w:pPr>
      <w:r w:rsidRPr="00202366">
        <w:rPr>
          <w:sz w:val="18"/>
          <w:lang w:val="es-ES_tradnl"/>
        </w:rPr>
        <w:t>*** Con la ONUDI como organismo cooperante.</w:t>
      </w:r>
    </w:p>
    <w:p w:rsidR="00ED75E3" w:rsidRPr="00202366" w:rsidRDefault="00ED75E3" w:rsidP="00ED75E3">
      <w:pPr>
        <w:rPr>
          <w:sz w:val="18"/>
          <w:lang w:val="es-ES_tradnl"/>
        </w:rPr>
      </w:pPr>
      <w:r w:rsidRPr="00202366">
        <w:rPr>
          <w:sz w:val="18"/>
          <w:lang w:val="es-ES_tradnl"/>
        </w:rPr>
        <w:t>**** Con el PNUMA como organismo cooperante.</w:t>
      </w:r>
    </w:p>
    <w:p w:rsidR="00ED75E3" w:rsidRPr="00202366" w:rsidRDefault="00ED75E3" w:rsidP="00ED75E3">
      <w:pPr>
        <w:rPr>
          <w:sz w:val="18"/>
          <w:lang w:val="es-ES_tradnl"/>
        </w:rPr>
      </w:pPr>
      <w:r w:rsidRPr="00202366">
        <w:rPr>
          <w:sz w:val="18"/>
          <w:lang w:val="es-ES_tradnl"/>
        </w:rPr>
        <w:t>***** Con el PNUD como organismo cooperante.</w:t>
      </w:r>
    </w:p>
    <w:p w:rsidR="00ED75E3" w:rsidRPr="00202366" w:rsidRDefault="00ED75E3" w:rsidP="00ED75E3">
      <w:pPr>
        <w:rPr>
          <w:lang w:val="es-ES_tradnl"/>
        </w:rPr>
      </w:pPr>
    </w:p>
    <w:p w:rsidR="0034110D" w:rsidRDefault="0034110D">
      <w:pPr>
        <w:jc w:val="left"/>
        <w:rPr>
          <w:b/>
          <w:lang w:val="es-ES_tradnl"/>
        </w:rPr>
      </w:pPr>
      <w:r>
        <w:rPr>
          <w:b/>
          <w:lang w:val="es-ES_tradnl"/>
        </w:rPr>
        <w:br w:type="page"/>
      </w:r>
    </w:p>
    <w:p w:rsidR="00ED75E3" w:rsidRPr="00202366" w:rsidRDefault="00ED75E3" w:rsidP="00ED75E3">
      <w:pPr>
        <w:spacing w:after="240"/>
        <w:rPr>
          <w:b/>
          <w:lang w:val="es-ES_tradnl"/>
        </w:rPr>
      </w:pPr>
      <w:r w:rsidRPr="00202366">
        <w:rPr>
          <w:b/>
          <w:lang w:val="es-ES_tradnl"/>
        </w:rPr>
        <w:lastRenderedPageBreak/>
        <w:t>Observaciones de la Secretaría</w:t>
      </w:r>
    </w:p>
    <w:p w:rsidR="00ED75E3" w:rsidRPr="00202366" w:rsidRDefault="00ED75E3" w:rsidP="00ED75E3">
      <w:pPr>
        <w:pStyle w:val="Heading1"/>
        <w:tabs>
          <w:tab w:val="num" w:pos="710"/>
        </w:tabs>
        <w:rPr>
          <w:lang w:val="es-ES_tradnl"/>
        </w:rPr>
      </w:pPr>
      <w:r w:rsidRPr="00202366">
        <w:rPr>
          <w:lang w:val="es-ES_tradnl"/>
        </w:rPr>
        <w:t>Entre los principales motivos de las prórrogas se destacan la necesidad de llevar a término las actividades previstas, retraso en el inicio de la ejecución, y dificultades de coordinación entre las ONO y los organismos de ejecución. La Secretaría tomó nota de que los retrasos en iniciar la ejecución de actividades de apoyo se han resuelto y de que se han logrado avances. Los Gobiernos de los respectivos países están al corriente de que las actividades de apoyo deben concluir a más tardar dentro del plazo prorrogado y que deberán reintegrar los saldos restantes una vez terminadas las actividades.</w:t>
      </w:r>
    </w:p>
    <w:p w:rsidR="00ED75E3" w:rsidRPr="00202366" w:rsidRDefault="00ED75E3" w:rsidP="00ED75E3">
      <w:pPr>
        <w:pStyle w:val="Heading1"/>
        <w:numPr>
          <w:ilvl w:val="0"/>
          <w:numId w:val="0"/>
        </w:numPr>
        <w:rPr>
          <w:b/>
          <w:lang w:val="es-ES_tradnl"/>
        </w:rPr>
      </w:pPr>
      <w:r w:rsidRPr="00202366">
        <w:rPr>
          <w:b/>
          <w:lang w:val="es-ES_tradnl"/>
        </w:rPr>
        <w:t>Recomendación</w:t>
      </w:r>
    </w:p>
    <w:p w:rsidR="00ED75E3" w:rsidRPr="00202366" w:rsidRDefault="00ED75E3" w:rsidP="00ED75E3">
      <w:pPr>
        <w:pStyle w:val="Heading1"/>
        <w:tabs>
          <w:tab w:val="num" w:pos="710"/>
        </w:tabs>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 las solicitudes de prórroga de las actividades de apoyo a la reducción de los HFC presentadas por los organismos bilaterales y de ejecución de los 63 países del artículo 5 enumerados en el Cuadro 11 del presente documento UNEP/OzL.Pro/ExCom/84/22; y</w:t>
      </w:r>
    </w:p>
    <w:p w:rsidR="00ED75E3" w:rsidRPr="00202366" w:rsidRDefault="00ED75E3" w:rsidP="00ED75E3">
      <w:pPr>
        <w:pStyle w:val="Heading2"/>
        <w:rPr>
          <w:lang w:val="es-ES_tradnl"/>
        </w:rPr>
      </w:pPr>
      <w:r w:rsidRPr="00202366">
        <w:rPr>
          <w:lang w:val="es-ES_tradnl"/>
        </w:rPr>
        <w:t>Prorrogar hasta el 30 de junio de 2020 la fecha de término de las actividades de apoyo a la reducción de los HFC para Liberia, Papúa Nueva Guinea y Seychelles y hasta el 31 de diciembre de 2020 para Afganistán, Argentina, Bahrein, Bangladesh, Benin, Botswana, Chad, Comoras, Côte d’Ivoire, Cuba, República Democrática del Congo, Djibouti, Egipto, El Salvador, Guinea Ecuatorial, Eswatini, Etiopía, Georgia, Guinea Bissau, Guyana, Honduras, Indonesia, República Islámica de Irán, Iraq, Kenya, Kiribati, Kuwait, República Democrática Popular</w:t>
      </w:r>
      <w:r w:rsidRPr="00202366">
        <w:rPr>
          <w:lang w:val="es-419"/>
        </w:rPr>
        <w:t xml:space="preserve"> </w:t>
      </w:r>
      <w:r w:rsidRPr="00202366">
        <w:rPr>
          <w:lang w:val="es-ES_tradnl"/>
        </w:rPr>
        <w:t>Lao, Libia, Madagascar, Malawi, Malí, Islas Marshall, Mauritania, Estados Federados de</w:t>
      </w:r>
      <w:r w:rsidRPr="00202366">
        <w:rPr>
          <w:lang w:val="es-419"/>
        </w:rPr>
        <w:t xml:space="preserve"> </w:t>
      </w:r>
      <w:r w:rsidRPr="00202366">
        <w:rPr>
          <w:lang w:val="es-ES_tradnl"/>
        </w:rPr>
        <w:t>Micronesia, Marruecos, Mozambique, Myanmar, Nauru, Nepal, Nicaragua, Níger, Niue, Omán, Pakistán, Panamá, Paraguay, Saint Kitts y Nevis, Samoa, Santo Tomé y Príncipe, Arabia Saudita, Sierra Leona, Islas Salomón, Sudán del Sur, Sri Lanka, Tuvalu, Uganda, República Unida de Tanzanía, Vanuatu y República Bolivariana de</w:t>
      </w:r>
      <w:r w:rsidRPr="00202366">
        <w:rPr>
          <w:lang w:val="es-419"/>
        </w:rPr>
        <w:t xml:space="preserve"> </w:t>
      </w:r>
      <w:r w:rsidRPr="00202366">
        <w:rPr>
          <w:lang w:val="es-ES_tradnl"/>
        </w:rPr>
        <w:t>Venezuela, en el entendido de que no se permitirá requerir nuevas prórrogas y de que los organismos bilaterales y de ejecución deberán presentar, en el plazo de seis meses de finalizados los proyectos, el informe final de las actividades de apoyo realizadas conforme a lo dispuesto en la decisión 81/32 b).</w:t>
      </w:r>
    </w:p>
    <w:p w:rsidR="00ED75E3" w:rsidRPr="00202366" w:rsidRDefault="00ED75E3" w:rsidP="00ED75E3">
      <w:pPr>
        <w:ind w:left="1440" w:hanging="1440"/>
        <w:jc w:val="left"/>
        <w:rPr>
          <w:b/>
          <w:lang w:val="es-ES_tradnl"/>
        </w:rPr>
      </w:pPr>
      <w:r w:rsidRPr="00202366">
        <w:rPr>
          <w:b/>
          <w:lang w:val="es-ES_tradnl"/>
        </w:rPr>
        <w:t>SECCIÓN II:</w:t>
      </w:r>
      <w:r w:rsidRPr="00202366">
        <w:rPr>
          <w:b/>
          <w:lang w:val="es-ES_tradnl"/>
        </w:rPr>
        <w:tab/>
        <w:t>PROYECTOS CON REQUISITOS ESPECÍFICOS DE PRESENTACIÓN DE INFORMES PARA CONSIDERACIÓN INDIVIDUAL</w:t>
      </w:r>
    </w:p>
    <w:p w:rsidR="00ED75E3" w:rsidRPr="00202366" w:rsidRDefault="00ED75E3" w:rsidP="00ED75E3">
      <w:pPr>
        <w:rPr>
          <w:sz w:val="20"/>
          <w:szCs w:val="20"/>
          <w:lang w:val="es-ES_tradnl"/>
        </w:rPr>
      </w:pPr>
    </w:p>
    <w:p w:rsidR="00ED75E3" w:rsidRPr="00202366" w:rsidRDefault="00ED75E3" w:rsidP="00ED75E3">
      <w:pPr>
        <w:rPr>
          <w:u w:val="single"/>
          <w:lang w:val="es-ES_tradnl"/>
        </w:rPr>
      </w:pPr>
      <w:r w:rsidRPr="00202366">
        <w:rPr>
          <w:b/>
          <w:u w:val="single"/>
          <w:lang w:val="es-ES_tradnl"/>
        </w:rPr>
        <w:t>Uso temporal de tecnologías de alto PCA en proyectos aprobados</w:t>
      </w:r>
    </w:p>
    <w:p w:rsidR="00ED75E3" w:rsidRPr="00202366" w:rsidRDefault="00ED75E3" w:rsidP="00ED75E3">
      <w:pPr>
        <w:rPr>
          <w:u w:val="single"/>
          <w:lang w:val="es-ES_tradnl"/>
        </w:rPr>
      </w:pPr>
    </w:p>
    <w:p w:rsidR="00ED75E3" w:rsidRPr="00202366" w:rsidRDefault="00ED75E3" w:rsidP="00ED75E3">
      <w:pPr>
        <w:keepNext/>
        <w:tabs>
          <w:tab w:val="num" w:pos="710"/>
        </w:tabs>
        <w:spacing w:after="240"/>
        <w:outlineLvl w:val="0"/>
        <w:rPr>
          <w:rFonts w:eastAsiaTheme="minorEastAsia"/>
          <w:lang w:val="es-ES_tradnl" w:eastAsia="zh-CN"/>
        </w:rPr>
      </w:pPr>
      <w:r w:rsidRPr="00202366">
        <w:rPr>
          <w:rFonts w:eastAsiaTheme="minorEastAsia"/>
          <w:u w:val="single"/>
          <w:lang w:val="es-ES_tradnl" w:eastAsia="zh-CN"/>
        </w:rPr>
        <w:t>Trinidad y Tabago: Plan de gestión para la eliminación de HCFC (etapa I, informe</w:t>
      </w:r>
      <w:r w:rsidRPr="00202366">
        <w:rPr>
          <w:u w:val="single"/>
          <w:lang w:val="es-ES_tradnl"/>
        </w:rPr>
        <w:t xml:space="preserve"> sobre uso temporal de una tecnología de alto PCA</w:t>
      </w:r>
      <w:r w:rsidRPr="00202366">
        <w:rPr>
          <w:rFonts w:eastAsiaTheme="minorEastAsia"/>
          <w:lang w:val="es-ES_tradnl" w:eastAsia="zh-CN"/>
        </w:rPr>
        <w:t>) (PNUD)</w:t>
      </w:r>
    </w:p>
    <w:p w:rsidR="00ED75E3" w:rsidRPr="00202366" w:rsidRDefault="00ED75E3" w:rsidP="00ED75E3">
      <w:pPr>
        <w:spacing w:after="240"/>
        <w:outlineLvl w:val="0"/>
        <w:rPr>
          <w:b/>
          <w:lang w:val="es-ES_tradnl"/>
        </w:rPr>
      </w:pPr>
      <w:r w:rsidRPr="00202366">
        <w:rPr>
          <w:b/>
          <w:lang w:val="es-ES_tradnl"/>
        </w:rPr>
        <w:t>Antecedentes</w:t>
      </w:r>
    </w:p>
    <w:p w:rsidR="00ED75E3" w:rsidRPr="00202366" w:rsidRDefault="00ED75E3" w:rsidP="00ED75E3">
      <w:pPr>
        <w:pStyle w:val="Heading1"/>
        <w:rPr>
          <w:lang w:val="es-ES_tradnl"/>
        </w:rPr>
      </w:pPr>
      <w:r w:rsidRPr="00202366">
        <w:rPr>
          <w:lang w:val="es-ES_tradnl"/>
        </w:rPr>
        <w:t>En la 81ª reunión, el PNUD informó al Comité Ejecutivo que uno de los fabricantes de espuma subsidiados en la etapa I del PGEH para convertirse de HCFC-141b a formiato de metilo seguía utilizando un agente espumante distinto al aprobado. Con posterioridad se solicitó al PNUD entregar un informe de situación sobre el uso de formiato de metilo y del agente espumante distinto que la empresa asistida por el Fondo Multilateral utilizó durante la etapa I del PGEH (decisiones 81/52 b) y 82/26).</w:t>
      </w:r>
    </w:p>
    <w:p w:rsidR="00ED75E3" w:rsidRPr="00202366" w:rsidRDefault="00ED75E3" w:rsidP="00ED75E3">
      <w:pPr>
        <w:pStyle w:val="Heading1"/>
        <w:rPr>
          <w:lang w:val="es-ES_tradnl"/>
        </w:rPr>
      </w:pPr>
      <w:r w:rsidRPr="00202366">
        <w:rPr>
          <w:lang w:val="es-ES_tradnl"/>
        </w:rPr>
        <w:t xml:space="preserve">En la 83ª reunión, el PNUD informó que el fabricante </w:t>
      </w:r>
      <w:r w:rsidRPr="00202366">
        <w:rPr>
          <w:lang w:val="es-419"/>
        </w:rPr>
        <w:t>Seal Sprayed Solutions</w:t>
      </w:r>
      <w:r w:rsidRPr="00202366">
        <w:rPr>
          <w:lang w:val="es-ES_tradnl"/>
        </w:rPr>
        <w:t xml:space="preserve"> (</w:t>
      </w:r>
      <w:r w:rsidRPr="00202366">
        <w:rPr>
          <w:lang w:val="es-419"/>
        </w:rPr>
        <w:t>Seal</w:t>
      </w:r>
      <w:r w:rsidRPr="00202366">
        <w:rPr>
          <w:lang w:val="es-ES_tradnl"/>
        </w:rPr>
        <w:t xml:space="preserve">), seguía consumiendo agentes espumantes con HFC para satisfacer la demanda de ciertos clientes. Ante ello, el Comité Ejecutivo solicitó al Gobierno de Trinidad y Tabago, a través del PNUD, informar a la empresa que debe suministrar sistemas que utilicen solamente la tecnología seleccionada u otros agentes espumantes de </w:t>
      </w:r>
      <w:r w:rsidRPr="00202366">
        <w:rPr>
          <w:lang w:val="es-ES_tradnl"/>
        </w:rPr>
        <w:lastRenderedPageBreak/>
        <w:t>bajo PCA, y al PNUD que siga colaborando con el Gobierno al respecto y entregar en la 84ª reunión un informe de situación sobre la introducción de la tecnología propuesta en los usos contemplados para el sector espuma (decisión 83/15 c) y d)).</w:t>
      </w:r>
    </w:p>
    <w:p w:rsidR="00ED75E3" w:rsidRPr="00202366" w:rsidRDefault="00ED75E3" w:rsidP="00ED75E3">
      <w:pPr>
        <w:pStyle w:val="Heading1"/>
        <w:rPr>
          <w:lang w:val="es-ES_tradnl"/>
        </w:rPr>
      </w:pPr>
      <w:r w:rsidRPr="00202366">
        <w:rPr>
          <w:lang w:val="es-ES_tradnl"/>
        </w:rPr>
        <w:t>Conforme a lo dispuesto en la decisión 83/15 c), el PNUD, a nombre del Gobierno de Trinidad y Tabago, presentó a la 84ª reunión</w:t>
      </w:r>
      <w:r w:rsidRPr="00202366">
        <w:rPr>
          <w:lang w:val="es-419"/>
        </w:rPr>
        <w:t xml:space="preserve"> </w:t>
      </w:r>
      <w:r w:rsidRPr="00202366">
        <w:rPr>
          <w:lang w:val="es-ES_tradnl"/>
        </w:rPr>
        <w:t>un informe sobre el estado de la ejecución en las empresas</w:t>
      </w:r>
      <w:r w:rsidRPr="00202366">
        <w:rPr>
          <w:rStyle w:val="FootnoteReference"/>
          <w:lang w:val="es-ES_tradnl"/>
        </w:rPr>
        <w:footnoteReference w:id="32"/>
      </w:r>
      <w:r w:rsidRPr="00202366">
        <w:rPr>
          <w:lang w:val="es-ES_tradnl"/>
        </w:rPr>
        <w:t xml:space="preserve"> </w:t>
      </w:r>
      <w:r w:rsidRPr="00202366">
        <w:rPr>
          <w:lang w:val="es-419"/>
        </w:rPr>
        <w:t>Seal</w:t>
      </w:r>
      <w:r w:rsidRPr="00202366">
        <w:rPr>
          <w:lang w:val="es-ES_tradnl"/>
        </w:rPr>
        <w:t xml:space="preserve">, </w:t>
      </w:r>
      <w:r w:rsidRPr="00202366">
        <w:rPr>
          <w:lang w:val="es-419"/>
        </w:rPr>
        <w:t>Ice Fab</w:t>
      </w:r>
      <w:r w:rsidRPr="00202366">
        <w:rPr>
          <w:lang w:val="es-ES_tradnl"/>
        </w:rPr>
        <w:t xml:space="preserve">, </w:t>
      </w:r>
      <w:r w:rsidRPr="00202366">
        <w:rPr>
          <w:lang w:val="es-419"/>
        </w:rPr>
        <w:t>Tropical Marine</w:t>
      </w:r>
      <w:r w:rsidRPr="00202366">
        <w:rPr>
          <w:lang w:val="es-ES_tradnl"/>
        </w:rPr>
        <w:t xml:space="preserve"> y Vetter. El informe indica que </w:t>
      </w:r>
      <w:r w:rsidRPr="00202366">
        <w:rPr>
          <w:lang w:val="es-419"/>
        </w:rPr>
        <w:t>Seal</w:t>
      </w:r>
      <w:r w:rsidRPr="00202366">
        <w:rPr>
          <w:lang w:val="es-ES_tradnl"/>
        </w:rPr>
        <w:t>, después de tomar conocimiento de la decisión, resolvió no pedir sobrecostos de operación y retirarse del proyecto. Si bien la empresa invirtió recursos propios para introducir y vender sistemas de polioles fabricados con agentes espumantes de bajo PCA, también vende sistemas a base de HFC a ciertos clientes de países no acogidos al artículo 5 que así lo requieren. Tomando en cuenta los factores de mercado y comerciales que inciden sobre todos los tipos de agentes espumantes, la empresa optó por suministrar sistemas alternativos a base de HFC a pedido de algunos de sus clientes más importantes.</w:t>
      </w:r>
    </w:p>
    <w:p w:rsidR="00ED75E3" w:rsidRPr="00202366" w:rsidRDefault="00ED75E3" w:rsidP="00ED75E3">
      <w:pPr>
        <w:keepNext/>
        <w:rPr>
          <w:b/>
          <w:lang w:val="es-ES_tradnl"/>
        </w:rPr>
      </w:pPr>
      <w:r w:rsidRPr="00202366">
        <w:rPr>
          <w:b/>
          <w:lang w:val="es-ES_tradnl"/>
        </w:rPr>
        <w:t>Observaciones de la Secretaría</w:t>
      </w:r>
    </w:p>
    <w:p w:rsidR="00ED75E3" w:rsidRPr="00202366" w:rsidRDefault="00ED75E3" w:rsidP="00ED75E3">
      <w:pPr>
        <w:keepNext/>
        <w:rPr>
          <w:b/>
          <w:lang w:val="es-ES_tradnl"/>
        </w:rPr>
      </w:pPr>
    </w:p>
    <w:p w:rsidR="00ED75E3" w:rsidRPr="00202366" w:rsidRDefault="00ED75E3" w:rsidP="00ED75E3">
      <w:pPr>
        <w:pStyle w:val="Heading1"/>
        <w:rPr>
          <w:lang w:val="es-ES_tradnl"/>
        </w:rPr>
      </w:pPr>
      <w:r w:rsidRPr="00202366">
        <w:rPr>
          <w:lang w:val="es-ES_tradnl"/>
        </w:rPr>
        <w:t xml:space="preserve">Consultado al respecto, el PNUD explicó que </w:t>
      </w:r>
      <w:r w:rsidRPr="00202366">
        <w:rPr>
          <w:lang w:val="es-419"/>
        </w:rPr>
        <w:t>Seal</w:t>
      </w:r>
      <w:r w:rsidRPr="00202366">
        <w:rPr>
          <w:lang w:val="es-ES_tradnl"/>
        </w:rPr>
        <w:t xml:space="preserve"> desarrolla, prueba y vende fórmulas con formiato de metilo para aplicaciones de espuma proyectada en el mercado nacional; cuando el cliente expresamente requiere agentes espumantes a base de HFC, debido principalmente a sus propias opciones tecnológicas, la empresa los usa. Más aún, aunque </w:t>
      </w:r>
      <w:r w:rsidRPr="00202366">
        <w:rPr>
          <w:lang w:val="es-419"/>
        </w:rPr>
        <w:t>Seal</w:t>
      </w:r>
      <w:r w:rsidRPr="00202366">
        <w:rPr>
          <w:lang w:val="es-ES_tradnl"/>
        </w:rPr>
        <w:t xml:space="preserve"> podría vender fórmulas a base de formiato de metilo, en el actual contexto no podría descontinuar totalmente el uso de HFC, por lo que ha manifestado que prefiere retirarse del proyecto y no solicitar sobrecostos de operación por unos 5.000 $EUA.</w:t>
      </w:r>
    </w:p>
    <w:p w:rsidR="00ED75E3" w:rsidRPr="00202366" w:rsidRDefault="00ED75E3" w:rsidP="00ED75E3">
      <w:pPr>
        <w:pStyle w:val="Heading1"/>
        <w:rPr>
          <w:lang w:val="es-ES_tradnl"/>
        </w:rPr>
      </w:pPr>
      <w:r w:rsidRPr="00202366">
        <w:rPr>
          <w:lang w:val="es-ES_tradnl"/>
        </w:rPr>
        <w:t>La Secretaría consultó si a la empresa le serían útiles los resultados de la demostración de agentes espumantes con fórmulas de bajo PCA (p. ej., HFO)</w:t>
      </w:r>
      <w:r w:rsidRPr="00202366">
        <w:rPr>
          <w:lang w:val="es-419"/>
        </w:rPr>
        <w:t xml:space="preserve"> </w:t>
      </w:r>
      <w:r w:rsidRPr="00202366">
        <w:rPr>
          <w:lang w:val="es-ES_tradnl"/>
        </w:rPr>
        <w:t>para aplicaciones de espuma proyectada, incluyendo los obtenidos en los proyectos demostrativos aprobados en la 76ª reunión. El PNUD informó que la empresa ha optado por desistirse de estas opciones debido a factores de disponibilidad y costo que hacen poco atractivas las fórmulas a base de HFO.</w:t>
      </w:r>
    </w:p>
    <w:p w:rsidR="00ED75E3" w:rsidRPr="00202366" w:rsidRDefault="00ED75E3" w:rsidP="00ED75E3">
      <w:pPr>
        <w:spacing w:after="240"/>
        <w:outlineLvl w:val="0"/>
        <w:rPr>
          <w:b/>
          <w:lang w:val="es-ES_tradnl"/>
        </w:rPr>
      </w:pPr>
      <w:r w:rsidRPr="00202366">
        <w:rPr>
          <w:b/>
          <w:lang w:val="es-ES_tradnl"/>
        </w:rPr>
        <w:t>Recomendación</w:t>
      </w: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del informe del PNUD sobre el uso de tecnologías diferentes y de los desafíos de la adopción de agentes espumantes de bajo PCA en empresas subsidiadas en la etapa I del PGEH para Trinidad y Tabago, recogido en el presente documento UNEP/OzL.Pro/ExCom/84/22; y</w:t>
      </w:r>
    </w:p>
    <w:p w:rsidR="00ED75E3" w:rsidRPr="00202366" w:rsidRDefault="00ED75E3" w:rsidP="00ED75E3">
      <w:pPr>
        <w:pStyle w:val="Heading2"/>
        <w:rPr>
          <w:lang w:val="es-ES_tradnl"/>
        </w:rPr>
      </w:pPr>
      <w:r w:rsidRPr="00202366">
        <w:rPr>
          <w:lang w:val="es-ES_tradnl"/>
        </w:rPr>
        <w:t xml:space="preserve">Solicitar al PNUD seguir de cerca la disponibilidad y uso de agentes espumantes de bajo PCA en Trinidad y Tabago y entregar a la 86ª reunión, junto con la solicitud para el quinto tramo de la etapa I del PGEH del país, un informe actualizado sobre la adopción de tecnologías por parte de las empresas subsidiadas del sector espuma, incluyendo a </w:t>
      </w:r>
      <w:r w:rsidRPr="00202366">
        <w:rPr>
          <w:lang w:val="es-419"/>
        </w:rPr>
        <w:t>Seal</w:t>
      </w:r>
      <w:r w:rsidRPr="00202366">
        <w:rPr>
          <w:lang w:val="es-ES_tradnl"/>
        </w:rPr>
        <w:t xml:space="preserve"> y </w:t>
      </w:r>
      <w:r w:rsidRPr="00202366">
        <w:rPr>
          <w:lang w:val="es-419"/>
        </w:rPr>
        <w:t>Ice Fab</w:t>
      </w:r>
      <w:r w:rsidRPr="00202366">
        <w:rPr>
          <w:lang w:val="es-ES_tradnl"/>
        </w:rPr>
        <w:t>.</w:t>
      </w:r>
    </w:p>
    <w:p w:rsidR="0034110D" w:rsidRDefault="0034110D">
      <w:pPr>
        <w:jc w:val="left"/>
        <w:rPr>
          <w:b/>
          <w:u w:val="single"/>
          <w:lang w:val="es-ES_tradnl"/>
        </w:rPr>
      </w:pPr>
      <w:r>
        <w:rPr>
          <w:b/>
          <w:u w:val="single"/>
          <w:lang w:val="es-ES_tradnl"/>
        </w:rPr>
        <w:br w:type="page"/>
      </w:r>
    </w:p>
    <w:p w:rsidR="00ED75E3" w:rsidRPr="00202366" w:rsidRDefault="00ED75E3" w:rsidP="00ED75E3">
      <w:pPr>
        <w:spacing w:after="240"/>
        <w:rPr>
          <w:b/>
          <w:u w:val="single"/>
          <w:lang w:val="es-ES_tradnl"/>
        </w:rPr>
      </w:pPr>
      <w:r w:rsidRPr="00202366">
        <w:rPr>
          <w:b/>
          <w:u w:val="single"/>
          <w:lang w:val="es-ES_tradnl"/>
        </w:rPr>
        <w:lastRenderedPageBreak/>
        <w:t>Informes relativos a los PGEH</w:t>
      </w:r>
    </w:p>
    <w:p w:rsidR="00ED75E3" w:rsidRPr="00202366" w:rsidRDefault="00ED75E3" w:rsidP="00ED75E3">
      <w:pPr>
        <w:spacing w:after="240"/>
        <w:rPr>
          <w:lang w:val="es-ES_tradnl"/>
        </w:rPr>
      </w:pPr>
      <w:r w:rsidRPr="00202366">
        <w:rPr>
          <w:u w:val="single"/>
          <w:lang w:val="es-ES_tradnl"/>
        </w:rPr>
        <w:t>Indonesia: Plan de gestión para la eliminación de HCFC (etapa I, informes de avance y situación sobre la conversión de empresas de refrigeración y climatización y conversión</w:t>
      </w:r>
      <w:r w:rsidRPr="00202366">
        <w:rPr>
          <w:u w:val="single"/>
          <w:lang w:val="es-419"/>
        </w:rPr>
        <w:t xml:space="preserve"> de </w:t>
      </w:r>
      <w:r w:rsidRPr="00202366">
        <w:rPr>
          <w:u w:val="single"/>
          <w:lang w:val="es-ES_tradnl"/>
        </w:rPr>
        <w:t>espuma de poliuretano</w:t>
      </w:r>
      <w:r w:rsidRPr="00202366">
        <w:rPr>
          <w:lang w:val="es-ES_tradnl"/>
        </w:rPr>
        <w:t>) (PNUD, ONUDI, Banco Mundial y Gobierno de Australia)</w:t>
      </w:r>
    </w:p>
    <w:p w:rsidR="00ED75E3" w:rsidRPr="00202366" w:rsidRDefault="00ED75E3" w:rsidP="00ED75E3">
      <w:pPr>
        <w:spacing w:after="240"/>
        <w:rPr>
          <w:b/>
          <w:u w:val="single"/>
          <w:lang w:val="es-ES_tradnl"/>
        </w:rPr>
      </w:pPr>
      <w:r w:rsidRPr="00202366">
        <w:rPr>
          <w:b/>
          <w:lang w:val="es-ES_tradnl"/>
        </w:rPr>
        <w:t>Antecedentes</w:t>
      </w:r>
    </w:p>
    <w:p w:rsidR="00ED75E3" w:rsidRPr="00202366" w:rsidRDefault="00ED75E3" w:rsidP="00ED75E3">
      <w:pPr>
        <w:pStyle w:val="Heading1"/>
        <w:rPr>
          <w:lang w:val="es-ES_tradnl"/>
        </w:rPr>
      </w:pPr>
      <w:r w:rsidRPr="00202366">
        <w:rPr>
          <w:lang w:val="es-ES_tradnl"/>
        </w:rPr>
        <w:t>A nombre del Gobierno de Indonesia, el PNUD, en calidad de principal organismo de ejecución, ha presentado a la 84ª reunión el informe anual sobre el avance de la ejecución del programa de trabajo asociado al tercer y último tramo del PGEH,</w:t>
      </w:r>
      <w:r w:rsidRPr="00202366">
        <w:rPr>
          <w:vertAlign w:val="superscript"/>
          <w:lang w:val="es-ES_tradnl"/>
        </w:rPr>
        <w:footnoteReference w:id="33"/>
      </w:r>
      <w:r w:rsidRPr="00202366">
        <w:rPr>
          <w:lang w:val="es-ES_tradnl"/>
        </w:rPr>
        <w:t xml:space="preserve"> conforme a lo dispuesto en la decisión 76/47 d), y un informe sobre la situación de empresas subsidiadas para convertirse a alternativas de bajo PCA de conformidad con las decisiones 77/35. 81/11 c), 82/30 e) y 83/22 c) y que temporalmente estén fabricando equipos de refrigeración y climatización de alto PCA.</w:t>
      </w:r>
    </w:p>
    <w:p w:rsidR="00ED75E3" w:rsidRPr="00202366" w:rsidRDefault="00ED75E3" w:rsidP="00ED75E3">
      <w:pPr>
        <w:spacing w:after="240"/>
        <w:rPr>
          <w:i/>
          <w:lang w:val="es-ES_tradnl"/>
        </w:rPr>
      </w:pPr>
      <w:r w:rsidRPr="00202366">
        <w:rPr>
          <w:i/>
          <w:lang w:val="es-ES_tradnl"/>
        </w:rPr>
        <w:t>Consumo de HCFC</w:t>
      </w:r>
    </w:p>
    <w:p w:rsidR="00ED75E3" w:rsidRPr="00202366" w:rsidRDefault="00ED75E3" w:rsidP="00ED75E3">
      <w:pPr>
        <w:pStyle w:val="Heading1"/>
        <w:rPr>
          <w:lang w:val="es-ES_tradnl"/>
        </w:rPr>
      </w:pPr>
      <w:r w:rsidRPr="00202366">
        <w:rPr>
          <w:lang w:val="es-ES_tradnl"/>
        </w:rPr>
        <w:t>El Gobierno de Indonesia informó que el consumo de HCFC ascendió en 2018 a 235.56 toneladas PAO, cifra 27% menor a la meta de 323.12 toneladas PAO establecida en el PGEH y 42% menor que la base de comparación, establecida en 403.9 toneladas PAO.</w:t>
      </w:r>
    </w:p>
    <w:p w:rsidR="00ED75E3" w:rsidRPr="00202366" w:rsidRDefault="00ED75E3" w:rsidP="00ED75E3">
      <w:pPr>
        <w:pStyle w:val="Heading1"/>
        <w:rPr>
          <w:lang w:val="es-ES_tradnl"/>
        </w:rPr>
      </w:pPr>
      <w:r w:rsidRPr="00202366">
        <w:rPr>
          <w:lang w:val="es-ES_tradnl"/>
        </w:rPr>
        <w:t>Los datos de consumo sectorial presentados por el Gobierno en el informe de ejecución del programa país 2018 concuerdan con lo informado en virtud del artículo 7 del Protocolo de Montreal.</w:t>
      </w:r>
    </w:p>
    <w:p w:rsidR="00ED75E3" w:rsidRPr="00202366" w:rsidRDefault="00ED75E3" w:rsidP="00ED75E3">
      <w:pPr>
        <w:keepNext/>
        <w:spacing w:after="240"/>
        <w:rPr>
          <w:b/>
          <w:lang w:val="es-ES_tradnl"/>
        </w:rPr>
      </w:pPr>
      <w:r w:rsidRPr="00202366">
        <w:rPr>
          <w:b/>
          <w:lang w:val="es-ES_tradnl"/>
        </w:rPr>
        <w:t>Informe sobre el avance de la ejecución del tercer y último tramo del PGEH</w:t>
      </w:r>
    </w:p>
    <w:p w:rsidR="00ED75E3" w:rsidRPr="00202366" w:rsidRDefault="00ED75E3" w:rsidP="00ED75E3">
      <w:pPr>
        <w:spacing w:after="240"/>
        <w:rPr>
          <w:i/>
          <w:u w:val="single"/>
          <w:lang w:val="es-ES_tradnl"/>
        </w:rPr>
      </w:pPr>
      <w:r w:rsidRPr="00202366">
        <w:rPr>
          <w:i/>
          <w:lang w:val="es-ES_tradnl"/>
        </w:rPr>
        <w:t>Sector espuma de poliuretano</w:t>
      </w:r>
    </w:p>
    <w:p w:rsidR="00ED75E3" w:rsidRPr="00202366" w:rsidRDefault="00ED75E3" w:rsidP="00ED75E3">
      <w:pPr>
        <w:pStyle w:val="Heading1"/>
        <w:rPr>
          <w:lang w:val="es-ES_tradnl"/>
        </w:rPr>
      </w:pPr>
      <w:r w:rsidRPr="00202366">
        <w:rPr>
          <w:lang w:val="es-ES_tradnl"/>
        </w:rPr>
        <w:t xml:space="preserve">El plan del sector espuma de poliuretano está terminado. </w:t>
      </w:r>
      <w:r w:rsidRPr="00202366">
        <w:rPr>
          <w:lang w:val="es-419"/>
        </w:rPr>
        <w:t>Aneka Cool</w:t>
      </w:r>
      <w:r w:rsidRPr="00202366">
        <w:rPr>
          <w:lang w:val="es-ES_tradnl"/>
        </w:rPr>
        <w:t>, empresa fabricante de paneles hexagonales de espuma de poliuretano para cámaras frigoríficas que recibiera asistencia del Fondo Multilateral para convertir esta línea de productos, resolvió subcontratar la producción de paneles hexagonales, lo que permitirá recuperar y reintegrar en la 85ª reunión la suma de 60.500 $EUA asociada a la conversión, parte de la cual se había desembolsado a la empresa. Con esta medida queda terminado el plan para el sector espuma de poliuretano y los saldos remanentes serán reintegrados al Fondo Multilateral en la 85ª reunión. Conforme a lo dispuesto en la decisión 76/38 c), la prohibición de importar HCFC-141b a granel o en polioles premezclados deberá implementarse antes del 1º de enero de 2021.</w:t>
      </w:r>
    </w:p>
    <w:p w:rsidR="00ED75E3" w:rsidRPr="00202366" w:rsidRDefault="00ED75E3" w:rsidP="00ED75E3">
      <w:pPr>
        <w:rPr>
          <w:i/>
          <w:lang w:val="es-ES_tradnl"/>
        </w:rPr>
      </w:pPr>
      <w:r w:rsidRPr="00202366">
        <w:rPr>
          <w:i/>
          <w:lang w:val="es-ES_tradnl"/>
        </w:rPr>
        <w:t>Sector manufacturero de refrigeración y climatización</w:t>
      </w:r>
    </w:p>
    <w:p w:rsidR="00ED75E3" w:rsidRPr="00202366" w:rsidRDefault="00ED75E3" w:rsidP="00ED75E3">
      <w:pPr>
        <w:rPr>
          <w:i/>
          <w:lang w:val="es-ES_tradnl"/>
        </w:rPr>
      </w:pPr>
    </w:p>
    <w:p w:rsidR="00ED75E3" w:rsidRPr="00202366" w:rsidRDefault="00ED75E3" w:rsidP="00ED75E3">
      <w:pPr>
        <w:pStyle w:val="Heading1"/>
        <w:rPr>
          <w:lang w:val="es-ES_tradnl"/>
        </w:rPr>
      </w:pPr>
      <w:r w:rsidRPr="00202366">
        <w:rPr>
          <w:lang w:val="es-ES_tradnl"/>
        </w:rPr>
        <w:t>La etapa I del PGEH comprendió la conversión de 48 empresas manufactureras de refrigeración y climatización a tecnologías de bajo PCA. Sin embargo, durante la ejecución, 28 (16 empresas del sector climatización y 12 del sector refrigeración comercial) optaron por convertirse a tecnologías de alto PCA con sus propios recursos, devolviendo al Fondo la suma de 3.134.216 $EUA más gastos de apoyo.</w:t>
      </w:r>
    </w:p>
    <w:p w:rsidR="00ED75E3" w:rsidRPr="00202366" w:rsidRDefault="00ED75E3" w:rsidP="00ED75E3">
      <w:pPr>
        <w:rPr>
          <w:b/>
          <w:lang w:val="es-ES_tradnl"/>
        </w:rPr>
      </w:pPr>
      <w:r w:rsidRPr="00202366">
        <w:rPr>
          <w:b/>
          <w:lang w:val="es-ES_tradnl"/>
        </w:rPr>
        <w:t>Avances a la 83ª reunión</w:t>
      </w:r>
    </w:p>
    <w:p w:rsidR="00ED75E3" w:rsidRPr="00202366" w:rsidRDefault="00ED75E3" w:rsidP="00ED75E3">
      <w:pPr>
        <w:rPr>
          <w:u w:val="single"/>
          <w:lang w:val="es-ES_tradnl"/>
        </w:rPr>
      </w:pPr>
    </w:p>
    <w:p w:rsidR="00ED75E3" w:rsidRPr="00202366" w:rsidRDefault="00ED75E3" w:rsidP="00ED75E3">
      <w:pPr>
        <w:pStyle w:val="Heading1"/>
        <w:rPr>
          <w:lang w:val="es-ES_tradnl"/>
        </w:rPr>
      </w:pPr>
      <w:r w:rsidRPr="00202366">
        <w:rPr>
          <w:lang w:val="es-ES_tradnl"/>
        </w:rPr>
        <w:t xml:space="preserve">En la 83ª reunión se informó que de las restantes 20 empresas, solo Panasonic fabricaba climatizadores con tecnología HFC-32. Ocho grandes y medianas empresas fabricaron prototipos a base de HFC-32 y ocho pequeñas empresas son armadoras que trabajan a pedido, aunque a la fecha no existían </w:t>
      </w:r>
      <w:r w:rsidRPr="00202366">
        <w:rPr>
          <w:lang w:val="es-ES_tradnl"/>
        </w:rPr>
        <w:lastRenderedPageBreak/>
        <w:t>órdenes de equipos a base de HFC-32. Tres otros fabricantes seguían esperando mejores condiciones de mercado para los equipos a base de HFC-32 antes de emprender la conversión. A la fecha, las 19 empresas fabricaban equipos con refrigerantes de alto PCA (principalmente R-410A, R-404A y HFC</w:t>
      </w:r>
      <w:r w:rsidRPr="00202366">
        <w:rPr>
          <w:lang w:val="es-ES_tradnl"/>
        </w:rPr>
        <w:noBreakHyphen/>
        <w:t>134a).</w:t>
      </w:r>
    </w:p>
    <w:p w:rsidR="00ED75E3" w:rsidRPr="00202366" w:rsidRDefault="00ED75E3" w:rsidP="00ED75E3">
      <w:pPr>
        <w:pStyle w:val="Heading1"/>
        <w:rPr>
          <w:lang w:val="es-ES_tradnl"/>
        </w:rPr>
      </w:pPr>
      <w:r w:rsidRPr="00202366">
        <w:rPr>
          <w:lang w:val="es-ES_tradnl"/>
        </w:rPr>
        <w:t>Se informó además que la demora en la conversión y fabricación de equipos de refrigeración y climatización con la tecnología convenida se debía a la limitada disponibilidad comercial de compresores y partes para HFC-32 a precios</w:t>
      </w:r>
      <w:r w:rsidRPr="00202366">
        <w:rPr>
          <w:lang w:val="es-419"/>
        </w:rPr>
        <w:t xml:space="preserve"> </w:t>
      </w:r>
      <w:r w:rsidRPr="00202366">
        <w:rPr>
          <w:lang w:val="es-ES_tradnl"/>
        </w:rPr>
        <w:t>económicos, a la baja demanda nacional por equipos a base de HFC-32 y a su mayor costo respecto de otros disponibles en el país.</w:t>
      </w:r>
    </w:p>
    <w:p w:rsidR="00ED75E3" w:rsidRPr="00202366" w:rsidRDefault="00ED75E3" w:rsidP="00ED75E3">
      <w:pPr>
        <w:keepNext/>
        <w:rPr>
          <w:b/>
          <w:lang w:val="es-ES_tradnl"/>
        </w:rPr>
      </w:pPr>
      <w:r w:rsidRPr="00202366">
        <w:rPr>
          <w:b/>
          <w:lang w:val="es-ES_tradnl"/>
        </w:rPr>
        <w:t>Informe a la 84ª reunión</w:t>
      </w:r>
    </w:p>
    <w:p w:rsidR="00ED75E3" w:rsidRPr="00202366" w:rsidRDefault="00ED75E3" w:rsidP="00ED75E3">
      <w:pPr>
        <w:rPr>
          <w:u w:val="single"/>
          <w:lang w:val="es-ES_tradnl"/>
        </w:rPr>
      </w:pPr>
    </w:p>
    <w:p w:rsidR="00ED75E3" w:rsidRPr="00202366" w:rsidRDefault="00ED75E3" w:rsidP="00ED75E3">
      <w:pPr>
        <w:pStyle w:val="Heading1"/>
        <w:rPr>
          <w:lang w:val="es-ES_tradnl"/>
        </w:rPr>
      </w:pPr>
      <w:r w:rsidRPr="00202366">
        <w:rPr>
          <w:lang w:val="es-ES_tradnl"/>
        </w:rPr>
        <w:t>En el marco de la Expo Refrigeración efectuada en</w:t>
      </w:r>
      <w:r w:rsidRPr="00202366">
        <w:rPr>
          <w:lang w:val="es-419"/>
        </w:rPr>
        <w:t xml:space="preserve"> China en </w:t>
      </w:r>
      <w:r w:rsidRPr="00202366">
        <w:rPr>
          <w:lang w:val="es-ES_tradnl"/>
        </w:rPr>
        <w:t>abril de 2019, el PNUD conversó con fabricantes de compresores y equipos de climatización comercial y recorrió sus instalaciones a fin de estudiar el mercado y evaluar los desafíos para la adopción de HFC-32. Las conclusiones fueron las siguientes:</w:t>
      </w:r>
    </w:p>
    <w:p w:rsidR="00ED75E3" w:rsidRPr="00202366" w:rsidRDefault="00ED75E3" w:rsidP="00ED75E3">
      <w:pPr>
        <w:pStyle w:val="Heading2"/>
        <w:rPr>
          <w:lang w:val="es-ES_tradnl"/>
        </w:rPr>
      </w:pPr>
      <w:r w:rsidRPr="00202366">
        <w:rPr>
          <w:lang w:val="es-ES_tradnl"/>
        </w:rPr>
        <w:t xml:space="preserve">La cadena de abastecimiento de los compresores ha cambiado desde que se hiciera la evaluación de las normas de seguridad del país. En China, diversos fabricantes comercializan sus productos y tienen detallados catálogos disponibles en línea; en Indonesia, </w:t>
      </w:r>
      <w:r w:rsidRPr="00202366">
        <w:rPr>
          <w:lang w:val="es-419"/>
        </w:rPr>
        <w:t>Emerson</w:t>
      </w:r>
      <w:r w:rsidRPr="00202366">
        <w:rPr>
          <w:lang w:val="es-ES_tradnl"/>
        </w:rPr>
        <w:t xml:space="preserve"> ha capacitado a sus centros de distribución local y </w:t>
      </w:r>
      <w:r w:rsidRPr="00202366">
        <w:rPr>
          <w:lang w:val="es-419"/>
        </w:rPr>
        <w:t>Siam Compressor</w:t>
      </w:r>
      <w:r w:rsidRPr="00202366">
        <w:rPr>
          <w:lang w:val="es-ES_tradnl"/>
        </w:rPr>
        <w:t xml:space="preserve"> de Tailandia también ha desarrollado una línea de compresores HFC-32;</w:t>
      </w:r>
    </w:p>
    <w:p w:rsidR="00ED75E3" w:rsidRPr="00202366" w:rsidRDefault="00ED75E3" w:rsidP="00ED75E3">
      <w:pPr>
        <w:pStyle w:val="Heading2"/>
        <w:rPr>
          <w:lang w:val="es-ES_tradnl"/>
        </w:rPr>
      </w:pPr>
      <w:r w:rsidRPr="00202366">
        <w:rPr>
          <w:lang w:val="es-ES_tradnl"/>
        </w:rPr>
        <w:t>La disponibilidad de compresores pequeños (bajo 6 HP) es estable y existen muchos distintos modelos. En la región, sin embargo, los</w:t>
      </w:r>
      <w:r w:rsidRPr="00202366">
        <w:rPr>
          <w:lang w:val="es-419"/>
        </w:rPr>
        <w:t xml:space="preserve"> </w:t>
      </w:r>
      <w:r w:rsidRPr="00202366">
        <w:rPr>
          <w:lang w:val="es-ES_tradnl"/>
        </w:rPr>
        <w:t>compresores de tamaños medio a grande (8-60 HP) son comercializados sólo por tres proveedores (</w:t>
      </w:r>
      <w:r w:rsidRPr="00202366">
        <w:rPr>
          <w:lang w:val="es-419"/>
        </w:rPr>
        <w:t>Emerson</w:t>
      </w:r>
      <w:r w:rsidRPr="00202366">
        <w:rPr>
          <w:lang w:val="es-ES_tradnl"/>
        </w:rPr>
        <w:t>, Hitachi y Siam-Mitsubishi). En términos prácticos, aunque hay mayor disponibilidad, los compresores HFC-32 para equipos de mayor tamaño cuestan hasta un 30% más que los compresores R-410A y R-407C; y</w:t>
      </w:r>
    </w:p>
    <w:p w:rsidR="00ED75E3" w:rsidRPr="00202366" w:rsidRDefault="00ED75E3" w:rsidP="00ED75E3">
      <w:pPr>
        <w:pStyle w:val="Heading2"/>
        <w:rPr>
          <w:lang w:val="es-ES_tradnl"/>
        </w:rPr>
      </w:pPr>
      <w:r w:rsidRPr="00202366">
        <w:rPr>
          <w:lang w:val="es-ES_tradnl"/>
        </w:rPr>
        <w:t>La buena instalación, servicio técnico y disponibilidad de repuestos en el mercado son fundamentales para que el consumidor acepte los equipos a base de HFC-32 y para reducir el costo del servicio técnico.</w:t>
      </w:r>
    </w:p>
    <w:p w:rsidR="00ED75E3" w:rsidRPr="00202366" w:rsidRDefault="00ED75E3" w:rsidP="00ED75E3">
      <w:pPr>
        <w:pStyle w:val="Heading1"/>
        <w:rPr>
          <w:lang w:val="es-ES_tradnl"/>
        </w:rPr>
      </w:pPr>
      <w:r w:rsidRPr="00202366">
        <w:rPr>
          <w:lang w:val="es-ES_tradnl"/>
        </w:rPr>
        <w:t>Para determinar el camino a seguir, las empresas tomaron en cuenta la evaluación del PNUD y las siguientes consideraciones:</w:t>
      </w:r>
    </w:p>
    <w:p w:rsidR="00ED75E3" w:rsidRPr="00202366" w:rsidRDefault="00ED75E3" w:rsidP="00ED75E3">
      <w:pPr>
        <w:pStyle w:val="Heading2"/>
        <w:rPr>
          <w:lang w:val="es-ES_tradnl"/>
        </w:rPr>
      </w:pPr>
      <w:r w:rsidRPr="00202366">
        <w:rPr>
          <w:lang w:val="es-ES_tradnl"/>
        </w:rPr>
        <w:t>Las empresas que fabrican equipos a pedido del propietario de la marca no tienen influencia alguna en las opciones tecnológicas del propietario. Los pedidos vienen a través de redes complejas (casas matrices, oficinas regionales y distribuidoras de propiedad de empresas multinacionales) y se refieren a modelos específicos con determinados refrigerantes (en general, R-410A y R-407C);</w:t>
      </w:r>
    </w:p>
    <w:p w:rsidR="00ED75E3" w:rsidRPr="00202366" w:rsidRDefault="00ED75E3" w:rsidP="00ED75E3">
      <w:pPr>
        <w:pStyle w:val="Heading2"/>
        <w:rPr>
          <w:lang w:val="es-ES_tradnl"/>
        </w:rPr>
      </w:pPr>
      <w:r w:rsidRPr="00202366">
        <w:rPr>
          <w:lang w:val="es-ES_tradnl"/>
        </w:rPr>
        <w:t>Las decisiones del usuario final están marcadas por la percepción del tema de la seguridad, lo que lleva a adoptar equipos que no utilicen refrigerantes inflamables, y por la facilidad de instalación, operación y servicio técn</w:t>
      </w:r>
      <w:r>
        <w:rPr>
          <w:lang w:val="es-ES_tradnl"/>
        </w:rPr>
        <w:t>ico. Actualmente, los equipos R</w:t>
      </w:r>
      <w:r>
        <w:rPr>
          <w:lang w:val="es-ES_tradnl"/>
        </w:rPr>
        <w:noBreakHyphen/>
      </w:r>
      <w:r w:rsidRPr="00202366">
        <w:rPr>
          <w:lang w:val="es-ES_tradnl"/>
        </w:rPr>
        <w:t>410A y R-407C cumplen con todos los criterios para recintos nuevos y reconversión de recintos existentes. En cuanto a lo primero, los grandes clientes pueden llegar a tener una influencia desproporcionada en el mercado dado que prefieren las tecnologías R-410A y R-407C por motivos de armonización con su base instalada (p. ej., una empresa pública que cuenta con repuestos y personal capacitado para atender climatizadores comerciales con R-407C podría mostrarse renuente a adquirir unidades HFC-32); y</w:t>
      </w:r>
    </w:p>
    <w:p w:rsidR="00ED75E3" w:rsidRPr="00202366" w:rsidRDefault="00ED75E3" w:rsidP="00934E60">
      <w:pPr>
        <w:pStyle w:val="Heading2"/>
        <w:keepNext/>
        <w:keepLines/>
        <w:rPr>
          <w:lang w:val="es-ES_tradnl"/>
        </w:rPr>
      </w:pPr>
      <w:r w:rsidRPr="00202366">
        <w:rPr>
          <w:lang w:val="es-ES_tradnl"/>
        </w:rPr>
        <w:lastRenderedPageBreak/>
        <w:t>Aunque los compresores HFC-32 y sus partes están o empiezan a estar disponibles, su precio sigue siendo entre un 5 a un 30% mayor al de los compresores HFC de alto PCA. Es posible considerar medidas que incentiven la adopción de equipos HFC-32, entre ellas educar al público sobre la mayor eficiencia energética o promover incentivos; sin embargo, las alternativas de alto PCA sólo se podrán restringir cuando Indonesia ratifique la Enmienda de Kigali y entre en vigor el cronograma de reducción del país.</w:t>
      </w:r>
    </w:p>
    <w:p w:rsidR="00ED75E3" w:rsidRPr="00202366" w:rsidRDefault="00ED75E3" w:rsidP="00ED75E3">
      <w:pPr>
        <w:pStyle w:val="Heading1"/>
        <w:rPr>
          <w:lang w:val="es-ES_tradnl"/>
        </w:rPr>
      </w:pPr>
      <w:r w:rsidRPr="00202366">
        <w:rPr>
          <w:lang w:val="es-ES_tradnl"/>
        </w:rPr>
        <w:t>Visto lo anterior, optaron por seguir en el proyecto y convertir sus productos propios a HFC-32 las siguientes empresas:</w:t>
      </w:r>
      <w:r w:rsidRPr="00202366">
        <w:rPr>
          <w:vertAlign w:val="superscript"/>
          <w:lang w:val="es-ES_tradnl"/>
        </w:rPr>
        <w:footnoteReference w:id="34"/>
      </w:r>
      <w:r w:rsidRPr="00202366">
        <w:rPr>
          <w:lang w:val="es-ES_tradnl"/>
        </w:rPr>
        <w:t xml:space="preserve"> en el subsector de equipos de climatización comercial, </w:t>
      </w:r>
      <w:r w:rsidRPr="00202366">
        <w:rPr>
          <w:lang w:val="es-419"/>
        </w:rPr>
        <w:t>Gita Mandiri Teknik, Fata Sarana Makmur e Industri Tata Udari</w:t>
      </w:r>
      <w:r w:rsidRPr="00202366">
        <w:rPr>
          <w:lang w:val="es-ES_tradnl"/>
        </w:rPr>
        <w:t xml:space="preserve">; en el subsector de equipos de refrigeración comercial, </w:t>
      </w:r>
      <w:r w:rsidRPr="00202366">
        <w:rPr>
          <w:lang w:val="es-419"/>
        </w:rPr>
        <w:t>Sumo Elco Mandiri, Alpine Cool Utama y Anekacool Citratama</w:t>
      </w:r>
      <w:r w:rsidRPr="00202366">
        <w:rPr>
          <w:lang w:val="es-ES_tradnl"/>
        </w:rPr>
        <w:t>. El PNUD propuso que la parte de los sobrecostos de operación aprobados asociados a la fabricación de marcas propias se entregue sujeto a confirmación del uso de HFC-32, y que la parte asociada a la fabricación de marcas de propiedad de terceros se reintegre al Fondo Multilateral a la 85ª reunión.</w:t>
      </w:r>
    </w:p>
    <w:p w:rsidR="00ED75E3" w:rsidRPr="00202366" w:rsidRDefault="00ED75E3" w:rsidP="00ED75E3">
      <w:pPr>
        <w:pStyle w:val="Heading1"/>
        <w:rPr>
          <w:lang w:val="es-ES_tradnl"/>
        </w:rPr>
      </w:pPr>
      <w:r w:rsidRPr="00202366">
        <w:rPr>
          <w:lang w:val="es-ES_tradnl"/>
        </w:rPr>
        <w:t>También optaron por seguir en el proyecto las siguientes dos empresas:</w:t>
      </w:r>
    </w:p>
    <w:p w:rsidR="00ED75E3" w:rsidRPr="00202366" w:rsidRDefault="00ED75E3" w:rsidP="00ED75E3">
      <w:pPr>
        <w:pStyle w:val="Heading2"/>
        <w:rPr>
          <w:lang w:val="es-ES_tradnl"/>
        </w:rPr>
      </w:pPr>
      <w:r w:rsidRPr="00202366">
        <w:rPr>
          <w:lang w:val="es-419"/>
        </w:rPr>
        <w:t xml:space="preserve">Metropolitan Bayu </w:t>
      </w:r>
      <w:r w:rsidRPr="00202366">
        <w:rPr>
          <w:iCs/>
          <w:lang w:val="es-419"/>
        </w:rPr>
        <w:t>Industri</w:t>
      </w:r>
      <w:r w:rsidRPr="00202366">
        <w:rPr>
          <w:iCs/>
          <w:lang w:val="es-ES_tradnl"/>
        </w:rPr>
        <w:t xml:space="preserve">, </w:t>
      </w:r>
      <w:r w:rsidRPr="00202366">
        <w:rPr>
          <w:lang w:val="es-ES_tradnl"/>
        </w:rPr>
        <w:t>fabricante de climatizadores comerciales para clientes especiales (sector salud, salas estériles, hoteles patrimoniales y museos). La conversión a HFC-32 de la línea de fabricación de equipos de climatización fue concluida y la empresa construyó un prototipo cuyo diseño, sin embargo, aún debe mejorar. En consecuencia, el PNUD propuso seguir entregando asistencia técnica para mejorar el diseño y fabricar la o las unidades prototipo y desembolsar los sobrecostos de operación una vez iniciada la fabricación con HFC-32; y</w:t>
      </w:r>
    </w:p>
    <w:p w:rsidR="00ED75E3" w:rsidRPr="00202366" w:rsidRDefault="00ED75E3" w:rsidP="00ED75E3">
      <w:pPr>
        <w:pStyle w:val="Heading2"/>
        <w:rPr>
          <w:lang w:val="es-ES_tradnl"/>
        </w:rPr>
      </w:pPr>
      <w:r w:rsidRPr="00202366">
        <w:rPr>
          <w:lang w:val="es-419"/>
        </w:rPr>
        <w:t>Rotaryana Prima</w:t>
      </w:r>
      <w:r w:rsidRPr="00202366">
        <w:rPr>
          <w:lang w:val="es-ES_tradnl"/>
        </w:rPr>
        <w:t xml:space="preserve">, fabricante de refrigeradores y congeladores con cargas de 450 a 900 g para cocinas comerciales e industriales. Aunque se efectuó la conversión a HFC-32 de la línea de fabricación, las unidades prototipo no rindieron buenos resultados. Tras la reciente actualización de la norma </w:t>
      </w:r>
      <w:r w:rsidRPr="00202366">
        <w:rPr>
          <w:caps/>
          <w:lang w:val="es-ES_tradnl"/>
        </w:rPr>
        <w:t>iec</w:t>
      </w:r>
      <w:r w:rsidRPr="00202366">
        <w:rPr>
          <w:lang w:val="es-ES_tradnl"/>
        </w:rPr>
        <w:t xml:space="preserve"> 60335-2-89, que permite una carga de hasta 500 g de refrigerantes A3 en equipos autónomos de refrigeración comercial, la empresa decidió hacer la conversión a HC.</w:t>
      </w:r>
    </w:p>
    <w:p w:rsidR="00ED75E3" w:rsidRPr="00202366" w:rsidRDefault="00ED75E3" w:rsidP="00ED75E3">
      <w:pPr>
        <w:pStyle w:val="Heading1"/>
        <w:rPr>
          <w:lang w:val="es-ES_tradnl"/>
        </w:rPr>
      </w:pPr>
      <w:r w:rsidRPr="00202366">
        <w:rPr>
          <w:lang w:val="es-ES_tradnl"/>
        </w:rPr>
        <w:t>El Cuadro 12 resume los sobrecostos de operación a desembolsar y reintegrar en relación a empresas que fabrican equipos con alternativas de bajo PCA.</w:t>
      </w:r>
    </w:p>
    <w:p w:rsidR="00ED75E3" w:rsidRPr="00202366" w:rsidRDefault="00ED75E3" w:rsidP="00ED75E3">
      <w:pPr>
        <w:rPr>
          <w:b/>
          <w:lang w:val="es-ES_tradnl"/>
        </w:rPr>
      </w:pPr>
      <w:r w:rsidRPr="00202366">
        <w:rPr>
          <w:b/>
          <w:lang w:val="es-ES_tradnl"/>
        </w:rPr>
        <w:t>Cuadro 12: Sobrecostos de operación a desembolsar y reintegrar - fabricantes de equipos con alternativas de bajo PCA</w:t>
      </w:r>
    </w:p>
    <w:tbl>
      <w:tblPr>
        <w:tblW w:w="5003" w:type="pct"/>
        <w:tblLook w:val="04A0" w:firstRow="1" w:lastRow="0" w:firstColumn="1" w:lastColumn="0" w:noHBand="0" w:noVBand="1"/>
      </w:tblPr>
      <w:tblGrid>
        <w:gridCol w:w="1977"/>
        <w:gridCol w:w="1476"/>
        <w:gridCol w:w="1476"/>
        <w:gridCol w:w="1476"/>
        <w:gridCol w:w="1476"/>
        <w:gridCol w:w="1475"/>
      </w:tblGrid>
      <w:tr w:rsidR="00ED75E3" w:rsidRPr="00202366" w:rsidTr="002308BF">
        <w:trPr>
          <w:trHeight w:val="251"/>
        </w:trPr>
        <w:tc>
          <w:tcPr>
            <w:tcW w:w="10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Empresa</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Consumo (tm)</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Sobrecostos de operación ($EUA)</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Fabricación de marcas de terceros</w:t>
            </w:r>
            <w:r w:rsidRPr="00202366">
              <w:rPr>
                <w:b/>
                <w:bCs/>
                <w:color w:val="000000"/>
                <w:sz w:val="20"/>
                <w:szCs w:val="20"/>
                <w:vertAlign w:val="superscript"/>
                <w:lang w:val="es-ES_tradnl" w:eastAsia="en-CA"/>
              </w:rPr>
              <w:t>*</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Por desembolsar ($EUA)</w:t>
            </w:r>
          </w:p>
        </w:tc>
        <w:tc>
          <w:tcPr>
            <w:tcW w:w="789"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ED75E3" w:rsidRPr="00202366" w:rsidRDefault="00ED75E3" w:rsidP="002308BF">
            <w:pPr>
              <w:jc w:val="center"/>
              <w:rPr>
                <w:b/>
                <w:bCs/>
                <w:color w:val="000000"/>
                <w:sz w:val="20"/>
                <w:szCs w:val="20"/>
                <w:lang w:val="es-ES_tradnl" w:eastAsia="en-CA"/>
              </w:rPr>
            </w:pPr>
            <w:r w:rsidRPr="00202366">
              <w:rPr>
                <w:b/>
                <w:bCs/>
                <w:color w:val="000000"/>
                <w:sz w:val="20"/>
                <w:szCs w:val="20"/>
                <w:lang w:val="es-ES_tradnl" w:eastAsia="en-CA"/>
              </w:rPr>
              <w:t>Por reintegrar ($EUA)</w:t>
            </w:r>
          </w:p>
        </w:tc>
      </w:tr>
      <w:tr w:rsidR="00ED75E3" w:rsidRPr="00202366" w:rsidTr="002308BF">
        <w:trPr>
          <w:trHeight w:val="98"/>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Gita Mandiri Teknik</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98.98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130.032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91.330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38.702</w:t>
            </w:r>
          </w:p>
        </w:tc>
      </w:tr>
      <w:tr w:rsidR="00ED75E3" w:rsidRPr="00202366" w:rsidTr="002308BF">
        <w:trPr>
          <w:trHeight w:val="152"/>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Fata Sarana Makmur</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48.48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63.686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34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42.150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21.536</w:t>
            </w:r>
          </w:p>
        </w:tc>
      </w:tr>
      <w:tr w:rsidR="00ED75E3" w:rsidRPr="00202366" w:rsidTr="002308BF">
        <w:trPr>
          <w:trHeight w:val="197"/>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Industri Tata Udara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10.78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14.161</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14.161</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r>
      <w:tr w:rsidR="00ED75E3" w:rsidRPr="00202366" w:rsidTr="002308BF">
        <w:trPr>
          <w:trHeight w:val="8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 xml:space="preserve">Sumo Elco Mandiri </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28.6</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56.020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35</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36.520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19.500</w:t>
            </w:r>
          </w:p>
        </w:tc>
      </w:tr>
      <w:tr w:rsidR="00ED75E3" w:rsidRPr="00202366" w:rsidTr="002308BF">
        <w:trPr>
          <w:trHeight w:val="5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Alpine Cool Utama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28.8</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40.160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40.610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r>
      <w:tr w:rsidR="00ED75E3" w:rsidRPr="00202366" w:rsidTr="002308BF">
        <w:trPr>
          <w:trHeight w:val="89"/>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color w:val="000000"/>
                <w:sz w:val="20"/>
                <w:szCs w:val="20"/>
                <w:lang w:val="en-US" w:eastAsia="en-CA"/>
              </w:rPr>
            </w:pPr>
            <w:r w:rsidRPr="00202366">
              <w:rPr>
                <w:color w:val="000000"/>
                <w:sz w:val="20"/>
                <w:szCs w:val="20"/>
                <w:lang w:val="en-US" w:eastAsia="en-CA"/>
              </w:rPr>
              <w:t>Anekacool Citratama</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4.2</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17.510</w:t>
            </w:r>
          </w:p>
        </w:tc>
        <w:tc>
          <w:tcPr>
            <w:tcW w:w="789" w:type="pct"/>
            <w:tcBorders>
              <w:top w:val="nil"/>
              <w:left w:val="nil"/>
              <w:bottom w:val="single" w:sz="4" w:space="0" w:color="auto"/>
              <w:right w:val="single" w:sz="4" w:space="0" w:color="auto"/>
            </w:tcBorders>
            <w:shd w:val="clear" w:color="auto" w:fill="auto"/>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17.510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color w:val="000000"/>
                <w:sz w:val="20"/>
                <w:szCs w:val="20"/>
                <w:lang w:val="es-ES_tradnl" w:eastAsia="en-CA"/>
              </w:rPr>
            </w:pPr>
            <w:r w:rsidRPr="00202366">
              <w:rPr>
                <w:color w:val="000000"/>
                <w:sz w:val="20"/>
                <w:szCs w:val="20"/>
                <w:lang w:val="es-ES_tradnl" w:eastAsia="en-CA"/>
              </w:rPr>
              <w:t>0</w:t>
            </w:r>
          </w:p>
        </w:tc>
      </w:tr>
      <w:tr w:rsidR="00ED75E3" w:rsidRPr="00202366" w:rsidTr="002308BF">
        <w:trPr>
          <w:trHeight w:val="233"/>
        </w:trPr>
        <w:tc>
          <w:tcPr>
            <w:tcW w:w="1056" w:type="pct"/>
            <w:tcBorders>
              <w:top w:val="single" w:sz="4" w:space="0" w:color="auto"/>
              <w:left w:val="single" w:sz="4" w:space="0" w:color="auto"/>
              <w:bottom w:val="single" w:sz="4" w:space="0" w:color="auto"/>
              <w:right w:val="single" w:sz="4" w:space="0" w:color="auto"/>
            </w:tcBorders>
            <w:shd w:val="clear" w:color="auto" w:fill="auto"/>
            <w:vAlign w:val="center"/>
          </w:tcPr>
          <w:p w:rsidR="00ED75E3" w:rsidRPr="00202366" w:rsidRDefault="00ED75E3" w:rsidP="002308BF">
            <w:pPr>
              <w:jc w:val="left"/>
              <w:rPr>
                <w:color w:val="000000"/>
                <w:sz w:val="20"/>
                <w:szCs w:val="20"/>
                <w:lang w:val="en-US"/>
              </w:rPr>
            </w:pPr>
            <w:r w:rsidRPr="00202366">
              <w:rPr>
                <w:color w:val="000000"/>
                <w:sz w:val="20"/>
                <w:szCs w:val="20"/>
                <w:lang w:val="en-US"/>
              </w:rPr>
              <w:t>Metropolitan Bayu</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10.88</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14.287</w:t>
            </w:r>
          </w:p>
        </w:tc>
        <w:tc>
          <w:tcPr>
            <w:tcW w:w="789" w:type="pct"/>
            <w:tcBorders>
              <w:top w:val="single" w:sz="4" w:space="0" w:color="auto"/>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0</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14.287</w:t>
            </w:r>
          </w:p>
        </w:tc>
        <w:tc>
          <w:tcPr>
            <w:tcW w:w="789"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0</w:t>
            </w:r>
          </w:p>
        </w:tc>
      </w:tr>
      <w:tr w:rsidR="00ED75E3" w:rsidRPr="00202366" w:rsidTr="002308BF">
        <w:trPr>
          <w:trHeight w:val="107"/>
        </w:trPr>
        <w:tc>
          <w:tcPr>
            <w:tcW w:w="1056" w:type="pct"/>
            <w:tcBorders>
              <w:top w:val="nil"/>
              <w:left w:val="single" w:sz="4" w:space="0" w:color="auto"/>
              <w:bottom w:val="single" w:sz="4" w:space="0" w:color="auto"/>
              <w:right w:val="single" w:sz="4" w:space="0" w:color="auto"/>
            </w:tcBorders>
            <w:shd w:val="clear" w:color="auto" w:fill="auto"/>
            <w:vAlign w:val="center"/>
          </w:tcPr>
          <w:p w:rsidR="00ED75E3" w:rsidRPr="00202366" w:rsidRDefault="00ED75E3" w:rsidP="002308BF">
            <w:pPr>
              <w:jc w:val="left"/>
              <w:rPr>
                <w:color w:val="000000"/>
                <w:sz w:val="20"/>
                <w:szCs w:val="20"/>
                <w:lang w:val="en-US"/>
              </w:rPr>
            </w:pPr>
            <w:r w:rsidRPr="00202366">
              <w:rPr>
                <w:color w:val="000000"/>
                <w:sz w:val="20"/>
                <w:szCs w:val="20"/>
                <w:lang w:val="en-US"/>
              </w:rPr>
              <w:t>Rotaryana Prima</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19.12</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25.296</w:t>
            </w:r>
          </w:p>
        </w:tc>
        <w:tc>
          <w:tcPr>
            <w:tcW w:w="789" w:type="pct"/>
            <w:tcBorders>
              <w:top w:val="nil"/>
              <w:left w:val="nil"/>
              <w:bottom w:val="single" w:sz="4" w:space="0" w:color="auto"/>
              <w:right w:val="single" w:sz="4" w:space="0" w:color="auto"/>
            </w:tcBorders>
            <w:shd w:val="clear" w:color="auto" w:fill="auto"/>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25.296</w:t>
            </w:r>
          </w:p>
        </w:tc>
        <w:tc>
          <w:tcPr>
            <w:tcW w:w="789" w:type="pct"/>
            <w:tcBorders>
              <w:top w:val="nil"/>
              <w:left w:val="nil"/>
              <w:bottom w:val="single" w:sz="4" w:space="0" w:color="auto"/>
              <w:right w:val="single" w:sz="4" w:space="0" w:color="auto"/>
            </w:tcBorders>
            <w:shd w:val="clear" w:color="auto" w:fill="auto"/>
            <w:noWrap/>
            <w:tcMar>
              <w:left w:w="115" w:type="dxa"/>
              <w:right w:w="173" w:type="dxa"/>
            </w:tcMar>
          </w:tcPr>
          <w:p w:rsidR="00ED75E3" w:rsidRPr="00202366" w:rsidRDefault="00ED75E3" w:rsidP="002308BF">
            <w:pPr>
              <w:jc w:val="right"/>
              <w:rPr>
                <w:color w:val="000000"/>
                <w:sz w:val="20"/>
                <w:szCs w:val="20"/>
                <w:lang w:val="es-ES_tradnl"/>
              </w:rPr>
            </w:pPr>
            <w:r w:rsidRPr="00202366">
              <w:rPr>
                <w:color w:val="000000"/>
                <w:sz w:val="20"/>
                <w:szCs w:val="20"/>
                <w:lang w:val="es-ES_tradnl"/>
              </w:rPr>
              <w:t>0</w:t>
            </w:r>
          </w:p>
        </w:tc>
      </w:tr>
      <w:tr w:rsidR="00ED75E3" w:rsidRPr="00202366" w:rsidTr="002308BF">
        <w:trPr>
          <w:trHeight w:val="50"/>
        </w:trPr>
        <w:tc>
          <w:tcPr>
            <w:tcW w:w="1056" w:type="pct"/>
            <w:tcBorders>
              <w:top w:val="nil"/>
              <w:left w:val="single" w:sz="4" w:space="0" w:color="auto"/>
              <w:bottom w:val="single" w:sz="4" w:space="0" w:color="auto"/>
              <w:right w:val="single" w:sz="4" w:space="0" w:color="auto"/>
            </w:tcBorders>
            <w:shd w:val="clear" w:color="auto" w:fill="auto"/>
            <w:vAlign w:val="center"/>
            <w:hideMark/>
          </w:tcPr>
          <w:p w:rsidR="00ED75E3" w:rsidRPr="00202366" w:rsidRDefault="00ED75E3" w:rsidP="002308BF">
            <w:pPr>
              <w:jc w:val="left"/>
              <w:rPr>
                <w:b/>
                <w:bCs/>
                <w:color w:val="000000"/>
                <w:sz w:val="20"/>
                <w:szCs w:val="20"/>
                <w:lang w:val="es-ES_tradnl"/>
              </w:rPr>
            </w:pPr>
            <w:r w:rsidRPr="00202366">
              <w:rPr>
                <w:b/>
                <w:bCs/>
                <w:color w:val="000000"/>
                <w:sz w:val="20"/>
                <w:szCs w:val="20"/>
                <w:lang w:val="es-ES_tradnl"/>
              </w:rPr>
              <w:t>Total</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b/>
                <w:bCs/>
                <w:color w:val="000000"/>
                <w:sz w:val="20"/>
                <w:szCs w:val="20"/>
                <w:lang w:val="es-ES_tradnl"/>
              </w:rPr>
            </w:pPr>
            <w:r w:rsidRPr="00202366">
              <w:rPr>
                <w:b/>
                <w:bCs/>
                <w:color w:val="000000"/>
                <w:sz w:val="20"/>
                <w:szCs w:val="20"/>
                <w:lang w:val="es-ES_tradnl"/>
              </w:rPr>
              <w:t>250</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b/>
                <w:bCs/>
                <w:color w:val="000000"/>
                <w:sz w:val="20"/>
                <w:szCs w:val="20"/>
                <w:lang w:val="es-ES_tradnl"/>
              </w:rPr>
            </w:pPr>
            <w:r w:rsidRPr="00202366">
              <w:rPr>
                <w:b/>
                <w:bCs/>
                <w:color w:val="000000"/>
                <w:sz w:val="20"/>
                <w:szCs w:val="20"/>
                <w:lang w:val="es-ES_tradnl"/>
              </w:rPr>
              <w:t>361.152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b/>
                <w:color w:val="000000"/>
                <w:sz w:val="20"/>
                <w:szCs w:val="20"/>
                <w:lang w:val="es-ES_tradnl"/>
              </w:rPr>
            </w:pPr>
            <w:r w:rsidRPr="00202366">
              <w:rPr>
                <w:b/>
                <w:color w:val="000000"/>
                <w:sz w:val="20"/>
                <w:szCs w:val="20"/>
                <w:lang w:val="es-ES_tradnl"/>
              </w:rPr>
              <w:t>22</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b/>
                <w:bCs/>
                <w:color w:val="000000"/>
                <w:sz w:val="20"/>
                <w:szCs w:val="20"/>
                <w:lang w:val="es-ES_tradnl"/>
              </w:rPr>
            </w:pPr>
            <w:r w:rsidRPr="00202366">
              <w:rPr>
                <w:b/>
                <w:bCs/>
                <w:color w:val="000000"/>
                <w:sz w:val="20"/>
                <w:szCs w:val="20"/>
                <w:lang w:val="es-ES_tradnl"/>
              </w:rPr>
              <w:t>281.864</w:t>
            </w:r>
          </w:p>
        </w:tc>
        <w:tc>
          <w:tcPr>
            <w:tcW w:w="789" w:type="pct"/>
            <w:tcBorders>
              <w:top w:val="nil"/>
              <w:left w:val="nil"/>
              <w:bottom w:val="single" w:sz="4" w:space="0" w:color="auto"/>
              <w:right w:val="single" w:sz="4" w:space="0" w:color="auto"/>
            </w:tcBorders>
            <w:shd w:val="clear" w:color="auto" w:fill="auto"/>
            <w:noWrap/>
            <w:tcMar>
              <w:left w:w="115" w:type="dxa"/>
              <w:right w:w="173" w:type="dxa"/>
            </w:tcMar>
            <w:hideMark/>
          </w:tcPr>
          <w:p w:rsidR="00ED75E3" w:rsidRPr="00202366" w:rsidRDefault="00ED75E3" w:rsidP="002308BF">
            <w:pPr>
              <w:jc w:val="right"/>
              <w:rPr>
                <w:b/>
                <w:bCs/>
                <w:color w:val="000000"/>
                <w:sz w:val="20"/>
                <w:szCs w:val="20"/>
                <w:lang w:val="es-ES_tradnl"/>
              </w:rPr>
            </w:pPr>
            <w:r w:rsidRPr="00202366">
              <w:rPr>
                <w:b/>
                <w:bCs/>
                <w:color w:val="000000"/>
                <w:sz w:val="20"/>
                <w:szCs w:val="20"/>
                <w:lang w:val="es-ES_tradnl"/>
              </w:rPr>
              <w:t>79.738</w:t>
            </w:r>
          </w:p>
        </w:tc>
      </w:tr>
    </w:tbl>
    <w:p w:rsidR="00ED75E3" w:rsidRPr="00202366" w:rsidRDefault="00ED75E3" w:rsidP="00ED75E3">
      <w:pPr>
        <w:rPr>
          <w:sz w:val="16"/>
          <w:szCs w:val="16"/>
          <w:lang w:val="es-ES_tradnl"/>
        </w:rPr>
      </w:pPr>
      <w:r w:rsidRPr="00202366">
        <w:rPr>
          <w:sz w:val="16"/>
          <w:szCs w:val="16"/>
          <w:lang w:val="es-ES_tradnl"/>
        </w:rPr>
        <w:t>* Porcentaje de fabricación de marcas de propiedad de terceros en 2018.</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lastRenderedPageBreak/>
        <w:t>Por su parte, optaron por retirarse del proyecto y fabricar equipos de alto PCA</w:t>
      </w:r>
      <w:r w:rsidRPr="00202366">
        <w:rPr>
          <w:lang w:val="es-419"/>
        </w:rPr>
        <w:t xml:space="preserve"> </w:t>
      </w:r>
      <w:r w:rsidRPr="00202366">
        <w:rPr>
          <w:lang w:val="es-ES_tradnl"/>
        </w:rPr>
        <w:t>once empresas que recibieron un financiamiento total de 764.842 $EUA que deberá ser reintegrado al Fondo en la 85ª reunión:</w:t>
      </w:r>
    </w:p>
    <w:p w:rsidR="00ED75E3" w:rsidRPr="00202366" w:rsidRDefault="00ED75E3" w:rsidP="00ED75E3">
      <w:pPr>
        <w:pStyle w:val="Heading2"/>
        <w:rPr>
          <w:lang w:val="es-ES_tradnl"/>
        </w:rPr>
      </w:pPr>
      <w:r w:rsidRPr="00202366">
        <w:rPr>
          <w:lang w:val="es-ES_tradnl"/>
        </w:rPr>
        <w:t xml:space="preserve">En el subsector refrigeración comercial: </w:t>
      </w:r>
      <w:r w:rsidRPr="00202366">
        <w:rPr>
          <w:lang w:val="es-419"/>
        </w:rPr>
        <w:t>Mentari Metal Pratama, Polysari Citratama e Inti Tunggal</w:t>
      </w:r>
      <w:r w:rsidRPr="00202366">
        <w:rPr>
          <w:lang w:val="es-ES_tradnl"/>
        </w:rPr>
        <w:t>, con una asignación total de 375.930 $EUA que no había sido desembolsada; y</w:t>
      </w:r>
    </w:p>
    <w:p w:rsidR="00ED75E3" w:rsidRPr="00202366" w:rsidRDefault="00ED75E3" w:rsidP="00ED75E3">
      <w:pPr>
        <w:pStyle w:val="Heading2"/>
        <w:rPr>
          <w:lang w:val="es-ES_tradnl"/>
        </w:rPr>
      </w:pPr>
      <w:r w:rsidRPr="00202366">
        <w:rPr>
          <w:lang w:val="es-ES_tradnl"/>
        </w:rPr>
        <w:t xml:space="preserve">En el subsector ensamblaje de equipos de refrigeración comercial: </w:t>
      </w:r>
      <w:r w:rsidRPr="00202366">
        <w:rPr>
          <w:lang w:val="es-419"/>
        </w:rPr>
        <w:t>Sabindo Refrigeration, Global Technic, AVIS Alpin Servis Tr, Aneka Froze Triutama, Graha Cool Technic, United Refrigeration, Gaya Technic Supply e Ilthabi Mandiri Tech</w:t>
      </w:r>
      <w:r w:rsidRPr="00202366">
        <w:rPr>
          <w:lang w:val="es-ES_tradnl"/>
        </w:rPr>
        <w:t>, con una asignación total de 417.872 $EUA, de los cuales se han desembolsado 28.960 $EUA para el desarrollo de un prototipo (3.620 $EUA para cada empresa), quedando un saldo de 388.912 $EUA por recuperar y reintegrar al Fondo.</w:t>
      </w:r>
    </w:p>
    <w:p w:rsidR="00ED75E3" w:rsidRPr="00202366" w:rsidRDefault="00ED75E3" w:rsidP="00ED75E3">
      <w:pPr>
        <w:keepNext/>
        <w:rPr>
          <w:i/>
          <w:lang w:val="es-ES_tradnl"/>
        </w:rPr>
      </w:pPr>
      <w:r w:rsidRPr="00202366">
        <w:rPr>
          <w:i/>
          <w:lang w:val="es-ES_tradnl"/>
        </w:rPr>
        <w:t>Sector servicio técnico</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Según el informe de avance 2018, el componente a cargo del Gobierno de Australia en el sector servicio técnico de refrigeración y climatización quedó terminado sin saldos remanentes.</w:t>
      </w:r>
    </w:p>
    <w:p w:rsidR="00ED75E3" w:rsidRPr="00202366" w:rsidRDefault="00ED75E3" w:rsidP="00ED75E3">
      <w:pPr>
        <w:rPr>
          <w:i/>
          <w:lang w:val="es-ES_tradnl"/>
        </w:rPr>
      </w:pPr>
      <w:r w:rsidRPr="00202366">
        <w:rPr>
          <w:i/>
          <w:lang w:val="es-ES_tradnl"/>
        </w:rPr>
        <w:t>Oficina de gestión de proyectos (OGP)</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A la OGP se le asignó un total de 450.000 $EUA, de los cuales se desembolsaron 434.200 $EUA. Los restantes 15.800 $EUA serán desembolsados al 31 de diciembre de 2020 para continuar con las siguientes actividades:</w:t>
      </w:r>
    </w:p>
    <w:p w:rsidR="00ED75E3" w:rsidRPr="00202366" w:rsidRDefault="00ED75E3" w:rsidP="00ED75E3">
      <w:pPr>
        <w:pStyle w:val="Heading2"/>
        <w:rPr>
          <w:lang w:val="es-ES_tradnl"/>
        </w:rPr>
      </w:pPr>
      <w:r w:rsidRPr="00202366">
        <w:rPr>
          <w:lang w:val="es-ES_tradnl"/>
        </w:rPr>
        <w:t>Apoyo administrativo y operativo para actividades de asistencia técnica;</w:t>
      </w:r>
    </w:p>
    <w:p w:rsidR="00ED75E3" w:rsidRPr="00202366" w:rsidRDefault="00ED75E3" w:rsidP="00ED75E3">
      <w:pPr>
        <w:pStyle w:val="Heading2"/>
        <w:rPr>
          <w:lang w:val="es-ES_tradnl"/>
        </w:rPr>
      </w:pPr>
      <w:r w:rsidRPr="00202366">
        <w:rPr>
          <w:lang w:val="es-ES_tradnl"/>
        </w:rPr>
        <w:t>Gestión general de la ejecución de proyectos de inversión;</w:t>
      </w:r>
    </w:p>
    <w:p w:rsidR="00ED75E3" w:rsidRPr="00202366" w:rsidRDefault="00ED75E3" w:rsidP="00ED75E3">
      <w:pPr>
        <w:pStyle w:val="Heading2"/>
        <w:rPr>
          <w:lang w:val="es-ES_tradnl"/>
        </w:rPr>
      </w:pPr>
      <w:r w:rsidRPr="00202366">
        <w:rPr>
          <w:lang w:val="es-ES_tradnl"/>
        </w:rPr>
        <w:t>Organización de giras, reuniones y visitas técnicas a empresas;</w:t>
      </w:r>
    </w:p>
    <w:p w:rsidR="00ED75E3" w:rsidRPr="00202366" w:rsidRDefault="00ED75E3" w:rsidP="00ED75E3">
      <w:pPr>
        <w:pStyle w:val="Heading2"/>
        <w:rPr>
          <w:lang w:val="es-ES_tradnl"/>
        </w:rPr>
      </w:pPr>
      <w:r w:rsidRPr="00202366">
        <w:rPr>
          <w:lang w:val="es-ES_tradnl"/>
        </w:rPr>
        <w:t>Elaboración de informes periódicos para el comité coordinador del proyecto, el Gobierno de Indonesia y el Fondo Multilateral;</w:t>
      </w:r>
    </w:p>
    <w:p w:rsidR="00ED75E3" w:rsidRPr="00202366" w:rsidRDefault="00ED75E3" w:rsidP="00ED75E3">
      <w:pPr>
        <w:pStyle w:val="Heading2"/>
        <w:rPr>
          <w:lang w:val="es-ES_tradnl"/>
        </w:rPr>
      </w:pPr>
      <w:r w:rsidRPr="00202366">
        <w:rPr>
          <w:lang w:val="es-ES_tradnl"/>
        </w:rPr>
        <w:t>Verificación del desempeño de la ejecución de proyectos, logro de hitos y comprobación en terreno de empresas;</w:t>
      </w:r>
    </w:p>
    <w:p w:rsidR="00ED75E3" w:rsidRPr="00202366" w:rsidRDefault="00ED75E3" w:rsidP="00ED75E3">
      <w:pPr>
        <w:pStyle w:val="Heading2"/>
        <w:rPr>
          <w:lang w:val="es-ES_tradnl"/>
        </w:rPr>
      </w:pPr>
      <w:r w:rsidRPr="00202366">
        <w:rPr>
          <w:lang w:val="es-ES_tradnl"/>
        </w:rPr>
        <w:t>Manejo diario de las labores administrativas y operativas de la etapa I; y</w:t>
      </w:r>
    </w:p>
    <w:p w:rsidR="00ED75E3" w:rsidRPr="00202366" w:rsidRDefault="00ED75E3" w:rsidP="00ED75E3">
      <w:pPr>
        <w:pStyle w:val="Heading2"/>
        <w:rPr>
          <w:lang w:val="es-ES_tradnl"/>
        </w:rPr>
      </w:pPr>
      <w:r w:rsidRPr="00202366">
        <w:rPr>
          <w:lang w:val="es-ES_tradnl"/>
        </w:rPr>
        <w:t>Presupuesto y control financiero de los fondos aprobados.</w:t>
      </w:r>
    </w:p>
    <w:p w:rsidR="00ED75E3" w:rsidRPr="00202366" w:rsidRDefault="00ED75E3" w:rsidP="00ED75E3">
      <w:pPr>
        <w:spacing w:after="240"/>
        <w:rPr>
          <w:i/>
          <w:lang w:val="es-ES_tradnl"/>
        </w:rPr>
      </w:pPr>
      <w:r w:rsidRPr="00202366">
        <w:rPr>
          <w:i/>
          <w:lang w:val="es-ES_tradnl"/>
        </w:rPr>
        <w:t>Nivel de desembolso de fondos</w:t>
      </w:r>
    </w:p>
    <w:p w:rsidR="00ED75E3" w:rsidRPr="00202366" w:rsidRDefault="00ED75E3" w:rsidP="00ED75E3">
      <w:pPr>
        <w:pStyle w:val="Heading1"/>
        <w:rPr>
          <w:u w:val="single"/>
          <w:lang w:val="es-ES_tradnl"/>
        </w:rPr>
      </w:pPr>
      <w:r w:rsidRPr="00202366">
        <w:rPr>
          <w:lang w:val="es-ES_tradnl"/>
        </w:rPr>
        <w:t>Según muestra el Cuadro 13, de los 12.692.684 $EUA aprobados, a noviembre de 2019 se habían desembolsado 11.791.079 $EUA (93%) (8.048.258 $EUA para el PNUD, 777.208 $EUA para la ONUDI, 2.665.613 $EUA para el Banco Mundial y 300.000 $EUA para el Gobierno de Australia).</w:t>
      </w:r>
    </w:p>
    <w:p w:rsidR="00934E60" w:rsidRDefault="00934E60">
      <w:pPr>
        <w:jc w:val="left"/>
        <w:rPr>
          <w:b/>
          <w:lang w:val="es-ES_tradnl"/>
        </w:rPr>
      </w:pPr>
      <w:r>
        <w:rPr>
          <w:b/>
          <w:lang w:val="es-ES_tradnl"/>
        </w:rPr>
        <w:br w:type="page"/>
      </w:r>
    </w:p>
    <w:p w:rsidR="00ED75E3" w:rsidRPr="00202366" w:rsidRDefault="00ED75E3" w:rsidP="00ED75E3">
      <w:pPr>
        <w:keepNext/>
        <w:rPr>
          <w:lang w:val="es-ES_tradnl"/>
        </w:rPr>
      </w:pPr>
      <w:r w:rsidRPr="00202366">
        <w:rPr>
          <w:b/>
          <w:lang w:val="es-ES_tradnl"/>
        </w:rPr>
        <w:lastRenderedPageBreak/>
        <w:t>Cuadro 13: Informe financiero de la etapa I del PGEH para Indonesia ($EUA)</w:t>
      </w:r>
    </w:p>
    <w:tbl>
      <w:tblPr>
        <w:tblW w:w="5000" w:type="pct"/>
        <w:tblLook w:val="04A0" w:firstRow="1" w:lastRow="0" w:firstColumn="1" w:lastColumn="0" w:noHBand="0" w:noVBand="1"/>
      </w:tblPr>
      <w:tblGrid>
        <w:gridCol w:w="2573"/>
        <w:gridCol w:w="2257"/>
        <w:gridCol w:w="2259"/>
        <w:gridCol w:w="2261"/>
      </w:tblGrid>
      <w:tr w:rsidR="00ED75E3" w:rsidRPr="00202366" w:rsidTr="002308BF">
        <w:trPr>
          <w:tblHeader/>
        </w:trPr>
        <w:tc>
          <w:tcPr>
            <w:tcW w:w="1376"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D75E3" w:rsidRPr="00202366" w:rsidRDefault="00ED75E3" w:rsidP="002308BF">
            <w:pPr>
              <w:jc w:val="left"/>
              <w:rPr>
                <w:b/>
                <w:bCs/>
                <w:color w:val="000000"/>
                <w:sz w:val="20"/>
                <w:szCs w:val="20"/>
                <w:lang w:val="es-ES_tradnl" w:eastAsia="en-CA"/>
              </w:rPr>
            </w:pPr>
            <w:r w:rsidRPr="00202366">
              <w:rPr>
                <w:b/>
                <w:bCs/>
                <w:color w:val="000000"/>
                <w:sz w:val="20"/>
                <w:szCs w:val="20"/>
                <w:lang w:val="es-ES_tradnl" w:eastAsia="en-CA"/>
              </w:rPr>
              <w:t>Organismo</w:t>
            </w:r>
          </w:p>
        </w:tc>
        <w:tc>
          <w:tcPr>
            <w:tcW w:w="1207" w:type="pct"/>
            <w:tcBorders>
              <w:top w:val="single" w:sz="4" w:space="0" w:color="auto"/>
              <w:left w:val="single" w:sz="4" w:space="0" w:color="auto"/>
              <w:right w:val="single" w:sz="4" w:space="0" w:color="auto"/>
            </w:tcBorders>
            <w:shd w:val="clear" w:color="auto" w:fill="auto"/>
            <w:noWrap/>
            <w:vAlign w:val="center"/>
            <w:hideMark/>
          </w:tcPr>
          <w:p w:rsidR="00ED75E3" w:rsidRPr="00202366" w:rsidRDefault="00ED75E3" w:rsidP="002308BF">
            <w:pPr>
              <w:jc w:val="center"/>
              <w:rPr>
                <w:b/>
                <w:color w:val="000000"/>
                <w:sz w:val="20"/>
                <w:szCs w:val="20"/>
                <w:lang w:val="es-ES_tradnl" w:eastAsia="en-CA"/>
              </w:rPr>
            </w:pPr>
            <w:r w:rsidRPr="00202366">
              <w:rPr>
                <w:b/>
                <w:color w:val="000000"/>
                <w:sz w:val="20"/>
                <w:szCs w:val="20"/>
                <w:lang w:val="es-ES_tradnl" w:eastAsia="en-CA"/>
              </w:rPr>
              <w:t>Aprobado ($EUA)</w:t>
            </w:r>
          </w:p>
        </w:tc>
        <w:tc>
          <w:tcPr>
            <w:tcW w:w="1208" w:type="pct"/>
            <w:tcBorders>
              <w:top w:val="single" w:sz="4" w:space="0" w:color="auto"/>
              <w:left w:val="single" w:sz="4" w:space="0" w:color="auto"/>
              <w:bottom w:val="single" w:sz="4" w:space="0" w:color="auto"/>
              <w:right w:val="single" w:sz="4" w:space="0" w:color="auto"/>
            </w:tcBorders>
            <w:shd w:val="clear" w:color="auto" w:fill="auto"/>
            <w:vAlign w:val="center"/>
          </w:tcPr>
          <w:p w:rsidR="00ED75E3" w:rsidRPr="00202366" w:rsidRDefault="00ED75E3" w:rsidP="002308BF">
            <w:pPr>
              <w:jc w:val="center"/>
              <w:rPr>
                <w:b/>
                <w:color w:val="000000"/>
                <w:sz w:val="20"/>
                <w:szCs w:val="20"/>
                <w:lang w:val="es-ES_tradnl" w:eastAsia="en-CA"/>
              </w:rPr>
            </w:pPr>
            <w:r w:rsidRPr="00202366">
              <w:rPr>
                <w:b/>
                <w:color w:val="000000"/>
                <w:sz w:val="20"/>
                <w:szCs w:val="20"/>
                <w:lang w:val="es-ES_tradnl" w:eastAsia="en-CA"/>
              </w:rPr>
              <w:t>Desembolsado ($EUA)</w:t>
            </w:r>
          </w:p>
        </w:tc>
        <w:tc>
          <w:tcPr>
            <w:tcW w:w="1209" w:type="pct"/>
            <w:tcBorders>
              <w:top w:val="single" w:sz="4" w:space="0" w:color="auto"/>
              <w:left w:val="single" w:sz="4" w:space="0" w:color="auto"/>
              <w:bottom w:val="single" w:sz="4" w:space="0" w:color="auto"/>
              <w:right w:val="single" w:sz="4" w:space="0" w:color="auto"/>
            </w:tcBorders>
          </w:tcPr>
          <w:p w:rsidR="00ED75E3" w:rsidRPr="00202366" w:rsidRDefault="00ED75E3" w:rsidP="002308BF">
            <w:pPr>
              <w:jc w:val="center"/>
              <w:rPr>
                <w:b/>
                <w:color w:val="000000"/>
                <w:sz w:val="20"/>
                <w:szCs w:val="20"/>
                <w:lang w:val="es-ES_tradnl" w:eastAsia="en-CA"/>
              </w:rPr>
            </w:pPr>
            <w:r w:rsidRPr="00202366">
              <w:rPr>
                <w:b/>
                <w:color w:val="000000"/>
                <w:sz w:val="20"/>
                <w:szCs w:val="20"/>
                <w:lang w:val="es-ES_tradnl" w:eastAsia="en-CA"/>
              </w:rPr>
              <w:t>Porcentaje de desembolso</w:t>
            </w:r>
          </w:p>
        </w:tc>
      </w:tr>
      <w:tr w:rsidR="00ED75E3" w:rsidRPr="00202366" w:rsidTr="002308BF">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jc w:val="left"/>
              <w:rPr>
                <w:bCs/>
                <w:color w:val="000000"/>
                <w:sz w:val="20"/>
                <w:szCs w:val="20"/>
                <w:lang w:val="es-ES_tradnl" w:eastAsia="en-CA"/>
              </w:rPr>
            </w:pPr>
            <w:r w:rsidRPr="00202366">
              <w:rPr>
                <w:bCs/>
                <w:color w:val="000000"/>
                <w:sz w:val="20"/>
                <w:szCs w:val="20"/>
                <w:lang w:val="es-ES_tradnl" w:eastAsia="en-CA"/>
              </w:rPr>
              <w:t>PNUD</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D75E3" w:rsidRPr="00202366" w:rsidRDefault="00ED75E3" w:rsidP="002308BF">
            <w:pPr>
              <w:jc w:val="right"/>
              <w:rPr>
                <w:color w:val="000000"/>
                <w:sz w:val="20"/>
                <w:szCs w:val="20"/>
                <w:lang w:val="es-ES_tradnl"/>
              </w:rPr>
            </w:pPr>
            <w:r w:rsidRPr="00202366">
              <w:rPr>
                <w:color w:val="000000"/>
                <w:sz w:val="20"/>
                <w:szCs w:val="20"/>
                <w:lang w:val="es-ES_tradnl"/>
              </w:rPr>
              <w:t>8.901.102</w:t>
            </w:r>
            <w:r w:rsidRPr="00202366">
              <w:rPr>
                <w:color w:val="000000"/>
                <w:sz w:val="20"/>
                <w:szCs w:val="20"/>
                <w:vertAlign w:val="superscript"/>
                <w:lang w:val="es-ES_tradnl"/>
              </w:rPr>
              <w:t>*</w:t>
            </w:r>
          </w:p>
        </w:tc>
        <w:tc>
          <w:tcPr>
            <w:tcW w:w="1208"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rsidR="00ED75E3" w:rsidRPr="00202366" w:rsidRDefault="00ED75E3" w:rsidP="002308BF">
            <w:pPr>
              <w:jc w:val="right"/>
              <w:rPr>
                <w:sz w:val="20"/>
                <w:szCs w:val="20"/>
                <w:lang w:val="es-ES_tradnl" w:eastAsia="en-CA"/>
              </w:rPr>
            </w:pPr>
            <w:r w:rsidRPr="00202366">
              <w:rPr>
                <w:sz w:val="20"/>
                <w:szCs w:val="20"/>
                <w:lang w:val="es-ES_tradnl"/>
              </w:rPr>
              <w:t>8.048.258</w:t>
            </w:r>
            <w:r w:rsidRPr="00202366">
              <w:rPr>
                <w:sz w:val="20"/>
                <w:szCs w:val="20"/>
                <w:vertAlign w:val="superscript"/>
                <w:lang w:val="es-ES_tradnl"/>
              </w:rPr>
              <w:t>*,**</w:t>
            </w:r>
          </w:p>
        </w:tc>
        <w:tc>
          <w:tcPr>
            <w:tcW w:w="1209" w:type="pct"/>
            <w:tcBorders>
              <w:top w:val="single" w:sz="4" w:space="0" w:color="auto"/>
              <w:left w:val="single" w:sz="4" w:space="0" w:color="auto"/>
              <w:bottom w:val="single" w:sz="4" w:space="0" w:color="auto"/>
              <w:right w:val="single" w:sz="4" w:space="0" w:color="auto"/>
            </w:tcBorders>
            <w:tcMar>
              <w:left w:w="115" w:type="dxa"/>
              <w:right w:w="288" w:type="dxa"/>
            </w:tcMar>
          </w:tcPr>
          <w:p w:rsidR="00ED75E3" w:rsidRPr="00202366" w:rsidRDefault="00ED75E3" w:rsidP="002308BF">
            <w:pPr>
              <w:jc w:val="right"/>
              <w:rPr>
                <w:sz w:val="20"/>
                <w:szCs w:val="20"/>
                <w:lang w:val="es-ES_tradnl"/>
              </w:rPr>
            </w:pPr>
            <w:r w:rsidRPr="00202366">
              <w:rPr>
                <w:sz w:val="20"/>
                <w:szCs w:val="20"/>
                <w:lang w:val="es-ES_tradnl"/>
              </w:rPr>
              <w:t>90</w:t>
            </w:r>
          </w:p>
        </w:tc>
      </w:tr>
      <w:tr w:rsidR="00ED75E3" w:rsidRPr="00202366" w:rsidTr="002308BF">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jc w:val="left"/>
              <w:rPr>
                <w:bCs/>
                <w:color w:val="000000"/>
                <w:sz w:val="20"/>
                <w:szCs w:val="20"/>
                <w:lang w:val="es-ES_tradnl" w:eastAsia="en-CA"/>
              </w:rPr>
            </w:pPr>
            <w:r w:rsidRPr="00202366">
              <w:rPr>
                <w:bCs/>
                <w:color w:val="000000"/>
                <w:sz w:val="20"/>
                <w:szCs w:val="20"/>
                <w:lang w:val="es-ES_tradnl" w:eastAsia="en-CA"/>
              </w:rPr>
              <w:t>ONUDI</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D75E3" w:rsidRPr="00202366" w:rsidRDefault="00ED75E3" w:rsidP="002308BF">
            <w:pPr>
              <w:jc w:val="right"/>
              <w:rPr>
                <w:color w:val="000000"/>
                <w:sz w:val="20"/>
                <w:szCs w:val="20"/>
                <w:lang w:val="es-ES_tradnl"/>
              </w:rPr>
            </w:pPr>
            <w:r w:rsidRPr="00202366">
              <w:rPr>
                <w:color w:val="000000"/>
                <w:sz w:val="20"/>
                <w:szCs w:val="20"/>
                <w:lang w:val="es-ES_tradnl"/>
              </w:rPr>
              <w:t>777.395</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D75E3" w:rsidRPr="00202366" w:rsidRDefault="00ED75E3" w:rsidP="002308BF">
            <w:pPr>
              <w:jc w:val="right"/>
              <w:rPr>
                <w:sz w:val="20"/>
                <w:szCs w:val="20"/>
                <w:lang w:val="es-ES_tradnl" w:eastAsia="en-CA"/>
              </w:rPr>
            </w:pPr>
            <w:r w:rsidRPr="00202366">
              <w:rPr>
                <w:sz w:val="20"/>
                <w:szCs w:val="20"/>
                <w:lang w:val="es-ES_tradnl"/>
              </w:rPr>
              <w:t xml:space="preserve">777.208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D75E3" w:rsidRPr="00202366" w:rsidRDefault="00ED75E3" w:rsidP="002308BF">
            <w:pPr>
              <w:jc w:val="right"/>
              <w:rPr>
                <w:sz w:val="20"/>
                <w:szCs w:val="20"/>
                <w:lang w:val="es-ES_tradnl"/>
              </w:rPr>
            </w:pPr>
            <w:r w:rsidRPr="00202366">
              <w:rPr>
                <w:sz w:val="20"/>
                <w:szCs w:val="20"/>
                <w:lang w:val="es-ES_tradnl"/>
              </w:rPr>
              <w:t>100</w:t>
            </w:r>
          </w:p>
        </w:tc>
      </w:tr>
      <w:tr w:rsidR="00ED75E3" w:rsidRPr="00202366" w:rsidTr="002308BF">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jc w:val="left"/>
              <w:rPr>
                <w:bCs/>
                <w:color w:val="000000"/>
                <w:sz w:val="20"/>
                <w:szCs w:val="20"/>
                <w:lang w:val="es-ES_tradnl" w:eastAsia="en-CA"/>
              </w:rPr>
            </w:pPr>
            <w:r w:rsidRPr="00202366">
              <w:rPr>
                <w:bCs/>
                <w:color w:val="000000"/>
                <w:sz w:val="20"/>
                <w:szCs w:val="20"/>
                <w:lang w:val="es-ES_tradnl" w:eastAsia="en-CA"/>
              </w:rPr>
              <w:t>Banco Mundial</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D75E3" w:rsidRPr="00202366" w:rsidRDefault="00ED75E3" w:rsidP="002308BF">
            <w:pPr>
              <w:jc w:val="right"/>
              <w:rPr>
                <w:color w:val="000000"/>
                <w:sz w:val="20"/>
                <w:szCs w:val="20"/>
                <w:lang w:val="es-ES_tradnl"/>
              </w:rPr>
            </w:pPr>
            <w:r w:rsidRPr="00202366">
              <w:rPr>
                <w:color w:val="000000"/>
                <w:sz w:val="20"/>
                <w:szCs w:val="20"/>
                <w:lang w:val="es-ES_tradnl"/>
              </w:rPr>
              <w:t>2.714.187</w:t>
            </w:r>
            <w:r w:rsidRPr="00202366">
              <w:rPr>
                <w:color w:val="000000"/>
                <w:sz w:val="20"/>
                <w:szCs w:val="20"/>
                <w:vertAlign w:val="superscript"/>
                <w:lang w:val="es-ES_tradnl"/>
              </w:rPr>
              <w:t>***</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D75E3" w:rsidRPr="00202366" w:rsidRDefault="00ED75E3" w:rsidP="002308BF">
            <w:pPr>
              <w:jc w:val="right"/>
              <w:rPr>
                <w:sz w:val="20"/>
                <w:szCs w:val="20"/>
                <w:lang w:val="es-ES_tradnl" w:eastAsia="en-CA"/>
              </w:rPr>
            </w:pPr>
            <w:r w:rsidRPr="00202366">
              <w:rPr>
                <w:sz w:val="20"/>
                <w:szCs w:val="20"/>
                <w:lang w:val="es-ES_tradnl"/>
              </w:rPr>
              <w:t>2.665.613</w:t>
            </w:r>
            <w:r w:rsidRPr="00202366">
              <w:rPr>
                <w:sz w:val="20"/>
                <w:szCs w:val="20"/>
                <w:vertAlign w:val="superscript"/>
                <w:lang w:val="es-ES_tradnl"/>
              </w:rPr>
              <w:t>***</w:t>
            </w:r>
            <w:r w:rsidRPr="00202366">
              <w:rPr>
                <w:sz w:val="20"/>
                <w:szCs w:val="20"/>
                <w:lang w:val="es-ES_tradnl"/>
              </w:rPr>
              <w:t xml:space="preserve"> </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D75E3" w:rsidRPr="00202366" w:rsidRDefault="00ED75E3" w:rsidP="002308BF">
            <w:pPr>
              <w:jc w:val="right"/>
              <w:rPr>
                <w:sz w:val="20"/>
                <w:szCs w:val="20"/>
                <w:lang w:val="es-ES_tradnl"/>
              </w:rPr>
            </w:pPr>
            <w:r w:rsidRPr="00202366">
              <w:rPr>
                <w:sz w:val="20"/>
                <w:szCs w:val="20"/>
                <w:lang w:val="es-ES_tradnl"/>
              </w:rPr>
              <w:t>98</w:t>
            </w:r>
          </w:p>
        </w:tc>
      </w:tr>
      <w:tr w:rsidR="00ED75E3" w:rsidRPr="00202366" w:rsidTr="002308BF">
        <w:tc>
          <w:tcPr>
            <w:tcW w:w="1376" w:type="pct"/>
            <w:tcBorders>
              <w:top w:val="nil"/>
              <w:left w:val="single" w:sz="4" w:space="0" w:color="auto"/>
              <w:bottom w:val="single" w:sz="4" w:space="0" w:color="auto"/>
              <w:right w:val="single" w:sz="4" w:space="0" w:color="auto"/>
            </w:tcBorders>
            <w:shd w:val="clear" w:color="auto" w:fill="auto"/>
            <w:noWrap/>
            <w:vAlign w:val="center"/>
          </w:tcPr>
          <w:p w:rsidR="00ED75E3" w:rsidRPr="00202366" w:rsidRDefault="00ED75E3" w:rsidP="002308BF">
            <w:pPr>
              <w:jc w:val="left"/>
              <w:rPr>
                <w:bCs/>
                <w:color w:val="000000"/>
                <w:sz w:val="20"/>
                <w:szCs w:val="20"/>
                <w:lang w:val="es-ES_tradnl" w:eastAsia="en-CA"/>
              </w:rPr>
            </w:pPr>
            <w:r w:rsidRPr="00202366">
              <w:rPr>
                <w:bCs/>
                <w:color w:val="000000"/>
                <w:sz w:val="20"/>
                <w:szCs w:val="20"/>
                <w:lang w:val="es-ES_tradnl" w:eastAsia="en-CA"/>
              </w:rPr>
              <w:t>Gobierno de Australia</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D75E3" w:rsidRPr="00202366" w:rsidRDefault="00ED75E3" w:rsidP="002308BF">
            <w:pPr>
              <w:jc w:val="right"/>
              <w:rPr>
                <w:color w:val="000000"/>
                <w:sz w:val="20"/>
                <w:szCs w:val="20"/>
                <w:lang w:val="es-ES_tradnl"/>
              </w:rPr>
            </w:pPr>
            <w:r w:rsidRPr="00202366">
              <w:rPr>
                <w:color w:val="000000"/>
                <w:sz w:val="20"/>
                <w:szCs w:val="20"/>
                <w:lang w:val="es-ES_tradnl"/>
              </w:rPr>
              <w:t>300.000</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D75E3" w:rsidRPr="00202366" w:rsidRDefault="00ED75E3" w:rsidP="002308BF">
            <w:pPr>
              <w:jc w:val="right"/>
              <w:rPr>
                <w:sz w:val="20"/>
                <w:szCs w:val="20"/>
                <w:lang w:val="es-ES_tradnl" w:eastAsia="en-CA"/>
              </w:rPr>
            </w:pPr>
            <w:r w:rsidRPr="00202366">
              <w:rPr>
                <w:sz w:val="20"/>
                <w:szCs w:val="20"/>
                <w:lang w:val="es-ES_tradnl"/>
              </w:rPr>
              <w:t>300.000</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D75E3" w:rsidRPr="00202366" w:rsidRDefault="00ED75E3" w:rsidP="002308BF">
            <w:pPr>
              <w:jc w:val="right"/>
              <w:rPr>
                <w:sz w:val="20"/>
                <w:szCs w:val="20"/>
                <w:lang w:val="es-ES_tradnl"/>
              </w:rPr>
            </w:pPr>
            <w:r w:rsidRPr="00202366">
              <w:rPr>
                <w:sz w:val="20"/>
                <w:szCs w:val="20"/>
                <w:lang w:val="es-ES_tradnl"/>
              </w:rPr>
              <w:t>100</w:t>
            </w:r>
          </w:p>
        </w:tc>
      </w:tr>
      <w:tr w:rsidR="00ED75E3" w:rsidRPr="00202366" w:rsidTr="002308BF">
        <w:tc>
          <w:tcPr>
            <w:tcW w:w="1376" w:type="pct"/>
            <w:tcBorders>
              <w:top w:val="nil"/>
              <w:left w:val="single" w:sz="4" w:space="0" w:color="auto"/>
              <w:bottom w:val="single" w:sz="4" w:space="0" w:color="auto"/>
              <w:right w:val="single" w:sz="4" w:space="0" w:color="auto"/>
            </w:tcBorders>
            <w:shd w:val="clear" w:color="auto" w:fill="auto"/>
            <w:noWrap/>
            <w:vAlign w:val="center"/>
            <w:hideMark/>
          </w:tcPr>
          <w:p w:rsidR="00ED75E3" w:rsidRPr="00202366" w:rsidRDefault="00ED75E3" w:rsidP="002308BF">
            <w:pPr>
              <w:jc w:val="left"/>
              <w:rPr>
                <w:b/>
                <w:bCs/>
                <w:color w:val="000000"/>
                <w:sz w:val="20"/>
                <w:szCs w:val="20"/>
                <w:lang w:val="es-ES_tradnl" w:eastAsia="en-CA"/>
              </w:rPr>
            </w:pPr>
            <w:r w:rsidRPr="00202366">
              <w:rPr>
                <w:b/>
                <w:bCs/>
                <w:color w:val="000000"/>
                <w:sz w:val="20"/>
                <w:szCs w:val="20"/>
                <w:lang w:val="es-ES_tradnl" w:eastAsia="en-CA"/>
              </w:rPr>
              <w:t>Total</w:t>
            </w:r>
          </w:p>
        </w:tc>
        <w:tc>
          <w:tcPr>
            <w:tcW w:w="1207" w:type="pct"/>
            <w:tcBorders>
              <w:top w:val="single" w:sz="4" w:space="0" w:color="auto"/>
              <w:left w:val="single" w:sz="4" w:space="0" w:color="auto"/>
              <w:bottom w:val="single" w:sz="4" w:space="0" w:color="auto"/>
              <w:right w:val="single" w:sz="4" w:space="0" w:color="auto"/>
            </w:tcBorders>
            <w:tcMar>
              <w:left w:w="115" w:type="dxa"/>
              <w:right w:w="288" w:type="dxa"/>
            </w:tcMar>
            <w:vAlign w:val="bottom"/>
          </w:tcPr>
          <w:p w:rsidR="00ED75E3" w:rsidRPr="00202366" w:rsidRDefault="00ED75E3" w:rsidP="002308BF">
            <w:pPr>
              <w:jc w:val="right"/>
              <w:rPr>
                <w:b/>
                <w:bCs/>
                <w:color w:val="000000"/>
                <w:sz w:val="20"/>
                <w:szCs w:val="20"/>
                <w:lang w:val="es-ES_tradnl"/>
              </w:rPr>
            </w:pPr>
            <w:r w:rsidRPr="00202366">
              <w:rPr>
                <w:b/>
                <w:bCs/>
                <w:color w:val="000000"/>
                <w:sz w:val="20"/>
                <w:szCs w:val="20"/>
                <w:lang w:val="es-ES_tradnl"/>
              </w:rPr>
              <w:t>12.692.684</w:t>
            </w:r>
          </w:p>
        </w:tc>
        <w:tc>
          <w:tcPr>
            <w:tcW w:w="1208"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rsidR="00ED75E3" w:rsidRPr="00202366" w:rsidRDefault="00ED75E3" w:rsidP="002308BF">
            <w:pPr>
              <w:jc w:val="right"/>
              <w:rPr>
                <w:b/>
                <w:bCs/>
                <w:sz w:val="20"/>
                <w:szCs w:val="20"/>
                <w:lang w:val="es-ES_tradnl" w:eastAsia="en-CA"/>
              </w:rPr>
            </w:pPr>
            <w:r w:rsidRPr="00202366">
              <w:rPr>
                <w:b/>
                <w:bCs/>
                <w:sz w:val="20"/>
                <w:szCs w:val="20"/>
                <w:lang w:val="es-ES_tradnl"/>
              </w:rPr>
              <w:t>11.791.079</w:t>
            </w:r>
          </w:p>
        </w:tc>
        <w:tc>
          <w:tcPr>
            <w:tcW w:w="1209" w:type="pct"/>
            <w:tcBorders>
              <w:top w:val="nil"/>
              <w:left w:val="single" w:sz="4" w:space="0" w:color="auto"/>
              <w:bottom w:val="single" w:sz="4" w:space="0" w:color="auto"/>
              <w:right w:val="single" w:sz="4" w:space="0" w:color="auto"/>
            </w:tcBorders>
            <w:tcMar>
              <w:left w:w="115" w:type="dxa"/>
              <w:right w:w="288" w:type="dxa"/>
            </w:tcMar>
          </w:tcPr>
          <w:p w:rsidR="00ED75E3" w:rsidRPr="00202366" w:rsidRDefault="00ED75E3" w:rsidP="002308BF">
            <w:pPr>
              <w:jc w:val="right"/>
              <w:rPr>
                <w:b/>
                <w:bCs/>
                <w:sz w:val="20"/>
                <w:szCs w:val="20"/>
                <w:lang w:val="es-ES_tradnl"/>
              </w:rPr>
            </w:pPr>
            <w:r w:rsidRPr="00202366">
              <w:rPr>
                <w:b/>
                <w:bCs/>
                <w:sz w:val="20"/>
                <w:szCs w:val="20"/>
                <w:lang w:val="es-ES_tradnl"/>
              </w:rPr>
              <w:t>93</w:t>
            </w:r>
          </w:p>
        </w:tc>
      </w:tr>
    </w:tbl>
    <w:p w:rsidR="00ED75E3" w:rsidRPr="00202366" w:rsidRDefault="00ED75E3" w:rsidP="00ED75E3">
      <w:pPr>
        <w:rPr>
          <w:sz w:val="16"/>
          <w:szCs w:val="16"/>
          <w:lang w:val="es-ES_tradnl"/>
        </w:rPr>
      </w:pPr>
      <w:r w:rsidRPr="00202366">
        <w:rPr>
          <w:sz w:val="16"/>
          <w:szCs w:val="16"/>
          <w:lang w:val="es-ES_tradnl"/>
        </w:rPr>
        <w:t>* Incluye 3.134.216 $EUA reintegrados en la 76ª reunión.</w:t>
      </w:r>
    </w:p>
    <w:p w:rsidR="00ED75E3" w:rsidRPr="00202366" w:rsidRDefault="00ED75E3" w:rsidP="00ED75E3">
      <w:pPr>
        <w:rPr>
          <w:sz w:val="16"/>
          <w:szCs w:val="16"/>
          <w:lang w:val="es-ES_tradnl"/>
        </w:rPr>
      </w:pPr>
      <w:r w:rsidRPr="00202366">
        <w:rPr>
          <w:sz w:val="16"/>
          <w:szCs w:val="16"/>
          <w:lang w:val="es-ES_tradnl"/>
        </w:rPr>
        <w:t xml:space="preserve">** Incluye 349.900 $EUA desembolsados a </w:t>
      </w:r>
      <w:r w:rsidRPr="00202366">
        <w:rPr>
          <w:sz w:val="16"/>
          <w:szCs w:val="16"/>
          <w:lang w:val="es-419"/>
        </w:rPr>
        <w:t>Aneka Cool</w:t>
      </w:r>
      <w:r w:rsidRPr="00202366">
        <w:rPr>
          <w:sz w:val="16"/>
          <w:szCs w:val="16"/>
          <w:lang w:val="es-ES_tradnl"/>
        </w:rPr>
        <w:t xml:space="preserve"> y ocho empresas del subsector de ensamblaje de equipos de refrigeración comercial que serán reintegrados en la 85ª reunión.</w:t>
      </w:r>
    </w:p>
    <w:p w:rsidR="00ED75E3" w:rsidRPr="00202366" w:rsidRDefault="00ED75E3" w:rsidP="00ED75E3">
      <w:pPr>
        <w:rPr>
          <w:sz w:val="16"/>
          <w:szCs w:val="16"/>
          <w:lang w:val="es-ES_tradnl"/>
        </w:rPr>
      </w:pPr>
      <w:r w:rsidRPr="00202366">
        <w:rPr>
          <w:sz w:val="16"/>
          <w:szCs w:val="16"/>
          <w:lang w:val="es-ES_tradnl"/>
        </w:rPr>
        <w:t>*** Incluye 35.000 $EUA reintegrados en la 81ª reunión y 301.539 $EUA reintegrados en la 83ª reunión.</w:t>
      </w:r>
    </w:p>
    <w:p w:rsidR="00ED75E3" w:rsidRPr="00202366" w:rsidRDefault="00ED75E3" w:rsidP="00ED75E3">
      <w:pPr>
        <w:rPr>
          <w:i/>
          <w:lang w:val="es-ES_tradnl"/>
        </w:rPr>
      </w:pPr>
    </w:p>
    <w:p w:rsidR="00ED75E3" w:rsidRPr="001E67DB" w:rsidRDefault="00ED75E3" w:rsidP="001E67DB">
      <w:pPr>
        <w:keepNext/>
        <w:spacing w:after="240"/>
        <w:rPr>
          <w:i/>
          <w:lang w:val="es-ES_tradnl"/>
        </w:rPr>
      </w:pPr>
      <w:r w:rsidRPr="00202366">
        <w:rPr>
          <w:i/>
          <w:lang w:val="es-ES_tradnl"/>
        </w:rPr>
        <w:t>Ampliación de la etapa I</w:t>
      </w:r>
    </w:p>
    <w:p w:rsidR="00ED75E3" w:rsidRPr="00202366" w:rsidRDefault="00ED75E3" w:rsidP="00ED75E3">
      <w:pPr>
        <w:pStyle w:val="Heading1"/>
        <w:rPr>
          <w:lang w:val="es-ES_tradnl"/>
        </w:rPr>
      </w:pPr>
      <w:r w:rsidRPr="00202366">
        <w:rPr>
          <w:lang w:val="es-ES_tradnl"/>
        </w:rPr>
        <w:t>Conforme a lo dispuesto en la decisión 82/30 g) i), y con el fin de permitir que las empresas que siguen en el proyecto fabriquen equipos de bajo PCA, el Gobierno de Indonesia propone ampliar la ejecución de la etapa I del PGEH al 31 de diciembre de 2020.</w:t>
      </w:r>
    </w:p>
    <w:p w:rsidR="00ED75E3" w:rsidRPr="00202366" w:rsidRDefault="00ED75E3" w:rsidP="00ED75E3">
      <w:pPr>
        <w:rPr>
          <w:b/>
          <w:lang w:val="es-ES_tradnl"/>
        </w:rPr>
      </w:pPr>
      <w:r w:rsidRPr="00202366">
        <w:rPr>
          <w:b/>
          <w:lang w:val="es-ES_tradnl"/>
        </w:rPr>
        <w:t>Observaciones de la Secretaría</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La Secretaría toma nota con satisfacción de los esfuerzos desplegados por el Gobierno, la industria y el PNUD para resolver los desafíos que enfrenta la introducción al mercado</w:t>
      </w:r>
      <w:r w:rsidRPr="00202366">
        <w:rPr>
          <w:lang w:val="es-419"/>
        </w:rPr>
        <w:t xml:space="preserve"> de </w:t>
      </w:r>
      <w:r w:rsidRPr="00202366">
        <w:rPr>
          <w:lang w:val="es-ES_tradnl"/>
        </w:rPr>
        <w:t xml:space="preserve">equipos de bajo PCA. La Secretaría estima que la propuesta del PNUD es una solución relevante que permite seguir participando en el proyecto a las empresas que así lo decidieron. La Secretaría considera además que el cambio de tecnología de HFC-32 a HC en </w:t>
      </w:r>
      <w:r w:rsidRPr="00202366">
        <w:rPr>
          <w:lang w:val="es-419"/>
        </w:rPr>
        <w:t>Rotaryana Prima</w:t>
      </w:r>
      <w:r w:rsidRPr="00202366">
        <w:rPr>
          <w:lang w:val="es-ES_tradnl"/>
        </w:rPr>
        <w:t>, sin costo adicional para el Fondo Multilateral, se ajusta a lo dispuesto en la decisión 83/22 c).</w:t>
      </w:r>
      <w:r w:rsidRPr="00202366">
        <w:rPr>
          <w:vertAlign w:val="superscript"/>
          <w:lang w:val="es-ES_tradnl"/>
        </w:rPr>
        <w:footnoteReference w:id="35"/>
      </w:r>
    </w:p>
    <w:p w:rsidR="00ED75E3" w:rsidRPr="00202366" w:rsidRDefault="00ED75E3" w:rsidP="00ED75E3">
      <w:pPr>
        <w:pStyle w:val="Heading1"/>
        <w:rPr>
          <w:lang w:val="es-ES_tradnl"/>
        </w:rPr>
      </w:pPr>
      <w:r w:rsidRPr="00202366">
        <w:rPr>
          <w:lang w:val="es-ES_tradnl"/>
        </w:rPr>
        <w:t>Visto lo anterior, la Secretaría acoge la petición de ampliar la etapa I del PGEH al 31 de diciembre de 2020 y propone que los sobrecostos de operación se desembolsen sujeto a las ventas reales de equipos de bajo PCA o compra de compresores de bajo PCA que se produzcan en el año 2021, siempre que dichos desembolsos tengan lugar a más tardar el 31 de diciembre de 2021.</w:t>
      </w:r>
    </w:p>
    <w:p w:rsidR="00ED75E3" w:rsidRPr="00202366" w:rsidRDefault="00ED75E3" w:rsidP="00ED75E3">
      <w:pPr>
        <w:pStyle w:val="Heading1"/>
        <w:rPr>
          <w:lang w:val="es-ES_tradnl"/>
        </w:rPr>
      </w:pPr>
      <w:r w:rsidRPr="00202366">
        <w:rPr>
          <w:lang w:val="es-ES_tradnl"/>
        </w:rPr>
        <w:t>Pese a los esfuerzos desplegados por el Gobierno y el PNUD, las empresas que fabrican equipos a base de HFC-32 de marca propia y equipos de alto PCA por cuenta de grandes terceros enfrentan grandes desafíos para fabricar y vender equipos propios a base de HFC-32. Con vistas a observar la introducción al mercado de equipos de bajo PCA, se acordó que los informes anuales del PNUD aporten datos acumulativos sobre la venta de equipos a base de HFC-32, a base de HC y de alto PCA fabricados por estas empresas.</w:t>
      </w:r>
    </w:p>
    <w:p w:rsidR="00ED75E3" w:rsidRPr="00202366" w:rsidRDefault="00ED75E3" w:rsidP="00ED75E3">
      <w:pPr>
        <w:pStyle w:val="Heading1"/>
        <w:rPr>
          <w:lang w:val="es-ES_tradnl"/>
        </w:rPr>
      </w:pPr>
      <w:r w:rsidRPr="00202366">
        <w:rPr>
          <w:lang w:val="es-ES_tradnl"/>
        </w:rPr>
        <w:t>En vista de que los proyectos de los sectores espuma y servicio técnico han quedado concluidos, la Secretaría sugirió que los informes anuales sobre la ejecución de la etapa I del PGEH a presentar hasta el término del proyecto incluyan únicamente un informe del PNUD sobre el avance de la ejecución en el sector manufacturero de refrigeración y climatización, en especial el desembolso de sobrecostos de operación a las empresas beneficiarias y las actividades que realizará la OGP.</w:t>
      </w:r>
    </w:p>
    <w:p w:rsidR="00ED75E3" w:rsidRPr="00202366" w:rsidRDefault="00ED75E3" w:rsidP="00ED75E3">
      <w:pPr>
        <w:pStyle w:val="Heading1"/>
        <w:rPr>
          <w:lang w:val="es-ES_tradnl"/>
        </w:rPr>
      </w:pPr>
      <w:r w:rsidRPr="00202366">
        <w:rPr>
          <w:lang w:val="es-ES_tradnl"/>
        </w:rPr>
        <w:t>La decisión 82/30 g) ii) señala que el Comité Ejecutivo podrá considerar una solicitud de prórroga de la etapa I del PGEH durante la última reunión de 2019 y, de otorgarla, ajustar el punto de partida para reducciones acumulativas sostenidas de consumo de HFC para el país, conforme al documento UNEP/OzL.Pro/ExCom/82/20. En tal sentido, la Secretaría hizo notar que:</w:t>
      </w:r>
    </w:p>
    <w:p w:rsidR="00ED75E3" w:rsidRPr="00202366" w:rsidRDefault="00ED75E3" w:rsidP="00ED75E3">
      <w:pPr>
        <w:pStyle w:val="Heading2"/>
        <w:rPr>
          <w:lang w:val="es-ES_tradnl"/>
        </w:rPr>
      </w:pPr>
      <w:r w:rsidRPr="00202366">
        <w:rPr>
          <w:lang w:val="es-ES_tradnl"/>
        </w:rPr>
        <w:t xml:space="preserve">Para los fabricantes de equipos de refrigeración y climatización que devolvieron el financiamiento asociado a su conversión, su consumo de HFC sería admisible para </w:t>
      </w:r>
      <w:r w:rsidRPr="00202366">
        <w:rPr>
          <w:lang w:val="es-ES_tradnl"/>
        </w:rPr>
        <w:lastRenderedPageBreak/>
        <w:t>financiamiento en el marco de la reducción de los HFC, de conformidad con el párrafo 18 d) de la decisión XXVIII/2;</w:t>
      </w:r>
    </w:p>
    <w:p w:rsidR="00ED75E3" w:rsidRPr="00202366" w:rsidRDefault="00ED75E3" w:rsidP="00ED75E3">
      <w:pPr>
        <w:pStyle w:val="Heading2"/>
        <w:rPr>
          <w:lang w:val="es-ES_tradnl"/>
        </w:rPr>
      </w:pPr>
      <w:r w:rsidRPr="00202366">
        <w:rPr>
          <w:lang w:val="es-ES_tradnl"/>
        </w:rPr>
        <w:t>Para los fabricantes de equipos de refrigeración y climatización que se convirtieron a HFC-32, su consumo de HFC-32 sería admisible para financiamiento en el marco de la reducción de los HFC, de conformidad con el párrafo 18 c) de la decisión XXVIII/2;</w:t>
      </w:r>
    </w:p>
    <w:p w:rsidR="00ED75E3" w:rsidRPr="00202366" w:rsidRDefault="00ED75E3" w:rsidP="00ED75E3">
      <w:pPr>
        <w:pStyle w:val="Heading2"/>
        <w:rPr>
          <w:lang w:val="es-ES_tradnl"/>
        </w:rPr>
      </w:pPr>
      <w:r w:rsidRPr="00202366">
        <w:rPr>
          <w:lang w:val="es-ES_tradnl"/>
        </w:rPr>
        <w:t>Algunas empresas de refrigeración y climatización que se convirtieron a HFC-32 fabrican en una misma línea tanto equipos a base de HFC-32 de marca propia como equipos de alto PCA por cuenta de grandes terceros. Los sobrecostos de operación asociados a la fabricación por cuenta de terceros serán reintegrados al Fondo Multilateral. La Secretaría no tiene claro el método para abordar la admisibilidad del consumo, y por ende su inclusión en el punto de partida, de HFC de alto PCA asociados a la fabricación por cuenta de terceros en empresas que recibieron financiamiento del proyecto.</w:t>
      </w:r>
    </w:p>
    <w:p w:rsidR="00ED75E3" w:rsidRPr="00202366" w:rsidRDefault="00ED75E3" w:rsidP="00ED75E3">
      <w:pPr>
        <w:pStyle w:val="Heading1"/>
        <w:rPr>
          <w:lang w:val="es-ES_tradnl"/>
        </w:rPr>
      </w:pPr>
      <w:r w:rsidRPr="00202366">
        <w:rPr>
          <w:lang w:val="es-ES_tradnl"/>
        </w:rPr>
        <w:t xml:space="preserve">El Gobierno de Indonesia es de la opinión de no reducir el consumo de HFC admisible para financiamiento dado que estas empresas no participan de las decisiones y estrategias de mercado de los dueños de las marcas, que son empresas multinacionales no acogidas al artículo 5. Más aún, los contratos con fabricantes locales no estipulan los equipos a fabricar anualmente, los que varían según la demanda; reducir </w:t>
      </w:r>
      <w:r w:rsidRPr="00202366">
        <w:rPr>
          <w:lang w:val="es-419"/>
        </w:rPr>
        <w:t xml:space="preserve">a priori el </w:t>
      </w:r>
      <w:r w:rsidRPr="00202366">
        <w:rPr>
          <w:lang w:val="es-ES_tradnl"/>
        </w:rPr>
        <w:t>consumo sería desconocer la dinámica del mercado. Dado que aún no se define la metodología para fijar el punto de partida para los HFC, no sería equitativo imponer reducciones por motivos que están fuera del ámbito de acción del Gobierno y los fabricantes.</w:t>
      </w:r>
    </w:p>
    <w:p w:rsidR="00ED75E3" w:rsidRPr="00202366" w:rsidRDefault="00ED75E3" w:rsidP="001E67DB">
      <w:pPr>
        <w:keepNext/>
        <w:keepLines/>
        <w:rPr>
          <w:b/>
          <w:lang w:val="es-ES_tradnl"/>
        </w:rPr>
      </w:pPr>
      <w:r w:rsidRPr="00202366">
        <w:rPr>
          <w:b/>
          <w:lang w:val="es-ES_tradnl"/>
        </w:rPr>
        <w:t>Recomendación</w:t>
      </w:r>
    </w:p>
    <w:p w:rsidR="00ED75E3" w:rsidRPr="00202366" w:rsidRDefault="00ED75E3" w:rsidP="00ED75E3">
      <w:pPr>
        <w:rPr>
          <w:lang w:val="es-ES_tradnl"/>
        </w:rPr>
      </w:pPr>
    </w:p>
    <w:p w:rsidR="00ED75E3" w:rsidRPr="00202366" w:rsidRDefault="00ED75E3" w:rsidP="00ED75E3">
      <w:pPr>
        <w:pStyle w:val="Heading1"/>
        <w:rPr>
          <w:lang w:val="es-ES_tradnl"/>
        </w:rPr>
      </w:pPr>
      <w:r w:rsidRPr="00202366">
        <w:rPr>
          <w:lang w:val="es-ES_tradnl"/>
        </w:rPr>
        <w:t>El Comité Ejecutivo podrá estimar oportuno:</w:t>
      </w:r>
    </w:p>
    <w:p w:rsidR="00ED75E3" w:rsidRPr="00202366" w:rsidRDefault="00ED75E3" w:rsidP="00ED75E3">
      <w:pPr>
        <w:pStyle w:val="Heading2"/>
        <w:rPr>
          <w:lang w:val="es-ES_tradnl"/>
        </w:rPr>
      </w:pPr>
      <w:r w:rsidRPr="00202366">
        <w:rPr>
          <w:lang w:val="es-ES_tradnl"/>
        </w:rPr>
        <w:t>Tomar nota de la puesta al día sobre la conversión tecnológica de las empresas y del informe de avance sobre la ejecución de la etapa I del PGEH para Indonesia presentados por el PNUD, la ONUDI, el Banco Mundial y el Gobierno de Australia y recogidos en el presente documento UNEP/OzL.Pro/ExCom/84/22;</w:t>
      </w:r>
    </w:p>
    <w:p w:rsidR="00ED75E3" w:rsidRPr="00202366" w:rsidRDefault="00ED75E3" w:rsidP="00ED75E3">
      <w:pPr>
        <w:pStyle w:val="Heading2"/>
        <w:rPr>
          <w:lang w:val="es-ES_tradnl"/>
        </w:rPr>
      </w:pPr>
      <w:r w:rsidRPr="00202366">
        <w:rPr>
          <w:lang w:val="es-ES_tradnl"/>
        </w:rPr>
        <w:t>Tomar nota de que las siguientes empresas optaron por retirarse de la etapa I del PGEH para Indonesia y de que el financiamiento asociado será reintegrado en la 85ª reunión:</w:t>
      </w:r>
    </w:p>
    <w:p w:rsidR="00ED75E3" w:rsidRPr="00202366" w:rsidRDefault="00ED75E3" w:rsidP="00ED75E3">
      <w:pPr>
        <w:pStyle w:val="Heading3"/>
        <w:rPr>
          <w:lang w:val="es-ES_tradnl"/>
        </w:rPr>
      </w:pPr>
      <w:r w:rsidRPr="00202366">
        <w:rPr>
          <w:lang w:val="es-ES_tradnl"/>
        </w:rPr>
        <w:t xml:space="preserve">Sector refrigeración comercial: </w:t>
      </w:r>
      <w:r w:rsidRPr="00202366">
        <w:rPr>
          <w:lang w:val="es-419"/>
        </w:rPr>
        <w:t>Mentari Metal Pratama, Polysari Citratama e Inti Tunggal</w:t>
      </w:r>
      <w:r w:rsidRPr="00202366">
        <w:rPr>
          <w:lang w:val="es-ES_tradnl"/>
        </w:rPr>
        <w:t>, con una devolución de 375.930 $EUA más gastos de apoyo de 28.195 $EUA para el PNUD; y</w:t>
      </w:r>
    </w:p>
    <w:p w:rsidR="00ED75E3" w:rsidRPr="00202366" w:rsidRDefault="00ED75E3" w:rsidP="00ED75E3">
      <w:pPr>
        <w:pStyle w:val="Heading3"/>
        <w:rPr>
          <w:lang w:val="es-ES_tradnl"/>
        </w:rPr>
      </w:pPr>
      <w:r w:rsidRPr="00202366">
        <w:rPr>
          <w:lang w:val="es-ES_tradnl"/>
        </w:rPr>
        <w:t xml:space="preserve">Subsector ensamblaje de equipos de refrigeración comercial: </w:t>
      </w:r>
      <w:r w:rsidRPr="00202366">
        <w:rPr>
          <w:lang w:val="es-419"/>
        </w:rPr>
        <w:t>Sabindo Refrigeration, Global Technic, AVIS Alpin Servis Tr, Aneka Froze Triutama, Graha Cool Technic, United Refrigeration, Gaya Technic Supply e Ilthabi Mandiri Tech</w:t>
      </w:r>
      <w:r w:rsidRPr="00202366">
        <w:rPr>
          <w:lang w:val="es-ES_tradnl"/>
        </w:rPr>
        <w:t>, con una devolución de 388.912 $EUA más gastos de apoyo de 29.168 $EUA para el PNUD;</w:t>
      </w:r>
    </w:p>
    <w:p w:rsidR="00ED75E3" w:rsidRPr="00202366" w:rsidRDefault="00ED75E3" w:rsidP="00ED75E3">
      <w:pPr>
        <w:pStyle w:val="Heading2"/>
        <w:rPr>
          <w:lang w:val="es-ES_tradnl"/>
        </w:rPr>
      </w:pPr>
      <w:r w:rsidRPr="00202366">
        <w:rPr>
          <w:lang w:val="es-ES_tradnl"/>
        </w:rPr>
        <w:t xml:space="preserve">Tomar nota de que la empresa </w:t>
      </w:r>
      <w:r w:rsidRPr="00202366">
        <w:rPr>
          <w:lang w:val="es-419"/>
        </w:rPr>
        <w:t>Aneka Cool</w:t>
      </w:r>
      <w:r w:rsidRPr="00202366">
        <w:rPr>
          <w:lang w:val="es-ES_tradnl"/>
        </w:rPr>
        <w:t xml:space="preserve"> optó por subcontratar la fabricación de espuma de poliuretano, por lo que en la 85ª reunión se reintegrarán 60.500 $EUA asociados a esta empresa;</w:t>
      </w:r>
    </w:p>
    <w:p w:rsidR="00ED75E3" w:rsidRPr="00202366" w:rsidRDefault="00ED75E3" w:rsidP="00ED75E3">
      <w:pPr>
        <w:pStyle w:val="Heading2"/>
        <w:rPr>
          <w:lang w:val="es-ES_tradnl"/>
        </w:rPr>
      </w:pPr>
      <w:r w:rsidRPr="00202366">
        <w:rPr>
          <w:lang w:val="es-ES_tradnl"/>
        </w:rPr>
        <w:t xml:space="preserve">Tomar nota de que </w:t>
      </w:r>
      <w:r w:rsidRPr="00202366">
        <w:rPr>
          <w:lang w:val="es-419"/>
        </w:rPr>
        <w:t>Gita Mandiri Teknik, Fata Sarana Makmur y Sumo Elco Mandiri</w:t>
      </w:r>
      <w:r w:rsidRPr="00202366">
        <w:rPr>
          <w:lang w:val="es-ES_tradnl"/>
        </w:rPr>
        <w:t xml:space="preserve"> optaron por convertir sus líneas de producción a tecnología HFC-32 y que fabricarán tanto equipos a base de HFC-32 de marca propia como equipos de alto PCA por cuenta de terceros propietarios de las marcas, respecto de los cuales se ha descontado de los costos </w:t>
      </w:r>
      <w:r w:rsidRPr="00202366">
        <w:rPr>
          <w:lang w:val="es-ES_tradnl"/>
        </w:rPr>
        <w:lastRenderedPageBreak/>
        <w:t>del proyecto la suma de 79.738 $EUA más gastos de apoyo de 5.980 $EUA para el PNUD, la que será reintegrada en la 85ª reunión;</w:t>
      </w:r>
    </w:p>
    <w:p w:rsidR="00ED75E3" w:rsidRPr="00202366" w:rsidRDefault="00ED75E3" w:rsidP="00ED75E3">
      <w:pPr>
        <w:pStyle w:val="Heading2"/>
        <w:rPr>
          <w:lang w:val="es-ES_tradnl"/>
        </w:rPr>
      </w:pPr>
      <w:r w:rsidRPr="00202366">
        <w:rPr>
          <w:lang w:val="es-ES_tradnl"/>
        </w:rPr>
        <w:t>Autorizar al</w:t>
      </w:r>
      <w:r w:rsidRPr="00202366">
        <w:rPr>
          <w:lang w:val="es-419"/>
        </w:rPr>
        <w:t xml:space="preserve"> </w:t>
      </w:r>
      <w:r w:rsidRPr="00202366">
        <w:rPr>
          <w:lang w:val="es-ES_tradnl"/>
        </w:rPr>
        <w:t xml:space="preserve">fabricante de refrigeradores y congeladores </w:t>
      </w:r>
      <w:r w:rsidRPr="00202366">
        <w:rPr>
          <w:lang w:val="es-419"/>
        </w:rPr>
        <w:t>Rotaryana Prima</w:t>
      </w:r>
      <w:r w:rsidRPr="00202366">
        <w:rPr>
          <w:lang w:val="es-ES_tradnl"/>
        </w:rPr>
        <w:t xml:space="preserve"> a cambiar la tecnología de HFC-32 a hidrocarburos, sin costo adicional para el Fondo Multilateral;</w:t>
      </w:r>
    </w:p>
    <w:p w:rsidR="00ED75E3" w:rsidRPr="00202366" w:rsidRDefault="00ED75E3" w:rsidP="00ED75E3">
      <w:pPr>
        <w:pStyle w:val="Heading2"/>
        <w:rPr>
          <w:lang w:val="es-ES_tradnl"/>
        </w:rPr>
      </w:pPr>
      <w:r w:rsidRPr="00202366">
        <w:rPr>
          <w:lang w:val="es-ES_tradnl"/>
        </w:rPr>
        <w:t>Prorrogar la fecha de término de la etapa I del PGEH para Indonesia hasta el 31 de diciembre de 2020, en el entendido de que:</w:t>
      </w:r>
    </w:p>
    <w:p w:rsidR="00ED75E3" w:rsidRPr="00202366" w:rsidRDefault="00ED75E3" w:rsidP="00ED75E3">
      <w:pPr>
        <w:pStyle w:val="Heading3"/>
        <w:rPr>
          <w:lang w:val="es-ES_tradnl"/>
        </w:rPr>
      </w:pPr>
      <w:r w:rsidRPr="00202366">
        <w:rPr>
          <w:lang w:val="es-ES_tradnl"/>
        </w:rPr>
        <w:t>Cualquier saldo remanente proveniente del sector espuma de poliuretano será reintegrado en la 85ª reunión; y</w:t>
      </w:r>
    </w:p>
    <w:p w:rsidR="00ED75E3" w:rsidRPr="00202366" w:rsidRDefault="00ED75E3" w:rsidP="00ED75E3">
      <w:pPr>
        <w:pStyle w:val="Heading3"/>
        <w:rPr>
          <w:lang w:val="es-ES_tradnl"/>
        </w:rPr>
      </w:pPr>
      <w:r w:rsidRPr="00202366">
        <w:rPr>
          <w:lang w:val="es-ES_tradnl"/>
        </w:rPr>
        <w:t>Que el Gobierno de Indonesia y el PNUD seguirán presentando, hasta el término del proyecto, informes anuales de avance sobre la ejecución de la etapa I del PGEH con datos acumulativos sobre las ventas de equipos de bajo y alto PCA fabricados por las empresas adheridas al proyecto, presentando el informe de finalización del proyecto a más tardar el 30 de junio de 2021; y</w:t>
      </w:r>
    </w:p>
    <w:p w:rsidR="00ED75E3" w:rsidRPr="00202366" w:rsidRDefault="00ED75E3" w:rsidP="00ED75E3">
      <w:pPr>
        <w:pStyle w:val="Heading2"/>
        <w:rPr>
          <w:lang w:val="es-ES_tradnl"/>
        </w:rPr>
      </w:pPr>
      <w:r w:rsidRPr="00202366">
        <w:rPr>
          <w:lang w:val="es-ES_tradnl"/>
        </w:rPr>
        <w:t>Considerar el efecto potencial sobre el punto de partida para las reducciones acumulativas sostenidas en el consumo de HFC del país a la luz de los antecedentes proporcionados en los párrafos 239 y 240 del presente documento UNEP/OzL.Pro/ExCom/84/22.</w:t>
      </w:r>
      <w:bookmarkStart w:id="2" w:name="_GoBack"/>
      <w:bookmarkEnd w:id="2"/>
    </w:p>
    <w:sectPr w:rsidR="00ED75E3" w:rsidRPr="00202366">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A3A" w:rsidRDefault="005E3A3A">
      <w:r>
        <w:separator/>
      </w:r>
    </w:p>
  </w:endnote>
  <w:endnote w:type="continuationSeparator" w:id="0">
    <w:p w:rsidR="005E3A3A" w:rsidRDefault="005E3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7043066"/>
      <w:docPartObj>
        <w:docPartGallery w:val="Page Numbers (Bottom of Page)"/>
        <w:docPartUnique/>
      </w:docPartObj>
    </w:sdtPr>
    <w:sdtEndPr>
      <w:rPr>
        <w:noProof/>
      </w:rPr>
    </w:sdtEndPr>
    <w:sdtContent>
      <w:p w:rsidR="00FC7141" w:rsidRDefault="00FC7141">
        <w:pPr>
          <w:pStyle w:val="Footer"/>
          <w:jc w:val="center"/>
        </w:pPr>
        <w:r>
          <w:fldChar w:fldCharType="begin"/>
        </w:r>
        <w:r>
          <w:instrText xml:space="preserve"> PAGE   \* MERGEFORMAT </w:instrText>
        </w:r>
        <w:r>
          <w:fldChar w:fldCharType="separate"/>
        </w:r>
        <w:r w:rsidR="0085092A">
          <w:rPr>
            <w:noProof/>
          </w:rPr>
          <w:t>50</w:t>
        </w:r>
        <w:r>
          <w:rPr>
            <w:noProof/>
          </w:rPr>
          <w:fldChar w:fldCharType="end"/>
        </w:r>
      </w:p>
    </w:sdtContent>
  </w:sdt>
  <w:p w:rsidR="00FC7141" w:rsidRDefault="00FC714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962911"/>
      <w:docPartObj>
        <w:docPartGallery w:val="Page Numbers (Bottom of Page)"/>
        <w:docPartUnique/>
      </w:docPartObj>
    </w:sdtPr>
    <w:sdtEndPr>
      <w:rPr>
        <w:noProof/>
      </w:rPr>
    </w:sdtEndPr>
    <w:sdtContent>
      <w:p w:rsidR="00FC7141" w:rsidRDefault="00FC7141">
        <w:pPr>
          <w:pStyle w:val="Footer"/>
          <w:jc w:val="center"/>
        </w:pPr>
        <w:r>
          <w:fldChar w:fldCharType="begin"/>
        </w:r>
        <w:r>
          <w:instrText xml:space="preserve"> PAGE   \* MERGEFORMAT </w:instrText>
        </w:r>
        <w:r>
          <w:fldChar w:fldCharType="separate"/>
        </w:r>
        <w:r w:rsidR="0085092A">
          <w:rPr>
            <w:noProof/>
          </w:rPr>
          <w:t>51</w:t>
        </w:r>
        <w:r>
          <w:rPr>
            <w:noProof/>
          </w:rPr>
          <w:fldChar w:fldCharType="end"/>
        </w:r>
      </w:p>
    </w:sdtContent>
  </w:sdt>
  <w:p w:rsidR="00FC7141" w:rsidRDefault="00FC714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141" w:rsidRDefault="00FC7141" w:rsidP="00FC714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5E3A3A" w:rsidRPr="00FC7141" w:rsidRDefault="005E3A3A">
    <w:pPr>
      <w:pStyle w:val="Foo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A3A" w:rsidRDefault="005E3A3A">
      <w:r>
        <w:separator/>
      </w:r>
    </w:p>
  </w:footnote>
  <w:footnote w:type="continuationSeparator" w:id="0">
    <w:p w:rsidR="005E3A3A" w:rsidRDefault="005E3A3A">
      <w:r>
        <w:continuationSeparator/>
      </w:r>
    </w:p>
  </w:footnote>
  <w:footnote w:id="1">
    <w:p w:rsidR="005E3A3A" w:rsidRPr="007C014C" w:rsidRDefault="005E3A3A" w:rsidP="00604152">
      <w:pPr>
        <w:pStyle w:val="FootnoteText"/>
      </w:pPr>
      <w:r>
        <w:rPr>
          <w:rStyle w:val="FootnoteReference"/>
        </w:rPr>
        <w:footnoteRef/>
      </w:r>
      <w:r>
        <w:t xml:space="preserve"> </w:t>
      </w:r>
      <w:r w:rsidRPr="00E11F19">
        <w:rPr>
          <w:lang w:val="en-CA"/>
        </w:rPr>
        <w:t>UNEP/OzL.Pro/ExCom/84/22/Add.1.</w:t>
      </w:r>
    </w:p>
  </w:footnote>
  <w:footnote w:id="2">
    <w:p w:rsidR="005E3A3A" w:rsidRPr="007C014C" w:rsidRDefault="005E3A3A" w:rsidP="00604152">
      <w:pPr>
        <w:pStyle w:val="FootnoteText"/>
      </w:pPr>
      <w:r>
        <w:rPr>
          <w:rStyle w:val="FootnoteReference"/>
        </w:rPr>
        <w:footnoteRef/>
      </w:r>
      <w:r>
        <w:t xml:space="preserve"> </w:t>
      </w:r>
      <w:r>
        <w:rPr>
          <w:lang w:val="en-CA"/>
        </w:rPr>
        <w:t>UNEP/OzL.Pro/ExCom/84/22/Add.2</w:t>
      </w:r>
      <w:r w:rsidRPr="00E11F19">
        <w:rPr>
          <w:lang w:val="en-CA"/>
        </w:rPr>
        <w:t>.</w:t>
      </w:r>
    </w:p>
  </w:footnote>
  <w:footnote w:id="3">
    <w:p w:rsidR="005E3A3A" w:rsidRPr="007E788F" w:rsidRDefault="005E3A3A" w:rsidP="00604152">
      <w:pPr>
        <w:pStyle w:val="FootnoteText"/>
        <w:rPr>
          <w:lang w:val="es-MX"/>
        </w:rPr>
      </w:pPr>
      <w:r>
        <w:rPr>
          <w:rStyle w:val="FootnoteReference"/>
        </w:rPr>
        <w:footnoteRef/>
      </w:r>
      <w:r w:rsidRPr="007E788F">
        <w:rPr>
          <w:lang w:val="es-MX"/>
        </w:rPr>
        <w:t xml:space="preserve"> </w:t>
      </w:r>
      <w:r w:rsidRPr="00BF5F52">
        <w:rPr>
          <w:lang w:val="es-MX"/>
        </w:rPr>
        <w:t>Pedir al PNUD que presente informes anuales sobre la marcha de las actividades para los proyectos piloto de destrucción de SAO en Brasil y Colombia como "proyectos con requisitos específicos de presentación de informes" hasta que dichos proyectos se hubiesen terminado</w:t>
      </w:r>
      <w:r w:rsidRPr="007E788F">
        <w:rPr>
          <w:lang w:val="es-MX"/>
        </w:rPr>
        <w:t>.</w:t>
      </w:r>
    </w:p>
  </w:footnote>
  <w:footnote w:id="4">
    <w:p w:rsidR="005E3A3A" w:rsidRPr="007E788F" w:rsidRDefault="005E3A3A" w:rsidP="00604152">
      <w:pPr>
        <w:pStyle w:val="FootnoteText"/>
        <w:rPr>
          <w:lang w:val="es-MX"/>
        </w:rPr>
      </w:pPr>
      <w:r w:rsidRPr="00B94680">
        <w:rPr>
          <w:rStyle w:val="FootnoteReference"/>
        </w:rPr>
        <w:footnoteRef/>
      </w:r>
      <w:r w:rsidRPr="007E788F">
        <w:rPr>
          <w:lang w:val="es-MX"/>
        </w:rPr>
        <w:t xml:space="preserve"> </w:t>
      </w:r>
      <w:r>
        <w:rPr>
          <w:lang w:val="es-MX"/>
        </w:rPr>
        <w:t xml:space="preserve">La </w:t>
      </w:r>
      <w:r w:rsidRPr="00BF5F52">
        <w:rPr>
          <w:lang w:val="es-MX"/>
        </w:rPr>
        <w:t>Companhia Ambiental do Estado de São Paulo, una institución ambiental que supervisa y concede licencias dentro del estado a proyectos, consideró las actividades potencialmente contaminantes; ésta es la dependencia nacional del ozono de Brasil</w:t>
      </w:r>
      <w:r w:rsidRPr="007E788F">
        <w:rPr>
          <w:lang w:val="es-MX"/>
        </w:rPr>
        <w:t>.</w:t>
      </w:r>
    </w:p>
  </w:footnote>
  <w:footnote w:id="5">
    <w:p w:rsidR="005E3A3A" w:rsidRPr="00E84992" w:rsidRDefault="005E3A3A" w:rsidP="00604152">
      <w:pPr>
        <w:pStyle w:val="FootnoteText"/>
        <w:rPr>
          <w:lang w:val="es-MX"/>
        </w:rPr>
      </w:pPr>
      <w:r>
        <w:rPr>
          <w:rStyle w:val="FootnoteReference"/>
        </w:rPr>
        <w:footnoteRef/>
      </w:r>
      <w:r w:rsidRPr="00E84992">
        <w:rPr>
          <w:lang w:val="es-MX"/>
        </w:rPr>
        <w:t xml:space="preserve"> UNEP/OzL.Pro/ExCom/77/39</w:t>
      </w:r>
    </w:p>
  </w:footnote>
  <w:footnote w:id="6">
    <w:p w:rsidR="005E3A3A" w:rsidRPr="00BF5F52" w:rsidRDefault="005E3A3A" w:rsidP="00604152">
      <w:pPr>
        <w:pStyle w:val="FootnoteText"/>
        <w:rPr>
          <w:lang w:val="es-MX"/>
        </w:rPr>
      </w:pPr>
      <w:r>
        <w:rPr>
          <w:rStyle w:val="FootnoteReference"/>
        </w:rPr>
        <w:footnoteRef/>
      </w:r>
      <w:r w:rsidRPr="00E84992">
        <w:rPr>
          <w:lang w:val="es-MX"/>
        </w:rPr>
        <w:t xml:space="preserve"> </w:t>
      </w:r>
      <w:r>
        <w:rPr>
          <w:lang w:val="es-MX"/>
        </w:rPr>
        <w:t>Pedir al</w:t>
      </w:r>
      <w:r w:rsidRPr="00BF5F52">
        <w:rPr>
          <w:lang w:val="es-MX"/>
        </w:rPr>
        <w:t xml:space="preserve"> PNUD que siga ayudando al gobierno de Líbano a conseguir el suministro de tecnología alternativa con bajo potencial de calentamiento atmosférico e informar a la 84ª reunión sobre la situación de la conversión de las empresas beneficiarias restantes en los sectores de fabricación de espumas y aparatos de climatización, incluyendo las pequeñas empresas de espumas, y a cada reunión posterior hasta que se hubiese introducido totalmente la tecnología seleccionada originalmente u otra tecnología con bajo potencial de calentamiento atmosférico, junto con una actualización proveniente de los proveedores sobre el progreso realizado hacia garantizar que las tecnologías seleccionadas, incluyendo los componentes conexos, estuviesen disponibles comercialmente en el país.</w:t>
      </w:r>
    </w:p>
  </w:footnote>
  <w:footnote w:id="7">
    <w:p w:rsidR="005E3A3A" w:rsidRPr="00BF5F52" w:rsidRDefault="005E3A3A" w:rsidP="00604152">
      <w:pPr>
        <w:pStyle w:val="Heading1"/>
        <w:numPr>
          <w:ilvl w:val="0"/>
          <w:numId w:val="0"/>
        </w:numPr>
        <w:tabs>
          <w:tab w:val="num" w:pos="710"/>
        </w:tabs>
        <w:rPr>
          <w:lang w:val="es-MX"/>
        </w:rPr>
      </w:pPr>
      <w:r w:rsidRPr="00D0637C">
        <w:rPr>
          <w:rStyle w:val="FootnoteReference"/>
          <w:sz w:val="20"/>
          <w:szCs w:val="20"/>
        </w:rPr>
        <w:footnoteRef/>
      </w:r>
      <w:r w:rsidRPr="00E84992">
        <w:rPr>
          <w:sz w:val="20"/>
          <w:szCs w:val="20"/>
          <w:lang w:val="es-MX"/>
        </w:rPr>
        <w:t xml:space="preserve"> </w:t>
      </w:r>
      <w:r w:rsidRPr="00BF5F52">
        <w:rPr>
          <w:sz w:val="20"/>
          <w:szCs w:val="20"/>
          <w:lang w:val="es-MX"/>
        </w:rPr>
        <w:t>Los informes relacionados con los planes de gestión de eliminación de HCFC de aquellos países que han sometido una pro</w:t>
      </w:r>
      <w:r>
        <w:rPr>
          <w:sz w:val="20"/>
          <w:szCs w:val="20"/>
          <w:lang w:val="es-MX"/>
        </w:rPr>
        <w:t xml:space="preserve">puesta </w:t>
      </w:r>
      <w:r w:rsidRPr="00BF5F52">
        <w:rPr>
          <w:sz w:val="20"/>
          <w:szCs w:val="20"/>
          <w:lang w:val="es-MX"/>
        </w:rPr>
        <w:t xml:space="preserve">de proyecto a esta reunión se incluyen en los documentos relacionados con </w:t>
      </w:r>
      <w:r>
        <w:rPr>
          <w:sz w:val="20"/>
          <w:szCs w:val="20"/>
          <w:lang w:val="es-MX"/>
        </w:rPr>
        <w:t xml:space="preserve">las propuestas </w:t>
      </w:r>
      <w:r w:rsidRPr="00BF5F52">
        <w:rPr>
          <w:sz w:val="20"/>
          <w:szCs w:val="20"/>
          <w:lang w:val="es-MX"/>
        </w:rPr>
        <w:t>de proyectos (UNEP/OzL.Pro/ExCom/84/42, UNEP/OzL.Pro/ExCom/84/49, UNEP/OzL.Pro/ExCom/84/51, y UNEP/OzL.Pro/ExCom/84/53).</w:t>
      </w:r>
    </w:p>
  </w:footnote>
  <w:footnote w:id="8">
    <w:p w:rsidR="005E3A3A" w:rsidRPr="00E84992" w:rsidRDefault="005E3A3A" w:rsidP="00604152">
      <w:pPr>
        <w:pStyle w:val="FootnoteText"/>
        <w:rPr>
          <w:lang w:val="es-MX"/>
        </w:rPr>
      </w:pPr>
      <w:r>
        <w:rPr>
          <w:rStyle w:val="FootnoteReference"/>
        </w:rPr>
        <w:footnoteRef/>
      </w:r>
      <w:r w:rsidRPr="00E84992">
        <w:rPr>
          <w:lang w:val="es-MX"/>
        </w:rPr>
        <w:t xml:space="preserve"> </w:t>
      </w:r>
      <w:r w:rsidRPr="00BF5F52">
        <w:rPr>
          <w:lang w:val="es-MX"/>
        </w:rPr>
        <w:t>El informe no se presentó a la 82ª ni 83ª reunión</w:t>
      </w:r>
      <w:r w:rsidRPr="00E84992">
        <w:rPr>
          <w:lang w:val="es-MX"/>
        </w:rPr>
        <w:t>.</w:t>
      </w:r>
    </w:p>
  </w:footnote>
  <w:footnote w:id="9">
    <w:p w:rsidR="005E3A3A" w:rsidRPr="00BF5F52" w:rsidRDefault="005E3A3A" w:rsidP="00604152">
      <w:pPr>
        <w:pStyle w:val="FootnoteText"/>
        <w:rPr>
          <w:lang w:val="es-MX"/>
        </w:rPr>
      </w:pPr>
      <w:r w:rsidRPr="00705C54">
        <w:rPr>
          <w:rStyle w:val="FootnoteReference"/>
        </w:rPr>
        <w:footnoteRef/>
      </w:r>
      <w:r w:rsidRPr="00E84992">
        <w:rPr>
          <w:lang w:val="es-MX"/>
        </w:rPr>
        <w:t xml:space="preserve"> </w:t>
      </w:r>
      <w:r w:rsidRPr="00BF5F52">
        <w:rPr>
          <w:lang w:val="es-MX"/>
        </w:rPr>
        <w:t>Según la carta del 2 de octubre de 2019</w:t>
      </w:r>
      <w:r>
        <w:rPr>
          <w:lang w:val="es-MX"/>
        </w:rPr>
        <w:t>,</w:t>
      </w:r>
      <w:r w:rsidRPr="00BF5F52">
        <w:rPr>
          <w:lang w:val="es-MX"/>
        </w:rPr>
        <w:t xml:space="preserve"> enviada al PNUD por </w:t>
      </w:r>
      <w:r>
        <w:rPr>
          <w:lang w:val="es-MX"/>
        </w:rPr>
        <w:t xml:space="preserve">el </w:t>
      </w:r>
      <w:r w:rsidRPr="00BF5F52">
        <w:rPr>
          <w:lang w:val="es-MX"/>
        </w:rPr>
        <w:t>Ministerio de Medio Ambiente de Brasil.</w:t>
      </w:r>
    </w:p>
  </w:footnote>
  <w:footnote w:id="10">
    <w:p w:rsidR="005E3A3A" w:rsidRPr="00BF5F52" w:rsidRDefault="005E3A3A" w:rsidP="00604152">
      <w:pPr>
        <w:pStyle w:val="FootnoteText"/>
        <w:rPr>
          <w:lang w:val="es-MX"/>
        </w:rPr>
      </w:pPr>
      <w:r w:rsidRPr="00BF5F52">
        <w:rPr>
          <w:rStyle w:val="FootnoteReference"/>
        </w:rPr>
        <w:footnoteRef/>
      </w:r>
      <w:r w:rsidRPr="00BF5F52">
        <w:rPr>
          <w:lang w:val="es-MX"/>
        </w:rPr>
        <w:t xml:space="preserve"> El quinto y último tramo de la etapa I del plan de gestión de eliminación de HCFC se aprobó en la 75ª reunión </w:t>
      </w:r>
      <w:r>
        <w:rPr>
          <w:lang w:val="es-MX"/>
        </w:rPr>
        <w:t>con</w:t>
      </w:r>
      <w:r w:rsidRPr="00BF5F52">
        <w:rPr>
          <w:lang w:val="es-MX"/>
        </w:rPr>
        <w:t xml:space="preserve"> un costo total de 2 035 094</w:t>
      </w:r>
      <w:r>
        <w:rPr>
          <w:lang w:val="es-MX"/>
        </w:rPr>
        <w:t xml:space="preserve"> </w:t>
      </w:r>
      <w:r w:rsidRPr="00BF5F52">
        <w:rPr>
          <w:lang w:val="es-MX"/>
        </w:rPr>
        <w:t>$EUA, que comprende 1 470 700 $EUA, más los gastos de apoyo del organismo de 110 303 $EUA, para PNUD, y de 409 091 $EUA, más los gastos de apoyo del organismo de 45 000 $EUA, para el gobierno de Alemania.</w:t>
      </w:r>
      <w:r>
        <w:rPr>
          <w:lang w:val="es-MX"/>
        </w:rPr>
        <w:t xml:space="preserve"> </w:t>
      </w:r>
    </w:p>
  </w:footnote>
  <w:footnote w:id="11">
    <w:p w:rsidR="005E3A3A" w:rsidRPr="00BF5F52" w:rsidRDefault="005E3A3A" w:rsidP="00604152">
      <w:pPr>
        <w:pStyle w:val="FootnoteText"/>
        <w:rPr>
          <w:lang w:val="es-MX"/>
        </w:rPr>
      </w:pPr>
      <w:r w:rsidRPr="00BF5F52">
        <w:rPr>
          <w:rStyle w:val="FootnoteReference"/>
        </w:rPr>
        <w:footnoteRef/>
      </w:r>
      <w:r w:rsidRPr="00BF5F52">
        <w:rPr>
          <w:lang w:val="es-MX"/>
        </w:rPr>
        <w:t xml:space="preserve"> Se pidió al gobierno de Brasil, el PNUD y el gobierno de Alemania que presentasen informes anuales sobre la marcha de las actividades sobre la ejecución del programa de trabajo asociado al quinto y último tramo hasta la terminación del proyecto, informes de verificación hasta la aprobación de la etapa II del plan de gestión de eliminación de HCFC, y el informe de terminación de proyecto a la última reunión del Comité Ejecutivo </w:t>
      </w:r>
      <w:r>
        <w:rPr>
          <w:lang w:val="es-MX"/>
        </w:rPr>
        <w:t>en</w:t>
      </w:r>
      <w:r w:rsidRPr="00BF5F52">
        <w:rPr>
          <w:lang w:val="es-MX"/>
        </w:rPr>
        <w:t xml:space="preserve"> 2018.</w:t>
      </w:r>
    </w:p>
  </w:footnote>
  <w:footnote w:id="12">
    <w:p w:rsidR="005E3A3A" w:rsidRPr="0062319A" w:rsidRDefault="005E3A3A" w:rsidP="00604152">
      <w:pPr>
        <w:pStyle w:val="FootnoteText"/>
        <w:rPr>
          <w:lang w:val="es-MX"/>
        </w:rPr>
      </w:pPr>
      <w:r>
        <w:rPr>
          <w:rStyle w:val="FootnoteReference"/>
        </w:rPr>
        <w:footnoteRef/>
      </w:r>
      <w:r w:rsidRPr="00E84992">
        <w:rPr>
          <w:lang w:val="es-MX"/>
        </w:rPr>
        <w:t xml:space="preserve"> </w:t>
      </w:r>
      <w:r w:rsidRPr="0062319A">
        <w:rPr>
          <w:lang w:val="es-MX"/>
        </w:rPr>
        <w:t>Excepto 179 300 $EUA más los gastos de apoyo del organismo de 13 448 $EUA, devueltos al Fondo</w:t>
      </w:r>
      <w:r>
        <w:rPr>
          <w:lang w:val="es-MX"/>
        </w:rPr>
        <w:t>,</w:t>
      </w:r>
      <w:r w:rsidRPr="0062319A">
        <w:rPr>
          <w:lang w:val="es-MX"/>
        </w:rPr>
        <w:t xml:space="preserve"> que estaban asociados a una empresa </w:t>
      </w:r>
      <w:r>
        <w:rPr>
          <w:lang w:val="es-MX"/>
        </w:rPr>
        <w:t>no admisible</w:t>
      </w:r>
      <w:r w:rsidRPr="0062319A">
        <w:rPr>
          <w:lang w:val="es-MX"/>
        </w:rPr>
        <w:t xml:space="preserve">. </w:t>
      </w:r>
    </w:p>
  </w:footnote>
  <w:footnote w:id="13">
    <w:p w:rsidR="005E3A3A" w:rsidRPr="00A71E1D" w:rsidRDefault="005E3A3A" w:rsidP="00604152">
      <w:pPr>
        <w:pStyle w:val="FootnoteText"/>
        <w:rPr>
          <w:lang w:val="es-MX"/>
        </w:rPr>
      </w:pPr>
      <w:r>
        <w:rPr>
          <w:rStyle w:val="FootnoteReference"/>
        </w:rPr>
        <w:footnoteRef/>
      </w:r>
      <w:r w:rsidRPr="00A71E1D">
        <w:rPr>
          <w:lang w:val="es-MX"/>
        </w:rPr>
        <w:t xml:space="preserve"> </w:t>
      </w:r>
      <w:r>
        <w:rPr>
          <w:lang w:val="es-MX"/>
        </w:rPr>
        <w:t>S</w:t>
      </w:r>
      <w:r w:rsidRPr="0062319A">
        <w:rPr>
          <w:lang w:val="es-MX"/>
        </w:rPr>
        <w:t>oftware de planificación de recurso</w:t>
      </w:r>
      <w:r>
        <w:rPr>
          <w:lang w:val="es-MX"/>
        </w:rPr>
        <w:t>s</w:t>
      </w:r>
      <w:r w:rsidRPr="0062319A">
        <w:rPr>
          <w:lang w:val="es-MX"/>
        </w:rPr>
        <w:t xml:space="preserve"> de la empresa utiliz</w:t>
      </w:r>
      <w:r>
        <w:rPr>
          <w:lang w:val="es-MX"/>
        </w:rPr>
        <w:t>ado por el</w:t>
      </w:r>
      <w:r w:rsidRPr="0062319A">
        <w:rPr>
          <w:lang w:val="es-MX"/>
        </w:rPr>
        <w:t xml:space="preserve"> PNUMA</w:t>
      </w:r>
      <w:r w:rsidRPr="00A71E1D">
        <w:rPr>
          <w:lang w:val="es-MX"/>
        </w:rPr>
        <w:t>.</w:t>
      </w:r>
    </w:p>
  </w:footnote>
  <w:footnote w:id="14">
    <w:p w:rsidR="005E3A3A" w:rsidRPr="00A71E1D" w:rsidRDefault="005E3A3A" w:rsidP="00604152">
      <w:pPr>
        <w:pStyle w:val="FootnoteText"/>
        <w:rPr>
          <w:lang w:val="es-MX"/>
        </w:rPr>
      </w:pPr>
      <w:r>
        <w:rPr>
          <w:rStyle w:val="FootnoteReference"/>
        </w:rPr>
        <w:footnoteRef/>
      </w:r>
      <w:r w:rsidRPr="00A71E1D">
        <w:rPr>
          <w:lang w:val="es-MX"/>
        </w:rPr>
        <w:t xml:space="preserve"> Decisión 77/43</w:t>
      </w:r>
      <w:r>
        <w:rPr>
          <w:lang w:val="es-MX"/>
        </w:rPr>
        <w:t xml:space="preserve"> </w:t>
      </w:r>
      <w:r w:rsidRPr="00A71E1D">
        <w:rPr>
          <w:lang w:val="es-MX"/>
        </w:rPr>
        <w:t>d).</w:t>
      </w:r>
    </w:p>
  </w:footnote>
  <w:footnote w:id="15">
    <w:p w:rsidR="005E3A3A" w:rsidRPr="00A71E1D" w:rsidRDefault="005E3A3A" w:rsidP="00604152">
      <w:pPr>
        <w:pStyle w:val="FootnoteText"/>
        <w:rPr>
          <w:lang w:val="es-MX"/>
        </w:rPr>
      </w:pPr>
      <w:r>
        <w:rPr>
          <w:rStyle w:val="FootnoteReference"/>
        </w:rPr>
        <w:footnoteRef/>
      </w:r>
      <w:r w:rsidRPr="00A71E1D">
        <w:rPr>
          <w:lang w:val="es-MX"/>
        </w:rPr>
        <w:t xml:space="preserve"> Decisión 82/74</w:t>
      </w:r>
      <w:r>
        <w:rPr>
          <w:lang w:val="es-MX"/>
        </w:rPr>
        <w:t xml:space="preserve"> </w:t>
      </w:r>
      <w:r w:rsidRPr="00A71E1D">
        <w:rPr>
          <w:lang w:val="es-MX"/>
        </w:rPr>
        <w:t>b)</w:t>
      </w:r>
      <w:r>
        <w:rPr>
          <w:lang w:val="es-MX"/>
        </w:rPr>
        <w:t xml:space="preserve"> </w:t>
      </w:r>
      <w:r w:rsidRPr="00A71E1D">
        <w:rPr>
          <w:lang w:val="es-MX"/>
        </w:rPr>
        <w:t>ii).</w:t>
      </w:r>
    </w:p>
  </w:footnote>
  <w:footnote w:id="16">
    <w:p w:rsidR="005E3A3A" w:rsidRPr="00A71E1D" w:rsidRDefault="005E3A3A" w:rsidP="00604152">
      <w:pPr>
        <w:pStyle w:val="FootnoteText"/>
        <w:rPr>
          <w:lang w:val="es-MX"/>
        </w:rPr>
      </w:pPr>
      <w:r>
        <w:rPr>
          <w:rStyle w:val="FootnoteReference"/>
        </w:rPr>
        <w:footnoteRef/>
      </w:r>
      <w:r w:rsidRPr="00A71E1D">
        <w:rPr>
          <w:lang w:val="es-MX"/>
        </w:rPr>
        <w:t xml:space="preserve"> Decisión 82/74</w:t>
      </w:r>
      <w:r>
        <w:rPr>
          <w:lang w:val="es-MX"/>
        </w:rPr>
        <w:t xml:space="preserve"> </w:t>
      </w:r>
      <w:r w:rsidRPr="00A71E1D">
        <w:rPr>
          <w:lang w:val="es-MX"/>
        </w:rPr>
        <w:t>b)</w:t>
      </w:r>
      <w:r>
        <w:rPr>
          <w:lang w:val="es-MX"/>
        </w:rPr>
        <w:t xml:space="preserve"> </w:t>
      </w:r>
      <w:r w:rsidRPr="00A71E1D">
        <w:rPr>
          <w:lang w:val="es-MX"/>
        </w:rPr>
        <w:t>i).</w:t>
      </w:r>
    </w:p>
  </w:footnote>
  <w:footnote w:id="17">
    <w:p w:rsidR="005E3A3A" w:rsidRPr="00A71E1D" w:rsidRDefault="005E3A3A" w:rsidP="00604152">
      <w:pPr>
        <w:pStyle w:val="FootnoteText"/>
        <w:rPr>
          <w:lang w:val="es-MX"/>
        </w:rPr>
      </w:pPr>
      <w:r>
        <w:rPr>
          <w:rStyle w:val="FootnoteReference"/>
        </w:rPr>
        <w:footnoteRef/>
      </w:r>
      <w:r w:rsidRPr="00A71E1D">
        <w:rPr>
          <w:lang w:val="es-MX"/>
        </w:rPr>
        <w:t xml:space="preserve"> Decisión 82/74</w:t>
      </w:r>
      <w:r>
        <w:rPr>
          <w:lang w:val="es-MX"/>
        </w:rPr>
        <w:t xml:space="preserve"> </w:t>
      </w:r>
      <w:r w:rsidRPr="00A71E1D">
        <w:rPr>
          <w:lang w:val="es-MX"/>
        </w:rPr>
        <w:t>c).</w:t>
      </w:r>
    </w:p>
  </w:footnote>
  <w:footnote w:id="18">
    <w:p w:rsidR="005E3A3A" w:rsidRPr="00B8599F" w:rsidRDefault="005E3A3A" w:rsidP="00604152">
      <w:pPr>
        <w:pStyle w:val="FootnoteText"/>
        <w:rPr>
          <w:lang w:val="es-MX"/>
        </w:rPr>
      </w:pPr>
      <w:r>
        <w:rPr>
          <w:rStyle w:val="FootnoteReference"/>
        </w:rPr>
        <w:footnoteRef/>
      </w:r>
      <w:r w:rsidRPr="00B8599F">
        <w:rPr>
          <w:lang w:val="es-MX"/>
        </w:rPr>
        <w:t xml:space="preserve"> Decisión 83/21.</w:t>
      </w:r>
    </w:p>
  </w:footnote>
  <w:footnote w:id="19">
    <w:p w:rsidR="005E3A3A" w:rsidRPr="0062319A" w:rsidRDefault="005E3A3A" w:rsidP="00604152">
      <w:pPr>
        <w:pStyle w:val="FootnoteText"/>
        <w:rPr>
          <w:lang w:val="es-MX"/>
        </w:rPr>
      </w:pPr>
      <w:r>
        <w:rPr>
          <w:rStyle w:val="FootnoteReference"/>
        </w:rPr>
        <w:footnoteRef/>
      </w:r>
      <w:r w:rsidRPr="00572BDE">
        <w:rPr>
          <w:lang w:val="es-MX"/>
        </w:rPr>
        <w:t xml:space="preserve"> </w:t>
      </w:r>
      <w:r w:rsidRPr="0062319A">
        <w:rPr>
          <w:lang w:val="es-MX"/>
        </w:rPr>
        <w:t xml:space="preserve">El tramo de financiamiento se ajustó después de deducir los 747 533 $EUA asociados a la cancelación de la conversión de Alyem; estos fondos </w:t>
      </w:r>
      <w:r>
        <w:rPr>
          <w:lang w:val="es-MX"/>
        </w:rPr>
        <w:t xml:space="preserve">fueron devueltos </w:t>
      </w:r>
      <w:r w:rsidRPr="0062319A">
        <w:rPr>
          <w:lang w:val="es-MX"/>
        </w:rPr>
        <w:t>al Fondo Multilateral.</w:t>
      </w:r>
    </w:p>
  </w:footnote>
  <w:footnote w:id="20">
    <w:p w:rsidR="005E3A3A" w:rsidRPr="0034110D" w:rsidRDefault="005E3A3A" w:rsidP="00604152">
      <w:pPr>
        <w:pStyle w:val="FootnoteText"/>
        <w:rPr>
          <w:lang w:val="es-ES"/>
        </w:rPr>
      </w:pPr>
      <w:r>
        <w:rPr>
          <w:rStyle w:val="FootnoteReference"/>
        </w:rPr>
        <w:footnoteRef/>
      </w:r>
      <w:r w:rsidRPr="0034110D">
        <w:rPr>
          <w:lang w:val="es-ES"/>
        </w:rPr>
        <w:t xml:space="preserve"> UNEP/OzL.Pro/ExCom/76/40.</w:t>
      </w:r>
    </w:p>
  </w:footnote>
  <w:footnote w:id="21">
    <w:p w:rsidR="00ED75E3" w:rsidRPr="00202366" w:rsidRDefault="00ED75E3" w:rsidP="00ED75E3">
      <w:pPr>
        <w:pStyle w:val="FootnoteText"/>
        <w:rPr>
          <w:lang w:val="es-ES_tradnl"/>
        </w:rPr>
      </w:pPr>
      <w:r w:rsidRPr="00202366">
        <w:rPr>
          <w:rStyle w:val="FootnoteReference"/>
          <w:lang w:val="es-ES_tradnl"/>
        </w:rPr>
        <w:footnoteRef/>
      </w:r>
      <w:r w:rsidRPr="00202366">
        <w:rPr>
          <w:lang w:val="es-ES_tradnl"/>
        </w:rPr>
        <w:t xml:space="preserve"> El quinto y último tramo de la etapa I del PGEH fue aprobado durante la 75ª reunión por un monto total de 1.449.982 $EUA, cifra consistente en 226.317 $EUA más gastos de apoyo de 16.974 $EUA para la ONUDI y 1.122.503 $EUA más gastos de apoyo de 84.188 $EUA para el PNUD.</w:t>
      </w:r>
    </w:p>
  </w:footnote>
  <w:footnote w:id="22">
    <w:p w:rsidR="00ED75E3" w:rsidRPr="00324155" w:rsidRDefault="00ED75E3" w:rsidP="00ED75E3">
      <w:pPr>
        <w:pStyle w:val="FootnoteText"/>
        <w:rPr>
          <w:sz w:val="16"/>
          <w:szCs w:val="16"/>
          <w:highlight w:val="yellow"/>
          <w:lang w:val="es-ES_tradnl"/>
        </w:rPr>
      </w:pPr>
      <w:r w:rsidRPr="00202366">
        <w:rPr>
          <w:rStyle w:val="FootnoteReference"/>
          <w:lang w:val="es-ES_tradnl"/>
        </w:rPr>
        <w:footnoteRef/>
      </w:r>
      <w:r w:rsidRPr="00202366">
        <w:rPr>
          <w:lang w:val="es-ES_tradnl"/>
        </w:rPr>
        <w:t xml:space="preserve"> Disposición que se refleja en el Anexo XII al documento UNEP/OzL.Pro/ExCom/75/85.</w:t>
      </w:r>
    </w:p>
  </w:footnote>
  <w:footnote w:id="23">
    <w:p w:rsidR="00ED75E3" w:rsidRPr="00202366" w:rsidRDefault="00ED75E3" w:rsidP="00ED75E3">
      <w:pPr>
        <w:pStyle w:val="FootnoteText"/>
        <w:rPr>
          <w:lang w:val="es-ES_tradnl"/>
        </w:rPr>
      </w:pPr>
      <w:r w:rsidRPr="00202366">
        <w:rPr>
          <w:rStyle w:val="FootnoteReference"/>
          <w:lang w:val="es-ES_tradnl"/>
        </w:rPr>
        <w:footnoteRef/>
      </w:r>
      <w:r w:rsidRPr="00202366">
        <w:rPr>
          <w:lang w:val="es-ES_tradnl"/>
        </w:rPr>
        <w:t xml:space="preserve"> UNEP/OzL.Pro/ExCom/82/61.</w:t>
      </w:r>
    </w:p>
  </w:footnote>
  <w:footnote w:id="24">
    <w:p w:rsidR="00ED75E3" w:rsidRPr="00AC2954" w:rsidRDefault="00ED75E3" w:rsidP="00ED75E3">
      <w:pPr>
        <w:pStyle w:val="FootnoteText"/>
        <w:rPr>
          <w:lang w:val="es-ES_tradnl"/>
        </w:rPr>
      </w:pPr>
      <w:r w:rsidRPr="00AC2954">
        <w:rPr>
          <w:rStyle w:val="FootnoteReference"/>
          <w:lang w:val="es-ES_tradnl"/>
        </w:rPr>
        <w:footnoteRef/>
      </w:r>
      <w:r w:rsidRPr="00AC2954">
        <w:rPr>
          <w:lang w:val="es-ES_tradnl"/>
        </w:rPr>
        <w:t xml:space="preserve"> UNEP/OzL.Pro/ExCom/76/31.</w:t>
      </w:r>
    </w:p>
  </w:footnote>
  <w:footnote w:id="25">
    <w:p w:rsidR="00ED75E3" w:rsidRPr="00AC2954" w:rsidRDefault="00ED75E3" w:rsidP="00ED75E3">
      <w:pPr>
        <w:pStyle w:val="FootnoteText"/>
        <w:rPr>
          <w:lang w:val="es-ES_tradnl"/>
        </w:rPr>
      </w:pPr>
      <w:r w:rsidRPr="00AC2954">
        <w:rPr>
          <w:rStyle w:val="FootnoteReference"/>
          <w:lang w:val="es-ES_tradnl"/>
        </w:rPr>
        <w:footnoteRef/>
      </w:r>
      <w:r w:rsidRPr="00AC2954">
        <w:rPr>
          <w:lang w:val="es-ES_tradnl"/>
        </w:rPr>
        <w:t xml:space="preserve"> Sistema mecánico de fabricación local que permite controlar fácilmente el movimiento del cabezal mezclador.</w:t>
      </w:r>
    </w:p>
  </w:footnote>
  <w:footnote w:id="26">
    <w:p w:rsidR="00ED75E3" w:rsidRPr="00BE32FA" w:rsidRDefault="00ED75E3" w:rsidP="00ED75E3">
      <w:pPr>
        <w:pStyle w:val="FootnoteText"/>
        <w:rPr>
          <w:lang w:val="es-ES_tradnl"/>
        </w:rPr>
      </w:pPr>
      <w:r w:rsidRPr="00BE32FA">
        <w:rPr>
          <w:rStyle w:val="FootnoteReference"/>
          <w:lang w:val="es-ES_tradnl"/>
        </w:rPr>
        <w:footnoteRef/>
      </w:r>
      <w:r w:rsidRPr="00BE32FA">
        <w:rPr>
          <w:lang w:val="es-ES_tradnl"/>
        </w:rPr>
        <w:t xml:space="preserve"> La fecha de término del proyecto se prorrogó en la 80ª reunión al 31 de diciembre de 2018 (decisión 80/26 i)).</w:t>
      </w:r>
    </w:p>
  </w:footnote>
  <w:footnote w:id="27">
    <w:p w:rsidR="00ED75E3" w:rsidRPr="00BE32FA" w:rsidRDefault="00ED75E3" w:rsidP="00ED75E3">
      <w:pPr>
        <w:pStyle w:val="FootnoteText"/>
        <w:rPr>
          <w:lang w:val="es-ES_tradnl"/>
        </w:rPr>
      </w:pPr>
      <w:r w:rsidRPr="00BE32FA">
        <w:rPr>
          <w:rStyle w:val="FootnoteReference"/>
          <w:lang w:val="es-ES_tradnl"/>
        </w:rPr>
        <w:footnoteRef/>
      </w:r>
      <w:r w:rsidRPr="00BE32FA">
        <w:rPr>
          <w:lang w:val="es-ES_tradnl"/>
        </w:rPr>
        <w:t xml:space="preserve"> Bahrein, Egipto, Kuwait, Qatar, Omán, Arabia Saudita y Emiratos Árabes Unidos. Este último país no recibió fondos; la industria emiratí construyó prototipos y asistió a las sesiones del proyecto PRAHA con recursos propios.</w:t>
      </w:r>
    </w:p>
  </w:footnote>
  <w:footnote w:id="28">
    <w:p w:rsidR="00ED75E3" w:rsidRPr="00BE32FA" w:rsidRDefault="00ED75E3" w:rsidP="00ED75E3">
      <w:pPr>
        <w:pStyle w:val="FootnoteText"/>
        <w:rPr>
          <w:lang w:val="es-ES_tradnl"/>
        </w:rPr>
      </w:pPr>
      <w:r w:rsidRPr="00BE32FA">
        <w:rPr>
          <w:rStyle w:val="FootnoteReference"/>
          <w:lang w:val="es-ES_tradnl"/>
        </w:rPr>
        <w:footnoteRef/>
      </w:r>
      <w:r w:rsidRPr="00BE32FA">
        <w:rPr>
          <w:lang w:val="es-ES_tradnl"/>
        </w:rPr>
        <w:t xml:space="preserve"> Fechada el 2 de octubre de 2019 y enviada por la ONO del país.</w:t>
      </w:r>
    </w:p>
  </w:footnote>
  <w:footnote w:id="29">
    <w:p w:rsidR="00ED75E3" w:rsidRPr="00324155" w:rsidRDefault="00ED75E3" w:rsidP="00ED75E3">
      <w:pPr>
        <w:pStyle w:val="FootnoteText"/>
        <w:rPr>
          <w:highlight w:val="yellow"/>
          <w:lang w:val="es-ES_tradnl"/>
        </w:rPr>
      </w:pPr>
      <w:r w:rsidRPr="00BE32FA">
        <w:rPr>
          <w:rStyle w:val="FootnoteReference"/>
          <w:lang w:val="es-ES_tradnl"/>
        </w:rPr>
        <w:footnoteRef/>
      </w:r>
      <w:r w:rsidRPr="00BE32FA">
        <w:rPr>
          <w:lang w:val="es-ES_tradnl"/>
        </w:rPr>
        <w:t xml:space="preserve"> El PGEH para Senegal fue aprobado en principio en la 65ª reunión (decisión 65/46). En la 77ª reunión, el punto de partida para reducciones acumulativas en el consumo de HCFC se modificó a 20.96 toneladas PAO y el nivel de financiamiento a 630.000 $EUA más gastos de apoyo (decisión 77/55).</w:t>
      </w:r>
    </w:p>
  </w:footnote>
  <w:footnote w:id="30">
    <w:p w:rsidR="00ED75E3" w:rsidRPr="00BE32FA" w:rsidRDefault="00ED75E3" w:rsidP="00ED75E3">
      <w:pPr>
        <w:pStyle w:val="Heading1"/>
        <w:numPr>
          <w:ilvl w:val="0"/>
          <w:numId w:val="0"/>
        </w:numPr>
        <w:spacing w:after="0"/>
        <w:rPr>
          <w:lang w:val="es-ES_tradnl"/>
        </w:rPr>
      </w:pPr>
      <w:r w:rsidRPr="00BE32FA">
        <w:rPr>
          <w:rStyle w:val="FootnoteReference"/>
          <w:sz w:val="20"/>
          <w:szCs w:val="20"/>
          <w:lang w:val="es-ES_tradnl"/>
        </w:rPr>
        <w:footnoteRef/>
      </w:r>
      <w:r w:rsidRPr="00BE32FA">
        <w:rPr>
          <w:sz w:val="20"/>
          <w:szCs w:val="20"/>
          <w:lang w:val="es-ES_tradnl"/>
        </w:rPr>
        <w:t xml:space="preserve"> El Comité resolvió mantener en 18 meses el plazo de ejecución de las actividades de apoyo y, de ser necesario, ampliarlo por otros 12 meses (lo que hace un total de 30 meses desde la aprobación del proyecto), para lo cual se debe presentar a la Secretaría una solicitud oficial en tal sentido.</w:t>
      </w:r>
    </w:p>
  </w:footnote>
  <w:footnote w:id="31">
    <w:p w:rsidR="00ED75E3" w:rsidRPr="00324155" w:rsidRDefault="00ED75E3" w:rsidP="00ED75E3">
      <w:pPr>
        <w:pStyle w:val="FootnoteText"/>
        <w:rPr>
          <w:highlight w:val="yellow"/>
          <w:lang w:val="es-ES_tradnl"/>
        </w:rPr>
      </w:pPr>
      <w:r w:rsidRPr="00BE32FA">
        <w:rPr>
          <w:rStyle w:val="FootnoteReference"/>
          <w:lang w:val="es-ES_tradnl"/>
        </w:rPr>
        <w:footnoteRef/>
      </w:r>
      <w:r w:rsidRPr="00BE32FA">
        <w:rPr>
          <w:lang w:val="es-ES_tradnl"/>
        </w:rPr>
        <w:t xml:space="preserve"> En la 80ª reunión se aprobó a Liberia, Papúa Nueva Guinea y Seychelles, en tanto que en la 82ª reunión se aprobó a la República Islámica de Irán.</w:t>
      </w:r>
    </w:p>
  </w:footnote>
  <w:footnote w:id="32">
    <w:p w:rsidR="00ED75E3" w:rsidRPr="00324155" w:rsidRDefault="00ED75E3" w:rsidP="00ED75E3">
      <w:pPr>
        <w:pStyle w:val="FootnoteText"/>
        <w:rPr>
          <w:highlight w:val="yellow"/>
          <w:lang w:val="es-ES_tradnl"/>
        </w:rPr>
      </w:pPr>
      <w:r w:rsidRPr="00BE32FA">
        <w:rPr>
          <w:rStyle w:val="FootnoteReference"/>
          <w:lang w:val="es-ES_tradnl"/>
        </w:rPr>
        <w:footnoteRef/>
      </w:r>
      <w:r w:rsidRPr="00BE32FA">
        <w:rPr>
          <w:lang w:val="es-ES_tradnl"/>
        </w:rPr>
        <w:t xml:space="preserve"> Como se informó a la 83ª reunión, la empresa </w:t>
      </w:r>
      <w:r w:rsidRPr="00BE32FA">
        <w:rPr>
          <w:lang w:val="es-419"/>
        </w:rPr>
        <w:t>Ice Con</w:t>
      </w:r>
      <w:r w:rsidRPr="00BE32FA">
        <w:rPr>
          <w:lang w:val="es-ES_tradnl"/>
        </w:rPr>
        <w:t xml:space="preserve"> resolvió descontinuar sus aplicaciones de espuma; el PNUD reintegrará los saldos no desembolsados cuando solicite el quinto tramo de financiamiento (decisión 83/15 b)). La conversión de la empresa </w:t>
      </w:r>
      <w:r w:rsidRPr="00BE32FA">
        <w:rPr>
          <w:lang w:val="es-419"/>
        </w:rPr>
        <w:t>Ice Fab</w:t>
      </w:r>
      <w:r w:rsidRPr="00BE32FA">
        <w:rPr>
          <w:lang w:val="es-ES_tradnl"/>
        </w:rPr>
        <w:t xml:space="preserve"> a formiato de metilo y el suministro de equipos están en curso; las pruebas se realizarán en mayo de 2020 y se espera terminar hacia septiembre de 2020. </w:t>
      </w:r>
      <w:r w:rsidRPr="00BE32FA">
        <w:rPr>
          <w:lang w:val="es-419"/>
        </w:rPr>
        <w:t>Tropical Marine</w:t>
      </w:r>
      <w:r w:rsidRPr="00BE32FA">
        <w:rPr>
          <w:lang w:val="es-ES_tradnl"/>
        </w:rPr>
        <w:t xml:space="preserve"> y Vetter, por su parte, se convirtieron a las tecnologías seleccionadas (agua y formiato de metilo, respectivamente).</w:t>
      </w:r>
    </w:p>
  </w:footnote>
  <w:footnote w:id="33">
    <w:p w:rsidR="00ED75E3" w:rsidRPr="00324155" w:rsidRDefault="00ED75E3" w:rsidP="00ED75E3">
      <w:pPr>
        <w:pStyle w:val="FootnoteText"/>
        <w:rPr>
          <w:highlight w:val="yellow"/>
          <w:lang w:val="es-ES_tradnl"/>
        </w:rPr>
      </w:pPr>
      <w:r w:rsidRPr="00BE32FA">
        <w:rPr>
          <w:rStyle w:val="FootnoteReference"/>
          <w:lang w:val="es-ES_tradnl"/>
        </w:rPr>
        <w:footnoteRef/>
      </w:r>
      <w:r w:rsidRPr="00BE32FA">
        <w:rPr>
          <w:lang w:val="es-ES_tradnl"/>
        </w:rPr>
        <w:t xml:space="preserve"> El tercer y último tramo de la etapa I del PGEH se aprobó durante la 76ª reunión </w:t>
      </w:r>
      <w:r>
        <w:rPr>
          <w:lang w:val="es-ES_tradnl"/>
        </w:rPr>
        <w:t>por un monto total de 1.260.461 </w:t>
      </w:r>
      <w:r w:rsidRPr="00BE32FA">
        <w:rPr>
          <w:lang w:val="es-ES_tradnl"/>
        </w:rPr>
        <w:t>$EUA, cifra consistente en 901.102 $EUA más gastos de apoyo de 67.583 $EUA para el PNUD y 271.420 $EUA más gastos de apoyo de 20.356 $EUA para el Banco Mundial.</w:t>
      </w:r>
    </w:p>
  </w:footnote>
  <w:footnote w:id="34">
    <w:p w:rsidR="00ED75E3" w:rsidRPr="00BE32FA" w:rsidRDefault="00ED75E3" w:rsidP="00ED75E3">
      <w:pPr>
        <w:pStyle w:val="FootnoteText"/>
        <w:rPr>
          <w:lang w:val="es-ES_tradnl"/>
        </w:rPr>
      </w:pPr>
      <w:r w:rsidRPr="00BE32FA">
        <w:rPr>
          <w:rStyle w:val="FootnoteReference"/>
          <w:lang w:val="es-ES_tradnl"/>
        </w:rPr>
        <w:footnoteRef/>
      </w:r>
      <w:r w:rsidRPr="00BE32FA">
        <w:rPr>
          <w:lang w:val="es-ES_tradnl"/>
        </w:rPr>
        <w:t xml:space="preserve"> Salvo Panasonic, empresa que se convirtió a HFC-32 y fabrica climatizadores residenciales con dicha tecnología.</w:t>
      </w:r>
    </w:p>
  </w:footnote>
  <w:footnote w:id="35">
    <w:p w:rsidR="00ED75E3" w:rsidRPr="00E727B9" w:rsidRDefault="00ED75E3" w:rsidP="00ED75E3">
      <w:pPr>
        <w:pStyle w:val="FootnoteText"/>
        <w:rPr>
          <w:lang w:val="es-ES_tradnl"/>
        </w:rPr>
      </w:pPr>
      <w:r w:rsidRPr="00BE32FA">
        <w:rPr>
          <w:rStyle w:val="FootnoteReference"/>
          <w:lang w:val="es-ES_tradnl"/>
        </w:rPr>
        <w:footnoteRef/>
      </w:r>
      <w:r w:rsidRPr="00BE32FA">
        <w:rPr>
          <w:lang w:val="es-ES_tradnl"/>
        </w:rPr>
        <w:t xml:space="preserve"> Hasta la adopción de la tecnología originalmente seleccionada u otra de bajo PCA.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141" w:rsidRPr="003222A5" w:rsidRDefault="00FC7141" w:rsidP="00FC7141">
    <w:pPr>
      <w:rPr>
        <w:lang w:val="es-AR"/>
      </w:rPr>
    </w:pPr>
    <w:r w:rsidRPr="003222A5">
      <w:rPr>
        <w:lang w:val="es-AR"/>
      </w:rPr>
      <w:fldChar w:fldCharType="begin"/>
    </w:r>
    <w:r w:rsidRPr="003222A5">
      <w:rPr>
        <w:lang w:val="es-AR"/>
      </w:rPr>
      <w:instrText xml:space="preserve"> DOCPROPERTY "Document number"  \* MERGEFORMAT </w:instrText>
    </w:r>
    <w:r w:rsidRPr="003222A5">
      <w:rPr>
        <w:lang w:val="es-AR"/>
      </w:rPr>
      <w:fldChar w:fldCharType="separate"/>
    </w:r>
    <w:r>
      <w:rPr>
        <w:lang w:val="es-AR"/>
      </w:rPr>
      <w:t>UNEP/</w:t>
    </w:r>
    <w:r w:rsidRPr="003222A5">
      <w:rPr>
        <w:lang w:val="es-AR"/>
      </w:rPr>
      <w:t>OzL.Pro</w:t>
    </w:r>
    <w:r>
      <w:rPr>
        <w:lang w:val="es-AR"/>
      </w:rPr>
      <w:t>/ExCom/84</w:t>
    </w:r>
    <w:r w:rsidRPr="003222A5">
      <w:rPr>
        <w:lang w:val="es-AR"/>
      </w:rPr>
      <w:t>/</w:t>
    </w:r>
    <w:r>
      <w:rPr>
        <w:lang w:val="es-AR"/>
      </w:rPr>
      <w:t>22</w:t>
    </w:r>
    <w:r w:rsidRPr="003222A5">
      <w:rPr>
        <w:lang w:val="es-AR"/>
      </w:rPr>
      <w:fldChar w:fldCharType="end"/>
    </w:r>
  </w:p>
  <w:p w:rsidR="00FC7141" w:rsidRDefault="00FC7141">
    <w:pPr>
      <w:pStyle w:val="Header"/>
    </w:pPr>
  </w:p>
  <w:p w:rsidR="00FC7141" w:rsidRDefault="00FC714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7141" w:rsidRPr="003222A5" w:rsidRDefault="00FC7141" w:rsidP="00FC7141">
    <w:pPr>
      <w:jc w:val="right"/>
      <w:rPr>
        <w:lang w:val="es-AR"/>
      </w:rPr>
    </w:pPr>
    <w:r w:rsidRPr="003222A5">
      <w:rPr>
        <w:lang w:val="es-AR"/>
      </w:rPr>
      <w:fldChar w:fldCharType="begin"/>
    </w:r>
    <w:r w:rsidRPr="003222A5">
      <w:rPr>
        <w:lang w:val="es-AR"/>
      </w:rPr>
      <w:instrText xml:space="preserve"> DOCPROPERTY "Document number"  \* MERGEFORMAT </w:instrText>
    </w:r>
    <w:r w:rsidRPr="003222A5">
      <w:rPr>
        <w:lang w:val="es-AR"/>
      </w:rPr>
      <w:fldChar w:fldCharType="separate"/>
    </w:r>
    <w:r>
      <w:rPr>
        <w:lang w:val="es-AR"/>
      </w:rPr>
      <w:t>UNEP/</w:t>
    </w:r>
    <w:r w:rsidRPr="003222A5">
      <w:rPr>
        <w:lang w:val="es-AR"/>
      </w:rPr>
      <w:t>OzL.Pro</w:t>
    </w:r>
    <w:r>
      <w:rPr>
        <w:lang w:val="es-AR"/>
      </w:rPr>
      <w:t>/ExCom/84</w:t>
    </w:r>
    <w:r w:rsidRPr="003222A5">
      <w:rPr>
        <w:lang w:val="es-AR"/>
      </w:rPr>
      <w:t>/</w:t>
    </w:r>
    <w:r>
      <w:rPr>
        <w:lang w:val="es-AR"/>
      </w:rPr>
      <w:t>22</w:t>
    </w:r>
    <w:r w:rsidRPr="003222A5">
      <w:rPr>
        <w:lang w:val="es-AR"/>
      </w:rPr>
      <w:fldChar w:fldCharType="end"/>
    </w:r>
  </w:p>
  <w:p w:rsidR="00FC7141" w:rsidRDefault="00FC7141">
    <w:pPr>
      <w:pStyle w:val="Header"/>
    </w:pPr>
  </w:p>
  <w:p w:rsidR="00FC7141" w:rsidRDefault="00FC71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3A3A" w:rsidRDefault="005E3A3A"/>
  <w:p w:rsidR="005E3A3A" w:rsidRDefault="005E3A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48063C"/>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176422"/>
    <w:multiLevelType w:val="multilevel"/>
    <w:tmpl w:val="8342216C"/>
    <w:lvl w:ilvl="0">
      <w:start w:val="122"/>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cap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7D03B8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1A6B38"/>
    <w:multiLevelType w:val="multilevel"/>
    <w:tmpl w:val="AA7E458C"/>
    <w:lvl w:ilvl="0">
      <w:start w:val="122"/>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cap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99E07D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A450C39"/>
    <w:multiLevelType w:val="multilevel"/>
    <w:tmpl w:val="569AB3EE"/>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rPr>
        <w:rFonts w:hint="default"/>
        <w:b w:val="0"/>
        <w:cap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0"/>
  </w:num>
  <w:num w:numId="20">
    <w:abstractNumId w:val="14"/>
  </w:num>
  <w:num w:numId="21">
    <w:abstractNumId w:val="12"/>
  </w:num>
  <w:num w:numId="22">
    <w:abstractNumId w:val="16"/>
  </w:num>
  <w:num w:numId="23">
    <w:abstractNumId w:val="10"/>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5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5"/>
  </w:num>
  <w:num w:numId="2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00A8D"/>
    <w:rsid w:val="000508F9"/>
    <w:rsid w:val="000510EE"/>
    <w:rsid w:val="000527F9"/>
    <w:rsid w:val="00062645"/>
    <w:rsid w:val="000649C6"/>
    <w:rsid w:val="000755BB"/>
    <w:rsid w:val="00077522"/>
    <w:rsid w:val="00077C3C"/>
    <w:rsid w:val="00082D96"/>
    <w:rsid w:val="00085944"/>
    <w:rsid w:val="000B08D6"/>
    <w:rsid w:val="000B6B18"/>
    <w:rsid w:val="000C56FB"/>
    <w:rsid w:val="000E2169"/>
    <w:rsid w:val="00106F6E"/>
    <w:rsid w:val="00114CAA"/>
    <w:rsid w:val="001252E7"/>
    <w:rsid w:val="00127DBD"/>
    <w:rsid w:val="00133501"/>
    <w:rsid w:val="001441AE"/>
    <w:rsid w:val="00187EAC"/>
    <w:rsid w:val="001A2DC2"/>
    <w:rsid w:val="001A65A3"/>
    <w:rsid w:val="001A704A"/>
    <w:rsid w:val="001C2D22"/>
    <w:rsid w:val="001E110E"/>
    <w:rsid w:val="001E4243"/>
    <w:rsid w:val="001E4B44"/>
    <w:rsid w:val="001E67DB"/>
    <w:rsid w:val="001F132C"/>
    <w:rsid w:val="001F1B30"/>
    <w:rsid w:val="0023023D"/>
    <w:rsid w:val="00232B7D"/>
    <w:rsid w:val="00235D4C"/>
    <w:rsid w:val="0024162E"/>
    <w:rsid w:val="002713CB"/>
    <w:rsid w:val="0027295C"/>
    <w:rsid w:val="002A207C"/>
    <w:rsid w:val="002A3078"/>
    <w:rsid w:val="002D3914"/>
    <w:rsid w:val="002F7B16"/>
    <w:rsid w:val="003040D3"/>
    <w:rsid w:val="003222A5"/>
    <w:rsid w:val="00324E82"/>
    <w:rsid w:val="0034110D"/>
    <w:rsid w:val="00345460"/>
    <w:rsid w:val="00362711"/>
    <w:rsid w:val="00366AFE"/>
    <w:rsid w:val="00373A6A"/>
    <w:rsid w:val="003A2686"/>
    <w:rsid w:val="003A2E02"/>
    <w:rsid w:val="003A7B89"/>
    <w:rsid w:val="003B7115"/>
    <w:rsid w:val="003C0EC6"/>
    <w:rsid w:val="003E7AA4"/>
    <w:rsid w:val="0040530B"/>
    <w:rsid w:val="00410507"/>
    <w:rsid w:val="00434A75"/>
    <w:rsid w:val="0043616A"/>
    <w:rsid w:val="00455352"/>
    <w:rsid w:val="0046233F"/>
    <w:rsid w:val="0048761D"/>
    <w:rsid w:val="0049180D"/>
    <w:rsid w:val="00494579"/>
    <w:rsid w:val="00495C38"/>
    <w:rsid w:val="004B7B2A"/>
    <w:rsid w:val="004C0217"/>
    <w:rsid w:val="004E0C6C"/>
    <w:rsid w:val="004F366F"/>
    <w:rsid w:val="00504DBF"/>
    <w:rsid w:val="00572BDE"/>
    <w:rsid w:val="00575FE4"/>
    <w:rsid w:val="0058744A"/>
    <w:rsid w:val="005A407F"/>
    <w:rsid w:val="005B2E3B"/>
    <w:rsid w:val="005C012D"/>
    <w:rsid w:val="005C03E3"/>
    <w:rsid w:val="005E3A3A"/>
    <w:rsid w:val="00604152"/>
    <w:rsid w:val="00622748"/>
    <w:rsid w:val="0062319A"/>
    <w:rsid w:val="00635CA4"/>
    <w:rsid w:val="006405D7"/>
    <w:rsid w:val="00654943"/>
    <w:rsid w:val="006711D1"/>
    <w:rsid w:val="006726AA"/>
    <w:rsid w:val="00674F1C"/>
    <w:rsid w:val="006770CF"/>
    <w:rsid w:val="006907D0"/>
    <w:rsid w:val="006A554C"/>
    <w:rsid w:val="006D2039"/>
    <w:rsid w:val="006E74EB"/>
    <w:rsid w:val="006F218F"/>
    <w:rsid w:val="00742C4F"/>
    <w:rsid w:val="00747121"/>
    <w:rsid w:val="007555B9"/>
    <w:rsid w:val="00760DE7"/>
    <w:rsid w:val="00765A5E"/>
    <w:rsid w:val="007749F0"/>
    <w:rsid w:val="00794A61"/>
    <w:rsid w:val="007A31A8"/>
    <w:rsid w:val="007B54D4"/>
    <w:rsid w:val="007C46EA"/>
    <w:rsid w:val="007D75E4"/>
    <w:rsid w:val="007E52AC"/>
    <w:rsid w:val="007E6BFB"/>
    <w:rsid w:val="007E788F"/>
    <w:rsid w:val="008152DD"/>
    <w:rsid w:val="00822190"/>
    <w:rsid w:val="008229D6"/>
    <w:rsid w:val="0082378D"/>
    <w:rsid w:val="008248F8"/>
    <w:rsid w:val="00840F97"/>
    <w:rsid w:val="0085092A"/>
    <w:rsid w:val="00865D4D"/>
    <w:rsid w:val="0087455A"/>
    <w:rsid w:val="0089507F"/>
    <w:rsid w:val="008B1734"/>
    <w:rsid w:val="008B7DB9"/>
    <w:rsid w:val="008C2410"/>
    <w:rsid w:val="008C256B"/>
    <w:rsid w:val="008C2909"/>
    <w:rsid w:val="008C5CC8"/>
    <w:rsid w:val="008C6AEC"/>
    <w:rsid w:val="009007FC"/>
    <w:rsid w:val="00901AF3"/>
    <w:rsid w:val="00915FE2"/>
    <w:rsid w:val="00923A4D"/>
    <w:rsid w:val="00934E60"/>
    <w:rsid w:val="00937A1D"/>
    <w:rsid w:val="00957E0E"/>
    <w:rsid w:val="00961AE6"/>
    <w:rsid w:val="0096297F"/>
    <w:rsid w:val="00963AD7"/>
    <w:rsid w:val="00967E32"/>
    <w:rsid w:val="009778DF"/>
    <w:rsid w:val="00986206"/>
    <w:rsid w:val="009C6ED4"/>
    <w:rsid w:val="009D75C7"/>
    <w:rsid w:val="009E4EA4"/>
    <w:rsid w:val="009E6A7F"/>
    <w:rsid w:val="00A0732C"/>
    <w:rsid w:val="00A108F2"/>
    <w:rsid w:val="00A13EC8"/>
    <w:rsid w:val="00A54DE9"/>
    <w:rsid w:val="00A57D2C"/>
    <w:rsid w:val="00A71E1D"/>
    <w:rsid w:val="00AB56E5"/>
    <w:rsid w:val="00AB5CD6"/>
    <w:rsid w:val="00AD3D6E"/>
    <w:rsid w:val="00AD6EB7"/>
    <w:rsid w:val="00AE2F11"/>
    <w:rsid w:val="00AE7FCA"/>
    <w:rsid w:val="00AF1783"/>
    <w:rsid w:val="00AF69A3"/>
    <w:rsid w:val="00B21522"/>
    <w:rsid w:val="00B26866"/>
    <w:rsid w:val="00B37D54"/>
    <w:rsid w:val="00B8599F"/>
    <w:rsid w:val="00BA02B7"/>
    <w:rsid w:val="00BA3ABC"/>
    <w:rsid w:val="00BB519F"/>
    <w:rsid w:val="00BC29A6"/>
    <w:rsid w:val="00BD4F60"/>
    <w:rsid w:val="00BF5F52"/>
    <w:rsid w:val="00C14E67"/>
    <w:rsid w:val="00C35612"/>
    <w:rsid w:val="00C968A7"/>
    <w:rsid w:val="00CC2B25"/>
    <w:rsid w:val="00CC54C3"/>
    <w:rsid w:val="00DA1079"/>
    <w:rsid w:val="00DA6B09"/>
    <w:rsid w:val="00DA79DD"/>
    <w:rsid w:val="00DB345F"/>
    <w:rsid w:val="00DB795B"/>
    <w:rsid w:val="00DB7E29"/>
    <w:rsid w:val="00DD1D2E"/>
    <w:rsid w:val="00DF3E82"/>
    <w:rsid w:val="00DF5FCB"/>
    <w:rsid w:val="00E17F97"/>
    <w:rsid w:val="00E3415B"/>
    <w:rsid w:val="00E50D41"/>
    <w:rsid w:val="00E60831"/>
    <w:rsid w:val="00E64DBC"/>
    <w:rsid w:val="00E845AD"/>
    <w:rsid w:val="00E84992"/>
    <w:rsid w:val="00E91A80"/>
    <w:rsid w:val="00E94E28"/>
    <w:rsid w:val="00EC45C9"/>
    <w:rsid w:val="00ED75E3"/>
    <w:rsid w:val="00EF4B99"/>
    <w:rsid w:val="00F00AF0"/>
    <w:rsid w:val="00F00F6E"/>
    <w:rsid w:val="00F11F8E"/>
    <w:rsid w:val="00F25F7C"/>
    <w:rsid w:val="00F70E5D"/>
    <w:rsid w:val="00F87D6C"/>
    <w:rsid w:val="00FA1016"/>
    <w:rsid w:val="00FA33CC"/>
    <w:rsid w:val="00FA48CF"/>
    <w:rsid w:val="00FC5E93"/>
    <w:rsid w:val="00FC7141"/>
    <w:rsid w:val="00FF3E9D"/>
    <w:rsid w:val="00FF3FC9"/>
    <w:rsid w:val="00FF60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11"/>
    <w:qFormat/>
    <w:pPr>
      <w:spacing w:after="60"/>
      <w:jc w:val="center"/>
      <w:outlineLvl w:val="1"/>
    </w:pPr>
    <w:rPr>
      <w:rFonts w:ascii="Arial" w:hAnsi="Arial" w:cs="Arial"/>
    </w:rPr>
  </w:style>
  <w:style w:type="paragraph" w:styleId="Title">
    <w:name w:val="Title"/>
    <w:basedOn w:val="Normal"/>
    <w:link w:val="TitleChar"/>
    <w:uiPriority w:val="10"/>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customStyle="1" w:styleId="a--">
    <w:name w:val="a-(-)"/>
    <w:basedOn w:val="Normal"/>
    <w:rsid w:val="00604152"/>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customStyle="1" w:styleId="AnswerInTable">
    <w:name w:val="AnswerInTable"/>
    <w:basedOn w:val="Normal"/>
    <w:rsid w:val="00604152"/>
    <w:pPr>
      <w:tabs>
        <w:tab w:val="left" w:pos="720"/>
      </w:tabs>
      <w:jc w:val="left"/>
    </w:pPr>
    <w:rPr>
      <w:sz w:val="20"/>
      <w:szCs w:val="20"/>
      <w:lang w:val="en-US"/>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04152"/>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04152"/>
    <w:rPr>
      <w:sz w:val="22"/>
      <w:szCs w:val="22"/>
      <w:lang w:val="en-GB"/>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link w:val="Heading3"/>
    <w:rsid w:val="00604152"/>
    <w:rPr>
      <w:sz w:val="22"/>
      <w:szCs w:val="22"/>
      <w:lang w:val="en-GB"/>
    </w:rPr>
  </w:style>
  <w:style w:type="character" w:customStyle="1" w:styleId="Heading4Char">
    <w:name w:val="Heading 4 Char"/>
    <w:aliases w:val="Heading 11 Char,para 4 Char,Título 41 Char,Heading 41 Char,heading 4 Char,标题 41 Char"/>
    <w:basedOn w:val="DefaultParagraphFont"/>
    <w:link w:val="Heading4"/>
    <w:rsid w:val="00604152"/>
    <w:rPr>
      <w:sz w:val="22"/>
      <w:szCs w:val="22"/>
      <w:lang w:val="en-GB"/>
    </w:rPr>
  </w:style>
  <w:style w:type="character" w:customStyle="1" w:styleId="Heading5Char">
    <w:name w:val="Heading 5 Char"/>
    <w:basedOn w:val="DefaultParagraphFont"/>
    <w:link w:val="Heading5"/>
    <w:rsid w:val="00604152"/>
    <w:rPr>
      <w:sz w:val="22"/>
      <w:szCs w:val="22"/>
      <w:lang w:val="en-GB"/>
    </w:rPr>
  </w:style>
  <w:style w:type="character" w:customStyle="1" w:styleId="Heading6Char">
    <w:name w:val="Heading 6 Char"/>
    <w:basedOn w:val="DefaultParagraphFont"/>
    <w:link w:val="Heading6"/>
    <w:rsid w:val="00604152"/>
    <w:rPr>
      <w:rFonts w:ascii="Arial" w:hAnsi="Arial"/>
      <w:i/>
      <w:sz w:val="22"/>
      <w:szCs w:val="22"/>
      <w:lang w:val="en-GB"/>
    </w:rPr>
  </w:style>
  <w:style w:type="character" w:customStyle="1" w:styleId="Heading7Char">
    <w:name w:val="Heading 7 Char"/>
    <w:basedOn w:val="DefaultParagraphFont"/>
    <w:link w:val="Heading7"/>
    <w:rsid w:val="00604152"/>
    <w:rPr>
      <w:rFonts w:ascii="Arial" w:hAnsi="Arial"/>
      <w:sz w:val="22"/>
      <w:szCs w:val="22"/>
      <w:lang w:val="en-GB"/>
    </w:rPr>
  </w:style>
  <w:style w:type="character" w:customStyle="1" w:styleId="Heading8Char">
    <w:name w:val="Heading 8 Char"/>
    <w:basedOn w:val="DefaultParagraphFont"/>
    <w:link w:val="Heading8"/>
    <w:uiPriority w:val="9"/>
    <w:rsid w:val="00604152"/>
    <w:rPr>
      <w:b/>
      <w:sz w:val="22"/>
      <w:szCs w:val="22"/>
      <w:lang w:val="en-GB"/>
    </w:rPr>
  </w:style>
  <w:style w:type="character" w:customStyle="1" w:styleId="Heading9Char">
    <w:name w:val="Heading 9 Char"/>
    <w:basedOn w:val="DefaultParagraphFont"/>
    <w:link w:val="Heading9"/>
    <w:rsid w:val="00604152"/>
    <w:rPr>
      <w:rFonts w:ascii="Arial" w:hAnsi="Arial"/>
      <w:i/>
      <w:sz w:val="18"/>
      <w:szCs w:val="22"/>
      <w:lang w:val="en-GB"/>
    </w:rPr>
  </w:style>
  <w:style w:type="paragraph" w:customStyle="1" w:styleId="Body">
    <w:name w:val="Body"/>
    <w:basedOn w:val="Normal"/>
    <w:rsid w:val="00604152"/>
    <w:pPr>
      <w:suppressAutoHyphens/>
      <w:autoSpaceDE w:val="0"/>
      <w:autoSpaceDN w:val="0"/>
      <w:spacing w:before="120"/>
      <w:jc w:val="left"/>
    </w:pPr>
    <w:rPr>
      <w:sz w:val="24"/>
      <w:szCs w:val="24"/>
      <w:lang w:val="en-US"/>
    </w:rPr>
  </w:style>
  <w:style w:type="paragraph" w:styleId="BodyText">
    <w:name w:val="Body Text"/>
    <w:basedOn w:val="Normal"/>
    <w:link w:val="BodyTextChar"/>
    <w:uiPriority w:val="1"/>
    <w:qFormat/>
    <w:rsid w:val="00604152"/>
    <w:pPr>
      <w:widowControl w:val="0"/>
      <w:autoSpaceDE w:val="0"/>
      <w:autoSpaceDN w:val="0"/>
    </w:pPr>
    <w:rPr>
      <w:sz w:val="24"/>
      <w:szCs w:val="24"/>
      <w:lang w:val="en-US" w:bidi="en-US"/>
    </w:rPr>
  </w:style>
  <w:style w:type="character" w:customStyle="1" w:styleId="BodyTextChar">
    <w:name w:val="Body Text Char"/>
    <w:basedOn w:val="DefaultParagraphFont"/>
    <w:link w:val="BodyText"/>
    <w:uiPriority w:val="1"/>
    <w:rsid w:val="00604152"/>
    <w:rPr>
      <w:sz w:val="24"/>
      <w:szCs w:val="24"/>
      <w:lang w:bidi="en-US"/>
    </w:rPr>
  </w:style>
  <w:style w:type="character" w:customStyle="1" w:styleId="BodyText3Char">
    <w:name w:val="Body Text 3 Char"/>
    <w:basedOn w:val="DefaultParagraphFont"/>
    <w:link w:val="BodyText3"/>
    <w:uiPriority w:val="99"/>
    <w:semiHidden/>
    <w:rsid w:val="00604152"/>
    <w:rPr>
      <w:sz w:val="16"/>
      <w:szCs w:val="16"/>
      <w:lang w:val="en-GB"/>
    </w:rPr>
  </w:style>
  <w:style w:type="character" w:customStyle="1" w:styleId="BodyTextIndent3Char">
    <w:name w:val="Body Text Indent 3 Char"/>
    <w:basedOn w:val="DefaultParagraphFont"/>
    <w:link w:val="BodyTextIndent3"/>
    <w:uiPriority w:val="99"/>
    <w:semiHidden/>
    <w:rsid w:val="00604152"/>
    <w:rPr>
      <w:sz w:val="16"/>
      <w:szCs w:val="16"/>
      <w:lang w:val="en-GB"/>
    </w:rPr>
  </w:style>
  <w:style w:type="paragraph" w:styleId="Caption">
    <w:name w:val="caption"/>
    <w:basedOn w:val="Normal"/>
    <w:next w:val="Normal"/>
    <w:uiPriority w:val="99"/>
    <w:unhideWhenUsed/>
    <w:qFormat/>
    <w:rsid w:val="00604152"/>
    <w:pPr>
      <w:spacing w:after="200"/>
      <w:jc w:val="left"/>
    </w:pPr>
    <w:rPr>
      <w:rFonts w:ascii="Calibri" w:eastAsia="Calibri" w:hAnsi="Calibri"/>
      <w:i/>
      <w:iCs/>
      <w:color w:val="1F497D" w:themeColor="text2"/>
      <w:sz w:val="18"/>
      <w:szCs w:val="18"/>
      <w:lang w:val="en-US"/>
    </w:rPr>
  </w:style>
  <w:style w:type="paragraph" w:customStyle="1" w:styleId="CM1">
    <w:name w:val="CM1"/>
    <w:basedOn w:val="Normal"/>
    <w:next w:val="Normal"/>
    <w:uiPriority w:val="99"/>
    <w:rsid w:val="00604152"/>
    <w:pPr>
      <w:autoSpaceDE w:val="0"/>
      <w:autoSpaceDN w:val="0"/>
      <w:adjustRightInd w:val="0"/>
      <w:jc w:val="left"/>
    </w:pPr>
    <w:rPr>
      <w:rFonts w:ascii="EUAlbertina" w:eastAsiaTheme="minorHAnsi" w:hAnsi="EUAlbertina" w:cstheme="minorBidi"/>
      <w:sz w:val="24"/>
      <w:szCs w:val="24"/>
      <w:lang w:val="en-US"/>
    </w:rPr>
  </w:style>
  <w:style w:type="paragraph" w:customStyle="1" w:styleId="CM18">
    <w:name w:val="CM18"/>
    <w:basedOn w:val="Normal"/>
    <w:next w:val="Normal"/>
    <w:rsid w:val="00604152"/>
    <w:pPr>
      <w:widowControl w:val="0"/>
      <w:autoSpaceDE w:val="0"/>
      <w:autoSpaceDN w:val="0"/>
      <w:adjustRightInd w:val="0"/>
      <w:spacing w:after="285"/>
      <w:jc w:val="left"/>
    </w:pPr>
    <w:rPr>
      <w:sz w:val="24"/>
      <w:szCs w:val="24"/>
      <w:lang w:val="en-US"/>
    </w:rPr>
  </w:style>
  <w:style w:type="paragraph" w:customStyle="1" w:styleId="CM3">
    <w:name w:val="CM3"/>
    <w:basedOn w:val="Normal"/>
    <w:next w:val="Normal"/>
    <w:uiPriority w:val="99"/>
    <w:rsid w:val="00604152"/>
    <w:pPr>
      <w:autoSpaceDE w:val="0"/>
      <w:autoSpaceDN w:val="0"/>
      <w:adjustRightInd w:val="0"/>
      <w:jc w:val="left"/>
    </w:pPr>
    <w:rPr>
      <w:rFonts w:ascii="EUAlbertina" w:eastAsiaTheme="minorHAnsi" w:hAnsi="EUAlbertina" w:cstheme="minorBidi"/>
      <w:sz w:val="24"/>
      <w:szCs w:val="24"/>
      <w:lang w:val="en-US"/>
    </w:rPr>
  </w:style>
  <w:style w:type="paragraph" w:customStyle="1" w:styleId="ColorfulList-Accent11">
    <w:name w:val="Colorful List - Accent 11"/>
    <w:basedOn w:val="Normal"/>
    <w:link w:val="ColorfulList-Accent1Char"/>
    <w:uiPriority w:val="34"/>
    <w:qFormat/>
    <w:rsid w:val="00604152"/>
    <w:pPr>
      <w:spacing w:after="200" w:line="276" w:lineRule="auto"/>
      <w:ind w:left="720"/>
      <w:contextualSpacing/>
      <w:jc w:val="left"/>
    </w:pPr>
    <w:rPr>
      <w:rFonts w:ascii="Calibri" w:hAnsi="Calibri"/>
      <w:lang w:val="en-US"/>
    </w:rPr>
  </w:style>
  <w:style w:type="character" w:customStyle="1" w:styleId="ColorfulList-Accent1Char">
    <w:name w:val="Colorful List - Accent 1 Char"/>
    <w:basedOn w:val="DefaultParagraphFont"/>
    <w:link w:val="ColorfulList-Accent11"/>
    <w:uiPriority w:val="34"/>
    <w:locked/>
    <w:rsid w:val="00604152"/>
    <w:rPr>
      <w:rFonts w:ascii="Calibri" w:hAnsi="Calibri"/>
      <w:sz w:val="22"/>
      <w:szCs w:val="22"/>
    </w:rPr>
  </w:style>
  <w:style w:type="character" w:customStyle="1" w:styleId="DateChar">
    <w:name w:val="Date Char"/>
    <w:basedOn w:val="DefaultParagraphFont"/>
    <w:link w:val="Date"/>
    <w:uiPriority w:val="99"/>
    <w:rsid w:val="00604152"/>
    <w:rPr>
      <w:sz w:val="22"/>
      <w:szCs w:val="22"/>
      <w:lang w:val="en-GB"/>
    </w:rPr>
  </w:style>
  <w:style w:type="paragraph" w:customStyle="1" w:styleId="Default">
    <w:name w:val="Default"/>
    <w:rsid w:val="00604152"/>
    <w:pPr>
      <w:autoSpaceDE w:val="0"/>
      <w:autoSpaceDN w:val="0"/>
      <w:adjustRightInd w:val="0"/>
    </w:pPr>
    <w:rPr>
      <w:rFonts w:eastAsiaTheme="minorHAnsi"/>
      <w:color w:val="000000"/>
      <w:sz w:val="24"/>
      <w:szCs w:val="24"/>
    </w:rPr>
  </w:style>
  <w:style w:type="character" w:styleId="EndnoteReference">
    <w:name w:val="endnote reference"/>
    <w:basedOn w:val="DefaultParagraphFont"/>
    <w:uiPriority w:val="99"/>
    <w:semiHidden/>
    <w:unhideWhenUsed/>
    <w:rsid w:val="00604152"/>
    <w:rPr>
      <w:vertAlign w:val="superscript"/>
    </w:rPr>
  </w:style>
  <w:style w:type="paragraph" w:styleId="EndnoteText">
    <w:name w:val="endnote text"/>
    <w:basedOn w:val="Normal"/>
    <w:link w:val="EndnoteTextChar"/>
    <w:uiPriority w:val="99"/>
    <w:semiHidden/>
    <w:unhideWhenUsed/>
    <w:rsid w:val="00604152"/>
    <w:rPr>
      <w:rFonts w:asciiTheme="minorHAnsi" w:eastAsiaTheme="minorHAnsi" w:hAnsiTheme="minorHAnsi" w:cstheme="minorBidi"/>
      <w:sz w:val="20"/>
      <w:szCs w:val="20"/>
      <w:lang w:val="en-US"/>
    </w:rPr>
  </w:style>
  <w:style w:type="character" w:customStyle="1" w:styleId="EndnoteTextChar">
    <w:name w:val="Endnote Text Char"/>
    <w:basedOn w:val="DefaultParagraphFont"/>
    <w:link w:val="EndnoteText"/>
    <w:uiPriority w:val="99"/>
    <w:semiHidden/>
    <w:rsid w:val="00604152"/>
    <w:rPr>
      <w:rFonts w:asciiTheme="minorHAnsi" w:eastAsiaTheme="minorHAnsi" w:hAnsiTheme="minorHAnsi" w:cstheme="minorBidi"/>
    </w:rPr>
  </w:style>
  <w:style w:type="character" w:styleId="FollowedHyperlink">
    <w:name w:val="FollowedHyperlink"/>
    <w:basedOn w:val="DefaultParagraphFont"/>
    <w:uiPriority w:val="99"/>
    <w:semiHidden/>
    <w:unhideWhenUsed/>
    <w:rsid w:val="00604152"/>
    <w:rPr>
      <w:color w:val="800080" w:themeColor="followedHyperlink"/>
      <w:u w:val="single"/>
    </w:rPr>
  </w:style>
  <w:style w:type="character" w:styleId="FootnoteReference">
    <w:name w:val="footnote reference"/>
    <w:aliases w:val="Footnote Text1,Footnote Text2,Footnote text"/>
    <w:basedOn w:val="DefaultParagraphFont"/>
    <w:uiPriority w:val="99"/>
    <w:unhideWhenUsed/>
    <w:rsid w:val="00604152"/>
    <w:rPr>
      <w:rFonts w:cs="Times New Roman"/>
      <w:vertAlign w:val="superscript"/>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04152"/>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04152"/>
    <w:rPr>
      <w:lang w:val="en-GB"/>
    </w:rPr>
  </w:style>
  <w:style w:type="character" w:customStyle="1" w:styleId="HeaderChar">
    <w:name w:val="Header Char"/>
    <w:basedOn w:val="DefaultParagraphFont"/>
    <w:link w:val="Header"/>
    <w:uiPriority w:val="99"/>
    <w:rsid w:val="00604152"/>
    <w:rPr>
      <w:sz w:val="22"/>
      <w:szCs w:val="22"/>
      <w:lang w:val="en-GB"/>
    </w:rPr>
  </w:style>
  <w:style w:type="character" w:customStyle="1" w:styleId="PlainTextChar">
    <w:name w:val="Plain Text Char"/>
    <w:basedOn w:val="DefaultParagraphFont"/>
    <w:link w:val="PlainText"/>
    <w:uiPriority w:val="99"/>
    <w:semiHidden/>
    <w:rsid w:val="00604152"/>
    <w:rPr>
      <w:rFonts w:ascii="Courier New" w:hAnsi="Courier New" w:cs="Courier New"/>
      <w:szCs w:val="22"/>
      <w:lang w:val="en-GB"/>
    </w:rPr>
  </w:style>
  <w:style w:type="character" w:customStyle="1" w:styleId="SubtitleChar">
    <w:name w:val="Subtitle Char"/>
    <w:basedOn w:val="DefaultParagraphFont"/>
    <w:link w:val="Subtitle"/>
    <w:uiPriority w:val="11"/>
    <w:rsid w:val="00604152"/>
    <w:rPr>
      <w:rFonts w:ascii="Arial" w:hAnsi="Arial" w:cs="Arial"/>
      <w:sz w:val="22"/>
      <w:szCs w:val="22"/>
      <w:lang w:val="en-GB"/>
    </w:rPr>
  </w:style>
  <w:style w:type="character" w:customStyle="1" w:styleId="TitleChar">
    <w:name w:val="Title Char"/>
    <w:basedOn w:val="DefaultParagraphFont"/>
    <w:link w:val="Title"/>
    <w:uiPriority w:val="10"/>
    <w:rsid w:val="00604152"/>
    <w:rPr>
      <w:rFonts w:ascii="Arial" w:hAnsi="Arial" w:cs="Arial"/>
      <w:b/>
      <w:bCs/>
      <w:kern w:val="28"/>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ocked/>
    <w:rsid w:val="00604152"/>
    <w:rPr>
      <w:sz w:val="22"/>
      <w:szCs w:val="22"/>
      <w:lang w:val="en-GB"/>
    </w:rPr>
  </w:style>
  <w:style w:type="character" w:customStyle="1" w:styleId="ListParagraphChar">
    <w:name w:val="List Paragraph Char"/>
    <w:aliases w:val="列出段落YUAN Char"/>
    <w:link w:val="ListParagraph"/>
    <w:uiPriority w:val="34"/>
    <w:locked/>
    <w:rsid w:val="00604152"/>
    <w:rPr>
      <w:lang w:val="en-GB" w:eastAsia="x-none"/>
    </w:rPr>
  </w:style>
  <w:style w:type="paragraph" w:styleId="ListParagraph">
    <w:name w:val="List Paragraph"/>
    <w:aliases w:val="列出段落YUAN"/>
    <w:basedOn w:val="Normal"/>
    <w:link w:val="ListParagraphChar"/>
    <w:uiPriority w:val="34"/>
    <w:qFormat/>
    <w:rsid w:val="00604152"/>
    <w:pPr>
      <w:ind w:left="720"/>
      <w:contextualSpacing/>
    </w:pPr>
    <w:rPr>
      <w:sz w:val="20"/>
      <w:szCs w:val="20"/>
      <w:lang w:eastAsia="x-none"/>
    </w:rPr>
  </w:style>
  <w:style w:type="character" w:customStyle="1" w:styleId="Char">
    <w:name w:val="列出段落 Char"/>
    <w:link w:val="ListParagraph1"/>
    <w:uiPriority w:val="99"/>
    <w:locked/>
    <w:rsid w:val="00604152"/>
    <w:rPr>
      <w:rFonts w:ascii="Calibri" w:eastAsia="SimSun" w:hAnsi="Calibri"/>
    </w:rPr>
  </w:style>
  <w:style w:type="paragraph" w:customStyle="1" w:styleId="ListParagraph1">
    <w:name w:val="List Paragraph1"/>
    <w:basedOn w:val="Normal"/>
    <w:link w:val="Char"/>
    <w:uiPriority w:val="99"/>
    <w:qFormat/>
    <w:rsid w:val="00604152"/>
    <w:pPr>
      <w:spacing w:after="200" w:line="276" w:lineRule="auto"/>
      <w:ind w:left="720"/>
      <w:jc w:val="left"/>
    </w:pPr>
    <w:rPr>
      <w:rFonts w:ascii="Calibri" w:eastAsia="SimSun" w:hAnsi="Calibri"/>
      <w:sz w:val="20"/>
      <w:szCs w:val="20"/>
      <w:lang w:val="en-US"/>
    </w:rPr>
  </w:style>
  <w:style w:type="paragraph" w:styleId="NoSpacing">
    <w:name w:val="No Spacing"/>
    <w:uiPriority w:val="1"/>
    <w:qFormat/>
    <w:rsid w:val="00604152"/>
    <w:pPr>
      <w:spacing w:before="60"/>
    </w:pPr>
    <w:rPr>
      <w:rFonts w:ascii="Garamond" w:eastAsia="MS Mincho" w:hAnsi="Garamond"/>
      <w:color w:val="4C483D"/>
      <w:lang w:eastAsia="ja-JP"/>
    </w:rPr>
  </w:style>
  <w:style w:type="paragraph" w:customStyle="1" w:styleId="MediumGrid1-Accent21">
    <w:name w:val="Medium Grid 1 - Accent 21"/>
    <w:basedOn w:val="Normal"/>
    <w:link w:val="MediumGrid1-Accent2Char"/>
    <w:uiPriority w:val="34"/>
    <w:qFormat/>
    <w:rsid w:val="00604152"/>
    <w:pPr>
      <w:ind w:left="720"/>
      <w:jc w:val="left"/>
    </w:pPr>
    <w:rPr>
      <w:sz w:val="24"/>
      <w:szCs w:val="24"/>
      <w:lang w:val="en-US"/>
    </w:rPr>
  </w:style>
  <w:style w:type="character" w:customStyle="1" w:styleId="MediumGrid1-Accent2Char">
    <w:name w:val="Medium Grid 1 - Accent 2 Char"/>
    <w:link w:val="MediumGrid1-Accent21"/>
    <w:uiPriority w:val="34"/>
    <w:locked/>
    <w:rsid w:val="00604152"/>
    <w:rPr>
      <w:sz w:val="24"/>
      <w:szCs w:val="24"/>
    </w:rPr>
  </w:style>
  <w:style w:type="character" w:styleId="Hyperlink">
    <w:name w:val="Hyperlink"/>
    <w:basedOn w:val="DefaultParagraphFont"/>
    <w:uiPriority w:val="99"/>
    <w:unhideWhenUsed/>
    <w:rsid w:val="00604152"/>
    <w:rPr>
      <w:rFonts w:cs="Times New Roman"/>
      <w:color w:val="0000FF"/>
      <w:u w:val="single"/>
    </w:rPr>
  </w:style>
  <w:style w:type="paragraph" w:customStyle="1" w:styleId="xmsonormal">
    <w:name w:val="x_msonormal"/>
    <w:basedOn w:val="Normal"/>
    <w:rsid w:val="00604152"/>
    <w:pPr>
      <w:spacing w:before="100" w:beforeAutospacing="1" w:after="100" w:afterAutospacing="1"/>
      <w:jc w:val="left"/>
    </w:pPr>
    <w:rPr>
      <w:sz w:val="24"/>
      <w:szCs w:val="24"/>
      <w:lang w:val="en-US"/>
    </w:rPr>
  </w:style>
  <w:style w:type="paragraph" w:customStyle="1" w:styleId="TableHeading">
    <w:name w:val="TableHeading"/>
    <w:basedOn w:val="Normal"/>
    <w:rsid w:val="00604152"/>
    <w:pPr>
      <w:keepNext/>
      <w:keepLines/>
      <w:widowControl w:val="0"/>
      <w:tabs>
        <w:tab w:val="left" w:pos="720"/>
      </w:tabs>
      <w:jc w:val="center"/>
    </w:pPr>
    <w:rPr>
      <w:b/>
      <w:noProof/>
      <w:sz w:val="20"/>
      <w:szCs w:val="20"/>
      <w:lang w:val="en-CA"/>
    </w:rPr>
  </w:style>
  <w:style w:type="paragraph" w:customStyle="1" w:styleId="Style2">
    <w:name w:val="Style2"/>
    <w:basedOn w:val="Heading1"/>
    <w:link w:val="Style2Char"/>
    <w:qFormat/>
    <w:rsid w:val="00604152"/>
    <w:pPr>
      <w:numPr>
        <w:numId w:val="0"/>
      </w:numPr>
      <w:tabs>
        <w:tab w:val="num" w:pos="710"/>
      </w:tabs>
    </w:pPr>
    <w:rPr>
      <w:rFonts w:eastAsiaTheme="minorEastAsia"/>
      <w:b/>
      <w:lang w:eastAsia="zh-CN"/>
    </w:rPr>
  </w:style>
  <w:style w:type="character" w:customStyle="1" w:styleId="Style2Char">
    <w:name w:val="Style2 Char"/>
    <w:basedOn w:val="Heading1Char1"/>
    <w:link w:val="Style2"/>
    <w:locked/>
    <w:rsid w:val="00604152"/>
    <w:rPr>
      <w:rFonts w:eastAsiaTheme="minorEastAsia"/>
      <w:b/>
      <w:sz w:val="22"/>
      <w:szCs w:val="22"/>
      <w:lang w:val="en-GB" w:eastAsia="zh-CN"/>
    </w:rPr>
  </w:style>
  <w:style w:type="table" w:customStyle="1" w:styleId="TableGrid10">
    <w:name w:val="Table Grid1"/>
    <w:basedOn w:val="TableNormal"/>
    <w:next w:val="TableGrid"/>
    <w:rsid w:val="0060415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efaultParagraphFont"/>
    <w:rsid w:val="00604152"/>
  </w:style>
  <w:style w:type="paragraph" w:styleId="TOCHeading">
    <w:name w:val="TOC Heading"/>
    <w:basedOn w:val="Heading1"/>
    <w:next w:val="Normal"/>
    <w:uiPriority w:val="39"/>
    <w:unhideWhenUsed/>
    <w:qFormat/>
    <w:rsid w:val="00604152"/>
    <w:pPr>
      <w:keepNext/>
      <w:keepLines/>
      <w:numPr>
        <w:numId w:val="0"/>
      </w:numPr>
      <w:tabs>
        <w:tab w:val="num" w:pos="710"/>
      </w:tabs>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604152"/>
    <w:pPr>
      <w:spacing w:after="100" w:line="276" w:lineRule="auto"/>
      <w:jc w:val="left"/>
    </w:pPr>
    <w:rPr>
      <w:rFonts w:ascii="Calibri" w:eastAsia="Calibri" w:hAnsi="Calibri"/>
      <w:lang w:val="en-US"/>
    </w:rPr>
  </w:style>
  <w:style w:type="paragraph" w:styleId="TOC2">
    <w:name w:val="toc 2"/>
    <w:basedOn w:val="Normal"/>
    <w:next w:val="Normal"/>
    <w:autoRedefine/>
    <w:uiPriority w:val="39"/>
    <w:unhideWhenUsed/>
    <w:rsid w:val="00604152"/>
    <w:pPr>
      <w:spacing w:after="100" w:line="276" w:lineRule="auto"/>
      <w:ind w:left="220"/>
      <w:jc w:val="left"/>
    </w:pPr>
    <w:rPr>
      <w:rFonts w:ascii="Calibri" w:eastAsia="Calibri" w:hAnsi="Calibri"/>
      <w:lang w:val="en-US"/>
    </w:rPr>
  </w:style>
  <w:style w:type="paragraph" w:styleId="TableofFigures">
    <w:name w:val="table of figures"/>
    <w:basedOn w:val="Normal"/>
    <w:next w:val="Normal"/>
    <w:uiPriority w:val="99"/>
    <w:unhideWhenUsed/>
    <w:rsid w:val="00604152"/>
    <w:pPr>
      <w:spacing w:line="276" w:lineRule="auto"/>
      <w:jc w:val="left"/>
    </w:pPr>
    <w:rPr>
      <w:rFonts w:ascii="Calibri" w:eastAsia="Calibri" w:hAnsi="Calibri"/>
      <w:lang w:val="en-US"/>
    </w:rPr>
  </w:style>
  <w:style w:type="table" w:styleId="LightGrid">
    <w:name w:val="Light Grid"/>
    <w:basedOn w:val="TableNormal"/>
    <w:uiPriority w:val="62"/>
    <w:rsid w:val="00604152"/>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TableParagraph">
    <w:name w:val="Table Paragraph"/>
    <w:basedOn w:val="Normal"/>
    <w:uiPriority w:val="1"/>
    <w:qFormat/>
    <w:rsid w:val="00604152"/>
    <w:pPr>
      <w:autoSpaceDE w:val="0"/>
      <w:autoSpaceDN w:val="0"/>
      <w:adjustRightInd w:val="0"/>
      <w:spacing w:before="74"/>
      <w:ind w:left="171"/>
      <w:jc w:val="center"/>
    </w:pPr>
    <w:rPr>
      <w:rFonts w:ascii="Arial" w:eastAsiaTheme="minorHAnsi" w:hAnsi="Arial" w:cs="Arial"/>
      <w:sz w:val="24"/>
      <w:szCs w:val="24"/>
      <w:lang w:val="en-US"/>
    </w:rPr>
  </w:style>
  <w:style w:type="paragraph" w:customStyle="1" w:styleId="TableParagraph1">
    <w:name w:val="Table Paragraph1"/>
    <w:basedOn w:val="Normal"/>
    <w:uiPriority w:val="1"/>
    <w:qFormat/>
    <w:rsid w:val="00604152"/>
    <w:pPr>
      <w:widowControl w:val="0"/>
      <w:autoSpaceDE w:val="0"/>
      <w:autoSpaceDN w:val="0"/>
      <w:spacing w:line="174" w:lineRule="exact"/>
      <w:jc w:val="center"/>
    </w:pPr>
    <w:rPr>
      <w:rFonts w:ascii="Calibri" w:eastAsia="Calibri" w:hAnsi="Calibri" w:cs="Calibri"/>
      <w:lang w:val="en-US"/>
    </w:rPr>
  </w:style>
  <w:style w:type="table" w:styleId="LightList-Accent1">
    <w:name w:val="Light List Accent 1"/>
    <w:basedOn w:val="TableNormal"/>
    <w:uiPriority w:val="61"/>
    <w:rsid w:val="00604152"/>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rsid w:val="00604152"/>
    <w:rPr>
      <w:rFonts w:asciiTheme="minorHAnsi" w:eastAsiaTheme="minorHAnsi" w:hAnsiTheme="minorHAnsi" w:cstheme="minorBidi"/>
      <w:sz w:val="22"/>
      <w:szCs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604152"/>
    <w:rPr>
      <w:rFonts w:asciiTheme="minorHAnsi" w:eastAsiaTheme="minorHAnsi" w:hAnsiTheme="minorHAnsi" w:cstheme="minorBidi"/>
      <w:sz w:val="22"/>
      <w:szCs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
    <w:name w:val="Light List"/>
    <w:basedOn w:val="TableNormal"/>
    <w:uiPriority w:val="61"/>
    <w:rsid w:val="00604152"/>
    <w:rPr>
      <w:rFonts w:asciiTheme="minorHAnsi" w:eastAsia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ableParagraph2">
    <w:name w:val="Table Paragraph2"/>
    <w:basedOn w:val="Normal"/>
    <w:uiPriority w:val="1"/>
    <w:qFormat/>
    <w:rsid w:val="00604152"/>
    <w:pPr>
      <w:widowControl w:val="0"/>
      <w:autoSpaceDE w:val="0"/>
      <w:autoSpaceDN w:val="0"/>
      <w:spacing w:line="174" w:lineRule="exact"/>
      <w:jc w:val="center"/>
    </w:pPr>
    <w:rPr>
      <w:rFonts w:ascii="Calibri" w:eastAsia="Calibri" w:hAnsi="Calibri" w:cs="Calibri"/>
      <w:lang w:val="en-US"/>
    </w:rPr>
  </w:style>
  <w:style w:type="character" w:styleId="Strong">
    <w:name w:val="Strong"/>
    <w:basedOn w:val="DefaultParagraphFont"/>
    <w:uiPriority w:val="22"/>
    <w:qFormat/>
    <w:rsid w:val="00604152"/>
    <w:rPr>
      <w:b/>
      <w:bCs/>
    </w:rPr>
  </w:style>
  <w:style w:type="paragraph" w:styleId="TOC3">
    <w:name w:val="toc 3"/>
    <w:basedOn w:val="Normal"/>
    <w:next w:val="Normal"/>
    <w:autoRedefine/>
    <w:uiPriority w:val="39"/>
    <w:unhideWhenUsed/>
    <w:rsid w:val="00604152"/>
    <w:pPr>
      <w:tabs>
        <w:tab w:val="right" w:leader="dot" w:pos="9350"/>
      </w:tabs>
      <w:spacing w:after="100" w:line="276" w:lineRule="auto"/>
      <w:ind w:left="440"/>
    </w:pPr>
    <w:rPr>
      <w:rFonts w:eastAsiaTheme="minorHAnsi"/>
      <w:noProof/>
      <w:lang w:val="en-US"/>
    </w:rPr>
  </w:style>
  <w:style w:type="character" w:styleId="PageNumber">
    <w:name w:val="page number"/>
    <w:basedOn w:val="DefaultParagraphFont"/>
    <w:uiPriority w:val="99"/>
    <w:semiHidden/>
    <w:unhideWhenUsed/>
    <w:rsid w:val="00ED7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UNEP/OzL.Pro/ExCom/84/22</Document_x0020_Number>
  </documentManagement>
</p:properties>
</file>

<file path=customXml/itemProps1.xml><?xml version="1.0" encoding="utf-8"?>
<ds:datastoreItem xmlns:ds="http://schemas.openxmlformats.org/officeDocument/2006/customXml" ds:itemID="{7B6220AD-493E-486A-8646-E82D576C7C67}"/>
</file>

<file path=customXml/itemProps2.xml><?xml version="1.0" encoding="utf-8"?>
<ds:datastoreItem xmlns:ds="http://schemas.openxmlformats.org/officeDocument/2006/customXml" ds:itemID="{42D86DD2-E6AF-487A-9F5A-757CF8CA27C4}"/>
</file>

<file path=customXml/itemProps3.xml><?xml version="1.0" encoding="utf-8"?>
<ds:datastoreItem xmlns:ds="http://schemas.openxmlformats.org/officeDocument/2006/customXml" ds:itemID="{56D0874C-7F9A-4604-8B72-7B5C05BA5C40}"/>
</file>

<file path=customXml/itemProps4.xml><?xml version="1.0" encoding="utf-8"?>
<ds:datastoreItem xmlns:ds="http://schemas.openxmlformats.org/officeDocument/2006/customXml" ds:itemID="{E2310A40-D08A-4B11-8276-543BCEF90FD0}"/>
</file>

<file path=docProps/app.xml><?xml version="1.0" encoding="utf-8"?>
<Properties xmlns="http://schemas.openxmlformats.org/officeDocument/2006/extended-properties" xmlns:vt="http://schemas.openxmlformats.org/officeDocument/2006/docPropsVTypes">
  <Template>S83-template</Template>
  <TotalTime>17</TotalTime>
  <Pages>57</Pages>
  <Words>27975</Words>
  <Characters>145347</Characters>
  <Application>Microsoft Office Word</Application>
  <DocSecurity>0</DocSecurity>
  <Lines>1211</Lines>
  <Paragraphs>345</Paragraphs>
  <ScaleCrop>false</ScaleCrop>
  <HeadingPairs>
    <vt:vector size="2" baseType="variant">
      <vt:variant>
        <vt:lpstr>Title</vt:lpstr>
      </vt:variant>
      <vt:variant>
        <vt:i4>1</vt:i4>
      </vt:variant>
    </vt:vector>
  </HeadingPairs>
  <TitlesOfParts>
    <vt:vector size="1" baseType="lpstr">
      <vt:lpstr>Informes sobre los proyectos con requisitos específicos de presentación de informes</vt:lpstr>
    </vt:vector>
  </TitlesOfParts>
  <Company>UNMFS</Company>
  <LinksUpToDate>false</LinksUpToDate>
  <CharactersWithSpaces>172977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los proyectos con requisitos específicos de presentación de informes</dc:title>
  <dc:creator>User</dc:creator>
  <cp:lastModifiedBy>HBE</cp:lastModifiedBy>
  <cp:revision>15</cp:revision>
  <cp:lastPrinted>2001-05-26T16:40:00Z</cp:lastPrinted>
  <dcterms:created xsi:type="dcterms:W3CDTF">2019-12-09T14:36:00Z</dcterms:created>
  <dcterms:modified xsi:type="dcterms:W3CDTF">2019-12-09T23:27:00Z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UNEP/OzL.Pro/ExCom/84/22</vt:lpwstr>
  </property>
  <property fmtid="{D5CDD505-2E9C-101B-9397-08002B2CF9AE}" pid="3" name="Revision date">
    <vt:lpwstr>10/15/2018</vt:lpwstr>
  </property>
  <property fmtid="{D5CDD505-2E9C-101B-9397-08002B2CF9AE}" pid="4" name="ContentTypeId">
    <vt:lpwstr>0x010100CF2D22381220FE4184AFB35730DED85F</vt:lpwstr>
  </property>
</Properties>
</file>