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BAB" w:rsidRPr="00201C77" w:rsidRDefault="006D1D2D" w:rsidP="003919B9">
      <w:pPr>
        <w:rPr>
          <w:lang w:val="es-ES_tradnl"/>
        </w:rPr>
      </w:pPr>
      <w:bookmarkStart w:id="0" w:name="_Hlk7810726"/>
      <w:r w:rsidRPr="00201C77">
        <w:rPr>
          <w:lang w:val="es-ES_tradnl"/>
        </w:rPr>
        <w:t xml:space="preserve"> </w:t>
      </w:r>
    </w:p>
    <w:tbl>
      <w:tblPr>
        <w:tblW w:w="11084" w:type="dxa"/>
        <w:tblInd w:w="-432" w:type="dxa"/>
        <w:tblLayout w:type="fixed"/>
        <w:tblLook w:val="0000" w:firstRow="0" w:lastRow="0" w:firstColumn="0" w:lastColumn="0" w:noHBand="0" w:noVBand="0"/>
      </w:tblPr>
      <w:tblGrid>
        <w:gridCol w:w="2070"/>
        <w:gridCol w:w="4424"/>
        <w:gridCol w:w="4590"/>
      </w:tblGrid>
      <w:tr w:rsidR="00E45BAB" w:rsidRPr="00201C77" w:rsidTr="00655472">
        <w:trPr>
          <w:trHeight w:val="720"/>
        </w:trPr>
        <w:tc>
          <w:tcPr>
            <w:tcW w:w="6494" w:type="dxa"/>
            <w:gridSpan w:val="2"/>
            <w:tcBorders>
              <w:bottom w:val="single" w:sz="18" w:space="0" w:color="auto"/>
            </w:tcBorders>
          </w:tcPr>
          <w:p w:rsidR="00E45BAB" w:rsidRPr="00201C77" w:rsidRDefault="00E45BAB" w:rsidP="00655472">
            <w:pPr>
              <w:rPr>
                <w:rFonts w:ascii="Univers" w:hAnsi="Univers"/>
                <w:b/>
                <w:sz w:val="28"/>
                <w:szCs w:val="28"/>
                <w:lang w:val="es-ES_tradnl"/>
              </w:rPr>
            </w:pPr>
            <w:r w:rsidRPr="00201C77">
              <w:rPr>
                <w:rFonts w:ascii="Univers" w:hAnsi="Univers"/>
                <w:b/>
                <w:sz w:val="28"/>
                <w:szCs w:val="28"/>
                <w:lang w:val="es-ES_tradnl"/>
              </w:rPr>
              <w:t>NACIONES</w:t>
            </w:r>
          </w:p>
          <w:p w:rsidR="00E45BAB" w:rsidRPr="00201C77" w:rsidRDefault="00E45BAB" w:rsidP="00655472">
            <w:pPr>
              <w:rPr>
                <w:rFonts w:ascii="Univers" w:hAnsi="Univers"/>
                <w:b/>
                <w:sz w:val="28"/>
                <w:szCs w:val="28"/>
                <w:lang w:val="es-ES_tradnl"/>
              </w:rPr>
            </w:pPr>
            <w:r w:rsidRPr="00201C77">
              <w:rPr>
                <w:rFonts w:ascii="Univers" w:hAnsi="Univers"/>
                <w:b/>
                <w:sz w:val="28"/>
                <w:szCs w:val="28"/>
                <w:lang w:val="es-ES_tradnl"/>
              </w:rPr>
              <w:t>UNIDAS</w:t>
            </w:r>
          </w:p>
        </w:tc>
        <w:tc>
          <w:tcPr>
            <w:tcW w:w="4590" w:type="dxa"/>
            <w:tcBorders>
              <w:bottom w:val="single" w:sz="18" w:space="0" w:color="auto"/>
            </w:tcBorders>
          </w:tcPr>
          <w:p w:rsidR="00E45BAB" w:rsidRPr="00201C77" w:rsidRDefault="00E45BAB" w:rsidP="00655472">
            <w:pPr>
              <w:jc w:val="right"/>
              <w:rPr>
                <w:rFonts w:asciiTheme="minorBidi" w:hAnsiTheme="minorBidi" w:cstheme="minorBidi"/>
                <w:sz w:val="52"/>
                <w:szCs w:val="52"/>
                <w:lang w:val="es-ES_tradnl"/>
              </w:rPr>
            </w:pPr>
            <w:r w:rsidRPr="00201C77">
              <w:rPr>
                <w:rFonts w:asciiTheme="minorBidi" w:hAnsiTheme="minorBidi" w:cstheme="minorBidi"/>
                <w:b/>
                <w:sz w:val="72"/>
                <w:lang w:val="es-ES_tradnl"/>
              </w:rPr>
              <w:t>EP</w:t>
            </w:r>
          </w:p>
        </w:tc>
      </w:tr>
      <w:tr w:rsidR="00E45BAB" w:rsidRPr="00201C77" w:rsidTr="00655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E45BAB" w:rsidRPr="00201C77" w:rsidRDefault="00E45BAB" w:rsidP="00655472">
            <w:pPr>
              <w:spacing w:before="120"/>
              <w:rPr>
                <w:lang w:val="es-ES_tradnl"/>
              </w:rPr>
            </w:pPr>
            <w:r w:rsidRPr="00201C77">
              <w:rPr>
                <w:noProof/>
                <w:lang w:val="en-CA" w:eastAsia="en-CA"/>
              </w:rPr>
              <w:drawing>
                <wp:anchor distT="0" distB="0" distL="114300" distR="114300" simplePos="0" relativeHeight="251660288" behindDoc="0" locked="0" layoutInCell="1" allowOverlap="1" wp14:anchorId="1CE2E2CA" wp14:editId="47232717">
                  <wp:simplePos x="0" y="0"/>
                  <wp:positionH relativeFrom="column">
                    <wp:posOffset>12438</wp:posOffset>
                  </wp:positionH>
                  <wp:positionV relativeFrom="paragraph">
                    <wp:posOffset>935916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01C77">
              <w:rPr>
                <w:noProof/>
                <w:lang w:val="en-CA" w:eastAsia="en-CA"/>
              </w:rPr>
              <w:drawing>
                <wp:anchor distT="0" distB="0" distL="114300" distR="114300" simplePos="0" relativeHeight="251661312" behindDoc="1" locked="0" layoutInCell="0" allowOverlap="1" wp14:anchorId="2A9F70AD" wp14:editId="41B2761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E45BAB" w:rsidRPr="00201C77" w:rsidRDefault="00E45BAB" w:rsidP="00655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rsidR="00E45BAB" w:rsidRPr="00201C77" w:rsidRDefault="00E45BAB" w:rsidP="00655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1C77">
              <w:rPr>
                <w:rFonts w:ascii="Univers" w:hAnsi="Univers"/>
                <w:b/>
                <w:sz w:val="32"/>
                <w:lang w:val="es-ES_tradnl"/>
              </w:rPr>
              <w:t>Programa de las</w:t>
            </w:r>
          </w:p>
          <w:p w:rsidR="00E45BAB" w:rsidRPr="00201C77" w:rsidRDefault="00E45BAB" w:rsidP="00655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1C77">
              <w:rPr>
                <w:rFonts w:ascii="Univers" w:hAnsi="Univers"/>
                <w:b/>
                <w:sz w:val="32"/>
                <w:lang w:val="es-ES_tradnl"/>
              </w:rPr>
              <w:t>Naciones Unidas</w:t>
            </w:r>
          </w:p>
          <w:p w:rsidR="00E45BAB" w:rsidRPr="00201C77" w:rsidRDefault="00E45BAB" w:rsidP="00655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1C77">
              <w:rPr>
                <w:rFonts w:ascii="Univers" w:hAnsi="Univers"/>
                <w:b/>
                <w:sz w:val="32"/>
                <w:lang w:val="es-ES_tradnl"/>
              </w:rPr>
              <w:t>para el Medio Ambiente</w:t>
            </w:r>
          </w:p>
          <w:p w:rsidR="00E45BAB" w:rsidRPr="00201C77" w:rsidRDefault="00E45BAB" w:rsidP="00655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rsidR="00E45BAB" w:rsidRPr="00201C77" w:rsidRDefault="00E45BAB" w:rsidP="00655472">
            <w:pPr>
              <w:spacing w:before="720"/>
              <w:ind w:left="158"/>
              <w:rPr>
                <w:lang w:val="es-ES_tradnl"/>
              </w:rPr>
            </w:pPr>
          </w:p>
        </w:tc>
        <w:tc>
          <w:tcPr>
            <w:tcW w:w="4590" w:type="dxa"/>
            <w:tcBorders>
              <w:top w:val="nil"/>
              <w:left w:val="nil"/>
              <w:bottom w:val="single" w:sz="36" w:space="0" w:color="auto"/>
              <w:right w:val="nil"/>
            </w:tcBorders>
          </w:tcPr>
          <w:p w:rsidR="00E45BAB" w:rsidRPr="00201C77" w:rsidRDefault="00E45BAB" w:rsidP="00655472">
            <w:pPr>
              <w:rPr>
                <w:lang w:val="es-ES_tradnl"/>
              </w:rPr>
            </w:pPr>
          </w:p>
          <w:p w:rsidR="00E45BAB" w:rsidRPr="00201C77" w:rsidRDefault="00E45BAB" w:rsidP="00655472">
            <w:pPr>
              <w:rPr>
                <w:lang w:val="es-ES_tradnl"/>
              </w:rPr>
            </w:pPr>
            <w:proofErr w:type="spellStart"/>
            <w:r w:rsidRPr="00201C77">
              <w:rPr>
                <w:lang w:val="es-ES_tradnl"/>
              </w:rPr>
              <w:t>Distr</w:t>
            </w:r>
            <w:proofErr w:type="spellEnd"/>
            <w:r w:rsidRPr="00201C77">
              <w:rPr>
                <w:lang w:val="es-ES_tradnl"/>
              </w:rPr>
              <w:t>.</w:t>
            </w:r>
          </w:p>
          <w:p w:rsidR="00E45BAB" w:rsidRPr="00201C77" w:rsidRDefault="00E45BAB" w:rsidP="00655472">
            <w:pPr>
              <w:rPr>
                <w:lang w:val="es-ES_tradnl"/>
              </w:rPr>
            </w:pPr>
            <w:r w:rsidRPr="00201C77">
              <w:rPr>
                <w:lang w:val="es-ES_tradnl"/>
              </w:rPr>
              <w:t>GENERAL</w:t>
            </w:r>
          </w:p>
          <w:p w:rsidR="00E45BAB" w:rsidRPr="00201C77" w:rsidRDefault="00E45BAB" w:rsidP="00655472">
            <w:pPr>
              <w:rPr>
                <w:lang w:val="es-ES_tradnl"/>
              </w:rPr>
            </w:pPr>
          </w:p>
          <w:p w:rsidR="00E45BAB" w:rsidRPr="00201C77" w:rsidRDefault="00E45BAB" w:rsidP="00CE0B52">
            <w:pPr>
              <w:rPr>
                <w:lang w:val="es-ES_tradnl"/>
              </w:rPr>
            </w:pPr>
            <w:r w:rsidRPr="00201C77">
              <w:rPr>
                <w:lang w:val="es-ES_tradnl"/>
              </w:rPr>
              <w:fldChar w:fldCharType="begin"/>
            </w:r>
            <w:r w:rsidRPr="00201C77">
              <w:rPr>
                <w:lang w:val="es-ES_tradnl"/>
              </w:rPr>
              <w:instrText xml:space="preserve"> DOCPROPERTY "Document number"  \* MERGEFORMAT </w:instrText>
            </w:r>
            <w:r w:rsidRPr="00201C77">
              <w:rPr>
                <w:lang w:val="es-ES_tradnl"/>
              </w:rPr>
              <w:fldChar w:fldCharType="separate"/>
            </w:r>
            <w:r w:rsidR="00CE0B52">
              <w:rPr>
                <w:lang w:val="es-ES_tradnl"/>
              </w:rPr>
              <w:t>UNEP/</w:t>
            </w:r>
            <w:proofErr w:type="spellStart"/>
            <w:r w:rsidR="00CE0B52">
              <w:rPr>
                <w:lang w:val="es-ES_tradnl"/>
              </w:rPr>
              <w:t>OzL.Pro</w:t>
            </w:r>
            <w:proofErr w:type="spellEnd"/>
            <w:r w:rsidR="00CE0B52">
              <w:rPr>
                <w:lang w:val="es-ES_tradnl"/>
              </w:rPr>
              <w:t>/</w:t>
            </w:r>
            <w:proofErr w:type="spellStart"/>
            <w:r w:rsidR="00CE0B52">
              <w:rPr>
                <w:lang w:val="es-ES_tradnl"/>
              </w:rPr>
              <w:t>ExCom</w:t>
            </w:r>
            <w:proofErr w:type="spellEnd"/>
            <w:r w:rsidR="00CE0B52">
              <w:rPr>
                <w:lang w:val="es-ES_tradnl"/>
              </w:rPr>
              <w:t>/83/14</w:t>
            </w:r>
            <w:r w:rsidRPr="00201C77">
              <w:rPr>
                <w:lang w:val="es-ES_tradnl"/>
              </w:rPr>
              <w:fldChar w:fldCharType="end"/>
            </w:r>
          </w:p>
          <w:p w:rsidR="00E45BAB" w:rsidRPr="00201C77" w:rsidRDefault="00E45BAB" w:rsidP="00655472">
            <w:pPr>
              <w:rPr>
                <w:caps/>
                <w:lang w:val="es-ES_tradnl"/>
              </w:rPr>
            </w:pPr>
            <w:r w:rsidRPr="00201C77">
              <w:rPr>
                <w:caps/>
                <w:lang w:val="es-ES_tradnl"/>
              </w:rPr>
              <w:t xml:space="preserve">29 </w:t>
            </w:r>
            <w:r w:rsidRPr="00201C77">
              <w:rPr>
                <w:lang w:val="es-ES_tradnl"/>
              </w:rPr>
              <w:t xml:space="preserve">de abril de </w:t>
            </w:r>
            <w:r w:rsidRPr="00201C77">
              <w:rPr>
                <w:caps/>
                <w:lang w:val="es-ES_tradnl"/>
              </w:rPr>
              <w:t>2019</w:t>
            </w:r>
          </w:p>
          <w:p w:rsidR="00E45BAB" w:rsidRPr="00201C77" w:rsidRDefault="00E45BAB" w:rsidP="00655472">
            <w:pPr>
              <w:rPr>
                <w:caps/>
                <w:lang w:val="es-ES_tradnl"/>
              </w:rPr>
            </w:pPr>
          </w:p>
          <w:p w:rsidR="00E45BAB" w:rsidRPr="00201C77" w:rsidRDefault="00E45BAB" w:rsidP="00655472">
            <w:pPr>
              <w:rPr>
                <w:lang w:val="es-ES_tradnl"/>
              </w:rPr>
            </w:pPr>
            <w:r w:rsidRPr="00201C77">
              <w:rPr>
                <w:lang w:val="es-ES_tradnl"/>
              </w:rPr>
              <w:t xml:space="preserve">ESPAÑOL </w:t>
            </w:r>
          </w:p>
          <w:p w:rsidR="00E45BAB" w:rsidRPr="00201C77" w:rsidRDefault="00E45BAB" w:rsidP="00655472">
            <w:pPr>
              <w:rPr>
                <w:lang w:val="es-ES_tradnl"/>
              </w:rPr>
            </w:pPr>
            <w:r w:rsidRPr="00201C77">
              <w:rPr>
                <w:lang w:val="es-ES_tradnl"/>
              </w:rPr>
              <w:t>ORIGINAL: INGLÉS</w:t>
            </w:r>
          </w:p>
        </w:tc>
      </w:tr>
    </w:tbl>
    <w:p w:rsidR="00E45BAB" w:rsidRPr="00201C77" w:rsidRDefault="00E45BAB" w:rsidP="00E45BAB">
      <w:pPr>
        <w:jc w:val="left"/>
        <w:rPr>
          <w:lang w:val="es-ES_tradnl"/>
        </w:rPr>
      </w:pPr>
      <w:r w:rsidRPr="00201C77">
        <w:rPr>
          <w:lang w:val="es-ES_tradnl"/>
        </w:rPr>
        <w:t>COMITÉ EJECUTIVO DEL FONDO MULTILATERAL</w:t>
      </w:r>
      <w:r w:rsidRPr="00201C77">
        <w:rPr>
          <w:lang w:val="es-ES_tradnl"/>
        </w:rPr>
        <w:br/>
        <w:t xml:space="preserve">  PARA LA APLICACIÓN DEL</w:t>
      </w:r>
      <w:r w:rsidRPr="00201C77">
        <w:rPr>
          <w:lang w:val="es-ES_tradnl"/>
        </w:rPr>
        <w:br/>
        <w:t xml:space="preserve">  PROTOCOLO DE MONTREAL</w:t>
      </w:r>
    </w:p>
    <w:p w:rsidR="00E45BAB" w:rsidRPr="00201C77" w:rsidRDefault="00E45BAB" w:rsidP="00E45BAB">
      <w:pPr>
        <w:jc w:val="left"/>
        <w:rPr>
          <w:lang w:val="es-ES_tradnl"/>
        </w:rPr>
      </w:pPr>
      <w:r w:rsidRPr="00201C77">
        <w:rPr>
          <w:lang w:val="es-ES_tradnl"/>
        </w:rPr>
        <w:t>Octogésima tercera Reunión</w:t>
      </w:r>
      <w:r w:rsidRPr="00201C77">
        <w:rPr>
          <w:lang w:val="es-ES_tradnl"/>
        </w:rPr>
        <w:br/>
        <w:t>Montreal, 27 – 31 de mayo de 2019</w:t>
      </w:r>
    </w:p>
    <w:p w:rsidR="00E45BAB" w:rsidRPr="00201C77" w:rsidRDefault="00E45BAB" w:rsidP="003919B9">
      <w:pPr>
        <w:rPr>
          <w:lang w:val="es-ES_tradnl"/>
        </w:rPr>
      </w:pPr>
    </w:p>
    <w:p w:rsidR="00E45BAB" w:rsidRPr="00201C77" w:rsidRDefault="00E45BAB" w:rsidP="003919B9">
      <w:pPr>
        <w:rPr>
          <w:lang w:val="es-ES_tradnl"/>
        </w:rPr>
      </w:pPr>
    </w:p>
    <w:p w:rsidR="00234D9B" w:rsidRPr="00201C77" w:rsidRDefault="00E45BAB" w:rsidP="00234D9B">
      <w:pPr>
        <w:pStyle w:val="Title1"/>
        <w:rPr>
          <w:bCs/>
          <w:lang w:val="es-ES_tradnl"/>
        </w:rPr>
      </w:pPr>
      <w:r w:rsidRPr="00201C77">
        <w:rPr>
          <w:bCs/>
          <w:lang w:val="es-ES_tradnl"/>
        </w:rPr>
        <w:t>DEMORAS EN LA PRESENTACIÓN DE TRAMOS</w:t>
      </w:r>
    </w:p>
    <w:p w:rsidR="00234D9B" w:rsidRPr="00201C77" w:rsidRDefault="00234D9B" w:rsidP="00234D9B">
      <w:pPr>
        <w:pStyle w:val="StyleHeader4Para4Left0Firstline0"/>
        <w:numPr>
          <w:ilvl w:val="0"/>
          <w:numId w:val="0"/>
        </w:numPr>
        <w:spacing w:after="0"/>
        <w:rPr>
          <w:sz w:val="22"/>
          <w:lang w:val="es-ES_tradnl"/>
        </w:rPr>
      </w:pPr>
    </w:p>
    <w:p w:rsidR="00234D9B" w:rsidRPr="00201C77" w:rsidRDefault="00234D9B" w:rsidP="00234D9B">
      <w:pPr>
        <w:spacing w:after="240"/>
        <w:rPr>
          <w:b/>
          <w:lang w:val="es-ES_tradnl"/>
        </w:rPr>
      </w:pPr>
      <w:r w:rsidRPr="00201C77">
        <w:rPr>
          <w:b/>
          <w:lang w:val="es-ES_tradnl"/>
        </w:rPr>
        <w:t>Introduc</w:t>
      </w:r>
      <w:r w:rsidR="00D349C4" w:rsidRPr="00201C77">
        <w:rPr>
          <w:b/>
          <w:lang w:val="es-ES_tradnl"/>
        </w:rPr>
        <w:t>ción</w:t>
      </w:r>
    </w:p>
    <w:p w:rsidR="00234D9B" w:rsidRPr="00201C77" w:rsidRDefault="00737F55" w:rsidP="00CE0B52">
      <w:pPr>
        <w:pStyle w:val="Heading1"/>
        <w:rPr>
          <w:lang w:val="es-ES_tradnl"/>
        </w:rPr>
      </w:pPr>
      <w:r w:rsidRPr="00201C77">
        <w:rPr>
          <w:lang w:val="es-ES_tradnl"/>
        </w:rPr>
        <w:t xml:space="preserve">Conforme a la decisión </w:t>
      </w:r>
      <w:r w:rsidR="00234D9B" w:rsidRPr="00201C77">
        <w:rPr>
          <w:lang w:val="es-ES_tradnl"/>
        </w:rPr>
        <w:t>47/50</w:t>
      </w:r>
      <w:r w:rsidRPr="00201C77">
        <w:rPr>
          <w:lang w:val="es-ES_tradnl"/>
        </w:rPr>
        <w:t> </w:t>
      </w:r>
      <w:r w:rsidR="00234D9B" w:rsidRPr="00D606E2">
        <w:rPr>
          <w:lang w:val="es-ES_tradnl"/>
        </w:rPr>
        <w:t>d)</w:t>
      </w:r>
      <w:r w:rsidR="00234D9B" w:rsidRPr="00D606E2">
        <w:rPr>
          <w:rStyle w:val="FootnoteReference"/>
          <w:lang w:val="es-ES_tradnl"/>
        </w:rPr>
        <w:footnoteReference w:id="1"/>
      </w:r>
      <w:r w:rsidRPr="00D606E2">
        <w:rPr>
          <w:lang w:val="es-ES_tradnl"/>
        </w:rPr>
        <w:t>,</w:t>
      </w:r>
      <w:r w:rsidR="00234D9B" w:rsidRPr="00201C77">
        <w:rPr>
          <w:lang w:val="es-ES_tradnl"/>
        </w:rPr>
        <w:t xml:space="preserve"> </w:t>
      </w:r>
      <w:r w:rsidR="002E0BA7" w:rsidRPr="00201C77">
        <w:rPr>
          <w:lang w:val="es-ES_tradnl"/>
        </w:rPr>
        <w:t>la Secretaría elaboró el presente documento</w:t>
      </w:r>
      <w:r w:rsidR="00234D9B" w:rsidRPr="00201C77">
        <w:rPr>
          <w:lang w:val="es-ES_tradnl"/>
        </w:rPr>
        <w:t xml:space="preserve">. </w:t>
      </w:r>
      <w:r w:rsidR="000D11E5" w:rsidRPr="00201C77">
        <w:rPr>
          <w:lang w:val="es-ES_tradnl"/>
        </w:rPr>
        <w:t>En él se presentan las medidas tomadas en respuesta a las decisiones sobre las demoras en la presentación de tramos adoptadas en la 82</w:t>
      </w:r>
      <w:r w:rsidR="000D11E5" w:rsidRPr="00201C77">
        <w:rPr>
          <w:vertAlign w:val="superscript"/>
          <w:lang w:val="es-ES_tradnl"/>
        </w:rPr>
        <w:t>a</w:t>
      </w:r>
      <w:r w:rsidR="000D11E5" w:rsidRPr="00201C77">
        <w:rPr>
          <w:lang w:val="es-ES_tradnl"/>
        </w:rPr>
        <w:t xml:space="preserve"> reunión; un análisis de cada uno de los tramos que estaban pendientes pero que no se presentaron en la 8</w:t>
      </w:r>
      <w:r w:rsidR="00CE0B52">
        <w:rPr>
          <w:lang w:val="es-ES_tradnl"/>
        </w:rPr>
        <w:t>2</w:t>
      </w:r>
      <w:r w:rsidR="000D11E5" w:rsidRPr="00201C77">
        <w:rPr>
          <w:vertAlign w:val="superscript"/>
          <w:lang w:val="es-ES_tradnl"/>
        </w:rPr>
        <w:t>a</w:t>
      </w:r>
      <w:r w:rsidR="000D11E5" w:rsidRPr="00201C77">
        <w:rPr>
          <w:lang w:val="es-ES_tradnl"/>
        </w:rPr>
        <w:t xml:space="preserve"> reunión, y los tramos que se presentaron pero que se retiraron posteriormente durante el proceso de evaluación de</w:t>
      </w:r>
      <w:r w:rsidR="000D11E5" w:rsidRPr="00201C77">
        <w:rPr>
          <w:spacing w:val="-1"/>
          <w:lang w:val="es-ES_tradnl"/>
        </w:rPr>
        <w:t xml:space="preserve"> </w:t>
      </w:r>
      <w:r w:rsidR="000D11E5" w:rsidRPr="00201C77">
        <w:rPr>
          <w:lang w:val="es-ES_tradnl"/>
        </w:rPr>
        <w:t>proyectos</w:t>
      </w:r>
      <w:r w:rsidR="00234D9B" w:rsidRPr="00201C77">
        <w:rPr>
          <w:lang w:val="es-ES_tradnl"/>
        </w:rPr>
        <w:t xml:space="preserve">. </w:t>
      </w:r>
      <w:r w:rsidR="008703F2" w:rsidRPr="00201C77">
        <w:rPr>
          <w:lang w:val="es-ES_tradnl"/>
        </w:rPr>
        <w:t xml:space="preserve">Ofrece también un panorama general de los motivos de las demoras y </w:t>
      </w:r>
      <w:r w:rsidR="00CC27E6" w:rsidRPr="00201C77">
        <w:rPr>
          <w:lang w:val="es-ES_tradnl"/>
        </w:rPr>
        <w:t xml:space="preserve">la repercusión sobre el </w:t>
      </w:r>
      <w:r w:rsidR="008703F2" w:rsidRPr="00201C77">
        <w:rPr>
          <w:lang w:val="es-ES_tradnl"/>
        </w:rPr>
        <w:t xml:space="preserve">cumplimiento de las obligaciones de los países de conformidad con el Protocolo de </w:t>
      </w:r>
      <w:r w:rsidR="00234D9B" w:rsidRPr="00201C77">
        <w:rPr>
          <w:lang w:val="es-ES_tradnl"/>
        </w:rPr>
        <w:t xml:space="preserve">Montreal. </w:t>
      </w:r>
      <w:r w:rsidR="00D97627">
        <w:rPr>
          <w:lang w:val="es-ES_tradnl"/>
        </w:rPr>
        <w:t xml:space="preserve">Procura orientación del Comité Ejecutivo para la cancelación de la etapa I del plan de gestión de eliminación de HCFC </w:t>
      </w:r>
      <w:r w:rsidR="00234D9B" w:rsidRPr="00201C77">
        <w:rPr>
          <w:lang w:val="es-ES_tradnl"/>
        </w:rPr>
        <w:t>(</w:t>
      </w:r>
      <w:r w:rsidR="00D97627">
        <w:rPr>
          <w:lang w:val="es-ES_tradnl"/>
        </w:rPr>
        <w:t>PGEH</w:t>
      </w:r>
      <w:r w:rsidR="00234D9B" w:rsidRPr="00201C77">
        <w:rPr>
          <w:lang w:val="es-ES_tradnl"/>
        </w:rPr>
        <w:t xml:space="preserve">), </w:t>
      </w:r>
      <w:r w:rsidR="00D97627">
        <w:rPr>
          <w:lang w:val="es-ES_tradnl"/>
        </w:rPr>
        <w:t>y presenta un</w:t>
      </w:r>
      <w:r w:rsidR="00831FD7">
        <w:rPr>
          <w:lang w:val="es-ES_tradnl"/>
        </w:rPr>
        <w:t>a</w:t>
      </w:r>
      <w:r w:rsidR="00D97627">
        <w:rPr>
          <w:lang w:val="es-ES_tradnl"/>
        </w:rPr>
        <w:t xml:space="preserve"> recomendación</w:t>
      </w:r>
      <w:r w:rsidR="00234D9B" w:rsidRPr="00201C77">
        <w:rPr>
          <w:lang w:val="es-ES_tradnl"/>
        </w:rPr>
        <w:t xml:space="preserve">. </w:t>
      </w:r>
    </w:p>
    <w:p w:rsidR="00234D9B" w:rsidRPr="00201C77" w:rsidRDefault="00E45BAB" w:rsidP="00234D9B">
      <w:pPr>
        <w:spacing w:after="240"/>
        <w:rPr>
          <w:b/>
          <w:lang w:val="es-ES_tradnl"/>
        </w:rPr>
      </w:pPr>
      <w:r w:rsidRPr="00201C77">
        <w:rPr>
          <w:b/>
          <w:lang w:val="es-ES_tradnl"/>
        </w:rPr>
        <w:t xml:space="preserve">Seguimiento de las decisiones tomadas sobre las demoras en la presentación de tramos en la 82ª reunión </w:t>
      </w:r>
    </w:p>
    <w:p w:rsidR="00234D9B" w:rsidRPr="00201C77" w:rsidRDefault="00CC27E6" w:rsidP="00961E0C">
      <w:pPr>
        <w:pStyle w:val="Heading1"/>
        <w:rPr>
          <w:lang w:val="es-ES_tradnl"/>
        </w:rPr>
      </w:pPr>
      <w:r w:rsidRPr="00201C77">
        <w:rPr>
          <w:lang w:val="es-ES_tradnl"/>
        </w:rPr>
        <w:t>En la 8</w:t>
      </w:r>
      <w:r w:rsidR="00961E0C">
        <w:rPr>
          <w:lang w:val="es-ES_tradnl"/>
        </w:rPr>
        <w:t>2</w:t>
      </w:r>
      <w:bookmarkStart w:id="1" w:name="_GoBack"/>
      <w:bookmarkEnd w:id="1"/>
      <w:r w:rsidRPr="00201C77">
        <w:rPr>
          <w:lang w:val="es-ES_tradnl"/>
        </w:rPr>
        <w:t xml:space="preserve">ª reunión, con arreglo tema 8 </w:t>
      </w:r>
      <w:r w:rsidRPr="00D606E2">
        <w:rPr>
          <w:lang w:val="es-ES_tradnl"/>
        </w:rPr>
        <w:t>b)</w:t>
      </w:r>
      <w:r w:rsidRPr="00201C77">
        <w:rPr>
          <w:lang w:val="es-ES_tradnl"/>
        </w:rPr>
        <w:t xml:space="preserve"> del programa sobre las demoras en la presentación de tramos</w:t>
      </w:r>
      <w:r w:rsidR="00234D9B" w:rsidRPr="00201C77">
        <w:rPr>
          <w:lang w:val="es-ES_tradnl"/>
        </w:rPr>
        <w:t xml:space="preserve">, </w:t>
      </w:r>
      <w:r w:rsidR="000204C1" w:rsidRPr="00201C77">
        <w:rPr>
          <w:lang w:val="es-ES_tradnl"/>
        </w:rPr>
        <w:t>un miembro señaló a la atención del Comité Ejecutivo de que 36 de los 54 países que tenían previsto presentar solicitudes de tramos a la 82ª reunión no lo habían hecho, lo cual representa una tasa de no presentación del 67%. Señaló, además, que, en vista de la creciente tasa de no presentación por parte de los países, podría ser conveniente que el Comité Ejecutivo tratara de determinar si había algún problema subyacente</w:t>
      </w:r>
      <w:r w:rsidR="00234D9B" w:rsidRPr="00201C77">
        <w:rPr>
          <w:rStyle w:val="FootnoteReference"/>
          <w:lang w:val="es-ES_tradnl"/>
        </w:rPr>
        <w:footnoteReference w:id="2"/>
      </w:r>
      <w:r w:rsidR="000204C1" w:rsidRPr="00201C77">
        <w:rPr>
          <w:lang w:val="es-ES_tradnl"/>
        </w:rPr>
        <w:t>.</w:t>
      </w:r>
      <w:r w:rsidR="00234D9B" w:rsidRPr="00201C77">
        <w:rPr>
          <w:lang w:val="es-ES_tradnl"/>
        </w:rPr>
        <w:t xml:space="preserve"> </w:t>
      </w:r>
    </w:p>
    <w:p w:rsidR="00234D9B" w:rsidRPr="00201C77" w:rsidRDefault="0033589D" w:rsidP="005A30B9">
      <w:pPr>
        <w:pStyle w:val="Heading1"/>
        <w:rPr>
          <w:lang w:val="es-ES_tradnl"/>
        </w:rPr>
      </w:pPr>
      <w:r w:rsidRPr="00201C77">
        <w:rPr>
          <w:lang w:val="es-ES_tradnl"/>
        </w:rPr>
        <w:t>Posteriormente, el Comité Ejecutivo, entre otras cosas, pidió a la Secretaría que enviase cartas sobre las decisiones relativas a las demoras en la presentación de tramos a los gobiernos indicados en el anexo X del informe de la 8</w:t>
      </w:r>
      <w:r w:rsidR="00AE2C0C">
        <w:rPr>
          <w:lang w:val="es-ES_tradnl"/>
        </w:rPr>
        <w:t>2</w:t>
      </w:r>
      <w:r w:rsidRPr="00201C77">
        <w:rPr>
          <w:lang w:val="es-ES_tradnl"/>
        </w:rPr>
        <w:t xml:space="preserve">ª reunión del Comité </w:t>
      </w:r>
      <w:r w:rsidR="00234D9B" w:rsidRPr="00201C77">
        <w:rPr>
          <w:lang w:val="es-ES_tradnl"/>
        </w:rPr>
        <w:t>(decisi</w:t>
      </w:r>
      <w:r w:rsidRPr="00201C77">
        <w:rPr>
          <w:lang w:val="es-ES_tradnl"/>
        </w:rPr>
        <w:t>ó</w:t>
      </w:r>
      <w:r w:rsidR="00234D9B" w:rsidRPr="00201C77">
        <w:rPr>
          <w:lang w:val="es-ES_tradnl"/>
        </w:rPr>
        <w:t>n 82/44</w:t>
      </w:r>
      <w:r w:rsidR="00A16F1E">
        <w:rPr>
          <w:lang w:val="es-ES_tradnl"/>
        </w:rPr>
        <w:t> </w:t>
      </w:r>
      <w:r w:rsidR="00234D9B" w:rsidRPr="00D606E2">
        <w:rPr>
          <w:lang w:val="es-ES_tradnl"/>
        </w:rPr>
        <w:t>b)).</w:t>
      </w:r>
    </w:p>
    <w:p w:rsidR="00CE0B52" w:rsidRDefault="00CE0B52">
      <w:pPr>
        <w:jc w:val="left"/>
        <w:rPr>
          <w:u w:val="single"/>
          <w:lang w:val="es-ES_tradnl"/>
        </w:rPr>
      </w:pPr>
      <w:r>
        <w:rPr>
          <w:u w:val="single"/>
          <w:lang w:val="es-ES_tradnl"/>
        </w:rPr>
        <w:br w:type="page"/>
      </w:r>
    </w:p>
    <w:p w:rsidR="00234D9B" w:rsidRPr="00201C77" w:rsidRDefault="0033589D" w:rsidP="00234D9B">
      <w:pPr>
        <w:rPr>
          <w:u w:val="single"/>
          <w:lang w:val="es-ES_tradnl"/>
        </w:rPr>
      </w:pPr>
      <w:r w:rsidRPr="00201C77">
        <w:rPr>
          <w:u w:val="single"/>
          <w:lang w:val="es-ES_tradnl"/>
        </w:rPr>
        <w:lastRenderedPageBreak/>
        <w:t xml:space="preserve">Cartas enviadas a los Gobiernos </w:t>
      </w:r>
    </w:p>
    <w:p w:rsidR="00234D9B" w:rsidRPr="00201C77" w:rsidRDefault="00234D9B" w:rsidP="00234D9B">
      <w:pPr>
        <w:rPr>
          <w:lang w:val="es-ES_tradnl"/>
        </w:rPr>
      </w:pPr>
    </w:p>
    <w:p w:rsidR="00234D9B" w:rsidRPr="00201C77" w:rsidRDefault="004B4EC5" w:rsidP="005A30B9">
      <w:pPr>
        <w:pStyle w:val="Heading1"/>
        <w:rPr>
          <w:lang w:val="es-ES_tradnl"/>
        </w:rPr>
      </w:pPr>
      <w:r w:rsidRPr="00201C77">
        <w:rPr>
          <w:lang w:val="es-ES_tradnl"/>
        </w:rPr>
        <w:t xml:space="preserve">Conforme a la decisión 82/44 b), la Secretaría envió cartas a los Gobiernos de 28 países del Artículo 5 para instarles a que presenten el siguiente tramo de su plan de gestión de eliminación de HCFC </w:t>
      </w:r>
      <w:r w:rsidR="002E3F5D" w:rsidRPr="00201C77">
        <w:rPr>
          <w:lang w:val="es-ES_tradnl"/>
        </w:rPr>
        <w:t xml:space="preserve">(PGEH) </w:t>
      </w:r>
      <w:r w:rsidRPr="00201C77">
        <w:rPr>
          <w:lang w:val="es-ES_tradnl"/>
        </w:rPr>
        <w:t>en la</w:t>
      </w:r>
      <w:r w:rsidR="002E3F5D" w:rsidRPr="00201C77">
        <w:rPr>
          <w:lang w:val="es-ES_tradnl"/>
        </w:rPr>
        <w:t xml:space="preserve"> </w:t>
      </w:r>
      <w:r w:rsidRPr="00201C77">
        <w:rPr>
          <w:lang w:val="es-ES_tradnl"/>
        </w:rPr>
        <w:t>83</w:t>
      </w:r>
      <w:r w:rsidRPr="00201C77">
        <w:rPr>
          <w:vertAlign w:val="superscript"/>
          <w:lang w:val="es-ES_tradnl"/>
        </w:rPr>
        <w:t>a</w:t>
      </w:r>
      <w:r w:rsidRPr="00201C77">
        <w:rPr>
          <w:lang w:val="es-ES_tradnl"/>
        </w:rPr>
        <w:t xml:space="preserve"> reunión</w:t>
      </w:r>
      <w:r w:rsidR="00234D9B" w:rsidRPr="00201C77">
        <w:rPr>
          <w:lang w:val="es-ES_tradnl"/>
        </w:rPr>
        <w:t xml:space="preserve">. </w:t>
      </w:r>
      <w:r w:rsidR="00514EB8" w:rsidRPr="00201C77">
        <w:rPr>
          <w:lang w:val="es-ES_tradnl"/>
        </w:rPr>
        <w:t xml:space="preserve">Como resultado de ello, los Gobiernos de </w:t>
      </w:r>
      <w:r w:rsidR="00234D9B" w:rsidRPr="00201C77">
        <w:rPr>
          <w:lang w:val="es-ES_tradnl"/>
        </w:rPr>
        <w:t>Armenia</w:t>
      </w:r>
      <w:r w:rsidR="00234D9B" w:rsidRPr="00201C77">
        <w:rPr>
          <w:rStyle w:val="FootnoteReference"/>
          <w:lang w:val="es-ES_tradnl"/>
        </w:rPr>
        <w:footnoteReference w:id="3"/>
      </w:r>
      <w:r w:rsidR="00234D9B" w:rsidRPr="00201C77">
        <w:rPr>
          <w:lang w:val="es-ES_tradnl"/>
        </w:rPr>
        <w:t xml:space="preserve">, </w:t>
      </w:r>
      <w:r w:rsidR="00514EB8" w:rsidRPr="00201C77">
        <w:rPr>
          <w:lang w:val="es-ES_tradnl"/>
        </w:rPr>
        <w:t>Comoras</w:t>
      </w:r>
      <w:r w:rsidR="00234D9B" w:rsidRPr="00201C77">
        <w:rPr>
          <w:rStyle w:val="FootnoteReference"/>
          <w:lang w:val="es-ES_tradnl"/>
        </w:rPr>
        <w:footnoteReference w:id="4"/>
      </w:r>
      <w:r w:rsidR="00234D9B" w:rsidRPr="00201C77">
        <w:rPr>
          <w:lang w:val="es-ES_tradnl"/>
        </w:rPr>
        <w:t xml:space="preserve">, </w:t>
      </w:r>
      <w:proofErr w:type="spellStart"/>
      <w:r w:rsidR="00234D9B" w:rsidRPr="00201C77">
        <w:rPr>
          <w:lang w:val="es-ES_tradnl"/>
        </w:rPr>
        <w:t>Djibouti</w:t>
      </w:r>
      <w:proofErr w:type="spellEnd"/>
      <w:r w:rsidR="00234D9B" w:rsidRPr="00201C77">
        <w:rPr>
          <w:rStyle w:val="FootnoteReference"/>
          <w:lang w:val="es-ES_tradnl"/>
        </w:rPr>
        <w:footnoteReference w:id="5"/>
      </w:r>
      <w:r w:rsidR="00234D9B" w:rsidRPr="00201C77">
        <w:rPr>
          <w:lang w:val="es-ES_tradnl"/>
        </w:rPr>
        <w:t>, Gab</w:t>
      </w:r>
      <w:r w:rsidR="00514EB8" w:rsidRPr="00201C77">
        <w:rPr>
          <w:lang w:val="es-ES_tradnl"/>
        </w:rPr>
        <w:t>ón</w:t>
      </w:r>
      <w:r w:rsidR="00234D9B" w:rsidRPr="00201C77">
        <w:rPr>
          <w:rStyle w:val="FootnoteReference"/>
          <w:lang w:val="es-ES_tradnl"/>
        </w:rPr>
        <w:footnoteReference w:id="6"/>
      </w:r>
      <w:r w:rsidR="00234D9B" w:rsidRPr="00201C77">
        <w:rPr>
          <w:lang w:val="es-ES_tradnl"/>
        </w:rPr>
        <w:t>, Guyana</w:t>
      </w:r>
      <w:r w:rsidR="00234D9B" w:rsidRPr="00201C77">
        <w:rPr>
          <w:rStyle w:val="FootnoteReference"/>
          <w:lang w:val="es-ES_tradnl"/>
        </w:rPr>
        <w:footnoteReference w:id="7"/>
      </w:r>
      <w:r w:rsidR="00234D9B" w:rsidRPr="00201C77">
        <w:rPr>
          <w:lang w:val="es-ES_tradnl"/>
        </w:rPr>
        <w:t>, Kuwait</w:t>
      </w:r>
      <w:r w:rsidR="00234D9B" w:rsidRPr="00201C77">
        <w:rPr>
          <w:rStyle w:val="FootnoteReference"/>
          <w:lang w:val="es-ES_tradnl"/>
        </w:rPr>
        <w:footnoteReference w:id="8"/>
      </w:r>
      <w:r w:rsidR="00234D9B" w:rsidRPr="00201C77">
        <w:rPr>
          <w:lang w:val="es-ES_tradnl"/>
        </w:rPr>
        <w:t>, Mal</w:t>
      </w:r>
      <w:r w:rsidR="00514EB8" w:rsidRPr="00201C77">
        <w:rPr>
          <w:lang w:val="es-ES_tradnl"/>
        </w:rPr>
        <w:t>í</w:t>
      </w:r>
      <w:r w:rsidR="00234D9B" w:rsidRPr="00201C77">
        <w:rPr>
          <w:rStyle w:val="FootnoteReference"/>
          <w:lang w:val="es-ES_tradnl"/>
        </w:rPr>
        <w:footnoteReference w:id="9"/>
      </w:r>
      <w:r w:rsidR="00234D9B" w:rsidRPr="00201C77">
        <w:rPr>
          <w:lang w:val="es-ES_tradnl"/>
        </w:rPr>
        <w:t xml:space="preserve">, </w:t>
      </w:r>
      <w:r w:rsidR="00514EB8" w:rsidRPr="00201C77">
        <w:rPr>
          <w:lang w:val="es-ES_tradnl"/>
        </w:rPr>
        <w:t>Marruecos</w:t>
      </w:r>
      <w:r w:rsidR="00234D9B" w:rsidRPr="00201C77">
        <w:rPr>
          <w:rStyle w:val="FootnoteReference"/>
          <w:lang w:val="es-ES_tradnl"/>
        </w:rPr>
        <w:footnoteReference w:id="10"/>
      </w:r>
      <w:r w:rsidR="00234D9B" w:rsidRPr="00201C77">
        <w:rPr>
          <w:lang w:val="es-ES_tradnl"/>
        </w:rPr>
        <w:t>, Mozambique</w:t>
      </w:r>
      <w:r w:rsidR="00234D9B" w:rsidRPr="00201C77">
        <w:rPr>
          <w:rStyle w:val="FootnoteReference"/>
          <w:lang w:val="es-ES_tradnl"/>
        </w:rPr>
        <w:footnoteReference w:id="11"/>
      </w:r>
      <w:r w:rsidR="00234D9B" w:rsidRPr="00201C77">
        <w:rPr>
          <w:lang w:val="es-ES_tradnl"/>
        </w:rPr>
        <w:t>, Pakist</w:t>
      </w:r>
      <w:r w:rsidR="00514EB8" w:rsidRPr="00201C77">
        <w:rPr>
          <w:lang w:val="es-ES_tradnl"/>
        </w:rPr>
        <w:t>á</w:t>
      </w:r>
      <w:r w:rsidR="00234D9B" w:rsidRPr="00201C77">
        <w:rPr>
          <w:lang w:val="es-ES_tradnl"/>
        </w:rPr>
        <w:t>n</w:t>
      </w:r>
      <w:r w:rsidR="00234D9B" w:rsidRPr="00201C77">
        <w:rPr>
          <w:rStyle w:val="FootnoteReference"/>
          <w:lang w:val="es-ES_tradnl"/>
        </w:rPr>
        <w:footnoteReference w:id="12"/>
      </w:r>
      <w:r w:rsidR="00234D9B" w:rsidRPr="00201C77">
        <w:rPr>
          <w:lang w:val="es-ES_tradnl"/>
        </w:rPr>
        <w:t>, Sierra Leon</w:t>
      </w:r>
      <w:r w:rsidR="00514EB8" w:rsidRPr="00201C77">
        <w:rPr>
          <w:lang w:val="es-ES_tradnl"/>
        </w:rPr>
        <w:t>a</w:t>
      </w:r>
      <w:r w:rsidR="00234D9B" w:rsidRPr="00201C77">
        <w:rPr>
          <w:rStyle w:val="FootnoteReference"/>
          <w:lang w:val="es-ES_tradnl"/>
        </w:rPr>
        <w:footnoteReference w:id="13"/>
      </w:r>
      <w:r w:rsidR="00234D9B" w:rsidRPr="00201C77">
        <w:rPr>
          <w:lang w:val="es-ES_tradnl"/>
        </w:rPr>
        <w:t>, S</w:t>
      </w:r>
      <w:r w:rsidR="00514EB8" w:rsidRPr="00201C77">
        <w:rPr>
          <w:lang w:val="es-ES_tradnl"/>
        </w:rPr>
        <w:t>udáfrica</w:t>
      </w:r>
      <w:r w:rsidR="00234D9B" w:rsidRPr="00201C77">
        <w:rPr>
          <w:rStyle w:val="FootnoteReference"/>
          <w:lang w:val="es-ES_tradnl"/>
        </w:rPr>
        <w:footnoteReference w:id="14"/>
      </w:r>
      <w:r w:rsidR="00234D9B" w:rsidRPr="00201C77">
        <w:rPr>
          <w:lang w:val="es-ES_tradnl"/>
        </w:rPr>
        <w:t xml:space="preserve"> </w:t>
      </w:r>
      <w:r w:rsidR="00514EB8" w:rsidRPr="00201C77">
        <w:rPr>
          <w:lang w:val="es-ES_tradnl"/>
        </w:rPr>
        <w:t xml:space="preserve">y </w:t>
      </w:r>
      <w:r w:rsidR="00234D9B" w:rsidRPr="00201C77">
        <w:rPr>
          <w:lang w:val="es-ES_tradnl"/>
        </w:rPr>
        <w:t>Togo</w:t>
      </w:r>
      <w:r w:rsidR="00234D9B" w:rsidRPr="00201C77">
        <w:rPr>
          <w:rStyle w:val="FootnoteReference"/>
          <w:lang w:val="es-ES_tradnl"/>
        </w:rPr>
        <w:footnoteReference w:id="15"/>
      </w:r>
      <w:r w:rsidR="00234D9B" w:rsidRPr="00201C77">
        <w:rPr>
          <w:lang w:val="es-ES_tradnl"/>
        </w:rPr>
        <w:t xml:space="preserve"> </w:t>
      </w:r>
      <w:r w:rsidR="00514EB8" w:rsidRPr="00201C77">
        <w:rPr>
          <w:lang w:val="es-ES_tradnl"/>
        </w:rPr>
        <w:t xml:space="preserve">presentaron los tramos respectivos de sus </w:t>
      </w:r>
      <w:r w:rsidR="00AE2C0C">
        <w:rPr>
          <w:lang w:val="es-ES_tradnl"/>
        </w:rPr>
        <w:t>PGEH</w:t>
      </w:r>
      <w:r w:rsidR="00234D9B" w:rsidRPr="00201C77">
        <w:rPr>
          <w:lang w:val="es-ES_tradnl"/>
        </w:rPr>
        <w:t xml:space="preserve">. </w:t>
      </w:r>
    </w:p>
    <w:p w:rsidR="00234D9B" w:rsidRPr="00201C77" w:rsidRDefault="00514EB8" w:rsidP="005A30B9">
      <w:pPr>
        <w:pStyle w:val="Heading1"/>
        <w:rPr>
          <w:lang w:val="es-ES_tradnl"/>
        </w:rPr>
      </w:pPr>
      <w:r w:rsidRPr="00201C77">
        <w:rPr>
          <w:lang w:val="es-ES_tradnl"/>
        </w:rPr>
        <w:t>Sin embargo, los Gobiernos de</w:t>
      </w:r>
      <w:r w:rsidR="00234D9B" w:rsidRPr="00201C77">
        <w:rPr>
          <w:lang w:val="es-ES_tradnl"/>
        </w:rPr>
        <w:t xml:space="preserve"> China (</w:t>
      </w:r>
      <w:r w:rsidRPr="00201C77">
        <w:rPr>
          <w:lang w:val="es-ES_tradnl"/>
        </w:rPr>
        <w:t xml:space="preserve">etapa </w:t>
      </w:r>
      <w:r w:rsidR="00234D9B" w:rsidRPr="00201C77">
        <w:rPr>
          <w:lang w:val="es-ES_tradnl"/>
        </w:rPr>
        <w:t xml:space="preserve">II – </w:t>
      </w:r>
      <w:r w:rsidR="002E3F5D" w:rsidRPr="00201C77">
        <w:rPr>
          <w:lang w:val="es-ES_tradnl"/>
        </w:rPr>
        <w:t>sector de espumas rígidas de poliuretano</w:t>
      </w:r>
      <w:r w:rsidR="00234D9B" w:rsidRPr="00201C77">
        <w:rPr>
          <w:lang w:val="es-ES_tradnl"/>
        </w:rPr>
        <w:t>)</w:t>
      </w:r>
      <w:r w:rsidR="00234D9B" w:rsidRPr="00201C77">
        <w:rPr>
          <w:rStyle w:val="FootnoteReference"/>
          <w:lang w:val="es-ES_tradnl"/>
        </w:rPr>
        <w:footnoteReference w:id="16"/>
      </w:r>
      <w:r w:rsidR="00234D9B" w:rsidRPr="00201C77">
        <w:rPr>
          <w:lang w:val="es-ES_tradnl"/>
        </w:rPr>
        <w:t xml:space="preserve">, </w:t>
      </w:r>
      <w:r w:rsidRPr="00201C77">
        <w:rPr>
          <w:lang w:val="es-ES_tradnl"/>
        </w:rPr>
        <w:t>el Congo</w:t>
      </w:r>
      <w:r w:rsidR="00234D9B" w:rsidRPr="00201C77">
        <w:rPr>
          <w:lang w:val="es-ES_tradnl"/>
        </w:rPr>
        <w:t>, C</w:t>
      </w:r>
      <w:r w:rsidR="008779F5">
        <w:rPr>
          <w:lang w:val="es-ES"/>
        </w:rPr>
        <w:t>ô</w:t>
      </w:r>
      <w:r w:rsidR="00234D9B" w:rsidRPr="00201C77">
        <w:rPr>
          <w:lang w:val="es-ES_tradnl"/>
        </w:rPr>
        <w:t xml:space="preserve">te </w:t>
      </w:r>
      <w:proofErr w:type="spellStart"/>
      <w:r w:rsidR="00234D9B" w:rsidRPr="00201C77">
        <w:rPr>
          <w:lang w:val="es-ES_tradnl"/>
        </w:rPr>
        <w:t>d’Ivoire</w:t>
      </w:r>
      <w:proofErr w:type="spellEnd"/>
      <w:r w:rsidR="00234D9B" w:rsidRPr="00201C77">
        <w:rPr>
          <w:lang w:val="es-ES_tradnl"/>
        </w:rPr>
        <w:t>, Dominica, Guinea, Ir</w:t>
      </w:r>
      <w:r w:rsidRPr="00201C77">
        <w:rPr>
          <w:lang w:val="es-ES_tradnl"/>
        </w:rPr>
        <w:t>á</w:t>
      </w:r>
      <w:r w:rsidR="00234D9B" w:rsidRPr="00201C77">
        <w:rPr>
          <w:lang w:val="es-ES_tradnl"/>
        </w:rPr>
        <w:t>n (</w:t>
      </w:r>
      <w:r w:rsidRPr="00201C77">
        <w:rPr>
          <w:lang w:val="es-ES_tradnl"/>
        </w:rPr>
        <w:t xml:space="preserve">República </w:t>
      </w:r>
      <w:r w:rsidR="00234D9B" w:rsidRPr="00201C77">
        <w:rPr>
          <w:lang w:val="es-ES_tradnl"/>
        </w:rPr>
        <w:t>Isl</w:t>
      </w:r>
      <w:r w:rsidRPr="00201C77">
        <w:rPr>
          <w:lang w:val="es-ES_tradnl"/>
        </w:rPr>
        <w:t>ámica del</w:t>
      </w:r>
      <w:r w:rsidR="00234D9B" w:rsidRPr="00201C77">
        <w:rPr>
          <w:lang w:val="es-ES_tradnl"/>
        </w:rPr>
        <w:t>)</w:t>
      </w:r>
      <w:r w:rsidR="00234D9B" w:rsidRPr="00201C77">
        <w:rPr>
          <w:rStyle w:val="FootnoteReference"/>
          <w:lang w:val="es-ES_tradnl"/>
        </w:rPr>
        <w:footnoteReference w:id="17"/>
      </w:r>
      <w:r w:rsidR="00234D9B" w:rsidRPr="00201C77">
        <w:rPr>
          <w:lang w:val="es-ES_tradnl"/>
        </w:rPr>
        <w:t>, Iraq, Jordan</w:t>
      </w:r>
      <w:r w:rsidRPr="00201C77">
        <w:rPr>
          <w:lang w:val="es-ES_tradnl"/>
        </w:rPr>
        <w:t>ia</w:t>
      </w:r>
      <w:r w:rsidR="00234D9B" w:rsidRPr="00201C77">
        <w:rPr>
          <w:lang w:val="es-ES_tradnl"/>
        </w:rPr>
        <w:t xml:space="preserve">, </w:t>
      </w:r>
      <w:r w:rsidRPr="00201C77">
        <w:rPr>
          <w:lang w:val="es-ES_tradnl"/>
        </w:rPr>
        <w:t xml:space="preserve">Níger, la República de </w:t>
      </w:r>
      <w:proofErr w:type="spellStart"/>
      <w:r w:rsidR="00234D9B" w:rsidRPr="00201C77">
        <w:rPr>
          <w:lang w:val="es-ES_tradnl"/>
        </w:rPr>
        <w:t>Moldova</w:t>
      </w:r>
      <w:proofErr w:type="spellEnd"/>
      <w:r w:rsidR="00234D9B" w:rsidRPr="00201C77">
        <w:rPr>
          <w:lang w:val="es-ES_tradnl"/>
        </w:rPr>
        <w:t xml:space="preserve">, Senegal, </w:t>
      </w:r>
      <w:r w:rsidRPr="00201C77">
        <w:rPr>
          <w:lang w:val="es-ES_tradnl"/>
        </w:rPr>
        <w:t>Sudán del Sur</w:t>
      </w:r>
      <w:r w:rsidR="00234D9B" w:rsidRPr="00201C77">
        <w:rPr>
          <w:lang w:val="es-ES_tradnl"/>
        </w:rPr>
        <w:t>, T</w:t>
      </w:r>
      <w:r w:rsidRPr="00201C77">
        <w:rPr>
          <w:lang w:val="es-ES_tradnl"/>
        </w:rPr>
        <w:t>únez</w:t>
      </w:r>
      <w:r w:rsidR="00234D9B" w:rsidRPr="00201C77">
        <w:rPr>
          <w:lang w:val="es-ES_tradnl"/>
        </w:rPr>
        <w:t>, Tur</w:t>
      </w:r>
      <w:r w:rsidRPr="00201C77">
        <w:rPr>
          <w:lang w:val="es-ES_tradnl"/>
        </w:rPr>
        <w:t>quía</w:t>
      </w:r>
      <w:r w:rsidR="00234D9B" w:rsidRPr="00201C77">
        <w:rPr>
          <w:lang w:val="es-ES_tradnl"/>
        </w:rPr>
        <w:t xml:space="preserve"> </w:t>
      </w:r>
      <w:r w:rsidRPr="00201C77">
        <w:rPr>
          <w:lang w:val="es-ES_tradnl"/>
        </w:rPr>
        <w:t xml:space="preserve">y </w:t>
      </w:r>
      <w:proofErr w:type="spellStart"/>
      <w:r w:rsidR="00234D9B" w:rsidRPr="00201C77">
        <w:rPr>
          <w:lang w:val="es-ES_tradnl"/>
        </w:rPr>
        <w:t>Viet</w:t>
      </w:r>
      <w:proofErr w:type="spellEnd"/>
      <w:r w:rsidR="00234D9B" w:rsidRPr="00201C77">
        <w:rPr>
          <w:lang w:val="es-ES_tradnl"/>
        </w:rPr>
        <w:t xml:space="preserve"> </w:t>
      </w:r>
      <w:proofErr w:type="spellStart"/>
      <w:r w:rsidR="00234D9B" w:rsidRPr="00201C77">
        <w:rPr>
          <w:lang w:val="es-ES_tradnl"/>
        </w:rPr>
        <w:t>Nam</w:t>
      </w:r>
      <w:proofErr w:type="spellEnd"/>
      <w:r w:rsidR="00234D9B" w:rsidRPr="00201C77">
        <w:rPr>
          <w:lang w:val="es-ES_tradnl"/>
        </w:rPr>
        <w:t xml:space="preserve"> </w:t>
      </w:r>
      <w:r w:rsidRPr="00201C77">
        <w:rPr>
          <w:lang w:val="es-ES_tradnl"/>
        </w:rPr>
        <w:t>no presentaron su solicitud de tramo</w:t>
      </w:r>
      <w:r w:rsidR="00234D9B" w:rsidRPr="00201C77">
        <w:rPr>
          <w:lang w:val="es-ES_tradnl"/>
        </w:rPr>
        <w:t xml:space="preserve">. </w:t>
      </w:r>
    </w:p>
    <w:p w:rsidR="00234D9B" w:rsidRPr="00201C77" w:rsidRDefault="00DA41EA" w:rsidP="00234D9B">
      <w:pPr>
        <w:rPr>
          <w:u w:val="single"/>
          <w:lang w:val="es-ES_tradnl"/>
        </w:rPr>
      </w:pPr>
      <w:r w:rsidRPr="00201C77">
        <w:rPr>
          <w:u w:val="single"/>
          <w:lang w:val="es-ES_tradnl"/>
        </w:rPr>
        <w:t>Debate en la reunión de coordinación entre organismos</w:t>
      </w:r>
      <w:r w:rsidR="00234D9B" w:rsidRPr="00201C77">
        <w:rPr>
          <w:rStyle w:val="FootnoteReference"/>
          <w:u w:val="single"/>
          <w:lang w:val="es-ES_tradnl"/>
        </w:rPr>
        <w:footnoteReference w:id="18"/>
      </w:r>
    </w:p>
    <w:p w:rsidR="00234D9B" w:rsidRPr="00201C77" w:rsidRDefault="00234D9B" w:rsidP="00234D9B">
      <w:pPr>
        <w:rPr>
          <w:lang w:val="es-ES_tradnl"/>
        </w:rPr>
      </w:pPr>
    </w:p>
    <w:p w:rsidR="00234D9B" w:rsidRPr="00201C77" w:rsidRDefault="00DA41EA" w:rsidP="005A30B9">
      <w:pPr>
        <w:pStyle w:val="Heading1"/>
        <w:rPr>
          <w:lang w:val="es-ES_tradnl"/>
        </w:rPr>
      </w:pPr>
      <w:r w:rsidRPr="00201C77">
        <w:rPr>
          <w:lang w:val="es-ES_tradnl"/>
        </w:rPr>
        <w:t>Tomando nota de la preocupación manifestada por el Comité Ejecutivo en su 82ª reunión, en la reunión de coordinación entre organismos, la Secretaría, junto con el organismo bilateral y de ejecución, examinar</w:t>
      </w:r>
      <w:r w:rsidR="0086527D">
        <w:rPr>
          <w:lang w:val="es-ES_tradnl"/>
        </w:rPr>
        <w:t>on</w:t>
      </w:r>
      <w:r w:rsidRPr="00201C77">
        <w:rPr>
          <w:lang w:val="es-ES_tradnl"/>
        </w:rPr>
        <w:t xml:space="preserve"> la cuestión de la demora en la presentación de solicitudes de tramo</w:t>
      </w:r>
      <w:r w:rsidR="00234D9B" w:rsidRPr="00201C77">
        <w:rPr>
          <w:lang w:val="es-ES_tradnl"/>
        </w:rPr>
        <w:t xml:space="preserve">. </w:t>
      </w:r>
      <w:r w:rsidRPr="00201C77">
        <w:rPr>
          <w:lang w:val="es-ES_tradnl"/>
        </w:rPr>
        <w:t>Durante el examen se reconoció que los procesos administrativos de los organismos podrían haber contribuido a las demoras</w:t>
      </w:r>
      <w:r w:rsidR="00234D9B" w:rsidRPr="00201C77">
        <w:rPr>
          <w:lang w:val="es-ES_tradnl"/>
        </w:rPr>
        <w:t xml:space="preserve">, </w:t>
      </w:r>
      <w:r w:rsidR="0086527D">
        <w:rPr>
          <w:lang w:val="es-ES_tradnl"/>
        </w:rPr>
        <w:t xml:space="preserve">y que las </w:t>
      </w:r>
      <w:r w:rsidRPr="00201C77">
        <w:rPr>
          <w:lang w:val="es-ES_tradnl"/>
        </w:rPr>
        <w:t xml:space="preserve">dificultades en la realización de las actividades para cada tramo eran las razones principales para </w:t>
      </w:r>
      <w:r w:rsidR="0086527D">
        <w:rPr>
          <w:lang w:val="es-ES_tradnl"/>
        </w:rPr>
        <w:t xml:space="preserve">su </w:t>
      </w:r>
      <w:r w:rsidRPr="00201C77">
        <w:rPr>
          <w:lang w:val="es-ES_tradnl"/>
        </w:rPr>
        <w:t>presentación tardía</w:t>
      </w:r>
      <w:r w:rsidR="00234D9B" w:rsidRPr="00201C77">
        <w:rPr>
          <w:lang w:val="es-ES_tradnl"/>
        </w:rPr>
        <w:t xml:space="preserve">. </w:t>
      </w:r>
      <w:r w:rsidR="00795F26" w:rsidRPr="00201C77">
        <w:rPr>
          <w:lang w:val="es-ES_tradnl"/>
        </w:rPr>
        <w:t xml:space="preserve">Se destacaron </w:t>
      </w:r>
      <w:r w:rsidRPr="00201C77">
        <w:rPr>
          <w:lang w:val="es-ES_tradnl"/>
        </w:rPr>
        <w:t xml:space="preserve">cuestiones relacionadas con la falta de disponibilidad de las tecnologías propuestas en los mercados locales, y </w:t>
      </w:r>
      <w:r w:rsidR="0086527D">
        <w:rPr>
          <w:lang w:val="es-ES_tradnl"/>
        </w:rPr>
        <w:t xml:space="preserve">las </w:t>
      </w:r>
      <w:r w:rsidRPr="00201C77">
        <w:rPr>
          <w:lang w:val="es-ES_tradnl"/>
        </w:rPr>
        <w:t xml:space="preserve">dificultades </w:t>
      </w:r>
      <w:r w:rsidR="00281681">
        <w:rPr>
          <w:lang w:val="es-ES_tradnl"/>
        </w:rPr>
        <w:t xml:space="preserve">que surgen cuando se propone </w:t>
      </w:r>
      <w:r w:rsidRPr="00201C77">
        <w:rPr>
          <w:lang w:val="es-ES_tradnl"/>
        </w:rPr>
        <w:t xml:space="preserve">pasar a utilizar tecnologías de bajo potencial de calentamiento atmosférico </w:t>
      </w:r>
      <w:r w:rsidR="00234D9B" w:rsidRPr="00201C77">
        <w:rPr>
          <w:lang w:val="es-ES_tradnl"/>
        </w:rPr>
        <w:t>(</w:t>
      </w:r>
      <w:r w:rsidRPr="00201C77">
        <w:rPr>
          <w:lang w:val="es-ES_tradnl"/>
        </w:rPr>
        <w:t>PCA</w:t>
      </w:r>
      <w:r w:rsidR="00234D9B" w:rsidRPr="00201C77">
        <w:rPr>
          <w:lang w:val="es-ES_tradnl"/>
        </w:rPr>
        <w:t>)</w:t>
      </w:r>
      <w:r w:rsidR="0086527D">
        <w:rPr>
          <w:lang w:val="es-ES_tradnl"/>
        </w:rPr>
        <w:t xml:space="preserve"> mientras que </w:t>
      </w:r>
      <w:r w:rsidR="00795F26" w:rsidRPr="00201C77">
        <w:rPr>
          <w:lang w:val="es-ES_tradnl"/>
        </w:rPr>
        <w:t xml:space="preserve">el sector en su conjunto podría </w:t>
      </w:r>
      <w:r w:rsidR="0086527D">
        <w:rPr>
          <w:lang w:val="es-ES_tradnl"/>
        </w:rPr>
        <w:t xml:space="preserve">estar iniciando la transición a </w:t>
      </w:r>
      <w:r w:rsidR="00795F26" w:rsidRPr="00201C77">
        <w:rPr>
          <w:lang w:val="es-ES_tradnl"/>
        </w:rPr>
        <w:t>alternativas de alto PCA</w:t>
      </w:r>
      <w:r w:rsidR="00234D9B" w:rsidRPr="00201C77">
        <w:rPr>
          <w:lang w:val="es-ES_tradnl"/>
        </w:rPr>
        <w:t xml:space="preserve">. </w:t>
      </w:r>
      <w:r w:rsidR="00795F26" w:rsidRPr="00201C77">
        <w:rPr>
          <w:lang w:val="es-ES_tradnl"/>
        </w:rPr>
        <w:t xml:space="preserve">Se propuso también considerar la distribución de tramos de financiación en los acuerdos relativos a la etapa II para facilitar una aplicación más eficiente </w:t>
      </w:r>
      <w:r w:rsidR="00281681">
        <w:rPr>
          <w:lang w:val="es-ES_tradnl"/>
        </w:rPr>
        <w:t xml:space="preserve">en </w:t>
      </w:r>
      <w:r w:rsidR="00795F26" w:rsidRPr="00201C77">
        <w:rPr>
          <w:lang w:val="es-ES_tradnl"/>
        </w:rPr>
        <w:t>los países de bajo consumo</w:t>
      </w:r>
      <w:r w:rsidR="00234D9B" w:rsidRPr="00201C77">
        <w:rPr>
          <w:lang w:val="es-ES_tradnl"/>
        </w:rPr>
        <w:t xml:space="preserve">, </w:t>
      </w:r>
      <w:r w:rsidR="00795F26" w:rsidRPr="00201C77">
        <w:rPr>
          <w:lang w:val="es-ES_tradnl"/>
        </w:rPr>
        <w:t xml:space="preserve">y la posibilidad de elaborar un acuerdo marco para dichos países a fin de reducir las demoras en la firma de acuerdos después de cada aprobación de tramos </w:t>
      </w:r>
      <w:r w:rsidR="00234D9B" w:rsidRPr="00201C77">
        <w:rPr>
          <w:lang w:val="es-ES_tradnl"/>
        </w:rPr>
        <w:t>(</w:t>
      </w:r>
      <w:r w:rsidR="00795F26" w:rsidRPr="00201C77">
        <w:rPr>
          <w:lang w:val="es-ES_tradnl"/>
        </w:rPr>
        <w:t xml:space="preserve">de especial relevancia para el </w:t>
      </w:r>
      <w:r w:rsidR="00655472" w:rsidRPr="00201C77">
        <w:rPr>
          <w:lang w:val="es-ES_tradnl"/>
        </w:rPr>
        <w:t>PNUMA</w:t>
      </w:r>
      <w:r w:rsidR="00234D9B" w:rsidRPr="00201C77">
        <w:rPr>
          <w:lang w:val="es-ES_tradnl"/>
        </w:rPr>
        <w:t>).</w:t>
      </w:r>
    </w:p>
    <w:p w:rsidR="00234D9B" w:rsidRPr="00201C77" w:rsidRDefault="00E45BAB" w:rsidP="00E45BAB">
      <w:pPr>
        <w:rPr>
          <w:b/>
          <w:lang w:val="es-ES_tradnl"/>
        </w:rPr>
      </w:pPr>
      <w:r w:rsidRPr="00201C77">
        <w:rPr>
          <w:b/>
          <w:lang w:val="es-ES_tradnl"/>
        </w:rPr>
        <w:t>Análisis de los tramos no presentados en la 83ª reunión</w:t>
      </w:r>
    </w:p>
    <w:p w:rsidR="00234D9B" w:rsidRPr="00201C77" w:rsidRDefault="00234D9B" w:rsidP="00234D9B">
      <w:pPr>
        <w:keepNext/>
        <w:rPr>
          <w:b/>
          <w:lang w:val="es-ES_tradnl"/>
        </w:rPr>
      </w:pPr>
    </w:p>
    <w:p w:rsidR="00234D9B" w:rsidRPr="00201C77" w:rsidRDefault="005C5EB7" w:rsidP="005A30B9">
      <w:pPr>
        <w:pStyle w:val="Heading1"/>
        <w:rPr>
          <w:lang w:val="es-ES_tradnl"/>
        </w:rPr>
      </w:pPr>
      <w:r w:rsidRPr="00201C77">
        <w:rPr>
          <w:lang w:val="es-ES_tradnl"/>
        </w:rPr>
        <w:t xml:space="preserve">Como se muestra en el anexo I al presente documento, no se presentaron en la 83ª reunión un total de 36 actividades asociadas a tramos de los </w:t>
      </w:r>
      <w:r w:rsidR="00281681">
        <w:rPr>
          <w:lang w:val="es-ES_tradnl"/>
        </w:rPr>
        <w:t xml:space="preserve">PGEH </w:t>
      </w:r>
      <w:r w:rsidRPr="00201C77">
        <w:rPr>
          <w:lang w:val="es-ES_tradnl"/>
        </w:rPr>
        <w:t>correspondientes a 21 países, por un valor de 32</w:t>
      </w:r>
      <w:r w:rsidR="00281681">
        <w:rPr>
          <w:lang w:val="es-ES_tradnl"/>
        </w:rPr>
        <w:t> </w:t>
      </w:r>
      <w:r w:rsidRPr="00201C77">
        <w:rPr>
          <w:lang w:val="es-ES_tradnl"/>
        </w:rPr>
        <w:t>102</w:t>
      </w:r>
      <w:r w:rsidR="00281681">
        <w:rPr>
          <w:lang w:val="es-ES_tradnl"/>
        </w:rPr>
        <w:t> </w:t>
      </w:r>
      <w:r w:rsidRPr="00201C77">
        <w:rPr>
          <w:lang w:val="es-ES_tradnl"/>
        </w:rPr>
        <w:t>077</w:t>
      </w:r>
      <w:r w:rsidR="00281681">
        <w:rPr>
          <w:lang w:val="es-ES_tradnl"/>
        </w:rPr>
        <w:t> </w:t>
      </w:r>
      <w:r w:rsidRPr="00201C77">
        <w:rPr>
          <w:lang w:val="es-ES_tradnl"/>
        </w:rPr>
        <w:t>$EUA (incluyendo gastos de apoyo a los organismos)</w:t>
      </w:r>
      <w:r w:rsidR="00234D9B" w:rsidRPr="00201C77">
        <w:rPr>
          <w:vertAlign w:val="superscript"/>
          <w:lang w:val="es-ES_tradnl"/>
        </w:rPr>
        <w:footnoteReference w:id="19"/>
      </w:r>
      <w:r w:rsidR="00234D9B" w:rsidRPr="00201C77">
        <w:rPr>
          <w:lang w:val="es-ES_tradnl"/>
        </w:rPr>
        <w:t xml:space="preserve">. </w:t>
      </w:r>
    </w:p>
    <w:p w:rsidR="005C5EB7" w:rsidRPr="00201C77" w:rsidRDefault="005C5EB7" w:rsidP="005C5EB7">
      <w:pPr>
        <w:rPr>
          <w:lang w:val="es-ES_tradnl"/>
        </w:rPr>
      </w:pPr>
    </w:p>
    <w:p w:rsidR="005C5EB7" w:rsidRPr="00201C77" w:rsidRDefault="005C5EB7" w:rsidP="005C5EB7">
      <w:pPr>
        <w:rPr>
          <w:lang w:val="es-ES_tradnl"/>
        </w:rPr>
      </w:pPr>
    </w:p>
    <w:p w:rsidR="005C5EB7" w:rsidRPr="00201C77" w:rsidRDefault="005C5EB7" w:rsidP="005C5EB7">
      <w:pPr>
        <w:pStyle w:val="Heading1"/>
        <w:rPr>
          <w:lang w:val="es-ES_tradnl"/>
        </w:rPr>
      </w:pPr>
      <w:r w:rsidRPr="00201C77">
        <w:rPr>
          <w:lang w:val="es-ES_tradnl"/>
        </w:rPr>
        <w:lastRenderedPageBreak/>
        <w:t xml:space="preserve">Además, </w:t>
      </w:r>
      <w:r w:rsidR="00281681">
        <w:rPr>
          <w:lang w:val="es-ES_tradnl"/>
        </w:rPr>
        <w:t xml:space="preserve">se presentaron a la </w:t>
      </w:r>
      <w:r w:rsidR="00281681" w:rsidRPr="00201C77">
        <w:rPr>
          <w:lang w:val="es-ES_tradnl"/>
        </w:rPr>
        <w:t xml:space="preserve">83ª reunión </w:t>
      </w:r>
      <w:r w:rsidRPr="00201C77">
        <w:rPr>
          <w:lang w:val="es-ES_tradnl"/>
        </w:rPr>
        <w:t xml:space="preserve">seis tramos de la etapa II de los </w:t>
      </w:r>
      <w:r w:rsidR="00281681">
        <w:rPr>
          <w:lang w:val="es-ES_tradnl"/>
        </w:rPr>
        <w:t>PGEH para dos países</w:t>
      </w:r>
      <w:r w:rsidRPr="00201C77">
        <w:rPr>
          <w:lang w:val="es-ES_tradnl"/>
        </w:rPr>
        <w:t>, por un valor de 15</w:t>
      </w:r>
      <w:r w:rsidR="00281681">
        <w:rPr>
          <w:lang w:val="es-ES_tradnl"/>
        </w:rPr>
        <w:t> </w:t>
      </w:r>
      <w:r w:rsidRPr="00201C77">
        <w:rPr>
          <w:lang w:val="es-ES_tradnl"/>
        </w:rPr>
        <w:t>617</w:t>
      </w:r>
      <w:r w:rsidR="00281681">
        <w:rPr>
          <w:lang w:val="es-ES_tradnl"/>
        </w:rPr>
        <w:t> </w:t>
      </w:r>
      <w:r w:rsidRPr="00201C77">
        <w:rPr>
          <w:lang w:val="es-ES_tradnl"/>
        </w:rPr>
        <w:t>180</w:t>
      </w:r>
      <w:r w:rsidR="00281681">
        <w:rPr>
          <w:lang w:val="es-ES_tradnl"/>
        </w:rPr>
        <w:t> </w:t>
      </w:r>
      <w:r w:rsidRPr="00201C77">
        <w:rPr>
          <w:lang w:val="es-ES_tradnl"/>
        </w:rPr>
        <w:t xml:space="preserve">$EUA (incluyendo gastos de apoyo a los organismos), pero </w:t>
      </w:r>
      <w:r w:rsidR="00281681">
        <w:rPr>
          <w:lang w:val="es-ES_tradnl"/>
        </w:rPr>
        <w:t xml:space="preserve">fueron retirados </w:t>
      </w:r>
      <w:r w:rsidRPr="00201C77">
        <w:rPr>
          <w:lang w:val="es-ES_tradnl"/>
        </w:rPr>
        <w:t>posteriormente por los organismos de ejecución pertinentes durante el proceso de evaluación de</w:t>
      </w:r>
      <w:r w:rsidRPr="00201C77">
        <w:rPr>
          <w:spacing w:val="-1"/>
          <w:lang w:val="es-ES_tradnl"/>
        </w:rPr>
        <w:t xml:space="preserve"> </w:t>
      </w:r>
      <w:r w:rsidRPr="00201C77">
        <w:rPr>
          <w:lang w:val="es-ES_tradnl"/>
        </w:rPr>
        <w:t>proyectos. Estos seis tramos también se incluyen en el Anexo I.</w:t>
      </w:r>
    </w:p>
    <w:p w:rsidR="00234D9B" w:rsidRPr="00201C77" w:rsidRDefault="00E45BAB" w:rsidP="00234D9B">
      <w:pPr>
        <w:keepNext/>
        <w:spacing w:after="240"/>
        <w:rPr>
          <w:b/>
          <w:lang w:val="es-ES_tradnl"/>
        </w:rPr>
      </w:pPr>
      <w:r w:rsidRPr="00201C77">
        <w:rPr>
          <w:b/>
          <w:lang w:val="es-ES_tradnl"/>
        </w:rPr>
        <w:t xml:space="preserve">Motivo de las demoras y repercusión </w:t>
      </w:r>
      <w:r w:rsidR="00F72CB3">
        <w:rPr>
          <w:b/>
          <w:lang w:val="es-ES_tradnl"/>
        </w:rPr>
        <w:t xml:space="preserve">en </w:t>
      </w:r>
      <w:r w:rsidRPr="00201C77">
        <w:rPr>
          <w:b/>
          <w:lang w:val="es-ES_tradnl"/>
        </w:rPr>
        <w:t>el cumplimiento</w:t>
      </w:r>
    </w:p>
    <w:p w:rsidR="002E3F5D" w:rsidRPr="00201C77" w:rsidRDefault="002E3F5D" w:rsidP="00E61160">
      <w:pPr>
        <w:pStyle w:val="Heading1"/>
        <w:rPr>
          <w:lang w:val="es-ES_tradnl"/>
        </w:rPr>
      </w:pPr>
      <w:r w:rsidRPr="00201C77">
        <w:rPr>
          <w:lang w:val="es-ES_tradnl"/>
        </w:rPr>
        <w:t xml:space="preserve">Los motivos de las demoras en la presentación de los tramos de los planes de gestión de eliminación de HCFC son los siguientes: Decisiones y/o aprobaciones gubernamentales y/o cambios en la Dependencia Nacional del Ozono (DNO) y/o cambios estructurales (12); ausencia del informe de verificación obligatorio (7); fondos suficientes de tramos anteriores todavía disponibles (5); desembolso por debajo del umbral del 20 % de los fondos aprobados para el tramo anterior (15); demoras en la ejecución de componentes de inversión (5); </w:t>
      </w:r>
      <w:r w:rsidR="00F72CB3">
        <w:rPr>
          <w:lang w:val="es-ES_tradnl"/>
        </w:rPr>
        <w:t>dificultades de las empresas</w:t>
      </w:r>
      <w:r w:rsidRPr="00201C77">
        <w:rPr>
          <w:lang w:val="es-ES_tradnl"/>
        </w:rPr>
        <w:t xml:space="preserve"> (1); firma de acuerdos o contratos (4); organismo director o de cooperación no listo para la presentación (1); dificultades internas o externas (5); revisión de acuerdo o plan de acción (3); o no presentación de informe sobre el avance de las actividades y/o financiero (2).</w:t>
      </w:r>
    </w:p>
    <w:p w:rsidR="00F917CB" w:rsidRPr="00201C77" w:rsidRDefault="00F917CB" w:rsidP="00F917CB">
      <w:pPr>
        <w:pStyle w:val="Heading1"/>
        <w:rPr>
          <w:lang w:val="es-ES_tradnl"/>
        </w:rPr>
      </w:pPr>
      <w:r w:rsidRPr="00201C77">
        <w:rPr>
          <w:lang w:val="es-ES_tradnl"/>
        </w:rPr>
        <w:t>Tal como comunicaron los organismos de ejecución y bilaterales correspondientes, las demoras en la presentación de los tramos pendientes no tendrían repercusiones (o es improbable que tengan repercusiones) en el cumplimiento de las obligaciones de los países previstas en virtud del Protocolo de Montreal. Se espera que todos los tramos pendientes se presenten en la 8</w:t>
      </w:r>
      <w:r w:rsidR="000B5331" w:rsidRPr="00201C77">
        <w:rPr>
          <w:lang w:val="es-ES_tradnl"/>
        </w:rPr>
        <w:t>4</w:t>
      </w:r>
      <w:r w:rsidRPr="00201C77">
        <w:rPr>
          <w:vertAlign w:val="superscript"/>
          <w:lang w:val="es-ES_tradnl"/>
        </w:rPr>
        <w:t>a</w:t>
      </w:r>
      <w:r w:rsidRPr="00201C77">
        <w:rPr>
          <w:lang w:val="es-ES_tradnl"/>
        </w:rPr>
        <w:t xml:space="preserve"> reunión</w:t>
      </w:r>
      <w:r w:rsidR="000B5331" w:rsidRPr="00201C77">
        <w:rPr>
          <w:lang w:val="es-ES_tradnl"/>
        </w:rPr>
        <w:t>.</w:t>
      </w:r>
    </w:p>
    <w:p w:rsidR="00234D9B" w:rsidRPr="00201C77" w:rsidRDefault="00234D9B" w:rsidP="00234D9B">
      <w:pPr>
        <w:rPr>
          <w:b/>
          <w:lang w:val="es-ES_tradnl"/>
        </w:rPr>
      </w:pPr>
      <w:r w:rsidRPr="00201C77">
        <w:rPr>
          <w:b/>
          <w:lang w:val="es-ES_tradnl"/>
        </w:rPr>
        <w:t>Ca</w:t>
      </w:r>
      <w:r w:rsidR="00655472" w:rsidRPr="00201C77">
        <w:rPr>
          <w:b/>
          <w:lang w:val="es-ES_tradnl"/>
        </w:rPr>
        <w:t xml:space="preserve">ncelación de la etapa </w:t>
      </w:r>
      <w:r w:rsidRPr="00201C77">
        <w:rPr>
          <w:b/>
          <w:lang w:val="es-ES_tradnl"/>
        </w:rPr>
        <w:t xml:space="preserve">I </w:t>
      </w:r>
      <w:r w:rsidR="00655472" w:rsidRPr="00201C77">
        <w:rPr>
          <w:b/>
          <w:lang w:val="es-ES_tradnl"/>
        </w:rPr>
        <w:t>del PGEH para Argelia</w:t>
      </w:r>
    </w:p>
    <w:p w:rsidR="00234D9B" w:rsidRPr="00201C77" w:rsidRDefault="00234D9B" w:rsidP="00234D9B">
      <w:pPr>
        <w:rPr>
          <w:lang w:val="es-ES_tradnl"/>
        </w:rPr>
      </w:pPr>
    </w:p>
    <w:p w:rsidR="00234D9B" w:rsidRPr="00201C77" w:rsidRDefault="00270B86" w:rsidP="005A30B9">
      <w:pPr>
        <w:pStyle w:val="Heading1"/>
        <w:rPr>
          <w:lang w:val="es-ES_tradnl"/>
        </w:rPr>
      </w:pPr>
      <w:r w:rsidRPr="00201C77">
        <w:rPr>
          <w:lang w:val="es-ES_tradnl"/>
        </w:rPr>
        <w:t xml:space="preserve">De conformidad con la decisión </w:t>
      </w:r>
      <w:r w:rsidR="00234D9B" w:rsidRPr="00201C77">
        <w:rPr>
          <w:lang w:val="es-ES_tradnl"/>
        </w:rPr>
        <w:t>82/15</w:t>
      </w:r>
      <w:r w:rsidRPr="00201C77">
        <w:rPr>
          <w:lang w:val="es-ES_tradnl"/>
        </w:rPr>
        <w:t> </w:t>
      </w:r>
      <w:r w:rsidR="00234D9B" w:rsidRPr="00201C77">
        <w:rPr>
          <w:lang w:val="es-ES_tradnl"/>
        </w:rPr>
        <w:t>f)</w:t>
      </w:r>
      <w:r w:rsidR="00234D9B" w:rsidRPr="00201C77">
        <w:rPr>
          <w:rStyle w:val="FootnoteReference"/>
          <w:lang w:val="es-ES_tradnl"/>
        </w:rPr>
        <w:footnoteReference w:id="20"/>
      </w:r>
      <w:r w:rsidRPr="00201C77">
        <w:rPr>
          <w:lang w:val="es-ES_tradnl"/>
        </w:rPr>
        <w:t xml:space="preserve">, la Secretaría envió una carta al Gobierno de Argelia el 21 de diciembre de </w:t>
      </w:r>
      <w:r w:rsidR="00234D9B" w:rsidRPr="00201C77">
        <w:rPr>
          <w:lang w:val="es-ES_tradnl"/>
        </w:rPr>
        <w:t>2018</w:t>
      </w:r>
      <w:r w:rsidR="002E3F5D" w:rsidRPr="00201C77">
        <w:rPr>
          <w:lang w:val="es-ES_tradnl"/>
        </w:rPr>
        <w:t xml:space="preserve"> con el fin de obtener su acuerdo para cancelar la etapa I del plan de gestión de eliminación de HCFC</w:t>
      </w:r>
      <w:r w:rsidR="00234D9B" w:rsidRPr="00201C77">
        <w:rPr>
          <w:lang w:val="es-ES_tradnl"/>
        </w:rPr>
        <w:t xml:space="preserve">. </w:t>
      </w:r>
      <w:r w:rsidR="0077608E" w:rsidRPr="00201C77">
        <w:rPr>
          <w:lang w:val="es-ES_tradnl"/>
        </w:rPr>
        <w:t>Como no se recibió una respuesta del Gobierno</w:t>
      </w:r>
      <w:r w:rsidR="00234D9B" w:rsidRPr="00201C77">
        <w:rPr>
          <w:lang w:val="es-ES_tradnl"/>
        </w:rPr>
        <w:t xml:space="preserve">, </w:t>
      </w:r>
      <w:r w:rsidR="0077608E" w:rsidRPr="00201C77">
        <w:rPr>
          <w:lang w:val="es-ES_tradnl"/>
        </w:rPr>
        <w:t xml:space="preserve">la Secretaría le ha dado seguimiento al asunto con la </w:t>
      </w:r>
      <w:r w:rsidR="00655472" w:rsidRPr="00201C77">
        <w:rPr>
          <w:lang w:val="es-ES_tradnl"/>
        </w:rPr>
        <w:t>ONUDI</w:t>
      </w:r>
      <w:r w:rsidR="00234D9B" w:rsidRPr="00201C77">
        <w:rPr>
          <w:lang w:val="es-ES_tradnl"/>
        </w:rPr>
        <w:t xml:space="preserve">, </w:t>
      </w:r>
      <w:r w:rsidR="0077608E" w:rsidRPr="00201C77">
        <w:rPr>
          <w:lang w:val="es-ES_tradnl"/>
        </w:rPr>
        <w:t xml:space="preserve">en su calidad de organismo de ejecución de la etapa </w:t>
      </w:r>
      <w:r w:rsidR="00234D9B" w:rsidRPr="00201C77">
        <w:rPr>
          <w:lang w:val="es-ES_tradnl"/>
        </w:rPr>
        <w:t xml:space="preserve">I </w:t>
      </w:r>
      <w:r w:rsidR="0077608E" w:rsidRPr="00201C77">
        <w:rPr>
          <w:lang w:val="es-ES_tradnl"/>
        </w:rPr>
        <w:t>del PGEH</w:t>
      </w:r>
      <w:r w:rsidR="00234D9B" w:rsidRPr="00201C77">
        <w:rPr>
          <w:lang w:val="es-ES_tradnl"/>
        </w:rPr>
        <w:t xml:space="preserve">, </w:t>
      </w:r>
      <w:r w:rsidR="0077608E" w:rsidRPr="00201C77">
        <w:rPr>
          <w:lang w:val="es-ES_tradnl"/>
        </w:rPr>
        <w:t xml:space="preserve">que también indicó de que no se había recibido respuesta del Gobierno, y reiteró la falta de comunicación como una dificultad </w:t>
      </w:r>
      <w:r w:rsidR="00F72CB3" w:rsidRPr="00201C77">
        <w:rPr>
          <w:lang w:val="es-ES_tradnl"/>
        </w:rPr>
        <w:t xml:space="preserve">importante </w:t>
      </w:r>
      <w:r w:rsidR="0077608E" w:rsidRPr="00201C77">
        <w:rPr>
          <w:lang w:val="es-ES_tradnl"/>
        </w:rPr>
        <w:t>en los últimos años</w:t>
      </w:r>
      <w:r w:rsidR="00234D9B" w:rsidRPr="00201C77">
        <w:rPr>
          <w:lang w:val="es-ES_tradnl"/>
        </w:rPr>
        <w:t xml:space="preserve">. </w:t>
      </w:r>
    </w:p>
    <w:p w:rsidR="00234D9B" w:rsidRPr="00201C77" w:rsidRDefault="0077608E" w:rsidP="005A30B9">
      <w:pPr>
        <w:pStyle w:val="Heading1"/>
        <w:rPr>
          <w:lang w:val="es-ES_tradnl"/>
        </w:rPr>
      </w:pPr>
      <w:r w:rsidRPr="00201C77">
        <w:rPr>
          <w:lang w:val="es-ES_tradnl"/>
        </w:rPr>
        <w:t xml:space="preserve">La Secretaría desearía pedir orientaciones al Comité Ejecutivo sobre la conveniencia de cancelar la etapa </w:t>
      </w:r>
      <w:r w:rsidR="00234D9B" w:rsidRPr="00201C77">
        <w:rPr>
          <w:lang w:val="es-ES_tradnl"/>
        </w:rPr>
        <w:t>I</w:t>
      </w:r>
      <w:r w:rsidRPr="00201C77">
        <w:rPr>
          <w:lang w:val="es-ES_tradnl"/>
        </w:rPr>
        <w:t xml:space="preserve"> del PGEH para </w:t>
      </w:r>
      <w:r w:rsidR="00BE4DDA" w:rsidRPr="00201C77">
        <w:rPr>
          <w:lang w:val="es-ES_tradnl"/>
        </w:rPr>
        <w:t>Argelia</w:t>
      </w:r>
      <w:r w:rsidR="00234D9B" w:rsidRPr="00201C77">
        <w:rPr>
          <w:lang w:val="es-ES_tradnl"/>
        </w:rPr>
        <w:t xml:space="preserve">, </w:t>
      </w:r>
      <w:r w:rsidRPr="00201C77">
        <w:rPr>
          <w:lang w:val="es-ES_tradnl"/>
        </w:rPr>
        <w:t xml:space="preserve">tomando nota de que no se había recibido respuesta del Gobierno de </w:t>
      </w:r>
      <w:r w:rsidR="00BE4DDA" w:rsidRPr="00201C77">
        <w:rPr>
          <w:lang w:val="es-ES_tradnl"/>
        </w:rPr>
        <w:t>Argelia</w:t>
      </w:r>
      <w:r w:rsidR="00234D9B" w:rsidRPr="00201C77">
        <w:rPr>
          <w:lang w:val="es-ES_tradnl"/>
        </w:rPr>
        <w:t>.</w:t>
      </w:r>
    </w:p>
    <w:p w:rsidR="00234D9B" w:rsidRPr="00201C77" w:rsidRDefault="00234D9B" w:rsidP="00234D9B">
      <w:pPr>
        <w:pStyle w:val="Heading1"/>
        <w:keepNext/>
        <w:numPr>
          <w:ilvl w:val="0"/>
          <w:numId w:val="0"/>
        </w:numPr>
        <w:tabs>
          <w:tab w:val="left" w:pos="0"/>
        </w:tabs>
        <w:rPr>
          <w:b/>
          <w:bCs/>
          <w:lang w:val="es-ES_tradnl"/>
        </w:rPr>
      </w:pPr>
      <w:r w:rsidRPr="00201C77">
        <w:rPr>
          <w:b/>
          <w:bCs/>
          <w:lang w:val="es-ES_tradnl"/>
        </w:rPr>
        <w:t>Recom</w:t>
      </w:r>
      <w:r w:rsidR="00655472" w:rsidRPr="00201C77">
        <w:rPr>
          <w:b/>
          <w:bCs/>
          <w:lang w:val="es-ES_tradnl"/>
        </w:rPr>
        <w:t>endaciones</w:t>
      </w:r>
    </w:p>
    <w:p w:rsidR="00234D9B" w:rsidRPr="00201C77" w:rsidRDefault="00655472" w:rsidP="005A30B9">
      <w:pPr>
        <w:pStyle w:val="Heading1"/>
        <w:rPr>
          <w:lang w:val="es-ES_tradnl"/>
        </w:rPr>
      </w:pPr>
      <w:r w:rsidRPr="00201C77">
        <w:rPr>
          <w:lang w:val="es-ES_tradnl"/>
        </w:rPr>
        <w:t>El Comité Ejecutivo puede considerar oportuno</w:t>
      </w:r>
      <w:r w:rsidR="00234D9B" w:rsidRPr="00201C77">
        <w:rPr>
          <w:lang w:val="es-ES_tradnl"/>
        </w:rPr>
        <w:t>:</w:t>
      </w:r>
    </w:p>
    <w:p w:rsidR="00234D9B" w:rsidRPr="00201C77" w:rsidRDefault="00234D9B" w:rsidP="00655472">
      <w:pPr>
        <w:pStyle w:val="Heading2"/>
        <w:numPr>
          <w:ilvl w:val="1"/>
          <w:numId w:val="1"/>
        </w:numPr>
        <w:rPr>
          <w:lang w:val="es-ES_tradnl"/>
        </w:rPr>
      </w:pPr>
      <w:r w:rsidRPr="00201C77">
        <w:rPr>
          <w:lang w:val="es-ES_tradnl"/>
        </w:rPr>
        <w:t>To</w:t>
      </w:r>
      <w:r w:rsidR="00655472" w:rsidRPr="00201C77">
        <w:rPr>
          <w:lang w:val="es-ES_tradnl"/>
        </w:rPr>
        <w:t>mar nota de</w:t>
      </w:r>
      <w:r w:rsidRPr="00201C77">
        <w:rPr>
          <w:lang w:val="es-ES_tradnl"/>
        </w:rPr>
        <w:t>:</w:t>
      </w:r>
    </w:p>
    <w:p w:rsidR="00234D9B" w:rsidRPr="00201C77" w:rsidRDefault="00127FC8" w:rsidP="00655472">
      <w:pPr>
        <w:pStyle w:val="Heading3"/>
        <w:rPr>
          <w:lang w:val="es-ES_tradnl"/>
        </w:rPr>
      </w:pPr>
      <w:r w:rsidRPr="00201C77">
        <w:rPr>
          <w:lang w:val="es-ES_tradnl"/>
        </w:rPr>
        <w:t>El informe sobre las demoras en la presentación de tramos que figuraba en el documento</w:t>
      </w:r>
      <w:r w:rsidRPr="00201C77">
        <w:rPr>
          <w:spacing w:val="-1"/>
          <w:lang w:val="es-ES_tradnl"/>
        </w:rPr>
        <w:t xml:space="preserve"> </w:t>
      </w:r>
      <w:r w:rsidR="00234D9B" w:rsidRPr="00201C77">
        <w:rPr>
          <w:lang w:val="es-ES_tradnl"/>
        </w:rPr>
        <w:t>UNEP/</w:t>
      </w:r>
      <w:proofErr w:type="spellStart"/>
      <w:r w:rsidR="00234D9B" w:rsidRPr="00201C77">
        <w:rPr>
          <w:lang w:val="es-ES_tradnl"/>
        </w:rPr>
        <w:t>OzL.Pro</w:t>
      </w:r>
      <w:proofErr w:type="spellEnd"/>
      <w:r w:rsidR="00234D9B" w:rsidRPr="00201C77">
        <w:rPr>
          <w:lang w:val="es-ES_tradnl"/>
        </w:rPr>
        <w:t>/</w:t>
      </w:r>
      <w:proofErr w:type="spellStart"/>
      <w:r w:rsidR="00234D9B" w:rsidRPr="00201C77">
        <w:rPr>
          <w:lang w:val="es-ES_tradnl"/>
        </w:rPr>
        <w:t>ExCom</w:t>
      </w:r>
      <w:proofErr w:type="spellEnd"/>
      <w:r w:rsidR="00234D9B" w:rsidRPr="00201C77">
        <w:rPr>
          <w:lang w:val="es-ES_tradnl"/>
        </w:rPr>
        <w:t>/83/14;</w:t>
      </w:r>
    </w:p>
    <w:p w:rsidR="00234D9B" w:rsidRPr="00201C77" w:rsidRDefault="00850D90" w:rsidP="005A30B9">
      <w:pPr>
        <w:pStyle w:val="Heading3"/>
        <w:rPr>
          <w:lang w:val="es-ES_tradnl"/>
        </w:rPr>
      </w:pPr>
      <w:r w:rsidRPr="00201C77">
        <w:rPr>
          <w:lang w:val="es-ES_tradnl"/>
        </w:rPr>
        <w:t xml:space="preserve">La información sobre las demoras en la presentación de tramos de los planes de gestión de la eliminación de los HCFC </w:t>
      </w:r>
      <w:r w:rsidR="008B5947">
        <w:rPr>
          <w:lang w:val="es-ES_tradnl"/>
        </w:rPr>
        <w:t xml:space="preserve">(PGEH) </w:t>
      </w:r>
      <w:r w:rsidRPr="00201C77">
        <w:rPr>
          <w:lang w:val="es-ES_tradnl"/>
        </w:rPr>
        <w:t>presentados por el Gobierno de Francia</w:t>
      </w:r>
      <w:r w:rsidR="00831FD7">
        <w:rPr>
          <w:lang w:val="es-ES_tradnl"/>
        </w:rPr>
        <w:t>,</w:t>
      </w:r>
      <w:r w:rsidRPr="00201C77">
        <w:rPr>
          <w:lang w:val="es-ES_tradnl"/>
        </w:rPr>
        <w:t xml:space="preserve"> </w:t>
      </w:r>
      <w:r w:rsidR="008B5947">
        <w:rPr>
          <w:lang w:val="es-ES_tradnl"/>
        </w:rPr>
        <w:t xml:space="preserve">Alemania y Japón, </w:t>
      </w:r>
      <w:r w:rsidRPr="00201C77">
        <w:rPr>
          <w:lang w:val="es-ES_tradnl"/>
        </w:rPr>
        <w:t xml:space="preserve">así como por el PNUD, el PNUMA, </w:t>
      </w:r>
      <w:r w:rsidR="008B5947">
        <w:rPr>
          <w:lang w:val="es-ES_tradnl"/>
        </w:rPr>
        <w:t xml:space="preserve">la </w:t>
      </w:r>
      <w:r w:rsidRPr="00201C77">
        <w:rPr>
          <w:lang w:val="es-ES_tradnl"/>
        </w:rPr>
        <w:t>ONUDI y el Banco</w:t>
      </w:r>
      <w:r w:rsidRPr="00201C77">
        <w:rPr>
          <w:spacing w:val="-2"/>
          <w:lang w:val="es-ES_tradnl"/>
        </w:rPr>
        <w:t xml:space="preserve"> </w:t>
      </w:r>
      <w:r w:rsidRPr="00201C77">
        <w:rPr>
          <w:lang w:val="es-ES_tradnl"/>
        </w:rPr>
        <w:t>Mundial</w:t>
      </w:r>
      <w:r w:rsidR="00234D9B" w:rsidRPr="00201C77">
        <w:rPr>
          <w:lang w:val="es-ES_tradnl"/>
        </w:rPr>
        <w:t>;</w:t>
      </w:r>
    </w:p>
    <w:p w:rsidR="00CE0B52" w:rsidRDefault="00CE0B52">
      <w:pPr>
        <w:jc w:val="left"/>
        <w:rPr>
          <w:lang w:val="es-ES_tradnl"/>
        </w:rPr>
      </w:pPr>
      <w:r>
        <w:rPr>
          <w:lang w:val="es-ES_tradnl"/>
        </w:rPr>
        <w:br w:type="page"/>
      </w:r>
    </w:p>
    <w:p w:rsidR="00234D9B" w:rsidRPr="00201C77" w:rsidRDefault="00850D90" w:rsidP="005A30B9">
      <w:pPr>
        <w:pStyle w:val="Heading3"/>
        <w:rPr>
          <w:lang w:val="es-ES_tradnl"/>
        </w:rPr>
      </w:pPr>
      <w:r w:rsidRPr="00201C77">
        <w:rPr>
          <w:lang w:val="es-ES_tradnl"/>
        </w:rPr>
        <w:lastRenderedPageBreak/>
        <w:t xml:space="preserve">34 de 70 actividades </w:t>
      </w:r>
      <w:r w:rsidR="006109A7" w:rsidRPr="00201C77">
        <w:rPr>
          <w:lang w:val="es-ES_tradnl"/>
        </w:rPr>
        <w:t xml:space="preserve">(19 de 39 países) </w:t>
      </w:r>
      <w:r w:rsidRPr="00201C77">
        <w:rPr>
          <w:lang w:val="es-ES_tradnl"/>
        </w:rPr>
        <w:t>relacionadas con los tramos de los planes de gestión de eliminación de los HCFC que debían haberse presentado en la 8</w:t>
      </w:r>
      <w:r w:rsidR="006109A7" w:rsidRPr="00201C77">
        <w:rPr>
          <w:lang w:val="es-ES_tradnl"/>
        </w:rPr>
        <w:t>3</w:t>
      </w:r>
      <w:r w:rsidRPr="00201C77">
        <w:rPr>
          <w:vertAlign w:val="superscript"/>
          <w:lang w:val="es-ES_tradnl"/>
        </w:rPr>
        <w:t>a</w:t>
      </w:r>
      <w:r w:rsidRPr="00201C77">
        <w:rPr>
          <w:lang w:val="es-ES_tradnl"/>
        </w:rPr>
        <w:t xml:space="preserve"> reunión se habían presentado a</w:t>
      </w:r>
      <w:r w:rsidRPr="00201C77">
        <w:rPr>
          <w:spacing w:val="-1"/>
          <w:lang w:val="es-ES_tradnl"/>
        </w:rPr>
        <w:t xml:space="preserve"> </w:t>
      </w:r>
      <w:r w:rsidRPr="00201C77">
        <w:rPr>
          <w:lang w:val="es-ES_tradnl"/>
        </w:rPr>
        <w:t>tiempo</w:t>
      </w:r>
      <w:r w:rsidR="00234D9B" w:rsidRPr="00201C77">
        <w:rPr>
          <w:lang w:val="es-ES_tradnl"/>
        </w:rPr>
        <w:t>;</w:t>
      </w:r>
    </w:p>
    <w:p w:rsidR="00234D9B" w:rsidRPr="00201C77" w:rsidRDefault="00BA675C" w:rsidP="00BA675C">
      <w:pPr>
        <w:pStyle w:val="Heading3"/>
        <w:rPr>
          <w:lang w:val="es-ES_tradnl"/>
        </w:rPr>
      </w:pPr>
      <w:r w:rsidRPr="00201C77">
        <w:rPr>
          <w:lang w:val="es-ES_tradnl"/>
        </w:rPr>
        <w:t xml:space="preserve">Los organismos de ejecución y bilaterales pertinentes habían indicado que la presentación tardía de tramos de los planes de gestión de eliminación de los HCFC en la </w:t>
      </w:r>
      <w:r w:rsidR="008B5947">
        <w:rPr>
          <w:lang w:val="es-ES_tradnl"/>
        </w:rPr>
        <w:t xml:space="preserve">primera </w:t>
      </w:r>
      <w:r w:rsidRPr="00201C77">
        <w:rPr>
          <w:lang w:val="es-ES_tradnl"/>
        </w:rPr>
        <w:t xml:space="preserve">reunión de 2019 no afectaría o era improbable que afectaran el cumplimiento </w:t>
      </w:r>
      <w:r w:rsidR="008B5947">
        <w:rPr>
          <w:lang w:val="es-ES_tradnl"/>
        </w:rPr>
        <w:t xml:space="preserve">del </w:t>
      </w:r>
      <w:r w:rsidRPr="00201C77">
        <w:rPr>
          <w:lang w:val="es-ES_tradnl"/>
        </w:rPr>
        <w:t>Protocolo de Montreal, y que no había indicios de que ninguno de los países en cuestión se encuentre en situación de incumplimiento de las medidas de control previstas en el Protocolo de Montreal; y</w:t>
      </w:r>
      <w:r w:rsidR="00234D9B" w:rsidRPr="00201C77">
        <w:rPr>
          <w:lang w:val="es-ES_tradnl"/>
        </w:rPr>
        <w:t xml:space="preserve"> </w:t>
      </w:r>
    </w:p>
    <w:p w:rsidR="00234D9B" w:rsidRPr="00201C77" w:rsidRDefault="00BA675C" w:rsidP="003A4E48">
      <w:pPr>
        <w:pStyle w:val="ListParagraph"/>
        <w:numPr>
          <w:ilvl w:val="1"/>
          <w:numId w:val="1"/>
        </w:numPr>
        <w:rPr>
          <w:lang w:val="es-ES_tradnl"/>
        </w:rPr>
      </w:pPr>
      <w:r w:rsidRPr="00201C77">
        <w:rPr>
          <w:lang w:val="es-ES_tradnl"/>
        </w:rPr>
        <w:t>Pedir a la Secretaría que envíe cartas sobre las decisiones relativas a las demoras en la presentación de tramos a los gobiernos indicados en el anexo I del presente informe; y</w:t>
      </w:r>
    </w:p>
    <w:p w:rsidR="003A4E48" w:rsidRPr="00201C77" w:rsidRDefault="003A4E48" w:rsidP="003A4E48">
      <w:pPr>
        <w:pStyle w:val="ListParagraph"/>
        <w:ind w:left="1440"/>
        <w:rPr>
          <w:lang w:val="es-ES_tradnl"/>
        </w:rPr>
      </w:pPr>
    </w:p>
    <w:p w:rsidR="00234D9B" w:rsidRPr="00201C77" w:rsidRDefault="003A4E48" w:rsidP="00234D9B">
      <w:pPr>
        <w:pStyle w:val="Heading2"/>
        <w:numPr>
          <w:ilvl w:val="1"/>
          <w:numId w:val="1"/>
        </w:numPr>
        <w:rPr>
          <w:lang w:val="es-ES_tradnl"/>
        </w:rPr>
      </w:pPr>
      <w:r w:rsidRPr="00201C77">
        <w:rPr>
          <w:lang w:val="es-ES_tradnl"/>
        </w:rPr>
        <w:t xml:space="preserve">Considerar la posibilidad de cancelar la etapa </w:t>
      </w:r>
      <w:r w:rsidR="00234D9B" w:rsidRPr="00201C77">
        <w:rPr>
          <w:lang w:val="es-ES_tradnl"/>
        </w:rPr>
        <w:t xml:space="preserve">I </w:t>
      </w:r>
      <w:r w:rsidRPr="00201C77">
        <w:rPr>
          <w:lang w:val="es-ES_tradnl"/>
        </w:rPr>
        <w:t xml:space="preserve">del PGEH para </w:t>
      </w:r>
      <w:r w:rsidR="00BE4DDA" w:rsidRPr="00201C77">
        <w:rPr>
          <w:lang w:val="es-ES_tradnl"/>
        </w:rPr>
        <w:t>Argelia</w:t>
      </w:r>
      <w:r w:rsidR="00234D9B" w:rsidRPr="00201C77">
        <w:rPr>
          <w:lang w:val="es-ES_tradnl"/>
        </w:rPr>
        <w:t>.</w:t>
      </w:r>
    </w:p>
    <w:p w:rsidR="005A30B9" w:rsidRPr="00201C77" w:rsidRDefault="005A30B9" w:rsidP="00234D9B">
      <w:pPr>
        <w:tabs>
          <w:tab w:val="left" w:pos="1384"/>
          <w:tab w:val="left" w:pos="2185"/>
          <w:tab w:val="left" w:pos="2742"/>
          <w:tab w:val="left" w:pos="3829"/>
          <w:tab w:val="left" w:pos="6671"/>
          <w:tab w:val="left" w:pos="7624"/>
          <w:tab w:val="left" w:pos="8384"/>
        </w:tabs>
        <w:ind w:left="1440" w:hanging="1440"/>
        <w:jc w:val="center"/>
        <w:rPr>
          <w:b/>
          <w:bCs/>
          <w:lang w:val="es-ES_tradnl"/>
        </w:rPr>
        <w:sectPr w:rsidR="005A30B9" w:rsidRPr="00201C77" w:rsidSect="005A30B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rsidR="00234D9B" w:rsidRPr="00201C77" w:rsidRDefault="00234D9B" w:rsidP="00234D9B">
      <w:pPr>
        <w:tabs>
          <w:tab w:val="left" w:pos="1384"/>
          <w:tab w:val="left" w:pos="2185"/>
          <w:tab w:val="left" w:pos="2742"/>
          <w:tab w:val="left" w:pos="3829"/>
          <w:tab w:val="left" w:pos="6671"/>
          <w:tab w:val="left" w:pos="7624"/>
          <w:tab w:val="left" w:pos="8384"/>
        </w:tabs>
        <w:ind w:left="1440" w:hanging="1440"/>
        <w:jc w:val="center"/>
        <w:rPr>
          <w:b/>
          <w:bCs/>
          <w:lang w:val="es-ES_tradnl"/>
        </w:rPr>
      </w:pPr>
      <w:r w:rsidRPr="00201C77">
        <w:rPr>
          <w:b/>
          <w:bCs/>
          <w:lang w:val="es-ES_tradnl"/>
        </w:rPr>
        <w:lastRenderedPageBreak/>
        <w:t>Anex</w:t>
      </w:r>
      <w:r w:rsidR="00655472" w:rsidRPr="00201C77">
        <w:rPr>
          <w:b/>
          <w:bCs/>
          <w:lang w:val="es-ES_tradnl"/>
        </w:rPr>
        <w:t>o</w:t>
      </w:r>
      <w:r w:rsidRPr="00201C77">
        <w:rPr>
          <w:b/>
          <w:bCs/>
          <w:lang w:val="es-ES_tradnl"/>
        </w:rPr>
        <w:t xml:space="preserve"> I</w:t>
      </w:r>
    </w:p>
    <w:p w:rsidR="00234D9B" w:rsidRPr="00201C77" w:rsidRDefault="00234D9B" w:rsidP="00234D9B">
      <w:pPr>
        <w:tabs>
          <w:tab w:val="left" w:pos="1384"/>
          <w:tab w:val="left" w:pos="2185"/>
          <w:tab w:val="left" w:pos="2742"/>
          <w:tab w:val="left" w:pos="3829"/>
          <w:tab w:val="left" w:pos="6671"/>
          <w:tab w:val="left" w:pos="7624"/>
          <w:tab w:val="left" w:pos="8384"/>
        </w:tabs>
        <w:ind w:left="1440" w:hanging="1440"/>
        <w:jc w:val="center"/>
        <w:rPr>
          <w:b/>
          <w:bCs/>
          <w:color w:val="000000"/>
          <w:lang w:val="es-ES_tradnl"/>
        </w:rPr>
      </w:pPr>
    </w:p>
    <w:p w:rsidR="00234D9B" w:rsidRPr="00201C77" w:rsidRDefault="00655472" w:rsidP="00234D9B">
      <w:pPr>
        <w:tabs>
          <w:tab w:val="left" w:pos="1384"/>
          <w:tab w:val="left" w:pos="2185"/>
          <w:tab w:val="left" w:pos="2742"/>
          <w:tab w:val="left" w:pos="3829"/>
          <w:tab w:val="left" w:pos="6671"/>
          <w:tab w:val="left" w:pos="7624"/>
          <w:tab w:val="left" w:pos="8384"/>
        </w:tabs>
        <w:ind w:left="1440" w:hanging="1440"/>
        <w:jc w:val="center"/>
        <w:rPr>
          <w:b/>
          <w:bCs/>
          <w:caps/>
          <w:color w:val="000000"/>
          <w:lang w:val="es-ES_tradnl"/>
        </w:rPr>
      </w:pPr>
      <w:r w:rsidRPr="00201C77">
        <w:rPr>
          <w:b/>
          <w:bCs/>
          <w:caps/>
          <w:color w:val="000000"/>
          <w:lang w:val="es-ES_tradnl"/>
        </w:rPr>
        <w:t>TRAMOS NO PRESENTADOS EN LA 83ª REUNIÓN</w:t>
      </w:r>
    </w:p>
    <w:p w:rsidR="00234D9B" w:rsidRPr="00201C77" w:rsidRDefault="00234D9B" w:rsidP="00234D9B">
      <w:pPr>
        <w:tabs>
          <w:tab w:val="left" w:pos="1384"/>
          <w:tab w:val="left" w:pos="2185"/>
          <w:tab w:val="left" w:pos="2742"/>
          <w:tab w:val="left" w:pos="3829"/>
          <w:tab w:val="left" w:pos="6671"/>
          <w:tab w:val="left" w:pos="7624"/>
          <w:tab w:val="left" w:pos="8384"/>
        </w:tabs>
        <w:ind w:left="1440" w:hanging="1440"/>
        <w:jc w:val="center"/>
        <w:rPr>
          <w:b/>
          <w:bCs/>
          <w:caps/>
          <w:color w:val="000000"/>
          <w:lang w:val="es-ES_tradn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655472" w:rsidRPr="00201C77" w:rsidTr="00655472">
        <w:trPr>
          <w:trHeight w:val="692"/>
          <w:tblHeader/>
        </w:trPr>
        <w:tc>
          <w:tcPr>
            <w:tcW w:w="1560" w:type="dxa"/>
            <w:hideMark/>
          </w:tcPr>
          <w:p w:rsidR="00655472" w:rsidRPr="00201C77" w:rsidRDefault="00655472" w:rsidP="00655472">
            <w:pPr>
              <w:pStyle w:val="TableParagraph"/>
              <w:ind w:left="590" w:right="581" w:hanging="531"/>
              <w:jc w:val="center"/>
              <w:rPr>
                <w:b/>
                <w:sz w:val="19"/>
                <w:lang w:val="es-ES_tradnl"/>
              </w:rPr>
            </w:pPr>
            <w:r w:rsidRPr="00201C77">
              <w:rPr>
                <w:b/>
                <w:sz w:val="19"/>
                <w:lang w:val="es-ES_tradnl"/>
              </w:rPr>
              <w:t>País</w:t>
            </w:r>
          </w:p>
        </w:tc>
        <w:tc>
          <w:tcPr>
            <w:tcW w:w="1276" w:type="dxa"/>
            <w:hideMark/>
          </w:tcPr>
          <w:p w:rsidR="00655472" w:rsidRPr="00201C77" w:rsidRDefault="00655472" w:rsidP="00655472">
            <w:pPr>
              <w:pStyle w:val="TableParagraph"/>
              <w:ind w:left="183" w:hanging="183"/>
              <w:rPr>
                <w:b/>
                <w:sz w:val="19"/>
                <w:lang w:val="es-ES_tradnl"/>
              </w:rPr>
            </w:pPr>
            <w:r w:rsidRPr="00201C77">
              <w:rPr>
                <w:b/>
                <w:sz w:val="19"/>
                <w:lang w:val="es-ES_tradnl"/>
              </w:rPr>
              <w:t>Organismo</w:t>
            </w:r>
          </w:p>
        </w:tc>
        <w:tc>
          <w:tcPr>
            <w:tcW w:w="879" w:type="dxa"/>
            <w:hideMark/>
          </w:tcPr>
          <w:p w:rsidR="00655472" w:rsidRPr="00201C77" w:rsidRDefault="00655472" w:rsidP="00655472">
            <w:pPr>
              <w:pStyle w:val="TableParagraph"/>
              <w:ind w:left="148" w:right="122" w:hanging="230"/>
              <w:jc w:val="center"/>
              <w:rPr>
                <w:b/>
                <w:sz w:val="19"/>
                <w:lang w:val="es-ES_tradnl"/>
              </w:rPr>
            </w:pPr>
            <w:r w:rsidRPr="00201C77">
              <w:rPr>
                <w:b/>
                <w:sz w:val="19"/>
                <w:lang w:val="es-ES_tradnl"/>
              </w:rPr>
              <w:t>Tramo</w:t>
            </w:r>
          </w:p>
        </w:tc>
        <w:tc>
          <w:tcPr>
            <w:tcW w:w="1275" w:type="dxa"/>
            <w:hideMark/>
          </w:tcPr>
          <w:p w:rsidR="00655472" w:rsidRPr="00201C77" w:rsidRDefault="00655472" w:rsidP="00655472">
            <w:pPr>
              <w:pStyle w:val="TableParagraph"/>
              <w:spacing w:line="220" w:lineRule="atLeast"/>
              <w:ind w:left="57" w:right="49"/>
              <w:jc w:val="center"/>
              <w:rPr>
                <w:b/>
                <w:sz w:val="19"/>
                <w:lang w:val="es-ES_tradnl"/>
              </w:rPr>
            </w:pPr>
            <w:r w:rsidRPr="00201C77">
              <w:rPr>
                <w:b/>
                <w:sz w:val="19"/>
                <w:lang w:val="es-ES_tradnl"/>
              </w:rPr>
              <w:t>Cantidad (con gastos de apoyo) ($EUA)</w:t>
            </w:r>
          </w:p>
        </w:tc>
        <w:tc>
          <w:tcPr>
            <w:tcW w:w="3373" w:type="dxa"/>
            <w:hideMark/>
          </w:tcPr>
          <w:p w:rsidR="00655472" w:rsidRPr="00201C77" w:rsidRDefault="00655472" w:rsidP="00655472">
            <w:pPr>
              <w:pStyle w:val="TableParagraph"/>
              <w:ind w:left="416"/>
              <w:rPr>
                <w:b/>
                <w:sz w:val="19"/>
                <w:lang w:val="es-ES_tradnl"/>
              </w:rPr>
            </w:pPr>
            <w:r w:rsidRPr="00201C77">
              <w:rPr>
                <w:b/>
                <w:sz w:val="19"/>
                <w:lang w:val="es-ES_tradnl"/>
              </w:rPr>
              <w:t>Motivo de la demora o retirada</w:t>
            </w:r>
          </w:p>
        </w:tc>
        <w:tc>
          <w:tcPr>
            <w:tcW w:w="5812" w:type="dxa"/>
          </w:tcPr>
          <w:p w:rsidR="00655472" w:rsidRPr="00201C77" w:rsidRDefault="00616C4A" w:rsidP="00655472">
            <w:pPr>
              <w:pStyle w:val="TableParagraph"/>
              <w:ind w:left="319" w:right="319"/>
              <w:jc w:val="center"/>
              <w:rPr>
                <w:b/>
                <w:sz w:val="19"/>
                <w:lang w:val="es-ES_tradnl"/>
              </w:rPr>
            </w:pPr>
            <w:r>
              <w:rPr>
                <w:b/>
                <w:sz w:val="19"/>
                <w:lang w:val="es-ES_tradnl"/>
              </w:rPr>
              <w:t>Recomendaciones</w:t>
            </w:r>
          </w:p>
        </w:tc>
      </w:tr>
      <w:tr w:rsidR="00234D9B" w:rsidRPr="00961E0C" w:rsidTr="00655472">
        <w:trPr>
          <w:trHeight w:val="450"/>
        </w:trPr>
        <w:tc>
          <w:tcPr>
            <w:tcW w:w="1560" w:type="dxa"/>
            <w:hideMark/>
          </w:tcPr>
          <w:p w:rsidR="00234D9B" w:rsidRPr="00201C77" w:rsidRDefault="00234D9B" w:rsidP="00655472">
            <w:pPr>
              <w:jc w:val="left"/>
              <w:rPr>
                <w:sz w:val="19"/>
                <w:szCs w:val="19"/>
                <w:lang w:val="es-ES_tradnl" w:eastAsia="en-CA"/>
              </w:rPr>
            </w:pPr>
            <w:r w:rsidRPr="00201C77">
              <w:rPr>
                <w:sz w:val="19"/>
                <w:szCs w:val="19"/>
                <w:lang w:val="es-ES_tradnl" w:eastAsia="en-CA"/>
              </w:rPr>
              <w:t xml:space="preserve">Barbados </w:t>
            </w:r>
          </w:p>
          <w:p w:rsidR="00234D9B" w:rsidRPr="00201C77" w:rsidRDefault="00234D9B" w:rsidP="00655472">
            <w:pPr>
              <w:jc w:val="left"/>
              <w:rPr>
                <w:sz w:val="19"/>
                <w:szCs w:val="19"/>
                <w:lang w:val="es-ES_tradnl" w:eastAsia="en-CA"/>
              </w:rPr>
            </w:pP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47</w:t>
            </w:r>
            <w:r w:rsidR="00831FD7">
              <w:rPr>
                <w:sz w:val="19"/>
                <w:szCs w:val="19"/>
                <w:lang w:val="es-ES_tradnl" w:eastAsia="en-CA"/>
              </w:rPr>
              <w:t> </w:t>
            </w:r>
            <w:r w:rsidRPr="00201C77">
              <w:rPr>
                <w:sz w:val="19"/>
                <w:szCs w:val="19"/>
                <w:lang w:val="es-ES_tradnl" w:eastAsia="en-CA"/>
              </w:rPr>
              <w:t>460</w:t>
            </w:r>
          </w:p>
        </w:tc>
        <w:tc>
          <w:tcPr>
            <w:tcW w:w="3373" w:type="dxa"/>
            <w:hideMark/>
          </w:tcPr>
          <w:p w:rsidR="00234D9B" w:rsidRPr="00201C77" w:rsidRDefault="00623AA0" w:rsidP="00655472">
            <w:pPr>
              <w:rPr>
                <w:sz w:val="19"/>
                <w:szCs w:val="19"/>
                <w:lang w:val="es-ES_tradnl" w:eastAsia="en-CA"/>
              </w:rPr>
            </w:pPr>
            <w:r w:rsidRPr="00201C77">
              <w:rPr>
                <w:sz w:val="19"/>
                <w:szCs w:val="19"/>
                <w:lang w:val="es-ES_tradnl" w:eastAsia="en-CA"/>
              </w:rPr>
              <w:t>Fondos suficientes de tramo anterior aprobado</w:t>
            </w:r>
          </w:p>
        </w:tc>
        <w:tc>
          <w:tcPr>
            <w:tcW w:w="5812" w:type="dxa"/>
          </w:tcPr>
          <w:p w:rsidR="00234D9B" w:rsidRPr="00201C77" w:rsidRDefault="00201C77" w:rsidP="00201C77">
            <w:pPr>
              <w:rPr>
                <w:sz w:val="19"/>
                <w:szCs w:val="19"/>
                <w:lang w:val="es-ES"/>
              </w:rPr>
            </w:pPr>
            <w:r w:rsidRPr="00201C77">
              <w:rPr>
                <w:sz w:val="19"/>
                <w:szCs w:val="19"/>
                <w:lang w:val="es-ES_tradnl"/>
              </w:rPr>
              <w:t>Toma nota de que se ha resuelto la demora del segundo tramo</w:t>
            </w:r>
            <w:r>
              <w:rPr>
                <w:sz w:val="19"/>
                <w:szCs w:val="19"/>
                <w:lang w:val="es-ES_tradnl"/>
              </w:rPr>
              <w:t xml:space="preserve"> </w:t>
            </w:r>
            <w:r w:rsidRPr="00201C77">
              <w:rPr>
                <w:sz w:val="19"/>
                <w:szCs w:val="19"/>
                <w:lang w:val="es-ES_tradnl"/>
              </w:rPr>
              <w:t xml:space="preserve">de la etapa I del </w:t>
            </w:r>
            <w:r>
              <w:rPr>
                <w:sz w:val="19"/>
                <w:szCs w:val="19"/>
                <w:lang w:val="es-ES_tradnl"/>
              </w:rPr>
              <w:t xml:space="preserve">PGEH </w:t>
            </w:r>
            <w:r w:rsidRPr="00201C77">
              <w:rPr>
                <w:sz w:val="19"/>
                <w:szCs w:val="19"/>
                <w:lang w:val="es-ES_tradnl"/>
              </w:rPr>
              <w:t xml:space="preserve">y exhorta al Gobierno de </w:t>
            </w:r>
            <w:r>
              <w:rPr>
                <w:sz w:val="19"/>
                <w:szCs w:val="19"/>
                <w:lang w:val="es-ES_tradnl"/>
              </w:rPr>
              <w:t>Barbados</w:t>
            </w:r>
            <w:r w:rsidRPr="00201C77">
              <w:rPr>
                <w:sz w:val="19"/>
                <w:szCs w:val="19"/>
                <w:lang w:val="es-ES_tradnl"/>
              </w:rPr>
              <w:t xml:space="preserve"> a trabajar con el PNUMA de forma que el tercer</w:t>
            </w:r>
            <w:r>
              <w:rPr>
                <w:sz w:val="19"/>
                <w:szCs w:val="19"/>
                <w:lang w:val="es-ES_tradnl"/>
              </w:rPr>
              <w:t xml:space="preserve"> </w:t>
            </w:r>
            <w:r w:rsidRPr="00201C77">
              <w:rPr>
                <w:sz w:val="19"/>
                <w:szCs w:val="19"/>
                <w:lang w:val="es-ES"/>
              </w:rPr>
              <w:t xml:space="preserve">tramo (2018) de la etapa I del </w:t>
            </w:r>
            <w:r>
              <w:rPr>
                <w:sz w:val="19"/>
                <w:szCs w:val="19"/>
                <w:lang w:val="es-ES"/>
              </w:rPr>
              <w:t xml:space="preserve">PGEH </w:t>
            </w:r>
            <w:r w:rsidRPr="00201C77">
              <w:rPr>
                <w:sz w:val="19"/>
                <w:szCs w:val="19"/>
                <w:lang w:val="es-ES"/>
              </w:rPr>
              <w:t>pueda presentarse en la 8</w:t>
            </w:r>
            <w:r>
              <w:rPr>
                <w:sz w:val="19"/>
                <w:szCs w:val="19"/>
                <w:lang w:val="es-ES"/>
              </w:rPr>
              <w:t>4</w:t>
            </w:r>
            <w:r w:rsidRPr="00201C77">
              <w:rPr>
                <w:sz w:val="19"/>
                <w:szCs w:val="19"/>
                <w:lang w:val="es-ES"/>
              </w:rPr>
              <w:t>ª reunión junto con un plan de acción modificado que prevea la reasignación del tramo de 201</w:t>
            </w:r>
            <w:r>
              <w:rPr>
                <w:sz w:val="19"/>
                <w:szCs w:val="19"/>
                <w:lang w:val="es-ES"/>
              </w:rPr>
              <w:t>8</w:t>
            </w:r>
            <w:r w:rsidRPr="00201C77">
              <w:rPr>
                <w:sz w:val="19"/>
                <w:szCs w:val="19"/>
                <w:lang w:val="es-ES"/>
              </w:rPr>
              <w:t xml:space="preserve"> y de los</w:t>
            </w:r>
            <w:r>
              <w:rPr>
                <w:sz w:val="19"/>
                <w:szCs w:val="19"/>
                <w:lang w:val="es-ES"/>
              </w:rPr>
              <w:t xml:space="preserve"> </w:t>
            </w:r>
            <w:r w:rsidRPr="00201C77">
              <w:rPr>
                <w:sz w:val="19"/>
                <w:szCs w:val="19"/>
                <w:lang w:val="es-ES"/>
              </w:rPr>
              <w:t>tramos posteriores.</w:t>
            </w:r>
          </w:p>
        </w:tc>
      </w:tr>
      <w:tr w:rsidR="00234D9B" w:rsidRPr="00961E0C" w:rsidTr="00655472">
        <w:trPr>
          <w:trHeight w:val="132"/>
        </w:trPr>
        <w:tc>
          <w:tcPr>
            <w:tcW w:w="1560" w:type="dxa"/>
          </w:tcPr>
          <w:p w:rsidR="00234D9B" w:rsidRPr="00201C77" w:rsidRDefault="00234D9B" w:rsidP="00655472">
            <w:pPr>
              <w:jc w:val="left"/>
              <w:rPr>
                <w:sz w:val="19"/>
                <w:szCs w:val="19"/>
                <w:lang w:val="es-ES_tradnl" w:eastAsia="en-CA"/>
              </w:rPr>
            </w:pPr>
            <w:r w:rsidRPr="00201C77">
              <w:rPr>
                <w:sz w:val="19"/>
                <w:szCs w:val="19"/>
                <w:lang w:val="es-ES_tradnl" w:eastAsia="en-CA"/>
              </w:rPr>
              <w:t xml:space="preserve">China </w:t>
            </w:r>
          </w:p>
          <w:p w:rsidR="00234D9B" w:rsidRPr="00201C77" w:rsidRDefault="00234D9B" w:rsidP="00655472">
            <w:pPr>
              <w:jc w:val="left"/>
              <w:rPr>
                <w:sz w:val="19"/>
                <w:szCs w:val="19"/>
                <w:lang w:val="es-ES_tradnl" w:eastAsia="en-CA"/>
              </w:rPr>
            </w:pP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II – </w:t>
            </w:r>
            <w:r w:rsidR="00831FD7">
              <w:rPr>
                <w:sz w:val="19"/>
                <w:szCs w:val="19"/>
                <w:lang w:val="es-ES_tradnl" w:eastAsia="en-CA"/>
              </w:rPr>
              <w:t>sector de espumas rígidas de poliuretano</w:t>
            </w:r>
            <w:r w:rsidRPr="00201C77">
              <w:rPr>
                <w:sz w:val="19"/>
                <w:szCs w:val="19"/>
                <w:lang w:val="es-ES_tradnl" w:eastAsia="en-CA"/>
              </w:rPr>
              <w:t>)</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Banco Mundial</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2017</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11</w:t>
            </w:r>
            <w:r w:rsidR="00BE4DDA" w:rsidRPr="00201C77">
              <w:rPr>
                <w:sz w:val="19"/>
                <w:szCs w:val="19"/>
                <w:lang w:val="es-ES_tradnl" w:eastAsia="en-CA"/>
              </w:rPr>
              <w:t> </w:t>
            </w:r>
            <w:r w:rsidRPr="00201C77">
              <w:rPr>
                <w:sz w:val="19"/>
                <w:szCs w:val="19"/>
                <w:lang w:val="es-ES_tradnl" w:eastAsia="en-CA"/>
              </w:rPr>
              <w:t>342</w:t>
            </w:r>
            <w:r w:rsidR="00BE4DDA" w:rsidRPr="00201C77">
              <w:rPr>
                <w:sz w:val="19"/>
                <w:szCs w:val="19"/>
                <w:lang w:val="es-ES_tradnl" w:eastAsia="en-CA"/>
              </w:rPr>
              <w:t> </w:t>
            </w:r>
            <w:r w:rsidRPr="00201C77">
              <w:rPr>
                <w:sz w:val="19"/>
                <w:szCs w:val="19"/>
                <w:lang w:val="es-ES_tradnl" w:eastAsia="en-CA"/>
              </w:rPr>
              <w:t>000</w:t>
            </w:r>
          </w:p>
        </w:tc>
        <w:tc>
          <w:tcPr>
            <w:tcW w:w="3373" w:type="dxa"/>
          </w:tcPr>
          <w:p w:rsidR="00234D9B" w:rsidRPr="00201C77" w:rsidRDefault="00623AA0" w:rsidP="00655472">
            <w:pPr>
              <w:rPr>
                <w:sz w:val="19"/>
                <w:szCs w:val="19"/>
                <w:lang w:val="es-ES_tradnl" w:eastAsia="en-CA"/>
              </w:rPr>
            </w:pPr>
            <w:r w:rsidRPr="00201C77">
              <w:rPr>
                <w:sz w:val="19"/>
                <w:szCs w:val="19"/>
                <w:lang w:val="es-ES_tradnl" w:eastAsia="en-CA"/>
              </w:rPr>
              <w:t xml:space="preserve">Firma de acuerdo/Documento del proyecto/Umbral de desembolso del 20 % </w:t>
            </w:r>
          </w:p>
          <w:p w:rsidR="00234D9B" w:rsidRPr="00201C77" w:rsidRDefault="00234D9B" w:rsidP="00655472">
            <w:pPr>
              <w:rPr>
                <w:sz w:val="19"/>
                <w:szCs w:val="19"/>
                <w:lang w:val="es-ES_tradnl" w:eastAsia="en-CA"/>
              </w:rPr>
            </w:pPr>
          </w:p>
        </w:tc>
        <w:tc>
          <w:tcPr>
            <w:tcW w:w="5812" w:type="dxa"/>
          </w:tcPr>
          <w:p w:rsidR="00234D9B" w:rsidRPr="00201C77" w:rsidRDefault="00E179F9" w:rsidP="00500EAE">
            <w:pPr>
              <w:pStyle w:val="TableParagraph"/>
              <w:ind w:left="0" w:right="98"/>
              <w:jc w:val="both"/>
              <w:rPr>
                <w:sz w:val="19"/>
                <w:szCs w:val="19"/>
                <w:lang w:val="es-ES_tradnl"/>
              </w:rPr>
            </w:pPr>
            <w:r w:rsidRPr="003904AC">
              <w:rPr>
                <w:sz w:val="19"/>
                <w:lang w:val="es-ES"/>
              </w:rPr>
              <w:t xml:space="preserve">Toma nota de que el segundo tramo (2017) de la etapa II del </w:t>
            </w:r>
            <w:r w:rsidR="00AE39E2">
              <w:rPr>
                <w:sz w:val="19"/>
                <w:lang w:val="es-ES"/>
              </w:rPr>
              <w:t xml:space="preserve">PGEH </w:t>
            </w:r>
            <w:r w:rsidRPr="003904AC">
              <w:rPr>
                <w:sz w:val="19"/>
                <w:lang w:val="es-ES"/>
              </w:rPr>
              <w:t>para el sector de espumas rígidas de poliuretano presentado en la 8</w:t>
            </w:r>
            <w:r w:rsidR="00AE39E2">
              <w:rPr>
                <w:sz w:val="19"/>
                <w:lang w:val="es-ES"/>
              </w:rPr>
              <w:t>3</w:t>
            </w:r>
            <w:r w:rsidRPr="003904AC">
              <w:rPr>
                <w:position w:val="7"/>
                <w:sz w:val="12"/>
                <w:lang w:val="es-ES"/>
              </w:rPr>
              <w:t xml:space="preserve">a </w:t>
            </w:r>
            <w:r w:rsidRPr="003904AC">
              <w:rPr>
                <w:sz w:val="19"/>
                <w:lang w:val="es-ES"/>
              </w:rPr>
              <w:t>reunión se había retirado y exhorta al Gobierno de China a trabajar con el Banco Mundial para agilizar la firma del acuerdo a fin de que el segundo tramo</w:t>
            </w:r>
            <w:r w:rsidR="00AE39E2">
              <w:rPr>
                <w:sz w:val="19"/>
                <w:lang w:val="es-ES"/>
              </w:rPr>
              <w:t xml:space="preserve"> </w:t>
            </w:r>
            <w:r w:rsidRPr="003904AC">
              <w:rPr>
                <w:sz w:val="19"/>
                <w:lang w:val="es-ES"/>
              </w:rPr>
              <w:t>se presente en la 8</w:t>
            </w:r>
            <w:r w:rsidR="00AE39E2">
              <w:rPr>
                <w:sz w:val="19"/>
                <w:lang w:val="es-ES"/>
              </w:rPr>
              <w:t>4</w:t>
            </w:r>
            <w:r w:rsidRPr="003904AC">
              <w:rPr>
                <w:sz w:val="19"/>
                <w:lang w:val="es-ES"/>
              </w:rPr>
              <w:t>ª reunión junto con un plan de acción modificado que prevea la reasignación del tramo de 2017 y de</w:t>
            </w:r>
            <w:r w:rsidR="0025661A">
              <w:rPr>
                <w:spacing w:val="39"/>
                <w:sz w:val="19"/>
                <w:lang w:val="es-ES"/>
              </w:rPr>
              <w:t xml:space="preserve"> </w:t>
            </w:r>
            <w:r w:rsidRPr="003904AC">
              <w:rPr>
                <w:sz w:val="19"/>
                <w:lang w:val="es-ES"/>
              </w:rPr>
              <w:t>los</w:t>
            </w:r>
            <w:r>
              <w:rPr>
                <w:sz w:val="19"/>
                <w:lang w:val="es-ES"/>
              </w:rPr>
              <w:t xml:space="preserve"> </w:t>
            </w:r>
            <w:r w:rsidRPr="003904AC">
              <w:rPr>
                <w:sz w:val="19"/>
                <w:lang w:val="es-ES"/>
              </w:rPr>
              <w:t>tramos</w:t>
            </w:r>
            <w:r w:rsidR="00831FD7">
              <w:rPr>
                <w:sz w:val="19"/>
                <w:lang w:val="es-ES"/>
              </w:rPr>
              <w:t xml:space="preserve"> </w:t>
            </w:r>
            <w:r w:rsidRPr="003904AC">
              <w:rPr>
                <w:sz w:val="19"/>
                <w:lang w:val="es-ES"/>
              </w:rPr>
              <w:t>posteriores, siempre</w:t>
            </w:r>
            <w:r w:rsidR="00831FD7">
              <w:rPr>
                <w:sz w:val="19"/>
                <w:lang w:val="es-ES"/>
              </w:rPr>
              <w:t xml:space="preserve"> </w:t>
            </w:r>
            <w:r w:rsidRPr="003904AC">
              <w:rPr>
                <w:sz w:val="19"/>
                <w:lang w:val="es-ES"/>
              </w:rPr>
              <w:t>que</w:t>
            </w:r>
            <w:r w:rsidR="00831FD7">
              <w:rPr>
                <w:sz w:val="19"/>
                <w:lang w:val="es-ES"/>
              </w:rPr>
              <w:t xml:space="preserve"> </w:t>
            </w:r>
            <w:r w:rsidRPr="003904AC">
              <w:rPr>
                <w:sz w:val="19"/>
                <w:lang w:val="es-ES"/>
              </w:rPr>
              <w:t>se</w:t>
            </w:r>
            <w:r w:rsidR="00831FD7">
              <w:rPr>
                <w:sz w:val="19"/>
                <w:lang w:val="es-ES"/>
              </w:rPr>
              <w:t xml:space="preserve"> </w:t>
            </w:r>
            <w:r w:rsidRPr="003904AC">
              <w:rPr>
                <w:sz w:val="19"/>
                <w:lang w:val="es-ES"/>
              </w:rPr>
              <w:t>haya</w:t>
            </w:r>
            <w:r w:rsidRPr="003904AC">
              <w:rPr>
                <w:spacing w:val="-9"/>
                <w:sz w:val="19"/>
                <w:lang w:val="es-ES"/>
              </w:rPr>
              <w:t xml:space="preserve"> </w:t>
            </w:r>
            <w:r w:rsidRPr="003904AC">
              <w:rPr>
                <w:sz w:val="19"/>
                <w:lang w:val="es-ES"/>
              </w:rPr>
              <w:t>alcanzado</w:t>
            </w:r>
            <w:r w:rsidR="00831FD7">
              <w:rPr>
                <w:sz w:val="19"/>
                <w:lang w:val="es-ES"/>
              </w:rPr>
              <w:t xml:space="preserve"> </w:t>
            </w:r>
            <w:r w:rsidRPr="003904AC">
              <w:rPr>
                <w:sz w:val="19"/>
                <w:lang w:val="es-ES"/>
              </w:rPr>
              <w:t>el</w:t>
            </w:r>
            <w:r w:rsidR="00831FD7">
              <w:rPr>
                <w:sz w:val="19"/>
                <w:lang w:val="es-ES"/>
              </w:rPr>
              <w:t xml:space="preserve"> </w:t>
            </w:r>
            <w:r w:rsidRPr="003904AC">
              <w:rPr>
                <w:sz w:val="19"/>
                <w:lang w:val="es-ES"/>
              </w:rPr>
              <w:t>umbral de</w:t>
            </w:r>
            <w:r w:rsidR="00AE39E2">
              <w:rPr>
                <w:sz w:val="19"/>
                <w:lang w:val="es-ES"/>
              </w:rPr>
              <w:t xml:space="preserve"> </w:t>
            </w:r>
            <w:r w:rsidR="00AE39E2" w:rsidRPr="003904AC">
              <w:rPr>
                <w:sz w:val="19"/>
                <w:lang w:val="es-ES"/>
              </w:rPr>
              <w:t>desembolso del 20 % de los fondos del tramo anterior.</w:t>
            </w:r>
          </w:p>
        </w:tc>
      </w:tr>
      <w:tr w:rsidR="00234D9B" w:rsidRPr="00961E0C" w:rsidTr="00655472">
        <w:trPr>
          <w:trHeight w:val="132"/>
        </w:trPr>
        <w:tc>
          <w:tcPr>
            <w:tcW w:w="1560" w:type="dxa"/>
          </w:tcPr>
          <w:p w:rsidR="00234D9B" w:rsidRPr="00201C77" w:rsidRDefault="00234D9B" w:rsidP="00655472">
            <w:pPr>
              <w:jc w:val="left"/>
              <w:rPr>
                <w:sz w:val="19"/>
                <w:szCs w:val="19"/>
                <w:lang w:val="es-ES_tradnl" w:eastAsia="en-CA"/>
              </w:rPr>
            </w:pPr>
            <w:r w:rsidRPr="00201C77">
              <w:rPr>
                <w:sz w:val="19"/>
                <w:szCs w:val="19"/>
                <w:lang w:val="es-ES_tradnl" w:eastAsia="en-CA"/>
              </w:rPr>
              <w:t xml:space="preserve">China </w:t>
            </w:r>
          </w:p>
          <w:p w:rsidR="00234D9B" w:rsidRPr="00831FD7" w:rsidRDefault="00234D9B" w:rsidP="00655472">
            <w:pPr>
              <w:jc w:val="left"/>
              <w:rPr>
                <w:sz w:val="19"/>
                <w:szCs w:val="19"/>
                <w:lang w:val="es-ES" w:eastAsia="en-CA"/>
              </w:rPr>
            </w:pPr>
            <w:r w:rsidRPr="00831FD7">
              <w:rPr>
                <w:sz w:val="19"/>
                <w:szCs w:val="19"/>
                <w:lang w:val="es-ES" w:eastAsia="en-CA"/>
              </w:rPr>
              <w:t>(</w:t>
            </w:r>
            <w:r w:rsidR="00655472" w:rsidRPr="00831FD7">
              <w:rPr>
                <w:sz w:val="19"/>
                <w:szCs w:val="19"/>
                <w:lang w:val="es-ES" w:eastAsia="en-CA"/>
              </w:rPr>
              <w:t>etapa</w:t>
            </w:r>
            <w:r w:rsidRPr="00831FD7">
              <w:rPr>
                <w:sz w:val="19"/>
                <w:szCs w:val="19"/>
                <w:lang w:val="es-ES" w:eastAsia="en-CA"/>
              </w:rPr>
              <w:t xml:space="preserve"> II – </w:t>
            </w:r>
            <w:r w:rsidR="00831FD7" w:rsidRPr="00831FD7">
              <w:rPr>
                <w:sz w:val="19"/>
                <w:szCs w:val="19"/>
                <w:lang w:val="es-ES" w:eastAsia="en-CA"/>
              </w:rPr>
              <w:t xml:space="preserve">sector de climatización de </w:t>
            </w:r>
            <w:r w:rsidR="00831FD7">
              <w:rPr>
                <w:sz w:val="19"/>
                <w:szCs w:val="19"/>
                <w:lang w:val="es-ES" w:eastAsia="en-CA"/>
              </w:rPr>
              <w:t>habitaciones</w:t>
            </w:r>
            <w:r w:rsidRPr="00831FD7">
              <w:rPr>
                <w:sz w:val="19"/>
                <w:szCs w:val="19"/>
                <w:lang w:val="es-ES" w:eastAsia="en-CA"/>
              </w:rPr>
              <w:t>)</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19</w:t>
            </w:r>
            <w:r w:rsidR="00BE4DDA" w:rsidRPr="00201C77">
              <w:rPr>
                <w:sz w:val="19"/>
                <w:szCs w:val="19"/>
                <w:lang w:val="es-ES_tradnl" w:eastAsia="en-CA"/>
              </w:rPr>
              <w:t> </w:t>
            </w:r>
            <w:r w:rsidRPr="00201C77">
              <w:rPr>
                <w:sz w:val="19"/>
                <w:szCs w:val="19"/>
                <w:lang w:val="es-ES_tradnl" w:eastAsia="en-CA"/>
              </w:rPr>
              <w:t>260</w:t>
            </w:r>
            <w:r w:rsidR="00BE4DDA" w:rsidRPr="00201C77">
              <w:rPr>
                <w:sz w:val="19"/>
                <w:szCs w:val="19"/>
                <w:lang w:val="es-ES_tradnl" w:eastAsia="en-CA"/>
              </w:rPr>
              <w:t> </w:t>
            </w:r>
            <w:r w:rsidRPr="00201C77">
              <w:rPr>
                <w:sz w:val="19"/>
                <w:szCs w:val="19"/>
                <w:lang w:val="es-ES_tradnl" w:eastAsia="en-CA"/>
              </w:rPr>
              <w:t>000</w:t>
            </w:r>
          </w:p>
        </w:tc>
        <w:tc>
          <w:tcPr>
            <w:tcW w:w="3373" w:type="dxa"/>
          </w:tcPr>
          <w:p w:rsidR="00234D9B" w:rsidRPr="00201C77" w:rsidRDefault="00623AA0" w:rsidP="00655472">
            <w:pPr>
              <w:rPr>
                <w:sz w:val="19"/>
                <w:szCs w:val="19"/>
                <w:lang w:val="es-ES_tradnl" w:eastAsia="en-CA"/>
              </w:rPr>
            </w:pPr>
            <w:r w:rsidRPr="00201C77">
              <w:rPr>
                <w:sz w:val="19"/>
                <w:lang w:val="es-ES_tradnl"/>
              </w:rPr>
              <w:t>Decisiones</w:t>
            </w:r>
            <w:r w:rsidRPr="00201C77">
              <w:rPr>
                <w:sz w:val="19"/>
                <w:lang w:val="es-ES_tradnl"/>
              </w:rPr>
              <w:tab/>
              <w:t>o</w:t>
            </w:r>
            <w:r w:rsidRPr="00201C77">
              <w:rPr>
                <w:sz w:val="19"/>
                <w:lang w:val="es-ES_tradnl"/>
              </w:rPr>
              <w:tab/>
            </w:r>
            <w:r w:rsidRPr="00201C77">
              <w:rPr>
                <w:spacing w:val="-1"/>
                <w:sz w:val="19"/>
                <w:lang w:val="es-ES_tradnl"/>
              </w:rPr>
              <w:t xml:space="preserve">aprobaciones </w:t>
            </w:r>
            <w:r w:rsidRPr="00201C77">
              <w:rPr>
                <w:sz w:val="19"/>
                <w:lang w:val="es-ES_tradnl"/>
              </w:rPr>
              <w:t xml:space="preserve">gubernamentales / Cambios en la DNO / Cambios estructurales / </w:t>
            </w:r>
            <w:r w:rsidRPr="00201C77">
              <w:rPr>
                <w:sz w:val="19"/>
                <w:szCs w:val="19"/>
                <w:lang w:val="es-ES_tradnl" w:eastAsia="en-CA"/>
              </w:rPr>
              <w:t xml:space="preserve">Umbral de desembolso del 20 % </w:t>
            </w:r>
            <w:r w:rsidRPr="00201C77">
              <w:rPr>
                <w:sz w:val="19"/>
                <w:lang w:val="es-ES_tradnl"/>
              </w:rPr>
              <w:t>/ Firma de contrato</w:t>
            </w:r>
          </w:p>
          <w:p w:rsidR="00623AA0" w:rsidRPr="00201C77" w:rsidRDefault="00623AA0" w:rsidP="00655472">
            <w:pPr>
              <w:rPr>
                <w:sz w:val="19"/>
                <w:szCs w:val="19"/>
                <w:lang w:val="es-ES_tradnl" w:eastAsia="en-CA"/>
              </w:rPr>
            </w:pPr>
          </w:p>
        </w:tc>
        <w:tc>
          <w:tcPr>
            <w:tcW w:w="5812" w:type="dxa"/>
          </w:tcPr>
          <w:p w:rsidR="00CB5737" w:rsidRPr="00201C77" w:rsidRDefault="00CB5737" w:rsidP="00655472">
            <w:pPr>
              <w:rPr>
                <w:sz w:val="19"/>
                <w:szCs w:val="19"/>
                <w:lang w:val="es-ES_tradnl"/>
              </w:rPr>
            </w:pPr>
            <w:r w:rsidRPr="003904AC">
              <w:rPr>
                <w:sz w:val="19"/>
                <w:lang w:val="es-ES"/>
              </w:rPr>
              <w:t xml:space="preserve">Toma nota de que la tasa general de desembolso del </w:t>
            </w:r>
            <w:r>
              <w:rPr>
                <w:sz w:val="19"/>
                <w:lang w:val="es-ES"/>
              </w:rPr>
              <w:t xml:space="preserve">segundo </w:t>
            </w:r>
            <w:r w:rsidRPr="003904AC">
              <w:rPr>
                <w:sz w:val="19"/>
                <w:lang w:val="es-ES"/>
              </w:rPr>
              <w:t>tramo (201</w:t>
            </w:r>
            <w:r>
              <w:rPr>
                <w:sz w:val="19"/>
                <w:lang w:val="es-ES"/>
              </w:rPr>
              <w:t>7</w:t>
            </w:r>
            <w:r w:rsidRPr="003904AC">
              <w:rPr>
                <w:sz w:val="19"/>
                <w:lang w:val="es-ES"/>
              </w:rPr>
              <w:t xml:space="preserve">) </w:t>
            </w:r>
            <w:r w:rsidR="0025661A">
              <w:rPr>
                <w:sz w:val="19"/>
                <w:lang w:val="es-ES"/>
              </w:rPr>
              <w:t xml:space="preserve">de la etapa II </w:t>
            </w:r>
            <w:r w:rsidRPr="003904AC">
              <w:rPr>
                <w:sz w:val="19"/>
                <w:lang w:val="es-ES"/>
              </w:rPr>
              <w:t xml:space="preserve">del </w:t>
            </w:r>
            <w:r>
              <w:rPr>
                <w:sz w:val="19"/>
                <w:lang w:val="es-ES"/>
              </w:rPr>
              <w:t xml:space="preserve">PGEH del sector de climatización de habitaciones </w:t>
            </w:r>
            <w:r w:rsidRPr="003904AC">
              <w:rPr>
                <w:sz w:val="19"/>
                <w:lang w:val="es-ES"/>
              </w:rPr>
              <w:t>se situaba por debajo del umbral de desembolso del 20 % y</w:t>
            </w:r>
            <w:r>
              <w:rPr>
                <w:sz w:val="19"/>
                <w:lang w:val="es-ES"/>
              </w:rPr>
              <w:t xml:space="preserve"> </w:t>
            </w:r>
            <w:r w:rsidR="0025661A">
              <w:rPr>
                <w:sz w:val="19"/>
                <w:lang w:val="es-ES"/>
              </w:rPr>
              <w:t xml:space="preserve">de </w:t>
            </w:r>
            <w:r>
              <w:rPr>
                <w:sz w:val="19"/>
                <w:lang w:val="es-ES"/>
              </w:rPr>
              <w:t>que no se ha firmado el contrato,</w:t>
            </w:r>
            <w:r w:rsidRPr="003904AC">
              <w:rPr>
                <w:sz w:val="19"/>
                <w:lang w:val="es-ES"/>
              </w:rPr>
              <w:t xml:space="preserve"> </w:t>
            </w:r>
            <w:r w:rsidR="0025661A">
              <w:rPr>
                <w:sz w:val="19"/>
                <w:lang w:val="es-ES"/>
              </w:rPr>
              <w:t xml:space="preserve">y </w:t>
            </w:r>
            <w:r w:rsidRPr="003904AC">
              <w:rPr>
                <w:sz w:val="19"/>
                <w:lang w:val="es-ES"/>
              </w:rPr>
              <w:t>exhorta al Gobierno de C</w:t>
            </w:r>
            <w:r>
              <w:rPr>
                <w:sz w:val="19"/>
                <w:lang w:val="es-ES"/>
              </w:rPr>
              <w:t xml:space="preserve">hina </w:t>
            </w:r>
            <w:r w:rsidRPr="003904AC">
              <w:rPr>
                <w:sz w:val="19"/>
                <w:lang w:val="es-ES"/>
              </w:rPr>
              <w:t xml:space="preserve">a trabajar con </w:t>
            </w:r>
            <w:r>
              <w:rPr>
                <w:sz w:val="19"/>
                <w:lang w:val="es-ES"/>
              </w:rPr>
              <w:t xml:space="preserve">la ONUDI para acelerar la ejecución, </w:t>
            </w:r>
            <w:r w:rsidRPr="003904AC">
              <w:rPr>
                <w:sz w:val="19"/>
                <w:lang w:val="es-ES"/>
              </w:rPr>
              <w:t xml:space="preserve">de forma que el </w:t>
            </w:r>
            <w:r>
              <w:rPr>
                <w:sz w:val="19"/>
                <w:lang w:val="es-ES"/>
              </w:rPr>
              <w:t xml:space="preserve">tercer </w:t>
            </w:r>
            <w:r w:rsidRPr="003904AC">
              <w:rPr>
                <w:sz w:val="19"/>
                <w:lang w:val="es-ES"/>
              </w:rPr>
              <w:t>tramo (2018) pueda presentarse en la 8</w:t>
            </w:r>
            <w:r>
              <w:rPr>
                <w:sz w:val="19"/>
                <w:lang w:val="es-ES"/>
              </w:rPr>
              <w:t>4</w:t>
            </w:r>
            <w:r w:rsidRPr="003904AC">
              <w:rPr>
                <w:position w:val="7"/>
                <w:sz w:val="12"/>
                <w:lang w:val="es-ES"/>
              </w:rPr>
              <w:t xml:space="preserve">a </w:t>
            </w:r>
            <w:r w:rsidRPr="003904AC">
              <w:rPr>
                <w:sz w:val="19"/>
                <w:lang w:val="es-ES"/>
              </w:rPr>
              <w:t>reunión, junto con un plan de acción modificado que prevea la reasignación del tramo de 201</w:t>
            </w:r>
            <w:r>
              <w:rPr>
                <w:sz w:val="19"/>
                <w:lang w:val="es-ES"/>
              </w:rPr>
              <w:t>8 y de los tramos posteriores,</w:t>
            </w:r>
            <w:r w:rsidRPr="003904AC">
              <w:rPr>
                <w:sz w:val="19"/>
                <w:lang w:val="es-ES"/>
              </w:rPr>
              <w:t xml:space="preserve"> siempre que se haya alcanzado el umbral de desembolso del 20 % de los fondos del tramo</w:t>
            </w:r>
            <w:r w:rsidRPr="003904AC">
              <w:rPr>
                <w:spacing w:val="-1"/>
                <w:sz w:val="19"/>
                <w:lang w:val="es-ES"/>
              </w:rPr>
              <w:t xml:space="preserve"> </w:t>
            </w:r>
            <w:r w:rsidRPr="003904AC">
              <w:rPr>
                <w:sz w:val="19"/>
                <w:lang w:val="es-ES"/>
              </w:rPr>
              <w:t>anterior</w:t>
            </w:r>
            <w:r>
              <w:rPr>
                <w:sz w:val="19"/>
                <w:lang w:val="es-ES"/>
              </w:rPr>
              <w:t>.</w:t>
            </w:r>
          </w:p>
        </w:tc>
      </w:tr>
      <w:tr w:rsidR="00234D9B" w:rsidRPr="00961E0C" w:rsidTr="00655472">
        <w:trPr>
          <w:trHeight w:val="823"/>
        </w:trPr>
        <w:tc>
          <w:tcPr>
            <w:tcW w:w="1560" w:type="dxa"/>
            <w:vMerge w:val="restart"/>
          </w:tcPr>
          <w:p w:rsidR="00234D9B" w:rsidRPr="00201C77" w:rsidRDefault="00234D9B" w:rsidP="00655472">
            <w:pPr>
              <w:jc w:val="left"/>
              <w:rPr>
                <w:sz w:val="19"/>
                <w:szCs w:val="19"/>
                <w:lang w:val="es-ES_tradnl" w:eastAsia="en-CA"/>
              </w:rPr>
            </w:pPr>
            <w:r w:rsidRPr="00201C77">
              <w:rPr>
                <w:sz w:val="19"/>
                <w:szCs w:val="19"/>
                <w:lang w:val="es-ES_tradnl" w:eastAsia="en-CA"/>
              </w:rPr>
              <w:t xml:space="preserve">Colombia </w:t>
            </w:r>
          </w:p>
          <w:p w:rsidR="00234D9B" w:rsidRPr="00201C77" w:rsidRDefault="00234D9B" w:rsidP="00655472">
            <w:pPr>
              <w:jc w:val="left"/>
              <w:rPr>
                <w:sz w:val="19"/>
                <w:szCs w:val="19"/>
                <w:lang w:val="es-ES_tradnl" w:eastAsia="en-CA"/>
              </w:rPr>
            </w:pP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PNUD</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680</w:t>
            </w:r>
            <w:r w:rsidR="00BE4DDA" w:rsidRPr="00201C77">
              <w:rPr>
                <w:sz w:val="19"/>
                <w:szCs w:val="19"/>
                <w:lang w:val="es-ES_tradnl" w:eastAsia="en-CA"/>
              </w:rPr>
              <w:t> </w:t>
            </w:r>
            <w:r w:rsidRPr="00201C77">
              <w:rPr>
                <w:sz w:val="19"/>
                <w:szCs w:val="19"/>
                <w:lang w:val="es-ES_tradnl" w:eastAsia="en-CA"/>
              </w:rPr>
              <w:t>251</w:t>
            </w:r>
          </w:p>
        </w:tc>
        <w:tc>
          <w:tcPr>
            <w:tcW w:w="3373" w:type="dxa"/>
          </w:tcPr>
          <w:p w:rsidR="00234D9B" w:rsidRPr="00201C77" w:rsidRDefault="00623AA0" w:rsidP="00655472">
            <w:pPr>
              <w:rPr>
                <w:sz w:val="19"/>
                <w:szCs w:val="19"/>
                <w:lang w:val="es-ES_tradnl" w:eastAsia="en-CA"/>
              </w:rPr>
            </w:pPr>
            <w:r w:rsidRPr="00201C77">
              <w:rPr>
                <w:sz w:val="19"/>
                <w:szCs w:val="19"/>
                <w:lang w:val="es-ES_tradnl" w:eastAsia="en-CA"/>
              </w:rPr>
              <w:t>Dificultades internas o externas</w:t>
            </w:r>
            <w:r w:rsidR="00234D9B" w:rsidRPr="00201C77">
              <w:rPr>
                <w:sz w:val="19"/>
                <w:szCs w:val="19"/>
                <w:lang w:val="es-ES_tradnl" w:eastAsia="en-CA"/>
              </w:rPr>
              <w:t xml:space="preserve">/ </w:t>
            </w:r>
            <w:r w:rsidRPr="00201C77">
              <w:rPr>
                <w:sz w:val="19"/>
                <w:szCs w:val="19"/>
                <w:lang w:val="es-ES_tradnl" w:eastAsia="en-CA"/>
              </w:rPr>
              <w:t xml:space="preserve">Implementación del componente de inversión </w:t>
            </w:r>
            <w:r w:rsidR="00234D9B" w:rsidRPr="00201C77">
              <w:rPr>
                <w:sz w:val="19"/>
                <w:szCs w:val="19"/>
                <w:lang w:val="es-ES_tradnl" w:eastAsia="en-CA"/>
              </w:rPr>
              <w:t xml:space="preserve">/ </w:t>
            </w:r>
            <w:r w:rsidRPr="00201C77">
              <w:rPr>
                <w:sz w:val="19"/>
                <w:szCs w:val="19"/>
                <w:lang w:val="es-ES_tradnl" w:eastAsia="en-CA"/>
              </w:rPr>
              <w:t xml:space="preserve">Umbral de desembolso del 20 % </w:t>
            </w:r>
          </w:p>
        </w:tc>
        <w:tc>
          <w:tcPr>
            <w:tcW w:w="5812" w:type="dxa"/>
            <w:vMerge w:val="restart"/>
          </w:tcPr>
          <w:p w:rsidR="00EA3142" w:rsidRPr="00201C77" w:rsidRDefault="00EA3142" w:rsidP="00655472">
            <w:pPr>
              <w:rPr>
                <w:sz w:val="19"/>
                <w:szCs w:val="19"/>
                <w:lang w:val="es-ES_tradnl"/>
              </w:rPr>
            </w:pPr>
            <w:r w:rsidRPr="003904AC">
              <w:rPr>
                <w:sz w:val="19"/>
                <w:lang w:val="es-ES"/>
              </w:rPr>
              <w:t xml:space="preserve">Toma nota de que la tasa general de desembolso del </w:t>
            </w:r>
            <w:r>
              <w:rPr>
                <w:sz w:val="19"/>
                <w:lang w:val="es-ES"/>
              </w:rPr>
              <w:t xml:space="preserve">segundo </w:t>
            </w:r>
            <w:r w:rsidRPr="003904AC">
              <w:rPr>
                <w:sz w:val="19"/>
                <w:lang w:val="es-ES"/>
              </w:rPr>
              <w:t>tramo (201</w:t>
            </w:r>
            <w:r>
              <w:rPr>
                <w:sz w:val="19"/>
                <w:lang w:val="es-ES"/>
              </w:rPr>
              <w:t>8</w:t>
            </w:r>
            <w:r w:rsidRPr="003904AC">
              <w:rPr>
                <w:sz w:val="19"/>
                <w:lang w:val="es-ES"/>
              </w:rPr>
              <w:t xml:space="preserve">) </w:t>
            </w:r>
            <w:r w:rsidRPr="00201C77">
              <w:rPr>
                <w:sz w:val="19"/>
                <w:szCs w:val="19"/>
                <w:lang w:val="es-ES_tradnl"/>
              </w:rPr>
              <w:t xml:space="preserve">de la etapa II del PGEH </w:t>
            </w:r>
            <w:r w:rsidRPr="003904AC">
              <w:rPr>
                <w:sz w:val="19"/>
                <w:lang w:val="es-ES"/>
              </w:rPr>
              <w:t>se situaba por debajo del umbral de desembolso del 20 %</w:t>
            </w:r>
            <w:r>
              <w:rPr>
                <w:sz w:val="19"/>
                <w:lang w:val="es-ES"/>
              </w:rPr>
              <w:t>,</w:t>
            </w:r>
            <w:r w:rsidRPr="003904AC">
              <w:rPr>
                <w:sz w:val="19"/>
                <w:lang w:val="es-ES"/>
              </w:rPr>
              <w:t xml:space="preserve"> </w:t>
            </w:r>
            <w:r w:rsidR="0025661A">
              <w:rPr>
                <w:sz w:val="19"/>
                <w:lang w:val="es-ES"/>
              </w:rPr>
              <w:t xml:space="preserve">y </w:t>
            </w:r>
            <w:r w:rsidRPr="003904AC">
              <w:rPr>
                <w:sz w:val="19"/>
                <w:lang w:val="es-ES"/>
              </w:rPr>
              <w:t>exhorta al Gobierno de C</w:t>
            </w:r>
            <w:r>
              <w:rPr>
                <w:sz w:val="19"/>
                <w:lang w:val="es-ES"/>
              </w:rPr>
              <w:t xml:space="preserve">olombia </w:t>
            </w:r>
            <w:r w:rsidRPr="003904AC">
              <w:rPr>
                <w:sz w:val="19"/>
                <w:lang w:val="es-ES"/>
              </w:rPr>
              <w:t xml:space="preserve">a trabajar con </w:t>
            </w:r>
            <w:r>
              <w:rPr>
                <w:sz w:val="19"/>
                <w:lang w:val="es-ES"/>
              </w:rPr>
              <w:t xml:space="preserve">el </w:t>
            </w:r>
            <w:r w:rsidRPr="00201C77">
              <w:rPr>
                <w:sz w:val="19"/>
                <w:szCs w:val="19"/>
                <w:lang w:val="es-ES_tradnl"/>
              </w:rPr>
              <w:t xml:space="preserve">PNUD </w:t>
            </w:r>
            <w:r>
              <w:rPr>
                <w:sz w:val="19"/>
                <w:szCs w:val="19"/>
                <w:lang w:val="es-ES_tradnl"/>
              </w:rPr>
              <w:t xml:space="preserve">y el </w:t>
            </w:r>
            <w:r w:rsidRPr="00201C77">
              <w:rPr>
                <w:sz w:val="19"/>
                <w:szCs w:val="19"/>
                <w:lang w:val="es-ES_tradnl"/>
              </w:rPr>
              <w:t xml:space="preserve">PNUMA </w:t>
            </w:r>
            <w:r>
              <w:rPr>
                <w:sz w:val="19"/>
                <w:lang w:val="es-ES"/>
              </w:rPr>
              <w:t xml:space="preserve">para acelerar la ejecución, </w:t>
            </w:r>
            <w:r w:rsidRPr="003904AC">
              <w:rPr>
                <w:sz w:val="19"/>
                <w:lang w:val="es-ES"/>
              </w:rPr>
              <w:t xml:space="preserve">de forma que el </w:t>
            </w:r>
            <w:r>
              <w:rPr>
                <w:sz w:val="19"/>
                <w:lang w:val="es-ES"/>
              </w:rPr>
              <w:t xml:space="preserve">tercer </w:t>
            </w:r>
            <w:r w:rsidRPr="003904AC">
              <w:rPr>
                <w:sz w:val="19"/>
                <w:lang w:val="es-ES"/>
              </w:rPr>
              <w:t>tramo (201</w:t>
            </w:r>
            <w:r>
              <w:rPr>
                <w:sz w:val="19"/>
                <w:lang w:val="es-ES"/>
              </w:rPr>
              <w:t>9</w:t>
            </w:r>
            <w:r w:rsidRPr="003904AC">
              <w:rPr>
                <w:sz w:val="19"/>
                <w:lang w:val="es-ES"/>
              </w:rPr>
              <w:t>) pueda presentarse en la 8</w:t>
            </w:r>
            <w:r>
              <w:rPr>
                <w:sz w:val="19"/>
                <w:lang w:val="es-ES"/>
              </w:rPr>
              <w:t>4</w:t>
            </w:r>
            <w:r w:rsidRPr="003904AC">
              <w:rPr>
                <w:position w:val="7"/>
                <w:sz w:val="12"/>
                <w:lang w:val="es-ES"/>
              </w:rPr>
              <w:t xml:space="preserve">a </w:t>
            </w:r>
            <w:r w:rsidRPr="003904AC">
              <w:rPr>
                <w:sz w:val="19"/>
                <w:lang w:val="es-ES"/>
              </w:rPr>
              <w:t>reunión, siempre que se haya alcanzado el umbral de desembolso del 20 % de los fondos del tramo</w:t>
            </w:r>
            <w:r w:rsidRPr="003904AC">
              <w:rPr>
                <w:spacing w:val="-1"/>
                <w:sz w:val="19"/>
                <w:lang w:val="es-ES"/>
              </w:rPr>
              <w:t xml:space="preserve"> </w:t>
            </w:r>
            <w:r w:rsidRPr="003904AC">
              <w:rPr>
                <w:sz w:val="19"/>
                <w:lang w:val="es-ES"/>
              </w:rPr>
              <w:t>anterior</w:t>
            </w:r>
            <w:r>
              <w:rPr>
                <w:sz w:val="19"/>
                <w:lang w:val="es-ES"/>
              </w:rPr>
              <w:t>.</w:t>
            </w:r>
          </w:p>
        </w:tc>
      </w:tr>
      <w:tr w:rsidR="00234D9B" w:rsidRPr="00961E0C" w:rsidTr="00655472">
        <w:trPr>
          <w:trHeight w:val="437"/>
        </w:trPr>
        <w:tc>
          <w:tcPr>
            <w:tcW w:w="1560" w:type="dxa"/>
            <w:vMerge/>
          </w:tcPr>
          <w:p w:rsidR="00234D9B" w:rsidRPr="00201C77" w:rsidRDefault="00234D9B" w:rsidP="00655472">
            <w:pPr>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56</w:t>
            </w:r>
            <w:r w:rsidR="00BE4DDA" w:rsidRPr="00201C77">
              <w:rPr>
                <w:sz w:val="19"/>
                <w:szCs w:val="19"/>
                <w:lang w:val="es-ES_tradnl" w:eastAsia="en-CA"/>
              </w:rPr>
              <w:t> </w:t>
            </w:r>
            <w:r w:rsidRPr="00201C77">
              <w:rPr>
                <w:sz w:val="19"/>
                <w:szCs w:val="19"/>
                <w:lang w:val="es-ES_tradnl" w:eastAsia="en-CA"/>
              </w:rPr>
              <w:t>500</w:t>
            </w:r>
          </w:p>
        </w:tc>
        <w:tc>
          <w:tcPr>
            <w:tcW w:w="3373" w:type="dxa"/>
          </w:tcPr>
          <w:p w:rsidR="00623AA0" w:rsidRPr="00201C77" w:rsidRDefault="00623AA0" w:rsidP="00623AA0">
            <w:pPr>
              <w:rPr>
                <w:sz w:val="19"/>
                <w:szCs w:val="19"/>
                <w:lang w:val="es-ES_tradnl" w:eastAsia="en-CA"/>
              </w:rPr>
            </w:pPr>
            <w:r w:rsidRPr="00201C77">
              <w:rPr>
                <w:sz w:val="19"/>
                <w:szCs w:val="19"/>
                <w:lang w:val="es-ES_tradnl" w:eastAsia="en-CA"/>
              </w:rPr>
              <w:t xml:space="preserve">Firma de acuerdo/Documento del proyecto/Umbral de desembolso del 20 % </w:t>
            </w:r>
          </w:p>
          <w:p w:rsidR="00234D9B" w:rsidRPr="00201C77" w:rsidRDefault="00234D9B" w:rsidP="00655472">
            <w:pPr>
              <w:rPr>
                <w:sz w:val="19"/>
                <w:szCs w:val="19"/>
                <w:lang w:val="es-ES_tradnl" w:eastAsia="en-CA"/>
              </w:rPr>
            </w:pPr>
          </w:p>
        </w:tc>
        <w:tc>
          <w:tcPr>
            <w:tcW w:w="5812" w:type="dxa"/>
            <w:vMerge/>
          </w:tcPr>
          <w:p w:rsidR="00234D9B" w:rsidRPr="00201C77" w:rsidRDefault="00234D9B" w:rsidP="00655472">
            <w:pPr>
              <w:rPr>
                <w:sz w:val="19"/>
                <w:szCs w:val="19"/>
                <w:lang w:val="es-ES_tradnl"/>
              </w:rPr>
            </w:pPr>
          </w:p>
        </w:tc>
      </w:tr>
      <w:tr w:rsidR="00234D9B" w:rsidRPr="00961E0C" w:rsidTr="00655472">
        <w:trPr>
          <w:trHeight w:val="622"/>
        </w:trPr>
        <w:tc>
          <w:tcPr>
            <w:tcW w:w="1560" w:type="dxa"/>
          </w:tcPr>
          <w:p w:rsidR="00234D9B" w:rsidRPr="00201C77" w:rsidRDefault="00234D9B" w:rsidP="00831FD7">
            <w:pPr>
              <w:jc w:val="left"/>
              <w:rPr>
                <w:sz w:val="19"/>
                <w:szCs w:val="19"/>
                <w:lang w:val="es-ES_tradnl" w:eastAsia="en-CA"/>
              </w:rPr>
            </w:pPr>
            <w:r w:rsidRPr="00201C77">
              <w:rPr>
                <w:sz w:val="19"/>
                <w:szCs w:val="19"/>
                <w:lang w:val="es-ES_tradnl" w:eastAsia="en-CA"/>
              </w:rPr>
              <w:t>Congo</w:t>
            </w:r>
            <w:r w:rsidR="00831FD7">
              <w:rPr>
                <w:sz w:val="19"/>
                <w:szCs w:val="19"/>
                <w:lang w:val="es-ES_tradnl" w:eastAsia="en-CA"/>
              </w:rPr>
              <w:t xml:space="preserve"> </w:t>
            </w: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28</w:t>
            </w:r>
            <w:r w:rsidR="00BE4DDA" w:rsidRPr="00201C77">
              <w:rPr>
                <w:sz w:val="19"/>
                <w:szCs w:val="19"/>
                <w:lang w:val="es-ES_tradnl" w:eastAsia="en-CA"/>
              </w:rPr>
              <w:t> </w:t>
            </w:r>
            <w:r w:rsidRPr="00201C77">
              <w:rPr>
                <w:sz w:val="19"/>
                <w:szCs w:val="19"/>
                <w:lang w:val="es-ES_tradnl" w:eastAsia="en-CA"/>
              </w:rPr>
              <w:t>250</w:t>
            </w:r>
          </w:p>
        </w:tc>
        <w:tc>
          <w:tcPr>
            <w:tcW w:w="3373" w:type="dxa"/>
          </w:tcPr>
          <w:p w:rsidR="00234D9B" w:rsidRPr="00201C77" w:rsidRDefault="00623AA0" w:rsidP="00655472">
            <w:pPr>
              <w:rPr>
                <w:sz w:val="19"/>
                <w:szCs w:val="19"/>
                <w:lang w:val="es-ES_tradnl" w:eastAsia="en-CA"/>
              </w:rPr>
            </w:pPr>
            <w:r w:rsidRPr="00201C77">
              <w:rPr>
                <w:sz w:val="19"/>
                <w:lang w:val="es-ES_tradnl"/>
              </w:rPr>
              <w:t>Decisiones</w:t>
            </w:r>
            <w:r w:rsidRPr="00201C77">
              <w:rPr>
                <w:sz w:val="19"/>
                <w:lang w:val="es-ES_tradnl"/>
              </w:rPr>
              <w:tab/>
              <w:t>o</w:t>
            </w:r>
            <w:r w:rsidRPr="00201C77">
              <w:rPr>
                <w:sz w:val="19"/>
                <w:lang w:val="es-ES_tradnl"/>
              </w:rPr>
              <w:tab/>
            </w:r>
            <w:r w:rsidRPr="00201C77">
              <w:rPr>
                <w:spacing w:val="-1"/>
                <w:sz w:val="19"/>
                <w:lang w:val="es-ES_tradnl"/>
              </w:rPr>
              <w:t xml:space="preserve">aprobaciones </w:t>
            </w:r>
            <w:r w:rsidRPr="00201C77">
              <w:rPr>
                <w:sz w:val="19"/>
                <w:lang w:val="es-ES_tradnl"/>
              </w:rPr>
              <w:t xml:space="preserve">gubernamentales / Cambios en la DNO / Cambios estructurales </w:t>
            </w:r>
          </w:p>
        </w:tc>
        <w:tc>
          <w:tcPr>
            <w:tcW w:w="5812" w:type="dxa"/>
          </w:tcPr>
          <w:p w:rsidR="00234D9B" w:rsidRPr="00201C77" w:rsidRDefault="00EA3142" w:rsidP="00CA6AD1">
            <w:pPr>
              <w:pStyle w:val="TableParagraph"/>
              <w:ind w:left="0" w:right="100"/>
              <w:jc w:val="both"/>
              <w:rPr>
                <w:sz w:val="19"/>
                <w:szCs w:val="19"/>
                <w:lang w:val="es-ES_tradnl" w:eastAsia="en-CA"/>
              </w:rPr>
            </w:pPr>
            <w:r w:rsidRPr="003904AC">
              <w:rPr>
                <w:sz w:val="19"/>
                <w:lang w:val="es-ES"/>
              </w:rPr>
              <w:t>Toma nota de la demora debida a cambios estructurales en el Gobierno</w:t>
            </w:r>
            <w:r>
              <w:rPr>
                <w:sz w:val="19"/>
                <w:lang w:val="es-ES"/>
              </w:rPr>
              <w:t xml:space="preserve"> </w:t>
            </w:r>
            <w:r w:rsidRPr="003904AC">
              <w:rPr>
                <w:sz w:val="19"/>
                <w:lang w:val="es-ES"/>
              </w:rPr>
              <w:t>y en la DNO y exhorta al Gobierno de</w:t>
            </w:r>
            <w:r w:rsidR="00775AC2">
              <w:rPr>
                <w:sz w:val="19"/>
                <w:lang w:val="es-ES"/>
              </w:rPr>
              <w:t xml:space="preserve">l Congo </w:t>
            </w:r>
            <w:r w:rsidRPr="003904AC">
              <w:rPr>
                <w:sz w:val="19"/>
                <w:lang w:val="es-ES"/>
              </w:rPr>
              <w:t xml:space="preserve">a trabajar con el PNUMA </w:t>
            </w:r>
            <w:r w:rsidR="00775AC2" w:rsidRPr="00201C77">
              <w:rPr>
                <w:sz w:val="19"/>
                <w:szCs w:val="19"/>
                <w:lang w:val="es-ES_tradnl"/>
              </w:rPr>
              <w:t xml:space="preserve">de forma que el </w:t>
            </w:r>
            <w:r w:rsidR="00775AC2">
              <w:rPr>
                <w:sz w:val="19"/>
                <w:szCs w:val="19"/>
                <w:lang w:val="es-ES_tradnl"/>
              </w:rPr>
              <w:t xml:space="preserve">cuarto </w:t>
            </w:r>
            <w:r w:rsidR="00775AC2" w:rsidRPr="00201C77">
              <w:rPr>
                <w:sz w:val="19"/>
                <w:szCs w:val="19"/>
                <w:lang w:val="es-ES"/>
              </w:rPr>
              <w:t xml:space="preserve">tramo (2018) de la etapa I del </w:t>
            </w:r>
            <w:r w:rsidR="00775AC2">
              <w:rPr>
                <w:sz w:val="19"/>
                <w:szCs w:val="19"/>
                <w:lang w:val="es-ES"/>
              </w:rPr>
              <w:t xml:space="preserve">PGEH </w:t>
            </w:r>
            <w:r w:rsidR="00775AC2" w:rsidRPr="00201C77">
              <w:rPr>
                <w:sz w:val="19"/>
                <w:szCs w:val="19"/>
                <w:lang w:val="es-ES"/>
              </w:rPr>
              <w:t>pueda presentarse en la 8</w:t>
            </w:r>
            <w:r w:rsidR="00775AC2">
              <w:rPr>
                <w:sz w:val="19"/>
                <w:szCs w:val="19"/>
                <w:lang w:val="es-ES"/>
              </w:rPr>
              <w:t>4</w:t>
            </w:r>
            <w:r w:rsidR="00775AC2" w:rsidRPr="00201C77">
              <w:rPr>
                <w:sz w:val="19"/>
                <w:szCs w:val="19"/>
                <w:lang w:val="es-ES"/>
              </w:rPr>
              <w:t xml:space="preserve">ª reunión junto con un plan de acción modificado que </w:t>
            </w:r>
            <w:r w:rsidR="00775AC2" w:rsidRPr="00201C77">
              <w:rPr>
                <w:sz w:val="19"/>
                <w:szCs w:val="19"/>
                <w:lang w:val="es-ES"/>
              </w:rPr>
              <w:lastRenderedPageBreak/>
              <w:t>prevea la reasignación del tramo de 201</w:t>
            </w:r>
            <w:r w:rsidR="00775AC2">
              <w:rPr>
                <w:sz w:val="19"/>
                <w:szCs w:val="19"/>
                <w:lang w:val="es-ES"/>
              </w:rPr>
              <w:t>8</w:t>
            </w:r>
            <w:r w:rsidR="00775AC2" w:rsidRPr="00201C77">
              <w:rPr>
                <w:sz w:val="19"/>
                <w:szCs w:val="19"/>
                <w:lang w:val="es-ES"/>
              </w:rPr>
              <w:t xml:space="preserve"> y de los</w:t>
            </w:r>
            <w:r w:rsidR="00775AC2">
              <w:rPr>
                <w:sz w:val="19"/>
                <w:szCs w:val="19"/>
                <w:lang w:val="es-ES"/>
              </w:rPr>
              <w:t xml:space="preserve"> </w:t>
            </w:r>
            <w:r w:rsidR="00775AC2" w:rsidRPr="00201C77">
              <w:rPr>
                <w:sz w:val="19"/>
                <w:szCs w:val="19"/>
                <w:lang w:val="es-ES"/>
              </w:rPr>
              <w:t>tramos posteriores</w:t>
            </w:r>
            <w:r w:rsidR="00775AC2">
              <w:rPr>
                <w:sz w:val="19"/>
                <w:szCs w:val="19"/>
                <w:lang w:val="es-ES"/>
              </w:rPr>
              <w:t>.</w:t>
            </w:r>
          </w:p>
        </w:tc>
      </w:tr>
      <w:tr w:rsidR="00234D9B" w:rsidRPr="00961E0C" w:rsidTr="00655472">
        <w:trPr>
          <w:trHeight w:val="656"/>
        </w:trPr>
        <w:tc>
          <w:tcPr>
            <w:tcW w:w="1560" w:type="dxa"/>
            <w:vMerge w:val="restart"/>
            <w:hideMark/>
          </w:tcPr>
          <w:p w:rsidR="00234D9B" w:rsidRPr="00201C77" w:rsidRDefault="00234D9B" w:rsidP="00655472">
            <w:pPr>
              <w:jc w:val="left"/>
              <w:rPr>
                <w:sz w:val="19"/>
                <w:szCs w:val="19"/>
                <w:lang w:val="es-ES_tradnl" w:eastAsia="en-CA"/>
              </w:rPr>
            </w:pPr>
            <w:r w:rsidRPr="00201C77">
              <w:rPr>
                <w:sz w:val="19"/>
                <w:szCs w:val="19"/>
                <w:lang w:val="es-ES_tradnl" w:eastAsia="en-CA"/>
              </w:rPr>
              <w:lastRenderedPageBreak/>
              <w:t xml:space="preserve">Cote </w:t>
            </w:r>
            <w:proofErr w:type="spellStart"/>
            <w:r w:rsidRPr="00201C77">
              <w:rPr>
                <w:sz w:val="19"/>
                <w:szCs w:val="19"/>
                <w:lang w:val="es-ES_tradnl" w:eastAsia="en-CA"/>
              </w:rPr>
              <w:t>d’Ivoire</w:t>
            </w:r>
            <w:proofErr w:type="spellEnd"/>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w:t>
            </w:r>
          </w:p>
          <w:p w:rsidR="00234D9B" w:rsidRPr="00201C77" w:rsidRDefault="00234D9B" w:rsidP="00655472">
            <w:pPr>
              <w:jc w:val="left"/>
              <w:rPr>
                <w:sz w:val="19"/>
                <w:szCs w:val="19"/>
                <w:lang w:val="es-ES_tradnl" w:eastAsia="en-CA"/>
              </w:rPr>
            </w:pP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168</w:t>
            </w:r>
            <w:r w:rsidR="00BE4DDA" w:rsidRPr="00201C77">
              <w:rPr>
                <w:sz w:val="19"/>
                <w:szCs w:val="19"/>
                <w:lang w:val="es-ES_tradnl" w:eastAsia="en-CA"/>
              </w:rPr>
              <w:t> </w:t>
            </w:r>
            <w:r w:rsidRPr="00201C77">
              <w:rPr>
                <w:sz w:val="19"/>
                <w:szCs w:val="19"/>
                <w:lang w:val="es-ES_tradnl" w:eastAsia="en-CA"/>
              </w:rPr>
              <w:t>156</w:t>
            </w:r>
          </w:p>
        </w:tc>
        <w:tc>
          <w:tcPr>
            <w:tcW w:w="3373" w:type="dxa"/>
            <w:vMerge w:val="restart"/>
            <w:hideMark/>
          </w:tcPr>
          <w:p w:rsidR="00234D9B" w:rsidRPr="00201C77" w:rsidRDefault="00623AA0" w:rsidP="00655472">
            <w:pPr>
              <w:keepNext/>
              <w:keepLines/>
              <w:rPr>
                <w:sz w:val="19"/>
                <w:szCs w:val="19"/>
                <w:lang w:val="es-ES_tradnl" w:eastAsia="en-CA"/>
              </w:rPr>
            </w:pPr>
            <w:r w:rsidRPr="00201C77">
              <w:rPr>
                <w:sz w:val="19"/>
                <w:szCs w:val="19"/>
                <w:lang w:val="es-ES_tradnl" w:eastAsia="en-CA"/>
              </w:rPr>
              <w:t>Ausencia del informe de verificación</w:t>
            </w:r>
          </w:p>
        </w:tc>
        <w:tc>
          <w:tcPr>
            <w:tcW w:w="5812" w:type="dxa"/>
            <w:vMerge w:val="restart"/>
          </w:tcPr>
          <w:p w:rsidR="00CA6AD1" w:rsidRPr="00CA6AD1" w:rsidRDefault="00CA6AD1" w:rsidP="00655472">
            <w:pPr>
              <w:rPr>
                <w:sz w:val="19"/>
                <w:szCs w:val="19"/>
                <w:lang w:val="es-ES"/>
              </w:rPr>
            </w:pPr>
            <w:r w:rsidRPr="003904AC">
              <w:rPr>
                <w:sz w:val="19"/>
                <w:lang w:val="es-ES"/>
              </w:rPr>
              <w:t xml:space="preserve">Toma nota de que no se ha terminado la verificación obligatoria de los objetivos de consumo de HCFC y exhorta al Gobierno de </w:t>
            </w:r>
            <w:proofErr w:type="spellStart"/>
            <w:r w:rsidRPr="00CA6AD1">
              <w:rPr>
                <w:sz w:val="19"/>
                <w:szCs w:val="19"/>
                <w:lang w:val="es-ES"/>
              </w:rPr>
              <w:t>C</w:t>
            </w:r>
            <w:r>
              <w:rPr>
                <w:sz w:val="19"/>
                <w:szCs w:val="19"/>
                <w:lang w:val="es-ES"/>
              </w:rPr>
              <w:t>ô</w:t>
            </w:r>
            <w:r w:rsidRPr="00CA6AD1">
              <w:rPr>
                <w:sz w:val="19"/>
                <w:szCs w:val="19"/>
                <w:lang w:val="es-ES"/>
              </w:rPr>
              <w:t>te</w:t>
            </w:r>
            <w:proofErr w:type="spellEnd"/>
            <w:r w:rsidRPr="00CA6AD1">
              <w:rPr>
                <w:sz w:val="19"/>
                <w:szCs w:val="19"/>
                <w:lang w:val="es-ES"/>
              </w:rPr>
              <w:t xml:space="preserve"> </w:t>
            </w:r>
            <w:proofErr w:type="spellStart"/>
            <w:r w:rsidRPr="00CA6AD1">
              <w:rPr>
                <w:sz w:val="19"/>
                <w:szCs w:val="19"/>
                <w:lang w:val="es-ES"/>
              </w:rPr>
              <w:t>d’Ivoire</w:t>
            </w:r>
            <w:proofErr w:type="spellEnd"/>
            <w:r w:rsidRPr="003904AC">
              <w:rPr>
                <w:sz w:val="19"/>
                <w:lang w:val="es-ES"/>
              </w:rPr>
              <w:t xml:space="preserve"> a trabajar con el PNUMA </w:t>
            </w:r>
            <w:r>
              <w:rPr>
                <w:sz w:val="19"/>
                <w:lang w:val="es-ES"/>
              </w:rPr>
              <w:t xml:space="preserve">y la ONUDI </w:t>
            </w:r>
            <w:r w:rsidRPr="003904AC">
              <w:rPr>
                <w:sz w:val="19"/>
                <w:lang w:val="es-ES"/>
              </w:rPr>
              <w:t xml:space="preserve">para concluir la verificación y presentar el </w:t>
            </w:r>
            <w:r>
              <w:rPr>
                <w:sz w:val="19"/>
                <w:lang w:val="es-ES"/>
              </w:rPr>
              <w:t xml:space="preserve">tercer </w:t>
            </w:r>
            <w:r w:rsidRPr="003904AC">
              <w:rPr>
                <w:sz w:val="19"/>
                <w:lang w:val="es-ES"/>
              </w:rPr>
              <w:t>tramo (201</w:t>
            </w:r>
            <w:r>
              <w:rPr>
                <w:sz w:val="19"/>
                <w:lang w:val="es-ES"/>
              </w:rPr>
              <w:t>6</w:t>
            </w:r>
            <w:r w:rsidRPr="003904AC">
              <w:rPr>
                <w:sz w:val="19"/>
                <w:lang w:val="es-ES"/>
              </w:rPr>
              <w:t xml:space="preserve">) de la etapa I del </w:t>
            </w:r>
            <w:r>
              <w:rPr>
                <w:sz w:val="19"/>
                <w:lang w:val="es-ES"/>
              </w:rPr>
              <w:t xml:space="preserve">PGEH </w:t>
            </w:r>
            <w:r w:rsidRPr="003904AC">
              <w:rPr>
                <w:sz w:val="19"/>
                <w:lang w:val="es-ES"/>
              </w:rPr>
              <w:t>en la 8</w:t>
            </w:r>
            <w:r>
              <w:rPr>
                <w:sz w:val="19"/>
                <w:lang w:val="es-ES"/>
              </w:rPr>
              <w:t>4</w:t>
            </w:r>
            <w:r w:rsidRPr="003904AC">
              <w:rPr>
                <w:position w:val="7"/>
                <w:sz w:val="12"/>
                <w:lang w:val="es-ES"/>
              </w:rPr>
              <w:t xml:space="preserve">a </w:t>
            </w:r>
            <w:r w:rsidRPr="003904AC">
              <w:rPr>
                <w:sz w:val="19"/>
                <w:lang w:val="es-ES"/>
              </w:rPr>
              <w:t>reunión</w:t>
            </w:r>
            <w:r>
              <w:rPr>
                <w:sz w:val="19"/>
                <w:lang w:val="es-ES"/>
              </w:rPr>
              <w:t xml:space="preserve"> </w:t>
            </w:r>
            <w:r w:rsidRPr="003904AC">
              <w:rPr>
                <w:sz w:val="19"/>
                <w:lang w:val="es-ES"/>
              </w:rPr>
              <w:t>junto con un plan de acción modificado que prevea la reasignación del tramo de 201</w:t>
            </w:r>
            <w:r>
              <w:rPr>
                <w:sz w:val="19"/>
                <w:lang w:val="es-ES"/>
              </w:rPr>
              <w:t>6 y de los tramos posteriores</w:t>
            </w:r>
            <w:r w:rsidRPr="003904AC">
              <w:rPr>
                <w:sz w:val="19"/>
                <w:lang w:val="es-ES"/>
              </w:rPr>
              <w:t>.</w:t>
            </w:r>
          </w:p>
        </w:tc>
      </w:tr>
      <w:tr w:rsidR="00234D9B" w:rsidRPr="00201C77" w:rsidTr="00655472">
        <w:trPr>
          <w:trHeight w:val="656"/>
        </w:trPr>
        <w:tc>
          <w:tcPr>
            <w:tcW w:w="1560" w:type="dxa"/>
            <w:vMerge/>
            <w:hideMark/>
          </w:tcPr>
          <w:p w:rsidR="00234D9B" w:rsidRPr="00CA6AD1" w:rsidRDefault="00234D9B" w:rsidP="00655472">
            <w:pPr>
              <w:jc w:val="left"/>
              <w:rPr>
                <w:sz w:val="19"/>
                <w:szCs w:val="19"/>
                <w:lang w:val="es-ES" w:eastAsia="en-CA"/>
              </w:rPr>
            </w:pP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492</w:t>
            </w:r>
            <w:r w:rsidR="00BE4DDA" w:rsidRPr="00201C77">
              <w:rPr>
                <w:sz w:val="19"/>
                <w:szCs w:val="19"/>
                <w:lang w:val="es-ES_tradnl" w:eastAsia="en-CA"/>
              </w:rPr>
              <w:t> </w:t>
            </w:r>
            <w:r w:rsidRPr="00201C77">
              <w:rPr>
                <w:sz w:val="19"/>
                <w:szCs w:val="19"/>
                <w:lang w:val="es-ES_tradnl" w:eastAsia="en-CA"/>
              </w:rPr>
              <w:t>200</w:t>
            </w:r>
          </w:p>
        </w:tc>
        <w:tc>
          <w:tcPr>
            <w:tcW w:w="3373" w:type="dxa"/>
            <w:vMerge/>
            <w:hideMark/>
          </w:tcPr>
          <w:p w:rsidR="00234D9B" w:rsidRPr="00201C77" w:rsidRDefault="00234D9B" w:rsidP="00655472">
            <w:pPr>
              <w:keepNext/>
              <w:keepLines/>
              <w:rPr>
                <w:sz w:val="19"/>
                <w:szCs w:val="19"/>
                <w:lang w:val="es-ES_tradnl" w:eastAsia="en-CA"/>
              </w:rPr>
            </w:pPr>
          </w:p>
        </w:tc>
        <w:tc>
          <w:tcPr>
            <w:tcW w:w="5812" w:type="dxa"/>
            <w:vMerge/>
          </w:tcPr>
          <w:p w:rsidR="00234D9B" w:rsidRPr="00201C77" w:rsidRDefault="00234D9B" w:rsidP="00655472">
            <w:pPr>
              <w:rPr>
                <w:sz w:val="19"/>
                <w:szCs w:val="19"/>
                <w:lang w:val="es-ES_tradnl" w:eastAsia="en-CA"/>
              </w:rPr>
            </w:pPr>
          </w:p>
        </w:tc>
      </w:tr>
      <w:tr w:rsidR="00234D9B" w:rsidRPr="00961E0C" w:rsidTr="00655472">
        <w:trPr>
          <w:trHeight w:val="161"/>
        </w:trPr>
        <w:tc>
          <w:tcPr>
            <w:tcW w:w="1560" w:type="dxa"/>
            <w:hideMark/>
          </w:tcPr>
          <w:p w:rsidR="00234D9B" w:rsidRPr="00201C77" w:rsidRDefault="00234D9B" w:rsidP="00655472">
            <w:pPr>
              <w:jc w:val="left"/>
              <w:rPr>
                <w:sz w:val="19"/>
                <w:szCs w:val="19"/>
                <w:lang w:val="es-ES_tradnl" w:eastAsia="en-CA"/>
              </w:rPr>
            </w:pPr>
            <w:r w:rsidRPr="00201C77">
              <w:rPr>
                <w:sz w:val="19"/>
                <w:szCs w:val="19"/>
                <w:lang w:val="es-ES_tradnl" w:eastAsia="en-CA"/>
              </w:rPr>
              <w:t xml:space="preserve">Dominica </w:t>
            </w:r>
          </w:p>
          <w:p w:rsidR="00234D9B" w:rsidRPr="00201C77" w:rsidRDefault="00234D9B" w:rsidP="00655472">
            <w:pPr>
              <w:jc w:val="left"/>
              <w:rPr>
                <w:sz w:val="19"/>
                <w:szCs w:val="19"/>
                <w:lang w:val="es-ES_tradnl" w:eastAsia="en-CA"/>
              </w:rPr>
            </w:pP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 </w:t>
            </w: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74</w:t>
            </w:r>
            <w:r w:rsidR="00BE4DDA" w:rsidRPr="00201C77">
              <w:rPr>
                <w:sz w:val="19"/>
                <w:szCs w:val="19"/>
                <w:lang w:val="es-ES_tradnl" w:eastAsia="en-CA"/>
              </w:rPr>
              <w:t> </w:t>
            </w:r>
            <w:r w:rsidRPr="00201C77">
              <w:rPr>
                <w:sz w:val="19"/>
                <w:szCs w:val="19"/>
                <w:lang w:val="es-ES_tradnl" w:eastAsia="en-CA"/>
              </w:rPr>
              <w:t>354</w:t>
            </w:r>
          </w:p>
        </w:tc>
        <w:tc>
          <w:tcPr>
            <w:tcW w:w="3373" w:type="dxa"/>
            <w:hideMark/>
          </w:tcPr>
          <w:p w:rsidR="00234D9B" w:rsidRPr="00201C77" w:rsidRDefault="00791B0E" w:rsidP="00655472">
            <w:pPr>
              <w:keepNext/>
              <w:keepLines/>
              <w:rPr>
                <w:sz w:val="19"/>
                <w:szCs w:val="19"/>
                <w:lang w:val="es-ES_tradnl" w:eastAsia="en-CA"/>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 </w:t>
            </w:r>
            <w:r w:rsidR="00234D9B" w:rsidRPr="00201C77">
              <w:rPr>
                <w:sz w:val="19"/>
                <w:szCs w:val="19"/>
                <w:lang w:val="es-ES_tradnl" w:eastAsia="en-CA"/>
              </w:rPr>
              <w:t xml:space="preserve">/ </w:t>
            </w:r>
            <w:r w:rsidR="00623AA0" w:rsidRPr="00201C77">
              <w:rPr>
                <w:sz w:val="19"/>
                <w:szCs w:val="19"/>
                <w:lang w:val="es-ES_tradnl" w:eastAsia="en-CA"/>
              </w:rPr>
              <w:t>Ausencia del informe de verificación</w:t>
            </w:r>
            <w:r w:rsidR="00201C77" w:rsidRPr="00201C77">
              <w:rPr>
                <w:sz w:val="19"/>
                <w:szCs w:val="19"/>
                <w:lang w:val="es-ES_tradnl" w:eastAsia="en-CA"/>
              </w:rPr>
              <w:t xml:space="preserve"> </w:t>
            </w:r>
            <w:r w:rsidR="00234D9B" w:rsidRPr="00201C77">
              <w:rPr>
                <w:sz w:val="19"/>
                <w:szCs w:val="19"/>
                <w:lang w:val="es-ES_tradnl" w:eastAsia="en-CA"/>
              </w:rPr>
              <w:t>/</w:t>
            </w:r>
            <w:r w:rsidR="00623AA0" w:rsidRPr="00201C77">
              <w:rPr>
                <w:sz w:val="19"/>
                <w:szCs w:val="19"/>
                <w:lang w:val="es-ES_tradnl" w:eastAsia="en-CA"/>
              </w:rPr>
              <w:t>Dificultades internas o externas</w:t>
            </w:r>
          </w:p>
        </w:tc>
        <w:tc>
          <w:tcPr>
            <w:tcW w:w="5812" w:type="dxa"/>
          </w:tcPr>
          <w:p w:rsidR="00CA6AD1" w:rsidRPr="00201C77" w:rsidRDefault="00CA6AD1" w:rsidP="00655472">
            <w:pPr>
              <w:rPr>
                <w:sz w:val="19"/>
                <w:szCs w:val="19"/>
                <w:lang w:val="es-ES_tradnl"/>
              </w:rPr>
            </w:pPr>
            <w:r w:rsidRPr="003904AC">
              <w:rPr>
                <w:sz w:val="19"/>
                <w:lang w:val="es-ES"/>
              </w:rPr>
              <w:t>Toma nota de la demora debida a cambios estructurales en el Gobierno</w:t>
            </w:r>
            <w:r>
              <w:rPr>
                <w:sz w:val="19"/>
                <w:lang w:val="es-ES"/>
              </w:rPr>
              <w:t xml:space="preserve"> </w:t>
            </w:r>
            <w:r w:rsidRPr="003904AC">
              <w:rPr>
                <w:sz w:val="19"/>
                <w:lang w:val="es-ES"/>
              </w:rPr>
              <w:t xml:space="preserve">y en la DNO y </w:t>
            </w:r>
            <w:r>
              <w:rPr>
                <w:sz w:val="19"/>
                <w:lang w:val="es-ES"/>
              </w:rPr>
              <w:t>de que no se ha terminado la verificación obligatoria de los objetivos de consumo del HCFC, y e</w:t>
            </w:r>
            <w:r w:rsidRPr="003904AC">
              <w:rPr>
                <w:sz w:val="19"/>
                <w:lang w:val="es-ES"/>
              </w:rPr>
              <w:t xml:space="preserve">xhorta al Gobierno de Dominica a trabajar con el PNUMA para concluir la verificación de forma que el </w:t>
            </w:r>
            <w:r>
              <w:rPr>
                <w:sz w:val="19"/>
                <w:lang w:val="es-ES"/>
              </w:rPr>
              <w:t xml:space="preserve">segundo </w:t>
            </w:r>
            <w:r w:rsidRPr="003904AC">
              <w:rPr>
                <w:sz w:val="19"/>
                <w:lang w:val="es-ES"/>
              </w:rPr>
              <w:t>tramo (201</w:t>
            </w:r>
            <w:r>
              <w:rPr>
                <w:sz w:val="19"/>
                <w:lang w:val="es-ES"/>
              </w:rPr>
              <w:t>6</w:t>
            </w:r>
            <w:r w:rsidRPr="003904AC">
              <w:rPr>
                <w:sz w:val="19"/>
                <w:lang w:val="es-ES"/>
              </w:rPr>
              <w:t xml:space="preserve">) de la etapa I del </w:t>
            </w:r>
            <w:r>
              <w:rPr>
                <w:sz w:val="19"/>
                <w:lang w:val="es-ES"/>
              </w:rPr>
              <w:t>PGEH</w:t>
            </w:r>
            <w:r w:rsidRPr="003904AC">
              <w:rPr>
                <w:sz w:val="19"/>
                <w:lang w:val="es-ES"/>
              </w:rPr>
              <w:t xml:space="preserve"> pueda presentarse en la 8</w:t>
            </w:r>
            <w:r>
              <w:rPr>
                <w:sz w:val="19"/>
                <w:lang w:val="es-ES"/>
              </w:rPr>
              <w:t>4</w:t>
            </w:r>
            <w:r w:rsidRPr="003904AC">
              <w:rPr>
                <w:sz w:val="19"/>
                <w:lang w:val="es-ES"/>
              </w:rPr>
              <w:t>ª reunión junto con un plan</w:t>
            </w:r>
            <w:r>
              <w:rPr>
                <w:sz w:val="19"/>
                <w:lang w:val="es-ES"/>
              </w:rPr>
              <w:t xml:space="preserve"> </w:t>
            </w:r>
            <w:r w:rsidRPr="003904AC">
              <w:rPr>
                <w:sz w:val="19"/>
                <w:lang w:val="es-ES"/>
              </w:rPr>
              <w:t>de acción modificado que prevea la reasignación del tramo de 201</w:t>
            </w:r>
            <w:r>
              <w:rPr>
                <w:sz w:val="19"/>
                <w:lang w:val="es-ES"/>
              </w:rPr>
              <w:t>6</w:t>
            </w:r>
            <w:r w:rsidRPr="003904AC">
              <w:rPr>
                <w:sz w:val="19"/>
                <w:lang w:val="es-ES"/>
              </w:rPr>
              <w:t xml:space="preserve"> y de los</w:t>
            </w:r>
            <w:r>
              <w:rPr>
                <w:sz w:val="19"/>
                <w:lang w:val="es-ES"/>
              </w:rPr>
              <w:t xml:space="preserve"> </w:t>
            </w:r>
            <w:r w:rsidRPr="00CA6AD1">
              <w:rPr>
                <w:sz w:val="19"/>
                <w:lang w:val="es-ES"/>
              </w:rPr>
              <w:t>tramos posteriores</w:t>
            </w:r>
            <w:r>
              <w:rPr>
                <w:sz w:val="19"/>
                <w:lang w:val="es-ES"/>
              </w:rPr>
              <w:t xml:space="preserve">, tomando nota la decisión </w:t>
            </w:r>
            <w:r w:rsidRPr="00201C77">
              <w:rPr>
                <w:sz w:val="19"/>
                <w:szCs w:val="19"/>
                <w:lang w:val="es-ES_tradnl"/>
              </w:rPr>
              <w:t>XXIX/19</w:t>
            </w:r>
            <w:r>
              <w:rPr>
                <w:sz w:val="19"/>
                <w:szCs w:val="19"/>
                <w:lang w:val="es-ES_tradnl"/>
              </w:rPr>
              <w:t xml:space="preserve"> relativa a consideraciones especiales para las islas del Caribe afectada por huracanes</w:t>
            </w:r>
            <w:r w:rsidRPr="00CA6AD1">
              <w:rPr>
                <w:sz w:val="19"/>
                <w:lang w:val="es-ES"/>
              </w:rPr>
              <w:t>.</w:t>
            </w:r>
          </w:p>
        </w:tc>
      </w:tr>
      <w:tr w:rsidR="00234D9B" w:rsidRPr="00961E0C" w:rsidTr="00655472">
        <w:trPr>
          <w:trHeight w:val="300"/>
        </w:trPr>
        <w:tc>
          <w:tcPr>
            <w:tcW w:w="1560" w:type="dxa"/>
            <w:vMerge w:val="restart"/>
          </w:tcPr>
          <w:p w:rsidR="00234D9B" w:rsidRPr="00201C77" w:rsidRDefault="00234D9B" w:rsidP="00655472">
            <w:pPr>
              <w:keepNext/>
              <w:keepLines/>
              <w:jc w:val="left"/>
              <w:rPr>
                <w:sz w:val="19"/>
                <w:szCs w:val="19"/>
                <w:lang w:val="es-ES_tradnl" w:eastAsia="en-CA"/>
              </w:rPr>
            </w:pPr>
            <w:r w:rsidRPr="00201C77">
              <w:rPr>
                <w:sz w:val="19"/>
                <w:szCs w:val="19"/>
                <w:lang w:val="es-ES_tradnl" w:eastAsia="en-CA"/>
              </w:rPr>
              <w:t>E</w:t>
            </w:r>
            <w:r w:rsidR="00831FD7">
              <w:rPr>
                <w:sz w:val="19"/>
                <w:szCs w:val="19"/>
                <w:lang w:val="es-ES_tradnl" w:eastAsia="en-CA"/>
              </w:rPr>
              <w:t>gipto</w:t>
            </w:r>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Alemania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234</w:t>
            </w:r>
            <w:r w:rsidR="00BE4DDA" w:rsidRPr="00201C77">
              <w:rPr>
                <w:sz w:val="19"/>
                <w:szCs w:val="19"/>
                <w:lang w:val="es-ES_tradnl" w:eastAsia="en-CA"/>
              </w:rPr>
              <w:t> </w:t>
            </w:r>
            <w:r w:rsidRPr="00201C77">
              <w:rPr>
                <w:sz w:val="19"/>
                <w:szCs w:val="19"/>
                <w:lang w:val="es-ES_tradnl" w:eastAsia="en-CA"/>
              </w:rPr>
              <w:t>249</w:t>
            </w:r>
          </w:p>
        </w:tc>
        <w:tc>
          <w:tcPr>
            <w:tcW w:w="3373" w:type="dxa"/>
          </w:tcPr>
          <w:p w:rsidR="00234D9B" w:rsidRPr="00201C77" w:rsidRDefault="00234D9B" w:rsidP="00655472">
            <w:pPr>
              <w:keepNext/>
              <w:keepLines/>
              <w:rPr>
                <w:sz w:val="19"/>
                <w:szCs w:val="19"/>
                <w:lang w:val="es-ES_tradnl" w:eastAsia="en-CA"/>
              </w:rPr>
            </w:pPr>
            <w:r w:rsidRPr="00201C77">
              <w:rPr>
                <w:sz w:val="19"/>
                <w:szCs w:val="19"/>
                <w:lang w:val="es-ES_tradnl" w:eastAsia="en-CA"/>
              </w:rPr>
              <w:t>No</w:t>
            </w:r>
            <w:r w:rsidR="00201C77" w:rsidRPr="00201C77">
              <w:rPr>
                <w:sz w:val="19"/>
                <w:szCs w:val="19"/>
                <w:lang w:val="es-ES_tradnl" w:eastAsia="en-CA"/>
              </w:rPr>
              <w:t xml:space="preserve"> se ha facilitado</w:t>
            </w:r>
          </w:p>
        </w:tc>
        <w:tc>
          <w:tcPr>
            <w:tcW w:w="5812" w:type="dxa"/>
            <w:vMerge w:val="restart"/>
          </w:tcPr>
          <w:p w:rsidR="00234D9B" w:rsidRPr="00201C77" w:rsidRDefault="00CA6AD1" w:rsidP="00655472">
            <w:pPr>
              <w:keepNext/>
              <w:keepLines/>
              <w:rPr>
                <w:sz w:val="19"/>
                <w:szCs w:val="19"/>
                <w:lang w:val="es-ES_tradnl"/>
              </w:rPr>
            </w:pPr>
            <w:r w:rsidRPr="003904AC">
              <w:rPr>
                <w:sz w:val="19"/>
                <w:lang w:val="es-ES"/>
              </w:rPr>
              <w:t xml:space="preserve">Toma nota de que la tasa general de desembolso del </w:t>
            </w:r>
            <w:r>
              <w:rPr>
                <w:sz w:val="19"/>
                <w:lang w:val="es-ES"/>
              </w:rPr>
              <w:t xml:space="preserve">primer </w:t>
            </w:r>
            <w:r w:rsidRPr="003904AC">
              <w:rPr>
                <w:sz w:val="19"/>
                <w:lang w:val="es-ES"/>
              </w:rPr>
              <w:t>tramo (201</w:t>
            </w:r>
            <w:r>
              <w:rPr>
                <w:sz w:val="19"/>
                <w:lang w:val="es-ES"/>
              </w:rPr>
              <w:t>7</w:t>
            </w:r>
            <w:r w:rsidRPr="003904AC">
              <w:rPr>
                <w:sz w:val="19"/>
                <w:lang w:val="es-ES"/>
              </w:rPr>
              <w:t xml:space="preserve">) </w:t>
            </w:r>
            <w:r w:rsidRPr="00201C77">
              <w:rPr>
                <w:sz w:val="19"/>
                <w:szCs w:val="19"/>
                <w:lang w:val="es-ES_tradnl"/>
              </w:rPr>
              <w:t xml:space="preserve">de la etapa II del PGEH </w:t>
            </w:r>
            <w:r w:rsidRPr="003904AC">
              <w:rPr>
                <w:sz w:val="19"/>
                <w:lang w:val="es-ES"/>
              </w:rPr>
              <w:t>se situaba por debajo del umbral de desembolso del 20 %</w:t>
            </w:r>
            <w:r>
              <w:rPr>
                <w:sz w:val="19"/>
                <w:lang w:val="es-ES"/>
              </w:rPr>
              <w:t>,</w:t>
            </w:r>
            <w:r w:rsidRPr="003904AC">
              <w:rPr>
                <w:sz w:val="19"/>
                <w:lang w:val="es-ES"/>
              </w:rPr>
              <w:t xml:space="preserve"> exhorta al Gobierno de </w:t>
            </w:r>
            <w:r w:rsidR="00500EAE">
              <w:rPr>
                <w:sz w:val="19"/>
                <w:lang w:val="es-ES"/>
              </w:rPr>
              <w:t xml:space="preserve">Egipto </w:t>
            </w:r>
            <w:r w:rsidRPr="003904AC">
              <w:rPr>
                <w:sz w:val="19"/>
                <w:lang w:val="es-ES"/>
              </w:rPr>
              <w:t xml:space="preserve">a trabajar con </w:t>
            </w:r>
            <w:r>
              <w:rPr>
                <w:sz w:val="19"/>
                <w:lang w:val="es-ES"/>
              </w:rPr>
              <w:t xml:space="preserve">el </w:t>
            </w:r>
            <w:r w:rsidR="00500EAE" w:rsidRPr="00201C77">
              <w:rPr>
                <w:sz w:val="19"/>
                <w:szCs w:val="19"/>
                <w:lang w:val="es-ES_tradnl"/>
              </w:rPr>
              <w:t xml:space="preserve">Gobierno de Alemania, </w:t>
            </w:r>
            <w:r w:rsidR="00500EAE">
              <w:rPr>
                <w:sz w:val="19"/>
                <w:szCs w:val="19"/>
                <w:lang w:val="es-ES_tradnl"/>
              </w:rPr>
              <w:t xml:space="preserve">el </w:t>
            </w:r>
            <w:r w:rsidR="00500EAE" w:rsidRPr="00201C77">
              <w:rPr>
                <w:sz w:val="19"/>
                <w:szCs w:val="19"/>
                <w:lang w:val="es-ES_tradnl"/>
              </w:rPr>
              <w:t xml:space="preserve">PNUD, </w:t>
            </w:r>
            <w:r w:rsidR="00500EAE">
              <w:rPr>
                <w:sz w:val="19"/>
                <w:szCs w:val="19"/>
                <w:lang w:val="es-ES_tradnl"/>
              </w:rPr>
              <w:t xml:space="preserve">el </w:t>
            </w:r>
            <w:r w:rsidR="00500EAE" w:rsidRPr="00201C77">
              <w:rPr>
                <w:sz w:val="19"/>
                <w:szCs w:val="19"/>
                <w:lang w:val="es-ES_tradnl"/>
              </w:rPr>
              <w:t xml:space="preserve">PNUMA </w:t>
            </w:r>
            <w:r w:rsidR="00500EAE">
              <w:rPr>
                <w:sz w:val="19"/>
                <w:szCs w:val="19"/>
                <w:lang w:val="es-ES_tradnl"/>
              </w:rPr>
              <w:t xml:space="preserve">y la </w:t>
            </w:r>
            <w:r w:rsidR="00500EAE" w:rsidRPr="00201C77">
              <w:rPr>
                <w:sz w:val="19"/>
                <w:szCs w:val="19"/>
                <w:lang w:val="es-ES_tradnl"/>
              </w:rPr>
              <w:t xml:space="preserve">ONUDI </w:t>
            </w:r>
            <w:r>
              <w:rPr>
                <w:sz w:val="19"/>
                <w:lang w:val="es-ES"/>
              </w:rPr>
              <w:t xml:space="preserve">para acelerar la ejecución, </w:t>
            </w:r>
            <w:r w:rsidRPr="003904AC">
              <w:rPr>
                <w:sz w:val="19"/>
                <w:lang w:val="es-ES"/>
              </w:rPr>
              <w:t xml:space="preserve">de forma que el </w:t>
            </w:r>
            <w:r w:rsidR="00500EAE">
              <w:rPr>
                <w:sz w:val="19"/>
                <w:lang w:val="es-ES"/>
              </w:rPr>
              <w:t xml:space="preserve">segundo </w:t>
            </w:r>
            <w:r w:rsidRPr="003904AC">
              <w:rPr>
                <w:sz w:val="19"/>
                <w:lang w:val="es-ES"/>
              </w:rPr>
              <w:t>tramo (201</w:t>
            </w:r>
            <w:r>
              <w:rPr>
                <w:sz w:val="19"/>
                <w:lang w:val="es-ES"/>
              </w:rPr>
              <w:t>9</w:t>
            </w:r>
            <w:r w:rsidRPr="003904AC">
              <w:rPr>
                <w:sz w:val="19"/>
                <w:lang w:val="es-ES"/>
              </w:rPr>
              <w:t>) pueda presentarse en la 8</w:t>
            </w:r>
            <w:r>
              <w:rPr>
                <w:sz w:val="19"/>
                <w:lang w:val="es-ES"/>
              </w:rPr>
              <w:t>4</w:t>
            </w:r>
            <w:r w:rsidRPr="003904AC">
              <w:rPr>
                <w:position w:val="7"/>
                <w:sz w:val="12"/>
                <w:lang w:val="es-ES"/>
              </w:rPr>
              <w:t xml:space="preserve">a </w:t>
            </w:r>
            <w:r w:rsidRPr="003904AC">
              <w:rPr>
                <w:sz w:val="19"/>
                <w:lang w:val="es-ES"/>
              </w:rPr>
              <w:t>reunión, siempre que se haya alcanzado el umbral de desembolso del 20 % de los fondos del tramo</w:t>
            </w:r>
            <w:r w:rsidRPr="003904AC">
              <w:rPr>
                <w:spacing w:val="-1"/>
                <w:sz w:val="19"/>
                <w:lang w:val="es-ES"/>
              </w:rPr>
              <w:t xml:space="preserve"> </w:t>
            </w:r>
            <w:r w:rsidRPr="003904AC">
              <w:rPr>
                <w:sz w:val="19"/>
                <w:lang w:val="es-ES"/>
              </w:rPr>
              <w:t>anterior</w:t>
            </w:r>
            <w:r>
              <w:rPr>
                <w:sz w:val="19"/>
                <w:lang w:val="es-ES"/>
              </w:rPr>
              <w:t>.</w:t>
            </w:r>
          </w:p>
        </w:tc>
      </w:tr>
      <w:tr w:rsidR="00234D9B" w:rsidRPr="00201C77" w:rsidTr="00655472">
        <w:trPr>
          <w:trHeight w:val="300"/>
        </w:trPr>
        <w:tc>
          <w:tcPr>
            <w:tcW w:w="1560" w:type="dxa"/>
            <w:vMerge/>
          </w:tcPr>
          <w:p w:rsidR="00234D9B" w:rsidRPr="00201C77" w:rsidRDefault="00234D9B" w:rsidP="00655472">
            <w:pPr>
              <w:keepNext/>
              <w:keepLines/>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PNUD</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w:t>
            </w:r>
            <w:r w:rsidR="00BE4DDA" w:rsidRPr="00201C77">
              <w:rPr>
                <w:sz w:val="19"/>
                <w:szCs w:val="19"/>
                <w:lang w:val="es-ES_tradnl" w:eastAsia="en-CA"/>
              </w:rPr>
              <w:t> </w:t>
            </w:r>
            <w:r w:rsidRPr="00201C77">
              <w:rPr>
                <w:sz w:val="19"/>
                <w:szCs w:val="19"/>
                <w:lang w:val="es-ES_tradnl" w:eastAsia="en-CA"/>
              </w:rPr>
              <w:t>965</w:t>
            </w:r>
            <w:r w:rsidR="00BE4DDA" w:rsidRPr="00201C77">
              <w:rPr>
                <w:sz w:val="19"/>
                <w:szCs w:val="19"/>
                <w:lang w:val="es-ES_tradnl" w:eastAsia="en-CA"/>
              </w:rPr>
              <w:t> </w:t>
            </w:r>
            <w:r w:rsidRPr="00201C77">
              <w:rPr>
                <w:sz w:val="19"/>
                <w:szCs w:val="19"/>
                <w:lang w:val="es-ES_tradnl" w:eastAsia="en-CA"/>
              </w:rPr>
              <w:t>323</w:t>
            </w:r>
          </w:p>
        </w:tc>
        <w:tc>
          <w:tcPr>
            <w:tcW w:w="3373" w:type="dxa"/>
          </w:tcPr>
          <w:p w:rsidR="00234D9B" w:rsidRPr="00201C77" w:rsidRDefault="00623AA0" w:rsidP="00655472">
            <w:pPr>
              <w:keepNext/>
              <w:keepLines/>
              <w:rPr>
                <w:sz w:val="19"/>
                <w:szCs w:val="19"/>
                <w:lang w:val="es-ES_tradnl" w:eastAsia="en-CA"/>
              </w:rPr>
            </w:pPr>
            <w:r w:rsidRPr="00201C77">
              <w:rPr>
                <w:sz w:val="19"/>
                <w:szCs w:val="19"/>
                <w:lang w:val="es-ES_tradnl" w:eastAsia="en-CA"/>
              </w:rPr>
              <w:t xml:space="preserve">Umbral de desembolso del 20 % </w:t>
            </w:r>
          </w:p>
        </w:tc>
        <w:tc>
          <w:tcPr>
            <w:tcW w:w="5812" w:type="dxa"/>
            <w:vMerge/>
          </w:tcPr>
          <w:p w:rsidR="00234D9B" w:rsidRPr="00201C77" w:rsidRDefault="00234D9B" w:rsidP="00655472">
            <w:pPr>
              <w:keepNext/>
              <w:keepLines/>
              <w:rPr>
                <w:sz w:val="19"/>
                <w:szCs w:val="19"/>
                <w:lang w:val="es-ES_tradnl"/>
              </w:rPr>
            </w:pPr>
          </w:p>
        </w:tc>
      </w:tr>
      <w:tr w:rsidR="00234D9B" w:rsidRPr="00961E0C" w:rsidTr="00655472">
        <w:trPr>
          <w:trHeight w:val="300"/>
        </w:trPr>
        <w:tc>
          <w:tcPr>
            <w:tcW w:w="1560" w:type="dxa"/>
            <w:vMerge/>
          </w:tcPr>
          <w:p w:rsidR="00234D9B" w:rsidRPr="00201C77" w:rsidRDefault="00234D9B" w:rsidP="00655472">
            <w:pPr>
              <w:keepNext/>
              <w:keepLines/>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312</w:t>
            </w:r>
            <w:r w:rsidR="00BE4DDA" w:rsidRPr="00201C77">
              <w:rPr>
                <w:sz w:val="19"/>
                <w:szCs w:val="19"/>
                <w:lang w:val="es-ES_tradnl" w:eastAsia="en-CA"/>
              </w:rPr>
              <w:t> </w:t>
            </w:r>
            <w:r w:rsidRPr="00201C77">
              <w:rPr>
                <w:sz w:val="19"/>
                <w:szCs w:val="19"/>
                <w:lang w:val="es-ES_tradnl" w:eastAsia="en-CA"/>
              </w:rPr>
              <w:t>894</w:t>
            </w:r>
          </w:p>
        </w:tc>
        <w:tc>
          <w:tcPr>
            <w:tcW w:w="3373" w:type="dxa"/>
          </w:tcPr>
          <w:p w:rsidR="00234D9B" w:rsidRPr="00201C77" w:rsidRDefault="00623AA0" w:rsidP="00655472">
            <w:pPr>
              <w:keepNext/>
              <w:keepLines/>
              <w:rPr>
                <w:sz w:val="19"/>
                <w:szCs w:val="19"/>
                <w:lang w:val="es-ES_tradnl" w:eastAsia="en-CA"/>
              </w:rPr>
            </w:pPr>
            <w:r w:rsidRPr="00201C77">
              <w:rPr>
                <w:sz w:val="19"/>
                <w:szCs w:val="19"/>
                <w:lang w:val="es-ES_tradnl" w:eastAsia="en-CA"/>
              </w:rPr>
              <w:t>Presentación de informes sobre el avance de las actividades o financieros</w:t>
            </w:r>
          </w:p>
        </w:tc>
        <w:tc>
          <w:tcPr>
            <w:tcW w:w="5812" w:type="dxa"/>
            <w:vMerge/>
          </w:tcPr>
          <w:p w:rsidR="00234D9B" w:rsidRPr="00201C77" w:rsidRDefault="00234D9B" w:rsidP="00655472">
            <w:pPr>
              <w:keepNext/>
              <w:keepLines/>
              <w:rPr>
                <w:sz w:val="19"/>
                <w:szCs w:val="19"/>
                <w:lang w:val="es-ES_tradnl"/>
              </w:rPr>
            </w:pPr>
          </w:p>
        </w:tc>
      </w:tr>
      <w:tr w:rsidR="00234D9B" w:rsidRPr="00201C77" w:rsidTr="00655472">
        <w:trPr>
          <w:trHeight w:val="300"/>
        </w:trPr>
        <w:tc>
          <w:tcPr>
            <w:tcW w:w="1560" w:type="dxa"/>
            <w:vMerge/>
          </w:tcPr>
          <w:p w:rsidR="00234D9B" w:rsidRPr="00201C77" w:rsidRDefault="00234D9B" w:rsidP="00655472">
            <w:pPr>
              <w:keepNext/>
              <w:keepLines/>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807</w:t>
            </w:r>
            <w:r w:rsidR="00BE4DDA" w:rsidRPr="00201C77">
              <w:rPr>
                <w:sz w:val="19"/>
                <w:szCs w:val="19"/>
                <w:lang w:val="es-ES_tradnl" w:eastAsia="en-CA"/>
              </w:rPr>
              <w:t> </w:t>
            </w:r>
            <w:r w:rsidRPr="00201C77">
              <w:rPr>
                <w:sz w:val="19"/>
                <w:szCs w:val="19"/>
                <w:lang w:val="es-ES_tradnl" w:eastAsia="en-CA"/>
              </w:rPr>
              <w:t>850</w:t>
            </w:r>
          </w:p>
        </w:tc>
        <w:tc>
          <w:tcPr>
            <w:tcW w:w="3373" w:type="dxa"/>
          </w:tcPr>
          <w:p w:rsidR="00234D9B" w:rsidRPr="00201C77" w:rsidRDefault="00623AA0" w:rsidP="00655472">
            <w:pPr>
              <w:keepNext/>
              <w:keepLines/>
              <w:rPr>
                <w:sz w:val="19"/>
                <w:szCs w:val="19"/>
                <w:lang w:val="es-ES_tradnl" w:eastAsia="en-CA"/>
              </w:rPr>
            </w:pPr>
            <w:r w:rsidRPr="00201C77">
              <w:rPr>
                <w:sz w:val="19"/>
                <w:szCs w:val="19"/>
                <w:lang w:val="es-ES_tradnl" w:eastAsia="en-CA"/>
              </w:rPr>
              <w:t xml:space="preserve">Umbral de desembolso del 20 % </w:t>
            </w:r>
          </w:p>
        </w:tc>
        <w:tc>
          <w:tcPr>
            <w:tcW w:w="5812" w:type="dxa"/>
            <w:vMerge/>
          </w:tcPr>
          <w:p w:rsidR="00234D9B" w:rsidRPr="00201C77" w:rsidRDefault="00234D9B" w:rsidP="00655472">
            <w:pPr>
              <w:keepNext/>
              <w:keepLines/>
              <w:rPr>
                <w:sz w:val="19"/>
                <w:szCs w:val="19"/>
                <w:lang w:val="es-ES_tradnl"/>
              </w:rPr>
            </w:pPr>
          </w:p>
        </w:tc>
      </w:tr>
      <w:tr w:rsidR="00234D9B" w:rsidRPr="00961E0C" w:rsidTr="00655472">
        <w:trPr>
          <w:trHeight w:val="300"/>
        </w:trPr>
        <w:tc>
          <w:tcPr>
            <w:tcW w:w="1560" w:type="dxa"/>
          </w:tcPr>
          <w:p w:rsidR="00234D9B" w:rsidRPr="00201C77" w:rsidRDefault="00234D9B" w:rsidP="00655472">
            <w:pPr>
              <w:jc w:val="left"/>
              <w:rPr>
                <w:sz w:val="19"/>
                <w:szCs w:val="19"/>
                <w:lang w:val="es-ES_tradnl" w:eastAsia="en-CA"/>
              </w:rPr>
            </w:pPr>
            <w:r w:rsidRPr="00201C77">
              <w:rPr>
                <w:sz w:val="19"/>
                <w:szCs w:val="19"/>
                <w:lang w:val="es-ES_tradnl" w:eastAsia="en-CA"/>
              </w:rPr>
              <w:t>Ghana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655472" w:rsidP="00655472">
            <w:pPr>
              <w:rPr>
                <w:sz w:val="19"/>
                <w:szCs w:val="19"/>
                <w:lang w:val="es-ES_tradnl" w:eastAsia="en-CA"/>
              </w:rPr>
            </w:pPr>
            <w:r w:rsidRPr="00201C77">
              <w:rPr>
                <w:sz w:val="19"/>
                <w:szCs w:val="19"/>
                <w:lang w:val="es-ES_tradnl" w:eastAsia="en-CA"/>
              </w:rPr>
              <w:t>PNUD</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130</w:t>
            </w:r>
            <w:r w:rsidR="00BE4DDA" w:rsidRPr="00201C77">
              <w:rPr>
                <w:sz w:val="19"/>
                <w:szCs w:val="19"/>
                <w:lang w:val="es-ES_tradnl" w:eastAsia="en-CA"/>
              </w:rPr>
              <w:t> </w:t>
            </w:r>
            <w:r w:rsidRPr="00201C77">
              <w:rPr>
                <w:sz w:val="19"/>
                <w:szCs w:val="19"/>
                <w:lang w:val="es-ES_tradnl" w:eastAsia="en-CA"/>
              </w:rPr>
              <w:t>409</w:t>
            </w:r>
          </w:p>
        </w:tc>
        <w:tc>
          <w:tcPr>
            <w:tcW w:w="3373" w:type="dxa"/>
          </w:tcPr>
          <w:p w:rsidR="00234D9B" w:rsidRPr="00201C77" w:rsidRDefault="00623AA0" w:rsidP="00655472">
            <w:pPr>
              <w:rPr>
                <w:color w:val="FF0000"/>
                <w:sz w:val="16"/>
                <w:szCs w:val="16"/>
                <w:lang w:val="es-ES_tradnl"/>
              </w:rPr>
            </w:pPr>
            <w:r w:rsidRPr="00201C77">
              <w:rPr>
                <w:sz w:val="19"/>
                <w:szCs w:val="19"/>
                <w:lang w:val="es-ES_tradnl" w:eastAsia="en-CA"/>
              </w:rPr>
              <w:t xml:space="preserve">Umbral de desembolso del 20 % </w:t>
            </w:r>
          </w:p>
        </w:tc>
        <w:tc>
          <w:tcPr>
            <w:tcW w:w="5812" w:type="dxa"/>
          </w:tcPr>
          <w:p w:rsidR="00234D9B" w:rsidRPr="00500EAE" w:rsidRDefault="00500EAE" w:rsidP="00655472">
            <w:pPr>
              <w:keepNext/>
              <w:keepLines/>
              <w:rPr>
                <w:sz w:val="19"/>
                <w:szCs w:val="19"/>
                <w:lang w:val="es-ES"/>
              </w:rPr>
            </w:pPr>
            <w:r w:rsidRPr="003904AC">
              <w:rPr>
                <w:sz w:val="19"/>
                <w:lang w:val="es-ES"/>
              </w:rPr>
              <w:t xml:space="preserve">Toma nota de que la tasa general de desembolso del </w:t>
            </w:r>
            <w:r>
              <w:rPr>
                <w:sz w:val="19"/>
                <w:lang w:val="es-ES"/>
              </w:rPr>
              <w:t xml:space="preserve">quinto </w:t>
            </w:r>
            <w:r w:rsidRPr="003904AC">
              <w:rPr>
                <w:sz w:val="19"/>
                <w:lang w:val="es-ES"/>
              </w:rPr>
              <w:t>tramo (201</w:t>
            </w:r>
            <w:r>
              <w:rPr>
                <w:sz w:val="19"/>
                <w:lang w:val="es-ES"/>
              </w:rPr>
              <w:t>8</w:t>
            </w:r>
            <w:r w:rsidRPr="003904AC">
              <w:rPr>
                <w:sz w:val="19"/>
                <w:lang w:val="es-ES"/>
              </w:rPr>
              <w:t xml:space="preserve">) </w:t>
            </w:r>
            <w:r w:rsidRPr="00201C77">
              <w:rPr>
                <w:sz w:val="19"/>
                <w:szCs w:val="19"/>
                <w:lang w:val="es-ES_tradnl"/>
              </w:rPr>
              <w:t xml:space="preserve">de la etapa I del PGEH </w:t>
            </w:r>
            <w:r w:rsidRPr="003904AC">
              <w:rPr>
                <w:sz w:val="19"/>
                <w:lang w:val="es-ES"/>
              </w:rPr>
              <w:t>se situaba por debajo del umbral de desembolso del 20 %</w:t>
            </w:r>
            <w:r>
              <w:rPr>
                <w:sz w:val="19"/>
                <w:lang w:val="es-ES"/>
              </w:rPr>
              <w:t>,</w:t>
            </w:r>
            <w:r w:rsidRPr="003904AC">
              <w:rPr>
                <w:sz w:val="19"/>
                <w:lang w:val="es-ES"/>
              </w:rPr>
              <w:t xml:space="preserve"> </w:t>
            </w:r>
            <w:r w:rsidR="00775AC2">
              <w:rPr>
                <w:sz w:val="19"/>
                <w:lang w:val="es-ES"/>
              </w:rPr>
              <w:t xml:space="preserve">y </w:t>
            </w:r>
            <w:r w:rsidRPr="003904AC">
              <w:rPr>
                <w:sz w:val="19"/>
                <w:lang w:val="es-ES"/>
              </w:rPr>
              <w:t xml:space="preserve">exhorta al Gobierno de </w:t>
            </w:r>
            <w:r>
              <w:rPr>
                <w:sz w:val="19"/>
                <w:lang w:val="es-ES"/>
              </w:rPr>
              <w:t xml:space="preserve">Ghana </w:t>
            </w:r>
            <w:r w:rsidRPr="003904AC">
              <w:rPr>
                <w:sz w:val="19"/>
                <w:lang w:val="es-ES"/>
              </w:rPr>
              <w:t xml:space="preserve">a trabajar con </w:t>
            </w:r>
            <w:r>
              <w:rPr>
                <w:sz w:val="19"/>
                <w:szCs w:val="19"/>
                <w:lang w:val="es-ES_tradnl"/>
              </w:rPr>
              <w:t xml:space="preserve">el </w:t>
            </w:r>
            <w:r w:rsidRPr="00201C77">
              <w:rPr>
                <w:sz w:val="19"/>
                <w:szCs w:val="19"/>
                <w:lang w:val="es-ES_tradnl"/>
              </w:rPr>
              <w:t>PNUD</w:t>
            </w:r>
            <w:r>
              <w:rPr>
                <w:sz w:val="19"/>
                <w:szCs w:val="19"/>
                <w:lang w:val="es-ES_tradnl"/>
              </w:rPr>
              <w:t xml:space="preserve"> </w:t>
            </w:r>
            <w:r>
              <w:rPr>
                <w:sz w:val="19"/>
                <w:lang w:val="es-ES"/>
              </w:rPr>
              <w:t xml:space="preserve">para acelerar la ejecución, </w:t>
            </w:r>
            <w:r w:rsidRPr="003904AC">
              <w:rPr>
                <w:sz w:val="19"/>
                <w:lang w:val="es-ES"/>
              </w:rPr>
              <w:t xml:space="preserve">de forma que el </w:t>
            </w:r>
            <w:r>
              <w:rPr>
                <w:sz w:val="19"/>
                <w:lang w:val="es-ES"/>
              </w:rPr>
              <w:t xml:space="preserve">sexto </w:t>
            </w:r>
            <w:r w:rsidRPr="003904AC">
              <w:rPr>
                <w:sz w:val="19"/>
                <w:lang w:val="es-ES"/>
              </w:rPr>
              <w:t>tramo (201</w:t>
            </w:r>
            <w:r>
              <w:rPr>
                <w:sz w:val="19"/>
                <w:lang w:val="es-ES"/>
              </w:rPr>
              <w:t>9</w:t>
            </w:r>
            <w:r w:rsidRPr="003904AC">
              <w:rPr>
                <w:sz w:val="19"/>
                <w:lang w:val="es-ES"/>
              </w:rPr>
              <w:t>) pueda presentarse en la 8</w:t>
            </w:r>
            <w:r>
              <w:rPr>
                <w:sz w:val="19"/>
                <w:lang w:val="es-ES"/>
              </w:rPr>
              <w:t>4</w:t>
            </w:r>
            <w:r w:rsidRPr="003904AC">
              <w:rPr>
                <w:position w:val="7"/>
                <w:sz w:val="12"/>
                <w:lang w:val="es-ES"/>
              </w:rPr>
              <w:t xml:space="preserve">a </w:t>
            </w:r>
            <w:r w:rsidRPr="003904AC">
              <w:rPr>
                <w:sz w:val="19"/>
                <w:lang w:val="es-ES"/>
              </w:rPr>
              <w:t>reunión, siempre que se haya alcanzado el umbral de desembolso del 20 % de los fondos del tramo</w:t>
            </w:r>
            <w:r w:rsidRPr="003904AC">
              <w:rPr>
                <w:spacing w:val="-1"/>
                <w:sz w:val="19"/>
                <w:lang w:val="es-ES"/>
              </w:rPr>
              <w:t xml:space="preserve"> </w:t>
            </w:r>
            <w:r w:rsidRPr="003904AC">
              <w:rPr>
                <w:sz w:val="19"/>
                <w:lang w:val="es-ES"/>
              </w:rPr>
              <w:t>anterior</w:t>
            </w:r>
            <w:r w:rsidR="00234D9B" w:rsidRPr="00500EAE">
              <w:rPr>
                <w:sz w:val="19"/>
                <w:szCs w:val="19"/>
                <w:lang w:val="es-ES"/>
              </w:rPr>
              <w:t>.</w:t>
            </w:r>
          </w:p>
        </w:tc>
      </w:tr>
      <w:tr w:rsidR="00234D9B" w:rsidRPr="00961E0C" w:rsidTr="00655472">
        <w:trPr>
          <w:trHeight w:val="677"/>
        </w:trPr>
        <w:tc>
          <w:tcPr>
            <w:tcW w:w="1560" w:type="dxa"/>
            <w:vMerge w:val="restart"/>
            <w:hideMark/>
          </w:tcPr>
          <w:p w:rsidR="00234D9B" w:rsidRPr="00201C77" w:rsidRDefault="00234D9B" w:rsidP="00655472">
            <w:pPr>
              <w:jc w:val="left"/>
              <w:rPr>
                <w:sz w:val="19"/>
                <w:szCs w:val="19"/>
                <w:lang w:val="es-ES_tradnl" w:eastAsia="en-CA"/>
              </w:rPr>
            </w:pPr>
            <w:r w:rsidRPr="00201C77">
              <w:rPr>
                <w:sz w:val="19"/>
                <w:szCs w:val="19"/>
                <w:lang w:val="es-ES_tradnl" w:eastAsia="en-CA"/>
              </w:rPr>
              <w:t>Guinea (</w:t>
            </w:r>
            <w:r w:rsidR="00655472" w:rsidRPr="00201C77">
              <w:rPr>
                <w:sz w:val="19"/>
                <w:szCs w:val="19"/>
                <w:lang w:val="es-ES_tradnl" w:eastAsia="en-CA"/>
              </w:rPr>
              <w:t>etapa</w:t>
            </w:r>
            <w:r w:rsidRPr="00201C77">
              <w:rPr>
                <w:sz w:val="19"/>
                <w:szCs w:val="19"/>
                <w:lang w:val="es-ES_tradnl" w:eastAsia="en-CA"/>
              </w:rPr>
              <w:t xml:space="preserve"> I)</w:t>
            </w:r>
          </w:p>
          <w:p w:rsidR="00234D9B" w:rsidRPr="00201C77" w:rsidRDefault="00234D9B" w:rsidP="00655472">
            <w:pPr>
              <w:jc w:val="left"/>
              <w:rPr>
                <w:sz w:val="19"/>
                <w:szCs w:val="19"/>
                <w:lang w:val="es-ES_tradnl" w:eastAsia="en-CA"/>
              </w:rPr>
            </w:pP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172</w:t>
            </w:r>
            <w:r w:rsidR="00BE4DDA" w:rsidRPr="00201C77">
              <w:rPr>
                <w:sz w:val="19"/>
                <w:szCs w:val="19"/>
                <w:lang w:val="es-ES_tradnl" w:eastAsia="en-CA"/>
              </w:rPr>
              <w:t> </w:t>
            </w:r>
            <w:r w:rsidRPr="00201C77">
              <w:rPr>
                <w:sz w:val="19"/>
                <w:szCs w:val="19"/>
                <w:lang w:val="es-ES_tradnl" w:eastAsia="en-CA"/>
              </w:rPr>
              <w:t>000</w:t>
            </w:r>
          </w:p>
        </w:tc>
        <w:tc>
          <w:tcPr>
            <w:tcW w:w="3373" w:type="dxa"/>
            <w:vMerge w:val="restart"/>
            <w:hideMark/>
          </w:tcPr>
          <w:p w:rsidR="00234D9B" w:rsidRPr="00201C77" w:rsidRDefault="00791B0E" w:rsidP="00655472">
            <w:pPr>
              <w:rPr>
                <w:sz w:val="19"/>
                <w:szCs w:val="19"/>
                <w:lang w:val="es-ES_tradnl" w:eastAsia="en-CA"/>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w:t>
            </w:r>
            <w:r w:rsidR="00234D9B" w:rsidRPr="00201C77">
              <w:rPr>
                <w:sz w:val="19"/>
                <w:szCs w:val="19"/>
                <w:lang w:val="es-ES_tradnl" w:eastAsia="en-CA"/>
              </w:rPr>
              <w:t xml:space="preserve"> /</w:t>
            </w:r>
            <w:r w:rsidR="00623AA0" w:rsidRPr="00201C77">
              <w:rPr>
                <w:sz w:val="19"/>
                <w:szCs w:val="19"/>
                <w:lang w:val="es-ES_tradnl" w:eastAsia="en-CA"/>
              </w:rPr>
              <w:t>Ausencia del informe de verificación</w:t>
            </w:r>
          </w:p>
        </w:tc>
        <w:tc>
          <w:tcPr>
            <w:tcW w:w="5812" w:type="dxa"/>
            <w:vMerge w:val="restart"/>
          </w:tcPr>
          <w:p w:rsidR="00234D9B" w:rsidRPr="00500EAE" w:rsidRDefault="00500EAE" w:rsidP="00655472">
            <w:pPr>
              <w:rPr>
                <w:sz w:val="19"/>
                <w:szCs w:val="19"/>
                <w:lang w:val="es-ES" w:eastAsia="en-CA"/>
              </w:rPr>
            </w:pPr>
            <w:r w:rsidRPr="003904AC">
              <w:rPr>
                <w:sz w:val="19"/>
                <w:lang w:val="es-ES"/>
              </w:rPr>
              <w:t xml:space="preserve">Toma nota de la demora </w:t>
            </w:r>
            <w:r w:rsidR="003F5E8A">
              <w:rPr>
                <w:sz w:val="19"/>
                <w:lang w:val="es-ES"/>
              </w:rPr>
              <w:t xml:space="preserve">debido a cambios </w:t>
            </w:r>
            <w:r w:rsidR="00775AC2">
              <w:rPr>
                <w:sz w:val="19"/>
                <w:lang w:val="es-ES"/>
              </w:rPr>
              <w:t xml:space="preserve">en </w:t>
            </w:r>
            <w:r w:rsidR="003F5E8A">
              <w:rPr>
                <w:sz w:val="19"/>
                <w:lang w:val="es-ES"/>
              </w:rPr>
              <w:t xml:space="preserve">la DNO </w:t>
            </w:r>
            <w:r w:rsidRPr="003904AC">
              <w:rPr>
                <w:sz w:val="19"/>
                <w:lang w:val="es-ES"/>
              </w:rPr>
              <w:t xml:space="preserve">y </w:t>
            </w:r>
            <w:r w:rsidR="00775AC2" w:rsidRPr="003904AC">
              <w:rPr>
                <w:sz w:val="19"/>
                <w:lang w:val="es-ES"/>
              </w:rPr>
              <w:t>de que no se ha terminado la verificación obligatoria de los objetivos de consumo de HCFC</w:t>
            </w:r>
            <w:r w:rsidR="00775AC2">
              <w:rPr>
                <w:sz w:val="19"/>
                <w:lang w:val="es-ES"/>
              </w:rPr>
              <w:t>,</w:t>
            </w:r>
            <w:r w:rsidR="00775AC2" w:rsidRPr="003904AC">
              <w:rPr>
                <w:sz w:val="19"/>
                <w:lang w:val="es-ES"/>
              </w:rPr>
              <w:t xml:space="preserve"> </w:t>
            </w:r>
            <w:r>
              <w:rPr>
                <w:sz w:val="19"/>
                <w:lang w:val="es-ES"/>
              </w:rPr>
              <w:t>y e</w:t>
            </w:r>
            <w:r w:rsidRPr="003904AC">
              <w:rPr>
                <w:sz w:val="19"/>
                <w:lang w:val="es-ES"/>
              </w:rPr>
              <w:t xml:space="preserve">xhorta al Gobierno de </w:t>
            </w:r>
            <w:r w:rsidR="003F5E8A">
              <w:rPr>
                <w:sz w:val="19"/>
                <w:lang w:val="es-ES"/>
              </w:rPr>
              <w:t xml:space="preserve">Guinea </w:t>
            </w:r>
            <w:r w:rsidRPr="003904AC">
              <w:rPr>
                <w:sz w:val="19"/>
                <w:lang w:val="es-ES"/>
              </w:rPr>
              <w:t>a trabajar con el PNUMA</w:t>
            </w:r>
            <w:r>
              <w:rPr>
                <w:sz w:val="19"/>
                <w:lang w:val="es-ES"/>
              </w:rPr>
              <w:t xml:space="preserve"> </w:t>
            </w:r>
            <w:r w:rsidR="00775AC2">
              <w:rPr>
                <w:sz w:val="19"/>
                <w:lang w:val="es-ES"/>
              </w:rPr>
              <w:t xml:space="preserve">y la ONUDI </w:t>
            </w:r>
            <w:r w:rsidR="003F5E8A">
              <w:rPr>
                <w:sz w:val="19"/>
                <w:lang w:val="es-ES"/>
              </w:rPr>
              <w:t xml:space="preserve">para </w:t>
            </w:r>
            <w:r w:rsidR="00775AC2">
              <w:rPr>
                <w:sz w:val="19"/>
                <w:lang w:val="es-ES"/>
              </w:rPr>
              <w:t xml:space="preserve">terminar la verificación </w:t>
            </w:r>
            <w:r w:rsidRPr="003904AC">
              <w:rPr>
                <w:sz w:val="19"/>
                <w:lang w:val="es-ES"/>
              </w:rPr>
              <w:t xml:space="preserve">de forma que el </w:t>
            </w:r>
            <w:r>
              <w:rPr>
                <w:sz w:val="19"/>
                <w:lang w:val="es-ES"/>
              </w:rPr>
              <w:t xml:space="preserve">tercer </w:t>
            </w:r>
            <w:r w:rsidRPr="003904AC">
              <w:rPr>
                <w:sz w:val="19"/>
                <w:lang w:val="es-ES"/>
              </w:rPr>
              <w:t>tramo (201</w:t>
            </w:r>
            <w:r w:rsidR="00775AC2">
              <w:rPr>
                <w:sz w:val="19"/>
                <w:lang w:val="es-ES"/>
              </w:rPr>
              <w:t>6</w:t>
            </w:r>
            <w:r w:rsidRPr="003904AC">
              <w:rPr>
                <w:sz w:val="19"/>
                <w:lang w:val="es-ES"/>
              </w:rPr>
              <w:t xml:space="preserve">) de la etapa I del </w:t>
            </w:r>
            <w:r>
              <w:rPr>
                <w:sz w:val="19"/>
                <w:lang w:val="es-ES"/>
              </w:rPr>
              <w:t>PGEH</w:t>
            </w:r>
            <w:r w:rsidRPr="003904AC">
              <w:rPr>
                <w:sz w:val="19"/>
                <w:lang w:val="es-ES"/>
              </w:rPr>
              <w:t xml:space="preserve"> pueda presentarse en la 8</w:t>
            </w:r>
            <w:r>
              <w:rPr>
                <w:sz w:val="19"/>
                <w:lang w:val="es-ES"/>
              </w:rPr>
              <w:t>4</w:t>
            </w:r>
            <w:r w:rsidRPr="003904AC">
              <w:rPr>
                <w:sz w:val="19"/>
                <w:lang w:val="es-ES"/>
              </w:rPr>
              <w:t>ª reunión junto con un plan</w:t>
            </w:r>
            <w:r>
              <w:rPr>
                <w:sz w:val="19"/>
                <w:lang w:val="es-ES"/>
              </w:rPr>
              <w:t xml:space="preserve"> </w:t>
            </w:r>
            <w:r w:rsidRPr="003904AC">
              <w:rPr>
                <w:sz w:val="19"/>
                <w:lang w:val="es-ES"/>
              </w:rPr>
              <w:t>de acción modificado que prevea la reasignación del tramo de 201</w:t>
            </w:r>
            <w:r w:rsidR="00775AC2">
              <w:rPr>
                <w:sz w:val="19"/>
                <w:lang w:val="es-ES"/>
              </w:rPr>
              <w:t>6</w:t>
            </w:r>
            <w:r w:rsidRPr="003904AC">
              <w:rPr>
                <w:sz w:val="19"/>
                <w:lang w:val="es-ES"/>
              </w:rPr>
              <w:t xml:space="preserve"> y de los</w:t>
            </w:r>
            <w:r>
              <w:rPr>
                <w:sz w:val="19"/>
                <w:lang w:val="es-ES"/>
              </w:rPr>
              <w:t xml:space="preserve"> </w:t>
            </w:r>
            <w:r w:rsidRPr="00CA6AD1">
              <w:rPr>
                <w:sz w:val="19"/>
                <w:lang w:val="es-ES"/>
              </w:rPr>
              <w:t>tramos posteriores</w:t>
            </w:r>
            <w:r w:rsidR="00234D9B" w:rsidRPr="00500EAE">
              <w:rPr>
                <w:sz w:val="19"/>
                <w:szCs w:val="19"/>
                <w:lang w:val="es-ES"/>
              </w:rPr>
              <w:t>.</w:t>
            </w:r>
          </w:p>
        </w:tc>
      </w:tr>
      <w:tr w:rsidR="00234D9B" w:rsidRPr="00201C77" w:rsidTr="00655472">
        <w:trPr>
          <w:trHeight w:val="385"/>
        </w:trPr>
        <w:tc>
          <w:tcPr>
            <w:tcW w:w="1560" w:type="dxa"/>
            <w:vMerge/>
            <w:hideMark/>
          </w:tcPr>
          <w:p w:rsidR="00234D9B" w:rsidRPr="00500EAE" w:rsidRDefault="00234D9B" w:rsidP="00655472">
            <w:pPr>
              <w:jc w:val="left"/>
              <w:rPr>
                <w:sz w:val="19"/>
                <w:szCs w:val="19"/>
                <w:lang w:val="es-ES" w:eastAsia="en-CA"/>
              </w:rPr>
            </w:pP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73</w:t>
            </w:r>
            <w:r w:rsidR="00BE4DDA" w:rsidRPr="00201C77">
              <w:rPr>
                <w:sz w:val="19"/>
                <w:szCs w:val="19"/>
                <w:lang w:val="es-ES_tradnl" w:eastAsia="en-CA"/>
              </w:rPr>
              <w:t> </w:t>
            </w:r>
            <w:r w:rsidRPr="00201C77">
              <w:rPr>
                <w:sz w:val="19"/>
                <w:szCs w:val="19"/>
                <w:lang w:val="es-ES_tradnl" w:eastAsia="en-CA"/>
              </w:rPr>
              <w:t>450</w:t>
            </w:r>
          </w:p>
        </w:tc>
        <w:tc>
          <w:tcPr>
            <w:tcW w:w="3373" w:type="dxa"/>
            <w:vMerge/>
          </w:tcPr>
          <w:p w:rsidR="00234D9B" w:rsidRPr="00201C77" w:rsidRDefault="00234D9B" w:rsidP="00655472">
            <w:pPr>
              <w:rPr>
                <w:sz w:val="19"/>
                <w:szCs w:val="19"/>
                <w:lang w:val="es-ES_tradnl" w:eastAsia="en-CA"/>
              </w:rPr>
            </w:pPr>
          </w:p>
        </w:tc>
        <w:tc>
          <w:tcPr>
            <w:tcW w:w="5812" w:type="dxa"/>
            <w:vMerge/>
          </w:tcPr>
          <w:p w:rsidR="00234D9B" w:rsidRPr="00201C77" w:rsidRDefault="00234D9B" w:rsidP="00655472">
            <w:pPr>
              <w:rPr>
                <w:sz w:val="19"/>
                <w:szCs w:val="19"/>
                <w:lang w:val="es-ES_tradnl" w:eastAsia="en-CA"/>
              </w:rPr>
            </w:pPr>
          </w:p>
        </w:tc>
      </w:tr>
      <w:tr w:rsidR="00234D9B" w:rsidRPr="00961E0C" w:rsidTr="00655472">
        <w:trPr>
          <w:trHeight w:val="638"/>
        </w:trPr>
        <w:tc>
          <w:tcPr>
            <w:tcW w:w="1560" w:type="dxa"/>
            <w:shd w:val="clear" w:color="auto" w:fill="auto"/>
          </w:tcPr>
          <w:p w:rsidR="00234D9B" w:rsidRPr="00201C77" w:rsidRDefault="00234D9B" w:rsidP="00655472">
            <w:pPr>
              <w:jc w:val="left"/>
              <w:rPr>
                <w:sz w:val="19"/>
                <w:szCs w:val="19"/>
                <w:lang w:val="es-ES_tradnl" w:eastAsia="en-CA"/>
              </w:rPr>
            </w:pPr>
            <w:r w:rsidRPr="00201C77">
              <w:rPr>
                <w:sz w:val="19"/>
                <w:szCs w:val="19"/>
                <w:lang w:val="es-ES_tradnl" w:eastAsia="en-CA"/>
              </w:rPr>
              <w:lastRenderedPageBreak/>
              <w:t>Hait</w:t>
            </w:r>
            <w:r w:rsidR="00831FD7">
              <w:rPr>
                <w:sz w:val="19"/>
                <w:szCs w:val="19"/>
                <w:lang w:val="es-ES_tradnl" w:eastAsia="en-CA"/>
              </w:rPr>
              <w:t>í</w:t>
            </w:r>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shd w:val="clear" w:color="auto" w:fill="auto"/>
          </w:tcPr>
          <w:p w:rsidR="00234D9B" w:rsidRPr="00201C77" w:rsidRDefault="00655472" w:rsidP="00655472">
            <w:pPr>
              <w:jc w:val="left"/>
              <w:rPr>
                <w:sz w:val="19"/>
                <w:szCs w:val="19"/>
                <w:lang w:val="es-ES_tradnl" w:eastAsia="en-CA"/>
              </w:rPr>
            </w:pPr>
            <w:r w:rsidRPr="00201C77">
              <w:rPr>
                <w:sz w:val="19"/>
                <w:szCs w:val="19"/>
                <w:lang w:val="es-ES_tradnl" w:eastAsia="en-CA"/>
              </w:rPr>
              <w:t>PNUMA</w:t>
            </w:r>
          </w:p>
          <w:p w:rsidR="00234D9B" w:rsidRPr="00201C77" w:rsidRDefault="00234D9B" w:rsidP="00655472">
            <w:pPr>
              <w:jc w:val="left"/>
              <w:rPr>
                <w:sz w:val="19"/>
                <w:szCs w:val="19"/>
                <w:lang w:val="es-ES_tradnl" w:eastAsia="en-CA"/>
              </w:rPr>
            </w:pPr>
          </w:p>
        </w:tc>
        <w:tc>
          <w:tcPr>
            <w:tcW w:w="879" w:type="dxa"/>
            <w:shd w:val="clear" w:color="auto" w:fill="auto"/>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jc w:val="right"/>
              <w:rPr>
                <w:sz w:val="19"/>
                <w:szCs w:val="19"/>
                <w:lang w:val="es-ES_tradnl" w:eastAsia="en-CA"/>
              </w:rPr>
            </w:pPr>
            <w:r w:rsidRPr="00201C77">
              <w:rPr>
                <w:sz w:val="19"/>
                <w:szCs w:val="19"/>
                <w:lang w:val="es-ES_tradnl" w:eastAsia="en-CA"/>
              </w:rPr>
              <w:t>95</w:t>
            </w:r>
            <w:r w:rsidR="00BE4DDA" w:rsidRPr="00201C77">
              <w:rPr>
                <w:sz w:val="19"/>
                <w:szCs w:val="19"/>
                <w:lang w:val="es-ES_tradnl" w:eastAsia="en-CA"/>
              </w:rPr>
              <w:t> </w:t>
            </w:r>
            <w:r w:rsidRPr="00201C77">
              <w:rPr>
                <w:sz w:val="19"/>
                <w:szCs w:val="19"/>
                <w:lang w:val="es-ES_tradnl" w:eastAsia="en-CA"/>
              </w:rPr>
              <w:t>916</w:t>
            </w:r>
          </w:p>
        </w:tc>
        <w:tc>
          <w:tcPr>
            <w:tcW w:w="3373" w:type="dxa"/>
            <w:shd w:val="clear" w:color="auto" w:fill="auto"/>
          </w:tcPr>
          <w:p w:rsidR="00234D9B" w:rsidRPr="00201C77" w:rsidRDefault="00791B0E" w:rsidP="00655472">
            <w:pPr>
              <w:rPr>
                <w:sz w:val="16"/>
                <w:szCs w:val="16"/>
                <w:lang w:val="es-ES_tradnl"/>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w:t>
            </w:r>
            <w:r w:rsidR="00201C77" w:rsidRPr="00201C77">
              <w:rPr>
                <w:sz w:val="19"/>
                <w:szCs w:val="19"/>
                <w:lang w:val="es-ES_tradnl" w:eastAsia="en-CA"/>
              </w:rPr>
              <w:t xml:space="preserve"> </w:t>
            </w:r>
            <w:r w:rsidR="00234D9B" w:rsidRPr="00201C77">
              <w:rPr>
                <w:sz w:val="19"/>
                <w:szCs w:val="19"/>
                <w:lang w:val="es-ES_tradnl" w:eastAsia="en-CA"/>
              </w:rPr>
              <w:t>/</w:t>
            </w:r>
            <w:r w:rsidR="00623AA0" w:rsidRPr="00201C77">
              <w:rPr>
                <w:sz w:val="19"/>
                <w:szCs w:val="19"/>
                <w:lang w:val="es-ES_tradnl" w:eastAsia="en-CA"/>
              </w:rPr>
              <w:t>Firma del acuerdo</w:t>
            </w:r>
            <w:r w:rsidR="00234D9B" w:rsidRPr="00201C77">
              <w:rPr>
                <w:sz w:val="19"/>
                <w:szCs w:val="19"/>
                <w:lang w:val="es-ES_tradnl" w:eastAsia="en-CA"/>
              </w:rPr>
              <w:t>/</w:t>
            </w:r>
            <w:r w:rsidRPr="00201C77">
              <w:rPr>
                <w:sz w:val="19"/>
                <w:szCs w:val="19"/>
                <w:lang w:val="es-ES_tradnl" w:eastAsia="en-CA"/>
              </w:rPr>
              <w:t>documento del proyecto</w:t>
            </w:r>
            <w:r w:rsidR="00234D9B" w:rsidRPr="00201C77">
              <w:rPr>
                <w:sz w:val="19"/>
                <w:szCs w:val="19"/>
                <w:lang w:val="es-ES_tradnl" w:eastAsia="en-CA"/>
              </w:rPr>
              <w:t xml:space="preserve"> /</w:t>
            </w:r>
            <w:r w:rsidR="00623AA0" w:rsidRPr="00201C77">
              <w:rPr>
                <w:sz w:val="19"/>
                <w:szCs w:val="19"/>
                <w:lang w:val="es-ES_tradnl" w:eastAsia="en-CA"/>
              </w:rPr>
              <w:t xml:space="preserve">Umbral de desembolso del 20 % </w:t>
            </w:r>
          </w:p>
        </w:tc>
        <w:tc>
          <w:tcPr>
            <w:tcW w:w="5812" w:type="dxa"/>
            <w:shd w:val="clear" w:color="auto" w:fill="auto"/>
          </w:tcPr>
          <w:p w:rsidR="00234D9B" w:rsidRPr="00201C77" w:rsidRDefault="0008579D" w:rsidP="00655472">
            <w:pPr>
              <w:rPr>
                <w:sz w:val="19"/>
                <w:szCs w:val="19"/>
                <w:lang w:val="es-ES_tradnl"/>
              </w:rPr>
            </w:pPr>
            <w:r w:rsidRPr="003904AC">
              <w:rPr>
                <w:sz w:val="19"/>
                <w:lang w:val="es-ES"/>
              </w:rPr>
              <w:t xml:space="preserve">Toma nota de la demora </w:t>
            </w:r>
            <w:r>
              <w:rPr>
                <w:sz w:val="19"/>
                <w:lang w:val="es-ES"/>
              </w:rPr>
              <w:t xml:space="preserve">en la firma del acuerdo debido a cambios estructurales </w:t>
            </w:r>
            <w:r w:rsidR="00D21BC2">
              <w:rPr>
                <w:sz w:val="19"/>
                <w:lang w:val="es-ES"/>
              </w:rPr>
              <w:t xml:space="preserve">en el </w:t>
            </w:r>
            <w:r>
              <w:rPr>
                <w:sz w:val="19"/>
                <w:lang w:val="es-ES"/>
              </w:rPr>
              <w:t xml:space="preserve">Gobierno y </w:t>
            </w:r>
            <w:r w:rsidR="00D21BC2">
              <w:rPr>
                <w:sz w:val="19"/>
                <w:lang w:val="es-ES"/>
              </w:rPr>
              <w:t xml:space="preserve">en </w:t>
            </w:r>
            <w:r>
              <w:rPr>
                <w:sz w:val="19"/>
                <w:lang w:val="es-ES"/>
              </w:rPr>
              <w:t xml:space="preserve">la DNO </w:t>
            </w:r>
            <w:r w:rsidRPr="003904AC">
              <w:rPr>
                <w:sz w:val="19"/>
                <w:lang w:val="es-ES"/>
              </w:rPr>
              <w:t xml:space="preserve">y </w:t>
            </w:r>
            <w:r>
              <w:rPr>
                <w:sz w:val="19"/>
                <w:lang w:val="es-ES"/>
              </w:rPr>
              <w:t>de que</w:t>
            </w:r>
            <w:r w:rsidRPr="003904AC">
              <w:rPr>
                <w:sz w:val="19"/>
                <w:lang w:val="es-ES"/>
              </w:rPr>
              <w:t xml:space="preserve"> la tasa general de desembolso del </w:t>
            </w:r>
            <w:r>
              <w:rPr>
                <w:sz w:val="19"/>
                <w:lang w:val="es-ES"/>
              </w:rPr>
              <w:t xml:space="preserve">segundo </w:t>
            </w:r>
            <w:r w:rsidRPr="003904AC">
              <w:rPr>
                <w:sz w:val="19"/>
                <w:lang w:val="es-ES"/>
              </w:rPr>
              <w:t>tramo (201</w:t>
            </w:r>
            <w:r w:rsidR="00C0455F">
              <w:rPr>
                <w:sz w:val="19"/>
                <w:lang w:val="es-ES"/>
              </w:rPr>
              <w:t>4</w:t>
            </w:r>
            <w:r w:rsidRPr="003904AC">
              <w:rPr>
                <w:sz w:val="19"/>
                <w:lang w:val="es-ES"/>
              </w:rPr>
              <w:t xml:space="preserve">) </w:t>
            </w:r>
            <w:r w:rsidRPr="00201C77">
              <w:rPr>
                <w:sz w:val="19"/>
                <w:szCs w:val="19"/>
                <w:lang w:val="es-ES_tradnl"/>
              </w:rPr>
              <w:t xml:space="preserve">de la etapa I del PGEH </w:t>
            </w:r>
            <w:r w:rsidRPr="003904AC">
              <w:rPr>
                <w:sz w:val="19"/>
                <w:lang w:val="es-ES"/>
              </w:rPr>
              <w:t>se situaba por debajo del umbral de desembolso del 20 %</w:t>
            </w:r>
            <w:r>
              <w:rPr>
                <w:sz w:val="19"/>
                <w:lang w:val="es-ES"/>
              </w:rPr>
              <w:t>,</w:t>
            </w:r>
            <w:r w:rsidRPr="003904AC">
              <w:rPr>
                <w:sz w:val="19"/>
                <w:lang w:val="es-ES"/>
              </w:rPr>
              <w:t xml:space="preserve"> </w:t>
            </w:r>
            <w:r>
              <w:rPr>
                <w:sz w:val="19"/>
                <w:lang w:val="es-ES"/>
              </w:rPr>
              <w:t>y e</w:t>
            </w:r>
            <w:r w:rsidRPr="003904AC">
              <w:rPr>
                <w:sz w:val="19"/>
                <w:lang w:val="es-ES"/>
              </w:rPr>
              <w:t xml:space="preserve">xhorta al Gobierno de </w:t>
            </w:r>
            <w:r w:rsidR="00C0455F">
              <w:rPr>
                <w:sz w:val="19"/>
                <w:lang w:val="es-ES"/>
              </w:rPr>
              <w:t xml:space="preserve">Haití </w:t>
            </w:r>
            <w:r w:rsidRPr="003904AC">
              <w:rPr>
                <w:sz w:val="19"/>
                <w:lang w:val="es-ES"/>
              </w:rPr>
              <w:t>a trabajar con el PNUMA</w:t>
            </w:r>
            <w:r>
              <w:rPr>
                <w:sz w:val="19"/>
                <w:lang w:val="es-ES"/>
              </w:rPr>
              <w:t xml:space="preserve"> para acelerar la firma del acuerdo </w:t>
            </w:r>
            <w:r w:rsidRPr="003904AC">
              <w:rPr>
                <w:sz w:val="19"/>
                <w:lang w:val="es-ES"/>
              </w:rPr>
              <w:t xml:space="preserve">de forma que el </w:t>
            </w:r>
            <w:r>
              <w:rPr>
                <w:sz w:val="19"/>
                <w:lang w:val="es-ES"/>
              </w:rPr>
              <w:t xml:space="preserve">tercer </w:t>
            </w:r>
            <w:r w:rsidRPr="003904AC">
              <w:rPr>
                <w:sz w:val="19"/>
                <w:lang w:val="es-ES"/>
              </w:rPr>
              <w:t>tramo (201</w:t>
            </w:r>
            <w:r>
              <w:rPr>
                <w:sz w:val="19"/>
                <w:lang w:val="es-ES"/>
              </w:rPr>
              <w:t>8</w:t>
            </w:r>
            <w:r w:rsidRPr="003904AC">
              <w:rPr>
                <w:sz w:val="19"/>
                <w:lang w:val="es-ES"/>
              </w:rPr>
              <w:t xml:space="preserve">) de la etapa I del </w:t>
            </w:r>
            <w:r>
              <w:rPr>
                <w:sz w:val="19"/>
                <w:lang w:val="es-ES"/>
              </w:rPr>
              <w:t>PGEH</w:t>
            </w:r>
            <w:r w:rsidRPr="003904AC">
              <w:rPr>
                <w:sz w:val="19"/>
                <w:lang w:val="es-ES"/>
              </w:rPr>
              <w:t xml:space="preserve"> pueda presentarse en la 8</w:t>
            </w:r>
            <w:r>
              <w:rPr>
                <w:sz w:val="19"/>
                <w:lang w:val="es-ES"/>
              </w:rPr>
              <w:t>4</w:t>
            </w:r>
            <w:r w:rsidRPr="003904AC">
              <w:rPr>
                <w:sz w:val="19"/>
                <w:lang w:val="es-ES"/>
              </w:rPr>
              <w:t>ª reunión junto con un plan</w:t>
            </w:r>
            <w:r>
              <w:rPr>
                <w:sz w:val="19"/>
                <w:lang w:val="es-ES"/>
              </w:rPr>
              <w:t xml:space="preserve"> </w:t>
            </w:r>
            <w:r w:rsidRPr="003904AC">
              <w:rPr>
                <w:sz w:val="19"/>
                <w:lang w:val="es-ES"/>
              </w:rPr>
              <w:t>de acción modificado que prevea la</w:t>
            </w:r>
            <w:r w:rsidR="00C0455F">
              <w:rPr>
                <w:sz w:val="19"/>
                <w:lang w:val="es-ES"/>
              </w:rPr>
              <w:t xml:space="preserve"> </w:t>
            </w:r>
            <w:r w:rsidR="00C0455F" w:rsidRPr="003904AC">
              <w:rPr>
                <w:sz w:val="19"/>
                <w:lang w:val="es-ES"/>
              </w:rPr>
              <w:t>reasignación del tramo de 201</w:t>
            </w:r>
            <w:r w:rsidR="00C0455F">
              <w:rPr>
                <w:sz w:val="19"/>
                <w:lang w:val="es-ES"/>
              </w:rPr>
              <w:t>8</w:t>
            </w:r>
            <w:r w:rsidR="00C0455F" w:rsidRPr="003904AC">
              <w:rPr>
                <w:sz w:val="19"/>
                <w:lang w:val="es-ES"/>
              </w:rPr>
              <w:t xml:space="preserve"> y de los</w:t>
            </w:r>
            <w:r w:rsidR="00C0455F">
              <w:rPr>
                <w:sz w:val="19"/>
                <w:lang w:val="es-ES"/>
              </w:rPr>
              <w:t xml:space="preserve"> </w:t>
            </w:r>
            <w:r w:rsidR="00C0455F" w:rsidRPr="00CA6AD1">
              <w:rPr>
                <w:sz w:val="19"/>
                <w:lang w:val="es-ES"/>
              </w:rPr>
              <w:t>tramos posteriores</w:t>
            </w:r>
            <w:r w:rsidR="00C0455F">
              <w:rPr>
                <w:sz w:val="19"/>
                <w:lang w:val="es-ES"/>
              </w:rPr>
              <w:t xml:space="preserve">, </w:t>
            </w:r>
            <w:r w:rsidR="00C0455F" w:rsidRPr="003904AC">
              <w:rPr>
                <w:sz w:val="19"/>
                <w:lang w:val="es-ES"/>
              </w:rPr>
              <w:t>siempre que se haya alcanzado el umbral de desembolso del 20 % de los fondos del tramo</w:t>
            </w:r>
            <w:r w:rsidR="00C0455F" w:rsidRPr="003904AC">
              <w:rPr>
                <w:spacing w:val="-1"/>
                <w:sz w:val="19"/>
                <w:lang w:val="es-ES"/>
              </w:rPr>
              <w:t xml:space="preserve"> </w:t>
            </w:r>
            <w:r w:rsidR="00C0455F" w:rsidRPr="003904AC">
              <w:rPr>
                <w:sz w:val="19"/>
                <w:lang w:val="es-ES"/>
              </w:rPr>
              <w:t>anterior</w:t>
            </w:r>
            <w:r w:rsidR="00C0455F" w:rsidRPr="00500EAE">
              <w:rPr>
                <w:sz w:val="19"/>
                <w:szCs w:val="19"/>
                <w:lang w:val="es-ES"/>
              </w:rPr>
              <w:t>.</w:t>
            </w:r>
          </w:p>
        </w:tc>
      </w:tr>
      <w:tr w:rsidR="00234D9B" w:rsidRPr="00961E0C" w:rsidTr="00655472">
        <w:trPr>
          <w:trHeight w:val="546"/>
        </w:trPr>
        <w:tc>
          <w:tcPr>
            <w:tcW w:w="1560" w:type="dxa"/>
            <w:vMerge w:val="restart"/>
            <w:shd w:val="clear" w:color="auto" w:fill="auto"/>
          </w:tcPr>
          <w:p w:rsidR="00234D9B" w:rsidRPr="00201C77" w:rsidRDefault="00234D9B" w:rsidP="00655472">
            <w:pPr>
              <w:keepNext/>
              <w:keepLines/>
              <w:jc w:val="left"/>
              <w:rPr>
                <w:sz w:val="19"/>
                <w:szCs w:val="19"/>
                <w:lang w:val="es-ES_tradnl" w:eastAsia="en-CA"/>
              </w:rPr>
            </w:pPr>
            <w:r w:rsidRPr="00201C77">
              <w:rPr>
                <w:sz w:val="19"/>
                <w:szCs w:val="19"/>
                <w:lang w:val="es-ES_tradnl" w:eastAsia="en-CA"/>
              </w:rPr>
              <w:t>Ir</w:t>
            </w:r>
            <w:r w:rsidR="00831FD7">
              <w:rPr>
                <w:sz w:val="19"/>
                <w:szCs w:val="19"/>
                <w:lang w:val="es-ES_tradnl" w:eastAsia="en-CA"/>
              </w:rPr>
              <w:t>á</w:t>
            </w:r>
            <w:r w:rsidRPr="00201C77">
              <w:rPr>
                <w:sz w:val="19"/>
                <w:szCs w:val="19"/>
                <w:lang w:val="es-ES_tradnl" w:eastAsia="en-CA"/>
              </w:rPr>
              <w:t>n (</w:t>
            </w:r>
            <w:r w:rsidR="00831FD7">
              <w:rPr>
                <w:sz w:val="19"/>
                <w:szCs w:val="19"/>
                <w:lang w:val="es-ES_tradnl" w:eastAsia="en-CA"/>
              </w:rPr>
              <w:t>República Islámica del</w:t>
            </w:r>
            <w:r w:rsidRPr="00201C77">
              <w:rPr>
                <w:sz w:val="19"/>
                <w:szCs w:val="19"/>
                <w:lang w:val="es-ES_tradnl" w:eastAsia="en-CA"/>
              </w:rPr>
              <w:t>) (</w:t>
            </w:r>
            <w:r w:rsidR="00655472" w:rsidRPr="00201C77">
              <w:rPr>
                <w:sz w:val="19"/>
                <w:szCs w:val="19"/>
                <w:lang w:val="es-ES_tradnl" w:eastAsia="en-CA"/>
              </w:rPr>
              <w:t>etapa</w:t>
            </w:r>
            <w:r w:rsidRPr="00201C77">
              <w:rPr>
                <w:sz w:val="19"/>
                <w:szCs w:val="19"/>
                <w:lang w:val="es-ES_tradnl" w:eastAsia="en-CA"/>
              </w:rPr>
              <w:t xml:space="preserve"> II)</w:t>
            </w: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Alemania</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1</w:t>
            </w:r>
            <w:r w:rsidR="00BE4DDA" w:rsidRPr="00201C77">
              <w:rPr>
                <w:sz w:val="19"/>
                <w:szCs w:val="19"/>
                <w:lang w:val="es-ES_tradnl" w:eastAsia="en-CA"/>
              </w:rPr>
              <w:t> </w:t>
            </w:r>
            <w:r w:rsidRPr="00201C77">
              <w:rPr>
                <w:sz w:val="19"/>
                <w:szCs w:val="19"/>
                <w:lang w:val="es-ES_tradnl" w:eastAsia="en-CA"/>
              </w:rPr>
              <w:t>166</w:t>
            </w:r>
            <w:r w:rsidR="00BE4DDA" w:rsidRPr="00201C77">
              <w:rPr>
                <w:sz w:val="19"/>
                <w:szCs w:val="19"/>
                <w:lang w:val="es-ES_tradnl" w:eastAsia="en-CA"/>
              </w:rPr>
              <w:t> </w:t>
            </w:r>
            <w:r w:rsidRPr="00201C77">
              <w:rPr>
                <w:sz w:val="19"/>
                <w:szCs w:val="19"/>
                <w:lang w:val="es-ES_tradnl" w:eastAsia="en-CA"/>
              </w:rPr>
              <w:t>127</w:t>
            </w:r>
          </w:p>
        </w:tc>
        <w:tc>
          <w:tcPr>
            <w:tcW w:w="3373" w:type="dxa"/>
            <w:shd w:val="clear" w:color="auto" w:fill="auto"/>
          </w:tcPr>
          <w:p w:rsidR="00234D9B" w:rsidRPr="00201C77" w:rsidRDefault="00791B0E" w:rsidP="00655472">
            <w:pPr>
              <w:rPr>
                <w:sz w:val="19"/>
                <w:szCs w:val="19"/>
                <w:lang w:val="es-ES_tradnl" w:eastAsia="en-CA"/>
              </w:rPr>
            </w:pPr>
            <w:r w:rsidRPr="00201C77">
              <w:rPr>
                <w:sz w:val="19"/>
                <w:szCs w:val="19"/>
                <w:lang w:val="es-ES_tradnl" w:eastAsia="en-CA"/>
              </w:rPr>
              <w:t>No se aplica</w:t>
            </w:r>
          </w:p>
        </w:tc>
        <w:tc>
          <w:tcPr>
            <w:tcW w:w="5812" w:type="dxa"/>
            <w:vMerge w:val="restart"/>
            <w:shd w:val="clear" w:color="auto" w:fill="auto"/>
          </w:tcPr>
          <w:p w:rsidR="00234D9B" w:rsidRPr="00201C77" w:rsidRDefault="00493661" w:rsidP="00655472">
            <w:pPr>
              <w:rPr>
                <w:sz w:val="19"/>
                <w:szCs w:val="19"/>
                <w:lang w:val="es-ES_tradnl"/>
              </w:rPr>
            </w:pPr>
            <w:r>
              <w:rPr>
                <w:sz w:val="19"/>
                <w:szCs w:val="19"/>
                <w:lang w:val="es-ES_tradnl"/>
              </w:rPr>
              <w:t xml:space="preserve">Toma nota de que el segundo tramo </w:t>
            </w:r>
            <w:r w:rsidR="00234D9B" w:rsidRPr="00201C77">
              <w:rPr>
                <w:sz w:val="19"/>
                <w:szCs w:val="19"/>
                <w:lang w:val="es-ES_tradnl"/>
              </w:rPr>
              <w:t xml:space="preserve">(2018) </w:t>
            </w:r>
            <w:r w:rsidR="007300D8" w:rsidRPr="00201C77">
              <w:rPr>
                <w:sz w:val="19"/>
                <w:szCs w:val="19"/>
                <w:lang w:val="es-ES_tradnl"/>
              </w:rPr>
              <w:t>de la etapa II del PGEH</w:t>
            </w:r>
            <w:r w:rsidR="00234D9B" w:rsidRPr="00201C77">
              <w:rPr>
                <w:sz w:val="19"/>
                <w:szCs w:val="19"/>
                <w:lang w:val="es-ES_tradnl"/>
              </w:rPr>
              <w:t xml:space="preserve"> </w:t>
            </w:r>
            <w:r>
              <w:rPr>
                <w:sz w:val="19"/>
                <w:szCs w:val="19"/>
                <w:lang w:val="es-ES_tradnl"/>
              </w:rPr>
              <w:t xml:space="preserve">presentado a la </w:t>
            </w:r>
            <w:r w:rsidR="00234D9B" w:rsidRPr="00201C77">
              <w:rPr>
                <w:sz w:val="19"/>
                <w:szCs w:val="19"/>
                <w:lang w:val="es-ES_tradnl"/>
              </w:rPr>
              <w:t>83</w:t>
            </w:r>
            <w:r>
              <w:rPr>
                <w:sz w:val="19"/>
                <w:szCs w:val="19"/>
                <w:lang w:val="es-ES_tradnl"/>
              </w:rPr>
              <w:t>ª</w:t>
            </w:r>
            <w:r w:rsidR="00234D9B" w:rsidRPr="00201C77">
              <w:rPr>
                <w:sz w:val="19"/>
                <w:szCs w:val="19"/>
                <w:lang w:val="es-ES_tradnl"/>
              </w:rPr>
              <w:t xml:space="preserve"> </w:t>
            </w:r>
            <w:r w:rsidR="00201C77" w:rsidRPr="00201C77">
              <w:rPr>
                <w:sz w:val="19"/>
                <w:szCs w:val="19"/>
                <w:lang w:val="es-ES_tradnl"/>
              </w:rPr>
              <w:t>reunión</w:t>
            </w:r>
            <w:r w:rsidR="00234D9B" w:rsidRPr="00201C77">
              <w:rPr>
                <w:sz w:val="19"/>
                <w:szCs w:val="19"/>
                <w:lang w:val="es-ES_tradnl"/>
              </w:rPr>
              <w:t xml:space="preserve"> </w:t>
            </w:r>
            <w:r>
              <w:rPr>
                <w:sz w:val="19"/>
                <w:szCs w:val="19"/>
                <w:lang w:val="es-ES_tradnl"/>
              </w:rPr>
              <w:t>se ha retirado debido a</w:t>
            </w:r>
            <w:r w:rsidR="00234D9B" w:rsidRPr="00201C77">
              <w:rPr>
                <w:sz w:val="19"/>
                <w:szCs w:val="19"/>
                <w:lang w:val="es-ES_tradnl"/>
              </w:rPr>
              <w:t xml:space="preserve">: a) </w:t>
            </w:r>
            <w:r w:rsidR="00791B0E" w:rsidRPr="00201C77">
              <w:rPr>
                <w:sz w:val="19"/>
                <w:szCs w:val="19"/>
                <w:lang w:val="es-ES_tradnl"/>
              </w:rPr>
              <w:t>i</w:t>
            </w:r>
            <w:r w:rsidR="00791B0E" w:rsidRPr="00201C77">
              <w:rPr>
                <w:sz w:val="19"/>
                <w:szCs w:val="19"/>
                <w:lang w:val="es-ES_tradnl" w:eastAsia="en-CA"/>
              </w:rPr>
              <w:t xml:space="preserve">ncumplimiento de la decisión </w:t>
            </w:r>
            <w:r w:rsidR="00234D9B" w:rsidRPr="00201C77">
              <w:rPr>
                <w:sz w:val="19"/>
                <w:szCs w:val="19"/>
                <w:lang w:val="es-ES_tradnl"/>
              </w:rPr>
              <w:t>77/44</w:t>
            </w:r>
            <w:r w:rsidR="00201C77" w:rsidRPr="00201C77">
              <w:rPr>
                <w:sz w:val="19"/>
                <w:szCs w:val="19"/>
                <w:lang w:val="es-ES_tradnl"/>
              </w:rPr>
              <w:t> </w:t>
            </w:r>
            <w:r w:rsidR="00234D9B" w:rsidRPr="00201C77">
              <w:rPr>
                <w:sz w:val="19"/>
                <w:szCs w:val="19"/>
                <w:lang w:val="es-ES_tradnl"/>
              </w:rPr>
              <w:t xml:space="preserve">d), </w:t>
            </w:r>
            <w:r>
              <w:rPr>
                <w:sz w:val="19"/>
                <w:szCs w:val="19"/>
                <w:lang w:val="es-ES_tradnl"/>
              </w:rPr>
              <w:t xml:space="preserve">en la que se pidió que en la presentación se incluyera un informe de los resultados de la conversión de las primeras 15 empresas </w:t>
            </w:r>
            <w:r w:rsidR="0064260F">
              <w:rPr>
                <w:sz w:val="19"/>
                <w:szCs w:val="19"/>
                <w:lang w:val="es-ES_tradnl"/>
              </w:rPr>
              <w:t xml:space="preserve">del sector de fabricación equipos de refrigeración y aire acondicionado a alternativas de bajo potencial </w:t>
            </w:r>
            <w:r w:rsidR="0064260F" w:rsidRPr="0064260F">
              <w:rPr>
                <w:sz w:val="19"/>
                <w:szCs w:val="19"/>
                <w:lang w:val="es-ES_tradnl"/>
              </w:rPr>
              <w:t>de calentamiento atmosférico</w:t>
            </w:r>
            <w:r w:rsidR="00234D9B" w:rsidRPr="00201C77">
              <w:rPr>
                <w:sz w:val="19"/>
                <w:szCs w:val="19"/>
                <w:lang w:val="es-ES_tradnl"/>
              </w:rPr>
              <w:t xml:space="preserve">, </w:t>
            </w:r>
            <w:r w:rsidR="0064260F">
              <w:rPr>
                <w:sz w:val="19"/>
                <w:szCs w:val="19"/>
                <w:lang w:val="es-ES_tradnl"/>
              </w:rPr>
              <w:t xml:space="preserve">destacando las experiencias adquiridas y las dificultades </w:t>
            </w:r>
            <w:r w:rsidR="00234D9B" w:rsidRPr="00201C77">
              <w:rPr>
                <w:sz w:val="19"/>
                <w:szCs w:val="19"/>
                <w:lang w:val="es-ES_tradnl"/>
              </w:rPr>
              <w:t>(</w:t>
            </w:r>
            <w:r w:rsidR="00655472" w:rsidRPr="00201C77">
              <w:rPr>
                <w:sz w:val="19"/>
                <w:szCs w:val="19"/>
                <w:lang w:val="es-ES_tradnl"/>
              </w:rPr>
              <w:t>PNUD</w:t>
            </w:r>
            <w:r w:rsidR="00234D9B" w:rsidRPr="00201C77">
              <w:rPr>
                <w:sz w:val="19"/>
                <w:szCs w:val="19"/>
                <w:lang w:val="es-ES_tradnl"/>
              </w:rPr>
              <w:t xml:space="preserve">); </w:t>
            </w:r>
            <w:r w:rsidR="0064260F">
              <w:rPr>
                <w:sz w:val="19"/>
                <w:szCs w:val="19"/>
                <w:lang w:val="es-ES_tradnl"/>
              </w:rPr>
              <w:t xml:space="preserve">y </w:t>
            </w:r>
            <w:r w:rsidR="00234D9B" w:rsidRPr="00201C77">
              <w:rPr>
                <w:sz w:val="19"/>
                <w:szCs w:val="19"/>
                <w:lang w:val="es-ES_tradnl"/>
              </w:rPr>
              <w:t xml:space="preserve">b) </w:t>
            </w:r>
            <w:r w:rsidR="0064260F">
              <w:rPr>
                <w:sz w:val="19"/>
                <w:szCs w:val="19"/>
                <w:lang w:val="es-ES_tradnl"/>
              </w:rPr>
              <w:t xml:space="preserve">justificación del costo adicional de varias modificaciones que tendrán lugar en el plan del sector de espumas </w:t>
            </w:r>
            <w:r w:rsidR="00234D9B" w:rsidRPr="00201C77">
              <w:rPr>
                <w:sz w:val="19"/>
                <w:szCs w:val="19"/>
                <w:lang w:val="es-ES_tradnl"/>
              </w:rPr>
              <w:t>(</w:t>
            </w:r>
            <w:r w:rsidR="00655472" w:rsidRPr="00201C77">
              <w:rPr>
                <w:sz w:val="19"/>
                <w:szCs w:val="19"/>
                <w:lang w:val="es-ES_tradnl"/>
              </w:rPr>
              <w:t>ONUDI</w:t>
            </w:r>
            <w:r w:rsidR="00234D9B" w:rsidRPr="00201C77">
              <w:rPr>
                <w:sz w:val="19"/>
                <w:szCs w:val="19"/>
                <w:lang w:val="es-ES_tradnl"/>
              </w:rPr>
              <w:t xml:space="preserve">); </w:t>
            </w:r>
            <w:r w:rsidR="0064260F">
              <w:rPr>
                <w:sz w:val="19"/>
                <w:szCs w:val="19"/>
                <w:lang w:val="es-ES_tradnl"/>
              </w:rPr>
              <w:t xml:space="preserve">y exhorta al </w:t>
            </w:r>
            <w:r w:rsidR="00791B0E" w:rsidRPr="00201C77">
              <w:rPr>
                <w:sz w:val="19"/>
                <w:szCs w:val="19"/>
                <w:lang w:val="es-ES_tradnl"/>
              </w:rPr>
              <w:t>Gobierno de</w:t>
            </w:r>
            <w:r w:rsidR="00234D9B" w:rsidRPr="00201C77">
              <w:rPr>
                <w:sz w:val="19"/>
                <w:szCs w:val="19"/>
                <w:lang w:val="es-ES_tradnl"/>
              </w:rPr>
              <w:t xml:space="preserve"> </w:t>
            </w:r>
            <w:r w:rsidR="0064260F">
              <w:rPr>
                <w:sz w:val="19"/>
                <w:szCs w:val="19"/>
                <w:lang w:val="es-ES_tradnl"/>
              </w:rPr>
              <w:t xml:space="preserve">la República Islámica </w:t>
            </w:r>
            <w:proofErr w:type="spellStart"/>
            <w:r w:rsidR="0064260F">
              <w:rPr>
                <w:sz w:val="19"/>
                <w:szCs w:val="19"/>
                <w:lang w:val="es-ES_tradnl"/>
              </w:rPr>
              <w:t>del</w:t>
            </w:r>
            <w:proofErr w:type="spellEnd"/>
            <w:r w:rsidR="0064260F">
              <w:rPr>
                <w:sz w:val="19"/>
                <w:szCs w:val="19"/>
                <w:lang w:val="es-ES_tradnl"/>
              </w:rPr>
              <w:t xml:space="preserve"> Irán a </w:t>
            </w:r>
            <w:r w:rsidR="00DF2154">
              <w:rPr>
                <w:sz w:val="19"/>
                <w:szCs w:val="19"/>
                <w:lang w:val="es-ES_tradnl"/>
              </w:rPr>
              <w:t xml:space="preserve">trabajar </w:t>
            </w:r>
            <w:r w:rsidR="0064260F">
              <w:rPr>
                <w:sz w:val="19"/>
                <w:szCs w:val="19"/>
                <w:lang w:val="es-ES_tradnl"/>
              </w:rPr>
              <w:t xml:space="preserve">con los Gobiernos de </w:t>
            </w:r>
            <w:r w:rsidR="00655472" w:rsidRPr="00201C77">
              <w:rPr>
                <w:sz w:val="19"/>
                <w:szCs w:val="19"/>
                <w:lang w:val="es-ES_tradnl"/>
              </w:rPr>
              <w:t>Alemania</w:t>
            </w:r>
            <w:r w:rsidR="00234D9B" w:rsidRPr="00201C77">
              <w:rPr>
                <w:sz w:val="19"/>
                <w:szCs w:val="19"/>
                <w:lang w:val="es-ES_tradnl"/>
              </w:rPr>
              <w:t xml:space="preserve"> </w:t>
            </w:r>
            <w:r w:rsidR="0064260F">
              <w:rPr>
                <w:sz w:val="19"/>
                <w:szCs w:val="19"/>
                <w:lang w:val="es-ES_tradnl"/>
              </w:rPr>
              <w:t xml:space="preserve">e </w:t>
            </w:r>
            <w:r w:rsidR="00655472" w:rsidRPr="00201C77">
              <w:rPr>
                <w:sz w:val="19"/>
                <w:szCs w:val="19"/>
                <w:lang w:val="es-ES_tradnl"/>
              </w:rPr>
              <w:t>Italia</w:t>
            </w:r>
            <w:r w:rsidR="00234D9B" w:rsidRPr="00201C77">
              <w:rPr>
                <w:sz w:val="19"/>
                <w:szCs w:val="19"/>
                <w:lang w:val="es-ES_tradnl"/>
              </w:rPr>
              <w:t xml:space="preserve">, </w:t>
            </w:r>
            <w:r w:rsidR="0064260F">
              <w:rPr>
                <w:sz w:val="19"/>
                <w:szCs w:val="19"/>
                <w:lang w:val="es-ES_tradnl"/>
              </w:rPr>
              <w:t xml:space="preserve">el </w:t>
            </w:r>
            <w:r w:rsidR="00655472" w:rsidRPr="00201C77">
              <w:rPr>
                <w:sz w:val="19"/>
                <w:szCs w:val="19"/>
                <w:lang w:val="es-ES_tradnl"/>
              </w:rPr>
              <w:t>PNUD</w:t>
            </w:r>
            <w:r w:rsidR="00234D9B" w:rsidRPr="00201C77">
              <w:rPr>
                <w:sz w:val="19"/>
                <w:szCs w:val="19"/>
                <w:lang w:val="es-ES_tradnl"/>
              </w:rPr>
              <w:t xml:space="preserve">, </w:t>
            </w:r>
            <w:r w:rsidR="0064260F">
              <w:rPr>
                <w:sz w:val="19"/>
                <w:szCs w:val="19"/>
                <w:lang w:val="es-ES_tradnl"/>
              </w:rPr>
              <w:t xml:space="preserve">el </w:t>
            </w:r>
            <w:r w:rsidR="00655472" w:rsidRPr="00201C77">
              <w:rPr>
                <w:sz w:val="19"/>
                <w:szCs w:val="19"/>
                <w:lang w:val="es-ES_tradnl"/>
              </w:rPr>
              <w:t>PNUMA</w:t>
            </w:r>
            <w:r w:rsidR="00234D9B" w:rsidRPr="00201C77">
              <w:rPr>
                <w:sz w:val="19"/>
                <w:szCs w:val="19"/>
                <w:lang w:val="es-ES_tradnl"/>
              </w:rPr>
              <w:t xml:space="preserve"> </w:t>
            </w:r>
            <w:r w:rsidR="0064260F">
              <w:rPr>
                <w:sz w:val="19"/>
                <w:szCs w:val="19"/>
                <w:lang w:val="es-ES_tradnl"/>
              </w:rPr>
              <w:t xml:space="preserve">y la </w:t>
            </w:r>
            <w:r w:rsidR="00655472" w:rsidRPr="00201C77">
              <w:rPr>
                <w:sz w:val="19"/>
                <w:szCs w:val="19"/>
                <w:lang w:val="es-ES_tradnl"/>
              </w:rPr>
              <w:t>ONUDI</w:t>
            </w:r>
            <w:r w:rsidR="00234D9B" w:rsidRPr="00201C77">
              <w:rPr>
                <w:sz w:val="19"/>
                <w:szCs w:val="19"/>
                <w:lang w:val="es-ES_tradnl"/>
              </w:rPr>
              <w:t xml:space="preserve"> </w:t>
            </w:r>
            <w:r w:rsidR="0064260F">
              <w:rPr>
                <w:sz w:val="19"/>
                <w:szCs w:val="19"/>
                <w:lang w:val="es-ES_tradnl"/>
              </w:rPr>
              <w:t xml:space="preserve">para </w:t>
            </w:r>
            <w:r w:rsidR="0064260F">
              <w:rPr>
                <w:sz w:val="19"/>
                <w:lang w:val="es-ES"/>
              </w:rPr>
              <w:t xml:space="preserve">acelerar la ejecución, </w:t>
            </w:r>
            <w:r w:rsidR="0064260F" w:rsidRPr="003904AC">
              <w:rPr>
                <w:sz w:val="19"/>
                <w:lang w:val="es-ES"/>
              </w:rPr>
              <w:t xml:space="preserve">de forma que el </w:t>
            </w:r>
            <w:r w:rsidR="0064260F">
              <w:rPr>
                <w:sz w:val="19"/>
                <w:lang w:val="es-ES"/>
              </w:rPr>
              <w:t xml:space="preserve">segundo </w:t>
            </w:r>
            <w:r w:rsidR="0064260F" w:rsidRPr="003904AC">
              <w:rPr>
                <w:sz w:val="19"/>
                <w:lang w:val="es-ES"/>
              </w:rPr>
              <w:t>tramo (2018) pueda presentarse en la 8</w:t>
            </w:r>
            <w:r w:rsidR="0064260F">
              <w:rPr>
                <w:sz w:val="19"/>
                <w:lang w:val="es-ES"/>
              </w:rPr>
              <w:t>4</w:t>
            </w:r>
            <w:r w:rsidR="0064260F" w:rsidRPr="003904AC">
              <w:rPr>
                <w:position w:val="7"/>
                <w:sz w:val="12"/>
                <w:lang w:val="es-ES"/>
              </w:rPr>
              <w:t xml:space="preserve">a </w:t>
            </w:r>
            <w:r w:rsidR="0064260F" w:rsidRPr="003904AC">
              <w:rPr>
                <w:sz w:val="19"/>
                <w:lang w:val="es-ES"/>
              </w:rPr>
              <w:t>reunión, junto con un plan de acción modificado que prevea la reasignación del tramo de 201</w:t>
            </w:r>
            <w:r w:rsidR="0064260F">
              <w:rPr>
                <w:sz w:val="19"/>
                <w:lang w:val="es-ES"/>
              </w:rPr>
              <w:t>8 y de los tramos posteriores</w:t>
            </w:r>
            <w:r w:rsidR="00234D9B" w:rsidRPr="00201C77">
              <w:rPr>
                <w:sz w:val="19"/>
                <w:szCs w:val="19"/>
                <w:lang w:val="es-ES_tradnl"/>
              </w:rPr>
              <w:t xml:space="preserve">. </w:t>
            </w:r>
          </w:p>
        </w:tc>
      </w:tr>
      <w:tr w:rsidR="00234D9B" w:rsidRPr="00201C77" w:rsidTr="00655472">
        <w:trPr>
          <w:trHeight w:val="426"/>
        </w:trPr>
        <w:tc>
          <w:tcPr>
            <w:tcW w:w="1560" w:type="dxa"/>
            <w:vMerge/>
            <w:shd w:val="clear" w:color="auto" w:fill="auto"/>
          </w:tcPr>
          <w:p w:rsidR="00234D9B" w:rsidRPr="00201C77" w:rsidRDefault="00234D9B" w:rsidP="00655472">
            <w:pPr>
              <w:keepNext/>
              <w:keepLines/>
              <w:jc w:val="left"/>
              <w:rPr>
                <w:sz w:val="19"/>
                <w:szCs w:val="19"/>
                <w:lang w:val="es-ES_tradnl" w:eastAsia="en-CA"/>
              </w:rPr>
            </w:pP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Italia</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565</w:t>
            </w:r>
            <w:r w:rsidR="00BE4DDA" w:rsidRPr="00201C77">
              <w:rPr>
                <w:sz w:val="19"/>
                <w:szCs w:val="19"/>
                <w:lang w:val="es-ES_tradnl" w:eastAsia="en-CA"/>
              </w:rPr>
              <w:t> </w:t>
            </w:r>
            <w:r w:rsidRPr="00201C77">
              <w:rPr>
                <w:sz w:val="19"/>
                <w:szCs w:val="19"/>
                <w:lang w:val="es-ES_tradnl" w:eastAsia="en-CA"/>
              </w:rPr>
              <w:t>000</w:t>
            </w:r>
          </w:p>
        </w:tc>
        <w:tc>
          <w:tcPr>
            <w:tcW w:w="3373" w:type="dxa"/>
            <w:shd w:val="clear" w:color="auto" w:fill="auto"/>
          </w:tcPr>
          <w:p w:rsidR="00234D9B" w:rsidRPr="00201C77" w:rsidRDefault="00791B0E" w:rsidP="00655472">
            <w:pPr>
              <w:rPr>
                <w:sz w:val="19"/>
                <w:szCs w:val="19"/>
                <w:lang w:val="es-ES_tradnl" w:eastAsia="en-CA"/>
              </w:rPr>
            </w:pPr>
            <w:r w:rsidRPr="00201C77">
              <w:rPr>
                <w:sz w:val="19"/>
                <w:szCs w:val="19"/>
                <w:lang w:val="es-ES_tradnl" w:eastAsia="en-CA"/>
              </w:rPr>
              <w:t>No se aplica</w:t>
            </w:r>
          </w:p>
        </w:tc>
        <w:tc>
          <w:tcPr>
            <w:tcW w:w="5812" w:type="dxa"/>
            <w:vMerge/>
            <w:shd w:val="clear" w:color="auto" w:fill="auto"/>
          </w:tcPr>
          <w:p w:rsidR="00234D9B" w:rsidRPr="00201C77" w:rsidRDefault="00234D9B" w:rsidP="00655472">
            <w:pPr>
              <w:rPr>
                <w:sz w:val="19"/>
                <w:szCs w:val="19"/>
                <w:lang w:val="es-ES_tradnl"/>
              </w:rPr>
            </w:pPr>
          </w:p>
        </w:tc>
      </w:tr>
      <w:tr w:rsidR="00234D9B" w:rsidRPr="00961E0C" w:rsidTr="00655472">
        <w:trPr>
          <w:trHeight w:val="546"/>
        </w:trPr>
        <w:tc>
          <w:tcPr>
            <w:tcW w:w="1560" w:type="dxa"/>
            <w:vMerge/>
            <w:shd w:val="clear" w:color="auto" w:fill="auto"/>
          </w:tcPr>
          <w:p w:rsidR="00234D9B" w:rsidRPr="00201C77" w:rsidRDefault="00234D9B" w:rsidP="00655472">
            <w:pPr>
              <w:keepNext/>
              <w:keepLines/>
              <w:jc w:val="left"/>
              <w:rPr>
                <w:sz w:val="19"/>
                <w:szCs w:val="19"/>
                <w:lang w:val="es-ES_tradnl" w:eastAsia="en-CA"/>
              </w:rPr>
            </w:pP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PNUD</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1</w:t>
            </w:r>
            <w:r w:rsidR="00BE4DDA" w:rsidRPr="00201C77">
              <w:rPr>
                <w:sz w:val="19"/>
                <w:szCs w:val="19"/>
                <w:lang w:val="es-ES_tradnl" w:eastAsia="en-CA"/>
              </w:rPr>
              <w:t> </w:t>
            </w:r>
            <w:r w:rsidRPr="00201C77">
              <w:rPr>
                <w:sz w:val="19"/>
                <w:szCs w:val="19"/>
                <w:lang w:val="es-ES_tradnl" w:eastAsia="en-CA"/>
              </w:rPr>
              <w:t>705</w:t>
            </w:r>
            <w:r w:rsidR="00BE4DDA" w:rsidRPr="00201C77">
              <w:rPr>
                <w:sz w:val="19"/>
                <w:szCs w:val="19"/>
                <w:lang w:val="es-ES_tradnl" w:eastAsia="en-CA"/>
              </w:rPr>
              <w:t> </w:t>
            </w:r>
            <w:r w:rsidRPr="00201C77">
              <w:rPr>
                <w:sz w:val="19"/>
                <w:szCs w:val="19"/>
                <w:lang w:val="es-ES_tradnl" w:eastAsia="en-CA"/>
              </w:rPr>
              <w:t>559</w:t>
            </w:r>
          </w:p>
        </w:tc>
        <w:tc>
          <w:tcPr>
            <w:tcW w:w="3373" w:type="dxa"/>
            <w:shd w:val="clear" w:color="auto" w:fill="auto"/>
          </w:tcPr>
          <w:p w:rsidR="00234D9B" w:rsidRPr="00201C77" w:rsidRDefault="00791B0E" w:rsidP="00655472">
            <w:pPr>
              <w:rPr>
                <w:sz w:val="19"/>
                <w:szCs w:val="19"/>
                <w:lang w:val="es-ES_tradnl" w:eastAsia="en-CA"/>
              </w:rPr>
            </w:pPr>
            <w:r w:rsidRPr="00201C77">
              <w:rPr>
                <w:sz w:val="19"/>
                <w:szCs w:val="19"/>
                <w:lang w:val="es-ES_tradnl" w:eastAsia="en-CA"/>
              </w:rPr>
              <w:t xml:space="preserve">Incumplimiento de la decisión </w:t>
            </w:r>
            <w:r w:rsidR="00234D9B" w:rsidRPr="00201C77">
              <w:rPr>
                <w:sz w:val="19"/>
                <w:szCs w:val="19"/>
                <w:lang w:val="es-ES_tradnl" w:eastAsia="en-CA"/>
              </w:rPr>
              <w:t>77/44</w:t>
            </w:r>
            <w:r w:rsidR="00201C77" w:rsidRPr="00201C77">
              <w:rPr>
                <w:sz w:val="19"/>
                <w:szCs w:val="19"/>
                <w:lang w:val="es-ES_tradnl" w:eastAsia="en-CA"/>
              </w:rPr>
              <w:t> </w:t>
            </w:r>
            <w:r w:rsidR="00234D9B" w:rsidRPr="00201C77">
              <w:rPr>
                <w:sz w:val="19"/>
                <w:szCs w:val="19"/>
                <w:lang w:val="es-ES_tradnl" w:eastAsia="en-CA"/>
              </w:rPr>
              <w:t>d)</w:t>
            </w:r>
          </w:p>
        </w:tc>
        <w:tc>
          <w:tcPr>
            <w:tcW w:w="5812" w:type="dxa"/>
            <w:vMerge/>
            <w:shd w:val="clear" w:color="auto" w:fill="auto"/>
          </w:tcPr>
          <w:p w:rsidR="00234D9B" w:rsidRPr="00201C77" w:rsidRDefault="00234D9B" w:rsidP="00655472">
            <w:pPr>
              <w:rPr>
                <w:sz w:val="19"/>
                <w:szCs w:val="19"/>
                <w:lang w:val="es-ES_tradnl"/>
              </w:rPr>
            </w:pPr>
          </w:p>
        </w:tc>
      </w:tr>
      <w:tr w:rsidR="00234D9B" w:rsidRPr="00201C77" w:rsidTr="00655472">
        <w:trPr>
          <w:trHeight w:val="552"/>
        </w:trPr>
        <w:tc>
          <w:tcPr>
            <w:tcW w:w="1560" w:type="dxa"/>
            <w:vMerge/>
            <w:shd w:val="clear" w:color="auto" w:fill="auto"/>
          </w:tcPr>
          <w:p w:rsidR="00234D9B" w:rsidRPr="00201C77" w:rsidRDefault="00234D9B" w:rsidP="00655472">
            <w:pPr>
              <w:keepNext/>
              <w:keepLines/>
              <w:jc w:val="left"/>
              <w:rPr>
                <w:sz w:val="19"/>
                <w:szCs w:val="19"/>
                <w:lang w:val="es-ES_tradnl" w:eastAsia="en-CA"/>
              </w:rPr>
            </w:pP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PNUMA</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213</w:t>
            </w:r>
            <w:r w:rsidR="00BE4DDA" w:rsidRPr="00201C77">
              <w:rPr>
                <w:sz w:val="19"/>
                <w:szCs w:val="19"/>
                <w:lang w:val="es-ES_tradnl" w:eastAsia="en-CA"/>
              </w:rPr>
              <w:t> </w:t>
            </w:r>
            <w:r w:rsidRPr="00201C77">
              <w:rPr>
                <w:sz w:val="19"/>
                <w:szCs w:val="19"/>
                <w:lang w:val="es-ES_tradnl" w:eastAsia="en-CA"/>
              </w:rPr>
              <w:t>614</w:t>
            </w:r>
          </w:p>
        </w:tc>
        <w:tc>
          <w:tcPr>
            <w:tcW w:w="3373" w:type="dxa"/>
            <w:shd w:val="clear" w:color="auto" w:fill="auto"/>
          </w:tcPr>
          <w:p w:rsidR="00234D9B" w:rsidRPr="00201C77" w:rsidRDefault="00791B0E" w:rsidP="00655472">
            <w:pPr>
              <w:rPr>
                <w:sz w:val="19"/>
                <w:szCs w:val="19"/>
                <w:lang w:val="es-ES_tradnl" w:eastAsia="en-CA"/>
              </w:rPr>
            </w:pPr>
            <w:r w:rsidRPr="00201C77">
              <w:rPr>
                <w:sz w:val="19"/>
                <w:szCs w:val="19"/>
                <w:lang w:val="es-ES_tradnl" w:eastAsia="en-CA"/>
              </w:rPr>
              <w:t>No se aplica</w:t>
            </w:r>
          </w:p>
        </w:tc>
        <w:tc>
          <w:tcPr>
            <w:tcW w:w="5812" w:type="dxa"/>
            <w:vMerge/>
            <w:shd w:val="clear" w:color="auto" w:fill="auto"/>
          </w:tcPr>
          <w:p w:rsidR="00234D9B" w:rsidRPr="00201C77" w:rsidRDefault="00234D9B" w:rsidP="00655472">
            <w:pPr>
              <w:rPr>
                <w:sz w:val="19"/>
                <w:szCs w:val="19"/>
                <w:lang w:val="es-ES_tradnl"/>
              </w:rPr>
            </w:pPr>
          </w:p>
        </w:tc>
      </w:tr>
      <w:tr w:rsidR="00234D9B" w:rsidRPr="00961E0C" w:rsidTr="00655472">
        <w:trPr>
          <w:trHeight w:val="595"/>
        </w:trPr>
        <w:tc>
          <w:tcPr>
            <w:tcW w:w="1560" w:type="dxa"/>
            <w:vMerge/>
            <w:shd w:val="clear" w:color="auto" w:fill="auto"/>
          </w:tcPr>
          <w:p w:rsidR="00234D9B" w:rsidRPr="00201C77" w:rsidRDefault="00234D9B" w:rsidP="00655472">
            <w:pPr>
              <w:keepNext/>
              <w:keepLines/>
              <w:jc w:val="left"/>
              <w:rPr>
                <w:sz w:val="19"/>
                <w:szCs w:val="19"/>
                <w:lang w:val="es-ES_tradnl" w:eastAsia="en-CA"/>
              </w:rPr>
            </w:pP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ONUDI</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624</w:t>
            </w:r>
            <w:r w:rsidR="00BE4DDA" w:rsidRPr="00201C77">
              <w:rPr>
                <w:sz w:val="19"/>
                <w:szCs w:val="19"/>
                <w:lang w:val="es-ES_tradnl" w:eastAsia="en-CA"/>
              </w:rPr>
              <w:t> </w:t>
            </w:r>
            <w:r w:rsidRPr="00201C77">
              <w:rPr>
                <w:sz w:val="19"/>
                <w:szCs w:val="19"/>
                <w:lang w:val="es-ES_tradnl" w:eastAsia="en-CA"/>
              </w:rPr>
              <w:t>880</w:t>
            </w:r>
          </w:p>
        </w:tc>
        <w:tc>
          <w:tcPr>
            <w:tcW w:w="3373" w:type="dxa"/>
            <w:shd w:val="clear" w:color="auto" w:fill="auto"/>
          </w:tcPr>
          <w:p w:rsidR="00234D9B" w:rsidRPr="00201C77" w:rsidRDefault="00623AA0" w:rsidP="00655472">
            <w:pPr>
              <w:rPr>
                <w:sz w:val="19"/>
                <w:szCs w:val="19"/>
                <w:lang w:val="es-ES_tradnl" w:eastAsia="en-CA"/>
              </w:rPr>
            </w:pPr>
            <w:r w:rsidRPr="00201C77">
              <w:rPr>
                <w:sz w:val="19"/>
                <w:szCs w:val="19"/>
                <w:lang w:val="es-ES_tradnl" w:eastAsia="en-CA"/>
              </w:rPr>
              <w:t xml:space="preserve">Implementación del componente de inversión </w:t>
            </w:r>
          </w:p>
        </w:tc>
        <w:tc>
          <w:tcPr>
            <w:tcW w:w="5812" w:type="dxa"/>
            <w:vMerge/>
            <w:shd w:val="clear" w:color="auto" w:fill="auto"/>
          </w:tcPr>
          <w:p w:rsidR="00234D9B" w:rsidRPr="00201C77" w:rsidRDefault="00234D9B" w:rsidP="00655472">
            <w:pPr>
              <w:rPr>
                <w:sz w:val="19"/>
                <w:szCs w:val="19"/>
                <w:lang w:val="es-ES_tradnl"/>
              </w:rPr>
            </w:pPr>
          </w:p>
        </w:tc>
      </w:tr>
      <w:tr w:rsidR="00234D9B" w:rsidRPr="00961E0C" w:rsidTr="00655472">
        <w:trPr>
          <w:trHeight w:val="404"/>
        </w:trPr>
        <w:tc>
          <w:tcPr>
            <w:tcW w:w="1560" w:type="dxa"/>
            <w:vMerge w:val="restart"/>
            <w:shd w:val="clear" w:color="auto" w:fill="auto"/>
          </w:tcPr>
          <w:p w:rsidR="00234D9B" w:rsidRPr="00201C77" w:rsidRDefault="00234D9B" w:rsidP="00655472">
            <w:pPr>
              <w:jc w:val="left"/>
              <w:rPr>
                <w:sz w:val="19"/>
                <w:szCs w:val="19"/>
                <w:lang w:val="es-ES_tradnl" w:eastAsia="en-CA"/>
              </w:rPr>
            </w:pPr>
            <w:r w:rsidRPr="00201C77">
              <w:rPr>
                <w:sz w:val="19"/>
                <w:szCs w:val="19"/>
                <w:lang w:val="es-ES_tradnl" w:eastAsia="en-CA"/>
              </w:rPr>
              <w:t>Iraq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PNUMA</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2017</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247</w:t>
            </w:r>
            <w:r w:rsidR="00BE4DDA" w:rsidRPr="00201C77">
              <w:rPr>
                <w:sz w:val="19"/>
                <w:szCs w:val="19"/>
                <w:lang w:val="es-ES_tradnl" w:eastAsia="en-CA"/>
              </w:rPr>
              <w:t> </w:t>
            </w:r>
            <w:r w:rsidRPr="00201C77">
              <w:rPr>
                <w:sz w:val="19"/>
                <w:szCs w:val="19"/>
                <w:lang w:val="es-ES_tradnl" w:eastAsia="en-CA"/>
              </w:rPr>
              <w:t>634</w:t>
            </w:r>
          </w:p>
        </w:tc>
        <w:tc>
          <w:tcPr>
            <w:tcW w:w="3373" w:type="dxa"/>
            <w:shd w:val="clear" w:color="auto" w:fill="auto"/>
          </w:tcPr>
          <w:p w:rsidR="00234D9B" w:rsidRPr="00201C77" w:rsidRDefault="00623AA0" w:rsidP="00655472">
            <w:pPr>
              <w:jc w:val="left"/>
              <w:rPr>
                <w:sz w:val="19"/>
                <w:szCs w:val="19"/>
                <w:lang w:val="es-ES_tradnl" w:eastAsia="en-CA"/>
              </w:rPr>
            </w:pPr>
            <w:r w:rsidRPr="00201C77">
              <w:rPr>
                <w:sz w:val="19"/>
                <w:szCs w:val="19"/>
                <w:lang w:val="es-ES_tradnl" w:eastAsia="en-CA"/>
              </w:rPr>
              <w:t>Fondos suficientes de tramo anterior aprobado</w:t>
            </w:r>
          </w:p>
        </w:tc>
        <w:tc>
          <w:tcPr>
            <w:tcW w:w="5812" w:type="dxa"/>
            <w:vMerge w:val="restart"/>
            <w:shd w:val="clear" w:color="auto" w:fill="auto"/>
          </w:tcPr>
          <w:p w:rsidR="00234D9B" w:rsidRPr="00DF2154" w:rsidRDefault="00824C75" w:rsidP="00655472">
            <w:pPr>
              <w:rPr>
                <w:sz w:val="19"/>
                <w:szCs w:val="19"/>
                <w:lang w:val="es-ES"/>
              </w:rPr>
            </w:pPr>
            <w:r w:rsidRPr="00824C75">
              <w:rPr>
                <w:sz w:val="19"/>
                <w:szCs w:val="19"/>
                <w:lang w:val="es-ES_tradnl"/>
              </w:rPr>
              <w:t xml:space="preserve">Toma nota de la solicitud del </w:t>
            </w:r>
            <w:r w:rsidR="00791B0E" w:rsidRPr="00824C75">
              <w:rPr>
                <w:sz w:val="19"/>
                <w:szCs w:val="19"/>
                <w:lang w:val="es-ES_tradnl"/>
              </w:rPr>
              <w:t>Gobierno de</w:t>
            </w:r>
            <w:r w:rsidRPr="00824C75">
              <w:rPr>
                <w:sz w:val="19"/>
                <w:szCs w:val="19"/>
                <w:lang w:val="es-ES_tradnl"/>
              </w:rPr>
              <w:t>l</w:t>
            </w:r>
            <w:r w:rsidR="00234D9B" w:rsidRPr="00824C75">
              <w:rPr>
                <w:sz w:val="19"/>
                <w:szCs w:val="19"/>
                <w:lang w:val="es-ES_tradnl"/>
              </w:rPr>
              <w:t xml:space="preserve"> Iraq </w:t>
            </w:r>
            <w:r w:rsidRPr="00824C75">
              <w:rPr>
                <w:sz w:val="19"/>
                <w:szCs w:val="19"/>
                <w:lang w:val="es-ES_tradnl"/>
              </w:rPr>
              <w:t xml:space="preserve">para ampliar la </w:t>
            </w:r>
            <w:r w:rsidR="007300D8" w:rsidRPr="00824C75">
              <w:rPr>
                <w:sz w:val="19"/>
                <w:szCs w:val="19"/>
                <w:lang w:val="es-ES_tradnl"/>
              </w:rPr>
              <w:t>etapa I del PGEH</w:t>
            </w:r>
            <w:r w:rsidRPr="00824C75">
              <w:rPr>
                <w:sz w:val="19"/>
                <w:szCs w:val="19"/>
                <w:lang w:val="es-ES_tradnl"/>
              </w:rPr>
              <w:t xml:space="preserve">, de diciembre de </w:t>
            </w:r>
            <w:r w:rsidR="00234D9B" w:rsidRPr="00824C75">
              <w:rPr>
                <w:sz w:val="19"/>
                <w:szCs w:val="19"/>
                <w:lang w:val="es-ES_tradnl"/>
              </w:rPr>
              <w:t xml:space="preserve">2017 </w:t>
            </w:r>
            <w:r w:rsidRPr="00824C75">
              <w:rPr>
                <w:sz w:val="19"/>
                <w:szCs w:val="19"/>
                <w:lang w:val="es-ES_tradnl"/>
              </w:rPr>
              <w:t xml:space="preserve">a diciembre de </w:t>
            </w:r>
            <w:r w:rsidR="00234D9B" w:rsidRPr="00824C75">
              <w:rPr>
                <w:sz w:val="19"/>
                <w:szCs w:val="19"/>
                <w:lang w:val="es-ES_tradnl"/>
              </w:rPr>
              <w:t xml:space="preserve">2019, </w:t>
            </w:r>
            <w:r w:rsidRPr="00824C75">
              <w:rPr>
                <w:sz w:val="19"/>
                <w:szCs w:val="19"/>
                <w:lang w:val="es-ES_tradnl"/>
              </w:rPr>
              <w:t xml:space="preserve">y la reprogramación del último tramo de </w:t>
            </w:r>
            <w:r w:rsidR="00234D9B" w:rsidRPr="00824C75">
              <w:rPr>
                <w:sz w:val="19"/>
                <w:szCs w:val="19"/>
                <w:lang w:val="es-ES_tradnl"/>
              </w:rPr>
              <w:t>2017</w:t>
            </w:r>
            <w:r w:rsidRPr="00824C75">
              <w:rPr>
                <w:sz w:val="19"/>
                <w:szCs w:val="19"/>
                <w:lang w:val="es-ES_tradnl"/>
              </w:rPr>
              <w:t xml:space="preserve"> a </w:t>
            </w:r>
            <w:r w:rsidR="00234D9B" w:rsidRPr="00824C75">
              <w:rPr>
                <w:sz w:val="19"/>
                <w:szCs w:val="19"/>
                <w:lang w:val="es-ES_tradnl"/>
              </w:rPr>
              <w:t xml:space="preserve">2019; </w:t>
            </w:r>
            <w:r w:rsidRPr="00824C75">
              <w:rPr>
                <w:sz w:val="19"/>
                <w:szCs w:val="19"/>
                <w:lang w:val="es-ES_tradnl"/>
              </w:rPr>
              <w:t xml:space="preserve">que pese a los avances en las actividades sobre política y el sector de servicio y mantenimiento de equipos de refrigeración, </w:t>
            </w:r>
            <w:r w:rsidRPr="00824C75">
              <w:rPr>
                <w:sz w:val="19"/>
                <w:lang w:val="es-ES_tradnl"/>
              </w:rPr>
              <w:t xml:space="preserve">la tasa general de desembolso del segundo tramo (2015) </w:t>
            </w:r>
            <w:r w:rsidRPr="00824C75">
              <w:rPr>
                <w:sz w:val="19"/>
                <w:szCs w:val="19"/>
                <w:lang w:val="es-ES_tradnl"/>
              </w:rPr>
              <w:t xml:space="preserve">de la etapa I del PGEH </w:t>
            </w:r>
            <w:r w:rsidRPr="00824C75">
              <w:rPr>
                <w:sz w:val="19"/>
                <w:lang w:val="es-ES_tradnl"/>
              </w:rPr>
              <w:t>se situaba por debajo del umbral de desembolso del 20 %</w:t>
            </w:r>
            <w:r>
              <w:rPr>
                <w:sz w:val="19"/>
                <w:lang w:val="es-ES_tradnl"/>
              </w:rPr>
              <w:t xml:space="preserve"> debido a procedimientos del Gobierno en la asignación y desembolso de fondos externos para las entidades gubernamentales</w:t>
            </w:r>
            <w:r w:rsidR="00234D9B" w:rsidRPr="00824C75">
              <w:rPr>
                <w:sz w:val="19"/>
                <w:szCs w:val="19"/>
                <w:lang w:val="es-ES_tradnl"/>
              </w:rPr>
              <w:t xml:space="preserve">, </w:t>
            </w:r>
            <w:r>
              <w:rPr>
                <w:sz w:val="19"/>
                <w:szCs w:val="19"/>
                <w:lang w:val="es-ES_tradnl"/>
              </w:rPr>
              <w:t>y la preparación y la presentación oportuna de los informes relativos a los gastos</w:t>
            </w:r>
            <w:r w:rsidR="00234D9B" w:rsidRPr="00824C75">
              <w:rPr>
                <w:sz w:val="19"/>
                <w:szCs w:val="19"/>
                <w:lang w:val="es-ES_tradnl"/>
              </w:rPr>
              <w:t xml:space="preserve">; </w:t>
            </w:r>
            <w:r>
              <w:rPr>
                <w:sz w:val="19"/>
                <w:szCs w:val="19"/>
                <w:lang w:val="es-ES_tradnl"/>
              </w:rPr>
              <w:t>y de que ahora se han aplicado nuevos procedimientos para acelerar la asignación y desembolso de fondos para facilitar la ejecución eficaz</w:t>
            </w:r>
            <w:r w:rsidR="00234D9B" w:rsidRPr="00824C75">
              <w:rPr>
                <w:sz w:val="19"/>
                <w:szCs w:val="19"/>
                <w:lang w:val="es-ES_tradnl"/>
              </w:rPr>
              <w:t xml:space="preserve">, </w:t>
            </w:r>
            <w:r w:rsidR="00D21BC2">
              <w:rPr>
                <w:sz w:val="19"/>
                <w:szCs w:val="19"/>
                <w:lang w:val="es-ES_tradnl"/>
              </w:rPr>
              <w:t xml:space="preserve">y </w:t>
            </w:r>
            <w:r>
              <w:rPr>
                <w:sz w:val="19"/>
                <w:szCs w:val="19"/>
                <w:lang w:val="es-ES_tradnl"/>
              </w:rPr>
              <w:t xml:space="preserve">exhorta al </w:t>
            </w:r>
            <w:r w:rsidR="00791B0E" w:rsidRPr="00824C75">
              <w:rPr>
                <w:sz w:val="19"/>
                <w:szCs w:val="19"/>
                <w:lang w:val="es-ES_tradnl"/>
              </w:rPr>
              <w:t>Gobierno de</w:t>
            </w:r>
            <w:r>
              <w:rPr>
                <w:sz w:val="19"/>
                <w:szCs w:val="19"/>
                <w:lang w:val="es-ES_tradnl"/>
              </w:rPr>
              <w:t>l</w:t>
            </w:r>
            <w:r w:rsidR="00234D9B" w:rsidRPr="00824C75">
              <w:rPr>
                <w:sz w:val="19"/>
                <w:szCs w:val="19"/>
                <w:lang w:val="es-ES_tradnl"/>
              </w:rPr>
              <w:t xml:space="preserve"> Iraq </w:t>
            </w:r>
            <w:r>
              <w:rPr>
                <w:sz w:val="19"/>
                <w:szCs w:val="19"/>
                <w:lang w:val="es-ES_tradnl"/>
              </w:rPr>
              <w:t xml:space="preserve">a </w:t>
            </w:r>
            <w:r w:rsidR="00DF2154">
              <w:rPr>
                <w:sz w:val="19"/>
                <w:szCs w:val="19"/>
                <w:lang w:val="es-ES_tradnl"/>
              </w:rPr>
              <w:t xml:space="preserve">trabajar </w:t>
            </w:r>
            <w:r>
              <w:rPr>
                <w:sz w:val="19"/>
                <w:szCs w:val="19"/>
                <w:lang w:val="es-ES_tradnl"/>
              </w:rPr>
              <w:t xml:space="preserve">con el </w:t>
            </w:r>
            <w:r w:rsidR="00655472" w:rsidRPr="00824C75">
              <w:rPr>
                <w:sz w:val="19"/>
                <w:szCs w:val="19"/>
                <w:lang w:val="es-ES_tradnl"/>
              </w:rPr>
              <w:t>PNUMA</w:t>
            </w:r>
            <w:r w:rsidR="00234D9B" w:rsidRPr="00824C75">
              <w:rPr>
                <w:sz w:val="19"/>
                <w:szCs w:val="19"/>
                <w:lang w:val="es-ES_tradnl"/>
              </w:rPr>
              <w:t xml:space="preserve"> </w:t>
            </w:r>
            <w:r>
              <w:rPr>
                <w:sz w:val="19"/>
                <w:szCs w:val="19"/>
                <w:lang w:val="es-ES_tradnl"/>
              </w:rPr>
              <w:t xml:space="preserve">y la </w:t>
            </w:r>
            <w:r w:rsidR="00655472" w:rsidRPr="00824C75">
              <w:rPr>
                <w:sz w:val="19"/>
                <w:szCs w:val="19"/>
                <w:lang w:val="es-ES_tradnl"/>
              </w:rPr>
              <w:t>ONUDI</w:t>
            </w:r>
            <w:r w:rsidR="00234D9B" w:rsidRPr="00824C75">
              <w:rPr>
                <w:sz w:val="19"/>
                <w:szCs w:val="19"/>
                <w:lang w:val="es-ES_tradnl"/>
              </w:rPr>
              <w:t xml:space="preserve"> </w:t>
            </w:r>
            <w:r>
              <w:rPr>
                <w:sz w:val="19"/>
                <w:szCs w:val="19"/>
                <w:lang w:val="es-ES_tradnl"/>
              </w:rPr>
              <w:t xml:space="preserve">para acelerar la ejecución, de forma que </w:t>
            </w:r>
            <w:r w:rsidRPr="003904AC">
              <w:rPr>
                <w:sz w:val="19"/>
                <w:lang w:val="es-ES"/>
              </w:rPr>
              <w:t xml:space="preserve">el </w:t>
            </w:r>
            <w:r>
              <w:rPr>
                <w:sz w:val="19"/>
                <w:lang w:val="es-ES"/>
              </w:rPr>
              <w:t xml:space="preserve">tercer </w:t>
            </w:r>
            <w:r w:rsidRPr="003904AC">
              <w:rPr>
                <w:sz w:val="19"/>
                <w:lang w:val="es-ES"/>
              </w:rPr>
              <w:t>tramo (201</w:t>
            </w:r>
            <w:r>
              <w:rPr>
                <w:sz w:val="19"/>
                <w:lang w:val="es-ES"/>
              </w:rPr>
              <w:t>7</w:t>
            </w:r>
            <w:r w:rsidRPr="003904AC">
              <w:rPr>
                <w:sz w:val="19"/>
                <w:lang w:val="es-ES"/>
              </w:rPr>
              <w:t xml:space="preserve">) </w:t>
            </w:r>
            <w:r w:rsidRPr="00824C75">
              <w:rPr>
                <w:sz w:val="19"/>
                <w:szCs w:val="19"/>
                <w:lang w:val="es-ES"/>
              </w:rPr>
              <w:t xml:space="preserve">de la etapa I del PGEH </w:t>
            </w:r>
            <w:r w:rsidRPr="003904AC">
              <w:rPr>
                <w:sz w:val="19"/>
                <w:lang w:val="es-ES"/>
              </w:rPr>
              <w:t>pueda presentarse en la 8</w:t>
            </w:r>
            <w:r>
              <w:rPr>
                <w:sz w:val="19"/>
                <w:lang w:val="es-ES"/>
              </w:rPr>
              <w:t>4</w:t>
            </w:r>
            <w:r w:rsidRPr="003904AC">
              <w:rPr>
                <w:position w:val="7"/>
                <w:sz w:val="12"/>
                <w:lang w:val="es-ES"/>
              </w:rPr>
              <w:t xml:space="preserve">a </w:t>
            </w:r>
            <w:r w:rsidRPr="003904AC">
              <w:rPr>
                <w:sz w:val="19"/>
                <w:lang w:val="es-ES"/>
              </w:rPr>
              <w:t xml:space="preserve">reunión, junto con un </w:t>
            </w:r>
            <w:r>
              <w:rPr>
                <w:sz w:val="19"/>
                <w:lang w:val="es-ES"/>
              </w:rPr>
              <w:t xml:space="preserve">acuerdo </w:t>
            </w:r>
            <w:r w:rsidRPr="003904AC">
              <w:rPr>
                <w:sz w:val="19"/>
                <w:lang w:val="es-ES"/>
              </w:rPr>
              <w:t xml:space="preserve">modificado que </w:t>
            </w:r>
            <w:r>
              <w:rPr>
                <w:sz w:val="19"/>
                <w:lang w:val="es-ES"/>
              </w:rPr>
              <w:lastRenderedPageBreak/>
              <w:t xml:space="preserve">refleje </w:t>
            </w:r>
            <w:r w:rsidRPr="003904AC">
              <w:rPr>
                <w:sz w:val="19"/>
                <w:lang w:val="es-ES"/>
              </w:rPr>
              <w:t xml:space="preserve">la </w:t>
            </w:r>
            <w:r>
              <w:rPr>
                <w:sz w:val="19"/>
                <w:lang w:val="es-ES"/>
              </w:rPr>
              <w:t xml:space="preserve">ampliación de la etapa I del PGEH a diciembre de </w:t>
            </w:r>
            <w:r w:rsidRPr="003904AC">
              <w:rPr>
                <w:sz w:val="19"/>
                <w:lang w:val="es-ES"/>
              </w:rPr>
              <w:t>201</w:t>
            </w:r>
            <w:r>
              <w:rPr>
                <w:sz w:val="19"/>
                <w:lang w:val="es-ES"/>
              </w:rPr>
              <w:t>9,</w:t>
            </w:r>
            <w:r w:rsidR="00831FD7">
              <w:rPr>
                <w:sz w:val="19"/>
                <w:lang w:val="es-ES"/>
              </w:rPr>
              <w:t xml:space="preserve"> </w:t>
            </w:r>
            <w:r>
              <w:rPr>
                <w:sz w:val="19"/>
                <w:lang w:val="es-ES"/>
              </w:rPr>
              <w:t>y de los tramos posteriores</w:t>
            </w:r>
            <w:r w:rsidR="00234D9B" w:rsidRPr="00DF2154">
              <w:rPr>
                <w:sz w:val="19"/>
                <w:szCs w:val="19"/>
                <w:lang w:val="es-ES"/>
              </w:rPr>
              <w:t xml:space="preserve">, </w:t>
            </w:r>
            <w:r w:rsidR="00DF2154" w:rsidRPr="003904AC">
              <w:rPr>
                <w:sz w:val="19"/>
                <w:lang w:val="es-ES"/>
              </w:rPr>
              <w:t>siempre que se haya alcanzado el umbral de desembolso del 20 % de los fondos del tramo</w:t>
            </w:r>
            <w:r w:rsidR="00DF2154" w:rsidRPr="003904AC">
              <w:rPr>
                <w:spacing w:val="-1"/>
                <w:sz w:val="19"/>
                <w:lang w:val="es-ES"/>
              </w:rPr>
              <w:t xml:space="preserve"> </w:t>
            </w:r>
            <w:r w:rsidR="00DF2154" w:rsidRPr="003904AC">
              <w:rPr>
                <w:sz w:val="19"/>
                <w:lang w:val="es-ES"/>
              </w:rPr>
              <w:t>anterior</w:t>
            </w:r>
            <w:r w:rsidR="00DF2154">
              <w:rPr>
                <w:sz w:val="19"/>
                <w:szCs w:val="19"/>
                <w:lang w:val="es-ES"/>
              </w:rPr>
              <w:t xml:space="preserve"> y que la </w:t>
            </w:r>
            <w:r w:rsidR="007300D8" w:rsidRPr="00DF2154">
              <w:rPr>
                <w:sz w:val="19"/>
                <w:szCs w:val="19"/>
                <w:lang w:val="es-ES"/>
              </w:rPr>
              <w:t>etapa II del PGEH</w:t>
            </w:r>
            <w:r w:rsidR="00234D9B" w:rsidRPr="00DF2154">
              <w:rPr>
                <w:sz w:val="19"/>
                <w:szCs w:val="19"/>
                <w:lang w:val="es-ES"/>
              </w:rPr>
              <w:t xml:space="preserve"> </w:t>
            </w:r>
            <w:r w:rsidR="00DF2154">
              <w:rPr>
                <w:sz w:val="19"/>
                <w:szCs w:val="19"/>
                <w:lang w:val="es-ES"/>
              </w:rPr>
              <w:t xml:space="preserve">que actualmente está en preparación se presentará junto con el </w:t>
            </w:r>
            <w:r w:rsidR="007300D8" w:rsidRPr="00DF2154">
              <w:rPr>
                <w:sz w:val="19"/>
                <w:szCs w:val="19"/>
                <w:lang w:val="es-ES"/>
              </w:rPr>
              <w:t>tercer tramo</w:t>
            </w:r>
            <w:r w:rsidR="00234D9B" w:rsidRPr="00DF2154">
              <w:rPr>
                <w:sz w:val="19"/>
                <w:szCs w:val="19"/>
                <w:lang w:val="es-ES"/>
              </w:rPr>
              <w:t xml:space="preserve"> </w:t>
            </w:r>
            <w:r w:rsidR="007300D8" w:rsidRPr="00DF2154">
              <w:rPr>
                <w:sz w:val="19"/>
                <w:szCs w:val="19"/>
                <w:lang w:val="es-ES"/>
              </w:rPr>
              <w:t>de la etapa I</w:t>
            </w:r>
            <w:r w:rsidR="00234D9B" w:rsidRPr="00DF2154">
              <w:rPr>
                <w:sz w:val="19"/>
                <w:szCs w:val="19"/>
                <w:lang w:val="es-ES"/>
              </w:rPr>
              <w:t>.</w:t>
            </w:r>
          </w:p>
        </w:tc>
      </w:tr>
      <w:tr w:rsidR="00234D9B" w:rsidRPr="00961E0C" w:rsidTr="00655472">
        <w:trPr>
          <w:trHeight w:val="426"/>
        </w:trPr>
        <w:tc>
          <w:tcPr>
            <w:tcW w:w="1560" w:type="dxa"/>
            <w:vMerge/>
            <w:shd w:val="clear" w:color="auto" w:fill="auto"/>
          </w:tcPr>
          <w:p w:rsidR="00234D9B" w:rsidRPr="00DF2154" w:rsidRDefault="00234D9B" w:rsidP="00655472">
            <w:pPr>
              <w:jc w:val="left"/>
              <w:rPr>
                <w:sz w:val="19"/>
                <w:szCs w:val="19"/>
                <w:lang w:val="es-ES" w:eastAsia="en-CA"/>
              </w:rPr>
            </w:pP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ONUDI</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2017</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225</w:t>
            </w:r>
            <w:r w:rsidR="00BE4DDA" w:rsidRPr="00201C77">
              <w:rPr>
                <w:sz w:val="19"/>
                <w:szCs w:val="19"/>
                <w:lang w:val="es-ES_tradnl" w:eastAsia="en-CA"/>
              </w:rPr>
              <w:t> </w:t>
            </w:r>
            <w:r w:rsidRPr="00201C77">
              <w:rPr>
                <w:sz w:val="19"/>
                <w:szCs w:val="19"/>
                <w:lang w:val="es-ES_tradnl" w:eastAsia="en-CA"/>
              </w:rPr>
              <w:t>750</w:t>
            </w:r>
          </w:p>
        </w:tc>
        <w:tc>
          <w:tcPr>
            <w:tcW w:w="3373" w:type="dxa"/>
            <w:shd w:val="clear" w:color="auto" w:fill="auto"/>
          </w:tcPr>
          <w:p w:rsidR="00234D9B" w:rsidRPr="00201C77" w:rsidRDefault="00623AA0" w:rsidP="00655472">
            <w:pPr>
              <w:rPr>
                <w:sz w:val="19"/>
                <w:szCs w:val="19"/>
                <w:lang w:val="es-ES_tradnl" w:eastAsia="en-CA"/>
              </w:rPr>
            </w:pPr>
            <w:r w:rsidRPr="00201C77">
              <w:rPr>
                <w:sz w:val="19"/>
                <w:szCs w:val="19"/>
                <w:lang w:val="es-ES_tradnl" w:eastAsia="en-CA"/>
              </w:rPr>
              <w:t>Fondos suficientes de tramo anterior aprobado</w:t>
            </w:r>
            <w:r w:rsidR="00234D9B" w:rsidRPr="00201C77">
              <w:rPr>
                <w:sz w:val="19"/>
                <w:szCs w:val="19"/>
                <w:lang w:val="es-ES_tradnl" w:eastAsia="en-CA"/>
              </w:rPr>
              <w:t>/</w:t>
            </w:r>
            <w:r w:rsidRPr="00201C77">
              <w:rPr>
                <w:sz w:val="19"/>
                <w:szCs w:val="19"/>
                <w:lang w:val="es-ES_tradnl" w:eastAsia="en-CA"/>
              </w:rPr>
              <w:t xml:space="preserve">Umbral de desembolso del 20 % </w:t>
            </w:r>
          </w:p>
        </w:tc>
        <w:tc>
          <w:tcPr>
            <w:tcW w:w="5812" w:type="dxa"/>
            <w:vMerge/>
            <w:shd w:val="clear" w:color="auto" w:fill="auto"/>
          </w:tcPr>
          <w:p w:rsidR="00234D9B" w:rsidRPr="00201C77" w:rsidRDefault="00234D9B" w:rsidP="00655472">
            <w:pPr>
              <w:rPr>
                <w:sz w:val="19"/>
                <w:szCs w:val="19"/>
                <w:lang w:val="es-ES_tradnl"/>
              </w:rPr>
            </w:pPr>
          </w:p>
        </w:tc>
      </w:tr>
      <w:tr w:rsidR="00234D9B" w:rsidRPr="00961E0C" w:rsidTr="00655472">
        <w:trPr>
          <w:trHeight w:val="719"/>
        </w:trPr>
        <w:tc>
          <w:tcPr>
            <w:tcW w:w="1560" w:type="dxa"/>
            <w:vMerge w:val="restart"/>
            <w:shd w:val="clear" w:color="auto" w:fill="auto"/>
          </w:tcPr>
          <w:p w:rsidR="00234D9B" w:rsidRPr="00201C77" w:rsidRDefault="00234D9B" w:rsidP="00655472">
            <w:pPr>
              <w:keepNext/>
              <w:keepLines/>
              <w:jc w:val="left"/>
              <w:rPr>
                <w:sz w:val="19"/>
                <w:szCs w:val="19"/>
                <w:lang w:val="es-ES_tradnl" w:eastAsia="en-CA"/>
              </w:rPr>
            </w:pPr>
            <w:r w:rsidRPr="00201C77">
              <w:rPr>
                <w:sz w:val="19"/>
                <w:szCs w:val="19"/>
                <w:lang w:val="es-ES_tradnl" w:eastAsia="en-CA"/>
              </w:rPr>
              <w:lastRenderedPageBreak/>
              <w:t>Jordan</w:t>
            </w:r>
            <w:r w:rsidR="00831FD7">
              <w:rPr>
                <w:sz w:val="19"/>
                <w:szCs w:val="19"/>
                <w:lang w:val="es-ES_tradnl" w:eastAsia="en-CA"/>
              </w:rPr>
              <w:t>ia</w:t>
            </w:r>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II)</w:t>
            </w: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Banco Mundial</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1</w:t>
            </w:r>
            <w:r w:rsidR="00BE4DDA" w:rsidRPr="00201C77">
              <w:rPr>
                <w:sz w:val="19"/>
                <w:szCs w:val="19"/>
                <w:lang w:val="es-ES_tradnl" w:eastAsia="en-CA"/>
              </w:rPr>
              <w:t> </w:t>
            </w:r>
            <w:r w:rsidRPr="00201C77">
              <w:rPr>
                <w:sz w:val="19"/>
                <w:szCs w:val="19"/>
                <w:lang w:val="es-ES_tradnl" w:eastAsia="en-CA"/>
              </w:rPr>
              <w:t>084</w:t>
            </w:r>
            <w:r w:rsidR="00BE4DDA" w:rsidRPr="00201C77">
              <w:rPr>
                <w:sz w:val="19"/>
                <w:szCs w:val="19"/>
                <w:lang w:val="es-ES_tradnl" w:eastAsia="en-CA"/>
              </w:rPr>
              <w:t> </w:t>
            </w:r>
            <w:r w:rsidRPr="00201C77">
              <w:rPr>
                <w:sz w:val="19"/>
                <w:szCs w:val="19"/>
                <w:lang w:val="es-ES_tradnl" w:eastAsia="en-CA"/>
              </w:rPr>
              <w:t>503</w:t>
            </w:r>
          </w:p>
        </w:tc>
        <w:tc>
          <w:tcPr>
            <w:tcW w:w="3373" w:type="dxa"/>
            <w:shd w:val="clear" w:color="auto" w:fill="auto"/>
          </w:tcPr>
          <w:p w:rsidR="00234D9B" w:rsidRPr="00201C77" w:rsidRDefault="00623AA0" w:rsidP="00655472">
            <w:pPr>
              <w:rPr>
                <w:sz w:val="19"/>
                <w:szCs w:val="19"/>
                <w:lang w:val="es-ES_tradnl" w:eastAsia="en-CA"/>
              </w:rPr>
            </w:pPr>
            <w:r w:rsidRPr="00201C77">
              <w:rPr>
                <w:sz w:val="19"/>
                <w:szCs w:val="19"/>
                <w:lang w:val="es-ES_tradnl" w:eastAsia="en-CA"/>
              </w:rPr>
              <w:t xml:space="preserve">Implementación del componente de inversión </w:t>
            </w:r>
            <w:r w:rsidR="00234D9B" w:rsidRPr="00201C77">
              <w:rPr>
                <w:sz w:val="19"/>
                <w:szCs w:val="19"/>
                <w:lang w:val="es-ES_tradnl" w:eastAsia="en-CA"/>
              </w:rPr>
              <w:t xml:space="preserve">/ </w:t>
            </w:r>
            <w:r w:rsidRPr="00201C77">
              <w:rPr>
                <w:sz w:val="19"/>
                <w:szCs w:val="19"/>
                <w:lang w:val="es-ES_tradnl" w:eastAsia="en-CA"/>
              </w:rPr>
              <w:t xml:space="preserve">Umbral de desembolso del 20 % </w:t>
            </w:r>
          </w:p>
        </w:tc>
        <w:tc>
          <w:tcPr>
            <w:tcW w:w="5812" w:type="dxa"/>
            <w:vMerge w:val="restart"/>
            <w:shd w:val="clear" w:color="auto" w:fill="auto"/>
          </w:tcPr>
          <w:p w:rsidR="00234D9B" w:rsidRPr="00DF2154" w:rsidRDefault="00DF2154" w:rsidP="00655472">
            <w:pPr>
              <w:keepNext/>
              <w:keepLines/>
              <w:rPr>
                <w:sz w:val="19"/>
                <w:szCs w:val="19"/>
                <w:lang w:val="es-ES_tradnl"/>
              </w:rPr>
            </w:pPr>
            <w:r w:rsidRPr="00DF2154">
              <w:rPr>
                <w:sz w:val="19"/>
                <w:lang w:val="es-ES_tradnl"/>
              </w:rPr>
              <w:t xml:space="preserve">Toma nota de la demora </w:t>
            </w:r>
            <w:r w:rsidRPr="00DF2154">
              <w:rPr>
                <w:sz w:val="19"/>
                <w:szCs w:val="19"/>
                <w:lang w:val="es-ES_tradnl"/>
              </w:rPr>
              <w:t>debida a la aplicación del componente de inversión en espumas de poliuretano del primer tramo</w:t>
            </w:r>
            <w:r w:rsidR="00234D9B" w:rsidRPr="00DF2154">
              <w:rPr>
                <w:sz w:val="19"/>
                <w:szCs w:val="19"/>
                <w:lang w:val="es-ES_tradnl"/>
              </w:rPr>
              <w:t xml:space="preserve"> (2016) </w:t>
            </w:r>
            <w:r w:rsidR="007300D8" w:rsidRPr="00DF2154">
              <w:rPr>
                <w:sz w:val="19"/>
                <w:szCs w:val="19"/>
                <w:lang w:val="es-ES_tradnl"/>
              </w:rPr>
              <w:t>de la etapa II del PGEH</w:t>
            </w:r>
            <w:r w:rsidRPr="00DF2154">
              <w:rPr>
                <w:sz w:val="19"/>
                <w:szCs w:val="19"/>
                <w:lang w:val="es-ES_tradnl"/>
              </w:rPr>
              <w:t>,</w:t>
            </w:r>
            <w:r>
              <w:rPr>
                <w:sz w:val="19"/>
                <w:szCs w:val="19"/>
                <w:lang w:val="es-ES_tradnl"/>
              </w:rPr>
              <w:t xml:space="preserve"> y exhorta al </w:t>
            </w:r>
            <w:r w:rsidR="00791B0E" w:rsidRPr="00DF2154">
              <w:rPr>
                <w:sz w:val="19"/>
                <w:szCs w:val="19"/>
                <w:lang w:val="es-ES_tradnl"/>
              </w:rPr>
              <w:t>Gobierno de</w:t>
            </w:r>
            <w:r w:rsidR="00234D9B" w:rsidRPr="00DF2154">
              <w:rPr>
                <w:sz w:val="19"/>
                <w:szCs w:val="19"/>
                <w:lang w:val="es-ES_tradnl"/>
              </w:rPr>
              <w:t xml:space="preserve"> Jordan</w:t>
            </w:r>
            <w:r w:rsidR="00791B0E" w:rsidRPr="00DF2154">
              <w:rPr>
                <w:sz w:val="19"/>
                <w:szCs w:val="19"/>
                <w:lang w:val="es-ES_tradnl"/>
              </w:rPr>
              <w:t>ia</w:t>
            </w:r>
            <w:r w:rsidR="00234D9B" w:rsidRPr="00DF2154">
              <w:rPr>
                <w:sz w:val="19"/>
                <w:szCs w:val="19"/>
                <w:lang w:val="es-ES_tradnl"/>
              </w:rPr>
              <w:t xml:space="preserve"> </w:t>
            </w:r>
            <w:r>
              <w:rPr>
                <w:sz w:val="19"/>
                <w:szCs w:val="19"/>
                <w:lang w:val="es-ES_tradnl"/>
              </w:rPr>
              <w:t xml:space="preserve">a trabajar con la </w:t>
            </w:r>
            <w:r w:rsidR="00655472" w:rsidRPr="00DF2154">
              <w:rPr>
                <w:sz w:val="19"/>
                <w:szCs w:val="19"/>
                <w:lang w:val="es-ES_tradnl" w:eastAsia="en-CA"/>
              </w:rPr>
              <w:t>ONUDI</w:t>
            </w:r>
            <w:r w:rsidR="00234D9B" w:rsidRPr="00DF2154">
              <w:rPr>
                <w:sz w:val="19"/>
                <w:szCs w:val="19"/>
                <w:lang w:val="es-ES_tradnl" w:eastAsia="en-CA"/>
              </w:rPr>
              <w:t xml:space="preserve"> </w:t>
            </w:r>
            <w:r>
              <w:rPr>
                <w:sz w:val="19"/>
                <w:szCs w:val="19"/>
                <w:lang w:val="es-ES_tradnl" w:eastAsia="en-CA"/>
              </w:rPr>
              <w:t xml:space="preserve">y el </w:t>
            </w:r>
            <w:r w:rsidR="00655472" w:rsidRPr="00DF2154">
              <w:rPr>
                <w:sz w:val="19"/>
                <w:szCs w:val="19"/>
                <w:lang w:val="es-ES_tradnl" w:eastAsia="en-CA"/>
              </w:rPr>
              <w:t>Banco Mundial</w:t>
            </w:r>
            <w:r w:rsidR="00234D9B" w:rsidRPr="00DF2154">
              <w:rPr>
                <w:sz w:val="19"/>
                <w:szCs w:val="19"/>
                <w:lang w:val="es-ES_tradnl"/>
              </w:rPr>
              <w:t xml:space="preserve"> </w:t>
            </w:r>
            <w:r>
              <w:rPr>
                <w:sz w:val="19"/>
                <w:szCs w:val="19"/>
                <w:lang w:val="es-ES_tradnl"/>
              </w:rPr>
              <w:t>para acelerar la ejecución</w:t>
            </w:r>
            <w:r w:rsidR="00D21BC2">
              <w:rPr>
                <w:sz w:val="19"/>
                <w:szCs w:val="19"/>
                <w:lang w:val="es-ES_tradnl"/>
              </w:rPr>
              <w:t>,</w:t>
            </w:r>
            <w:r w:rsidR="00234D9B" w:rsidRPr="00DF2154">
              <w:rPr>
                <w:sz w:val="19"/>
                <w:szCs w:val="19"/>
                <w:lang w:val="es-ES_tradnl"/>
              </w:rPr>
              <w:t xml:space="preserve"> </w:t>
            </w:r>
            <w:r w:rsidRPr="003904AC">
              <w:rPr>
                <w:sz w:val="19"/>
                <w:lang w:val="es-ES"/>
              </w:rPr>
              <w:t xml:space="preserve">de forma que el </w:t>
            </w:r>
            <w:r>
              <w:rPr>
                <w:sz w:val="19"/>
                <w:lang w:val="es-ES"/>
              </w:rPr>
              <w:t xml:space="preserve">segundo </w:t>
            </w:r>
            <w:r w:rsidRPr="003904AC">
              <w:rPr>
                <w:sz w:val="19"/>
                <w:lang w:val="es-ES"/>
              </w:rPr>
              <w:t>tramo (2018) pueda presentarse en la 8</w:t>
            </w:r>
            <w:r>
              <w:rPr>
                <w:sz w:val="19"/>
                <w:lang w:val="es-ES"/>
              </w:rPr>
              <w:t>4</w:t>
            </w:r>
            <w:r w:rsidRPr="003904AC">
              <w:rPr>
                <w:position w:val="7"/>
                <w:sz w:val="12"/>
                <w:lang w:val="es-ES"/>
              </w:rPr>
              <w:t xml:space="preserve">a </w:t>
            </w:r>
            <w:r w:rsidRPr="003904AC">
              <w:rPr>
                <w:sz w:val="19"/>
                <w:lang w:val="es-ES"/>
              </w:rPr>
              <w:t>reunión, junto con un plan de acción modificado que prevea la reasignación del tramo de 201</w:t>
            </w:r>
            <w:r>
              <w:rPr>
                <w:sz w:val="19"/>
                <w:lang w:val="es-ES"/>
              </w:rPr>
              <w:t>8 y de los tramos posteriores</w:t>
            </w:r>
            <w:r w:rsidR="00234D9B" w:rsidRPr="00DF2154">
              <w:rPr>
                <w:sz w:val="19"/>
                <w:szCs w:val="19"/>
                <w:lang w:val="es-ES_tradnl"/>
              </w:rPr>
              <w:t>.</w:t>
            </w:r>
          </w:p>
        </w:tc>
      </w:tr>
      <w:tr w:rsidR="00234D9B" w:rsidRPr="00961E0C" w:rsidTr="00655472">
        <w:trPr>
          <w:trHeight w:val="391"/>
        </w:trPr>
        <w:tc>
          <w:tcPr>
            <w:tcW w:w="1560" w:type="dxa"/>
            <w:vMerge/>
            <w:shd w:val="clear" w:color="auto" w:fill="auto"/>
          </w:tcPr>
          <w:p w:rsidR="00234D9B" w:rsidRPr="00DF2154" w:rsidRDefault="00234D9B" w:rsidP="00655472">
            <w:pPr>
              <w:jc w:val="left"/>
              <w:rPr>
                <w:sz w:val="19"/>
                <w:szCs w:val="19"/>
                <w:lang w:val="es-ES_tradnl" w:eastAsia="en-CA"/>
              </w:rPr>
            </w:pPr>
          </w:p>
        </w:tc>
        <w:tc>
          <w:tcPr>
            <w:tcW w:w="1276" w:type="dxa"/>
            <w:shd w:val="clear" w:color="auto" w:fill="auto"/>
          </w:tcPr>
          <w:p w:rsidR="00234D9B" w:rsidRPr="00201C77" w:rsidRDefault="00655472" w:rsidP="00655472">
            <w:pPr>
              <w:keepNext/>
              <w:keepLines/>
              <w:jc w:val="left"/>
              <w:rPr>
                <w:sz w:val="19"/>
                <w:szCs w:val="19"/>
                <w:lang w:val="es-ES_tradnl" w:eastAsia="en-CA"/>
              </w:rPr>
            </w:pPr>
            <w:r w:rsidRPr="00201C77">
              <w:rPr>
                <w:sz w:val="19"/>
                <w:szCs w:val="19"/>
                <w:lang w:val="es-ES_tradnl" w:eastAsia="en-CA"/>
              </w:rPr>
              <w:t>ONUDI</w:t>
            </w:r>
          </w:p>
        </w:tc>
        <w:tc>
          <w:tcPr>
            <w:tcW w:w="879" w:type="dxa"/>
            <w:shd w:val="clear" w:color="auto" w:fill="auto"/>
          </w:tcPr>
          <w:p w:rsidR="00234D9B" w:rsidRPr="00201C77" w:rsidRDefault="00234D9B" w:rsidP="00655472">
            <w:pPr>
              <w:keepNext/>
              <w:keepLines/>
              <w:jc w:val="center"/>
              <w:rPr>
                <w:sz w:val="19"/>
                <w:szCs w:val="19"/>
                <w:lang w:val="es-ES_tradnl" w:eastAsia="en-CA"/>
              </w:rPr>
            </w:pPr>
            <w:r w:rsidRPr="00201C77">
              <w:rPr>
                <w:sz w:val="19"/>
                <w:szCs w:val="19"/>
                <w:lang w:val="es-ES_tradnl" w:eastAsia="en-CA"/>
              </w:rPr>
              <w:t>2018</w:t>
            </w:r>
          </w:p>
        </w:tc>
        <w:tc>
          <w:tcPr>
            <w:tcW w:w="1275" w:type="dxa"/>
            <w:shd w:val="clear" w:color="auto" w:fill="auto"/>
          </w:tcPr>
          <w:p w:rsidR="00234D9B" w:rsidRPr="00201C77" w:rsidRDefault="00234D9B" w:rsidP="00655472">
            <w:pPr>
              <w:keepNext/>
              <w:keepLines/>
              <w:jc w:val="right"/>
              <w:rPr>
                <w:sz w:val="19"/>
                <w:szCs w:val="19"/>
                <w:lang w:val="es-ES_tradnl" w:eastAsia="en-CA"/>
              </w:rPr>
            </w:pPr>
            <w:r w:rsidRPr="00201C77">
              <w:rPr>
                <w:sz w:val="19"/>
                <w:szCs w:val="19"/>
                <w:lang w:val="es-ES_tradnl" w:eastAsia="en-CA"/>
              </w:rPr>
              <w:t>578</w:t>
            </w:r>
            <w:r w:rsidR="00BE4DDA" w:rsidRPr="00201C77">
              <w:rPr>
                <w:sz w:val="19"/>
                <w:szCs w:val="19"/>
                <w:lang w:val="es-ES_tradnl" w:eastAsia="en-CA"/>
              </w:rPr>
              <w:t> </w:t>
            </w:r>
            <w:r w:rsidRPr="00201C77">
              <w:rPr>
                <w:sz w:val="19"/>
                <w:szCs w:val="19"/>
                <w:lang w:val="es-ES_tradnl" w:eastAsia="en-CA"/>
              </w:rPr>
              <w:t>708</w:t>
            </w:r>
          </w:p>
        </w:tc>
        <w:tc>
          <w:tcPr>
            <w:tcW w:w="3373" w:type="dxa"/>
            <w:shd w:val="clear" w:color="auto" w:fill="auto"/>
          </w:tcPr>
          <w:p w:rsidR="00234D9B" w:rsidRPr="00201C77" w:rsidRDefault="00623AA0" w:rsidP="00655472">
            <w:pPr>
              <w:rPr>
                <w:sz w:val="19"/>
                <w:szCs w:val="19"/>
                <w:lang w:val="es-ES_tradnl" w:eastAsia="en-CA"/>
              </w:rPr>
            </w:pPr>
            <w:r w:rsidRPr="00201C77">
              <w:rPr>
                <w:sz w:val="19"/>
                <w:szCs w:val="19"/>
                <w:lang w:val="es-ES_tradnl" w:eastAsia="en-CA"/>
              </w:rPr>
              <w:t>Organismo director no listo para la presentación</w:t>
            </w:r>
          </w:p>
        </w:tc>
        <w:tc>
          <w:tcPr>
            <w:tcW w:w="5812" w:type="dxa"/>
            <w:vMerge/>
            <w:shd w:val="clear" w:color="auto" w:fill="auto"/>
          </w:tcPr>
          <w:p w:rsidR="00234D9B" w:rsidRPr="00201C77" w:rsidRDefault="00234D9B" w:rsidP="00655472">
            <w:pPr>
              <w:rPr>
                <w:sz w:val="19"/>
                <w:szCs w:val="19"/>
                <w:lang w:val="es-ES_tradnl"/>
              </w:rPr>
            </w:pPr>
          </w:p>
        </w:tc>
      </w:tr>
      <w:tr w:rsidR="00234D9B" w:rsidRPr="00961E0C" w:rsidTr="00655472">
        <w:trPr>
          <w:trHeight w:val="667"/>
        </w:trPr>
        <w:tc>
          <w:tcPr>
            <w:tcW w:w="1560" w:type="dxa"/>
            <w:vMerge w:val="restart"/>
          </w:tcPr>
          <w:p w:rsidR="00234D9B" w:rsidRPr="00201C77" w:rsidRDefault="00234D9B" w:rsidP="00655472">
            <w:pPr>
              <w:jc w:val="left"/>
              <w:rPr>
                <w:sz w:val="19"/>
                <w:szCs w:val="19"/>
                <w:lang w:val="es-ES_tradnl" w:eastAsia="en-CA"/>
              </w:rPr>
            </w:pPr>
            <w:r w:rsidRPr="00201C77">
              <w:rPr>
                <w:sz w:val="19"/>
                <w:szCs w:val="19"/>
                <w:lang w:val="es-ES_tradnl" w:eastAsia="en-CA"/>
              </w:rPr>
              <w:t>N</w:t>
            </w:r>
            <w:r w:rsidR="00831FD7">
              <w:rPr>
                <w:sz w:val="19"/>
                <w:szCs w:val="19"/>
                <w:lang w:val="es-ES_tradnl" w:eastAsia="en-CA"/>
              </w:rPr>
              <w:t>í</w:t>
            </w:r>
            <w:r w:rsidRPr="00201C77">
              <w:rPr>
                <w:sz w:val="19"/>
                <w:szCs w:val="19"/>
                <w:lang w:val="es-ES_tradnl" w:eastAsia="en-CA"/>
              </w:rPr>
              <w:t>ger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141</w:t>
            </w:r>
            <w:r w:rsidR="00BE4DDA" w:rsidRPr="00201C77">
              <w:rPr>
                <w:sz w:val="19"/>
                <w:szCs w:val="19"/>
                <w:lang w:val="es-ES_tradnl" w:eastAsia="en-CA"/>
              </w:rPr>
              <w:t> </w:t>
            </w:r>
            <w:r w:rsidRPr="00201C77">
              <w:rPr>
                <w:sz w:val="19"/>
                <w:szCs w:val="19"/>
                <w:lang w:val="es-ES_tradnl" w:eastAsia="en-CA"/>
              </w:rPr>
              <w:t>250</w:t>
            </w:r>
          </w:p>
        </w:tc>
        <w:tc>
          <w:tcPr>
            <w:tcW w:w="3373" w:type="dxa"/>
            <w:vMerge w:val="restart"/>
          </w:tcPr>
          <w:p w:rsidR="00234D9B" w:rsidRPr="00201C77" w:rsidRDefault="00623AA0" w:rsidP="00655472">
            <w:pPr>
              <w:rPr>
                <w:sz w:val="19"/>
                <w:szCs w:val="19"/>
                <w:lang w:val="es-ES_tradnl" w:eastAsia="en-CA"/>
              </w:rPr>
            </w:pPr>
            <w:r w:rsidRPr="00201C77">
              <w:rPr>
                <w:sz w:val="19"/>
                <w:szCs w:val="19"/>
                <w:lang w:val="es-ES_tradnl" w:eastAsia="en-CA"/>
              </w:rPr>
              <w:t>Ausencia del informe de verificación</w:t>
            </w:r>
          </w:p>
          <w:p w:rsidR="00234D9B" w:rsidRPr="00201C77" w:rsidRDefault="00234D9B" w:rsidP="00655472">
            <w:pPr>
              <w:rPr>
                <w:lang w:val="es-ES_tradnl"/>
              </w:rPr>
            </w:pPr>
          </w:p>
        </w:tc>
        <w:tc>
          <w:tcPr>
            <w:tcW w:w="5812" w:type="dxa"/>
            <w:vMerge w:val="restart"/>
          </w:tcPr>
          <w:p w:rsidR="00CD6BEC" w:rsidRPr="00201C77" w:rsidRDefault="00CD6BEC" w:rsidP="00655472">
            <w:pPr>
              <w:rPr>
                <w:sz w:val="19"/>
                <w:szCs w:val="19"/>
                <w:lang w:val="es-ES_tradnl"/>
              </w:rPr>
            </w:pPr>
            <w:r w:rsidRPr="003904AC">
              <w:rPr>
                <w:sz w:val="19"/>
                <w:lang w:val="es-ES"/>
              </w:rPr>
              <w:t>Toma nota de que no se ha terminado la verificación obligatoria de los objetivos de consumo de HCFC y exhorta al Gobierno de</w:t>
            </w:r>
            <w:r>
              <w:rPr>
                <w:sz w:val="19"/>
                <w:lang w:val="es-ES"/>
              </w:rPr>
              <w:t xml:space="preserve">l Níger </w:t>
            </w:r>
            <w:r w:rsidRPr="003904AC">
              <w:rPr>
                <w:sz w:val="19"/>
                <w:lang w:val="es-ES"/>
              </w:rPr>
              <w:t xml:space="preserve">a trabajar con el PNUMA </w:t>
            </w:r>
            <w:r>
              <w:rPr>
                <w:sz w:val="19"/>
                <w:lang w:val="es-ES"/>
              </w:rPr>
              <w:t xml:space="preserve">y la ONUDI </w:t>
            </w:r>
            <w:r w:rsidRPr="003904AC">
              <w:rPr>
                <w:sz w:val="19"/>
                <w:lang w:val="es-ES"/>
              </w:rPr>
              <w:t>para concluir la verificación</w:t>
            </w:r>
            <w:r w:rsidR="00D21BC2">
              <w:rPr>
                <w:sz w:val="19"/>
                <w:lang w:val="es-ES"/>
              </w:rPr>
              <w:t>,</w:t>
            </w:r>
            <w:r w:rsidRPr="003904AC">
              <w:rPr>
                <w:sz w:val="19"/>
                <w:lang w:val="es-ES"/>
              </w:rPr>
              <w:t xml:space="preserve"> de forma que el </w:t>
            </w:r>
            <w:r>
              <w:rPr>
                <w:sz w:val="19"/>
                <w:lang w:val="es-ES"/>
              </w:rPr>
              <w:t xml:space="preserve">segundo </w:t>
            </w:r>
            <w:r w:rsidRPr="003904AC">
              <w:rPr>
                <w:sz w:val="19"/>
                <w:lang w:val="es-ES"/>
              </w:rPr>
              <w:t>tramo (201</w:t>
            </w:r>
            <w:r w:rsidR="007D2AC2">
              <w:rPr>
                <w:sz w:val="19"/>
                <w:lang w:val="es-ES"/>
              </w:rPr>
              <w:t>6</w:t>
            </w:r>
            <w:r w:rsidRPr="003904AC">
              <w:rPr>
                <w:sz w:val="19"/>
                <w:lang w:val="es-ES"/>
              </w:rPr>
              <w:t>) pueda presentarse en la 8</w:t>
            </w:r>
            <w:r>
              <w:rPr>
                <w:sz w:val="19"/>
                <w:lang w:val="es-ES"/>
              </w:rPr>
              <w:t>4</w:t>
            </w:r>
            <w:r w:rsidRPr="003904AC">
              <w:rPr>
                <w:position w:val="7"/>
                <w:sz w:val="12"/>
                <w:lang w:val="es-ES"/>
              </w:rPr>
              <w:t xml:space="preserve">a </w:t>
            </w:r>
            <w:r w:rsidRPr="003904AC">
              <w:rPr>
                <w:sz w:val="19"/>
                <w:lang w:val="es-ES"/>
              </w:rPr>
              <w:t>reunión junto con un plan de acción modificado que prevea la reasignación del tramo de 201</w:t>
            </w:r>
            <w:r>
              <w:rPr>
                <w:sz w:val="19"/>
                <w:lang w:val="es-ES"/>
              </w:rPr>
              <w:t>6 y de los tramos posteriores</w:t>
            </w:r>
            <w:r w:rsidRPr="003904AC">
              <w:rPr>
                <w:sz w:val="19"/>
                <w:lang w:val="es-ES"/>
              </w:rPr>
              <w:t>.</w:t>
            </w:r>
          </w:p>
        </w:tc>
      </w:tr>
      <w:tr w:rsidR="00234D9B" w:rsidRPr="00201C77" w:rsidTr="00655472">
        <w:trPr>
          <w:trHeight w:val="563"/>
        </w:trPr>
        <w:tc>
          <w:tcPr>
            <w:tcW w:w="1560" w:type="dxa"/>
            <w:vMerge/>
          </w:tcPr>
          <w:p w:rsidR="00234D9B" w:rsidRPr="00201C77" w:rsidRDefault="00234D9B" w:rsidP="00655472">
            <w:pPr>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96</w:t>
            </w:r>
            <w:r w:rsidR="00BE4DDA" w:rsidRPr="00201C77">
              <w:rPr>
                <w:sz w:val="19"/>
                <w:szCs w:val="19"/>
                <w:lang w:val="es-ES_tradnl" w:eastAsia="en-CA"/>
              </w:rPr>
              <w:t> </w:t>
            </w:r>
            <w:r w:rsidRPr="00201C77">
              <w:rPr>
                <w:sz w:val="19"/>
                <w:szCs w:val="19"/>
                <w:lang w:val="es-ES_tradnl" w:eastAsia="en-CA"/>
              </w:rPr>
              <w:t>750</w:t>
            </w:r>
          </w:p>
        </w:tc>
        <w:tc>
          <w:tcPr>
            <w:tcW w:w="3373" w:type="dxa"/>
            <w:vMerge/>
          </w:tcPr>
          <w:p w:rsidR="00234D9B" w:rsidRPr="00201C77" w:rsidRDefault="00234D9B" w:rsidP="00655472">
            <w:pPr>
              <w:rPr>
                <w:lang w:val="es-ES_tradnl"/>
              </w:rPr>
            </w:pPr>
          </w:p>
        </w:tc>
        <w:tc>
          <w:tcPr>
            <w:tcW w:w="5812" w:type="dxa"/>
            <w:vMerge/>
          </w:tcPr>
          <w:p w:rsidR="00234D9B" w:rsidRPr="00201C77" w:rsidRDefault="00234D9B" w:rsidP="00655472">
            <w:pPr>
              <w:rPr>
                <w:sz w:val="19"/>
                <w:szCs w:val="19"/>
                <w:lang w:val="es-ES_tradnl"/>
              </w:rPr>
            </w:pPr>
          </w:p>
        </w:tc>
      </w:tr>
      <w:tr w:rsidR="00234D9B" w:rsidRPr="00961E0C" w:rsidTr="00655472">
        <w:trPr>
          <w:trHeight w:val="614"/>
        </w:trPr>
        <w:tc>
          <w:tcPr>
            <w:tcW w:w="1560" w:type="dxa"/>
            <w:vMerge w:val="restart"/>
            <w:hideMark/>
          </w:tcPr>
          <w:p w:rsidR="00234D9B" w:rsidRPr="00201C77" w:rsidRDefault="00234D9B" w:rsidP="00655472">
            <w:pPr>
              <w:jc w:val="left"/>
              <w:rPr>
                <w:sz w:val="19"/>
                <w:szCs w:val="19"/>
                <w:lang w:val="es-ES_tradnl" w:eastAsia="en-CA"/>
              </w:rPr>
            </w:pPr>
            <w:r w:rsidRPr="00201C77">
              <w:rPr>
                <w:sz w:val="19"/>
                <w:szCs w:val="19"/>
                <w:lang w:val="es-ES_tradnl" w:eastAsia="en-CA"/>
              </w:rPr>
              <w:t>Per</w:t>
            </w:r>
            <w:r w:rsidR="00831FD7">
              <w:rPr>
                <w:sz w:val="19"/>
                <w:szCs w:val="19"/>
                <w:lang w:val="es-ES_tradnl" w:eastAsia="en-CA"/>
              </w:rPr>
              <w:t>ú</w:t>
            </w:r>
          </w:p>
          <w:p w:rsidR="00234D9B" w:rsidRPr="00201C77" w:rsidRDefault="00234D9B" w:rsidP="00655472">
            <w:pPr>
              <w:jc w:val="left"/>
              <w:rPr>
                <w:sz w:val="19"/>
                <w:szCs w:val="19"/>
                <w:lang w:val="es-ES_tradnl" w:eastAsia="en-CA"/>
              </w:rPr>
            </w:pP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II)</w:t>
            </w:r>
          </w:p>
          <w:p w:rsidR="00234D9B" w:rsidRPr="00201C77" w:rsidRDefault="00234D9B" w:rsidP="00655472">
            <w:pPr>
              <w:jc w:val="left"/>
              <w:rPr>
                <w:sz w:val="19"/>
                <w:szCs w:val="19"/>
                <w:lang w:val="es-ES_tradnl" w:eastAsia="en-CA"/>
              </w:rPr>
            </w:pPr>
          </w:p>
        </w:tc>
        <w:tc>
          <w:tcPr>
            <w:tcW w:w="1276" w:type="dxa"/>
            <w:hideMark/>
          </w:tcPr>
          <w:p w:rsidR="00234D9B" w:rsidRPr="00201C77" w:rsidRDefault="00655472" w:rsidP="00655472">
            <w:pPr>
              <w:rPr>
                <w:sz w:val="19"/>
                <w:szCs w:val="19"/>
                <w:lang w:val="es-ES_tradnl" w:eastAsia="en-CA"/>
              </w:rPr>
            </w:pPr>
            <w:r w:rsidRPr="00201C77">
              <w:rPr>
                <w:sz w:val="19"/>
                <w:szCs w:val="19"/>
                <w:lang w:val="es-ES_tradnl" w:eastAsia="en-CA"/>
              </w:rPr>
              <w:t>PNUD</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249</w:t>
            </w:r>
            <w:r w:rsidR="00BE4DDA" w:rsidRPr="00201C77">
              <w:rPr>
                <w:sz w:val="19"/>
                <w:szCs w:val="19"/>
                <w:lang w:val="es-ES_tradnl" w:eastAsia="en-CA"/>
              </w:rPr>
              <w:t> </w:t>
            </w:r>
            <w:r w:rsidRPr="00201C77">
              <w:rPr>
                <w:sz w:val="19"/>
                <w:szCs w:val="19"/>
                <w:lang w:val="es-ES_tradnl" w:eastAsia="en-CA"/>
              </w:rPr>
              <w:t>738</w:t>
            </w:r>
          </w:p>
        </w:tc>
        <w:tc>
          <w:tcPr>
            <w:tcW w:w="3373" w:type="dxa"/>
            <w:hideMark/>
          </w:tcPr>
          <w:p w:rsidR="00234D9B" w:rsidRPr="00201C77" w:rsidRDefault="00791B0E" w:rsidP="00655472">
            <w:pPr>
              <w:rPr>
                <w:sz w:val="19"/>
                <w:szCs w:val="19"/>
                <w:lang w:val="es-ES_tradnl" w:eastAsia="en-CA"/>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 </w:t>
            </w:r>
            <w:r w:rsidR="00234D9B" w:rsidRPr="00201C77">
              <w:rPr>
                <w:sz w:val="19"/>
                <w:szCs w:val="19"/>
                <w:lang w:val="es-ES_tradnl" w:eastAsia="en-CA"/>
              </w:rPr>
              <w:t xml:space="preserve">/ </w:t>
            </w:r>
            <w:r w:rsidR="00623AA0" w:rsidRPr="00201C77">
              <w:rPr>
                <w:sz w:val="19"/>
                <w:szCs w:val="19"/>
                <w:lang w:val="es-ES_tradnl" w:eastAsia="en-CA"/>
              </w:rPr>
              <w:t xml:space="preserve">Umbral de desembolso del 20 % </w:t>
            </w:r>
          </w:p>
        </w:tc>
        <w:tc>
          <w:tcPr>
            <w:tcW w:w="5812" w:type="dxa"/>
            <w:vMerge w:val="restart"/>
          </w:tcPr>
          <w:p w:rsidR="00E14E5C" w:rsidRPr="00201C77" w:rsidRDefault="00E14E5C" w:rsidP="00655472">
            <w:pPr>
              <w:rPr>
                <w:sz w:val="19"/>
                <w:szCs w:val="19"/>
                <w:lang w:val="es-ES_tradnl" w:eastAsia="en-CA"/>
              </w:rPr>
            </w:pPr>
            <w:r w:rsidRPr="003904AC">
              <w:rPr>
                <w:sz w:val="19"/>
                <w:lang w:val="es-ES"/>
              </w:rPr>
              <w:t>Toma nota de la</w:t>
            </w:r>
            <w:r>
              <w:rPr>
                <w:sz w:val="19"/>
                <w:lang w:val="es-ES"/>
              </w:rPr>
              <w:t>s</w:t>
            </w:r>
            <w:r w:rsidRPr="003904AC">
              <w:rPr>
                <w:sz w:val="19"/>
                <w:lang w:val="es-ES"/>
              </w:rPr>
              <w:t xml:space="preserve"> demora</w:t>
            </w:r>
            <w:r>
              <w:rPr>
                <w:sz w:val="19"/>
                <w:lang w:val="es-ES"/>
              </w:rPr>
              <w:t>s</w:t>
            </w:r>
            <w:r w:rsidRPr="003904AC">
              <w:rPr>
                <w:sz w:val="19"/>
                <w:lang w:val="es-ES"/>
              </w:rPr>
              <w:t xml:space="preserve"> </w:t>
            </w:r>
            <w:r>
              <w:rPr>
                <w:sz w:val="19"/>
                <w:lang w:val="es-ES"/>
              </w:rPr>
              <w:t xml:space="preserve">debido a cambios estructurales </w:t>
            </w:r>
            <w:r w:rsidR="00D21BC2">
              <w:rPr>
                <w:sz w:val="19"/>
                <w:lang w:val="es-ES"/>
              </w:rPr>
              <w:t xml:space="preserve">en el </w:t>
            </w:r>
            <w:r>
              <w:rPr>
                <w:sz w:val="19"/>
                <w:lang w:val="es-ES"/>
              </w:rPr>
              <w:t xml:space="preserve">Gobierno y </w:t>
            </w:r>
            <w:r w:rsidR="00D21BC2">
              <w:rPr>
                <w:sz w:val="19"/>
                <w:lang w:val="es-ES"/>
              </w:rPr>
              <w:t xml:space="preserve">en </w:t>
            </w:r>
            <w:r>
              <w:rPr>
                <w:sz w:val="19"/>
                <w:lang w:val="es-ES"/>
              </w:rPr>
              <w:t xml:space="preserve">la DNO </w:t>
            </w:r>
            <w:r w:rsidRPr="003904AC">
              <w:rPr>
                <w:sz w:val="19"/>
                <w:lang w:val="es-ES"/>
              </w:rPr>
              <w:t xml:space="preserve">y </w:t>
            </w:r>
            <w:r>
              <w:rPr>
                <w:sz w:val="19"/>
                <w:lang w:val="es-ES"/>
              </w:rPr>
              <w:t>de que</w:t>
            </w:r>
            <w:r w:rsidRPr="003904AC">
              <w:rPr>
                <w:sz w:val="19"/>
                <w:lang w:val="es-ES"/>
              </w:rPr>
              <w:t xml:space="preserve"> la tasa general de desembolso del </w:t>
            </w:r>
            <w:r>
              <w:rPr>
                <w:sz w:val="19"/>
                <w:lang w:val="es-ES"/>
              </w:rPr>
              <w:t xml:space="preserve">primer </w:t>
            </w:r>
            <w:r w:rsidRPr="003904AC">
              <w:rPr>
                <w:sz w:val="19"/>
                <w:lang w:val="es-ES"/>
              </w:rPr>
              <w:t xml:space="preserve">tramo </w:t>
            </w:r>
            <w:r w:rsidRPr="00201C77">
              <w:rPr>
                <w:sz w:val="19"/>
                <w:szCs w:val="19"/>
                <w:lang w:val="es-ES_tradnl"/>
              </w:rPr>
              <w:t xml:space="preserve">de la etapa </w:t>
            </w:r>
            <w:r>
              <w:rPr>
                <w:sz w:val="19"/>
                <w:szCs w:val="19"/>
                <w:lang w:val="es-ES_tradnl"/>
              </w:rPr>
              <w:t>I</w:t>
            </w:r>
            <w:r w:rsidRPr="00201C77">
              <w:rPr>
                <w:sz w:val="19"/>
                <w:szCs w:val="19"/>
                <w:lang w:val="es-ES_tradnl"/>
              </w:rPr>
              <w:t xml:space="preserve">I del PGEH </w:t>
            </w:r>
            <w:r w:rsidRPr="003904AC">
              <w:rPr>
                <w:sz w:val="19"/>
                <w:lang w:val="es-ES"/>
              </w:rPr>
              <w:t>se situaba por debajo del umbral de desembolso del 20 %</w:t>
            </w:r>
            <w:r>
              <w:rPr>
                <w:sz w:val="19"/>
                <w:lang w:val="es-ES"/>
              </w:rPr>
              <w:t>,</w:t>
            </w:r>
            <w:r w:rsidRPr="003904AC">
              <w:rPr>
                <w:sz w:val="19"/>
                <w:lang w:val="es-ES"/>
              </w:rPr>
              <w:t xml:space="preserve"> </w:t>
            </w:r>
            <w:r>
              <w:rPr>
                <w:sz w:val="19"/>
                <w:lang w:val="es-ES"/>
              </w:rPr>
              <w:t>y e</w:t>
            </w:r>
            <w:r w:rsidRPr="003904AC">
              <w:rPr>
                <w:sz w:val="19"/>
                <w:lang w:val="es-ES"/>
              </w:rPr>
              <w:t>xhorta al Gobierno de</w:t>
            </w:r>
            <w:r>
              <w:rPr>
                <w:sz w:val="19"/>
                <w:lang w:val="es-ES"/>
              </w:rPr>
              <w:t xml:space="preserve">l Perú </w:t>
            </w:r>
            <w:r w:rsidRPr="003904AC">
              <w:rPr>
                <w:sz w:val="19"/>
                <w:lang w:val="es-ES"/>
              </w:rPr>
              <w:t>a trabajar con el PNU</w:t>
            </w:r>
            <w:r>
              <w:rPr>
                <w:sz w:val="19"/>
                <w:lang w:val="es-ES"/>
              </w:rPr>
              <w:t>D y el PNUMA</w:t>
            </w:r>
            <w:r w:rsidR="00D21BC2">
              <w:rPr>
                <w:sz w:val="19"/>
                <w:lang w:val="es-ES"/>
              </w:rPr>
              <w:t>,</w:t>
            </w:r>
            <w:r>
              <w:rPr>
                <w:sz w:val="19"/>
                <w:lang w:val="es-ES"/>
              </w:rPr>
              <w:t xml:space="preserve"> de </w:t>
            </w:r>
            <w:r w:rsidRPr="003904AC">
              <w:rPr>
                <w:sz w:val="19"/>
                <w:lang w:val="es-ES"/>
              </w:rPr>
              <w:t xml:space="preserve">forma que el </w:t>
            </w:r>
            <w:r>
              <w:rPr>
                <w:sz w:val="19"/>
                <w:lang w:val="es-ES"/>
              </w:rPr>
              <w:t xml:space="preserve">segundo </w:t>
            </w:r>
            <w:r w:rsidRPr="003904AC">
              <w:rPr>
                <w:sz w:val="19"/>
                <w:lang w:val="es-ES"/>
              </w:rPr>
              <w:t>tramo (201</w:t>
            </w:r>
            <w:r>
              <w:rPr>
                <w:sz w:val="19"/>
                <w:lang w:val="es-ES"/>
              </w:rPr>
              <w:t>9</w:t>
            </w:r>
            <w:r w:rsidRPr="003904AC">
              <w:rPr>
                <w:sz w:val="19"/>
                <w:lang w:val="es-ES"/>
              </w:rPr>
              <w:t>) pueda presentarse en la 8</w:t>
            </w:r>
            <w:r>
              <w:rPr>
                <w:sz w:val="19"/>
                <w:lang w:val="es-ES"/>
              </w:rPr>
              <w:t>4</w:t>
            </w:r>
            <w:r w:rsidRPr="003904AC">
              <w:rPr>
                <w:sz w:val="19"/>
                <w:lang w:val="es-ES"/>
              </w:rPr>
              <w:t>ª reunión</w:t>
            </w:r>
            <w:r>
              <w:rPr>
                <w:sz w:val="19"/>
                <w:lang w:val="es-ES"/>
              </w:rPr>
              <w:t xml:space="preserve">, </w:t>
            </w:r>
            <w:r w:rsidRPr="003904AC">
              <w:rPr>
                <w:sz w:val="19"/>
                <w:lang w:val="es-ES"/>
              </w:rPr>
              <w:t>siempre que se haya alcanzado el umbral de desembolso del 20 % de los fondos del tramo</w:t>
            </w:r>
            <w:r w:rsidRPr="003904AC">
              <w:rPr>
                <w:spacing w:val="-1"/>
                <w:sz w:val="19"/>
                <w:lang w:val="es-ES"/>
              </w:rPr>
              <w:t xml:space="preserve"> </w:t>
            </w:r>
            <w:r w:rsidRPr="003904AC">
              <w:rPr>
                <w:sz w:val="19"/>
                <w:lang w:val="es-ES"/>
              </w:rPr>
              <w:t>anterior</w:t>
            </w:r>
            <w:r w:rsidRPr="00500EAE">
              <w:rPr>
                <w:sz w:val="19"/>
                <w:szCs w:val="19"/>
                <w:lang w:val="es-ES"/>
              </w:rPr>
              <w:t>.</w:t>
            </w:r>
          </w:p>
        </w:tc>
      </w:tr>
      <w:tr w:rsidR="00234D9B" w:rsidRPr="00961E0C" w:rsidTr="00655472">
        <w:trPr>
          <w:trHeight w:val="770"/>
        </w:trPr>
        <w:tc>
          <w:tcPr>
            <w:tcW w:w="1560" w:type="dxa"/>
            <w:vMerge/>
            <w:hideMark/>
          </w:tcPr>
          <w:p w:rsidR="00234D9B" w:rsidRPr="00201C77" w:rsidRDefault="00234D9B" w:rsidP="00655472">
            <w:pPr>
              <w:jc w:val="left"/>
              <w:rPr>
                <w:sz w:val="19"/>
                <w:szCs w:val="19"/>
                <w:lang w:val="es-ES_tradnl" w:eastAsia="en-CA"/>
              </w:rPr>
            </w:pPr>
          </w:p>
        </w:tc>
        <w:tc>
          <w:tcPr>
            <w:tcW w:w="1276" w:type="dxa"/>
            <w:hideMark/>
          </w:tcPr>
          <w:p w:rsidR="00234D9B" w:rsidRPr="00201C77" w:rsidRDefault="00655472" w:rsidP="00655472">
            <w:pPr>
              <w:rPr>
                <w:sz w:val="19"/>
                <w:szCs w:val="19"/>
                <w:lang w:val="es-ES_tradnl" w:eastAsia="en-CA"/>
              </w:rPr>
            </w:pPr>
            <w:r w:rsidRPr="00201C77">
              <w:rPr>
                <w:sz w:val="19"/>
                <w:szCs w:val="19"/>
                <w:lang w:val="es-ES_tradnl" w:eastAsia="en-CA"/>
              </w:rPr>
              <w:t>PNUMA</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2019</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47</w:t>
            </w:r>
            <w:r w:rsidR="00BE4DDA" w:rsidRPr="00201C77">
              <w:rPr>
                <w:sz w:val="19"/>
                <w:szCs w:val="19"/>
                <w:lang w:val="es-ES_tradnl" w:eastAsia="en-CA"/>
              </w:rPr>
              <w:t> </w:t>
            </w:r>
            <w:r w:rsidRPr="00201C77">
              <w:rPr>
                <w:sz w:val="19"/>
                <w:szCs w:val="19"/>
                <w:lang w:val="es-ES_tradnl" w:eastAsia="en-CA"/>
              </w:rPr>
              <w:t>008</w:t>
            </w:r>
          </w:p>
        </w:tc>
        <w:tc>
          <w:tcPr>
            <w:tcW w:w="3373" w:type="dxa"/>
            <w:hideMark/>
          </w:tcPr>
          <w:p w:rsidR="00234D9B" w:rsidRPr="00201C77" w:rsidRDefault="00791B0E" w:rsidP="00655472">
            <w:pPr>
              <w:rPr>
                <w:sz w:val="19"/>
                <w:szCs w:val="19"/>
                <w:lang w:val="es-ES_tradnl" w:eastAsia="en-CA"/>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 </w:t>
            </w:r>
            <w:r w:rsidR="00234D9B" w:rsidRPr="00201C77">
              <w:rPr>
                <w:sz w:val="19"/>
                <w:szCs w:val="19"/>
                <w:lang w:val="es-ES_tradnl" w:eastAsia="en-CA"/>
              </w:rPr>
              <w:t xml:space="preserve">/ </w:t>
            </w:r>
            <w:r w:rsidR="00623AA0" w:rsidRPr="00201C77">
              <w:rPr>
                <w:sz w:val="19"/>
                <w:szCs w:val="19"/>
                <w:lang w:val="es-ES_tradnl" w:eastAsia="en-CA"/>
              </w:rPr>
              <w:t>Firma del acuerdo</w:t>
            </w:r>
            <w:r w:rsidR="00234D9B" w:rsidRPr="00201C77">
              <w:rPr>
                <w:sz w:val="19"/>
                <w:szCs w:val="19"/>
                <w:lang w:val="es-ES_tradnl" w:eastAsia="en-CA"/>
              </w:rPr>
              <w:t xml:space="preserve">/ </w:t>
            </w:r>
            <w:r w:rsidRPr="00201C77">
              <w:rPr>
                <w:sz w:val="19"/>
                <w:szCs w:val="19"/>
                <w:lang w:val="es-ES_tradnl" w:eastAsia="en-CA"/>
              </w:rPr>
              <w:t>documento del proyecto</w:t>
            </w:r>
            <w:r w:rsidR="00234D9B" w:rsidRPr="00201C77">
              <w:rPr>
                <w:sz w:val="19"/>
                <w:szCs w:val="19"/>
                <w:lang w:val="es-ES_tradnl" w:eastAsia="en-CA"/>
              </w:rPr>
              <w:t xml:space="preserve">/ </w:t>
            </w:r>
            <w:r w:rsidR="00623AA0" w:rsidRPr="00201C77">
              <w:rPr>
                <w:sz w:val="19"/>
                <w:szCs w:val="19"/>
                <w:lang w:val="es-ES_tradnl" w:eastAsia="en-CA"/>
              </w:rPr>
              <w:t xml:space="preserve">Umbral de desembolso del 20 % </w:t>
            </w:r>
          </w:p>
        </w:tc>
        <w:tc>
          <w:tcPr>
            <w:tcW w:w="5812" w:type="dxa"/>
            <w:vMerge/>
          </w:tcPr>
          <w:p w:rsidR="00234D9B" w:rsidRPr="00201C77" w:rsidRDefault="00234D9B" w:rsidP="00655472">
            <w:pPr>
              <w:rPr>
                <w:sz w:val="19"/>
                <w:szCs w:val="19"/>
                <w:lang w:val="es-ES_tradnl" w:eastAsia="en-CA"/>
              </w:rPr>
            </w:pPr>
          </w:p>
        </w:tc>
      </w:tr>
      <w:tr w:rsidR="00234D9B" w:rsidRPr="00961E0C" w:rsidTr="00655472">
        <w:trPr>
          <w:trHeight w:val="206"/>
        </w:trPr>
        <w:tc>
          <w:tcPr>
            <w:tcW w:w="1560" w:type="dxa"/>
          </w:tcPr>
          <w:p w:rsidR="00234D9B" w:rsidRPr="00831FD7" w:rsidRDefault="00234D9B" w:rsidP="00655472">
            <w:pPr>
              <w:keepNext/>
              <w:jc w:val="left"/>
              <w:rPr>
                <w:sz w:val="19"/>
                <w:szCs w:val="19"/>
                <w:lang w:val="es-ES" w:eastAsia="en-CA"/>
              </w:rPr>
            </w:pPr>
            <w:r w:rsidRPr="00831FD7">
              <w:rPr>
                <w:sz w:val="19"/>
                <w:szCs w:val="19"/>
                <w:lang w:val="es-ES" w:eastAsia="en-CA"/>
              </w:rPr>
              <w:lastRenderedPageBreak/>
              <w:t>Rep</w:t>
            </w:r>
            <w:r w:rsidR="00831FD7" w:rsidRPr="00831FD7">
              <w:rPr>
                <w:sz w:val="19"/>
                <w:szCs w:val="19"/>
                <w:lang w:val="es-ES" w:eastAsia="en-CA"/>
              </w:rPr>
              <w:t xml:space="preserve">ública de </w:t>
            </w:r>
            <w:proofErr w:type="spellStart"/>
            <w:r w:rsidRPr="00831FD7">
              <w:rPr>
                <w:sz w:val="19"/>
                <w:szCs w:val="19"/>
                <w:lang w:val="es-ES" w:eastAsia="en-CA"/>
              </w:rPr>
              <w:t>Moldova</w:t>
            </w:r>
            <w:proofErr w:type="spellEnd"/>
            <w:r w:rsidRPr="00831FD7">
              <w:rPr>
                <w:sz w:val="19"/>
                <w:szCs w:val="19"/>
                <w:lang w:val="es-ES" w:eastAsia="en-CA"/>
              </w:rPr>
              <w:t xml:space="preserve"> (</w:t>
            </w:r>
            <w:r w:rsidR="00655472" w:rsidRPr="00831FD7">
              <w:rPr>
                <w:sz w:val="19"/>
                <w:szCs w:val="19"/>
                <w:lang w:val="es-ES" w:eastAsia="en-CA"/>
              </w:rPr>
              <w:t>etapa</w:t>
            </w:r>
            <w:r w:rsidRPr="00831FD7">
              <w:rPr>
                <w:sz w:val="19"/>
                <w:szCs w:val="19"/>
                <w:lang w:val="es-ES" w:eastAsia="en-CA"/>
              </w:rPr>
              <w:t xml:space="preserve"> II)</w:t>
            </w:r>
          </w:p>
        </w:tc>
        <w:tc>
          <w:tcPr>
            <w:tcW w:w="1276" w:type="dxa"/>
          </w:tcPr>
          <w:p w:rsidR="00234D9B" w:rsidRPr="00201C77" w:rsidRDefault="00655472" w:rsidP="00655472">
            <w:pPr>
              <w:keepNext/>
              <w:jc w:val="left"/>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keepNext/>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keepNext/>
              <w:jc w:val="right"/>
              <w:rPr>
                <w:sz w:val="19"/>
                <w:szCs w:val="19"/>
                <w:lang w:val="es-ES_tradnl" w:eastAsia="en-CA"/>
              </w:rPr>
            </w:pPr>
            <w:r w:rsidRPr="00201C77">
              <w:rPr>
                <w:sz w:val="19"/>
                <w:szCs w:val="19"/>
                <w:lang w:val="es-ES_tradnl" w:eastAsia="en-CA"/>
              </w:rPr>
              <w:t>29</w:t>
            </w:r>
            <w:r w:rsidR="00BE4DDA" w:rsidRPr="00201C77">
              <w:rPr>
                <w:sz w:val="19"/>
                <w:szCs w:val="19"/>
                <w:lang w:val="es-ES_tradnl" w:eastAsia="en-CA"/>
              </w:rPr>
              <w:t> </w:t>
            </w:r>
            <w:r w:rsidRPr="00201C77">
              <w:rPr>
                <w:sz w:val="19"/>
                <w:szCs w:val="19"/>
                <w:lang w:val="es-ES_tradnl" w:eastAsia="en-CA"/>
              </w:rPr>
              <w:t>493</w:t>
            </w:r>
          </w:p>
        </w:tc>
        <w:tc>
          <w:tcPr>
            <w:tcW w:w="3373" w:type="dxa"/>
          </w:tcPr>
          <w:p w:rsidR="00234D9B" w:rsidRPr="00201C77" w:rsidRDefault="00791B0E" w:rsidP="00655472">
            <w:pPr>
              <w:rPr>
                <w:sz w:val="19"/>
                <w:szCs w:val="19"/>
                <w:lang w:val="es-ES_tradnl" w:eastAsia="en-CA"/>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 </w:t>
            </w:r>
            <w:r w:rsidR="00234D9B" w:rsidRPr="00201C77">
              <w:rPr>
                <w:sz w:val="19"/>
                <w:szCs w:val="19"/>
                <w:lang w:val="es-ES_tradnl" w:eastAsia="en-CA"/>
              </w:rPr>
              <w:t xml:space="preserve">/ </w:t>
            </w:r>
            <w:r w:rsidR="00623AA0" w:rsidRPr="00201C77">
              <w:rPr>
                <w:sz w:val="19"/>
                <w:szCs w:val="19"/>
                <w:lang w:val="es-ES_tradnl" w:eastAsia="en-CA"/>
              </w:rPr>
              <w:t>Fondos suficientes de tramo anterior aprobado</w:t>
            </w:r>
          </w:p>
          <w:p w:rsidR="00234D9B" w:rsidRPr="00201C77" w:rsidRDefault="00234D9B" w:rsidP="00655472">
            <w:pPr>
              <w:keepNext/>
              <w:rPr>
                <w:sz w:val="19"/>
                <w:szCs w:val="19"/>
                <w:lang w:val="es-ES_tradnl" w:eastAsia="en-CA"/>
              </w:rPr>
            </w:pPr>
          </w:p>
        </w:tc>
        <w:tc>
          <w:tcPr>
            <w:tcW w:w="5812" w:type="dxa"/>
          </w:tcPr>
          <w:p w:rsidR="00E14E5C" w:rsidRPr="00201C77" w:rsidRDefault="00E14E5C" w:rsidP="00A2562B">
            <w:pPr>
              <w:rPr>
                <w:sz w:val="19"/>
                <w:szCs w:val="19"/>
                <w:lang w:val="es-ES_tradnl" w:eastAsia="en-CA"/>
              </w:rPr>
            </w:pPr>
            <w:r w:rsidRPr="003904AC">
              <w:rPr>
                <w:sz w:val="19"/>
                <w:lang w:val="es-ES"/>
              </w:rPr>
              <w:t>Toma nota de la</w:t>
            </w:r>
            <w:r>
              <w:rPr>
                <w:sz w:val="19"/>
                <w:lang w:val="es-ES"/>
              </w:rPr>
              <w:t>s</w:t>
            </w:r>
            <w:r w:rsidRPr="003904AC">
              <w:rPr>
                <w:sz w:val="19"/>
                <w:lang w:val="es-ES"/>
              </w:rPr>
              <w:t xml:space="preserve"> demora</w:t>
            </w:r>
            <w:r>
              <w:rPr>
                <w:sz w:val="19"/>
                <w:lang w:val="es-ES"/>
              </w:rPr>
              <w:t>s</w:t>
            </w:r>
            <w:r w:rsidRPr="003904AC">
              <w:rPr>
                <w:sz w:val="19"/>
                <w:lang w:val="es-ES"/>
              </w:rPr>
              <w:t xml:space="preserve"> </w:t>
            </w:r>
            <w:r>
              <w:rPr>
                <w:sz w:val="19"/>
                <w:lang w:val="es-ES"/>
              </w:rPr>
              <w:t xml:space="preserve">debido a cambios estructurales </w:t>
            </w:r>
            <w:r w:rsidR="00D21BC2">
              <w:rPr>
                <w:sz w:val="19"/>
                <w:lang w:val="es-ES"/>
              </w:rPr>
              <w:t xml:space="preserve">en </w:t>
            </w:r>
            <w:r>
              <w:rPr>
                <w:sz w:val="19"/>
                <w:lang w:val="es-ES"/>
              </w:rPr>
              <w:t>el Gobierno, y e</w:t>
            </w:r>
            <w:r w:rsidRPr="003904AC">
              <w:rPr>
                <w:sz w:val="19"/>
                <w:lang w:val="es-ES"/>
              </w:rPr>
              <w:t xml:space="preserve">xhorta al Gobierno </w:t>
            </w:r>
            <w:r>
              <w:rPr>
                <w:sz w:val="19"/>
                <w:lang w:val="es-ES"/>
              </w:rPr>
              <w:t xml:space="preserve">de la República de </w:t>
            </w:r>
            <w:proofErr w:type="spellStart"/>
            <w:r>
              <w:rPr>
                <w:sz w:val="19"/>
                <w:lang w:val="es-ES"/>
              </w:rPr>
              <w:t>Moldova</w:t>
            </w:r>
            <w:proofErr w:type="spellEnd"/>
            <w:r>
              <w:rPr>
                <w:sz w:val="19"/>
                <w:lang w:val="es-ES"/>
              </w:rPr>
              <w:t xml:space="preserve"> </w:t>
            </w:r>
            <w:r w:rsidRPr="003904AC">
              <w:rPr>
                <w:sz w:val="19"/>
                <w:lang w:val="es-ES"/>
              </w:rPr>
              <w:t xml:space="preserve">a trabajar con el </w:t>
            </w:r>
            <w:r>
              <w:rPr>
                <w:sz w:val="19"/>
                <w:lang w:val="es-ES"/>
              </w:rPr>
              <w:t xml:space="preserve">PNUMA de </w:t>
            </w:r>
            <w:r w:rsidRPr="003904AC">
              <w:rPr>
                <w:sz w:val="19"/>
                <w:lang w:val="es-ES"/>
              </w:rPr>
              <w:t xml:space="preserve">forma que el </w:t>
            </w:r>
            <w:r>
              <w:rPr>
                <w:sz w:val="19"/>
                <w:lang w:val="es-ES"/>
              </w:rPr>
              <w:t xml:space="preserve">segundo </w:t>
            </w:r>
            <w:r w:rsidRPr="003904AC">
              <w:rPr>
                <w:sz w:val="19"/>
                <w:lang w:val="es-ES"/>
              </w:rPr>
              <w:t>tramo (201</w:t>
            </w:r>
            <w:r>
              <w:rPr>
                <w:sz w:val="19"/>
                <w:lang w:val="es-ES"/>
              </w:rPr>
              <w:t>8</w:t>
            </w:r>
            <w:r w:rsidRPr="003904AC">
              <w:rPr>
                <w:sz w:val="19"/>
                <w:lang w:val="es-ES"/>
              </w:rPr>
              <w:t xml:space="preserve">) </w:t>
            </w:r>
            <w:r w:rsidRPr="00201C77">
              <w:rPr>
                <w:sz w:val="19"/>
                <w:szCs w:val="19"/>
                <w:lang w:val="es-ES_tradnl"/>
              </w:rPr>
              <w:t xml:space="preserve">de la etapa II del PGEH </w:t>
            </w:r>
            <w:r w:rsidRPr="003904AC">
              <w:rPr>
                <w:sz w:val="19"/>
                <w:lang w:val="es-ES"/>
              </w:rPr>
              <w:t>pueda presentarse en la 8</w:t>
            </w:r>
            <w:r>
              <w:rPr>
                <w:sz w:val="19"/>
                <w:lang w:val="es-ES"/>
              </w:rPr>
              <w:t>4</w:t>
            </w:r>
            <w:r w:rsidRPr="003904AC">
              <w:rPr>
                <w:sz w:val="19"/>
                <w:lang w:val="es-ES"/>
              </w:rPr>
              <w:t>ª reunión</w:t>
            </w:r>
            <w:r>
              <w:rPr>
                <w:sz w:val="19"/>
                <w:lang w:val="es-ES"/>
              </w:rPr>
              <w:t xml:space="preserve">, </w:t>
            </w:r>
            <w:r w:rsidRPr="003904AC">
              <w:rPr>
                <w:sz w:val="19"/>
                <w:lang w:val="es-ES"/>
              </w:rPr>
              <w:t>junto con un plan de acción modificado que prevea la reasignación del tramo de 201</w:t>
            </w:r>
            <w:r>
              <w:rPr>
                <w:sz w:val="19"/>
                <w:lang w:val="es-ES"/>
              </w:rPr>
              <w:t>8 y de los tramos posteriores</w:t>
            </w:r>
            <w:r w:rsidRPr="003904AC">
              <w:rPr>
                <w:sz w:val="19"/>
                <w:lang w:val="es-ES"/>
              </w:rPr>
              <w:t>.</w:t>
            </w:r>
            <w:r>
              <w:rPr>
                <w:sz w:val="19"/>
                <w:szCs w:val="19"/>
                <w:lang w:val="es-ES_tradnl" w:eastAsia="en-CA"/>
              </w:rPr>
              <w:t xml:space="preserve"> </w:t>
            </w:r>
          </w:p>
        </w:tc>
      </w:tr>
      <w:tr w:rsidR="00234D9B" w:rsidRPr="00961E0C" w:rsidTr="00655472">
        <w:trPr>
          <w:trHeight w:val="1263"/>
        </w:trPr>
        <w:tc>
          <w:tcPr>
            <w:tcW w:w="1560" w:type="dxa"/>
          </w:tcPr>
          <w:p w:rsidR="00234D9B" w:rsidRPr="00201C77" w:rsidRDefault="00234D9B" w:rsidP="00655472">
            <w:pPr>
              <w:keepNext/>
              <w:ind w:right="-131"/>
              <w:jc w:val="left"/>
              <w:rPr>
                <w:sz w:val="19"/>
                <w:szCs w:val="19"/>
                <w:lang w:val="es-ES_tradnl" w:eastAsia="en-CA"/>
              </w:rPr>
            </w:pPr>
            <w:r w:rsidRPr="00201C77">
              <w:rPr>
                <w:sz w:val="19"/>
                <w:szCs w:val="19"/>
                <w:lang w:val="es-ES_tradnl" w:eastAsia="en-CA"/>
              </w:rPr>
              <w:t>S</w:t>
            </w:r>
            <w:r w:rsidR="00831FD7">
              <w:rPr>
                <w:sz w:val="19"/>
                <w:szCs w:val="19"/>
                <w:lang w:val="es-ES_tradnl" w:eastAsia="en-CA"/>
              </w:rPr>
              <w:t>an Vicente y las Granadinas</w:t>
            </w:r>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PNUMA</w:t>
            </w:r>
          </w:p>
          <w:p w:rsidR="00234D9B" w:rsidRPr="00201C77" w:rsidRDefault="00234D9B" w:rsidP="00655472">
            <w:pPr>
              <w:keepNext/>
              <w:jc w:val="left"/>
              <w:rPr>
                <w:sz w:val="19"/>
                <w:szCs w:val="19"/>
                <w:lang w:val="es-ES_tradnl" w:eastAsia="en-CA"/>
              </w:rPr>
            </w:pP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116</w:t>
            </w:r>
            <w:r w:rsidR="00BE4DDA" w:rsidRPr="00201C77">
              <w:rPr>
                <w:sz w:val="19"/>
                <w:szCs w:val="19"/>
                <w:lang w:val="es-ES_tradnl" w:eastAsia="en-CA"/>
              </w:rPr>
              <w:t> </w:t>
            </w:r>
            <w:r w:rsidRPr="00201C77">
              <w:rPr>
                <w:sz w:val="19"/>
                <w:szCs w:val="19"/>
                <w:lang w:val="es-ES_tradnl" w:eastAsia="en-CA"/>
              </w:rPr>
              <w:t>390</w:t>
            </w:r>
          </w:p>
        </w:tc>
        <w:tc>
          <w:tcPr>
            <w:tcW w:w="3373" w:type="dxa"/>
          </w:tcPr>
          <w:p w:rsidR="00234D9B" w:rsidRPr="00201C77" w:rsidRDefault="00791B0E" w:rsidP="00655472">
            <w:pPr>
              <w:rPr>
                <w:sz w:val="19"/>
                <w:szCs w:val="19"/>
                <w:lang w:val="es-ES_tradnl" w:eastAsia="en-CA"/>
              </w:rPr>
            </w:pPr>
            <w:r w:rsidRPr="00201C77">
              <w:rPr>
                <w:sz w:val="19"/>
                <w:szCs w:val="19"/>
                <w:lang w:val="es-ES_tradnl" w:eastAsia="en-CA"/>
              </w:rPr>
              <w:t>Decisiones</w:t>
            </w:r>
            <w:r w:rsidR="00623AA0" w:rsidRPr="00201C77">
              <w:rPr>
                <w:sz w:val="19"/>
                <w:szCs w:val="19"/>
                <w:lang w:val="es-ES_tradnl" w:eastAsia="en-CA"/>
              </w:rPr>
              <w:t xml:space="preserve"> o aprobaciones gubernamentales / Cambios en la DNO / Cambios estructurales </w:t>
            </w:r>
            <w:r w:rsidR="00234D9B" w:rsidRPr="00201C77">
              <w:rPr>
                <w:sz w:val="19"/>
                <w:szCs w:val="19"/>
                <w:lang w:val="es-ES_tradnl" w:eastAsia="en-CA"/>
              </w:rPr>
              <w:t xml:space="preserve">/ </w:t>
            </w:r>
            <w:r w:rsidR="00623AA0" w:rsidRPr="00201C77">
              <w:rPr>
                <w:sz w:val="19"/>
                <w:szCs w:val="19"/>
                <w:lang w:val="es-ES_tradnl" w:eastAsia="en-CA"/>
              </w:rPr>
              <w:t>Fondos suficientes de tramo anterior aprobado</w:t>
            </w:r>
            <w:r w:rsidR="00234D9B" w:rsidRPr="00201C77">
              <w:rPr>
                <w:sz w:val="19"/>
                <w:szCs w:val="19"/>
                <w:lang w:val="es-ES_tradnl" w:eastAsia="en-CA"/>
              </w:rPr>
              <w:t>/</w:t>
            </w:r>
            <w:r w:rsidR="00623AA0" w:rsidRPr="00201C77">
              <w:rPr>
                <w:sz w:val="19"/>
                <w:szCs w:val="19"/>
                <w:lang w:val="es-ES_tradnl" w:eastAsia="en-CA"/>
              </w:rPr>
              <w:t>Presentación de informes sobre el avance de las actividades o financieros</w:t>
            </w:r>
            <w:r w:rsidR="00234D9B" w:rsidRPr="00201C77">
              <w:rPr>
                <w:sz w:val="19"/>
                <w:szCs w:val="19"/>
                <w:lang w:val="es-ES_tradnl" w:eastAsia="en-CA"/>
              </w:rPr>
              <w:t>/</w:t>
            </w:r>
            <w:r w:rsidR="00623AA0" w:rsidRPr="00201C77">
              <w:rPr>
                <w:sz w:val="19"/>
                <w:szCs w:val="19"/>
                <w:lang w:val="es-ES_tradnl" w:eastAsia="en-CA"/>
              </w:rPr>
              <w:t>Dificultades internas o externas</w:t>
            </w:r>
          </w:p>
        </w:tc>
        <w:tc>
          <w:tcPr>
            <w:tcW w:w="5812" w:type="dxa"/>
          </w:tcPr>
          <w:p w:rsidR="00E61160" w:rsidRPr="00201C77" w:rsidRDefault="00E61160" w:rsidP="00A2562B">
            <w:pPr>
              <w:rPr>
                <w:sz w:val="19"/>
                <w:szCs w:val="19"/>
                <w:lang w:val="es-ES_tradnl"/>
              </w:rPr>
            </w:pPr>
            <w:r w:rsidRPr="003904AC">
              <w:rPr>
                <w:sz w:val="19"/>
                <w:lang w:val="es-ES"/>
              </w:rPr>
              <w:t>Toma nota de la</w:t>
            </w:r>
            <w:r>
              <w:rPr>
                <w:sz w:val="19"/>
                <w:lang w:val="es-ES"/>
              </w:rPr>
              <w:t>s</w:t>
            </w:r>
            <w:r w:rsidRPr="003904AC">
              <w:rPr>
                <w:sz w:val="19"/>
                <w:lang w:val="es-ES"/>
              </w:rPr>
              <w:t xml:space="preserve"> demora</w:t>
            </w:r>
            <w:r>
              <w:rPr>
                <w:sz w:val="19"/>
                <w:lang w:val="es-ES"/>
              </w:rPr>
              <w:t>s</w:t>
            </w:r>
            <w:r w:rsidRPr="003904AC">
              <w:rPr>
                <w:sz w:val="19"/>
                <w:lang w:val="es-ES"/>
              </w:rPr>
              <w:t xml:space="preserve"> </w:t>
            </w:r>
            <w:r>
              <w:rPr>
                <w:sz w:val="19"/>
                <w:lang w:val="es-ES"/>
              </w:rPr>
              <w:t xml:space="preserve">debido a cambios estructurales </w:t>
            </w:r>
            <w:r w:rsidR="00D21BC2">
              <w:rPr>
                <w:sz w:val="19"/>
                <w:lang w:val="es-ES"/>
              </w:rPr>
              <w:t xml:space="preserve">en </w:t>
            </w:r>
            <w:r>
              <w:rPr>
                <w:sz w:val="19"/>
                <w:lang w:val="es-ES"/>
              </w:rPr>
              <w:t>el Gobierno y de que no se han presentado informes sobre el avance de las actividades o financieros, y e</w:t>
            </w:r>
            <w:r w:rsidRPr="003904AC">
              <w:rPr>
                <w:sz w:val="19"/>
                <w:lang w:val="es-ES"/>
              </w:rPr>
              <w:t xml:space="preserve">xhorta al Gobierno </w:t>
            </w:r>
            <w:r>
              <w:rPr>
                <w:sz w:val="19"/>
                <w:lang w:val="es-ES"/>
              </w:rPr>
              <w:t xml:space="preserve">de San Vicente y las </w:t>
            </w:r>
            <w:proofErr w:type="gramStart"/>
            <w:r>
              <w:rPr>
                <w:sz w:val="19"/>
                <w:lang w:val="es-ES"/>
              </w:rPr>
              <w:t>Granadinas</w:t>
            </w:r>
            <w:proofErr w:type="gramEnd"/>
            <w:r>
              <w:rPr>
                <w:sz w:val="19"/>
                <w:lang w:val="es-ES"/>
              </w:rPr>
              <w:t xml:space="preserve"> </w:t>
            </w:r>
            <w:r w:rsidRPr="003904AC">
              <w:rPr>
                <w:sz w:val="19"/>
                <w:lang w:val="es-ES"/>
              </w:rPr>
              <w:t xml:space="preserve">a trabajar con el </w:t>
            </w:r>
            <w:r>
              <w:rPr>
                <w:sz w:val="19"/>
                <w:lang w:val="es-ES"/>
              </w:rPr>
              <w:t xml:space="preserve">PNUMA para presentar dichos informes necesarios, de </w:t>
            </w:r>
            <w:r w:rsidRPr="003904AC">
              <w:rPr>
                <w:sz w:val="19"/>
                <w:lang w:val="es-ES"/>
              </w:rPr>
              <w:t xml:space="preserve">forma que el </w:t>
            </w:r>
            <w:r>
              <w:rPr>
                <w:sz w:val="19"/>
                <w:lang w:val="es-ES"/>
              </w:rPr>
              <w:t xml:space="preserve">tercer </w:t>
            </w:r>
            <w:r w:rsidRPr="003904AC">
              <w:rPr>
                <w:sz w:val="19"/>
                <w:lang w:val="es-ES"/>
              </w:rPr>
              <w:t>tramo (201</w:t>
            </w:r>
            <w:r>
              <w:rPr>
                <w:sz w:val="19"/>
                <w:lang w:val="es-ES"/>
              </w:rPr>
              <w:t>8</w:t>
            </w:r>
            <w:r w:rsidRPr="003904AC">
              <w:rPr>
                <w:sz w:val="19"/>
                <w:lang w:val="es-ES"/>
              </w:rPr>
              <w:t xml:space="preserve">) </w:t>
            </w:r>
            <w:r w:rsidRPr="00201C77">
              <w:rPr>
                <w:sz w:val="19"/>
                <w:szCs w:val="19"/>
                <w:lang w:val="es-ES_tradnl"/>
              </w:rPr>
              <w:t xml:space="preserve">de la etapa I del PGEH </w:t>
            </w:r>
            <w:r w:rsidRPr="003904AC">
              <w:rPr>
                <w:sz w:val="19"/>
                <w:lang w:val="es-ES"/>
              </w:rPr>
              <w:t>pueda presentarse en la 8</w:t>
            </w:r>
            <w:r>
              <w:rPr>
                <w:sz w:val="19"/>
                <w:lang w:val="es-ES"/>
              </w:rPr>
              <w:t>4</w:t>
            </w:r>
            <w:r w:rsidRPr="003904AC">
              <w:rPr>
                <w:sz w:val="19"/>
                <w:lang w:val="es-ES"/>
              </w:rPr>
              <w:t>ª reunión</w:t>
            </w:r>
            <w:r>
              <w:rPr>
                <w:sz w:val="19"/>
                <w:lang w:val="es-ES"/>
              </w:rPr>
              <w:t xml:space="preserve">, </w:t>
            </w:r>
            <w:r w:rsidRPr="003904AC">
              <w:rPr>
                <w:sz w:val="19"/>
                <w:lang w:val="es-ES"/>
              </w:rPr>
              <w:t>junto con un plan de acción modificado que prevea la reasignación del tramo de 201</w:t>
            </w:r>
            <w:r>
              <w:rPr>
                <w:sz w:val="19"/>
                <w:lang w:val="es-ES"/>
              </w:rPr>
              <w:t>8 y de los tramos posteriores</w:t>
            </w:r>
            <w:r w:rsidRPr="003904AC">
              <w:rPr>
                <w:sz w:val="19"/>
                <w:lang w:val="es-ES"/>
              </w:rPr>
              <w:t>.</w:t>
            </w:r>
            <w:r>
              <w:rPr>
                <w:sz w:val="19"/>
                <w:szCs w:val="19"/>
                <w:lang w:val="es-ES_tradnl" w:eastAsia="en-CA"/>
              </w:rPr>
              <w:t xml:space="preserve"> </w:t>
            </w:r>
          </w:p>
        </w:tc>
      </w:tr>
      <w:tr w:rsidR="00234D9B" w:rsidRPr="00961E0C" w:rsidTr="00655472">
        <w:trPr>
          <w:trHeight w:val="650"/>
        </w:trPr>
        <w:tc>
          <w:tcPr>
            <w:tcW w:w="1560" w:type="dxa"/>
            <w:vMerge w:val="restart"/>
          </w:tcPr>
          <w:p w:rsidR="00234D9B" w:rsidRPr="00201C77" w:rsidRDefault="00234D9B" w:rsidP="00655472">
            <w:pPr>
              <w:jc w:val="left"/>
              <w:rPr>
                <w:sz w:val="19"/>
                <w:szCs w:val="19"/>
                <w:lang w:val="es-ES_tradnl" w:eastAsia="en-CA"/>
              </w:rPr>
            </w:pPr>
            <w:r w:rsidRPr="00201C77">
              <w:rPr>
                <w:sz w:val="19"/>
                <w:szCs w:val="19"/>
                <w:lang w:val="es-ES_tradnl" w:eastAsia="en-CA"/>
              </w:rPr>
              <w:t>Senegal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90</w:t>
            </w:r>
            <w:r w:rsidR="00BE4DDA" w:rsidRPr="00201C77">
              <w:rPr>
                <w:sz w:val="19"/>
                <w:szCs w:val="19"/>
                <w:lang w:val="es-ES_tradnl" w:eastAsia="en-CA"/>
              </w:rPr>
              <w:t> </w:t>
            </w:r>
            <w:r w:rsidRPr="00201C77">
              <w:rPr>
                <w:sz w:val="19"/>
                <w:szCs w:val="19"/>
                <w:lang w:val="es-ES_tradnl" w:eastAsia="en-CA"/>
              </w:rPr>
              <w:t>400</w:t>
            </w:r>
          </w:p>
        </w:tc>
        <w:tc>
          <w:tcPr>
            <w:tcW w:w="3373" w:type="dxa"/>
            <w:vMerge w:val="restart"/>
          </w:tcPr>
          <w:p w:rsidR="00234D9B" w:rsidRPr="00201C77" w:rsidRDefault="00623AA0" w:rsidP="00655472">
            <w:pPr>
              <w:rPr>
                <w:sz w:val="19"/>
                <w:szCs w:val="19"/>
                <w:lang w:val="es-ES_tradnl" w:eastAsia="en-CA"/>
              </w:rPr>
            </w:pPr>
            <w:r w:rsidRPr="00201C77">
              <w:rPr>
                <w:sz w:val="19"/>
                <w:szCs w:val="19"/>
                <w:lang w:val="es-ES_tradnl" w:eastAsia="en-CA"/>
              </w:rPr>
              <w:t>Revisión del acuerdo o plan de acción</w:t>
            </w:r>
            <w:r w:rsidR="00831FD7">
              <w:rPr>
                <w:sz w:val="19"/>
                <w:szCs w:val="19"/>
                <w:lang w:val="es-ES_tradnl" w:eastAsia="en-CA"/>
              </w:rPr>
              <w:t xml:space="preserve"> </w:t>
            </w:r>
          </w:p>
        </w:tc>
        <w:tc>
          <w:tcPr>
            <w:tcW w:w="5812" w:type="dxa"/>
            <w:vMerge w:val="restart"/>
          </w:tcPr>
          <w:p w:rsidR="00EB7C00" w:rsidRPr="00201C77" w:rsidRDefault="00EB7C00" w:rsidP="00A2562B">
            <w:pPr>
              <w:rPr>
                <w:sz w:val="19"/>
                <w:szCs w:val="19"/>
                <w:lang w:val="es-ES_tradnl"/>
              </w:rPr>
            </w:pPr>
            <w:r w:rsidRPr="003904AC">
              <w:rPr>
                <w:sz w:val="19"/>
                <w:lang w:val="es-ES"/>
              </w:rPr>
              <w:t>Toma nota de la demora debida a</w:t>
            </w:r>
            <w:r>
              <w:rPr>
                <w:sz w:val="19"/>
                <w:lang w:val="es-ES"/>
              </w:rPr>
              <w:t xml:space="preserve"> la revisión del acuerdo o el plan de acción, y exhorta al Gobierno de Senegal a trabajar con el PNUMA y la ONUDI para finalizar el acuerdo revisado, de forma que el tercer </w:t>
            </w:r>
            <w:r w:rsidRPr="003904AC">
              <w:rPr>
                <w:sz w:val="19"/>
                <w:lang w:val="es-ES"/>
              </w:rPr>
              <w:t>tramo (201</w:t>
            </w:r>
            <w:r>
              <w:rPr>
                <w:sz w:val="19"/>
                <w:lang w:val="es-ES"/>
              </w:rPr>
              <w:t>8</w:t>
            </w:r>
            <w:r w:rsidRPr="003904AC">
              <w:rPr>
                <w:sz w:val="19"/>
                <w:lang w:val="es-ES"/>
              </w:rPr>
              <w:t xml:space="preserve">) </w:t>
            </w:r>
            <w:r w:rsidRPr="00201C77">
              <w:rPr>
                <w:sz w:val="19"/>
                <w:szCs w:val="19"/>
                <w:lang w:val="es-ES_tradnl"/>
              </w:rPr>
              <w:t xml:space="preserve">de la etapa I del PGEH </w:t>
            </w:r>
            <w:r w:rsidRPr="003904AC">
              <w:rPr>
                <w:sz w:val="19"/>
                <w:lang w:val="es-ES"/>
              </w:rPr>
              <w:t>pueda presentarse en la 8</w:t>
            </w:r>
            <w:r>
              <w:rPr>
                <w:sz w:val="19"/>
                <w:lang w:val="es-ES"/>
              </w:rPr>
              <w:t>4</w:t>
            </w:r>
            <w:r w:rsidRPr="003904AC">
              <w:rPr>
                <w:sz w:val="19"/>
                <w:lang w:val="es-ES"/>
              </w:rPr>
              <w:t>ª reunión</w:t>
            </w:r>
            <w:r>
              <w:rPr>
                <w:sz w:val="19"/>
                <w:lang w:val="es-ES"/>
              </w:rPr>
              <w:t xml:space="preserve">, </w:t>
            </w:r>
            <w:r w:rsidRPr="003904AC">
              <w:rPr>
                <w:sz w:val="19"/>
                <w:lang w:val="es-ES"/>
              </w:rPr>
              <w:t>junto con un plan de acción modificado que prevea la reasignación del tramo de 201</w:t>
            </w:r>
            <w:r>
              <w:rPr>
                <w:sz w:val="19"/>
                <w:lang w:val="es-ES"/>
              </w:rPr>
              <w:t>8 y de los tramos posteriores</w:t>
            </w:r>
            <w:r w:rsidRPr="003904AC">
              <w:rPr>
                <w:sz w:val="19"/>
                <w:lang w:val="es-ES"/>
              </w:rPr>
              <w:t>.</w:t>
            </w:r>
            <w:r>
              <w:rPr>
                <w:sz w:val="19"/>
                <w:szCs w:val="19"/>
                <w:lang w:val="es-ES_tradnl" w:eastAsia="en-CA"/>
              </w:rPr>
              <w:t xml:space="preserve"> </w:t>
            </w:r>
          </w:p>
        </w:tc>
      </w:tr>
      <w:tr w:rsidR="00234D9B" w:rsidRPr="00201C77" w:rsidTr="00655472">
        <w:trPr>
          <w:trHeight w:val="651"/>
        </w:trPr>
        <w:tc>
          <w:tcPr>
            <w:tcW w:w="1560" w:type="dxa"/>
            <w:vMerge/>
          </w:tcPr>
          <w:p w:rsidR="00234D9B" w:rsidRPr="00201C77" w:rsidRDefault="00234D9B" w:rsidP="00655472">
            <w:pPr>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21</w:t>
            </w:r>
            <w:r w:rsidR="00BE4DDA" w:rsidRPr="00201C77">
              <w:rPr>
                <w:sz w:val="19"/>
                <w:szCs w:val="19"/>
                <w:lang w:val="es-ES_tradnl" w:eastAsia="en-CA"/>
              </w:rPr>
              <w:t> </w:t>
            </w:r>
            <w:r w:rsidRPr="00201C77">
              <w:rPr>
                <w:sz w:val="19"/>
                <w:szCs w:val="19"/>
                <w:lang w:val="es-ES_tradnl" w:eastAsia="en-CA"/>
              </w:rPr>
              <w:t>500</w:t>
            </w:r>
          </w:p>
        </w:tc>
        <w:tc>
          <w:tcPr>
            <w:tcW w:w="3373" w:type="dxa"/>
            <w:vMerge/>
          </w:tcPr>
          <w:p w:rsidR="00234D9B" w:rsidRPr="00201C77" w:rsidRDefault="00234D9B" w:rsidP="00655472">
            <w:pPr>
              <w:rPr>
                <w:sz w:val="19"/>
                <w:szCs w:val="19"/>
                <w:lang w:val="es-ES_tradnl" w:eastAsia="en-CA"/>
              </w:rPr>
            </w:pPr>
          </w:p>
        </w:tc>
        <w:tc>
          <w:tcPr>
            <w:tcW w:w="5812" w:type="dxa"/>
            <w:vMerge/>
          </w:tcPr>
          <w:p w:rsidR="00234D9B" w:rsidRPr="00201C77" w:rsidRDefault="00234D9B" w:rsidP="00655472">
            <w:pPr>
              <w:rPr>
                <w:sz w:val="19"/>
                <w:szCs w:val="19"/>
                <w:lang w:val="es-ES_tradnl"/>
              </w:rPr>
            </w:pPr>
          </w:p>
        </w:tc>
      </w:tr>
      <w:tr w:rsidR="00234D9B" w:rsidRPr="00961E0C" w:rsidTr="00655472">
        <w:trPr>
          <w:trHeight w:val="778"/>
        </w:trPr>
        <w:tc>
          <w:tcPr>
            <w:tcW w:w="1560" w:type="dxa"/>
            <w:vMerge w:val="restart"/>
          </w:tcPr>
          <w:p w:rsidR="00234D9B" w:rsidRPr="00201C77" w:rsidRDefault="00234D9B" w:rsidP="00655472">
            <w:pPr>
              <w:keepNext/>
              <w:keepLines/>
              <w:jc w:val="left"/>
              <w:rPr>
                <w:sz w:val="19"/>
                <w:szCs w:val="19"/>
                <w:lang w:val="es-ES_tradnl" w:eastAsia="en-CA"/>
              </w:rPr>
            </w:pPr>
            <w:r w:rsidRPr="00201C77">
              <w:rPr>
                <w:sz w:val="19"/>
                <w:szCs w:val="19"/>
                <w:lang w:val="es-ES_tradnl" w:eastAsia="en-CA"/>
              </w:rPr>
              <w:t>S</w:t>
            </w:r>
            <w:r w:rsidR="00831FD7">
              <w:rPr>
                <w:sz w:val="19"/>
                <w:szCs w:val="19"/>
                <w:lang w:val="es-ES_tradnl" w:eastAsia="en-CA"/>
              </w:rPr>
              <w:t xml:space="preserve">udán del Sur </w:t>
            </w: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655472" w:rsidP="00655472">
            <w:pPr>
              <w:rPr>
                <w:sz w:val="19"/>
                <w:szCs w:val="19"/>
                <w:lang w:val="es-ES_tradnl" w:eastAsia="en-CA"/>
              </w:rPr>
            </w:pPr>
            <w:r w:rsidRPr="00201C77">
              <w:rPr>
                <w:sz w:val="19"/>
                <w:szCs w:val="19"/>
                <w:lang w:val="es-ES_tradnl" w:eastAsia="en-CA"/>
              </w:rPr>
              <w:t>PNUD</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54</w:t>
            </w:r>
            <w:r w:rsidR="00BE4DDA" w:rsidRPr="00201C77">
              <w:rPr>
                <w:sz w:val="19"/>
                <w:szCs w:val="19"/>
                <w:lang w:val="es-ES_tradnl" w:eastAsia="en-CA"/>
              </w:rPr>
              <w:t> </w:t>
            </w:r>
            <w:r w:rsidRPr="00201C77">
              <w:rPr>
                <w:sz w:val="19"/>
                <w:szCs w:val="19"/>
                <w:lang w:val="es-ES_tradnl" w:eastAsia="en-CA"/>
              </w:rPr>
              <w:t>500</w:t>
            </w:r>
          </w:p>
        </w:tc>
        <w:tc>
          <w:tcPr>
            <w:tcW w:w="3373" w:type="dxa"/>
          </w:tcPr>
          <w:p w:rsidR="00234D9B" w:rsidRPr="00201C77" w:rsidRDefault="00623AA0" w:rsidP="00655472">
            <w:pPr>
              <w:rPr>
                <w:sz w:val="19"/>
                <w:szCs w:val="19"/>
                <w:lang w:val="es-ES_tradnl" w:eastAsia="en-CA"/>
              </w:rPr>
            </w:pPr>
            <w:r w:rsidRPr="00201C77">
              <w:rPr>
                <w:sz w:val="19"/>
                <w:szCs w:val="19"/>
                <w:lang w:val="es-ES_tradnl" w:eastAsia="en-CA"/>
              </w:rPr>
              <w:t xml:space="preserve">Decisiones o aprobaciones gubernamentales / Cambios en la DNO / Cambios estructurales </w:t>
            </w:r>
            <w:r w:rsidR="00234D9B" w:rsidRPr="00201C77">
              <w:rPr>
                <w:sz w:val="19"/>
                <w:szCs w:val="19"/>
                <w:lang w:val="es-ES_tradnl" w:eastAsia="en-CA"/>
              </w:rPr>
              <w:t xml:space="preserve">/ </w:t>
            </w:r>
            <w:r w:rsidRPr="00201C77">
              <w:rPr>
                <w:sz w:val="19"/>
                <w:szCs w:val="19"/>
                <w:lang w:val="es-ES_tradnl" w:eastAsia="en-CA"/>
              </w:rPr>
              <w:t>Dificultades internas o externas</w:t>
            </w:r>
          </w:p>
        </w:tc>
        <w:tc>
          <w:tcPr>
            <w:tcW w:w="5812" w:type="dxa"/>
            <w:vMerge w:val="restart"/>
          </w:tcPr>
          <w:p w:rsidR="00234D9B" w:rsidRPr="00732D27" w:rsidRDefault="00041413" w:rsidP="00732D27">
            <w:pPr>
              <w:rPr>
                <w:sz w:val="19"/>
                <w:szCs w:val="19"/>
                <w:lang w:val="es-ES"/>
              </w:rPr>
            </w:pPr>
            <w:r w:rsidRPr="00732D27">
              <w:rPr>
                <w:sz w:val="19"/>
                <w:lang w:val="es-ES_tradnl"/>
              </w:rPr>
              <w:t>Toma nota de los cambios estructurales</w:t>
            </w:r>
            <w:r w:rsidR="00732D27" w:rsidRPr="00732D27">
              <w:rPr>
                <w:sz w:val="19"/>
                <w:lang w:val="es-ES_tradnl"/>
              </w:rPr>
              <w:t xml:space="preserve"> en el país</w:t>
            </w:r>
            <w:r w:rsidRPr="00732D27">
              <w:rPr>
                <w:sz w:val="19"/>
                <w:lang w:val="es-ES_tradnl"/>
              </w:rPr>
              <w:t xml:space="preserve">, y exhorta al Gobierno </w:t>
            </w:r>
            <w:r w:rsidR="00732D27" w:rsidRPr="00732D27">
              <w:rPr>
                <w:sz w:val="19"/>
                <w:lang w:val="es-ES_tradnl"/>
              </w:rPr>
              <w:t xml:space="preserve">de Sudán del Sur </w:t>
            </w:r>
            <w:r w:rsidR="00732D27" w:rsidRPr="003904AC">
              <w:rPr>
                <w:sz w:val="19"/>
                <w:lang w:val="es-ES"/>
              </w:rPr>
              <w:t>a trabajar con el PNU</w:t>
            </w:r>
            <w:r w:rsidR="00732D27">
              <w:rPr>
                <w:sz w:val="19"/>
                <w:lang w:val="es-ES"/>
              </w:rPr>
              <w:t>D y el PNUMA</w:t>
            </w:r>
            <w:r w:rsidR="00A2562B">
              <w:rPr>
                <w:sz w:val="19"/>
                <w:lang w:val="es-ES"/>
              </w:rPr>
              <w:t>,</w:t>
            </w:r>
            <w:r w:rsidR="00732D27">
              <w:rPr>
                <w:sz w:val="19"/>
                <w:lang w:val="es-ES"/>
              </w:rPr>
              <w:t xml:space="preserve"> de </w:t>
            </w:r>
            <w:r w:rsidR="00732D27" w:rsidRPr="003904AC">
              <w:rPr>
                <w:sz w:val="19"/>
                <w:lang w:val="es-ES"/>
              </w:rPr>
              <w:t xml:space="preserve">forma que el </w:t>
            </w:r>
            <w:r w:rsidR="00732D27">
              <w:rPr>
                <w:sz w:val="19"/>
                <w:lang w:val="es-ES"/>
              </w:rPr>
              <w:t xml:space="preserve">segundo </w:t>
            </w:r>
            <w:r w:rsidR="00732D27" w:rsidRPr="003904AC">
              <w:rPr>
                <w:sz w:val="19"/>
                <w:lang w:val="es-ES"/>
              </w:rPr>
              <w:t>tramo (201</w:t>
            </w:r>
            <w:r w:rsidR="00732D27">
              <w:rPr>
                <w:sz w:val="19"/>
                <w:lang w:val="es-ES"/>
              </w:rPr>
              <w:t>8</w:t>
            </w:r>
            <w:r w:rsidR="00732D27" w:rsidRPr="003904AC">
              <w:rPr>
                <w:sz w:val="19"/>
                <w:lang w:val="es-ES"/>
              </w:rPr>
              <w:t>)</w:t>
            </w:r>
            <w:r w:rsidR="00732D27">
              <w:rPr>
                <w:sz w:val="19"/>
                <w:lang w:val="es-ES"/>
              </w:rPr>
              <w:t xml:space="preserve"> </w:t>
            </w:r>
            <w:r w:rsidR="00732D27" w:rsidRPr="00732D27">
              <w:rPr>
                <w:sz w:val="19"/>
                <w:szCs w:val="19"/>
                <w:lang w:val="es-ES_tradnl"/>
              </w:rPr>
              <w:t>de la etapa I del PGEH</w:t>
            </w:r>
            <w:r w:rsidR="00732D27" w:rsidRPr="003904AC">
              <w:rPr>
                <w:sz w:val="19"/>
                <w:lang w:val="es-ES"/>
              </w:rPr>
              <w:t xml:space="preserve"> pueda presentarse en la 8</w:t>
            </w:r>
            <w:r w:rsidR="00732D27">
              <w:rPr>
                <w:sz w:val="19"/>
                <w:lang w:val="es-ES"/>
              </w:rPr>
              <w:t>4</w:t>
            </w:r>
            <w:r w:rsidR="00732D27" w:rsidRPr="003904AC">
              <w:rPr>
                <w:sz w:val="19"/>
                <w:lang w:val="es-ES"/>
              </w:rPr>
              <w:t>ª reunión</w:t>
            </w:r>
            <w:r w:rsidR="00732D27">
              <w:rPr>
                <w:sz w:val="19"/>
                <w:lang w:val="es-ES"/>
              </w:rPr>
              <w:t xml:space="preserve">, </w:t>
            </w:r>
            <w:r w:rsidR="00732D27" w:rsidRPr="003904AC">
              <w:rPr>
                <w:sz w:val="19"/>
                <w:lang w:val="es-ES"/>
              </w:rPr>
              <w:t>junto con un plan de acción modificado que prevea la reasignación del tramo de 201</w:t>
            </w:r>
            <w:r w:rsidR="00732D27">
              <w:rPr>
                <w:sz w:val="19"/>
                <w:lang w:val="es-ES"/>
              </w:rPr>
              <w:t xml:space="preserve">8 y de los tramos posteriores, </w:t>
            </w:r>
            <w:r w:rsidR="00732D27" w:rsidRPr="00732D27">
              <w:rPr>
                <w:sz w:val="19"/>
                <w:lang w:val="es-ES"/>
              </w:rPr>
              <w:t>siempre que se haya alcanzado el umbral de desembolso del 20 % de los fondos del tramo</w:t>
            </w:r>
            <w:r w:rsidR="00732D27" w:rsidRPr="00732D27">
              <w:rPr>
                <w:spacing w:val="-1"/>
                <w:sz w:val="19"/>
                <w:lang w:val="es-ES"/>
              </w:rPr>
              <w:t xml:space="preserve"> </w:t>
            </w:r>
            <w:r w:rsidR="00732D27" w:rsidRPr="00732D27">
              <w:rPr>
                <w:sz w:val="19"/>
                <w:lang w:val="es-ES"/>
              </w:rPr>
              <w:t>anterior</w:t>
            </w:r>
            <w:r w:rsidR="00732D27" w:rsidRPr="00732D27">
              <w:rPr>
                <w:sz w:val="19"/>
                <w:szCs w:val="19"/>
                <w:lang w:val="es-ES"/>
              </w:rPr>
              <w:t>.</w:t>
            </w:r>
          </w:p>
        </w:tc>
      </w:tr>
      <w:tr w:rsidR="00234D9B" w:rsidRPr="00961E0C" w:rsidTr="00655472">
        <w:trPr>
          <w:trHeight w:val="649"/>
        </w:trPr>
        <w:tc>
          <w:tcPr>
            <w:tcW w:w="1560" w:type="dxa"/>
            <w:vMerge/>
          </w:tcPr>
          <w:p w:rsidR="00234D9B" w:rsidRPr="00732D27" w:rsidRDefault="00234D9B" w:rsidP="00655472">
            <w:pPr>
              <w:keepNext/>
              <w:keepLines/>
              <w:jc w:val="left"/>
              <w:rPr>
                <w:sz w:val="19"/>
                <w:szCs w:val="19"/>
                <w:lang w:val="es-ES" w:eastAsia="en-CA"/>
              </w:rPr>
            </w:pPr>
          </w:p>
        </w:tc>
        <w:tc>
          <w:tcPr>
            <w:tcW w:w="1276" w:type="dxa"/>
          </w:tcPr>
          <w:p w:rsidR="00234D9B" w:rsidRPr="00201C77" w:rsidRDefault="00655472" w:rsidP="00655472">
            <w:pPr>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2018</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79</w:t>
            </w:r>
            <w:r w:rsidR="00BE4DDA" w:rsidRPr="00201C77">
              <w:rPr>
                <w:sz w:val="19"/>
                <w:szCs w:val="19"/>
                <w:lang w:val="es-ES_tradnl" w:eastAsia="en-CA"/>
              </w:rPr>
              <w:t> </w:t>
            </w:r>
            <w:r w:rsidRPr="00201C77">
              <w:rPr>
                <w:sz w:val="19"/>
                <w:szCs w:val="19"/>
                <w:lang w:val="es-ES_tradnl" w:eastAsia="en-CA"/>
              </w:rPr>
              <w:t>665</w:t>
            </w:r>
          </w:p>
        </w:tc>
        <w:tc>
          <w:tcPr>
            <w:tcW w:w="3373" w:type="dxa"/>
          </w:tcPr>
          <w:p w:rsidR="00234D9B" w:rsidRPr="00201C77" w:rsidRDefault="00623AA0" w:rsidP="00655472">
            <w:pPr>
              <w:rPr>
                <w:sz w:val="19"/>
                <w:szCs w:val="19"/>
                <w:lang w:val="es-ES_tradnl" w:eastAsia="en-CA"/>
              </w:rPr>
            </w:pPr>
            <w:r w:rsidRPr="00201C77">
              <w:rPr>
                <w:sz w:val="19"/>
                <w:szCs w:val="19"/>
                <w:lang w:val="es-ES_tradnl" w:eastAsia="en-CA"/>
              </w:rPr>
              <w:t xml:space="preserve">Decisiones o aprobaciones gubernamentales / Cambios en la DNO / Cambios estructurales </w:t>
            </w:r>
            <w:r w:rsidR="00234D9B" w:rsidRPr="00201C77">
              <w:rPr>
                <w:sz w:val="19"/>
                <w:szCs w:val="19"/>
                <w:lang w:val="es-ES_tradnl" w:eastAsia="en-CA"/>
              </w:rPr>
              <w:t xml:space="preserve">/ </w:t>
            </w:r>
            <w:r w:rsidRPr="00201C77">
              <w:rPr>
                <w:sz w:val="19"/>
                <w:szCs w:val="19"/>
                <w:lang w:val="es-ES_tradnl" w:eastAsia="en-CA"/>
              </w:rPr>
              <w:t xml:space="preserve">Umbral de desembolso del 20 % </w:t>
            </w:r>
          </w:p>
        </w:tc>
        <w:tc>
          <w:tcPr>
            <w:tcW w:w="5812" w:type="dxa"/>
            <w:vMerge/>
          </w:tcPr>
          <w:p w:rsidR="00234D9B" w:rsidRPr="00201C77" w:rsidRDefault="00234D9B" w:rsidP="00655472">
            <w:pPr>
              <w:rPr>
                <w:sz w:val="19"/>
                <w:szCs w:val="19"/>
                <w:lang w:val="es-ES_tradnl"/>
              </w:rPr>
            </w:pPr>
          </w:p>
        </w:tc>
      </w:tr>
      <w:tr w:rsidR="00234D9B" w:rsidRPr="00961E0C" w:rsidTr="00655472">
        <w:trPr>
          <w:trHeight w:val="58"/>
        </w:trPr>
        <w:tc>
          <w:tcPr>
            <w:tcW w:w="1560" w:type="dxa"/>
            <w:vMerge w:val="restart"/>
          </w:tcPr>
          <w:p w:rsidR="00234D9B" w:rsidRPr="00201C77" w:rsidRDefault="00234D9B" w:rsidP="00655472">
            <w:pPr>
              <w:jc w:val="left"/>
              <w:rPr>
                <w:sz w:val="19"/>
                <w:szCs w:val="19"/>
                <w:lang w:val="es-ES_tradnl" w:eastAsia="en-CA"/>
              </w:rPr>
            </w:pPr>
            <w:r w:rsidRPr="00201C77">
              <w:rPr>
                <w:sz w:val="19"/>
                <w:szCs w:val="19"/>
                <w:lang w:val="es-ES_tradnl" w:eastAsia="en-CA"/>
              </w:rPr>
              <w:t>T</w:t>
            </w:r>
            <w:r w:rsidR="00831FD7">
              <w:rPr>
                <w:sz w:val="19"/>
                <w:szCs w:val="19"/>
                <w:lang w:val="es-ES_tradnl" w:eastAsia="en-CA"/>
              </w:rPr>
              <w:t>únez</w:t>
            </w:r>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tcPr>
          <w:p w:rsidR="00234D9B" w:rsidRPr="00201C77" w:rsidRDefault="00234D9B" w:rsidP="00655472">
            <w:pPr>
              <w:rPr>
                <w:sz w:val="19"/>
                <w:szCs w:val="19"/>
                <w:lang w:val="es-ES_tradnl" w:eastAsia="en-CA"/>
              </w:rPr>
            </w:pPr>
            <w:r w:rsidRPr="00201C77">
              <w:rPr>
                <w:sz w:val="19"/>
                <w:szCs w:val="19"/>
                <w:lang w:val="es-ES_tradnl" w:eastAsia="en-CA"/>
              </w:rPr>
              <w:t>Franc</w:t>
            </w:r>
            <w:r w:rsidR="00655472" w:rsidRPr="00201C77">
              <w:rPr>
                <w:sz w:val="19"/>
                <w:szCs w:val="19"/>
                <w:lang w:val="es-ES_tradnl" w:eastAsia="en-CA"/>
              </w:rPr>
              <w:t>ia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2017</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78</w:t>
            </w:r>
            <w:r w:rsidR="00BE4DDA" w:rsidRPr="00201C77">
              <w:rPr>
                <w:sz w:val="19"/>
                <w:szCs w:val="19"/>
                <w:lang w:val="es-ES_tradnl" w:eastAsia="en-CA"/>
              </w:rPr>
              <w:t> </w:t>
            </w:r>
            <w:r w:rsidRPr="00201C77">
              <w:rPr>
                <w:sz w:val="19"/>
                <w:szCs w:val="19"/>
                <w:lang w:val="es-ES_tradnl" w:eastAsia="en-CA"/>
              </w:rPr>
              <w:t>769</w:t>
            </w:r>
          </w:p>
        </w:tc>
        <w:tc>
          <w:tcPr>
            <w:tcW w:w="3373" w:type="dxa"/>
          </w:tcPr>
          <w:p w:rsidR="00234D9B" w:rsidRPr="00201C77" w:rsidRDefault="00623AA0" w:rsidP="00655472">
            <w:pPr>
              <w:jc w:val="left"/>
              <w:rPr>
                <w:sz w:val="19"/>
                <w:szCs w:val="19"/>
                <w:lang w:val="es-ES_tradnl" w:eastAsia="en-CA"/>
              </w:rPr>
            </w:pPr>
            <w:r w:rsidRPr="00201C77">
              <w:rPr>
                <w:sz w:val="19"/>
                <w:szCs w:val="19"/>
                <w:lang w:val="es-ES_tradnl" w:eastAsia="en-CA"/>
              </w:rPr>
              <w:t xml:space="preserve">Implementación del componente de inversión </w:t>
            </w:r>
          </w:p>
        </w:tc>
        <w:tc>
          <w:tcPr>
            <w:tcW w:w="5812" w:type="dxa"/>
            <w:vMerge w:val="restart"/>
          </w:tcPr>
          <w:p w:rsidR="00234D9B" w:rsidRPr="004C213C" w:rsidRDefault="00732D27" w:rsidP="00732D27">
            <w:pPr>
              <w:rPr>
                <w:sz w:val="19"/>
                <w:szCs w:val="19"/>
                <w:lang w:val="es-ES"/>
              </w:rPr>
            </w:pPr>
            <w:r w:rsidRPr="00732D27">
              <w:rPr>
                <w:sz w:val="19"/>
                <w:szCs w:val="19"/>
                <w:lang w:val="es-ES_tradnl"/>
              </w:rPr>
              <w:t>Toma nota de la solicitud del sector de fabricaci</w:t>
            </w:r>
            <w:r w:rsidR="004C213C">
              <w:rPr>
                <w:sz w:val="19"/>
                <w:szCs w:val="19"/>
                <w:lang w:val="es-ES_tradnl"/>
              </w:rPr>
              <w:t>ó</w:t>
            </w:r>
            <w:r w:rsidRPr="00732D27">
              <w:rPr>
                <w:sz w:val="19"/>
                <w:szCs w:val="19"/>
                <w:lang w:val="es-ES_tradnl"/>
              </w:rPr>
              <w:t>n de equipos de climatizació</w:t>
            </w:r>
            <w:r>
              <w:rPr>
                <w:sz w:val="19"/>
                <w:szCs w:val="19"/>
                <w:lang w:val="es-ES_tradnl"/>
              </w:rPr>
              <w:t>n</w:t>
            </w:r>
            <w:r w:rsidRPr="00732D27">
              <w:rPr>
                <w:sz w:val="19"/>
                <w:szCs w:val="19"/>
                <w:lang w:val="es-ES_tradnl"/>
              </w:rPr>
              <w:t xml:space="preserve"> residencial de la </w:t>
            </w:r>
            <w:r w:rsidR="007300D8" w:rsidRPr="00732D27">
              <w:rPr>
                <w:sz w:val="19"/>
                <w:szCs w:val="19"/>
                <w:lang w:val="es-ES_tradnl"/>
              </w:rPr>
              <w:t>etapa I del PGEH</w:t>
            </w:r>
            <w:r w:rsidR="00234D9B" w:rsidRPr="00732D27">
              <w:rPr>
                <w:sz w:val="19"/>
                <w:szCs w:val="19"/>
                <w:lang w:val="es-ES_tradnl"/>
              </w:rPr>
              <w:t xml:space="preserve"> </w:t>
            </w:r>
            <w:r w:rsidRPr="00732D27">
              <w:rPr>
                <w:sz w:val="19"/>
                <w:szCs w:val="19"/>
                <w:lang w:val="es-ES_tradnl"/>
              </w:rPr>
              <w:t xml:space="preserve">ejecutada por el </w:t>
            </w:r>
            <w:r w:rsidR="00791B0E" w:rsidRPr="00732D27">
              <w:rPr>
                <w:sz w:val="19"/>
                <w:szCs w:val="19"/>
                <w:lang w:val="es-ES_tradnl"/>
              </w:rPr>
              <w:t>Gobierno de</w:t>
            </w:r>
            <w:r w:rsidR="00234D9B" w:rsidRPr="00732D27">
              <w:rPr>
                <w:sz w:val="19"/>
                <w:szCs w:val="19"/>
                <w:lang w:val="es-ES_tradnl"/>
              </w:rPr>
              <w:t xml:space="preserve"> </w:t>
            </w:r>
            <w:r w:rsidR="00655472" w:rsidRPr="00732D27">
              <w:rPr>
                <w:sz w:val="19"/>
                <w:szCs w:val="19"/>
                <w:lang w:val="es-ES_tradnl"/>
              </w:rPr>
              <w:t>Francia</w:t>
            </w:r>
            <w:r w:rsidRPr="00732D27">
              <w:rPr>
                <w:sz w:val="19"/>
                <w:szCs w:val="19"/>
                <w:lang w:val="es-ES_tradnl"/>
              </w:rPr>
              <w:t xml:space="preserve"> y la </w:t>
            </w:r>
            <w:r w:rsidR="00655472" w:rsidRPr="00732D27">
              <w:rPr>
                <w:sz w:val="19"/>
                <w:szCs w:val="19"/>
                <w:lang w:val="es-ES_tradnl"/>
              </w:rPr>
              <w:t>ONUDI</w:t>
            </w:r>
            <w:r w:rsidRPr="00732D27">
              <w:rPr>
                <w:sz w:val="19"/>
                <w:szCs w:val="19"/>
                <w:lang w:val="es-ES_tradnl"/>
              </w:rPr>
              <w:t>,</w:t>
            </w:r>
            <w:r>
              <w:rPr>
                <w:sz w:val="19"/>
                <w:szCs w:val="19"/>
                <w:lang w:val="es-ES_tradnl"/>
              </w:rPr>
              <w:t xml:space="preserve"> y exhorta al Gobierno de Túnez a trabajar con el Gobierno de </w:t>
            </w:r>
            <w:r w:rsidR="00655472" w:rsidRPr="00732D27">
              <w:rPr>
                <w:sz w:val="19"/>
                <w:szCs w:val="19"/>
                <w:lang w:val="es-ES_tradnl"/>
              </w:rPr>
              <w:t>Francia</w:t>
            </w:r>
            <w:r w:rsidR="00234D9B" w:rsidRPr="00732D27">
              <w:rPr>
                <w:sz w:val="19"/>
                <w:szCs w:val="19"/>
                <w:lang w:val="es-ES_tradnl"/>
              </w:rPr>
              <w:t xml:space="preserve">, </w:t>
            </w:r>
            <w:r>
              <w:rPr>
                <w:sz w:val="19"/>
                <w:szCs w:val="19"/>
                <w:lang w:val="es-ES_tradnl"/>
              </w:rPr>
              <w:t xml:space="preserve">el </w:t>
            </w:r>
            <w:r w:rsidR="00655472" w:rsidRPr="00732D27">
              <w:rPr>
                <w:sz w:val="19"/>
                <w:szCs w:val="19"/>
                <w:lang w:val="es-ES_tradnl"/>
              </w:rPr>
              <w:t>PNUMA</w:t>
            </w:r>
            <w:r w:rsidR="00234D9B" w:rsidRPr="00732D27">
              <w:rPr>
                <w:sz w:val="19"/>
                <w:szCs w:val="19"/>
                <w:lang w:val="es-ES_tradnl"/>
              </w:rPr>
              <w:t xml:space="preserve"> </w:t>
            </w:r>
            <w:r>
              <w:rPr>
                <w:sz w:val="19"/>
                <w:szCs w:val="19"/>
                <w:lang w:val="es-ES_tradnl"/>
              </w:rPr>
              <w:t xml:space="preserve">y la </w:t>
            </w:r>
            <w:r w:rsidR="00655472" w:rsidRPr="00732D27">
              <w:rPr>
                <w:sz w:val="19"/>
                <w:szCs w:val="19"/>
                <w:lang w:val="es-ES_tradnl" w:eastAsia="en-CA"/>
              </w:rPr>
              <w:t>ONUDI</w:t>
            </w:r>
            <w:r>
              <w:rPr>
                <w:sz w:val="19"/>
                <w:lang w:val="es-ES"/>
              </w:rPr>
              <w:t xml:space="preserve">, de forma que el tercer </w:t>
            </w:r>
            <w:r w:rsidRPr="003904AC">
              <w:rPr>
                <w:sz w:val="19"/>
                <w:lang w:val="es-ES"/>
              </w:rPr>
              <w:t>tramo (201</w:t>
            </w:r>
            <w:r>
              <w:rPr>
                <w:sz w:val="19"/>
                <w:lang w:val="es-ES"/>
              </w:rPr>
              <w:t>7</w:t>
            </w:r>
            <w:r w:rsidRPr="003904AC">
              <w:rPr>
                <w:sz w:val="19"/>
                <w:lang w:val="es-ES"/>
              </w:rPr>
              <w:t xml:space="preserve">) </w:t>
            </w:r>
            <w:r w:rsidRPr="00201C77">
              <w:rPr>
                <w:sz w:val="19"/>
                <w:szCs w:val="19"/>
                <w:lang w:val="es-ES_tradnl"/>
              </w:rPr>
              <w:t xml:space="preserve">de la etapa I del PGEH </w:t>
            </w:r>
            <w:r w:rsidRPr="003904AC">
              <w:rPr>
                <w:sz w:val="19"/>
                <w:lang w:val="es-ES"/>
              </w:rPr>
              <w:t>pueda presentarse en la 8</w:t>
            </w:r>
            <w:r>
              <w:rPr>
                <w:sz w:val="19"/>
                <w:lang w:val="es-ES"/>
              </w:rPr>
              <w:t>4</w:t>
            </w:r>
            <w:r w:rsidRPr="003904AC">
              <w:rPr>
                <w:sz w:val="19"/>
                <w:lang w:val="es-ES"/>
              </w:rPr>
              <w:t>ª reunión</w:t>
            </w:r>
            <w:r>
              <w:rPr>
                <w:sz w:val="19"/>
                <w:lang w:val="es-ES"/>
              </w:rPr>
              <w:t xml:space="preserve">, </w:t>
            </w:r>
            <w:r w:rsidRPr="003904AC">
              <w:rPr>
                <w:sz w:val="19"/>
                <w:lang w:val="es-ES"/>
              </w:rPr>
              <w:t>junto con un plan de acción modificado que prevea la reasignación del tramo de 201</w:t>
            </w:r>
            <w:r>
              <w:rPr>
                <w:sz w:val="19"/>
                <w:lang w:val="es-ES"/>
              </w:rPr>
              <w:t>7 y de los tramos posteriores</w:t>
            </w:r>
            <w:r w:rsidRPr="003904AC">
              <w:rPr>
                <w:sz w:val="19"/>
                <w:lang w:val="es-ES"/>
              </w:rPr>
              <w:t>.</w:t>
            </w:r>
            <w:r>
              <w:rPr>
                <w:sz w:val="19"/>
                <w:szCs w:val="19"/>
                <w:lang w:val="es-ES_tradnl" w:eastAsia="en-CA"/>
              </w:rPr>
              <w:t xml:space="preserve"> </w:t>
            </w:r>
          </w:p>
        </w:tc>
      </w:tr>
      <w:tr w:rsidR="00234D9B" w:rsidRPr="00961E0C" w:rsidTr="00655472">
        <w:trPr>
          <w:trHeight w:val="339"/>
        </w:trPr>
        <w:tc>
          <w:tcPr>
            <w:tcW w:w="1560" w:type="dxa"/>
            <w:vMerge/>
          </w:tcPr>
          <w:p w:rsidR="00234D9B" w:rsidRPr="004C213C" w:rsidRDefault="00234D9B" w:rsidP="00655472">
            <w:pPr>
              <w:jc w:val="left"/>
              <w:rPr>
                <w:sz w:val="19"/>
                <w:szCs w:val="19"/>
                <w:lang w:val="es-ES" w:eastAsia="en-CA"/>
              </w:rPr>
            </w:pPr>
          </w:p>
        </w:tc>
        <w:tc>
          <w:tcPr>
            <w:tcW w:w="1276" w:type="dxa"/>
          </w:tcPr>
          <w:p w:rsidR="00234D9B" w:rsidRPr="00201C77" w:rsidRDefault="00655472" w:rsidP="00655472">
            <w:pPr>
              <w:rPr>
                <w:sz w:val="19"/>
                <w:szCs w:val="19"/>
                <w:lang w:val="es-ES_tradnl" w:eastAsia="en-CA"/>
              </w:rPr>
            </w:pPr>
            <w:r w:rsidRPr="00201C77">
              <w:rPr>
                <w:sz w:val="19"/>
                <w:szCs w:val="19"/>
                <w:lang w:val="es-ES_tradnl" w:eastAsia="en-CA"/>
              </w:rPr>
              <w:t>PNUMA</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2017</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16</w:t>
            </w:r>
            <w:r w:rsidR="00BE4DDA" w:rsidRPr="00201C77">
              <w:rPr>
                <w:sz w:val="19"/>
                <w:szCs w:val="19"/>
                <w:lang w:val="es-ES_tradnl" w:eastAsia="en-CA"/>
              </w:rPr>
              <w:t> </w:t>
            </w:r>
            <w:r w:rsidRPr="00201C77">
              <w:rPr>
                <w:sz w:val="19"/>
                <w:szCs w:val="19"/>
                <w:lang w:val="es-ES_tradnl" w:eastAsia="en-CA"/>
              </w:rPr>
              <w:t>950</w:t>
            </w:r>
          </w:p>
        </w:tc>
        <w:tc>
          <w:tcPr>
            <w:tcW w:w="3373" w:type="dxa"/>
          </w:tcPr>
          <w:p w:rsidR="00234D9B" w:rsidRPr="00201C77" w:rsidRDefault="00623AA0" w:rsidP="00655472">
            <w:pPr>
              <w:rPr>
                <w:sz w:val="19"/>
                <w:szCs w:val="19"/>
                <w:lang w:val="es-ES_tradnl" w:eastAsia="en-CA"/>
              </w:rPr>
            </w:pPr>
            <w:r w:rsidRPr="00201C77">
              <w:rPr>
                <w:sz w:val="19"/>
                <w:szCs w:val="19"/>
                <w:lang w:val="es-ES_tradnl" w:eastAsia="en-CA"/>
              </w:rPr>
              <w:t xml:space="preserve">Implementación del componente de inversión </w:t>
            </w:r>
          </w:p>
        </w:tc>
        <w:tc>
          <w:tcPr>
            <w:tcW w:w="5812" w:type="dxa"/>
            <w:vMerge/>
          </w:tcPr>
          <w:p w:rsidR="00234D9B" w:rsidRPr="00201C77" w:rsidRDefault="00234D9B" w:rsidP="00655472">
            <w:pPr>
              <w:rPr>
                <w:sz w:val="19"/>
                <w:szCs w:val="19"/>
                <w:lang w:val="es-ES_tradnl"/>
              </w:rPr>
            </w:pPr>
          </w:p>
        </w:tc>
      </w:tr>
      <w:tr w:rsidR="00234D9B" w:rsidRPr="00961E0C" w:rsidTr="00655472">
        <w:trPr>
          <w:trHeight w:val="449"/>
        </w:trPr>
        <w:tc>
          <w:tcPr>
            <w:tcW w:w="1560" w:type="dxa"/>
            <w:vMerge/>
          </w:tcPr>
          <w:p w:rsidR="00234D9B" w:rsidRPr="00201C77" w:rsidRDefault="00234D9B" w:rsidP="00655472">
            <w:pPr>
              <w:jc w:val="left"/>
              <w:rPr>
                <w:sz w:val="19"/>
                <w:szCs w:val="19"/>
                <w:lang w:val="es-ES_tradnl" w:eastAsia="en-CA"/>
              </w:rPr>
            </w:pPr>
          </w:p>
        </w:tc>
        <w:tc>
          <w:tcPr>
            <w:tcW w:w="1276" w:type="dxa"/>
          </w:tcPr>
          <w:p w:rsidR="00234D9B" w:rsidRPr="00201C77" w:rsidRDefault="00655472" w:rsidP="00655472">
            <w:pPr>
              <w:rPr>
                <w:sz w:val="19"/>
                <w:szCs w:val="19"/>
                <w:lang w:val="es-ES_tradnl" w:eastAsia="en-CA"/>
              </w:rPr>
            </w:pPr>
            <w:r w:rsidRPr="00201C77">
              <w:rPr>
                <w:sz w:val="19"/>
                <w:szCs w:val="19"/>
                <w:lang w:val="es-ES_tradnl" w:eastAsia="en-CA"/>
              </w:rPr>
              <w:t>ONUDI</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2017</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116</w:t>
            </w:r>
            <w:r w:rsidR="00BE4DDA" w:rsidRPr="00201C77">
              <w:rPr>
                <w:sz w:val="19"/>
                <w:szCs w:val="19"/>
                <w:lang w:val="es-ES_tradnl" w:eastAsia="en-CA"/>
              </w:rPr>
              <w:t> </w:t>
            </w:r>
            <w:r w:rsidRPr="00201C77">
              <w:rPr>
                <w:sz w:val="19"/>
                <w:szCs w:val="19"/>
                <w:lang w:val="es-ES_tradnl" w:eastAsia="en-CA"/>
              </w:rPr>
              <w:t>003</w:t>
            </w:r>
          </w:p>
        </w:tc>
        <w:tc>
          <w:tcPr>
            <w:tcW w:w="3373" w:type="dxa"/>
          </w:tcPr>
          <w:p w:rsidR="00234D9B" w:rsidRPr="00201C77" w:rsidRDefault="00623AA0" w:rsidP="00655472">
            <w:pPr>
              <w:rPr>
                <w:sz w:val="19"/>
                <w:szCs w:val="19"/>
                <w:lang w:val="es-ES_tradnl" w:eastAsia="en-CA"/>
              </w:rPr>
            </w:pPr>
            <w:r w:rsidRPr="00201C77">
              <w:rPr>
                <w:sz w:val="19"/>
                <w:szCs w:val="19"/>
                <w:lang w:val="es-ES_tradnl" w:eastAsia="en-CA"/>
              </w:rPr>
              <w:t xml:space="preserve">Implementación del componente de inversión </w:t>
            </w:r>
            <w:r w:rsidR="00234D9B" w:rsidRPr="00201C77">
              <w:rPr>
                <w:sz w:val="19"/>
                <w:szCs w:val="19"/>
                <w:lang w:val="es-ES_tradnl" w:eastAsia="en-CA"/>
              </w:rPr>
              <w:t xml:space="preserve">/ </w:t>
            </w:r>
            <w:r w:rsidRPr="00201C77">
              <w:rPr>
                <w:sz w:val="19"/>
                <w:szCs w:val="19"/>
                <w:lang w:val="es-ES_tradnl" w:eastAsia="en-CA"/>
              </w:rPr>
              <w:t>Dificultades internas o externas</w:t>
            </w:r>
            <w:r w:rsidR="00234D9B" w:rsidRPr="00201C77">
              <w:rPr>
                <w:sz w:val="19"/>
                <w:szCs w:val="19"/>
                <w:lang w:val="es-ES_tradnl" w:eastAsia="en-CA"/>
              </w:rPr>
              <w:t>/</w:t>
            </w:r>
            <w:r w:rsidRPr="00201C77">
              <w:rPr>
                <w:sz w:val="19"/>
                <w:szCs w:val="19"/>
                <w:lang w:val="es-ES_tradnl" w:eastAsia="en-CA"/>
              </w:rPr>
              <w:t>Dificultades de las empresas</w:t>
            </w:r>
          </w:p>
        </w:tc>
        <w:tc>
          <w:tcPr>
            <w:tcW w:w="5812" w:type="dxa"/>
            <w:vMerge/>
          </w:tcPr>
          <w:p w:rsidR="00234D9B" w:rsidRPr="00201C77" w:rsidRDefault="00234D9B" w:rsidP="00655472">
            <w:pPr>
              <w:rPr>
                <w:sz w:val="19"/>
                <w:szCs w:val="19"/>
                <w:lang w:val="es-ES_tradnl"/>
              </w:rPr>
            </w:pPr>
          </w:p>
        </w:tc>
      </w:tr>
      <w:tr w:rsidR="00234D9B" w:rsidRPr="00961E0C" w:rsidTr="00655472">
        <w:trPr>
          <w:trHeight w:val="410"/>
        </w:trPr>
        <w:tc>
          <w:tcPr>
            <w:tcW w:w="1560" w:type="dxa"/>
            <w:hideMark/>
          </w:tcPr>
          <w:p w:rsidR="00234D9B" w:rsidRPr="00201C77" w:rsidRDefault="00234D9B" w:rsidP="00655472">
            <w:pPr>
              <w:jc w:val="left"/>
              <w:rPr>
                <w:sz w:val="19"/>
                <w:szCs w:val="19"/>
                <w:lang w:val="es-ES_tradnl" w:eastAsia="en-CA"/>
              </w:rPr>
            </w:pPr>
            <w:r w:rsidRPr="00201C77">
              <w:rPr>
                <w:sz w:val="19"/>
                <w:szCs w:val="19"/>
                <w:lang w:val="es-ES_tradnl" w:eastAsia="en-CA"/>
              </w:rPr>
              <w:t>Tu</w:t>
            </w:r>
            <w:r w:rsidR="00831FD7">
              <w:rPr>
                <w:sz w:val="19"/>
                <w:szCs w:val="19"/>
                <w:lang w:val="es-ES_tradnl" w:eastAsia="en-CA"/>
              </w:rPr>
              <w:t>rquía</w:t>
            </w:r>
            <w:r w:rsidRPr="00201C77">
              <w:rPr>
                <w:sz w:val="19"/>
                <w:szCs w:val="19"/>
                <w:lang w:val="es-ES_tradnl" w:eastAsia="en-CA"/>
              </w:rPr>
              <w:t xml:space="preserve"> (</w:t>
            </w:r>
            <w:r w:rsidR="00655472" w:rsidRPr="00201C77">
              <w:rPr>
                <w:sz w:val="19"/>
                <w:szCs w:val="19"/>
                <w:lang w:val="es-ES_tradnl" w:eastAsia="en-CA"/>
              </w:rPr>
              <w:t>etapa</w:t>
            </w:r>
            <w:r w:rsidRPr="00201C77">
              <w:rPr>
                <w:sz w:val="19"/>
                <w:szCs w:val="19"/>
                <w:lang w:val="es-ES_tradnl" w:eastAsia="en-CA"/>
              </w:rPr>
              <w:t xml:space="preserve"> I)</w:t>
            </w:r>
          </w:p>
        </w:tc>
        <w:tc>
          <w:tcPr>
            <w:tcW w:w="1276" w:type="dxa"/>
            <w:hideMark/>
          </w:tcPr>
          <w:p w:rsidR="00234D9B" w:rsidRPr="00201C77" w:rsidRDefault="00655472" w:rsidP="00655472">
            <w:pPr>
              <w:jc w:val="left"/>
              <w:rPr>
                <w:sz w:val="19"/>
                <w:szCs w:val="19"/>
                <w:lang w:val="es-ES_tradnl" w:eastAsia="en-CA"/>
              </w:rPr>
            </w:pPr>
            <w:r w:rsidRPr="00201C77">
              <w:rPr>
                <w:sz w:val="19"/>
                <w:szCs w:val="19"/>
                <w:lang w:val="es-ES_tradnl" w:eastAsia="en-CA"/>
              </w:rPr>
              <w:t>ONUDI</w:t>
            </w:r>
          </w:p>
        </w:tc>
        <w:tc>
          <w:tcPr>
            <w:tcW w:w="879" w:type="dxa"/>
            <w:hideMark/>
          </w:tcPr>
          <w:p w:rsidR="00234D9B" w:rsidRPr="00201C77" w:rsidRDefault="00234D9B" w:rsidP="00655472">
            <w:pPr>
              <w:jc w:val="center"/>
              <w:rPr>
                <w:sz w:val="19"/>
                <w:szCs w:val="19"/>
                <w:lang w:val="es-ES_tradnl" w:eastAsia="en-CA"/>
              </w:rPr>
            </w:pPr>
            <w:r w:rsidRPr="00201C77">
              <w:rPr>
                <w:sz w:val="19"/>
                <w:szCs w:val="19"/>
                <w:lang w:val="es-ES_tradnl" w:eastAsia="en-CA"/>
              </w:rPr>
              <w:t>2016</w:t>
            </w:r>
          </w:p>
        </w:tc>
        <w:tc>
          <w:tcPr>
            <w:tcW w:w="1275" w:type="dxa"/>
            <w:hideMark/>
          </w:tcPr>
          <w:p w:rsidR="00234D9B" w:rsidRPr="00201C77" w:rsidRDefault="00234D9B" w:rsidP="00655472">
            <w:pPr>
              <w:jc w:val="right"/>
              <w:rPr>
                <w:sz w:val="19"/>
                <w:szCs w:val="19"/>
                <w:lang w:val="es-ES_tradnl" w:eastAsia="en-CA"/>
              </w:rPr>
            </w:pPr>
            <w:r w:rsidRPr="00201C77">
              <w:rPr>
                <w:sz w:val="19"/>
                <w:szCs w:val="19"/>
                <w:lang w:val="es-ES_tradnl" w:eastAsia="en-CA"/>
              </w:rPr>
              <w:t>1</w:t>
            </w:r>
            <w:r w:rsidR="00BE4DDA" w:rsidRPr="00201C77">
              <w:rPr>
                <w:sz w:val="19"/>
                <w:szCs w:val="19"/>
                <w:lang w:val="es-ES_tradnl" w:eastAsia="en-CA"/>
              </w:rPr>
              <w:t> </w:t>
            </w:r>
            <w:r w:rsidRPr="00201C77">
              <w:rPr>
                <w:sz w:val="19"/>
                <w:szCs w:val="19"/>
                <w:lang w:val="es-ES_tradnl" w:eastAsia="en-CA"/>
              </w:rPr>
              <w:t>710</w:t>
            </w:r>
            <w:r w:rsidR="00BE4DDA" w:rsidRPr="00201C77">
              <w:rPr>
                <w:sz w:val="19"/>
                <w:szCs w:val="19"/>
                <w:lang w:val="es-ES_tradnl" w:eastAsia="en-CA"/>
              </w:rPr>
              <w:t> </w:t>
            </w:r>
            <w:r w:rsidRPr="00201C77">
              <w:rPr>
                <w:sz w:val="19"/>
                <w:szCs w:val="19"/>
                <w:lang w:val="es-ES_tradnl" w:eastAsia="en-CA"/>
              </w:rPr>
              <w:t>770</w:t>
            </w:r>
          </w:p>
        </w:tc>
        <w:tc>
          <w:tcPr>
            <w:tcW w:w="3373" w:type="dxa"/>
            <w:hideMark/>
          </w:tcPr>
          <w:p w:rsidR="00234D9B" w:rsidRPr="00201C77" w:rsidRDefault="00623AA0" w:rsidP="00655472">
            <w:pPr>
              <w:rPr>
                <w:sz w:val="19"/>
                <w:szCs w:val="19"/>
                <w:lang w:val="es-ES_tradnl" w:eastAsia="en-CA"/>
              </w:rPr>
            </w:pPr>
            <w:r w:rsidRPr="00201C77">
              <w:rPr>
                <w:sz w:val="19"/>
                <w:szCs w:val="19"/>
                <w:lang w:val="es-ES_tradnl" w:eastAsia="en-CA"/>
              </w:rPr>
              <w:t xml:space="preserve">Revisión del acuerdo o plan de acción </w:t>
            </w:r>
            <w:r w:rsidR="00234D9B" w:rsidRPr="00201C77">
              <w:rPr>
                <w:sz w:val="19"/>
                <w:szCs w:val="19"/>
                <w:lang w:val="es-ES_tradnl" w:eastAsia="en-CA"/>
              </w:rPr>
              <w:t xml:space="preserve">/ </w:t>
            </w:r>
            <w:r w:rsidRPr="00201C77">
              <w:rPr>
                <w:sz w:val="19"/>
                <w:szCs w:val="19"/>
                <w:lang w:val="es-ES_tradnl" w:eastAsia="en-CA"/>
              </w:rPr>
              <w:t>Umbral de desembolso del 20 %</w:t>
            </w:r>
            <w:r w:rsidR="00831FD7">
              <w:rPr>
                <w:sz w:val="19"/>
                <w:szCs w:val="19"/>
                <w:lang w:val="es-ES_tradnl" w:eastAsia="en-CA"/>
              </w:rPr>
              <w:t xml:space="preserve"> </w:t>
            </w:r>
          </w:p>
        </w:tc>
        <w:tc>
          <w:tcPr>
            <w:tcW w:w="5812" w:type="dxa"/>
          </w:tcPr>
          <w:p w:rsidR="00234D9B" w:rsidRPr="00201C77" w:rsidRDefault="00EE40FA" w:rsidP="00655472">
            <w:pPr>
              <w:rPr>
                <w:sz w:val="19"/>
                <w:szCs w:val="19"/>
                <w:lang w:val="es-ES_tradnl"/>
              </w:rPr>
            </w:pPr>
            <w:r>
              <w:rPr>
                <w:sz w:val="19"/>
                <w:szCs w:val="19"/>
                <w:lang w:val="es-ES_tradnl"/>
              </w:rPr>
              <w:t xml:space="preserve">Toma nota de los importantes logros alcanzados por el Gobierno de Turquía en la ejecución de la etapa </w:t>
            </w:r>
            <w:r w:rsidR="007300D8" w:rsidRPr="00201C77">
              <w:rPr>
                <w:sz w:val="19"/>
                <w:szCs w:val="19"/>
                <w:lang w:val="es-ES_tradnl"/>
              </w:rPr>
              <w:t>I del PGEH</w:t>
            </w:r>
            <w:r w:rsidR="00234D9B" w:rsidRPr="00201C77">
              <w:rPr>
                <w:sz w:val="19"/>
                <w:szCs w:val="19"/>
                <w:lang w:val="es-ES_tradnl"/>
              </w:rPr>
              <w:t xml:space="preserve">, </w:t>
            </w:r>
            <w:r>
              <w:rPr>
                <w:sz w:val="19"/>
                <w:szCs w:val="19"/>
                <w:lang w:val="es-ES_tradnl"/>
              </w:rPr>
              <w:t xml:space="preserve">que produjo una reducción del consumo de HCFC por debajo de la meta fijada en el acuerdo </w:t>
            </w:r>
            <w:r w:rsidR="00234D9B" w:rsidRPr="00201C77">
              <w:rPr>
                <w:sz w:val="19"/>
                <w:szCs w:val="19"/>
                <w:lang w:val="es-ES_tradnl"/>
              </w:rPr>
              <w:t>(86</w:t>
            </w:r>
            <w:r>
              <w:rPr>
                <w:sz w:val="19"/>
                <w:szCs w:val="19"/>
                <w:lang w:val="es-ES_tradnl"/>
              </w:rPr>
              <w:t>,</w:t>
            </w:r>
            <w:r w:rsidR="00234D9B" w:rsidRPr="00201C77">
              <w:rPr>
                <w:sz w:val="19"/>
                <w:szCs w:val="19"/>
                <w:lang w:val="es-ES_tradnl"/>
              </w:rPr>
              <w:t xml:space="preserve">4 </w:t>
            </w:r>
            <w:r w:rsidR="00791B0E" w:rsidRPr="00201C77">
              <w:rPr>
                <w:sz w:val="19"/>
                <w:szCs w:val="19"/>
                <w:lang w:val="es-ES_tradnl"/>
              </w:rPr>
              <w:t>%</w:t>
            </w:r>
            <w:r w:rsidR="00234D9B" w:rsidRPr="00201C77">
              <w:rPr>
                <w:sz w:val="19"/>
                <w:szCs w:val="19"/>
                <w:lang w:val="es-ES_tradnl"/>
              </w:rPr>
              <w:t xml:space="preserve"> </w:t>
            </w:r>
            <w:r w:rsidR="00A2562B">
              <w:rPr>
                <w:sz w:val="19"/>
                <w:szCs w:val="19"/>
                <w:lang w:val="es-ES_tradnl"/>
              </w:rPr>
              <w:lastRenderedPageBreak/>
              <w:t xml:space="preserve">de </w:t>
            </w:r>
            <w:r>
              <w:rPr>
                <w:sz w:val="19"/>
                <w:szCs w:val="19"/>
                <w:lang w:val="es-ES_tradnl"/>
              </w:rPr>
              <w:t xml:space="preserve">reducción del nivel de referencia de </w:t>
            </w:r>
            <w:r w:rsidR="00234D9B" w:rsidRPr="00201C77">
              <w:rPr>
                <w:sz w:val="19"/>
                <w:szCs w:val="19"/>
                <w:lang w:val="es-ES_tradnl"/>
              </w:rPr>
              <w:t xml:space="preserve">2017), </w:t>
            </w:r>
            <w:r>
              <w:rPr>
                <w:sz w:val="19"/>
                <w:szCs w:val="19"/>
                <w:lang w:val="es-ES_tradnl"/>
              </w:rPr>
              <w:t>la realización de todas las actividades en el sector de fabricación y la creación de un sistema operativo de certificación de técnicos respaldado por reglamentos</w:t>
            </w:r>
            <w:r w:rsidR="00234D9B" w:rsidRPr="00201C77">
              <w:rPr>
                <w:sz w:val="19"/>
                <w:szCs w:val="19"/>
                <w:lang w:val="es-ES_tradnl"/>
              </w:rPr>
              <w:t xml:space="preserve">, </w:t>
            </w:r>
            <w:r>
              <w:rPr>
                <w:sz w:val="19"/>
                <w:szCs w:val="19"/>
                <w:lang w:val="es-ES_tradnl"/>
              </w:rPr>
              <w:t xml:space="preserve">toma nota </w:t>
            </w:r>
            <w:r w:rsidR="00BF2545">
              <w:rPr>
                <w:sz w:val="19"/>
                <w:szCs w:val="19"/>
                <w:lang w:val="es-ES_tradnl"/>
              </w:rPr>
              <w:t xml:space="preserve">al mismo tiempo </w:t>
            </w:r>
            <w:r>
              <w:rPr>
                <w:sz w:val="19"/>
                <w:szCs w:val="19"/>
                <w:lang w:val="es-ES_tradnl"/>
              </w:rPr>
              <w:t xml:space="preserve">de las demoras en la ejecución y </w:t>
            </w:r>
            <w:r w:rsidR="00BF2545">
              <w:rPr>
                <w:sz w:val="19"/>
                <w:szCs w:val="19"/>
                <w:lang w:val="es-ES_tradnl"/>
              </w:rPr>
              <w:t xml:space="preserve">los </w:t>
            </w:r>
            <w:r>
              <w:rPr>
                <w:sz w:val="19"/>
                <w:szCs w:val="19"/>
                <w:lang w:val="es-ES_tradnl"/>
              </w:rPr>
              <w:t xml:space="preserve">desembolsos de fondos </w:t>
            </w:r>
            <w:r w:rsidR="00BF2545">
              <w:rPr>
                <w:sz w:val="19"/>
                <w:szCs w:val="19"/>
                <w:lang w:val="es-ES_tradnl"/>
              </w:rPr>
              <w:t xml:space="preserve">relacionados con la misma </w:t>
            </w:r>
            <w:r>
              <w:rPr>
                <w:sz w:val="19"/>
                <w:szCs w:val="19"/>
                <w:lang w:val="es-ES_tradnl"/>
              </w:rPr>
              <w:t>para las actividades relativas al sector de servicio y mantenimiento</w:t>
            </w:r>
            <w:r w:rsidR="00BF2545">
              <w:rPr>
                <w:sz w:val="19"/>
                <w:szCs w:val="19"/>
                <w:lang w:val="es-ES_tradnl"/>
              </w:rPr>
              <w:t>,</w:t>
            </w:r>
            <w:r>
              <w:rPr>
                <w:sz w:val="19"/>
                <w:szCs w:val="19"/>
                <w:lang w:val="es-ES_tradnl"/>
              </w:rPr>
              <w:t xml:space="preserve"> debido a la complejidad de aplicar el sistema de certificación de técnicos</w:t>
            </w:r>
            <w:r w:rsidR="00234D9B" w:rsidRPr="00201C77">
              <w:rPr>
                <w:sz w:val="19"/>
                <w:szCs w:val="19"/>
                <w:lang w:val="es-ES_tradnl"/>
              </w:rPr>
              <w:t xml:space="preserve">, </w:t>
            </w:r>
            <w:r>
              <w:rPr>
                <w:sz w:val="19"/>
                <w:szCs w:val="19"/>
                <w:lang w:val="es-ES_tradnl"/>
              </w:rPr>
              <w:t xml:space="preserve">el gran número de </w:t>
            </w:r>
            <w:r w:rsidR="00BF2545">
              <w:rPr>
                <w:sz w:val="19"/>
                <w:szCs w:val="19"/>
                <w:lang w:val="es-ES_tradnl"/>
              </w:rPr>
              <w:t>interesados que participan</w:t>
            </w:r>
            <w:r w:rsidR="00234D9B" w:rsidRPr="00201C77">
              <w:rPr>
                <w:sz w:val="19"/>
                <w:szCs w:val="19"/>
                <w:lang w:val="es-ES_tradnl"/>
              </w:rPr>
              <w:t xml:space="preserve">, </w:t>
            </w:r>
            <w:r>
              <w:rPr>
                <w:sz w:val="19"/>
                <w:szCs w:val="19"/>
                <w:lang w:val="es-ES_tradnl"/>
              </w:rPr>
              <w:t xml:space="preserve">y </w:t>
            </w:r>
            <w:r w:rsidR="00BF2545">
              <w:rPr>
                <w:sz w:val="19"/>
                <w:szCs w:val="19"/>
                <w:lang w:val="es-ES_tradnl"/>
              </w:rPr>
              <w:t xml:space="preserve">las </w:t>
            </w:r>
            <w:r>
              <w:rPr>
                <w:sz w:val="19"/>
                <w:szCs w:val="19"/>
                <w:lang w:val="es-ES_tradnl"/>
              </w:rPr>
              <w:t>modificaciones en la oficina nacional del ozono</w:t>
            </w:r>
            <w:r w:rsidR="00234D9B" w:rsidRPr="00201C77">
              <w:rPr>
                <w:sz w:val="19"/>
                <w:szCs w:val="19"/>
                <w:lang w:val="es-ES_tradnl"/>
              </w:rPr>
              <w:t xml:space="preserve">, </w:t>
            </w:r>
            <w:r>
              <w:rPr>
                <w:sz w:val="19"/>
                <w:szCs w:val="19"/>
                <w:lang w:val="es-ES_tradnl"/>
              </w:rPr>
              <w:t xml:space="preserve">recomienda a la </w:t>
            </w:r>
            <w:r w:rsidR="00655472" w:rsidRPr="00201C77">
              <w:rPr>
                <w:sz w:val="19"/>
                <w:szCs w:val="19"/>
                <w:lang w:val="es-ES_tradnl"/>
              </w:rPr>
              <w:t>ONUDI</w:t>
            </w:r>
            <w:r w:rsidR="00234D9B" w:rsidRPr="00201C77">
              <w:rPr>
                <w:sz w:val="19"/>
                <w:szCs w:val="19"/>
                <w:lang w:val="es-ES_tradnl"/>
              </w:rPr>
              <w:t xml:space="preserve"> </w:t>
            </w:r>
            <w:r>
              <w:rPr>
                <w:sz w:val="19"/>
                <w:szCs w:val="19"/>
                <w:lang w:val="es-ES_tradnl"/>
              </w:rPr>
              <w:t>que asista al Gobierno de Turquía para presentar, en la</w:t>
            </w:r>
            <w:r w:rsidR="00234D9B" w:rsidRPr="00201C77">
              <w:rPr>
                <w:sz w:val="19"/>
                <w:szCs w:val="19"/>
                <w:lang w:val="es-ES_tradnl"/>
              </w:rPr>
              <w:t xml:space="preserve"> 84</w:t>
            </w:r>
            <w:r>
              <w:rPr>
                <w:sz w:val="19"/>
                <w:szCs w:val="19"/>
                <w:lang w:val="es-ES_tradnl"/>
              </w:rPr>
              <w:t>ª reunión, el tercer tramo</w:t>
            </w:r>
            <w:r w:rsidR="00234D9B" w:rsidRPr="00201C77">
              <w:rPr>
                <w:sz w:val="19"/>
                <w:szCs w:val="19"/>
                <w:lang w:val="es-ES_tradnl"/>
              </w:rPr>
              <w:t xml:space="preserve"> (2016) </w:t>
            </w:r>
            <w:r w:rsidR="007300D8" w:rsidRPr="00201C77">
              <w:rPr>
                <w:sz w:val="19"/>
                <w:szCs w:val="19"/>
                <w:lang w:val="es-ES_tradnl"/>
              </w:rPr>
              <w:t>de la etapa I del PGEH</w:t>
            </w:r>
            <w:r w:rsidR="00234D9B" w:rsidRPr="00201C77">
              <w:rPr>
                <w:sz w:val="19"/>
                <w:szCs w:val="19"/>
                <w:lang w:val="es-ES_tradnl"/>
              </w:rPr>
              <w:t xml:space="preserve"> </w:t>
            </w:r>
            <w:r>
              <w:rPr>
                <w:sz w:val="19"/>
                <w:szCs w:val="19"/>
                <w:lang w:val="es-ES_tradnl"/>
              </w:rPr>
              <w:t xml:space="preserve">junto con el informe de verificación de </w:t>
            </w:r>
            <w:r w:rsidR="00234D9B" w:rsidRPr="00201C77">
              <w:rPr>
                <w:sz w:val="19"/>
                <w:szCs w:val="19"/>
                <w:lang w:val="es-ES_tradnl"/>
              </w:rPr>
              <w:t xml:space="preserve">2018 </w:t>
            </w:r>
            <w:r>
              <w:rPr>
                <w:sz w:val="19"/>
                <w:szCs w:val="19"/>
                <w:lang w:val="es-ES_tradnl"/>
              </w:rPr>
              <w:t xml:space="preserve">y la solicitud de ampliar la </w:t>
            </w:r>
            <w:r w:rsidR="007300D8" w:rsidRPr="00201C77">
              <w:rPr>
                <w:sz w:val="19"/>
                <w:szCs w:val="19"/>
                <w:lang w:val="es-ES_tradnl"/>
              </w:rPr>
              <w:t>etapa I del PGEH</w:t>
            </w:r>
            <w:r w:rsidR="00234D9B" w:rsidRPr="00201C77">
              <w:rPr>
                <w:sz w:val="19"/>
                <w:szCs w:val="19"/>
                <w:lang w:val="es-ES_tradnl"/>
              </w:rPr>
              <w:t xml:space="preserve"> </w:t>
            </w:r>
            <w:r>
              <w:rPr>
                <w:sz w:val="19"/>
                <w:szCs w:val="19"/>
                <w:lang w:val="es-ES_tradnl"/>
              </w:rPr>
              <w:t xml:space="preserve">de conformidad con la carta del </w:t>
            </w:r>
            <w:r w:rsidR="00791B0E" w:rsidRPr="00201C77">
              <w:rPr>
                <w:sz w:val="19"/>
                <w:szCs w:val="19"/>
                <w:lang w:val="es-ES_tradnl"/>
              </w:rPr>
              <w:t>Gobierno de</w:t>
            </w:r>
            <w:r w:rsidR="00234D9B" w:rsidRPr="00201C77">
              <w:rPr>
                <w:sz w:val="19"/>
                <w:szCs w:val="19"/>
                <w:lang w:val="es-ES_tradnl"/>
              </w:rPr>
              <w:t xml:space="preserve"> </w:t>
            </w:r>
            <w:r>
              <w:rPr>
                <w:sz w:val="19"/>
                <w:szCs w:val="19"/>
                <w:lang w:val="es-ES_tradnl"/>
              </w:rPr>
              <w:t xml:space="preserve">Turquía en la que solicita la ampliación de la </w:t>
            </w:r>
            <w:r w:rsidR="007300D8" w:rsidRPr="00201C77">
              <w:rPr>
                <w:sz w:val="19"/>
                <w:szCs w:val="19"/>
                <w:lang w:val="es-ES_tradnl"/>
              </w:rPr>
              <w:t>etapa I</w:t>
            </w:r>
            <w:r w:rsidR="00234D9B" w:rsidRPr="00201C77">
              <w:rPr>
                <w:sz w:val="19"/>
                <w:szCs w:val="19"/>
                <w:lang w:val="es-ES_tradnl"/>
              </w:rPr>
              <w:t xml:space="preserve"> </w:t>
            </w:r>
            <w:r>
              <w:rPr>
                <w:sz w:val="19"/>
                <w:szCs w:val="19"/>
                <w:lang w:val="es-ES_tradnl"/>
              </w:rPr>
              <w:t xml:space="preserve">a diciembre de </w:t>
            </w:r>
            <w:r w:rsidR="00234D9B" w:rsidRPr="00201C77">
              <w:rPr>
                <w:sz w:val="19"/>
                <w:szCs w:val="19"/>
                <w:lang w:val="es-ES_tradnl"/>
              </w:rPr>
              <w:t xml:space="preserve">2021 </w:t>
            </w:r>
            <w:r>
              <w:rPr>
                <w:sz w:val="19"/>
                <w:szCs w:val="19"/>
                <w:lang w:val="es-ES_tradnl"/>
              </w:rPr>
              <w:t>y la reprogramación de los dos últimos</w:t>
            </w:r>
            <w:r w:rsidR="00831FD7">
              <w:rPr>
                <w:sz w:val="19"/>
                <w:szCs w:val="19"/>
                <w:lang w:val="es-ES_tradnl"/>
              </w:rPr>
              <w:t xml:space="preserve"> </w:t>
            </w:r>
            <w:r>
              <w:rPr>
                <w:sz w:val="19"/>
                <w:szCs w:val="19"/>
                <w:lang w:val="es-ES_tradnl"/>
              </w:rPr>
              <w:t xml:space="preserve">tramos a </w:t>
            </w:r>
            <w:r w:rsidR="00234D9B" w:rsidRPr="00201C77">
              <w:rPr>
                <w:sz w:val="19"/>
                <w:szCs w:val="19"/>
                <w:lang w:val="es-ES_tradnl"/>
              </w:rPr>
              <w:t xml:space="preserve">2019 </w:t>
            </w:r>
            <w:r>
              <w:rPr>
                <w:sz w:val="19"/>
                <w:szCs w:val="19"/>
                <w:lang w:val="es-ES_tradnl"/>
              </w:rPr>
              <w:t xml:space="preserve">y </w:t>
            </w:r>
            <w:r w:rsidR="00234D9B" w:rsidRPr="00201C77">
              <w:rPr>
                <w:sz w:val="19"/>
                <w:szCs w:val="19"/>
                <w:lang w:val="es-ES_tradnl"/>
              </w:rPr>
              <w:t xml:space="preserve">2020. </w:t>
            </w:r>
          </w:p>
        </w:tc>
      </w:tr>
      <w:tr w:rsidR="00234D9B" w:rsidRPr="00961E0C" w:rsidTr="00655472">
        <w:trPr>
          <w:trHeight w:val="809"/>
        </w:trPr>
        <w:tc>
          <w:tcPr>
            <w:tcW w:w="1560" w:type="dxa"/>
            <w:vMerge w:val="restart"/>
          </w:tcPr>
          <w:p w:rsidR="00234D9B" w:rsidRPr="00201C77" w:rsidRDefault="00234D9B" w:rsidP="00655472">
            <w:pPr>
              <w:jc w:val="left"/>
              <w:rPr>
                <w:sz w:val="19"/>
                <w:szCs w:val="19"/>
                <w:lang w:val="es-ES_tradnl" w:eastAsia="en-CA"/>
              </w:rPr>
            </w:pPr>
            <w:proofErr w:type="spellStart"/>
            <w:r w:rsidRPr="00201C77">
              <w:rPr>
                <w:sz w:val="19"/>
                <w:szCs w:val="19"/>
                <w:lang w:val="es-ES_tradnl" w:eastAsia="en-CA"/>
              </w:rPr>
              <w:lastRenderedPageBreak/>
              <w:t>Viet</w:t>
            </w:r>
            <w:proofErr w:type="spellEnd"/>
            <w:r w:rsidRPr="00201C77">
              <w:rPr>
                <w:sz w:val="19"/>
                <w:szCs w:val="19"/>
                <w:lang w:val="es-ES_tradnl" w:eastAsia="en-CA"/>
              </w:rPr>
              <w:t xml:space="preserve"> </w:t>
            </w:r>
            <w:proofErr w:type="spellStart"/>
            <w:r w:rsidRPr="00201C77">
              <w:rPr>
                <w:sz w:val="19"/>
                <w:szCs w:val="19"/>
                <w:lang w:val="es-ES_tradnl" w:eastAsia="en-CA"/>
              </w:rPr>
              <w:t>Nam</w:t>
            </w:r>
            <w:proofErr w:type="spellEnd"/>
            <w:r w:rsidRPr="00201C77">
              <w:rPr>
                <w:sz w:val="19"/>
                <w:szCs w:val="19"/>
                <w:lang w:val="es-ES_tradnl" w:eastAsia="en-CA"/>
              </w:rPr>
              <w:t xml:space="preserve"> </w:t>
            </w:r>
          </w:p>
          <w:p w:rsidR="00234D9B" w:rsidRPr="00201C77" w:rsidRDefault="00234D9B" w:rsidP="00655472">
            <w:pPr>
              <w:jc w:val="left"/>
              <w:rPr>
                <w:sz w:val="19"/>
                <w:szCs w:val="19"/>
                <w:lang w:val="es-ES_tradnl" w:eastAsia="en-CA"/>
              </w:rPr>
            </w:pPr>
            <w:r w:rsidRPr="00201C77">
              <w:rPr>
                <w:sz w:val="19"/>
                <w:szCs w:val="19"/>
                <w:lang w:val="es-ES_tradnl" w:eastAsia="en-CA"/>
              </w:rPr>
              <w:t>(</w:t>
            </w:r>
            <w:r w:rsidR="00655472" w:rsidRPr="00201C77">
              <w:rPr>
                <w:sz w:val="19"/>
                <w:szCs w:val="19"/>
                <w:lang w:val="es-ES_tradnl" w:eastAsia="en-CA"/>
              </w:rPr>
              <w:t>etapa</w:t>
            </w:r>
            <w:r w:rsidRPr="00201C77">
              <w:rPr>
                <w:sz w:val="19"/>
                <w:szCs w:val="19"/>
                <w:lang w:val="es-ES_tradnl" w:eastAsia="en-CA"/>
              </w:rPr>
              <w:t xml:space="preserve"> II)</w:t>
            </w: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Banco Mundial</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2017</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2</w:t>
            </w:r>
            <w:r w:rsidR="00BE4DDA" w:rsidRPr="00201C77">
              <w:rPr>
                <w:sz w:val="19"/>
                <w:szCs w:val="19"/>
                <w:lang w:val="es-ES_tradnl" w:eastAsia="en-CA"/>
              </w:rPr>
              <w:t> </w:t>
            </w:r>
            <w:r w:rsidRPr="00201C77">
              <w:rPr>
                <w:sz w:val="19"/>
                <w:szCs w:val="19"/>
                <w:lang w:val="es-ES_tradnl" w:eastAsia="en-CA"/>
              </w:rPr>
              <w:t>331</w:t>
            </w:r>
            <w:r w:rsidR="00BE4DDA" w:rsidRPr="00201C77">
              <w:rPr>
                <w:sz w:val="19"/>
                <w:szCs w:val="19"/>
                <w:lang w:val="es-ES_tradnl" w:eastAsia="en-CA"/>
              </w:rPr>
              <w:t> </w:t>
            </w:r>
            <w:r w:rsidRPr="00201C77">
              <w:rPr>
                <w:sz w:val="19"/>
                <w:szCs w:val="19"/>
                <w:lang w:val="es-ES_tradnl" w:eastAsia="en-CA"/>
              </w:rPr>
              <w:t>737</w:t>
            </w:r>
          </w:p>
        </w:tc>
        <w:tc>
          <w:tcPr>
            <w:tcW w:w="3373" w:type="dxa"/>
            <w:vMerge w:val="restart"/>
          </w:tcPr>
          <w:p w:rsidR="00234D9B" w:rsidRPr="00201C77" w:rsidRDefault="00623AA0" w:rsidP="00655472">
            <w:pPr>
              <w:rPr>
                <w:sz w:val="19"/>
                <w:szCs w:val="19"/>
                <w:lang w:val="es-ES_tradnl" w:eastAsia="en-CA"/>
              </w:rPr>
            </w:pPr>
            <w:r w:rsidRPr="00201C77">
              <w:rPr>
                <w:sz w:val="19"/>
                <w:szCs w:val="19"/>
                <w:lang w:val="es-ES_tradnl" w:eastAsia="en-CA"/>
              </w:rPr>
              <w:t xml:space="preserve">Umbral de desembolso del 20 % </w:t>
            </w:r>
          </w:p>
          <w:p w:rsidR="00234D9B" w:rsidRPr="00201C77" w:rsidRDefault="00234D9B" w:rsidP="00655472">
            <w:pPr>
              <w:rPr>
                <w:lang w:val="es-ES_tradnl"/>
              </w:rPr>
            </w:pPr>
          </w:p>
        </w:tc>
        <w:tc>
          <w:tcPr>
            <w:tcW w:w="5812" w:type="dxa"/>
            <w:vMerge w:val="restart"/>
          </w:tcPr>
          <w:p w:rsidR="004C213C" w:rsidRPr="00201C77" w:rsidRDefault="004C213C" w:rsidP="00655472">
            <w:pPr>
              <w:rPr>
                <w:sz w:val="19"/>
                <w:szCs w:val="19"/>
                <w:lang w:val="es-ES_tradnl" w:eastAsia="en-CA"/>
              </w:rPr>
            </w:pPr>
            <w:r w:rsidRPr="003904AC">
              <w:rPr>
                <w:sz w:val="19"/>
                <w:lang w:val="es-ES"/>
              </w:rPr>
              <w:t xml:space="preserve">Toma nota de que la tasa general de desembolso del </w:t>
            </w:r>
            <w:r>
              <w:rPr>
                <w:sz w:val="19"/>
                <w:lang w:val="es-ES"/>
              </w:rPr>
              <w:t xml:space="preserve">primer </w:t>
            </w:r>
            <w:r w:rsidRPr="003904AC">
              <w:rPr>
                <w:sz w:val="19"/>
                <w:lang w:val="es-ES"/>
              </w:rPr>
              <w:t>tramo (201</w:t>
            </w:r>
            <w:r>
              <w:rPr>
                <w:sz w:val="19"/>
                <w:lang w:val="es-ES"/>
              </w:rPr>
              <w:t>6</w:t>
            </w:r>
            <w:r w:rsidRPr="003904AC">
              <w:rPr>
                <w:sz w:val="19"/>
                <w:lang w:val="es-ES"/>
              </w:rPr>
              <w:t xml:space="preserve">) </w:t>
            </w:r>
            <w:r w:rsidRPr="00201C77">
              <w:rPr>
                <w:sz w:val="19"/>
                <w:szCs w:val="19"/>
                <w:lang w:val="es-ES_tradnl"/>
              </w:rPr>
              <w:t xml:space="preserve">del PGEH </w:t>
            </w:r>
            <w:r w:rsidRPr="003904AC">
              <w:rPr>
                <w:sz w:val="19"/>
                <w:lang w:val="es-ES"/>
              </w:rPr>
              <w:t>se situaba por debajo del umbral de desembolso del 20 %</w:t>
            </w:r>
            <w:r>
              <w:rPr>
                <w:sz w:val="19"/>
                <w:lang w:val="es-ES"/>
              </w:rPr>
              <w:t>,</w:t>
            </w:r>
            <w:r w:rsidRPr="003904AC">
              <w:rPr>
                <w:sz w:val="19"/>
                <w:lang w:val="es-ES"/>
              </w:rPr>
              <w:t xml:space="preserve"> exhorta al Gobierno de </w:t>
            </w:r>
            <w:proofErr w:type="spellStart"/>
            <w:r>
              <w:rPr>
                <w:sz w:val="19"/>
                <w:lang w:val="es-ES"/>
              </w:rPr>
              <w:t>Viet</w:t>
            </w:r>
            <w:proofErr w:type="spellEnd"/>
            <w:r>
              <w:rPr>
                <w:sz w:val="19"/>
                <w:lang w:val="es-ES"/>
              </w:rPr>
              <w:t xml:space="preserve"> </w:t>
            </w:r>
            <w:proofErr w:type="spellStart"/>
            <w:r>
              <w:rPr>
                <w:sz w:val="19"/>
                <w:lang w:val="es-ES"/>
              </w:rPr>
              <w:t>Nam</w:t>
            </w:r>
            <w:proofErr w:type="spellEnd"/>
            <w:r>
              <w:rPr>
                <w:sz w:val="19"/>
                <w:lang w:val="es-ES"/>
              </w:rPr>
              <w:t xml:space="preserve"> </w:t>
            </w:r>
            <w:r w:rsidRPr="003904AC">
              <w:rPr>
                <w:sz w:val="19"/>
                <w:lang w:val="es-ES"/>
              </w:rPr>
              <w:t xml:space="preserve">a trabajar con </w:t>
            </w:r>
            <w:r>
              <w:rPr>
                <w:sz w:val="19"/>
                <w:szCs w:val="19"/>
                <w:lang w:val="es-ES_tradnl"/>
              </w:rPr>
              <w:t xml:space="preserve">el </w:t>
            </w:r>
            <w:r w:rsidR="00EE40FA" w:rsidRPr="00201C77">
              <w:rPr>
                <w:sz w:val="19"/>
                <w:szCs w:val="19"/>
                <w:lang w:val="es-ES_tradnl"/>
              </w:rPr>
              <w:t>Gobierno de</w:t>
            </w:r>
            <w:r w:rsidR="00EE40FA">
              <w:rPr>
                <w:sz w:val="19"/>
                <w:szCs w:val="19"/>
                <w:lang w:val="es-ES_tradnl"/>
              </w:rPr>
              <w:t>l</w:t>
            </w:r>
            <w:r w:rsidR="00EE40FA" w:rsidRPr="00201C77">
              <w:rPr>
                <w:sz w:val="19"/>
                <w:szCs w:val="19"/>
                <w:lang w:val="es-ES_tradnl"/>
              </w:rPr>
              <w:t xml:space="preserve"> Japón </w:t>
            </w:r>
            <w:r w:rsidR="00EE40FA">
              <w:rPr>
                <w:sz w:val="19"/>
                <w:szCs w:val="19"/>
                <w:lang w:val="es-ES_tradnl"/>
              </w:rPr>
              <w:t xml:space="preserve">y el </w:t>
            </w:r>
            <w:r w:rsidR="00EE40FA" w:rsidRPr="00201C77">
              <w:rPr>
                <w:sz w:val="19"/>
                <w:szCs w:val="19"/>
                <w:lang w:val="es-ES_tradnl"/>
              </w:rPr>
              <w:t xml:space="preserve">Banco Mundial </w:t>
            </w:r>
            <w:r>
              <w:rPr>
                <w:sz w:val="19"/>
                <w:lang w:val="es-ES"/>
              </w:rPr>
              <w:t xml:space="preserve">para acelerar la ejecución, </w:t>
            </w:r>
            <w:r w:rsidRPr="003904AC">
              <w:rPr>
                <w:sz w:val="19"/>
                <w:lang w:val="es-ES"/>
              </w:rPr>
              <w:t xml:space="preserve">de forma que el </w:t>
            </w:r>
            <w:r w:rsidR="00EE40FA">
              <w:rPr>
                <w:sz w:val="19"/>
                <w:lang w:val="es-ES"/>
              </w:rPr>
              <w:t xml:space="preserve">segundo </w:t>
            </w:r>
            <w:r w:rsidRPr="003904AC">
              <w:rPr>
                <w:sz w:val="19"/>
                <w:lang w:val="es-ES"/>
              </w:rPr>
              <w:t>tramo (201</w:t>
            </w:r>
            <w:r w:rsidR="00EE40FA">
              <w:rPr>
                <w:sz w:val="19"/>
                <w:lang w:val="es-ES"/>
              </w:rPr>
              <w:t>7</w:t>
            </w:r>
            <w:r w:rsidRPr="003904AC">
              <w:rPr>
                <w:sz w:val="19"/>
                <w:lang w:val="es-ES"/>
              </w:rPr>
              <w:t>) pueda presentarse en la 8</w:t>
            </w:r>
            <w:r>
              <w:rPr>
                <w:sz w:val="19"/>
                <w:lang w:val="es-ES"/>
              </w:rPr>
              <w:t>4</w:t>
            </w:r>
            <w:r w:rsidRPr="003904AC">
              <w:rPr>
                <w:position w:val="7"/>
                <w:sz w:val="12"/>
                <w:lang w:val="es-ES"/>
              </w:rPr>
              <w:t xml:space="preserve">a </w:t>
            </w:r>
            <w:r w:rsidRPr="003904AC">
              <w:rPr>
                <w:sz w:val="19"/>
                <w:lang w:val="es-ES"/>
              </w:rPr>
              <w:t xml:space="preserve">reunión, </w:t>
            </w:r>
            <w:r w:rsidR="00EE40FA" w:rsidRPr="003904AC">
              <w:rPr>
                <w:sz w:val="19"/>
                <w:lang w:val="es-ES"/>
              </w:rPr>
              <w:t>junto con un plan de acción modificado que prevea la reasignación del tramo de 201</w:t>
            </w:r>
            <w:r w:rsidR="00EE40FA">
              <w:rPr>
                <w:sz w:val="19"/>
                <w:lang w:val="es-ES"/>
              </w:rPr>
              <w:t>7 y de los tramos posteriores,</w:t>
            </w:r>
            <w:r w:rsidR="00EE40FA" w:rsidRPr="003904AC">
              <w:rPr>
                <w:sz w:val="19"/>
                <w:lang w:val="es-ES"/>
              </w:rPr>
              <w:t xml:space="preserve"> </w:t>
            </w:r>
            <w:r w:rsidRPr="003904AC">
              <w:rPr>
                <w:sz w:val="19"/>
                <w:lang w:val="es-ES"/>
              </w:rPr>
              <w:t>siempre que se haya alcanzado el umbral de desembolso del 20 % de los fondos del tramo</w:t>
            </w:r>
            <w:r w:rsidRPr="003904AC">
              <w:rPr>
                <w:spacing w:val="-1"/>
                <w:sz w:val="19"/>
                <w:lang w:val="es-ES"/>
              </w:rPr>
              <w:t xml:space="preserve"> </w:t>
            </w:r>
            <w:r w:rsidRPr="003904AC">
              <w:rPr>
                <w:sz w:val="19"/>
                <w:lang w:val="es-ES"/>
              </w:rPr>
              <w:t>anterior</w:t>
            </w:r>
            <w:r w:rsidRPr="00500EAE">
              <w:rPr>
                <w:sz w:val="19"/>
                <w:szCs w:val="19"/>
                <w:lang w:val="es-ES"/>
              </w:rPr>
              <w:t>.</w:t>
            </w:r>
          </w:p>
        </w:tc>
      </w:tr>
      <w:tr w:rsidR="00234D9B" w:rsidRPr="00201C77" w:rsidTr="00655472">
        <w:trPr>
          <w:trHeight w:val="666"/>
        </w:trPr>
        <w:tc>
          <w:tcPr>
            <w:tcW w:w="1560" w:type="dxa"/>
            <w:vMerge/>
          </w:tcPr>
          <w:p w:rsidR="00234D9B" w:rsidRPr="00201C77" w:rsidRDefault="00234D9B" w:rsidP="00655472">
            <w:pPr>
              <w:jc w:val="left"/>
              <w:rPr>
                <w:sz w:val="19"/>
                <w:szCs w:val="19"/>
                <w:lang w:val="es-ES_tradnl" w:eastAsia="en-CA"/>
              </w:rPr>
            </w:pPr>
          </w:p>
        </w:tc>
        <w:tc>
          <w:tcPr>
            <w:tcW w:w="1276" w:type="dxa"/>
          </w:tcPr>
          <w:p w:rsidR="00234D9B" w:rsidRPr="00201C77" w:rsidRDefault="00655472" w:rsidP="00655472">
            <w:pPr>
              <w:jc w:val="left"/>
              <w:rPr>
                <w:sz w:val="19"/>
                <w:szCs w:val="19"/>
                <w:lang w:val="es-ES_tradnl" w:eastAsia="en-CA"/>
              </w:rPr>
            </w:pPr>
            <w:r w:rsidRPr="00201C77">
              <w:rPr>
                <w:sz w:val="19"/>
                <w:szCs w:val="19"/>
                <w:lang w:val="es-ES_tradnl" w:eastAsia="en-CA"/>
              </w:rPr>
              <w:t>Japón</w:t>
            </w:r>
          </w:p>
        </w:tc>
        <w:tc>
          <w:tcPr>
            <w:tcW w:w="879" w:type="dxa"/>
          </w:tcPr>
          <w:p w:rsidR="00234D9B" w:rsidRPr="00201C77" w:rsidRDefault="00234D9B" w:rsidP="00655472">
            <w:pPr>
              <w:jc w:val="center"/>
              <w:rPr>
                <w:sz w:val="19"/>
                <w:szCs w:val="19"/>
                <w:lang w:val="es-ES_tradnl" w:eastAsia="en-CA"/>
              </w:rPr>
            </w:pPr>
            <w:r w:rsidRPr="00201C77">
              <w:rPr>
                <w:sz w:val="19"/>
                <w:szCs w:val="19"/>
                <w:lang w:val="es-ES_tradnl" w:eastAsia="en-CA"/>
              </w:rPr>
              <w:t>2017</w:t>
            </w:r>
          </w:p>
        </w:tc>
        <w:tc>
          <w:tcPr>
            <w:tcW w:w="1275" w:type="dxa"/>
          </w:tcPr>
          <w:p w:rsidR="00234D9B" w:rsidRPr="00201C77" w:rsidRDefault="00234D9B" w:rsidP="00655472">
            <w:pPr>
              <w:jc w:val="right"/>
              <w:rPr>
                <w:sz w:val="19"/>
                <w:szCs w:val="19"/>
                <w:lang w:val="es-ES_tradnl" w:eastAsia="en-CA"/>
              </w:rPr>
            </w:pPr>
            <w:r w:rsidRPr="00201C77">
              <w:rPr>
                <w:sz w:val="19"/>
                <w:szCs w:val="19"/>
                <w:lang w:val="es-ES_tradnl" w:eastAsia="en-CA"/>
              </w:rPr>
              <w:t>185</w:t>
            </w:r>
            <w:r w:rsidR="00BE4DDA" w:rsidRPr="00201C77">
              <w:rPr>
                <w:sz w:val="19"/>
                <w:szCs w:val="19"/>
                <w:lang w:val="es-ES_tradnl" w:eastAsia="en-CA"/>
              </w:rPr>
              <w:t> </w:t>
            </w:r>
            <w:r w:rsidRPr="00201C77">
              <w:rPr>
                <w:sz w:val="19"/>
                <w:szCs w:val="19"/>
                <w:lang w:val="es-ES_tradnl" w:eastAsia="en-CA"/>
              </w:rPr>
              <w:t>297</w:t>
            </w:r>
          </w:p>
        </w:tc>
        <w:tc>
          <w:tcPr>
            <w:tcW w:w="3373" w:type="dxa"/>
            <w:vMerge/>
          </w:tcPr>
          <w:p w:rsidR="00234D9B" w:rsidRPr="00201C77" w:rsidRDefault="00234D9B" w:rsidP="00655472">
            <w:pPr>
              <w:rPr>
                <w:lang w:val="es-ES_tradnl"/>
              </w:rPr>
            </w:pPr>
          </w:p>
        </w:tc>
        <w:tc>
          <w:tcPr>
            <w:tcW w:w="5812" w:type="dxa"/>
            <w:vMerge/>
          </w:tcPr>
          <w:p w:rsidR="00234D9B" w:rsidRPr="00201C77" w:rsidRDefault="00234D9B" w:rsidP="00655472">
            <w:pPr>
              <w:rPr>
                <w:sz w:val="19"/>
                <w:szCs w:val="19"/>
                <w:lang w:val="es-ES_tradnl" w:eastAsia="en-CA"/>
              </w:rPr>
            </w:pPr>
          </w:p>
        </w:tc>
      </w:tr>
      <w:tr w:rsidR="00234D9B" w:rsidRPr="00201C77" w:rsidTr="00655472">
        <w:trPr>
          <w:trHeight w:val="287"/>
        </w:trPr>
        <w:tc>
          <w:tcPr>
            <w:tcW w:w="1560" w:type="dxa"/>
            <w:hideMark/>
          </w:tcPr>
          <w:p w:rsidR="00234D9B" w:rsidRPr="00201C77" w:rsidRDefault="00234D9B" w:rsidP="00655472">
            <w:pPr>
              <w:jc w:val="left"/>
              <w:rPr>
                <w:b/>
                <w:sz w:val="19"/>
                <w:szCs w:val="19"/>
                <w:lang w:val="es-ES_tradnl" w:eastAsia="en-CA"/>
              </w:rPr>
            </w:pPr>
            <w:r w:rsidRPr="00201C77">
              <w:rPr>
                <w:b/>
                <w:sz w:val="19"/>
                <w:szCs w:val="19"/>
                <w:lang w:val="es-ES_tradnl" w:eastAsia="en-CA"/>
              </w:rPr>
              <w:t>Total</w:t>
            </w:r>
          </w:p>
        </w:tc>
        <w:tc>
          <w:tcPr>
            <w:tcW w:w="1276" w:type="dxa"/>
          </w:tcPr>
          <w:p w:rsidR="00234D9B" w:rsidRPr="00201C77" w:rsidRDefault="00234D9B" w:rsidP="00655472">
            <w:pPr>
              <w:jc w:val="center"/>
              <w:rPr>
                <w:b/>
                <w:sz w:val="19"/>
                <w:szCs w:val="19"/>
                <w:lang w:val="es-ES_tradnl" w:eastAsia="en-CA"/>
              </w:rPr>
            </w:pPr>
          </w:p>
        </w:tc>
        <w:tc>
          <w:tcPr>
            <w:tcW w:w="879" w:type="dxa"/>
          </w:tcPr>
          <w:p w:rsidR="00234D9B" w:rsidRPr="00201C77" w:rsidRDefault="00234D9B" w:rsidP="00655472">
            <w:pPr>
              <w:jc w:val="center"/>
              <w:rPr>
                <w:b/>
                <w:sz w:val="19"/>
                <w:szCs w:val="19"/>
                <w:lang w:val="es-ES_tradnl" w:eastAsia="en-CA"/>
              </w:rPr>
            </w:pPr>
          </w:p>
        </w:tc>
        <w:tc>
          <w:tcPr>
            <w:tcW w:w="1275" w:type="dxa"/>
            <w:hideMark/>
          </w:tcPr>
          <w:p w:rsidR="00234D9B" w:rsidRPr="00201C77" w:rsidRDefault="00234D9B" w:rsidP="00655472">
            <w:pPr>
              <w:jc w:val="right"/>
              <w:rPr>
                <w:b/>
                <w:sz w:val="19"/>
                <w:szCs w:val="19"/>
                <w:lang w:val="es-ES_tradnl" w:eastAsia="en-CA"/>
              </w:rPr>
            </w:pPr>
            <w:r w:rsidRPr="00201C77">
              <w:rPr>
                <w:b/>
                <w:sz w:val="19"/>
                <w:szCs w:val="19"/>
                <w:lang w:val="es-ES_tradnl" w:eastAsia="en-CA"/>
              </w:rPr>
              <w:t>47</w:t>
            </w:r>
            <w:r w:rsidR="00BE4DDA" w:rsidRPr="00201C77">
              <w:rPr>
                <w:b/>
                <w:sz w:val="19"/>
                <w:szCs w:val="19"/>
                <w:lang w:val="es-ES_tradnl" w:eastAsia="en-CA"/>
              </w:rPr>
              <w:t> </w:t>
            </w:r>
            <w:r w:rsidRPr="00201C77">
              <w:rPr>
                <w:b/>
                <w:sz w:val="19"/>
                <w:szCs w:val="19"/>
                <w:lang w:val="es-ES_tradnl" w:eastAsia="en-CA"/>
              </w:rPr>
              <w:t>719</w:t>
            </w:r>
            <w:r w:rsidR="00BE4DDA" w:rsidRPr="00201C77">
              <w:rPr>
                <w:b/>
                <w:sz w:val="19"/>
                <w:szCs w:val="19"/>
                <w:lang w:val="es-ES_tradnl" w:eastAsia="en-CA"/>
              </w:rPr>
              <w:t> </w:t>
            </w:r>
            <w:r w:rsidRPr="00201C77">
              <w:rPr>
                <w:b/>
                <w:sz w:val="19"/>
                <w:szCs w:val="19"/>
                <w:lang w:val="es-ES_tradnl" w:eastAsia="en-CA"/>
              </w:rPr>
              <w:t>257</w:t>
            </w:r>
          </w:p>
        </w:tc>
        <w:tc>
          <w:tcPr>
            <w:tcW w:w="3373" w:type="dxa"/>
          </w:tcPr>
          <w:p w:rsidR="00234D9B" w:rsidRPr="00201C77" w:rsidRDefault="00234D9B" w:rsidP="00655472">
            <w:pPr>
              <w:rPr>
                <w:b/>
                <w:sz w:val="19"/>
                <w:szCs w:val="19"/>
                <w:lang w:val="es-ES_tradnl" w:eastAsia="en-CA"/>
              </w:rPr>
            </w:pPr>
          </w:p>
        </w:tc>
        <w:tc>
          <w:tcPr>
            <w:tcW w:w="5812" w:type="dxa"/>
          </w:tcPr>
          <w:p w:rsidR="00234D9B" w:rsidRPr="00201C77" w:rsidRDefault="00234D9B" w:rsidP="00655472">
            <w:pPr>
              <w:rPr>
                <w:b/>
                <w:sz w:val="19"/>
                <w:szCs w:val="19"/>
                <w:lang w:val="es-ES_tradnl" w:eastAsia="en-CA"/>
              </w:rPr>
            </w:pPr>
          </w:p>
        </w:tc>
      </w:tr>
    </w:tbl>
    <w:p w:rsidR="00234D9B" w:rsidRPr="00201C77" w:rsidRDefault="00831FD7" w:rsidP="00234D9B">
      <w:pPr>
        <w:tabs>
          <w:tab w:val="left" w:pos="8280"/>
        </w:tabs>
        <w:rPr>
          <w:sz w:val="20"/>
          <w:szCs w:val="20"/>
          <w:lang w:val="es-ES_tradnl"/>
        </w:rPr>
      </w:pPr>
      <w:r>
        <w:rPr>
          <w:sz w:val="20"/>
          <w:szCs w:val="20"/>
          <w:lang w:val="es-ES_tradnl"/>
        </w:rPr>
        <w:t xml:space="preserve"> </w:t>
      </w:r>
      <w:r w:rsidR="00234D9B" w:rsidRPr="00201C77">
        <w:rPr>
          <w:sz w:val="20"/>
          <w:szCs w:val="20"/>
          <w:lang w:val="es-ES_tradnl"/>
        </w:rPr>
        <w:t xml:space="preserve"> *</w:t>
      </w:r>
      <w:r w:rsidR="001A1287" w:rsidRPr="00201C77">
        <w:rPr>
          <w:lang w:val="es-ES_tradnl"/>
        </w:rPr>
        <w:t xml:space="preserve"> </w:t>
      </w:r>
      <w:r w:rsidR="001A1287" w:rsidRPr="00201C77">
        <w:rPr>
          <w:sz w:val="20"/>
          <w:szCs w:val="20"/>
          <w:lang w:val="es-ES_tradnl"/>
        </w:rPr>
        <w:t xml:space="preserve">Se excluye a Arabia Saudita, país para el cual el tramo podría presentarse en la 83ª o en la 84ª reunión </w:t>
      </w:r>
      <w:r w:rsidR="00234D9B" w:rsidRPr="00201C77">
        <w:rPr>
          <w:sz w:val="20"/>
          <w:szCs w:val="20"/>
          <w:lang w:val="es-ES_tradnl"/>
        </w:rPr>
        <w:t>(decisi</w:t>
      </w:r>
      <w:r w:rsidR="004C213C">
        <w:rPr>
          <w:sz w:val="20"/>
          <w:szCs w:val="20"/>
          <w:lang w:val="es-ES_tradnl"/>
        </w:rPr>
        <w:t>ó</w:t>
      </w:r>
      <w:r w:rsidR="00234D9B" w:rsidRPr="00201C77">
        <w:rPr>
          <w:sz w:val="20"/>
          <w:szCs w:val="20"/>
          <w:lang w:val="es-ES_tradnl"/>
        </w:rPr>
        <w:t>n 82/44(b)).</w:t>
      </w:r>
    </w:p>
    <w:p w:rsidR="005A30B9" w:rsidRPr="00201C77" w:rsidRDefault="005A30B9" w:rsidP="00234D9B">
      <w:pPr>
        <w:tabs>
          <w:tab w:val="left" w:pos="8280"/>
        </w:tabs>
        <w:rPr>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961E0C" w:rsidTr="005A30B9">
        <w:trPr>
          <w:jc w:val="center"/>
        </w:trPr>
        <w:tc>
          <w:tcPr>
            <w:tcW w:w="1915" w:type="dxa"/>
          </w:tcPr>
          <w:p w:rsidR="00052C5C" w:rsidRPr="00201C77" w:rsidRDefault="00052C5C" w:rsidP="00052C5C">
            <w:pPr>
              <w:tabs>
                <w:tab w:val="left" w:pos="8280"/>
              </w:tabs>
              <w:rPr>
                <w:lang w:val="es-ES_tradnl"/>
              </w:rPr>
            </w:pPr>
          </w:p>
        </w:tc>
        <w:tc>
          <w:tcPr>
            <w:tcW w:w="1915" w:type="dxa"/>
          </w:tcPr>
          <w:p w:rsidR="00052C5C" w:rsidRPr="00201C77" w:rsidRDefault="00052C5C" w:rsidP="00052C5C">
            <w:pPr>
              <w:tabs>
                <w:tab w:val="left" w:pos="8280"/>
              </w:tabs>
              <w:rPr>
                <w:lang w:val="es-ES_tradnl"/>
              </w:rPr>
            </w:pPr>
          </w:p>
        </w:tc>
        <w:tc>
          <w:tcPr>
            <w:tcW w:w="1915" w:type="dxa"/>
            <w:tcBorders>
              <w:bottom w:val="single" w:sz="4" w:space="0" w:color="auto"/>
            </w:tcBorders>
          </w:tcPr>
          <w:p w:rsidR="00052C5C" w:rsidRPr="00201C77" w:rsidRDefault="00052C5C" w:rsidP="00052C5C">
            <w:pPr>
              <w:tabs>
                <w:tab w:val="left" w:pos="8280"/>
              </w:tabs>
              <w:rPr>
                <w:lang w:val="es-ES_tradnl"/>
              </w:rPr>
            </w:pPr>
          </w:p>
        </w:tc>
        <w:tc>
          <w:tcPr>
            <w:tcW w:w="1915" w:type="dxa"/>
          </w:tcPr>
          <w:p w:rsidR="00052C5C" w:rsidRPr="00201C77" w:rsidRDefault="00052C5C" w:rsidP="00052C5C">
            <w:pPr>
              <w:tabs>
                <w:tab w:val="left" w:pos="8280"/>
              </w:tabs>
              <w:rPr>
                <w:lang w:val="es-ES_tradnl"/>
              </w:rPr>
            </w:pPr>
          </w:p>
        </w:tc>
        <w:tc>
          <w:tcPr>
            <w:tcW w:w="1916" w:type="dxa"/>
          </w:tcPr>
          <w:p w:rsidR="00052C5C" w:rsidRPr="00201C77" w:rsidRDefault="00052C5C" w:rsidP="00052C5C">
            <w:pPr>
              <w:tabs>
                <w:tab w:val="left" w:pos="8280"/>
              </w:tabs>
              <w:rPr>
                <w:lang w:val="es-ES_tradnl"/>
              </w:rPr>
            </w:pPr>
          </w:p>
        </w:tc>
      </w:tr>
    </w:tbl>
    <w:p w:rsidR="00052C5C" w:rsidRPr="00201C77" w:rsidRDefault="00052C5C" w:rsidP="00052C5C">
      <w:pPr>
        <w:tabs>
          <w:tab w:val="left" w:pos="8280"/>
        </w:tabs>
        <w:rPr>
          <w:lang w:val="es-ES_tradnl"/>
        </w:rPr>
      </w:pPr>
    </w:p>
    <w:bookmarkEnd w:id="0"/>
    <w:p w:rsidR="00052C5C" w:rsidRPr="00201C77" w:rsidRDefault="00052C5C" w:rsidP="001C3C80">
      <w:pPr>
        <w:tabs>
          <w:tab w:val="left" w:pos="8280"/>
        </w:tabs>
        <w:rPr>
          <w:lang w:val="es-ES_tradnl"/>
        </w:rPr>
      </w:pPr>
    </w:p>
    <w:sectPr w:rsidR="00052C5C" w:rsidRPr="00201C77" w:rsidSect="005A30B9">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CC4" w:rsidRDefault="00494CC4" w:rsidP="004A504B">
      <w:r>
        <w:separator/>
      </w:r>
    </w:p>
  </w:endnote>
  <w:endnote w:type="continuationSeparator" w:id="0">
    <w:p w:rsidR="00494CC4" w:rsidRDefault="00494CC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E61160">
    <w:pPr>
      <w:jc w:val="center"/>
    </w:pPr>
    <w:r>
      <w:fldChar w:fldCharType="begin"/>
    </w:r>
    <w:r>
      <w:instrText xml:space="preserve"> PAGE </w:instrText>
    </w:r>
    <w:r>
      <w:fldChar w:fldCharType="separate"/>
    </w:r>
    <w:r w:rsidR="00961E0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E61160">
    <w:pPr>
      <w:jc w:val="center"/>
    </w:pPr>
    <w:r>
      <w:fldChar w:fldCharType="begin"/>
    </w:r>
    <w:r>
      <w:instrText xml:space="preserve"> PAGE </w:instrText>
    </w:r>
    <w:r>
      <w:fldChar w:fldCharType="separate"/>
    </w:r>
    <w:r w:rsidR="00961E0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Default="00E61160" w:rsidP="00B7262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487038"/>
      <w:docPartObj>
        <w:docPartGallery w:val="Page Numbers (Bottom of Page)"/>
        <w:docPartUnique/>
      </w:docPartObj>
    </w:sdtPr>
    <w:sdtEndPr>
      <w:rPr>
        <w:noProof/>
      </w:rPr>
    </w:sdtEndPr>
    <w:sdtContent>
      <w:p w:rsidR="00E61160" w:rsidRDefault="00E61160">
        <w:pPr>
          <w:pStyle w:val="Footer"/>
          <w:jc w:val="center"/>
        </w:pPr>
        <w:r>
          <w:fldChar w:fldCharType="begin"/>
        </w:r>
        <w:r>
          <w:instrText xml:space="preserve"> PAGE   \* MERGEFORMAT </w:instrText>
        </w:r>
        <w:r>
          <w:fldChar w:fldCharType="separate"/>
        </w:r>
        <w:r w:rsidR="00961E0C">
          <w:rPr>
            <w:noProof/>
          </w:rPr>
          <w:t>1</w:t>
        </w:r>
        <w:r>
          <w:rPr>
            <w:noProof/>
          </w:rPr>
          <w:fldChar w:fldCharType="end"/>
        </w:r>
      </w:p>
    </w:sdtContent>
  </w:sdt>
  <w:p w:rsidR="00E61160" w:rsidRPr="005A30B9" w:rsidRDefault="00E61160" w:rsidP="005A30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CC4" w:rsidRDefault="00494CC4" w:rsidP="004A504B">
      <w:r>
        <w:separator/>
      </w:r>
    </w:p>
  </w:footnote>
  <w:footnote w:type="continuationSeparator" w:id="0">
    <w:p w:rsidR="00494CC4" w:rsidRDefault="00494CC4" w:rsidP="004A504B">
      <w:r>
        <w:continuationSeparator/>
      </w:r>
    </w:p>
  </w:footnote>
  <w:footnote w:id="1">
    <w:p w:rsidR="00E61160" w:rsidRPr="00841FC5" w:rsidRDefault="00E61160" w:rsidP="00234D9B">
      <w:pPr>
        <w:pStyle w:val="FootnoteText"/>
        <w:rPr>
          <w:lang w:val="es-ES"/>
        </w:rPr>
      </w:pPr>
      <w:r w:rsidRPr="00C70433">
        <w:rPr>
          <w:rStyle w:val="FootnoteReference"/>
        </w:rPr>
        <w:footnoteRef/>
      </w:r>
      <w:r w:rsidRPr="00841FC5">
        <w:rPr>
          <w:lang w:val="es-ES"/>
        </w:rPr>
        <w:t xml:space="preserve"> El Comité Ejecutivo resolvió que en futuras reuniones se agregue como un punto aparte del orden del día el tema de las demoras en la presentación de tramos y en el desembolso de fondos para tramos y obligaciones anuales</w:t>
      </w:r>
      <w:r>
        <w:rPr>
          <w:lang w:val="es-ES"/>
        </w:rPr>
        <w:t>.</w:t>
      </w:r>
    </w:p>
  </w:footnote>
  <w:footnote w:id="2">
    <w:p w:rsidR="00F445BD" w:rsidRDefault="00E61160" w:rsidP="00234D9B">
      <w:pPr>
        <w:pStyle w:val="FootnoteText"/>
        <w:rPr>
          <w:lang w:val="es-ES"/>
        </w:rPr>
      </w:pPr>
      <w:r>
        <w:rPr>
          <w:rStyle w:val="FootnoteReference"/>
        </w:rPr>
        <w:footnoteRef/>
      </w:r>
      <w:r w:rsidRPr="00841FC5">
        <w:rPr>
          <w:lang w:val="es-ES"/>
        </w:rPr>
        <w:t xml:space="preserve"> Párrafo 173 del document</w:t>
      </w:r>
      <w:r>
        <w:rPr>
          <w:lang w:val="es-ES"/>
        </w:rPr>
        <w:t>o</w:t>
      </w:r>
      <w:r w:rsidRPr="00841FC5">
        <w:rPr>
          <w:lang w:val="es-ES"/>
        </w:rPr>
        <w:t xml:space="preserve"> UNEP/</w:t>
      </w:r>
      <w:proofErr w:type="spellStart"/>
      <w:r w:rsidRPr="00841FC5">
        <w:rPr>
          <w:lang w:val="es-ES"/>
        </w:rPr>
        <w:t>OzL.Pro</w:t>
      </w:r>
      <w:proofErr w:type="spellEnd"/>
      <w:r w:rsidRPr="00841FC5">
        <w:rPr>
          <w:lang w:val="es-ES"/>
        </w:rPr>
        <w:t>/</w:t>
      </w:r>
      <w:proofErr w:type="spellStart"/>
      <w:r w:rsidRPr="00841FC5">
        <w:rPr>
          <w:lang w:val="es-ES"/>
        </w:rPr>
        <w:t>ExCom</w:t>
      </w:r>
      <w:proofErr w:type="spellEnd"/>
      <w:r w:rsidRPr="00841FC5">
        <w:rPr>
          <w:lang w:val="es-ES"/>
        </w:rPr>
        <w:t>/82/72</w:t>
      </w:r>
    </w:p>
    <w:p w:rsidR="00F445BD" w:rsidRPr="00841FC5" w:rsidRDefault="00F445BD" w:rsidP="00234D9B">
      <w:pPr>
        <w:pStyle w:val="FootnoteText"/>
        <w:rPr>
          <w:lang w:val="es-ES"/>
        </w:rPr>
      </w:pPr>
    </w:p>
  </w:footnote>
  <w:footnote w:id="3">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/83/20</w:t>
      </w:r>
    </w:p>
  </w:footnote>
  <w:footnote w:id="4">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/83/23</w:t>
      </w:r>
    </w:p>
  </w:footnote>
  <w:footnote w:id="5">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/83/25</w:t>
      </w:r>
    </w:p>
  </w:footnote>
  <w:footnote w:id="6">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/83/27</w:t>
      </w:r>
    </w:p>
  </w:footnote>
  <w:footnote w:id="7">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/83/28</w:t>
      </w:r>
    </w:p>
  </w:footnote>
  <w:footnote w:id="8">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/83/29</w:t>
      </w:r>
    </w:p>
  </w:footnote>
  <w:footnote w:id="9">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/83/30</w:t>
      </w:r>
    </w:p>
  </w:footnote>
  <w:footnote w:id="10">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/83/32</w:t>
      </w:r>
    </w:p>
  </w:footnote>
  <w:footnote w:id="11">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/83/33</w:t>
      </w:r>
    </w:p>
  </w:footnote>
  <w:footnote w:id="12">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/83/34</w:t>
      </w:r>
    </w:p>
  </w:footnote>
  <w:footnote w:id="13">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/83/35</w:t>
      </w:r>
    </w:p>
  </w:footnote>
  <w:footnote w:id="14">
    <w:p w:rsidR="00E61160" w:rsidRPr="00CE0B52" w:rsidRDefault="00E61160" w:rsidP="00234D9B">
      <w:pPr>
        <w:pStyle w:val="FootnoteText"/>
        <w:rPr>
          <w:lang w:val="es-ES"/>
        </w:rPr>
      </w:pPr>
      <w:r w:rsidRPr="00C70433">
        <w:rPr>
          <w:rStyle w:val="FootnoteReference"/>
        </w:rPr>
        <w:footnoteRef/>
      </w:r>
      <w:r w:rsidRPr="00CE0B52">
        <w:rPr>
          <w:lang w:val="es-ES"/>
        </w:rPr>
        <w:t xml:space="preserve"> UNEP/</w:t>
      </w:r>
      <w:proofErr w:type="spellStart"/>
      <w:r w:rsidRPr="00CE0B52">
        <w:rPr>
          <w:lang w:val="es-ES"/>
        </w:rPr>
        <w:t>OzL.Pro</w:t>
      </w:r>
      <w:proofErr w:type="spellEnd"/>
      <w:r w:rsidRPr="00CE0B52">
        <w:rPr>
          <w:lang w:val="es-ES"/>
        </w:rPr>
        <w:t>/</w:t>
      </w:r>
      <w:proofErr w:type="spellStart"/>
      <w:r w:rsidRPr="00CE0B52">
        <w:rPr>
          <w:lang w:val="es-ES"/>
        </w:rPr>
        <w:t>ExCom</w:t>
      </w:r>
      <w:proofErr w:type="spellEnd"/>
      <w:r w:rsidRPr="00CE0B52">
        <w:rPr>
          <w:lang w:val="es-ES"/>
        </w:rPr>
        <w:t>/83/36</w:t>
      </w:r>
    </w:p>
  </w:footnote>
  <w:footnote w:id="15">
    <w:p w:rsidR="00E61160" w:rsidRPr="00F445BD" w:rsidRDefault="00E61160" w:rsidP="00234D9B">
      <w:pPr>
        <w:pStyle w:val="FootnoteText"/>
        <w:rPr>
          <w:lang w:val="es-ES"/>
        </w:rPr>
      </w:pPr>
      <w:r w:rsidRPr="00C70433">
        <w:rPr>
          <w:rStyle w:val="FootnoteReference"/>
        </w:rPr>
        <w:footnoteRef/>
      </w:r>
      <w:r w:rsidRPr="00F445BD">
        <w:rPr>
          <w:lang w:val="es-ES"/>
        </w:rPr>
        <w:t xml:space="preserve"> UNEP/</w:t>
      </w:r>
      <w:proofErr w:type="spellStart"/>
      <w:r w:rsidRPr="00F445BD">
        <w:rPr>
          <w:lang w:val="es-ES"/>
        </w:rPr>
        <w:t>OzL.Pro</w:t>
      </w:r>
      <w:proofErr w:type="spellEnd"/>
      <w:r w:rsidRPr="00F445BD">
        <w:rPr>
          <w:lang w:val="es-ES"/>
        </w:rPr>
        <w:t>/</w:t>
      </w:r>
      <w:proofErr w:type="spellStart"/>
      <w:r w:rsidRPr="00F445BD">
        <w:rPr>
          <w:lang w:val="es-ES"/>
        </w:rPr>
        <w:t>ExCom</w:t>
      </w:r>
      <w:proofErr w:type="spellEnd"/>
      <w:r w:rsidRPr="00F445BD">
        <w:rPr>
          <w:lang w:val="es-ES"/>
        </w:rPr>
        <w:t>/83/37</w:t>
      </w:r>
    </w:p>
  </w:footnote>
  <w:footnote w:id="16">
    <w:p w:rsidR="00E61160" w:rsidRPr="00655472" w:rsidRDefault="00E61160" w:rsidP="00234D9B">
      <w:pPr>
        <w:pStyle w:val="FootnoteText"/>
        <w:tabs>
          <w:tab w:val="right" w:pos="9360"/>
        </w:tabs>
        <w:rPr>
          <w:lang w:val="es-ES"/>
        </w:rPr>
      </w:pPr>
      <w:r w:rsidRPr="00C70433">
        <w:rPr>
          <w:rStyle w:val="FootnoteReference"/>
        </w:rPr>
        <w:footnoteRef/>
      </w:r>
      <w:r w:rsidRPr="00655472">
        <w:rPr>
          <w:lang w:val="es-ES"/>
        </w:rPr>
        <w:t xml:space="preserve"> </w:t>
      </w:r>
      <w:proofErr w:type="gramStart"/>
      <w:r w:rsidRPr="00655472">
        <w:rPr>
          <w:lang w:val="es-ES"/>
        </w:rPr>
        <w:t>Presentado</w:t>
      </w:r>
      <w:proofErr w:type="gramEnd"/>
      <w:r w:rsidRPr="00655472">
        <w:rPr>
          <w:lang w:val="es-ES"/>
        </w:rPr>
        <w:t xml:space="preserve"> pero posteriormente retirado.</w:t>
      </w:r>
    </w:p>
  </w:footnote>
  <w:footnote w:id="17">
    <w:p w:rsidR="00E61160" w:rsidRPr="00655472" w:rsidRDefault="00E61160" w:rsidP="00234D9B">
      <w:pPr>
        <w:pStyle w:val="FootnoteText"/>
        <w:rPr>
          <w:lang w:val="es-ES"/>
        </w:rPr>
      </w:pPr>
      <w:r w:rsidRPr="00C70433">
        <w:rPr>
          <w:rStyle w:val="FootnoteReference"/>
        </w:rPr>
        <w:footnoteRef/>
      </w:r>
      <w:r w:rsidRPr="00655472">
        <w:rPr>
          <w:lang w:val="es-ES"/>
        </w:rPr>
        <w:t xml:space="preserve"> </w:t>
      </w:r>
      <w:proofErr w:type="gramStart"/>
      <w:r w:rsidRPr="004C5283">
        <w:rPr>
          <w:lang w:val="es-ES"/>
        </w:rPr>
        <w:t>Presentado</w:t>
      </w:r>
      <w:proofErr w:type="gramEnd"/>
      <w:r w:rsidRPr="004C5283">
        <w:rPr>
          <w:lang w:val="es-ES"/>
        </w:rPr>
        <w:t xml:space="preserve"> pero posteriormente retirado</w:t>
      </w:r>
      <w:r w:rsidRPr="00655472">
        <w:rPr>
          <w:lang w:val="es-ES"/>
        </w:rPr>
        <w:t>.</w:t>
      </w:r>
    </w:p>
  </w:footnote>
  <w:footnote w:id="18">
    <w:p w:rsidR="00E61160" w:rsidRPr="00655472" w:rsidRDefault="00E61160" w:rsidP="00234D9B">
      <w:pPr>
        <w:pStyle w:val="FootnoteText"/>
        <w:rPr>
          <w:lang w:val="es-ES"/>
        </w:rPr>
      </w:pPr>
      <w:r>
        <w:rPr>
          <w:rStyle w:val="FootnoteReference"/>
        </w:rPr>
        <w:footnoteRef/>
      </w:r>
      <w:r w:rsidRPr="00655472">
        <w:rPr>
          <w:lang w:val="es-ES"/>
        </w:rPr>
        <w:t xml:space="preserve"> Montreal, 5-7 de marzo de 2019.</w:t>
      </w:r>
    </w:p>
  </w:footnote>
  <w:footnote w:id="19">
    <w:p w:rsidR="00E61160" w:rsidRPr="00655472" w:rsidRDefault="00E61160" w:rsidP="00234D9B">
      <w:pPr>
        <w:pStyle w:val="FootnoteText"/>
        <w:rPr>
          <w:lang w:val="es-ES"/>
        </w:rPr>
      </w:pPr>
      <w:r w:rsidRPr="00C70433">
        <w:rPr>
          <w:rStyle w:val="FootnoteReference"/>
        </w:rPr>
        <w:footnoteRef/>
      </w:r>
      <w:r w:rsidRPr="00655472">
        <w:rPr>
          <w:lang w:val="es-ES"/>
        </w:rPr>
        <w:t xml:space="preserve"> A efectos de comparación, en la 8</w:t>
      </w:r>
      <w:r>
        <w:rPr>
          <w:lang w:val="es-ES"/>
        </w:rPr>
        <w:t xml:space="preserve">2ª </w:t>
      </w:r>
      <w:r w:rsidRPr="00655472">
        <w:rPr>
          <w:lang w:val="es-ES"/>
        </w:rPr>
        <w:t xml:space="preserve">reunión no se presentaron </w:t>
      </w:r>
      <w:r>
        <w:rPr>
          <w:lang w:val="es-ES"/>
        </w:rPr>
        <w:t>5</w:t>
      </w:r>
      <w:r w:rsidRPr="00655472">
        <w:rPr>
          <w:lang w:val="es-ES"/>
        </w:rPr>
        <w:t xml:space="preserve">1 tramos correspondientes a </w:t>
      </w:r>
      <w:r>
        <w:rPr>
          <w:lang w:val="es-ES"/>
        </w:rPr>
        <w:t>36</w:t>
      </w:r>
      <w:r w:rsidRPr="00655472">
        <w:rPr>
          <w:lang w:val="es-ES"/>
        </w:rPr>
        <w:t xml:space="preserve"> países.</w:t>
      </w:r>
    </w:p>
  </w:footnote>
  <w:footnote w:id="20">
    <w:p w:rsidR="00E61160" w:rsidRPr="006D1F1B" w:rsidRDefault="00E61160" w:rsidP="00234D9B">
      <w:pPr>
        <w:pStyle w:val="FootnoteText"/>
        <w:rPr>
          <w:lang w:val="es-ES"/>
        </w:rPr>
      </w:pPr>
      <w:r>
        <w:rPr>
          <w:rStyle w:val="FootnoteReference"/>
        </w:rPr>
        <w:footnoteRef/>
      </w:r>
      <w:r w:rsidRPr="006D1F1B">
        <w:rPr>
          <w:lang w:val="es-ES"/>
        </w:rPr>
        <w:t xml:space="preserve"> Pedir a la Secretaría que, con respecto al plan de gestión de eliminación de HCFC para Argelia (etapa I, primer tramo) (ALG/PHA/66/INV/77), </w:t>
      </w:r>
      <w:r>
        <w:rPr>
          <w:lang w:val="es-ES"/>
        </w:rPr>
        <w:t xml:space="preserve">envíe una carta al Gobierno </w:t>
      </w:r>
      <w:r w:rsidRPr="00DF34DC">
        <w:rPr>
          <w:lang w:val="es-ES"/>
        </w:rPr>
        <w:t xml:space="preserve">con el fin de obtener su acuerdo para cancelar </w:t>
      </w:r>
      <w:r>
        <w:rPr>
          <w:lang w:val="es-ES"/>
        </w:rPr>
        <w:t>el proyecto en la 83ª reunión</w:t>
      </w:r>
      <w:r w:rsidRPr="006D1F1B">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B36760">
    <w:r>
      <w:fldChar w:fldCharType="begin"/>
    </w:r>
    <w:r>
      <w:instrText xml:space="preserve"> DOCPROPERTY "Document number"  \* MERGEFORMAT </w:instrText>
    </w:r>
    <w:r>
      <w:fldChar w:fldCharType="separate"/>
    </w:r>
    <w:r w:rsidR="004713A2">
      <w:t>UNEP/</w:t>
    </w:r>
    <w:proofErr w:type="spellStart"/>
    <w:r w:rsidR="004713A2">
      <w:t>OzL.Pro</w:t>
    </w:r>
    <w:proofErr w:type="spellEnd"/>
    <w:r w:rsidR="004713A2">
      <w:t>/</w:t>
    </w:r>
    <w:proofErr w:type="spellStart"/>
    <w:r w:rsidR="004713A2">
      <w:t>ExCom</w:t>
    </w:r>
    <w:proofErr w:type="spellEnd"/>
    <w:r w:rsidR="004713A2">
      <w:t>/83/14</w:t>
    </w:r>
    <w:r>
      <w:fldChar w:fldCharType="end"/>
    </w:r>
  </w:p>
  <w:p w:rsidR="00E61160" w:rsidRPr="0033525D" w:rsidRDefault="00E61160"/>
  <w:p w:rsidR="00E61160" w:rsidRPr="0033525D" w:rsidRDefault="00E6116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B36760">
    <w:pPr>
      <w:jc w:val="right"/>
    </w:pPr>
    <w:r>
      <w:fldChar w:fldCharType="begin"/>
    </w:r>
    <w:r>
      <w:instrText xml:space="preserve"> DOCPROPERTY "Document number"  \* MERGEFORMAT </w:instrText>
    </w:r>
    <w:r>
      <w:fldChar w:fldCharType="separate"/>
    </w:r>
    <w:r w:rsidR="004713A2">
      <w:t>UNEP/</w:t>
    </w:r>
    <w:proofErr w:type="spellStart"/>
    <w:r w:rsidR="004713A2">
      <w:t>OzL.Pro</w:t>
    </w:r>
    <w:proofErr w:type="spellEnd"/>
    <w:r w:rsidR="004713A2">
      <w:t>/</w:t>
    </w:r>
    <w:proofErr w:type="spellStart"/>
    <w:r w:rsidR="004713A2">
      <w:t>ExCom</w:t>
    </w:r>
    <w:proofErr w:type="spellEnd"/>
    <w:r w:rsidR="004713A2">
      <w:t>/83/14</w:t>
    </w:r>
    <w:r>
      <w:fldChar w:fldCharType="end"/>
    </w:r>
  </w:p>
  <w:p w:rsidR="00E61160" w:rsidRPr="0033525D" w:rsidRDefault="00E61160"/>
  <w:p w:rsidR="00E61160" w:rsidRPr="0033525D" w:rsidRDefault="00E6116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B36760" w:rsidP="005A30B9">
    <w:pPr>
      <w:jc w:val="left"/>
    </w:pPr>
    <w:r>
      <w:fldChar w:fldCharType="begin"/>
    </w:r>
    <w:r>
      <w:instrText xml:space="preserve"> DOCPROPERTY "Document number"  \* MERGEFORMAT </w:instrText>
    </w:r>
    <w:r>
      <w:fldChar w:fldCharType="separate"/>
    </w:r>
    <w:r w:rsidR="004713A2">
      <w:t>UNEP/</w:t>
    </w:r>
    <w:proofErr w:type="spellStart"/>
    <w:r w:rsidR="004713A2">
      <w:t>OzL.Pro</w:t>
    </w:r>
    <w:proofErr w:type="spellEnd"/>
    <w:r w:rsidR="004713A2">
      <w:t>/</w:t>
    </w:r>
    <w:proofErr w:type="spellStart"/>
    <w:r w:rsidR="004713A2">
      <w:t>ExCom</w:t>
    </w:r>
    <w:proofErr w:type="spellEnd"/>
    <w:r w:rsidR="004713A2">
      <w:t>/83/14</w:t>
    </w:r>
    <w:r>
      <w:fldChar w:fldCharType="end"/>
    </w:r>
  </w:p>
  <w:p w:rsidR="00E61160" w:rsidRDefault="00E61160" w:rsidP="005A30B9">
    <w:pPr>
      <w:pStyle w:val="Header"/>
      <w:jc w:val="left"/>
    </w:pPr>
    <w:proofErr w:type="spellStart"/>
    <w:r>
      <w:t>Anex</w:t>
    </w:r>
    <w:r w:rsidR="00DA5DBE">
      <w:t>o</w:t>
    </w:r>
    <w:proofErr w:type="spellEnd"/>
    <w:r>
      <w:t xml:space="preserve"> I</w:t>
    </w:r>
  </w:p>
  <w:p w:rsidR="00E61160" w:rsidRPr="0033525D" w:rsidRDefault="00E6116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B36760" w:rsidP="005A30B9">
    <w:pPr>
      <w:jc w:val="right"/>
    </w:pPr>
    <w:r>
      <w:fldChar w:fldCharType="begin"/>
    </w:r>
    <w:r>
      <w:instrText xml:space="preserve"> DOCPROPERTY "Document number"  \* MERGEFORMAT </w:instrText>
    </w:r>
    <w:r>
      <w:fldChar w:fldCharType="separate"/>
    </w:r>
    <w:r w:rsidR="004713A2">
      <w:t>UNEP/</w:t>
    </w:r>
    <w:proofErr w:type="spellStart"/>
    <w:r w:rsidR="004713A2">
      <w:t>OzL.Pro</w:t>
    </w:r>
    <w:proofErr w:type="spellEnd"/>
    <w:r w:rsidR="004713A2">
      <w:t>/</w:t>
    </w:r>
    <w:proofErr w:type="spellStart"/>
    <w:r w:rsidR="004713A2">
      <w:t>ExCom</w:t>
    </w:r>
    <w:proofErr w:type="spellEnd"/>
    <w:r w:rsidR="004713A2">
      <w:t>/83/14</w:t>
    </w:r>
    <w:r>
      <w:fldChar w:fldCharType="end"/>
    </w:r>
  </w:p>
  <w:p w:rsidR="00E61160" w:rsidRDefault="00E61160" w:rsidP="005A30B9">
    <w:pPr>
      <w:pStyle w:val="Header"/>
      <w:jc w:val="right"/>
    </w:pPr>
    <w:proofErr w:type="spellStart"/>
    <w:r>
      <w:t>Anex</w:t>
    </w:r>
    <w:r w:rsidR="007867FD">
      <w:t>o</w:t>
    </w:r>
    <w:proofErr w:type="spellEnd"/>
    <w:r>
      <w:t xml:space="preserve"> I</w:t>
    </w:r>
  </w:p>
  <w:p w:rsidR="00E61160" w:rsidRPr="0033525D" w:rsidRDefault="00E6116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60" w:rsidRPr="0033525D" w:rsidRDefault="00B36760" w:rsidP="005A30B9">
    <w:pPr>
      <w:jc w:val="right"/>
    </w:pPr>
    <w:r>
      <w:fldChar w:fldCharType="begin"/>
    </w:r>
    <w:r>
      <w:instrText xml:space="preserve"> DOCPROPERTY "Document number"  \* MERGEFORMAT </w:instrText>
    </w:r>
    <w:r>
      <w:fldChar w:fldCharType="separate"/>
    </w:r>
    <w:r w:rsidR="004713A2">
      <w:t>UNEP/</w:t>
    </w:r>
    <w:proofErr w:type="spellStart"/>
    <w:r w:rsidR="004713A2">
      <w:t>OzL.Pro</w:t>
    </w:r>
    <w:proofErr w:type="spellEnd"/>
    <w:r w:rsidR="004713A2">
      <w:t>/</w:t>
    </w:r>
    <w:proofErr w:type="spellStart"/>
    <w:r w:rsidR="004713A2">
      <w:t>ExCom</w:t>
    </w:r>
    <w:proofErr w:type="spellEnd"/>
    <w:r w:rsidR="004713A2">
      <w:t>/83/14</w:t>
    </w:r>
    <w:r>
      <w:fldChar w:fldCharType="end"/>
    </w:r>
  </w:p>
  <w:p w:rsidR="00E61160" w:rsidRDefault="00E61160" w:rsidP="005A30B9">
    <w:pPr>
      <w:pStyle w:val="Header"/>
      <w:jc w:val="right"/>
    </w:pPr>
    <w:proofErr w:type="spellStart"/>
    <w:r>
      <w:t>Anexo</w:t>
    </w:r>
    <w:proofErr w:type="spellEnd"/>
    <w:r>
      <w:t xml:space="preserve"> I</w:t>
    </w:r>
  </w:p>
  <w:p w:rsidR="00E61160" w:rsidRPr="005A30B9" w:rsidRDefault="00E61160" w:rsidP="005A30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FEB3D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34D9B"/>
    <w:rsid w:val="00000FED"/>
    <w:rsid w:val="0000434E"/>
    <w:rsid w:val="000204C1"/>
    <w:rsid w:val="000211A9"/>
    <w:rsid w:val="00031260"/>
    <w:rsid w:val="0003681A"/>
    <w:rsid w:val="00041413"/>
    <w:rsid w:val="00052C5C"/>
    <w:rsid w:val="00061EC2"/>
    <w:rsid w:val="00080ED0"/>
    <w:rsid w:val="0008579D"/>
    <w:rsid w:val="00085B8F"/>
    <w:rsid w:val="00090481"/>
    <w:rsid w:val="000A6C26"/>
    <w:rsid w:val="000B5331"/>
    <w:rsid w:val="000D11E5"/>
    <w:rsid w:val="000D52A4"/>
    <w:rsid w:val="000E07BC"/>
    <w:rsid w:val="000F1CD4"/>
    <w:rsid w:val="000F4103"/>
    <w:rsid w:val="000F70A7"/>
    <w:rsid w:val="00113CCA"/>
    <w:rsid w:val="00122F25"/>
    <w:rsid w:val="00127FC8"/>
    <w:rsid w:val="00135980"/>
    <w:rsid w:val="00164719"/>
    <w:rsid w:val="00166FC4"/>
    <w:rsid w:val="001677AC"/>
    <w:rsid w:val="001804EA"/>
    <w:rsid w:val="00190A61"/>
    <w:rsid w:val="001A1287"/>
    <w:rsid w:val="001A3342"/>
    <w:rsid w:val="001A3E3D"/>
    <w:rsid w:val="001A7049"/>
    <w:rsid w:val="001B1D88"/>
    <w:rsid w:val="001B1E40"/>
    <w:rsid w:val="001B6487"/>
    <w:rsid w:val="001C3C80"/>
    <w:rsid w:val="001C764E"/>
    <w:rsid w:val="001E1052"/>
    <w:rsid w:val="001E21B1"/>
    <w:rsid w:val="001E2F93"/>
    <w:rsid w:val="001E61E5"/>
    <w:rsid w:val="001F2159"/>
    <w:rsid w:val="00201C77"/>
    <w:rsid w:val="00201F46"/>
    <w:rsid w:val="00214863"/>
    <w:rsid w:val="002156B4"/>
    <w:rsid w:val="00234D9B"/>
    <w:rsid w:val="00253222"/>
    <w:rsid w:val="0025661A"/>
    <w:rsid w:val="00262847"/>
    <w:rsid w:val="00270B86"/>
    <w:rsid w:val="00281681"/>
    <w:rsid w:val="00281BB2"/>
    <w:rsid w:val="002B08D9"/>
    <w:rsid w:val="002B72E9"/>
    <w:rsid w:val="002C7998"/>
    <w:rsid w:val="002E0BA7"/>
    <w:rsid w:val="002E3F5D"/>
    <w:rsid w:val="002F1E53"/>
    <w:rsid w:val="002F263D"/>
    <w:rsid w:val="002F2CAA"/>
    <w:rsid w:val="0030052C"/>
    <w:rsid w:val="00304FAB"/>
    <w:rsid w:val="003306E1"/>
    <w:rsid w:val="003320E4"/>
    <w:rsid w:val="00333FDD"/>
    <w:rsid w:val="0033525D"/>
    <w:rsid w:val="0033589D"/>
    <w:rsid w:val="003414F3"/>
    <w:rsid w:val="0035613E"/>
    <w:rsid w:val="00363EE9"/>
    <w:rsid w:val="00370E69"/>
    <w:rsid w:val="00376128"/>
    <w:rsid w:val="0037742E"/>
    <w:rsid w:val="00377D56"/>
    <w:rsid w:val="0038245A"/>
    <w:rsid w:val="003840E6"/>
    <w:rsid w:val="00385CFC"/>
    <w:rsid w:val="003919B9"/>
    <w:rsid w:val="0039337A"/>
    <w:rsid w:val="003A3189"/>
    <w:rsid w:val="003A3CA7"/>
    <w:rsid w:val="003A4E48"/>
    <w:rsid w:val="003B33BD"/>
    <w:rsid w:val="003B569D"/>
    <w:rsid w:val="003C0C29"/>
    <w:rsid w:val="003C323B"/>
    <w:rsid w:val="003C3C0E"/>
    <w:rsid w:val="003D4FAC"/>
    <w:rsid w:val="003E7906"/>
    <w:rsid w:val="003F3C50"/>
    <w:rsid w:val="003F5E8A"/>
    <w:rsid w:val="003F5FBE"/>
    <w:rsid w:val="00406A6A"/>
    <w:rsid w:val="00406B22"/>
    <w:rsid w:val="004174B4"/>
    <w:rsid w:val="004328A7"/>
    <w:rsid w:val="00434C74"/>
    <w:rsid w:val="00456EB4"/>
    <w:rsid w:val="004713A2"/>
    <w:rsid w:val="004718F3"/>
    <w:rsid w:val="00475040"/>
    <w:rsid w:val="00493661"/>
    <w:rsid w:val="00493D40"/>
    <w:rsid w:val="00494CC4"/>
    <w:rsid w:val="004967B6"/>
    <w:rsid w:val="004A504B"/>
    <w:rsid w:val="004A6911"/>
    <w:rsid w:val="004B4EC5"/>
    <w:rsid w:val="004B54E0"/>
    <w:rsid w:val="004B7384"/>
    <w:rsid w:val="004C213C"/>
    <w:rsid w:val="004C4269"/>
    <w:rsid w:val="004D6236"/>
    <w:rsid w:val="004D7F90"/>
    <w:rsid w:val="004E4DBB"/>
    <w:rsid w:val="004E4E41"/>
    <w:rsid w:val="004E7F9C"/>
    <w:rsid w:val="004F3493"/>
    <w:rsid w:val="004F5143"/>
    <w:rsid w:val="004F5447"/>
    <w:rsid w:val="00500EAE"/>
    <w:rsid w:val="00512B09"/>
    <w:rsid w:val="00514EB8"/>
    <w:rsid w:val="00515B2F"/>
    <w:rsid w:val="00533796"/>
    <w:rsid w:val="00555D75"/>
    <w:rsid w:val="00560DF0"/>
    <w:rsid w:val="0056759C"/>
    <w:rsid w:val="0059513E"/>
    <w:rsid w:val="005A30B9"/>
    <w:rsid w:val="005B48FF"/>
    <w:rsid w:val="005C5EB7"/>
    <w:rsid w:val="00604C15"/>
    <w:rsid w:val="006109A7"/>
    <w:rsid w:val="00614BE0"/>
    <w:rsid w:val="006158D5"/>
    <w:rsid w:val="00616C4A"/>
    <w:rsid w:val="00623AA0"/>
    <w:rsid w:val="00625D83"/>
    <w:rsid w:val="0064260F"/>
    <w:rsid w:val="00655472"/>
    <w:rsid w:val="006623E7"/>
    <w:rsid w:val="00662B80"/>
    <w:rsid w:val="00670F6C"/>
    <w:rsid w:val="006852C7"/>
    <w:rsid w:val="006852CE"/>
    <w:rsid w:val="006C1727"/>
    <w:rsid w:val="006C32FD"/>
    <w:rsid w:val="006C39CE"/>
    <w:rsid w:val="006D0FCC"/>
    <w:rsid w:val="006D1D2D"/>
    <w:rsid w:val="006D1F1B"/>
    <w:rsid w:val="006E1FC3"/>
    <w:rsid w:val="0070616B"/>
    <w:rsid w:val="00706FDA"/>
    <w:rsid w:val="00711F9A"/>
    <w:rsid w:val="00713810"/>
    <w:rsid w:val="007300D8"/>
    <w:rsid w:val="007303A5"/>
    <w:rsid w:val="00730B3E"/>
    <w:rsid w:val="00732D27"/>
    <w:rsid w:val="0073420B"/>
    <w:rsid w:val="00737F55"/>
    <w:rsid w:val="0074760E"/>
    <w:rsid w:val="00754ABA"/>
    <w:rsid w:val="00775AC2"/>
    <w:rsid w:val="0077608E"/>
    <w:rsid w:val="007867FD"/>
    <w:rsid w:val="00791B0E"/>
    <w:rsid w:val="00795F26"/>
    <w:rsid w:val="007A1546"/>
    <w:rsid w:val="007A228C"/>
    <w:rsid w:val="007A368E"/>
    <w:rsid w:val="007A5868"/>
    <w:rsid w:val="007B04CE"/>
    <w:rsid w:val="007B6871"/>
    <w:rsid w:val="007B7A2F"/>
    <w:rsid w:val="007C227C"/>
    <w:rsid w:val="007C3D33"/>
    <w:rsid w:val="007D294A"/>
    <w:rsid w:val="007D2AC2"/>
    <w:rsid w:val="007D47D2"/>
    <w:rsid w:val="007D6EC0"/>
    <w:rsid w:val="007D7E1D"/>
    <w:rsid w:val="00824C75"/>
    <w:rsid w:val="00831979"/>
    <w:rsid w:val="00831FD7"/>
    <w:rsid w:val="00841FC5"/>
    <w:rsid w:val="008479A5"/>
    <w:rsid w:val="00850D90"/>
    <w:rsid w:val="00851352"/>
    <w:rsid w:val="00863230"/>
    <w:rsid w:val="0086527D"/>
    <w:rsid w:val="008703F2"/>
    <w:rsid w:val="008717D8"/>
    <w:rsid w:val="0087215C"/>
    <w:rsid w:val="008779F5"/>
    <w:rsid w:val="00880E35"/>
    <w:rsid w:val="008875FE"/>
    <w:rsid w:val="00887F8E"/>
    <w:rsid w:val="00896234"/>
    <w:rsid w:val="00897E43"/>
    <w:rsid w:val="008B5947"/>
    <w:rsid w:val="008C5738"/>
    <w:rsid w:val="008C7EAD"/>
    <w:rsid w:val="008D0CFE"/>
    <w:rsid w:val="008D3375"/>
    <w:rsid w:val="008D6152"/>
    <w:rsid w:val="008F0F81"/>
    <w:rsid w:val="008F27BF"/>
    <w:rsid w:val="009142EC"/>
    <w:rsid w:val="009154C3"/>
    <w:rsid w:val="00923540"/>
    <w:rsid w:val="00926767"/>
    <w:rsid w:val="009361D5"/>
    <w:rsid w:val="009428A4"/>
    <w:rsid w:val="00961E0C"/>
    <w:rsid w:val="009659F4"/>
    <w:rsid w:val="00970D60"/>
    <w:rsid w:val="009960E5"/>
    <w:rsid w:val="009A7ADC"/>
    <w:rsid w:val="009C19B7"/>
    <w:rsid w:val="009D7C51"/>
    <w:rsid w:val="009E196C"/>
    <w:rsid w:val="009F36BF"/>
    <w:rsid w:val="00A111B6"/>
    <w:rsid w:val="00A16F1E"/>
    <w:rsid w:val="00A2547B"/>
    <w:rsid w:val="00A2562B"/>
    <w:rsid w:val="00A26D27"/>
    <w:rsid w:val="00A376EE"/>
    <w:rsid w:val="00A42A99"/>
    <w:rsid w:val="00A5151A"/>
    <w:rsid w:val="00A56465"/>
    <w:rsid w:val="00A57E0A"/>
    <w:rsid w:val="00A823F6"/>
    <w:rsid w:val="00A93BBA"/>
    <w:rsid w:val="00AA0A89"/>
    <w:rsid w:val="00AA6429"/>
    <w:rsid w:val="00AC01AA"/>
    <w:rsid w:val="00AC4F72"/>
    <w:rsid w:val="00AE2C0C"/>
    <w:rsid w:val="00AE39E2"/>
    <w:rsid w:val="00AE58B7"/>
    <w:rsid w:val="00AE77AA"/>
    <w:rsid w:val="00AF741A"/>
    <w:rsid w:val="00B01ADB"/>
    <w:rsid w:val="00B04161"/>
    <w:rsid w:val="00B056F9"/>
    <w:rsid w:val="00B11E3D"/>
    <w:rsid w:val="00B17E82"/>
    <w:rsid w:val="00B36760"/>
    <w:rsid w:val="00B4575A"/>
    <w:rsid w:val="00B575BA"/>
    <w:rsid w:val="00B72625"/>
    <w:rsid w:val="00B76429"/>
    <w:rsid w:val="00B956D4"/>
    <w:rsid w:val="00B97446"/>
    <w:rsid w:val="00BA675C"/>
    <w:rsid w:val="00BA7432"/>
    <w:rsid w:val="00BC1AA0"/>
    <w:rsid w:val="00BC2495"/>
    <w:rsid w:val="00BC7EB9"/>
    <w:rsid w:val="00BD2643"/>
    <w:rsid w:val="00BD56B1"/>
    <w:rsid w:val="00BD6558"/>
    <w:rsid w:val="00BE4DDA"/>
    <w:rsid w:val="00BF2545"/>
    <w:rsid w:val="00BF3022"/>
    <w:rsid w:val="00BF3214"/>
    <w:rsid w:val="00BF5573"/>
    <w:rsid w:val="00C0455F"/>
    <w:rsid w:val="00C15867"/>
    <w:rsid w:val="00C2296D"/>
    <w:rsid w:val="00C23155"/>
    <w:rsid w:val="00C40C41"/>
    <w:rsid w:val="00C4565D"/>
    <w:rsid w:val="00C45885"/>
    <w:rsid w:val="00C50F22"/>
    <w:rsid w:val="00C57971"/>
    <w:rsid w:val="00C65BD7"/>
    <w:rsid w:val="00C76BA4"/>
    <w:rsid w:val="00C83A48"/>
    <w:rsid w:val="00C85865"/>
    <w:rsid w:val="00C85E85"/>
    <w:rsid w:val="00CA2EAE"/>
    <w:rsid w:val="00CA4AC1"/>
    <w:rsid w:val="00CA6AD1"/>
    <w:rsid w:val="00CB0316"/>
    <w:rsid w:val="00CB0B11"/>
    <w:rsid w:val="00CB5354"/>
    <w:rsid w:val="00CB5737"/>
    <w:rsid w:val="00CC27E6"/>
    <w:rsid w:val="00CC299E"/>
    <w:rsid w:val="00CC6A14"/>
    <w:rsid w:val="00CC70A3"/>
    <w:rsid w:val="00CD4442"/>
    <w:rsid w:val="00CD53C3"/>
    <w:rsid w:val="00CD574E"/>
    <w:rsid w:val="00CD6BEC"/>
    <w:rsid w:val="00CE0B52"/>
    <w:rsid w:val="00CE4C22"/>
    <w:rsid w:val="00CF41EC"/>
    <w:rsid w:val="00CF5D04"/>
    <w:rsid w:val="00D04DE4"/>
    <w:rsid w:val="00D063F1"/>
    <w:rsid w:val="00D13CD0"/>
    <w:rsid w:val="00D14F22"/>
    <w:rsid w:val="00D21BC2"/>
    <w:rsid w:val="00D349C4"/>
    <w:rsid w:val="00D4741C"/>
    <w:rsid w:val="00D57918"/>
    <w:rsid w:val="00D606E2"/>
    <w:rsid w:val="00D73DC6"/>
    <w:rsid w:val="00D74C1A"/>
    <w:rsid w:val="00D754C1"/>
    <w:rsid w:val="00D77393"/>
    <w:rsid w:val="00D77A35"/>
    <w:rsid w:val="00D81B3E"/>
    <w:rsid w:val="00D846C7"/>
    <w:rsid w:val="00D90C70"/>
    <w:rsid w:val="00D90E49"/>
    <w:rsid w:val="00D96ADE"/>
    <w:rsid w:val="00D97627"/>
    <w:rsid w:val="00DA0CE2"/>
    <w:rsid w:val="00DA41EA"/>
    <w:rsid w:val="00DA5DBE"/>
    <w:rsid w:val="00DC6A10"/>
    <w:rsid w:val="00DE657E"/>
    <w:rsid w:val="00DF2154"/>
    <w:rsid w:val="00DF34DC"/>
    <w:rsid w:val="00DF4704"/>
    <w:rsid w:val="00E024AA"/>
    <w:rsid w:val="00E14E5C"/>
    <w:rsid w:val="00E179F9"/>
    <w:rsid w:val="00E250F1"/>
    <w:rsid w:val="00E3550D"/>
    <w:rsid w:val="00E41335"/>
    <w:rsid w:val="00E45BAB"/>
    <w:rsid w:val="00E5051A"/>
    <w:rsid w:val="00E61160"/>
    <w:rsid w:val="00E614E0"/>
    <w:rsid w:val="00E73F7F"/>
    <w:rsid w:val="00E85409"/>
    <w:rsid w:val="00EA3142"/>
    <w:rsid w:val="00EA429F"/>
    <w:rsid w:val="00EA4F9E"/>
    <w:rsid w:val="00EA63CA"/>
    <w:rsid w:val="00EA6D3B"/>
    <w:rsid w:val="00EB00AD"/>
    <w:rsid w:val="00EB136C"/>
    <w:rsid w:val="00EB480E"/>
    <w:rsid w:val="00EB5EC6"/>
    <w:rsid w:val="00EB7C00"/>
    <w:rsid w:val="00EB7FC9"/>
    <w:rsid w:val="00ED27E8"/>
    <w:rsid w:val="00ED7137"/>
    <w:rsid w:val="00EE40FA"/>
    <w:rsid w:val="00EE66BA"/>
    <w:rsid w:val="00F21088"/>
    <w:rsid w:val="00F268BE"/>
    <w:rsid w:val="00F26E2B"/>
    <w:rsid w:val="00F327E7"/>
    <w:rsid w:val="00F35746"/>
    <w:rsid w:val="00F445BD"/>
    <w:rsid w:val="00F447C7"/>
    <w:rsid w:val="00F5211B"/>
    <w:rsid w:val="00F554A9"/>
    <w:rsid w:val="00F716FD"/>
    <w:rsid w:val="00F72CB3"/>
    <w:rsid w:val="00F80355"/>
    <w:rsid w:val="00F87C43"/>
    <w:rsid w:val="00F917CB"/>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AAEED77"/>
  <w15:docId w15:val="{664EA067-0A58-4865-818A-C98A3BD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4D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34D9B"/>
    <w:rPr>
      <w:sz w:val="22"/>
      <w:szCs w:val="22"/>
      <w:lang w:val="en-GB"/>
    </w:rPr>
  </w:style>
  <w:style w:type="paragraph" w:styleId="FootnoteText">
    <w:name w:val="footnote text"/>
    <w:basedOn w:val="Normal"/>
    <w:link w:val="FootnoteTextChar"/>
    <w:uiPriority w:val="99"/>
    <w:semiHidden/>
    <w:unhideWhenUsed/>
    <w:rsid w:val="00234D9B"/>
    <w:rPr>
      <w:sz w:val="20"/>
      <w:szCs w:val="20"/>
    </w:rPr>
  </w:style>
  <w:style w:type="character" w:customStyle="1" w:styleId="FootnoteTextChar">
    <w:name w:val="Footnote Text Char"/>
    <w:basedOn w:val="DefaultParagraphFont"/>
    <w:link w:val="FootnoteText"/>
    <w:uiPriority w:val="99"/>
    <w:semiHidden/>
    <w:rsid w:val="00234D9B"/>
    <w:rPr>
      <w:lang w:val="en-GB"/>
    </w:rPr>
  </w:style>
  <w:style w:type="character" w:styleId="FootnoteReference">
    <w:name w:val="footnote reference"/>
    <w:uiPriority w:val="99"/>
    <w:semiHidden/>
    <w:unhideWhenUsed/>
    <w:rsid w:val="00234D9B"/>
    <w:rPr>
      <w:vertAlign w:val="superscript"/>
    </w:rPr>
  </w:style>
  <w:style w:type="character" w:customStyle="1" w:styleId="FooterChar">
    <w:name w:val="Footer Char"/>
    <w:basedOn w:val="DefaultParagraphFont"/>
    <w:link w:val="Footer"/>
    <w:uiPriority w:val="99"/>
    <w:rsid w:val="00234D9B"/>
    <w:rPr>
      <w:sz w:val="22"/>
      <w:szCs w:val="22"/>
      <w:lang w:val="en-GB"/>
    </w:rPr>
  </w:style>
  <w:style w:type="paragraph" w:styleId="BodyText">
    <w:name w:val="Body Text"/>
    <w:basedOn w:val="Normal"/>
    <w:link w:val="BodyTextChar"/>
    <w:uiPriority w:val="99"/>
    <w:semiHidden/>
    <w:unhideWhenUsed/>
    <w:rsid w:val="00E45BAB"/>
    <w:pPr>
      <w:spacing w:after="120"/>
    </w:pPr>
  </w:style>
  <w:style w:type="character" w:customStyle="1" w:styleId="BodyTextChar">
    <w:name w:val="Body Text Char"/>
    <w:basedOn w:val="DefaultParagraphFont"/>
    <w:link w:val="BodyText"/>
    <w:uiPriority w:val="99"/>
    <w:semiHidden/>
    <w:rsid w:val="00E45BAB"/>
    <w:rPr>
      <w:sz w:val="22"/>
      <w:szCs w:val="22"/>
      <w:lang w:val="en-GB"/>
    </w:rPr>
  </w:style>
  <w:style w:type="paragraph" w:customStyle="1" w:styleId="TableParagraph">
    <w:name w:val="Table Paragraph"/>
    <w:basedOn w:val="Normal"/>
    <w:uiPriority w:val="1"/>
    <w:qFormat/>
    <w:rsid w:val="00655472"/>
    <w:pPr>
      <w:widowControl w:val="0"/>
      <w:autoSpaceDE w:val="0"/>
      <w:autoSpaceDN w:val="0"/>
      <w:ind w:left="107"/>
      <w:jc w:val="left"/>
    </w:pPr>
    <w:rPr>
      <w:lang w:val="en-US"/>
    </w:rPr>
  </w:style>
  <w:style w:type="paragraph" w:styleId="ListParagraph">
    <w:name w:val="List Paragraph"/>
    <w:basedOn w:val="Normal"/>
    <w:uiPriority w:val="34"/>
    <w:qFormat/>
    <w:rsid w:val="00BA6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UNEP/OzL.Pro/ExCom/83/14</Document_x0020_Number>
  </documentManagement>
</p:properties>
</file>

<file path=customXml/itemProps1.xml><?xml version="1.0" encoding="utf-8"?>
<ds:datastoreItem xmlns:ds="http://schemas.openxmlformats.org/officeDocument/2006/customXml" ds:itemID="{F81DC69C-8368-43F5-8370-C58AF22AC8ED}"/>
</file>

<file path=customXml/itemProps2.xml><?xml version="1.0" encoding="utf-8"?>
<ds:datastoreItem xmlns:ds="http://schemas.openxmlformats.org/officeDocument/2006/customXml" ds:itemID="{099C7139-E453-440A-A436-6BF54D2787F1}"/>
</file>

<file path=customXml/itemProps3.xml><?xml version="1.0" encoding="utf-8"?>
<ds:datastoreItem xmlns:ds="http://schemas.openxmlformats.org/officeDocument/2006/customXml" ds:itemID="{E6C67434-9D7A-4DDB-978D-D20D31DB3D5E}"/>
</file>

<file path=customXml/itemProps4.xml><?xml version="1.0" encoding="utf-8"?>
<ds:datastoreItem xmlns:ds="http://schemas.openxmlformats.org/officeDocument/2006/customXml" ds:itemID="{F4F6B96C-BEC5-4604-A6D1-B81AD64F5BB7}"/>
</file>

<file path=docProps/app.xml><?xml version="1.0" encoding="utf-8"?>
<Properties xmlns="http://schemas.openxmlformats.org/officeDocument/2006/extended-properties" xmlns:vt="http://schemas.openxmlformats.org/officeDocument/2006/docPropsVTypes">
  <Template>Eec83G</Template>
  <TotalTime>628</TotalTime>
  <Pages>10</Pages>
  <Words>4433</Words>
  <Characters>21135</Characters>
  <Application>Microsoft Office Word</Application>
  <DocSecurity>0</DocSecurity>
  <Lines>176</Lines>
  <Paragraphs>51</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dc:title>
  <dc:creator>Daniel</dc:creator>
  <cp:lastModifiedBy>HBE</cp:lastModifiedBy>
  <cp:revision>48</cp:revision>
  <cp:lastPrinted>2019-05-04T14:10:00Z</cp:lastPrinted>
  <dcterms:created xsi:type="dcterms:W3CDTF">2019-04-30T04:16:00Z</dcterms:created>
  <dcterms:modified xsi:type="dcterms:W3CDTF">2019-05-10T21:52:00Z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UNEP/OzL.Pro/ExCom/83/14</vt:lpwstr>
  </property>
  <property fmtid="{D5CDD505-2E9C-101B-9397-08002B2CF9AE}" pid="3" name="Revision date">
    <vt:lpwstr>04/29/2019</vt:lpwstr>
  </property>
  <property fmtid="{D5CDD505-2E9C-101B-9397-08002B2CF9AE}" pid="4" name="ContentTypeId">
    <vt:lpwstr>0x010100AA786487C9FB6F4EBDAE4F9BF2BADC67</vt:lpwstr>
  </property>
</Properties>
</file>