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2" w:type="dxa"/>
        <w:tblInd w:w="-432" w:type="dxa"/>
        <w:tblLayout w:type="fixed"/>
        <w:tblLook w:val="0000" w:firstRow="0" w:lastRow="0" w:firstColumn="0" w:lastColumn="0" w:noHBand="0" w:noVBand="0"/>
      </w:tblPr>
      <w:tblGrid>
        <w:gridCol w:w="2070"/>
        <w:gridCol w:w="3942"/>
        <w:gridCol w:w="4590"/>
      </w:tblGrid>
      <w:tr w:rsidR="004900F4" w:rsidRPr="00F95A58" w14:paraId="49AD0A93" w14:textId="77777777" w:rsidTr="00DD2441">
        <w:trPr>
          <w:trHeight w:val="720"/>
        </w:trPr>
        <w:tc>
          <w:tcPr>
            <w:tcW w:w="6012" w:type="dxa"/>
            <w:gridSpan w:val="2"/>
            <w:tcBorders>
              <w:bottom w:val="single" w:sz="18" w:space="0" w:color="auto"/>
            </w:tcBorders>
          </w:tcPr>
          <w:p w14:paraId="297D90D3" w14:textId="77777777" w:rsidR="004900F4" w:rsidRPr="00F95A58" w:rsidRDefault="004900F4" w:rsidP="006860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590" w:type="dxa"/>
            <w:tcBorders>
              <w:bottom w:val="single" w:sz="18" w:space="0" w:color="auto"/>
            </w:tcBorders>
          </w:tcPr>
          <w:p w14:paraId="5129BFB9" w14:textId="77777777" w:rsidR="004900F4" w:rsidRPr="00F95A58" w:rsidRDefault="004900F4" w:rsidP="006860E4">
            <w:pPr>
              <w:jc w:val="right"/>
              <w:rPr>
                <w:sz w:val="52"/>
                <w:szCs w:val="52"/>
              </w:rPr>
            </w:pPr>
            <w:r>
              <w:rPr>
                <w:rFonts w:ascii="Univers Bold" w:hAnsi="Univers Bold"/>
                <w:b/>
                <w:sz w:val="72"/>
              </w:rPr>
              <w:t>EP</w:t>
            </w:r>
          </w:p>
        </w:tc>
      </w:tr>
      <w:tr w:rsidR="004900F4" w:rsidRPr="00F95A58" w14:paraId="3452DC6B" w14:textId="77777777" w:rsidTr="00DD24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E7B9899" w14:textId="77777777" w:rsidR="004900F4" w:rsidRPr="00F95A58" w:rsidRDefault="004900F4" w:rsidP="006860E4">
            <w:pPr>
              <w:spacing w:before="120"/>
            </w:pPr>
            <w:r>
              <w:rPr>
                <w:noProof/>
                <w:lang w:val="en-US"/>
              </w:rPr>
              <mc:AlternateContent>
                <mc:Choice Requires="wpg">
                  <w:drawing>
                    <wp:anchor distT="0" distB="0" distL="114300" distR="114300" simplePos="0" relativeHeight="251662336" behindDoc="0" locked="0" layoutInCell="1" allowOverlap="1" wp14:anchorId="4C0B66FA" wp14:editId="6C7A5105">
                      <wp:simplePos x="0" y="0"/>
                      <wp:positionH relativeFrom="column">
                        <wp:posOffset>2540</wp:posOffset>
                      </wp:positionH>
                      <wp:positionV relativeFrom="paragraph">
                        <wp:posOffset>36195</wp:posOffset>
                      </wp:positionV>
                      <wp:extent cx="844550" cy="1616075"/>
                      <wp:effectExtent l="0" t="0" r="0" b="3175"/>
                      <wp:wrapNone/>
                      <wp:docPr id="4" name="Group 4"/>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5" name="Picture 5"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6" name="Picture 6"/>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73E62D46" id="Group 4" o:spid="_x0000_s1026" style="position:absolute;margin-left:.2pt;margin-top:2.85pt;width:66.5pt;height:127.25pt;z-index:251662336"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">
                        <v:imagedata r:id="rId10" o:title="UNEP"/>
                        <v:path arrowok="t"/>
                      </v:shape>
                      <v:shape id="Picture 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">
                        <v:imagedata r:id="rId11" o:title=""/>
                        <v:path arrowok="t"/>
                      </v:shape>
                    </v:group>
                  </w:pict>
                </mc:Fallback>
              </mc:AlternateContent>
            </w:r>
          </w:p>
        </w:tc>
        <w:tc>
          <w:tcPr>
            <w:tcW w:w="3942" w:type="dxa"/>
            <w:tcBorders>
              <w:top w:val="nil"/>
              <w:left w:val="nil"/>
              <w:bottom w:val="single" w:sz="36" w:space="0" w:color="auto"/>
              <w:right w:val="nil"/>
            </w:tcBorders>
          </w:tcPr>
          <w:p w14:paraId="5DDF1088" w14:textId="77777777" w:rsidR="00DD2441" w:rsidRDefault="00DD2441" w:rsidP="006860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3699EE57" w14:textId="37BCB7AC" w:rsidR="004900F4" w:rsidRPr="00F95A58" w:rsidRDefault="004900F4" w:rsidP="006860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4A594164" w14:textId="77777777" w:rsidR="004900F4" w:rsidRPr="00F95A58" w:rsidRDefault="004900F4" w:rsidP="006860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5D2E8599" w14:textId="77777777" w:rsidR="004900F4" w:rsidRPr="00F95A58" w:rsidRDefault="004900F4" w:rsidP="006860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para el Medio Ambiente</w:t>
            </w:r>
          </w:p>
          <w:p w14:paraId="5CC82A7A" w14:textId="77777777" w:rsidR="004900F4" w:rsidRPr="00F95A58" w:rsidRDefault="004900F4" w:rsidP="006860E4">
            <w:pPr>
              <w:spacing w:before="720"/>
              <w:ind w:left="158"/>
            </w:pPr>
          </w:p>
        </w:tc>
        <w:tc>
          <w:tcPr>
            <w:tcW w:w="4590" w:type="dxa"/>
            <w:tcBorders>
              <w:top w:val="nil"/>
              <w:left w:val="nil"/>
              <w:bottom w:val="single" w:sz="36" w:space="0" w:color="auto"/>
              <w:right w:val="nil"/>
            </w:tcBorders>
          </w:tcPr>
          <w:p w14:paraId="149BFCAD" w14:textId="77777777" w:rsidR="00DD2441" w:rsidRDefault="00DD2441" w:rsidP="006860E4"/>
          <w:p w14:paraId="061279BE" w14:textId="09517256" w:rsidR="004900F4" w:rsidRPr="00F95A58" w:rsidRDefault="004900F4" w:rsidP="006860E4">
            <w:proofErr w:type="spellStart"/>
            <w:r>
              <w:t>Distr</w:t>
            </w:r>
            <w:proofErr w:type="spellEnd"/>
            <w:r>
              <w:t>.</w:t>
            </w:r>
          </w:p>
          <w:p w14:paraId="0DD52553" w14:textId="77777777" w:rsidR="004900F4" w:rsidRPr="00F95A58" w:rsidRDefault="004900F4" w:rsidP="00923540">
            <w:r>
              <w:t>GENERAL</w:t>
            </w:r>
          </w:p>
          <w:p w14:paraId="026E72CD" w14:textId="77777777" w:rsidR="004900F4" w:rsidRPr="00F95A58" w:rsidRDefault="004900F4" w:rsidP="006860E4"/>
          <w:p w14:paraId="6D7B0C26" w14:textId="01F926EC" w:rsidR="00DD504A" w:rsidRPr="00F95A58" w:rsidRDefault="00DD2441" w:rsidP="00DD504A">
            <w:r>
              <w:fldChar w:fldCharType="begin"/>
            </w:r>
            <w:r>
              <w:instrText>DOCPROPERTY "Document number"  \* MERGEFORMAT</w:instrText>
            </w:r>
            <w:r>
              <w:fldChar w:fldCharType="separate"/>
            </w:r>
            <w:r>
              <w:t>UNEP/</w:t>
            </w:r>
            <w:proofErr w:type="spellStart"/>
            <w:r>
              <w:t>OzL.Pro</w:t>
            </w:r>
            <w:proofErr w:type="spellEnd"/>
            <w:r>
              <w:t>/</w:t>
            </w:r>
            <w:proofErr w:type="spellStart"/>
            <w:r>
              <w:t>ExCom</w:t>
            </w:r>
            <w:proofErr w:type="spellEnd"/>
            <w:r>
              <w:t>/87/13</w:t>
            </w:r>
            <w:r>
              <w:fldChar w:fldCharType="end"/>
            </w:r>
          </w:p>
          <w:p w14:paraId="7860389C" w14:textId="19174410" w:rsidR="00DD504A" w:rsidRPr="00F95A58" w:rsidRDefault="00DD504A" w:rsidP="00DD504A">
            <w:r w:rsidRPr="00F95A58">
              <w:fldChar w:fldCharType="begin"/>
            </w:r>
            <w:r w:rsidRPr="00F95A58">
              <w:instrText xml:space="preserve"> DOCPROPERTY "Revision date" \@ "d MMMM YYYY"  \* MERGEFORMAT </w:instrText>
            </w:r>
            <w:r w:rsidRPr="00F95A58">
              <w:fldChar w:fldCharType="separate"/>
            </w:r>
            <w:r>
              <w:t>18 de junio de 2021</w:t>
            </w:r>
            <w:r w:rsidRPr="00F95A58">
              <w:fldChar w:fldCharType="end"/>
            </w:r>
          </w:p>
          <w:p w14:paraId="61A563BC" w14:textId="77777777" w:rsidR="004900F4" w:rsidRPr="00F95A58" w:rsidRDefault="004900F4" w:rsidP="006860E4">
            <w:pPr>
              <w:rPr>
                <w:caps/>
              </w:rPr>
            </w:pPr>
          </w:p>
          <w:p w14:paraId="04788CA2" w14:textId="77777777" w:rsidR="005D3CEF" w:rsidRPr="00EA1E0A" w:rsidRDefault="005D3CEF" w:rsidP="005D3CEF">
            <w:pPr>
              <w:rPr>
                <w:lang w:val="es-AR"/>
              </w:rPr>
            </w:pPr>
            <w:r w:rsidRPr="00EA1E0A">
              <w:rPr>
                <w:lang w:val="es-AR"/>
              </w:rPr>
              <w:t xml:space="preserve">ESPAÑOL </w:t>
            </w:r>
          </w:p>
          <w:p w14:paraId="20F00DEC" w14:textId="37F43CDD" w:rsidR="004900F4" w:rsidRPr="00F95A58" w:rsidRDefault="004900F4" w:rsidP="006860E4">
            <w:r>
              <w:t>ORIGINAL: INGLÉS</w:t>
            </w:r>
          </w:p>
        </w:tc>
      </w:tr>
    </w:tbl>
    <w:p w14:paraId="69DECBDC" w14:textId="77777777" w:rsidR="004900F4" w:rsidRPr="00F95A58" w:rsidRDefault="004900F4" w:rsidP="00704CE9">
      <w:pPr>
        <w:jc w:val="left"/>
      </w:pPr>
      <w:r>
        <w:t>COMITÉ EJECUTIVO DEL FONDO MULTILATERAL</w:t>
      </w:r>
      <w:r>
        <w:br/>
        <w:t xml:space="preserve">  PARA LA APLICACIÓN DEL</w:t>
      </w:r>
      <w:r>
        <w:br/>
        <w:t xml:space="preserve">  PROTOCOLO DE MONTREAL</w:t>
      </w:r>
      <w:r>
        <w:br/>
        <w:t>Octogésima séptima Reunión</w:t>
      </w:r>
    </w:p>
    <w:p w14:paraId="233FB2B5" w14:textId="77777777" w:rsidR="004900F4" w:rsidRPr="00F95A58" w:rsidRDefault="004900F4" w:rsidP="000D647D">
      <w:pPr>
        <w:jc w:val="left"/>
      </w:pPr>
      <w:r>
        <w:t>Montreal, 28 de junio -2 de julio de 2021</w:t>
      </w:r>
      <w:r>
        <w:rPr>
          <w:rStyle w:val="FootnoteReference"/>
        </w:rPr>
        <w:footnoteReference w:id="1"/>
      </w:r>
    </w:p>
    <w:p w14:paraId="5DB77FED" w14:textId="77777777" w:rsidR="004900F4" w:rsidRDefault="004900F4" w:rsidP="00F95A58">
      <w:pPr>
        <w:tabs>
          <w:tab w:val="left" w:pos="8280"/>
        </w:tabs>
        <w:jc w:val="center"/>
      </w:pPr>
    </w:p>
    <w:p w14:paraId="63B38D73" w14:textId="77777777" w:rsidR="004900F4" w:rsidRPr="00F95A58" w:rsidRDefault="004900F4" w:rsidP="00F95A58">
      <w:pPr>
        <w:tabs>
          <w:tab w:val="left" w:pos="8280"/>
        </w:tabs>
        <w:jc w:val="center"/>
      </w:pPr>
    </w:p>
    <w:p w14:paraId="7A465342" w14:textId="77777777" w:rsidR="004900F4" w:rsidRPr="00F95A58" w:rsidRDefault="004900F4" w:rsidP="00F95A58">
      <w:pPr>
        <w:tabs>
          <w:tab w:val="left" w:pos="8280"/>
        </w:tabs>
        <w:jc w:val="center"/>
      </w:pPr>
    </w:p>
    <w:p w14:paraId="7F6A7CEC" w14:textId="77777777" w:rsidR="00DD2441" w:rsidRDefault="00E252B3" w:rsidP="006860E4">
      <w:pPr>
        <w:spacing w:after="240"/>
        <w:jc w:val="center"/>
        <w:outlineLvl w:val="0"/>
        <w:rPr>
          <w:b/>
          <w:szCs w:val="28"/>
        </w:rPr>
      </w:pPr>
      <w:r>
        <w:rPr>
          <w:b/>
          <w:szCs w:val="28"/>
        </w:rPr>
        <w:t xml:space="preserve">RESEÑA DE LAS CUESTIONES IDENTIFICADAS </w:t>
      </w:r>
    </w:p>
    <w:p w14:paraId="76F50D0D" w14:textId="590712D6" w:rsidR="004900F4" w:rsidRDefault="00E252B3" w:rsidP="006860E4">
      <w:pPr>
        <w:spacing w:after="240"/>
        <w:jc w:val="center"/>
        <w:outlineLvl w:val="0"/>
        <w:rPr>
          <w:b/>
          <w:szCs w:val="28"/>
        </w:rPr>
      </w:pPr>
      <w:r>
        <w:rPr>
          <w:b/>
          <w:szCs w:val="28"/>
        </w:rPr>
        <w:t>DURANTE EL EXAMEN DE PROYECTOS</w:t>
      </w:r>
    </w:p>
    <w:p w14:paraId="38ED7388" w14:textId="77777777" w:rsidR="00DD2441" w:rsidRPr="00F95A58" w:rsidRDefault="00DD2441" w:rsidP="006860E4">
      <w:pPr>
        <w:spacing w:after="240"/>
        <w:jc w:val="center"/>
        <w:outlineLvl w:val="0"/>
        <w:rPr>
          <w:b/>
          <w:caps/>
          <w:szCs w:val="28"/>
        </w:rPr>
      </w:pPr>
    </w:p>
    <w:p w14:paraId="32029227" w14:textId="77777777" w:rsidR="004900F4" w:rsidRPr="00F95A58" w:rsidRDefault="004900F4" w:rsidP="00B955ED">
      <w:pPr>
        <w:pStyle w:val="Heading1"/>
        <w:rPr>
          <w:snapToGrid w:val="0"/>
        </w:rPr>
      </w:pPr>
      <w:bookmarkStart w:id="0" w:name="_Toc232301366"/>
      <w:r>
        <w:t>Este documento está formado por las siguientes secciones:</w:t>
      </w:r>
      <w:bookmarkEnd w:id="0"/>
    </w:p>
    <w:p w14:paraId="27ADA156" w14:textId="77777777" w:rsidR="004900F4" w:rsidRPr="000E5496" w:rsidRDefault="004900F4" w:rsidP="006860E4">
      <w:pPr>
        <w:pStyle w:val="Heading2"/>
        <w:numPr>
          <w:ilvl w:val="1"/>
          <w:numId w:val="1"/>
        </w:numPr>
        <w:rPr>
          <w:snapToGrid w:val="0"/>
        </w:rPr>
      </w:pPr>
      <w:bookmarkStart w:id="1" w:name="_Toc232301367"/>
      <w:r>
        <w:t>Un panorama general de los proyectos y actividades presentados por los organismos bilaterales y de ejecución;</w:t>
      </w:r>
      <w:bookmarkEnd w:id="1"/>
    </w:p>
    <w:p w14:paraId="4B131870" w14:textId="77777777" w:rsidR="004900F4" w:rsidRPr="000E5496" w:rsidRDefault="004900F4" w:rsidP="006860E4">
      <w:pPr>
        <w:pStyle w:val="Heading2"/>
        <w:numPr>
          <w:ilvl w:val="1"/>
          <w:numId w:val="1"/>
        </w:numPr>
      </w:pPr>
      <w:r>
        <w:t>Problemas identificados durante el proceso de examen de proyectos:</w:t>
      </w:r>
    </w:p>
    <w:p w14:paraId="369D635E" w14:textId="77777777" w:rsidR="004900F4" w:rsidRPr="000E5496" w:rsidRDefault="004900F4" w:rsidP="004900F4">
      <w:pPr>
        <w:pStyle w:val="Heading3"/>
        <w:numPr>
          <w:ilvl w:val="2"/>
          <w:numId w:val="1"/>
        </w:numPr>
      </w:pPr>
      <w:r>
        <w:t>Solicitudes de financiación preparatoria para los planes de reducción de los HFC incluidos en los programas de trabajo del PNUD, el PNUMA, la ONUDI, el Banco Mundial y el Gobierno de Alemania;</w:t>
      </w:r>
    </w:p>
    <w:p w14:paraId="4EF9EF74" w14:textId="77777777" w:rsidR="004900F4" w:rsidRPr="000E5496" w:rsidRDefault="004900F4" w:rsidP="388C376D">
      <w:pPr>
        <w:widowControl w:val="0"/>
        <w:numPr>
          <w:ilvl w:val="1"/>
          <w:numId w:val="1"/>
        </w:numPr>
        <w:spacing w:after="240"/>
        <w:outlineLvl w:val="1"/>
      </w:pPr>
      <w:r>
        <w:t>Proyectos y actividades presentados para aprobación general; y</w:t>
      </w:r>
    </w:p>
    <w:p w14:paraId="65641AF7" w14:textId="77777777" w:rsidR="004900F4" w:rsidRPr="000E5496" w:rsidRDefault="004900F4" w:rsidP="388C376D">
      <w:pPr>
        <w:widowControl w:val="0"/>
        <w:numPr>
          <w:ilvl w:val="1"/>
          <w:numId w:val="1"/>
        </w:numPr>
        <w:spacing w:after="240"/>
        <w:outlineLvl w:val="1"/>
      </w:pPr>
      <w:r>
        <w:t>Proyectos de inversión para su consideración particular.</w:t>
      </w:r>
    </w:p>
    <w:p w14:paraId="4C6B702A" w14:textId="77777777" w:rsidR="004900F4" w:rsidRPr="00F95A58" w:rsidRDefault="004900F4" w:rsidP="006860E4">
      <w:pPr>
        <w:pStyle w:val="StyleHeader4Para4Left0Firstline0"/>
        <w:numPr>
          <w:ilvl w:val="0"/>
          <w:numId w:val="0"/>
        </w:numPr>
        <w:rPr>
          <w:b/>
          <w:sz w:val="22"/>
        </w:rPr>
      </w:pPr>
      <w:r>
        <w:rPr>
          <w:b/>
          <w:sz w:val="22"/>
        </w:rPr>
        <w:t>Proyectos y actividades presentados por los organismos bilaterales y de ejecución</w:t>
      </w:r>
    </w:p>
    <w:p w14:paraId="50BACD74" w14:textId="77777777" w:rsidR="004900F4" w:rsidRPr="00F95A58" w:rsidRDefault="004900F4" w:rsidP="006860E4">
      <w:pPr>
        <w:pStyle w:val="Heading1"/>
      </w:pPr>
      <w:r>
        <w:t xml:space="preserve">Los organismos bilaterales y de ejecución presentaron 153 solicitudes de financiación para tramos de acuerdos plurianuales, proyectos y actividades aprobados por un monto de 39 044 764 $EUA (51 501 606 $EUA incluyendo el importe solicitado en principio) incluidos los gastos de apoyo a los organismos, cuando corresponda. Las solicitudes de financiación abarcaron lo siguiente: </w:t>
      </w:r>
    </w:p>
    <w:p w14:paraId="2968BEF2" w14:textId="77777777" w:rsidR="004900F4" w:rsidRPr="007A4B9D" w:rsidRDefault="004900F4" w:rsidP="00DD2441">
      <w:pPr>
        <w:pStyle w:val="Heading2"/>
        <w:keepNext/>
        <w:keepLines/>
        <w:numPr>
          <w:ilvl w:val="1"/>
          <w:numId w:val="1"/>
        </w:numPr>
      </w:pPr>
      <w:r>
        <w:lastRenderedPageBreak/>
        <w:t>La etapa II de los planes de gestión de la eliminación de los HCFC (PGEH) de 14 países y la etapa III de dos países;</w:t>
      </w:r>
    </w:p>
    <w:p w14:paraId="327221A8" w14:textId="77777777" w:rsidR="004900F4" w:rsidRPr="007A4B9D" w:rsidRDefault="004900F4" w:rsidP="006860E4">
      <w:pPr>
        <w:pStyle w:val="Heading2"/>
        <w:numPr>
          <w:ilvl w:val="1"/>
          <w:numId w:val="1"/>
        </w:numPr>
      </w:pPr>
      <w:r>
        <w:t>Los tramos de los PGEH aprobados de 13 países;</w:t>
      </w:r>
    </w:p>
    <w:p w14:paraId="5F81F868" w14:textId="77777777" w:rsidR="004900F4" w:rsidRPr="007A4B9D" w:rsidRDefault="004900F4" w:rsidP="006860E4">
      <w:pPr>
        <w:pStyle w:val="Heading2"/>
        <w:numPr>
          <w:ilvl w:val="1"/>
          <w:numId w:val="1"/>
        </w:numPr>
      </w:pPr>
      <w:r>
        <w:t xml:space="preserve">Las renovaciones de proyectos de fortalecimiento institucional de 36 países; </w:t>
      </w:r>
    </w:p>
    <w:p w14:paraId="18238779" w14:textId="77777777" w:rsidR="004900F4" w:rsidRPr="007A4B9D" w:rsidRDefault="004900F4" w:rsidP="006860E4">
      <w:pPr>
        <w:pStyle w:val="Heading2"/>
        <w:numPr>
          <w:ilvl w:val="1"/>
          <w:numId w:val="1"/>
        </w:numPr>
      </w:pPr>
      <w:r>
        <w:t>Preparación de la etapa  III de los PGEH de cuatro países;</w:t>
      </w:r>
    </w:p>
    <w:p w14:paraId="2610F0B2" w14:textId="77777777" w:rsidR="004900F4" w:rsidRPr="007A4B9D" w:rsidRDefault="004900F4" w:rsidP="00006AEF">
      <w:pPr>
        <w:pStyle w:val="Heading2"/>
        <w:numPr>
          <w:ilvl w:val="1"/>
          <w:numId w:val="1"/>
        </w:numPr>
      </w:pPr>
      <w:r>
        <w:t>El control y la eliminación de las emisiones de HFC-23 en la producción de HCFC</w:t>
      </w:r>
      <w:r>
        <w:noBreakHyphen/>
        <w:t>22 en un país;</w:t>
      </w:r>
    </w:p>
    <w:p w14:paraId="72EE97EE" w14:textId="77777777" w:rsidR="004900F4" w:rsidRPr="007A4B9D" w:rsidRDefault="004900F4" w:rsidP="006860E4">
      <w:pPr>
        <w:pStyle w:val="Heading2"/>
        <w:numPr>
          <w:ilvl w:val="1"/>
          <w:numId w:val="1"/>
        </w:numPr>
      </w:pPr>
      <w:r>
        <w:t>Un proyecto de inversión independiente relacionado con los HFC en un país; y</w:t>
      </w:r>
    </w:p>
    <w:p w14:paraId="4647794D" w14:textId="77777777" w:rsidR="004900F4" w:rsidRPr="007A4B9D" w:rsidRDefault="004900F4" w:rsidP="7B8DA115">
      <w:pPr>
        <w:pStyle w:val="Heading2"/>
        <w:numPr>
          <w:ilvl w:val="1"/>
          <w:numId w:val="1"/>
        </w:numPr>
      </w:pPr>
      <w:r>
        <w:t xml:space="preserve">La preparación de planes de reducción de los HFC de 35 países. </w:t>
      </w:r>
    </w:p>
    <w:p w14:paraId="3F0551EB" w14:textId="77777777" w:rsidR="004900F4" w:rsidRPr="00F95A58" w:rsidRDefault="004900F4" w:rsidP="006860E4">
      <w:pPr>
        <w:pStyle w:val="Heading1"/>
      </w:pPr>
      <w:r>
        <w:t>Tras el proceso de examen de los proyectos, se recomienda la aprobación general de 63 solicitudes de financiación para proyectos y actividades por un total de 9 804 811 $EUA (incluidos los gastos de apoyo del organismo), y se remiten 74 solicitudes de financiación por un total de 12 237 486 $EUA (incluidos los gastos de apoyo del organismo) para su consideración particular. Juntas, las solicitudes de financiación de proyectos y actividades para aprobación general y las de consideración particular ascienden a 22 042 297 $EUA.</w:t>
      </w:r>
    </w:p>
    <w:p w14:paraId="4A248122" w14:textId="77777777" w:rsidR="004900F4" w:rsidRPr="00F95A58" w:rsidRDefault="004900F4" w:rsidP="388C376D">
      <w:pPr>
        <w:rPr>
          <w:i/>
          <w:iCs/>
        </w:rPr>
      </w:pPr>
      <w:r>
        <w:rPr>
          <w:i/>
        </w:rPr>
        <w:t>PGEH presentados y posteriormente retirados (Argelia, Etiopía, Myanmar, Pakistán)</w:t>
      </w:r>
    </w:p>
    <w:p w14:paraId="757ACA3E" w14:textId="77777777" w:rsidR="004900F4" w:rsidRPr="00F95A58" w:rsidRDefault="004900F4" w:rsidP="006860E4">
      <w:pPr>
        <w:rPr>
          <w:i/>
        </w:rPr>
      </w:pPr>
    </w:p>
    <w:p w14:paraId="02ADA503" w14:textId="77777777" w:rsidR="004900F4" w:rsidRDefault="004900F4" w:rsidP="00E81BC7">
      <w:pPr>
        <w:pStyle w:val="Heading1"/>
        <w:spacing w:line="259" w:lineRule="auto"/>
      </w:pPr>
      <w:r>
        <w:t xml:space="preserve">La solicitud del segundo y tercer tramos combinados de la etapa I del PGEH para Argelia presentada por la ONUDI fue retirada ya que el Gobierno y la ONUDI necesitan celebrar nuevas consultas para completar la ejecución del proyecto de conversión de aire acondicionado con la empresa beneficiaria (CONDOR). </w:t>
      </w:r>
    </w:p>
    <w:p w14:paraId="5AA01A90" w14:textId="77777777" w:rsidR="004900F4" w:rsidRPr="00E81BC7" w:rsidRDefault="004900F4" w:rsidP="00E81BC7">
      <w:pPr>
        <w:pStyle w:val="Heading1"/>
        <w:spacing w:line="259" w:lineRule="auto"/>
      </w:pPr>
      <w:r>
        <w:t>El PNUMA, en nombre del Gobierno de Etiopía, presentó la etapa II del PGEH y el informe sobre el avance de las actividades sobre la ejecución del programa de trabajo asociado al tercer y último tramo de la etapa I del PGEH, de conformidad con la decisión 85/22 a). Al examinar esto último, la Secretaría observó que, a pesar de los progresos realizados en la ejecución de la etapa I del PGEH, debido a la pandemia de COVID-19, los equipos adquiridos por la ONUDI aún no se habían entregado al país y, por lo tanto, todavía no se había efectuado el desembolso exigido por la decisión 85/22 a) para la presentación de la etapa II. Además, al examinar la etapa II del PGEH, la Secretaría observó una serie de incoherencias en los datos. En consecuencia, el PNUMA retiró la propuesta para poder presentar una propuesta revisada en la 88ª reunión, momento en el que se esperaba que el equipo adquirido en la etapa I se entregara al país y se realizara el desembolso necesario.</w:t>
      </w:r>
    </w:p>
    <w:p w14:paraId="4B27E22D" w14:textId="77777777" w:rsidR="004900F4" w:rsidRDefault="004900F4" w:rsidP="7B8DA115">
      <w:pPr>
        <w:pStyle w:val="Heading1"/>
        <w:spacing w:line="259" w:lineRule="auto"/>
      </w:pPr>
      <w:r>
        <w:t>El PNUMA, como organismo de ejecución director, en nombre del Gobierno de Myanmar, presentó una solicitud para la etapa II del PGEH. La Secretaría observó que no se habían cumplido varias condiciones requeridas para la presentación de la etapa II del PGEH. Por lo tanto, el PNUMA solicitó aplazar la propuesta hasta la 88ª reunión, momento en el que se espera que se hayan cumplido los requisitos para el examen de la etapa II, incluido el informe de verificación y el desembolso del último tramo aprobado.</w:t>
      </w:r>
    </w:p>
    <w:p w14:paraId="541CBD5A" w14:textId="77777777" w:rsidR="004900F4" w:rsidRDefault="004900F4" w:rsidP="004900F4">
      <w:pPr>
        <w:pStyle w:val="Heading1"/>
      </w:pPr>
      <w:r>
        <w:t xml:space="preserve">La ONUDI, como organismo de ejecución director, en nombre del Gobierno de Pakistán, presentó solicitudes para el tercer y último tramo de la etapa II del PGEH y para la etapa III del mismo. La Secretaría observó que, con respecto a la solicitud del tramo de la etapa II, no se habían producido avances sustanciales en numerosos componentes. En particular, se plantearon cuestiones relacionadas con el proyecto de inversión en el sector de la fabricación de aparatos de refrigeración y aire acondicionado (RAC), en el que </w:t>
      </w:r>
      <w:r>
        <w:lastRenderedPageBreak/>
        <w:t>la nueva información proporcionada indicaba la posible inadmisibilidad del proyecto debido a la producción que utilizaba una alternativa de alto potencial de calentamiento de la atmósfera (PCA) durante la conversión. Estas cuestiones también influyeron en la etapa III del PGEH, cuyo examen dependía del progreso y la finalización de la etapa II. Tras largas deliberaciones, la ONUDI decidió aplazar la presentación de la solicitud de tramo a la 88ª reunión y la presentación de la etapa III del PGEH hasta la 89ª reunión, de modo que se puedan lograr más avances sustanciales en la etapa II y se pueda aclarar el proyecto de inversión en RAC con respecto a la cuestión de la admisibilidad y la posible cancelación.</w:t>
      </w:r>
    </w:p>
    <w:p w14:paraId="6D98F9D6" w14:textId="77777777" w:rsidR="004900F4" w:rsidRPr="00F95A58" w:rsidRDefault="004900F4" w:rsidP="006860E4">
      <w:pPr>
        <w:pStyle w:val="Heading1"/>
        <w:keepNext/>
        <w:numPr>
          <w:ilvl w:val="0"/>
          <w:numId w:val="0"/>
        </w:numPr>
        <w:rPr>
          <w:i/>
        </w:rPr>
      </w:pPr>
      <w:r>
        <w:rPr>
          <w:i/>
        </w:rPr>
        <w:t>Solicitudes de renovación de proyectos de fortalecimiento institucional</w:t>
      </w:r>
    </w:p>
    <w:p w14:paraId="20B58646" w14:textId="77777777" w:rsidR="004900F4" w:rsidRPr="00F95A58" w:rsidRDefault="004900F4" w:rsidP="00921461">
      <w:pPr>
        <w:pStyle w:val="Heading1"/>
      </w:pPr>
      <w:r>
        <w:t>La Secretaría examinó los informes de eliminación definitiva y las solicitudes de prórroga de la financiación para fortalecimiento institucional de 36 países comparándolos con las decisiones pertinentes, incluida la decisión 74/51 c) sobre el nivel de financiación de los proyectos de fortalecimiento institucional, y la decisión 74/51 e) sobre la necesidad de incluir indicadores de desempeño específicos para las actividades planificadas. Todas las solicitudes se sometieron a doble verificación comparándolas con: los informes sobre fortalecimiento institucional anteriores; los informes sobre el avance de las actividades de ejecución de los programas de país; los datos comunicados en virtud del Artículo 7 del Protocolo de Montreal; los últimos informes sobre la aplicación de los PGEH; los informes sobre el avance de las actividades de los organismos bilaterales y de ejecución presentados en la 86</w:t>
      </w:r>
      <w:r>
        <w:rPr>
          <w:vertAlign w:val="superscript"/>
        </w:rPr>
        <w:t xml:space="preserve">ª </w:t>
      </w:r>
      <w:r>
        <w:t xml:space="preserve">reunión; y las decisiones pertinentes sobre cumplimiento adoptadas por las Partes del Protocolo de Montreal. Todos los países contaban con datos de ejecución de los programas de país en 2019, y 22 países habían presentado los datos de 2020 en la fecha de presentación de sus solicitudes de prórroga. Todos los países informaron de que habían alcanzado todos o la mayoría de los objetivos fijados para los indicadores de rendimiento específicos que formaban parte del informe sobre el avance de las actividades de la fase de fortalecimiento institucional anterior. La Secretaría recomendó que todos los proyectos de fortalecimiento institucional se presentaran a la 87ª reunión para su aprobación general. </w:t>
      </w:r>
    </w:p>
    <w:p w14:paraId="6EECE4E6" w14:textId="77777777" w:rsidR="004900F4" w:rsidRPr="00F95A58" w:rsidRDefault="004900F4" w:rsidP="006860E4">
      <w:pPr>
        <w:pStyle w:val="Heading1"/>
        <w:numPr>
          <w:ilvl w:val="0"/>
          <w:numId w:val="0"/>
        </w:numPr>
        <w:rPr>
          <w:i/>
          <w:szCs w:val="28"/>
        </w:rPr>
      </w:pPr>
      <w:r>
        <w:rPr>
          <w:i/>
          <w:szCs w:val="28"/>
        </w:rPr>
        <w:t>Financiación retenida a la espera de la presentación de informes de verificación o del cumplimiento de determinadas condiciones</w:t>
      </w:r>
    </w:p>
    <w:p w14:paraId="1116319C" w14:textId="77777777" w:rsidR="004900F4" w:rsidRPr="00AC085A" w:rsidRDefault="004900F4" w:rsidP="006860E4">
      <w:pPr>
        <w:pStyle w:val="Heading1"/>
      </w:pPr>
      <w:r>
        <w:t>Actualmente, el Tesorero no retiene ningún fondo aprobado a la espera de la presentación de un informe de verificación o del cumplimiento de una condición específica.</w:t>
      </w:r>
    </w:p>
    <w:p w14:paraId="1B79F06F" w14:textId="77777777" w:rsidR="004900F4" w:rsidRPr="00F95A58" w:rsidRDefault="004900F4" w:rsidP="388C376D">
      <w:pPr>
        <w:widowControl w:val="0"/>
        <w:rPr>
          <w:i/>
          <w:iCs/>
        </w:rPr>
      </w:pPr>
      <w:r>
        <w:rPr>
          <w:i/>
          <w:iCs/>
        </w:rPr>
        <w:t>Resumen de los precios de las sustancias reguladas y alternativas</w:t>
      </w:r>
    </w:p>
    <w:p w14:paraId="3009A618" w14:textId="77777777" w:rsidR="004900F4" w:rsidRPr="00F95A58" w:rsidRDefault="004900F4" w:rsidP="0020084E">
      <w:pPr>
        <w:widowControl w:val="0"/>
        <w:rPr>
          <w:u w:val="single"/>
        </w:rPr>
      </w:pPr>
    </w:p>
    <w:p w14:paraId="7D35C367" w14:textId="77777777" w:rsidR="004900F4" w:rsidRPr="00F902CD" w:rsidRDefault="004900F4" w:rsidP="0020084E">
      <w:pPr>
        <w:pStyle w:val="Heading1"/>
        <w:widowControl w:val="0"/>
      </w:pPr>
      <w:r>
        <w:t>En su 79ª reunión</w:t>
      </w:r>
      <w:r w:rsidRPr="00F95A58">
        <w:rPr>
          <w:rStyle w:val="FootnoteReference"/>
        </w:rPr>
        <w:footnoteReference w:id="2"/>
      </w:r>
      <w:r>
        <w:t xml:space="preserve">, el Comité Ejecutivo pidió a la Secretaría que incluyera en este documento un resumen de los precios de las sustancias reguladas y de las alternativas que se van a introducir progresivamente, comunicados por las empresas que solicitan financiación en cualquier nueva propuesta de proyecto, incluyendo la aclaración de cualquier diferencia entre éstos y los precios comunicados en el informe de datos de los programas de país. </w:t>
      </w:r>
    </w:p>
    <w:p w14:paraId="12963AB6" w14:textId="77777777" w:rsidR="004900F4" w:rsidRPr="00F902CD" w:rsidRDefault="004900F4" w:rsidP="00006AEF">
      <w:pPr>
        <w:pStyle w:val="Heading1"/>
        <w:widowControl w:val="0"/>
      </w:pPr>
      <w:r>
        <w:t xml:space="preserve">Se ha presentado un proyecto de inversión para la conversión de una línea de fabricación de compresores basados en HFC-134a para producir compresores basados en R-600-a para su consideración en la 87ª reunión. Los precios del HFC-134a y del R-600-a no son relevantes para la propuesta, ya que la empresa no consume sustancias controladas, sino que fabrica componentes para otras empresas que utilizan HFC-134a. El proyecto no solicita financiación para los costos de explotación adicionales basados en la diferencia de precio entre la sustancia de referencia y la alternativa. </w:t>
      </w:r>
    </w:p>
    <w:p w14:paraId="209AE269" w14:textId="77777777" w:rsidR="00DD2441" w:rsidRDefault="00DD2441">
      <w:pPr>
        <w:jc w:val="left"/>
        <w:rPr>
          <w:i/>
          <w:color w:val="000000"/>
        </w:rPr>
      </w:pPr>
      <w:r>
        <w:rPr>
          <w:i/>
          <w:color w:val="000000"/>
        </w:rPr>
        <w:br w:type="page"/>
      </w:r>
    </w:p>
    <w:p w14:paraId="28570800" w14:textId="42FA8A5D" w:rsidR="004900F4" w:rsidRPr="00F95A58" w:rsidRDefault="004900F4" w:rsidP="00006AEF">
      <w:pPr>
        <w:widowControl w:val="0"/>
        <w:rPr>
          <w:i/>
          <w:color w:val="000000"/>
        </w:rPr>
      </w:pPr>
      <w:r>
        <w:rPr>
          <w:i/>
          <w:color w:val="000000"/>
        </w:rPr>
        <w:lastRenderedPageBreak/>
        <w:t>Ejecución de las actividades del Protocolo de Montreal en los países que operan al amparo del Artículo 5 en el marco de la COVID-19</w:t>
      </w:r>
    </w:p>
    <w:p w14:paraId="2DDA9E1A" w14:textId="77777777" w:rsidR="004900F4" w:rsidRPr="00F95A58" w:rsidRDefault="004900F4" w:rsidP="00006AEF">
      <w:pPr>
        <w:widowControl w:val="0"/>
        <w:rPr>
          <w:color w:val="000000"/>
        </w:rPr>
      </w:pPr>
    </w:p>
    <w:p w14:paraId="36F00477" w14:textId="77777777" w:rsidR="004900F4" w:rsidRDefault="004900F4" w:rsidP="00006AEF">
      <w:pPr>
        <w:pStyle w:val="Heading1"/>
        <w:widowControl w:val="0"/>
      </w:pPr>
      <w:r>
        <w:t>Además de la información comunicada en la 85ª reunión sobre la ejecución de actividades en los países que operan al amparo del Artículo 5 en medio de la pandemia de COVID-19</w:t>
      </w:r>
      <w:r>
        <w:rPr>
          <w:rStyle w:val="FootnoteReference"/>
        </w:rPr>
        <w:footnoteReference w:id="3"/>
      </w:r>
      <w:r>
        <w:t>, durante el proceso de examen de los proyectos para las reuniones 86ª y 87ª, la Secretaría tomó nota de los esfuerzos realizados por los gobiernos asistidos y los organismos bilaterales y de ejecución para garantizar la continuidad de la ejecución de las actividades apoyadas por el Fondo Multilateral. El grado de afectación de la ejecución de las actividades consideradas en esta reunión se describe en cada propuesta de proyecto presentada en la 87ª reunión.</w:t>
      </w:r>
    </w:p>
    <w:p w14:paraId="30E82BD6" w14:textId="77777777" w:rsidR="004900F4" w:rsidRPr="007A4B9D" w:rsidRDefault="004900F4" w:rsidP="388C376D">
      <w:pPr>
        <w:rPr>
          <w:b/>
          <w:bCs/>
        </w:rPr>
      </w:pPr>
      <w:r>
        <w:rPr>
          <w:b/>
          <w:bCs/>
        </w:rPr>
        <w:t xml:space="preserve">Cuestiones identificadas durante el examen de proyectos </w:t>
      </w:r>
    </w:p>
    <w:p w14:paraId="55E68C14" w14:textId="77777777" w:rsidR="004900F4" w:rsidRPr="007A4B9D" w:rsidRDefault="004900F4" w:rsidP="388C376D">
      <w:pPr>
        <w:rPr>
          <w:bCs/>
        </w:rPr>
      </w:pPr>
    </w:p>
    <w:p w14:paraId="0898C538" w14:textId="77777777" w:rsidR="004900F4" w:rsidRPr="007A4B9D" w:rsidRDefault="004900F4" w:rsidP="00DF06D4">
      <w:pPr>
        <w:widowControl w:val="0"/>
        <w:spacing w:after="240"/>
        <w:outlineLvl w:val="0"/>
        <w:rPr>
          <w:i/>
        </w:rPr>
      </w:pPr>
      <w:bookmarkStart w:id="2" w:name="_Toc232301385"/>
      <w:r>
        <w:rPr>
          <w:i/>
        </w:rPr>
        <w:t>Solicitudes de financiación preparatoria para los planes de reducción de los HFC incluidos en los programas de trabajo del PNUD, el PNUMA, la ONUDI, el Banco Mundial y el Gobierno de Alemania</w:t>
      </w:r>
    </w:p>
    <w:p w14:paraId="67D2A2AC" w14:textId="77777777" w:rsidR="004900F4" w:rsidRPr="007A4B9D" w:rsidRDefault="004900F4" w:rsidP="00DF06D4">
      <w:pPr>
        <w:numPr>
          <w:ilvl w:val="0"/>
          <w:numId w:val="1"/>
        </w:numPr>
        <w:spacing w:after="240"/>
        <w:outlineLvl w:val="0"/>
        <w:rPr>
          <w:snapToGrid w:val="0"/>
        </w:rPr>
      </w:pPr>
      <w:r>
        <w:t>En la 85ª reunión, el PNUD, el PNUMA y la ONUDI incluyeron en sus programas de trabajo para 2020</w:t>
      </w:r>
      <w:r w:rsidRPr="007A4B9D">
        <w:rPr>
          <w:snapToGrid w:val="0"/>
          <w:vertAlign w:val="superscript"/>
          <w:lang w:val="en-GB"/>
        </w:rPr>
        <w:footnoteReference w:id="4"/>
      </w:r>
      <w:r>
        <w:t xml:space="preserve"> solicitudes de financiación para la preparación de planes de reducción de los HFC para cinco países y, en la 86ª reunión, el Gobierno de Alemania, el PNUD, el PNUMA, la ONUDI y el Banco Mundial incluyeron en sus enmiendas a los programas de trabajo para 2020</w:t>
      </w:r>
      <w:r w:rsidRPr="007A4B9D">
        <w:rPr>
          <w:snapToGrid w:val="0"/>
          <w:vertAlign w:val="superscript"/>
          <w:lang w:val="en-GB"/>
        </w:rPr>
        <w:footnoteReference w:id="5"/>
      </w:r>
      <w:r>
        <w:t xml:space="preserve"> solicitudes de financiación para la preparación de planes de reducción de los HFC para 19 países.</w:t>
      </w:r>
    </w:p>
    <w:p w14:paraId="16B79C92" w14:textId="77777777" w:rsidR="004900F4" w:rsidRPr="007A4B9D" w:rsidRDefault="004900F4" w:rsidP="00DF06D4">
      <w:pPr>
        <w:numPr>
          <w:ilvl w:val="0"/>
          <w:numId w:val="1"/>
        </w:numPr>
        <w:spacing w:after="240"/>
        <w:outlineLvl w:val="0"/>
        <w:rPr>
          <w:snapToGrid w:val="0"/>
        </w:rPr>
      </w:pPr>
      <w:r>
        <w:rPr>
          <w:snapToGrid w:val="0"/>
        </w:rPr>
        <w:t>Estas solicitudes de financiación, presentadas para su consideración individual, no fueron estudiadas en las reuniones 85ª y 86ª, y se aplazaron hasta la 87ª reunión a la luz del debate sobre el Proyecto de orientaciones para la preparación de los planes de reducción de los HFC para los países al amparo del Artículo 5 en la 86ª reunión</w:t>
      </w:r>
      <w:r w:rsidRPr="007A4B9D">
        <w:rPr>
          <w:snapToGrid w:val="0"/>
          <w:vertAlign w:val="superscript"/>
          <w:lang w:val="en-GB"/>
        </w:rPr>
        <w:footnoteReference w:id="6"/>
      </w:r>
      <w:r>
        <w:rPr>
          <w:snapToGrid w:val="0"/>
        </w:rPr>
        <w:t xml:space="preserve"> y de acuerdo con la decisión 86/93. En consecuencia, las propuestas presentadas a las 85ª y 86ª reuniones se han incluido en el presente documento.</w:t>
      </w:r>
    </w:p>
    <w:p w14:paraId="1CFE38BA" w14:textId="77777777" w:rsidR="004900F4" w:rsidRPr="007A4B9D" w:rsidRDefault="004900F4" w:rsidP="00DF06D4">
      <w:pPr>
        <w:widowControl w:val="0"/>
        <w:numPr>
          <w:ilvl w:val="0"/>
          <w:numId w:val="1"/>
        </w:numPr>
        <w:spacing w:after="240"/>
        <w:outlineLvl w:val="0"/>
        <w:rPr>
          <w:snapToGrid w:val="0"/>
        </w:rPr>
      </w:pPr>
      <w:r>
        <w:t>Tres organismos de ejecución y un organismo bilateral presentaron a la presente reunión solicitudes de preparación de proyectos para planes de reducción de los HFC para 12 países</w:t>
      </w:r>
      <w:r w:rsidRPr="007A4B9D">
        <w:rPr>
          <w:vertAlign w:val="superscript"/>
          <w:lang w:val="en-US"/>
        </w:rPr>
        <w:footnoteReference w:id="7"/>
      </w:r>
      <w:r>
        <w:rPr>
          <w:snapToGrid w:val="0"/>
        </w:rPr>
        <w:t xml:space="preserve"> como parte de sus programas de cooperación bilateral y de trabajo para 2021 (el Gobierno de Alemania, el PNUD, el PNUMA y la ONUDI)</w:t>
      </w:r>
      <w:r w:rsidRPr="007A4B9D">
        <w:rPr>
          <w:snapToGrid w:val="0"/>
          <w:vertAlign w:val="superscript"/>
          <w:lang w:val="en-GB"/>
        </w:rPr>
        <w:footnoteReference w:id="8"/>
      </w:r>
      <w:r>
        <w:t>.</w:t>
      </w:r>
      <w:r>
        <w:rPr>
          <w:snapToGrid w:val="0"/>
        </w:rPr>
        <w:t xml:space="preserve"> La tabla 1 resume las solicitudes presentadas en las reuniones 85, 86 y 87. Las presentaciones se basaron en el formato de financiación para la preparación de las etapas de los PGEH. </w:t>
      </w:r>
    </w:p>
    <w:p w14:paraId="5FD2E713" w14:textId="77777777" w:rsidR="004900F4" w:rsidRPr="007A4B9D" w:rsidRDefault="004900F4" w:rsidP="00DF06D4">
      <w:pPr>
        <w:spacing w:after="40"/>
        <w:outlineLvl w:val="0"/>
        <w:rPr>
          <w:b/>
        </w:rPr>
      </w:pPr>
      <w:r>
        <w:rPr>
          <w:b/>
        </w:rPr>
        <w:t>Tabla 1. Solicitudes de proyectos de reducción de los HFC presentadas en las reuniones 85</w:t>
      </w:r>
      <w:r>
        <w:rPr>
          <w:b/>
          <w:vertAlign w:val="superscript"/>
        </w:rPr>
        <w:t>a</w:t>
      </w:r>
      <w:r>
        <w:rPr>
          <w:b/>
        </w:rPr>
        <w:t>, 86</w:t>
      </w:r>
      <w:r>
        <w:rPr>
          <w:b/>
          <w:vertAlign w:val="superscript"/>
        </w:rPr>
        <w:t>a</w:t>
      </w:r>
      <w:r>
        <w:rPr>
          <w:b/>
        </w:rPr>
        <w:t xml:space="preserve"> y 87</w:t>
      </w:r>
      <w:r>
        <w:rPr>
          <w:b/>
          <w:vertAlign w:val="superscript"/>
        </w:rPr>
        <w:t>a</w:t>
      </w:r>
      <w:r>
        <w:rPr>
          <w:b/>
        </w:rPr>
        <w:t xml:space="preserve"> </w:t>
      </w:r>
    </w:p>
    <w:tbl>
      <w:tblPr>
        <w:tblW w:w="9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4"/>
        <w:gridCol w:w="955"/>
        <w:gridCol w:w="3390"/>
        <w:gridCol w:w="1585"/>
        <w:gridCol w:w="1642"/>
      </w:tblGrid>
      <w:tr w:rsidR="004900F4" w:rsidRPr="007A4B9D" w14:paraId="1855F43C" w14:textId="77777777" w:rsidTr="00B629C9">
        <w:trPr>
          <w:tblHeader/>
        </w:trPr>
        <w:tc>
          <w:tcPr>
            <w:tcW w:w="1684" w:type="dxa"/>
            <w:shd w:val="clear" w:color="auto" w:fill="auto"/>
          </w:tcPr>
          <w:p w14:paraId="38F7A3E3" w14:textId="77777777" w:rsidR="004900F4" w:rsidRPr="007A4B9D" w:rsidRDefault="004900F4" w:rsidP="006860E4">
            <w:pPr>
              <w:jc w:val="center"/>
              <w:rPr>
                <w:b/>
                <w:color w:val="000000"/>
                <w:sz w:val="20"/>
                <w:szCs w:val="20"/>
              </w:rPr>
            </w:pPr>
            <w:r>
              <w:rPr>
                <w:b/>
                <w:color w:val="000000"/>
                <w:sz w:val="20"/>
                <w:szCs w:val="20"/>
              </w:rPr>
              <w:t>País</w:t>
            </w:r>
          </w:p>
        </w:tc>
        <w:tc>
          <w:tcPr>
            <w:tcW w:w="955" w:type="dxa"/>
            <w:shd w:val="clear" w:color="auto" w:fill="auto"/>
            <w:noWrap/>
          </w:tcPr>
          <w:p w14:paraId="0F570918" w14:textId="77777777" w:rsidR="004900F4" w:rsidRPr="007A4B9D" w:rsidRDefault="004900F4" w:rsidP="00DF06D4">
            <w:pPr>
              <w:jc w:val="center"/>
              <w:rPr>
                <w:b/>
                <w:color w:val="000000"/>
                <w:sz w:val="20"/>
                <w:szCs w:val="20"/>
              </w:rPr>
            </w:pPr>
            <w:r>
              <w:rPr>
                <w:b/>
                <w:color w:val="000000"/>
                <w:sz w:val="20"/>
                <w:szCs w:val="20"/>
              </w:rPr>
              <w:t>Reunión</w:t>
            </w:r>
          </w:p>
        </w:tc>
        <w:tc>
          <w:tcPr>
            <w:tcW w:w="3390" w:type="dxa"/>
            <w:shd w:val="clear" w:color="auto" w:fill="auto"/>
          </w:tcPr>
          <w:p w14:paraId="19049817" w14:textId="77777777" w:rsidR="004900F4" w:rsidRPr="007A4B9D" w:rsidRDefault="004900F4" w:rsidP="00DF06D4">
            <w:pPr>
              <w:jc w:val="center"/>
              <w:rPr>
                <w:b/>
                <w:color w:val="000000"/>
                <w:sz w:val="20"/>
                <w:szCs w:val="20"/>
              </w:rPr>
            </w:pPr>
            <w:r>
              <w:rPr>
                <w:b/>
                <w:color w:val="000000"/>
                <w:sz w:val="20"/>
                <w:szCs w:val="20"/>
              </w:rPr>
              <w:t>Título del proyecto</w:t>
            </w:r>
          </w:p>
        </w:tc>
        <w:tc>
          <w:tcPr>
            <w:tcW w:w="1585" w:type="dxa"/>
            <w:shd w:val="clear" w:color="auto" w:fill="auto"/>
            <w:noWrap/>
          </w:tcPr>
          <w:p w14:paraId="604B70F0" w14:textId="77777777" w:rsidR="004900F4" w:rsidRPr="007A4B9D" w:rsidRDefault="004900F4" w:rsidP="00DF06D4">
            <w:pPr>
              <w:jc w:val="center"/>
              <w:rPr>
                <w:b/>
                <w:color w:val="000000"/>
                <w:sz w:val="20"/>
                <w:szCs w:val="20"/>
              </w:rPr>
            </w:pPr>
            <w:r>
              <w:rPr>
                <w:b/>
                <w:color w:val="000000"/>
                <w:sz w:val="20"/>
                <w:szCs w:val="20"/>
              </w:rPr>
              <w:t>Organismo</w:t>
            </w:r>
          </w:p>
        </w:tc>
        <w:tc>
          <w:tcPr>
            <w:tcW w:w="1642" w:type="dxa"/>
            <w:shd w:val="clear" w:color="auto" w:fill="auto"/>
            <w:noWrap/>
          </w:tcPr>
          <w:p w14:paraId="49388513" w14:textId="77777777" w:rsidR="004900F4" w:rsidRPr="007A4B9D" w:rsidRDefault="004900F4" w:rsidP="006860E4">
            <w:pPr>
              <w:jc w:val="center"/>
              <w:rPr>
                <w:b/>
                <w:color w:val="000000"/>
                <w:sz w:val="20"/>
                <w:szCs w:val="20"/>
              </w:rPr>
            </w:pPr>
            <w:r>
              <w:rPr>
                <w:b/>
                <w:color w:val="000000"/>
                <w:sz w:val="20"/>
                <w:szCs w:val="20"/>
              </w:rPr>
              <w:t>Cantidad solicitada ($EUA)</w:t>
            </w:r>
          </w:p>
        </w:tc>
      </w:tr>
      <w:tr w:rsidR="004900F4" w:rsidRPr="007A4B9D" w14:paraId="433265D4" w14:textId="77777777" w:rsidTr="00B629C9">
        <w:tc>
          <w:tcPr>
            <w:tcW w:w="1684" w:type="dxa"/>
            <w:vMerge w:val="restart"/>
            <w:shd w:val="clear" w:color="auto" w:fill="auto"/>
            <w:hideMark/>
          </w:tcPr>
          <w:p w14:paraId="34875C77" w14:textId="77777777" w:rsidR="004900F4" w:rsidRPr="007A4B9D" w:rsidRDefault="004900F4" w:rsidP="00DF06D4">
            <w:pPr>
              <w:jc w:val="left"/>
              <w:rPr>
                <w:color w:val="000000"/>
                <w:sz w:val="20"/>
                <w:szCs w:val="20"/>
              </w:rPr>
            </w:pPr>
            <w:r>
              <w:rPr>
                <w:color w:val="000000"/>
                <w:sz w:val="20"/>
                <w:szCs w:val="20"/>
              </w:rPr>
              <w:t>Albania</w:t>
            </w:r>
          </w:p>
        </w:tc>
        <w:tc>
          <w:tcPr>
            <w:tcW w:w="955" w:type="dxa"/>
            <w:shd w:val="clear" w:color="auto" w:fill="auto"/>
            <w:noWrap/>
            <w:hideMark/>
          </w:tcPr>
          <w:p w14:paraId="47F323B0" w14:textId="77777777" w:rsidR="004900F4" w:rsidRPr="007A4B9D" w:rsidRDefault="004900F4" w:rsidP="00DF06D4">
            <w:pPr>
              <w:jc w:val="center"/>
              <w:rPr>
                <w:color w:val="000000"/>
                <w:sz w:val="20"/>
                <w:szCs w:val="20"/>
              </w:rPr>
            </w:pPr>
            <w:r>
              <w:rPr>
                <w:color w:val="000000"/>
                <w:sz w:val="20"/>
                <w:szCs w:val="20"/>
              </w:rPr>
              <w:t>85</w:t>
            </w:r>
          </w:p>
        </w:tc>
        <w:tc>
          <w:tcPr>
            <w:tcW w:w="3390" w:type="dxa"/>
            <w:shd w:val="clear" w:color="auto" w:fill="auto"/>
          </w:tcPr>
          <w:p w14:paraId="55ACE456" w14:textId="77777777" w:rsidR="004900F4" w:rsidRPr="007A4B9D" w:rsidRDefault="004900F4" w:rsidP="00DF06D4">
            <w:pPr>
              <w:jc w:val="left"/>
              <w:rPr>
                <w:color w:val="000000"/>
                <w:sz w:val="20"/>
                <w:szCs w:val="20"/>
              </w:rPr>
            </w:pPr>
            <w:r>
              <w:rPr>
                <w:color w:val="000000"/>
                <w:sz w:val="20"/>
                <w:szCs w:val="20"/>
              </w:rPr>
              <w:t>Preparación de un plan de reducción de los HFC</w:t>
            </w:r>
          </w:p>
        </w:tc>
        <w:tc>
          <w:tcPr>
            <w:tcW w:w="1585" w:type="dxa"/>
            <w:shd w:val="clear" w:color="auto" w:fill="auto"/>
            <w:noWrap/>
            <w:hideMark/>
          </w:tcPr>
          <w:p w14:paraId="64C0A96E" w14:textId="77777777" w:rsidR="004900F4" w:rsidRPr="007A4B9D" w:rsidRDefault="004900F4" w:rsidP="00DF06D4">
            <w:pPr>
              <w:jc w:val="left"/>
              <w:rPr>
                <w:color w:val="000000"/>
                <w:sz w:val="20"/>
                <w:szCs w:val="20"/>
              </w:rPr>
            </w:pPr>
            <w:r>
              <w:rPr>
                <w:color w:val="000000"/>
                <w:sz w:val="20"/>
                <w:szCs w:val="20"/>
              </w:rPr>
              <w:t>ONUDI</w:t>
            </w:r>
          </w:p>
        </w:tc>
        <w:tc>
          <w:tcPr>
            <w:tcW w:w="1642" w:type="dxa"/>
            <w:shd w:val="clear" w:color="auto" w:fill="auto"/>
            <w:noWrap/>
            <w:hideMark/>
          </w:tcPr>
          <w:p w14:paraId="4E30DA45" w14:textId="15220145" w:rsidR="004900F4" w:rsidRPr="007A4B9D" w:rsidRDefault="004900F4" w:rsidP="00DF06D4">
            <w:pPr>
              <w:jc w:val="right"/>
              <w:rPr>
                <w:color w:val="000000"/>
                <w:sz w:val="20"/>
                <w:szCs w:val="20"/>
              </w:rPr>
            </w:pPr>
            <w:r>
              <w:rPr>
                <w:color w:val="000000"/>
                <w:sz w:val="20"/>
                <w:szCs w:val="20"/>
              </w:rPr>
              <w:t>63 500</w:t>
            </w:r>
          </w:p>
        </w:tc>
      </w:tr>
      <w:tr w:rsidR="004900F4" w:rsidRPr="007A4B9D" w14:paraId="1D12E0D2" w14:textId="77777777" w:rsidTr="00B629C9">
        <w:tc>
          <w:tcPr>
            <w:tcW w:w="1684" w:type="dxa"/>
            <w:vMerge/>
            <w:shd w:val="clear" w:color="auto" w:fill="auto"/>
            <w:hideMark/>
          </w:tcPr>
          <w:p w14:paraId="7F794AE8" w14:textId="77777777" w:rsidR="004900F4" w:rsidRPr="007A4B9D" w:rsidRDefault="004900F4" w:rsidP="00DF06D4">
            <w:pPr>
              <w:jc w:val="left"/>
              <w:rPr>
                <w:color w:val="000000"/>
                <w:sz w:val="20"/>
                <w:szCs w:val="20"/>
                <w:lang w:val="en-US" w:eastAsia="en-GB"/>
              </w:rPr>
            </w:pPr>
          </w:p>
        </w:tc>
        <w:tc>
          <w:tcPr>
            <w:tcW w:w="955" w:type="dxa"/>
            <w:shd w:val="clear" w:color="auto" w:fill="auto"/>
            <w:noWrap/>
            <w:hideMark/>
          </w:tcPr>
          <w:p w14:paraId="6B3B9EC3" w14:textId="77777777" w:rsidR="004900F4" w:rsidRPr="007A4B9D" w:rsidRDefault="004900F4" w:rsidP="00DF06D4">
            <w:pPr>
              <w:jc w:val="center"/>
              <w:rPr>
                <w:color w:val="000000"/>
                <w:sz w:val="20"/>
                <w:szCs w:val="20"/>
              </w:rPr>
            </w:pPr>
            <w:r>
              <w:rPr>
                <w:color w:val="000000"/>
                <w:sz w:val="20"/>
                <w:szCs w:val="20"/>
              </w:rPr>
              <w:t>85</w:t>
            </w:r>
          </w:p>
        </w:tc>
        <w:tc>
          <w:tcPr>
            <w:tcW w:w="3390" w:type="dxa"/>
            <w:shd w:val="clear" w:color="auto" w:fill="auto"/>
          </w:tcPr>
          <w:p w14:paraId="6946A209" w14:textId="77777777" w:rsidR="004900F4" w:rsidRPr="007A4B9D" w:rsidRDefault="004900F4" w:rsidP="00DF06D4">
            <w:pPr>
              <w:jc w:val="left"/>
              <w:rPr>
                <w:color w:val="000000"/>
                <w:sz w:val="20"/>
                <w:szCs w:val="20"/>
              </w:rPr>
            </w:pPr>
            <w:r>
              <w:rPr>
                <w:color w:val="000000"/>
                <w:sz w:val="20"/>
                <w:szCs w:val="20"/>
              </w:rPr>
              <w:t>Preparación de un plan de reducción de los HFC</w:t>
            </w:r>
          </w:p>
        </w:tc>
        <w:tc>
          <w:tcPr>
            <w:tcW w:w="1585" w:type="dxa"/>
            <w:shd w:val="clear" w:color="auto" w:fill="auto"/>
            <w:noWrap/>
            <w:hideMark/>
          </w:tcPr>
          <w:p w14:paraId="55C33592" w14:textId="77777777" w:rsidR="004900F4" w:rsidRPr="007A4B9D" w:rsidRDefault="004900F4" w:rsidP="00DF06D4">
            <w:pPr>
              <w:jc w:val="left"/>
              <w:rPr>
                <w:color w:val="000000"/>
                <w:sz w:val="20"/>
                <w:szCs w:val="20"/>
              </w:rPr>
            </w:pPr>
            <w:r>
              <w:rPr>
                <w:color w:val="000000"/>
                <w:sz w:val="20"/>
                <w:szCs w:val="20"/>
              </w:rPr>
              <w:t>PNUMA</w:t>
            </w:r>
          </w:p>
        </w:tc>
        <w:tc>
          <w:tcPr>
            <w:tcW w:w="1642" w:type="dxa"/>
            <w:shd w:val="clear" w:color="auto" w:fill="auto"/>
            <w:noWrap/>
            <w:hideMark/>
          </w:tcPr>
          <w:p w14:paraId="3CEAF702" w14:textId="4EA899F6" w:rsidR="004900F4" w:rsidRPr="007A4B9D" w:rsidRDefault="004900F4" w:rsidP="00DF06D4">
            <w:pPr>
              <w:jc w:val="right"/>
              <w:rPr>
                <w:color w:val="000000"/>
                <w:sz w:val="20"/>
                <w:szCs w:val="20"/>
              </w:rPr>
            </w:pPr>
            <w:r>
              <w:rPr>
                <w:color w:val="000000"/>
                <w:sz w:val="20"/>
                <w:szCs w:val="20"/>
              </w:rPr>
              <w:t>31 500</w:t>
            </w:r>
          </w:p>
        </w:tc>
      </w:tr>
      <w:tr w:rsidR="004900F4" w:rsidRPr="007A4B9D" w14:paraId="390917F5" w14:textId="77777777" w:rsidTr="00B629C9">
        <w:tc>
          <w:tcPr>
            <w:tcW w:w="1684" w:type="dxa"/>
            <w:shd w:val="clear" w:color="auto" w:fill="auto"/>
            <w:noWrap/>
            <w:hideMark/>
          </w:tcPr>
          <w:p w14:paraId="78478AA3" w14:textId="77777777" w:rsidR="004900F4" w:rsidRPr="007A4B9D" w:rsidRDefault="004900F4" w:rsidP="00DF06D4">
            <w:pPr>
              <w:jc w:val="left"/>
              <w:rPr>
                <w:color w:val="000000"/>
                <w:sz w:val="20"/>
                <w:szCs w:val="20"/>
              </w:rPr>
            </w:pPr>
            <w:r>
              <w:rPr>
                <w:color w:val="000000"/>
                <w:sz w:val="20"/>
                <w:szCs w:val="20"/>
              </w:rPr>
              <w:t>Armenia</w:t>
            </w:r>
          </w:p>
        </w:tc>
        <w:tc>
          <w:tcPr>
            <w:tcW w:w="955" w:type="dxa"/>
            <w:shd w:val="clear" w:color="auto" w:fill="auto"/>
            <w:noWrap/>
            <w:hideMark/>
          </w:tcPr>
          <w:p w14:paraId="6B9E91D0" w14:textId="77777777" w:rsidR="004900F4" w:rsidRPr="007A4B9D" w:rsidRDefault="004900F4" w:rsidP="00DF06D4">
            <w:pPr>
              <w:jc w:val="center"/>
              <w:rPr>
                <w:color w:val="000000"/>
                <w:sz w:val="20"/>
                <w:szCs w:val="20"/>
              </w:rPr>
            </w:pPr>
            <w:r>
              <w:rPr>
                <w:color w:val="000000"/>
                <w:sz w:val="20"/>
                <w:szCs w:val="20"/>
              </w:rPr>
              <w:t>86</w:t>
            </w:r>
          </w:p>
        </w:tc>
        <w:tc>
          <w:tcPr>
            <w:tcW w:w="3390" w:type="dxa"/>
            <w:shd w:val="clear" w:color="auto" w:fill="auto"/>
          </w:tcPr>
          <w:p w14:paraId="3D4CC97B" w14:textId="77777777" w:rsidR="004900F4" w:rsidRPr="007A4B9D" w:rsidRDefault="004900F4" w:rsidP="00DF06D4">
            <w:pPr>
              <w:jc w:val="left"/>
              <w:rPr>
                <w:color w:val="000000"/>
                <w:sz w:val="20"/>
                <w:szCs w:val="20"/>
              </w:rPr>
            </w:pPr>
            <w:r>
              <w:rPr>
                <w:color w:val="000000"/>
                <w:sz w:val="20"/>
                <w:szCs w:val="20"/>
              </w:rPr>
              <w:t>Preparación de un plan de reducción de los HFC</w:t>
            </w:r>
          </w:p>
        </w:tc>
        <w:tc>
          <w:tcPr>
            <w:tcW w:w="1585" w:type="dxa"/>
            <w:shd w:val="clear" w:color="auto" w:fill="auto"/>
            <w:noWrap/>
            <w:hideMark/>
          </w:tcPr>
          <w:p w14:paraId="45DA4355" w14:textId="77777777" w:rsidR="004900F4" w:rsidRPr="007A4B9D" w:rsidRDefault="004900F4" w:rsidP="00DF06D4">
            <w:pPr>
              <w:jc w:val="left"/>
              <w:rPr>
                <w:color w:val="000000"/>
                <w:sz w:val="20"/>
                <w:szCs w:val="20"/>
              </w:rPr>
            </w:pPr>
            <w:r>
              <w:rPr>
                <w:color w:val="000000"/>
                <w:sz w:val="20"/>
                <w:szCs w:val="20"/>
              </w:rPr>
              <w:t>PNUMA</w:t>
            </w:r>
          </w:p>
        </w:tc>
        <w:tc>
          <w:tcPr>
            <w:tcW w:w="1642" w:type="dxa"/>
            <w:shd w:val="clear" w:color="auto" w:fill="auto"/>
            <w:noWrap/>
            <w:hideMark/>
          </w:tcPr>
          <w:p w14:paraId="6155F0F0" w14:textId="41528B87" w:rsidR="004900F4" w:rsidRPr="007A4B9D" w:rsidRDefault="004900F4" w:rsidP="00DF06D4">
            <w:pPr>
              <w:jc w:val="right"/>
              <w:rPr>
                <w:color w:val="000000"/>
                <w:sz w:val="20"/>
                <w:szCs w:val="20"/>
              </w:rPr>
            </w:pPr>
            <w:r>
              <w:rPr>
                <w:color w:val="000000"/>
                <w:sz w:val="20"/>
                <w:szCs w:val="20"/>
              </w:rPr>
              <w:t>150 000</w:t>
            </w:r>
          </w:p>
        </w:tc>
      </w:tr>
      <w:tr w:rsidR="004900F4" w:rsidRPr="007A4B9D" w14:paraId="268754FA" w14:textId="77777777" w:rsidTr="00B629C9">
        <w:tc>
          <w:tcPr>
            <w:tcW w:w="1684" w:type="dxa"/>
            <w:vMerge w:val="restart"/>
            <w:shd w:val="clear" w:color="auto" w:fill="auto"/>
            <w:hideMark/>
          </w:tcPr>
          <w:p w14:paraId="2CE8D3A5" w14:textId="77777777" w:rsidR="004900F4" w:rsidRPr="007A4B9D" w:rsidRDefault="004900F4" w:rsidP="00DF06D4">
            <w:pPr>
              <w:jc w:val="left"/>
              <w:rPr>
                <w:color w:val="000000"/>
                <w:sz w:val="20"/>
                <w:szCs w:val="20"/>
              </w:rPr>
            </w:pPr>
            <w:r>
              <w:rPr>
                <w:color w:val="000000"/>
                <w:sz w:val="20"/>
                <w:szCs w:val="20"/>
              </w:rPr>
              <w:lastRenderedPageBreak/>
              <w:t>Bhután</w:t>
            </w:r>
          </w:p>
        </w:tc>
        <w:tc>
          <w:tcPr>
            <w:tcW w:w="955" w:type="dxa"/>
            <w:shd w:val="clear" w:color="auto" w:fill="auto"/>
            <w:hideMark/>
          </w:tcPr>
          <w:p w14:paraId="7B0C18E9" w14:textId="77777777" w:rsidR="004900F4" w:rsidRPr="007A4B9D" w:rsidRDefault="004900F4" w:rsidP="00DF06D4">
            <w:pPr>
              <w:jc w:val="center"/>
              <w:rPr>
                <w:color w:val="000000"/>
                <w:sz w:val="20"/>
                <w:szCs w:val="20"/>
              </w:rPr>
            </w:pPr>
            <w:r>
              <w:rPr>
                <w:color w:val="000000"/>
                <w:sz w:val="20"/>
                <w:szCs w:val="20"/>
              </w:rPr>
              <w:t>86</w:t>
            </w:r>
          </w:p>
        </w:tc>
        <w:tc>
          <w:tcPr>
            <w:tcW w:w="3390" w:type="dxa"/>
            <w:shd w:val="clear" w:color="auto" w:fill="auto"/>
          </w:tcPr>
          <w:p w14:paraId="1A2496C9" w14:textId="77777777" w:rsidR="004900F4" w:rsidRPr="007A4B9D" w:rsidRDefault="004900F4" w:rsidP="00DF06D4">
            <w:pPr>
              <w:jc w:val="left"/>
              <w:rPr>
                <w:color w:val="000000"/>
                <w:sz w:val="20"/>
                <w:szCs w:val="20"/>
              </w:rPr>
            </w:pPr>
            <w:r>
              <w:rPr>
                <w:color w:val="000000"/>
                <w:sz w:val="20"/>
                <w:szCs w:val="20"/>
              </w:rPr>
              <w:t>Preparación de un plan de reducción de los HFC</w:t>
            </w:r>
          </w:p>
        </w:tc>
        <w:tc>
          <w:tcPr>
            <w:tcW w:w="1585" w:type="dxa"/>
            <w:shd w:val="clear" w:color="auto" w:fill="auto"/>
            <w:noWrap/>
            <w:hideMark/>
          </w:tcPr>
          <w:p w14:paraId="08B9657B" w14:textId="77777777" w:rsidR="004900F4" w:rsidRPr="007A4B9D" w:rsidRDefault="004900F4" w:rsidP="00DF06D4">
            <w:pPr>
              <w:jc w:val="left"/>
              <w:rPr>
                <w:color w:val="000000"/>
                <w:sz w:val="20"/>
                <w:szCs w:val="20"/>
              </w:rPr>
            </w:pPr>
            <w:r>
              <w:rPr>
                <w:color w:val="000000"/>
                <w:sz w:val="20"/>
                <w:szCs w:val="20"/>
              </w:rPr>
              <w:t>PNUMA</w:t>
            </w:r>
          </w:p>
        </w:tc>
        <w:tc>
          <w:tcPr>
            <w:tcW w:w="1642" w:type="dxa"/>
            <w:shd w:val="clear" w:color="auto" w:fill="auto"/>
            <w:noWrap/>
            <w:hideMark/>
          </w:tcPr>
          <w:p w14:paraId="4B76C599" w14:textId="4DE11F0D" w:rsidR="004900F4" w:rsidRPr="007A4B9D" w:rsidRDefault="004900F4" w:rsidP="00DF06D4">
            <w:pPr>
              <w:jc w:val="right"/>
              <w:rPr>
                <w:color w:val="000000"/>
                <w:sz w:val="20"/>
                <w:szCs w:val="20"/>
              </w:rPr>
            </w:pPr>
            <w:r>
              <w:rPr>
                <w:color w:val="000000"/>
                <w:sz w:val="20"/>
                <w:szCs w:val="20"/>
              </w:rPr>
              <w:t>75 000</w:t>
            </w:r>
          </w:p>
        </w:tc>
      </w:tr>
      <w:tr w:rsidR="004900F4" w:rsidRPr="007A4B9D" w14:paraId="4943E3B0" w14:textId="77777777" w:rsidTr="00B629C9">
        <w:tc>
          <w:tcPr>
            <w:tcW w:w="1684" w:type="dxa"/>
            <w:vMerge/>
            <w:shd w:val="clear" w:color="auto" w:fill="auto"/>
            <w:hideMark/>
          </w:tcPr>
          <w:p w14:paraId="30D3BEDB" w14:textId="77777777" w:rsidR="004900F4" w:rsidRPr="007A4B9D" w:rsidRDefault="004900F4" w:rsidP="00DF06D4">
            <w:pPr>
              <w:jc w:val="left"/>
              <w:rPr>
                <w:color w:val="000000"/>
                <w:sz w:val="20"/>
                <w:szCs w:val="20"/>
                <w:lang w:val="en-US" w:eastAsia="en-GB"/>
              </w:rPr>
            </w:pPr>
          </w:p>
        </w:tc>
        <w:tc>
          <w:tcPr>
            <w:tcW w:w="955" w:type="dxa"/>
            <w:shd w:val="clear" w:color="auto" w:fill="auto"/>
            <w:hideMark/>
          </w:tcPr>
          <w:p w14:paraId="464DAEB3" w14:textId="77777777" w:rsidR="004900F4" w:rsidRPr="007A4B9D" w:rsidRDefault="004900F4" w:rsidP="00DF06D4">
            <w:pPr>
              <w:jc w:val="center"/>
              <w:rPr>
                <w:color w:val="000000"/>
                <w:sz w:val="20"/>
                <w:szCs w:val="20"/>
              </w:rPr>
            </w:pPr>
            <w:r>
              <w:rPr>
                <w:color w:val="000000"/>
                <w:sz w:val="20"/>
                <w:szCs w:val="20"/>
              </w:rPr>
              <w:t>86</w:t>
            </w:r>
          </w:p>
        </w:tc>
        <w:tc>
          <w:tcPr>
            <w:tcW w:w="3390" w:type="dxa"/>
            <w:shd w:val="clear" w:color="auto" w:fill="auto"/>
          </w:tcPr>
          <w:p w14:paraId="2D33EC62" w14:textId="77777777" w:rsidR="004900F4" w:rsidRPr="007A4B9D" w:rsidRDefault="004900F4" w:rsidP="00DF06D4">
            <w:pPr>
              <w:jc w:val="left"/>
              <w:rPr>
                <w:color w:val="000000"/>
                <w:sz w:val="20"/>
                <w:szCs w:val="20"/>
              </w:rPr>
            </w:pPr>
            <w:r>
              <w:rPr>
                <w:color w:val="000000"/>
                <w:sz w:val="20"/>
                <w:szCs w:val="20"/>
              </w:rPr>
              <w:t>Preparación de un plan de reducción de los HFC</w:t>
            </w:r>
          </w:p>
        </w:tc>
        <w:tc>
          <w:tcPr>
            <w:tcW w:w="1585" w:type="dxa"/>
            <w:shd w:val="clear" w:color="auto" w:fill="auto"/>
            <w:noWrap/>
            <w:hideMark/>
          </w:tcPr>
          <w:p w14:paraId="3C003FE5" w14:textId="77777777" w:rsidR="004900F4" w:rsidRPr="007A4B9D" w:rsidRDefault="004900F4" w:rsidP="00DF06D4">
            <w:pPr>
              <w:jc w:val="left"/>
              <w:rPr>
                <w:color w:val="000000"/>
                <w:sz w:val="20"/>
                <w:szCs w:val="20"/>
              </w:rPr>
            </w:pPr>
            <w:r>
              <w:rPr>
                <w:color w:val="000000"/>
                <w:sz w:val="20"/>
                <w:szCs w:val="20"/>
              </w:rPr>
              <w:t>PNUD</w:t>
            </w:r>
          </w:p>
        </w:tc>
        <w:tc>
          <w:tcPr>
            <w:tcW w:w="1642" w:type="dxa"/>
            <w:shd w:val="clear" w:color="auto" w:fill="auto"/>
            <w:noWrap/>
            <w:hideMark/>
          </w:tcPr>
          <w:p w14:paraId="70A01B4A" w14:textId="1BA5A20A" w:rsidR="004900F4" w:rsidRPr="007A4B9D" w:rsidRDefault="004900F4" w:rsidP="00DF06D4">
            <w:pPr>
              <w:jc w:val="right"/>
              <w:rPr>
                <w:color w:val="000000"/>
                <w:sz w:val="20"/>
                <w:szCs w:val="20"/>
              </w:rPr>
            </w:pPr>
            <w:r>
              <w:rPr>
                <w:color w:val="000000"/>
                <w:sz w:val="20"/>
                <w:szCs w:val="20"/>
              </w:rPr>
              <w:t>10 000</w:t>
            </w:r>
          </w:p>
        </w:tc>
      </w:tr>
      <w:tr w:rsidR="004900F4" w:rsidRPr="007A4B9D" w14:paraId="75A2A9D2" w14:textId="77777777" w:rsidTr="00B629C9">
        <w:tc>
          <w:tcPr>
            <w:tcW w:w="1684" w:type="dxa"/>
            <w:shd w:val="clear" w:color="auto" w:fill="auto"/>
            <w:hideMark/>
          </w:tcPr>
          <w:p w14:paraId="4C82AFE0" w14:textId="77777777" w:rsidR="004900F4" w:rsidRPr="007A4B9D" w:rsidRDefault="004900F4" w:rsidP="00DF06D4">
            <w:pPr>
              <w:jc w:val="left"/>
              <w:rPr>
                <w:color w:val="000000"/>
                <w:sz w:val="20"/>
                <w:szCs w:val="20"/>
              </w:rPr>
            </w:pPr>
            <w:r>
              <w:rPr>
                <w:color w:val="000000"/>
                <w:sz w:val="20"/>
                <w:szCs w:val="20"/>
              </w:rPr>
              <w:t>Bolivia (Estado Plurinacional de)</w:t>
            </w:r>
          </w:p>
        </w:tc>
        <w:tc>
          <w:tcPr>
            <w:tcW w:w="955" w:type="dxa"/>
            <w:shd w:val="clear" w:color="auto" w:fill="auto"/>
            <w:hideMark/>
          </w:tcPr>
          <w:p w14:paraId="4CA21584" w14:textId="77777777" w:rsidR="004900F4" w:rsidRPr="007A4B9D" w:rsidRDefault="004900F4" w:rsidP="00DF06D4">
            <w:pPr>
              <w:jc w:val="center"/>
              <w:rPr>
                <w:color w:val="000000"/>
                <w:sz w:val="20"/>
                <w:szCs w:val="20"/>
              </w:rPr>
            </w:pPr>
            <w:r>
              <w:rPr>
                <w:color w:val="000000"/>
                <w:sz w:val="20"/>
                <w:szCs w:val="20"/>
              </w:rPr>
              <w:t>87</w:t>
            </w:r>
          </w:p>
        </w:tc>
        <w:tc>
          <w:tcPr>
            <w:tcW w:w="3390" w:type="dxa"/>
            <w:shd w:val="clear" w:color="auto" w:fill="auto"/>
          </w:tcPr>
          <w:p w14:paraId="01204D70" w14:textId="77777777" w:rsidR="004900F4" w:rsidRPr="007A4B9D" w:rsidRDefault="004900F4" w:rsidP="00DF06D4">
            <w:pPr>
              <w:jc w:val="left"/>
              <w:rPr>
                <w:color w:val="000000"/>
                <w:sz w:val="20"/>
                <w:szCs w:val="20"/>
              </w:rPr>
            </w:pPr>
            <w:r>
              <w:rPr>
                <w:color w:val="000000"/>
                <w:sz w:val="20"/>
                <w:szCs w:val="20"/>
              </w:rPr>
              <w:t>Preparación de un plan de reducción de los HFC</w:t>
            </w:r>
          </w:p>
        </w:tc>
        <w:tc>
          <w:tcPr>
            <w:tcW w:w="1585" w:type="dxa"/>
            <w:shd w:val="clear" w:color="auto" w:fill="auto"/>
            <w:noWrap/>
            <w:hideMark/>
          </w:tcPr>
          <w:p w14:paraId="4F47650E" w14:textId="77777777" w:rsidR="004900F4" w:rsidRPr="007A4B9D" w:rsidRDefault="004900F4" w:rsidP="00DF06D4">
            <w:pPr>
              <w:jc w:val="left"/>
              <w:rPr>
                <w:color w:val="000000"/>
                <w:sz w:val="20"/>
                <w:szCs w:val="20"/>
              </w:rPr>
            </w:pPr>
            <w:r>
              <w:rPr>
                <w:color w:val="000000"/>
                <w:sz w:val="20"/>
                <w:szCs w:val="20"/>
              </w:rPr>
              <w:t>ONUDI</w:t>
            </w:r>
          </w:p>
        </w:tc>
        <w:tc>
          <w:tcPr>
            <w:tcW w:w="1642" w:type="dxa"/>
            <w:shd w:val="clear" w:color="auto" w:fill="auto"/>
            <w:noWrap/>
            <w:hideMark/>
          </w:tcPr>
          <w:p w14:paraId="00FC99BD" w14:textId="695D1B37" w:rsidR="004900F4" w:rsidRPr="007A4B9D" w:rsidRDefault="004900F4" w:rsidP="00DF06D4">
            <w:pPr>
              <w:jc w:val="right"/>
              <w:rPr>
                <w:color w:val="000000"/>
                <w:sz w:val="20"/>
                <w:szCs w:val="20"/>
              </w:rPr>
            </w:pPr>
            <w:r>
              <w:rPr>
                <w:color w:val="000000"/>
                <w:sz w:val="20"/>
                <w:szCs w:val="20"/>
              </w:rPr>
              <w:t>170 000</w:t>
            </w:r>
          </w:p>
        </w:tc>
      </w:tr>
      <w:tr w:rsidR="004900F4" w:rsidRPr="007A4B9D" w14:paraId="7FE09BF6" w14:textId="77777777" w:rsidTr="00B629C9">
        <w:tc>
          <w:tcPr>
            <w:tcW w:w="1684" w:type="dxa"/>
            <w:shd w:val="clear" w:color="auto" w:fill="auto"/>
            <w:hideMark/>
          </w:tcPr>
          <w:p w14:paraId="7C59C609" w14:textId="77777777" w:rsidR="004900F4" w:rsidRPr="007A4B9D" w:rsidRDefault="004900F4" w:rsidP="00DF06D4">
            <w:pPr>
              <w:jc w:val="left"/>
              <w:rPr>
                <w:color w:val="000000"/>
                <w:sz w:val="20"/>
                <w:szCs w:val="20"/>
              </w:rPr>
            </w:pPr>
            <w:r>
              <w:rPr>
                <w:color w:val="000000"/>
                <w:sz w:val="20"/>
                <w:szCs w:val="20"/>
              </w:rPr>
              <w:t>Burkina Faso</w:t>
            </w:r>
          </w:p>
        </w:tc>
        <w:tc>
          <w:tcPr>
            <w:tcW w:w="955" w:type="dxa"/>
            <w:shd w:val="clear" w:color="auto" w:fill="auto"/>
            <w:hideMark/>
          </w:tcPr>
          <w:p w14:paraId="1B0F5077" w14:textId="77777777" w:rsidR="004900F4" w:rsidRPr="007A4B9D" w:rsidRDefault="004900F4" w:rsidP="00DF06D4">
            <w:pPr>
              <w:jc w:val="center"/>
              <w:rPr>
                <w:color w:val="000000"/>
                <w:sz w:val="20"/>
                <w:szCs w:val="20"/>
              </w:rPr>
            </w:pPr>
            <w:r>
              <w:rPr>
                <w:color w:val="000000"/>
                <w:sz w:val="20"/>
                <w:szCs w:val="20"/>
              </w:rPr>
              <w:t>86</w:t>
            </w:r>
          </w:p>
        </w:tc>
        <w:tc>
          <w:tcPr>
            <w:tcW w:w="3390" w:type="dxa"/>
            <w:shd w:val="clear" w:color="auto" w:fill="auto"/>
          </w:tcPr>
          <w:p w14:paraId="358EAF30" w14:textId="77777777" w:rsidR="004900F4" w:rsidRPr="007A4B9D" w:rsidRDefault="004900F4" w:rsidP="00DF06D4">
            <w:pPr>
              <w:jc w:val="left"/>
              <w:rPr>
                <w:sz w:val="20"/>
                <w:szCs w:val="20"/>
              </w:rPr>
            </w:pPr>
            <w:r>
              <w:rPr>
                <w:color w:val="000000"/>
                <w:sz w:val="20"/>
                <w:szCs w:val="20"/>
              </w:rPr>
              <w:t>Preparación de un plan de reducción de los HFC</w:t>
            </w:r>
          </w:p>
        </w:tc>
        <w:tc>
          <w:tcPr>
            <w:tcW w:w="1585" w:type="dxa"/>
            <w:shd w:val="clear" w:color="auto" w:fill="auto"/>
            <w:noWrap/>
            <w:hideMark/>
          </w:tcPr>
          <w:p w14:paraId="3DE382A1" w14:textId="77777777" w:rsidR="004900F4" w:rsidRPr="007A4B9D" w:rsidRDefault="004900F4" w:rsidP="00DF06D4">
            <w:pPr>
              <w:jc w:val="left"/>
              <w:rPr>
                <w:sz w:val="20"/>
                <w:szCs w:val="20"/>
              </w:rPr>
            </w:pPr>
            <w:r>
              <w:rPr>
                <w:sz w:val="20"/>
                <w:szCs w:val="20"/>
              </w:rPr>
              <w:t>Gobierno de Alemania</w:t>
            </w:r>
          </w:p>
        </w:tc>
        <w:tc>
          <w:tcPr>
            <w:tcW w:w="1642" w:type="dxa"/>
            <w:shd w:val="clear" w:color="auto" w:fill="auto"/>
            <w:noWrap/>
            <w:hideMark/>
          </w:tcPr>
          <w:p w14:paraId="5C172B2F" w14:textId="355ED1DE" w:rsidR="004900F4" w:rsidRPr="007A4B9D" w:rsidRDefault="004900F4" w:rsidP="00DF06D4">
            <w:pPr>
              <w:jc w:val="right"/>
              <w:rPr>
                <w:color w:val="000000"/>
                <w:sz w:val="20"/>
                <w:szCs w:val="20"/>
              </w:rPr>
            </w:pPr>
            <w:r>
              <w:rPr>
                <w:color w:val="000000"/>
                <w:sz w:val="20"/>
                <w:szCs w:val="20"/>
              </w:rPr>
              <w:t>150 000</w:t>
            </w:r>
          </w:p>
        </w:tc>
      </w:tr>
      <w:tr w:rsidR="004900F4" w:rsidRPr="007A4B9D" w14:paraId="7025D30B" w14:textId="77777777" w:rsidTr="00B629C9">
        <w:tc>
          <w:tcPr>
            <w:tcW w:w="1684" w:type="dxa"/>
            <w:shd w:val="clear" w:color="auto" w:fill="auto"/>
            <w:hideMark/>
          </w:tcPr>
          <w:p w14:paraId="66CC302A" w14:textId="77777777" w:rsidR="004900F4" w:rsidRPr="007A4B9D" w:rsidRDefault="004900F4" w:rsidP="00DF06D4">
            <w:pPr>
              <w:jc w:val="left"/>
              <w:rPr>
                <w:color w:val="000000"/>
                <w:sz w:val="20"/>
                <w:szCs w:val="20"/>
              </w:rPr>
            </w:pPr>
            <w:r>
              <w:rPr>
                <w:color w:val="000000"/>
                <w:sz w:val="20"/>
                <w:szCs w:val="20"/>
              </w:rPr>
              <w:t>Colombia</w:t>
            </w:r>
          </w:p>
        </w:tc>
        <w:tc>
          <w:tcPr>
            <w:tcW w:w="955" w:type="dxa"/>
            <w:shd w:val="clear" w:color="auto" w:fill="auto"/>
            <w:noWrap/>
            <w:hideMark/>
          </w:tcPr>
          <w:p w14:paraId="4260A894" w14:textId="77777777" w:rsidR="004900F4" w:rsidRPr="007A4B9D" w:rsidRDefault="004900F4" w:rsidP="00DF06D4">
            <w:pPr>
              <w:jc w:val="center"/>
              <w:rPr>
                <w:color w:val="000000"/>
                <w:sz w:val="20"/>
                <w:szCs w:val="20"/>
              </w:rPr>
            </w:pPr>
            <w:r>
              <w:rPr>
                <w:color w:val="000000"/>
                <w:sz w:val="20"/>
                <w:szCs w:val="20"/>
              </w:rPr>
              <w:t>87</w:t>
            </w:r>
          </w:p>
        </w:tc>
        <w:tc>
          <w:tcPr>
            <w:tcW w:w="3390" w:type="dxa"/>
            <w:shd w:val="clear" w:color="auto" w:fill="auto"/>
          </w:tcPr>
          <w:p w14:paraId="11301022" w14:textId="77777777" w:rsidR="004900F4" w:rsidRPr="007A4B9D" w:rsidRDefault="004900F4" w:rsidP="00DF06D4">
            <w:pPr>
              <w:jc w:val="left"/>
              <w:rPr>
                <w:color w:val="000000"/>
                <w:sz w:val="20"/>
                <w:szCs w:val="20"/>
              </w:rPr>
            </w:pPr>
            <w:r>
              <w:rPr>
                <w:color w:val="000000"/>
                <w:sz w:val="20"/>
                <w:szCs w:val="20"/>
              </w:rPr>
              <w:t>Preparación de un plan de reducción de los HFC</w:t>
            </w:r>
          </w:p>
        </w:tc>
        <w:tc>
          <w:tcPr>
            <w:tcW w:w="1585" w:type="dxa"/>
            <w:shd w:val="clear" w:color="auto" w:fill="auto"/>
            <w:noWrap/>
            <w:hideMark/>
          </w:tcPr>
          <w:p w14:paraId="7BE79E12" w14:textId="77777777" w:rsidR="004900F4" w:rsidRPr="007A4B9D" w:rsidRDefault="004900F4" w:rsidP="00DF06D4">
            <w:pPr>
              <w:jc w:val="left"/>
              <w:rPr>
                <w:color w:val="000000"/>
                <w:sz w:val="20"/>
                <w:szCs w:val="20"/>
              </w:rPr>
            </w:pPr>
            <w:r>
              <w:rPr>
                <w:color w:val="000000"/>
                <w:sz w:val="20"/>
                <w:szCs w:val="20"/>
              </w:rPr>
              <w:t>PNUD</w:t>
            </w:r>
          </w:p>
        </w:tc>
        <w:tc>
          <w:tcPr>
            <w:tcW w:w="1642" w:type="dxa"/>
            <w:shd w:val="clear" w:color="auto" w:fill="auto"/>
            <w:noWrap/>
            <w:hideMark/>
          </w:tcPr>
          <w:p w14:paraId="7FA821CE" w14:textId="28BA9B9A" w:rsidR="004900F4" w:rsidRPr="007A4B9D" w:rsidRDefault="004900F4" w:rsidP="00DF06D4">
            <w:pPr>
              <w:jc w:val="right"/>
              <w:rPr>
                <w:color w:val="000000"/>
                <w:sz w:val="20"/>
                <w:szCs w:val="20"/>
              </w:rPr>
            </w:pPr>
            <w:r>
              <w:rPr>
                <w:color w:val="000000"/>
                <w:sz w:val="20"/>
                <w:szCs w:val="20"/>
              </w:rPr>
              <w:t>205 000</w:t>
            </w:r>
          </w:p>
        </w:tc>
      </w:tr>
      <w:tr w:rsidR="004900F4" w:rsidRPr="007A4B9D" w14:paraId="4C18FD2A" w14:textId="77777777" w:rsidTr="00B629C9">
        <w:tc>
          <w:tcPr>
            <w:tcW w:w="1684" w:type="dxa"/>
            <w:shd w:val="clear" w:color="auto" w:fill="auto"/>
            <w:hideMark/>
          </w:tcPr>
          <w:p w14:paraId="761E4CE5" w14:textId="77777777" w:rsidR="004900F4" w:rsidRPr="007A4B9D" w:rsidRDefault="004900F4" w:rsidP="00DF06D4">
            <w:pPr>
              <w:jc w:val="left"/>
              <w:rPr>
                <w:color w:val="000000"/>
                <w:sz w:val="20"/>
                <w:szCs w:val="20"/>
              </w:rPr>
            </w:pPr>
            <w:r>
              <w:rPr>
                <w:color w:val="000000"/>
                <w:sz w:val="20"/>
                <w:szCs w:val="20"/>
              </w:rPr>
              <w:t>Costa Rica</w:t>
            </w:r>
          </w:p>
        </w:tc>
        <w:tc>
          <w:tcPr>
            <w:tcW w:w="955" w:type="dxa"/>
            <w:shd w:val="clear" w:color="auto" w:fill="auto"/>
            <w:noWrap/>
            <w:hideMark/>
          </w:tcPr>
          <w:p w14:paraId="0378EFCC" w14:textId="77777777" w:rsidR="004900F4" w:rsidRPr="007A4B9D" w:rsidRDefault="004900F4" w:rsidP="00DF06D4">
            <w:pPr>
              <w:jc w:val="center"/>
              <w:rPr>
                <w:color w:val="000000"/>
                <w:sz w:val="20"/>
                <w:szCs w:val="20"/>
              </w:rPr>
            </w:pPr>
            <w:r>
              <w:rPr>
                <w:color w:val="000000"/>
                <w:sz w:val="20"/>
                <w:szCs w:val="20"/>
              </w:rPr>
              <w:t>85</w:t>
            </w:r>
          </w:p>
        </w:tc>
        <w:tc>
          <w:tcPr>
            <w:tcW w:w="3390" w:type="dxa"/>
            <w:shd w:val="clear" w:color="auto" w:fill="auto"/>
          </w:tcPr>
          <w:p w14:paraId="5194094D" w14:textId="77777777" w:rsidR="004900F4" w:rsidRPr="007A4B9D" w:rsidRDefault="004900F4" w:rsidP="00DF06D4">
            <w:pPr>
              <w:jc w:val="left"/>
              <w:rPr>
                <w:color w:val="000000"/>
                <w:sz w:val="20"/>
                <w:szCs w:val="20"/>
              </w:rPr>
            </w:pPr>
            <w:r>
              <w:rPr>
                <w:color w:val="000000"/>
                <w:sz w:val="20"/>
                <w:szCs w:val="20"/>
              </w:rPr>
              <w:t>Preparación de un plan de reducción de los HFC</w:t>
            </w:r>
          </w:p>
        </w:tc>
        <w:tc>
          <w:tcPr>
            <w:tcW w:w="1585" w:type="dxa"/>
            <w:shd w:val="clear" w:color="auto" w:fill="auto"/>
            <w:noWrap/>
            <w:hideMark/>
          </w:tcPr>
          <w:p w14:paraId="37359E8C" w14:textId="77777777" w:rsidR="004900F4" w:rsidRPr="007A4B9D" w:rsidRDefault="004900F4" w:rsidP="00DF06D4">
            <w:pPr>
              <w:jc w:val="left"/>
              <w:rPr>
                <w:color w:val="000000"/>
                <w:sz w:val="20"/>
                <w:szCs w:val="20"/>
              </w:rPr>
            </w:pPr>
            <w:r>
              <w:rPr>
                <w:color w:val="000000"/>
                <w:sz w:val="20"/>
                <w:szCs w:val="20"/>
              </w:rPr>
              <w:t>PNUD</w:t>
            </w:r>
          </w:p>
        </w:tc>
        <w:tc>
          <w:tcPr>
            <w:tcW w:w="1642" w:type="dxa"/>
            <w:shd w:val="clear" w:color="auto" w:fill="auto"/>
            <w:noWrap/>
            <w:hideMark/>
          </w:tcPr>
          <w:p w14:paraId="1F1036F4" w14:textId="2FA684B6" w:rsidR="004900F4" w:rsidRPr="007A4B9D" w:rsidRDefault="004900F4" w:rsidP="00DF06D4">
            <w:pPr>
              <w:jc w:val="right"/>
              <w:rPr>
                <w:color w:val="000000"/>
                <w:sz w:val="20"/>
                <w:szCs w:val="20"/>
              </w:rPr>
            </w:pPr>
            <w:r>
              <w:rPr>
                <w:color w:val="000000"/>
                <w:sz w:val="20"/>
                <w:szCs w:val="20"/>
              </w:rPr>
              <w:t>150 000</w:t>
            </w:r>
          </w:p>
        </w:tc>
      </w:tr>
      <w:tr w:rsidR="004900F4" w:rsidRPr="007A4B9D" w14:paraId="4A6B1557" w14:textId="77777777" w:rsidTr="00B629C9">
        <w:tc>
          <w:tcPr>
            <w:tcW w:w="1684" w:type="dxa"/>
            <w:shd w:val="clear" w:color="auto" w:fill="auto"/>
            <w:hideMark/>
          </w:tcPr>
          <w:p w14:paraId="75B51BE1" w14:textId="77777777" w:rsidR="004900F4" w:rsidRPr="007A4B9D" w:rsidRDefault="004900F4" w:rsidP="00DF06D4">
            <w:pPr>
              <w:jc w:val="left"/>
              <w:rPr>
                <w:color w:val="000000"/>
                <w:sz w:val="20"/>
                <w:szCs w:val="20"/>
              </w:rPr>
            </w:pPr>
            <w:r>
              <w:rPr>
                <w:color w:val="000000"/>
                <w:sz w:val="20"/>
                <w:szCs w:val="20"/>
              </w:rPr>
              <w:t>Cuba</w:t>
            </w:r>
          </w:p>
        </w:tc>
        <w:tc>
          <w:tcPr>
            <w:tcW w:w="955" w:type="dxa"/>
            <w:shd w:val="clear" w:color="auto" w:fill="auto"/>
            <w:noWrap/>
            <w:hideMark/>
          </w:tcPr>
          <w:p w14:paraId="3FFB8EF5" w14:textId="77777777" w:rsidR="004900F4" w:rsidRPr="007A4B9D" w:rsidRDefault="004900F4" w:rsidP="00DF06D4">
            <w:pPr>
              <w:jc w:val="center"/>
              <w:rPr>
                <w:color w:val="000000"/>
                <w:sz w:val="20"/>
                <w:szCs w:val="20"/>
              </w:rPr>
            </w:pPr>
            <w:r>
              <w:rPr>
                <w:color w:val="000000"/>
                <w:sz w:val="20"/>
                <w:szCs w:val="20"/>
              </w:rPr>
              <w:t>85</w:t>
            </w:r>
          </w:p>
        </w:tc>
        <w:tc>
          <w:tcPr>
            <w:tcW w:w="3390" w:type="dxa"/>
            <w:shd w:val="clear" w:color="auto" w:fill="auto"/>
          </w:tcPr>
          <w:p w14:paraId="30A82F89" w14:textId="77777777" w:rsidR="004900F4" w:rsidRPr="007A4B9D" w:rsidRDefault="004900F4" w:rsidP="00DF06D4">
            <w:pPr>
              <w:jc w:val="left"/>
              <w:rPr>
                <w:color w:val="000000"/>
                <w:sz w:val="20"/>
                <w:szCs w:val="20"/>
              </w:rPr>
            </w:pPr>
            <w:r>
              <w:rPr>
                <w:color w:val="000000"/>
                <w:sz w:val="20"/>
                <w:szCs w:val="20"/>
              </w:rPr>
              <w:t>Preparación de un plan de reducción de los HFC</w:t>
            </w:r>
          </w:p>
        </w:tc>
        <w:tc>
          <w:tcPr>
            <w:tcW w:w="1585" w:type="dxa"/>
            <w:shd w:val="clear" w:color="auto" w:fill="auto"/>
            <w:noWrap/>
            <w:hideMark/>
          </w:tcPr>
          <w:p w14:paraId="3F346F24" w14:textId="77777777" w:rsidR="004900F4" w:rsidRPr="007A4B9D" w:rsidRDefault="004900F4" w:rsidP="00DF06D4">
            <w:pPr>
              <w:jc w:val="left"/>
              <w:rPr>
                <w:color w:val="000000"/>
                <w:sz w:val="20"/>
                <w:szCs w:val="20"/>
              </w:rPr>
            </w:pPr>
            <w:r>
              <w:rPr>
                <w:color w:val="000000"/>
                <w:sz w:val="20"/>
                <w:szCs w:val="20"/>
              </w:rPr>
              <w:t>PNUD</w:t>
            </w:r>
          </w:p>
        </w:tc>
        <w:tc>
          <w:tcPr>
            <w:tcW w:w="1642" w:type="dxa"/>
            <w:shd w:val="clear" w:color="auto" w:fill="auto"/>
            <w:noWrap/>
            <w:hideMark/>
          </w:tcPr>
          <w:p w14:paraId="59987FC9" w14:textId="408B06F4" w:rsidR="004900F4" w:rsidRPr="007A4B9D" w:rsidRDefault="004900F4" w:rsidP="00DF06D4">
            <w:pPr>
              <w:jc w:val="right"/>
              <w:rPr>
                <w:color w:val="000000"/>
                <w:sz w:val="20"/>
                <w:szCs w:val="20"/>
              </w:rPr>
            </w:pPr>
            <w:r>
              <w:rPr>
                <w:color w:val="000000"/>
                <w:sz w:val="20"/>
                <w:szCs w:val="20"/>
              </w:rPr>
              <w:t>150 000</w:t>
            </w:r>
          </w:p>
        </w:tc>
      </w:tr>
      <w:tr w:rsidR="004900F4" w:rsidRPr="007A4B9D" w14:paraId="5A709D2E" w14:textId="77777777" w:rsidTr="00B629C9">
        <w:tc>
          <w:tcPr>
            <w:tcW w:w="1684" w:type="dxa"/>
            <w:shd w:val="clear" w:color="auto" w:fill="auto"/>
            <w:hideMark/>
          </w:tcPr>
          <w:p w14:paraId="091E83D9" w14:textId="77777777" w:rsidR="004900F4" w:rsidRPr="007A4B9D" w:rsidRDefault="004900F4" w:rsidP="00DF06D4">
            <w:pPr>
              <w:jc w:val="left"/>
              <w:rPr>
                <w:color w:val="000000"/>
                <w:sz w:val="20"/>
                <w:szCs w:val="20"/>
              </w:rPr>
            </w:pPr>
            <w:r>
              <w:rPr>
                <w:color w:val="000000"/>
                <w:sz w:val="20"/>
                <w:szCs w:val="20"/>
              </w:rPr>
              <w:t>República Dominicana</w:t>
            </w:r>
          </w:p>
        </w:tc>
        <w:tc>
          <w:tcPr>
            <w:tcW w:w="955" w:type="dxa"/>
            <w:shd w:val="clear" w:color="auto" w:fill="auto"/>
            <w:noWrap/>
            <w:hideMark/>
          </w:tcPr>
          <w:p w14:paraId="72B4DC1E" w14:textId="77777777" w:rsidR="004900F4" w:rsidRPr="007A4B9D" w:rsidRDefault="004900F4" w:rsidP="00DF06D4">
            <w:pPr>
              <w:jc w:val="center"/>
              <w:rPr>
                <w:color w:val="000000"/>
                <w:sz w:val="20"/>
                <w:szCs w:val="20"/>
              </w:rPr>
            </w:pPr>
            <w:r>
              <w:rPr>
                <w:color w:val="000000"/>
                <w:sz w:val="20"/>
                <w:szCs w:val="20"/>
              </w:rPr>
              <w:t>87</w:t>
            </w:r>
          </w:p>
        </w:tc>
        <w:tc>
          <w:tcPr>
            <w:tcW w:w="3390" w:type="dxa"/>
            <w:shd w:val="clear" w:color="auto" w:fill="auto"/>
          </w:tcPr>
          <w:p w14:paraId="1F6D6542" w14:textId="77777777" w:rsidR="004900F4" w:rsidRPr="007A4B9D" w:rsidRDefault="004900F4" w:rsidP="00DF06D4">
            <w:pPr>
              <w:jc w:val="left"/>
              <w:rPr>
                <w:color w:val="000000"/>
                <w:sz w:val="20"/>
                <w:szCs w:val="20"/>
              </w:rPr>
            </w:pPr>
            <w:r>
              <w:rPr>
                <w:color w:val="000000"/>
                <w:sz w:val="20"/>
                <w:szCs w:val="20"/>
              </w:rPr>
              <w:t>Preparación de un plan de reducción de los HFC</w:t>
            </w:r>
          </w:p>
        </w:tc>
        <w:tc>
          <w:tcPr>
            <w:tcW w:w="1585" w:type="dxa"/>
            <w:shd w:val="clear" w:color="auto" w:fill="auto"/>
            <w:noWrap/>
            <w:hideMark/>
          </w:tcPr>
          <w:p w14:paraId="42D26048" w14:textId="77777777" w:rsidR="004900F4" w:rsidRPr="007A4B9D" w:rsidRDefault="004900F4" w:rsidP="00DF06D4">
            <w:pPr>
              <w:jc w:val="left"/>
              <w:rPr>
                <w:color w:val="000000"/>
                <w:sz w:val="20"/>
                <w:szCs w:val="20"/>
              </w:rPr>
            </w:pPr>
            <w:r>
              <w:rPr>
                <w:color w:val="000000"/>
                <w:sz w:val="20"/>
                <w:szCs w:val="20"/>
              </w:rPr>
              <w:t>PNUD</w:t>
            </w:r>
          </w:p>
        </w:tc>
        <w:tc>
          <w:tcPr>
            <w:tcW w:w="1642" w:type="dxa"/>
            <w:shd w:val="clear" w:color="auto" w:fill="auto"/>
            <w:noWrap/>
            <w:hideMark/>
          </w:tcPr>
          <w:p w14:paraId="1BC472B0" w14:textId="1E41A2E4" w:rsidR="004900F4" w:rsidRPr="007A4B9D" w:rsidRDefault="004900F4" w:rsidP="00DF06D4">
            <w:pPr>
              <w:jc w:val="right"/>
              <w:rPr>
                <w:color w:val="000000"/>
                <w:sz w:val="20"/>
                <w:szCs w:val="20"/>
              </w:rPr>
            </w:pPr>
            <w:r>
              <w:rPr>
                <w:color w:val="000000"/>
                <w:sz w:val="20"/>
                <w:szCs w:val="20"/>
              </w:rPr>
              <w:t>170 000</w:t>
            </w:r>
          </w:p>
        </w:tc>
      </w:tr>
      <w:tr w:rsidR="004900F4" w:rsidRPr="007A4B9D" w14:paraId="6125A916" w14:textId="77777777" w:rsidTr="00B629C9">
        <w:tc>
          <w:tcPr>
            <w:tcW w:w="1684" w:type="dxa"/>
            <w:shd w:val="clear" w:color="auto" w:fill="auto"/>
            <w:hideMark/>
          </w:tcPr>
          <w:p w14:paraId="2D4AE659" w14:textId="77777777" w:rsidR="004900F4" w:rsidRPr="007A4B9D" w:rsidRDefault="004900F4" w:rsidP="00DF06D4">
            <w:pPr>
              <w:jc w:val="left"/>
              <w:rPr>
                <w:color w:val="000000"/>
                <w:sz w:val="20"/>
                <w:szCs w:val="20"/>
              </w:rPr>
            </w:pPr>
            <w:r>
              <w:rPr>
                <w:color w:val="000000"/>
                <w:sz w:val="20"/>
                <w:szCs w:val="20"/>
              </w:rPr>
              <w:t>Ecuador</w:t>
            </w:r>
          </w:p>
        </w:tc>
        <w:tc>
          <w:tcPr>
            <w:tcW w:w="955" w:type="dxa"/>
            <w:shd w:val="clear" w:color="auto" w:fill="auto"/>
            <w:hideMark/>
          </w:tcPr>
          <w:p w14:paraId="2D73A8BE" w14:textId="77777777" w:rsidR="004900F4" w:rsidRPr="007A4B9D" w:rsidRDefault="004900F4" w:rsidP="00DF06D4">
            <w:pPr>
              <w:jc w:val="center"/>
              <w:rPr>
                <w:color w:val="000000"/>
                <w:sz w:val="20"/>
                <w:szCs w:val="20"/>
              </w:rPr>
            </w:pPr>
            <w:r>
              <w:rPr>
                <w:color w:val="000000"/>
                <w:sz w:val="20"/>
                <w:szCs w:val="20"/>
              </w:rPr>
              <w:t>87</w:t>
            </w:r>
          </w:p>
        </w:tc>
        <w:tc>
          <w:tcPr>
            <w:tcW w:w="3390" w:type="dxa"/>
            <w:shd w:val="clear" w:color="auto" w:fill="auto"/>
          </w:tcPr>
          <w:p w14:paraId="491D54A5" w14:textId="77777777" w:rsidR="004900F4" w:rsidRPr="007A4B9D" w:rsidRDefault="004900F4" w:rsidP="00DF06D4">
            <w:pPr>
              <w:jc w:val="left"/>
              <w:rPr>
                <w:color w:val="000000"/>
                <w:sz w:val="20"/>
                <w:szCs w:val="20"/>
              </w:rPr>
            </w:pPr>
            <w:r>
              <w:rPr>
                <w:color w:val="000000"/>
                <w:sz w:val="20"/>
                <w:szCs w:val="20"/>
              </w:rPr>
              <w:t>Preparación de un plan de reducción de los HFC</w:t>
            </w:r>
          </w:p>
        </w:tc>
        <w:tc>
          <w:tcPr>
            <w:tcW w:w="1585" w:type="dxa"/>
            <w:shd w:val="clear" w:color="auto" w:fill="auto"/>
            <w:noWrap/>
            <w:hideMark/>
          </w:tcPr>
          <w:p w14:paraId="05450CB2" w14:textId="77777777" w:rsidR="004900F4" w:rsidRPr="007A4B9D" w:rsidRDefault="004900F4" w:rsidP="00DF06D4">
            <w:pPr>
              <w:jc w:val="left"/>
              <w:rPr>
                <w:color w:val="000000"/>
                <w:sz w:val="20"/>
                <w:szCs w:val="20"/>
              </w:rPr>
            </w:pPr>
            <w:r>
              <w:rPr>
                <w:color w:val="000000"/>
                <w:sz w:val="20"/>
                <w:szCs w:val="20"/>
              </w:rPr>
              <w:t>ONUDI</w:t>
            </w:r>
          </w:p>
        </w:tc>
        <w:tc>
          <w:tcPr>
            <w:tcW w:w="1642" w:type="dxa"/>
            <w:shd w:val="clear" w:color="auto" w:fill="auto"/>
            <w:noWrap/>
            <w:hideMark/>
          </w:tcPr>
          <w:p w14:paraId="4504B878" w14:textId="051B4FAA" w:rsidR="004900F4" w:rsidRPr="007A4B9D" w:rsidRDefault="004900F4" w:rsidP="00DF06D4">
            <w:pPr>
              <w:jc w:val="right"/>
              <w:rPr>
                <w:color w:val="000000"/>
                <w:sz w:val="20"/>
                <w:szCs w:val="20"/>
              </w:rPr>
            </w:pPr>
            <w:r>
              <w:rPr>
                <w:color w:val="000000"/>
                <w:sz w:val="20"/>
                <w:szCs w:val="20"/>
              </w:rPr>
              <w:t>190 000</w:t>
            </w:r>
          </w:p>
        </w:tc>
      </w:tr>
      <w:tr w:rsidR="004900F4" w:rsidRPr="007A4B9D" w14:paraId="782167A0" w14:textId="77777777" w:rsidTr="00B629C9">
        <w:tc>
          <w:tcPr>
            <w:tcW w:w="1684" w:type="dxa"/>
            <w:vMerge w:val="restart"/>
            <w:shd w:val="clear" w:color="auto" w:fill="auto"/>
            <w:hideMark/>
          </w:tcPr>
          <w:p w14:paraId="7CD4947E" w14:textId="77777777" w:rsidR="004900F4" w:rsidRPr="007A4B9D" w:rsidRDefault="004900F4" w:rsidP="00DF06D4">
            <w:pPr>
              <w:jc w:val="left"/>
              <w:rPr>
                <w:color w:val="000000"/>
                <w:sz w:val="20"/>
                <w:szCs w:val="20"/>
              </w:rPr>
            </w:pPr>
            <w:r>
              <w:rPr>
                <w:color w:val="000000"/>
                <w:sz w:val="20"/>
                <w:szCs w:val="20"/>
              </w:rPr>
              <w:t>Eswatini</w:t>
            </w:r>
          </w:p>
        </w:tc>
        <w:tc>
          <w:tcPr>
            <w:tcW w:w="955" w:type="dxa"/>
            <w:shd w:val="clear" w:color="auto" w:fill="auto"/>
            <w:hideMark/>
          </w:tcPr>
          <w:p w14:paraId="0251AE5F" w14:textId="77777777" w:rsidR="004900F4" w:rsidRPr="007A4B9D" w:rsidRDefault="004900F4" w:rsidP="00DF06D4">
            <w:pPr>
              <w:jc w:val="center"/>
              <w:rPr>
                <w:color w:val="000000"/>
                <w:sz w:val="20"/>
                <w:szCs w:val="20"/>
              </w:rPr>
            </w:pPr>
            <w:r>
              <w:rPr>
                <w:color w:val="000000"/>
                <w:sz w:val="20"/>
                <w:szCs w:val="20"/>
              </w:rPr>
              <w:t>87</w:t>
            </w:r>
          </w:p>
        </w:tc>
        <w:tc>
          <w:tcPr>
            <w:tcW w:w="3390" w:type="dxa"/>
            <w:shd w:val="clear" w:color="auto" w:fill="auto"/>
          </w:tcPr>
          <w:p w14:paraId="129B2B16" w14:textId="77777777" w:rsidR="004900F4" w:rsidRPr="007A4B9D" w:rsidRDefault="004900F4" w:rsidP="00DF06D4">
            <w:pPr>
              <w:jc w:val="left"/>
              <w:rPr>
                <w:color w:val="000000"/>
                <w:sz w:val="20"/>
                <w:szCs w:val="20"/>
              </w:rPr>
            </w:pPr>
            <w:r>
              <w:rPr>
                <w:color w:val="000000"/>
                <w:sz w:val="20"/>
                <w:szCs w:val="20"/>
              </w:rPr>
              <w:t>Preparación de un plan de reducción de los HFC</w:t>
            </w:r>
          </w:p>
        </w:tc>
        <w:tc>
          <w:tcPr>
            <w:tcW w:w="1585" w:type="dxa"/>
            <w:shd w:val="clear" w:color="auto" w:fill="auto"/>
            <w:noWrap/>
            <w:hideMark/>
          </w:tcPr>
          <w:p w14:paraId="65D0A3CA" w14:textId="77777777" w:rsidR="004900F4" w:rsidRPr="007A4B9D" w:rsidRDefault="004900F4" w:rsidP="00DF06D4">
            <w:pPr>
              <w:jc w:val="left"/>
              <w:rPr>
                <w:color w:val="000000"/>
                <w:sz w:val="20"/>
                <w:szCs w:val="20"/>
              </w:rPr>
            </w:pPr>
            <w:r>
              <w:rPr>
                <w:color w:val="000000"/>
                <w:sz w:val="20"/>
                <w:szCs w:val="20"/>
              </w:rPr>
              <w:t>PNUMA</w:t>
            </w:r>
          </w:p>
        </w:tc>
        <w:tc>
          <w:tcPr>
            <w:tcW w:w="1642" w:type="dxa"/>
            <w:shd w:val="clear" w:color="auto" w:fill="auto"/>
            <w:noWrap/>
            <w:hideMark/>
          </w:tcPr>
          <w:p w14:paraId="10286117" w14:textId="41AAD558" w:rsidR="004900F4" w:rsidRPr="007A4B9D" w:rsidRDefault="004900F4" w:rsidP="00DF06D4">
            <w:pPr>
              <w:jc w:val="right"/>
              <w:rPr>
                <w:color w:val="000000"/>
                <w:sz w:val="20"/>
                <w:szCs w:val="20"/>
              </w:rPr>
            </w:pPr>
            <w:r>
              <w:rPr>
                <w:color w:val="000000"/>
                <w:sz w:val="20"/>
                <w:szCs w:val="20"/>
              </w:rPr>
              <w:t>100 000</w:t>
            </w:r>
          </w:p>
        </w:tc>
      </w:tr>
      <w:tr w:rsidR="004900F4" w:rsidRPr="007A4B9D" w14:paraId="6E7D77AB" w14:textId="77777777" w:rsidTr="00B629C9">
        <w:tc>
          <w:tcPr>
            <w:tcW w:w="1684" w:type="dxa"/>
            <w:vMerge/>
            <w:shd w:val="clear" w:color="auto" w:fill="auto"/>
            <w:hideMark/>
          </w:tcPr>
          <w:p w14:paraId="34914EC6" w14:textId="77777777" w:rsidR="004900F4" w:rsidRPr="007A4B9D" w:rsidRDefault="004900F4" w:rsidP="00DF06D4">
            <w:pPr>
              <w:jc w:val="left"/>
              <w:rPr>
                <w:color w:val="000000"/>
                <w:sz w:val="20"/>
                <w:szCs w:val="20"/>
                <w:lang w:val="en-US" w:eastAsia="en-GB"/>
              </w:rPr>
            </w:pPr>
          </w:p>
        </w:tc>
        <w:tc>
          <w:tcPr>
            <w:tcW w:w="955" w:type="dxa"/>
            <w:shd w:val="clear" w:color="auto" w:fill="auto"/>
            <w:hideMark/>
          </w:tcPr>
          <w:p w14:paraId="4587E044" w14:textId="77777777" w:rsidR="004900F4" w:rsidRPr="007A4B9D" w:rsidRDefault="004900F4" w:rsidP="00DF06D4">
            <w:pPr>
              <w:jc w:val="center"/>
              <w:rPr>
                <w:color w:val="000000"/>
                <w:sz w:val="20"/>
                <w:szCs w:val="20"/>
              </w:rPr>
            </w:pPr>
            <w:r>
              <w:rPr>
                <w:color w:val="000000"/>
                <w:sz w:val="20"/>
                <w:szCs w:val="20"/>
              </w:rPr>
              <w:t>87</w:t>
            </w:r>
          </w:p>
        </w:tc>
        <w:tc>
          <w:tcPr>
            <w:tcW w:w="3390" w:type="dxa"/>
            <w:shd w:val="clear" w:color="auto" w:fill="auto"/>
          </w:tcPr>
          <w:p w14:paraId="08B35E7B" w14:textId="77777777" w:rsidR="004900F4" w:rsidRPr="007A4B9D" w:rsidRDefault="004900F4" w:rsidP="00DF06D4">
            <w:pPr>
              <w:jc w:val="left"/>
              <w:rPr>
                <w:color w:val="000000"/>
                <w:sz w:val="20"/>
                <w:szCs w:val="20"/>
              </w:rPr>
            </w:pPr>
            <w:r>
              <w:rPr>
                <w:color w:val="000000"/>
                <w:sz w:val="20"/>
                <w:szCs w:val="20"/>
              </w:rPr>
              <w:t>Preparación de un plan de reducción de los HFC</w:t>
            </w:r>
          </w:p>
        </w:tc>
        <w:tc>
          <w:tcPr>
            <w:tcW w:w="1585" w:type="dxa"/>
            <w:shd w:val="clear" w:color="auto" w:fill="auto"/>
            <w:noWrap/>
            <w:hideMark/>
          </w:tcPr>
          <w:p w14:paraId="643C5CFD" w14:textId="77777777" w:rsidR="004900F4" w:rsidRPr="007A4B9D" w:rsidRDefault="004900F4" w:rsidP="00DF06D4">
            <w:pPr>
              <w:jc w:val="left"/>
              <w:rPr>
                <w:color w:val="000000"/>
                <w:sz w:val="20"/>
                <w:szCs w:val="20"/>
              </w:rPr>
            </w:pPr>
            <w:r>
              <w:rPr>
                <w:color w:val="000000"/>
                <w:sz w:val="20"/>
                <w:szCs w:val="20"/>
              </w:rPr>
              <w:t>PNUD</w:t>
            </w:r>
          </w:p>
        </w:tc>
        <w:tc>
          <w:tcPr>
            <w:tcW w:w="1642" w:type="dxa"/>
            <w:shd w:val="clear" w:color="auto" w:fill="auto"/>
            <w:noWrap/>
            <w:hideMark/>
          </w:tcPr>
          <w:p w14:paraId="7AC83A9C" w14:textId="6C02C5BA" w:rsidR="004900F4" w:rsidRPr="007A4B9D" w:rsidRDefault="004900F4" w:rsidP="00DF06D4">
            <w:pPr>
              <w:jc w:val="right"/>
              <w:rPr>
                <w:color w:val="000000"/>
                <w:sz w:val="20"/>
                <w:szCs w:val="20"/>
              </w:rPr>
            </w:pPr>
            <w:r>
              <w:rPr>
                <w:color w:val="000000"/>
                <w:sz w:val="20"/>
                <w:szCs w:val="20"/>
              </w:rPr>
              <w:t>30 000</w:t>
            </w:r>
          </w:p>
        </w:tc>
      </w:tr>
      <w:tr w:rsidR="004900F4" w:rsidRPr="007A4B9D" w14:paraId="26034427" w14:textId="77777777" w:rsidTr="00B629C9">
        <w:tc>
          <w:tcPr>
            <w:tcW w:w="1684" w:type="dxa"/>
            <w:vMerge w:val="restart"/>
            <w:shd w:val="clear" w:color="auto" w:fill="auto"/>
            <w:hideMark/>
          </w:tcPr>
          <w:p w14:paraId="5E64C4D8" w14:textId="77777777" w:rsidR="004900F4" w:rsidRPr="007A4B9D" w:rsidRDefault="004900F4" w:rsidP="00DF06D4">
            <w:pPr>
              <w:jc w:val="left"/>
              <w:rPr>
                <w:color w:val="000000"/>
                <w:sz w:val="20"/>
                <w:szCs w:val="20"/>
              </w:rPr>
            </w:pPr>
            <w:r>
              <w:rPr>
                <w:color w:val="000000"/>
                <w:sz w:val="20"/>
                <w:szCs w:val="20"/>
              </w:rPr>
              <w:t>Ghana</w:t>
            </w:r>
          </w:p>
        </w:tc>
        <w:tc>
          <w:tcPr>
            <w:tcW w:w="955" w:type="dxa"/>
            <w:shd w:val="clear" w:color="auto" w:fill="auto"/>
            <w:hideMark/>
          </w:tcPr>
          <w:p w14:paraId="5AE077B2" w14:textId="77777777" w:rsidR="004900F4" w:rsidRPr="007A4B9D" w:rsidRDefault="004900F4" w:rsidP="00DF06D4">
            <w:pPr>
              <w:jc w:val="center"/>
              <w:rPr>
                <w:color w:val="000000"/>
                <w:sz w:val="20"/>
                <w:szCs w:val="20"/>
              </w:rPr>
            </w:pPr>
            <w:r>
              <w:rPr>
                <w:color w:val="000000"/>
                <w:sz w:val="20"/>
                <w:szCs w:val="20"/>
              </w:rPr>
              <w:t>86</w:t>
            </w:r>
          </w:p>
        </w:tc>
        <w:tc>
          <w:tcPr>
            <w:tcW w:w="3390" w:type="dxa"/>
            <w:shd w:val="clear" w:color="auto" w:fill="auto"/>
          </w:tcPr>
          <w:p w14:paraId="705CD0B6" w14:textId="77777777" w:rsidR="004900F4" w:rsidRPr="007A4B9D" w:rsidRDefault="004900F4" w:rsidP="00DF06D4">
            <w:pPr>
              <w:jc w:val="left"/>
              <w:rPr>
                <w:sz w:val="20"/>
                <w:szCs w:val="20"/>
              </w:rPr>
            </w:pPr>
            <w:r>
              <w:rPr>
                <w:color w:val="000000"/>
                <w:sz w:val="20"/>
                <w:szCs w:val="20"/>
              </w:rPr>
              <w:t>Preparación de un plan de reducción de los HFC</w:t>
            </w:r>
          </w:p>
        </w:tc>
        <w:tc>
          <w:tcPr>
            <w:tcW w:w="1585" w:type="dxa"/>
            <w:shd w:val="clear" w:color="auto" w:fill="auto"/>
            <w:noWrap/>
            <w:hideMark/>
          </w:tcPr>
          <w:p w14:paraId="33BFC948" w14:textId="77777777" w:rsidR="004900F4" w:rsidRPr="007A4B9D" w:rsidRDefault="004900F4" w:rsidP="00DF06D4">
            <w:pPr>
              <w:jc w:val="left"/>
              <w:rPr>
                <w:color w:val="000000"/>
                <w:sz w:val="20"/>
                <w:szCs w:val="20"/>
              </w:rPr>
            </w:pPr>
            <w:r>
              <w:rPr>
                <w:color w:val="000000"/>
                <w:sz w:val="20"/>
                <w:szCs w:val="20"/>
              </w:rPr>
              <w:t>PNUD</w:t>
            </w:r>
          </w:p>
        </w:tc>
        <w:tc>
          <w:tcPr>
            <w:tcW w:w="1642" w:type="dxa"/>
            <w:shd w:val="clear" w:color="auto" w:fill="auto"/>
            <w:noWrap/>
            <w:hideMark/>
          </w:tcPr>
          <w:p w14:paraId="5F99B009" w14:textId="5F3F67BA" w:rsidR="004900F4" w:rsidRPr="007A4B9D" w:rsidRDefault="004900F4" w:rsidP="00DF06D4">
            <w:pPr>
              <w:jc w:val="right"/>
              <w:rPr>
                <w:color w:val="000000"/>
                <w:sz w:val="20"/>
                <w:szCs w:val="20"/>
              </w:rPr>
            </w:pPr>
            <w:r>
              <w:rPr>
                <w:color w:val="000000"/>
                <w:sz w:val="20"/>
                <w:szCs w:val="20"/>
              </w:rPr>
              <w:t>105 000</w:t>
            </w:r>
          </w:p>
        </w:tc>
      </w:tr>
      <w:tr w:rsidR="004900F4" w:rsidRPr="007A4B9D" w14:paraId="02F33A19" w14:textId="77777777" w:rsidTr="00B629C9">
        <w:tc>
          <w:tcPr>
            <w:tcW w:w="1684" w:type="dxa"/>
            <w:vMerge/>
            <w:shd w:val="clear" w:color="auto" w:fill="auto"/>
            <w:hideMark/>
          </w:tcPr>
          <w:p w14:paraId="665A61CF" w14:textId="77777777" w:rsidR="004900F4" w:rsidRPr="007A4B9D" w:rsidRDefault="004900F4" w:rsidP="00DF06D4">
            <w:pPr>
              <w:jc w:val="left"/>
              <w:rPr>
                <w:color w:val="000000"/>
                <w:sz w:val="20"/>
                <w:szCs w:val="20"/>
                <w:lang w:val="en-US" w:eastAsia="en-GB"/>
              </w:rPr>
            </w:pPr>
          </w:p>
        </w:tc>
        <w:tc>
          <w:tcPr>
            <w:tcW w:w="955" w:type="dxa"/>
            <w:shd w:val="clear" w:color="auto" w:fill="auto"/>
            <w:hideMark/>
          </w:tcPr>
          <w:p w14:paraId="346733A4" w14:textId="77777777" w:rsidR="004900F4" w:rsidRPr="007A4B9D" w:rsidRDefault="004900F4" w:rsidP="00DF06D4">
            <w:pPr>
              <w:jc w:val="center"/>
              <w:rPr>
                <w:color w:val="000000"/>
                <w:sz w:val="20"/>
                <w:szCs w:val="20"/>
              </w:rPr>
            </w:pPr>
            <w:r>
              <w:rPr>
                <w:color w:val="000000"/>
                <w:sz w:val="20"/>
                <w:szCs w:val="20"/>
              </w:rPr>
              <w:t>86</w:t>
            </w:r>
          </w:p>
        </w:tc>
        <w:tc>
          <w:tcPr>
            <w:tcW w:w="3390" w:type="dxa"/>
            <w:shd w:val="clear" w:color="auto" w:fill="auto"/>
          </w:tcPr>
          <w:p w14:paraId="7634F490" w14:textId="77777777" w:rsidR="004900F4" w:rsidRPr="007A4B9D" w:rsidRDefault="004900F4" w:rsidP="00DF06D4">
            <w:pPr>
              <w:jc w:val="left"/>
              <w:rPr>
                <w:color w:val="000000"/>
                <w:sz w:val="20"/>
                <w:szCs w:val="20"/>
              </w:rPr>
            </w:pPr>
            <w:r>
              <w:rPr>
                <w:color w:val="000000"/>
                <w:sz w:val="20"/>
                <w:szCs w:val="20"/>
              </w:rPr>
              <w:t>Preparación de un plan de reducción de los HFC</w:t>
            </w:r>
          </w:p>
        </w:tc>
        <w:tc>
          <w:tcPr>
            <w:tcW w:w="1585" w:type="dxa"/>
            <w:shd w:val="clear" w:color="auto" w:fill="auto"/>
            <w:noWrap/>
            <w:hideMark/>
          </w:tcPr>
          <w:p w14:paraId="68973E48" w14:textId="77777777" w:rsidR="004900F4" w:rsidRPr="007A4B9D" w:rsidRDefault="004900F4" w:rsidP="00DF06D4">
            <w:pPr>
              <w:jc w:val="left"/>
              <w:rPr>
                <w:color w:val="000000"/>
                <w:sz w:val="20"/>
                <w:szCs w:val="20"/>
              </w:rPr>
            </w:pPr>
            <w:r>
              <w:rPr>
                <w:color w:val="000000"/>
                <w:sz w:val="20"/>
                <w:szCs w:val="20"/>
              </w:rPr>
              <w:t>PNUMA</w:t>
            </w:r>
          </w:p>
        </w:tc>
        <w:tc>
          <w:tcPr>
            <w:tcW w:w="1642" w:type="dxa"/>
            <w:shd w:val="clear" w:color="auto" w:fill="auto"/>
            <w:noWrap/>
            <w:hideMark/>
          </w:tcPr>
          <w:p w14:paraId="0D3D47AC" w14:textId="7680F2AF" w:rsidR="004900F4" w:rsidRPr="007A4B9D" w:rsidRDefault="004900F4" w:rsidP="00DF06D4">
            <w:pPr>
              <w:jc w:val="right"/>
              <w:rPr>
                <w:color w:val="000000"/>
                <w:sz w:val="20"/>
                <w:szCs w:val="20"/>
              </w:rPr>
            </w:pPr>
            <w:r>
              <w:rPr>
                <w:color w:val="000000"/>
                <w:sz w:val="20"/>
                <w:szCs w:val="20"/>
              </w:rPr>
              <w:t>45 000</w:t>
            </w:r>
          </w:p>
        </w:tc>
      </w:tr>
      <w:tr w:rsidR="004900F4" w:rsidRPr="007A4B9D" w14:paraId="3730DBFE" w14:textId="77777777" w:rsidTr="00B629C9">
        <w:tc>
          <w:tcPr>
            <w:tcW w:w="1684" w:type="dxa"/>
            <w:shd w:val="clear" w:color="auto" w:fill="auto"/>
            <w:hideMark/>
          </w:tcPr>
          <w:p w14:paraId="480895CB" w14:textId="77777777" w:rsidR="004900F4" w:rsidRPr="007A4B9D" w:rsidRDefault="004900F4" w:rsidP="00DF06D4">
            <w:pPr>
              <w:jc w:val="left"/>
              <w:rPr>
                <w:color w:val="000000"/>
                <w:sz w:val="20"/>
                <w:szCs w:val="20"/>
              </w:rPr>
            </w:pPr>
            <w:r>
              <w:rPr>
                <w:color w:val="000000"/>
                <w:sz w:val="20"/>
                <w:szCs w:val="20"/>
              </w:rPr>
              <w:t>Jordania</w:t>
            </w:r>
          </w:p>
        </w:tc>
        <w:tc>
          <w:tcPr>
            <w:tcW w:w="955" w:type="dxa"/>
            <w:shd w:val="clear" w:color="auto" w:fill="auto"/>
            <w:hideMark/>
          </w:tcPr>
          <w:p w14:paraId="0C6755E2" w14:textId="77777777" w:rsidR="004900F4" w:rsidRPr="007A4B9D" w:rsidRDefault="004900F4" w:rsidP="00DF06D4">
            <w:pPr>
              <w:jc w:val="center"/>
              <w:rPr>
                <w:color w:val="000000"/>
                <w:sz w:val="20"/>
                <w:szCs w:val="20"/>
              </w:rPr>
            </w:pPr>
            <w:r>
              <w:rPr>
                <w:color w:val="000000"/>
                <w:sz w:val="20"/>
                <w:szCs w:val="20"/>
              </w:rPr>
              <w:t>85</w:t>
            </w:r>
          </w:p>
        </w:tc>
        <w:tc>
          <w:tcPr>
            <w:tcW w:w="3390" w:type="dxa"/>
            <w:shd w:val="clear" w:color="auto" w:fill="auto"/>
          </w:tcPr>
          <w:p w14:paraId="73566E01" w14:textId="77777777" w:rsidR="004900F4" w:rsidRPr="007A4B9D" w:rsidRDefault="004900F4" w:rsidP="00DF06D4">
            <w:pPr>
              <w:jc w:val="left"/>
              <w:rPr>
                <w:color w:val="000000"/>
                <w:sz w:val="20"/>
                <w:szCs w:val="20"/>
              </w:rPr>
            </w:pPr>
            <w:r>
              <w:rPr>
                <w:color w:val="000000"/>
                <w:sz w:val="20"/>
                <w:szCs w:val="20"/>
              </w:rPr>
              <w:t>Preparación de un plan de reducción de los HFC</w:t>
            </w:r>
          </w:p>
        </w:tc>
        <w:tc>
          <w:tcPr>
            <w:tcW w:w="1585" w:type="dxa"/>
            <w:shd w:val="clear" w:color="auto" w:fill="auto"/>
            <w:noWrap/>
            <w:hideMark/>
          </w:tcPr>
          <w:p w14:paraId="55C71153" w14:textId="77777777" w:rsidR="004900F4" w:rsidRPr="007A4B9D" w:rsidRDefault="004900F4" w:rsidP="00DF06D4">
            <w:pPr>
              <w:jc w:val="left"/>
              <w:rPr>
                <w:color w:val="000000"/>
                <w:sz w:val="20"/>
                <w:szCs w:val="20"/>
              </w:rPr>
            </w:pPr>
            <w:r>
              <w:rPr>
                <w:color w:val="000000"/>
                <w:sz w:val="20"/>
                <w:szCs w:val="20"/>
              </w:rPr>
              <w:t>ONUDI</w:t>
            </w:r>
          </w:p>
        </w:tc>
        <w:tc>
          <w:tcPr>
            <w:tcW w:w="1642" w:type="dxa"/>
            <w:shd w:val="clear" w:color="auto" w:fill="auto"/>
            <w:noWrap/>
            <w:hideMark/>
          </w:tcPr>
          <w:p w14:paraId="50F08BD2" w14:textId="1372A187" w:rsidR="004900F4" w:rsidRPr="007A4B9D" w:rsidRDefault="004900F4" w:rsidP="00DF06D4">
            <w:pPr>
              <w:jc w:val="right"/>
              <w:rPr>
                <w:color w:val="000000"/>
                <w:sz w:val="20"/>
                <w:szCs w:val="20"/>
              </w:rPr>
            </w:pPr>
            <w:r>
              <w:rPr>
                <w:color w:val="000000"/>
                <w:sz w:val="20"/>
                <w:szCs w:val="20"/>
              </w:rPr>
              <w:t>150 000</w:t>
            </w:r>
          </w:p>
        </w:tc>
      </w:tr>
      <w:tr w:rsidR="004900F4" w:rsidRPr="007A4B9D" w14:paraId="62681ADD" w14:textId="77777777" w:rsidTr="00B629C9">
        <w:tc>
          <w:tcPr>
            <w:tcW w:w="1684" w:type="dxa"/>
            <w:vMerge w:val="restart"/>
            <w:shd w:val="clear" w:color="auto" w:fill="auto"/>
            <w:hideMark/>
          </w:tcPr>
          <w:p w14:paraId="68747DE8" w14:textId="77777777" w:rsidR="004900F4" w:rsidRPr="007A4B9D" w:rsidRDefault="004900F4" w:rsidP="00DF06D4">
            <w:pPr>
              <w:jc w:val="left"/>
              <w:rPr>
                <w:color w:val="000000"/>
                <w:sz w:val="20"/>
                <w:szCs w:val="20"/>
              </w:rPr>
            </w:pPr>
            <w:r>
              <w:rPr>
                <w:color w:val="000000"/>
                <w:sz w:val="20"/>
                <w:szCs w:val="20"/>
              </w:rPr>
              <w:t>Kirguistán</w:t>
            </w:r>
          </w:p>
        </w:tc>
        <w:tc>
          <w:tcPr>
            <w:tcW w:w="955" w:type="dxa"/>
            <w:shd w:val="clear" w:color="auto" w:fill="auto"/>
            <w:hideMark/>
          </w:tcPr>
          <w:p w14:paraId="580F16EE" w14:textId="77777777" w:rsidR="004900F4" w:rsidRPr="007A4B9D" w:rsidRDefault="004900F4" w:rsidP="00DF06D4">
            <w:pPr>
              <w:jc w:val="center"/>
              <w:rPr>
                <w:color w:val="000000"/>
                <w:sz w:val="20"/>
                <w:szCs w:val="20"/>
              </w:rPr>
            </w:pPr>
            <w:r>
              <w:rPr>
                <w:color w:val="000000"/>
                <w:sz w:val="20"/>
                <w:szCs w:val="20"/>
              </w:rPr>
              <w:t>86</w:t>
            </w:r>
          </w:p>
        </w:tc>
        <w:tc>
          <w:tcPr>
            <w:tcW w:w="3390" w:type="dxa"/>
            <w:shd w:val="clear" w:color="auto" w:fill="auto"/>
          </w:tcPr>
          <w:p w14:paraId="55EF86A5" w14:textId="77777777" w:rsidR="004900F4" w:rsidRPr="007A4B9D" w:rsidRDefault="004900F4" w:rsidP="00DF06D4">
            <w:pPr>
              <w:jc w:val="left"/>
              <w:rPr>
                <w:color w:val="000000"/>
                <w:sz w:val="20"/>
                <w:szCs w:val="20"/>
              </w:rPr>
            </w:pPr>
            <w:r>
              <w:rPr>
                <w:color w:val="000000"/>
                <w:sz w:val="20"/>
                <w:szCs w:val="20"/>
              </w:rPr>
              <w:t>Preparación de un plan de reducción de los HFC</w:t>
            </w:r>
          </w:p>
        </w:tc>
        <w:tc>
          <w:tcPr>
            <w:tcW w:w="1585" w:type="dxa"/>
            <w:shd w:val="clear" w:color="auto" w:fill="auto"/>
            <w:noWrap/>
            <w:hideMark/>
          </w:tcPr>
          <w:p w14:paraId="610D4E24" w14:textId="77777777" w:rsidR="004900F4" w:rsidRPr="007A4B9D" w:rsidRDefault="004900F4" w:rsidP="00DF06D4">
            <w:pPr>
              <w:jc w:val="left"/>
              <w:rPr>
                <w:color w:val="000000"/>
                <w:sz w:val="20"/>
                <w:szCs w:val="20"/>
              </w:rPr>
            </w:pPr>
            <w:r>
              <w:rPr>
                <w:color w:val="000000"/>
                <w:sz w:val="20"/>
                <w:szCs w:val="20"/>
              </w:rPr>
              <w:t>PNUD</w:t>
            </w:r>
          </w:p>
        </w:tc>
        <w:tc>
          <w:tcPr>
            <w:tcW w:w="1642" w:type="dxa"/>
            <w:shd w:val="clear" w:color="auto" w:fill="auto"/>
            <w:noWrap/>
            <w:hideMark/>
          </w:tcPr>
          <w:p w14:paraId="567BB1FD" w14:textId="5FC12E0C" w:rsidR="004900F4" w:rsidRPr="007A4B9D" w:rsidRDefault="004900F4" w:rsidP="00DF06D4">
            <w:pPr>
              <w:jc w:val="right"/>
              <w:rPr>
                <w:color w:val="000000"/>
                <w:sz w:val="20"/>
                <w:szCs w:val="20"/>
              </w:rPr>
            </w:pPr>
            <w:r>
              <w:rPr>
                <w:color w:val="000000"/>
                <w:sz w:val="20"/>
                <w:szCs w:val="20"/>
              </w:rPr>
              <w:t>60 000</w:t>
            </w:r>
          </w:p>
        </w:tc>
      </w:tr>
      <w:tr w:rsidR="004900F4" w:rsidRPr="007A4B9D" w14:paraId="7149FFD8" w14:textId="77777777" w:rsidTr="00B629C9">
        <w:tc>
          <w:tcPr>
            <w:tcW w:w="1684" w:type="dxa"/>
            <w:vMerge/>
            <w:shd w:val="clear" w:color="auto" w:fill="auto"/>
            <w:hideMark/>
          </w:tcPr>
          <w:p w14:paraId="4EDB75F6" w14:textId="77777777" w:rsidR="004900F4" w:rsidRPr="007A4B9D" w:rsidRDefault="004900F4" w:rsidP="00DF06D4">
            <w:pPr>
              <w:jc w:val="left"/>
              <w:rPr>
                <w:color w:val="000000"/>
                <w:sz w:val="20"/>
                <w:szCs w:val="20"/>
                <w:lang w:val="en-US" w:eastAsia="en-GB"/>
              </w:rPr>
            </w:pPr>
          </w:p>
        </w:tc>
        <w:tc>
          <w:tcPr>
            <w:tcW w:w="955" w:type="dxa"/>
            <w:shd w:val="clear" w:color="auto" w:fill="auto"/>
            <w:hideMark/>
          </w:tcPr>
          <w:p w14:paraId="54494ADD" w14:textId="77777777" w:rsidR="004900F4" w:rsidRPr="007A4B9D" w:rsidRDefault="004900F4" w:rsidP="00DF06D4">
            <w:pPr>
              <w:jc w:val="center"/>
              <w:rPr>
                <w:color w:val="000000"/>
                <w:sz w:val="20"/>
                <w:szCs w:val="20"/>
              </w:rPr>
            </w:pPr>
            <w:r>
              <w:rPr>
                <w:color w:val="000000"/>
                <w:sz w:val="20"/>
                <w:szCs w:val="20"/>
              </w:rPr>
              <w:t>86</w:t>
            </w:r>
          </w:p>
        </w:tc>
        <w:tc>
          <w:tcPr>
            <w:tcW w:w="3390" w:type="dxa"/>
            <w:shd w:val="clear" w:color="auto" w:fill="auto"/>
          </w:tcPr>
          <w:p w14:paraId="1AC9DABA" w14:textId="77777777" w:rsidR="004900F4" w:rsidRPr="007A4B9D" w:rsidRDefault="004900F4" w:rsidP="00DF06D4">
            <w:pPr>
              <w:jc w:val="left"/>
              <w:rPr>
                <w:color w:val="000000"/>
                <w:sz w:val="20"/>
                <w:szCs w:val="20"/>
              </w:rPr>
            </w:pPr>
            <w:r>
              <w:rPr>
                <w:color w:val="000000"/>
                <w:sz w:val="20"/>
                <w:szCs w:val="20"/>
              </w:rPr>
              <w:t>Preparación de un plan de reducción de los HFC</w:t>
            </w:r>
          </w:p>
        </w:tc>
        <w:tc>
          <w:tcPr>
            <w:tcW w:w="1585" w:type="dxa"/>
            <w:shd w:val="clear" w:color="auto" w:fill="auto"/>
            <w:noWrap/>
            <w:hideMark/>
          </w:tcPr>
          <w:p w14:paraId="4CD8CE43" w14:textId="77777777" w:rsidR="004900F4" w:rsidRPr="007A4B9D" w:rsidRDefault="004900F4" w:rsidP="00DF06D4">
            <w:pPr>
              <w:jc w:val="left"/>
              <w:rPr>
                <w:color w:val="000000"/>
                <w:sz w:val="20"/>
                <w:szCs w:val="20"/>
              </w:rPr>
            </w:pPr>
            <w:r>
              <w:rPr>
                <w:color w:val="000000"/>
                <w:sz w:val="20"/>
                <w:szCs w:val="20"/>
              </w:rPr>
              <w:t>PNUMA</w:t>
            </w:r>
          </w:p>
        </w:tc>
        <w:tc>
          <w:tcPr>
            <w:tcW w:w="1642" w:type="dxa"/>
            <w:shd w:val="clear" w:color="auto" w:fill="auto"/>
            <w:noWrap/>
            <w:hideMark/>
          </w:tcPr>
          <w:p w14:paraId="346DBF20" w14:textId="3B3247C3" w:rsidR="004900F4" w:rsidRPr="007A4B9D" w:rsidRDefault="004900F4" w:rsidP="00DF06D4">
            <w:pPr>
              <w:jc w:val="right"/>
              <w:rPr>
                <w:color w:val="000000"/>
                <w:sz w:val="20"/>
                <w:szCs w:val="20"/>
              </w:rPr>
            </w:pPr>
            <w:r>
              <w:rPr>
                <w:color w:val="000000"/>
                <w:sz w:val="20"/>
                <w:szCs w:val="20"/>
              </w:rPr>
              <w:t>25 000</w:t>
            </w:r>
          </w:p>
        </w:tc>
      </w:tr>
      <w:tr w:rsidR="004900F4" w:rsidRPr="007A4B9D" w14:paraId="5912F158" w14:textId="77777777" w:rsidTr="00B629C9">
        <w:tc>
          <w:tcPr>
            <w:tcW w:w="1684" w:type="dxa"/>
            <w:vMerge w:val="restart"/>
            <w:shd w:val="clear" w:color="auto" w:fill="auto"/>
            <w:hideMark/>
          </w:tcPr>
          <w:p w14:paraId="3EE8FDC6" w14:textId="77777777" w:rsidR="004900F4" w:rsidRPr="007A4B9D" w:rsidRDefault="004900F4" w:rsidP="00DF06D4">
            <w:pPr>
              <w:jc w:val="left"/>
              <w:rPr>
                <w:color w:val="000000"/>
                <w:sz w:val="20"/>
                <w:szCs w:val="20"/>
              </w:rPr>
            </w:pPr>
            <w:r>
              <w:rPr>
                <w:color w:val="000000"/>
                <w:sz w:val="20"/>
                <w:szCs w:val="20"/>
              </w:rPr>
              <w:t>República Democrática Popular Lao</w:t>
            </w:r>
          </w:p>
        </w:tc>
        <w:tc>
          <w:tcPr>
            <w:tcW w:w="955" w:type="dxa"/>
            <w:shd w:val="clear" w:color="auto" w:fill="auto"/>
            <w:hideMark/>
          </w:tcPr>
          <w:p w14:paraId="0B5C7BF6" w14:textId="77777777" w:rsidR="004900F4" w:rsidRPr="007A4B9D" w:rsidRDefault="004900F4" w:rsidP="00DF06D4">
            <w:pPr>
              <w:jc w:val="center"/>
              <w:rPr>
                <w:color w:val="000000"/>
                <w:sz w:val="20"/>
                <w:szCs w:val="20"/>
              </w:rPr>
            </w:pPr>
            <w:r>
              <w:rPr>
                <w:color w:val="000000"/>
                <w:sz w:val="20"/>
                <w:szCs w:val="20"/>
              </w:rPr>
              <w:t>86</w:t>
            </w:r>
          </w:p>
        </w:tc>
        <w:tc>
          <w:tcPr>
            <w:tcW w:w="3390" w:type="dxa"/>
            <w:shd w:val="clear" w:color="auto" w:fill="auto"/>
          </w:tcPr>
          <w:p w14:paraId="760C3679" w14:textId="77777777" w:rsidR="004900F4" w:rsidRPr="007A4B9D" w:rsidRDefault="004900F4" w:rsidP="00DF06D4">
            <w:pPr>
              <w:jc w:val="left"/>
              <w:rPr>
                <w:color w:val="000000"/>
                <w:sz w:val="20"/>
                <w:szCs w:val="20"/>
              </w:rPr>
            </w:pPr>
            <w:r>
              <w:rPr>
                <w:color w:val="000000"/>
                <w:sz w:val="20"/>
                <w:szCs w:val="20"/>
              </w:rPr>
              <w:t>Preparación de un plan de reducción de los HFC</w:t>
            </w:r>
          </w:p>
        </w:tc>
        <w:tc>
          <w:tcPr>
            <w:tcW w:w="1585" w:type="dxa"/>
            <w:shd w:val="clear" w:color="auto" w:fill="auto"/>
            <w:noWrap/>
            <w:hideMark/>
          </w:tcPr>
          <w:p w14:paraId="4D92C34E" w14:textId="77777777" w:rsidR="004900F4" w:rsidRPr="007A4B9D" w:rsidRDefault="004900F4" w:rsidP="00DF06D4">
            <w:pPr>
              <w:jc w:val="left"/>
              <w:rPr>
                <w:color w:val="000000"/>
                <w:sz w:val="20"/>
                <w:szCs w:val="20"/>
              </w:rPr>
            </w:pPr>
            <w:r>
              <w:rPr>
                <w:color w:val="000000"/>
                <w:sz w:val="20"/>
                <w:szCs w:val="20"/>
              </w:rPr>
              <w:t>PNUMA</w:t>
            </w:r>
          </w:p>
        </w:tc>
        <w:tc>
          <w:tcPr>
            <w:tcW w:w="1642" w:type="dxa"/>
            <w:shd w:val="clear" w:color="auto" w:fill="auto"/>
            <w:noWrap/>
            <w:hideMark/>
          </w:tcPr>
          <w:p w14:paraId="125B7136" w14:textId="47BE67E1" w:rsidR="004900F4" w:rsidRPr="007A4B9D" w:rsidRDefault="004900F4" w:rsidP="00DF06D4">
            <w:pPr>
              <w:jc w:val="right"/>
              <w:rPr>
                <w:color w:val="000000"/>
                <w:sz w:val="20"/>
                <w:szCs w:val="20"/>
              </w:rPr>
            </w:pPr>
            <w:r>
              <w:rPr>
                <w:color w:val="000000"/>
                <w:sz w:val="20"/>
                <w:szCs w:val="20"/>
              </w:rPr>
              <w:t>75 000</w:t>
            </w:r>
          </w:p>
        </w:tc>
      </w:tr>
      <w:tr w:rsidR="004900F4" w:rsidRPr="007A4B9D" w14:paraId="190696B8" w14:textId="77777777" w:rsidTr="00B629C9">
        <w:tc>
          <w:tcPr>
            <w:tcW w:w="1684" w:type="dxa"/>
            <w:vMerge/>
            <w:shd w:val="clear" w:color="auto" w:fill="auto"/>
            <w:hideMark/>
          </w:tcPr>
          <w:p w14:paraId="46C196CF" w14:textId="77777777" w:rsidR="004900F4" w:rsidRPr="007A4B9D" w:rsidRDefault="004900F4" w:rsidP="00DF06D4">
            <w:pPr>
              <w:jc w:val="left"/>
              <w:rPr>
                <w:color w:val="000000"/>
                <w:sz w:val="20"/>
                <w:szCs w:val="20"/>
                <w:lang w:val="en-US" w:eastAsia="en-GB"/>
              </w:rPr>
            </w:pPr>
          </w:p>
        </w:tc>
        <w:tc>
          <w:tcPr>
            <w:tcW w:w="955" w:type="dxa"/>
            <w:shd w:val="clear" w:color="auto" w:fill="auto"/>
            <w:hideMark/>
          </w:tcPr>
          <w:p w14:paraId="0BC354E0" w14:textId="77777777" w:rsidR="004900F4" w:rsidRPr="007A4B9D" w:rsidRDefault="004900F4" w:rsidP="00DF06D4">
            <w:pPr>
              <w:jc w:val="center"/>
              <w:rPr>
                <w:color w:val="000000"/>
                <w:sz w:val="20"/>
                <w:szCs w:val="20"/>
              </w:rPr>
            </w:pPr>
            <w:r>
              <w:rPr>
                <w:color w:val="000000"/>
                <w:sz w:val="20"/>
                <w:szCs w:val="20"/>
              </w:rPr>
              <w:t>86</w:t>
            </w:r>
          </w:p>
        </w:tc>
        <w:tc>
          <w:tcPr>
            <w:tcW w:w="3390" w:type="dxa"/>
            <w:shd w:val="clear" w:color="auto" w:fill="auto"/>
          </w:tcPr>
          <w:p w14:paraId="5F9BC866" w14:textId="77777777" w:rsidR="004900F4" w:rsidRPr="007A4B9D" w:rsidRDefault="004900F4" w:rsidP="00DF06D4">
            <w:pPr>
              <w:jc w:val="left"/>
              <w:rPr>
                <w:color w:val="000000"/>
                <w:sz w:val="20"/>
                <w:szCs w:val="20"/>
              </w:rPr>
            </w:pPr>
            <w:r>
              <w:rPr>
                <w:color w:val="000000"/>
                <w:sz w:val="20"/>
                <w:szCs w:val="20"/>
              </w:rPr>
              <w:t>Preparación de un plan de reducción de los HFC</w:t>
            </w:r>
          </w:p>
        </w:tc>
        <w:tc>
          <w:tcPr>
            <w:tcW w:w="1585" w:type="dxa"/>
            <w:shd w:val="clear" w:color="auto" w:fill="auto"/>
            <w:hideMark/>
          </w:tcPr>
          <w:p w14:paraId="7663E5A4" w14:textId="77777777" w:rsidR="004900F4" w:rsidRPr="007A4B9D" w:rsidRDefault="004900F4" w:rsidP="00DF06D4">
            <w:pPr>
              <w:jc w:val="left"/>
              <w:rPr>
                <w:color w:val="000000"/>
                <w:sz w:val="20"/>
                <w:szCs w:val="20"/>
              </w:rPr>
            </w:pPr>
            <w:r>
              <w:rPr>
                <w:color w:val="000000"/>
                <w:sz w:val="20"/>
                <w:szCs w:val="20"/>
              </w:rPr>
              <w:t>PNUD</w:t>
            </w:r>
          </w:p>
        </w:tc>
        <w:tc>
          <w:tcPr>
            <w:tcW w:w="1642" w:type="dxa"/>
            <w:shd w:val="clear" w:color="auto" w:fill="auto"/>
            <w:noWrap/>
            <w:hideMark/>
          </w:tcPr>
          <w:p w14:paraId="716DB6B1" w14:textId="21B3873F" w:rsidR="004900F4" w:rsidRPr="007A4B9D" w:rsidRDefault="004900F4" w:rsidP="00DF06D4">
            <w:pPr>
              <w:jc w:val="right"/>
              <w:rPr>
                <w:color w:val="000000"/>
                <w:sz w:val="20"/>
                <w:szCs w:val="20"/>
              </w:rPr>
            </w:pPr>
            <w:r>
              <w:rPr>
                <w:color w:val="000000"/>
                <w:sz w:val="20"/>
                <w:szCs w:val="20"/>
              </w:rPr>
              <w:t>10 000</w:t>
            </w:r>
          </w:p>
        </w:tc>
      </w:tr>
      <w:tr w:rsidR="004900F4" w:rsidRPr="007A4B9D" w14:paraId="17A30F55" w14:textId="77777777" w:rsidTr="00B629C9">
        <w:tc>
          <w:tcPr>
            <w:tcW w:w="1684" w:type="dxa"/>
            <w:shd w:val="clear" w:color="auto" w:fill="auto"/>
            <w:hideMark/>
          </w:tcPr>
          <w:p w14:paraId="2CD0D268" w14:textId="77777777" w:rsidR="004900F4" w:rsidRPr="007A4B9D" w:rsidRDefault="004900F4" w:rsidP="00DF06D4">
            <w:pPr>
              <w:jc w:val="left"/>
              <w:rPr>
                <w:color w:val="000000"/>
                <w:sz w:val="20"/>
                <w:szCs w:val="20"/>
              </w:rPr>
            </w:pPr>
            <w:r>
              <w:rPr>
                <w:color w:val="000000"/>
                <w:sz w:val="20"/>
                <w:szCs w:val="20"/>
              </w:rPr>
              <w:t>Líbano</w:t>
            </w:r>
          </w:p>
        </w:tc>
        <w:tc>
          <w:tcPr>
            <w:tcW w:w="955" w:type="dxa"/>
            <w:shd w:val="clear" w:color="auto" w:fill="auto"/>
            <w:hideMark/>
          </w:tcPr>
          <w:p w14:paraId="6224B725" w14:textId="77777777" w:rsidR="004900F4" w:rsidRPr="007A4B9D" w:rsidRDefault="004900F4" w:rsidP="00DF06D4">
            <w:pPr>
              <w:jc w:val="center"/>
              <w:rPr>
                <w:color w:val="000000"/>
                <w:sz w:val="20"/>
                <w:szCs w:val="20"/>
              </w:rPr>
            </w:pPr>
            <w:r>
              <w:rPr>
                <w:color w:val="000000"/>
                <w:sz w:val="20"/>
                <w:szCs w:val="20"/>
              </w:rPr>
              <w:t>86</w:t>
            </w:r>
          </w:p>
        </w:tc>
        <w:tc>
          <w:tcPr>
            <w:tcW w:w="3390" w:type="dxa"/>
            <w:shd w:val="clear" w:color="auto" w:fill="auto"/>
          </w:tcPr>
          <w:p w14:paraId="3592FEB4" w14:textId="77777777" w:rsidR="004900F4" w:rsidRPr="007A4B9D" w:rsidRDefault="004900F4" w:rsidP="00DF06D4">
            <w:pPr>
              <w:jc w:val="left"/>
              <w:rPr>
                <w:color w:val="000000"/>
                <w:sz w:val="20"/>
                <w:szCs w:val="20"/>
              </w:rPr>
            </w:pPr>
            <w:r>
              <w:rPr>
                <w:color w:val="000000"/>
                <w:sz w:val="20"/>
                <w:szCs w:val="20"/>
              </w:rPr>
              <w:t>Preparación de un plan de reducción de los HFC</w:t>
            </w:r>
          </w:p>
        </w:tc>
        <w:tc>
          <w:tcPr>
            <w:tcW w:w="1585" w:type="dxa"/>
            <w:shd w:val="clear" w:color="auto" w:fill="auto"/>
            <w:noWrap/>
            <w:hideMark/>
          </w:tcPr>
          <w:p w14:paraId="63420752" w14:textId="77777777" w:rsidR="004900F4" w:rsidRPr="007A4B9D" w:rsidRDefault="004900F4" w:rsidP="00DF06D4">
            <w:pPr>
              <w:jc w:val="left"/>
              <w:rPr>
                <w:color w:val="000000"/>
                <w:sz w:val="20"/>
                <w:szCs w:val="20"/>
              </w:rPr>
            </w:pPr>
            <w:r>
              <w:rPr>
                <w:color w:val="000000"/>
                <w:sz w:val="20"/>
                <w:szCs w:val="20"/>
              </w:rPr>
              <w:t>PNUD</w:t>
            </w:r>
          </w:p>
        </w:tc>
        <w:tc>
          <w:tcPr>
            <w:tcW w:w="1642" w:type="dxa"/>
            <w:shd w:val="clear" w:color="auto" w:fill="auto"/>
            <w:noWrap/>
            <w:hideMark/>
          </w:tcPr>
          <w:p w14:paraId="771FBD03" w14:textId="759C4EC4" w:rsidR="004900F4" w:rsidRPr="007A4B9D" w:rsidRDefault="004900F4" w:rsidP="00DF06D4">
            <w:pPr>
              <w:jc w:val="right"/>
              <w:rPr>
                <w:color w:val="000000"/>
                <w:sz w:val="20"/>
                <w:szCs w:val="20"/>
              </w:rPr>
            </w:pPr>
            <w:r>
              <w:rPr>
                <w:color w:val="000000"/>
                <w:sz w:val="20"/>
                <w:szCs w:val="20"/>
              </w:rPr>
              <w:t>150 000</w:t>
            </w:r>
          </w:p>
        </w:tc>
      </w:tr>
      <w:tr w:rsidR="004900F4" w:rsidRPr="007A4B9D" w14:paraId="5C7B66A9" w14:textId="77777777" w:rsidTr="00B629C9">
        <w:tc>
          <w:tcPr>
            <w:tcW w:w="1684" w:type="dxa"/>
            <w:shd w:val="clear" w:color="auto" w:fill="auto"/>
            <w:hideMark/>
          </w:tcPr>
          <w:p w14:paraId="658FF170" w14:textId="77777777" w:rsidR="004900F4" w:rsidRPr="007A4B9D" w:rsidRDefault="004900F4" w:rsidP="00DF06D4">
            <w:pPr>
              <w:jc w:val="left"/>
              <w:rPr>
                <w:color w:val="000000"/>
                <w:sz w:val="20"/>
                <w:szCs w:val="20"/>
              </w:rPr>
            </w:pPr>
            <w:r>
              <w:rPr>
                <w:color w:val="000000"/>
                <w:sz w:val="20"/>
                <w:szCs w:val="20"/>
              </w:rPr>
              <w:t>Liberia</w:t>
            </w:r>
          </w:p>
        </w:tc>
        <w:tc>
          <w:tcPr>
            <w:tcW w:w="955" w:type="dxa"/>
            <w:shd w:val="clear" w:color="auto" w:fill="auto"/>
            <w:hideMark/>
          </w:tcPr>
          <w:p w14:paraId="5E2E536A" w14:textId="77777777" w:rsidR="004900F4" w:rsidRPr="007A4B9D" w:rsidRDefault="004900F4" w:rsidP="00DF06D4">
            <w:pPr>
              <w:jc w:val="center"/>
              <w:rPr>
                <w:color w:val="000000"/>
                <w:sz w:val="20"/>
                <w:szCs w:val="20"/>
              </w:rPr>
            </w:pPr>
            <w:r>
              <w:rPr>
                <w:color w:val="000000"/>
                <w:sz w:val="20"/>
                <w:szCs w:val="20"/>
              </w:rPr>
              <w:t>87</w:t>
            </w:r>
          </w:p>
        </w:tc>
        <w:tc>
          <w:tcPr>
            <w:tcW w:w="3390" w:type="dxa"/>
            <w:shd w:val="clear" w:color="auto" w:fill="auto"/>
          </w:tcPr>
          <w:p w14:paraId="324301C5" w14:textId="77777777" w:rsidR="004900F4" w:rsidRPr="007A4B9D" w:rsidRDefault="004900F4" w:rsidP="00DF06D4">
            <w:pPr>
              <w:jc w:val="left"/>
              <w:rPr>
                <w:sz w:val="20"/>
                <w:szCs w:val="20"/>
              </w:rPr>
            </w:pPr>
            <w:r>
              <w:rPr>
                <w:color w:val="000000"/>
                <w:sz w:val="20"/>
                <w:szCs w:val="20"/>
              </w:rPr>
              <w:t>Preparación de un plan de reducción de los HFC</w:t>
            </w:r>
          </w:p>
        </w:tc>
        <w:tc>
          <w:tcPr>
            <w:tcW w:w="1585" w:type="dxa"/>
            <w:shd w:val="clear" w:color="auto" w:fill="auto"/>
            <w:noWrap/>
            <w:hideMark/>
          </w:tcPr>
          <w:p w14:paraId="4FA7AA7F" w14:textId="77777777" w:rsidR="004900F4" w:rsidRPr="007A4B9D" w:rsidRDefault="004900F4" w:rsidP="00DF06D4">
            <w:pPr>
              <w:jc w:val="left"/>
              <w:rPr>
                <w:color w:val="000000"/>
                <w:sz w:val="20"/>
                <w:szCs w:val="20"/>
              </w:rPr>
            </w:pPr>
            <w:r>
              <w:rPr>
                <w:color w:val="000000"/>
                <w:sz w:val="20"/>
                <w:szCs w:val="20"/>
              </w:rPr>
              <w:t>Gobierno de Alemania</w:t>
            </w:r>
          </w:p>
        </w:tc>
        <w:tc>
          <w:tcPr>
            <w:tcW w:w="1642" w:type="dxa"/>
            <w:shd w:val="clear" w:color="auto" w:fill="auto"/>
            <w:noWrap/>
            <w:hideMark/>
          </w:tcPr>
          <w:p w14:paraId="6E44B25C" w14:textId="2EB15928" w:rsidR="004900F4" w:rsidRPr="007A4B9D" w:rsidRDefault="004900F4" w:rsidP="00DF06D4">
            <w:pPr>
              <w:jc w:val="right"/>
              <w:rPr>
                <w:color w:val="000000"/>
                <w:sz w:val="20"/>
                <w:szCs w:val="20"/>
              </w:rPr>
            </w:pPr>
            <w:r>
              <w:rPr>
                <w:color w:val="000000"/>
                <w:sz w:val="20"/>
                <w:szCs w:val="20"/>
              </w:rPr>
              <w:t>130 000</w:t>
            </w:r>
          </w:p>
        </w:tc>
      </w:tr>
      <w:tr w:rsidR="004900F4" w:rsidRPr="007A4B9D" w14:paraId="660067DA" w14:textId="77777777" w:rsidTr="00B629C9">
        <w:tc>
          <w:tcPr>
            <w:tcW w:w="1684" w:type="dxa"/>
            <w:shd w:val="clear" w:color="auto" w:fill="auto"/>
            <w:noWrap/>
            <w:hideMark/>
          </w:tcPr>
          <w:p w14:paraId="051E4953" w14:textId="77777777" w:rsidR="004900F4" w:rsidRPr="007A4B9D" w:rsidRDefault="004900F4" w:rsidP="00DF06D4">
            <w:pPr>
              <w:jc w:val="left"/>
              <w:rPr>
                <w:color w:val="000000"/>
                <w:sz w:val="20"/>
                <w:szCs w:val="20"/>
              </w:rPr>
            </w:pPr>
            <w:r>
              <w:rPr>
                <w:color w:val="000000"/>
                <w:sz w:val="20"/>
                <w:szCs w:val="20"/>
              </w:rPr>
              <w:t>Malasia</w:t>
            </w:r>
          </w:p>
        </w:tc>
        <w:tc>
          <w:tcPr>
            <w:tcW w:w="955" w:type="dxa"/>
            <w:shd w:val="clear" w:color="auto" w:fill="auto"/>
            <w:hideMark/>
          </w:tcPr>
          <w:p w14:paraId="75EFA627" w14:textId="77777777" w:rsidR="004900F4" w:rsidRPr="007A4B9D" w:rsidRDefault="004900F4" w:rsidP="00DF06D4">
            <w:pPr>
              <w:jc w:val="center"/>
              <w:rPr>
                <w:color w:val="000000"/>
                <w:sz w:val="20"/>
                <w:szCs w:val="20"/>
              </w:rPr>
            </w:pPr>
            <w:r>
              <w:rPr>
                <w:color w:val="000000"/>
                <w:sz w:val="20"/>
                <w:szCs w:val="20"/>
              </w:rPr>
              <w:t>86</w:t>
            </w:r>
          </w:p>
        </w:tc>
        <w:tc>
          <w:tcPr>
            <w:tcW w:w="3390" w:type="dxa"/>
            <w:shd w:val="clear" w:color="auto" w:fill="auto"/>
          </w:tcPr>
          <w:p w14:paraId="05C61E6F" w14:textId="77777777" w:rsidR="004900F4" w:rsidRPr="007A4B9D" w:rsidRDefault="004900F4" w:rsidP="00DF06D4">
            <w:pPr>
              <w:jc w:val="left"/>
              <w:rPr>
                <w:color w:val="000000"/>
                <w:sz w:val="20"/>
                <w:szCs w:val="20"/>
              </w:rPr>
            </w:pPr>
            <w:r>
              <w:rPr>
                <w:color w:val="000000"/>
                <w:sz w:val="20"/>
                <w:szCs w:val="20"/>
              </w:rPr>
              <w:t>Preparación de un plan de reducción de los HFC</w:t>
            </w:r>
          </w:p>
        </w:tc>
        <w:tc>
          <w:tcPr>
            <w:tcW w:w="1585" w:type="dxa"/>
            <w:shd w:val="clear" w:color="auto" w:fill="auto"/>
            <w:noWrap/>
            <w:hideMark/>
          </w:tcPr>
          <w:p w14:paraId="1C8A29F8" w14:textId="77777777" w:rsidR="004900F4" w:rsidRPr="007A4B9D" w:rsidRDefault="004900F4" w:rsidP="00DF06D4">
            <w:pPr>
              <w:jc w:val="left"/>
              <w:rPr>
                <w:color w:val="000000"/>
                <w:sz w:val="20"/>
                <w:szCs w:val="20"/>
              </w:rPr>
            </w:pPr>
            <w:r>
              <w:rPr>
                <w:color w:val="000000"/>
                <w:sz w:val="20"/>
                <w:szCs w:val="20"/>
              </w:rPr>
              <w:t>Banco Mundial</w:t>
            </w:r>
          </w:p>
        </w:tc>
        <w:tc>
          <w:tcPr>
            <w:tcW w:w="1642" w:type="dxa"/>
            <w:shd w:val="clear" w:color="auto" w:fill="auto"/>
            <w:noWrap/>
            <w:hideMark/>
          </w:tcPr>
          <w:p w14:paraId="7B78D7EC" w14:textId="3970A448" w:rsidR="004900F4" w:rsidRPr="007A4B9D" w:rsidRDefault="004900F4" w:rsidP="00DF06D4">
            <w:pPr>
              <w:jc w:val="right"/>
              <w:rPr>
                <w:color w:val="000000"/>
                <w:sz w:val="20"/>
                <w:szCs w:val="20"/>
              </w:rPr>
            </w:pPr>
            <w:r>
              <w:rPr>
                <w:color w:val="000000"/>
                <w:sz w:val="20"/>
                <w:szCs w:val="20"/>
              </w:rPr>
              <w:t>250 000</w:t>
            </w:r>
          </w:p>
        </w:tc>
      </w:tr>
      <w:tr w:rsidR="004900F4" w:rsidRPr="007A4B9D" w14:paraId="31036144" w14:textId="77777777" w:rsidTr="00B629C9">
        <w:tc>
          <w:tcPr>
            <w:tcW w:w="1684" w:type="dxa"/>
            <w:vMerge w:val="restart"/>
            <w:shd w:val="clear" w:color="auto" w:fill="auto"/>
            <w:hideMark/>
          </w:tcPr>
          <w:p w14:paraId="389CFE6C" w14:textId="77777777" w:rsidR="004900F4" w:rsidRPr="007A4B9D" w:rsidRDefault="004900F4" w:rsidP="00DF06D4">
            <w:pPr>
              <w:jc w:val="left"/>
              <w:rPr>
                <w:color w:val="000000"/>
                <w:sz w:val="20"/>
                <w:szCs w:val="20"/>
              </w:rPr>
            </w:pPr>
            <w:r>
              <w:rPr>
                <w:color w:val="000000"/>
                <w:sz w:val="20"/>
                <w:szCs w:val="20"/>
              </w:rPr>
              <w:t>Maldivas</w:t>
            </w:r>
          </w:p>
        </w:tc>
        <w:tc>
          <w:tcPr>
            <w:tcW w:w="955" w:type="dxa"/>
            <w:shd w:val="clear" w:color="auto" w:fill="auto"/>
            <w:hideMark/>
          </w:tcPr>
          <w:p w14:paraId="79D9421C" w14:textId="77777777" w:rsidR="004900F4" w:rsidRPr="007A4B9D" w:rsidRDefault="004900F4" w:rsidP="00DF06D4">
            <w:pPr>
              <w:jc w:val="center"/>
              <w:rPr>
                <w:color w:val="000000"/>
                <w:sz w:val="20"/>
                <w:szCs w:val="20"/>
              </w:rPr>
            </w:pPr>
            <w:r>
              <w:rPr>
                <w:color w:val="000000"/>
                <w:sz w:val="20"/>
                <w:szCs w:val="20"/>
              </w:rPr>
              <w:t>86</w:t>
            </w:r>
          </w:p>
        </w:tc>
        <w:tc>
          <w:tcPr>
            <w:tcW w:w="3390" w:type="dxa"/>
            <w:shd w:val="clear" w:color="auto" w:fill="auto"/>
          </w:tcPr>
          <w:p w14:paraId="1ECA13F3" w14:textId="77777777" w:rsidR="004900F4" w:rsidRPr="007A4B9D" w:rsidRDefault="004900F4" w:rsidP="00DF06D4">
            <w:pPr>
              <w:jc w:val="left"/>
              <w:rPr>
                <w:color w:val="000000"/>
                <w:sz w:val="20"/>
                <w:szCs w:val="20"/>
              </w:rPr>
            </w:pPr>
            <w:r>
              <w:rPr>
                <w:color w:val="000000"/>
                <w:sz w:val="20"/>
                <w:szCs w:val="20"/>
              </w:rPr>
              <w:t>Preparación de un plan de reducción de los HFC</w:t>
            </w:r>
          </w:p>
        </w:tc>
        <w:tc>
          <w:tcPr>
            <w:tcW w:w="1585" w:type="dxa"/>
            <w:shd w:val="clear" w:color="auto" w:fill="auto"/>
            <w:noWrap/>
            <w:hideMark/>
          </w:tcPr>
          <w:p w14:paraId="496C1AC8" w14:textId="77777777" w:rsidR="004900F4" w:rsidRPr="007A4B9D" w:rsidRDefault="004900F4" w:rsidP="00DF06D4">
            <w:pPr>
              <w:jc w:val="left"/>
              <w:rPr>
                <w:color w:val="000000"/>
                <w:sz w:val="20"/>
                <w:szCs w:val="20"/>
              </w:rPr>
            </w:pPr>
            <w:r>
              <w:rPr>
                <w:color w:val="000000"/>
                <w:sz w:val="20"/>
                <w:szCs w:val="20"/>
              </w:rPr>
              <w:t>PNUMA</w:t>
            </w:r>
          </w:p>
        </w:tc>
        <w:tc>
          <w:tcPr>
            <w:tcW w:w="1642" w:type="dxa"/>
            <w:shd w:val="clear" w:color="auto" w:fill="auto"/>
            <w:noWrap/>
            <w:hideMark/>
          </w:tcPr>
          <w:p w14:paraId="534C4BC3" w14:textId="1468D8D6" w:rsidR="004900F4" w:rsidRPr="007A4B9D" w:rsidRDefault="004900F4" w:rsidP="00DF06D4">
            <w:pPr>
              <w:jc w:val="right"/>
              <w:rPr>
                <w:color w:val="000000"/>
                <w:sz w:val="20"/>
                <w:szCs w:val="20"/>
              </w:rPr>
            </w:pPr>
            <w:r>
              <w:rPr>
                <w:color w:val="000000"/>
                <w:sz w:val="20"/>
                <w:szCs w:val="20"/>
              </w:rPr>
              <w:t>75 000</w:t>
            </w:r>
          </w:p>
        </w:tc>
      </w:tr>
      <w:tr w:rsidR="004900F4" w:rsidRPr="007A4B9D" w14:paraId="3FC5825D" w14:textId="77777777" w:rsidTr="00B629C9">
        <w:tc>
          <w:tcPr>
            <w:tcW w:w="1684" w:type="dxa"/>
            <w:vMerge/>
            <w:shd w:val="clear" w:color="auto" w:fill="auto"/>
            <w:hideMark/>
          </w:tcPr>
          <w:p w14:paraId="69B736FB" w14:textId="77777777" w:rsidR="004900F4" w:rsidRPr="007A4B9D" w:rsidRDefault="004900F4" w:rsidP="00DF06D4">
            <w:pPr>
              <w:jc w:val="left"/>
              <w:rPr>
                <w:color w:val="000000"/>
                <w:sz w:val="20"/>
                <w:szCs w:val="20"/>
                <w:lang w:val="en-US" w:eastAsia="en-GB"/>
              </w:rPr>
            </w:pPr>
          </w:p>
        </w:tc>
        <w:tc>
          <w:tcPr>
            <w:tcW w:w="955" w:type="dxa"/>
            <w:shd w:val="clear" w:color="auto" w:fill="auto"/>
            <w:hideMark/>
          </w:tcPr>
          <w:p w14:paraId="34C52DC0" w14:textId="77777777" w:rsidR="004900F4" w:rsidRPr="007A4B9D" w:rsidRDefault="004900F4" w:rsidP="00DF06D4">
            <w:pPr>
              <w:jc w:val="center"/>
              <w:rPr>
                <w:color w:val="000000"/>
                <w:sz w:val="20"/>
                <w:szCs w:val="20"/>
              </w:rPr>
            </w:pPr>
            <w:r>
              <w:rPr>
                <w:color w:val="000000"/>
                <w:sz w:val="20"/>
                <w:szCs w:val="20"/>
              </w:rPr>
              <w:t>86</w:t>
            </w:r>
          </w:p>
        </w:tc>
        <w:tc>
          <w:tcPr>
            <w:tcW w:w="3390" w:type="dxa"/>
            <w:shd w:val="clear" w:color="auto" w:fill="auto"/>
          </w:tcPr>
          <w:p w14:paraId="0B78EE2D" w14:textId="77777777" w:rsidR="004900F4" w:rsidRPr="007A4B9D" w:rsidRDefault="004900F4" w:rsidP="00DF06D4">
            <w:pPr>
              <w:jc w:val="left"/>
              <w:rPr>
                <w:color w:val="000000"/>
                <w:sz w:val="20"/>
                <w:szCs w:val="20"/>
              </w:rPr>
            </w:pPr>
            <w:r>
              <w:rPr>
                <w:color w:val="000000"/>
                <w:sz w:val="20"/>
                <w:szCs w:val="20"/>
              </w:rPr>
              <w:t>Preparación de un plan de reducción de los HFC</w:t>
            </w:r>
          </w:p>
        </w:tc>
        <w:tc>
          <w:tcPr>
            <w:tcW w:w="1585" w:type="dxa"/>
            <w:shd w:val="clear" w:color="auto" w:fill="auto"/>
            <w:hideMark/>
          </w:tcPr>
          <w:p w14:paraId="3955FC81" w14:textId="77777777" w:rsidR="004900F4" w:rsidRPr="007A4B9D" w:rsidRDefault="004900F4" w:rsidP="00DF06D4">
            <w:pPr>
              <w:jc w:val="left"/>
              <w:rPr>
                <w:color w:val="000000"/>
                <w:sz w:val="20"/>
                <w:szCs w:val="20"/>
              </w:rPr>
            </w:pPr>
            <w:r>
              <w:rPr>
                <w:color w:val="000000"/>
                <w:sz w:val="20"/>
                <w:szCs w:val="20"/>
              </w:rPr>
              <w:t>PNUD</w:t>
            </w:r>
          </w:p>
        </w:tc>
        <w:tc>
          <w:tcPr>
            <w:tcW w:w="1642" w:type="dxa"/>
            <w:shd w:val="clear" w:color="auto" w:fill="auto"/>
            <w:noWrap/>
            <w:hideMark/>
          </w:tcPr>
          <w:p w14:paraId="32C4B7A2" w14:textId="3706EC01" w:rsidR="004900F4" w:rsidRPr="007A4B9D" w:rsidRDefault="004900F4" w:rsidP="00DF06D4">
            <w:pPr>
              <w:jc w:val="right"/>
              <w:rPr>
                <w:color w:val="000000"/>
                <w:sz w:val="20"/>
                <w:szCs w:val="20"/>
              </w:rPr>
            </w:pPr>
            <w:r>
              <w:rPr>
                <w:color w:val="000000"/>
                <w:sz w:val="20"/>
                <w:szCs w:val="20"/>
              </w:rPr>
              <w:t>10 000</w:t>
            </w:r>
          </w:p>
        </w:tc>
      </w:tr>
      <w:tr w:rsidR="004900F4" w:rsidRPr="007A4B9D" w14:paraId="622E5853" w14:textId="77777777" w:rsidTr="00B629C9">
        <w:tc>
          <w:tcPr>
            <w:tcW w:w="1684" w:type="dxa"/>
            <w:shd w:val="clear" w:color="auto" w:fill="auto"/>
            <w:hideMark/>
          </w:tcPr>
          <w:p w14:paraId="172712B0" w14:textId="77777777" w:rsidR="004900F4" w:rsidRPr="007A4B9D" w:rsidRDefault="004900F4" w:rsidP="00DF06D4">
            <w:pPr>
              <w:jc w:val="left"/>
              <w:rPr>
                <w:color w:val="000000"/>
                <w:sz w:val="20"/>
                <w:szCs w:val="20"/>
              </w:rPr>
            </w:pPr>
            <w:r>
              <w:rPr>
                <w:color w:val="000000"/>
                <w:sz w:val="20"/>
                <w:szCs w:val="20"/>
              </w:rPr>
              <w:t>Mauricio</w:t>
            </w:r>
          </w:p>
        </w:tc>
        <w:tc>
          <w:tcPr>
            <w:tcW w:w="955" w:type="dxa"/>
            <w:shd w:val="clear" w:color="auto" w:fill="auto"/>
            <w:hideMark/>
          </w:tcPr>
          <w:p w14:paraId="5104A8CD" w14:textId="77777777" w:rsidR="004900F4" w:rsidRPr="007A4B9D" w:rsidRDefault="004900F4" w:rsidP="00DF06D4">
            <w:pPr>
              <w:jc w:val="center"/>
              <w:rPr>
                <w:color w:val="000000"/>
                <w:sz w:val="20"/>
                <w:szCs w:val="20"/>
              </w:rPr>
            </w:pPr>
            <w:r>
              <w:rPr>
                <w:color w:val="000000"/>
                <w:sz w:val="20"/>
                <w:szCs w:val="20"/>
              </w:rPr>
              <w:t>86</w:t>
            </w:r>
          </w:p>
        </w:tc>
        <w:tc>
          <w:tcPr>
            <w:tcW w:w="3390" w:type="dxa"/>
            <w:shd w:val="clear" w:color="auto" w:fill="auto"/>
          </w:tcPr>
          <w:p w14:paraId="3ACCA986" w14:textId="77777777" w:rsidR="004900F4" w:rsidRPr="007A4B9D" w:rsidRDefault="004900F4" w:rsidP="00DF06D4">
            <w:pPr>
              <w:jc w:val="left"/>
              <w:rPr>
                <w:color w:val="000000"/>
                <w:sz w:val="20"/>
                <w:szCs w:val="20"/>
              </w:rPr>
            </w:pPr>
            <w:r>
              <w:rPr>
                <w:color w:val="000000"/>
                <w:sz w:val="20"/>
                <w:szCs w:val="20"/>
              </w:rPr>
              <w:t>Preparación de un plan de reducción de los HFC</w:t>
            </w:r>
          </w:p>
        </w:tc>
        <w:tc>
          <w:tcPr>
            <w:tcW w:w="1585" w:type="dxa"/>
            <w:shd w:val="clear" w:color="auto" w:fill="auto"/>
            <w:noWrap/>
            <w:hideMark/>
          </w:tcPr>
          <w:p w14:paraId="5890467B" w14:textId="77777777" w:rsidR="004900F4" w:rsidRPr="007A4B9D" w:rsidRDefault="004900F4" w:rsidP="00DF06D4">
            <w:pPr>
              <w:jc w:val="left"/>
              <w:rPr>
                <w:color w:val="000000"/>
                <w:sz w:val="20"/>
                <w:szCs w:val="20"/>
              </w:rPr>
            </w:pPr>
            <w:r>
              <w:rPr>
                <w:color w:val="000000"/>
                <w:sz w:val="20"/>
                <w:szCs w:val="20"/>
              </w:rPr>
              <w:t>Gobierno de Alemania</w:t>
            </w:r>
          </w:p>
        </w:tc>
        <w:tc>
          <w:tcPr>
            <w:tcW w:w="1642" w:type="dxa"/>
            <w:shd w:val="clear" w:color="auto" w:fill="auto"/>
            <w:noWrap/>
            <w:hideMark/>
          </w:tcPr>
          <w:p w14:paraId="31ECBD7E" w14:textId="429B3B80" w:rsidR="004900F4" w:rsidRPr="007A4B9D" w:rsidRDefault="004900F4" w:rsidP="00DF06D4">
            <w:pPr>
              <w:jc w:val="right"/>
              <w:rPr>
                <w:color w:val="000000"/>
                <w:sz w:val="20"/>
                <w:szCs w:val="20"/>
              </w:rPr>
            </w:pPr>
            <w:r>
              <w:rPr>
                <w:color w:val="000000"/>
                <w:sz w:val="20"/>
                <w:szCs w:val="20"/>
              </w:rPr>
              <w:t>150 000</w:t>
            </w:r>
          </w:p>
        </w:tc>
      </w:tr>
      <w:tr w:rsidR="004900F4" w:rsidRPr="007A4B9D" w14:paraId="7C60523E" w14:textId="77777777" w:rsidTr="00B629C9">
        <w:tc>
          <w:tcPr>
            <w:tcW w:w="1684" w:type="dxa"/>
            <w:vMerge w:val="restart"/>
            <w:shd w:val="clear" w:color="auto" w:fill="auto"/>
            <w:hideMark/>
          </w:tcPr>
          <w:p w14:paraId="26FF41EB" w14:textId="77777777" w:rsidR="004900F4" w:rsidRPr="007A4B9D" w:rsidRDefault="004900F4" w:rsidP="00DF06D4">
            <w:pPr>
              <w:jc w:val="left"/>
              <w:rPr>
                <w:color w:val="000000"/>
                <w:sz w:val="20"/>
                <w:szCs w:val="20"/>
              </w:rPr>
            </w:pPr>
            <w:r>
              <w:rPr>
                <w:color w:val="000000"/>
                <w:sz w:val="20"/>
                <w:szCs w:val="20"/>
              </w:rPr>
              <w:t xml:space="preserve">México  </w:t>
            </w:r>
          </w:p>
        </w:tc>
        <w:tc>
          <w:tcPr>
            <w:tcW w:w="955" w:type="dxa"/>
            <w:shd w:val="clear" w:color="auto" w:fill="auto"/>
            <w:hideMark/>
          </w:tcPr>
          <w:p w14:paraId="29909F14" w14:textId="77777777" w:rsidR="004900F4" w:rsidRPr="007A4B9D" w:rsidRDefault="004900F4" w:rsidP="00DF06D4">
            <w:pPr>
              <w:jc w:val="center"/>
              <w:rPr>
                <w:color w:val="000000"/>
                <w:sz w:val="20"/>
                <w:szCs w:val="20"/>
              </w:rPr>
            </w:pPr>
            <w:r>
              <w:rPr>
                <w:color w:val="000000"/>
                <w:sz w:val="20"/>
                <w:szCs w:val="20"/>
              </w:rPr>
              <w:t>86</w:t>
            </w:r>
          </w:p>
        </w:tc>
        <w:tc>
          <w:tcPr>
            <w:tcW w:w="3390" w:type="dxa"/>
            <w:shd w:val="clear" w:color="auto" w:fill="auto"/>
          </w:tcPr>
          <w:p w14:paraId="2C33796A" w14:textId="77777777" w:rsidR="004900F4" w:rsidRPr="007A4B9D" w:rsidRDefault="004900F4" w:rsidP="00DF06D4">
            <w:pPr>
              <w:jc w:val="left"/>
              <w:rPr>
                <w:color w:val="000000"/>
                <w:sz w:val="20"/>
                <w:szCs w:val="20"/>
              </w:rPr>
            </w:pPr>
            <w:r>
              <w:rPr>
                <w:color w:val="000000"/>
                <w:sz w:val="20"/>
                <w:szCs w:val="20"/>
              </w:rPr>
              <w:t>Preparación de un plan de reducción de los HFC</w:t>
            </w:r>
          </w:p>
        </w:tc>
        <w:tc>
          <w:tcPr>
            <w:tcW w:w="1585" w:type="dxa"/>
            <w:shd w:val="clear" w:color="auto" w:fill="auto"/>
            <w:noWrap/>
            <w:hideMark/>
          </w:tcPr>
          <w:p w14:paraId="4DC5A55C" w14:textId="77777777" w:rsidR="004900F4" w:rsidRPr="007A4B9D" w:rsidRDefault="004900F4" w:rsidP="00DF06D4">
            <w:pPr>
              <w:jc w:val="left"/>
              <w:rPr>
                <w:color w:val="000000"/>
                <w:sz w:val="20"/>
                <w:szCs w:val="20"/>
              </w:rPr>
            </w:pPr>
            <w:r>
              <w:rPr>
                <w:color w:val="000000"/>
                <w:sz w:val="20"/>
                <w:szCs w:val="20"/>
              </w:rPr>
              <w:t>ONUDI</w:t>
            </w:r>
          </w:p>
        </w:tc>
        <w:tc>
          <w:tcPr>
            <w:tcW w:w="1642" w:type="dxa"/>
            <w:shd w:val="clear" w:color="auto" w:fill="auto"/>
            <w:noWrap/>
            <w:hideMark/>
          </w:tcPr>
          <w:p w14:paraId="326589B2" w14:textId="23292D19" w:rsidR="004900F4" w:rsidRPr="007A4B9D" w:rsidRDefault="004900F4" w:rsidP="00DF06D4">
            <w:pPr>
              <w:jc w:val="right"/>
              <w:rPr>
                <w:color w:val="000000"/>
                <w:sz w:val="20"/>
                <w:szCs w:val="20"/>
              </w:rPr>
            </w:pPr>
            <w:r>
              <w:rPr>
                <w:color w:val="000000"/>
                <w:sz w:val="20"/>
                <w:szCs w:val="20"/>
              </w:rPr>
              <w:t>125 000</w:t>
            </w:r>
          </w:p>
        </w:tc>
      </w:tr>
      <w:tr w:rsidR="004900F4" w:rsidRPr="007A4B9D" w14:paraId="59E6A59D" w14:textId="77777777" w:rsidTr="00B629C9">
        <w:tc>
          <w:tcPr>
            <w:tcW w:w="1684" w:type="dxa"/>
            <w:vMerge/>
            <w:shd w:val="clear" w:color="auto" w:fill="auto"/>
            <w:hideMark/>
          </w:tcPr>
          <w:p w14:paraId="164019E6" w14:textId="77777777" w:rsidR="004900F4" w:rsidRPr="007A4B9D" w:rsidRDefault="004900F4" w:rsidP="00DF06D4">
            <w:pPr>
              <w:jc w:val="left"/>
              <w:rPr>
                <w:color w:val="000000"/>
                <w:sz w:val="20"/>
                <w:szCs w:val="20"/>
                <w:lang w:val="en-US" w:eastAsia="en-GB"/>
              </w:rPr>
            </w:pPr>
          </w:p>
        </w:tc>
        <w:tc>
          <w:tcPr>
            <w:tcW w:w="955" w:type="dxa"/>
            <w:shd w:val="clear" w:color="auto" w:fill="auto"/>
            <w:hideMark/>
          </w:tcPr>
          <w:p w14:paraId="342E4C52" w14:textId="77777777" w:rsidR="004900F4" w:rsidRPr="007A4B9D" w:rsidRDefault="004900F4" w:rsidP="00DF06D4">
            <w:pPr>
              <w:jc w:val="center"/>
              <w:rPr>
                <w:color w:val="000000"/>
                <w:sz w:val="20"/>
                <w:szCs w:val="20"/>
              </w:rPr>
            </w:pPr>
            <w:r>
              <w:rPr>
                <w:color w:val="000000"/>
                <w:sz w:val="20"/>
                <w:szCs w:val="20"/>
              </w:rPr>
              <w:t>86</w:t>
            </w:r>
          </w:p>
        </w:tc>
        <w:tc>
          <w:tcPr>
            <w:tcW w:w="3390" w:type="dxa"/>
            <w:shd w:val="clear" w:color="auto" w:fill="auto"/>
          </w:tcPr>
          <w:p w14:paraId="6F32AF5E" w14:textId="77777777" w:rsidR="004900F4" w:rsidRPr="007A4B9D" w:rsidRDefault="004900F4" w:rsidP="00DF06D4">
            <w:pPr>
              <w:jc w:val="left"/>
              <w:rPr>
                <w:color w:val="000000"/>
                <w:sz w:val="20"/>
                <w:szCs w:val="20"/>
              </w:rPr>
            </w:pPr>
            <w:r>
              <w:rPr>
                <w:color w:val="000000"/>
                <w:sz w:val="20"/>
                <w:szCs w:val="20"/>
              </w:rPr>
              <w:t>Preparación de un plan de reducción de los HFC</w:t>
            </w:r>
          </w:p>
        </w:tc>
        <w:tc>
          <w:tcPr>
            <w:tcW w:w="1585" w:type="dxa"/>
            <w:shd w:val="clear" w:color="auto" w:fill="auto"/>
            <w:noWrap/>
            <w:hideMark/>
          </w:tcPr>
          <w:p w14:paraId="067E913A" w14:textId="77777777" w:rsidR="004900F4" w:rsidRPr="007A4B9D" w:rsidRDefault="004900F4" w:rsidP="00DF06D4">
            <w:pPr>
              <w:jc w:val="left"/>
              <w:rPr>
                <w:color w:val="000000"/>
                <w:sz w:val="20"/>
                <w:szCs w:val="20"/>
              </w:rPr>
            </w:pPr>
            <w:r>
              <w:rPr>
                <w:color w:val="000000"/>
                <w:sz w:val="20"/>
                <w:szCs w:val="20"/>
              </w:rPr>
              <w:t>PNUMA</w:t>
            </w:r>
          </w:p>
        </w:tc>
        <w:tc>
          <w:tcPr>
            <w:tcW w:w="1642" w:type="dxa"/>
            <w:shd w:val="clear" w:color="auto" w:fill="auto"/>
            <w:noWrap/>
            <w:hideMark/>
          </w:tcPr>
          <w:p w14:paraId="40961D16" w14:textId="77A8C6B1" w:rsidR="004900F4" w:rsidRPr="007A4B9D" w:rsidRDefault="004900F4" w:rsidP="00DF06D4">
            <w:pPr>
              <w:jc w:val="right"/>
              <w:rPr>
                <w:color w:val="000000"/>
                <w:sz w:val="20"/>
                <w:szCs w:val="20"/>
              </w:rPr>
            </w:pPr>
            <w:r>
              <w:rPr>
                <w:color w:val="000000"/>
                <w:sz w:val="20"/>
                <w:szCs w:val="20"/>
              </w:rPr>
              <w:t>35 000</w:t>
            </w:r>
          </w:p>
        </w:tc>
      </w:tr>
      <w:tr w:rsidR="004900F4" w:rsidRPr="007A4B9D" w14:paraId="372D2152" w14:textId="77777777" w:rsidTr="00B629C9">
        <w:tc>
          <w:tcPr>
            <w:tcW w:w="1684" w:type="dxa"/>
            <w:vMerge/>
            <w:shd w:val="clear" w:color="auto" w:fill="auto"/>
            <w:hideMark/>
          </w:tcPr>
          <w:p w14:paraId="006C62F6" w14:textId="77777777" w:rsidR="004900F4" w:rsidRPr="007A4B9D" w:rsidRDefault="004900F4" w:rsidP="00DF06D4">
            <w:pPr>
              <w:jc w:val="left"/>
              <w:rPr>
                <w:color w:val="000000"/>
                <w:sz w:val="20"/>
                <w:szCs w:val="20"/>
                <w:lang w:val="en-US" w:eastAsia="en-GB"/>
              </w:rPr>
            </w:pPr>
          </w:p>
        </w:tc>
        <w:tc>
          <w:tcPr>
            <w:tcW w:w="955" w:type="dxa"/>
            <w:shd w:val="clear" w:color="auto" w:fill="auto"/>
            <w:hideMark/>
          </w:tcPr>
          <w:p w14:paraId="591D328F" w14:textId="77777777" w:rsidR="004900F4" w:rsidRPr="007A4B9D" w:rsidRDefault="004900F4" w:rsidP="00DF06D4">
            <w:pPr>
              <w:jc w:val="center"/>
              <w:rPr>
                <w:color w:val="000000"/>
                <w:sz w:val="20"/>
                <w:szCs w:val="20"/>
              </w:rPr>
            </w:pPr>
            <w:r>
              <w:rPr>
                <w:color w:val="000000"/>
                <w:sz w:val="20"/>
                <w:szCs w:val="20"/>
              </w:rPr>
              <w:t>86</w:t>
            </w:r>
          </w:p>
        </w:tc>
        <w:tc>
          <w:tcPr>
            <w:tcW w:w="3390" w:type="dxa"/>
            <w:shd w:val="clear" w:color="auto" w:fill="auto"/>
          </w:tcPr>
          <w:p w14:paraId="502984D2" w14:textId="77777777" w:rsidR="004900F4" w:rsidRPr="007A4B9D" w:rsidRDefault="004900F4" w:rsidP="00DF06D4">
            <w:pPr>
              <w:jc w:val="left"/>
              <w:rPr>
                <w:color w:val="000000"/>
                <w:sz w:val="20"/>
                <w:szCs w:val="20"/>
              </w:rPr>
            </w:pPr>
            <w:r>
              <w:rPr>
                <w:color w:val="000000"/>
                <w:sz w:val="20"/>
                <w:szCs w:val="20"/>
              </w:rPr>
              <w:t>Preparación de un plan de reducción de los HFC</w:t>
            </w:r>
          </w:p>
        </w:tc>
        <w:tc>
          <w:tcPr>
            <w:tcW w:w="1585" w:type="dxa"/>
            <w:shd w:val="clear" w:color="auto" w:fill="auto"/>
            <w:noWrap/>
            <w:hideMark/>
          </w:tcPr>
          <w:p w14:paraId="63D94EAB" w14:textId="77777777" w:rsidR="004900F4" w:rsidRPr="007A4B9D" w:rsidRDefault="004900F4" w:rsidP="00DF06D4">
            <w:pPr>
              <w:jc w:val="left"/>
              <w:rPr>
                <w:color w:val="000000"/>
                <w:sz w:val="20"/>
                <w:szCs w:val="20"/>
              </w:rPr>
            </w:pPr>
            <w:r>
              <w:rPr>
                <w:color w:val="000000"/>
                <w:sz w:val="20"/>
                <w:szCs w:val="20"/>
              </w:rPr>
              <w:t>PNUD</w:t>
            </w:r>
          </w:p>
        </w:tc>
        <w:tc>
          <w:tcPr>
            <w:tcW w:w="1642" w:type="dxa"/>
            <w:shd w:val="clear" w:color="auto" w:fill="auto"/>
            <w:noWrap/>
            <w:hideMark/>
          </w:tcPr>
          <w:p w14:paraId="22ABE2EB" w14:textId="1EBDC2DA" w:rsidR="004900F4" w:rsidRPr="007A4B9D" w:rsidRDefault="004900F4" w:rsidP="00DF06D4">
            <w:pPr>
              <w:jc w:val="right"/>
              <w:rPr>
                <w:color w:val="000000"/>
                <w:sz w:val="20"/>
                <w:szCs w:val="20"/>
              </w:rPr>
            </w:pPr>
            <w:r>
              <w:rPr>
                <w:color w:val="000000"/>
                <w:sz w:val="20"/>
                <w:szCs w:val="20"/>
              </w:rPr>
              <w:t>90 000</w:t>
            </w:r>
          </w:p>
        </w:tc>
      </w:tr>
      <w:tr w:rsidR="004900F4" w:rsidRPr="007A4B9D" w14:paraId="46B30C48" w14:textId="77777777" w:rsidTr="00B629C9">
        <w:tc>
          <w:tcPr>
            <w:tcW w:w="1684" w:type="dxa"/>
            <w:shd w:val="clear" w:color="auto" w:fill="auto"/>
            <w:hideMark/>
          </w:tcPr>
          <w:p w14:paraId="5964195C" w14:textId="77777777" w:rsidR="004900F4" w:rsidRPr="007A4B9D" w:rsidRDefault="004900F4" w:rsidP="00DF06D4">
            <w:pPr>
              <w:jc w:val="left"/>
              <w:rPr>
                <w:color w:val="000000"/>
                <w:sz w:val="20"/>
                <w:szCs w:val="20"/>
              </w:rPr>
            </w:pPr>
            <w:r>
              <w:rPr>
                <w:color w:val="000000"/>
                <w:sz w:val="20"/>
                <w:szCs w:val="20"/>
              </w:rPr>
              <w:lastRenderedPageBreak/>
              <w:t>Montenegro</w:t>
            </w:r>
          </w:p>
        </w:tc>
        <w:tc>
          <w:tcPr>
            <w:tcW w:w="955" w:type="dxa"/>
            <w:shd w:val="clear" w:color="auto" w:fill="auto"/>
            <w:hideMark/>
          </w:tcPr>
          <w:p w14:paraId="702DBEB4" w14:textId="77777777" w:rsidR="004900F4" w:rsidRPr="007A4B9D" w:rsidRDefault="004900F4" w:rsidP="00DF06D4">
            <w:pPr>
              <w:jc w:val="center"/>
              <w:rPr>
                <w:color w:val="000000"/>
                <w:sz w:val="20"/>
                <w:szCs w:val="20"/>
              </w:rPr>
            </w:pPr>
            <w:r>
              <w:rPr>
                <w:color w:val="000000"/>
                <w:sz w:val="20"/>
                <w:szCs w:val="20"/>
              </w:rPr>
              <w:t>86</w:t>
            </w:r>
          </w:p>
        </w:tc>
        <w:tc>
          <w:tcPr>
            <w:tcW w:w="3390" w:type="dxa"/>
            <w:shd w:val="clear" w:color="auto" w:fill="auto"/>
          </w:tcPr>
          <w:p w14:paraId="25F9E8E4" w14:textId="77777777" w:rsidR="004900F4" w:rsidRPr="007A4B9D" w:rsidRDefault="004900F4" w:rsidP="00DF06D4">
            <w:pPr>
              <w:jc w:val="left"/>
              <w:rPr>
                <w:sz w:val="20"/>
                <w:szCs w:val="20"/>
              </w:rPr>
            </w:pPr>
            <w:r>
              <w:rPr>
                <w:color w:val="000000"/>
                <w:sz w:val="20"/>
                <w:szCs w:val="20"/>
              </w:rPr>
              <w:t>Preparación de un plan de reducción de los HFC</w:t>
            </w:r>
          </w:p>
        </w:tc>
        <w:tc>
          <w:tcPr>
            <w:tcW w:w="1585" w:type="dxa"/>
            <w:shd w:val="clear" w:color="auto" w:fill="auto"/>
            <w:noWrap/>
            <w:hideMark/>
          </w:tcPr>
          <w:p w14:paraId="7F684313" w14:textId="77777777" w:rsidR="004900F4" w:rsidRPr="007A4B9D" w:rsidRDefault="004900F4" w:rsidP="00DF06D4">
            <w:pPr>
              <w:jc w:val="left"/>
              <w:rPr>
                <w:color w:val="000000"/>
                <w:sz w:val="20"/>
                <w:szCs w:val="20"/>
              </w:rPr>
            </w:pPr>
            <w:r>
              <w:rPr>
                <w:color w:val="000000"/>
                <w:sz w:val="20"/>
                <w:szCs w:val="20"/>
              </w:rPr>
              <w:t>ONUDI</w:t>
            </w:r>
          </w:p>
        </w:tc>
        <w:tc>
          <w:tcPr>
            <w:tcW w:w="1642" w:type="dxa"/>
            <w:shd w:val="clear" w:color="auto" w:fill="auto"/>
            <w:noWrap/>
            <w:hideMark/>
          </w:tcPr>
          <w:p w14:paraId="5DE21E58" w14:textId="33F7802D" w:rsidR="004900F4" w:rsidRPr="007A4B9D" w:rsidRDefault="004900F4" w:rsidP="00DF06D4">
            <w:pPr>
              <w:jc w:val="right"/>
              <w:rPr>
                <w:color w:val="000000"/>
                <w:sz w:val="20"/>
                <w:szCs w:val="20"/>
              </w:rPr>
            </w:pPr>
            <w:r>
              <w:rPr>
                <w:color w:val="000000"/>
                <w:sz w:val="20"/>
                <w:szCs w:val="20"/>
              </w:rPr>
              <w:t>85 000</w:t>
            </w:r>
          </w:p>
        </w:tc>
      </w:tr>
      <w:tr w:rsidR="004900F4" w:rsidRPr="007A4B9D" w14:paraId="337CDE4E" w14:textId="77777777" w:rsidTr="00B629C9">
        <w:tc>
          <w:tcPr>
            <w:tcW w:w="1684" w:type="dxa"/>
            <w:shd w:val="clear" w:color="auto" w:fill="auto"/>
            <w:hideMark/>
          </w:tcPr>
          <w:p w14:paraId="5DEAF8BA" w14:textId="77777777" w:rsidR="004900F4" w:rsidRPr="007A4B9D" w:rsidRDefault="004900F4" w:rsidP="00DF06D4">
            <w:pPr>
              <w:jc w:val="left"/>
              <w:rPr>
                <w:color w:val="000000"/>
                <w:sz w:val="20"/>
                <w:szCs w:val="20"/>
              </w:rPr>
            </w:pPr>
            <w:r>
              <w:rPr>
                <w:color w:val="000000"/>
                <w:sz w:val="20"/>
                <w:szCs w:val="20"/>
              </w:rPr>
              <w:t>Nicaragua</w:t>
            </w:r>
          </w:p>
        </w:tc>
        <w:tc>
          <w:tcPr>
            <w:tcW w:w="955" w:type="dxa"/>
            <w:shd w:val="clear" w:color="auto" w:fill="auto"/>
            <w:hideMark/>
          </w:tcPr>
          <w:p w14:paraId="1A54D7DB" w14:textId="77777777" w:rsidR="004900F4" w:rsidRPr="007A4B9D" w:rsidRDefault="004900F4" w:rsidP="00DF06D4">
            <w:pPr>
              <w:jc w:val="center"/>
              <w:rPr>
                <w:color w:val="000000"/>
                <w:sz w:val="20"/>
                <w:szCs w:val="20"/>
              </w:rPr>
            </w:pPr>
            <w:r>
              <w:rPr>
                <w:color w:val="000000"/>
                <w:sz w:val="20"/>
                <w:szCs w:val="20"/>
              </w:rPr>
              <w:t>87</w:t>
            </w:r>
          </w:p>
        </w:tc>
        <w:tc>
          <w:tcPr>
            <w:tcW w:w="3390" w:type="dxa"/>
            <w:shd w:val="clear" w:color="auto" w:fill="auto"/>
          </w:tcPr>
          <w:p w14:paraId="43E9AFB2" w14:textId="77777777" w:rsidR="004900F4" w:rsidRPr="007A4B9D" w:rsidRDefault="004900F4" w:rsidP="00DF06D4">
            <w:pPr>
              <w:jc w:val="left"/>
              <w:rPr>
                <w:color w:val="000000"/>
                <w:sz w:val="20"/>
                <w:szCs w:val="20"/>
              </w:rPr>
            </w:pPr>
            <w:r>
              <w:rPr>
                <w:color w:val="000000"/>
                <w:sz w:val="20"/>
                <w:szCs w:val="20"/>
              </w:rPr>
              <w:t>Preparación de un plan de reducción de los HFC</w:t>
            </w:r>
          </w:p>
        </w:tc>
        <w:tc>
          <w:tcPr>
            <w:tcW w:w="1585" w:type="dxa"/>
            <w:shd w:val="clear" w:color="auto" w:fill="auto"/>
            <w:noWrap/>
            <w:hideMark/>
          </w:tcPr>
          <w:p w14:paraId="77060FE9" w14:textId="77777777" w:rsidR="004900F4" w:rsidRPr="007A4B9D" w:rsidRDefault="004900F4" w:rsidP="00DF06D4">
            <w:pPr>
              <w:jc w:val="left"/>
              <w:rPr>
                <w:color w:val="000000"/>
                <w:sz w:val="20"/>
                <w:szCs w:val="20"/>
              </w:rPr>
            </w:pPr>
            <w:r>
              <w:rPr>
                <w:color w:val="000000"/>
                <w:sz w:val="20"/>
                <w:szCs w:val="20"/>
              </w:rPr>
              <w:t>ONUDI</w:t>
            </w:r>
          </w:p>
        </w:tc>
        <w:tc>
          <w:tcPr>
            <w:tcW w:w="1642" w:type="dxa"/>
            <w:shd w:val="clear" w:color="auto" w:fill="auto"/>
            <w:noWrap/>
            <w:hideMark/>
          </w:tcPr>
          <w:p w14:paraId="3E9D4C17" w14:textId="615EF20E" w:rsidR="004900F4" w:rsidRPr="007A4B9D" w:rsidRDefault="004900F4" w:rsidP="00DF06D4">
            <w:pPr>
              <w:jc w:val="right"/>
              <w:rPr>
                <w:color w:val="000000"/>
                <w:sz w:val="20"/>
                <w:szCs w:val="20"/>
              </w:rPr>
            </w:pPr>
            <w:r>
              <w:rPr>
                <w:color w:val="000000"/>
                <w:sz w:val="20"/>
                <w:szCs w:val="20"/>
              </w:rPr>
              <w:t>170 000</w:t>
            </w:r>
          </w:p>
        </w:tc>
      </w:tr>
      <w:tr w:rsidR="004900F4" w:rsidRPr="007A4B9D" w14:paraId="32F8209D" w14:textId="77777777" w:rsidTr="00B629C9">
        <w:tc>
          <w:tcPr>
            <w:tcW w:w="1684" w:type="dxa"/>
            <w:shd w:val="clear" w:color="auto" w:fill="auto"/>
            <w:hideMark/>
          </w:tcPr>
          <w:p w14:paraId="586928E8" w14:textId="77777777" w:rsidR="004900F4" w:rsidRPr="007A4B9D" w:rsidRDefault="004900F4" w:rsidP="00DF06D4">
            <w:pPr>
              <w:jc w:val="left"/>
              <w:rPr>
                <w:color w:val="000000"/>
                <w:sz w:val="20"/>
                <w:szCs w:val="20"/>
              </w:rPr>
            </w:pPr>
            <w:r>
              <w:rPr>
                <w:color w:val="000000"/>
                <w:sz w:val="20"/>
                <w:szCs w:val="20"/>
              </w:rPr>
              <w:t>Níger</w:t>
            </w:r>
          </w:p>
        </w:tc>
        <w:tc>
          <w:tcPr>
            <w:tcW w:w="955" w:type="dxa"/>
            <w:shd w:val="clear" w:color="auto" w:fill="auto"/>
            <w:hideMark/>
          </w:tcPr>
          <w:p w14:paraId="55532C90" w14:textId="77777777" w:rsidR="004900F4" w:rsidRPr="007A4B9D" w:rsidRDefault="004900F4" w:rsidP="00DF06D4">
            <w:pPr>
              <w:jc w:val="center"/>
              <w:rPr>
                <w:color w:val="000000"/>
                <w:sz w:val="20"/>
                <w:szCs w:val="20"/>
              </w:rPr>
            </w:pPr>
            <w:r>
              <w:rPr>
                <w:color w:val="000000"/>
                <w:sz w:val="20"/>
                <w:szCs w:val="20"/>
              </w:rPr>
              <w:t>86</w:t>
            </w:r>
          </w:p>
        </w:tc>
        <w:tc>
          <w:tcPr>
            <w:tcW w:w="3390" w:type="dxa"/>
            <w:shd w:val="clear" w:color="auto" w:fill="auto"/>
          </w:tcPr>
          <w:p w14:paraId="72E179CF" w14:textId="77777777" w:rsidR="004900F4" w:rsidRPr="007A4B9D" w:rsidRDefault="004900F4" w:rsidP="00DF06D4">
            <w:pPr>
              <w:jc w:val="left"/>
              <w:rPr>
                <w:color w:val="000000"/>
                <w:sz w:val="20"/>
                <w:szCs w:val="20"/>
              </w:rPr>
            </w:pPr>
            <w:r>
              <w:rPr>
                <w:color w:val="000000"/>
                <w:sz w:val="20"/>
                <w:szCs w:val="20"/>
              </w:rPr>
              <w:t>Preparación de un plan de reducción de los HFC</w:t>
            </w:r>
          </w:p>
        </w:tc>
        <w:tc>
          <w:tcPr>
            <w:tcW w:w="1585" w:type="dxa"/>
            <w:shd w:val="clear" w:color="auto" w:fill="auto"/>
            <w:noWrap/>
            <w:hideMark/>
          </w:tcPr>
          <w:p w14:paraId="4F0AF0CF" w14:textId="77777777" w:rsidR="004900F4" w:rsidRPr="007A4B9D" w:rsidRDefault="004900F4" w:rsidP="00DF06D4">
            <w:pPr>
              <w:jc w:val="left"/>
              <w:rPr>
                <w:color w:val="000000"/>
                <w:sz w:val="20"/>
                <w:szCs w:val="20"/>
              </w:rPr>
            </w:pPr>
            <w:r>
              <w:rPr>
                <w:color w:val="000000"/>
                <w:sz w:val="20"/>
                <w:szCs w:val="20"/>
              </w:rPr>
              <w:t>ONUDI</w:t>
            </w:r>
          </w:p>
        </w:tc>
        <w:tc>
          <w:tcPr>
            <w:tcW w:w="1642" w:type="dxa"/>
            <w:shd w:val="clear" w:color="auto" w:fill="auto"/>
            <w:noWrap/>
            <w:hideMark/>
          </w:tcPr>
          <w:p w14:paraId="71C523B7" w14:textId="447222BB" w:rsidR="004900F4" w:rsidRPr="007A4B9D" w:rsidRDefault="004900F4" w:rsidP="00DF06D4">
            <w:pPr>
              <w:jc w:val="right"/>
              <w:rPr>
                <w:color w:val="000000"/>
                <w:sz w:val="20"/>
                <w:szCs w:val="20"/>
              </w:rPr>
            </w:pPr>
            <w:r>
              <w:rPr>
                <w:color w:val="000000"/>
                <w:sz w:val="20"/>
                <w:szCs w:val="20"/>
              </w:rPr>
              <w:t>150 000</w:t>
            </w:r>
          </w:p>
        </w:tc>
      </w:tr>
      <w:tr w:rsidR="004900F4" w:rsidRPr="007A4B9D" w14:paraId="10507E1D" w14:textId="77777777" w:rsidTr="00B629C9">
        <w:tc>
          <w:tcPr>
            <w:tcW w:w="1684" w:type="dxa"/>
            <w:vMerge w:val="restart"/>
            <w:shd w:val="clear" w:color="auto" w:fill="auto"/>
            <w:hideMark/>
          </w:tcPr>
          <w:p w14:paraId="7407E7B2" w14:textId="77777777" w:rsidR="004900F4" w:rsidRPr="007A4B9D" w:rsidRDefault="004900F4" w:rsidP="00DF06D4">
            <w:pPr>
              <w:jc w:val="left"/>
              <w:rPr>
                <w:sz w:val="20"/>
                <w:szCs w:val="20"/>
              </w:rPr>
            </w:pPr>
            <w:r>
              <w:rPr>
                <w:sz w:val="20"/>
                <w:szCs w:val="20"/>
              </w:rPr>
              <w:t>Nigeria</w:t>
            </w:r>
            <w:r w:rsidRPr="007A4B9D">
              <w:rPr>
                <w:bCs/>
                <w:sz w:val="20"/>
                <w:szCs w:val="20"/>
                <w:vertAlign w:val="superscript"/>
                <w:lang w:val="en-US"/>
              </w:rPr>
              <w:footnoteReference w:id="9"/>
            </w:r>
          </w:p>
        </w:tc>
        <w:tc>
          <w:tcPr>
            <w:tcW w:w="955" w:type="dxa"/>
            <w:shd w:val="clear" w:color="auto" w:fill="auto"/>
            <w:hideMark/>
          </w:tcPr>
          <w:p w14:paraId="6E508E7F" w14:textId="77777777" w:rsidR="004900F4" w:rsidRPr="007A4B9D" w:rsidRDefault="004900F4" w:rsidP="00DF06D4">
            <w:pPr>
              <w:jc w:val="center"/>
              <w:rPr>
                <w:sz w:val="20"/>
                <w:szCs w:val="20"/>
              </w:rPr>
            </w:pPr>
            <w:r>
              <w:rPr>
                <w:sz w:val="20"/>
                <w:szCs w:val="20"/>
              </w:rPr>
              <w:t>87</w:t>
            </w:r>
          </w:p>
        </w:tc>
        <w:tc>
          <w:tcPr>
            <w:tcW w:w="3390" w:type="dxa"/>
            <w:shd w:val="clear" w:color="auto" w:fill="auto"/>
          </w:tcPr>
          <w:p w14:paraId="2377A1A3" w14:textId="77777777" w:rsidR="004900F4" w:rsidRPr="007A4B9D" w:rsidRDefault="004900F4" w:rsidP="00DF06D4">
            <w:pPr>
              <w:jc w:val="left"/>
              <w:rPr>
                <w:color w:val="000000"/>
                <w:sz w:val="20"/>
                <w:szCs w:val="20"/>
              </w:rPr>
            </w:pPr>
            <w:r>
              <w:rPr>
                <w:color w:val="000000"/>
                <w:sz w:val="20"/>
                <w:szCs w:val="20"/>
              </w:rPr>
              <w:t>Preparación de un plan de reducción de los HFC</w:t>
            </w:r>
          </w:p>
        </w:tc>
        <w:tc>
          <w:tcPr>
            <w:tcW w:w="1585" w:type="dxa"/>
            <w:shd w:val="clear" w:color="auto" w:fill="auto"/>
            <w:noWrap/>
            <w:hideMark/>
          </w:tcPr>
          <w:p w14:paraId="3F80BBAA" w14:textId="77777777" w:rsidR="004900F4" w:rsidRPr="007A4B9D" w:rsidRDefault="004900F4" w:rsidP="00DF06D4">
            <w:pPr>
              <w:jc w:val="left"/>
              <w:rPr>
                <w:sz w:val="20"/>
                <w:szCs w:val="20"/>
              </w:rPr>
            </w:pPr>
            <w:r>
              <w:rPr>
                <w:sz w:val="20"/>
                <w:szCs w:val="20"/>
              </w:rPr>
              <w:t>PNUD</w:t>
            </w:r>
          </w:p>
        </w:tc>
        <w:tc>
          <w:tcPr>
            <w:tcW w:w="1642" w:type="dxa"/>
            <w:shd w:val="clear" w:color="auto" w:fill="auto"/>
            <w:noWrap/>
            <w:hideMark/>
          </w:tcPr>
          <w:p w14:paraId="48AC2D3E" w14:textId="6A04E4E4" w:rsidR="004900F4" w:rsidRPr="007A4B9D" w:rsidRDefault="004900F4" w:rsidP="00DF06D4">
            <w:pPr>
              <w:jc w:val="right"/>
              <w:rPr>
                <w:sz w:val="20"/>
                <w:szCs w:val="20"/>
              </w:rPr>
            </w:pPr>
            <w:r>
              <w:rPr>
                <w:sz w:val="20"/>
                <w:szCs w:val="20"/>
              </w:rPr>
              <w:t>137 000</w:t>
            </w:r>
          </w:p>
        </w:tc>
      </w:tr>
      <w:tr w:rsidR="004900F4" w:rsidRPr="007A4B9D" w14:paraId="38F7A813" w14:textId="77777777" w:rsidTr="00B629C9">
        <w:tc>
          <w:tcPr>
            <w:tcW w:w="1684" w:type="dxa"/>
            <w:vMerge/>
            <w:shd w:val="clear" w:color="auto" w:fill="auto"/>
            <w:hideMark/>
          </w:tcPr>
          <w:p w14:paraId="7B02E929" w14:textId="77777777" w:rsidR="004900F4" w:rsidRPr="007A4B9D" w:rsidRDefault="004900F4" w:rsidP="00DF06D4">
            <w:pPr>
              <w:jc w:val="left"/>
              <w:rPr>
                <w:sz w:val="20"/>
                <w:szCs w:val="20"/>
                <w:lang w:val="en-US" w:eastAsia="en-GB"/>
              </w:rPr>
            </w:pPr>
          </w:p>
        </w:tc>
        <w:tc>
          <w:tcPr>
            <w:tcW w:w="955" w:type="dxa"/>
            <w:shd w:val="clear" w:color="auto" w:fill="auto"/>
            <w:hideMark/>
          </w:tcPr>
          <w:p w14:paraId="39B7C6CD" w14:textId="77777777" w:rsidR="004900F4" w:rsidRPr="007A4B9D" w:rsidRDefault="004900F4" w:rsidP="00DF06D4">
            <w:pPr>
              <w:jc w:val="center"/>
              <w:rPr>
                <w:sz w:val="20"/>
                <w:szCs w:val="20"/>
              </w:rPr>
            </w:pPr>
            <w:r>
              <w:rPr>
                <w:sz w:val="20"/>
                <w:szCs w:val="20"/>
              </w:rPr>
              <w:t>87</w:t>
            </w:r>
          </w:p>
        </w:tc>
        <w:tc>
          <w:tcPr>
            <w:tcW w:w="3390" w:type="dxa"/>
            <w:shd w:val="clear" w:color="auto" w:fill="auto"/>
          </w:tcPr>
          <w:p w14:paraId="5A527885" w14:textId="77777777" w:rsidR="004900F4" w:rsidRPr="007A4B9D" w:rsidRDefault="004900F4" w:rsidP="00DF06D4">
            <w:pPr>
              <w:jc w:val="left"/>
              <w:rPr>
                <w:color w:val="000000"/>
                <w:sz w:val="20"/>
                <w:szCs w:val="20"/>
              </w:rPr>
            </w:pPr>
            <w:r>
              <w:rPr>
                <w:color w:val="000000"/>
                <w:sz w:val="20"/>
                <w:szCs w:val="20"/>
              </w:rPr>
              <w:t>Preparación de un plan de reducción de los HFC</w:t>
            </w:r>
          </w:p>
        </w:tc>
        <w:tc>
          <w:tcPr>
            <w:tcW w:w="1585" w:type="dxa"/>
            <w:shd w:val="clear" w:color="auto" w:fill="auto"/>
            <w:noWrap/>
            <w:hideMark/>
          </w:tcPr>
          <w:p w14:paraId="28E65C30" w14:textId="77777777" w:rsidR="004900F4" w:rsidRPr="007A4B9D" w:rsidRDefault="004900F4" w:rsidP="00DF06D4">
            <w:pPr>
              <w:jc w:val="left"/>
              <w:rPr>
                <w:sz w:val="20"/>
                <w:szCs w:val="20"/>
              </w:rPr>
            </w:pPr>
            <w:r>
              <w:rPr>
                <w:sz w:val="20"/>
                <w:szCs w:val="20"/>
              </w:rPr>
              <w:t>ONUDI</w:t>
            </w:r>
          </w:p>
        </w:tc>
        <w:tc>
          <w:tcPr>
            <w:tcW w:w="1642" w:type="dxa"/>
            <w:shd w:val="clear" w:color="auto" w:fill="auto"/>
            <w:noWrap/>
            <w:hideMark/>
          </w:tcPr>
          <w:p w14:paraId="286B570F" w14:textId="6F7341F5" w:rsidR="004900F4" w:rsidRPr="007A4B9D" w:rsidRDefault="004900F4" w:rsidP="00DF06D4">
            <w:pPr>
              <w:jc w:val="right"/>
              <w:rPr>
                <w:sz w:val="20"/>
                <w:szCs w:val="20"/>
              </w:rPr>
            </w:pPr>
            <w:r>
              <w:rPr>
                <w:sz w:val="20"/>
                <w:szCs w:val="20"/>
              </w:rPr>
              <w:t>25 000</w:t>
            </w:r>
          </w:p>
        </w:tc>
      </w:tr>
      <w:tr w:rsidR="004900F4" w:rsidRPr="007A4B9D" w14:paraId="42BB6A4C" w14:textId="77777777" w:rsidTr="00B629C9">
        <w:tc>
          <w:tcPr>
            <w:tcW w:w="1684" w:type="dxa"/>
            <w:vMerge/>
            <w:shd w:val="clear" w:color="auto" w:fill="auto"/>
            <w:hideMark/>
          </w:tcPr>
          <w:p w14:paraId="0FF7C1A3" w14:textId="77777777" w:rsidR="004900F4" w:rsidRPr="007A4B9D" w:rsidRDefault="004900F4" w:rsidP="00DF06D4">
            <w:pPr>
              <w:jc w:val="left"/>
              <w:rPr>
                <w:sz w:val="20"/>
                <w:szCs w:val="20"/>
                <w:lang w:val="en-US" w:eastAsia="en-GB"/>
              </w:rPr>
            </w:pPr>
          </w:p>
        </w:tc>
        <w:tc>
          <w:tcPr>
            <w:tcW w:w="955" w:type="dxa"/>
            <w:shd w:val="clear" w:color="auto" w:fill="auto"/>
            <w:hideMark/>
          </w:tcPr>
          <w:p w14:paraId="2ECC50CC" w14:textId="77777777" w:rsidR="004900F4" w:rsidRPr="007A4B9D" w:rsidRDefault="004900F4" w:rsidP="00DF06D4">
            <w:pPr>
              <w:jc w:val="center"/>
              <w:rPr>
                <w:sz w:val="20"/>
                <w:szCs w:val="20"/>
              </w:rPr>
            </w:pPr>
            <w:r>
              <w:rPr>
                <w:sz w:val="20"/>
                <w:szCs w:val="20"/>
              </w:rPr>
              <w:t>86</w:t>
            </w:r>
          </w:p>
        </w:tc>
        <w:tc>
          <w:tcPr>
            <w:tcW w:w="3390" w:type="dxa"/>
            <w:shd w:val="clear" w:color="auto" w:fill="auto"/>
          </w:tcPr>
          <w:p w14:paraId="6F447FFE" w14:textId="77777777" w:rsidR="004900F4" w:rsidRPr="007A4B9D" w:rsidRDefault="004900F4" w:rsidP="00DF06D4">
            <w:pPr>
              <w:jc w:val="left"/>
              <w:rPr>
                <w:color w:val="000000"/>
                <w:sz w:val="20"/>
                <w:szCs w:val="20"/>
              </w:rPr>
            </w:pPr>
            <w:r>
              <w:rPr>
                <w:color w:val="000000"/>
                <w:sz w:val="20"/>
                <w:szCs w:val="20"/>
              </w:rPr>
              <w:t>Preparación de un plan de reducción de los HFC</w:t>
            </w:r>
          </w:p>
        </w:tc>
        <w:tc>
          <w:tcPr>
            <w:tcW w:w="1585" w:type="dxa"/>
            <w:shd w:val="clear" w:color="auto" w:fill="auto"/>
            <w:noWrap/>
            <w:hideMark/>
          </w:tcPr>
          <w:p w14:paraId="31EF23F7" w14:textId="77777777" w:rsidR="004900F4" w:rsidRPr="007A4B9D" w:rsidRDefault="004900F4" w:rsidP="00DF06D4">
            <w:pPr>
              <w:jc w:val="left"/>
              <w:rPr>
                <w:sz w:val="20"/>
                <w:szCs w:val="20"/>
              </w:rPr>
            </w:pPr>
            <w:r>
              <w:rPr>
                <w:sz w:val="20"/>
                <w:szCs w:val="20"/>
              </w:rPr>
              <w:t>PNUMA</w:t>
            </w:r>
          </w:p>
        </w:tc>
        <w:tc>
          <w:tcPr>
            <w:tcW w:w="1642" w:type="dxa"/>
            <w:shd w:val="clear" w:color="auto" w:fill="auto"/>
            <w:noWrap/>
            <w:hideMark/>
          </w:tcPr>
          <w:p w14:paraId="3E439BC3" w14:textId="74398D77" w:rsidR="004900F4" w:rsidRPr="007A4B9D" w:rsidRDefault="004900F4" w:rsidP="00DF06D4">
            <w:pPr>
              <w:jc w:val="right"/>
              <w:rPr>
                <w:sz w:val="20"/>
                <w:szCs w:val="20"/>
              </w:rPr>
            </w:pPr>
            <w:r>
              <w:rPr>
                <w:sz w:val="20"/>
                <w:szCs w:val="20"/>
              </w:rPr>
              <w:t>58 000</w:t>
            </w:r>
          </w:p>
        </w:tc>
      </w:tr>
      <w:tr w:rsidR="004900F4" w:rsidRPr="007A4B9D" w14:paraId="21354401" w14:textId="77777777" w:rsidTr="00B629C9">
        <w:tc>
          <w:tcPr>
            <w:tcW w:w="1684" w:type="dxa"/>
            <w:shd w:val="clear" w:color="auto" w:fill="auto"/>
            <w:hideMark/>
          </w:tcPr>
          <w:p w14:paraId="2AE9B303" w14:textId="77777777" w:rsidR="004900F4" w:rsidRPr="007A4B9D" w:rsidRDefault="004900F4" w:rsidP="00DF06D4">
            <w:pPr>
              <w:jc w:val="left"/>
              <w:rPr>
                <w:color w:val="000000"/>
                <w:sz w:val="20"/>
                <w:szCs w:val="20"/>
              </w:rPr>
            </w:pPr>
            <w:r>
              <w:rPr>
                <w:color w:val="000000"/>
                <w:sz w:val="20"/>
                <w:szCs w:val="20"/>
              </w:rPr>
              <w:t>Macedonia del Norte</w:t>
            </w:r>
          </w:p>
        </w:tc>
        <w:tc>
          <w:tcPr>
            <w:tcW w:w="955" w:type="dxa"/>
            <w:shd w:val="clear" w:color="auto" w:fill="auto"/>
            <w:hideMark/>
          </w:tcPr>
          <w:p w14:paraId="628545EA" w14:textId="77777777" w:rsidR="004900F4" w:rsidRPr="007A4B9D" w:rsidRDefault="004900F4" w:rsidP="00DF06D4">
            <w:pPr>
              <w:jc w:val="center"/>
              <w:rPr>
                <w:color w:val="000000"/>
                <w:sz w:val="20"/>
                <w:szCs w:val="20"/>
              </w:rPr>
            </w:pPr>
            <w:r>
              <w:rPr>
                <w:color w:val="000000"/>
                <w:sz w:val="20"/>
                <w:szCs w:val="20"/>
              </w:rPr>
              <w:t>86</w:t>
            </w:r>
          </w:p>
        </w:tc>
        <w:tc>
          <w:tcPr>
            <w:tcW w:w="3390" w:type="dxa"/>
            <w:shd w:val="clear" w:color="auto" w:fill="auto"/>
          </w:tcPr>
          <w:p w14:paraId="2DD81B51" w14:textId="77777777" w:rsidR="004900F4" w:rsidRPr="007A4B9D" w:rsidRDefault="004900F4" w:rsidP="00DF06D4">
            <w:pPr>
              <w:jc w:val="left"/>
              <w:rPr>
                <w:color w:val="000000"/>
                <w:sz w:val="20"/>
                <w:szCs w:val="20"/>
              </w:rPr>
            </w:pPr>
            <w:r>
              <w:rPr>
                <w:color w:val="000000"/>
                <w:sz w:val="20"/>
                <w:szCs w:val="20"/>
              </w:rPr>
              <w:t>Preparación de un plan de reducción de los HFC</w:t>
            </w:r>
          </w:p>
        </w:tc>
        <w:tc>
          <w:tcPr>
            <w:tcW w:w="1585" w:type="dxa"/>
            <w:shd w:val="clear" w:color="auto" w:fill="auto"/>
            <w:noWrap/>
            <w:hideMark/>
          </w:tcPr>
          <w:p w14:paraId="569CCF30" w14:textId="77777777" w:rsidR="004900F4" w:rsidRPr="007A4B9D" w:rsidRDefault="004900F4" w:rsidP="00DF06D4">
            <w:pPr>
              <w:jc w:val="left"/>
              <w:rPr>
                <w:color w:val="000000"/>
                <w:sz w:val="20"/>
                <w:szCs w:val="20"/>
              </w:rPr>
            </w:pPr>
            <w:r>
              <w:rPr>
                <w:color w:val="000000"/>
                <w:sz w:val="20"/>
                <w:szCs w:val="20"/>
              </w:rPr>
              <w:t>ONUDI</w:t>
            </w:r>
          </w:p>
        </w:tc>
        <w:tc>
          <w:tcPr>
            <w:tcW w:w="1642" w:type="dxa"/>
            <w:shd w:val="clear" w:color="auto" w:fill="auto"/>
            <w:noWrap/>
            <w:hideMark/>
          </w:tcPr>
          <w:p w14:paraId="58C53954" w14:textId="77940862" w:rsidR="004900F4" w:rsidRPr="007A4B9D" w:rsidRDefault="004900F4" w:rsidP="00DF06D4">
            <w:pPr>
              <w:jc w:val="right"/>
              <w:rPr>
                <w:color w:val="000000"/>
                <w:sz w:val="20"/>
                <w:szCs w:val="20"/>
              </w:rPr>
            </w:pPr>
            <w:r>
              <w:rPr>
                <w:color w:val="000000"/>
                <w:sz w:val="20"/>
                <w:szCs w:val="20"/>
              </w:rPr>
              <w:t>85 000</w:t>
            </w:r>
          </w:p>
        </w:tc>
      </w:tr>
      <w:tr w:rsidR="004900F4" w:rsidRPr="007A4B9D" w14:paraId="17120733" w14:textId="77777777" w:rsidTr="00B629C9">
        <w:tc>
          <w:tcPr>
            <w:tcW w:w="1684" w:type="dxa"/>
            <w:shd w:val="clear" w:color="auto" w:fill="auto"/>
            <w:hideMark/>
          </w:tcPr>
          <w:p w14:paraId="137E90D7" w14:textId="77777777" w:rsidR="004900F4" w:rsidRPr="007A4B9D" w:rsidRDefault="004900F4" w:rsidP="00DF06D4">
            <w:pPr>
              <w:jc w:val="left"/>
              <w:rPr>
                <w:color w:val="000000"/>
                <w:sz w:val="20"/>
                <w:szCs w:val="20"/>
              </w:rPr>
            </w:pPr>
            <w:r>
              <w:rPr>
                <w:color w:val="000000"/>
                <w:sz w:val="20"/>
                <w:szCs w:val="20"/>
              </w:rPr>
              <w:t>Panamá</w:t>
            </w:r>
          </w:p>
        </w:tc>
        <w:tc>
          <w:tcPr>
            <w:tcW w:w="955" w:type="dxa"/>
            <w:shd w:val="clear" w:color="auto" w:fill="auto"/>
            <w:hideMark/>
          </w:tcPr>
          <w:p w14:paraId="79873D9A" w14:textId="77777777" w:rsidR="004900F4" w:rsidRPr="007A4B9D" w:rsidRDefault="004900F4" w:rsidP="00DF06D4">
            <w:pPr>
              <w:jc w:val="center"/>
              <w:rPr>
                <w:color w:val="000000"/>
                <w:sz w:val="20"/>
                <w:szCs w:val="20"/>
              </w:rPr>
            </w:pPr>
            <w:r>
              <w:rPr>
                <w:color w:val="000000"/>
                <w:sz w:val="20"/>
                <w:szCs w:val="20"/>
              </w:rPr>
              <w:t>87</w:t>
            </w:r>
          </w:p>
        </w:tc>
        <w:tc>
          <w:tcPr>
            <w:tcW w:w="3390" w:type="dxa"/>
            <w:shd w:val="clear" w:color="auto" w:fill="auto"/>
          </w:tcPr>
          <w:p w14:paraId="5453314F" w14:textId="77777777" w:rsidR="004900F4" w:rsidRPr="007A4B9D" w:rsidRDefault="004900F4" w:rsidP="00DF06D4">
            <w:pPr>
              <w:jc w:val="left"/>
              <w:rPr>
                <w:color w:val="000000"/>
                <w:sz w:val="20"/>
                <w:szCs w:val="20"/>
              </w:rPr>
            </w:pPr>
            <w:r>
              <w:rPr>
                <w:color w:val="000000"/>
                <w:sz w:val="20"/>
                <w:szCs w:val="20"/>
              </w:rPr>
              <w:t>Preparación de un plan de reducción de los HFC</w:t>
            </w:r>
          </w:p>
        </w:tc>
        <w:tc>
          <w:tcPr>
            <w:tcW w:w="1585" w:type="dxa"/>
            <w:shd w:val="clear" w:color="auto" w:fill="auto"/>
            <w:noWrap/>
            <w:hideMark/>
          </w:tcPr>
          <w:p w14:paraId="169780FD" w14:textId="77777777" w:rsidR="004900F4" w:rsidRPr="007A4B9D" w:rsidRDefault="004900F4" w:rsidP="00DF06D4">
            <w:pPr>
              <w:jc w:val="left"/>
              <w:rPr>
                <w:color w:val="000000"/>
                <w:sz w:val="20"/>
                <w:szCs w:val="20"/>
              </w:rPr>
            </w:pPr>
            <w:r>
              <w:rPr>
                <w:color w:val="000000"/>
                <w:sz w:val="20"/>
                <w:szCs w:val="20"/>
              </w:rPr>
              <w:t>PNUD</w:t>
            </w:r>
          </w:p>
        </w:tc>
        <w:tc>
          <w:tcPr>
            <w:tcW w:w="1642" w:type="dxa"/>
            <w:shd w:val="clear" w:color="auto" w:fill="auto"/>
            <w:noWrap/>
            <w:hideMark/>
          </w:tcPr>
          <w:p w14:paraId="4D3C22DB" w14:textId="36AC9C45" w:rsidR="004900F4" w:rsidRPr="007A4B9D" w:rsidRDefault="004900F4" w:rsidP="00DF06D4">
            <w:pPr>
              <w:jc w:val="right"/>
              <w:rPr>
                <w:color w:val="000000"/>
                <w:sz w:val="20"/>
                <w:szCs w:val="20"/>
              </w:rPr>
            </w:pPr>
            <w:r>
              <w:rPr>
                <w:color w:val="000000"/>
                <w:sz w:val="20"/>
                <w:szCs w:val="20"/>
              </w:rPr>
              <w:t>190 000</w:t>
            </w:r>
          </w:p>
        </w:tc>
      </w:tr>
      <w:tr w:rsidR="004900F4" w:rsidRPr="007A4B9D" w14:paraId="30E872EA" w14:textId="77777777" w:rsidTr="00B629C9">
        <w:tc>
          <w:tcPr>
            <w:tcW w:w="1684" w:type="dxa"/>
            <w:shd w:val="clear" w:color="auto" w:fill="auto"/>
            <w:hideMark/>
          </w:tcPr>
          <w:p w14:paraId="29AAE8A0" w14:textId="77777777" w:rsidR="004900F4" w:rsidRPr="007A4B9D" w:rsidRDefault="004900F4" w:rsidP="00DF06D4">
            <w:pPr>
              <w:jc w:val="left"/>
              <w:rPr>
                <w:color w:val="000000"/>
                <w:sz w:val="20"/>
                <w:szCs w:val="20"/>
              </w:rPr>
            </w:pPr>
            <w:r>
              <w:rPr>
                <w:color w:val="000000"/>
                <w:sz w:val="20"/>
                <w:szCs w:val="20"/>
              </w:rPr>
              <w:t>Paraguay</w:t>
            </w:r>
          </w:p>
        </w:tc>
        <w:tc>
          <w:tcPr>
            <w:tcW w:w="955" w:type="dxa"/>
            <w:shd w:val="clear" w:color="auto" w:fill="auto"/>
            <w:hideMark/>
          </w:tcPr>
          <w:p w14:paraId="1CAB0557" w14:textId="77777777" w:rsidR="004900F4" w:rsidRPr="007A4B9D" w:rsidRDefault="004900F4" w:rsidP="00DF06D4">
            <w:pPr>
              <w:jc w:val="center"/>
              <w:rPr>
                <w:color w:val="000000"/>
                <w:sz w:val="20"/>
                <w:szCs w:val="20"/>
              </w:rPr>
            </w:pPr>
            <w:r>
              <w:rPr>
                <w:color w:val="000000"/>
                <w:sz w:val="20"/>
                <w:szCs w:val="20"/>
              </w:rPr>
              <w:t>87</w:t>
            </w:r>
          </w:p>
        </w:tc>
        <w:tc>
          <w:tcPr>
            <w:tcW w:w="3390" w:type="dxa"/>
            <w:shd w:val="clear" w:color="auto" w:fill="auto"/>
          </w:tcPr>
          <w:p w14:paraId="67F88B75" w14:textId="77777777" w:rsidR="004900F4" w:rsidRPr="007A4B9D" w:rsidRDefault="004900F4" w:rsidP="00DF06D4">
            <w:pPr>
              <w:jc w:val="left"/>
              <w:rPr>
                <w:sz w:val="20"/>
                <w:szCs w:val="20"/>
              </w:rPr>
            </w:pPr>
            <w:r>
              <w:rPr>
                <w:color w:val="000000"/>
                <w:sz w:val="20"/>
                <w:szCs w:val="20"/>
              </w:rPr>
              <w:t>Preparación de un plan de reducción de los HFC</w:t>
            </w:r>
          </w:p>
        </w:tc>
        <w:tc>
          <w:tcPr>
            <w:tcW w:w="1585" w:type="dxa"/>
            <w:shd w:val="clear" w:color="auto" w:fill="auto"/>
            <w:noWrap/>
            <w:hideMark/>
          </w:tcPr>
          <w:p w14:paraId="450AF1D4" w14:textId="77777777" w:rsidR="004900F4" w:rsidRPr="007A4B9D" w:rsidRDefault="004900F4" w:rsidP="00DF06D4">
            <w:pPr>
              <w:jc w:val="left"/>
              <w:rPr>
                <w:color w:val="000000"/>
                <w:sz w:val="20"/>
                <w:szCs w:val="20"/>
              </w:rPr>
            </w:pPr>
            <w:r>
              <w:rPr>
                <w:color w:val="000000"/>
                <w:sz w:val="20"/>
                <w:szCs w:val="20"/>
              </w:rPr>
              <w:t>PNUD</w:t>
            </w:r>
          </w:p>
        </w:tc>
        <w:tc>
          <w:tcPr>
            <w:tcW w:w="1642" w:type="dxa"/>
            <w:shd w:val="clear" w:color="auto" w:fill="auto"/>
            <w:noWrap/>
            <w:hideMark/>
          </w:tcPr>
          <w:p w14:paraId="4FEC2230" w14:textId="21F33E89" w:rsidR="004900F4" w:rsidRPr="007A4B9D" w:rsidRDefault="004900F4" w:rsidP="00DF06D4">
            <w:pPr>
              <w:jc w:val="right"/>
              <w:rPr>
                <w:color w:val="000000"/>
                <w:sz w:val="20"/>
                <w:szCs w:val="20"/>
              </w:rPr>
            </w:pPr>
            <w:r>
              <w:rPr>
                <w:color w:val="000000"/>
                <w:sz w:val="20"/>
                <w:szCs w:val="20"/>
              </w:rPr>
              <w:t>170 000</w:t>
            </w:r>
          </w:p>
        </w:tc>
      </w:tr>
      <w:tr w:rsidR="004900F4" w:rsidRPr="007A4B9D" w14:paraId="77751828" w14:textId="77777777" w:rsidTr="00B629C9">
        <w:tc>
          <w:tcPr>
            <w:tcW w:w="1684" w:type="dxa"/>
            <w:shd w:val="clear" w:color="auto" w:fill="auto"/>
            <w:hideMark/>
          </w:tcPr>
          <w:p w14:paraId="608D4EED" w14:textId="77777777" w:rsidR="004900F4" w:rsidRPr="007A4B9D" w:rsidRDefault="004900F4" w:rsidP="00DF06D4">
            <w:pPr>
              <w:jc w:val="left"/>
              <w:rPr>
                <w:color w:val="000000"/>
                <w:sz w:val="20"/>
                <w:szCs w:val="20"/>
              </w:rPr>
            </w:pPr>
            <w:r>
              <w:rPr>
                <w:color w:val="000000"/>
                <w:sz w:val="20"/>
                <w:szCs w:val="20"/>
              </w:rPr>
              <w:t>Perú</w:t>
            </w:r>
          </w:p>
        </w:tc>
        <w:tc>
          <w:tcPr>
            <w:tcW w:w="955" w:type="dxa"/>
            <w:shd w:val="clear" w:color="auto" w:fill="auto"/>
            <w:hideMark/>
          </w:tcPr>
          <w:p w14:paraId="2819C4B9" w14:textId="77777777" w:rsidR="004900F4" w:rsidRPr="007A4B9D" w:rsidRDefault="004900F4" w:rsidP="00DF06D4">
            <w:pPr>
              <w:jc w:val="center"/>
              <w:rPr>
                <w:color w:val="000000"/>
                <w:sz w:val="20"/>
                <w:szCs w:val="20"/>
              </w:rPr>
            </w:pPr>
            <w:r>
              <w:rPr>
                <w:color w:val="000000"/>
                <w:sz w:val="20"/>
                <w:szCs w:val="20"/>
              </w:rPr>
              <w:t>86</w:t>
            </w:r>
          </w:p>
        </w:tc>
        <w:tc>
          <w:tcPr>
            <w:tcW w:w="3390" w:type="dxa"/>
            <w:shd w:val="clear" w:color="auto" w:fill="auto"/>
          </w:tcPr>
          <w:p w14:paraId="7F9CB2E3" w14:textId="77777777" w:rsidR="004900F4" w:rsidRPr="007A4B9D" w:rsidRDefault="004900F4" w:rsidP="00DF06D4">
            <w:pPr>
              <w:jc w:val="left"/>
              <w:rPr>
                <w:color w:val="000000"/>
                <w:sz w:val="20"/>
                <w:szCs w:val="20"/>
              </w:rPr>
            </w:pPr>
            <w:r>
              <w:rPr>
                <w:color w:val="000000"/>
                <w:sz w:val="20"/>
                <w:szCs w:val="20"/>
              </w:rPr>
              <w:t>Preparación de un plan de reducción de los HFC</w:t>
            </w:r>
          </w:p>
        </w:tc>
        <w:tc>
          <w:tcPr>
            <w:tcW w:w="1585" w:type="dxa"/>
            <w:shd w:val="clear" w:color="auto" w:fill="auto"/>
            <w:noWrap/>
            <w:hideMark/>
          </w:tcPr>
          <w:p w14:paraId="3987ABD2" w14:textId="77777777" w:rsidR="004900F4" w:rsidRPr="007A4B9D" w:rsidRDefault="004900F4" w:rsidP="00DF06D4">
            <w:pPr>
              <w:jc w:val="left"/>
              <w:rPr>
                <w:color w:val="000000"/>
                <w:sz w:val="20"/>
                <w:szCs w:val="20"/>
              </w:rPr>
            </w:pPr>
            <w:r>
              <w:rPr>
                <w:color w:val="000000"/>
                <w:sz w:val="20"/>
                <w:szCs w:val="20"/>
              </w:rPr>
              <w:t>PNUD</w:t>
            </w:r>
          </w:p>
        </w:tc>
        <w:tc>
          <w:tcPr>
            <w:tcW w:w="1642" w:type="dxa"/>
            <w:shd w:val="clear" w:color="auto" w:fill="auto"/>
            <w:noWrap/>
            <w:hideMark/>
          </w:tcPr>
          <w:p w14:paraId="24D76CC9" w14:textId="67DC8F51" w:rsidR="004900F4" w:rsidRPr="007A4B9D" w:rsidRDefault="004900F4" w:rsidP="00DF06D4">
            <w:pPr>
              <w:jc w:val="right"/>
              <w:rPr>
                <w:color w:val="000000"/>
                <w:sz w:val="20"/>
                <w:szCs w:val="20"/>
              </w:rPr>
            </w:pPr>
            <w:r>
              <w:rPr>
                <w:color w:val="000000"/>
                <w:sz w:val="20"/>
                <w:szCs w:val="20"/>
              </w:rPr>
              <w:t>150 000</w:t>
            </w:r>
          </w:p>
        </w:tc>
      </w:tr>
      <w:tr w:rsidR="004900F4" w:rsidRPr="007A4B9D" w14:paraId="3A194DF1" w14:textId="77777777" w:rsidTr="00B629C9">
        <w:tc>
          <w:tcPr>
            <w:tcW w:w="1684" w:type="dxa"/>
            <w:vMerge w:val="restart"/>
            <w:shd w:val="clear" w:color="auto" w:fill="auto"/>
            <w:hideMark/>
          </w:tcPr>
          <w:p w14:paraId="622CBF20" w14:textId="77777777" w:rsidR="004900F4" w:rsidRPr="007A4B9D" w:rsidRDefault="004900F4" w:rsidP="00DF06D4">
            <w:pPr>
              <w:jc w:val="left"/>
              <w:rPr>
                <w:color w:val="000000"/>
                <w:sz w:val="20"/>
                <w:szCs w:val="20"/>
              </w:rPr>
            </w:pPr>
            <w:r>
              <w:rPr>
                <w:color w:val="000000"/>
                <w:sz w:val="20"/>
                <w:szCs w:val="20"/>
              </w:rPr>
              <w:t>Senegal</w:t>
            </w:r>
          </w:p>
        </w:tc>
        <w:tc>
          <w:tcPr>
            <w:tcW w:w="955" w:type="dxa"/>
            <w:shd w:val="clear" w:color="auto" w:fill="auto"/>
            <w:hideMark/>
          </w:tcPr>
          <w:p w14:paraId="69AD0D8F" w14:textId="77777777" w:rsidR="004900F4" w:rsidRPr="007A4B9D" w:rsidRDefault="004900F4" w:rsidP="00DF06D4">
            <w:pPr>
              <w:jc w:val="center"/>
              <w:rPr>
                <w:color w:val="000000"/>
                <w:sz w:val="20"/>
                <w:szCs w:val="20"/>
              </w:rPr>
            </w:pPr>
            <w:r>
              <w:rPr>
                <w:color w:val="000000"/>
                <w:sz w:val="20"/>
                <w:szCs w:val="20"/>
              </w:rPr>
              <w:t>86</w:t>
            </w:r>
          </w:p>
        </w:tc>
        <w:tc>
          <w:tcPr>
            <w:tcW w:w="3390" w:type="dxa"/>
            <w:shd w:val="clear" w:color="auto" w:fill="auto"/>
          </w:tcPr>
          <w:p w14:paraId="2EEE061C" w14:textId="77777777" w:rsidR="004900F4" w:rsidRPr="007A4B9D" w:rsidRDefault="004900F4" w:rsidP="00DF06D4">
            <w:pPr>
              <w:jc w:val="left"/>
              <w:rPr>
                <w:color w:val="000000"/>
                <w:sz w:val="20"/>
                <w:szCs w:val="20"/>
              </w:rPr>
            </w:pPr>
            <w:r>
              <w:rPr>
                <w:color w:val="000000"/>
                <w:sz w:val="20"/>
                <w:szCs w:val="20"/>
              </w:rPr>
              <w:t>Preparación de un plan de reducción de los HFC</w:t>
            </w:r>
          </w:p>
        </w:tc>
        <w:tc>
          <w:tcPr>
            <w:tcW w:w="1585" w:type="dxa"/>
            <w:shd w:val="clear" w:color="auto" w:fill="auto"/>
            <w:noWrap/>
            <w:hideMark/>
          </w:tcPr>
          <w:p w14:paraId="7C6D2DDF" w14:textId="77777777" w:rsidR="004900F4" w:rsidRPr="007A4B9D" w:rsidRDefault="004900F4" w:rsidP="00DF06D4">
            <w:pPr>
              <w:jc w:val="left"/>
              <w:rPr>
                <w:color w:val="000000"/>
                <w:sz w:val="20"/>
                <w:szCs w:val="20"/>
              </w:rPr>
            </w:pPr>
            <w:r>
              <w:rPr>
                <w:color w:val="000000"/>
                <w:sz w:val="20"/>
                <w:szCs w:val="20"/>
              </w:rPr>
              <w:t>PNUMA</w:t>
            </w:r>
          </w:p>
        </w:tc>
        <w:tc>
          <w:tcPr>
            <w:tcW w:w="1642" w:type="dxa"/>
            <w:shd w:val="clear" w:color="auto" w:fill="auto"/>
            <w:noWrap/>
            <w:hideMark/>
          </w:tcPr>
          <w:p w14:paraId="0385ABB7" w14:textId="40C21576" w:rsidR="004900F4" w:rsidRPr="007A4B9D" w:rsidRDefault="004900F4" w:rsidP="00DF06D4">
            <w:pPr>
              <w:jc w:val="right"/>
              <w:rPr>
                <w:color w:val="000000"/>
                <w:sz w:val="20"/>
                <w:szCs w:val="20"/>
              </w:rPr>
            </w:pPr>
            <w:r>
              <w:rPr>
                <w:color w:val="000000"/>
                <w:sz w:val="20"/>
                <w:szCs w:val="20"/>
              </w:rPr>
              <w:t>60 000</w:t>
            </w:r>
          </w:p>
        </w:tc>
      </w:tr>
      <w:tr w:rsidR="004900F4" w:rsidRPr="007A4B9D" w14:paraId="66831727" w14:textId="77777777" w:rsidTr="00B629C9">
        <w:tc>
          <w:tcPr>
            <w:tcW w:w="1684" w:type="dxa"/>
            <w:vMerge/>
            <w:shd w:val="clear" w:color="auto" w:fill="auto"/>
            <w:hideMark/>
          </w:tcPr>
          <w:p w14:paraId="77CFF4CF" w14:textId="77777777" w:rsidR="004900F4" w:rsidRPr="007A4B9D" w:rsidRDefault="004900F4" w:rsidP="00DF06D4">
            <w:pPr>
              <w:jc w:val="left"/>
              <w:rPr>
                <w:color w:val="000000"/>
                <w:sz w:val="20"/>
                <w:szCs w:val="20"/>
                <w:lang w:val="en-US" w:eastAsia="en-GB"/>
              </w:rPr>
            </w:pPr>
          </w:p>
        </w:tc>
        <w:tc>
          <w:tcPr>
            <w:tcW w:w="955" w:type="dxa"/>
            <w:shd w:val="clear" w:color="auto" w:fill="auto"/>
            <w:hideMark/>
          </w:tcPr>
          <w:p w14:paraId="7FEF965E" w14:textId="77777777" w:rsidR="004900F4" w:rsidRPr="007A4B9D" w:rsidRDefault="004900F4" w:rsidP="00DF06D4">
            <w:pPr>
              <w:jc w:val="center"/>
              <w:rPr>
                <w:color w:val="000000"/>
                <w:sz w:val="20"/>
                <w:szCs w:val="20"/>
              </w:rPr>
            </w:pPr>
            <w:r>
              <w:rPr>
                <w:color w:val="000000"/>
                <w:sz w:val="20"/>
                <w:szCs w:val="20"/>
              </w:rPr>
              <w:t>86</w:t>
            </w:r>
          </w:p>
        </w:tc>
        <w:tc>
          <w:tcPr>
            <w:tcW w:w="3390" w:type="dxa"/>
            <w:shd w:val="clear" w:color="auto" w:fill="auto"/>
          </w:tcPr>
          <w:p w14:paraId="25688704" w14:textId="77777777" w:rsidR="004900F4" w:rsidRPr="007A4B9D" w:rsidRDefault="004900F4" w:rsidP="00DF06D4">
            <w:pPr>
              <w:jc w:val="left"/>
              <w:rPr>
                <w:color w:val="000000"/>
                <w:sz w:val="20"/>
                <w:szCs w:val="20"/>
              </w:rPr>
            </w:pPr>
            <w:r>
              <w:rPr>
                <w:color w:val="000000"/>
                <w:sz w:val="20"/>
                <w:szCs w:val="20"/>
              </w:rPr>
              <w:t>Preparación de un plan de reducción de los HFC</w:t>
            </w:r>
          </w:p>
        </w:tc>
        <w:tc>
          <w:tcPr>
            <w:tcW w:w="1585" w:type="dxa"/>
            <w:shd w:val="clear" w:color="auto" w:fill="auto"/>
            <w:noWrap/>
            <w:hideMark/>
          </w:tcPr>
          <w:p w14:paraId="36106977" w14:textId="77777777" w:rsidR="004900F4" w:rsidRPr="007A4B9D" w:rsidRDefault="004900F4" w:rsidP="00DF06D4">
            <w:pPr>
              <w:jc w:val="left"/>
              <w:rPr>
                <w:color w:val="000000"/>
                <w:sz w:val="20"/>
                <w:szCs w:val="20"/>
              </w:rPr>
            </w:pPr>
            <w:r>
              <w:rPr>
                <w:color w:val="000000"/>
                <w:sz w:val="20"/>
                <w:szCs w:val="20"/>
              </w:rPr>
              <w:t>ONUDI</w:t>
            </w:r>
          </w:p>
        </w:tc>
        <w:tc>
          <w:tcPr>
            <w:tcW w:w="1642" w:type="dxa"/>
            <w:shd w:val="clear" w:color="auto" w:fill="auto"/>
            <w:noWrap/>
            <w:hideMark/>
          </w:tcPr>
          <w:p w14:paraId="2EAAB8DF" w14:textId="4C949C6E" w:rsidR="004900F4" w:rsidRPr="007A4B9D" w:rsidRDefault="004900F4" w:rsidP="00DF06D4">
            <w:pPr>
              <w:jc w:val="right"/>
              <w:rPr>
                <w:color w:val="000000"/>
                <w:sz w:val="20"/>
                <w:szCs w:val="20"/>
              </w:rPr>
            </w:pPr>
            <w:r>
              <w:rPr>
                <w:color w:val="000000"/>
                <w:sz w:val="20"/>
                <w:szCs w:val="20"/>
              </w:rPr>
              <w:t>25 000</w:t>
            </w:r>
          </w:p>
        </w:tc>
      </w:tr>
      <w:tr w:rsidR="004900F4" w:rsidRPr="007A4B9D" w14:paraId="612AEDCB" w14:textId="77777777" w:rsidTr="00B629C9">
        <w:tc>
          <w:tcPr>
            <w:tcW w:w="1684" w:type="dxa"/>
            <w:shd w:val="clear" w:color="auto" w:fill="auto"/>
            <w:hideMark/>
          </w:tcPr>
          <w:p w14:paraId="4E1C32B2" w14:textId="77777777" w:rsidR="004900F4" w:rsidRPr="007A4B9D" w:rsidRDefault="004900F4" w:rsidP="00DF06D4">
            <w:pPr>
              <w:jc w:val="left"/>
              <w:rPr>
                <w:color w:val="000000"/>
                <w:sz w:val="20"/>
                <w:szCs w:val="20"/>
              </w:rPr>
            </w:pPr>
            <w:r>
              <w:rPr>
                <w:color w:val="000000"/>
                <w:sz w:val="20"/>
                <w:szCs w:val="20"/>
              </w:rPr>
              <w:t>Sudáfrica</w:t>
            </w:r>
          </w:p>
        </w:tc>
        <w:tc>
          <w:tcPr>
            <w:tcW w:w="955" w:type="dxa"/>
            <w:shd w:val="clear" w:color="auto" w:fill="auto"/>
            <w:hideMark/>
          </w:tcPr>
          <w:p w14:paraId="2AD1B659" w14:textId="77777777" w:rsidR="004900F4" w:rsidRPr="007A4B9D" w:rsidRDefault="004900F4" w:rsidP="00DF06D4">
            <w:pPr>
              <w:jc w:val="center"/>
              <w:rPr>
                <w:color w:val="000000"/>
                <w:sz w:val="20"/>
                <w:szCs w:val="20"/>
              </w:rPr>
            </w:pPr>
            <w:r>
              <w:rPr>
                <w:color w:val="000000"/>
                <w:sz w:val="20"/>
                <w:szCs w:val="20"/>
              </w:rPr>
              <w:t>86</w:t>
            </w:r>
          </w:p>
        </w:tc>
        <w:tc>
          <w:tcPr>
            <w:tcW w:w="3390" w:type="dxa"/>
            <w:shd w:val="clear" w:color="auto" w:fill="auto"/>
          </w:tcPr>
          <w:p w14:paraId="4A4D4C73" w14:textId="77777777" w:rsidR="004900F4" w:rsidRPr="007A4B9D" w:rsidRDefault="004900F4" w:rsidP="00DF06D4">
            <w:pPr>
              <w:jc w:val="left"/>
              <w:rPr>
                <w:color w:val="000000"/>
                <w:sz w:val="20"/>
                <w:szCs w:val="20"/>
              </w:rPr>
            </w:pPr>
            <w:r>
              <w:rPr>
                <w:color w:val="000000"/>
                <w:sz w:val="20"/>
                <w:szCs w:val="20"/>
              </w:rPr>
              <w:t>Preparación de un plan de reducción de los HFC</w:t>
            </w:r>
          </w:p>
        </w:tc>
        <w:tc>
          <w:tcPr>
            <w:tcW w:w="1585" w:type="dxa"/>
            <w:shd w:val="clear" w:color="auto" w:fill="auto"/>
            <w:noWrap/>
            <w:hideMark/>
          </w:tcPr>
          <w:p w14:paraId="127AA2A2" w14:textId="77777777" w:rsidR="004900F4" w:rsidRPr="007A4B9D" w:rsidRDefault="004900F4" w:rsidP="00DF06D4">
            <w:pPr>
              <w:jc w:val="left"/>
              <w:rPr>
                <w:color w:val="000000"/>
                <w:sz w:val="20"/>
                <w:szCs w:val="20"/>
              </w:rPr>
            </w:pPr>
            <w:r>
              <w:rPr>
                <w:color w:val="000000"/>
                <w:sz w:val="20"/>
                <w:szCs w:val="20"/>
              </w:rPr>
              <w:t>ONUDI</w:t>
            </w:r>
          </w:p>
        </w:tc>
        <w:tc>
          <w:tcPr>
            <w:tcW w:w="1642" w:type="dxa"/>
            <w:shd w:val="clear" w:color="auto" w:fill="auto"/>
            <w:noWrap/>
            <w:hideMark/>
          </w:tcPr>
          <w:p w14:paraId="05BDE5F0" w14:textId="0D964CC4" w:rsidR="004900F4" w:rsidRPr="007A4B9D" w:rsidRDefault="004900F4" w:rsidP="00DF06D4">
            <w:pPr>
              <w:jc w:val="right"/>
              <w:rPr>
                <w:color w:val="000000"/>
                <w:sz w:val="20"/>
                <w:szCs w:val="20"/>
              </w:rPr>
            </w:pPr>
            <w:r>
              <w:rPr>
                <w:color w:val="000000"/>
                <w:sz w:val="20"/>
                <w:szCs w:val="20"/>
              </w:rPr>
              <w:t>100 000</w:t>
            </w:r>
          </w:p>
        </w:tc>
      </w:tr>
      <w:tr w:rsidR="004900F4" w:rsidRPr="007A4B9D" w14:paraId="6C6C4139" w14:textId="77777777" w:rsidTr="00B629C9">
        <w:tc>
          <w:tcPr>
            <w:tcW w:w="1684" w:type="dxa"/>
            <w:vMerge w:val="restart"/>
            <w:shd w:val="clear" w:color="auto" w:fill="auto"/>
            <w:hideMark/>
          </w:tcPr>
          <w:p w14:paraId="46F17B22" w14:textId="77777777" w:rsidR="004900F4" w:rsidRPr="007A4B9D" w:rsidRDefault="004900F4" w:rsidP="00DF06D4">
            <w:pPr>
              <w:jc w:val="left"/>
              <w:rPr>
                <w:color w:val="000000"/>
                <w:sz w:val="20"/>
                <w:szCs w:val="20"/>
              </w:rPr>
            </w:pPr>
            <w:r>
              <w:rPr>
                <w:color w:val="000000"/>
                <w:sz w:val="20"/>
                <w:szCs w:val="20"/>
              </w:rPr>
              <w:t>Sri Lanka</w:t>
            </w:r>
          </w:p>
        </w:tc>
        <w:tc>
          <w:tcPr>
            <w:tcW w:w="955" w:type="dxa"/>
            <w:shd w:val="clear" w:color="auto" w:fill="auto"/>
            <w:hideMark/>
          </w:tcPr>
          <w:p w14:paraId="390DA0E4" w14:textId="77777777" w:rsidR="004900F4" w:rsidRPr="007A4B9D" w:rsidRDefault="004900F4" w:rsidP="00DF06D4">
            <w:pPr>
              <w:jc w:val="center"/>
              <w:rPr>
                <w:color w:val="000000"/>
                <w:sz w:val="20"/>
                <w:szCs w:val="20"/>
              </w:rPr>
            </w:pPr>
            <w:r>
              <w:rPr>
                <w:color w:val="000000"/>
                <w:sz w:val="20"/>
                <w:szCs w:val="20"/>
              </w:rPr>
              <w:t>87</w:t>
            </w:r>
          </w:p>
        </w:tc>
        <w:tc>
          <w:tcPr>
            <w:tcW w:w="3390" w:type="dxa"/>
            <w:shd w:val="clear" w:color="auto" w:fill="auto"/>
          </w:tcPr>
          <w:p w14:paraId="5AE226FD" w14:textId="77777777" w:rsidR="004900F4" w:rsidRPr="007A4B9D" w:rsidRDefault="004900F4" w:rsidP="00DF06D4">
            <w:pPr>
              <w:jc w:val="left"/>
              <w:rPr>
                <w:color w:val="000000"/>
                <w:sz w:val="20"/>
                <w:szCs w:val="20"/>
              </w:rPr>
            </w:pPr>
            <w:r>
              <w:rPr>
                <w:color w:val="000000"/>
                <w:sz w:val="20"/>
                <w:szCs w:val="20"/>
              </w:rPr>
              <w:t>Preparación de un plan de reducción de los HFC</w:t>
            </w:r>
          </w:p>
        </w:tc>
        <w:tc>
          <w:tcPr>
            <w:tcW w:w="1585" w:type="dxa"/>
            <w:shd w:val="clear" w:color="auto" w:fill="auto"/>
            <w:noWrap/>
            <w:hideMark/>
          </w:tcPr>
          <w:p w14:paraId="30FEA1C9" w14:textId="77777777" w:rsidR="004900F4" w:rsidRPr="007A4B9D" w:rsidRDefault="004900F4" w:rsidP="00DF06D4">
            <w:pPr>
              <w:jc w:val="left"/>
              <w:rPr>
                <w:color w:val="000000"/>
                <w:sz w:val="20"/>
                <w:szCs w:val="20"/>
              </w:rPr>
            </w:pPr>
            <w:r>
              <w:rPr>
                <w:color w:val="000000"/>
                <w:sz w:val="20"/>
                <w:szCs w:val="20"/>
              </w:rPr>
              <w:t>PNUD</w:t>
            </w:r>
          </w:p>
        </w:tc>
        <w:tc>
          <w:tcPr>
            <w:tcW w:w="1642" w:type="dxa"/>
            <w:shd w:val="clear" w:color="auto" w:fill="auto"/>
            <w:noWrap/>
            <w:hideMark/>
          </w:tcPr>
          <w:p w14:paraId="339168BF" w14:textId="0DAC15B7" w:rsidR="004900F4" w:rsidRPr="007A4B9D" w:rsidRDefault="004900F4" w:rsidP="00DF06D4">
            <w:pPr>
              <w:jc w:val="right"/>
              <w:rPr>
                <w:color w:val="000000"/>
                <w:sz w:val="20"/>
                <w:szCs w:val="20"/>
              </w:rPr>
            </w:pPr>
            <w:r>
              <w:rPr>
                <w:color w:val="000000"/>
                <w:sz w:val="20"/>
                <w:szCs w:val="20"/>
              </w:rPr>
              <w:t>135 000</w:t>
            </w:r>
          </w:p>
        </w:tc>
      </w:tr>
      <w:tr w:rsidR="004900F4" w:rsidRPr="007A4B9D" w14:paraId="5FC84CA6" w14:textId="77777777" w:rsidTr="00B629C9">
        <w:tc>
          <w:tcPr>
            <w:tcW w:w="1684" w:type="dxa"/>
            <w:vMerge/>
            <w:shd w:val="clear" w:color="auto" w:fill="auto"/>
            <w:hideMark/>
          </w:tcPr>
          <w:p w14:paraId="100F1FBF" w14:textId="77777777" w:rsidR="004900F4" w:rsidRPr="007A4B9D" w:rsidRDefault="004900F4" w:rsidP="00DF06D4">
            <w:pPr>
              <w:jc w:val="left"/>
              <w:rPr>
                <w:color w:val="000000"/>
                <w:sz w:val="20"/>
                <w:szCs w:val="20"/>
                <w:lang w:val="en-US" w:eastAsia="en-GB"/>
              </w:rPr>
            </w:pPr>
          </w:p>
        </w:tc>
        <w:tc>
          <w:tcPr>
            <w:tcW w:w="955" w:type="dxa"/>
            <w:shd w:val="clear" w:color="auto" w:fill="auto"/>
            <w:hideMark/>
          </w:tcPr>
          <w:p w14:paraId="2F419590" w14:textId="77777777" w:rsidR="004900F4" w:rsidRPr="007A4B9D" w:rsidRDefault="004900F4" w:rsidP="00DF06D4">
            <w:pPr>
              <w:jc w:val="center"/>
              <w:rPr>
                <w:color w:val="000000"/>
                <w:sz w:val="20"/>
                <w:szCs w:val="20"/>
              </w:rPr>
            </w:pPr>
            <w:r>
              <w:rPr>
                <w:color w:val="000000"/>
                <w:sz w:val="20"/>
                <w:szCs w:val="20"/>
              </w:rPr>
              <w:t>87</w:t>
            </w:r>
          </w:p>
        </w:tc>
        <w:tc>
          <w:tcPr>
            <w:tcW w:w="3390" w:type="dxa"/>
            <w:shd w:val="clear" w:color="auto" w:fill="auto"/>
          </w:tcPr>
          <w:p w14:paraId="0213917A" w14:textId="77777777" w:rsidR="004900F4" w:rsidRPr="007A4B9D" w:rsidRDefault="004900F4" w:rsidP="00DF06D4">
            <w:pPr>
              <w:jc w:val="left"/>
              <w:rPr>
                <w:color w:val="000000"/>
                <w:sz w:val="20"/>
                <w:szCs w:val="20"/>
              </w:rPr>
            </w:pPr>
            <w:r>
              <w:rPr>
                <w:color w:val="000000"/>
                <w:sz w:val="20"/>
                <w:szCs w:val="20"/>
              </w:rPr>
              <w:t>Preparación de un plan de reducción de los HFC</w:t>
            </w:r>
          </w:p>
        </w:tc>
        <w:tc>
          <w:tcPr>
            <w:tcW w:w="1585" w:type="dxa"/>
            <w:shd w:val="clear" w:color="auto" w:fill="auto"/>
            <w:noWrap/>
            <w:hideMark/>
          </w:tcPr>
          <w:p w14:paraId="43C0B8D5" w14:textId="77777777" w:rsidR="004900F4" w:rsidRPr="007A4B9D" w:rsidRDefault="004900F4" w:rsidP="00DF06D4">
            <w:pPr>
              <w:jc w:val="left"/>
              <w:rPr>
                <w:color w:val="000000"/>
                <w:sz w:val="20"/>
                <w:szCs w:val="20"/>
              </w:rPr>
            </w:pPr>
            <w:r>
              <w:rPr>
                <w:color w:val="000000"/>
                <w:sz w:val="20"/>
                <w:szCs w:val="20"/>
              </w:rPr>
              <w:t>PNUMA</w:t>
            </w:r>
          </w:p>
        </w:tc>
        <w:tc>
          <w:tcPr>
            <w:tcW w:w="1642" w:type="dxa"/>
            <w:shd w:val="clear" w:color="auto" w:fill="auto"/>
            <w:noWrap/>
            <w:hideMark/>
          </w:tcPr>
          <w:p w14:paraId="537F901B" w14:textId="5E361D1C" w:rsidR="004900F4" w:rsidRPr="007A4B9D" w:rsidRDefault="004900F4" w:rsidP="00DF06D4">
            <w:pPr>
              <w:jc w:val="right"/>
              <w:rPr>
                <w:color w:val="000000"/>
                <w:sz w:val="20"/>
                <w:szCs w:val="20"/>
              </w:rPr>
            </w:pPr>
            <w:r>
              <w:rPr>
                <w:color w:val="000000"/>
                <w:sz w:val="20"/>
                <w:szCs w:val="20"/>
              </w:rPr>
              <w:t>25 000</w:t>
            </w:r>
          </w:p>
        </w:tc>
      </w:tr>
      <w:tr w:rsidR="004900F4" w:rsidRPr="007A4B9D" w14:paraId="731794F2" w14:textId="77777777" w:rsidTr="00B629C9">
        <w:tc>
          <w:tcPr>
            <w:tcW w:w="1684" w:type="dxa"/>
            <w:shd w:val="clear" w:color="auto" w:fill="auto"/>
            <w:hideMark/>
          </w:tcPr>
          <w:p w14:paraId="22316B47" w14:textId="77777777" w:rsidR="004900F4" w:rsidRPr="007A4B9D" w:rsidRDefault="004900F4" w:rsidP="00DF06D4">
            <w:pPr>
              <w:jc w:val="left"/>
              <w:rPr>
                <w:color w:val="000000"/>
                <w:sz w:val="20"/>
                <w:szCs w:val="20"/>
              </w:rPr>
            </w:pPr>
            <w:r>
              <w:rPr>
                <w:color w:val="000000"/>
                <w:sz w:val="20"/>
                <w:szCs w:val="20"/>
              </w:rPr>
              <w:t>Trinidad y Tobago</w:t>
            </w:r>
          </w:p>
        </w:tc>
        <w:tc>
          <w:tcPr>
            <w:tcW w:w="955" w:type="dxa"/>
            <w:shd w:val="clear" w:color="auto" w:fill="auto"/>
            <w:hideMark/>
          </w:tcPr>
          <w:p w14:paraId="5CED36A4" w14:textId="77777777" w:rsidR="004900F4" w:rsidRPr="007A4B9D" w:rsidRDefault="004900F4" w:rsidP="00DF06D4">
            <w:pPr>
              <w:jc w:val="center"/>
              <w:rPr>
                <w:color w:val="000000"/>
                <w:sz w:val="20"/>
                <w:szCs w:val="20"/>
              </w:rPr>
            </w:pPr>
            <w:r>
              <w:rPr>
                <w:color w:val="000000"/>
                <w:sz w:val="20"/>
                <w:szCs w:val="20"/>
              </w:rPr>
              <w:t>87</w:t>
            </w:r>
          </w:p>
        </w:tc>
        <w:tc>
          <w:tcPr>
            <w:tcW w:w="3390" w:type="dxa"/>
            <w:shd w:val="clear" w:color="auto" w:fill="auto"/>
          </w:tcPr>
          <w:p w14:paraId="13562618" w14:textId="77777777" w:rsidR="004900F4" w:rsidRPr="007A4B9D" w:rsidRDefault="004900F4" w:rsidP="00DF06D4">
            <w:pPr>
              <w:jc w:val="left"/>
              <w:rPr>
                <w:color w:val="000000"/>
                <w:sz w:val="20"/>
                <w:szCs w:val="20"/>
              </w:rPr>
            </w:pPr>
            <w:r>
              <w:rPr>
                <w:color w:val="000000"/>
                <w:sz w:val="20"/>
                <w:szCs w:val="20"/>
              </w:rPr>
              <w:t>Preparación de un plan de reducción de los HFC</w:t>
            </w:r>
          </w:p>
        </w:tc>
        <w:tc>
          <w:tcPr>
            <w:tcW w:w="1585" w:type="dxa"/>
            <w:shd w:val="clear" w:color="auto" w:fill="auto"/>
            <w:noWrap/>
            <w:hideMark/>
          </w:tcPr>
          <w:p w14:paraId="6B002B80" w14:textId="77777777" w:rsidR="004900F4" w:rsidRPr="007A4B9D" w:rsidRDefault="004900F4" w:rsidP="00DF06D4">
            <w:pPr>
              <w:jc w:val="left"/>
              <w:rPr>
                <w:color w:val="000000"/>
                <w:sz w:val="20"/>
                <w:szCs w:val="20"/>
              </w:rPr>
            </w:pPr>
            <w:r>
              <w:rPr>
                <w:color w:val="000000"/>
                <w:sz w:val="20"/>
                <w:szCs w:val="20"/>
              </w:rPr>
              <w:t>PNUD</w:t>
            </w:r>
          </w:p>
        </w:tc>
        <w:tc>
          <w:tcPr>
            <w:tcW w:w="1642" w:type="dxa"/>
            <w:shd w:val="clear" w:color="auto" w:fill="auto"/>
            <w:noWrap/>
            <w:hideMark/>
          </w:tcPr>
          <w:p w14:paraId="0091C3F7" w14:textId="06B2E85A" w:rsidR="004900F4" w:rsidRPr="007A4B9D" w:rsidRDefault="004900F4" w:rsidP="00DF06D4">
            <w:pPr>
              <w:jc w:val="right"/>
              <w:rPr>
                <w:color w:val="000000"/>
                <w:sz w:val="20"/>
                <w:szCs w:val="20"/>
              </w:rPr>
            </w:pPr>
            <w:r>
              <w:rPr>
                <w:color w:val="000000"/>
                <w:sz w:val="20"/>
                <w:szCs w:val="20"/>
              </w:rPr>
              <w:t>150 000</w:t>
            </w:r>
          </w:p>
        </w:tc>
      </w:tr>
      <w:tr w:rsidR="004900F4" w:rsidRPr="007A4B9D" w14:paraId="6C411825" w14:textId="77777777" w:rsidTr="00B629C9">
        <w:tc>
          <w:tcPr>
            <w:tcW w:w="1684" w:type="dxa"/>
            <w:shd w:val="clear" w:color="auto" w:fill="auto"/>
            <w:hideMark/>
          </w:tcPr>
          <w:p w14:paraId="6ABA0D49" w14:textId="77777777" w:rsidR="004900F4" w:rsidRPr="007A4B9D" w:rsidRDefault="004900F4" w:rsidP="00DF06D4">
            <w:pPr>
              <w:jc w:val="left"/>
              <w:rPr>
                <w:color w:val="000000"/>
                <w:sz w:val="20"/>
                <w:szCs w:val="20"/>
              </w:rPr>
            </w:pPr>
            <w:r>
              <w:rPr>
                <w:color w:val="000000"/>
                <w:sz w:val="20"/>
                <w:szCs w:val="20"/>
              </w:rPr>
              <w:t>Turkmenistán</w:t>
            </w:r>
          </w:p>
        </w:tc>
        <w:tc>
          <w:tcPr>
            <w:tcW w:w="955" w:type="dxa"/>
            <w:shd w:val="clear" w:color="auto" w:fill="auto"/>
            <w:hideMark/>
          </w:tcPr>
          <w:p w14:paraId="7E9C9B2F" w14:textId="77777777" w:rsidR="004900F4" w:rsidRPr="007A4B9D" w:rsidRDefault="004900F4" w:rsidP="00DF06D4">
            <w:pPr>
              <w:jc w:val="center"/>
              <w:rPr>
                <w:color w:val="000000"/>
                <w:sz w:val="20"/>
                <w:szCs w:val="20"/>
              </w:rPr>
            </w:pPr>
            <w:r>
              <w:rPr>
                <w:color w:val="000000"/>
                <w:sz w:val="20"/>
                <w:szCs w:val="20"/>
              </w:rPr>
              <w:t>86</w:t>
            </w:r>
          </w:p>
        </w:tc>
        <w:tc>
          <w:tcPr>
            <w:tcW w:w="3390" w:type="dxa"/>
            <w:shd w:val="clear" w:color="auto" w:fill="auto"/>
          </w:tcPr>
          <w:p w14:paraId="58FA48F8" w14:textId="77777777" w:rsidR="004900F4" w:rsidRPr="007A4B9D" w:rsidRDefault="004900F4" w:rsidP="00DF06D4">
            <w:pPr>
              <w:jc w:val="left"/>
              <w:rPr>
                <w:sz w:val="20"/>
                <w:szCs w:val="20"/>
              </w:rPr>
            </w:pPr>
            <w:r>
              <w:rPr>
                <w:color w:val="000000"/>
                <w:sz w:val="20"/>
                <w:szCs w:val="20"/>
              </w:rPr>
              <w:t>Preparación de un plan de reducción de los HFC</w:t>
            </w:r>
          </w:p>
        </w:tc>
        <w:tc>
          <w:tcPr>
            <w:tcW w:w="1585" w:type="dxa"/>
            <w:shd w:val="clear" w:color="auto" w:fill="auto"/>
            <w:noWrap/>
            <w:hideMark/>
          </w:tcPr>
          <w:p w14:paraId="14CE2558" w14:textId="77777777" w:rsidR="004900F4" w:rsidRPr="007A4B9D" w:rsidRDefault="004900F4" w:rsidP="00DF06D4">
            <w:pPr>
              <w:jc w:val="left"/>
              <w:rPr>
                <w:color w:val="000000"/>
                <w:sz w:val="20"/>
                <w:szCs w:val="20"/>
              </w:rPr>
            </w:pPr>
            <w:r>
              <w:rPr>
                <w:color w:val="000000"/>
                <w:sz w:val="20"/>
                <w:szCs w:val="20"/>
              </w:rPr>
              <w:t>PNUMA</w:t>
            </w:r>
          </w:p>
        </w:tc>
        <w:tc>
          <w:tcPr>
            <w:tcW w:w="1642" w:type="dxa"/>
            <w:shd w:val="clear" w:color="auto" w:fill="auto"/>
            <w:noWrap/>
            <w:hideMark/>
          </w:tcPr>
          <w:p w14:paraId="437B4CE0" w14:textId="4740389A" w:rsidR="004900F4" w:rsidRPr="007A4B9D" w:rsidRDefault="004900F4" w:rsidP="00DF06D4">
            <w:pPr>
              <w:jc w:val="right"/>
              <w:rPr>
                <w:color w:val="000000"/>
                <w:sz w:val="20"/>
                <w:szCs w:val="20"/>
              </w:rPr>
            </w:pPr>
            <w:r>
              <w:rPr>
                <w:color w:val="000000"/>
                <w:sz w:val="20"/>
                <w:szCs w:val="20"/>
              </w:rPr>
              <w:t>150 000</w:t>
            </w:r>
          </w:p>
        </w:tc>
      </w:tr>
      <w:tr w:rsidR="004900F4" w:rsidRPr="007A4B9D" w14:paraId="4FEE0F86" w14:textId="77777777" w:rsidTr="00B629C9">
        <w:tc>
          <w:tcPr>
            <w:tcW w:w="1684" w:type="dxa"/>
            <w:shd w:val="clear" w:color="auto" w:fill="auto"/>
            <w:hideMark/>
          </w:tcPr>
          <w:p w14:paraId="18483D6D" w14:textId="77777777" w:rsidR="004900F4" w:rsidRPr="007A4B9D" w:rsidRDefault="004900F4" w:rsidP="00DF06D4">
            <w:pPr>
              <w:jc w:val="left"/>
              <w:rPr>
                <w:color w:val="000000"/>
                <w:sz w:val="20"/>
                <w:szCs w:val="20"/>
              </w:rPr>
            </w:pPr>
            <w:r>
              <w:rPr>
                <w:color w:val="000000"/>
                <w:sz w:val="20"/>
                <w:szCs w:val="20"/>
              </w:rPr>
              <w:t>Uruguay</w:t>
            </w:r>
          </w:p>
        </w:tc>
        <w:tc>
          <w:tcPr>
            <w:tcW w:w="955" w:type="dxa"/>
            <w:shd w:val="clear" w:color="auto" w:fill="auto"/>
            <w:hideMark/>
          </w:tcPr>
          <w:p w14:paraId="26694D59" w14:textId="77777777" w:rsidR="004900F4" w:rsidRPr="007A4B9D" w:rsidRDefault="004900F4" w:rsidP="00DF06D4">
            <w:pPr>
              <w:jc w:val="center"/>
              <w:rPr>
                <w:color w:val="000000"/>
                <w:sz w:val="20"/>
                <w:szCs w:val="20"/>
              </w:rPr>
            </w:pPr>
            <w:r>
              <w:rPr>
                <w:color w:val="000000"/>
                <w:sz w:val="20"/>
                <w:szCs w:val="20"/>
              </w:rPr>
              <w:t>85</w:t>
            </w:r>
          </w:p>
        </w:tc>
        <w:tc>
          <w:tcPr>
            <w:tcW w:w="3390" w:type="dxa"/>
            <w:shd w:val="clear" w:color="auto" w:fill="auto"/>
          </w:tcPr>
          <w:p w14:paraId="30C92580" w14:textId="77777777" w:rsidR="004900F4" w:rsidRPr="007A4B9D" w:rsidRDefault="004900F4" w:rsidP="00DF06D4">
            <w:pPr>
              <w:jc w:val="left"/>
              <w:rPr>
                <w:color w:val="000000"/>
                <w:sz w:val="20"/>
                <w:szCs w:val="20"/>
              </w:rPr>
            </w:pPr>
            <w:r>
              <w:rPr>
                <w:color w:val="000000"/>
                <w:sz w:val="20"/>
                <w:szCs w:val="20"/>
              </w:rPr>
              <w:t>Preparación de un plan de reducción de los HFC</w:t>
            </w:r>
          </w:p>
        </w:tc>
        <w:tc>
          <w:tcPr>
            <w:tcW w:w="1585" w:type="dxa"/>
            <w:shd w:val="clear" w:color="auto" w:fill="auto"/>
            <w:noWrap/>
            <w:hideMark/>
          </w:tcPr>
          <w:p w14:paraId="2FB074FF" w14:textId="77777777" w:rsidR="004900F4" w:rsidRPr="007A4B9D" w:rsidRDefault="004900F4" w:rsidP="00DF06D4">
            <w:pPr>
              <w:jc w:val="left"/>
              <w:rPr>
                <w:color w:val="000000"/>
                <w:sz w:val="20"/>
                <w:szCs w:val="20"/>
              </w:rPr>
            </w:pPr>
            <w:r>
              <w:rPr>
                <w:color w:val="000000"/>
                <w:sz w:val="20"/>
                <w:szCs w:val="20"/>
              </w:rPr>
              <w:t>PNUD</w:t>
            </w:r>
          </w:p>
        </w:tc>
        <w:tc>
          <w:tcPr>
            <w:tcW w:w="1642" w:type="dxa"/>
            <w:shd w:val="clear" w:color="auto" w:fill="auto"/>
            <w:noWrap/>
            <w:hideMark/>
          </w:tcPr>
          <w:p w14:paraId="1F8517C8" w14:textId="71DBE2A7" w:rsidR="004900F4" w:rsidRPr="007A4B9D" w:rsidRDefault="004900F4" w:rsidP="00DF06D4">
            <w:pPr>
              <w:jc w:val="right"/>
              <w:rPr>
                <w:color w:val="000000"/>
                <w:sz w:val="20"/>
                <w:szCs w:val="20"/>
              </w:rPr>
            </w:pPr>
            <w:r>
              <w:rPr>
                <w:color w:val="000000"/>
                <w:sz w:val="20"/>
                <w:szCs w:val="20"/>
              </w:rPr>
              <w:t>150 000</w:t>
            </w:r>
          </w:p>
        </w:tc>
      </w:tr>
    </w:tbl>
    <w:p w14:paraId="7AD66689" w14:textId="77777777" w:rsidR="004900F4" w:rsidRPr="007A4B9D" w:rsidRDefault="004900F4" w:rsidP="00DF06D4">
      <w:pPr>
        <w:outlineLvl w:val="0"/>
        <w:rPr>
          <w:b/>
          <w:snapToGrid w:val="0"/>
          <w:lang w:val="en-GB"/>
        </w:rPr>
      </w:pPr>
    </w:p>
    <w:p w14:paraId="0E289454" w14:textId="77777777" w:rsidR="004900F4" w:rsidRPr="007A4B9D" w:rsidRDefault="004900F4" w:rsidP="00DF06D4">
      <w:pPr>
        <w:numPr>
          <w:ilvl w:val="0"/>
          <w:numId w:val="1"/>
        </w:numPr>
        <w:spacing w:after="240"/>
        <w:outlineLvl w:val="0"/>
      </w:pPr>
      <w:r>
        <w:t xml:space="preserve">Cada organismo director proporcionó una descripción de las actividades necesarias para la preparación de la estrategia global para la reducción de los HFC, que comprendía diversas actividades, entre ellas, consultas con las partes interesadas, planes de comunicación, análisis sectorial del consumo de HFC, elaboración de estrategias, evaluaciones de necesidades y actividades de mejora de capacidades. Las presentaciones también incluyeron las importaciones estimadas de HFC y mezclas de HFC. </w:t>
      </w:r>
      <w:r>
        <w:rPr>
          <w:snapToGrid w:val="0"/>
        </w:rPr>
        <w:t>La financiación solicitada en la presente reunión se basa en la propuesta de Proyecto de orientaciones para la preparación de los planes de reducción de los HFC</w:t>
      </w:r>
      <w:r w:rsidRPr="007A4B9D">
        <w:rPr>
          <w:snapToGrid w:val="0"/>
          <w:vertAlign w:val="superscript"/>
          <w:lang w:val="en-US"/>
        </w:rPr>
        <w:footnoteReference w:id="10"/>
      </w:r>
      <w:r>
        <w:rPr>
          <w:snapToGrid w:val="0"/>
        </w:rPr>
        <w:t>, que se presentó en la 86ª reunión y se aplazó hasta la 87ª para seguir debatiéndola.</w:t>
      </w:r>
    </w:p>
    <w:p w14:paraId="45CF060D" w14:textId="77777777" w:rsidR="004900F4" w:rsidRPr="007A4B9D" w:rsidRDefault="004900F4" w:rsidP="00DF06D4">
      <w:pPr>
        <w:numPr>
          <w:ilvl w:val="0"/>
          <w:numId w:val="1"/>
        </w:numPr>
        <w:spacing w:after="240"/>
        <w:outlineLvl w:val="0"/>
        <w:rPr>
          <w:color w:val="000000" w:themeColor="text1"/>
        </w:rPr>
      </w:pPr>
      <w:r>
        <w:t xml:space="preserve">La financiación solicitada para la preparación de las propuestas de proyectos en la 85ª reunión se basó en la financiación de las actividades de apoyo (que figura en la decisión 79/46 c)); sin embargo, la financiación solicitada en la 86ª reunión se basó en la financiación de la preparación de proyectos para la etapa I de los PGEH (que figura en la decisión 56/16 c)), ya que esa financiación fue utilizada por los </w:t>
      </w:r>
      <w:r>
        <w:lastRenderedPageBreak/>
        <w:t xml:space="preserve">organismos bilaterales y de ejecución en la preparación de sus planes administrativos para 2021-2023 que se presentaron a la 86ª reunión. La Secretaría observa que los montos de financiación de las solicitudes de preparación de proyectos son indicativos, ya que los montos reales se decidirán cuando el Comité Ejecutivo concluya su examen del Proyecto de orientaciones para la preparación de los planes de reducción de los HFC para los países al amparo del Artículo 5 (decisión </w:t>
      </w:r>
      <w:r>
        <w:rPr>
          <w:color w:val="000000" w:themeColor="text1"/>
        </w:rPr>
        <w:t>86/93)</w:t>
      </w:r>
      <w:r w:rsidRPr="004900F4">
        <w:rPr>
          <w:rStyle w:val="FootnoteReference"/>
          <w:color w:val="000000" w:themeColor="text1"/>
          <w:lang w:val="en-US"/>
        </w:rPr>
        <w:footnoteReference w:id="11"/>
      </w:r>
      <w:r>
        <w:t>.</w:t>
      </w:r>
      <w:r>
        <w:rPr>
          <w:color w:val="000000" w:themeColor="text1"/>
        </w:rPr>
        <w:t xml:space="preserve"> </w:t>
      </w:r>
    </w:p>
    <w:p w14:paraId="3227E8A8" w14:textId="77777777" w:rsidR="004900F4" w:rsidRPr="007A4B9D" w:rsidRDefault="004900F4" w:rsidP="00DF06D4">
      <w:pPr>
        <w:widowControl w:val="0"/>
        <w:numPr>
          <w:ilvl w:val="0"/>
          <w:numId w:val="1"/>
        </w:numPr>
        <w:spacing w:after="240"/>
        <w:outlineLvl w:val="0"/>
        <w:rPr>
          <w:color w:val="000000" w:themeColor="text1"/>
        </w:rPr>
      </w:pPr>
      <w:r>
        <w:rPr>
          <w:color w:val="000000" w:themeColor="text1"/>
        </w:rPr>
        <w:t xml:space="preserve">La Secretaría examinó las presentaciones basándose en la experiencia del examen de las solicitudes de preparación de los PGEH y teniendo en cuenta la orientación impartida y las decisiones adoptadas por el Comité Ejecutivo para esos proyectos. </w:t>
      </w:r>
    </w:p>
    <w:p w14:paraId="401536E5" w14:textId="77777777" w:rsidR="004900F4" w:rsidRPr="007A4B9D" w:rsidRDefault="004900F4" w:rsidP="006860E4">
      <w:pPr>
        <w:widowControl w:val="0"/>
        <w:numPr>
          <w:ilvl w:val="0"/>
          <w:numId w:val="1"/>
        </w:numPr>
        <w:spacing w:after="240"/>
        <w:outlineLvl w:val="0"/>
        <w:rPr>
          <w:snapToGrid w:val="0"/>
        </w:rPr>
      </w:pPr>
      <w:r>
        <w:t>El Comité Ejecutivo podría considerar las solicitudes de preparación de planes de gestión de reducción de los HFC para los 35 países enumerados en la tabla 1, una vez que se hayan acordado las orientaciones para la financiación de la preparación de los planes de gestión de reducción de los HFC, de acuerdo con la decisión 84/54 a) iii) en el contexto de la cooperación bilateral y los programas de trabajo presentados por cada uno de los organismos bilaterales y de ejecución pertinentes.</w:t>
      </w:r>
      <w:r>
        <w:rPr>
          <w:snapToGrid w:val="0"/>
        </w:rPr>
        <w:t xml:space="preserve"> </w:t>
      </w:r>
    </w:p>
    <w:p w14:paraId="08E7BC12" w14:textId="77777777" w:rsidR="004900F4" w:rsidRPr="00006AEF" w:rsidRDefault="004900F4" w:rsidP="000D647D">
      <w:pPr>
        <w:keepNext/>
        <w:keepLines/>
        <w:rPr>
          <w:b/>
          <w:bCs/>
        </w:rPr>
      </w:pPr>
      <w:r>
        <w:rPr>
          <w:b/>
          <w:bCs/>
        </w:rPr>
        <w:t>Proyectos y actividades presentados para aprobación general</w:t>
      </w:r>
    </w:p>
    <w:p w14:paraId="3D26BFF4" w14:textId="77777777" w:rsidR="004900F4" w:rsidRPr="00006AEF" w:rsidRDefault="004900F4" w:rsidP="000D647D">
      <w:pPr>
        <w:keepNext/>
        <w:keepLines/>
        <w:rPr>
          <w:b/>
          <w:bCs/>
        </w:rPr>
      </w:pPr>
    </w:p>
    <w:p w14:paraId="129EBD13" w14:textId="77777777" w:rsidR="004900F4" w:rsidRPr="00006AEF" w:rsidRDefault="004900F4" w:rsidP="000D647D">
      <w:pPr>
        <w:keepNext/>
        <w:keepLines/>
        <w:spacing w:after="240"/>
        <w:rPr>
          <w:szCs w:val="28"/>
        </w:rPr>
      </w:pPr>
      <w:r>
        <w:rPr>
          <w:szCs w:val="28"/>
          <w:u w:val="single"/>
        </w:rPr>
        <w:t>Informes de verificación del cumplimiento de países de bajo consumo de SAO con sus acuerdos de PGEH</w:t>
      </w:r>
    </w:p>
    <w:p w14:paraId="6EC835AD" w14:textId="77777777" w:rsidR="004900F4" w:rsidRPr="007A4B9D" w:rsidRDefault="004900F4" w:rsidP="000D647D">
      <w:pPr>
        <w:pStyle w:val="Heading1"/>
        <w:keepNext/>
        <w:keepLines/>
      </w:pPr>
      <w:r>
        <w:t>Acorde con la decisión 61/46 c)</w:t>
      </w:r>
      <w:r w:rsidRPr="00006AEF">
        <w:rPr>
          <w:rStyle w:val="FootnoteReference"/>
        </w:rPr>
        <w:footnoteReference w:id="12"/>
      </w:r>
      <w:r>
        <w:t>, la Secretaría seleccionó una muestra de 17 países que operan al amparo del Artículo 5 con el propósito de verificar el cumplimiento del acuerdo de PGEH, tal como se muestra en la tabla 2. Los principales criterios utilizados para seleccionar a los países para la verificación fueron la proximidad del siguiente tramo de su PGEH (2022 o 2023), que su verificación anterior se hubiera aprobado al menos dos años antes de la 88ª reunión y que se hubiera completado, además de los criterios de distribución geográfica, nivel de consumo y distribución entre organismos bilaterales y de ejecución. Los países seleccionados (siete en África, cuatro en Asia, tres en América Latina y el Caribe y tres en Europa) se enumeran en la tabla 2.</w:t>
      </w:r>
    </w:p>
    <w:p w14:paraId="11C01B65" w14:textId="77777777" w:rsidR="004900F4" w:rsidRPr="007A4B9D" w:rsidRDefault="004900F4" w:rsidP="2FACCF69">
      <w:pPr>
        <w:keepNext/>
        <w:contextualSpacing/>
        <w:rPr>
          <w:b/>
          <w:bCs/>
        </w:rPr>
      </w:pPr>
      <w:r>
        <w:rPr>
          <w:b/>
          <w:bCs/>
        </w:rPr>
        <w:t>Tabla 2. Muestra de países que operan al amparo del artículo 5 para verificación del cumplimiento de su acuerdo del plan de gestión de la eliminación de los HCFC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4A0" w:firstRow="1" w:lastRow="0" w:firstColumn="1" w:lastColumn="0" w:noHBand="0" w:noVBand="1"/>
      </w:tblPr>
      <w:tblGrid>
        <w:gridCol w:w="296"/>
        <w:gridCol w:w="3002"/>
        <w:gridCol w:w="1300"/>
        <w:gridCol w:w="3264"/>
        <w:gridCol w:w="1488"/>
      </w:tblGrid>
      <w:tr w:rsidR="004900F4" w:rsidRPr="00D8157C" w14:paraId="32D2D32F" w14:textId="77777777" w:rsidTr="0007413D">
        <w:trPr>
          <w:tblHeader/>
        </w:trPr>
        <w:tc>
          <w:tcPr>
            <w:tcW w:w="204" w:type="pct"/>
            <w:shd w:val="clear" w:color="auto" w:fill="auto"/>
            <w:noWrap/>
            <w:tcMar>
              <w:left w:w="43" w:type="dxa"/>
              <w:right w:w="43" w:type="dxa"/>
            </w:tcMar>
            <w:hideMark/>
          </w:tcPr>
          <w:p w14:paraId="11E7BAC0" w14:textId="77777777" w:rsidR="004900F4" w:rsidRPr="007A4B9D" w:rsidRDefault="004900F4" w:rsidP="006860E4">
            <w:pPr>
              <w:keepNext/>
              <w:jc w:val="center"/>
              <w:rPr>
                <w:b/>
                <w:sz w:val="20"/>
                <w:szCs w:val="20"/>
              </w:rPr>
            </w:pPr>
            <w:r>
              <w:rPr>
                <w:b/>
                <w:sz w:val="20"/>
                <w:szCs w:val="20"/>
              </w:rPr>
              <w:t>N</w:t>
            </w:r>
            <w:r>
              <w:rPr>
                <w:b/>
                <w:sz w:val="20"/>
                <w:szCs w:val="20"/>
                <w:u w:val="single"/>
                <w:vertAlign w:val="superscript"/>
              </w:rPr>
              <w:t>o</w:t>
            </w:r>
          </w:p>
        </w:tc>
        <w:tc>
          <w:tcPr>
            <w:tcW w:w="1719" w:type="pct"/>
            <w:shd w:val="clear" w:color="auto" w:fill="auto"/>
            <w:noWrap/>
            <w:tcMar>
              <w:left w:w="43" w:type="dxa"/>
              <w:right w:w="43" w:type="dxa"/>
            </w:tcMar>
            <w:hideMark/>
          </w:tcPr>
          <w:p w14:paraId="01F40F0D" w14:textId="77777777" w:rsidR="004900F4" w:rsidRPr="007A4B9D" w:rsidRDefault="004900F4" w:rsidP="006860E4">
            <w:pPr>
              <w:keepNext/>
              <w:jc w:val="center"/>
              <w:rPr>
                <w:b/>
                <w:sz w:val="20"/>
                <w:szCs w:val="20"/>
              </w:rPr>
            </w:pPr>
            <w:r>
              <w:rPr>
                <w:b/>
                <w:sz w:val="20"/>
                <w:szCs w:val="20"/>
              </w:rPr>
              <w:t>País</w:t>
            </w:r>
          </w:p>
        </w:tc>
        <w:tc>
          <w:tcPr>
            <w:tcW w:w="932" w:type="pct"/>
            <w:tcMar>
              <w:left w:w="43" w:type="dxa"/>
              <w:right w:w="43" w:type="dxa"/>
            </w:tcMar>
          </w:tcPr>
          <w:p w14:paraId="0AF21B26" w14:textId="77777777" w:rsidR="004900F4" w:rsidRPr="007A4B9D" w:rsidRDefault="004900F4" w:rsidP="006860E4">
            <w:pPr>
              <w:keepNext/>
              <w:jc w:val="center"/>
              <w:rPr>
                <w:b/>
                <w:sz w:val="20"/>
                <w:szCs w:val="20"/>
              </w:rPr>
            </w:pPr>
            <w:r>
              <w:rPr>
                <w:b/>
                <w:sz w:val="20"/>
                <w:szCs w:val="20"/>
              </w:rPr>
              <w:t>Consumo básico de referencia de HCFC (tm)</w:t>
            </w:r>
          </w:p>
        </w:tc>
        <w:tc>
          <w:tcPr>
            <w:tcW w:w="1217" w:type="pct"/>
            <w:shd w:val="clear" w:color="auto" w:fill="auto"/>
            <w:noWrap/>
            <w:tcMar>
              <w:left w:w="43" w:type="dxa"/>
              <w:right w:w="43" w:type="dxa"/>
            </w:tcMar>
            <w:hideMark/>
          </w:tcPr>
          <w:p w14:paraId="050847D8" w14:textId="77777777" w:rsidR="004900F4" w:rsidRPr="007A4B9D" w:rsidRDefault="004900F4" w:rsidP="006860E4">
            <w:pPr>
              <w:keepNext/>
              <w:jc w:val="center"/>
              <w:rPr>
                <w:b/>
                <w:sz w:val="20"/>
                <w:szCs w:val="20"/>
              </w:rPr>
            </w:pPr>
            <w:r>
              <w:rPr>
                <w:b/>
                <w:sz w:val="20"/>
                <w:szCs w:val="20"/>
              </w:rPr>
              <w:t>Organismo director o de cooperación</w:t>
            </w:r>
          </w:p>
        </w:tc>
        <w:tc>
          <w:tcPr>
            <w:tcW w:w="928" w:type="pct"/>
            <w:tcMar>
              <w:left w:w="43" w:type="dxa"/>
              <w:right w:w="43" w:type="dxa"/>
            </w:tcMar>
          </w:tcPr>
          <w:p w14:paraId="29B8D512" w14:textId="77777777" w:rsidR="004900F4" w:rsidRPr="00D8157C" w:rsidRDefault="004900F4" w:rsidP="006860E4">
            <w:pPr>
              <w:keepNext/>
              <w:jc w:val="center"/>
              <w:rPr>
                <w:b/>
                <w:sz w:val="20"/>
                <w:szCs w:val="20"/>
              </w:rPr>
            </w:pPr>
            <w:r>
              <w:rPr>
                <w:b/>
                <w:sz w:val="20"/>
                <w:szCs w:val="20"/>
              </w:rPr>
              <w:t>Solicitud del siguiente tramo</w:t>
            </w:r>
          </w:p>
        </w:tc>
      </w:tr>
      <w:tr w:rsidR="004900F4" w:rsidRPr="00D8157C" w14:paraId="7385E114" w14:textId="77777777" w:rsidTr="0007413D">
        <w:tc>
          <w:tcPr>
            <w:tcW w:w="204" w:type="pct"/>
            <w:shd w:val="clear" w:color="auto" w:fill="auto"/>
            <w:noWrap/>
            <w:tcMar>
              <w:left w:w="43" w:type="dxa"/>
              <w:right w:w="43" w:type="dxa"/>
            </w:tcMar>
          </w:tcPr>
          <w:p w14:paraId="5CFC7522" w14:textId="77777777" w:rsidR="004900F4" w:rsidRPr="00D8157C" w:rsidRDefault="004900F4" w:rsidP="006860E4">
            <w:pPr>
              <w:jc w:val="left"/>
              <w:rPr>
                <w:sz w:val="20"/>
                <w:szCs w:val="20"/>
              </w:rPr>
            </w:pPr>
            <w:r>
              <w:rPr>
                <w:sz w:val="20"/>
                <w:szCs w:val="20"/>
              </w:rPr>
              <w:t>1</w:t>
            </w:r>
          </w:p>
        </w:tc>
        <w:tc>
          <w:tcPr>
            <w:tcW w:w="1719" w:type="pct"/>
            <w:noWrap/>
            <w:tcMar>
              <w:left w:w="43" w:type="dxa"/>
              <w:right w:w="43" w:type="dxa"/>
            </w:tcMar>
          </w:tcPr>
          <w:p w14:paraId="5C2688FE" w14:textId="77777777" w:rsidR="004900F4" w:rsidRPr="00D8157C" w:rsidRDefault="004900F4" w:rsidP="006860E4">
            <w:pPr>
              <w:pStyle w:val="Heading1"/>
              <w:numPr>
                <w:ilvl w:val="0"/>
                <w:numId w:val="0"/>
              </w:numPr>
              <w:spacing w:before="100" w:beforeAutospacing="1" w:after="100" w:afterAutospacing="1"/>
              <w:contextualSpacing/>
              <w:jc w:val="left"/>
              <w:rPr>
                <w:sz w:val="20"/>
                <w:szCs w:val="20"/>
              </w:rPr>
            </w:pPr>
            <w:r>
              <w:rPr>
                <w:sz w:val="20"/>
                <w:szCs w:val="20"/>
              </w:rPr>
              <w:t>Albania</w:t>
            </w:r>
          </w:p>
        </w:tc>
        <w:tc>
          <w:tcPr>
            <w:tcW w:w="932" w:type="pct"/>
            <w:tcMar>
              <w:left w:w="43" w:type="dxa"/>
              <w:right w:w="86" w:type="dxa"/>
            </w:tcMar>
            <w:vAlign w:val="center"/>
          </w:tcPr>
          <w:p w14:paraId="4D626AD7" w14:textId="71D1D143" w:rsidR="004900F4" w:rsidRPr="00D8157C" w:rsidRDefault="004900F4" w:rsidP="00B629C9">
            <w:pPr>
              <w:pStyle w:val="Heading1"/>
              <w:numPr>
                <w:ilvl w:val="0"/>
                <w:numId w:val="0"/>
              </w:numPr>
              <w:spacing w:before="100" w:beforeAutospacing="1" w:after="100" w:afterAutospacing="1"/>
              <w:ind w:right="304"/>
              <w:contextualSpacing/>
              <w:jc w:val="right"/>
              <w:rPr>
                <w:sz w:val="20"/>
                <w:szCs w:val="20"/>
              </w:rPr>
            </w:pPr>
            <w:r>
              <w:rPr>
                <w:sz w:val="20"/>
                <w:szCs w:val="20"/>
              </w:rPr>
              <w:t>107,31</w:t>
            </w:r>
          </w:p>
        </w:tc>
        <w:tc>
          <w:tcPr>
            <w:tcW w:w="1217" w:type="pct"/>
            <w:noWrap/>
            <w:tcMar>
              <w:left w:w="43" w:type="dxa"/>
              <w:right w:w="43" w:type="dxa"/>
            </w:tcMar>
            <w:vAlign w:val="center"/>
          </w:tcPr>
          <w:p w14:paraId="53A98987" w14:textId="77777777" w:rsidR="004900F4" w:rsidRPr="00D8157C" w:rsidRDefault="004900F4" w:rsidP="00B629C9">
            <w:pPr>
              <w:pStyle w:val="Heading1"/>
              <w:numPr>
                <w:ilvl w:val="0"/>
                <w:numId w:val="0"/>
              </w:numPr>
              <w:spacing w:before="100" w:beforeAutospacing="1" w:after="100" w:afterAutospacing="1"/>
              <w:ind w:left="18"/>
              <w:contextualSpacing/>
              <w:jc w:val="left"/>
              <w:rPr>
                <w:sz w:val="20"/>
                <w:szCs w:val="20"/>
              </w:rPr>
            </w:pPr>
            <w:r>
              <w:rPr>
                <w:sz w:val="20"/>
                <w:szCs w:val="20"/>
              </w:rPr>
              <w:t>ONUDI/PNUMA</w:t>
            </w:r>
          </w:p>
        </w:tc>
        <w:tc>
          <w:tcPr>
            <w:tcW w:w="928" w:type="pct"/>
            <w:tcMar>
              <w:left w:w="43" w:type="dxa"/>
              <w:right w:w="43" w:type="dxa"/>
            </w:tcMar>
            <w:vAlign w:val="center"/>
          </w:tcPr>
          <w:p w14:paraId="2A0DEE90" w14:textId="77777777" w:rsidR="004900F4" w:rsidRPr="00D8157C" w:rsidRDefault="004900F4" w:rsidP="00B629C9">
            <w:pPr>
              <w:pStyle w:val="Heading1"/>
              <w:numPr>
                <w:ilvl w:val="0"/>
                <w:numId w:val="0"/>
              </w:numPr>
              <w:spacing w:before="100" w:beforeAutospacing="1" w:after="100" w:afterAutospacing="1"/>
              <w:ind w:left="78"/>
              <w:contextualSpacing/>
              <w:jc w:val="left"/>
              <w:rPr>
                <w:sz w:val="20"/>
                <w:szCs w:val="20"/>
              </w:rPr>
            </w:pPr>
            <w:r>
              <w:rPr>
                <w:sz w:val="20"/>
                <w:szCs w:val="20"/>
              </w:rPr>
              <w:t xml:space="preserve">2022 </w:t>
            </w:r>
          </w:p>
        </w:tc>
      </w:tr>
      <w:tr w:rsidR="004900F4" w:rsidRPr="00D8157C" w14:paraId="2D23615F" w14:textId="77777777" w:rsidTr="0007413D">
        <w:tc>
          <w:tcPr>
            <w:tcW w:w="204" w:type="pct"/>
            <w:shd w:val="clear" w:color="auto" w:fill="auto"/>
            <w:noWrap/>
            <w:tcMar>
              <w:left w:w="43" w:type="dxa"/>
              <w:right w:w="43" w:type="dxa"/>
            </w:tcMar>
          </w:tcPr>
          <w:p w14:paraId="7218A324" w14:textId="77777777" w:rsidR="004900F4" w:rsidRPr="00D8157C" w:rsidRDefault="004900F4" w:rsidP="006860E4">
            <w:pPr>
              <w:jc w:val="left"/>
              <w:rPr>
                <w:sz w:val="20"/>
                <w:szCs w:val="20"/>
              </w:rPr>
            </w:pPr>
            <w:r>
              <w:rPr>
                <w:sz w:val="20"/>
                <w:szCs w:val="20"/>
              </w:rPr>
              <w:t>2</w:t>
            </w:r>
          </w:p>
        </w:tc>
        <w:tc>
          <w:tcPr>
            <w:tcW w:w="1719" w:type="pct"/>
            <w:noWrap/>
            <w:tcMar>
              <w:left w:w="43" w:type="dxa"/>
              <w:right w:w="43" w:type="dxa"/>
            </w:tcMar>
          </w:tcPr>
          <w:p w14:paraId="3637850E" w14:textId="77777777" w:rsidR="004900F4" w:rsidRPr="00D8157C" w:rsidRDefault="004900F4" w:rsidP="006860E4">
            <w:pPr>
              <w:pStyle w:val="Heading1"/>
              <w:numPr>
                <w:ilvl w:val="0"/>
                <w:numId w:val="0"/>
              </w:numPr>
              <w:spacing w:before="100" w:beforeAutospacing="1" w:after="100" w:afterAutospacing="1"/>
              <w:contextualSpacing/>
              <w:jc w:val="left"/>
              <w:rPr>
                <w:sz w:val="20"/>
                <w:szCs w:val="20"/>
              </w:rPr>
            </w:pPr>
            <w:r>
              <w:rPr>
                <w:sz w:val="20"/>
                <w:szCs w:val="20"/>
              </w:rPr>
              <w:t>Botswana</w:t>
            </w:r>
          </w:p>
        </w:tc>
        <w:tc>
          <w:tcPr>
            <w:tcW w:w="932" w:type="pct"/>
            <w:tcMar>
              <w:left w:w="43" w:type="dxa"/>
              <w:right w:w="86" w:type="dxa"/>
            </w:tcMar>
            <w:vAlign w:val="center"/>
          </w:tcPr>
          <w:p w14:paraId="0AF82FFF" w14:textId="10C74F87" w:rsidR="004900F4" w:rsidRPr="00D8157C" w:rsidRDefault="004900F4" w:rsidP="00B629C9">
            <w:pPr>
              <w:pStyle w:val="Heading1"/>
              <w:numPr>
                <w:ilvl w:val="0"/>
                <w:numId w:val="0"/>
              </w:numPr>
              <w:spacing w:before="100" w:beforeAutospacing="1" w:after="100" w:afterAutospacing="1"/>
              <w:ind w:right="304"/>
              <w:contextualSpacing/>
              <w:jc w:val="right"/>
              <w:rPr>
                <w:sz w:val="20"/>
                <w:szCs w:val="20"/>
              </w:rPr>
            </w:pPr>
            <w:r>
              <w:rPr>
                <w:sz w:val="20"/>
                <w:szCs w:val="20"/>
              </w:rPr>
              <w:t>200,10</w:t>
            </w:r>
          </w:p>
        </w:tc>
        <w:tc>
          <w:tcPr>
            <w:tcW w:w="1217" w:type="pct"/>
            <w:noWrap/>
            <w:tcMar>
              <w:left w:w="43" w:type="dxa"/>
              <w:right w:w="43" w:type="dxa"/>
            </w:tcMar>
            <w:vAlign w:val="center"/>
          </w:tcPr>
          <w:p w14:paraId="6E560F2B" w14:textId="77777777" w:rsidR="004900F4" w:rsidRPr="00D8157C" w:rsidRDefault="004900F4" w:rsidP="00B629C9">
            <w:pPr>
              <w:pStyle w:val="Heading1"/>
              <w:numPr>
                <w:ilvl w:val="0"/>
                <w:numId w:val="0"/>
              </w:numPr>
              <w:spacing w:before="100" w:beforeAutospacing="1" w:after="100" w:afterAutospacing="1"/>
              <w:ind w:left="18"/>
              <w:contextualSpacing/>
              <w:jc w:val="left"/>
              <w:rPr>
                <w:sz w:val="20"/>
                <w:szCs w:val="20"/>
              </w:rPr>
            </w:pPr>
            <w:r>
              <w:rPr>
                <w:sz w:val="20"/>
                <w:szCs w:val="20"/>
              </w:rPr>
              <w:t>PNUMA/ONUDI</w:t>
            </w:r>
          </w:p>
        </w:tc>
        <w:tc>
          <w:tcPr>
            <w:tcW w:w="928" w:type="pct"/>
            <w:tcMar>
              <w:left w:w="43" w:type="dxa"/>
              <w:right w:w="43" w:type="dxa"/>
            </w:tcMar>
            <w:vAlign w:val="center"/>
          </w:tcPr>
          <w:p w14:paraId="7690D409" w14:textId="77777777" w:rsidR="004900F4" w:rsidRPr="00D8157C" w:rsidRDefault="004900F4" w:rsidP="00B629C9">
            <w:pPr>
              <w:ind w:left="78"/>
              <w:jc w:val="left"/>
              <w:rPr>
                <w:sz w:val="20"/>
              </w:rPr>
            </w:pPr>
            <w:r>
              <w:rPr>
                <w:sz w:val="20"/>
              </w:rPr>
              <w:t>2023</w:t>
            </w:r>
          </w:p>
        </w:tc>
      </w:tr>
      <w:tr w:rsidR="004900F4" w:rsidRPr="00D8157C" w14:paraId="14B3C401" w14:textId="77777777" w:rsidTr="0007413D">
        <w:tc>
          <w:tcPr>
            <w:tcW w:w="204" w:type="pct"/>
            <w:shd w:val="clear" w:color="auto" w:fill="auto"/>
            <w:noWrap/>
            <w:tcMar>
              <w:left w:w="43" w:type="dxa"/>
              <w:right w:w="43" w:type="dxa"/>
            </w:tcMar>
          </w:tcPr>
          <w:p w14:paraId="415B35FB" w14:textId="77777777" w:rsidR="004900F4" w:rsidRPr="00D8157C" w:rsidRDefault="004900F4" w:rsidP="006860E4">
            <w:pPr>
              <w:jc w:val="left"/>
              <w:rPr>
                <w:sz w:val="20"/>
                <w:szCs w:val="20"/>
              </w:rPr>
            </w:pPr>
            <w:r>
              <w:rPr>
                <w:sz w:val="20"/>
                <w:szCs w:val="20"/>
              </w:rPr>
              <w:t>3</w:t>
            </w:r>
          </w:p>
        </w:tc>
        <w:tc>
          <w:tcPr>
            <w:tcW w:w="1719" w:type="pct"/>
            <w:noWrap/>
            <w:tcMar>
              <w:left w:w="43" w:type="dxa"/>
              <w:right w:w="43" w:type="dxa"/>
            </w:tcMar>
          </w:tcPr>
          <w:p w14:paraId="6332A810" w14:textId="77777777" w:rsidR="004900F4" w:rsidRPr="00D8157C" w:rsidRDefault="004900F4" w:rsidP="006860E4">
            <w:pPr>
              <w:pStyle w:val="Heading1"/>
              <w:numPr>
                <w:ilvl w:val="0"/>
                <w:numId w:val="0"/>
              </w:numPr>
              <w:spacing w:before="100" w:beforeAutospacing="1" w:after="100" w:afterAutospacing="1"/>
              <w:contextualSpacing/>
              <w:jc w:val="left"/>
              <w:rPr>
                <w:sz w:val="20"/>
                <w:szCs w:val="20"/>
              </w:rPr>
            </w:pPr>
            <w:r>
              <w:rPr>
                <w:sz w:val="20"/>
                <w:szCs w:val="20"/>
              </w:rPr>
              <w:t>Cuba</w:t>
            </w:r>
          </w:p>
        </w:tc>
        <w:tc>
          <w:tcPr>
            <w:tcW w:w="932" w:type="pct"/>
            <w:tcMar>
              <w:left w:w="43" w:type="dxa"/>
              <w:right w:w="86" w:type="dxa"/>
            </w:tcMar>
            <w:vAlign w:val="center"/>
          </w:tcPr>
          <w:p w14:paraId="29664B66" w14:textId="1BB9E2CF" w:rsidR="004900F4" w:rsidRPr="00D8157C" w:rsidRDefault="004900F4" w:rsidP="00B629C9">
            <w:pPr>
              <w:pStyle w:val="Heading1"/>
              <w:numPr>
                <w:ilvl w:val="0"/>
                <w:numId w:val="0"/>
              </w:numPr>
              <w:spacing w:before="100" w:beforeAutospacing="1" w:after="100" w:afterAutospacing="1"/>
              <w:ind w:right="304"/>
              <w:contextualSpacing/>
              <w:jc w:val="right"/>
              <w:rPr>
                <w:sz w:val="20"/>
                <w:szCs w:val="20"/>
              </w:rPr>
            </w:pPr>
            <w:r>
              <w:rPr>
                <w:sz w:val="20"/>
                <w:szCs w:val="20"/>
              </w:rPr>
              <w:t>283,62</w:t>
            </w:r>
          </w:p>
        </w:tc>
        <w:tc>
          <w:tcPr>
            <w:tcW w:w="1217" w:type="pct"/>
            <w:noWrap/>
            <w:tcMar>
              <w:left w:w="43" w:type="dxa"/>
              <w:right w:w="43" w:type="dxa"/>
            </w:tcMar>
            <w:vAlign w:val="center"/>
          </w:tcPr>
          <w:p w14:paraId="54675CDF" w14:textId="77777777" w:rsidR="004900F4" w:rsidRPr="00D8157C" w:rsidRDefault="004900F4" w:rsidP="00B629C9">
            <w:pPr>
              <w:pStyle w:val="Heading1"/>
              <w:numPr>
                <w:ilvl w:val="0"/>
                <w:numId w:val="0"/>
              </w:numPr>
              <w:spacing w:before="100" w:beforeAutospacing="1" w:after="100" w:afterAutospacing="1"/>
              <w:ind w:left="18"/>
              <w:contextualSpacing/>
              <w:jc w:val="left"/>
              <w:rPr>
                <w:sz w:val="20"/>
                <w:szCs w:val="20"/>
              </w:rPr>
            </w:pPr>
            <w:r>
              <w:rPr>
                <w:sz w:val="20"/>
                <w:szCs w:val="20"/>
              </w:rPr>
              <w:t>PNUD</w:t>
            </w:r>
          </w:p>
        </w:tc>
        <w:tc>
          <w:tcPr>
            <w:tcW w:w="928" w:type="pct"/>
            <w:tcMar>
              <w:left w:w="43" w:type="dxa"/>
              <w:right w:w="43" w:type="dxa"/>
            </w:tcMar>
            <w:vAlign w:val="center"/>
          </w:tcPr>
          <w:p w14:paraId="1C62C888" w14:textId="77777777" w:rsidR="004900F4" w:rsidRPr="00D8157C" w:rsidRDefault="004900F4" w:rsidP="00B629C9">
            <w:pPr>
              <w:ind w:left="78"/>
              <w:jc w:val="left"/>
              <w:rPr>
                <w:sz w:val="20"/>
              </w:rPr>
            </w:pPr>
            <w:r>
              <w:rPr>
                <w:sz w:val="20"/>
              </w:rPr>
              <w:t>2023</w:t>
            </w:r>
          </w:p>
        </w:tc>
      </w:tr>
      <w:tr w:rsidR="004900F4" w:rsidRPr="00D8157C" w14:paraId="20F568FE" w14:textId="77777777" w:rsidTr="0007413D">
        <w:tc>
          <w:tcPr>
            <w:tcW w:w="204" w:type="pct"/>
            <w:shd w:val="clear" w:color="auto" w:fill="auto"/>
            <w:noWrap/>
            <w:tcMar>
              <w:left w:w="43" w:type="dxa"/>
              <w:right w:w="43" w:type="dxa"/>
            </w:tcMar>
          </w:tcPr>
          <w:p w14:paraId="4F730F7D" w14:textId="77777777" w:rsidR="004900F4" w:rsidRPr="00D8157C" w:rsidRDefault="004900F4" w:rsidP="006860E4">
            <w:pPr>
              <w:jc w:val="left"/>
              <w:rPr>
                <w:sz w:val="20"/>
                <w:szCs w:val="20"/>
              </w:rPr>
            </w:pPr>
            <w:r>
              <w:rPr>
                <w:sz w:val="20"/>
                <w:szCs w:val="20"/>
              </w:rPr>
              <w:t>4</w:t>
            </w:r>
          </w:p>
        </w:tc>
        <w:tc>
          <w:tcPr>
            <w:tcW w:w="1719" w:type="pct"/>
            <w:noWrap/>
            <w:tcMar>
              <w:left w:w="43" w:type="dxa"/>
              <w:right w:w="43" w:type="dxa"/>
            </w:tcMar>
          </w:tcPr>
          <w:p w14:paraId="0C25FFF0" w14:textId="77777777" w:rsidR="004900F4" w:rsidRPr="00D8157C" w:rsidRDefault="004900F4" w:rsidP="006D3C67">
            <w:pPr>
              <w:pStyle w:val="Heading1"/>
              <w:numPr>
                <w:ilvl w:val="0"/>
                <w:numId w:val="0"/>
              </w:numPr>
              <w:spacing w:before="100" w:beforeAutospacing="1" w:after="100" w:afterAutospacing="1"/>
              <w:contextualSpacing/>
              <w:jc w:val="left"/>
              <w:rPr>
                <w:sz w:val="20"/>
                <w:szCs w:val="20"/>
              </w:rPr>
            </w:pPr>
            <w:r>
              <w:rPr>
                <w:sz w:val="20"/>
                <w:szCs w:val="20"/>
              </w:rPr>
              <w:t>Djibouti</w:t>
            </w:r>
          </w:p>
        </w:tc>
        <w:tc>
          <w:tcPr>
            <w:tcW w:w="932" w:type="pct"/>
            <w:tcMar>
              <w:left w:w="43" w:type="dxa"/>
              <w:right w:w="86" w:type="dxa"/>
            </w:tcMar>
            <w:vAlign w:val="center"/>
          </w:tcPr>
          <w:p w14:paraId="28D83F47" w14:textId="1ADF3213" w:rsidR="004900F4" w:rsidRPr="00D8157C" w:rsidRDefault="004900F4" w:rsidP="00B629C9">
            <w:pPr>
              <w:pStyle w:val="Heading1"/>
              <w:numPr>
                <w:ilvl w:val="0"/>
                <w:numId w:val="0"/>
              </w:numPr>
              <w:spacing w:before="100" w:beforeAutospacing="1" w:after="100" w:afterAutospacing="1"/>
              <w:ind w:right="304"/>
              <w:contextualSpacing/>
              <w:jc w:val="right"/>
              <w:rPr>
                <w:sz w:val="20"/>
                <w:szCs w:val="20"/>
              </w:rPr>
            </w:pPr>
            <w:r>
              <w:rPr>
                <w:sz w:val="20"/>
                <w:szCs w:val="20"/>
              </w:rPr>
              <w:t>11,73</w:t>
            </w:r>
          </w:p>
        </w:tc>
        <w:tc>
          <w:tcPr>
            <w:tcW w:w="1217" w:type="pct"/>
            <w:noWrap/>
            <w:tcMar>
              <w:left w:w="43" w:type="dxa"/>
              <w:right w:w="43" w:type="dxa"/>
            </w:tcMar>
            <w:vAlign w:val="center"/>
          </w:tcPr>
          <w:p w14:paraId="0B005D44" w14:textId="77777777" w:rsidR="004900F4" w:rsidRPr="00D8157C" w:rsidRDefault="004900F4" w:rsidP="00B629C9">
            <w:pPr>
              <w:pStyle w:val="Heading1"/>
              <w:numPr>
                <w:ilvl w:val="0"/>
                <w:numId w:val="0"/>
              </w:numPr>
              <w:spacing w:before="100" w:beforeAutospacing="1" w:after="100" w:afterAutospacing="1"/>
              <w:ind w:left="18"/>
              <w:contextualSpacing/>
              <w:jc w:val="left"/>
              <w:rPr>
                <w:sz w:val="20"/>
                <w:szCs w:val="20"/>
              </w:rPr>
            </w:pPr>
            <w:r>
              <w:rPr>
                <w:sz w:val="20"/>
                <w:szCs w:val="20"/>
              </w:rPr>
              <w:t>PNUMA</w:t>
            </w:r>
          </w:p>
        </w:tc>
        <w:tc>
          <w:tcPr>
            <w:tcW w:w="928" w:type="pct"/>
            <w:tcMar>
              <w:left w:w="43" w:type="dxa"/>
              <w:right w:w="43" w:type="dxa"/>
            </w:tcMar>
            <w:vAlign w:val="center"/>
          </w:tcPr>
          <w:p w14:paraId="28069E58" w14:textId="77777777" w:rsidR="004900F4" w:rsidRPr="00D8157C" w:rsidRDefault="004900F4" w:rsidP="00B629C9">
            <w:pPr>
              <w:ind w:left="78"/>
              <w:jc w:val="left"/>
              <w:rPr>
                <w:sz w:val="20"/>
              </w:rPr>
            </w:pPr>
            <w:r>
              <w:rPr>
                <w:sz w:val="20"/>
              </w:rPr>
              <w:t>2022 (nueva etapa)</w:t>
            </w:r>
          </w:p>
        </w:tc>
      </w:tr>
      <w:tr w:rsidR="004900F4" w:rsidRPr="00D8157C" w14:paraId="573ED1D6" w14:textId="77777777" w:rsidTr="0007413D">
        <w:tc>
          <w:tcPr>
            <w:tcW w:w="204" w:type="pct"/>
            <w:shd w:val="clear" w:color="auto" w:fill="auto"/>
            <w:noWrap/>
            <w:tcMar>
              <w:left w:w="43" w:type="dxa"/>
              <w:right w:w="43" w:type="dxa"/>
            </w:tcMar>
          </w:tcPr>
          <w:p w14:paraId="01C995A5" w14:textId="77777777" w:rsidR="004900F4" w:rsidRPr="00D8157C" w:rsidRDefault="004900F4" w:rsidP="006860E4">
            <w:pPr>
              <w:jc w:val="left"/>
              <w:rPr>
                <w:sz w:val="20"/>
                <w:szCs w:val="20"/>
              </w:rPr>
            </w:pPr>
            <w:r>
              <w:rPr>
                <w:sz w:val="20"/>
                <w:szCs w:val="20"/>
              </w:rPr>
              <w:t>5</w:t>
            </w:r>
          </w:p>
        </w:tc>
        <w:tc>
          <w:tcPr>
            <w:tcW w:w="1719" w:type="pct"/>
            <w:noWrap/>
            <w:tcMar>
              <w:left w:w="43" w:type="dxa"/>
              <w:right w:w="43" w:type="dxa"/>
            </w:tcMar>
          </w:tcPr>
          <w:p w14:paraId="2D7E855A" w14:textId="77777777" w:rsidR="004900F4" w:rsidRPr="00D8157C" w:rsidRDefault="004900F4" w:rsidP="006860E4">
            <w:pPr>
              <w:pStyle w:val="Heading1"/>
              <w:numPr>
                <w:ilvl w:val="0"/>
                <w:numId w:val="0"/>
              </w:numPr>
              <w:spacing w:before="100" w:beforeAutospacing="1" w:after="100" w:afterAutospacing="1"/>
              <w:contextualSpacing/>
              <w:jc w:val="left"/>
              <w:rPr>
                <w:sz w:val="20"/>
                <w:szCs w:val="20"/>
              </w:rPr>
            </w:pPr>
            <w:r>
              <w:rPr>
                <w:sz w:val="20"/>
                <w:szCs w:val="20"/>
              </w:rPr>
              <w:t>Gambia</w:t>
            </w:r>
          </w:p>
        </w:tc>
        <w:tc>
          <w:tcPr>
            <w:tcW w:w="932" w:type="pct"/>
            <w:tcMar>
              <w:left w:w="43" w:type="dxa"/>
              <w:right w:w="86" w:type="dxa"/>
            </w:tcMar>
            <w:vAlign w:val="center"/>
          </w:tcPr>
          <w:p w14:paraId="69CEA031" w14:textId="72156657" w:rsidR="004900F4" w:rsidRPr="00D8157C" w:rsidRDefault="004900F4" w:rsidP="00B629C9">
            <w:pPr>
              <w:pStyle w:val="Heading1"/>
              <w:numPr>
                <w:ilvl w:val="0"/>
                <w:numId w:val="0"/>
              </w:numPr>
              <w:spacing w:before="100" w:beforeAutospacing="1" w:after="100" w:afterAutospacing="1"/>
              <w:ind w:right="304"/>
              <w:contextualSpacing/>
              <w:jc w:val="right"/>
              <w:rPr>
                <w:sz w:val="20"/>
                <w:szCs w:val="20"/>
              </w:rPr>
            </w:pPr>
            <w:r>
              <w:rPr>
                <w:sz w:val="20"/>
                <w:szCs w:val="20"/>
              </w:rPr>
              <w:t>25,70</w:t>
            </w:r>
          </w:p>
        </w:tc>
        <w:tc>
          <w:tcPr>
            <w:tcW w:w="1217" w:type="pct"/>
            <w:noWrap/>
            <w:tcMar>
              <w:left w:w="43" w:type="dxa"/>
              <w:right w:w="43" w:type="dxa"/>
            </w:tcMar>
            <w:vAlign w:val="center"/>
          </w:tcPr>
          <w:p w14:paraId="36E4681F" w14:textId="77777777" w:rsidR="004900F4" w:rsidRPr="00D8157C" w:rsidRDefault="004900F4" w:rsidP="00B629C9">
            <w:pPr>
              <w:pStyle w:val="Heading1"/>
              <w:numPr>
                <w:ilvl w:val="0"/>
                <w:numId w:val="0"/>
              </w:numPr>
              <w:spacing w:before="100" w:beforeAutospacing="1" w:after="100" w:afterAutospacing="1"/>
              <w:ind w:left="18"/>
              <w:contextualSpacing/>
              <w:jc w:val="left"/>
              <w:rPr>
                <w:sz w:val="20"/>
                <w:szCs w:val="20"/>
              </w:rPr>
            </w:pPr>
            <w:r>
              <w:rPr>
                <w:sz w:val="20"/>
                <w:szCs w:val="20"/>
              </w:rPr>
              <w:t>PNUMA</w:t>
            </w:r>
          </w:p>
        </w:tc>
        <w:tc>
          <w:tcPr>
            <w:tcW w:w="928" w:type="pct"/>
            <w:tcMar>
              <w:left w:w="43" w:type="dxa"/>
              <w:right w:w="43" w:type="dxa"/>
            </w:tcMar>
            <w:vAlign w:val="center"/>
          </w:tcPr>
          <w:p w14:paraId="737B2B73" w14:textId="77777777" w:rsidR="004900F4" w:rsidRPr="00D8157C" w:rsidRDefault="004900F4" w:rsidP="00B629C9">
            <w:pPr>
              <w:ind w:left="78"/>
              <w:jc w:val="left"/>
              <w:rPr>
                <w:sz w:val="20"/>
              </w:rPr>
            </w:pPr>
            <w:r>
              <w:rPr>
                <w:sz w:val="20"/>
              </w:rPr>
              <w:t>2023</w:t>
            </w:r>
          </w:p>
        </w:tc>
      </w:tr>
      <w:tr w:rsidR="004900F4" w:rsidRPr="00D8157C" w14:paraId="1A1274B7" w14:textId="77777777" w:rsidTr="0007413D">
        <w:tc>
          <w:tcPr>
            <w:tcW w:w="204" w:type="pct"/>
            <w:shd w:val="clear" w:color="auto" w:fill="auto"/>
            <w:noWrap/>
            <w:tcMar>
              <w:left w:w="43" w:type="dxa"/>
              <w:right w:w="43" w:type="dxa"/>
            </w:tcMar>
          </w:tcPr>
          <w:p w14:paraId="2004F0B6" w14:textId="77777777" w:rsidR="004900F4" w:rsidRPr="00D8157C" w:rsidRDefault="004900F4" w:rsidP="00603515">
            <w:pPr>
              <w:jc w:val="left"/>
              <w:rPr>
                <w:sz w:val="20"/>
                <w:szCs w:val="20"/>
              </w:rPr>
            </w:pPr>
            <w:r>
              <w:rPr>
                <w:sz w:val="20"/>
                <w:szCs w:val="20"/>
              </w:rPr>
              <w:t>6</w:t>
            </w:r>
          </w:p>
        </w:tc>
        <w:tc>
          <w:tcPr>
            <w:tcW w:w="1719" w:type="pct"/>
            <w:noWrap/>
            <w:tcMar>
              <w:left w:w="43" w:type="dxa"/>
              <w:right w:w="43" w:type="dxa"/>
            </w:tcMar>
          </w:tcPr>
          <w:p w14:paraId="78933428" w14:textId="77777777" w:rsidR="004900F4" w:rsidRPr="00D8157C" w:rsidRDefault="004900F4" w:rsidP="00603515">
            <w:pPr>
              <w:pStyle w:val="Heading1"/>
              <w:numPr>
                <w:ilvl w:val="0"/>
                <w:numId w:val="0"/>
              </w:numPr>
              <w:spacing w:before="100" w:beforeAutospacing="1" w:after="100" w:afterAutospacing="1"/>
              <w:contextualSpacing/>
              <w:jc w:val="left"/>
              <w:rPr>
                <w:sz w:val="20"/>
                <w:szCs w:val="20"/>
              </w:rPr>
            </w:pPr>
            <w:r>
              <w:rPr>
                <w:sz w:val="20"/>
                <w:szCs w:val="20"/>
              </w:rPr>
              <w:t>Guinea Bissau</w:t>
            </w:r>
          </w:p>
        </w:tc>
        <w:tc>
          <w:tcPr>
            <w:tcW w:w="932" w:type="pct"/>
            <w:tcMar>
              <w:left w:w="43" w:type="dxa"/>
              <w:right w:w="86" w:type="dxa"/>
            </w:tcMar>
            <w:vAlign w:val="center"/>
          </w:tcPr>
          <w:p w14:paraId="4244CBA8" w14:textId="4A00F2B9" w:rsidR="004900F4" w:rsidRPr="00D8157C" w:rsidRDefault="004900F4" w:rsidP="00B629C9">
            <w:pPr>
              <w:pStyle w:val="Heading1"/>
              <w:numPr>
                <w:ilvl w:val="0"/>
                <w:numId w:val="0"/>
              </w:numPr>
              <w:spacing w:before="100" w:beforeAutospacing="1" w:after="100" w:afterAutospacing="1"/>
              <w:ind w:right="304"/>
              <w:contextualSpacing/>
              <w:jc w:val="right"/>
              <w:rPr>
                <w:sz w:val="20"/>
                <w:szCs w:val="20"/>
              </w:rPr>
            </w:pPr>
            <w:r>
              <w:rPr>
                <w:sz w:val="20"/>
                <w:szCs w:val="20"/>
              </w:rPr>
              <w:t>26,00</w:t>
            </w:r>
          </w:p>
        </w:tc>
        <w:tc>
          <w:tcPr>
            <w:tcW w:w="1217" w:type="pct"/>
            <w:noWrap/>
            <w:tcMar>
              <w:left w:w="43" w:type="dxa"/>
              <w:right w:w="43" w:type="dxa"/>
            </w:tcMar>
            <w:vAlign w:val="center"/>
          </w:tcPr>
          <w:p w14:paraId="6445BFE0" w14:textId="77777777" w:rsidR="004900F4" w:rsidRPr="00D8157C" w:rsidRDefault="004900F4" w:rsidP="00B629C9">
            <w:pPr>
              <w:pStyle w:val="Heading1"/>
              <w:numPr>
                <w:ilvl w:val="0"/>
                <w:numId w:val="0"/>
              </w:numPr>
              <w:spacing w:before="100" w:beforeAutospacing="1" w:after="100" w:afterAutospacing="1"/>
              <w:ind w:left="18"/>
              <w:contextualSpacing/>
              <w:jc w:val="left"/>
              <w:rPr>
                <w:sz w:val="20"/>
                <w:szCs w:val="20"/>
              </w:rPr>
            </w:pPr>
            <w:r>
              <w:rPr>
                <w:sz w:val="20"/>
                <w:szCs w:val="20"/>
              </w:rPr>
              <w:t>PNUMA/ONUDI</w:t>
            </w:r>
          </w:p>
        </w:tc>
        <w:tc>
          <w:tcPr>
            <w:tcW w:w="928" w:type="pct"/>
            <w:tcMar>
              <w:left w:w="43" w:type="dxa"/>
              <w:right w:w="43" w:type="dxa"/>
            </w:tcMar>
            <w:vAlign w:val="center"/>
          </w:tcPr>
          <w:p w14:paraId="62DED807" w14:textId="77777777" w:rsidR="004900F4" w:rsidRPr="00D8157C" w:rsidRDefault="004900F4" w:rsidP="00B629C9">
            <w:pPr>
              <w:ind w:left="78"/>
              <w:jc w:val="left"/>
              <w:rPr>
                <w:sz w:val="20"/>
              </w:rPr>
            </w:pPr>
            <w:r>
              <w:rPr>
                <w:sz w:val="20"/>
              </w:rPr>
              <w:t>2022 (nueva etapa)</w:t>
            </w:r>
          </w:p>
        </w:tc>
      </w:tr>
      <w:tr w:rsidR="004900F4" w:rsidRPr="00D8157C" w14:paraId="0B626DB8" w14:textId="77777777" w:rsidTr="0007413D">
        <w:tc>
          <w:tcPr>
            <w:tcW w:w="204" w:type="pct"/>
            <w:shd w:val="clear" w:color="auto" w:fill="auto"/>
            <w:noWrap/>
            <w:tcMar>
              <w:left w:w="43" w:type="dxa"/>
              <w:right w:w="43" w:type="dxa"/>
            </w:tcMar>
          </w:tcPr>
          <w:p w14:paraId="511440BC" w14:textId="77777777" w:rsidR="004900F4" w:rsidRPr="00D8157C" w:rsidRDefault="004900F4" w:rsidP="00603515">
            <w:pPr>
              <w:jc w:val="left"/>
              <w:rPr>
                <w:sz w:val="20"/>
                <w:szCs w:val="20"/>
              </w:rPr>
            </w:pPr>
            <w:r>
              <w:rPr>
                <w:sz w:val="20"/>
                <w:szCs w:val="20"/>
              </w:rPr>
              <w:t>7</w:t>
            </w:r>
          </w:p>
        </w:tc>
        <w:tc>
          <w:tcPr>
            <w:tcW w:w="1719" w:type="pct"/>
            <w:noWrap/>
            <w:tcMar>
              <w:left w:w="43" w:type="dxa"/>
              <w:right w:w="43" w:type="dxa"/>
            </w:tcMar>
          </w:tcPr>
          <w:p w14:paraId="1104453D" w14:textId="77777777" w:rsidR="004900F4" w:rsidRPr="00D8157C" w:rsidRDefault="004900F4" w:rsidP="00603515">
            <w:pPr>
              <w:pStyle w:val="Heading1"/>
              <w:numPr>
                <w:ilvl w:val="0"/>
                <w:numId w:val="0"/>
              </w:numPr>
              <w:spacing w:before="100" w:beforeAutospacing="1" w:after="100" w:afterAutospacing="1"/>
              <w:contextualSpacing/>
              <w:jc w:val="left"/>
              <w:rPr>
                <w:sz w:val="20"/>
                <w:szCs w:val="20"/>
              </w:rPr>
            </w:pPr>
            <w:r>
              <w:rPr>
                <w:sz w:val="20"/>
                <w:szCs w:val="20"/>
              </w:rPr>
              <w:t xml:space="preserve">Honduras </w:t>
            </w:r>
          </w:p>
        </w:tc>
        <w:tc>
          <w:tcPr>
            <w:tcW w:w="932" w:type="pct"/>
            <w:tcMar>
              <w:left w:w="43" w:type="dxa"/>
              <w:right w:w="86" w:type="dxa"/>
            </w:tcMar>
            <w:vAlign w:val="center"/>
          </w:tcPr>
          <w:p w14:paraId="6BE0FFF0" w14:textId="58F4F351" w:rsidR="004900F4" w:rsidRPr="00D8157C" w:rsidRDefault="004900F4" w:rsidP="00B629C9">
            <w:pPr>
              <w:pStyle w:val="Heading1"/>
              <w:numPr>
                <w:ilvl w:val="0"/>
                <w:numId w:val="0"/>
              </w:numPr>
              <w:spacing w:before="100" w:beforeAutospacing="1" w:after="100" w:afterAutospacing="1"/>
              <w:ind w:right="304"/>
              <w:contextualSpacing/>
              <w:jc w:val="right"/>
              <w:rPr>
                <w:sz w:val="20"/>
                <w:szCs w:val="20"/>
              </w:rPr>
            </w:pPr>
            <w:r>
              <w:rPr>
                <w:sz w:val="20"/>
                <w:szCs w:val="20"/>
              </w:rPr>
              <w:t>344,65</w:t>
            </w:r>
          </w:p>
        </w:tc>
        <w:tc>
          <w:tcPr>
            <w:tcW w:w="1217" w:type="pct"/>
            <w:noWrap/>
            <w:tcMar>
              <w:left w:w="43" w:type="dxa"/>
              <w:right w:w="43" w:type="dxa"/>
            </w:tcMar>
            <w:vAlign w:val="center"/>
          </w:tcPr>
          <w:p w14:paraId="31C77EAB" w14:textId="77777777" w:rsidR="004900F4" w:rsidRPr="00D8157C" w:rsidRDefault="004900F4" w:rsidP="00B629C9">
            <w:pPr>
              <w:pStyle w:val="Heading1"/>
              <w:numPr>
                <w:ilvl w:val="0"/>
                <w:numId w:val="0"/>
              </w:numPr>
              <w:spacing w:before="100" w:beforeAutospacing="1" w:after="100" w:afterAutospacing="1"/>
              <w:ind w:left="18"/>
              <w:contextualSpacing/>
              <w:jc w:val="left"/>
              <w:rPr>
                <w:sz w:val="20"/>
                <w:szCs w:val="20"/>
              </w:rPr>
            </w:pPr>
            <w:r>
              <w:rPr>
                <w:sz w:val="20"/>
                <w:szCs w:val="20"/>
              </w:rPr>
              <w:t>ONUDI</w:t>
            </w:r>
          </w:p>
        </w:tc>
        <w:tc>
          <w:tcPr>
            <w:tcW w:w="928" w:type="pct"/>
            <w:tcMar>
              <w:left w:w="43" w:type="dxa"/>
              <w:right w:w="43" w:type="dxa"/>
            </w:tcMar>
            <w:vAlign w:val="center"/>
          </w:tcPr>
          <w:p w14:paraId="4D532FED" w14:textId="77777777" w:rsidR="004900F4" w:rsidRPr="00D8157C" w:rsidRDefault="004900F4" w:rsidP="00B629C9">
            <w:pPr>
              <w:ind w:left="78"/>
              <w:jc w:val="left"/>
              <w:rPr>
                <w:sz w:val="20"/>
              </w:rPr>
            </w:pPr>
            <w:r>
              <w:rPr>
                <w:sz w:val="20"/>
              </w:rPr>
              <w:t>2023</w:t>
            </w:r>
          </w:p>
        </w:tc>
      </w:tr>
      <w:tr w:rsidR="004900F4" w:rsidRPr="00D8157C" w14:paraId="0466C90C" w14:textId="77777777" w:rsidTr="0007413D">
        <w:tc>
          <w:tcPr>
            <w:tcW w:w="204" w:type="pct"/>
            <w:shd w:val="clear" w:color="auto" w:fill="auto"/>
            <w:noWrap/>
            <w:tcMar>
              <w:left w:w="43" w:type="dxa"/>
              <w:right w:w="43" w:type="dxa"/>
            </w:tcMar>
          </w:tcPr>
          <w:p w14:paraId="5A17DE6B" w14:textId="77777777" w:rsidR="004900F4" w:rsidRPr="00D8157C" w:rsidRDefault="004900F4" w:rsidP="00603515">
            <w:pPr>
              <w:jc w:val="left"/>
              <w:rPr>
                <w:sz w:val="20"/>
                <w:szCs w:val="20"/>
              </w:rPr>
            </w:pPr>
            <w:r>
              <w:rPr>
                <w:sz w:val="20"/>
                <w:szCs w:val="20"/>
              </w:rPr>
              <w:t>8</w:t>
            </w:r>
          </w:p>
        </w:tc>
        <w:tc>
          <w:tcPr>
            <w:tcW w:w="1719" w:type="pct"/>
            <w:noWrap/>
            <w:tcMar>
              <w:left w:w="43" w:type="dxa"/>
              <w:right w:w="43" w:type="dxa"/>
            </w:tcMar>
          </w:tcPr>
          <w:p w14:paraId="60BCA003" w14:textId="77777777" w:rsidR="004900F4" w:rsidRPr="00D8157C" w:rsidRDefault="004900F4" w:rsidP="00603515">
            <w:pPr>
              <w:pStyle w:val="Heading1"/>
              <w:numPr>
                <w:ilvl w:val="0"/>
                <w:numId w:val="0"/>
              </w:numPr>
              <w:spacing w:before="100" w:beforeAutospacing="1" w:after="100" w:afterAutospacing="1"/>
              <w:contextualSpacing/>
              <w:jc w:val="left"/>
              <w:rPr>
                <w:sz w:val="20"/>
                <w:szCs w:val="20"/>
              </w:rPr>
            </w:pPr>
            <w:r>
              <w:rPr>
                <w:sz w:val="20"/>
                <w:szCs w:val="20"/>
              </w:rPr>
              <w:t>República Democrática Popular Lao</w:t>
            </w:r>
          </w:p>
        </w:tc>
        <w:tc>
          <w:tcPr>
            <w:tcW w:w="932" w:type="pct"/>
            <w:tcMar>
              <w:left w:w="43" w:type="dxa"/>
              <w:right w:w="86" w:type="dxa"/>
            </w:tcMar>
            <w:vAlign w:val="center"/>
          </w:tcPr>
          <w:p w14:paraId="3F537792" w14:textId="268F4993" w:rsidR="004900F4" w:rsidRPr="00D8157C" w:rsidRDefault="004900F4" w:rsidP="00B629C9">
            <w:pPr>
              <w:pStyle w:val="Heading1"/>
              <w:numPr>
                <w:ilvl w:val="0"/>
                <w:numId w:val="0"/>
              </w:numPr>
              <w:spacing w:before="100" w:beforeAutospacing="1" w:after="100" w:afterAutospacing="1"/>
              <w:ind w:right="304"/>
              <w:contextualSpacing/>
              <w:jc w:val="right"/>
              <w:rPr>
                <w:sz w:val="20"/>
                <w:szCs w:val="20"/>
              </w:rPr>
            </w:pPr>
            <w:r>
              <w:rPr>
                <w:sz w:val="20"/>
                <w:szCs w:val="20"/>
              </w:rPr>
              <w:t>41,93</w:t>
            </w:r>
          </w:p>
        </w:tc>
        <w:tc>
          <w:tcPr>
            <w:tcW w:w="1217" w:type="pct"/>
            <w:noWrap/>
            <w:tcMar>
              <w:left w:w="43" w:type="dxa"/>
              <w:right w:w="43" w:type="dxa"/>
            </w:tcMar>
            <w:vAlign w:val="center"/>
          </w:tcPr>
          <w:p w14:paraId="001EE5C6" w14:textId="77777777" w:rsidR="004900F4" w:rsidRPr="00D8157C" w:rsidRDefault="004900F4" w:rsidP="00B629C9">
            <w:pPr>
              <w:pStyle w:val="Heading1"/>
              <w:numPr>
                <w:ilvl w:val="0"/>
                <w:numId w:val="0"/>
              </w:numPr>
              <w:spacing w:before="100" w:beforeAutospacing="1" w:after="100" w:afterAutospacing="1"/>
              <w:ind w:left="18"/>
              <w:contextualSpacing/>
              <w:jc w:val="left"/>
              <w:rPr>
                <w:sz w:val="20"/>
                <w:szCs w:val="20"/>
              </w:rPr>
            </w:pPr>
            <w:r>
              <w:rPr>
                <w:sz w:val="20"/>
                <w:szCs w:val="20"/>
              </w:rPr>
              <w:t>PNUMA/PNUD</w:t>
            </w:r>
          </w:p>
        </w:tc>
        <w:tc>
          <w:tcPr>
            <w:tcW w:w="928" w:type="pct"/>
            <w:tcMar>
              <w:left w:w="43" w:type="dxa"/>
              <w:right w:w="43" w:type="dxa"/>
            </w:tcMar>
            <w:vAlign w:val="center"/>
          </w:tcPr>
          <w:p w14:paraId="3C618637" w14:textId="77777777" w:rsidR="004900F4" w:rsidRPr="00D8157C" w:rsidRDefault="004900F4" w:rsidP="00B629C9">
            <w:pPr>
              <w:ind w:left="78"/>
              <w:jc w:val="left"/>
              <w:rPr>
                <w:sz w:val="20"/>
              </w:rPr>
            </w:pPr>
            <w:r>
              <w:rPr>
                <w:sz w:val="20"/>
              </w:rPr>
              <w:t>2023</w:t>
            </w:r>
          </w:p>
        </w:tc>
      </w:tr>
      <w:tr w:rsidR="004900F4" w:rsidRPr="00D8157C" w14:paraId="31DF6E82" w14:textId="77777777" w:rsidTr="0007413D">
        <w:tc>
          <w:tcPr>
            <w:tcW w:w="204" w:type="pct"/>
            <w:shd w:val="clear" w:color="auto" w:fill="auto"/>
            <w:noWrap/>
            <w:tcMar>
              <w:left w:w="43" w:type="dxa"/>
              <w:right w:w="43" w:type="dxa"/>
            </w:tcMar>
          </w:tcPr>
          <w:p w14:paraId="763B83C8" w14:textId="77777777" w:rsidR="004900F4" w:rsidRPr="00D8157C" w:rsidRDefault="004900F4" w:rsidP="00603515">
            <w:pPr>
              <w:jc w:val="left"/>
              <w:rPr>
                <w:sz w:val="20"/>
                <w:szCs w:val="20"/>
              </w:rPr>
            </w:pPr>
            <w:r>
              <w:rPr>
                <w:sz w:val="20"/>
                <w:szCs w:val="20"/>
              </w:rPr>
              <w:t>9</w:t>
            </w:r>
          </w:p>
        </w:tc>
        <w:tc>
          <w:tcPr>
            <w:tcW w:w="1719" w:type="pct"/>
            <w:noWrap/>
            <w:tcMar>
              <w:left w:w="43" w:type="dxa"/>
              <w:right w:w="43" w:type="dxa"/>
            </w:tcMar>
          </w:tcPr>
          <w:p w14:paraId="643B9939" w14:textId="77777777" w:rsidR="004900F4" w:rsidRPr="00D8157C" w:rsidRDefault="004900F4" w:rsidP="00603515">
            <w:pPr>
              <w:pStyle w:val="Heading1"/>
              <w:numPr>
                <w:ilvl w:val="0"/>
                <w:numId w:val="0"/>
              </w:numPr>
              <w:spacing w:before="100" w:beforeAutospacing="1" w:after="100" w:afterAutospacing="1"/>
              <w:contextualSpacing/>
              <w:jc w:val="left"/>
              <w:rPr>
                <w:sz w:val="20"/>
                <w:szCs w:val="20"/>
              </w:rPr>
            </w:pPr>
            <w:r>
              <w:rPr>
                <w:sz w:val="20"/>
                <w:szCs w:val="20"/>
              </w:rPr>
              <w:t>Mauricio</w:t>
            </w:r>
          </w:p>
        </w:tc>
        <w:tc>
          <w:tcPr>
            <w:tcW w:w="932" w:type="pct"/>
            <w:tcMar>
              <w:left w:w="43" w:type="dxa"/>
              <w:right w:w="86" w:type="dxa"/>
            </w:tcMar>
            <w:vAlign w:val="center"/>
          </w:tcPr>
          <w:p w14:paraId="5D720C6D" w14:textId="26D5B501" w:rsidR="004900F4" w:rsidRPr="00D8157C" w:rsidRDefault="004900F4" w:rsidP="00B629C9">
            <w:pPr>
              <w:pStyle w:val="Heading1"/>
              <w:numPr>
                <w:ilvl w:val="0"/>
                <w:numId w:val="0"/>
              </w:numPr>
              <w:spacing w:before="100" w:beforeAutospacing="1" w:after="100" w:afterAutospacing="1"/>
              <w:ind w:right="304"/>
              <w:contextualSpacing/>
              <w:jc w:val="right"/>
              <w:rPr>
                <w:sz w:val="20"/>
                <w:szCs w:val="20"/>
              </w:rPr>
            </w:pPr>
            <w:r>
              <w:rPr>
                <w:sz w:val="20"/>
                <w:szCs w:val="20"/>
              </w:rPr>
              <w:t>144,98</w:t>
            </w:r>
          </w:p>
        </w:tc>
        <w:tc>
          <w:tcPr>
            <w:tcW w:w="1217" w:type="pct"/>
            <w:noWrap/>
            <w:tcMar>
              <w:left w:w="43" w:type="dxa"/>
              <w:right w:w="43" w:type="dxa"/>
            </w:tcMar>
            <w:vAlign w:val="center"/>
          </w:tcPr>
          <w:p w14:paraId="7B53A0F0" w14:textId="77777777" w:rsidR="004900F4" w:rsidRPr="00D8157C" w:rsidRDefault="004900F4" w:rsidP="00B629C9">
            <w:pPr>
              <w:pStyle w:val="Heading1"/>
              <w:numPr>
                <w:ilvl w:val="0"/>
                <w:numId w:val="0"/>
              </w:numPr>
              <w:spacing w:before="100" w:beforeAutospacing="1" w:after="100" w:afterAutospacing="1"/>
              <w:ind w:left="18"/>
              <w:contextualSpacing/>
              <w:jc w:val="left"/>
              <w:rPr>
                <w:sz w:val="20"/>
                <w:szCs w:val="20"/>
              </w:rPr>
            </w:pPr>
            <w:r>
              <w:rPr>
                <w:sz w:val="20"/>
                <w:szCs w:val="20"/>
              </w:rPr>
              <w:t>Alemania</w:t>
            </w:r>
          </w:p>
        </w:tc>
        <w:tc>
          <w:tcPr>
            <w:tcW w:w="928" w:type="pct"/>
            <w:tcMar>
              <w:left w:w="43" w:type="dxa"/>
              <w:right w:w="43" w:type="dxa"/>
            </w:tcMar>
            <w:vAlign w:val="center"/>
          </w:tcPr>
          <w:p w14:paraId="5252143E" w14:textId="77777777" w:rsidR="004900F4" w:rsidRPr="00D8157C" w:rsidRDefault="004900F4" w:rsidP="00B629C9">
            <w:pPr>
              <w:ind w:left="78"/>
              <w:jc w:val="left"/>
              <w:rPr>
                <w:sz w:val="20"/>
              </w:rPr>
            </w:pPr>
            <w:r>
              <w:rPr>
                <w:sz w:val="20"/>
              </w:rPr>
              <w:t>2023</w:t>
            </w:r>
          </w:p>
        </w:tc>
      </w:tr>
      <w:tr w:rsidR="004900F4" w:rsidRPr="00D8157C" w14:paraId="2CF329C7" w14:textId="77777777" w:rsidTr="0007413D">
        <w:tc>
          <w:tcPr>
            <w:tcW w:w="204" w:type="pct"/>
            <w:shd w:val="clear" w:color="auto" w:fill="auto"/>
            <w:noWrap/>
            <w:tcMar>
              <w:left w:w="43" w:type="dxa"/>
              <w:right w:w="43" w:type="dxa"/>
            </w:tcMar>
          </w:tcPr>
          <w:p w14:paraId="639F3EDA" w14:textId="77777777" w:rsidR="004900F4" w:rsidRPr="00D8157C" w:rsidRDefault="004900F4" w:rsidP="00D8157C">
            <w:pPr>
              <w:jc w:val="left"/>
              <w:rPr>
                <w:sz w:val="20"/>
                <w:szCs w:val="20"/>
              </w:rPr>
            </w:pPr>
            <w:r>
              <w:rPr>
                <w:sz w:val="20"/>
                <w:szCs w:val="20"/>
              </w:rPr>
              <w:t>10</w:t>
            </w:r>
          </w:p>
        </w:tc>
        <w:tc>
          <w:tcPr>
            <w:tcW w:w="1719" w:type="pct"/>
            <w:noWrap/>
            <w:tcMar>
              <w:left w:w="43" w:type="dxa"/>
              <w:right w:w="43" w:type="dxa"/>
            </w:tcMar>
          </w:tcPr>
          <w:p w14:paraId="6F3B11ED" w14:textId="77777777" w:rsidR="004900F4" w:rsidRPr="00D8157C" w:rsidRDefault="004900F4" w:rsidP="00603515">
            <w:pPr>
              <w:pStyle w:val="Heading1"/>
              <w:numPr>
                <w:ilvl w:val="0"/>
                <w:numId w:val="0"/>
              </w:numPr>
              <w:spacing w:before="100" w:beforeAutospacing="1" w:after="100" w:afterAutospacing="1"/>
              <w:contextualSpacing/>
              <w:jc w:val="left"/>
              <w:rPr>
                <w:sz w:val="20"/>
                <w:szCs w:val="20"/>
              </w:rPr>
            </w:pPr>
            <w:r>
              <w:rPr>
                <w:sz w:val="20"/>
                <w:szCs w:val="20"/>
              </w:rPr>
              <w:t>Mongolia</w:t>
            </w:r>
          </w:p>
        </w:tc>
        <w:tc>
          <w:tcPr>
            <w:tcW w:w="932" w:type="pct"/>
            <w:tcMar>
              <w:left w:w="43" w:type="dxa"/>
              <w:right w:w="86" w:type="dxa"/>
            </w:tcMar>
            <w:vAlign w:val="center"/>
          </w:tcPr>
          <w:p w14:paraId="482B9E0B" w14:textId="299BF7B2" w:rsidR="004900F4" w:rsidRPr="00D8157C" w:rsidRDefault="004900F4" w:rsidP="00B629C9">
            <w:pPr>
              <w:pStyle w:val="Heading1"/>
              <w:numPr>
                <w:ilvl w:val="0"/>
                <w:numId w:val="0"/>
              </w:numPr>
              <w:spacing w:before="100" w:beforeAutospacing="1" w:after="100" w:afterAutospacing="1"/>
              <w:ind w:right="304"/>
              <w:contextualSpacing/>
              <w:jc w:val="right"/>
              <w:rPr>
                <w:sz w:val="20"/>
                <w:szCs w:val="20"/>
              </w:rPr>
            </w:pPr>
            <w:r>
              <w:rPr>
                <w:sz w:val="20"/>
                <w:szCs w:val="20"/>
              </w:rPr>
              <w:t>23,73</w:t>
            </w:r>
          </w:p>
        </w:tc>
        <w:tc>
          <w:tcPr>
            <w:tcW w:w="1217" w:type="pct"/>
            <w:noWrap/>
            <w:tcMar>
              <w:left w:w="43" w:type="dxa"/>
              <w:right w:w="43" w:type="dxa"/>
            </w:tcMar>
            <w:vAlign w:val="center"/>
          </w:tcPr>
          <w:p w14:paraId="4C5AEA08" w14:textId="77777777" w:rsidR="004900F4" w:rsidRPr="00D8157C" w:rsidRDefault="004900F4" w:rsidP="00B629C9">
            <w:pPr>
              <w:pStyle w:val="Heading1"/>
              <w:numPr>
                <w:ilvl w:val="0"/>
                <w:numId w:val="0"/>
              </w:numPr>
              <w:spacing w:before="100" w:beforeAutospacing="1" w:after="100" w:afterAutospacing="1"/>
              <w:ind w:left="18"/>
              <w:contextualSpacing/>
              <w:jc w:val="left"/>
              <w:rPr>
                <w:sz w:val="20"/>
                <w:szCs w:val="20"/>
              </w:rPr>
            </w:pPr>
            <w:r>
              <w:rPr>
                <w:sz w:val="20"/>
                <w:szCs w:val="20"/>
              </w:rPr>
              <w:t>PNUMA/Japón</w:t>
            </w:r>
          </w:p>
        </w:tc>
        <w:tc>
          <w:tcPr>
            <w:tcW w:w="928" w:type="pct"/>
            <w:tcMar>
              <w:left w:w="43" w:type="dxa"/>
              <w:right w:w="43" w:type="dxa"/>
            </w:tcMar>
            <w:vAlign w:val="center"/>
          </w:tcPr>
          <w:p w14:paraId="56D10D2C" w14:textId="77777777" w:rsidR="004900F4" w:rsidRPr="00D8157C" w:rsidRDefault="004900F4" w:rsidP="00B629C9">
            <w:pPr>
              <w:ind w:left="78"/>
              <w:jc w:val="left"/>
              <w:rPr>
                <w:sz w:val="20"/>
              </w:rPr>
            </w:pPr>
            <w:r>
              <w:rPr>
                <w:sz w:val="20"/>
              </w:rPr>
              <w:t>2023</w:t>
            </w:r>
          </w:p>
        </w:tc>
      </w:tr>
      <w:tr w:rsidR="004900F4" w:rsidRPr="00D8157C" w14:paraId="4ADA24B0" w14:textId="77777777" w:rsidTr="006860E4">
        <w:tc>
          <w:tcPr>
            <w:tcW w:w="204" w:type="pct"/>
            <w:shd w:val="clear" w:color="auto" w:fill="auto"/>
            <w:noWrap/>
            <w:tcMar>
              <w:left w:w="43" w:type="dxa"/>
              <w:right w:w="43" w:type="dxa"/>
            </w:tcMar>
          </w:tcPr>
          <w:p w14:paraId="07967423" w14:textId="77777777" w:rsidR="004900F4" w:rsidRPr="00D8157C" w:rsidRDefault="004900F4" w:rsidP="00D8157C">
            <w:pPr>
              <w:jc w:val="left"/>
              <w:rPr>
                <w:sz w:val="20"/>
                <w:szCs w:val="20"/>
              </w:rPr>
            </w:pPr>
            <w:r>
              <w:rPr>
                <w:sz w:val="20"/>
                <w:szCs w:val="20"/>
              </w:rPr>
              <w:t>11</w:t>
            </w:r>
          </w:p>
        </w:tc>
        <w:tc>
          <w:tcPr>
            <w:tcW w:w="1719" w:type="pct"/>
            <w:noWrap/>
            <w:tcMar>
              <w:left w:w="43" w:type="dxa"/>
              <w:right w:w="43" w:type="dxa"/>
            </w:tcMar>
          </w:tcPr>
          <w:p w14:paraId="31F22913" w14:textId="77777777" w:rsidR="004900F4" w:rsidRPr="00D8157C" w:rsidRDefault="004900F4" w:rsidP="006860E4">
            <w:pPr>
              <w:pStyle w:val="Heading1"/>
              <w:numPr>
                <w:ilvl w:val="0"/>
                <w:numId w:val="0"/>
              </w:numPr>
              <w:spacing w:before="100" w:beforeAutospacing="1" w:after="100" w:afterAutospacing="1"/>
              <w:contextualSpacing/>
              <w:jc w:val="left"/>
              <w:rPr>
                <w:sz w:val="20"/>
                <w:szCs w:val="20"/>
              </w:rPr>
            </w:pPr>
            <w:r>
              <w:rPr>
                <w:sz w:val="20"/>
                <w:szCs w:val="20"/>
              </w:rPr>
              <w:t>Montenegro</w:t>
            </w:r>
          </w:p>
        </w:tc>
        <w:tc>
          <w:tcPr>
            <w:tcW w:w="932" w:type="pct"/>
            <w:tcMar>
              <w:left w:w="43" w:type="dxa"/>
              <w:right w:w="86" w:type="dxa"/>
            </w:tcMar>
            <w:vAlign w:val="center"/>
          </w:tcPr>
          <w:p w14:paraId="321E86E2" w14:textId="704C823D" w:rsidR="004900F4" w:rsidRPr="00D8157C" w:rsidRDefault="004900F4" w:rsidP="00B629C9">
            <w:pPr>
              <w:pStyle w:val="Heading1"/>
              <w:numPr>
                <w:ilvl w:val="0"/>
                <w:numId w:val="0"/>
              </w:numPr>
              <w:spacing w:before="100" w:beforeAutospacing="1" w:after="100" w:afterAutospacing="1"/>
              <w:ind w:right="304"/>
              <w:contextualSpacing/>
              <w:jc w:val="right"/>
              <w:rPr>
                <w:sz w:val="20"/>
                <w:szCs w:val="20"/>
              </w:rPr>
            </w:pPr>
            <w:r>
              <w:rPr>
                <w:sz w:val="20"/>
                <w:szCs w:val="20"/>
              </w:rPr>
              <w:t>13,88</w:t>
            </w:r>
          </w:p>
        </w:tc>
        <w:tc>
          <w:tcPr>
            <w:tcW w:w="1217" w:type="pct"/>
            <w:noWrap/>
            <w:tcMar>
              <w:left w:w="43" w:type="dxa"/>
              <w:right w:w="43" w:type="dxa"/>
            </w:tcMar>
            <w:vAlign w:val="center"/>
          </w:tcPr>
          <w:p w14:paraId="582962CB" w14:textId="77777777" w:rsidR="004900F4" w:rsidRPr="00D8157C" w:rsidRDefault="004900F4" w:rsidP="00B629C9">
            <w:pPr>
              <w:pStyle w:val="Heading1"/>
              <w:numPr>
                <w:ilvl w:val="0"/>
                <w:numId w:val="0"/>
              </w:numPr>
              <w:spacing w:before="100" w:beforeAutospacing="1" w:after="100" w:afterAutospacing="1"/>
              <w:ind w:left="18"/>
              <w:contextualSpacing/>
              <w:jc w:val="left"/>
              <w:rPr>
                <w:sz w:val="20"/>
                <w:szCs w:val="20"/>
              </w:rPr>
            </w:pPr>
            <w:r>
              <w:rPr>
                <w:sz w:val="20"/>
                <w:szCs w:val="20"/>
              </w:rPr>
              <w:t>ONUDI</w:t>
            </w:r>
          </w:p>
        </w:tc>
        <w:tc>
          <w:tcPr>
            <w:tcW w:w="928" w:type="pct"/>
            <w:tcMar>
              <w:left w:w="43" w:type="dxa"/>
              <w:right w:w="43" w:type="dxa"/>
            </w:tcMar>
            <w:vAlign w:val="center"/>
          </w:tcPr>
          <w:p w14:paraId="46BFE5A7" w14:textId="77777777" w:rsidR="004900F4" w:rsidRPr="00D8157C" w:rsidRDefault="004900F4" w:rsidP="00B629C9">
            <w:pPr>
              <w:ind w:left="78"/>
              <w:jc w:val="left"/>
              <w:rPr>
                <w:sz w:val="20"/>
              </w:rPr>
            </w:pPr>
            <w:r>
              <w:rPr>
                <w:sz w:val="20"/>
              </w:rPr>
              <w:t>2022</w:t>
            </w:r>
          </w:p>
        </w:tc>
      </w:tr>
      <w:tr w:rsidR="004900F4" w:rsidRPr="00D8157C" w14:paraId="6EA5655A" w14:textId="77777777" w:rsidTr="0007413D">
        <w:tc>
          <w:tcPr>
            <w:tcW w:w="204" w:type="pct"/>
            <w:shd w:val="clear" w:color="auto" w:fill="auto"/>
            <w:noWrap/>
            <w:tcMar>
              <w:left w:w="43" w:type="dxa"/>
              <w:right w:w="43" w:type="dxa"/>
            </w:tcMar>
          </w:tcPr>
          <w:p w14:paraId="2DBE58CB" w14:textId="77777777" w:rsidR="004900F4" w:rsidRPr="00D8157C" w:rsidRDefault="004900F4" w:rsidP="00D8157C">
            <w:pPr>
              <w:jc w:val="left"/>
              <w:rPr>
                <w:sz w:val="20"/>
                <w:szCs w:val="20"/>
              </w:rPr>
            </w:pPr>
            <w:r>
              <w:rPr>
                <w:sz w:val="20"/>
                <w:szCs w:val="20"/>
              </w:rPr>
              <w:t>12</w:t>
            </w:r>
          </w:p>
        </w:tc>
        <w:tc>
          <w:tcPr>
            <w:tcW w:w="1719" w:type="pct"/>
            <w:noWrap/>
            <w:tcMar>
              <w:left w:w="43" w:type="dxa"/>
              <w:right w:w="43" w:type="dxa"/>
            </w:tcMar>
          </w:tcPr>
          <w:p w14:paraId="7A6129F3" w14:textId="77777777" w:rsidR="004900F4" w:rsidRPr="00D8157C" w:rsidRDefault="004900F4" w:rsidP="00603515">
            <w:pPr>
              <w:pStyle w:val="Heading1"/>
              <w:numPr>
                <w:ilvl w:val="0"/>
                <w:numId w:val="0"/>
              </w:numPr>
              <w:spacing w:before="100" w:beforeAutospacing="1" w:after="100" w:afterAutospacing="1"/>
              <w:contextualSpacing/>
              <w:jc w:val="left"/>
              <w:rPr>
                <w:sz w:val="20"/>
                <w:szCs w:val="20"/>
              </w:rPr>
            </w:pPr>
            <w:r>
              <w:rPr>
                <w:sz w:val="20"/>
                <w:szCs w:val="20"/>
              </w:rPr>
              <w:t>Nepal</w:t>
            </w:r>
          </w:p>
        </w:tc>
        <w:tc>
          <w:tcPr>
            <w:tcW w:w="932" w:type="pct"/>
            <w:tcMar>
              <w:left w:w="43" w:type="dxa"/>
              <w:right w:w="86" w:type="dxa"/>
            </w:tcMar>
            <w:vAlign w:val="center"/>
          </w:tcPr>
          <w:p w14:paraId="7C93570B" w14:textId="610B6D38" w:rsidR="004900F4" w:rsidRPr="00D8157C" w:rsidRDefault="004900F4" w:rsidP="00B629C9">
            <w:pPr>
              <w:pStyle w:val="Heading1"/>
              <w:numPr>
                <w:ilvl w:val="0"/>
                <w:numId w:val="0"/>
              </w:numPr>
              <w:spacing w:before="100" w:beforeAutospacing="1" w:after="100" w:afterAutospacing="1"/>
              <w:ind w:right="304"/>
              <w:contextualSpacing/>
              <w:jc w:val="right"/>
              <w:rPr>
                <w:sz w:val="20"/>
                <w:szCs w:val="20"/>
              </w:rPr>
            </w:pPr>
            <w:r>
              <w:rPr>
                <w:sz w:val="20"/>
                <w:szCs w:val="20"/>
              </w:rPr>
              <w:t>20,00</w:t>
            </w:r>
          </w:p>
        </w:tc>
        <w:tc>
          <w:tcPr>
            <w:tcW w:w="1217" w:type="pct"/>
            <w:noWrap/>
            <w:tcMar>
              <w:left w:w="43" w:type="dxa"/>
              <w:right w:w="43" w:type="dxa"/>
            </w:tcMar>
            <w:vAlign w:val="center"/>
          </w:tcPr>
          <w:p w14:paraId="3B7F464B" w14:textId="77777777" w:rsidR="004900F4" w:rsidRPr="00D8157C" w:rsidRDefault="004900F4" w:rsidP="00B629C9">
            <w:pPr>
              <w:pStyle w:val="Heading1"/>
              <w:numPr>
                <w:ilvl w:val="0"/>
                <w:numId w:val="0"/>
              </w:numPr>
              <w:spacing w:before="100" w:beforeAutospacing="1" w:after="100" w:afterAutospacing="1"/>
              <w:ind w:left="18"/>
              <w:contextualSpacing/>
              <w:jc w:val="left"/>
              <w:rPr>
                <w:sz w:val="20"/>
                <w:szCs w:val="20"/>
              </w:rPr>
            </w:pPr>
            <w:r>
              <w:rPr>
                <w:sz w:val="20"/>
                <w:szCs w:val="20"/>
              </w:rPr>
              <w:t>PNUMA/PNUD</w:t>
            </w:r>
          </w:p>
        </w:tc>
        <w:tc>
          <w:tcPr>
            <w:tcW w:w="928" w:type="pct"/>
            <w:tcMar>
              <w:left w:w="43" w:type="dxa"/>
              <w:right w:w="43" w:type="dxa"/>
            </w:tcMar>
            <w:vAlign w:val="center"/>
          </w:tcPr>
          <w:p w14:paraId="1CB88A7C" w14:textId="77777777" w:rsidR="004900F4" w:rsidRPr="00D8157C" w:rsidRDefault="004900F4" w:rsidP="00B629C9">
            <w:pPr>
              <w:ind w:left="78"/>
              <w:jc w:val="left"/>
              <w:rPr>
                <w:sz w:val="20"/>
              </w:rPr>
            </w:pPr>
            <w:r>
              <w:rPr>
                <w:sz w:val="20"/>
              </w:rPr>
              <w:t>2023</w:t>
            </w:r>
          </w:p>
        </w:tc>
      </w:tr>
      <w:tr w:rsidR="004900F4" w:rsidRPr="00D8157C" w14:paraId="5A313BEA" w14:textId="77777777" w:rsidTr="0007413D">
        <w:tc>
          <w:tcPr>
            <w:tcW w:w="204" w:type="pct"/>
            <w:shd w:val="clear" w:color="auto" w:fill="auto"/>
            <w:noWrap/>
            <w:tcMar>
              <w:left w:w="43" w:type="dxa"/>
              <w:right w:w="43" w:type="dxa"/>
            </w:tcMar>
          </w:tcPr>
          <w:p w14:paraId="5A2E1146" w14:textId="77777777" w:rsidR="004900F4" w:rsidRPr="00D8157C" w:rsidRDefault="004900F4" w:rsidP="00D8157C">
            <w:pPr>
              <w:jc w:val="left"/>
              <w:rPr>
                <w:sz w:val="20"/>
                <w:szCs w:val="20"/>
              </w:rPr>
            </w:pPr>
            <w:r>
              <w:rPr>
                <w:sz w:val="20"/>
                <w:szCs w:val="20"/>
              </w:rPr>
              <w:lastRenderedPageBreak/>
              <w:t>13</w:t>
            </w:r>
          </w:p>
        </w:tc>
        <w:tc>
          <w:tcPr>
            <w:tcW w:w="1719" w:type="pct"/>
            <w:noWrap/>
            <w:tcMar>
              <w:left w:w="43" w:type="dxa"/>
              <w:right w:w="43" w:type="dxa"/>
            </w:tcMar>
          </w:tcPr>
          <w:p w14:paraId="345993B4" w14:textId="77777777" w:rsidR="004900F4" w:rsidRPr="00D8157C" w:rsidRDefault="004900F4" w:rsidP="00603515">
            <w:pPr>
              <w:pStyle w:val="Heading1"/>
              <w:numPr>
                <w:ilvl w:val="0"/>
                <w:numId w:val="0"/>
              </w:numPr>
              <w:spacing w:before="100" w:beforeAutospacing="1" w:after="100" w:afterAutospacing="1"/>
              <w:contextualSpacing/>
              <w:jc w:val="left"/>
              <w:rPr>
                <w:sz w:val="20"/>
                <w:szCs w:val="20"/>
              </w:rPr>
            </w:pPr>
            <w:r>
              <w:rPr>
                <w:sz w:val="20"/>
                <w:szCs w:val="20"/>
              </w:rPr>
              <w:t>Nicaragua</w:t>
            </w:r>
          </w:p>
        </w:tc>
        <w:tc>
          <w:tcPr>
            <w:tcW w:w="932" w:type="pct"/>
            <w:tcMar>
              <w:left w:w="43" w:type="dxa"/>
              <w:right w:w="86" w:type="dxa"/>
            </w:tcMar>
            <w:vAlign w:val="center"/>
          </w:tcPr>
          <w:p w14:paraId="6B844218" w14:textId="12985C63" w:rsidR="004900F4" w:rsidRPr="00D8157C" w:rsidRDefault="004900F4" w:rsidP="00B629C9">
            <w:pPr>
              <w:pStyle w:val="Heading1"/>
              <w:numPr>
                <w:ilvl w:val="0"/>
                <w:numId w:val="0"/>
              </w:numPr>
              <w:spacing w:before="100" w:beforeAutospacing="1" w:after="100" w:afterAutospacing="1"/>
              <w:ind w:right="304"/>
              <w:contextualSpacing/>
              <w:jc w:val="right"/>
              <w:rPr>
                <w:sz w:val="20"/>
                <w:szCs w:val="20"/>
              </w:rPr>
            </w:pPr>
            <w:r>
              <w:rPr>
                <w:sz w:val="20"/>
                <w:szCs w:val="20"/>
              </w:rPr>
              <w:t>118,36</w:t>
            </w:r>
          </w:p>
        </w:tc>
        <w:tc>
          <w:tcPr>
            <w:tcW w:w="1217" w:type="pct"/>
            <w:noWrap/>
            <w:tcMar>
              <w:left w:w="43" w:type="dxa"/>
              <w:right w:w="43" w:type="dxa"/>
            </w:tcMar>
            <w:vAlign w:val="center"/>
          </w:tcPr>
          <w:p w14:paraId="4BE88D87" w14:textId="77777777" w:rsidR="004900F4" w:rsidRPr="00D8157C" w:rsidRDefault="004900F4" w:rsidP="00B629C9">
            <w:pPr>
              <w:pStyle w:val="Heading1"/>
              <w:numPr>
                <w:ilvl w:val="0"/>
                <w:numId w:val="0"/>
              </w:numPr>
              <w:spacing w:before="100" w:beforeAutospacing="1" w:after="100" w:afterAutospacing="1"/>
              <w:ind w:left="18"/>
              <w:contextualSpacing/>
              <w:jc w:val="left"/>
              <w:rPr>
                <w:sz w:val="20"/>
                <w:szCs w:val="20"/>
              </w:rPr>
            </w:pPr>
            <w:r>
              <w:rPr>
                <w:sz w:val="20"/>
                <w:szCs w:val="20"/>
              </w:rPr>
              <w:t>PNUMA/ONUDI</w:t>
            </w:r>
          </w:p>
        </w:tc>
        <w:tc>
          <w:tcPr>
            <w:tcW w:w="928" w:type="pct"/>
            <w:tcMar>
              <w:left w:w="43" w:type="dxa"/>
              <w:right w:w="43" w:type="dxa"/>
            </w:tcMar>
            <w:vAlign w:val="center"/>
          </w:tcPr>
          <w:p w14:paraId="338A42CB" w14:textId="77777777" w:rsidR="004900F4" w:rsidRPr="00D8157C" w:rsidRDefault="004900F4" w:rsidP="00B629C9">
            <w:pPr>
              <w:ind w:left="78"/>
              <w:jc w:val="left"/>
              <w:rPr>
                <w:sz w:val="20"/>
              </w:rPr>
            </w:pPr>
            <w:r>
              <w:rPr>
                <w:sz w:val="20"/>
              </w:rPr>
              <w:t>2023</w:t>
            </w:r>
          </w:p>
        </w:tc>
      </w:tr>
      <w:tr w:rsidR="004900F4" w:rsidRPr="00D8157C" w14:paraId="00415654" w14:textId="77777777" w:rsidTr="0007413D">
        <w:tc>
          <w:tcPr>
            <w:tcW w:w="204" w:type="pct"/>
            <w:shd w:val="clear" w:color="auto" w:fill="auto"/>
            <w:noWrap/>
            <w:tcMar>
              <w:left w:w="43" w:type="dxa"/>
              <w:right w:w="43" w:type="dxa"/>
            </w:tcMar>
          </w:tcPr>
          <w:p w14:paraId="2DD45581" w14:textId="77777777" w:rsidR="004900F4" w:rsidRPr="00D8157C" w:rsidRDefault="004900F4" w:rsidP="00D8157C">
            <w:pPr>
              <w:jc w:val="left"/>
              <w:rPr>
                <w:sz w:val="20"/>
                <w:szCs w:val="20"/>
              </w:rPr>
            </w:pPr>
            <w:r>
              <w:rPr>
                <w:sz w:val="20"/>
                <w:szCs w:val="20"/>
              </w:rPr>
              <w:t>14</w:t>
            </w:r>
          </w:p>
        </w:tc>
        <w:tc>
          <w:tcPr>
            <w:tcW w:w="1719" w:type="pct"/>
            <w:noWrap/>
            <w:tcMar>
              <w:left w:w="43" w:type="dxa"/>
              <w:right w:w="43" w:type="dxa"/>
            </w:tcMar>
          </w:tcPr>
          <w:p w14:paraId="45E0F301" w14:textId="77777777" w:rsidR="004900F4" w:rsidRPr="00D8157C" w:rsidRDefault="004900F4" w:rsidP="00603515">
            <w:pPr>
              <w:pStyle w:val="Heading1"/>
              <w:numPr>
                <w:ilvl w:val="0"/>
                <w:numId w:val="0"/>
              </w:numPr>
              <w:spacing w:before="100" w:beforeAutospacing="1" w:after="100" w:afterAutospacing="1"/>
              <w:contextualSpacing/>
              <w:jc w:val="left"/>
              <w:rPr>
                <w:sz w:val="20"/>
                <w:szCs w:val="20"/>
              </w:rPr>
            </w:pPr>
            <w:r>
              <w:rPr>
                <w:sz w:val="20"/>
                <w:szCs w:val="20"/>
              </w:rPr>
              <w:t>Santo Tomé y Príncipe</w:t>
            </w:r>
          </w:p>
        </w:tc>
        <w:tc>
          <w:tcPr>
            <w:tcW w:w="932" w:type="pct"/>
            <w:tcMar>
              <w:left w:w="43" w:type="dxa"/>
              <w:right w:w="86" w:type="dxa"/>
            </w:tcMar>
            <w:vAlign w:val="center"/>
          </w:tcPr>
          <w:p w14:paraId="61D74F98" w14:textId="47EBF496" w:rsidR="004900F4" w:rsidRPr="00D8157C" w:rsidRDefault="004900F4" w:rsidP="00B629C9">
            <w:pPr>
              <w:pStyle w:val="Heading1"/>
              <w:numPr>
                <w:ilvl w:val="0"/>
                <w:numId w:val="0"/>
              </w:numPr>
              <w:spacing w:before="100" w:beforeAutospacing="1" w:after="100" w:afterAutospacing="1"/>
              <w:ind w:right="304"/>
              <w:contextualSpacing/>
              <w:jc w:val="right"/>
              <w:rPr>
                <w:sz w:val="20"/>
                <w:szCs w:val="20"/>
              </w:rPr>
            </w:pPr>
            <w:r>
              <w:rPr>
                <w:sz w:val="20"/>
                <w:szCs w:val="20"/>
              </w:rPr>
              <w:t>39,00</w:t>
            </w:r>
          </w:p>
        </w:tc>
        <w:tc>
          <w:tcPr>
            <w:tcW w:w="1217" w:type="pct"/>
            <w:noWrap/>
            <w:tcMar>
              <w:left w:w="43" w:type="dxa"/>
              <w:right w:w="43" w:type="dxa"/>
            </w:tcMar>
            <w:vAlign w:val="center"/>
          </w:tcPr>
          <w:p w14:paraId="1C155915" w14:textId="77777777" w:rsidR="004900F4" w:rsidRPr="00D8157C" w:rsidRDefault="004900F4" w:rsidP="00B629C9">
            <w:pPr>
              <w:pStyle w:val="Heading1"/>
              <w:numPr>
                <w:ilvl w:val="0"/>
                <w:numId w:val="0"/>
              </w:numPr>
              <w:spacing w:before="100" w:beforeAutospacing="1" w:after="100" w:afterAutospacing="1"/>
              <w:ind w:left="18"/>
              <w:contextualSpacing/>
              <w:jc w:val="left"/>
              <w:rPr>
                <w:sz w:val="20"/>
                <w:szCs w:val="20"/>
              </w:rPr>
            </w:pPr>
            <w:r>
              <w:rPr>
                <w:sz w:val="20"/>
                <w:szCs w:val="20"/>
              </w:rPr>
              <w:t>PNUMA/ONUDI</w:t>
            </w:r>
          </w:p>
        </w:tc>
        <w:tc>
          <w:tcPr>
            <w:tcW w:w="928" w:type="pct"/>
            <w:tcMar>
              <w:left w:w="43" w:type="dxa"/>
              <w:right w:w="43" w:type="dxa"/>
            </w:tcMar>
            <w:vAlign w:val="center"/>
          </w:tcPr>
          <w:p w14:paraId="7A072C74" w14:textId="77777777" w:rsidR="004900F4" w:rsidRPr="00D8157C" w:rsidRDefault="004900F4" w:rsidP="00B629C9">
            <w:pPr>
              <w:ind w:left="78"/>
              <w:jc w:val="left"/>
              <w:rPr>
                <w:sz w:val="20"/>
              </w:rPr>
            </w:pPr>
            <w:r>
              <w:rPr>
                <w:sz w:val="20"/>
              </w:rPr>
              <w:t>2022 (nueva etapa)</w:t>
            </w:r>
          </w:p>
        </w:tc>
      </w:tr>
      <w:tr w:rsidR="004900F4" w:rsidRPr="00D8157C" w14:paraId="7A24953E" w14:textId="77777777" w:rsidTr="0007413D">
        <w:tc>
          <w:tcPr>
            <w:tcW w:w="204" w:type="pct"/>
            <w:shd w:val="clear" w:color="auto" w:fill="auto"/>
            <w:noWrap/>
            <w:tcMar>
              <w:left w:w="43" w:type="dxa"/>
              <w:right w:w="43" w:type="dxa"/>
            </w:tcMar>
          </w:tcPr>
          <w:p w14:paraId="6599957A" w14:textId="77777777" w:rsidR="004900F4" w:rsidRPr="00D8157C" w:rsidRDefault="004900F4" w:rsidP="00D8157C">
            <w:pPr>
              <w:jc w:val="left"/>
              <w:rPr>
                <w:sz w:val="20"/>
                <w:szCs w:val="20"/>
              </w:rPr>
            </w:pPr>
            <w:r>
              <w:rPr>
                <w:sz w:val="20"/>
                <w:szCs w:val="20"/>
              </w:rPr>
              <w:t>15</w:t>
            </w:r>
          </w:p>
        </w:tc>
        <w:tc>
          <w:tcPr>
            <w:tcW w:w="1719" w:type="pct"/>
            <w:noWrap/>
            <w:tcMar>
              <w:left w:w="43" w:type="dxa"/>
              <w:right w:w="43" w:type="dxa"/>
            </w:tcMar>
          </w:tcPr>
          <w:p w14:paraId="500855AB" w14:textId="77777777" w:rsidR="004900F4" w:rsidRPr="00D8157C" w:rsidRDefault="004900F4" w:rsidP="00603515">
            <w:pPr>
              <w:pStyle w:val="Heading1"/>
              <w:numPr>
                <w:ilvl w:val="0"/>
                <w:numId w:val="0"/>
              </w:numPr>
              <w:spacing w:before="100" w:beforeAutospacing="1" w:after="100" w:afterAutospacing="1"/>
              <w:contextualSpacing/>
              <w:jc w:val="left"/>
              <w:rPr>
                <w:sz w:val="20"/>
                <w:szCs w:val="20"/>
              </w:rPr>
            </w:pPr>
            <w:r>
              <w:rPr>
                <w:sz w:val="20"/>
                <w:szCs w:val="20"/>
              </w:rPr>
              <w:t>Serbia</w:t>
            </w:r>
          </w:p>
        </w:tc>
        <w:tc>
          <w:tcPr>
            <w:tcW w:w="932" w:type="pct"/>
            <w:tcMar>
              <w:left w:w="43" w:type="dxa"/>
              <w:right w:w="86" w:type="dxa"/>
            </w:tcMar>
            <w:vAlign w:val="center"/>
          </w:tcPr>
          <w:p w14:paraId="6ACB5C02" w14:textId="6FAD8571" w:rsidR="004900F4" w:rsidRPr="00D8157C" w:rsidRDefault="004900F4" w:rsidP="00B629C9">
            <w:pPr>
              <w:pStyle w:val="Heading1"/>
              <w:numPr>
                <w:ilvl w:val="0"/>
                <w:numId w:val="0"/>
              </w:numPr>
              <w:spacing w:before="100" w:beforeAutospacing="1" w:after="100" w:afterAutospacing="1"/>
              <w:ind w:right="304"/>
              <w:contextualSpacing/>
              <w:jc w:val="right"/>
              <w:rPr>
                <w:sz w:val="20"/>
                <w:szCs w:val="20"/>
              </w:rPr>
            </w:pPr>
            <w:r>
              <w:rPr>
                <w:sz w:val="20"/>
                <w:szCs w:val="20"/>
              </w:rPr>
              <w:t>151,11</w:t>
            </w:r>
          </w:p>
        </w:tc>
        <w:tc>
          <w:tcPr>
            <w:tcW w:w="1217" w:type="pct"/>
            <w:noWrap/>
            <w:tcMar>
              <w:left w:w="43" w:type="dxa"/>
              <w:right w:w="43" w:type="dxa"/>
            </w:tcMar>
            <w:vAlign w:val="center"/>
          </w:tcPr>
          <w:p w14:paraId="16959F3B" w14:textId="77777777" w:rsidR="004900F4" w:rsidRPr="00D8157C" w:rsidRDefault="004900F4" w:rsidP="00B629C9">
            <w:pPr>
              <w:pStyle w:val="Heading1"/>
              <w:numPr>
                <w:ilvl w:val="0"/>
                <w:numId w:val="0"/>
              </w:numPr>
              <w:spacing w:before="100" w:beforeAutospacing="1" w:after="100" w:afterAutospacing="1"/>
              <w:ind w:left="18"/>
              <w:contextualSpacing/>
              <w:jc w:val="left"/>
              <w:rPr>
                <w:sz w:val="20"/>
                <w:szCs w:val="20"/>
              </w:rPr>
            </w:pPr>
            <w:r>
              <w:rPr>
                <w:sz w:val="20"/>
                <w:szCs w:val="20"/>
              </w:rPr>
              <w:t>ONUDI/PNUMA</w:t>
            </w:r>
          </w:p>
        </w:tc>
        <w:tc>
          <w:tcPr>
            <w:tcW w:w="928" w:type="pct"/>
            <w:tcMar>
              <w:left w:w="43" w:type="dxa"/>
              <w:right w:w="43" w:type="dxa"/>
            </w:tcMar>
            <w:vAlign w:val="center"/>
          </w:tcPr>
          <w:p w14:paraId="050A607F" w14:textId="77777777" w:rsidR="004900F4" w:rsidRPr="00D8157C" w:rsidRDefault="004900F4" w:rsidP="00B629C9">
            <w:pPr>
              <w:ind w:left="78"/>
              <w:jc w:val="left"/>
              <w:rPr>
                <w:sz w:val="20"/>
              </w:rPr>
            </w:pPr>
            <w:r>
              <w:rPr>
                <w:sz w:val="20"/>
              </w:rPr>
              <w:t>2022</w:t>
            </w:r>
          </w:p>
        </w:tc>
      </w:tr>
      <w:tr w:rsidR="004900F4" w:rsidRPr="00D8157C" w14:paraId="7523D4D1" w14:textId="77777777" w:rsidTr="0007413D">
        <w:tc>
          <w:tcPr>
            <w:tcW w:w="204" w:type="pct"/>
            <w:shd w:val="clear" w:color="auto" w:fill="auto"/>
            <w:noWrap/>
            <w:tcMar>
              <w:left w:w="43" w:type="dxa"/>
              <w:right w:w="43" w:type="dxa"/>
            </w:tcMar>
          </w:tcPr>
          <w:p w14:paraId="687E52B3" w14:textId="77777777" w:rsidR="004900F4" w:rsidRPr="00D8157C" w:rsidRDefault="004900F4" w:rsidP="0007413D">
            <w:pPr>
              <w:jc w:val="left"/>
              <w:rPr>
                <w:sz w:val="20"/>
                <w:szCs w:val="20"/>
              </w:rPr>
            </w:pPr>
            <w:r>
              <w:rPr>
                <w:sz w:val="20"/>
                <w:szCs w:val="20"/>
              </w:rPr>
              <w:t>16</w:t>
            </w:r>
          </w:p>
        </w:tc>
        <w:tc>
          <w:tcPr>
            <w:tcW w:w="1719" w:type="pct"/>
            <w:noWrap/>
            <w:tcMar>
              <w:left w:w="43" w:type="dxa"/>
              <w:right w:w="43" w:type="dxa"/>
            </w:tcMar>
          </w:tcPr>
          <w:p w14:paraId="51377B83" w14:textId="77777777" w:rsidR="004900F4" w:rsidRPr="00D8157C" w:rsidRDefault="004900F4" w:rsidP="00603515">
            <w:pPr>
              <w:pStyle w:val="Heading1"/>
              <w:numPr>
                <w:ilvl w:val="0"/>
                <w:numId w:val="0"/>
              </w:numPr>
              <w:spacing w:before="100" w:beforeAutospacing="1" w:after="100" w:afterAutospacing="1"/>
              <w:contextualSpacing/>
              <w:jc w:val="left"/>
              <w:rPr>
                <w:sz w:val="20"/>
                <w:szCs w:val="20"/>
              </w:rPr>
            </w:pPr>
            <w:r>
              <w:rPr>
                <w:sz w:val="20"/>
                <w:szCs w:val="20"/>
              </w:rPr>
              <w:t>Turkmenistán</w:t>
            </w:r>
          </w:p>
        </w:tc>
        <w:tc>
          <w:tcPr>
            <w:tcW w:w="932" w:type="pct"/>
            <w:tcMar>
              <w:left w:w="43" w:type="dxa"/>
              <w:right w:w="86" w:type="dxa"/>
            </w:tcMar>
            <w:vAlign w:val="center"/>
          </w:tcPr>
          <w:p w14:paraId="588A2C4D" w14:textId="68EDB13E" w:rsidR="004900F4" w:rsidRPr="00D8157C" w:rsidRDefault="004900F4" w:rsidP="00B629C9">
            <w:pPr>
              <w:pStyle w:val="Heading1"/>
              <w:numPr>
                <w:ilvl w:val="0"/>
                <w:numId w:val="0"/>
              </w:numPr>
              <w:spacing w:before="100" w:beforeAutospacing="1" w:after="100" w:afterAutospacing="1"/>
              <w:ind w:right="304"/>
              <w:contextualSpacing/>
              <w:jc w:val="right"/>
              <w:rPr>
                <w:sz w:val="20"/>
                <w:szCs w:val="20"/>
              </w:rPr>
            </w:pPr>
            <w:r>
              <w:rPr>
                <w:sz w:val="20"/>
                <w:szCs w:val="20"/>
              </w:rPr>
              <w:t>124,10</w:t>
            </w:r>
          </w:p>
        </w:tc>
        <w:tc>
          <w:tcPr>
            <w:tcW w:w="1217" w:type="pct"/>
            <w:noWrap/>
            <w:tcMar>
              <w:left w:w="43" w:type="dxa"/>
              <w:right w:w="43" w:type="dxa"/>
            </w:tcMar>
            <w:vAlign w:val="center"/>
          </w:tcPr>
          <w:p w14:paraId="47D26C66" w14:textId="77777777" w:rsidR="004900F4" w:rsidRPr="00D8157C" w:rsidRDefault="004900F4" w:rsidP="00B629C9">
            <w:pPr>
              <w:pStyle w:val="Heading1"/>
              <w:numPr>
                <w:ilvl w:val="0"/>
                <w:numId w:val="0"/>
              </w:numPr>
              <w:spacing w:before="100" w:beforeAutospacing="1" w:after="100" w:afterAutospacing="1"/>
              <w:ind w:left="18"/>
              <w:contextualSpacing/>
              <w:jc w:val="left"/>
              <w:rPr>
                <w:sz w:val="20"/>
                <w:szCs w:val="20"/>
              </w:rPr>
            </w:pPr>
            <w:r>
              <w:rPr>
                <w:sz w:val="20"/>
                <w:szCs w:val="20"/>
              </w:rPr>
              <w:t>ONUDI</w:t>
            </w:r>
          </w:p>
        </w:tc>
        <w:tc>
          <w:tcPr>
            <w:tcW w:w="928" w:type="pct"/>
            <w:tcMar>
              <w:left w:w="43" w:type="dxa"/>
              <w:right w:w="43" w:type="dxa"/>
            </w:tcMar>
            <w:vAlign w:val="center"/>
          </w:tcPr>
          <w:p w14:paraId="6E956A81" w14:textId="77777777" w:rsidR="004900F4" w:rsidRPr="00D8157C" w:rsidRDefault="004900F4" w:rsidP="00B629C9">
            <w:pPr>
              <w:ind w:left="78"/>
              <w:jc w:val="left"/>
              <w:rPr>
                <w:sz w:val="20"/>
              </w:rPr>
            </w:pPr>
            <w:r>
              <w:rPr>
                <w:sz w:val="20"/>
              </w:rPr>
              <w:t>2022</w:t>
            </w:r>
          </w:p>
        </w:tc>
      </w:tr>
      <w:tr w:rsidR="004900F4" w:rsidRPr="00D8157C" w14:paraId="68CABEBF" w14:textId="77777777" w:rsidTr="0007413D">
        <w:tc>
          <w:tcPr>
            <w:tcW w:w="204" w:type="pct"/>
            <w:shd w:val="clear" w:color="auto" w:fill="auto"/>
            <w:noWrap/>
            <w:tcMar>
              <w:left w:w="43" w:type="dxa"/>
              <w:right w:w="43" w:type="dxa"/>
            </w:tcMar>
          </w:tcPr>
          <w:p w14:paraId="7AA83CCD" w14:textId="77777777" w:rsidR="004900F4" w:rsidRPr="00D8157C" w:rsidRDefault="004900F4" w:rsidP="0007413D">
            <w:pPr>
              <w:jc w:val="left"/>
              <w:rPr>
                <w:sz w:val="20"/>
                <w:szCs w:val="20"/>
              </w:rPr>
            </w:pPr>
            <w:r>
              <w:rPr>
                <w:sz w:val="20"/>
                <w:szCs w:val="20"/>
              </w:rPr>
              <w:t>17</w:t>
            </w:r>
          </w:p>
        </w:tc>
        <w:tc>
          <w:tcPr>
            <w:tcW w:w="1719" w:type="pct"/>
            <w:noWrap/>
            <w:tcMar>
              <w:left w:w="43" w:type="dxa"/>
              <w:right w:w="43" w:type="dxa"/>
            </w:tcMar>
          </w:tcPr>
          <w:p w14:paraId="23316D73" w14:textId="77777777" w:rsidR="004900F4" w:rsidRPr="00D8157C" w:rsidRDefault="004900F4" w:rsidP="00603515">
            <w:pPr>
              <w:pStyle w:val="Heading1"/>
              <w:numPr>
                <w:ilvl w:val="0"/>
                <w:numId w:val="0"/>
              </w:numPr>
              <w:spacing w:after="0"/>
              <w:contextualSpacing/>
              <w:jc w:val="left"/>
              <w:rPr>
                <w:sz w:val="20"/>
                <w:szCs w:val="20"/>
              </w:rPr>
            </w:pPr>
            <w:r>
              <w:rPr>
                <w:sz w:val="20"/>
                <w:szCs w:val="20"/>
              </w:rPr>
              <w:t>Zimbabwe</w:t>
            </w:r>
          </w:p>
        </w:tc>
        <w:tc>
          <w:tcPr>
            <w:tcW w:w="932" w:type="pct"/>
            <w:tcMar>
              <w:left w:w="43" w:type="dxa"/>
              <w:right w:w="86" w:type="dxa"/>
            </w:tcMar>
          </w:tcPr>
          <w:p w14:paraId="3A409AB0" w14:textId="2A9C7982" w:rsidR="004900F4" w:rsidRPr="00D8157C" w:rsidRDefault="004900F4" w:rsidP="00B629C9">
            <w:pPr>
              <w:pStyle w:val="Heading1"/>
              <w:numPr>
                <w:ilvl w:val="0"/>
                <w:numId w:val="0"/>
              </w:numPr>
              <w:spacing w:before="100" w:beforeAutospacing="1" w:after="100" w:afterAutospacing="1"/>
              <w:ind w:right="304"/>
              <w:contextualSpacing/>
              <w:jc w:val="right"/>
              <w:rPr>
                <w:sz w:val="20"/>
                <w:szCs w:val="20"/>
              </w:rPr>
            </w:pPr>
            <w:r>
              <w:rPr>
                <w:sz w:val="20"/>
                <w:szCs w:val="20"/>
              </w:rPr>
              <w:t>314,94</w:t>
            </w:r>
          </w:p>
        </w:tc>
        <w:tc>
          <w:tcPr>
            <w:tcW w:w="1217" w:type="pct"/>
            <w:noWrap/>
            <w:tcMar>
              <w:left w:w="43" w:type="dxa"/>
              <w:right w:w="43" w:type="dxa"/>
            </w:tcMar>
            <w:vAlign w:val="center"/>
          </w:tcPr>
          <w:p w14:paraId="5B7B1778" w14:textId="77777777" w:rsidR="004900F4" w:rsidRPr="00D8157C" w:rsidRDefault="004900F4" w:rsidP="00B629C9">
            <w:pPr>
              <w:pStyle w:val="Heading1"/>
              <w:numPr>
                <w:ilvl w:val="0"/>
                <w:numId w:val="0"/>
              </w:numPr>
              <w:spacing w:before="100" w:beforeAutospacing="1" w:after="100" w:afterAutospacing="1"/>
              <w:ind w:left="18"/>
              <w:contextualSpacing/>
              <w:jc w:val="left"/>
              <w:rPr>
                <w:sz w:val="20"/>
                <w:szCs w:val="20"/>
              </w:rPr>
            </w:pPr>
            <w:r>
              <w:rPr>
                <w:sz w:val="20"/>
                <w:szCs w:val="20"/>
              </w:rPr>
              <w:t>PNUMA/PNUD</w:t>
            </w:r>
          </w:p>
        </w:tc>
        <w:tc>
          <w:tcPr>
            <w:tcW w:w="928" w:type="pct"/>
            <w:tcMar>
              <w:left w:w="43" w:type="dxa"/>
              <w:right w:w="43" w:type="dxa"/>
            </w:tcMar>
            <w:vAlign w:val="center"/>
          </w:tcPr>
          <w:p w14:paraId="1C404604" w14:textId="77777777" w:rsidR="004900F4" w:rsidRPr="00D8157C" w:rsidRDefault="004900F4" w:rsidP="00B629C9">
            <w:pPr>
              <w:ind w:left="78"/>
              <w:jc w:val="left"/>
              <w:rPr>
                <w:sz w:val="20"/>
              </w:rPr>
            </w:pPr>
            <w:r>
              <w:rPr>
                <w:sz w:val="20"/>
              </w:rPr>
              <w:t>2023</w:t>
            </w:r>
          </w:p>
        </w:tc>
      </w:tr>
    </w:tbl>
    <w:p w14:paraId="4504A78A" w14:textId="77777777" w:rsidR="004900F4" w:rsidRDefault="004900F4" w:rsidP="00960EB4"/>
    <w:p w14:paraId="5E9C202A" w14:textId="77777777" w:rsidR="004900F4" w:rsidRPr="00F95A58" w:rsidRDefault="004900F4" w:rsidP="006860E4">
      <w:pPr>
        <w:widowControl w:val="0"/>
        <w:spacing w:after="240"/>
        <w:rPr>
          <w:i/>
          <w:szCs w:val="28"/>
        </w:rPr>
      </w:pPr>
      <w:r>
        <w:rPr>
          <w:i/>
          <w:szCs w:val="28"/>
        </w:rPr>
        <w:t>Recomendación de la Secretaría</w:t>
      </w:r>
    </w:p>
    <w:p w14:paraId="268ACC97" w14:textId="77777777" w:rsidR="004900F4" w:rsidRPr="00960EB4" w:rsidRDefault="004900F4" w:rsidP="006860E4">
      <w:pPr>
        <w:pStyle w:val="Heading1"/>
      </w:pPr>
      <w:r>
        <w:t>El Comité Ejecutivo tal vez desee solicitar a los organismos bilaterales y de ejecución pertinentes que incluyan en sus enmiendas a sus respectivos programas de trabajo, cuya presentación está prevista para la 88ª reunión, una financiación por valor de 30 000 $EUA, más los gastos de apoyo del organismo, para los informes de verificación de la etapa II o de la etapa III de los PGEH de Albania, Botsuana, Cuba, Yibuti, Gambia, Guinea-Bissau, Honduras, República Democrática Popular Lao, Mauricio, Mongolia, Montenegro, Nepal, Nicaragua, Santo Tomé y Príncipe, Serbia, Turkmenistán y Zimbabwe.</w:t>
      </w:r>
    </w:p>
    <w:bookmarkEnd w:id="2"/>
    <w:p w14:paraId="35D794D2" w14:textId="77777777" w:rsidR="004900F4" w:rsidRPr="00F95A58" w:rsidRDefault="004900F4" w:rsidP="00B16D42">
      <w:pPr>
        <w:pStyle w:val="Heading1"/>
        <w:keepNext/>
        <w:keepLines/>
        <w:numPr>
          <w:ilvl w:val="0"/>
          <w:numId w:val="0"/>
        </w:numPr>
        <w:rPr>
          <w:u w:val="single"/>
        </w:rPr>
      </w:pPr>
      <w:r>
        <w:rPr>
          <w:u w:val="single"/>
        </w:rPr>
        <w:t>Proyectos y actividades recomendados para aprobación general</w:t>
      </w:r>
    </w:p>
    <w:p w14:paraId="2A751F92" w14:textId="77777777" w:rsidR="004900F4" w:rsidRPr="00F95A58" w:rsidRDefault="004900F4" w:rsidP="00B16D42">
      <w:pPr>
        <w:pStyle w:val="Heading1"/>
        <w:keepNext/>
        <w:keepLines/>
        <w:widowControl w:val="0"/>
        <w:rPr>
          <w:u w:val="single"/>
        </w:rPr>
      </w:pPr>
      <w:r>
        <w:t xml:space="preserve">En el anexo I del presente documento figura una lista de 63 solicitudes de financiación de proyectos y actividades por un total de 9 804 811 $EUA, incluidos los gastos de apoyo a los organismos, que se recomiendan para aprobación general. </w:t>
      </w:r>
      <w:r>
        <w:rPr>
          <w:snapToGrid w:val="0"/>
        </w:rPr>
        <w:t>La aprobación de estos proyectos incluiría las condiciones o disposiciones pertinentes que figuran en las correspondientes hojas de evaluación de proyectos, así como la aprobación de los programas de ejecución relacionados con los tramos pertinentes de los proyectos plurianuales.</w:t>
      </w:r>
    </w:p>
    <w:p w14:paraId="6A48F15D" w14:textId="77777777" w:rsidR="004900F4" w:rsidRPr="007A4B9D" w:rsidRDefault="004900F4" w:rsidP="00B16D42">
      <w:pPr>
        <w:widowControl w:val="0"/>
        <w:spacing w:after="240"/>
        <w:outlineLvl w:val="0"/>
        <w:rPr>
          <w:b/>
          <w:bCs/>
          <w:szCs w:val="28"/>
        </w:rPr>
      </w:pPr>
      <w:r>
        <w:rPr>
          <w:b/>
          <w:bCs/>
          <w:szCs w:val="28"/>
        </w:rPr>
        <w:t>Proyectos de inversión para su consideración particular</w:t>
      </w:r>
    </w:p>
    <w:p w14:paraId="0B606803" w14:textId="77777777" w:rsidR="004900F4" w:rsidRPr="007A4B9D" w:rsidRDefault="004900F4" w:rsidP="00B16D42">
      <w:pPr>
        <w:pStyle w:val="Heading1"/>
        <w:widowControl w:val="0"/>
      </w:pPr>
      <w:r>
        <w:t>Tras el examen de la Secretaría, se proponen 74 solicitudes de financiación de proyectos/actividades por un total de 12 237 486 $EUA, incluidos los gastos de apoyo de los organismos, para su consideración individual.</w:t>
      </w:r>
    </w:p>
    <w:p w14:paraId="0C82EBCC" w14:textId="77777777" w:rsidR="004900F4" w:rsidRPr="007A4B9D" w:rsidRDefault="004900F4" w:rsidP="00B16D42">
      <w:pPr>
        <w:pStyle w:val="Heading1"/>
        <w:widowControl w:val="0"/>
        <w:rPr>
          <w:strike/>
        </w:rPr>
      </w:pPr>
      <w:r>
        <w:rPr>
          <w:snapToGrid w:val="0"/>
        </w:rPr>
        <w:t>Para facilitar el examen por parte del Comité Ejecutivo de los proyectos de inversión para su consideración particular, la Secretaría ha clasificado los proyectos por sector y los ha agrupado por cuestiones, como se muestra en la tabla 3.</w:t>
      </w:r>
    </w:p>
    <w:p w14:paraId="6A47C99D" w14:textId="77777777" w:rsidR="00DD2441" w:rsidRDefault="00DD2441">
      <w:pPr>
        <w:jc w:val="left"/>
        <w:rPr>
          <w:b/>
          <w:snapToGrid w:val="0"/>
        </w:rPr>
      </w:pPr>
      <w:r>
        <w:rPr>
          <w:b/>
          <w:snapToGrid w:val="0"/>
        </w:rPr>
        <w:br w:type="page"/>
      </w:r>
    </w:p>
    <w:p w14:paraId="159CA723" w14:textId="491CA08B" w:rsidR="004900F4" w:rsidRPr="00F95A58" w:rsidRDefault="004900F4" w:rsidP="00B16D42">
      <w:pPr>
        <w:pStyle w:val="Heading1"/>
        <w:widowControl w:val="0"/>
        <w:numPr>
          <w:ilvl w:val="0"/>
          <w:numId w:val="0"/>
        </w:numPr>
        <w:spacing w:after="0"/>
        <w:rPr>
          <w:b/>
          <w:snapToGrid w:val="0"/>
        </w:rPr>
      </w:pPr>
      <w:r>
        <w:rPr>
          <w:b/>
          <w:snapToGrid w:val="0"/>
        </w:rPr>
        <w:lastRenderedPageBreak/>
        <w:t>Tabla 3. Proyectos de inversión presentados para su consideración particular</w:t>
      </w:r>
    </w:p>
    <w:tbl>
      <w:tblPr>
        <w:tblStyle w:val="TableGrid"/>
        <w:tblW w:w="9360" w:type="dxa"/>
        <w:tblLayout w:type="fixed"/>
        <w:tblCellMar>
          <w:right w:w="57" w:type="dxa"/>
        </w:tblCellMar>
        <w:tblLook w:val="04A0" w:firstRow="1" w:lastRow="0" w:firstColumn="1" w:lastColumn="0" w:noHBand="0" w:noVBand="1"/>
      </w:tblPr>
      <w:tblGrid>
        <w:gridCol w:w="1980"/>
        <w:gridCol w:w="2430"/>
        <w:gridCol w:w="900"/>
        <w:gridCol w:w="1080"/>
        <w:gridCol w:w="2970"/>
      </w:tblGrid>
      <w:tr w:rsidR="004900F4" w:rsidRPr="00F95A58" w14:paraId="70888025" w14:textId="77777777" w:rsidTr="00DD504A">
        <w:trPr>
          <w:tblHeader/>
        </w:trPr>
        <w:tc>
          <w:tcPr>
            <w:tcW w:w="1980" w:type="dxa"/>
            <w:vAlign w:val="center"/>
          </w:tcPr>
          <w:p w14:paraId="35C49BC5" w14:textId="77777777" w:rsidR="004900F4" w:rsidRPr="003906F5" w:rsidRDefault="004900F4" w:rsidP="00DD504A">
            <w:pPr>
              <w:widowControl w:val="0"/>
              <w:jc w:val="center"/>
              <w:rPr>
                <w:b/>
                <w:sz w:val="20"/>
                <w:szCs w:val="20"/>
              </w:rPr>
            </w:pPr>
            <w:r>
              <w:rPr>
                <w:b/>
                <w:sz w:val="20"/>
                <w:szCs w:val="20"/>
              </w:rPr>
              <w:t>País</w:t>
            </w:r>
          </w:p>
        </w:tc>
        <w:tc>
          <w:tcPr>
            <w:tcW w:w="2430" w:type="dxa"/>
            <w:vAlign w:val="center"/>
          </w:tcPr>
          <w:p w14:paraId="529894EE" w14:textId="77777777" w:rsidR="004900F4" w:rsidRPr="003906F5" w:rsidRDefault="004900F4" w:rsidP="00DD504A">
            <w:pPr>
              <w:widowControl w:val="0"/>
              <w:jc w:val="center"/>
              <w:rPr>
                <w:b/>
                <w:sz w:val="20"/>
                <w:szCs w:val="20"/>
              </w:rPr>
            </w:pPr>
            <w:r>
              <w:rPr>
                <w:b/>
                <w:sz w:val="20"/>
                <w:szCs w:val="20"/>
              </w:rPr>
              <w:t>Proyecto</w:t>
            </w:r>
          </w:p>
        </w:tc>
        <w:tc>
          <w:tcPr>
            <w:tcW w:w="900" w:type="dxa"/>
            <w:vAlign w:val="center"/>
          </w:tcPr>
          <w:p w14:paraId="4296496D" w14:textId="77777777" w:rsidR="004900F4" w:rsidRPr="003906F5" w:rsidRDefault="004900F4" w:rsidP="00DD504A">
            <w:pPr>
              <w:widowControl w:val="0"/>
              <w:jc w:val="center"/>
              <w:rPr>
                <w:b/>
                <w:sz w:val="20"/>
                <w:szCs w:val="20"/>
              </w:rPr>
            </w:pPr>
            <w:r>
              <w:rPr>
                <w:b/>
                <w:sz w:val="20"/>
                <w:szCs w:val="20"/>
              </w:rPr>
              <w:t>Organismo</w:t>
            </w:r>
          </w:p>
        </w:tc>
        <w:tc>
          <w:tcPr>
            <w:tcW w:w="1080" w:type="dxa"/>
            <w:vAlign w:val="center"/>
          </w:tcPr>
          <w:p w14:paraId="1A8BA1B5" w14:textId="77777777" w:rsidR="004900F4" w:rsidRPr="003906F5" w:rsidRDefault="004900F4" w:rsidP="00DD504A">
            <w:pPr>
              <w:widowControl w:val="0"/>
              <w:jc w:val="center"/>
              <w:rPr>
                <w:b/>
                <w:sz w:val="20"/>
                <w:szCs w:val="20"/>
              </w:rPr>
            </w:pPr>
            <w:r>
              <w:rPr>
                <w:b/>
                <w:sz w:val="20"/>
                <w:szCs w:val="20"/>
              </w:rPr>
              <w:t xml:space="preserve">Documento del Comité Ejec. </w:t>
            </w:r>
          </w:p>
        </w:tc>
        <w:tc>
          <w:tcPr>
            <w:tcW w:w="2970" w:type="dxa"/>
            <w:vAlign w:val="center"/>
          </w:tcPr>
          <w:p w14:paraId="79C75EB0" w14:textId="77777777" w:rsidR="004900F4" w:rsidRPr="003906F5" w:rsidRDefault="004900F4" w:rsidP="00DD504A">
            <w:pPr>
              <w:widowControl w:val="0"/>
              <w:jc w:val="center"/>
              <w:rPr>
                <w:b/>
                <w:sz w:val="20"/>
                <w:szCs w:val="20"/>
              </w:rPr>
            </w:pPr>
            <w:r>
              <w:rPr>
                <w:b/>
                <w:sz w:val="20"/>
                <w:szCs w:val="20"/>
              </w:rPr>
              <w:t>Cuestión</w:t>
            </w:r>
          </w:p>
        </w:tc>
      </w:tr>
      <w:tr w:rsidR="004900F4" w:rsidRPr="00F95A58" w14:paraId="4EEC3BD5" w14:textId="77777777" w:rsidTr="00DD504A">
        <w:tc>
          <w:tcPr>
            <w:tcW w:w="9360" w:type="dxa"/>
            <w:gridSpan w:val="5"/>
            <w:vAlign w:val="center"/>
          </w:tcPr>
          <w:p w14:paraId="3FA8EF2C" w14:textId="77777777" w:rsidR="004900F4" w:rsidRPr="002C04F7" w:rsidRDefault="004900F4" w:rsidP="00DD504A">
            <w:pPr>
              <w:widowControl w:val="0"/>
              <w:jc w:val="left"/>
              <w:rPr>
                <w:b/>
                <w:sz w:val="20"/>
                <w:szCs w:val="20"/>
              </w:rPr>
            </w:pPr>
            <w:r>
              <w:rPr>
                <w:b/>
                <w:sz w:val="20"/>
                <w:szCs w:val="20"/>
              </w:rPr>
              <w:t>Etapas II y III de los PGEH</w:t>
            </w:r>
          </w:p>
        </w:tc>
      </w:tr>
      <w:tr w:rsidR="004900F4" w:rsidRPr="00F95A58" w14:paraId="0CB61E52" w14:textId="77777777" w:rsidTr="00DD504A">
        <w:tc>
          <w:tcPr>
            <w:tcW w:w="1980" w:type="dxa"/>
            <w:tcBorders>
              <w:top w:val="single" w:sz="4" w:space="0" w:color="auto"/>
              <w:left w:val="single" w:sz="4" w:space="0" w:color="auto"/>
              <w:bottom w:val="single" w:sz="4" w:space="0" w:color="auto"/>
              <w:right w:val="single" w:sz="4" w:space="0" w:color="auto"/>
            </w:tcBorders>
          </w:tcPr>
          <w:p w14:paraId="57C033D8" w14:textId="77777777" w:rsidR="004900F4" w:rsidRPr="003906F5" w:rsidRDefault="004900F4" w:rsidP="00DD504A">
            <w:pPr>
              <w:widowControl w:val="0"/>
              <w:jc w:val="left"/>
              <w:rPr>
                <w:sz w:val="20"/>
                <w:szCs w:val="20"/>
              </w:rPr>
            </w:pPr>
            <w:r>
              <w:rPr>
                <w:sz w:val="20"/>
                <w:szCs w:val="20"/>
              </w:rPr>
              <w:t>Belice</w:t>
            </w:r>
          </w:p>
        </w:tc>
        <w:tc>
          <w:tcPr>
            <w:tcW w:w="2430" w:type="dxa"/>
            <w:tcBorders>
              <w:top w:val="single" w:sz="4" w:space="0" w:color="auto"/>
              <w:left w:val="single" w:sz="4" w:space="0" w:color="auto"/>
              <w:bottom w:val="single" w:sz="4" w:space="0" w:color="auto"/>
              <w:right w:val="single" w:sz="4" w:space="0" w:color="auto"/>
            </w:tcBorders>
          </w:tcPr>
          <w:p w14:paraId="0391BAAB" w14:textId="77777777" w:rsidR="004900F4" w:rsidRPr="003906F5" w:rsidRDefault="004900F4" w:rsidP="00DD504A">
            <w:pPr>
              <w:jc w:val="left"/>
              <w:rPr>
                <w:sz w:val="20"/>
                <w:szCs w:val="20"/>
              </w:rPr>
            </w:pPr>
            <w:r>
              <w:rPr>
                <w:sz w:val="20"/>
                <w:szCs w:val="20"/>
              </w:rPr>
              <w:t>PGEH (etapa II)</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8B2D365" w14:textId="77777777" w:rsidR="004900F4" w:rsidRPr="003906F5" w:rsidRDefault="004900F4" w:rsidP="00DD504A">
            <w:pPr>
              <w:widowControl w:val="0"/>
              <w:jc w:val="left"/>
              <w:rPr>
                <w:sz w:val="20"/>
                <w:szCs w:val="20"/>
              </w:rPr>
            </w:pPr>
            <w:r>
              <w:rPr>
                <w:sz w:val="20"/>
                <w:szCs w:val="20"/>
              </w:rPr>
              <w:t>PNUD/PNUMA</w:t>
            </w:r>
          </w:p>
        </w:tc>
        <w:tc>
          <w:tcPr>
            <w:tcW w:w="1080" w:type="dxa"/>
            <w:tcBorders>
              <w:top w:val="single" w:sz="4" w:space="0" w:color="auto"/>
              <w:left w:val="single" w:sz="4" w:space="0" w:color="auto"/>
              <w:bottom w:val="single" w:sz="4" w:space="0" w:color="auto"/>
              <w:right w:val="single" w:sz="4" w:space="0" w:color="auto"/>
            </w:tcBorders>
          </w:tcPr>
          <w:p w14:paraId="4F646FAE" w14:textId="77777777" w:rsidR="004900F4" w:rsidRPr="003906F5" w:rsidRDefault="004900F4" w:rsidP="00DD504A">
            <w:pPr>
              <w:jc w:val="center"/>
              <w:rPr>
                <w:sz w:val="20"/>
                <w:szCs w:val="20"/>
              </w:rPr>
            </w:pPr>
            <w:r>
              <w:rPr>
                <w:sz w:val="20"/>
                <w:szCs w:val="20"/>
              </w:rPr>
              <w:t>87/19</w:t>
            </w: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5B1D4392" w14:textId="77777777" w:rsidR="004900F4" w:rsidRPr="006E6787" w:rsidRDefault="004900F4" w:rsidP="00DD504A">
            <w:pPr>
              <w:widowControl w:val="0"/>
              <w:jc w:val="left"/>
              <w:rPr>
                <w:sz w:val="20"/>
                <w:szCs w:val="20"/>
              </w:rPr>
            </w:pPr>
            <w:r>
              <w:rPr>
                <w:sz w:val="20"/>
                <w:szCs w:val="20"/>
              </w:rPr>
              <w:t>Se han resuelto todas las cuestiones técnicas y de costos</w:t>
            </w:r>
          </w:p>
        </w:tc>
      </w:tr>
      <w:tr w:rsidR="004900F4" w:rsidRPr="00F95A58" w14:paraId="1A0804A4" w14:textId="77777777" w:rsidTr="00DD504A">
        <w:tc>
          <w:tcPr>
            <w:tcW w:w="1980" w:type="dxa"/>
            <w:tcBorders>
              <w:top w:val="single" w:sz="4" w:space="0" w:color="auto"/>
              <w:left w:val="single" w:sz="4" w:space="0" w:color="auto"/>
              <w:bottom w:val="single" w:sz="4" w:space="0" w:color="auto"/>
              <w:right w:val="single" w:sz="4" w:space="0" w:color="auto"/>
            </w:tcBorders>
          </w:tcPr>
          <w:p w14:paraId="41B5E0F1" w14:textId="77777777" w:rsidR="004900F4" w:rsidRPr="003906F5" w:rsidRDefault="004900F4" w:rsidP="00DD504A">
            <w:pPr>
              <w:widowControl w:val="0"/>
              <w:jc w:val="left"/>
              <w:rPr>
                <w:sz w:val="20"/>
                <w:szCs w:val="20"/>
              </w:rPr>
            </w:pPr>
            <w:r>
              <w:rPr>
                <w:sz w:val="20"/>
                <w:szCs w:val="20"/>
              </w:rPr>
              <w:t>Bolivia (Estado Plurinacional de)</w:t>
            </w:r>
          </w:p>
        </w:tc>
        <w:tc>
          <w:tcPr>
            <w:tcW w:w="2430" w:type="dxa"/>
            <w:tcBorders>
              <w:top w:val="single" w:sz="4" w:space="0" w:color="auto"/>
              <w:left w:val="single" w:sz="4" w:space="0" w:color="auto"/>
              <w:bottom w:val="single" w:sz="4" w:space="0" w:color="auto"/>
              <w:right w:val="single" w:sz="4" w:space="0" w:color="auto"/>
            </w:tcBorders>
          </w:tcPr>
          <w:p w14:paraId="79835D62" w14:textId="77777777" w:rsidR="004900F4" w:rsidRPr="003906F5" w:rsidRDefault="004900F4" w:rsidP="00DD504A">
            <w:pPr>
              <w:jc w:val="left"/>
              <w:rPr>
                <w:sz w:val="20"/>
                <w:szCs w:val="20"/>
              </w:rPr>
            </w:pPr>
            <w:r>
              <w:rPr>
                <w:sz w:val="20"/>
                <w:szCs w:val="20"/>
              </w:rPr>
              <w:t>PGEH (etapa II)</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3FA25EA7" w14:textId="77777777" w:rsidR="004900F4" w:rsidRPr="003906F5" w:rsidRDefault="004900F4" w:rsidP="00DD504A">
            <w:pPr>
              <w:widowControl w:val="0"/>
              <w:jc w:val="left"/>
              <w:rPr>
                <w:sz w:val="20"/>
                <w:szCs w:val="20"/>
              </w:rPr>
            </w:pPr>
            <w:r>
              <w:rPr>
                <w:sz w:val="20"/>
                <w:szCs w:val="20"/>
              </w:rPr>
              <w:t>PNUMA/ONUDI</w:t>
            </w:r>
          </w:p>
        </w:tc>
        <w:tc>
          <w:tcPr>
            <w:tcW w:w="1080" w:type="dxa"/>
            <w:tcBorders>
              <w:top w:val="single" w:sz="4" w:space="0" w:color="auto"/>
              <w:left w:val="single" w:sz="4" w:space="0" w:color="auto"/>
              <w:bottom w:val="single" w:sz="4" w:space="0" w:color="auto"/>
              <w:right w:val="single" w:sz="4" w:space="0" w:color="auto"/>
            </w:tcBorders>
          </w:tcPr>
          <w:p w14:paraId="531615CB" w14:textId="77777777" w:rsidR="004900F4" w:rsidRPr="003906F5" w:rsidRDefault="004900F4" w:rsidP="00DD504A">
            <w:pPr>
              <w:jc w:val="center"/>
              <w:rPr>
                <w:sz w:val="20"/>
                <w:szCs w:val="20"/>
              </w:rPr>
            </w:pPr>
            <w:r>
              <w:rPr>
                <w:sz w:val="20"/>
                <w:szCs w:val="20"/>
              </w:rPr>
              <w:t>87/21</w:t>
            </w: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114EE085" w14:textId="77777777" w:rsidR="004900F4" w:rsidRPr="006E6787" w:rsidRDefault="004900F4" w:rsidP="00DD504A">
            <w:pPr>
              <w:widowControl w:val="0"/>
              <w:jc w:val="left"/>
              <w:rPr>
                <w:sz w:val="20"/>
                <w:szCs w:val="20"/>
              </w:rPr>
            </w:pPr>
            <w:r>
              <w:rPr>
                <w:sz w:val="20"/>
                <w:szCs w:val="20"/>
              </w:rPr>
              <w:t>Se han resuelto todas las cuestiones técnicas y de costos</w:t>
            </w:r>
          </w:p>
        </w:tc>
      </w:tr>
      <w:tr w:rsidR="004900F4" w:rsidRPr="00F95A58" w14:paraId="2F9BAAF1" w14:textId="77777777" w:rsidTr="00DD504A">
        <w:tc>
          <w:tcPr>
            <w:tcW w:w="1980" w:type="dxa"/>
            <w:tcBorders>
              <w:top w:val="single" w:sz="4" w:space="0" w:color="auto"/>
              <w:left w:val="single" w:sz="4" w:space="0" w:color="auto"/>
              <w:bottom w:val="single" w:sz="4" w:space="0" w:color="auto"/>
              <w:right w:val="single" w:sz="4" w:space="0" w:color="auto"/>
            </w:tcBorders>
          </w:tcPr>
          <w:p w14:paraId="40A6D581" w14:textId="77777777" w:rsidR="004900F4" w:rsidRPr="003906F5" w:rsidRDefault="004900F4" w:rsidP="00DD504A">
            <w:pPr>
              <w:widowControl w:val="0"/>
              <w:jc w:val="left"/>
              <w:rPr>
                <w:sz w:val="20"/>
                <w:szCs w:val="20"/>
              </w:rPr>
            </w:pPr>
            <w:r>
              <w:rPr>
                <w:sz w:val="20"/>
                <w:szCs w:val="20"/>
              </w:rPr>
              <w:t>Bosnia y Herzegovina</w:t>
            </w:r>
          </w:p>
        </w:tc>
        <w:tc>
          <w:tcPr>
            <w:tcW w:w="2430" w:type="dxa"/>
            <w:tcBorders>
              <w:top w:val="single" w:sz="4" w:space="0" w:color="auto"/>
              <w:left w:val="single" w:sz="4" w:space="0" w:color="auto"/>
              <w:bottom w:val="single" w:sz="4" w:space="0" w:color="auto"/>
              <w:right w:val="single" w:sz="4" w:space="0" w:color="auto"/>
            </w:tcBorders>
          </w:tcPr>
          <w:p w14:paraId="5B598C1B" w14:textId="77777777" w:rsidR="004900F4" w:rsidRPr="003906F5" w:rsidRDefault="004900F4" w:rsidP="00DD504A">
            <w:pPr>
              <w:jc w:val="left"/>
              <w:rPr>
                <w:sz w:val="20"/>
                <w:szCs w:val="20"/>
              </w:rPr>
            </w:pPr>
            <w:r>
              <w:rPr>
                <w:sz w:val="20"/>
                <w:szCs w:val="20"/>
              </w:rPr>
              <w:t>PGEH (etapa II)</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560C446" w14:textId="77777777" w:rsidR="004900F4" w:rsidRPr="003906F5" w:rsidRDefault="004900F4" w:rsidP="00DD504A">
            <w:pPr>
              <w:widowControl w:val="0"/>
              <w:jc w:val="left"/>
              <w:rPr>
                <w:sz w:val="20"/>
                <w:szCs w:val="20"/>
              </w:rPr>
            </w:pPr>
            <w:r>
              <w:rPr>
                <w:sz w:val="20"/>
                <w:szCs w:val="20"/>
              </w:rPr>
              <w:t>ONUDI</w:t>
            </w:r>
          </w:p>
        </w:tc>
        <w:tc>
          <w:tcPr>
            <w:tcW w:w="1080" w:type="dxa"/>
            <w:tcBorders>
              <w:top w:val="single" w:sz="4" w:space="0" w:color="auto"/>
              <w:left w:val="single" w:sz="4" w:space="0" w:color="auto"/>
              <w:bottom w:val="single" w:sz="4" w:space="0" w:color="auto"/>
              <w:right w:val="single" w:sz="4" w:space="0" w:color="auto"/>
            </w:tcBorders>
          </w:tcPr>
          <w:p w14:paraId="3C566A73" w14:textId="77777777" w:rsidR="004900F4" w:rsidRPr="003906F5" w:rsidRDefault="004900F4" w:rsidP="00DD504A">
            <w:pPr>
              <w:jc w:val="center"/>
              <w:rPr>
                <w:sz w:val="20"/>
                <w:szCs w:val="20"/>
              </w:rPr>
            </w:pPr>
            <w:r>
              <w:rPr>
                <w:sz w:val="20"/>
                <w:szCs w:val="20"/>
              </w:rPr>
              <w:t>87/22</w:t>
            </w: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5A3EA062" w14:textId="77777777" w:rsidR="004900F4" w:rsidRPr="006E6787" w:rsidRDefault="004900F4" w:rsidP="00DD504A">
            <w:pPr>
              <w:widowControl w:val="0"/>
              <w:jc w:val="left"/>
              <w:rPr>
                <w:sz w:val="20"/>
                <w:szCs w:val="20"/>
              </w:rPr>
            </w:pPr>
            <w:r>
              <w:rPr>
                <w:sz w:val="20"/>
                <w:szCs w:val="20"/>
              </w:rPr>
              <w:t>Se han resuelto todas las cuestiones técnicas y de costos Prórroga de la etapa I del PGEH</w:t>
            </w:r>
          </w:p>
        </w:tc>
      </w:tr>
      <w:tr w:rsidR="004900F4" w:rsidRPr="00F95A58" w14:paraId="3B7763CE" w14:textId="77777777" w:rsidTr="00DD504A">
        <w:tc>
          <w:tcPr>
            <w:tcW w:w="1980" w:type="dxa"/>
            <w:tcBorders>
              <w:top w:val="single" w:sz="4" w:space="0" w:color="auto"/>
              <w:left w:val="single" w:sz="4" w:space="0" w:color="auto"/>
              <w:bottom w:val="single" w:sz="4" w:space="0" w:color="auto"/>
              <w:right w:val="single" w:sz="4" w:space="0" w:color="auto"/>
            </w:tcBorders>
          </w:tcPr>
          <w:p w14:paraId="01F9A324" w14:textId="77777777" w:rsidR="004900F4" w:rsidRPr="003906F5" w:rsidRDefault="004900F4" w:rsidP="00DD504A">
            <w:pPr>
              <w:widowControl w:val="0"/>
              <w:jc w:val="left"/>
              <w:rPr>
                <w:sz w:val="20"/>
                <w:szCs w:val="20"/>
              </w:rPr>
            </w:pPr>
            <w:r>
              <w:rPr>
                <w:sz w:val="20"/>
                <w:szCs w:val="20"/>
              </w:rPr>
              <w:t>El Salvador</w:t>
            </w:r>
          </w:p>
        </w:tc>
        <w:tc>
          <w:tcPr>
            <w:tcW w:w="2430" w:type="dxa"/>
            <w:tcBorders>
              <w:top w:val="single" w:sz="4" w:space="0" w:color="auto"/>
              <w:left w:val="single" w:sz="4" w:space="0" w:color="auto"/>
              <w:bottom w:val="single" w:sz="4" w:space="0" w:color="auto"/>
              <w:right w:val="single" w:sz="4" w:space="0" w:color="auto"/>
            </w:tcBorders>
          </w:tcPr>
          <w:p w14:paraId="60F44968" w14:textId="77777777" w:rsidR="004900F4" w:rsidRPr="003906F5" w:rsidRDefault="004900F4" w:rsidP="00DD504A">
            <w:pPr>
              <w:widowControl w:val="0"/>
              <w:jc w:val="left"/>
              <w:rPr>
                <w:sz w:val="20"/>
                <w:szCs w:val="20"/>
              </w:rPr>
            </w:pPr>
            <w:r>
              <w:rPr>
                <w:sz w:val="20"/>
                <w:szCs w:val="20"/>
              </w:rPr>
              <w:t>PGEH (etapa II)</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6B116DE" w14:textId="77777777" w:rsidR="004900F4" w:rsidRPr="003906F5" w:rsidRDefault="004900F4" w:rsidP="00DD504A">
            <w:pPr>
              <w:widowControl w:val="0"/>
              <w:jc w:val="left"/>
              <w:rPr>
                <w:sz w:val="20"/>
                <w:szCs w:val="20"/>
              </w:rPr>
            </w:pPr>
            <w:r>
              <w:rPr>
                <w:sz w:val="20"/>
                <w:szCs w:val="20"/>
              </w:rPr>
              <w:t>PNUD/PNUMA</w:t>
            </w:r>
          </w:p>
        </w:tc>
        <w:tc>
          <w:tcPr>
            <w:tcW w:w="1080" w:type="dxa"/>
            <w:tcBorders>
              <w:top w:val="single" w:sz="4" w:space="0" w:color="auto"/>
              <w:left w:val="single" w:sz="4" w:space="0" w:color="auto"/>
              <w:bottom w:val="single" w:sz="4" w:space="0" w:color="auto"/>
              <w:right w:val="single" w:sz="4" w:space="0" w:color="auto"/>
            </w:tcBorders>
          </w:tcPr>
          <w:p w14:paraId="22C70556" w14:textId="77777777" w:rsidR="004900F4" w:rsidRPr="003906F5" w:rsidRDefault="004900F4" w:rsidP="00DD504A">
            <w:pPr>
              <w:jc w:val="center"/>
              <w:rPr>
                <w:sz w:val="20"/>
                <w:szCs w:val="20"/>
              </w:rPr>
            </w:pPr>
            <w:r>
              <w:rPr>
                <w:sz w:val="20"/>
                <w:szCs w:val="20"/>
              </w:rPr>
              <w:t>87/26</w:t>
            </w: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4824810B" w14:textId="77777777" w:rsidR="004900F4" w:rsidRPr="006E6787" w:rsidRDefault="004900F4" w:rsidP="00DD504A">
            <w:pPr>
              <w:widowControl w:val="0"/>
              <w:jc w:val="left"/>
              <w:rPr>
                <w:sz w:val="20"/>
                <w:szCs w:val="20"/>
              </w:rPr>
            </w:pPr>
            <w:r>
              <w:rPr>
                <w:sz w:val="20"/>
                <w:szCs w:val="20"/>
              </w:rPr>
              <w:t>Se han resuelto todas las cuestiones técnicas y de costos</w:t>
            </w:r>
          </w:p>
        </w:tc>
      </w:tr>
      <w:tr w:rsidR="004900F4" w:rsidRPr="00F95A58" w14:paraId="763F27A7" w14:textId="77777777" w:rsidTr="00DD504A">
        <w:tc>
          <w:tcPr>
            <w:tcW w:w="1980" w:type="dxa"/>
            <w:tcBorders>
              <w:top w:val="single" w:sz="4" w:space="0" w:color="auto"/>
              <w:left w:val="single" w:sz="4" w:space="0" w:color="auto"/>
              <w:bottom w:val="single" w:sz="4" w:space="0" w:color="auto"/>
              <w:right w:val="single" w:sz="4" w:space="0" w:color="auto"/>
            </w:tcBorders>
          </w:tcPr>
          <w:p w14:paraId="6E3CA362" w14:textId="77777777" w:rsidR="004900F4" w:rsidRPr="003906F5" w:rsidRDefault="004900F4" w:rsidP="00DD504A">
            <w:pPr>
              <w:widowControl w:val="0"/>
              <w:jc w:val="left"/>
              <w:rPr>
                <w:sz w:val="20"/>
                <w:szCs w:val="20"/>
              </w:rPr>
            </w:pPr>
            <w:r>
              <w:rPr>
                <w:sz w:val="20"/>
                <w:szCs w:val="20"/>
              </w:rPr>
              <w:t>Ghana</w:t>
            </w:r>
          </w:p>
        </w:tc>
        <w:tc>
          <w:tcPr>
            <w:tcW w:w="2430" w:type="dxa"/>
            <w:tcBorders>
              <w:top w:val="single" w:sz="4" w:space="0" w:color="auto"/>
              <w:left w:val="single" w:sz="4" w:space="0" w:color="auto"/>
              <w:bottom w:val="single" w:sz="4" w:space="0" w:color="auto"/>
              <w:right w:val="single" w:sz="4" w:space="0" w:color="auto"/>
            </w:tcBorders>
          </w:tcPr>
          <w:p w14:paraId="2754E6BB" w14:textId="77777777" w:rsidR="004900F4" w:rsidRPr="003906F5" w:rsidRDefault="004900F4" w:rsidP="00DD504A">
            <w:pPr>
              <w:widowControl w:val="0"/>
              <w:jc w:val="left"/>
              <w:rPr>
                <w:sz w:val="20"/>
                <w:szCs w:val="20"/>
              </w:rPr>
            </w:pPr>
            <w:r>
              <w:rPr>
                <w:sz w:val="20"/>
                <w:szCs w:val="20"/>
              </w:rPr>
              <w:t>PGEH (etapa II)</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F245EC9" w14:textId="77777777" w:rsidR="004900F4" w:rsidRPr="003906F5" w:rsidRDefault="004900F4" w:rsidP="00DD504A">
            <w:pPr>
              <w:widowControl w:val="0"/>
              <w:jc w:val="left"/>
              <w:rPr>
                <w:sz w:val="20"/>
                <w:szCs w:val="20"/>
              </w:rPr>
            </w:pPr>
            <w:r>
              <w:rPr>
                <w:sz w:val="20"/>
                <w:szCs w:val="20"/>
              </w:rPr>
              <w:t>PNUD/PNUMA</w:t>
            </w:r>
          </w:p>
        </w:tc>
        <w:tc>
          <w:tcPr>
            <w:tcW w:w="1080" w:type="dxa"/>
            <w:tcBorders>
              <w:top w:val="single" w:sz="4" w:space="0" w:color="auto"/>
              <w:left w:val="single" w:sz="4" w:space="0" w:color="auto"/>
              <w:bottom w:val="single" w:sz="4" w:space="0" w:color="auto"/>
              <w:right w:val="single" w:sz="4" w:space="0" w:color="auto"/>
            </w:tcBorders>
          </w:tcPr>
          <w:p w14:paraId="31553078" w14:textId="77777777" w:rsidR="004900F4" w:rsidRPr="003906F5" w:rsidRDefault="004900F4" w:rsidP="00DD504A">
            <w:pPr>
              <w:jc w:val="center"/>
              <w:rPr>
                <w:sz w:val="20"/>
                <w:szCs w:val="20"/>
              </w:rPr>
            </w:pPr>
            <w:r>
              <w:rPr>
                <w:sz w:val="20"/>
                <w:szCs w:val="20"/>
              </w:rPr>
              <w:t>87/28</w:t>
            </w: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2C31315B" w14:textId="77777777" w:rsidR="004900F4" w:rsidRPr="006E6787" w:rsidRDefault="004900F4" w:rsidP="00DD504A">
            <w:pPr>
              <w:widowControl w:val="0"/>
              <w:jc w:val="left"/>
              <w:rPr>
                <w:sz w:val="20"/>
                <w:szCs w:val="20"/>
              </w:rPr>
            </w:pPr>
            <w:r>
              <w:rPr>
                <w:sz w:val="20"/>
                <w:szCs w:val="20"/>
              </w:rPr>
              <w:t>Se han resuelto todas las cuestiones técnicas y de costos Prórroga de la etapa I del PGEH</w:t>
            </w:r>
          </w:p>
        </w:tc>
      </w:tr>
      <w:tr w:rsidR="004900F4" w:rsidRPr="00F95A58" w14:paraId="226C40C5" w14:textId="77777777" w:rsidTr="00DD504A">
        <w:tc>
          <w:tcPr>
            <w:tcW w:w="1980" w:type="dxa"/>
            <w:tcBorders>
              <w:top w:val="single" w:sz="4" w:space="0" w:color="auto"/>
              <w:left w:val="single" w:sz="4" w:space="0" w:color="auto"/>
              <w:bottom w:val="single" w:sz="4" w:space="0" w:color="auto"/>
              <w:right w:val="single" w:sz="4" w:space="0" w:color="auto"/>
            </w:tcBorders>
          </w:tcPr>
          <w:p w14:paraId="6FE12953" w14:textId="77777777" w:rsidR="004900F4" w:rsidRPr="003906F5" w:rsidRDefault="004900F4" w:rsidP="00DD504A">
            <w:pPr>
              <w:widowControl w:val="0"/>
              <w:jc w:val="left"/>
              <w:rPr>
                <w:sz w:val="20"/>
                <w:szCs w:val="20"/>
              </w:rPr>
            </w:pPr>
            <w:r>
              <w:rPr>
                <w:sz w:val="20"/>
                <w:szCs w:val="20"/>
              </w:rPr>
              <w:t>Iraq</w:t>
            </w:r>
          </w:p>
        </w:tc>
        <w:tc>
          <w:tcPr>
            <w:tcW w:w="2430" w:type="dxa"/>
            <w:tcBorders>
              <w:top w:val="single" w:sz="4" w:space="0" w:color="auto"/>
              <w:left w:val="single" w:sz="4" w:space="0" w:color="auto"/>
              <w:bottom w:val="single" w:sz="4" w:space="0" w:color="auto"/>
              <w:right w:val="single" w:sz="4" w:space="0" w:color="auto"/>
            </w:tcBorders>
          </w:tcPr>
          <w:p w14:paraId="2BFB5881" w14:textId="77777777" w:rsidR="004900F4" w:rsidRPr="003906F5" w:rsidRDefault="004900F4" w:rsidP="00DD504A">
            <w:pPr>
              <w:widowControl w:val="0"/>
              <w:jc w:val="left"/>
              <w:rPr>
                <w:sz w:val="20"/>
                <w:szCs w:val="20"/>
              </w:rPr>
            </w:pPr>
            <w:r>
              <w:rPr>
                <w:sz w:val="20"/>
                <w:szCs w:val="20"/>
              </w:rPr>
              <w:t>PGEH (etapa II)</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647F105F" w14:textId="77777777" w:rsidR="004900F4" w:rsidRPr="003906F5" w:rsidRDefault="004900F4" w:rsidP="00DD504A">
            <w:pPr>
              <w:widowControl w:val="0"/>
              <w:jc w:val="left"/>
              <w:rPr>
                <w:sz w:val="20"/>
                <w:szCs w:val="20"/>
              </w:rPr>
            </w:pPr>
            <w:r>
              <w:rPr>
                <w:sz w:val="20"/>
                <w:szCs w:val="20"/>
              </w:rPr>
              <w:t>PNUMA/ONUDI</w:t>
            </w:r>
          </w:p>
        </w:tc>
        <w:tc>
          <w:tcPr>
            <w:tcW w:w="1080" w:type="dxa"/>
            <w:tcBorders>
              <w:top w:val="single" w:sz="4" w:space="0" w:color="auto"/>
              <w:left w:val="single" w:sz="4" w:space="0" w:color="auto"/>
              <w:bottom w:val="single" w:sz="4" w:space="0" w:color="auto"/>
              <w:right w:val="single" w:sz="4" w:space="0" w:color="auto"/>
            </w:tcBorders>
          </w:tcPr>
          <w:p w14:paraId="79A3FF99" w14:textId="77777777" w:rsidR="004900F4" w:rsidRPr="003906F5" w:rsidRDefault="004900F4" w:rsidP="00DD504A">
            <w:pPr>
              <w:jc w:val="center"/>
              <w:rPr>
                <w:sz w:val="20"/>
                <w:szCs w:val="20"/>
              </w:rPr>
            </w:pPr>
            <w:r>
              <w:rPr>
                <w:sz w:val="20"/>
                <w:szCs w:val="20"/>
              </w:rPr>
              <w:t>87/30</w:t>
            </w:r>
          </w:p>
        </w:tc>
        <w:tc>
          <w:tcPr>
            <w:tcW w:w="2970" w:type="dxa"/>
            <w:tcBorders>
              <w:top w:val="single" w:sz="4" w:space="0" w:color="auto"/>
              <w:left w:val="single" w:sz="4" w:space="0" w:color="auto"/>
              <w:bottom w:val="single" w:sz="4" w:space="0" w:color="auto"/>
              <w:right w:val="single" w:sz="4" w:space="0" w:color="auto"/>
            </w:tcBorders>
          </w:tcPr>
          <w:p w14:paraId="239190C9" w14:textId="77777777" w:rsidR="004900F4" w:rsidRPr="003906F5" w:rsidRDefault="004900F4" w:rsidP="00DD504A">
            <w:pPr>
              <w:widowControl w:val="0"/>
              <w:jc w:val="left"/>
              <w:rPr>
                <w:sz w:val="20"/>
                <w:szCs w:val="20"/>
              </w:rPr>
            </w:pPr>
            <w:r>
              <w:rPr>
                <w:sz w:val="20"/>
                <w:szCs w:val="20"/>
              </w:rPr>
              <w:t>Se han resuelto todas las cuestiones técnicas y de costos Demoras en la terminación de la etapa I</w:t>
            </w:r>
          </w:p>
        </w:tc>
      </w:tr>
      <w:tr w:rsidR="004900F4" w:rsidRPr="00F95A58" w14:paraId="4123D50C" w14:textId="77777777" w:rsidTr="00DD504A">
        <w:tc>
          <w:tcPr>
            <w:tcW w:w="1980" w:type="dxa"/>
            <w:tcBorders>
              <w:top w:val="single" w:sz="4" w:space="0" w:color="auto"/>
              <w:left w:val="single" w:sz="4" w:space="0" w:color="auto"/>
              <w:bottom w:val="single" w:sz="4" w:space="0" w:color="auto"/>
              <w:right w:val="single" w:sz="4" w:space="0" w:color="auto"/>
            </w:tcBorders>
          </w:tcPr>
          <w:p w14:paraId="2DFD7F90" w14:textId="77777777" w:rsidR="004900F4" w:rsidRPr="003906F5" w:rsidRDefault="004900F4" w:rsidP="00DD504A">
            <w:pPr>
              <w:widowControl w:val="0"/>
              <w:jc w:val="left"/>
              <w:rPr>
                <w:sz w:val="20"/>
                <w:szCs w:val="20"/>
              </w:rPr>
            </w:pPr>
            <w:r>
              <w:rPr>
                <w:sz w:val="20"/>
                <w:szCs w:val="20"/>
              </w:rPr>
              <w:t>Lesotho</w:t>
            </w:r>
          </w:p>
        </w:tc>
        <w:tc>
          <w:tcPr>
            <w:tcW w:w="2430" w:type="dxa"/>
            <w:tcBorders>
              <w:top w:val="single" w:sz="4" w:space="0" w:color="auto"/>
              <w:left w:val="single" w:sz="4" w:space="0" w:color="auto"/>
              <w:bottom w:val="single" w:sz="4" w:space="0" w:color="auto"/>
              <w:right w:val="single" w:sz="4" w:space="0" w:color="auto"/>
            </w:tcBorders>
          </w:tcPr>
          <w:p w14:paraId="7113816A" w14:textId="77777777" w:rsidR="004900F4" w:rsidRPr="003906F5" w:rsidRDefault="004900F4" w:rsidP="00DD504A">
            <w:pPr>
              <w:widowControl w:val="0"/>
              <w:jc w:val="left"/>
              <w:rPr>
                <w:sz w:val="20"/>
                <w:szCs w:val="20"/>
              </w:rPr>
            </w:pPr>
            <w:r>
              <w:rPr>
                <w:sz w:val="20"/>
                <w:szCs w:val="20"/>
              </w:rPr>
              <w:t>PGEH (etapa II)</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458B200" w14:textId="77777777" w:rsidR="004900F4" w:rsidRPr="003906F5" w:rsidRDefault="004900F4" w:rsidP="00DD504A">
            <w:pPr>
              <w:widowControl w:val="0"/>
              <w:jc w:val="left"/>
              <w:rPr>
                <w:sz w:val="20"/>
                <w:szCs w:val="20"/>
              </w:rPr>
            </w:pPr>
            <w:r>
              <w:rPr>
                <w:sz w:val="20"/>
                <w:szCs w:val="20"/>
              </w:rPr>
              <w:t>Alemania</w:t>
            </w:r>
          </w:p>
        </w:tc>
        <w:tc>
          <w:tcPr>
            <w:tcW w:w="1080" w:type="dxa"/>
            <w:tcBorders>
              <w:top w:val="single" w:sz="4" w:space="0" w:color="auto"/>
              <w:left w:val="single" w:sz="4" w:space="0" w:color="auto"/>
              <w:bottom w:val="single" w:sz="4" w:space="0" w:color="auto"/>
              <w:right w:val="single" w:sz="4" w:space="0" w:color="auto"/>
            </w:tcBorders>
          </w:tcPr>
          <w:p w14:paraId="29B17275" w14:textId="77777777" w:rsidR="004900F4" w:rsidRPr="003906F5" w:rsidRDefault="004900F4" w:rsidP="00DD504A">
            <w:pPr>
              <w:jc w:val="center"/>
              <w:rPr>
                <w:sz w:val="20"/>
                <w:szCs w:val="20"/>
              </w:rPr>
            </w:pPr>
            <w:r>
              <w:rPr>
                <w:sz w:val="20"/>
                <w:szCs w:val="20"/>
              </w:rPr>
              <w:t>87/31</w:t>
            </w:r>
          </w:p>
        </w:tc>
        <w:tc>
          <w:tcPr>
            <w:tcW w:w="2970" w:type="dxa"/>
            <w:tcBorders>
              <w:top w:val="single" w:sz="4" w:space="0" w:color="auto"/>
              <w:left w:val="single" w:sz="4" w:space="0" w:color="auto"/>
              <w:bottom w:val="single" w:sz="4" w:space="0" w:color="auto"/>
              <w:right w:val="single" w:sz="4" w:space="0" w:color="auto"/>
            </w:tcBorders>
          </w:tcPr>
          <w:p w14:paraId="1780BEC9" w14:textId="77777777" w:rsidR="004900F4" w:rsidRPr="003906F5" w:rsidRDefault="004900F4" w:rsidP="00DD504A">
            <w:pPr>
              <w:widowControl w:val="0"/>
              <w:jc w:val="left"/>
              <w:rPr>
                <w:sz w:val="20"/>
                <w:szCs w:val="20"/>
              </w:rPr>
            </w:pPr>
            <w:r>
              <w:rPr>
                <w:sz w:val="20"/>
                <w:szCs w:val="20"/>
              </w:rPr>
              <w:t>Se han resuelto todas las cuestiones técnicas y de costos</w:t>
            </w:r>
          </w:p>
        </w:tc>
      </w:tr>
      <w:tr w:rsidR="004900F4" w:rsidRPr="00F95A58" w14:paraId="387AD58B" w14:textId="77777777" w:rsidTr="00DD504A">
        <w:tc>
          <w:tcPr>
            <w:tcW w:w="1980" w:type="dxa"/>
            <w:tcBorders>
              <w:top w:val="single" w:sz="4" w:space="0" w:color="auto"/>
              <w:left w:val="single" w:sz="4" w:space="0" w:color="auto"/>
              <w:bottom w:val="single" w:sz="4" w:space="0" w:color="auto"/>
              <w:right w:val="single" w:sz="4" w:space="0" w:color="auto"/>
            </w:tcBorders>
          </w:tcPr>
          <w:p w14:paraId="16B117C3" w14:textId="77777777" w:rsidR="004900F4" w:rsidRPr="003906F5" w:rsidRDefault="004900F4" w:rsidP="00DD504A">
            <w:pPr>
              <w:widowControl w:val="0"/>
              <w:jc w:val="left"/>
              <w:rPr>
                <w:sz w:val="20"/>
                <w:szCs w:val="20"/>
              </w:rPr>
            </w:pPr>
            <w:r>
              <w:rPr>
                <w:sz w:val="20"/>
                <w:szCs w:val="20"/>
              </w:rPr>
              <w:t>Paraguay</w:t>
            </w:r>
          </w:p>
        </w:tc>
        <w:tc>
          <w:tcPr>
            <w:tcW w:w="2430" w:type="dxa"/>
            <w:tcBorders>
              <w:top w:val="single" w:sz="4" w:space="0" w:color="auto"/>
              <w:left w:val="single" w:sz="4" w:space="0" w:color="auto"/>
              <w:bottom w:val="single" w:sz="4" w:space="0" w:color="auto"/>
              <w:right w:val="single" w:sz="4" w:space="0" w:color="auto"/>
            </w:tcBorders>
          </w:tcPr>
          <w:p w14:paraId="22E9449F" w14:textId="77777777" w:rsidR="004900F4" w:rsidRPr="003906F5" w:rsidRDefault="004900F4" w:rsidP="00DD504A">
            <w:pPr>
              <w:widowControl w:val="0"/>
              <w:jc w:val="left"/>
              <w:rPr>
                <w:sz w:val="20"/>
                <w:szCs w:val="20"/>
              </w:rPr>
            </w:pPr>
            <w:r>
              <w:rPr>
                <w:sz w:val="20"/>
                <w:szCs w:val="20"/>
              </w:rPr>
              <w:t>PGEH (etapa II)</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69FA44C0" w14:textId="77777777" w:rsidR="004900F4" w:rsidRPr="003906F5" w:rsidRDefault="004900F4" w:rsidP="00DD504A">
            <w:pPr>
              <w:widowControl w:val="0"/>
              <w:jc w:val="left"/>
              <w:rPr>
                <w:sz w:val="20"/>
                <w:szCs w:val="20"/>
              </w:rPr>
            </w:pPr>
            <w:r>
              <w:rPr>
                <w:sz w:val="20"/>
                <w:szCs w:val="20"/>
              </w:rPr>
              <w:t>PNUD/PNUMA</w:t>
            </w:r>
          </w:p>
        </w:tc>
        <w:tc>
          <w:tcPr>
            <w:tcW w:w="1080" w:type="dxa"/>
            <w:tcBorders>
              <w:top w:val="single" w:sz="4" w:space="0" w:color="auto"/>
              <w:left w:val="single" w:sz="4" w:space="0" w:color="auto"/>
              <w:bottom w:val="single" w:sz="4" w:space="0" w:color="auto"/>
              <w:right w:val="single" w:sz="4" w:space="0" w:color="auto"/>
            </w:tcBorders>
          </w:tcPr>
          <w:p w14:paraId="412C7468" w14:textId="77777777" w:rsidR="004900F4" w:rsidRPr="003906F5" w:rsidRDefault="004900F4" w:rsidP="00DD504A">
            <w:pPr>
              <w:jc w:val="center"/>
              <w:rPr>
                <w:sz w:val="20"/>
                <w:szCs w:val="20"/>
              </w:rPr>
            </w:pPr>
            <w:r>
              <w:rPr>
                <w:sz w:val="20"/>
                <w:szCs w:val="20"/>
              </w:rPr>
              <w:t>87/33</w:t>
            </w:r>
          </w:p>
        </w:tc>
        <w:tc>
          <w:tcPr>
            <w:tcW w:w="2970" w:type="dxa"/>
            <w:tcBorders>
              <w:top w:val="single" w:sz="4" w:space="0" w:color="auto"/>
              <w:left w:val="single" w:sz="4" w:space="0" w:color="auto"/>
              <w:bottom w:val="single" w:sz="4" w:space="0" w:color="auto"/>
              <w:right w:val="single" w:sz="4" w:space="0" w:color="auto"/>
            </w:tcBorders>
          </w:tcPr>
          <w:p w14:paraId="617AA0E2" w14:textId="77777777" w:rsidR="004900F4" w:rsidRPr="003906F5" w:rsidRDefault="004900F4" w:rsidP="00DD504A">
            <w:pPr>
              <w:widowControl w:val="0"/>
              <w:jc w:val="left"/>
              <w:rPr>
                <w:sz w:val="20"/>
                <w:szCs w:val="20"/>
              </w:rPr>
            </w:pPr>
            <w:r>
              <w:rPr>
                <w:sz w:val="20"/>
                <w:szCs w:val="20"/>
              </w:rPr>
              <w:t>Se han resuelto todas las cuestiones técnicas y de costos Prórroga de la etapa I del PGEH</w:t>
            </w:r>
          </w:p>
        </w:tc>
      </w:tr>
      <w:tr w:rsidR="004900F4" w:rsidRPr="00F95A58" w14:paraId="58E2E9D6" w14:textId="77777777" w:rsidTr="00DD504A">
        <w:tc>
          <w:tcPr>
            <w:tcW w:w="1980" w:type="dxa"/>
            <w:tcBorders>
              <w:top w:val="single" w:sz="4" w:space="0" w:color="auto"/>
              <w:left w:val="single" w:sz="4" w:space="0" w:color="auto"/>
              <w:bottom w:val="single" w:sz="4" w:space="0" w:color="auto"/>
              <w:right w:val="single" w:sz="4" w:space="0" w:color="auto"/>
            </w:tcBorders>
          </w:tcPr>
          <w:p w14:paraId="5B5F0E5C" w14:textId="77777777" w:rsidR="004900F4" w:rsidRPr="003906F5" w:rsidRDefault="004900F4" w:rsidP="00DD504A">
            <w:pPr>
              <w:widowControl w:val="0"/>
              <w:jc w:val="left"/>
              <w:rPr>
                <w:sz w:val="20"/>
                <w:szCs w:val="20"/>
              </w:rPr>
            </w:pPr>
            <w:r>
              <w:rPr>
                <w:sz w:val="20"/>
                <w:szCs w:val="20"/>
              </w:rPr>
              <w:t>Qatar</w:t>
            </w:r>
          </w:p>
        </w:tc>
        <w:tc>
          <w:tcPr>
            <w:tcW w:w="2430" w:type="dxa"/>
            <w:tcBorders>
              <w:top w:val="single" w:sz="4" w:space="0" w:color="auto"/>
              <w:left w:val="single" w:sz="4" w:space="0" w:color="auto"/>
              <w:bottom w:val="single" w:sz="4" w:space="0" w:color="auto"/>
              <w:right w:val="single" w:sz="4" w:space="0" w:color="auto"/>
            </w:tcBorders>
          </w:tcPr>
          <w:p w14:paraId="68B6C998" w14:textId="77777777" w:rsidR="004900F4" w:rsidRPr="003906F5" w:rsidRDefault="004900F4" w:rsidP="00DD504A">
            <w:pPr>
              <w:widowControl w:val="0"/>
              <w:jc w:val="left"/>
              <w:rPr>
                <w:sz w:val="20"/>
                <w:szCs w:val="20"/>
              </w:rPr>
            </w:pPr>
            <w:r>
              <w:rPr>
                <w:sz w:val="20"/>
                <w:szCs w:val="20"/>
              </w:rPr>
              <w:t>PGEH (etapa II)</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760B4D2" w14:textId="77777777" w:rsidR="004900F4" w:rsidRPr="003906F5" w:rsidRDefault="004900F4" w:rsidP="00DD504A">
            <w:pPr>
              <w:widowControl w:val="0"/>
              <w:jc w:val="left"/>
              <w:rPr>
                <w:sz w:val="20"/>
                <w:szCs w:val="20"/>
              </w:rPr>
            </w:pPr>
            <w:r>
              <w:rPr>
                <w:sz w:val="20"/>
                <w:szCs w:val="20"/>
              </w:rPr>
              <w:t>ONUDI/ PNUMA</w:t>
            </w:r>
          </w:p>
        </w:tc>
        <w:tc>
          <w:tcPr>
            <w:tcW w:w="1080" w:type="dxa"/>
            <w:tcBorders>
              <w:top w:val="single" w:sz="4" w:space="0" w:color="auto"/>
              <w:left w:val="single" w:sz="4" w:space="0" w:color="auto"/>
              <w:bottom w:val="single" w:sz="4" w:space="0" w:color="auto"/>
              <w:right w:val="single" w:sz="4" w:space="0" w:color="auto"/>
            </w:tcBorders>
          </w:tcPr>
          <w:p w14:paraId="6405A5A4" w14:textId="77777777" w:rsidR="004900F4" w:rsidRPr="00DF06D4" w:rsidRDefault="004900F4" w:rsidP="00DD504A">
            <w:pPr>
              <w:jc w:val="center"/>
              <w:rPr>
                <w:sz w:val="20"/>
                <w:szCs w:val="20"/>
              </w:rPr>
            </w:pPr>
            <w:r>
              <w:rPr>
                <w:sz w:val="20"/>
                <w:szCs w:val="20"/>
              </w:rPr>
              <w:t>87/34</w:t>
            </w:r>
          </w:p>
        </w:tc>
        <w:tc>
          <w:tcPr>
            <w:tcW w:w="2970" w:type="dxa"/>
            <w:tcBorders>
              <w:top w:val="single" w:sz="4" w:space="0" w:color="auto"/>
              <w:left w:val="single" w:sz="4" w:space="0" w:color="auto"/>
              <w:bottom w:val="single" w:sz="4" w:space="0" w:color="auto"/>
              <w:right w:val="single" w:sz="4" w:space="0" w:color="auto"/>
            </w:tcBorders>
          </w:tcPr>
          <w:p w14:paraId="47B07E1D" w14:textId="77777777" w:rsidR="004900F4" w:rsidRPr="00DF06D4" w:rsidRDefault="004900F4" w:rsidP="00DD504A">
            <w:pPr>
              <w:widowControl w:val="0"/>
              <w:jc w:val="left"/>
              <w:rPr>
                <w:sz w:val="20"/>
                <w:szCs w:val="20"/>
              </w:rPr>
            </w:pPr>
            <w:r>
              <w:rPr>
                <w:sz w:val="20"/>
                <w:szCs w:val="20"/>
              </w:rPr>
              <w:t>Se han resuelto todas las cuestiones técnicas y de costos</w:t>
            </w:r>
          </w:p>
        </w:tc>
      </w:tr>
      <w:tr w:rsidR="004900F4" w14:paraId="07F1ABA9" w14:textId="77777777" w:rsidTr="00DD504A">
        <w:tc>
          <w:tcPr>
            <w:tcW w:w="1980" w:type="dxa"/>
            <w:tcBorders>
              <w:top w:val="single" w:sz="4" w:space="0" w:color="auto"/>
              <w:left w:val="single" w:sz="4" w:space="0" w:color="auto"/>
              <w:bottom w:val="single" w:sz="4" w:space="0" w:color="auto"/>
              <w:right w:val="single" w:sz="4" w:space="0" w:color="auto"/>
            </w:tcBorders>
          </w:tcPr>
          <w:p w14:paraId="1431A5A4" w14:textId="77777777" w:rsidR="004900F4" w:rsidRPr="003906F5" w:rsidRDefault="004900F4" w:rsidP="00DD504A">
            <w:pPr>
              <w:jc w:val="left"/>
              <w:rPr>
                <w:sz w:val="20"/>
                <w:szCs w:val="20"/>
              </w:rPr>
            </w:pPr>
            <w:r>
              <w:rPr>
                <w:sz w:val="20"/>
                <w:szCs w:val="20"/>
              </w:rPr>
              <w:t>República de Moldova</w:t>
            </w:r>
          </w:p>
        </w:tc>
        <w:tc>
          <w:tcPr>
            <w:tcW w:w="2430" w:type="dxa"/>
            <w:tcBorders>
              <w:top w:val="single" w:sz="4" w:space="0" w:color="auto"/>
              <w:left w:val="single" w:sz="4" w:space="0" w:color="auto"/>
              <w:bottom w:val="single" w:sz="4" w:space="0" w:color="auto"/>
              <w:right w:val="single" w:sz="4" w:space="0" w:color="auto"/>
            </w:tcBorders>
          </w:tcPr>
          <w:p w14:paraId="4FAC3176" w14:textId="77777777" w:rsidR="004900F4" w:rsidRPr="003906F5" w:rsidRDefault="004900F4" w:rsidP="00DD504A">
            <w:pPr>
              <w:jc w:val="left"/>
              <w:rPr>
                <w:sz w:val="20"/>
                <w:szCs w:val="20"/>
              </w:rPr>
            </w:pPr>
            <w:r>
              <w:rPr>
                <w:sz w:val="20"/>
                <w:szCs w:val="20"/>
              </w:rPr>
              <w:t>PGEH (etapa III)</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BF24E24" w14:textId="77777777" w:rsidR="004900F4" w:rsidRPr="003906F5" w:rsidRDefault="004900F4" w:rsidP="00DD504A">
            <w:pPr>
              <w:jc w:val="left"/>
              <w:rPr>
                <w:sz w:val="20"/>
                <w:szCs w:val="20"/>
              </w:rPr>
            </w:pPr>
            <w:r>
              <w:rPr>
                <w:sz w:val="20"/>
                <w:szCs w:val="20"/>
              </w:rPr>
              <w:t>PNUD/PNUMA</w:t>
            </w:r>
          </w:p>
        </w:tc>
        <w:tc>
          <w:tcPr>
            <w:tcW w:w="1080" w:type="dxa"/>
            <w:tcBorders>
              <w:top w:val="single" w:sz="4" w:space="0" w:color="auto"/>
              <w:left w:val="single" w:sz="4" w:space="0" w:color="auto"/>
              <w:bottom w:val="single" w:sz="4" w:space="0" w:color="auto"/>
              <w:right w:val="single" w:sz="4" w:space="0" w:color="auto"/>
            </w:tcBorders>
          </w:tcPr>
          <w:p w14:paraId="39AC7F7D" w14:textId="77777777" w:rsidR="004900F4" w:rsidRPr="003906F5" w:rsidRDefault="004900F4" w:rsidP="00DD504A">
            <w:pPr>
              <w:jc w:val="center"/>
              <w:rPr>
                <w:sz w:val="20"/>
                <w:szCs w:val="20"/>
              </w:rPr>
            </w:pPr>
            <w:r>
              <w:rPr>
                <w:sz w:val="20"/>
                <w:szCs w:val="20"/>
              </w:rPr>
              <w:t>87/35</w:t>
            </w:r>
          </w:p>
        </w:tc>
        <w:tc>
          <w:tcPr>
            <w:tcW w:w="2970" w:type="dxa"/>
            <w:tcBorders>
              <w:top w:val="single" w:sz="4" w:space="0" w:color="auto"/>
              <w:left w:val="single" w:sz="4" w:space="0" w:color="auto"/>
              <w:bottom w:val="single" w:sz="4" w:space="0" w:color="auto"/>
              <w:right w:val="single" w:sz="4" w:space="0" w:color="auto"/>
            </w:tcBorders>
          </w:tcPr>
          <w:p w14:paraId="29A3B208" w14:textId="77777777" w:rsidR="004900F4" w:rsidRPr="003906F5" w:rsidRDefault="004900F4" w:rsidP="00DD504A">
            <w:pPr>
              <w:jc w:val="left"/>
              <w:rPr>
                <w:sz w:val="20"/>
                <w:szCs w:val="20"/>
              </w:rPr>
            </w:pPr>
            <w:r>
              <w:rPr>
                <w:sz w:val="20"/>
                <w:szCs w:val="20"/>
              </w:rPr>
              <w:t>Se han resuelto todas las cuestiones técnicas y de costos</w:t>
            </w:r>
          </w:p>
        </w:tc>
      </w:tr>
      <w:tr w:rsidR="004900F4" w:rsidRPr="00F95A58" w14:paraId="5427D9E8" w14:textId="77777777" w:rsidTr="00DD504A">
        <w:tc>
          <w:tcPr>
            <w:tcW w:w="1980" w:type="dxa"/>
            <w:tcBorders>
              <w:top w:val="single" w:sz="4" w:space="0" w:color="auto"/>
              <w:left w:val="single" w:sz="4" w:space="0" w:color="auto"/>
              <w:bottom w:val="single" w:sz="4" w:space="0" w:color="auto"/>
              <w:right w:val="single" w:sz="4" w:space="0" w:color="auto"/>
            </w:tcBorders>
          </w:tcPr>
          <w:p w14:paraId="5D532233" w14:textId="77777777" w:rsidR="004900F4" w:rsidRPr="003906F5" w:rsidRDefault="004900F4" w:rsidP="00DD504A">
            <w:pPr>
              <w:widowControl w:val="0"/>
              <w:jc w:val="left"/>
              <w:rPr>
                <w:sz w:val="20"/>
                <w:szCs w:val="20"/>
              </w:rPr>
            </w:pPr>
            <w:r>
              <w:rPr>
                <w:sz w:val="20"/>
                <w:szCs w:val="20"/>
              </w:rPr>
              <w:t>Santa Lucía</w:t>
            </w:r>
          </w:p>
        </w:tc>
        <w:tc>
          <w:tcPr>
            <w:tcW w:w="2430" w:type="dxa"/>
            <w:tcBorders>
              <w:top w:val="single" w:sz="4" w:space="0" w:color="auto"/>
              <w:left w:val="single" w:sz="4" w:space="0" w:color="auto"/>
              <w:bottom w:val="single" w:sz="4" w:space="0" w:color="auto"/>
              <w:right w:val="single" w:sz="4" w:space="0" w:color="auto"/>
            </w:tcBorders>
          </w:tcPr>
          <w:p w14:paraId="5953D405" w14:textId="77777777" w:rsidR="004900F4" w:rsidRPr="003906F5" w:rsidRDefault="004900F4" w:rsidP="00DD504A">
            <w:pPr>
              <w:widowControl w:val="0"/>
              <w:jc w:val="left"/>
              <w:rPr>
                <w:sz w:val="20"/>
                <w:szCs w:val="20"/>
              </w:rPr>
            </w:pPr>
            <w:r>
              <w:rPr>
                <w:sz w:val="20"/>
                <w:szCs w:val="20"/>
              </w:rPr>
              <w:t>PGEH (etapa II)</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FF9A751" w14:textId="77777777" w:rsidR="004900F4" w:rsidRPr="003906F5" w:rsidRDefault="004900F4" w:rsidP="00DD504A">
            <w:pPr>
              <w:widowControl w:val="0"/>
              <w:jc w:val="left"/>
              <w:rPr>
                <w:sz w:val="20"/>
                <w:szCs w:val="20"/>
              </w:rPr>
            </w:pPr>
            <w:r>
              <w:rPr>
                <w:sz w:val="20"/>
                <w:szCs w:val="20"/>
              </w:rPr>
              <w:t>PNUMA/ONUDI</w:t>
            </w:r>
          </w:p>
        </w:tc>
        <w:tc>
          <w:tcPr>
            <w:tcW w:w="1080" w:type="dxa"/>
            <w:tcBorders>
              <w:top w:val="single" w:sz="4" w:space="0" w:color="auto"/>
              <w:left w:val="single" w:sz="4" w:space="0" w:color="auto"/>
              <w:bottom w:val="single" w:sz="4" w:space="0" w:color="auto"/>
              <w:right w:val="single" w:sz="4" w:space="0" w:color="auto"/>
            </w:tcBorders>
          </w:tcPr>
          <w:p w14:paraId="2794D706" w14:textId="77777777" w:rsidR="004900F4" w:rsidRPr="003906F5" w:rsidRDefault="004900F4" w:rsidP="00DD504A">
            <w:pPr>
              <w:jc w:val="center"/>
              <w:rPr>
                <w:sz w:val="20"/>
                <w:szCs w:val="20"/>
              </w:rPr>
            </w:pPr>
            <w:r>
              <w:rPr>
                <w:sz w:val="20"/>
                <w:szCs w:val="20"/>
              </w:rPr>
              <w:t>87/36</w:t>
            </w:r>
          </w:p>
        </w:tc>
        <w:tc>
          <w:tcPr>
            <w:tcW w:w="2970" w:type="dxa"/>
            <w:tcBorders>
              <w:top w:val="single" w:sz="4" w:space="0" w:color="auto"/>
              <w:left w:val="single" w:sz="4" w:space="0" w:color="auto"/>
              <w:bottom w:val="single" w:sz="4" w:space="0" w:color="auto"/>
              <w:right w:val="single" w:sz="4" w:space="0" w:color="auto"/>
            </w:tcBorders>
            <w:shd w:val="clear" w:color="auto" w:fill="FFFFFF" w:themeFill="background1"/>
          </w:tcPr>
          <w:p w14:paraId="1409B9C1" w14:textId="77777777" w:rsidR="004900F4" w:rsidRPr="009E5960" w:rsidRDefault="004900F4" w:rsidP="00DD504A">
            <w:pPr>
              <w:widowControl w:val="0"/>
              <w:jc w:val="left"/>
              <w:rPr>
                <w:sz w:val="20"/>
                <w:szCs w:val="20"/>
              </w:rPr>
            </w:pPr>
            <w:r>
              <w:rPr>
                <w:sz w:val="20"/>
                <w:szCs w:val="20"/>
              </w:rPr>
              <w:t>Se han resuelto todas las cuestiones técnicas y de costos</w:t>
            </w:r>
          </w:p>
        </w:tc>
      </w:tr>
      <w:tr w:rsidR="004900F4" w:rsidRPr="00F95A58" w14:paraId="17EC2FDA" w14:textId="77777777" w:rsidTr="00DD504A">
        <w:tc>
          <w:tcPr>
            <w:tcW w:w="1980" w:type="dxa"/>
            <w:tcBorders>
              <w:top w:val="single" w:sz="4" w:space="0" w:color="auto"/>
              <w:left w:val="single" w:sz="4" w:space="0" w:color="auto"/>
              <w:bottom w:val="single" w:sz="4" w:space="0" w:color="auto"/>
              <w:right w:val="single" w:sz="4" w:space="0" w:color="auto"/>
            </w:tcBorders>
          </w:tcPr>
          <w:p w14:paraId="17DF8D59" w14:textId="77777777" w:rsidR="004900F4" w:rsidRPr="003906F5" w:rsidRDefault="004900F4" w:rsidP="00DD504A">
            <w:pPr>
              <w:widowControl w:val="0"/>
              <w:jc w:val="left"/>
              <w:rPr>
                <w:sz w:val="20"/>
                <w:szCs w:val="20"/>
              </w:rPr>
            </w:pPr>
            <w:r>
              <w:rPr>
                <w:sz w:val="20"/>
                <w:szCs w:val="20"/>
              </w:rPr>
              <w:t>Sierra Leona</w:t>
            </w:r>
          </w:p>
        </w:tc>
        <w:tc>
          <w:tcPr>
            <w:tcW w:w="2430" w:type="dxa"/>
            <w:tcBorders>
              <w:top w:val="single" w:sz="4" w:space="0" w:color="auto"/>
              <w:left w:val="single" w:sz="4" w:space="0" w:color="auto"/>
              <w:bottom w:val="single" w:sz="4" w:space="0" w:color="auto"/>
              <w:right w:val="single" w:sz="4" w:space="0" w:color="auto"/>
            </w:tcBorders>
          </w:tcPr>
          <w:p w14:paraId="763E50AB" w14:textId="77777777" w:rsidR="004900F4" w:rsidRPr="003906F5" w:rsidRDefault="004900F4" w:rsidP="00DD504A">
            <w:pPr>
              <w:widowControl w:val="0"/>
              <w:jc w:val="left"/>
              <w:rPr>
                <w:sz w:val="20"/>
                <w:szCs w:val="20"/>
              </w:rPr>
            </w:pPr>
            <w:r>
              <w:rPr>
                <w:sz w:val="20"/>
                <w:szCs w:val="20"/>
              </w:rPr>
              <w:t>PGEH (etapa II)</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FA998F2" w14:textId="77777777" w:rsidR="004900F4" w:rsidRPr="003906F5" w:rsidRDefault="004900F4" w:rsidP="00DD504A">
            <w:pPr>
              <w:widowControl w:val="0"/>
              <w:jc w:val="left"/>
              <w:rPr>
                <w:sz w:val="20"/>
                <w:szCs w:val="20"/>
              </w:rPr>
            </w:pPr>
            <w:r>
              <w:rPr>
                <w:sz w:val="20"/>
                <w:szCs w:val="20"/>
              </w:rPr>
              <w:t>PNUMA/ONUDI</w:t>
            </w:r>
          </w:p>
        </w:tc>
        <w:tc>
          <w:tcPr>
            <w:tcW w:w="1080" w:type="dxa"/>
            <w:tcBorders>
              <w:top w:val="single" w:sz="4" w:space="0" w:color="auto"/>
              <w:left w:val="single" w:sz="4" w:space="0" w:color="auto"/>
              <w:bottom w:val="single" w:sz="4" w:space="0" w:color="auto"/>
              <w:right w:val="single" w:sz="4" w:space="0" w:color="auto"/>
            </w:tcBorders>
          </w:tcPr>
          <w:p w14:paraId="385D5A40" w14:textId="77777777" w:rsidR="004900F4" w:rsidRPr="003906F5" w:rsidRDefault="004900F4" w:rsidP="00DD504A">
            <w:pPr>
              <w:jc w:val="center"/>
              <w:rPr>
                <w:sz w:val="20"/>
                <w:szCs w:val="20"/>
              </w:rPr>
            </w:pPr>
            <w:r>
              <w:rPr>
                <w:sz w:val="20"/>
                <w:szCs w:val="20"/>
              </w:rPr>
              <w:t>87/37</w:t>
            </w:r>
          </w:p>
        </w:tc>
        <w:tc>
          <w:tcPr>
            <w:tcW w:w="2970" w:type="dxa"/>
            <w:tcBorders>
              <w:top w:val="single" w:sz="4" w:space="0" w:color="auto"/>
              <w:left w:val="single" w:sz="4" w:space="0" w:color="auto"/>
              <w:bottom w:val="single" w:sz="4" w:space="0" w:color="auto"/>
              <w:right w:val="single" w:sz="4" w:space="0" w:color="auto"/>
            </w:tcBorders>
          </w:tcPr>
          <w:p w14:paraId="705C1706" w14:textId="77777777" w:rsidR="004900F4" w:rsidRPr="003906F5" w:rsidRDefault="004900F4" w:rsidP="00DD504A">
            <w:pPr>
              <w:widowControl w:val="0"/>
              <w:jc w:val="left"/>
              <w:rPr>
                <w:sz w:val="20"/>
                <w:szCs w:val="20"/>
              </w:rPr>
            </w:pPr>
            <w:r>
              <w:rPr>
                <w:sz w:val="20"/>
                <w:szCs w:val="20"/>
              </w:rPr>
              <w:t>Se han resuelto todas las cuestiones técnicas y de costos</w:t>
            </w:r>
          </w:p>
        </w:tc>
      </w:tr>
      <w:tr w:rsidR="004900F4" w:rsidRPr="00F95A58" w14:paraId="3CA41378" w14:textId="77777777" w:rsidTr="00DD504A">
        <w:tc>
          <w:tcPr>
            <w:tcW w:w="1980" w:type="dxa"/>
            <w:tcBorders>
              <w:top w:val="single" w:sz="4" w:space="0" w:color="auto"/>
              <w:left w:val="single" w:sz="4" w:space="0" w:color="auto"/>
              <w:bottom w:val="single" w:sz="4" w:space="0" w:color="auto"/>
              <w:right w:val="single" w:sz="4" w:space="0" w:color="auto"/>
            </w:tcBorders>
          </w:tcPr>
          <w:p w14:paraId="5AF47C9C" w14:textId="77777777" w:rsidR="004900F4" w:rsidRPr="003906F5" w:rsidRDefault="004900F4" w:rsidP="00DD504A">
            <w:pPr>
              <w:widowControl w:val="0"/>
              <w:jc w:val="left"/>
              <w:rPr>
                <w:sz w:val="20"/>
                <w:szCs w:val="20"/>
              </w:rPr>
            </w:pPr>
            <w:r>
              <w:rPr>
                <w:sz w:val="20"/>
                <w:szCs w:val="20"/>
              </w:rPr>
              <w:t>República Unida de Tanzanía</w:t>
            </w:r>
          </w:p>
        </w:tc>
        <w:tc>
          <w:tcPr>
            <w:tcW w:w="2430" w:type="dxa"/>
            <w:tcBorders>
              <w:top w:val="single" w:sz="4" w:space="0" w:color="auto"/>
              <w:left w:val="single" w:sz="4" w:space="0" w:color="auto"/>
              <w:bottom w:val="single" w:sz="4" w:space="0" w:color="auto"/>
              <w:right w:val="single" w:sz="4" w:space="0" w:color="auto"/>
            </w:tcBorders>
          </w:tcPr>
          <w:p w14:paraId="705D5246" w14:textId="77777777" w:rsidR="004900F4" w:rsidRPr="003906F5" w:rsidRDefault="004900F4" w:rsidP="00DD504A">
            <w:pPr>
              <w:widowControl w:val="0"/>
              <w:jc w:val="left"/>
              <w:rPr>
                <w:sz w:val="20"/>
                <w:szCs w:val="20"/>
              </w:rPr>
            </w:pPr>
            <w:r>
              <w:rPr>
                <w:sz w:val="20"/>
                <w:szCs w:val="20"/>
              </w:rPr>
              <w:t>PGEH (etapa II)</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72A2CF5" w14:textId="77777777" w:rsidR="004900F4" w:rsidRPr="003906F5" w:rsidRDefault="004900F4" w:rsidP="00DD504A">
            <w:pPr>
              <w:widowControl w:val="0"/>
              <w:jc w:val="left"/>
              <w:rPr>
                <w:sz w:val="20"/>
                <w:szCs w:val="20"/>
              </w:rPr>
            </w:pPr>
            <w:r>
              <w:rPr>
                <w:sz w:val="20"/>
                <w:szCs w:val="20"/>
              </w:rPr>
              <w:t>PNUMA/ONUDI</w:t>
            </w:r>
          </w:p>
        </w:tc>
        <w:tc>
          <w:tcPr>
            <w:tcW w:w="1080" w:type="dxa"/>
            <w:tcBorders>
              <w:top w:val="single" w:sz="4" w:space="0" w:color="auto"/>
              <w:left w:val="single" w:sz="4" w:space="0" w:color="auto"/>
              <w:bottom w:val="single" w:sz="4" w:space="0" w:color="auto"/>
              <w:right w:val="single" w:sz="4" w:space="0" w:color="auto"/>
            </w:tcBorders>
          </w:tcPr>
          <w:p w14:paraId="380B91A4" w14:textId="77777777" w:rsidR="004900F4" w:rsidRPr="003906F5" w:rsidRDefault="004900F4" w:rsidP="00DD504A">
            <w:pPr>
              <w:jc w:val="center"/>
              <w:rPr>
                <w:sz w:val="20"/>
                <w:szCs w:val="20"/>
              </w:rPr>
            </w:pPr>
            <w:r>
              <w:rPr>
                <w:sz w:val="20"/>
                <w:szCs w:val="20"/>
              </w:rPr>
              <w:t>87/39</w:t>
            </w:r>
          </w:p>
        </w:tc>
        <w:tc>
          <w:tcPr>
            <w:tcW w:w="2970" w:type="dxa"/>
            <w:tcBorders>
              <w:top w:val="single" w:sz="4" w:space="0" w:color="auto"/>
              <w:left w:val="single" w:sz="4" w:space="0" w:color="auto"/>
              <w:bottom w:val="single" w:sz="4" w:space="0" w:color="auto"/>
              <w:right w:val="single" w:sz="4" w:space="0" w:color="auto"/>
            </w:tcBorders>
          </w:tcPr>
          <w:p w14:paraId="2EDF03DD" w14:textId="77777777" w:rsidR="004900F4" w:rsidRPr="003906F5" w:rsidRDefault="004900F4" w:rsidP="00DD504A">
            <w:pPr>
              <w:widowControl w:val="0"/>
              <w:jc w:val="left"/>
              <w:rPr>
                <w:sz w:val="20"/>
                <w:szCs w:val="20"/>
              </w:rPr>
            </w:pPr>
            <w:r>
              <w:rPr>
                <w:sz w:val="20"/>
                <w:szCs w:val="20"/>
              </w:rPr>
              <w:t xml:space="preserve">Se han resuelto todas las cuestiones técnicas y de costos Prórroga de la etapa I del PGEH </w:t>
            </w:r>
          </w:p>
        </w:tc>
      </w:tr>
      <w:tr w:rsidR="004900F4" w:rsidRPr="00F95A58" w14:paraId="76A30AA7" w14:textId="77777777" w:rsidTr="00DD504A">
        <w:tc>
          <w:tcPr>
            <w:tcW w:w="9360" w:type="dxa"/>
            <w:gridSpan w:val="5"/>
            <w:shd w:val="clear" w:color="auto" w:fill="auto"/>
          </w:tcPr>
          <w:p w14:paraId="7D8BC8CB" w14:textId="77777777" w:rsidR="004900F4" w:rsidRPr="003906F5" w:rsidRDefault="004900F4" w:rsidP="00DD504A">
            <w:pPr>
              <w:keepNext/>
              <w:jc w:val="left"/>
              <w:rPr>
                <w:sz w:val="20"/>
                <w:szCs w:val="20"/>
              </w:rPr>
            </w:pPr>
            <w:r>
              <w:rPr>
                <w:b/>
                <w:sz w:val="20"/>
                <w:szCs w:val="20"/>
              </w:rPr>
              <w:t>Proyectos de inversión en los HFC (decisión 78/3 g))</w:t>
            </w:r>
          </w:p>
        </w:tc>
      </w:tr>
      <w:tr w:rsidR="004900F4" w:rsidRPr="00F95A58" w14:paraId="742E7219" w14:textId="77777777" w:rsidTr="00DD504A">
        <w:trPr>
          <w:trHeight w:val="716"/>
        </w:trPr>
        <w:tc>
          <w:tcPr>
            <w:tcW w:w="1980" w:type="dxa"/>
            <w:tcBorders>
              <w:top w:val="single" w:sz="4" w:space="0" w:color="auto"/>
              <w:left w:val="single" w:sz="4" w:space="0" w:color="auto"/>
              <w:bottom w:val="single" w:sz="4" w:space="0" w:color="auto"/>
              <w:right w:val="single" w:sz="4" w:space="0" w:color="auto"/>
            </w:tcBorders>
          </w:tcPr>
          <w:p w14:paraId="67DCB30F" w14:textId="77777777" w:rsidR="004900F4" w:rsidRPr="007A4B9D" w:rsidRDefault="004900F4" w:rsidP="00DD504A">
            <w:pPr>
              <w:widowControl w:val="0"/>
              <w:jc w:val="left"/>
              <w:rPr>
                <w:sz w:val="20"/>
                <w:szCs w:val="20"/>
              </w:rPr>
            </w:pPr>
            <w:r>
              <w:rPr>
                <w:sz w:val="20"/>
                <w:szCs w:val="20"/>
              </w:rPr>
              <w:t>Egipto</w:t>
            </w:r>
          </w:p>
        </w:tc>
        <w:tc>
          <w:tcPr>
            <w:tcW w:w="2430" w:type="dxa"/>
            <w:tcBorders>
              <w:top w:val="single" w:sz="4" w:space="0" w:color="auto"/>
              <w:left w:val="single" w:sz="4" w:space="0" w:color="auto"/>
              <w:bottom w:val="single" w:sz="4" w:space="0" w:color="auto"/>
              <w:right w:val="single" w:sz="4" w:space="0" w:color="auto"/>
            </w:tcBorders>
          </w:tcPr>
          <w:p w14:paraId="18CE332C" w14:textId="77777777" w:rsidR="004900F4" w:rsidRPr="007A4B9D" w:rsidRDefault="004900F4" w:rsidP="00DD504A">
            <w:pPr>
              <w:widowControl w:val="0"/>
              <w:jc w:val="left"/>
              <w:rPr>
                <w:sz w:val="20"/>
                <w:szCs w:val="20"/>
              </w:rPr>
            </w:pPr>
            <w:r>
              <w:rPr>
                <w:sz w:val="20"/>
                <w:szCs w:val="20"/>
              </w:rPr>
              <w:t>Conversión de empresas de fabricación de compresores</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398DE7F7" w14:textId="77777777" w:rsidR="004900F4" w:rsidRPr="007A4B9D" w:rsidRDefault="004900F4" w:rsidP="00DD504A">
            <w:pPr>
              <w:widowControl w:val="0"/>
              <w:jc w:val="left"/>
              <w:rPr>
                <w:sz w:val="20"/>
                <w:szCs w:val="20"/>
              </w:rPr>
            </w:pPr>
            <w:r>
              <w:rPr>
                <w:sz w:val="20"/>
                <w:szCs w:val="20"/>
              </w:rPr>
              <w:t>ONUDI/ PNUMA</w:t>
            </w:r>
          </w:p>
        </w:tc>
        <w:tc>
          <w:tcPr>
            <w:tcW w:w="1080" w:type="dxa"/>
            <w:tcBorders>
              <w:top w:val="single" w:sz="4" w:space="0" w:color="auto"/>
              <w:left w:val="single" w:sz="4" w:space="0" w:color="auto"/>
              <w:bottom w:val="single" w:sz="4" w:space="0" w:color="auto"/>
              <w:right w:val="single" w:sz="4" w:space="0" w:color="auto"/>
            </w:tcBorders>
          </w:tcPr>
          <w:p w14:paraId="1408C56D" w14:textId="77777777" w:rsidR="004900F4" w:rsidRPr="007A4B9D" w:rsidRDefault="004900F4" w:rsidP="00DD504A">
            <w:pPr>
              <w:jc w:val="center"/>
              <w:rPr>
                <w:sz w:val="20"/>
                <w:szCs w:val="20"/>
              </w:rPr>
            </w:pPr>
            <w:r>
              <w:rPr>
                <w:sz w:val="20"/>
                <w:szCs w:val="20"/>
              </w:rPr>
              <w:t>87/25</w:t>
            </w:r>
          </w:p>
        </w:tc>
        <w:tc>
          <w:tcPr>
            <w:tcW w:w="2970" w:type="dxa"/>
            <w:tcBorders>
              <w:top w:val="single" w:sz="4" w:space="0" w:color="auto"/>
              <w:left w:val="nil"/>
              <w:bottom w:val="single" w:sz="4" w:space="0" w:color="auto"/>
              <w:right w:val="single" w:sz="4" w:space="0" w:color="auto"/>
            </w:tcBorders>
          </w:tcPr>
          <w:p w14:paraId="2F8AA025" w14:textId="77777777" w:rsidR="004900F4" w:rsidRPr="007A4B9D" w:rsidRDefault="004900F4" w:rsidP="00DD504A">
            <w:pPr>
              <w:widowControl w:val="0"/>
              <w:jc w:val="left"/>
              <w:rPr>
                <w:sz w:val="20"/>
                <w:szCs w:val="20"/>
              </w:rPr>
            </w:pPr>
            <w:r>
              <w:rPr>
                <w:sz w:val="20"/>
                <w:szCs w:val="20"/>
              </w:rPr>
              <w:t>Conversión de la fabricación de componentes</w:t>
            </w:r>
          </w:p>
        </w:tc>
      </w:tr>
      <w:tr w:rsidR="004900F4" w:rsidRPr="00F95A58" w14:paraId="790F768B" w14:textId="77777777" w:rsidTr="00DD504A">
        <w:tc>
          <w:tcPr>
            <w:tcW w:w="9360" w:type="dxa"/>
            <w:gridSpan w:val="5"/>
            <w:shd w:val="clear" w:color="auto" w:fill="auto"/>
          </w:tcPr>
          <w:p w14:paraId="34DC0DF0" w14:textId="77777777" w:rsidR="004900F4" w:rsidRPr="007A4B9D" w:rsidRDefault="004900F4" w:rsidP="00DD504A">
            <w:pPr>
              <w:keepNext/>
              <w:jc w:val="left"/>
              <w:rPr>
                <w:sz w:val="20"/>
                <w:szCs w:val="20"/>
              </w:rPr>
            </w:pPr>
            <w:r>
              <w:rPr>
                <w:b/>
                <w:sz w:val="20"/>
                <w:szCs w:val="20"/>
              </w:rPr>
              <w:t xml:space="preserve">Emisiones de subproductos de HFC-23 </w:t>
            </w:r>
          </w:p>
        </w:tc>
      </w:tr>
      <w:tr w:rsidR="004900F4" w:rsidRPr="00F95A58" w14:paraId="50DB8D4A" w14:textId="77777777" w:rsidTr="00DD504A">
        <w:tc>
          <w:tcPr>
            <w:tcW w:w="1980" w:type="dxa"/>
            <w:tcBorders>
              <w:top w:val="single" w:sz="4" w:space="0" w:color="auto"/>
              <w:left w:val="single" w:sz="4" w:space="0" w:color="auto"/>
              <w:bottom w:val="single" w:sz="4" w:space="0" w:color="auto"/>
              <w:right w:val="single" w:sz="4" w:space="0" w:color="auto"/>
            </w:tcBorders>
          </w:tcPr>
          <w:p w14:paraId="6143A1D6" w14:textId="77777777" w:rsidR="004900F4" w:rsidRPr="003906F5" w:rsidRDefault="004900F4" w:rsidP="00DD504A">
            <w:pPr>
              <w:widowControl w:val="0"/>
              <w:jc w:val="left"/>
              <w:rPr>
                <w:sz w:val="20"/>
                <w:szCs w:val="20"/>
              </w:rPr>
            </w:pPr>
            <w:r>
              <w:rPr>
                <w:sz w:val="20"/>
                <w:szCs w:val="20"/>
              </w:rPr>
              <w:t>Argentina</w:t>
            </w:r>
          </w:p>
        </w:tc>
        <w:tc>
          <w:tcPr>
            <w:tcW w:w="2430" w:type="dxa"/>
            <w:tcBorders>
              <w:top w:val="single" w:sz="4" w:space="0" w:color="auto"/>
              <w:left w:val="single" w:sz="4" w:space="0" w:color="auto"/>
              <w:bottom w:val="single" w:sz="4" w:space="0" w:color="auto"/>
              <w:right w:val="single" w:sz="4" w:space="0" w:color="auto"/>
            </w:tcBorders>
          </w:tcPr>
          <w:p w14:paraId="7AA48BF2" w14:textId="77777777" w:rsidR="004900F4" w:rsidRPr="003906F5" w:rsidRDefault="004900F4" w:rsidP="00DD504A">
            <w:pPr>
              <w:widowControl w:val="0"/>
              <w:jc w:val="left"/>
              <w:rPr>
                <w:sz w:val="20"/>
                <w:szCs w:val="20"/>
              </w:rPr>
            </w:pPr>
            <w:r>
              <w:rPr>
                <w:sz w:val="20"/>
                <w:szCs w:val="20"/>
              </w:rPr>
              <w:t>Control de emisiones de subproductos de HFC-23</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599B0C3" w14:textId="77777777" w:rsidR="004900F4" w:rsidRPr="003906F5" w:rsidRDefault="004900F4" w:rsidP="00DD504A">
            <w:pPr>
              <w:widowControl w:val="0"/>
              <w:jc w:val="left"/>
              <w:rPr>
                <w:sz w:val="20"/>
                <w:szCs w:val="20"/>
              </w:rPr>
            </w:pPr>
            <w:r>
              <w:rPr>
                <w:sz w:val="20"/>
                <w:szCs w:val="20"/>
              </w:rPr>
              <w:t>ONUDI</w:t>
            </w:r>
          </w:p>
        </w:tc>
        <w:tc>
          <w:tcPr>
            <w:tcW w:w="1080" w:type="dxa"/>
            <w:tcBorders>
              <w:top w:val="single" w:sz="4" w:space="0" w:color="auto"/>
              <w:left w:val="single" w:sz="4" w:space="0" w:color="auto"/>
              <w:bottom w:val="single" w:sz="4" w:space="0" w:color="auto"/>
              <w:right w:val="single" w:sz="4" w:space="0" w:color="auto"/>
            </w:tcBorders>
          </w:tcPr>
          <w:p w14:paraId="441EE768" w14:textId="77777777" w:rsidR="004900F4" w:rsidRPr="003906F5" w:rsidRDefault="004900F4" w:rsidP="00DD504A">
            <w:pPr>
              <w:jc w:val="center"/>
              <w:rPr>
                <w:sz w:val="20"/>
                <w:szCs w:val="20"/>
              </w:rPr>
            </w:pPr>
            <w:r>
              <w:rPr>
                <w:sz w:val="20"/>
                <w:szCs w:val="20"/>
              </w:rPr>
              <w:t>87/53</w:t>
            </w: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70A04DF4" w14:textId="77777777" w:rsidR="004900F4" w:rsidRPr="003906F5" w:rsidRDefault="004900F4" w:rsidP="00DD504A">
            <w:pPr>
              <w:widowControl w:val="0"/>
              <w:jc w:val="left"/>
              <w:rPr>
                <w:sz w:val="20"/>
                <w:szCs w:val="20"/>
              </w:rPr>
            </w:pPr>
            <w:r>
              <w:rPr>
                <w:sz w:val="20"/>
                <w:szCs w:val="20"/>
              </w:rPr>
              <w:t>Una cuestión política puede afectar al costo acordado</w:t>
            </w:r>
          </w:p>
        </w:tc>
      </w:tr>
      <w:tr w:rsidR="004900F4" w:rsidRPr="005672AD" w14:paraId="149BC85B" w14:textId="77777777" w:rsidTr="00DD504A">
        <w:tc>
          <w:tcPr>
            <w:tcW w:w="1980" w:type="dxa"/>
            <w:tcBorders>
              <w:top w:val="single" w:sz="4" w:space="0" w:color="auto"/>
              <w:left w:val="single" w:sz="4" w:space="0" w:color="auto"/>
              <w:bottom w:val="single" w:sz="4" w:space="0" w:color="auto"/>
              <w:right w:val="single" w:sz="4" w:space="0" w:color="auto"/>
            </w:tcBorders>
          </w:tcPr>
          <w:p w14:paraId="11C82F45" w14:textId="77777777" w:rsidR="004900F4" w:rsidRPr="003906F5" w:rsidRDefault="004900F4" w:rsidP="00DD504A">
            <w:pPr>
              <w:widowControl w:val="0"/>
              <w:jc w:val="left"/>
              <w:rPr>
                <w:sz w:val="20"/>
                <w:szCs w:val="20"/>
              </w:rPr>
            </w:pPr>
            <w:r>
              <w:rPr>
                <w:sz w:val="20"/>
                <w:szCs w:val="20"/>
              </w:rPr>
              <w:t>México</w:t>
            </w:r>
          </w:p>
        </w:tc>
        <w:tc>
          <w:tcPr>
            <w:tcW w:w="2430" w:type="dxa"/>
            <w:tcBorders>
              <w:top w:val="single" w:sz="4" w:space="0" w:color="auto"/>
              <w:left w:val="single" w:sz="4" w:space="0" w:color="auto"/>
              <w:bottom w:val="single" w:sz="4" w:space="0" w:color="auto"/>
              <w:right w:val="single" w:sz="4" w:space="0" w:color="auto"/>
            </w:tcBorders>
          </w:tcPr>
          <w:p w14:paraId="47CA264F" w14:textId="77777777" w:rsidR="004900F4" w:rsidRPr="003906F5" w:rsidRDefault="004900F4" w:rsidP="00DD504A">
            <w:pPr>
              <w:widowControl w:val="0"/>
              <w:jc w:val="left"/>
              <w:rPr>
                <w:sz w:val="20"/>
                <w:szCs w:val="20"/>
              </w:rPr>
            </w:pPr>
            <w:r>
              <w:rPr>
                <w:sz w:val="20"/>
                <w:szCs w:val="20"/>
              </w:rPr>
              <w:t>Control de emisiones de subproductos de HFC-23</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312C800A" w14:textId="77777777" w:rsidR="004900F4" w:rsidRPr="003906F5" w:rsidRDefault="004900F4" w:rsidP="00DD504A">
            <w:pPr>
              <w:widowControl w:val="0"/>
              <w:jc w:val="left"/>
              <w:rPr>
                <w:sz w:val="20"/>
                <w:szCs w:val="20"/>
              </w:rPr>
            </w:pPr>
            <w:r>
              <w:rPr>
                <w:sz w:val="20"/>
                <w:szCs w:val="20"/>
              </w:rPr>
              <w:t>ONUDI</w:t>
            </w:r>
          </w:p>
        </w:tc>
        <w:tc>
          <w:tcPr>
            <w:tcW w:w="1080" w:type="dxa"/>
            <w:tcBorders>
              <w:top w:val="single" w:sz="4" w:space="0" w:color="auto"/>
              <w:left w:val="single" w:sz="4" w:space="0" w:color="auto"/>
              <w:bottom w:val="single" w:sz="4" w:space="0" w:color="auto"/>
              <w:right w:val="single" w:sz="4" w:space="0" w:color="auto"/>
            </w:tcBorders>
          </w:tcPr>
          <w:p w14:paraId="1338C339" w14:textId="77777777" w:rsidR="004900F4" w:rsidRPr="003906F5" w:rsidRDefault="004900F4" w:rsidP="00DD504A">
            <w:pPr>
              <w:jc w:val="center"/>
              <w:rPr>
                <w:sz w:val="20"/>
                <w:szCs w:val="20"/>
              </w:rPr>
            </w:pPr>
            <w:r>
              <w:rPr>
                <w:sz w:val="20"/>
                <w:szCs w:val="20"/>
              </w:rPr>
              <w:t>87/54</w:t>
            </w: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03A60F0B" w14:textId="77777777" w:rsidR="004900F4" w:rsidRPr="003906F5" w:rsidRDefault="004900F4" w:rsidP="00DD504A">
            <w:pPr>
              <w:widowControl w:val="0"/>
              <w:jc w:val="left"/>
              <w:rPr>
                <w:sz w:val="20"/>
                <w:szCs w:val="20"/>
              </w:rPr>
            </w:pPr>
            <w:r>
              <w:rPr>
                <w:sz w:val="20"/>
                <w:szCs w:val="20"/>
              </w:rPr>
              <w:t>Proyecto de Acuerdo</w:t>
            </w:r>
          </w:p>
        </w:tc>
      </w:tr>
    </w:tbl>
    <w:p w14:paraId="3761F6BE" w14:textId="77777777" w:rsidR="004900F4" w:rsidRPr="00B04161" w:rsidRDefault="004900F4" w:rsidP="004E7F9C">
      <w:r>
        <w:br w:type="textWrapping" w:clear="all"/>
      </w:r>
      <w:bookmarkStart w:id="3" w:name="_GoBack"/>
      <w:bookmarkEnd w:id="3"/>
    </w:p>
    <w:sectPr w:rsidR="004900F4" w:rsidRPr="00B04161"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4AFD65" w14:textId="77777777" w:rsidR="00D118DF" w:rsidRDefault="00D118DF" w:rsidP="004A504B">
      <w:r>
        <w:separator/>
      </w:r>
    </w:p>
  </w:endnote>
  <w:endnote w:type="continuationSeparator" w:id="0">
    <w:p w14:paraId="7C3477EC" w14:textId="77777777" w:rsidR="00D118DF" w:rsidRDefault="00D118D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9849999"/>
      <w:docPartObj>
        <w:docPartGallery w:val="Page Numbers (Bottom of Page)"/>
        <w:docPartUnique/>
      </w:docPartObj>
    </w:sdtPr>
    <w:sdtEndPr>
      <w:rPr>
        <w:noProof/>
      </w:rPr>
    </w:sdtEndPr>
    <w:sdtContent>
      <w:p w14:paraId="197B6DA5" w14:textId="4A02C163" w:rsidR="00DC6A10" w:rsidRPr="0033525D" w:rsidRDefault="00DD504A" w:rsidP="00DD504A">
        <w:pPr>
          <w:pStyle w:val="Footer"/>
          <w:jc w:val="center"/>
        </w:pPr>
        <w:r>
          <w:fldChar w:fldCharType="begin"/>
        </w:r>
        <w:r>
          <w:instrText xml:space="preserve"> PAGE   \* MERGEFORMAT </w:instrText>
        </w:r>
        <w:r>
          <w:fldChar w:fldCharType="separate"/>
        </w:r>
        <w:r w:rsidR="00465A28">
          <w:rPr>
            <w:noProof/>
          </w:rPr>
          <w:t>8</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2235586"/>
      <w:docPartObj>
        <w:docPartGallery w:val="Page Numbers (Bottom of Page)"/>
        <w:docPartUnique/>
      </w:docPartObj>
    </w:sdtPr>
    <w:sdtEndPr>
      <w:rPr>
        <w:noProof/>
      </w:rPr>
    </w:sdtEndPr>
    <w:sdtContent>
      <w:p w14:paraId="797BD198" w14:textId="5A089DDA" w:rsidR="00DC6A10" w:rsidRPr="0033525D" w:rsidRDefault="00DD504A" w:rsidP="00DD504A">
        <w:pPr>
          <w:pStyle w:val="Footer"/>
          <w:jc w:val="center"/>
        </w:pPr>
        <w:r>
          <w:fldChar w:fldCharType="begin"/>
        </w:r>
        <w:r>
          <w:instrText xml:space="preserve"> PAGE   \* MERGEFORMAT </w:instrText>
        </w:r>
        <w:r>
          <w:fldChar w:fldCharType="separate"/>
        </w:r>
        <w:r w:rsidR="00465A28">
          <w:rPr>
            <w:noProof/>
          </w:rPr>
          <w:t>9</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09518" w14:textId="2F2C438A" w:rsidR="004E7F9C" w:rsidRPr="00DD2441" w:rsidRDefault="004E7F9C" w:rsidP="00DD504A">
    <w:pPr>
      <w:pBdr>
        <w:top w:val="single" w:sz="4" w:space="1" w:color="auto"/>
        <w:left w:val="single" w:sz="4" w:space="4" w:color="auto"/>
        <w:bottom w:val="single" w:sz="4" w:space="1" w:color="auto"/>
        <w:right w:val="single" w:sz="4" w:space="4" w:color="auto"/>
      </w:pBdr>
      <w:jc w:val="center"/>
      <w:rPr>
        <w:sz w:val="16"/>
        <w:szCs w:val="16"/>
      </w:rPr>
    </w:pPr>
    <w:r w:rsidRPr="00DD2441">
      <w:rPr>
        <w:sz w:val="16"/>
        <w:szCs w:val="16"/>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1EAC23" w14:textId="77777777" w:rsidR="00D118DF" w:rsidRDefault="00D118DF" w:rsidP="004A504B">
      <w:r>
        <w:separator/>
      </w:r>
    </w:p>
  </w:footnote>
  <w:footnote w:type="continuationSeparator" w:id="0">
    <w:p w14:paraId="4D7D6D68" w14:textId="77777777" w:rsidR="00D118DF" w:rsidRDefault="00D118DF" w:rsidP="004A504B">
      <w:r>
        <w:continuationSeparator/>
      </w:r>
    </w:p>
  </w:footnote>
  <w:footnote w:id="1">
    <w:p w14:paraId="65C21BB7" w14:textId="4C062206" w:rsidR="004900F4" w:rsidRDefault="004900F4">
      <w:pPr>
        <w:pStyle w:val="FootnoteText"/>
      </w:pPr>
      <w:r>
        <w:t>En junio y julio de 2021 se celebrarán reuniones en línea y se llevará a cabo el proceso de aprobación entre períodos de sesiones, debido al coronavirus (COVID-19).</w:t>
      </w:r>
    </w:p>
    <w:p w14:paraId="22541646" w14:textId="32CD2C21" w:rsidR="00DD2441" w:rsidRDefault="00DD2441">
      <w:pPr>
        <w:pStyle w:val="FootnoteText"/>
      </w:pPr>
    </w:p>
    <w:p w14:paraId="0422B70C" w14:textId="77777777" w:rsidR="00DD2441" w:rsidRPr="00303B98" w:rsidRDefault="00DD2441">
      <w:pPr>
        <w:pStyle w:val="FootnoteText"/>
      </w:pPr>
    </w:p>
  </w:footnote>
  <w:footnote w:id="2">
    <w:p w14:paraId="62AE232E" w14:textId="77777777" w:rsidR="004900F4" w:rsidRPr="00915068" w:rsidRDefault="004900F4" w:rsidP="006860E4">
      <w:pPr>
        <w:pStyle w:val="FootnoteText"/>
      </w:pPr>
      <w:r>
        <w:rPr>
          <w:rStyle w:val="FootnoteReference"/>
        </w:rPr>
        <w:footnoteRef/>
      </w:r>
      <w:r>
        <w:t xml:space="preserve"> Decisión 79/4 c)</w:t>
      </w:r>
    </w:p>
  </w:footnote>
  <w:footnote w:id="3">
    <w:p w14:paraId="4D888489" w14:textId="77777777" w:rsidR="004900F4" w:rsidRPr="006075EB" w:rsidRDefault="004900F4">
      <w:pPr>
        <w:pStyle w:val="FootnoteText"/>
      </w:pPr>
      <w:r>
        <w:rPr>
          <w:rStyle w:val="FootnoteReference"/>
        </w:rPr>
        <w:footnoteRef/>
      </w:r>
      <w:r>
        <w:t xml:space="preserve"> UNEP/OzL.Pro/ExCom/85/13</w:t>
      </w:r>
    </w:p>
  </w:footnote>
  <w:footnote w:id="4">
    <w:p w14:paraId="09515A08" w14:textId="77777777" w:rsidR="004900F4" w:rsidRPr="00626275" w:rsidRDefault="004900F4" w:rsidP="00DF06D4">
      <w:pPr>
        <w:pStyle w:val="FootnoteText"/>
      </w:pPr>
      <w:r>
        <w:rPr>
          <w:rStyle w:val="FootnoteReference"/>
        </w:rPr>
        <w:footnoteRef/>
      </w:r>
      <w:r>
        <w:t xml:space="preserve"> UNEP/OzL.Pro/ExCom/85/15, UNEP/OzL.Pro/ExCom/85/16, y UNEP/OzL.Pro/ExCom/85/17, respectivamente.</w:t>
      </w:r>
    </w:p>
  </w:footnote>
  <w:footnote w:id="5">
    <w:p w14:paraId="10F7ABB7" w14:textId="77777777" w:rsidR="004900F4" w:rsidRPr="00626275" w:rsidRDefault="004900F4" w:rsidP="006860E4">
      <w:pPr>
        <w:pStyle w:val="FootnoteText"/>
        <w:jc w:val="left"/>
      </w:pPr>
      <w:r>
        <w:rPr>
          <w:rStyle w:val="FootnoteReference"/>
        </w:rPr>
        <w:footnoteRef/>
      </w:r>
      <w:r>
        <w:t xml:space="preserve"> UNEP/OzL.Pro/ExCom/86/32, UNEP/OzL.Pro/ExCom/86/33, UNEP/OzL.Pro/ExCom/86/34, UNEP/OzL.Pro/ExCom/86/35, y UNEP/OzL.Pro/ExCom/86/99, respectivamente. </w:t>
      </w:r>
    </w:p>
  </w:footnote>
  <w:footnote w:id="6">
    <w:p w14:paraId="088357E9" w14:textId="77777777" w:rsidR="004900F4" w:rsidRPr="00626275" w:rsidRDefault="004900F4" w:rsidP="00DF06D4">
      <w:pPr>
        <w:pStyle w:val="FootnoteText"/>
      </w:pPr>
      <w:r>
        <w:rPr>
          <w:rStyle w:val="FootnoteReference"/>
        </w:rPr>
        <w:footnoteRef/>
      </w:r>
      <w:r>
        <w:t xml:space="preserve"> </w:t>
      </w:r>
      <w:r>
        <w:rPr>
          <w:color w:val="000000" w:themeColor="text1"/>
        </w:rPr>
        <w:t>UNEP/OzL.Pro/ExCom/86/88</w:t>
      </w:r>
    </w:p>
  </w:footnote>
  <w:footnote w:id="7">
    <w:p w14:paraId="31D0439D" w14:textId="77777777" w:rsidR="004900F4" w:rsidRPr="00B06B20" w:rsidRDefault="004900F4" w:rsidP="00DF06D4">
      <w:pPr>
        <w:pStyle w:val="FootnoteText"/>
      </w:pPr>
      <w:r>
        <w:rPr>
          <w:rStyle w:val="FootnoteReference"/>
        </w:rPr>
        <w:footnoteRef/>
      </w:r>
      <w:r>
        <w:t xml:space="preserve"> Incluyendo a Nigeria, se vuelven a presentar en la 87ª reunión para incluir a la ONUDI y al PNUMA como organismos de cooperación.</w:t>
      </w:r>
    </w:p>
  </w:footnote>
  <w:footnote w:id="8">
    <w:p w14:paraId="1DBE99D5" w14:textId="77777777" w:rsidR="004900F4" w:rsidRPr="002B08B0" w:rsidRDefault="004900F4" w:rsidP="006860E4">
      <w:pPr>
        <w:pStyle w:val="FootnoteText"/>
        <w:jc w:val="left"/>
      </w:pPr>
      <w:r>
        <w:rPr>
          <w:rStyle w:val="FootnoteReference"/>
        </w:rPr>
        <w:footnoteRef/>
      </w:r>
      <w:r>
        <w:t xml:space="preserve"> UNEP/OzL.Pro/ExCom/87/14, UNEP/OzL.Pro/ExCom/87/15, UNEP/OzL.Pro/ExCom/87/16, y UNEP/OzL.Pro/ExCom/87/17, respectivamente.</w:t>
      </w:r>
    </w:p>
  </w:footnote>
  <w:footnote w:id="9">
    <w:p w14:paraId="342031E8" w14:textId="77777777" w:rsidR="004900F4" w:rsidRPr="00A53F5C" w:rsidRDefault="004900F4" w:rsidP="00DF06D4">
      <w:pPr>
        <w:pStyle w:val="FootnoteText"/>
      </w:pPr>
      <w:r>
        <w:rPr>
          <w:rStyle w:val="FootnoteReference"/>
        </w:rPr>
        <w:footnoteRef/>
      </w:r>
      <w:r>
        <w:t xml:space="preserve"> Se vuelve a presentar en la 87ª reunión para incluir a la ONUDI y al PNUMA como organismos de cooperación.</w:t>
      </w:r>
    </w:p>
  </w:footnote>
  <w:footnote w:id="10">
    <w:p w14:paraId="52276D98" w14:textId="77777777" w:rsidR="004900F4" w:rsidRPr="00A53F5C" w:rsidRDefault="004900F4" w:rsidP="00DF06D4">
      <w:pPr>
        <w:pStyle w:val="FootnoteText"/>
      </w:pPr>
      <w:r>
        <w:rPr>
          <w:rStyle w:val="FootnoteReference"/>
        </w:rPr>
        <w:footnoteRef/>
      </w:r>
      <w:r>
        <w:t xml:space="preserve"> </w:t>
      </w:r>
      <w:r>
        <w:rPr>
          <w:color w:val="000000" w:themeColor="text1"/>
        </w:rPr>
        <w:t>UNEP/OzL.Pro/ExCom/86/88</w:t>
      </w:r>
    </w:p>
  </w:footnote>
  <w:footnote w:id="11">
    <w:p w14:paraId="4DA431AA" w14:textId="77777777" w:rsidR="004900F4" w:rsidRPr="0023755E" w:rsidRDefault="004900F4">
      <w:pPr>
        <w:pStyle w:val="FootnoteText"/>
      </w:pPr>
      <w:r>
        <w:rPr>
          <w:rStyle w:val="FootnoteReference"/>
        </w:rPr>
        <w:footnoteRef/>
      </w:r>
      <w:r>
        <w:t xml:space="preserve"> UNEP/OzL.Pro/ExCom//87/46</w:t>
      </w:r>
    </w:p>
  </w:footnote>
  <w:footnote w:id="12">
    <w:p w14:paraId="2F12319B" w14:textId="77777777" w:rsidR="004900F4" w:rsidRPr="003A4439" w:rsidRDefault="004900F4" w:rsidP="006860E4">
      <w:pPr>
        <w:pStyle w:val="FootnoteText"/>
      </w:pPr>
      <w:r>
        <w:rPr>
          <w:rStyle w:val="FootnoteReference"/>
        </w:rPr>
        <w:footnoteRef/>
      </w:r>
      <w:r>
        <w:t xml:space="preserve"> Se pidió a la Secretaría que en la primera reunión de cada año presente una lista que represente el 20 % de los países con un consumo básico de referencia de HCFC de hasta 360 toneladas métricas (tm) y con un PGEH aprobado, para aprobar financiación para ellos a efectos de verificación del cumplimiento de dicho país con el acuerdo del PGEH para ese año.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6C79A" w14:textId="77777777" w:rsidR="00DD504A" w:rsidRPr="00F95A58" w:rsidRDefault="00DD2441" w:rsidP="00DD504A">
    <w:r>
      <w:fldChar w:fldCharType="begin"/>
    </w:r>
    <w:r>
      <w:instrText>DOCPROPERTY "Document number"  \* MERGEFORMAT</w:instrText>
    </w:r>
    <w:r>
      <w:fldChar w:fldCharType="separate"/>
    </w:r>
    <w:r w:rsidR="00DD504A">
      <w:t>UNEP/</w:t>
    </w:r>
    <w:proofErr w:type="spellStart"/>
    <w:r w:rsidR="00DD504A">
      <w:t>OzL.Pro</w:t>
    </w:r>
    <w:proofErr w:type="spellEnd"/>
    <w:r w:rsidR="00DD504A">
      <w:t>/</w:t>
    </w:r>
    <w:proofErr w:type="spellStart"/>
    <w:r w:rsidR="00DD504A">
      <w:t>ExCom</w:t>
    </w:r>
    <w:proofErr w:type="spellEnd"/>
    <w:r w:rsidR="00DD504A">
      <w:t>/87/13</w:t>
    </w:r>
    <w:r>
      <w:fldChar w:fldCharType="end"/>
    </w:r>
  </w:p>
  <w:p w14:paraId="2E3F5C92" w14:textId="77777777" w:rsidR="00DC6A10" w:rsidRPr="0033525D" w:rsidRDefault="00DC6A10"/>
  <w:p w14:paraId="4FCF2B73" w14:textId="77777777"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75774" w14:textId="77777777" w:rsidR="00DD504A" w:rsidRPr="00F95A58" w:rsidRDefault="00DD2441" w:rsidP="00DD504A">
    <w:pPr>
      <w:jc w:val="right"/>
    </w:pPr>
    <w:r>
      <w:fldChar w:fldCharType="begin"/>
    </w:r>
    <w:r>
      <w:instrText>DOCPROPERTY "Document number"  \* MERGEFORMAT</w:instrText>
    </w:r>
    <w:r>
      <w:fldChar w:fldCharType="separate"/>
    </w:r>
    <w:r w:rsidR="00DD504A">
      <w:t>UNEP/</w:t>
    </w:r>
    <w:proofErr w:type="spellStart"/>
    <w:r w:rsidR="00DD504A">
      <w:t>OzL.Pro</w:t>
    </w:r>
    <w:proofErr w:type="spellEnd"/>
    <w:r w:rsidR="00DD504A">
      <w:t>/</w:t>
    </w:r>
    <w:proofErr w:type="spellStart"/>
    <w:r w:rsidR="00DD504A">
      <w:t>ExCom</w:t>
    </w:r>
    <w:proofErr w:type="spellEnd"/>
    <w:r w:rsidR="00DD504A">
      <w:t>/87/13</w:t>
    </w:r>
    <w:r>
      <w:fldChar w:fldCharType="end"/>
    </w:r>
  </w:p>
  <w:p w14:paraId="1C3AE25E" w14:textId="77777777" w:rsidR="00DC6A10" w:rsidRPr="0033525D" w:rsidRDefault="00DC6A10" w:rsidP="00DD504A"/>
  <w:p w14:paraId="1A0AE4E7" w14:textId="77777777" w:rsidR="00DC6A10" w:rsidRPr="0033525D" w:rsidRDefault="00DC6A10" w:rsidP="004900F4">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772BECC"/>
    <w:lvl w:ilvl="0">
      <w:start w:val="1"/>
      <w:numFmt w:val="decimal"/>
      <w:pStyle w:val="Heading1"/>
      <w:lvlText w:val="%1."/>
      <w:lvlJc w:val="left"/>
      <w:pPr>
        <w:tabs>
          <w:tab w:val="num" w:pos="0"/>
        </w:tabs>
        <w:ind w:left="0" w:firstLine="0"/>
      </w:pPr>
      <w:rPr>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375034"/>
    <w:rsid w:val="00000FED"/>
    <w:rsid w:val="0000434E"/>
    <w:rsid w:val="000211A9"/>
    <w:rsid w:val="00031260"/>
    <w:rsid w:val="0003681A"/>
    <w:rsid w:val="000372B7"/>
    <w:rsid w:val="00050F6E"/>
    <w:rsid w:val="00061EC2"/>
    <w:rsid w:val="00066CE8"/>
    <w:rsid w:val="00080ED0"/>
    <w:rsid w:val="00085B8F"/>
    <w:rsid w:val="00090481"/>
    <w:rsid w:val="000A3826"/>
    <w:rsid w:val="000A6C26"/>
    <w:rsid w:val="000D52A4"/>
    <w:rsid w:val="000E07BC"/>
    <w:rsid w:val="000F1CD4"/>
    <w:rsid w:val="000F4103"/>
    <w:rsid w:val="000F70A7"/>
    <w:rsid w:val="00113CCA"/>
    <w:rsid w:val="00122F25"/>
    <w:rsid w:val="00135980"/>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210B8B"/>
    <w:rsid w:val="00214863"/>
    <w:rsid w:val="002156B4"/>
    <w:rsid w:val="00224FCD"/>
    <w:rsid w:val="00253222"/>
    <w:rsid w:val="00262847"/>
    <w:rsid w:val="00281BB2"/>
    <w:rsid w:val="002B254E"/>
    <w:rsid w:val="002B72E9"/>
    <w:rsid w:val="002C7998"/>
    <w:rsid w:val="002F1E53"/>
    <w:rsid w:val="002F2CAA"/>
    <w:rsid w:val="0030052C"/>
    <w:rsid w:val="003306E1"/>
    <w:rsid w:val="003320E4"/>
    <w:rsid w:val="0033525D"/>
    <w:rsid w:val="003414F3"/>
    <w:rsid w:val="0035613E"/>
    <w:rsid w:val="00363EE9"/>
    <w:rsid w:val="00375034"/>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3C50"/>
    <w:rsid w:val="00406A6A"/>
    <w:rsid w:val="00406B22"/>
    <w:rsid w:val="004328A7"/>
    <w:rsid w:val="00434C74"/>
    <w:rsid w:val="00456EB4"/>
    <w:rsid w:val="00465A28"/>
    <w:rsid w:val="004718F3"/>
    <w:rsid w:val="00475040"/>
    <w:rsid w:val="004900F4"/>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220ED"/>
    <w:rsid w:val="00527674"/>
    <w:rsid w:val="00530E40"/>
    <w:rsid w:val="00533796"/>
    <w:rsid w:val="00537343"/>
    <w:rsid w:val="00544517"/>
    <w:rsid w:val="00555D75"/>
    <w:rsid w:val="00560DF0"/>
    <w:rsid w:val="0056759C"/>
    <w:rsid w:val="0059513E"/>
    <w:rsid w:val="005A6AA4"/>
    <w:rsid w:val="005A6D9F"/>
    <w:rsid w:val="005B48FF"/>
    <w:rsid w:val="005D363F"/>
    <w:rsid w:val="005D3CEF"/>
    <w:rsid w:val="00604C15"/>
    <w:rsid w:val="006158D5"/>
    <w:rsid w:val="00625D83"/>
    <w:rsid w:val="006623E7"/>
    <w:rsid w:val="00662B80"/>
    <w:rsid w:val="00670F6C"/>
    <w:rsid w:val="006852C7"/>
    <w:rsid w:val="006852CE"/>
    <w:rsid w:val="00692D14"/>
    <w:rsid w:val="006B65C7"/>
    <w:rsid w:val="006C1727"/>
    <w:rsid w:val="006C32FD"/>
    <w:rsid w:val="006C39CE"/>
    <w:rsid w:val="006D0FCC"/>
    <w:rsid w:val="006D21F5"/>
    <w:rsid w:val="006E126D"/>
    <w:rsid w:val="006E1FC3"/>
    <w:rsid w:val="00704CE9"/>
    <w:rsid w:val="0070616B"/>
    <w:rsid w:val="00706295"/>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3D33"/>
    <w:rsid w:val="007C74BE"/>
    <w:rsid w:val="007D294A"/>
    <w:rsid w:val="007D47D2"/>
    <w:rsid w:val="007D6EC0"/>
    <w:rsid w:val="007D7E1D"/>
    <w:rsid w:val="00831979"/>
    <w:rsid w:val="00851352"/>
    <w:rsid w:val="00857077"/>
    <w:rsid w:val="00863230"/>
    <w:rsid w:val="00865BD0"/>
    <w:rsid w:val="008717D8"/>
    <w:rsid w:val="0087215C"/>
    <w:rsid w:val="00875D25"/>
    <w:rsid w:val="00880E35"/>
    <w:rsid w:val="008875FE"/>
    <w:rsid w:val="00887F8E"/>
    <w:rsid w:val="00896234"/>
    <w:rsid w:val="00897E43"/>
    <w:rsid w:val="008C5738"/>
    <w:rsid w:val="008C7EAD"/>
    <w:rsid w:val="008D0CFE"/>
    <w:rsid w:val="008D6152"/>
    <w:rsid w:val="008E7BA9"/>
    <w:rsid w:val="008F0F81"/>
    <w:rsid w:val="008F27BF"/>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03D3"/>
    <w:rsid w:val="009D7C51"/>
    <w:rsid w:val="009E196C"/>
    <w:rsid w:val="009F36BF"/>
    <w:rsid w:val="00A008EA"/>
    <w:rsid w:val="00A111B6"/>
    <w:rsid w:val="00A14301"/>
    <w:rsid w:val="00A26D27"/>
    <w:rsid w:val="00A376EE"/>
    <w:rsid w:val="00A42A99"/>
    <w:rsid w:val="00A5151A"/>
    <w:rsid w:val="00A57E0A"/>
    <w:rsid w:val="00A823F6"/>
    <w:rsid w:val="00A8719E"/>
    <w:rsid w:val="00AA0A89"/>
    <w:rsid w:val="00AA6429"/>
    <w:rsid w:val="00AC01AA"/>
    <w:rsid w:val="00AC4F72"/>
    <w:rsid w:val="00AF741A"/>
    <w:rsid w:val="00B01ADB"/>
    <w:rsid w:val="00B04161"/>
    <w:rsid w:val="00B056F9"/>
    <w:rsid w:val="00B11E3D"/>
    <w:rsid w:val="00B17E82"/>
    <w:rsid w:val="00B4575A"/>
    <w:rsid w:val="00B575BA"/>
    <w:rsid w:val="00B71608"/>
    <w:rsid w:val="00B76429"/>
    <w:rsid w:val="00B956D4"/>
    <w:rsid w:val="00B97446"/>
    <w:rsid w:val="00BA7432"/>
    <w:rsid w:val="00BB2764"/>
    <w:rsid w:val="00BC1AA0"/>
    <w:rsid w:val="00BC2495"/>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F41EC"/>
    <w:rsid w:val="00CF5D04"/>
    <w:rsid w:val="00D04DE4"/>
    <w:rsid w:val="00D063F1"/>
    <w:rsid w:val="00D118DF"/>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D2441"/>
    <w:rsid w:val="00DD504A"/>
    <w:rsid w:val="00DE657E"/>
    <w:rsid w:val="00DF4704"/>
    <w:rsid w:val="00E024AA"/>
    <w:rsid w:val="00E15C77"/>
    <w:rsid w:val="00E250F1"/>
    <w:rsid w:val="00E252B3"/>
    <w:rsid w:val="00E3550D"/>
    <w:rsid w:val="00E52838"/>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447C7"/>
    <w:rsid w:val="00F459B4"/>
    <w:rsid w:val="00F5211B"/>
    <w:rsid w:val="00F554A9"/>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1C5849D"/>
  <w15:docId w15:val="{86FFDF5B-6E66-4940-80D6-AF50ABD74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s-ES"/>
    </w:rPr>
  </w:style>
  <w:style w:type="character" w:styleId="FootnoteReference">
    <w:name w:val="footnote reference"/>
    <w:aliases w:val="ftref,Footnote Text1,Footnote Text2,Footnote text"/>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900F4"/>
    <w:rPr>
      <w:sz w:val="22"/>
      <w:szCs w:val="22"/>
      <w:lang w:val="es-ES"/>
    </w:rPr>
  </w:style>
  <w:style w:type="character" w:customStyle="1" w:styleId="FooterChar">
    <w:name w:val="Footer Char"/>
    <w:basedOn w:val="DefaultParagraphFont"/>
    <w:link w:val="Footer"/>
    <w:uiPriority w:val="99"/>
    <w:rsid w:val="00DD504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UNEP/OzL.Pro/ExCom/87/13</Document_x0020_Number>
  </documentManagement>
</p:properties>
</file>

<file path=customXml/itemProps1.xml><?xml version="1.0" encoding="utf-8"?>
<ds:datastoreItem xmlns:ds="http://schemas.openxmlformats.org/officeDocument/2006/customXml" ds:itemID="{7F638F59-DD76-4E25-A629-8AA83473440A}"/>
</file>

<file path=customXml/itemProps2.xml><?xml version="1.0" encoding="utf-8"?>
<ds:datastoreItem xmlns:ds="http://schemas.openxmlformats.org/officeDocument/2006/customXml" ds:itemID="{FC7A003D-CBCA-4D5A-8607-3A6B59CE505D}"/>
</file>

<file path=customXml/itemProps3.xml><?xml version="1.0" encoding="utf-8"?>
<ds:datastoreItem xmlns:ds="http://schemas.openxmlformats.org/officeDocument/2006/customXml" ds:itemID="{68310693-C33D-4427-969B-019D04255643}"/>
</file>

<file path=customXml/itemProps4.xml><?xml version="1.0" encoding="utf-8"?>
<ds:datastoreItem xmlns:ds="http://schemas.openxmlformats.org/officeDocument/2006/customXml" ds:itemID="{EBDF8E42-4BAF-4B6E-BD1E-35830463B746}"/>
</file>

<file path=docProps/app.xml><?xml version="1.0" encoding="utf-8"?>
<Properties xmlns="http://schemas.openxmlformats.org/officeDocument/2006/extended-properties" xmlns:vt="http://schemas.openxmlformats.org/officeDocument/2006/docPropsVTypes">
  <Template>Normal</Template>
  <TotalTime>8</TotalTime>
  <Pages>9</Pages>
  <Words>3439</Words>
  <Characters>19608</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Reseña de las cuestiones identificadas durante el examen de proyectos</vt:lpstr>
    </vt:vector>
  </TitlesOfParts>
  <Company>UNMFS</Company>
  <LinksUpToDate>false</LinksUpToDate>
  <CharactersWithSpaces>23001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Reseña de las cuestiones identificadas durante el examen de proyectos</dc:title>
  <dc:creator>Dominika Anna Suwik</dc:creator>
  <cp:lastModifiedBy>HB</cp:lastModifiedBy>
  <cp:revision>8</cp:revision>
  <cp:lastPrinted>2001-05-26T16:40:00Z</cp:lastPrinted>
  <dcterms:created xsi:type="dcterms:W3CDTF">2021-06-23T23:47:00Z</dcterms:created>
  <dcterms:modified xsi:type="dcterms:W3CDTF">2021-06-27T00:54:00Z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UNEP/OzL.Pro/ExCom/87/13</vt:lpwstr>
  </property>
  <property fmtid="{D5CDD505-2E9C-101B-9397-08002B2CF9AE}" pid="3" name="Revision date">
    <vt:lpwstr>6/18/2021</vt:lpwstr>
  </property>
  <property fmtid="{D5CDD505-2E9C-101B-9397-08002B2CF9AE}" pid="4" name="ContentTypeId">
    <vt:lpwstr>0x010100ACD79882E53CBD488ABE60AC614F6D01</vt:lpwstr>
  </property>
</Properties>
</file>