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D054A" w14:paraId="3F61D4F0" w14:textId="77777777" w:rsidTr="00E50307">
        <w:trPr>
          <w:trHeight w:val="720"/>
        </w:trPr>
        <w:tc>
          <w:tcPr>
            <w:tcW w:w="5950" w:type="dxa"/>
            <w:gridSpan w:val="3"/>
            <w:tcBorders>
              <w:bottom w:val="single" w:sz="18" w:space="0" w:color="auto"/>
            </w:tcBorders>
          </w:tcPr>
          <w:p w14:paraId="01C7C99F" w14:textId="77777777" w:rsidR="008D054A" w:rsidRDefault="008D054A" w:rsidP="00E503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88E8A70" w14:textId="77777777" w:rsidR="008D054A" w:rsidRDefault="008D054A" w:rsidP="00E50307">
            <w:pPr>
              <w:ind w:left="324"/>
              <w:jc w:val="right"/>
              <w:rPr>
                <w:sz w:val="52"/>
                <w:szCs w:val="24"/>
              </w:rPr>
            </w:pPr>
            <w:r>
              <w:rPr>
                <w:rFonts w:ascii="Univers Bold" w:hAnsi="Univers Bold"/>
                <w:b/>
                <w:sz w:val="72"/>
                <w:szCs w:val="24"/>
              </w:rPr>
              <w:t>EP</w:t>
            </w:r>
          </w:p>
        </w:tc>
      </w:tr>
      <w:tr w:rsidR="008D054A" w14:paraId="321B462E" w14:textId="77777777" w:rsidTr="00E50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732DB66" w14:textId="77777777" w:rsidR="008D054A" w:rsidRDefault="008D054A" w:rsidP="00E50307">
            <w:pPr>
              <w:spacing w:before="120"/>
              <w:ind w:left="324"/>
              <w:rPr>
                <w:szCs w:val="24"/>
              </w:rPr>
            </w:pPr>
            <w:r>
              <w:rPr>
                <w:noProof/>
                <w:lang w:val="en-US"/>
              </w:rPr>
              <w:drawing>
                <wp:anchor distT="0" distB="0" distL="114300" distR="114300" simplePos="0" relativeHeight="251659264" behindDoc="0" locked="0" layoutInCell="1" allowOverlap="1" wp14:anchorId="31CB0E4E" wp14:editId="4F377DB9">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0BFE475C" wp14:editId="24DD0C8F">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5179438" w14:textId="77777777" w:rsidR="008D054A" w:rsidRDefault="008D054A" w:rsidP="00E50307">
            <w:pPr>
              <w:ind w:left="324"/>
              <w:rPr>
                <w:rFonts w:ascii="SimHei" w:eastAsia="SimHei"/>
                <w:color w:val="000000"/>
                <w:sz w:val="44"/>
                <w:szCs w:val="24"/>
              </w:rPr>
            </w:pPr>
          </w:p>
          <w:p w14:paraId="549E2313" w14:textId="77777777" w:rsidR="008D054A" w:rsidRDefault="008D054A" w:rsidP="00E50307">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51B47DF9" w14:textId="77777777" w:rsidR="008D054A" w:rsidRDefault="008D054A" w:rsidP="00E50307">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14518CC8" w14:textId="77777777" w:rsidR="008D054A" w:rsidRDefault="008D054A" w:rsidP="00E50307">
            <w:pPr>
              <w:spacing w:before="120"/>
              <w:ind w:left="324"/>
              <w:rPr>
                <w:sz w:val="24"/>
                <w:szCs w:val="24"/>
              </w:rPr>
            </w:pPr>
            <w:r>
              <w:rPr>
                <w:sz w:val="24"/>
                <w:szCs w:val="24"/>
              </w:rPr>
              <w:t>Distr.</w:t>
            </w:r>
          </w:p>
          <w:p w14:paraId="17928789" w14:textId="77777777" w:rsidR="008D054A" w:rsidRDefault="008D054A" w:rsidP="00E50307">
            <w:pPr>
              <w:ind w:left="324"/>
              <w:rPr>
                <w:sz w:val="24"/>
                <w:szCs w:val="24"/>
              </w:rPr>
            </w:pPr>
            <w:r>
              <w:rPr>
                <w:sz w:val="24"/>
                <w:szCs w:val="24"/>
              </w:rPr>
              <w:t>GENERAL</w:t>
            </w:r>
          </w:p>
          <w:p w14:paraId="6B66530E" w14:textId="77777777" w:rsidR="008D054A" w:rsidRDefault="008D054A" w:rsidP="00E50307">
            <w:pPr>
              <w:ind w:left="324"/>
              <w:rPr>
                <w:sz w:val="24"/>
                <w:szCs w:val="24"/>
              </w:rPr>
            </w:pPr>
          </w:p>
          <w:p w14:paraId="4F8D3A71" w14:textId="5564ED80" w:rsidR="008D054A" w:rsidRDefault="008D054A" w:rsidP="00E50307">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w:t>
            </w:r>
            <w:proofErr w:type="spellStart"/>
            <w:r>
              <w:rPr>
                <w:sz w:val="24"/>
                <w:szCs w:val="24"/>
              </w:rPr>
              <w:t>OzL.Pro</w:t>
            </w:r>
            <w:proofErr w:type="spellEnd"/>
            <w:r>
              <w:rPr>
                <w:sz w:val="24"/>
                <w:szCs w:val="24"/>
              </w:rPr>
              <w:t>/ExCom/96/</w:t>
            </w:r>
            <w:r>
              <w:rPr>
                <w:rFonts w:hint="eastAsia"/>
                <w:sz w:val="24"/>
                <w:szCs w:val="24"/>
                <w:lang w:eastAsia="zh-CN"/>
              </w:rPr>
              <w:t>52</w:t>
            </w:r>
            <w:r>
              <w:rPr>
                <w:sz w:val="24"/>
                <w:szCs w:val="24"/>
              </w:rPr>
              <w:fldChar w:fldCharType="end"/>
            </w:r>
          </w:p>
          <w:p w14:paraId="7807F2B7" w14:textId="1BCFF980" w:rsidR="008D054A" w:rsidRDefault="008D054A" w:rsidP="00E50307">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2</w:t>
            </w:r>
            <w:r>
              <w:rPr>
                <w:rFonts w:hint="eastAsia"/>
                <w:sz w:val="24"/>
                <w:szCs w:val="24"/>
                <w:lang w:eastAsia="zh-CN"/>
              </w:rPr>
              <w:t>8</w:t>
            </w:r>
            <w:r>
              <w:rPr>
                <w:sz w:val="24"/>
                <w:szCs w:val="24"/>
                <w:lang w:eastAsia="zh-CN"/>
              </w:rPr>
              <w:t xml:space="preserve"> </w:t>
            </w:r>
            <w:r>
              <w:rPr>
                <w:sz w:val="24"/>
                <w:szCs w:val="24"/>
              </w:rPr>
              <w:t>April</w:t>
            </w:r>
            <w:r w:rsidRPr="00FA1FC6">
              <w:rPr>
                <w:sz w:val="24"/>
                <w:szCs w:val="24"/>
                <w:lang w:val="en-US" w:eastAsia="zh-CN"/>
              </w:rPr>
              <w:t xml:space="preserve"> 2025</w:t>
            </w:r>
            <w:r>
              <w:rPr>
                <w:sz w:val="24"/>
                <w:szCs w:val="24"/>
              </w:rPr>
              <w:fldChar w:fldCharType="end"/>
            </w:r>
          </w:p>
          <w:p w14:paraId="63F7455F" w14:textId="77777777" w:rsidR="008D054A" w:rsidRDefault="008D054A" w:rsidP="00E50307">
            <w:pPr>
              <w:rPr>
                <w:caps/>
                <w:sz w:val="24"/>
                <w:szCs w:val="24"/>
              </w:rPr>
            </w:pPr>
          </w:p>
          <w:p w14:paraId="202D471F" w14:textId="77777777" w:rsidR="008D054A" w:rsidRDefault="008D054A" w:rsidP="00E50307">
            <w:pPr>
              <w:ind w:left="324"/>
              <w:rPr>
                <w:sz w:val="24"/>
                <w:szCs w:val="24"/>
                <w:lang w:val="en-US"/>
              </w:rPr>
            </w:pPr>
            <w:r>
              <w:rPr>
                <w:sz w:val="24"/>
                <w:szCs w:val="24"/>
                <w:lang w:val="en-US"/>
              </w:rPr>
              <w:t>CHINESE</w:t>
            </w:r>
          </w:p>
          <w:p w14:paraId="040E4289" w14:textId="77777777" w:rsidR="008D054A" w:rsidRDefault="008D054A" w:rsidP="00E50307">
            <w:pPr>
              <w:ind w:left="331"/>
            </w:pPr>
            <w:r>
              <w:rPr>
                <w:sz w:val="24"/>
                <w:szCs w:val="24"/>
              </w:rPr>
              <w:t>ORIGINAL: ENGLISH</w:t>
            </w:r>
          </w:p>
        </w:tc>
      </w:tr>
    </w:tbl>
    <w:p w14:paraId="5B602654" w14:textId="77777777" w:rsidR="008D054A" w:rsidRDefault="008D054A" w:rsidP="008D054A">
      <w:pPr>
        <w:spacing w:before="60"/>
        <w:jc w:val="left"/>
        <w:rPr>
          <w:sz w:val="24"/>
          <w:szCs w:val="24"/>
          <w:lang w:eastAsia="zh-CN"/>
        </w:rPr>
      </w:pPr>
      <w:r>
        <w:rPr>
          <w:rFonts w:hAnsi="SimSun"/>
          <w:sz w:val="24"/>
          <w:szCs w:val="24"/>
          <w:lang w:eastAsia="zh-CN"/>
        </w:rPr>
        <w:t>执行蒙特利尔议定书</w:t>
      </w:r>
    </w:p>
    <w:p w14:paraId="12AB59A2" w14:textId="77777777" w:rsidR="008D054A" w:rsidRDefault="008D054A" w:rsidP="008D054A">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529A4BA8" w14:textId="77777777" w:rsidR="008D054A" w:rsidRDefault="008D054A" w:rsidP="008D054A">
      <w:pPr>
        <w:jc w:val="left"/>
        <w:rPr>
          <w:sz w:val="24"/>
          <w:szCs w:val="24"/>
          <w:lang w:eastAsia="zh-CN"/>
        </w:rPr>
      </w:pPr>
      <w:r>
        <w:rPr>
          <w:rFonts w:ascii="SimSun" w:hAnsi="SimSun" w:cs="SimSun" w:hint="eastAsia"/>
          <w:sz w:val="24"/>
          <w:szCs w:val="24"/>
          <w:lang w:eastAsia="zh-CN"/>
        </w:rPr>
        <w:t>第九十六次会议</w:t>
      </w:r>
    </w:p>
    <w:p w14:paraId="04554187" w14:textId="77777777" w:rsidR="008D054A" w:rsidRDefault="008D054A" w:rsidP="008D054A">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55BF952F" w14:textId="77777777" w:rsidR="008D054A" w:rsidRPr="00935E5A" w:rsidRDefault="008D054A" w:rsidP="008D054A">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sz w:val="24"/>
          <w:szCs w:val="24"/>
        </w:rPr>
        <w:footnoteReference w:id="1"/>
      </w:r>
      <w:r w:rsidRPr="00935E5A">
        <w:rPr>
          <w:rFonts w:ascii="SimSun" w:hAnsi="SimSun" w:cs="SimSun" w:hint="eastAsia"/>
          <w:color w:val="000000"/>
          <w:sz w:val="24"/>
          <w:szCs w:val="20"/>
          <w:lang w:val="en-GB" w:eastAsia="zh-CN"/>
        </w:rPr>
        <w:t>项目</w:t>
      </w:r>
      <w:r w:rsidRPr="00935E5A">
        <w:rPr>
          <w:sz w:val="24"/>
          <w:szCs w:val="24"/>
        </w:rPr>
        <w:t>9(c)</w:t>
      </w:r>
    </w:p>
    <w:p w14:paraId="09910BE4" w14:textId="77777777" w:rsidR="00C15867" w:rsidRDefault="00C15867" w:rsidP="00CA59FB">
      <w:pPr>
        <w:jc w:val="left"/>
        <w:rPr>
          <w:lang w:eastAsia="zh-CN"/>
        </w:rPr>
      </w:pPr>
    </w:p>
    <w:p w14:paraId="78BF40EB" w14:textId="77777777" w:rsidR="008D054A" w:rsidRDefault="008D054A" w:rsidP="00CA59FB">
      <w:pPr>
        <w:jc w:val="left"/>
        <w:rPr>
          <w:lang w:eastAsia="zh-CN"/>
        </w:rPr>
      </w:pPr>
    </w:p>
    <w:p w14:paraId="657645EC" w14:textId="77777777" w:rsidR="008D054A" w:rsidRPr="008442FB" w:rsidRDefault="008D054A" w:rsidP="00CA59FB">
      <w:pPr>
        <w:jc w:val="left"/>
        <w:rPr>
          <w:lang w:eastAsia="zh-CN"/>
        </w:rPr>
      </w:pPr>
    </w:p>
    <w:p w14:paraId="1C81D391" w14:textId="77777777" w:rsidR="009145E4" w:rsidRPr="008442FB" w:rsidRDefault="009145E4" w:rsidP="009145E4">
      <w:pPr>
        <w:pStyle w:val="Heading1"/>
        <w:numPr>
          <w:ilvl w:val="0"/>
          <w:numId w:val="0"/>
        </w:numPr>
      </w:pPr>
    </w:p>
    <w:p w14:paraId="220C3016" w14:textId="77777777" w:rsidR="008D054A" w:rsidRPr="002B5CEB" w:rsidRDefault="008D054A" w:rsidP="008D054A">
      <w:pPr>
        <w:jc w:val="center"/>
        <w:rPr>
          <w:rFonts w:asciiTheme="minorHAnsi" w:eastAsia="SimHei" w:hAnsiTheme="minorHAnsi" w:cs="Arial"/>
          <w:b/>
          <w:sz w:val="28"/>
          <w:szCs w:val="28"/>
          <w:lang w:val="ru-RU" w:eastAsia="zh-CN"/>
        </w:rPr>
      </w:pPr>
      <w:r w:rsidRPr="00C713C3">
        <w:rPr>
          <w:rFonts w:ascii="SimHei" w:eastAsia="SimHei" w:hAnsi="SimHei" w:cs="Arial"/>
          <w:b/>
          <w:sz w:val="28"/>
          <w:szCs w:val="28"/>
          <w:lang w:eastAsia="zh-CN"/>
        </w:rPr>
        <w:t>项目提案：</w:t>
      </w:r>
      <w:r>
        <w:rPr>
          <w:rFonts w:asciiTheme="minorHAnsi" w:eastAsia="SimHei" w:hAnsiTheme="minorHAnsi" w:cs="Arial" w:hint="eastAsia"/>
          <w:b/>
          <w:sz w:val="28"/>
          <w:szCs w:val="28"/>
          <w:lang w:val="ru-RU" w:eastAsia="zh-CN"/>
        </w:rPr>
        <w:t>塞舌尔</w:t>
      </w:r>
    </w:p>
    <w:p w14:paraId="489D7E61" w14:textId="77777777" w:rsidR="008D054A" w:rsidRPr="006346B1" w:rsidRDefault="008D054A" w:rsidP="008D054A">
      <w:pPr>
        <w:rPr>
          <w:rFonts w:ascii="Arial" w:hAnsi="Arial" w:cs="Arial"/>
          <w:lang w:eastAsia="zh-CN"/>
        </w:rPr>
      </w:pPr>
    </w:p>
    <w:p w14:paraId="5D062687" w14:textId="77777777" w:rsidR="008D054A" w:rsidRPr="006346B1" w:rsidRDefault="008D054A" w:rsidP="008D054A">
      <w:pPr>
        <w:rPr>
          <w:rFonts w:ascii="Arial" w:hAnsi="Arial" w:cs="Arial"/>
          <w:lang w:eastAsia="zh-CN"/>
        </w:rPr>
      </w:pPr>
    </w:p>
    <w:p w14:paraId="5000FA55" w14:textId="77777777" w:rsidR="008D054A" w:rsidRPr="00C713C3" w:rsidRDefault="008D054A" w:rsidP="008D054A">
      <w:pPr>
        <w:ind w:firstLine="490"/>
        <w:rPr>
          <w:rFonts w:ascii="Arial" w:hAnsi="Arial" w:cs="Arial"/>
          <w:sz w:val="24"/>
          <w:szCs w:val="24"/>
          <w:lang w:eastAsia="zh-CN"/>
        </w:rPr>
      </w:pPr>
      <w:r w:rsidRPr="00C713C3">
        <w:rPr>
          <w:rFonts w:ascii="Arial" w:hAnsi="Arial" w:cs="Arial"/>
          <w:sz w:val="24"/>
          <w:szCs w:val="24"/>
          <w:lang w:val="en-US" w:eastAsia="zh-CN"/>
        </w:rPr>
        <w:t>本文件载有秘书处就以下项目提案所提出的评论与建议：</w:t>
      </w:r>
      <w:r w:rsidRPr="00C713C3">
        <w:rPr>
          <w:rFonts w:ascii="Arial" w:hAnsi="Arial" w:cs="Arial"/>
          <w:sz w:val="24"/>
          <w:szCs w:val="24"/>
          <w:lang w:eastAsia="zh-CN"/>
        </w:rPr>
        <w:t xml:space="preserve"> </w:t>
      </w:r>
    </w:p>
    <w:p w14:paraId="5090814B" w14:textId="77777777" w:rsidR="008D054A" w:rsidRPr="00C713C3" w:rsidRDefault="008D054A" w:rsidP="008D054A">
      <w:pPr>
        <w:rPr>
          <w:rFonts w:ascii="Arial" w:hAnsi="Arial" w:cs="Arial"/>
          <w:sz w:val="24"/>
          <w:szCs w:val="24"/>
          <w:lang w:eastAsia="zh-CN"/>
        </w:rPr>
      </w:pPr>
    </w:p>
    <w:p w14:paraId="52BD0219" w14:textId="77777777" w:rsidR="008D054A" w:rsidRPr="00C713C3" w:rsidRDefault="008D054A" w:rsidP="008D054A">
      <w:pPr>
        <w:rPr>
          <w:rFonts w:ascii="Arial" w:hAnsi="Arial" w:cs="Arial"/>
          <w:sz w:val="24"/>
          <w:szCs w:val="24"/>
          <w:u w:val="single"/>
        </w:rPr>
      </w:pPr>
      <w:proofErr w:type="spellStart"/>
      <w:r w:rsidRPr="00C713C3">
        <w:rPr>
          <w:rFonts w:ascii="Arial" w:hAnsi="Arial" w:cs="Arial"/>
          <w:sz w:val="24"/>
          <w:szCs w:val="24"/>
          <w:u w:val="single"/>
        </w:rPr>
        <w:t>淘汰</w:t>
      </w:r>
      <w:proofErr w:type="spellEnd"/>
    </w:p>
    <w:p w14:paraId="3806497B" w14:textId="77777777" w:rsidR="008D054A" w:rsidRPr="00C713C3" w:rsidRDefault="008D054A" w:rsidP="008D054A">
      <w:pPr>
        <w:rPr>
          <w:rFonts w:ascii="Arial" w:hAnsi="Arial" w:cs="Arial"/>
          <w:sz w:val="24"/>
          <w:szCs w:val="24"/>
          <w:u w:val="single"/>
        </w:rPr>
      </w:pPr>
    </w:p>
    <w:p w14:paraId="643DC9B3" w14:textId="77777777" w:rsidR="008D054A" w:rsidRPr="00C713C3" w:rsidRDefault="008D054A" w:rsidP="008D054A">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8D054A" w:rsidRPr="00C713C3" w14:paraId="58364DD4" w14:textId="77777777" w:rsidTr="00E50307">
        <w:tc>
          <w:tcPr>
            <w:tcW w:w="3780" w:type="dxa"/>
          </w:tcPr>
          <w:p w14:paraId="316FC5F3" w14:textId="77777777" w:rsidR="008D054A" w:rsidRPr="00DE69E0" w:rsidRDefault="008D054A" w:rsidP="008D054A">
            <w:pPr>
              <w:numPr>
                <w:ilvl w:val="0"/>
                <w:numId w:val="21"/>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2809C0AA" w14:textId="77777777" w:rsidR="008D054A" w:rsidRPr="00C713C3" w:rsidRDefault="008D054A" w:rsidP="00E50307">
            <w:pPr>
              <w:ind w:left="720"/>
              <w:jc w:val="left"/>
              <w:rPr>
                <w:rFonts w:ascii="Arial" w:hAnsi="Arial" w:cs="Arial"/>
                <w:sz w:val="24"/>
                <w:szCs w:val="24"/>
                <w:lang w:eastAsia="zh-CN"/>
              </w:rPr>
            </w:pPr>
            <w:r>
              <w:rPr>
                <w:rFonts w:ascii="Arial" w:hAnsi="Arial" w:cs="Arial" w:hint="eastAsia"/>
                <w:sz w:val="24"/>
                <w:szCs w:val="24"/>
                <w:lang w:eastAsia="zh-CN"/>
              </w:rPr>
              <w:t>（</w:t>
            </w:r>
            <w:r w:rsidRPr="00C713C3">
              <w:rPr>
                <w:rFonts w:ascii="Arial" w:hAnsi="Arial" w:cs="Arial"/>
                <w:sz w:val="24"/>
                <w:szCs w:val="24"/>
                <w:lang w:eastAsia="zh-CN"/>
              </w:rPr>
              <w:t>第</w:t>
            </w:r>
            <w:r>
              <w:rPr>
                <w:rFonts w:ascii="Arial" w:hAnsi="Arial" w:cs="Arial" w:hint="eastAsia"/>
                <w:sz w:val="24"/>
                <w:szCs w:val="24"/>
                <w:lang w:eastAsia="zh-CN"/>
              </w:rPr>
              <w:t>四</w:t>
            </w:r>
            <w:r w:rsidRPr="00C713C3">
              <w:rPr>
                <w:rFonts w:ascii="Arial" w:hAnsi="Arial" w:cs="Arial"/>
                <w:sz w:val="24"/>
                <w:szCs w:val="24"/>
                <w:lang w:eastAsia="zh-CN"/>
              </w:rPr>
              <w:t>次拨款）</w:t>
            </w:r>
          </w:p>
        </w:tc>
        <w:tc>
          <w:tcPr>
            <w:tcW w:w="2880" w:type="dxa"/>
          </w:tcPr>
          <w:p w14:paraId="1930F4E1" w14:textId="77777777" w:rsidR="008D054A" w:rsidRPr="00C713C3" w:rsidRDefault="008D054A" w:rsidP="00E50307">
            <w:pPr>
              <w:jc w:val="center"/>
              <w:rPr>
                <w:rFonts w:ascii="Arial" w:hAnsi="Arial" w:cs="Arial"/>
                <w:sz w:val="24"/>
                <w:szCs w:val="24"/>
                <w:lang w:eastAsia="zh-CN"/>
              </w:rPr>
            </w:pPr>
            <w:r>
              <w:rPr>
                <w:rFonts w:ascii="Arial" w:hAnsi="Arial" w:cs="Arial" w:hint="eastAsia"/>
                <w:sz w:val="24"/>
                <w:szCs w:val="24"/>
                <w:lang w:eastAsia="zh-CN"/>
              </w:rPr>
              <w:t>德国</w:t>
            </w:r>
          </w:p>
        </w:tc>
        <w:tc>
          <w:tcPr>
            <w:tcW w:w="2342" w:type="dxa"/>
          </w:tcPr>
          <w:p w14:paraId="062F1B48" w14:textId="77777777" w:rsidR="008D054A" w:rsidRPr="00C713C3" w:rsidRDefault="008D054A" w:rsidP="00E50307">
            <w:pPr>
              <w:ind w:right="440"/>
              <w:rPr>
                <w:rFonts w:ascii="Arial" w:hAnsi="Arial" w:cs="Arial"/>
                <w:sz w:val="24"/>
                <w:szCs w:val="24"/>
              </w:rPr>
            </w:pPr>
            <w:r w:rsidRPr="00C713C3">
              <w:rPr>
                <w:rFonts w:ascii="Arial" w:hAnsi="Arial" w:cs="Arial"/>
                <w:sz w:val="24"/>
                <w:szCs w:val="24"/>
                <w:lang w:eastAsia="zh-CN"/>
              </w:rPr>
              <w:t>一揽子核准</w:t>
            </w:r>
          </w:p>
        </w:tc>
      </w:tr>
    </w:tbl>
    <w:p w14:paraId="301BDA63" w14:textId="77777777" w:rsidR="008A5607" w:rsidRPr="008442FB" w:rsidRDefault="008A5607" w:rsidP="002F2E76">
      <w:pPr>
        <w:rPr>
          <w:u w:val="single"/>
        </w:rPr>
      </w:pPr>
    </w:p>
    <w:p w14:paraId="1A861DB0" w14:textId="77777777" w:rsidR="002F2E76" w:rsidRPr="008442FB" w:rsidRDefault="002F2E76" w:rsidP="002F2E76"/>
    <w:p w14:paraId="00A4A45A" w14:textId="77777777" w:rsidR="002F2E76" w:rsidRPr="008442FB" w:rsidRDefault="002F2E76" w:rsidP="002F2E76"/>
    <w:p w14:paraId="4741C957" w14:textId="77777777" w:rsidR="002F2E76" w:rsidRPr="008442FB" w:rsidRDefault="002F2E76" w:rsidP="002F2E76">
      <w:r w:rsidRPr="008442FB">
        <w:br w:type="page"/>
      </w:r>
    </w:p>
    <w:p w14:paraId="5B406675" w14:textId="77777777" w:rsidR="008D054A" w:rsidRDefault="008D054A" w:rsidP="008D054A">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50A77523" w14:textId="77777777" w:rsidR="008D054A" w:rsidRPr="001D5AE3" w:rsidRDefault="008D054A" w:rsidP="008D054A">
      <w:pPr>
        <w:jc w:val="center"/>
        <w:rPr>
          <w:b/>
          <w:sz w:val="24"/>
          <w:lang w:eastAsia="zh-CN"/>
        </w:rPr>
      </w:pPr>
    </w:p>
    <w:p w14:paraId="4345A95D" w14:textId="77777777" w:rsidR="008D054A" w:rsidRPr="00153415" w:rsidRDefault="008D054A" w:rsidP="008D054A">
      <w:pPr>
        <w:spacing w:after="200"/>
        <w:jc w:val="center"/>
        <w:rPr>
          <w:b/>
          <w:bCs/>
        </w:rPr>
      </w:pPr>
      <w:r>
        <w:rPr>
          <w:rFonts w:hint="eastAsia"/>
          <w:b/>
          <w:sz w:val="24"/>
          <w:lang w:eastAsia="zh-CN"/>
        </w:rPr>
        <w:t>塞舌尔</w:t>
      </w:r>
    </w:p>
    <w:tbl>
      <w:tblPr>
        <w:tblStyle w:val="TableGrid"/>
        <w:tblW w:w="10980" w:type="dxa"/>
        <w:tblInd w:w="-815" w:type="dxa"/>
        <w:tblLook w:val="04A0" w:firstRow="1" w:lastRow="0" w:firstColumn="1" w:lastColumn="0" w:noHBand="0" w:noVBand="1"/>
      </w:tblPr>
      <w:tblGrid>
        <w:gridCol w:w="2970"/>
        <w:gridCol w:w="2970"/>
        <w:gridCol w:w="2241"/>
        <w:gridCol w:w="2799"/>
      </w:tblGrid>
      <w:tr w:rsidR="008D054A" w:rsidRPr="0074540C" w14:paraId="5A5C8AB9" w14:textId="77777777" w:rsidTr="00E50307">
        <w:trPr>
          <w:trHeight w:val="240"/>
        </w:trPr>
        <w:tc>
          <w:tcPr>
            <w:tcW w:w="2970" w:type="dxa"/>
            <w:hideMark/>
          </w:tcPr>
          <w:p w14:paraId="627F32F8" w14:textId="77777777" w:rsidR="008D054A" w:rsidRPr="0074540C" w:rsidRDefault="008D054A" w:rsidP="00E50307">
            <w:pPr>
              <w:rPr>
                <w:b/>
                <w:sz w:val="18"/>
                <w:szCs w:val="18"/>
                <w:lang w:val="en-US"/>
              </w:rPr>
            </w:pPr>
            <w:r w:rsidRPr="0074540C">
              <w:rPr>
                <w:b/>
                <w:sz w:val="18"/>
                <w:szCs w:val="18"/>
                <w:lang w:eastAsia="zh-CN"/>
              </w:rPr>
              <w:t>(</w:t>
            </w:r>
            <w:r w:rsidRPr="0074540C">
              <w:rPr>
                <w:rFonts w:hint="eastAsia"/>
                <w:b/>
                <w:sz w:val="18"/>
                <w:szCs w:val="18"/>
                <w:lang w:eastAsia="zh-CN"/>
              </w:rPr>
              <w:t>一</w:t>
            </w:r>
            <w:r w:rsidRPr="0074540C">
              <w:rPr>
                <w:b/>
                <w:sz w:val="18"/>
                <w:szCs w:val="18"/>
                <w:lang w:eastAsia="zh-CN"/>
              </w:rPr>
              <w:t xml:space="preserve">) </w:t>
            </w:r>
            <w:r w:rsidRPr="0074540C">
              <w:rPr>
                <w:rFonts w:hint="eastAsia"/>
                <w:b/>
                <w:sz w:val="18"/>
                <w:szCs w:val="18"/>
                <w:lang w:eastAsia="zh-CN"/>
              </w:rPr>
              <w:t>项目名称</w:t>
            </w:r>
          </w:p>
        </w:tc>
        <w:tc>
          <w:tcPr>
            <w:tcW w:w="2970" w:type="dxa"/>
            <w:hideMark/>
          </w:tcPr>
          <w:p w14:paraId="44D33A4C" w14:textId="77777777" w:rsidR="008D054A" w:rsidRPr="0074540C" w:rsidRDefault="008D054A" w:rsidP="00E50307">
            <w:pPr>
              <w:jc w:val="center"/>
              <w:rPr>
                <w:b/>
                <w:sz w:val="18"/>
                <w:szCs w:val="18"/>
                <w:lang w:val="en-US"/>
              </w:rPr>
            </w:pPr>
            <w:r w:rsidRPr="0074540C">
              <w:rPr>
                <w:rFonts w:hint="eastAsia"/>
                <w:b/>
                <w:sz w:val="18"/>
                <w:szCs w:val="18"/>
                <w:lang w:eastAsia="zh-CN"/>
              </w:rPr>
              <w:t>机构</w:t>
            </w:r>
          </w:p>
        </w:tc>
        <w:tc>
          <w:tcPr>
            <w:tcW w:w="2241" w:type="dxa"/>
            <w:hideMark/>
          </w:tcPr>
          <w:p w14:paraId="76704627" w14:textId="77777777" w:rsidR="008D054A" w:rsidRPr="0074540C" w:rsidRDefault="008D054A" w:rsidP="00E50307">
            <w:pPr>
              <w:jc w:val="center"/>
              <w:rPr>
                <w:b/>
                <w:sz w:val="18"/>
                <w:szCs w:val="18"/>
                <w:lang w:val="en-US"/>
              </w:rPr>
            </w:pPr>
            <w:r w:rsidRPr="0074540C">
              <w:rPr>
                <w:rFonts w:hint="eastAsia"/>
                <w:b/>
                <w:sz w:val="18"/>
                <w:szCs w:val="18"/>
                <w:lang w:eastAsia="zh-CN"/>
              </w:rPr>
              <w:t>核准项目的会议</w:t>
            </w:r>
          </w:p>
        </w:tc>
        <w:tc>
          <w:tcPr>
            <w:tcW w:w="2799" w:type="dxa"/>
            <w:hideMark/>
          </w:tcPr>
          <w:p w14:paraId="4C40507C" w14:textId="77777777" w:rsidR="008D054A" w:rsidRPr="0074540C" w:rsidRDefault="008D054A" w:rsidP="00E50307">
            <w:pPr>
              <w:jc w:val="center"/>
              <w:rPr>
                <w:b/>
                <w:sz w:val="18"/>
                <w:szCs w:val="18"/>
                <w:lang w:val="en-US"/>
              </w:rPr>
            </w:pPr>
            <w:r w:rsidRPr="0074540C">
              <w:rPr>
                <w:rFonts w:hint="eastAsia"/>
                <w:b/>
                <w:sz w:val="18"/>
                <w:szCs w:val="18"/>
                <w:lang w:eastAsia="zh-CN"/>
              </w:rPr>
              <w:t>控制措施</w:t>
            </w:r>
          </w:p>
        </w:tc>
      </w:tr>
      <w:tr w:rsidR="008D054A" w:rsidRPr="0074540C" w14:paraId="02936C61" w14:textId="77777777" w:rsidTr="00E50307">
        <w:trPr>
          <w:trHeight w:val="240"/>
        </w:trPr>
        <w:tc>
          <w:tcPr>
            <w:tcW w:w="2970" w:type="dxa"/>
            <w:vAlign w:val="center"/>
            <w:hideMark/>
          </w:tcPr>
          <w:p w14:paraId="2B42C7B4" w14:textId="77777777" w:rsidR="008D054A" w:rsidRPr="0074540C" w:rsidRDefault="008D054A" w:rsidP="00E50307">
            <w:pPr>
              <w:jc w:val="center"/>
              <w:rPr>
                <w:sz w:val="18"/>
                <w:szCs w:val="18"/>
                <w:lang w:val="en-US" w:eastAsia="zh-CN"/>
              </w:rPr>
            </w:pPr>
            <w:r w:rsidRPr="0074540C">
              <w:rPr>
                <w:rFonts w:hint="eastAsia"/>
                <w:sz w:val="18"/>
                <w:szCs w:val="18"/>
                <w:lang w:eastAsia="zh-CN"/>
              </w:rPr>
              <w:t>氟氯烃淘汰计划</w:t>
            </w:r>
          </w:p>
        </w:tc>
        <w:tc>
          <w:tcPr>
            <w:tcW w:w="2970" w:type="dxa"/>
            <w:vAlign w:val="center"/>
          </w:tcPr>
          <w:p w14:paraId="3BF41ED4" w14:textId="77777777" w:rsidR="008D054A" w:rsidRPr="0074540C" w:rsidRDefault="008D054A" w:rsidP="00E50307">
            <w:pPr>
              <w:jc w:val="center"/>
              <w:rPr>
                <w:sz w:val="18"/>
                <w:szCs w:val="18"/>
                <w:lang w:val="en-US" w:eastAsia="zh-CN"/>
              </w:rPr>
            </w:pPr>
            <w:r>
              <w:rPr>
                <w:rFonts w:hint="eastAsia"/>
                <w:sz w:val="18"/>
                <w:szCs w:val="18"/>
                <w:lang w:eastAsia="zh-CN"/>
              </w:rPr>
              <w:t>德国</w:t>
            </w:r>
            <w:r w:rsidRPr="0074540C">
              <w:rPr>
                <w:sz w:val="18"/>
                <w:szCs w:val="18"/>
                <w:lang w:eastAsia="zh-CN"/>
              </w:rPr>
              <w:t xml:space="preserve"> (</w:t>
            </w:r>
            <w:r w:rsidRPr="0074540C">
              <w:rPr>
                <w:rFonts w:hint="eastAsia"/>
                <w:sz w:val="18"/>
                <w:szCs w:val="18"/>
                <w:lang w:eastAsia="zh-CN"/>
              </w:rPr>
              <w:t>牵头</w:t>
            </w:r>
            <w:r>
              <w:rPr>
                <w:rFonts w:hint="eastAsia"/>
                <w:sz w:val="18"/>
                <w:szCs w:val="18"/>
                <w:lang w:eastAsia="zh-CN"/>
              </w:rPr>
              <w:t>机构</w:t>
            </w:r>
            <w:r w:rsidRPr="0074540C">
              <w:rPr>
                <w:sz w:val="18"/>
                <w:szCs w:val="18"/>
                <w:lang w:eastAsia="zh-CN"/>
              </w:rPr>
              <w:t>)</w:t>
            </w:r>
          </w:p>
        </w:tc>
        <w:tc>
          <w:tcPr>
            <w:tcW w:w="2241" w:type="dxa"/>
            <w:vAlign w:val="center"/>
          </w:tcPr>
          <w:p w14:paraId="1F4F8E13" w14:textId="77777777" w:rsidR="008D054A" w:rsidRPr="0074540C" w:rsidRDefault="008D054A" w:rsidP="00E50307">
            <w:pPr>
              <w:jc w:val="center"/>
              <w:rPr>
                <w:sz w:val="18"/>
                <w:szCs w:val="18"/>
                <w:lang w:val="en-US" w:eastAsia="zh-CN"/>
              </w:rPr>
            </w:pPr>
            <w:r w:rsidRPr="0074540C">
              <w:rPr>
                <w:rFonts w:hint="eastAsia"/>
                <w:sz w:val="18"/>
                <w:szCs w:val="18"/>
                <w:lang w:eastAsia="zh-CN"/>
              </w:rPr>
              <w:t>第</w:t>
            </w:r>
            <w:r w:rsidRPr="0074540C">
              <w:rPr>
                <w:sz w:val="18"/>
                <w:szCs w:val="18"/>
                <w:lang w:eastAsia="zh-CN"/>
              </w:rPr>
              <w:t>六十</w:t>
            </w:r>
            <w:r>
              <w:rPr>
                <w:rFonts w:hint="eastAsia"/>
                <w:sz w:val="18"/>
                <w:szCs w:val="18"/>
                <w:lang w:eastAsia="zh-CN"/>
              </w:rPr>
              <w:t>三</w:t>
            </w:r>
            <w:r w:rsidRPr="0074540C">
              <w:rPr>
                <w:rFonts w:hint="eastAsia"/>
                <w:sz w:val="18"/>
                <w:szCs w:val="18"/>
                <w:lang w:eastAsia="zh-CN"/>
              </w:rPr>
              <w:t>次会议</w:t>
            </w:r>
          </w:p>
        </w:tc>
        <w:tc>
          <w:tcPr>
            <w:tcW w:w="2799" w:type="dxa"/>
            <w:vAlign w:val="center"/>
          </w:tcPr>
          <w:p w14:paraId="4A0A2753" w14:textId="77777777" w:rsidR="008D054A" w:rsidRPr="0074540C" w:rsidRDefault="008D054A" w:rsidP="00E50307">
            <w:pPr>
              <w:jc w:val="center"/>
              <w:rPr>
                <w:sz w:val="18"/>
                <w:szCs w:val="18"/>
                <w:lang w:val="en-US"/>
              </w:rPr>
            </w:pPr>
            <w:r w:rsidRPr="0074540C">
              <w:rPr>
                <w:rFonts w:hint="eastAsia"/>
                <w:sz w:val="18"/>
                <w:szCs w:val="18"/>
                <w:lang w:eastAsia="zh-CN"/>
              </w:rPr>
              <w:t>到</w:t>
            </w:r>
            <w:r w:rsidRPr="0074540C">
              <w:rPr>
                <w:rFonts w:hint="eastAsia"/>
                <w:sz w:val="18"/>
                <w:szCs w:val="18"/>
                <w:lang w:eastAsia="zh-CN"/>
              </w:rPr>
              <w:t>2</w:t>
            </w:r>
            <w:r w:rsidRPr="0074540C">
              <w:rPr>
                <w:sz w:val="18"/>
                <w:szCs w:val="18"/>
                <w:lang w:eastAsia="zh-CN"/>
              </w:rPr>
              <w:t>025</w:t>
            </w:r>
            <w:r w:rsidRPr="0074540C">
              <w:rPr>
                <w:rFonts w:hint="eastAsia"/>
                <w:sz w:val="18"/>
                <w:szCs w:val="18"/>
                <w:lang w:eastAsia="zh-CN"/>
              </w:rPr>
              <w:t>年淘汰</w:t>
            </w:r>
            <w:r w:rsidRPr="0074540C">
              <w:rPr>
                <w:sz w:val="18"/>
                <w:szCs w:val="18"/>
              </w:rPr>
              <w:t>100%</w:t>
            </w:r>
          </w:p>
        </w:tc>
      </w:tr>
    </w:tbl>
    <w:p w14:paraId="6CB174D1" w14:textId="77777777" w:rsidR="008D054A" w:rsidRPr="0074540C" w:rsidRDefault="008D054A" w:rsidP="008D054A">
      <w:pPr>
        <w:jc w:val="center"/>
        <w:rPr>
          <w:sz w:val="18"/>
          <w:szCs w:val="18"/>
        </w:rPr>
      </w:pPr>
    </w:p>
    <w:tbl>
      <w:tblPr>
        <w:tblStyle w:val="TableGrid"/>
        <w:tblW w:w="10980" w:type="dxa"/>
        <w:tblInd w:w="-815" w:type="dxa"/>
        <w:tblLook w:val="04A0" w:firstRow="1" w:lastRow="0" w:firstColumn="1" w:lastColumn="0" w:noHBand="0" w:noVBand="1"/>
      </w:tblPr>
      <w:tblGrid>
        <w:gridCol w:w="6015"/>
        <w:gridCol w:w="2400"/>
        <w:gridCol w:w="2565"/>
      </w:tblGrid>
      <w:tr w:rsidR="008D054A" w:rsidRPr="0074540C" w14:paraId="56AB3066" w14:textId="77777777" w:rsidTr="00E50307">
        <w:trPr>
          <w:trHeight w:val="43"/>
        </w:trPr>
        <w:tc>
          <w:tcPr>
            <w:tcW w:w="6015" w:type="dxa"/>
            <w:vAlign w:val="center"/>
            <w:hideMark/>
          </w:tcPr>
          <w:p w14:paraId="6EDB5CE1" w14:textId="77777777" w:rsidR="008D054A" w:rsidRPr="0074540C" w:rsidRDefault="008D054A" w:rsidP="00E50307">
            <w:pPr>
              <w:rPr>
                <w:b/>
                <w:sz w:val="18"/>
                <w:szCs w:val="18"/>
                <w:lang w:val="en-US" w:eastAsia="zh-CN"/>
              </w:rPr>
            </w:pPr>
            <w:r w:rsidRPr="0074540C">
              <w:rPr>
                <w:rFonts w:hint="eastAsia"/>
                <w:b/>
                <w:sz w:val="18"/>
                <w:szCs w:val="18"/>
                <w:lang w:eastAsia="zh-CN"/>
              </w:rPr>
              <w:t>(</w:t>
            </w:r>
            <w:r w:rsidRPr="0074540C">
              <w:rPr>
                <w:rFonts w:hint="eastAsia"/>
                <w:b/>
                <w:sz w:val="18"/>
                <w:szCs w:val="18"/>
                <w:lang w:eastAsia="zh-CN"/>
              </w:rPr>
              <w:t>二</w:t>
            </w:r>
            <w:r w:rsidRPr="0074540C">
              <w:rPr>
                <w:rFonts w:hint="eastAsia"/>
                <w:b/>
                <w:sz w:val="18"/>
                <w:szCs w:val="18"/>
                <w:lang w:eastAsia="zh-CN"/>
              </w:rPr>
              <w:t xml:space="preserve">) </w:t>
            </w:r>
            <w:r w:rsidRPr="0074540C">
              <w:rPr>
                <w:rFonts w:hint="eastAsia"/>
                <w:b/>
                <w:sz w:val="18"/>
                <w:szCs w:val="18"/>
                <w:lang w:eastAsia="zh-CN"/>
              </w:rPr>
              <w:t>最新的第</w:t>
            </w:r>
            <w:r w:rsidRPr="0074540C">
              <w:rPr>
                <w:rFonts w:hint="eastAsia"/>
                <w:b/>
                <w:sz w:val="18"/>
                <w:szCs w:val="18"/>
                <w:lang w:eastAsia="zh-CN"/>
              </w:rPr>
              <w:t>7</w:t>
            </w:r>
            <w:r w:rsidRPr="0074540C">
              <w:rPr>
                <w:rFonts w:hint="eastAsia"/>
                <w:b/>
                <w:sz w:val="18"/>
                <w:szCs w:val="18"/>
                <w:lang w:eastAsia="zh-CN"/>
              </w:rPr>
              <w:t>条数据</w:t>
            </w:r>
            <w:r w:rsidRPr="0074540C">
              <w:rPr>
                <w:rFonts w:hint="eastAsia"/>
                <w:b/>
                <w:sz w:val="18"/>
                <w:szCs w:val="18"/>
                <w:lang w:eastAsia="zh-CN"/>
              </w:rPr>
              <w:t xml:space="preserve"> (</w:t>
            </w:r>
            <w:r w:rsidRPr="0074540C">
              <w:rPr>
                <w:rFonts w:hint="eastAsia"/>
                <w:b/>
                <w:sz w:val="18"/>
                <w:szCs w:val="18"/>
                <w:lang w:eastAsia="zh-CN"/>
              </w:rPr>
              <w:t>附件</w:t>
            </w:r>
            <w:r w:rsidRPr="0074540C">
              <w:rPr>
                <w:rFonts w:hint="eastAsia"/>
                <w:b/>
                <w:sz w:val="18"/>
                <w:szCs w:val="18"/>
                <w:lang w:eastAsia="zh-CN"/>
              </w:rPr>
              <w:t>C</w:t>
            </w:r>
            <w:r w:rsidRPr="0074540C">
              <w:rPr>
                <w:rFonts w:hint="eastAsia"/>
                <w:b/>
                <w:sz w:val="18"/>
                <w:szCs w:val="18"/>
                <w:lang w:eastAsia="zh-CN"/>
              </w:rPr>
              <w:t>第一类</w:t>
            </w:r>
            <w:r w:rsidRPr="0074540C">
              <w:rPr>
                <w:rFonts w:hint="eastAsia"/>
                <w:b/>
                <w:sz w:val="18"/>
                <w:szCs w:val="18"/>
                <w:lang w:eastAsia="zh-CN"/>
              </w:rPr>
              <w:t>)</w:t>
            </w:r>
          </w:p>
        </w:tc>
        <w:tc>
          <w:tcPr>
            <w:tcW w:w="2400" w:type="dxa"/>
            <w:hideMark/>
          </w:tcPr>
          <w:p w14:paraId="7087042B" w14:textId="77777777" w:rsidR="008D054A" w:rsidRPr="0074540C" w:rsidRDefault="008D054A" w:rsidP="00E50307">
            <w:pPr>
              <w:jc w:val="center"/>
              <w:rPr>
                <w:sz w:val="18"/>
                <w:szCs w:val="18"/>
                <w:lang w:val="en-US" w:eastAsia="zh-CN"/>
              </w:rPr>
            </w:pPr>
            <w:r w:rsidRPr="0074540C">
              <w:rPr>
                <w:rFonts w:hint="eastAsia"/>
                <w:sz w:val="18"/>
                <w:szCs w:val="18"/>
                <w:lang w:eastAsia="zh-CN"/>
              </w:rPr>
              <w:t>年份：</w:t>
            </w:r>
            <w:r w:rsidRPr="0074540C">
              <w:rPr>
                <w:noProof/>
                <w:sz w:val="18"/>
                <w:szCs w:val="18"/>
                <w:lang w:val="en-US"/>
              </w:rPr>
              <w:t>202</w:t>
            </w:r>
            <w:r>
              <w:rPr>
                <w:rFonts w:hint="eastAsia"/>
                <w:noProof/>
                <w:sz w:val="18"/>
                <w:szCs w:val="18"/>
                <w:lang w:val="en-US" w:eastAsia="zh-CN"/>
              </w:rPr>
              <w:t>4</w:t>
            </w:r>
          </w:p>
        </w:tc>
        <w:tc>
          <w:tcPr>
            <w:tcW w:w="2565" w:type="dxa"/>
            <w:vAlign w:val="center"/>
            <w:hideMark/>
          </w:tcPr>
          <w:p w14:paraId="06B7DD23" w14:textId="77777777" w:rsidR="008D054A" w:rsidRPr="0074540C" w:rsidRDefault="008D054A" w:rsidP="00E50307">
            <w:pPr>
              <w:jc w:val="right"/>
              <w:rPr>
                <w:sz w:val="18"/>
                <w:szCs w:val="18"/>
                <w:lang w:val="en-US"/>
              </w:rPr>
            </w:pPr>
            <w:r>
              <w:rPr>
                <w:rFonts w:hint="eastAsia"/>
                <w:noProof/>
                <w:color w:val="000000" w:themeColor="text1"/>
                <w:sz w:val="18"/>
                <w:szCs w:val="18"/>
                <w:lang w:eastAsia="zh-CN"/>
              </w:rPr>
              <w:t>0</w:t>
            </w:r>
            <w:r w:rsidRPr="0074540C">
              <w:rPr>
                <w:noProof/>
                <w:color w:val="000000" w:themeColor="text1"/>
                <w:sz w:val="18"/>
                <w:szCs w:val="18"/>
              </w:rPr>
              <w:t>.</w:t>
            </w:r>
            <w:r>
              <w:rPr>
                <w:rFonts w:hint="eastAsia"/>
                <w:noProof/>
                <w:color w:val="000000" w:themeColor="text1"/>
                <w:sz w:val="18"/>
                <w:szCs w:val="18"/>
                <w:lang w:eastAsia="zh-CN"/>
              </w:rPr>
              <w:t>00</w:t>
            </w:r>
            <w:r w:rsidRPr="0074540C">
              <w:rPr>
                <w:sz w:val="18"/>
                <w:szCs w:val="18"/>
                <w:lang w:val="en-US"/>
              </w:rPr>
              <w:t> ODP </w:t>
            </w:r>
            <w:r w:rsidRPr="0074540C">
              <w:rPr>
                <w:rFonts w:hint="eastAsia"/>
                <w:sz w:val="18"/>
                <w:szCs w:val="18"/>
                <w:lang w:val="en-US" w:eastAsia="zh-CN"/>
              </w:rPr>
              <w:t>吨</w:t>
            </w:r>
          </w:p>
        </w:tc>
      </w:tr>
    </w:tbl>
    <w:p w14:paraId="006CAB1A" w14:textId="77777777" w:rsidR="008D054A" w:rsidRPr="0074540C" w:rsidRDefault="008D054A" w:rsidP="008D054A">
      <w:pPr>
        <w:jc w:val="center"/>
        <w:rPr>
          <w:sz w:val="18"/>
          <w:szCs w:val="18"/>
        </w:rPr>
      </w:pPr>
    </w:p>
    <w:tbl>
      <w:tblPr>
        <w:tblStyle w:val="TableGrid"/>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00"/>
        <w:gridCol w:w="1170"/>
        <w:gridCol w:w="1710"/>
      </w:tblGrid>
      <w:tr w:rsidR="008D054A" w:rsidRPr="0074540C" w14:paraId="23173F08" w14:textId="77777777" w:rsidTr="00052F49">
        <w:trPr>
          <w:trHeight w:val="249"/>
        </w:trPr>
        <w:tc>
          <w:tcPr>
            <w:tcW w:w="8100" w:type="dxa"/>
            <w:gridSpan w:val="8"/>
            <w:hideMark/>
          </w:tcPr>
          <w:p w14:paraId="63ECA317" w14:textId="77777777" w:rsidR="008D054A" w:rsidRPr="0074540C" w:rsidRDefault="008D054A" w:rsidP="00E50307">
            <w:pPr>
              <w:rPr>
                <w:b/>
                <w:sz w:val="18"/>
                <w:szCs w:val="18"/>
                <w:lang w:val="en-US" w:eastAsia="zh-CN"/>
              </w:rPr>
            </w:pPr>
            <w:r w:rsidRPr="0074540C">
              <w:rPr>
                <w:b/>
                <w:sz w:val="18"/>
                <w:szCs w:val="18"/>
                <w:lang w:eastAsia="zh-CN"/>
              </w:rPr>
              <w:t>(</w:t>
            </w:r>
            <w:r w:rsidRPr="0074540C">
              <w:rPr>
                <w:rFonts w:hint="eastAsia"/>
                <w:b/>
                <w:sz w:val="18"/>
                <w:szCs w:val="18"/>
                <w:lang w:eastAsia="zh-CN"/>
              </w:rPr>
              <w:t>三</w:t>
            </w:r>
            <w:r w:rsidRPr="0074540C">
              <w:rPr>
                <w:b/>
                <w:sz w:val="18"/>
                <w:szCs w:val="18"/>
                <w:lang w:eastAsia="zh-CN"/>
              </w:rPr>
              <w:t xml:space="preserve">) </w:t>
            </w:r>
            <w:r w:rsidRPr="0074540C">
              <w:rPr>
                <w:rFonts w:hint="eastAsia"/>
                <w:b/>
                <w:sz w:val="18"/>
                <w:szCs w:val="18"/>
                <w:lang w:eastAsia="zh-CN"/>
              </w:rPr>
              <w:t>最新国家方案行业数据</w:t>
            </w:r>
            <w:r w:rsidRPr="0074540C">
              <w:rPr>
                <w:b/>
                <w:sz w:val="18"/>
                <w:szCs w:val="18"/>
                <w:lang w:eastAsia="zh-CN"/>
              </w:rPr>
              <w:t xml:space="preserve"> (ODP</w:t>
            </w:r>
            <w:r w:rsidRPr="0074540C">
              <w:rPr>
                <w:b/>
                <w:sz w:val="18"/>
                <w:szCs w:val="18"/>
                <w:lang w:eastAsia="zh-CN"/>
              </w:rPr>
              <w:t>吨</w:t>
            </w:r>
            <w:r w:rsidRPr="0074540C">
              <w:rPr>
                <w:b/>
                <w:sz w:val="18"/>
                <w:szCs w:val="18"/>
                <w:lang w:eastAsia="zh-CN"/>
              </w:rPr>
              <w:t>)</w:t>
            </w:r>
          </w:p>
        </w:tc>
        <w:tc>
          <w:tcPr>
            <w:tcW w:w="2880" w:type="dxa"/>
            <w:gridSpan w:val="2"/>
            <w:vAlign w:val="center"/>
            <w:hideMark/>
          </w:tcPr>
          <w:p w14:paraId="08398E5D" w14:textId="0D62DDA0" w:rsidR="008D054A" w:rsidRPr="0074540C" w:rsidRDefault="008D054A" w:rsidP="00E50307">
            <w:pPr>
              <w:jc w:val="right"/>
              <w:rPr>
                <w:b/>
                <w:sz w:val="18"/>
                <w:szCs w:val="18"/>
                <w:lang w:val="en-US"/>
              </w:rPr>
            </w:pPr>
            <w:r w:rsidRPr="0074540C">
              <w:rPr>
                <w:rFonts w:hint="eastAsia"/>
                <w:b/>
                <w:sz w:val="18"/>
                <w:szCs w:val="18"/>
                <w:lang w:val="en-US" w:eastAsia="zh-CN"/>
              </w:rPr>
              <w:t>年份：</w:t>
            </w:r>
            <w:r w:rsidRPr="0074540C">
              <w:rPr>
                <w:rFonts w:hint="eastAsia"/>
                <w:b/>
                <w:sz w:val="18"/>
                <w:szCs w:val="18"/>
                <w:lang w:val="en-US" w:eastAsia="zh-CN"/>
              </w:rPr>
              <w:t>202</w:t>
            </w:r>
            <w:r w:rsidR="006D6854">
              <w:rPr>
                <w:rFonts w:hint="eastAsia"/>
                <w:b/>
                <w:sz w:val="18"/>
                <w:szCs w:val="18"/>
                <w:lang w:val="en-US" w:eastAsia="zh-CN"/>
              </w:rPr>
              <w:t>4</w:t>
            </w:r>
            <w:r>
              <w:rPr>
                <w:rFonts w:hint="eastAsia"/>
                <w:b/>
                <w:sz w:val="18"/>
                <w:szCs w:val="18"/>
                <w:lang w:val="en-US" w:eastAsia="zh-CN"/>
              </w:rPr>
              <w:t>*</w:t>
            </w:r>
          </w:p>
        </w:tc>
      </w:tr>
      <w:tr w:rsidR="008D054A" w:rsidRPr="0074540C" w14:paraId="48BF7856" w14:textId="77777777" w:rsidTr="00052F49">
        <w:trPr>
          <w:trHeight w:val="249"/>
        </w:trPr>
        <w:tc>
          <w:tcPr>
            <w:tcW w:w="1800" w:type="dxa"/>
            <w:vAlign w:val="center"/>
            <w:hideMark/>
          </w:tcPr>
          <w:p w14:paraId="4DD9E70E" w14:textId="77777777" w:rsidR="008D054A" w:rsidRPr="0074540C" w:rsidRDefault="008D054A" w:rsidP="00E50307">
            <w:pPr>
              <w:jc w:val="center"/>
              <w:rPr>
                <w:sz w:val="18"/>
                <w:szCs w:val="18"/>
                <w:lang w:val="en-US"/>
              </w:rPr>
            </w:pPr>
            <w:proofErr w:type="spellStart"/>
            <w:r w:rsidRPr="0074540C">
              <w:rPr>
                <w:rFonts w:hint="eastAsia"/>
                <w:sz w:val="18"/>
                <w:szCs w:val="18"/>
              </w:rPr>
              <w:t>化学品</w:t>
            </w:r>
            <w:proofErr w:type="spellEnd"/>
          </w:p>
        </w:tc>
        <w:tc>
          <w:tcPr>
            <w:tcW w:w="990" w:type="dxa"/>
            <w:vAlign w:val="center"/>
            <w:hideMark/>
          </w:tcPr>
          <w:p w14:paraId="3B81D310" w14:textId="77777777" w:rsidR="008D054A" w:rsidRPr="0074540C" w:rsidRDefault="008D054A" w:rsidP="00E50307">
            <w:pPr>
              <w:jc w:val="center"/>
              <w:rPr>
                <w:sz w:val="18"/>
                <w:szCs w:val="18"/>
                <w:lang w:val="en-US"/>
              </w:rPr>
            </w:pPr>
            <w:proofErr w:type="spellStart"/>
            <w:r w:rsidRPr="0074540C">
              <w:rPr>
                <w:rFonts w:hint="eastAsia"/>
                <w:sz w:val="18"/>
                <w:szCs w:val="18"/>
              </w:rPr>
              <w:t>气雾剂</w:t>
            </w:r>
            <w:proofErr w:type="spellEnd"/>
          </w:p>
        </w:tc>
        <w:tc>
          <w:tcPr>
            <w:tcW w:w="1260" w:type="dxa"/>
            <w:vAlign w:val="center"/>
            <w:hideMark/>
          </w:tcPr>
          <w:p w14:paraId="7E8AD185" w14:textId="77777777" w:rsidR="008D054A" w:rsidRPr="0074540C" w:rsidRDefault="008D054A" w:rsidP="00E50307">
            <w:pPr>
              <w:jc w:val="center"/>
              <w:rPr>
                <w:sz w:val="18"/>
                <w:szCs w:val="18"/>
                <w:lang w:val="en-US"/>
              </w:rPr>
            </w:pPr>
            <w:proofErr w:type="spellStart"/>
            <w:r w:rsidRPr="0074540C">
              <w:rPr>
                <w:rFonts w:hint="eastAsia"/>
                <w:sz w:val="18"/>
                <w:szCs w:val="18"/>
              </w:rPr>
              <w:t>泡沫塑料</w:t>
            </w:r>
            <w:proofErr w:type="spellEnd"/>
          </w:p>
        </w:tc>
        <w:tc>
          <w:tcPr>
            <w:tcW w:w="720" w:type="dxa"/>
            <w:vAlign w:val="center"/>
            <w:hideMark/>
          </w:tcPr>
          <w:p w14:paraId="2E94CAD0" w14:textId="77777777" w:rsidR="008D054A" w:rsidRPr="0074540C" w:rsidRDefault="008D054A" w:rsidP="00E50307">
            <w:pPr>
              <w:jc w:val="center"/>
              <w:rPr>
                <w:sz w:val="18"/>
                <w:szCs w:val="18"/>
                <w:lang w:val="en-US"/>
              </w:rPr>
            </w:pPr>
            <w:proofErr w:type="spellStart"/>
            <w:r w:rsidRPr="0074540C">
              <w:rPr>
                <w:rFonts w:hint="eastAsia"/>
                <w:sz w:val="18"/>
                <w:szCs w:val="18"/>
              </w:rPr>
              <w:t>消防</w:t>
            </w:r>
            <w:proofErr w:type="spellEnd"/>
          </w:p>
        </w:tc>
        <w:tc>
          <w:tcPr>
            <w:tcW w:w="1620" w:type="dxa"/>
            <w:gridSpan w:val="2"/>
            <w:vAlign w:val="center"/>
            <w:hideMark/>
          </w:tcPr>
          <w:p w14:paraId="1D354BD5" w14:textId="77777777" w:rsidR="008D054A" w:rsidRPr="0074540C" w:rsidRDefault="008D054A" w:rsidP="00E50307">
            <w:pPr>
              <w:jc w:val="center"/>
              <w:rPr>
                <w:sz w:val="18"/>
                <w:szCs w:val="18"/>
                <w:lang w:val="en-US"/>
              </w:rPr>
            </w:pPr>
            <w:proofErr w:type="spellStart"/>
            <w:r w:rsidRPr="0074540C">
              <w:rPr>
                <w:rFonts w:hint="eastAsia"/>
                <w:sz w:val="18"/>
                <w:szCs w:val="18"/>
              </w:rPr>
              <w:t>制冷</w:t>
            </w:r>
            <w:proofErr w:type="spellEnd"/>
          </w:p>
        </w:tc>
        <w:tc>
          <w:tcPr>
            <w:tcW w:w="810" w:type="dxa"/>
            <w:vAlign w:val="center"/>
            <w:hideMark/>
          </w:tcPr>
          <w:p w14:paraId="20AADBAF" w14:textId="77777777" w:rsidR="008D054A" w:rsidRPr="0074540C" w:rsidRDefault="008D054A" w:rsidP="00E50307">
            <w:pPr>
              <w:jc w:val="center"/>
              <w:rPr>
                <w:sz w:val="18"/>
                <w:szCs w:val="18"/>
                <w:lang w:val="en-US"/>
              </w:rPr>
            </w:pPr>
            <w:proofErr w:type="spellStart"/>
            <w:r w:rsidRPr="0074540C">
              <w:rPr>
                <w:rFonts w:hint="eastAsia"/>
                <w:sz w:val="18"/>
                <w:szCs w:val="18"/>
              </w:rPr>
              <w:t>溶剂</w:t>
            </w:r>
            <w:proofErr w:type="spellEnd"/>
          </w:p>
        </w:tc>
        <w:tc>
          <w:tcPr>
            <w:tcW w:w="900" w:type="dxa"/>
            <w:vAlign w:val="center"/>
            <w:hideMark/>
          </w:tcPr>
          <w:p w14:paraId="55BA8FFB" w14:textId="77777777" w:rsidR="008D054A" w:rsidRPr="0074540C" w:rsidRDefault="008D054A" w:rsidP="00E50307">
            <w:pPr>
              <w:jc w:val="center"/>
              <w:rPr>
                <w:sz w:val="18"/>
                <w:szCs w:val="18"/>
                <w:lang w:val="en-US"/>
              </w:rPr>
            </w:pPr>
            <w:proofErr w:type="spellStart"/>
            <w:r w:rsidRPr="0074540C">
              <w:rPr>
                <w:rFonts w:hint="eastAsia"/>
                <w:sz w:val="18"/>
                <w:szCs w:val="18"/>
              </w:rPr>
              <w:t>加工剂</w:t>
            </w:r>
            <w:proofErr w:type="spellEnd"/>
          </w:p>
        </w:tc>
        <w:tc>
          <w:tcPr>
            <w:tcW w:w="1170" w:type="dxa"/>
            <w:vAlign w:val="center"/>
            <w:hideMark/>
          </w:tcPr>
          <w:p w14:paraId="71326DFE" w14:textId="77777777" w:rsidR="008D054A" w:rsidRPr="0074540C" w:rsidRDefault="008D054A" w:rsidP="00E50307">
            <w:pPr>
              <w:jc w:val="center"/>
              <w:rPr>
                <w:sz w:val="18"/>
                <w:szCs w:val="18"/>
                <w:lang w:val="en-US"/>
              </w:rPr>
            </w:pPr>
            <w:r w:rsidRPr="0074540C">
              <w:rPr>
                <w:rFonts w:hint="eastAsia"/>
                <w:sz w:val="18"/>
                <w:szCs w:val="18"/>
                <w:lang w:val="en-US" w:eastAsia="zh-CN"/>
              </w:rPr>
              <w:t>实验室用途</w:t>
            </w:r>
          </w:p>
        </w:tc>
        <w:tc>
          <w:tcPr>
            <w:tcW w:w="1710" w:type="dxa"/>
            <w:vAlign w:val="center"/>
            <w:hideMark/>
          </w:tcPr>
          <w:p w14:paraId="36B29300" w14:textId="77777777" w:rsidR="008D054A" w:rsidRPr="0074540C" w:rsidRDefault="008D054A" w:rsidP="00E50307">
            <w:pPr>
              <w:spacing w:after="40"/>
              <w:jc w:val="center"/>
              <w:rPr>
                <w:sz w:val="18"/>
                <w:szCs w:val="18"/>
              </w:rPr>
            </w:pPr>
            <w:proofErr w:type="spellStart"/>
            <w:r w:rsidRPr="0074540C">
              <w:rPr>
                <w:rFonts w:hint="eastAsia"/>
                <w:sz w:val="18"/>
                <w:szCs w:val="18"/>
              </w:rPr>
              <w:t>行业消费量</w:t>
            </w:r>
            <w:proofErr w:type="spellEnd"/>
          </w:p>
          <w:p w14:paraId="7BBE25DD" w14:textId="77777777" w:rsidR="008D054A" w:rsidRPr="0074540C" w:rsidRDefault="008D054A" w:rsidP="00E50307">
            <w:pPr>
              <w:jc w:val="center"/>
              <w:rPr>
                <w:sz w:val="18"/>
                <w:szCs w:val="18"/>
                <w:lang w:val="en-US"/>
              </w:rPr>
            </w:pPr>
            <w:r w:rsidRPr="0074540C">
              <w:rPr>
                <w:rFonts w:hint="eastAsia"/>
                <w:sz w:val="18"/>
                <w:szCs w:val="18"/>
                <w:lang w:eastAsia="zh-CN"/>
              </w:rPr>
              <w:t>总</w:t>
            </w:r>
            <w:r w:rsidRPr="0074540C">
              <w:rPr>
                <w:rFonts w:hint="eastAsia"/>
                <w:sz w:val="18"/>
                <w:szCs w:val="18"/>
              </w:rPr>
              <w:t>计</w:t>
            </w:r>
          </w:p>
        </w:tc>
      </w:tr>
      <w:tr w:rsidR="008D054A" w:rsidRPr="0074540C" w14:paraId="449AD5A3" w14:textId="77777777" w:rsidTr="00E50307">
        <w:trPr>
          <w:trHeight w:val="249"/>
        </w:trPr>
        <w:tc>
          <w:tcPr>
            <w:tcW w:w="4770" w:type="dxa"/>
            <w:gridSpan w:val="4"/>
            <w:hideMark/>
          </w:tcPr>
          <w:p w14:paraId="7478480A" w14:textId="77777777" w:rsidR="008D054A" w:rsidRPr="0074540C" w:rsidRDefault="008D054A" w:rsidP="00E50307">
            <w:pPr>
              <w:jc w:val="center"/>
              <w:rPr>
                <w:sz w:val="18"/>
                <w:szCs w:val="18"/>
                <w:lang w:val="en-US"/>
              </w:rPr>
            </w:pPr>
          </w:p>
        </w:tc>
        <w:tc>
          <w:tcPr>
            <w:tcW w:w="720" w:type="dxa"/>
            <w:vAlign w:val="center"/>
            <w:hideMark/>
          </w:tcPr>
          <w:p w14:paraId="4570AECE" w14:textId="77777777" w:rsidR="008D054A" w:rsidRPr="0074540C" w:rsidRDefault="008D054A" w:rsidP="00E50307">
            <w:pPr>
              <w:jc w:val="center"/>
              <w:rPr>
                <w:sz w:val="18"/>
                <w:szCs w:val="18"/>
                <w:lang w:val="en-US"/>
              </w:rPr>
            </w:pPr>
            <w:r w:rsidRPr="0074540C">
              <w:rPr>
                <w:rFonts w:hint="eastAsia"/>
                <w:sz w:val="18"/>
                <w:szCs w:val="18"/>
                <w:lang w:eastAsia="zh-CN"/>
              </w:rPr>
              <w:t>制造</w:t>
            </w:r>
          </w:p>
        </w:tc>
        <w:tc>
          <w:tcPr>
            <w:tcW w:w="900" w:type="dxa"/>
            <w:vAlign w:val="center"/>
            <w:hideMark/>
          </w:tcPr>
          <w:p w14:paraId="0EEEE264" w14:textId="77777777" w:rsidR="008D054A" w:rsidRPr="0074540C" w:rsidRDefault="008D054A" w:rsidP="00E50307">
            <w:pPr>
              <w:jc w:val="center"/>
              <w:rPr>
                <w:sz w:val="18"/>
                <w:szCs w:val="18"/>
                <w:lang w:val="en-US"/>
              </w:rPr>
            </w:pPr>
            <w:r w:rsidRPr="0074540C">
              <w:rPr>
                <w:rFonts w:hint="eastAsia"/>
                <w:sz w:val="18"/>
                <w:szCs w:val="18"/>
                <w:lang w:eastAsia="zh-CN"/>
              </w:rPr>
              <w:t>维修</w:t>
            </w:r>
          </w:p>
        </w:tc>
        <w:tc>
          <w:tcPr>
            <w:tcW w:w="4590" w:type="dxa"/>
            <w:gridSpan w:val="4"/>
          </w:tcPr>
          <w:p w14:paraId="7D6FC9BA" w14:textId="77777777" w:rsidR="008D054A" w:rsidRPr="0074540C" w:rsidRDefault="008D054A" w:rsidP="00E50307">
            <w:pPr>
              <w:jc w:val="center"/>
              <w:rPr>
                <w:sz w:val="18"/>
                <w:szCs w:val="18"/>
                <w:lang w:val="en-US"/>
              </w:rPr>
            </w:pPr>
          </w:p>
        </w:tc>
      </w:tr>
      <w:tr w:rsidR="008D054A" w:rsidRPr="0074540C" w14:paraId="14634448" w14:textId="77777777" w:rsidTr="00052F49">
        <w:trPr>
          <w:trHeight w:val="249"/>
        </w:trPr>
        <w:tc>
          <w:tcPr>
            <w:tcW w:w="1800" w:type="dxa"/>
            <w:vAlign w:val="center"/>
            <w:hideMark/>
          </w:tcPr>
          <w:p w14:paraId="0302ABCE" w14:textId="77777777" w:rsidR="008D054A" w:rsidRPr="0074540C" w:rsidRDefault="008D054A" w:rsidP="00E50307">
            <w:pPr>
              <w:ind w:left="32"/>
              <w:jc w:val="left"/>
              <w:rPr>
                <w:sz w:val="18"/>
                <w:szCs w:val="18"/>
                <w:lang w:val="en-US"/>
              </w:rPr>
            </w:pPr>
            <w:r w:rsidRPr="0074540C">
              <w:rPr>
                <w:sz w:val="18"/>
                <w:szCs w:val="18"/>
                <w:lang w:val="en-US"/>
              </w:rPr>
              <w:t>HCFC-22</w:t>
            </w:r>
          </w:p>
        </w:tc>
        <w:tc>
          <w:tcPr>
            <w:tcW w:w="990" w:type="dxa"/>
          </w:tcPr>
          <w:p w14:paraId="1885AC4B" w14:textId="77777777" w:rsidR="008D054A" w:rsidRPr="0074540C" w:rsidRDefault="008D054A" w:rsidP="00E50307">
            <w:pPr>
              <w:jc w:val="center"/>
              <w:rPr>
                <w:sz w:val="18"/>
                <w:szCs w:val="18"/>
                <w:lang w:val="en-US"/>
              </w:rPr>
            </w:pPr>
          </w:p>
        </w:tc>
        <w:tc>
          <w:tcPr>
            <w:tcW w:w="1260" w:type="dxa"/>
          </w:tcPr>
          <w:p w14:paraId="5B2F8466" w14:textId="77777777" w:rsidR="008D054A" w:rsidRPr="0074540C" w:rsidRDefault="008D054A" w:rsidP="00E50307">
            <w:pPr>
              <w:jc w:val="center"/>
              <w:rPr>
                <w:sz w:val="18"/>
                <w:szCs w:val="18"/>
                <w:lang w:val="en-US"/>
              </w:rPr>
            </w:pPr>
          </w:p>
        </w:tc>
        <w:tc>
          <w:tcPr>
            <w:tcW w:w="720" w:type="dxa"/>
          </w:tcPr>
          <w:p w14:paraId="48F73504" w14:textId="77777777" w:rsidR="008D054A" w:rsidRPr="0074540C" w:rsidRDefault="008D054A" w:rsidP="00E50307">
            <w:pPr>
              <w:jc w:val="center"/>
              <w:rPr>
                <w:sz w:val="18"/>
                <w:szCs w:val="18"/>
                <w:lang w:val="en-US"/>
              </w:rPr>
            </w:pPr>
          </w:p>
        </w:tc>
        <w:tc>
          <w:tcPr>
            <w:tcW w:w="720" w:type="dxa"/>
          </w:tcPr>
          <w:p w14:paraId="4EB9ACE0" w14:textId="77777777" w:rsidR="008D054A" w:rsidRPr="0074540C" w:rsidRDefault="008D054A" w:rsidP="00E50307">
            <w:pPr>
              <w:jc w:val="center"/>
              <w:rPr>
                <w:sz w:val="18"/>
                <w:szCs w:val="18"/>
                <w:lang w:val="en-US"/>
              </w:rPr>
            </w:pPr>
          </w:p>
        </w:tc>
        <w:tc>
          <w:tcPr>
            <w:tcW w:w="900" w:type="dxa"/>
            <w:vAlign w:val="center"/>
          </w:tcPr>
          <w:p w14:paraId="4429DFB9" w14:textId="77777777" w:rsidR="008D054A" w:rsidRPr="0074540C" w:rsidRDefault="008D054A" w:rsidP="00E50307">
            <w:pPr>
              <w:jc w:val="right"/>
              <w:rPr>
                <w:sz w:val="18"/>
                <w:szCs w:val="18"/>
                <w:lang w:val="en-US" w:eastAsia="zh-CN"/>
              </w:rPr>
            </w:pPr>
            <w:r>
              <w:rPr>
                <w:rFonts w:hint="eastAsia"/>
                <w:sz w:val="18"/>
                <w:szCs w:val="18"/>
                <w:lang w:val="en-US" w:eastAsia="zh-CN"/>
              </w:rPr>
              <w:t>0</w:t>
            </w:r>
            <w:r w:rsidRPr="0074540C">
              <w:rPr>
                <w:sz w:val="18"/>
                <w:szCs w:val="18"/>
                <w:lang w:val="en-US"/>
              </w:rPr>
              <w:t>.</w:t>
            </w:r>
            <w:r>
              <w:rPr>
                <w:rFonts w:hint="eastAsia"/>
                <w:sz w:val="18"/>
                <w:szCs w:val="18"/>
                <w:lang w:val="en-US" w:eastAsia="zh-CN"/>
              </w:rPr>
              <w:t>00</w:t>
            </w:r>
          </w:p>
        </w:tc>
        <w:tc>
          <w:tcPr>
            <w:tcW w:w="810" w:type="dxa"/>
          </w:tcPr>
          <w:p w14:paraId="15788796" w14:textId="77777777" w:rsidR="008D054A" w:rsidRPr="0074540C" w:rsidRDefault="008D054A" w:rsidP="00E50307">
            <w:pPr>
              <w:jc w:val="center"/>
              <w:rPr>
                <w:sz w:val="18"/>
                <w:szCs w:val="18"/>
                <w:lang w:val="en-US"/>
              </w:rPr>
            </w:pPr>
          </w:p>
        </w:tc>
        <w:tc>
          <w:tcPr>
            <w:tcW w:w="900" w:type="dxa"/>
          </w:tcPr>
          <w:p w14:paraId="4BF654FE" w14:textId="77777777" w:rsidR="008D054A" w:rsidRPr="0074540C" w:rsidRDefault="008D054A" w:rsidP="00E50307">
            <w:pPr>
              <w:jc w:val="center"/>
              <w:rPr>
                <w:sz w:val="18"/>
                <w:szCs w:val="18"/>
                <w:lang w:val="en-US"/>
              </w:rPr>
            </w:pPr>
          </w:p>
        </w:tc>
        <w:tc>
          <w:tcPr>
            <w:tcW w:w="1170" w:type="dxa"/>
          </w:tcPr>
          <w:p w14:paraId="44276366" w14:textId="77777777" w:rsidR="008D054A" w:rsidRPr="0074540C" w:rsidRDefault="008D054A" w:rsidP="00E50307">
            <w:pPr>
              <w:jc w:val="center"/>
              <w:rPr>
                <w:sz w:val="18"/>
                <w:szCs w:val="18"/>
                <w:lang w:val="en-US"/>
              </w:rPr>
            </w:pPr>
          </w:p>
        </w:tc>
        <w:tc>
          <w:tcPr>
            <w:tcW w:w="1710" w:type="dxa"/>
          </w:tcPr>
          <w:p w14:paraId="361D12B4" w14:textId="77777777" w:rsidR="008D054A" w:rsidRPr="0074540C" w:rsidRDefault="008D054A" w:rsidP="00E50307">
            <w:pPr>
              <w:jc w:val="center"/>
              <w:rPr>
                <w:sz w:val="18"/>
                <w:szCs w:val="18"/>
                <w:lang w:val="en-US" w:eastAsia="zh-CN"/>
              </w:rPr>
            </w:pPr>
            <w:r>
              <w:rPr>
                <w:rFonts w:hint="eastAsia"/>
                <w:sz w:val="18"/>
                <w:szCs w:val="18"/>
                <w:lang w:val="en-US" w:eastAsia="zh-CN"/>
              </w:rPr>
              <w:t>0</w:t>
            </w:r>
            <w:r w:rsidRPr="0074540C">
              <w:rPr>
                <w:sz w:val="18"/>
                <w:szCs w:val="18"/>
                <w:lang w:val="en-US"/>
              </w:rPr>
              <w:t>.</w:t>
            </w:r>
            <w:r>
              <w:rPr>
                <w:rFonts w:hint="eastAsia"/>
                <w:sz w:val="18"/>
                <w:szCs w:val="18"/>
                <w:lang w:val="en-US" w:eastAsia="zh-CN"/>
              </w:rPr>
              <w:t>00</w:t>
            </w:r>
          </w:p>
        </w:tc>
      </w:tr>
    </w:tbl>
    <w:p w14:paraId="781A919B" w14:textId="77777777" w:rsidR="008D054A" w:rsidRPr="0074540C" w:rsidRDefault="008D054A" w:rsidP="008D054A">
      <w:pPr>
        <w:jc w:val="left"/>
        <w:rPr>
          <w:sz w:val="18"/>
          <w:szCs w:val="18"/>
          <w:lang w:eastAsia="zh-CN"/>
        </w:rPr>
      </w:pPr>
    </w:p>
    <w:tbl>
      <w:tblPr>
        <w:tblStyle w:val="TableGrid"/>
        <w:tblW w:w="10980" w:type="dxa"/>
        <w:tblInd w:w="-815" w:type="dxa"/>
        <w:tblLook w:val="04A0" w:firstRow="1" w:lastRow="0" w:firstColumn="1" w:lastColumn="0" w:noHBand="0" w:noVBand="1"/>
      </w:tblPr>
      <w:tblGrid>
        <w:gridCol w:w="3220"/>
        <w:gridCol w:w="1701"/>
        <w:gridCol w:w="4394"/>
        <w:gridCol w:w="1665"/>
      </w:tblGrid>
      <w:tr w:rsidR="008D054A" w:rsidRPr="0074540C" w14:paraId="6D9E0310" w14:textId="77777777" w:rsidTr="00E50307">
        <w:trPr>
          <w:trHeight w:val="276"/>
        </w:trPr>
        <w:tc>
          <w:tcPr>
            <w:tcW w:w="10980" w:type="dxa"/>
            <w:gridSpan w:val="4"/>
            <w:hideMark/>
          </w:tcPr>
          <w:p w14:paraId="2E50D23C" w14:textId="77777777" w:rsidR="008D054A" w:rsidRPr="0074540C" w:rsidRDefault="008D054A" w:rsidP="00E50307">
            <w:pPr>
              <w:rPr>
                <w:b/>
                <w:sz w:val="18"/>
                <w:szCs w:val="18"/>
                <w:lang w:val="en-US" w:eastAsia="zh-CN"/>
              </w:rPr>
            </w:pPr>
            <w:r w:rsidRPr="0074540C">
              <w:rPr>
                <w:b/>
                <w:sz w:val="18"/>
                <w:szCs w:val="18"/>
                <w:lang w:eastAsia="zh-CN"/>
              </w:rPr>
              <w:t>(</w:t>
            </w:r>
            <w:r w:rsidRPr="0074540C">
              <w:rPr>
                <w:rFonts w:hint="eastAsia"/>
                <w:b/>
                <w:sz w:val="18"/>
                <w:szCs w:val="18"/>
                <w:lang w:eastAsia="zh-CN"/>
              </w:rPr>
              <w:t>四</w:t>
            </w:r>
            <w:r w:rsidRPr="0074540C">
              <w:rPr>
                <w:b/>
                <w:sz w:val="18"/>
                <w:szCs w:val="18"/>
                <w:lang w:eastAsia="zh-CN"/>
              </w:rPr>
              <w:t xml:space="preserve">) </w:t>
            </w:r>
            <w:r w:rsidRPr="0074540C">
              <w:rPr>
                <w:rFonts w:hint="eastAsia"/>
                <w:b/>
                <w:sz w:val="18"/>
                <w:szCs w:val="18"/>
                <w:lang w:eastAsia="zh-CN"/>
              </w:rPr>
              <w:t>消费量数据</w:t>
            </w:r>
            <w:r w:rsidRPr="0074540C">
              <w:rPr>
                <w:rFonts w:hint="eastAsia"/>
                <w:b/>
                <w:sz w:val="18"/>
                <w:szCs w:val="18"/>
                <w:lang w:eastAsia="zh-CN"/>
              </w:rPr>
              <w:t xml:space="preserve"> </w:t>
            </w:r>
            <w:r w:rsidRPr="0074540C">
              <w:rPr>
                <w:b/>
                <w:sz w:val="18"/>
                <w:szCs w:val="18"/>
                <w:lang w:eastAsia="zh-CN"/>
              </w:rPr>
              <w:t>(ODP</w:t>
            </w:r>
            <w:r w:rsidRPr="0074540C">
              <w:rPr>
                <w:b/>
                <w:sz w:val="18"/>
                <w:szCs w:val="18"/>
                <w:lang w:eastAsia="zh-CN"/>
              </w:rPr>
              <w:t>吨</w:t>
            </w:r>
            <w:r w:rsidRPr="0074540C">
              <w:rPr>
                <w:b/>
                <w:sz w:val="18"/>
                <w:szCs w:val="18"/>
                <w:lang w:eastAsia="zh-CN"/>
              </w:rPr>
              <w:t>)</w:t>
            </w:r>
          </w:p>
        </w:tc>
      </w:tr>
      <w:tr w:rsidR="008D054A" w:rsidRPr="0074540C" w14:paraId="56442B14" w14:textId="77777777" w:rsidTr="00E50307">
        <w:trPr>
          <w:trHeight w:val="276"/>
        </w:trPr>
        <w:tc>
          <w:tcPr>
            <w:tcW w:w="3220" w:type="dxa"/>
            <w:hideMark/>
          </w:tcPr>
          <w:p w14:paraId="61E870A6" w14:textId="77777777" w:rsidR="008D054A" w:rsidRPr="0074540C" w:rsidRDefault="008D054A" w:rsidP="00E50307">
            <w:pPr>
              <w:jc w:val="center"/>
              <w:rPr>
                <w:sz w:val="18"/>
                <w:szCs w:val="18"/>
                <w:lang w:val="en-US"/>
              </w:rPr>
            </w:pPr>
            <w:r w:rsidRPr="0074540C">
              <w:rPr>
                <w:sz w:val="18"/>
                <w:szCs w:val="18"/>
                <w:lang w:val="en-US"/>
              </w:rPr>
              <w:t>2009–2010</w:t>
            </w:r>
            <w:r w:rsidRPr="0074540C">
              <w:rPr>
                <w:rFonts w:hint="eastAsia"/>
                <w:sz w:val="18"/>
                <w:szCs w:val="18"/>
                <w:lang w:val="en-US" w:eastAsia="zh-CN"/>
              </w:rPr>
              <w:t>年基准：</w:t>
            </w:r>
          </w:p>
        </w:tc>
        <w:tc>
          <w:tcPr>
            <w:tcW w:w="1701" w:type="dxa"/>
            <w:vAlign w:val="center"/>
            <w:hideMark/>
          </w:tcPr>
          <w:p w14:paraId="2D368977" w14:textId="77777777" w:rsidR="008D054A" w:rsidRPr="0074540C" w:rsidRDefault="008D054A" w:rsidP="00E50307">
            <w:pPr>
              <w:jc w:val="right"/>
              <w:rPr>
                <w:sz w:val="18"/>
                <w:szCs w:val="18"/>
                <w:lang w:val="en-US" w:eastAsia="zh-CN"/>
              </w:rPr>
            </w:pPr>
            <w:r>
              <w:rPr>
                <w:rFonts w:hint="eastAsia"/>
                <w:sz w:val="18"/>
                <w:szCs w:val="18"/>
                <w:lang w:val="en-US" w:eastAsia="zh-CN"/>
              </w:rPr>
              <w:t>1.40</w:t>
            </w:r>
          </w:p>
        </w:tc>
        <w:tc>
          <w:tcPr>
            <w:tcW w:w="4394" w:type="dxa"/>
            <w:hideMark/>
          </w:tcPr>
          <w:p w14:paraId="2044690F" w14:textId="77777777" w:rsidR="008D054A" w:rsidRPr="0074540C" w:rsidRDefault="008D054A" w:rsidP="00E50307">
            <w:pPr>
              <w:jc w:val="center"/>
              <w:rPr>
                <w:sz w:val="18"/>
                <w:szCs w:val="18"/>
                <w:lang w:val="en-US" w:eastAsia="zh-CN"/>
              </w:rPr>
            </w:pPr>
            <w:r w:rsidRPr="0074540C">
              <w:rPr>
                <w:rFonts w:hint="eastAsia"/>
                <w:sz w:val="18"/>
                <w:szCs w:val="18"/>
                <w:lang w:eastAsia="zh-CN"/>
              </w:rPr>
              <w:t>持续总削减量的起始基准值：</w:t>
            </w:r>
          </w:p>
        </w:tc>
        <w:tc>
          <w:tcPr>
            <w:tcW w:w="1665" w:type="dxa"/>
            <w:vAlign w:val="center"/>
          </w:tcPr>
          <w:p w14:paraId="7B7F1B38" w14:textId="77777777" w:rsidR="008D054A" w:rsidRPr="0074540C" w:rsidRDefault="008D054A" w:rsidP="00E50307">
            <w:pPr>
              <w:jc w:val="right"/>
              <w:rPr>
                <w:sz w:val="18"/>
                <w:szCs w:val="18"/>
                <w:lang w:val="en-US" w:eastAsia="zh-CN"/>
              </w:rPr>
            </w:pPr>
            <w:r>
              <w:rPr>
                <w:rFonts w:hint="eastAsia"/>
                <w:sz w:val="18"/>
                <w:szCs w:val="18"/>
                <w:lang w:val="en-US" w:eastAsia="zh-CN"/>
              </w:rPr>
              <w:t>1.40</w:t>
            </w:r>
          </w:p>
        </w:tc>
      </w:tr>
      <w:tr w:rsidR="008D054A" w:rsidRPr="0074540C" w14:paraId="6FCEA426" w14:textId="77777777" w:rsidTr="00E50307">
        <w:trPr>
          <w:trHeight w:val="276"/>
        </w:trPr>
        <w:tc>
          <w:tcPr>
            <w:tcW w:w="10980" w:type="dxa"/>
            <w:gridSpan w:val="4"/>
            <w:hideMark/>
          </w:tcPr>
          <w:p w14:paraId="10358226" w14:textId="77777777" w:rsidR="008D054A" w:rsidRPr="0074540C" w:rsidRDefault="008D054A" w:rsidP="00E50307">
            <w:pPr>
              <w:ind w:left="316"/>
              <w:jc w:val="left"/>
              <w:rPr>
                <w:b/>
                <w:sz w:val="18"/>
                <w:szCs w:val="18"/>
                <w:lang w:val="en-US" w:eastAsia="zh-CN"/>
              </w:rPr>
            </w:pPr>
            <w:r w:rsidRPr="0074540C">
              <w:rPr>
                <w:rFonts w:hint="eastAsia"/>
                <w:b/>
                <w:sz w:val="18"/>
                <w:szCs w:val="18"/>
                <w:lang w:eastAsia="zh-CN"/>
              </w:rPr>
              <w:t>符合供资条件的消费量</w:t>
            </w:r>
            <w:r w:rsidRPr="0074540C">
              <w:rPr>
                <w:rFonts w:hint="eastAsia"/>
                <w:b/>
                <w:sz w:val="18"/>
                <w:szCs w:val="18"/>
                <w:lang w:eastAsia="zh-CN"/>
              </w:rPr>
              <w:t xml:space="preserve"> </w:t>
            </w:r>
            <w:r w:rsidRPr="0074540C">
              <w:rPr>
                <w:b/>
                <w:sz w:val="18"/>
                <w:szCs w:val="18"/>
                <w:lang w:eastAsia="zh-CN"/>
              </w:rPr>
              <w:t>(ODP</w:t>
            </w:r>
            <w:r w:rsidRPr="0074540C">
              <w:rPr>
                <w:rFonts w:hint="eastAsia"/>
                <w:b/>
                <w:sz w:val="18"/>
                <w:szCs w:val="18"/>
                <w:lang w:eastAsia="zh-CN"/>
              </w:rPr>
              <w:t>吨</w:t>
            </w:r>
            <w:r w:rsidRPr="0074540C">
              <w:rPr>
                <w:b/>
                <w:sz w:val="18"/>
                <w:szCs w:val="18"/>
                <w:lang w:eastAsia="zh-CN"/>
              </w:rPr>
              <w:t>)</w:t>
            </w:r>
          </w:p>
        </w:tc>
      </w:tr>
      <w:tr w:rsidR="008D054A" w:rsidRPr="0074540C" w14:paraId="0CD197DC" w14:textId="77777777" w:rsidTr="00E50307">
        <w:trPr>
          <w:trHeight w:val="276"/>
        </w:trPr>
        <w:tc>
          <w:tcPr>
            <w:tcW w:w="3220" w:type="dxa"/>
            <w:hideMark/>
          </w:tcPr>
          <w:p w14:paraId="657C366C" w14:textId="77777777" w:rsidR="008D054A" w:rsidRPr="0074540C" w:rsidRDefault="008D054A" w:rsidP="00E50307">
            <w:pPr>
              <w:jc w:val="center"/>
              <w:rPr>
                <w:sz w:val="18"/>
                <w:szCs w:val="18"/>
                <w:lang w:val="en-US"/>
              </w:rPr>
            </w:pPr>
            <w:proofErr w:type="spellStart"/>
            <w:r w:rsidRPr="0074540C">
              <w:rPr>
                <w:rFonts w:hint="eastAsia"/>
                <w:sz w:val="18"/>
                <w:szCs w:val="18"/>
              </w:rPr>
              <w:t>已核准</w:t>
            </w:r>
            <w:proofErr w:type="spellEnd"/>
            <w:r w:rsidRPr="0074540C">
              <w:rPr>
                <w:rFonts w:hint="eastAsia"/>
                <w:sz w:val="18"/>
                <w:szCs w:val="18"/>
              </w:rPr>
              <w:t>：</w:t>
            </w:r>
          </w:p>
        </w:tc>
        <w:tc>
          <w:tcPr>
            <w:tcW w:w="1701" w:type="dxa"/>
            <w:vAlign w:val="center"/>
          </w:tcPr>
          <w:p w14:paraId="6940A75F" w14:textId="77777777" w:rsidR="008D054A" w:rsidRPr="0074540C" w:rsidRDefault="008D054A" w:rsidP="00E50307">
            <w:pPr>
              <w:jc w:val="right"/>
              <w:rPr>
                <w:sz w:val="18"/>
                <w:szCs w:val="18"/>
                <w:lang w:val="en-US" w:eastAsia="zh-CN"/>
              </w:rPr>
            </w:pPr>
            <w:r>
              <w:rPr>
                <w:rFonts w:hint="eastAsia"/>
                <w:sz w:val="18"/>
                <w:szCs w:val="18"/>
                <w:lang w:val="en-US" w:eastAsia="zh-CN"/>
              </w:rPr>
              <w:t>1.40</w:t>
            </w:r>
          </w:p>
        </w:tc>
        <w:tc>
          <w:tcPr>
            <w:tcW w:w="4394" w:type="dxa"/>
            <w:hideMark/>
          </w:tcPr>
          <w:p w14:paraId="7061D50E" w14:textId="77777777" w:rsidR="008D054A" w:rsidRPr="0074540C" w:rsidRDefault="008D054A" w:rsidP="00E50307">
            <w:pPr>
              <w:jc w:val="center"/>
              <w:rPr>
                <w:i/>
                <w:sz w:val="18"/>
                <w:szCs w:val="18"/>
                <w:lang w:val="en-US"/>
              </w:rPr>
            </w:pPr>
            <w:r w:rsidRPr="0074540C">
              <w:rPr>
                <w:rFonts w:hint="eastAsia"/>
                <w:sz w:val="18"/>
                <w:szCs w:val="18"/>
                <w:lang w:eastAsia="zh-CN"/>
              </w:rPr>
              <w:t>剩余消费量：</w:t>
            </w:r>
          </w:p>
        </w:tc>
        <w:tc>
          <w:tcPr>
            <w:tcW w:w="1665" w:type="dxa"/>
            <w:vAlign w:val="center"/>
          </w:tcPr>
          <w:p w14:paraId="7437695A" w14:textId="77777777" w:rsidR="008D054A" w:rsidRPr="0074540C" w:rsidRDefault="008D054A" w:rsidP="00E50307">
            <w:pPr>
              <w:jc w:val="right"/>
              <w:rPr>
                <w:sz w:val="18"/>
                <w:szCs w:val="18"/>
                <w:lang w:val="en-US" w:eastAsia="zh-CN"/>
              </w:rPr>
            </w:pPr>
            <w:r>
              <w:rPr>
                <w:rFonts w:hint="eastAsia"/>
                <w:sz w:val="18"/>
                <w:szCs w:val="18"/>
                <w:lang w:val="en-US" w:eastAsia="zh-CN"/>
              </w:rPr>
              <w:t>0.00</w:t>
            </w:r>
          </w:p>
        </w:tc>
      </w:tr>
    </w:tbl>
    <w:p w14:paraId="5FBB97A1" w14:textId="77777777" w:rsidR="008D054A" w:rsidRPr="0074540C" w:rsidRDefault="008D054A" w:rsidP="008D054A">
      <w:pPr>
        <w:jc w:val="center"/>
        <w:rPr>
          <w:sz w:val="18"/>
          <w:szCs w:val="18"/>
        </w:rPr>
      </w:pPr>
    </w:p>
    <w:tbl>
      <w:tblPr>
        <w:tblStyle w:val="TableGrid"/>
        <w:tblW w:w="5872" w:type="pct"/>
        <w:tblInd w:w="-815" w:type="dxa"/>
        <w:tblLook w:val="04A0" w:firstRow="1" w:lastRow="0" w:firstColumn="1" w:lastColumn="0" w:noHBand="0" w:noVBand="1"/>
      </w:tblPr>
      <w:tblGrid>
        <w:gridCol w:w="2232"/>
        <w:gridCol w:w="2656"/>
        <w:gridCol w:w="1459"/>
        <w:gridCol w:w="1459"/>
        <w:gridCol w:w="1459"/>
        <w:gridCol w:w="1716"/>
      </w:tblGrid>
      <w:tr w:rsidR="008D054A" w:rsidRPr="0074540C" w14:paraId="11F8ABBC" w14:textId="77777777" w:rsidTr="00E50307">
        <w:trPr>
          <w:trHeight w:val="264"/>
        </w:trPr>
        <w:tc>
          <w:tcPr>
            <w:tcW w:w="2225" w:type="pct"/>
            <w:gridSpan w:val="2"/>
            <w:hideMark/>
          </w:tcPr>
          <w:p w14:paraId="3AB4EAFB" w14:textId="77777777" w:rsidR="008D054A" w:rsidRPr="0074540C" w:rsidRDefault="008D054A" w:rsidP="00E50307">
            <w:pPr>
              <w:rPr>
                <w:b/>
                <w:sz w:val="18"/>
                <w:szCs w:val="18"/>
                <w:lang w:val="en-US"/>
              </w:rPr>
            </w:pPr>
            <w:r w:rsidRPr="0074540C">
              <w:rPr>
                <w:b/>
                <w:sz w:val="18"/>
                <w:szCs w:val="18"/>
              </w:rPr>
              <w:t>(</w:t>
            </w:r>
            <w:r w:rsidRPr="0074540C">
              <w:rPr>
                <w:rFonts w:hint="eastAsia"/>
                <w:b/>
                <w:sz w:val="18"/>
                <w:szCs w:val="18"/>
              </w:rPr>
              <w:t>五</w:t>
            </w:r>
            <w:r w:rsidRPr="0074540C">
              <w:rPr>
                <w:b/>
                <w:sz w:val="18"/>
                <w:szCs w:val="18"/>
              </w:rPr>
              <w:t xml:space="preserve">) </w:t>
            </w:r>
            <w:proofErr w:type="spellStart"/>
            <w:r w:rsidRPr="0074540C">
              <w:rPr>
                <w:b/>
                <w:sz w:val="18"/>
                <w:szCs w:val="18"/>
              </w:rPr>
              <w:t>核定</w:t>
            </w:r>
            <w:r w:rsidRPr="0074540C">
              <w:rPr>
                <w:rFonts w:hint="eastAsia"/>
                <w:b/>
                <w:sz w:val="18"/>
                <w:szCs w:val="18"/>
              </w:rPr>
              <w:t>业务计划</w:t>
            </w:r>
            <w:proofErr w:type="spellEnd"/>
          </w:p>
        </w:tc>
        <w:tc>
          <w:tcPr>
            <w:tcW w:w="664" w:type="pct"/>
            <w:vAlign w:val="center"/>
            <w:hideMark/>
          </w:tcPr>
          <w:p w14:paraId="49A783D0" w14:textId="77777777" w:rsidR="008D054A" w:rsidRPr="0074540C" w:rsidRDefault="008D054A" w:rsidP="00E50307">
            <w:pPr>
              <w:jc w:val="center"/>
              <w:rPr>
                <w:b/>
                <w:sz w:val="18"/>
                <w:szCs w:val="18"/>
                <w:lang w:val="en-US" w:eastAsia="zh-CN"/>
              </w:rPr>
            </w:pPr>
            <w:r w:rsidRPr="0074540C">
              <w:rPr>
                <w:b/>
                <w:sz w:val="18"/>
                <w:szCs w:val="18"/>
                <w:lang w:val="en-US"/>
              </w:rPr>
              <w:t>2025</w:t>
            </w:r>
          </w:p>
        </w:tc>
        <w:tc>
          <w:tcPr>
            <w:tcW w:w="664" w:type="pct"/>
            <w:vAlign w:val="center"/>
            <w:hideMark/>
          </w:tcPr>
          <w:p w14:paraId="3A789A3B" w14:textId="77777777" w:rsidR="008D054A" w:rsidRPr="0074540C" w:rsidRDefault="008D054A" w:rsidP="00E50307">
            <w:pPr>
              <w:jc w:val="center"/>
              <w:rPr>
                <w:b/>
                <w:sz w:val="18"/>
                <w:szCs w:val="18"/>
                <w:lang w:val="en-US" w:eastAsia="zh-CN"/>
              </w:rPr>
            </w:pPr>
            <w:r w:rsidRPr="0074540C">
              <w:rPr>
                <w:b/>
                <w:sz w:val="18"/>
                <w:szCs w:val="18"/>
                <w:lang w:val="en-US"/>
              </w:rPr>
              <w:t>2026</w:t>
            </w:r>
          </w:p>
        </w:tc>
        <w:tc>
          <w:tcPr>
            <w:tcW w:w="664" w:type="pct"/>
            <w:vAlign w:val="center"/>
            <w:hideMark/>
          </w:tcPr>
          <w:p w14:paraId="3FC190D7" w14:textId="77777777" w:rsidR="008D054A" w:rsidRPr="0074540C" w:rsidRDefault="008D054A" w:rsidP="00E50307">
            <w:pPr>
              <w:jc w:val="center"/>
              <w:rPr>
                <w:b/>
                <w:sz w:val="18"/>
                <w:szCs w:val="18"/>
                <w:lang w:val="en-US" w:eastAsia="zh-CN"/>
              </w:rPr>
            </w:pPr>
            <w:r w:rsidRPr="0074540C">
              <w:rPr>
                <w:b/>
                <w:sz w:val="18"/>
                <w:szCs w:val="18"/>
                <w:lang w:val="en-US"/>
              </w:rPr>
              <w:t>2027</w:t>
            </w:r>
          </w:p>
        </w:tc>
        <w:tc>
          <w:tcPr>
            <w:tcW w:w="781" w:type="pct"/>
            <w:vAlign w:val="center"/>
            <w:hideMark/>
          </w:tcPr>
          <w:p w14:paraId="7FDE65EA" w14:textId="77777777" w:rsidR="008D054A" w:rsidRPr="0074540C" w:rsidRDefault="008D054A" w:rsidP="00E50307">
            <w:pPr>
              <w:jc w:val="center"/>
              <w:rPr>
                <w:b/>
                <w:sz w:val="18"/>
                <w:szCs w:val="18"/>
                <w:lang w:val="en-US" w:eastAsia="zh-CN"/>
              </w:rPr>
            </w:pPr>
            <w:r w:rsidRPr="0074540C">
              <w:rPr>
                <w:rFonts w:hint="eastAsia"/>
                <w:b/>
                <w:sz w:val="18"/>
                <w:szCs w:val="18"/>
                <w:lang w:val="en-US" w:eastAsia="zh-CN"/>
              </w:rPr>
              <w:t>总计</w:t>
            </w:r>
          </w:p>
        </w:tc>
      </w:tr>
      <w:tr w:rsidR="008D054A" w:rsidRPr="0074540C" w14:paraId="5CFCE10F" w14:textId="77777777" w:rsidTr="00E50307">
        <w:trPr>
          <w:trHeight w:val="187"/>
        </w:trPr>
        <w:tc>
          <w:tcPr>
            <w:tcW w:w="1016" w:type="pct"/>
            <w:vMerge w:val="restart"/>
            <w:vAlign w:val="center"/>
            <w:hideMark/>
          </w:tcPr>
          <w:p w14:paraId="0BE10A2A" w14:textId="77777777" w:rsidR="008D054A" w:rsidRPr="0074540C" w:rsidRDefault="008D054A" w:rsidP="00E50307">
            <w:pPr>
              <w:jc w:val="center"/>
              <w:rPr>
                <w:sz w:val="18"/>
                <w:szCs w:val="18"/>
                <w:lang w:val="en-US"/>
              </w:rPr>
            </w:pPr>
            <w:r>
              <w:rPr>
                <w:rFonts w:hint="eastAsia"/>
                <w:sz w:val="18"/>
                <w:szCs w:val="18"/>
                <w:lang w:eastAsia="zh-CN"/>
              </w:rPr>
              <w:t>德国</w:t>
            </w:r>
          </w:p>
        </w:tc>
        <w:tc>
          <w:tcPr>
            <w:tcW w:w="1209" w:type="pct"/>
            <w:hideMark/>
          </w:tcPr>
          <w:p w14:paraId="534FAFF1" w14:textId="77777777" w:rsidR="008D054A" w:rsidRPr="0074540C" w:rsidRDefault="008D054A" w:rsidP="00E50307">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664" w:type="pct"/>
          </w:tcPr>
          <w:p w14:paraId="331DA3B7" w14:textId="77777777" w:rsidR="008D054A" w:rsidRPr="00EE28FE" w:rsidRDefault="008D054A" w:rsidP="00E50307">
            <w:pPr>
              <w:jc w:val="right"/>
              <w:rPr>
                <w:sz w:val="18"/>
                <w:szCs w:val="18"/>
                <w:lang w:val="ru-RU" w:eastAsia="zh-CN"/>
              </w:rPr>
            </w:pPr>
            <w:r>
              <w:rPr>
                <w:rFonts w:hint="eastAsia"/>
                <w:sz w:val="18"/>
                <w:szCs w:val="18"/>
                <w:lang w:val="en-US" w:eastAsia="zh-CN"/>
              </w:rPr>
              <w:t>0</w:t>
            </w:r>
            <w:r>
              <w:rPr>
                <w:sz w:val="18"/>
                <w:szCs w:val="18"/>
                <w:lang w:val="en-US" w:eastAsia="zh-CN"/>
              </w:rPr>
              <w:t>.12</w:t>
            </w:r>
          </w:p>
        </w:tc>
        <w:tc>
          <w:tcPr>
            <w:tcW w:w="664" w:type="pct"/>
          </w:tcPr>
          <w:p w14:paraId="131E844A" w14:textId="77777777" w:rsidR="008D054A" w:rsidRPr="0074540C" w:rsidRDefault="008D054A" w:rsidP="00E50307">
            <w:pPr>
              <w:jc w:val="right"/>
              <w:rPr>
                <w:sz w:val="18"/>
                <w:szCs w:val="18"/>
                <w:lang w:val="en-US"/>
              </w:rPr>
            </w:pPr>
            <w:r w:rsidRPr="0074540C">
              <w:rPr>
                <w:sz w:val="18"/>
                <w:szCs w:val="18"/>
                <w:lang w:val="en-US"/>
              </w:rPr>
              <w:t>0.0</w:t>
            </w:r>
            <w:r>
              <w:rPr>
                <w:sz w:val="18"/>
                <w:szCs w:val="18"/>
                <w:lang w:val="en-US"/>
              </w:rPr>
              <w:t>0</w:t>
            </w:r>
          </w:p>
        </w:tc>
        <w:tc>
          <w:tcPr>
            <w:tcW w:w="664" w:type="pct"/>
          </w:tcPr>
          <w:p w14:paraId="14C5D870" w14:textId="77777777" w:rsidR="008D054A" w:rsidRPr="0074540C" w:rsidRDefault="008D054A" w:rsidP="00E50307">
            <w:pPr>
              <w:jc w:val="right"/>
              <w:rPr>
                <w:sz w:val="18"/>
                <w:szCs w:val="18"/>
                <w:lang w:val="en-US"/>
              </w:rPr>
            </w:pPr>
            <w:r w:rsidRPr="0074540C">
              <w:rPr>
                <w:sz w:val="18"/>
                <w:szCs w:val="18"/>
                <w:lang w:val="en-US"/>
              </w:rPr>
              <w:t>0.0</w:t>
            </w:r>
            <w:r>
              <w:rPr>
                <w:sz w:val="18"/>
                <w:szCs w:val="18"/>
                <w:lang w:val="en-US"/>
              </w:rPr>
              <w:t>0</w:t>
            </w:r>
          </w:p>
        </w:tc>
        <w:tc>
          <w:tcPr>
            <w:tcW w:w="781" w:type="pct"/>
          </w:tcPr>
          <w:p w14:paraId="050CF418" w14:textId="77777777" w:rsidR="008D054A" w:rsidRPr="0074540C" w:rsidRDefault="008D054A" w:rsidP="00E50307">
            <w:pPr>
              <w:jc w:val="right"/>
              <w:rPr>
                <w:sz w:val="18"/>
                <w:szCs w:val="18"/>
                <w:lang w:val="en-US" w:eastAsia="zh-CN"/>
              </w:rPr>
            </w:pPr>
            <w:r>
              <w:rPr>
                <w:rFonts w:hint="eastAsia"/>
                <w:sz w:val="18"/>
                <w:szCs w:val="18"/>
                <w:lang w:eastAsia="zh-CN"/>
              </w:rPr>
              <w:t>0.</w:t>
            </w:r>
            <w:r>
              <w:rPr>
                <w:sz w:val="18"/>
                <w:szCs w:val="18"/>
                <w:lang w:eastAsia="zh-CN"/>
              </w:rPr>
              <w:t>12</w:t>
            </w:r>
          </w:p>
        </w:tc>
      </w:tr>
      <w:tr w:rsidR="008D054A" w:rsidRPr="0074540C" w14:paraId="7011B468" w14:textId="77777777" w:rsidTr="00E50307">
        <w:trPr>
          <w:trHeight w:val="55"/>
        </w:trPr>
        <w:tc>
          <w:tcPr>
            <w:tcW w:w="1016" w:type="pct"/>
            <w:vMerge/>
            <w:vAlign w:val="center"/>
            <w:hideMark/>
          </w:tcPr>
          <w:p w14:paraId="6C52D9F5" w14:textId="77777777" w:rsidR="008D054A" w:rsidRPr="0074540C" w:rsidRDefault="008D054A" w:rsidP="00E50307">
            <w:pPr>
              <w:jc w:val="left"/>
              <w:rPr>
                <w:sz w:val="18"/>
                <w:szCs w:val="18"/>
                <w:lang w:val="en-US"/>
              </w:rPr>
            </w:pPr>
          </w:p>
        </w:tc>
        <w:tc>
          <w:tcPr>
            <w:tcW w:w="1209" w:type="pct"/>
            <w:hideMark/>
          </w:tcPr>
          <w:p w14:paraId="41808038" w14:textId="77777777" w:rsidR="008D054A" w:rsidRPr="0074540C" w:rsidRDefault="008D054A" w:rsidP="00E50307">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tcPr>
          <w:p w14:paraId="79C3B3B1" w14:textId="77777777" w:rsidR="008D054A" w:rsidRPr="0074540C" w:rsidRDefault="008D054A" w:rsidP="00E50307">
            <w:pPr>
              <w:jc w:val="right"/>
              <w:rPr>
                <w:sz w:val="18"/>
                <w:szCs w:val="18"/>
                <w:lang w:val="en-US" w:eastAsia="zh-CN"/>
              </w:rPr>
            </w:pPr>
            <w:r>
              <w:rPr>
                <w:sz w:val="18"/>
                <w:szCs w:val="18"/>
                <w:lang w:val="en-US" w:eastAsia="zh-CN"/>
              </w:rPr>
              <w:t>66,975</w:t>
            </w:r>
          </w:p>
        </w:tc>
        <w:tc>
          <w:tcPr>
            <w:tcW w:w="664" w:type="pct"/>
          </w:tcPr>
          <w:p w14:paraId="63D174DA" w14:textId="77777777" w:rsidR="008D054A" w:rsidRPr="0074540C" w:rsidRDefault="008D054A" w:rsidP="00E50307">
            <w:pPr>
              <w:jc w:val="right"/>
              <w:rPr>
                <w:sz w:val="18"/>
                <w:szCs w:val="18"/>
                <w:lang w:val="en-US"/>
              </w:rPr>
            </w:pPr>
            <w:r w:rsidRPr="0074540C">
              <w:rPr>
                <w:sz w:val="18"/>
                <w:szCs w:val="18"/>
                <w:lang w:val="en-US"/>
              </w:rPr>
              <w:t>0</w:t>
            </w:r>
          </w:p>
        </w:tc>
        <w:tc>
          <w:tcPr>
            <w:tcW w:w="664" w:type="pct"/>
          </w:tcPr>
          <w:p w14:paraId="757CAA15" w14:textId="77777777" w:rsidR="008D054A" w:rsidRPr="0074540C" w:rsidRDefault="008D054A" w:rsidP="00E50307">
            <w:pPr>
              <w:jc w:val="right"/>
              <w:rPr>
                <w:sz w:val="18"/>
                <w:szCs w:val="18"/>
                <w:lang w:val="en-US"/>
              </w:rPr>
            </w:pPr>
            <w:r w:rsidRPr="0074540C">
              <w:rPr>
                <w:sz w:val="18"/>
                <w:szCs w:val="18"/>
                <w:lang w:val="en-US"/>
              </w:rPr>
              <w:t>0</w:t>
            </w:r>
          </w:p>
        </w:tc>
        <w:tc>
          <w:tcPr>
            <w:tcW w:w="781" w:type="pct"/>
          </w:tcPr>
          <w:p w14:paraId="4A95CE21" w14:textId="77777777" w:rsidR="008D054A" w:rsidRPr="0074540C" w:rsidRDefault="008D054A" w:rsidP="00E50307">
            <w:pPr>
              <w:jc w:val="right"/>
              <w:rPr>
                <w:sz w:val="18"/>
                <w:szCs w:val="18"/>
                <w:lang w:val="en-US" w:eastAsia="zh-CN"/>
              </w:rPr>
            </w:pPr>
            <w:r>
              <w:rPr>
                <w:sz w:val="18"/>
                <w:szCs w:val="18"/>
                <w:lang w:val="en-US" w:eastAsia="zh-CN"/>
              </w:rPr>
              <w:t>66,975</w:t>
            </w:r>
          </w:p>
        </w:tc>
      </w:tr>
    </w:tbl>
    <w:p w14:paraId="7242F39D" w14:textId="77777777" w:rsidR="008D054A" w:rsidRPr="00862FA7" w:rsidRDefault="008D054A" w:rsidP="008D054A">
      <w:pPr>
        <w:jc w:val="left"/>
        <w:rPr>
          <w:sz w:val="18"/>
          <w:szCs w:val="18"/>
        </w:rPr>
      </w:pPr>
    </w:p>
    <w:tbl>
      <w:tblPr>
        <w:tblStyle w:val="TableGrid"/>
        <w:tblW w:w="5847" w:type="pct"/>
        <w:jc w:val="center"/>
        <w:tblCellMar>
          <w:left w:w="57" w:type="dxa"/>
          <w:right w:w="57" w:type="dxa"/>
        </w:tblCellMar>
        <w:tblLook w:val="04A0" w:firstRow="1" w:lastRow="0" w:firstColumn="1" w:lastColumn="0" w:noHBand="0" w:noVBand="1"/>
      </w:tblPr>
      <w:tblGrid>
        <w:gridCol w:w="1344"/>
        <w:gridCol w:w="592"/>
        <w:gridCol w:w="910"/>
        <w:gridCol w:w="700"/>
        <w:gridCol w:w="676"/>
        <w:gridCol w:w="700"/>
        <w:gridCol w:w="652"/>
        <w:gridCol w:w="864"/>
        <w:gridCol w:w="652"/>
        <w:gridCol w:w="680"/>
        <w:gridCol w:w="700"/>
        <w:gridCol w:w="765"/>
        <w:gridCol w:w="772"/>
        <w:gridCol w:w="927"/>
      </w:tblGrid>
      <w:tr w:rsidR="008D054A" w14:paraId="1B8478B2" w14:textId="77777777" w:rsidTr="00052F49">
        <w:trPr>
          <w:trHeight w:val="248"/>
          <w:jc w:val="center"/>
        </w:trPr>
        <w:tc>
          <w:tcPr>
            <w:tcW w:w="1301" w:type="pct"/>
            <w:gridSpan w:val="3"/>
            <w:vAlign w:val="center"/>
            <w:hideMark/>
          </w:tcPr>
          <w:p w14:paraId="0D88B537" w14:textId="77777777" w:rsidR="008D054A" w:rsidRDefault="008D054A" w:rsidP="00E50307">
            <w:pPr>
              <w:spacing w:after="60"/>
              <w:jc w:val="left"/>
              <w:rPr>
                <w:b/>
                <w:sz w:val="20"/>
                <w:szCs w:val="20"/>
                <w:lang w:val="en-US"/>
              </w:rPr>
            </w:pPr>
            <w:r>
              <w:rPr>
                <w:rFonts w:hint="eastAsia"/>
                <w:b/>
                <w:sz w:val="18"/>
                <w:szCs w:val="18"/>
                <w:lang w:eastAsia="zh-CN"/>
              </w:rPr>
              <w:t xml:space="preserve"> </w:t>
            </w:r>
            <w:r w:rsidRPr="006A54F1">
              <w:rPr>
                <w:b/>
                <w:sz w:val="18"/>
                <w:szCs w:val="18"/>
              </w:rPr>
              <w:t>(</w:t>
            </w:r>
            <w:r w:rsidRPr="006A54F1">
              <w:rPr>
                <w:rFonts w:hint="eastAsia"/>
                <w:b/>
                <w:sz w:val="18"/>
                <w:szCs w:val="18"/>
              </w:rPr>
              <w:t>六</w:t>
            </w:r>
            <w:r w:rsidRPr="006A54F1">
              <w:rPr>
                <w:b/>
                <w:sz w:val="18"/>
                <w:szCs w:val="18"/>
              </w:rPr>
              <w:t xml:space="preserve">) </w:t>
            </w:r>
            <w:proofErr w:type="spellStart"/>
            <w:r w:rsidRPr="006A54F1">
              <w:rPr>
                <w:rFonts w:hint="eastAsia"/>
                <w:b/>
                <w:sz w:val="18"/>
                <w:szCs w:val="18"/>
              </w:rPr>
              <w:t>项目数据</w:t>
            </w:r>
            <w:proofErr w:type="spellEnd"/>
          </w:p>
        </w:tc>
        <w:tc>
          <w:tcPr>
            <w:tcW w:w="320" w:type="pct"/>
            <w:hideMark/>
          </w:tcPr>
          <w:p w14:paraId="509CB71A" w14:textId="77777777" w:rsidR="008D054A" w:rsidRDefault="008D054A" w:rsidP="00E50307">
            <w:pPr>
              <w:spacing w:before="60" w:after="60"/>
              <w:jc w:val="center"/>
              <w:rPr>
                <w:b/>
                <w:sz w:val="20"/>
                <w:szCs w:val="20"/>
                <w:lang w:val="en-US"/>
              </w:rPr>
            </w:pPr>
            <w:r w:rsidRPr="00EE28FE">
              <w:rPr>
                <w:rFonts w:asciiTheme="majorBidi" w:hAnsiTheme="majorBidi"/>
                <w:b/>
                <w:sz w:val="19"/>
                <w:lang w:val="en-US"/>
              </w:rPr>
              <w:t>2011</w:t>
            </w:r>
          </w:p>
        </w:tc>
        <w:tc>
          <w:tcPr>
            <w:tcW w:w="309" w:type="pct"/>
            <w:hideMark/>
          </w:tcPr>
          <w:p w14:paraId="27293C29" w14:textId="77777777" w:rsidR="008D054A" w:rsidRDefault="008D054A" w:rsidP="00E50307">
            <w:pPr>
              <w:spacing w:before="60" w:after="60"/>
              <w:jc w:val="center"/>
              <w:rPr>
                <w:b/>
                <w:sz w:val="20"/>
                <w:szCs w:val="20"/>
                <w:lang w:val="en-US"/>
              </w:rPr>
            </w:pPr>
            <w:r w:rsidRPr="00EE28FE">
              <w:rPr>
                <w:rFonts w:asciiTheme="majorBidi" w:hAnsiTheme="majorBidi"/>
                <w:b/>
                <w:sz w:val="19"/>
                <w:lang w:val="en-US"/>
              </w:rPr>
              <w:t>2012</w:t>
            </w:r>
          </w:p>
        </w:tc>
        <w:tc>
          <w:tcPr>
            <w:tcW w:w="320" w:type="pct"/>
            <w:hideMark/>
          </w:tcPr>
          <w:p w14:paraId="73F5B0F5" w14:textId="77777777" w:rsidR="008D054A" w:rsidRDefault="008D054A" w:rsidP="00E50307">
            <w:pPr>
              <w:spacing w:before="60" w:after="60"/>
              <w:jc w:val="center"/>
              <w:rPr>
                <w:b/>
                <w:sz w:val="20"/>
                <w:szCs w:val="20"/>
                <w:lang w:val="en-US"/>
              </w:rPr>
            </w:pPr>
            <w:r w:rsidRPr="00EE28FE">
              <w:rPr>
                <w:rFonts w:asciiTheme="majorBidi" w:hAnsiTheme="majorBidi"/>
                <w:b/>
                <w:sz w:val="19"/>
                <w:lang w:val="en-US"/>
              </w:rPr>
              <w:t>2013</w:t>
            </w:r>
          </w:p>
        </w:tc>
        <w:tc>
          <w:tcPr>
            <w:tcW w:w="298" w:type="pct"/>
            <w:hideMark/>
          </w:tcPr>
          <w:p w14:paraId="33928C75" w14:textId="77777777" w:rsidR="008D054A" w:rsidRDefault="008D054A" w:rsidP="00E50307">
            <w:pPr>
              <w:spacing w:before="60" w:after="60"/>
              <w:jc w:val="center"/>
              <w:rPr>
                <w:b/>
                <w:sz w:val="20"/>
                <w:szCs w:val="20"/>
                <w:lang w:val="en-US"/>
              </w:rPr>
            </w:pPr>
            <w:r w:rsidRPr="00EE28FE">
              <w:rPr>
                <w:rFonts w:asciiTheme="majorBidi" w:hAnsiTheme="majorBidi"/>
                <w:b/>
                <w:sz w:val="19"/>
                <w:lang w:val="en-US"/>
              </w:rPr>
              <w:t>2014</w:t>
            </w:r>
          </w:p>
        </w:tc>
        <w:tc>
          <w:tcPr>
            <w:tcW w:w="395" w:type="pct"/>
            <w:hideMark/>
          </w:tcPr>
          <w:p w14:paraId="18233C19" w14:textId="77777777" w:rsidR="008D054A" w:rsidRDefault="008D054A" w:rsidP="00E50307">
            <w:pPr>
              <w:spacing w:before="60" w:after="60"/>
              <w:jc w:val="center"/>
              <w:rPr>
                <w:b/>
                <w:sz w:val="20"/>
                <w:szCs w:val="20"/>
                <w:lang w:val="en-US"/>
              </w:rPr>
            </w:pPr>
            <w:r w:rsidRPr="00EE28FE">
              <w:rPr>
                <w:rFonts w:asciiTheme="majorBidi" w:hAnsiTheme="majorBidi"/>
                <w:b/>
                <w:sz w:val="19"/>
                <w:lang w:val="en-US"/>
              </w:rPr>
              <w:t>2015</w:t>
            </w:r>
          </w:p>
        </w:tc>
        <w:tc>
          <w:tcPr>
            <w:tcW w:w="298" w:type="pct"/>
            <w:hideMark/>
          </w:tcPr>
          <w:p w14:paraId="1AC54B86" w14:textId="77777777" w:rsidR="008D054A" w:rsidRDefault="008D054A" w:rsidP="00E50307">
            <w:pPr>
              <w:spacing w:before="60" w:after="60"/>
              <w:jc w:val="center"/>
              <w:rPr>
                <w:b/>
                <w:sz w:val="20"/>
                <w:szCs w:val="20"/>
                <w:lang w:val="en-US"/>
              </w:rPr>
            </w:pPr>
            <w:r w:rsidRPr="00EE28FE">
              <w:rPr>
                <w:rFonts w:asciiTheme="majorBidi" w:hAnsiTheme="majorBidi"/>
                <w:b/>
                <w:sz w:val="19"/>
                <w:lang w:val="en-US"/>
              </w:rPr>
              <w:t>2017-2020</w:t>
            </w:r>
          </w:p>
        </w:tc>
        <w:tc>
          <w:tcPr>
            <w:tcW w:w="311" w:type="pct"/>
            <w:hideMark/>
          </w:tcPr>
          <w:p w14:paraId="1DEF0F40" w14:textId="77777777" w:rsidR="008D054A" w:rsidRDefault="008D054A" w:rsidP="00E50307">
            <w:pPr>
              <w:spacing w:before="60" w:after="60"/>
              <w:jc w:val="center"/>
              <w:rPr>
                <w:b/>
                <w:sz w:val="20"/>
                <w:szCs w:val="20"/>
                <w:lang w:val="en-US"/>
              </w:rPr>
            </w:pPr>
            <w:r w:rsidRPr="00EE28FE">
              <w:rPr>
                <w:rFonts w:asciiTheme="majorBidi" w:hAnsiTheme="majorBidi"/>
                <w:b/>
                <w:sz w:val="19"/>
                <w:lang w:val="en-US"/>
              </w:rPr>
              <w:t>2021-2022</w:t>
            </w:r>
          </w:p>
        </w:tc>
        <w:tc>
          <w:tcPr>
            <w:tcW w:w="320" w:type="pct"/>
            <w:hideMark/>
          </w:tcPr>
          <w:p w14:paraId="7728CD3C" w14:textId="77777777" w:rsidR="008D054A" w:rsidRDefault="008D054A" w:rsidP="00E50307">
            <w:pPr>
              <w:spacing w:before="60" w:after="60"/>
              <w:jc w:val="center"/>
              <w:rPr>
                <w:b/>
                <w:sz w:val="20"/>
                <w:szCs w:val="20"/>
                <w:lang w:val="en-US" w:eastAsia="zh-CN"/>
              </w:rPr>
            </w:pPr>
            <w:r w:rsidRPr="00EE28FE">
              <w:rPr>
                <w:rFonts w:asciiTheme="majorBidi" w:hAnsiTheme="majorBidi"/>
                <w:b/>
                <w:sz w:val="19"/>
                <w:lang w:val="en-US"/>
              </w:rPr>
              <w:t>2023*</w:t>
            </w:r>
          </w:p>
        </w:tc>
        <w:tc>
          <w:tcPr>
            <w:tcW w:w="350" w:type="pct"/>
            <w:hideMark/>
          </w:tcPr>
          <w:p w14:paraId="73565F78" w14:textId="77777777" w:rsidR="008D054A" w:rsidRDefault="008D054A" w:rsidP="00E50307">
            <w:pPr>
              <w:spacing w:before="60" w:after="60"/>
              <w:jc w:val="center"/>
              <w:rPr>
                <w:b/>
                <w:sz w:val="20"/>
                <w:szCs w:val="20"/>
                <w:lang w:val="en-US"/>
              </w:rPr>
            </w:pPr>
            <w:r w:rsidRPr="00EE28FE">
              <w:rPr>
                <w:rFonts w:asciiTheme="majorBidi" w:hAnsiTheme="majorBidi"/>
                <w:b/>
                <w:sz w:val="19"/>
                <w:lang w:val="en-US"/>
              </w:rPr>
              <w:t>2024</w:t>
            </w:r>
          </w:p>
        </w:tc>
        <w:tc>
          <w:tcPr>
            <w:tcW w:w="353" w:type="pct"/>
            <w:hideMark/>
          </w:tcPr>
          <w:p w14:paraId="5399755B" w14:textId="77777777" w:rsidR="008D054A" w:rsidRDefault="008D054A" w:rsidP="00E50307">
            <w:pPr>
              <w:spacing w:before="60" w:after="60"/>
              <w:jc w:val="center"/>
              <w:rPr>
                <w:b/>
                <w:sz w:val="20"/>
                <w:szCs w:val="20"/>
                <w:lang w:val="en-US"/>
              </w:rPr>
            </w:pPr>
            <w:r w:rsidRPr="00EE28FE">
              <w:rPr>
                <w:rFonts w:asciiTheme="majorBidi" w:hAnsiTheme="majorBidi"/>
                <w:b/>
                <w:sz w:val="19"/>
                <w:lang w:val="en-US"/>
              </w:rPr>
              <w:t>2025</w:t>
            </w:r>
          </w:p>
        </w:tc>
        <w:tc>
          <w:tcPr>
            <w:tcW w:w="425" w:type="pct"/>
            <w:hideMark/>
          </w:tcPr>
          <w:p w14:paraId="4137FA27" w14:textId="77777777" w:rsidR="008D054A" w:rsidRDefault="008D054A" w:rsidP="00E50307">
            <w:pPr>
              <w:spacing w:before="60" w:after="60"/>
              <w:jc w:val="center"/>
              <w:rPr>
                <w:b/>
                <w:sz w:val="20"/>
                <w:szCs w:val="20"/>
                <w:lang w:val="en-US" w:eastAsia="zh-CN"/>
              </w:rPr>
            </w:pPr>
            <w:r>
              <w:rPr>
                <w:rFonts w:hint="eastAsia"/>
                <w:b/>
                <w:sz w:val="20"/>
                <w:szCs w:val="20"/>
                <w:lang w:val="en-US" w:eastAsia="zh-CN"/>
              </w:rPr>
              <w:t>总计</w:t>
            </w:r>
          </w:p>
        </w:tc>
      </w:tr>
      <w:tr w:rsidR="008D054A" w14:paraId="096128FD" w14:textId="77777777" w:rsidTr="00052F49">
        <w:trPr>
          <w:trHeight w:val="248"/>
          <w:jc w:val="center"/>
        </w:trPr>
        <w:tc>
          <w:tcPr>
            <w:tcW w:w="1301" w:type="pct"/>
            <w:gridSpan w:val="3"/>
            <w:vAlign w:val="center"/>
            <w:hideMark/>
          </w:tcPr>
          <w:p w14:paraId="441705ED" w14:textId="77777777" w:rsidR="008D054A" w:rsidRDefault="008D054A" w:rsidP="00E50307">
            <w:pPr>
              <w:spacing w:after="60"/>
              <w:ind w:right="-54"/>
              <w:jc w:val="left"/>
              <w:rPr>
                <w:sz w:val="20"/>
                <w:szCs w:val="20"/>
                <w:lang w:val="en-US" w:eastAsia="zh-CN"/>
              </w:rPr>
            </w:pPr>
            <w:r w:rsidRPr="006A54F1">
              <w:rPr>
                <w:rFonts w:hint="eastAsia"/>
                <w:sz w:val="18"/>
                <w:szCs w:val="18"/>
                <w:lang w:eastAsia="zh-CN"/>
              </w:rPr>
              <w:t>《蒙特利尔议定书》消费量</w:t>
            </w:r>
            <w:r>
              <w:rPr>
                <w:rFonts w:hint="eastAsia"/>
                <w:sz w:val="18"/>
                <w:szCs w:val="18"/>
                <w:lang w:eastAsia="zh-CN"/>
              </w:rPr>
              <w:t>限值</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320" w:type="pct"/>
            <w:hideMark/>
          </w:tcPr>
          <w:p w14:paraId="424B36F4" w14:textId="77777777" w:rsidR="008D054A" w:rsidRDefault="008D054A" w:rsidP="00E50307">
            <w:pPr>
              <w:jc w:val="right"/>
              <w:rPr>
                <w:color w:val="000000"/>
                <w:sz w:val="18"/>
                <w:szCs w:val="18"/>
                <w:lang w:val="en-US"/>
              </w:rPr>
            </w:pPr>
            <w:proofErr w:type="spellStart"/>
            <w:r w:rsidRPr="006A54F1">
              <w:rPr>
                <w:sz w:val="18"/>
                <w:szCs w:val="18"/>
                <w:lang w:eastAsia="en-CA"/>
              </w:rPr>
              <w:t>不适用</w:t>
            </w:r>
            <w:proofErr w:type="spellEnd"/>
          </w:p>
        </w:tc>
        <w:tc>
          <w:tcPr>
            <w:tcW w:w="309" w:type="pct"/>
            <w:hideMark/>
          </w:tcPr>
          <w:p w14:paraId="5A881105" w14:textId="77777777" w:rsidR="008D054A" w:rsidRDefault="008D054A" w:rsidP="00E50307">
            <w:pPr>
              <w:spacing w:after="60"/>
              <w:jc w:val="right"/>
              <w:rPr>
                <w:sz w:val="18"/>
                <w:szCs w:val="18"/>
                <w:lang w:val="en-US"/>
              </w:rPr>
            </w:pPr>
            <w:proofErr w:type="spellStart"/>
            <w:r w:rsidRPr="006A54F1">
              <w:rPr>
                <w:sz w:val="18"/>
                <w:szCs w:val="18"/>
              </w:rPr>
              <w:t>不适用</w:t>
            </w:r>
            <w:proofErr w:type="spellEnd"/>
          </w:p>
        </w:tc>
        <w:tc>
          <w:tcPr>
            <w:tcW w:w="320" w:type="pct"/>
            <w:hideMark/>
          </w:tcPr>
          <w:p w14:paraId="3101D99D" w14:textId="77777777" w:rsidR="008D054A" w:rsidRPr="00EE28FE" w:rsidRDefault="008D054A" w:rsidP="00E50307">
            <w:pPr>
              <w:spacing w:after="60"/>
              <w:ind w:left="-170"/>
              <w:jc w:val="right"/>
              <w:rPr>
                <w:sz w:val="18"/>
                <w:szCs w:val="18"/>
                <w:lang w:val="en-US"/>
              </w:rPr>
            </w:pPr>
            <w:r w:rsidRPr="00EE28FE">
              <w:rPr>
                <w:rFonts w:asciiTheme="majorBidi" w:hAnsiTheme="majorBidi" w:cstheme="majorBidi"/>
                <w:sz w:val="18"/>
                <w:szCs w:val="18"/>
                <w:lang w:val="en-US"/>
              </w:rPr>
              <w:t>1.40</w:t>
            </w:r>
          </w:p>
        </w:tc>
        <w:tc>
          <w:tcPr>
            <w:tcW w:w="298" w:type="pct"/>
            <w:hideMark/>
          </w:tcPr>
          <w:p w14:paraId="2F062BFC" w14:textId="77777777" w:rsidR="008D054A" w:rsidRPr="00EE28FE" w:rsidRDefault="008D054A" w:rsidP="00E50307">
            <w:pPr>
              <w:spacing w:after="60"/>
              <w:ind w:left="-70"/>
              <w:jc w:val="right"/>
              <w:rPr>
                <w:sz w:val="18"/>
                <w:szCs w:val="18"/>
                <w:lang w:val="en-US"/>
              </w:rPr>
            </w:pPr>
            <w:r w:rsidRPr="00EE28FE">
              <w:rPr>
                <w:rFonts w:asciiTheme="majorBidi" w:hAnsiTheme="majorBidi" w:cstheme="majorBidi"/>
                <w:sz w:val="18"/>
                <w:szCs w:val="18"/>
                <w:lang w:val="en-US"/>
              </w:rPr>
              <w:t>1.40</w:t>
            </w:r>
          </w:p>
        </w:tc>
        <w:tc>
          <w:tcPr>
            <w:tcW w:w="395" w:type="pct"/>
            <w:hideMark/>
          </w:tcPr>
          <w:p w14:paraId="1AD2351F" w14:textId="77777777" w:rsidR="008D054A" w:rsidRPr="00EE28FE" w:rsidRDefault="008D054A" w:rsidP="00E50307">
            <w:pPr>
              <w:spacing w:after="60"/>
              <w:ind w:left="-101"/>
              <w:jc w:val="right"/>
              <w:rPr>
                <w:sz w:val="18"/>
                <w:szCs w:val="18"/>
                <w:lang w:val="en-US"/>
              </w:rPr>
            </w:pPr>
            <w:r w:rsidRPr="00EE28FE">
              <w:rPr>
                <w:rFonts w:asciiTheme="majorBidi" w:hAnsiTheme="majorBidi" w:cstheme="majorBidi"/>
                <w:sz w:val="18"/>
                <w:szCs w:val="18"/>
                <w:lang w:val="en-US"/>
              </w:rPr>
              <w:t>1.26</w:t>
            </w:r>
          </w:p>
        </w:tc>
        <w:tc>
          <w:tcPr>
            <w:tcW w:w="298" w:type="pct"/>
            <w:hideMark/>
          </w:tcPr>
          <w:p w14:paraId="0D4CA02F" w14:textId="77777777" w:rsidR="008D054A" w:rsidRPr="00EE28FE" w:rsidRDefault="008D054A" w:rsidP="00E50307">
            <w:pPr>
              <w:spacing w:after="60"/>
              <w:ind w:left="-183"/>
              <w:jc w:val="right"/>
              <w:rPr>
                <w:sz w:val="18"/>
                <w:szCs w:val="18"/>
                <w:lang w:val="en-US"/>
              </w:rPr>
            </w:pPr>
            <w:r w:rsidRPr="00EE28FE">
              <w:rPr>
                <w:rFonts w:asciiTheme="majorBidi" w:hAnsiTheme="majorBidi" w:cstheme="majorBidi"/>
                <w:sz w:val="18"/>
                <w:szCs w:val="18"/>
                <w:lang w:val="en-US"/>
              </w:rPr>
              <w:t>1.26</w:t>
            </w:r>
          </w:p>
        </w:tc>
        <w:tc>
          <w:tcPr>
            <w:tcW w:w="311" w:type="pct"/>
            <w:hideMark/>
          </w:tcPr>
          <w:p w14:paraId="4FA9EE36" w14:textId="77777777" w:rsidR="008D054A" w:rsidRPr="00EE28FE" w:rsidRDefault="008D054A" w:rsidP="00E50307">
            <w:pPr>
              <w:ind w:left="-114"/>
              <w:jc w:val="right"/>
              <w:rPr>
                <w:bCs/>
                <w:color w:val="000000"/>
                <w:sz w:val="18"/>
                <w:szCs w:val="18"/>
                <w:lang w:val="en-US"/>
              </w:rPr>
            </w:pPr>
            <w:r w:rsidRPr="00EE28FE">
              <w:rPr>
                <w:rFonts w:asciiTheme="majorBidi" w:hAnsiTheme="majorBidi" w:cstheme="majorBidi"/>
                <w:sz w:val="18"/>
                <w:szCs w:val="18"/>
                <w:lang w:val="en-US"/>
              </w:rPr>
              <w:t>0.91</w:t>
            </w:r>
          </w:p>
        </w:tc>
        <w:tc>
          <w:tcPr>
            <w:tcW w:w="320" w:type="pct"/>
            <w:hideMark/>
          </w:tcPr>
          <w:p w14:paraId="45245DDE" w14:textId="77777777" w:rsidR="008D054A" w:rsidRPr="00EE28FE" w:rsidRDefault="008D054A" w:rsidP="00E50307">
            <w:pPr>
              <w:jc w:val="right"/>
              <w:rPr>
                <w:bCs/>
                <w:color w:val="000000"/>
                <w:sz w:val="18"/>
                <w:szCs w:val="18"/>
                <w:lang w:val="en-US"/>
              </w:rPr>
            </w:pPr>
            <w:r w:rsidRPr="00EE28FE">
              <w:rPr>
                <w:rFonts w:asciiTheme="majorBidi" w:hAnsiTheme="majorBidi" w:cstheme="majorBidi"/>
                <w:sz w:val="18"/>
                <w:szCs w:val="18"/>
                <w:lang w:val="en-US"/>
              </w:rPr>
              <w:t>0.91</w:t>
            </w:r>
          </w:p>
        </w:tc>
        <w:tc>
          <w:tcPr>
            <w:tcW w:w="350" w:type="pct"/>
            <w:hideMark/>
          </w:tcPr>
          <w:p w14:paraId="1F31D5BB" w14:textId="77777777" w:rsidR="008D054A" w:rsidRPr="00EE28FE" w:rsidRDefault="008D054A" w:rsidP="00E50307">
            <w:pPr>
              <w:ind w:left="-45"/>
              <w:jc w:val="right"/>
              <w:rPr>
                <w:bCs/>
                <w:color w:val="000000"/>
                <w:sz w:val="18"/>
                <w:szCs w:val="18"/>
                <w:lang w:val="en-US"/>
              </w:rPr>
            </w:pPr>
            <w:r w:rsidRPr="00EE28FE">
              <w:rPr>
                <w:rFonts w:asciiTheme="majorBidi" w:hAnsiTheme="majorBidi" w:cstheme="majorBidi"/>
                <w:sz w:val="18"/>
                <w:szCs w:val="18"/>
                <w:lang w:val="en-US"/>
              </w:rPr>
              <w:t>0.91</w:t>
            </w:r>
          </w:p>
        </w:tc>
        <w:tc>
          <w:tcPr>
            <w:tcW w:w="353" w:type="pct"/>
            <w:hideMark/>
          </w:tcPr>
          <w:p w14:paraId="55E136BB" w14:textId="77777777" w:rsidR="008D054A" w:rsidRPr="00EE28FE" w:rsidRDefault="008D054A" w:rsidP="00E50307">
            <w:pPr>
              <w:jc w:val="right"/>
              <w:rPr>
                <w:bCs/>
                <w:color w:val="000000"/>
                <w:sz w:val="18"/>
                <w:szCs w:val="18"/>
                <w:lang w:val="en-US"/>
              </w:rPr>
            </w:pPr>
            <w:r w:rsidRPr="00EE28FE">
              <w:rPr>
                <w:rFonts w:asciiTheme="majorBidi" w:hAnsiTheme="majorBidi" w:cstheme="majorBidi"/>
                <w:sz w:val="18"/>
                <w:szCs w:val="18"/>
                <w:lang w:val="en-US"/>
              </w:rPr>
              <w:t>0.46</w:t>
            </w:r>
          </w:p>
        </w:tc>
        <w:tc>
          <w:tcPr>
            <w:tcW w:w="425" w:type="pct"/>
            <w:hideMark/>
          </w:tcPr>
          <w:p w14:paraId="3BFD8EEF" w14:textId="77777777" w:rsidR="008D054A" w:rsidRDefault="008D054A" w:rsidP="00E50307">
            <w:pPr>
              <w:spacing w:after="60"/>
              <w:jc w:val="right"/>
              <w:rPr>
                <w:sz w:val="18"/>
                <w:szCs w:val="18"/>
                <w:lang w:val="en-US"/>
              </w:rPr>
            </w:pPr>
            <w:proofErr w:type="spellStart"/>
            <w:r w:rsidRPr="006A54F1">
              <w:rPr>
                <w:sz w:val="18"/>
                <w:szCs w:val="18"/>
              </w:rPr>
              <w:t>不适用</w:t>
            </w:r>
            <w:proofErr w:type="spellEnd"/>
          </w:p>
        </w:tc>
      </w:tr>
      <w:tr w:rsidR="008D054A" w14:paraId="08D8DABF" w14:textId="77777777" w:rsidTr="00052F49">
        <w:trPr>
          <w:trHeight w:val="444"/>
          <w:jc w:val="center"/>
        </w:trPr>
        <w:tc>
          <w:tcPr>
            <w:tcW w:w="1301" w:type="pct"/>
            <w:gridSpan w:val="3"/>
            <w:vAlign w:val="center"/>
            <w:hideMark/>
          </w:tcPr>
          <w:p w14:paraId="6F6E344B" w14:textId="77777777" w:rsidR="008D054A" w:rsidRDefault="008D054A" w:rsidP="00E50307">
            <w:pPr>
              <w:spacing w:after="60"/>
              <w:jc w:val="left"/>
              <w:rPr>
                <w:sz w:val="20"/>
                <w:szCs w:val="20"/>
                <w:lang w:val="en-US" w:eastAsia="zh-CN"/>
              </w:rPr>
            </w:pPr>
            <w:r w:rsidRPr="006A54F1">
              <w:rPr>
                <w:rFonts w:hint="eastAsia"/>
                <w:sz w:val="18"/>
                <w:szCs w:val="18"/>
                <w:lang w:eastAsia="zh-CN"/>
              </w:rPr>
              <w:t>允许消费量上限</w:t>
            </w:r>
            <w:r>
              <w:rPr>
                <w:sz w:val="18"/>
                <w:szCs w:val="18"/>
                <w:lang w:val="en-US"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320" w:type="pct"/>
            <w:hideMark/>
          </w:tcPr>
          <w:p w14:paraId="71D91EE6" w14:textId="77777777" w:rsidR="008D054A" w:rsidRPr="00EE28FE" w:rsidRDefault="008D054A" w:rsidP="00E50307">
            <w:pPr>
              <w:jc w:val="right"/>
              <w:rPr>
                <w:color w:val="000000"/>
                <w:sz w:val="18"/>
                <w:szCs w:val="18"/>
                <w:lang w:val="en-US"/>
              </w:rPr>
            </w:pPr>
            <w:r w:rsidRPr="00EE28FE">
              <w:rPr>
                <w:rFonts w:asciiTheme="majorBidi" w:hAnsiTheme="majorBidi" w:cstheme="majorBidi"/>
                <w:sz w:val="18"/>
                <w:szCs w:val="18"/>
                <w:lang w:val="en-US"/>
              </w:rPr>
              <w:t>1.25</w:t>
            </w:r>
          </w:p>
        </w:tc>
        <w:tc>
          <w:tcPr>
            <w:tcW w:w="309" w:type="pct"/>
            <w:hideMark/>
          </w:tcPr>
          <w:p w14:paraId="31834EEC" w14:textId="77777777" w:rsidR="008D054A" w:rsidRPr="00EE28FE" w:rsidRDefault="008D054A" w:rsidP="00E50307">
            <w:pPr>
              <w:spacing w:after="60"/>
              <w:jc w:val="right"/>
              <w:rPr>
                <w:sz w:val="18"/>
                <w:szCs w:val="18"/>
                <w:lang w:val="en-US"/>
              </w:rPr>
            </w:pPr>
            <w:r w:rsidRPr="00EE28FE">
              <w:rPr>
                <w:rFonts w:asciiTheme="majorBidi" w:hAnsiTheme="majorBidi" w:cstheme="majorBidi"/>
                <w:sz w:val="18"/>
                <w:szCs w:val="18"/>
                <w:lang w:val="en-US"/>
              </w:rPr>
              <w:t>1.25</w:t>
            </w:r>
          </w:p>
        </w:tc>
        <w:tc>
          <w:tcPr>
            <w:tcW w:w="320" w:type="pct"/>
            <w:hideMark/>
          </w:tcPr>
          <w:p w14:paraId="157786D5" w14:textId="77777777" w:rsidR="008D054A" w:rsidRPr="00EE28FE" w:rsidRDefault="008D054A" w:rsidP="00E50307">
            <w:pPr>
              <w:spacing w:after="60"/>
              <w:ind w:left="-28"/>
              <w:jc w:val="right"/>
              <w:rPr>
                <w:sz w:val="18"/>
                <w:szCs w:val="18"/>
                <w:lang w:val="en-US"/>
              </w:rPr>
            </w:pPr>
            <w:r w:rsidRPr="00EE28FE">
              <w:rPr>
                <w:rFonts w:asciiTheme="majorBidi" w:hAnsiTheme="majorBidi" w:cstheme="majorBidi"/>
                <w:sz w:val="18"/>
                <w:szCs w:val="18"/>
                <w:lang w:val="en-US"/>
              </w:rPr>
              <w:t>0.94</w:t>
            </w:r>
          </w:p>
        </w:tc>
        <w:tc>
          <w:tcPr>
            <w:tcW w:w="298" w:type="pct"/>
            <w:hideMark/>
          </w:tcPr>
          <w:p w14:paraId="257C5DB7" w14:textId="77777777" w:rsidR="008D054A" w:rsidRPr="00EE28FE" w:rsidRDefault="008D054A" w:rsidP="00E50307">
            <w:pPr>
              <w:spacing w:after="60"/>
              <w:jc w:val="right"/>
              <w:rPr>
                <w:sz w:val="18"/>
                <w:szCs w:val="18"/>
                <w:lang w:val="en-US"/>
              </w:rPr>
            </w:pPr>
            <w:r w:rsidRPr="00EE28FE">
              <w:rPr>
                <w:rFonts w:asciiTheme="majorBidi" w:hAnsiTheme="majorBidi" w:cstheme="majorBidi"/>
                <w:sz w:val="18"/>
                <w:szCs w:val="18"/>
                <w:lang w:val="en-US"/>
              </w:rPr>
              <w:t>0.70</w:t>
            </w:r>
          </w:p>
        </w:tc>
        <w:tc>
          <w:tcPr>
            <w:tcW w:w="395" w:type="pct"/>
            <w:hideMark/>
          </w:tcPr>
          <w:p w14:paraId="2F240222" w14:textId="77777777" w:rsidR="008D054A" w:rsidRPr="00EE28FE" w:rsidRDefault="008D054A" w:rsidP="00E50307">
            <w:pPr>
              <w:spacing w:after="60"/>
              <w:jc w:val="right"/>
              <w:rPr>
                <w:sz w:val="18"/>
                <w:szCs w:val="18"/>
                <w:lang w:val="en-US"/>
              </w:rPr>
            </w:pPr>
            <w:r w:rsidRPr="00EE28FE">
              <w:rPr>
                <w:rFonts w:asciiTheme="majorBidi" w:hAnsiTheme="majorBidi" w:cstheme="majorBidi"/>
                <w:sz w:val="18"/>
                <w:szCs w:val="18"/>
                <w:lang w:val="en-US"/>
              </w:rPr>
              <w:t>0.53</w:t>
            </w:r>
          </w:p>
        </w:tc>
        <w:tc>
          <w:tcPr>
            <w:tcW w:w="298" w:type="pct"/>
            <w:hideMark/>
          </w:tcPr>
          <w:p w14:paraId="1372A53A" w14:textId="77777777" w:rsidR="008D054A" w:rsidRPr="00EE28FE" w:rsidRDefault="008D054A" w:rsidP="00E50307">
            <w:pPr>
              <w:spacing w:after="60"/>
              <w:jc w:val="right"/>
              <w:rPr>
                <w:sz w:val="18"/>
                <w:szCs w:val="18"/>
                <w:lang w:val="en-US"/>
              </w:rPr>
            </w:pPr>
            <w:r w:rsidRPr="00EE28FE">
              <w:rPr>
                <w:rFonts w:asciiTheme="majorBidi" w:hAnsiTheme="majorBidi" w:cstheme="majorBidi"/>
                <w:sz w:val="18"/>
                <w:szCs w:val="18"/>
                <w:lang w:val="en-US"/>
              </w:rPr>
              <w:t>0.30</w:t>
            </w:r>
          </w:p>
        </w:tc>
        <w:tc>
          <w:tcPr>
            <w:tcW w:w="311" w:type="pct"/>
            <w:hideMark/>
          </w:tcPr>
          <w:p w14:paraId="30395180" w14:textId="77777777" w:rsidR="008D054A" w:rsidRPr="00EE28FE" w:rsidRDefault="008D054A" w:rsidP="00E50307">
            <w:pPr>
              <w:jc w:val="right"/>
              <w:rPr>
                <w:bCs/>
                <w:color w:val="000000"/>
                <w:sz w:val="18"/>
                <w:szCs w:val="18"/>
                <w:lang w:val="en-US"/>
              </w:rPr>
            </w:pPr>
            <w:r w:rsidRPr="00EE28FE">
              <w:rPr>
                <w:rFonts w:asciiTheme="majorBidi" w:hAnsiTheme="majorBidi" w:cstheme="majorBidi"/>
                <w:sz w:val="18"/>
                <w:szCs w:val="18"/>
                <w:lang w:val="en-US"/>
              </w:rPr>
              <w:t>0.30</w:t>
            </w:r>
          </w:p>
        </w:tc>
        <w:tc>
          <w:tcPr>
            <w:tcW w:w="320" w:type="pct"/>
            <w:hideMark/>
          </w:tcPr>
          <w:p w14:paraId="21F87484" w14:textId="77777777" w:rsidR="008D054A" w:rsidRPr="00EE28FE" w:rsidRDefault="008D054A" w:rsidP="00E50307">
            <w:pPr>
              <w:jc w:val="right"/>
              <w:rPr>
                <w:bCs/>
                <w:color w:val="000000"/>
                <w:sz w:val="18"/>
                <w:szCs w:val="18"/>
                <w:lang w:val="en-US"/>
              </w:rPr>
            </w:pPr>
            <w:r w:rsidRPr="00EE28FE">
              <w:rPr>
                <w:rFonts w:asciiTheme="majorBidi" w:hAnsiTheme="majorBidi" w:cstheme="majorBidi"/>
                <w:sz w:val="18"/>
                <w:szCs w:val="18"/>
                <w:lang w:val="en-US"/>
              </w:rPr>
              <w:t>0.30</w:t>
            </w:r>
          </w:p>
        </w:tc>
        <w:tc>
          <w:tcPr>
            <w:tcW w:w="350" w:type="pct"/>
            <w:hideMark/>
          </w:tcPr>
          <w:p w14:paraId="539ABDB3" w14:textId="77777777" w:rsidR="008D054A" w:rsidRPr="00EE28FE" w:rsidRDefault="008D054A" w:rsidP="00E50307">
            <w:pPr>
              <w:jc w:val="right"/>
              <w:rPr>
                <w:bCs/>
                <w:color w:val="000000"/>
                <w:sz w:val="18"/>
                <w:szCs w:val="18"/>
                <w:lang w:val="en-US"/>
              </w:rPr>
            </w:pPr>
            <w:r w:rsidRPr="00EE28FE">
              <w:rPr>
                <w:rFonts w:asciiTheme="majorBidi" w:hAnsiTheme="majorBidi" w:cstheme="majorBidi"/>
                <w:sz w:val="18"/>
                <w:szCs w:val="18"/>
                <w:lang w:val="en-US"/>
              </w:rPr>
              <w:t>0.30</w:t>
            </w:r>
          </w:p>
        </w:tc>
        <w:tc>
          <w:tcPr>
            <w:tcW w:w="353" w:type="pct"/>
            <w:hideMark/>
          </w:tcPr>
          <w:p w14:paraId="726C5C62" w14:textId="77777777" w:rsidR="008D054A" w:rsidRPr="00EE28FE" w:rsidRDefault="008D054A" w:rsidP="00E50307">
            <w:pPr>
              <w:jc w:val="right"/>
              <w:rPr>
                <w:bCs/>
                <w:color w:val="000000"/>
                <w:sz w:val="18"/>
                <w:szCs w:val="18"/>
                <w:lang w:val="en-US"/>
              </w:rPr>
            </w:pPr>
            <w:r w:rsidRPr="00EE28FE">
              <w:rPr>
                <w:rFonts w:asciiTheme="majorBidi" w:hAnsiTheme="majorBidi" w:cstheme="majorBidi"/>
                <w:sz w:val="18"/>
                <w:szCs w:val="18"/>
                <w:lang w:val="en-US"/>
              </w:rPr>
              <w:t>0.00</w:t>
            </w:r>
          </w:p>
        </w:tc>
        <w:tc>
          <w:tcPr>
            <w:tcW w:w="425" w:type="pct"/>
            <w:hideMark/>
          </w:tcPr>
          <w:p w14:paraId="42210C12" w14:textId="77777777" w:rsidR="008D054A" w:rsidRDefault="008D054A" w:rsidP="00E50307">
            <w:pPr>
              <w:spacing w:after="60"/>
              <w:jc w:val="right"/>
              <w:rPr>
                <w:sz w:val="18"/>
                <w:szCs w:val="18"/>
                <w:lang w:val="en-US"/>
              </w:rPr>
            </w:pPr>
            <w:proofErr w:type="spellStart"/>
            <w:r w:rsidRPr="006A54F1">
              <w:rPr>
                <w:sz w:val="18"/>
                <w:szCs w:val="18"/>
              </w:rPr>
              <w:t>不适用</w:t>
            </w:r>
            <w:proofErr w:type="spellEnd"/>
          </w:p>
        </w:tc>
      </w:tr>
      <w:tr w:rsidR="008D054A" w14:paraId="726D06E2" w14:textId="77777777" w:rsidTr="00052F49">
        <w:trPr>
          <w:trHeight w:val="261"/>
          <w:jc w:val="center"/>
        </w:trPr>
        <w:tc>
          <w:tcPr>
            <w:tcW w:w="615" w:type="pct"/>
            <w:vMerge w:val="restart"/>
            <w:vAlign w:val="center"/>
            <w:hideMark/>
          </w:tcPr>
          <w:p w14:paraId="024C7A74" w14:textId="77777777" w:rsidR="008D054A" w:rsidRPr="00AD628A" w:rsidRDefault="008D054A" w:rsidP="00E50307">
            <w:pPr>
              <w:spacing w:after="40"/>
              <w:jc w:val="left"/>
              <w:rPr>
                <w:sz w:val="18"/>
                <w:szCs w:val="18"/>
                <w:lang w:eastAsia="zh-CN"/>
              </w:rPr>
            </w:pPr>
            <w:r>
              <w:rPr>
                <w:rFonts w:hint="eastAsia"/>
                <w:sz w:val="18"/>
                <w:szCs w:val="18"/>
                <w:lang w:eastAsia="zh-CN"/>
              </w:rPr>
              <w:t>原则上批准的</w:t>
            </w:r>
            <w:r w:rsidRPr="006A54F1">
              <w:rPr>
                <w:rFonts w:hint="eastAsia"/>
                <w:sz w:val="18"/>
                <w:szCs w:val="18"/>
                <w:lang w:eastAsia="zh-CN"/>
              </w:rPr>
              <w:t>供资额</w:t>
            </w:r>
            <w:r>
              <w:rPr>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271" w:type="pct"/>
            <w:vMerge w:val="restart"/>
            <w:vAlign w:val="center"/>
            <w:hideMark/>
          </w:tcPr>
          <w:p w14:paraId="4B0255EF" w14:textId="77777777" w:rsidR="008D054A" w:rsidRDefault="008D054A" w:rsidP="00E50307">
            <w:pPr>
              <w:spacing w:after="60"/>
              <w:jc w:val="left"/>
              <w:rPr>
                <w:sz w:val="20"/>
                <w:szCs w:val="20"/>
                <w:lang w:val="en-US"/>
              </w:rPr>
            </w:pPr>
            <w:r>
              <w:rPr>
                <w:rFonts w:hint="eastAsia"/>
                <w:sz w:val="18"/>
                <w:szCs w:val="18"/>
                <w:lang w:eastAsia="zh-CN"/>
              </w:rPr>
              <w:t>德国</w:t>
            </w:r>
          </w:p>
        </w:tc>
        <w:tc>
          <w:tcPr>
            <w:tcW w:w="416" w:type="pct"/>
            <w:hideMark/>
          </w:tcPr>
          <w:p w14:paraId="33A78898" w14:textId="77777777" w:rsidR="008D054A" w:rsidRDefault="008D054A" w:rsidP="00E50307">
            <w:pPr>
              <w:jc w:val="left"/>
              <w:rPr>
                <w:color w:val="000000"/>
                <w:sz w:val="20"/>
                <w:szCs w:val="20"/>
                <w:lang w:val="en-US"/>
              </w:rPr>
            </w:pPr>
            <w:proofErr w:type="spellStart"/>
            <w:r w:rsidRPr="006A54F1">
              <w:rPr>
                <w:rFonts w:hint="eastAsia"/>
                <w:sz w:val="18"/>
                <w:szCs w:val="18"/>
              </w:rPr>
              <w:t>项目费用</w:t>
            </w:r>
            <w:proofErr w:type="spellEnd"/>
          </w:p>
        </w:tc>
        <w:tc>
          <w:tcPr>
            <w:tcW w:w="320" w:type="pct"/>
            <w:hideMark/>
          </w:tcPr>
          <w:p w14:paraId="3D3006BC" w14:textId="77777777" w:rsidR="008D054A" w:rsidRPr="00EE28FE" w:rsidRDefault="008D054A" w:rsidP="00E50307">
            <w:pPr>
              <w:spacing w:after="60"/>
              <w:jc w:val="right"/>
              <w:rPr>
                <w:sz w:val="18"/>
                <w:szCs w:val="18"/>
                <w:lang w:val="en-US"/>
              </w:rPr>
            </w:pPr>
            <w:r w:rsidRPr="00EE28FE">
              <w:rPr>
                <w:rFonts w:hint="eastAsia"/>
                <w:sz w:val="18"/>
                <w:szCs w:val="18"/>
                <w:lang w:val="en-US" w:eastAsia="zh-CN"/>
              </w:rPr>
              <w:t>200</w:t>
            </w:r>
            <w:r w:rsidRPr="00EE28FE">
              <w:rPr>
                <w:sz w:val="18"/>
                <w:szCs w:val="18"/>
                <w:lang w:val="en-US"/>
              </w:rPr>
              <w:t>,000</w:t>
            </w:r>
          </w:p>
        </w:tc>
        <w:tc>
          <w:tcPr>
            <w:tcW w:w="309" w:type="pct"/>
            <w:hideMark/>
          </w:tcPr>
          <w:p w14:paraId="767F3A21"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20" w:type="pct"/>
            <w:hideMark/>
          </w:tcPr>
          <w:p w14:paraId="09E5EA0B" w14:textId="77777777" w:rsidR="008D054A" w:rsidRPr="00EE28FE" w:rsidRDefault="008D054A" w:rsidP="00E50307">
            <w:pPr>
              <w:spacing w:after="60"/>
              <w:jc w:val="right"/>
              <w:rPr>
                <w:sz w:val="18"/>
                <w:szCs w:val="18"/>
                <w:lang w:val="en-US"/>
              </w:rPr>
            </w:pPr>
            <w:r w:rsidRPr="00EE28FE">
              <w:rPr>
                <w:rFonts w:hint="eastAsia"/>
                <w:sz w:val="18"/>
                <w:szCs w:val="18"/>
                <w:lang w:val="en-US" w:eastAsia="zh-CN"/>
              </w:rPr>
              <w:t>160</w:t>
            </w:r>
            <w:r w:rsidRPr="00EE28FE">
              <w:rPr>
                <w:sz w:val="18"/>
                <w:szCs w:val="18"/>
                <w:lang w:val="en-US"/>
              </w:rPr>
              <w:t>,000</w:t>
            </w:r>
          </w:p>
        </w:tc>
        <w:tc>
          <w:tcPr>
            <w:tcW w:w="298" w:type="pct"/>
            <w:hideMark/>
          </w:tcPr>
          <w:p w14:paraId="54506A9B"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95" w:type="pct"/>
            <w:hideMark/>
          </w:tcPr>
          <w:p w14:paraId="2C16A882" w14:textId="77777777" w:rsidR="008D054A" w:rsidRPr="00EE28FE" w:rsidRDefault="008D054A" w:rsidP="00E50307">
            <w:pPr>
              <w:spacing w:after="60"/>
              <w:ind w:left="-59"/>
              <w:jc w:val="right"/>
              <w:rPr>
                <w:sz w:val="18"/>
                <w:szCs w:val="18"/>
                <w:lang w:val="en-US" w:eastAsia="zh-CN"/>
              </w:rPr>
            </w:pPr>
            <w:r w:rsidRPr="00EE28FE">
              <w:rPr>
                <w:rFonts w:hint="eastAsia"/>
                <w:sz w:val="18"/>
                <w:szCs w:val="18"/>
                <w:lang w:val="en-US" w:eastAsia="zh-CN"/>
              </w:rPr>
              <w:t>180</w:t>
            </w:r>
            <w:r w:rsidRPr="00EE28FE">
              <w:rPr>
                <w:sz w:val="18"/>
                <w:szCs w:val="18"/>
                <w:lang w:val="en-US" w:eastAsia="zh-CN"/>
              </w:rPr>
              <w:t>,000</w:t>
            </w:r>
          </w:p>
        </w:tc>
        <w:tc>
          <w:tcPr>
            <w:tcW w:w="298" w:type="pct"/>
            <w:hideMark/>
          </w:tcPr>
          <w:p w14:paraId="7C4B41CA"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11" w:type="pct"/>
            <w:hideMark/>
          </w:tcPr>
          <w:p w14:paraId="6E27D5EB" w14:textId="77777777" w:rsidR="008D054A" w:rsidRPr="00EE28FE" w:rsidRDefault="008D054A" w:rsidP="00E50307">
            <w:pPr>
              <w:jc w:val="right"/>
              <w:rPr>
                <w:bCs/>
                <w:color w:val="000000"/>
                <w:sz w:val="18"/>
                <w:szCs w:val="18"/>
                <w:lang w:val="en-US"/>
              </w:rPr>
            </w:pPr>
            <w:r w:rsidRPr="00EE28FE">
              <w:rPr>
                <w:sz w:val="18"/>
                <w:szCs w:val="18"/>
                <w:lang w:val="en-US"/>
              </w:rPr>
              <w:t>0</w:t>
            </w:r>
          </w:p>
        </w:tc>
        <w:tc>
          <w:tcPr>
            <w:tcW w:w="320" w:type="pct"/>
            <w:hideMark/>
          </w:tcPr>
          <w:p w14:paraId="09469C06" w14:textId="77777777" w:rsidR="008D054A" w:rsidRPr="00EE28FE" w:rsidRDefault="008D054A" w:rsidP="00E50307">
            <w:pPr>
              <w:jc w:val="right"/>
              <w:rPr>
                <w:bCs/>
                <w:color w:val="000000"/>
                <w:sz w:val="18"/>
                <w:szCs w:val="18"/>
                <w:lang w:val="en-US"/>
              </w:rPr>
            </w:pPr>
            <w:r w:rsidRPr="00EE28FE">
              <w:rPr>
                <w:sz w:val="18"/>
                <w:szCs w:val="18"/>
                <w:lang w:val="en-US"/>
              </w:rPr>
              <w:t>100,000</w:t>
            </w:r>
          </w:p>
        </w:tc>
        <w:tc>
          <w:tcPr>
            <w:tcW w:w="350" w:type="pct"/>
            <w:hideMark/>
          </w:tcPr>
          <w:p w14:paraId="74DC4B32" w14:textId="77777777" w:rsidR="008D054A" w:rsidRPr="00EE28FE" w:rsidRDefault="008D054A" w:rsidP="00E50307">
            <w:pPr>
              <w:jc w:val="right"/>
              <w:rPr>
                <w:bCs/>
                <w:color w:val="000000"/>
                <w:sz w:val="18"/>
                <w:szCs w:val="18"/>
                <w:lang w:val="en-US"/>
              </w:rPr>
            </w:pPr>
            <w:r w:rsidRPr="00EE28FE">
              <w:rPr>
                <w:sz w:val="18"/>
                <w:szCs w:val="18"/>
                <w:lang w:val="en-US"/>
              </w:rPr>
              <w:t>0</w:t>
            </w:r>
          </w:p>
        </w:tc>
        <w:tc>
          <w:tcPr>
            <w:tcW w:w="353" w:type="pct"/>
            <w:hideMark/>
          </w:tcPr>
          <w:p w14:paraId="423DC622" w14:textId="77777777" w:rsidR="008D054A" w:rsidRPr="00EE28FE" w:rsidRDefault="008D054A" w:rsidP="00E50307">
            <w:pPr>
              <w:ind w:left="-200"/>
              <w:jc w:val="right"/>
              <w:rPr>
                <w:bCs/>
                <w:sz w:val="18"/>
                <w:szCs w:val="18"/>
                <w:lang w:val="en-US"/>
              </w:rPr>
            </w:pPr>
            <w:r w:rsidRPr="00EE28FE">
              <w:rPr>
                <w:sz w:val="18"/>
                <w:szCs w:val="18"/>
                <w:lang w:val="en-US"/>
              </w:rPr>
              <w:t>60,000</w:t>
            </w:r>
          </w:p>
        </w:tc>
        <w:tc>
          <w:tcPr>
            <w:tcW w:w="425" w:type="pct"/>
            <w:hideMark/>
          </w:tcPr>
          <w:p w14:paraId="56E6E1B0" w14:textId="77777777" w:rsidR="008D054A" w:rsidRPr="00EE28FE" w:rsidRDefault="008D054A" w:rsidP="00E50307">
            <w:pPr>
              <w:spacing w:after="60"/>
              <w:jc w:val="right"/>
              <w:rPr>
                <w:sz w:val="18"/>
                <w:szCs w:val="18"/>
                <w:lang w:val="en-US"/>
              </w:rPr>
            </w:pPr>
            <w:r w:rsidRPr="00EE28FE">
              <w:rPr>
                <w:sz w:val="18"/>
                <w:szCs w:val="18"/>
                <w:lang w:val="en-US"/>
              </w:rPr>
              <w:t>700,000</w:t>
            </w:r>
          </w:p>
        </w:tc>
      </w:tr>
      <w:tr w:rsidR="008D054A" w14:paraId="6F8CDA04" w14:textId="77777777" w:rsidTr="00052F49">
        <w:trPr>
          <w:trHeight w:val="261"/>
          <w:jc w:val="center"/>
        </w:trPr>
        <w:tc>
          <w:tcPr>
            <w:tcW w:w="615" w:type="pct"/>
            <w:vMerge/>
            <w:vAlign w:val="center"/>
            <w:hideMark/>
          </w:tcPr>
          <w:p w14:paraId="5BAE0629" w14:textId="77777777" w:rsidR="008D054A" w:rsidRDefault="008D054A" w:rsidP="00E50307">
            <w:pPr>
              <w:rPr>
                <w:sz w:val="20"/>
                <w:szCs w:val="20"/>
                <w:lang w:val="en-US"/>
              </w:rPr>
            </w:pPr>
          </w:p>
        </w:tc>
        <w:tc>
          <w:tcPr>
            <w:tcW w:w="271" w:type="pct"/>
            <w:vMerge/>
            <w:vAlign w:val="center"/>
            <w:hideMark/>
          </w:tcPr>
          <w:p w14:paraId="3E2F28B0" w14:textId="77777777" w:rsidR="008D054A" w:rsidRDefault="008D054A" w:rsidP="00E50307">
            <w:pPr>
              <w:rPr>
                <w:sz w:val="20"/>
                <w:szCs w:val="20"/>
                <w:lang w:val="en-US"/>
              </w:rPr>
            </w:pPr>
          </w:p>
        </w:tc>
        <w:tc>
          <w:tcPr>
            <w:tcW w:w="416" w:type="pct"/>
            <w:hideMark/>
          </w:tcPr>
          <w:p w14:paraId="3238C0F4" w14:textId="77777777" w:rsidR="008D054A" w:rsidRDefault="008D054A" w:rsidP="00E50307">
            <w:pPr>
              <w:jc w:val="left"/>
              <w:rPr>
                <w:color w:val="000000"/>
                <w:sz w:val="20"/>
                <w:szCs w:val="20"/>
                <w:lang w:val="en-US"/>
              </w:rPr>
            </w:pPr>
            <w:proofErr w:type="spellStart"/>
            <w:r w:rsidRPr="006A54F1">
              <w:rPr>
                <w:rFonts w:hint="eastAsia"/>
                <w:sz w:val="18"/>
                <w:szCs w:val="18"/>
              </w:rPr>
              <w:t>支助费用</w:t>
            </w:r>
            <w:proofErr w:type="spellEnd"/>
          </w:p>
        </w:tc>
        <w:tc>
          <w:tcPr>
            <w:tcW w:w="320" w:type="pct"/>
            <w:hideMark/>
          </w:tcPr>
          <w:p w14:paraId="464F2263" w14:textId="77777777" w:rsidR="008D054A" w:rsidRPr="00EE28FE" w:rsidRDefault="008D054A" w:rsidP="00E50307">
            <w:pPr>
              <w:spacing w:after="60"/>
              <w:jc w:val="right"/>
              <w:rPr>
                <w:sz w:val="18"/>
                <w:szCs w:val="18"/>
                <w:lang w:val="en-US"/>
              </w:rPr>
            </w:pPr>
            <w:r w:rsidRPr="00EE28FE">
              <w:rPr>
                <w:sz w:val="18"/>
                <w:szCs w:val="18"/>
                <w:lang w:val="en-US"/>
              </w:rPr>
              <w:t>25,333</w:t>
            </w:r>
          </w:p>
        </w:tc>
        <w:tc>
          <w:tcPr>
            <w:tcW w:w="309" w:type="pct"/>
            <w:hideMark/>
          </w:tcPr>
          <w:p w14:paraId="64E71052"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20" w:type="pct"/>
            <w:hideMark/>
          </w:tcPr>
          <w:p w14:paraId="0F6A0A42" w14:textId="77777777" w:rsidR="008D054A" w:rsidRPr="00EE28FE" w:rsidRDefault="008D054A" w:rsidP="00E50307">
            <w:pPr>
              <w:spacing w:after="60"/>
              <w:jc w:val="right"/>
              <w:rPr>
                <w:sz w:val="18"/>
                <w:szCs w:val="18"/>
                <w:lang w:val="en-US"/>
              </w:rPr>
            </w:pPr>
            <w:r w:rsidRPr="00EE28FE">
              <w:rPr>
                <w:sz w:val="18"/>
                <w:szCs w:val="18"/>
                <w:lang w:val="en-US"/>
              </w:rPr>
              <w:t>20,267</w:t>
            </w:r>
          </w:p>
        </w:tc>
        <w:tc>
          <w:tcPr>
            <w:tcW w:w="298" w:type="pct"/>
            <w:hideMark/>
          </w:tcPr>
          <w:p w14:paraId="7218521A"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95" w:type="pct"/>
            <w:hideMark/>
          </w:tcPr>
          <w:p w14:paraId="2A129E44" w14:textId="77777777" w:rsidR="008D054A" w:rsidRPr="00EE28FE" w:rsidRDefault="008D054A" w:rsidP="00E50307">
            <w:pPr>
              <w:spacing w:after="60"/>
              <w:jc w:val="right"/>
              <w:rPr>
                <w:sz w:val="18"/>
                <w:szCs w:val="18"/>
                <w:lang w:val="en-US"/>
              </w:rPr>
            </w:pPr>
            <w:r w:rsidRPr="00EE28FE">
              <w:rPr>
                <w:sz w:val="18"/>
                <w:szCs w:val="18"/>
                <w:lang w:val="en-US"/>
              </w:rPr>
              <w:t>22,800</w:t>
            </w:r>
          </w:p>
        </w:tc>
        <w:tc>
          <w:tcPr>
            <w:tcW w:w="298" w:type="pct"/>
            <w:hideMark/>
          </w:tcPr>
          <w:p w14:paraId="274E630F"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11" w:type="pct"/>
            <w:hideMark/>
          </w:tcPr>
          <w:p w14:paraId="053AED73" w14:textId="77777777" w:rsidR="008D054A" w:rsidRPr="00EE28FE" w:rsidRDefault="008D054A" w:rsidP="00E50307">
            <w:pPr>
              <w:jc w:val="right"/>
              <w:rPr>
                <w:bCs/>
                <w:color w:val="000000"/>
                <w:sz w:val="18"/>
                <w:szCs w:val="18"/>
                <w:lang w:val="en-US"/>
              </w:rPr>
            </w:pPr>
            <w:r w:rsidRPr="00EE28FE">
              <w:rPr>
                <w:sz w:val="18"/>
                <w:szCs w:val="18"/>
                <w:lang w:val="en-US"/>
              </w:rPr>
              <w:t>0</w:t>
            </w:r>
          </w:p>
        </w:tc>
        <w:tc>
          <w:tcPr>
            <w:tcW w:w="320" w:type="pct"/>
            <w:hideMark/>
          </w:tcPr>
          <w:p w14:paraId="40B414B1" w14:textId="77777777" w:rsidR="008D054A" w:rsidRPr="00EE28FE" w:rsidRDefault="008D054A" w:rsidP="00E50307">
            <w:pPr>
              <w:jc w:val="right"/>
              <w:rPr>
                <w:bCs/>
                <w:color w:val="000000"/>
                <w:sz w:val="18"/>
                <w:szCs w:val="18"/>
                <w:lang w:val="en-US"/>
              </w:rPr>
            </w:pPr>
            <w:r w:rsidRPr="00EE28FE">
              <w:rPr>
                <w:sz w:val="18"/>
                <w:szCs w:val="18"/>
                <w:lang w:val="en-US"/>
              </w:rPr>
              <w:t>11,625</w:t>
            </w:r>
          </w:p>
        </w:tc>
        <w:tc>
          <w:tcPr>
            <w:tcW w:w="350" w:type="pct"/>
            <w:hideMark/>
          </w:tcPr>
          <w:p w14:paraId="578AA1D1" w14:textId="77777777" w:rsidR="008D054A" w:rsidRPr="00EE28FE" w:rsidRDefault="008D054A" w:rsidP="00E50307">
            <w:pPr>
              <w:jc w:val="right"/>
              <w:rPr>
                <w:bCs/>
                <w:sz w:val="18"/>
                <w:szCs w:val="18"/>
                <w:lang w:val="en-US"/>
              </w:rPr>
            </w:pPr>
            <w:r w:rsidRPr="00EE28FE">
              <w:rPr>
                <w:sz w:val="18"/>
                <w:szCs w:val="18"/>
                <w:lang w:val="en-US"/>
              </w:rPr>
              <w:t>0</w:t>
            </w:r>
          </w:p>
        </w:tc>
        <w:tc>
          <w:tcPr>
            <w:tcW w:w="353" w:type="pct"/>
            <w:hideMark/>
          </w:tcPr>
          <w:p w14:paraId="7C6EAEC1" w14:textId="77777777" w:rsidR="008D054A" w:rsidRPr="00EE28FE" w:rsidRDefault="008D054A" w:rsidP="00E50307">
            <w:pPr>
              <w:jc w:val="right"/>
              <w:rPr>
                <w:bCs/>
                <w:sz w:val="18"/>
                <w:szCs w:val="18"/>
                <w:lang w:val="en-US"/>
              </w:rPr>
            </w:pPr>
            <w:r w:rsidRPr="00EE28FE">
              <w:rPr>
                <w:sz w:val="18"/>
                <w:szCs w:val="18"/>
                <w:lang w:val="en-US"/>
              </w:rPr>
              <w:t>6,975</w:t>
            </w:r>
          </w:p>
        </w:tc>
        <w:tc>
          <w:tcPr>
            <w:tcW w:w="425" w:type="pct"/>
            <w:hideMark/>
          </w:tcPr>
          <w:p w14:paraId="3D332E88" w14:textId="77777777" w:rsidR="008D054A" w:rsidRPr="00EE28FE" w:rsidRDefault="008D054A" w:rsidP="00E50307">
            <w:pPr>
              <w:spacing w:after="60"/>
              <w:jc w:val="right"/>
              <w:rPr>
                <w:sz w:val="18"/>
                <w:szCs w:val="18"/>
                <w:lang w:val="en-US"/>
              </w:rPr>
            </w:pPr>
            <w:r w:rsidRPr="00EE28FE">
              <w:rPr>
                <w:sz w:val="18"/>
                <w:szCs w:val="18"/>
                <w:lang w:val="en-US"/>
              </w:rPr>
              <w:t>87,000</w:t>
            </w:r>
          </w:p>
        </w:tc>
      </w:tr>
      <w:tr w:rsidR="008D054A" w14:paraId="23EF6EA9" w14:textId="77777777" w:rsidTr="00052F49">
        <w:trPr>
          <w:trHeight w:val="248"/>
          <w:jc w:val="center"/>
        </w:trPr>
        <w:tc>
          <w:tcPr>
            <w:tcW w:w="886" w:type="pct"/>
            <w:gridSpan w:val="2"/>
            <w:vMerge w:val="restart"/>
            <w:hideMark/>
          </w:tcPr>
          <w:p w14:paraId="0994B7A7" w14:textId="77777777" w:rsidR="008D054A" w:rsidRDefault="008D054A" w:rsidP="00E50307">
            <w:pPr>
              <w:spacing w:after="60"/>
              <w:jc w:val="left"/>
              <w:rPr>
                <w:sz w:val="20"/>
                <w:szCs w:val="20"/>
                <w:lang w:val="en-US" w:eastAsia="zh-CN"/>
              </w:rPr>
            </w:pPr>
            <w:r w:rsidRPr="006A54F1">
              <w:rPr>
                <w:rFonts w:hint="eastAsia"/>
                <w:sz w:val="18"/>
                <w:szCs w:val="18"/>
                <w:lang w:eastAsia="zh-CN"/>
              </w:rPr>
              <w:t>执委会核准供资额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16" w:type="pct"/>
            <w:hideMark/>
          </w:tcPr>
          <w:p w14:paraId="2956403C" w14:textId="77777777" w:rsidR="008D054A" w:rsidRDefault="008D054A" w:rsidP="00E50307">
            <w:pPr>
              <w:spacing w:after="60"/>
              <w:jc w:val="left"/>
              <w:rPr>
                <w:sz w:val="20"/>
                <w:szCs w:val="20"/>
                <w:lang w:val="en-US"/>
              </w:rPr>
            </w:pPr>
            <w:proofErr w:type="spellStart"/>
            <w:r w:rsidRPr="006A54F1">
              <w:rPr>
                <w:rFonts w:hint="eastAsia"/>
                <w:sz w:val="18"/>
                <w:szCs w:val="18"/>
              </w:rPr>
              <w:t>项目费用</w:t>
            </w:r>
            <w:proofErr w:type="spellEnd"/>
          </w:p>
        </w:tc>
        <w:tc>
          <w:tcPr>
            <w:tcW w:w="320" w:type="pct"/>
            <w:hideMark/>
          </w:tcPr>
          <w:p w14:paraId="6CEB0AF8" w14:textId="77777777" w:rsidR="008D054A" w:rsidRPr="00EE28FE" w:rsidRDefault="008D054A" w:rsidP="00E50307">
            <w:pPr>
              <w:spacing w:after="60"/>
              <w:jc w:val="right"/>
              <w:rPr>
                <w:sz w:val="18"/>
                <w:szCs w:val="18"/>
                <w:lang w:val="en-US"/>
              </w:rPr>
            </w:pPr>
            <w:r w:rsidRPr="00EE28FE">
              <w:rPr>
                <w:sz w:val="18"/>
                <w:szCs w:val="18"/>
                <w:lang w:val="en-US"/>
              </w:rPr>
              <w:t>200,000</w:t>
            </w:r>
          </w:p>
        </w:tc>
        <w:tc>
          <w:tcPr>
            <w:tcW w:w="309" w:type="pct"/>
            <w:hideMark/>
          </w:tcPr>
          <w:p w14:paraId="1010CFBF"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20" w:type="pct"/>
            <w:hideMark/>
          </w:tcPr>
          <w:p w14:paraId="6FFE8B68" w14:textId="77777777" w:rsidR="008D054A" w:rsidRPr="00EE28FE" w:rsidRDefault="008D054A" w:rsidP="00E50307">
            <w:pPr>
              <w:spacing w:after="60"/>
              <w:jc w:val="right"/>
              <w:rPr>
                <w:sz w:val="18"/>
                <w:szCs w:val="18"/>
                <w:lang w:val="en-US"/>
              </w:rPr>
            </w:pPr>
            <w:r w:rsidRPr="00EE28FE">
              <w:rPr>
                <w:sz w:val="18"/>
                <w:szCs w:val="18"/>
                <w:lang w:val="en-US"/>
              </w:rPr>
              <w:t>160,000</w:t>
            </w:r>
          </w:p>
        </w:tc>
        <w:tc>
          <w:tcPr>
            <w:tcW w:w="298" w:type="pct"/>
            <w:hideMark/>
          </w:tcPr>
          <w:p w14:paraId="1336F764"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95" w:type="pct"/>
            <w:hideMark/>
          </w:tcPr>
          <w:p w14:paraId="3EBD6C4E" w14:textId="77777777" w:rsidR="008D054A" w:rsidRPr="00EE28FE" w:rsidRDefault="008D054A" w:rsidP="00E50307">
            <w:pPr>
              <w:spacing w:after="60"/>
              <w:ind w:left="-59"/>
              <w:jc w:val="right"/>
              <w:rPr>
                <w:sz w:val="18"/>
                <w:szCs w:val="18"/>
                <w:lang w:val="en-US"/>
              </w:rPr>
            </w:pPr>
            <w:r w:rsidRPr="00EE28FE">
              <w:rPr>
                <w:sz w:val="18"/>
                <w:szCs w:val="18"/>
                <w:lang w:val="en-US"/>
              </w:rPr>
              <w:t>180,000</w:t>
            </w:r>
          </w:p>
        </w:tc>
        <w:tc>
          <w:tcPr>
            <w:tcW w:w="298" w:type="pct"/>
            <w:hideMark/>
          </w:tcPr>
          <w:p w14:paraId="03F0AFED"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11" w:type="pct"/>
            <w:hideMark/>
          </w:tcPr>
          <w:p w14:paraId="4399C46E" w14:textId="77777777" w:rsidR="008D054A" w:rsidRPr="00EE28FE" w:rsidRDefault="008D054A" w:rsidP="00E50307">
            <w:pPr>
              <w:jc w:val="right"/>
              <w:rPr>
                <w:bCs/>
                <w:color w:val="000000"/>
                <w:sz w:val="18"/>
                <w:szCs w:val="18"/>
                <w:lang w:val="en-US"/>
              </w:rPr>
            </w:pPr>
            <w:r w:rsidRPr="00EE28FE">
              <w:rPr>
                <w:sz w:val="18"/>
                <w:szCs w:val="18"/>
                <w:lang w:val="en-US" w:eastAsia="zh-CN"/>
              </w:rPr>
              <w:t>0</w:t>
            </w:r>
          </w:p>
        </w:tc>
        <w:tc>
          <w:tcPr>
            <w:tcW w:w="320" w:type="pct"/>
            <w:hideMark/>
          </w:tcPr>
          <w:p w14:paraId="7D1185AD" w14:textId="77777777" w:rsidR="008D054A" w:rsidRPr="00EE28FE" w:rsidRDefault="008D054A" w:rsidP="00E50307">
            <w:pPr>
              <w:jc w:val="right"/>
              <w:rPr>
                <w:bCs/>
                <w:color w:val="000000"/>
                <w:sz w:val="18"/>
                <w:szCs w:val="18"/>
                <w:lang w:val="en-US"/>
              </w:rPr>
            </w:pPr>
            <w:r w:rsidRPr="00EE28FE">
              <w:rPr>
                <w:color w:val="000000"/>
                <w:sz w:val="18"/>
                <w:szCs w:val="18"/>
                <w:lang w:val="en-US"/>
              </w:rPr>
              <w:t>100,000</w:t>
            </w:r>
          </w:p>
        </w:tc>
        <w:tc>
          <w:tcPr>
            <w:tcW w:w="350" w:type="pct"/>
            <w:hideMark/>
          </w:tcPr>
          <w:p w14:paraId="24423642" w14:textId="77777777" w:rsidR="008D054A" w:rsidRPr="00EE28FE" w:rsidRDefault="008D054A" w:rsidP="00E50307">
            <w:pPr>
              <w:jc w:val="right"/>
              <w:rPr>
                <w:bCs/>
                <w:color w:val="000000"/>
                <w:sz w:val="18"/>
                <w:szCs w:val="18"/>
                <w:lang w:val="en-US" w:eastAsia="zh-CN"/>
              </w:rPr>
            </w:pPr>
            <w:r w:rsidRPr="00EE28FE">
              <w:rPr>
                <w:rFonts w:hint="eastAsia"/>
                <w:color w:val="000000"/>
                <w:sz w:val="18"/>
                <w:szCs w:val="18"/>
                <w:lang w:val="en-US" w:eastAsia="zh-CN"/>
              </w:rPr>
              <w:t>0</w:t>
            </w:r>
          </w:p>
        </w:tc>
        <w:tc>
          <w:tcPr>
            <w:tcW w:w="353" w:type="pct"/>
            <w:hideMark/>
          </w:tcPr>
          <w:p w14:paraId="1B2857EC" w14:textId="77777777" w:rsidR="008D054A" w:rsidRPr="00EE28FE" w:rsidRDefault="008D054A" w:rsidP="00E50307">
            <w:pPr>
              <w:jc w:val="right"/>
              <w:rPr>
                <w:bCs/>
                <w:sz w:val="18"/>
                <w:szCs w:val="18"/>
                <w:lang w:val="en-US"/>
              </w:rPr>
            </w:pPr>
            <w:r w:rsidRPr="00EE28FE">
              <w:rPr>
                <w:sz w:val="18"/>
                <w:szCs w:val="18"/>
                <w:lang w:val="en-US"/>
              </w:rPr>
              <w:t>0</w:t>
            </w:r>
          </w:p>
        </w:tc>
        <w:tc>
          <w:tcPr>
            <w:tcW w:w="425" w:type="pct"/>
          </w:tcPr>
          <w:p w14:paraId="75C1B952" w14:textId="77777777" w:rsidR="008D054A" w:rsidRPr="00EE28FE" w:rsidRDefault="008D054A" w:rsidP="00E50307">
            <w:pPr>
              <w:spacing w:after="60"/>
              <w:ind w:left="-202"/>
              <w:jc w:val="right"/>
              <w:rPr>
                <w:sz w:val="18"/>
                <w:szCs w:val="18"/>
                <w:lang w:val="en-US"/>
              </w:rPr>
            </w:pPr>
            <w:r w:rsidRPr="00EE28FE">
              <w:rPr>
                <w:color w:val="000000"/>
                <w:sz w:val="18"/>
                <w:szCs w:val="18"/>
                <w:lang w:val="en-US"/>
              </w:rPr>
              <w:t>640,000</w:t>
            </w:r>
          </w:p>
        </w:tc>
      </w:tr>
      <w:tr w:rsidR="008D054A" w14:paraId="5756CC2F" w14:textId="77777777" w:rsidTr="00052F49">
        <w:trPr>
          <w:trHeight w:val="261"/>
          <w:jc w:val="center"/>
        </w:trPr>
        <w:tc>
          <w:tcPr>
            <w:tcW w:w="886" w:type="pct"/>
            <w:gridSpan w:val="2"/>
            <w:vMerge/>
            <w:hideMark/>
          </w:tcPr>
          <w:p w14:paraId="33750437" w14:textId="77777777" w:rsidR="008D054A" w:rsidRDefault="008D054A" w:rsidP="00E50307">
            <w:pPr>
              <w:rPr>
                <w:sz w:val="20"/>
                <w:szCs w:val="20"/>
                <w:lang w:val="en-US"/>
              </w:rPr>
            </w:pPr>
          </w:p>
        </w:tc>
        <w:tc>
          <w:tcPr>
            <w:tcW w:w="416" w:type="pct"/>
            <w:hideMark/>
          </w:tcPr>
          <w:p w14:paraId="2B2F7C03" w14:textId="77777777" w:rsidR="008D054A" w:rsidRDefault="008D054A" w:rsidP="00E50307">
            <w:pPr>
              <w:spacing w:after="60"/>
              <w:jc w:val="left"/>
              <w:rPr>
                <w:sz w:val="20"/>
                <w:szCs w:val="20"/>
                <w:lang w:val="en-US"/>
              </w:rPr>
            </w:pPr>
            <w:proofErr w:type="spellStart"/>
            <w:r w:rsidRPr="006A54F1">
              <w:rPr>
                <w:rFonts w:hint="eastAsia"/>
                <w:sz w:val="18"/>
                <w:szCs w:val="18"/>
              </w:rPr>
              <w:t>支助费用</w:t>
            </w:r>
            <w:proofErr w:type="spellEnd"/>
          </w:p>
        </w:tc>
        <w:tc>
          <w:tcPr>
            <w:tcW w:w="320" w:type="pct"/>
            <w:hideMark/>
          </w:tcPr>
          <w:p w14:paraId="57B5443F" w14:textId="77777777" w:rsidR="008D054A" w:rsidRPr="00EE28FE" w:rsidRDefault="008D054A" w:rsidP="00E50307">
            <w:pPr>
              <w:spacing w:after="60"/>
              <w:jc w:val="right"/>
              <w:rPr>
                <w:sz w:val="18"/>
                <w:szCs w:val="18"/>
                <w:lang w:val="en-US"/>
              </w:rPr>
            </w:pPr>
            <w:r w:rsidRPr="00EE28FE">
              <w:rPr>
                <w:sz w:val="18"/>
                <w:szCs w:val="18"/>
                <w:lang w:val="en-US"/>
              </w:rPr>
              <w:t>25,333</w:t>
            </w:r>
          </w:p>
        </w:tc>
        <w:tc>
          <w:tcPr>
            <w:tcW w:w="309" w:type="pct"/>
            <w:hideMark/>
          </w:tcPr>
          <w:p w14:paraId="600817D3"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20" w:type="pct"/>
            <w:hideMark/>
          </w:tcPr>
          <w:p w14:paraId="3186EBEB" w14:textId="77777777" w:rsidR="008D054A" w:rsidRPr="00EE28FE" w:rsidRDefault="008D054A" w:rsidP="00E50307">
            <w:pPr>
              <w:spacing w:after="60"/>
              <w:jc w:val="right"/>
              <w:rPr>
                <w:sz w:val="18"/>
                <w:szCs w:val="18"/>
                <w:lang w:val="en-US"/>
              </w:rPr>
            </w:pPr>
            <w:r w:rsidRPr="00EE28FE">
              <w:rPr>
                <w:sz w:val="18"/>
                <w:szCs w:val="18"/>
                <w:lang w:val="en-US"/>
              </w:rPr>
              <w:t>20,267</w:t>
            </w:r>
          </w:p>
        </w:tc>
        <w:tc>
          <w:tcPr>
            <w:tcW w:w="298" w:type="pct"/>
            <w:hideMark/>
          </w:tcPr>
          <w:p w14:paraId="2015704A"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95" w:type="pct"/>
            <w:hideMark/>
          </w:tcPr>
          <w:p w14:paraId="71817928" w14:textId="77777777" w:rsidR="008D054A" w:rsidRPr="00EE28FE" w:rsidRDefault="008D054A" w:rsidP="00E50307">
            <w:pPr>
              <w:spacing w:after="60"/>
              <w:jc w:val="right"/>
              <w:rPr>
                <w:sz w:val="18"/>
                <w:szCs w:val="18"/>
                <w:lang w:val="en-US"/>
              </w:rPr>
            </w:pPr>
            <w:r w:rsidRPr="00EE28FE">
              <w:rPr>
                <w:sz w:val="18"/>
                <w:szCs w:val="18"/>
                <w:lang w:val="en-US"/>
              </w:rPr>
              <w:t>22,800</w:t>
            </w:r>
          </w:p>
        </w:tc>
        <w:tc>
          <w:tcPr>
            <w:tcW w:w="298" w:type="pct"/>
            <w:hideMark/>
          </w:tcPr>
          <w:p w14:paraId="0F11EF2B"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11" w:type="pct"/>
            <w:hideMark/>
          </w:tcPr>
          <w:p w14:paraId="3E10ECDC" w14:textId="77777777" w:rsidR="008D054A" w:rsidRPr="00EE28FE" w:rsidRDefault="008D054A" w:rsidP="00E50307">
            <w:pPr>
              <w:jc w:val="right"/>
              <w:rPr>
                <w:bCs/>
                <w:color w:val="000000"/>
                <w:sz w:val="18"/>
                <w:szCs w:val="18"/>
                <w:lang w:val="en-US" w:eastAsia="zh-CN"/>
              </w:rPr>
            </w:pPr>
            <w:r w:rsidRPr="00EE28FE">
              <w:rPr>
                <w:sz w:val="18"/>
                <w:szCs w:val="18"/>
                <w:lang w:val="en-US"/>
              </w:rPr>
              <w:t>0</w:t>
            </w:r>
          </w:p>
        </w:tc>
        <w:tc>
          <w:tcPr>
            <w:tcW w:w="320" w:type="pct"/>
            <w:hideMark/>
          </w:tcPr>
          <w:p w14:paraId="2A5B7C28" w14:textId="77777777" w:rsidR="008D054A" w:rsidRPr="00EE28FE" w:rsidRDefault="008D054A" w:rsidP="00E50307">
            <w:pPr>
              <w:jc w:val="right"/>
              <w:rPr>
                <w:bCs/>
                <w:color w:val="000000"/>
                <w:sz w:val="18"/>
                <w:szCs w:val="18"/>
                <w:lang w:val="en-US"/>
              </w:rPr>
            </w:pPr>
            <w:r w:rsidRPr="00EE28FE">
              <w:rPr>
                <w:color w:val="000000"/>
                <w:sz w:val="18"/>
                <w:szCs w:val="18"/>
                <w:lang w:val="en-US"/>
              </w:rPr>
              <w:t>11,625</w:t>
            </w:r>
          </w:p>
        </w:tc>
        <w:tc>
          <w:tcPr>
            <w:tcW w:w="350" w:type="pct"/>
            <w:hideMark/>
          </w:tcPr>
          <w:p w14:paraId="12B6C1E8" w14:textId="77777777" w:rsidR="008D054A" w:rsidRPr="00EE28FE" w:rsidRDefault="008D054A" w:rsidP="00E50307">
            <w:pPr>
              <w:jc w:val="right"/>
              <w:rPr>
                <w:bCs/>
                <w:sz w:val="18"/>
                <w:szCs w:val="18"/>
                <w:lang w:val="en-US" w:eastAsia="zh-CN"/>
              </w:rPr>
            </w:pPr>
            <w:r w:rsidRPr="00EE28FE">
              <w:rPr>
                <w:rFonts w:hint="eastAsia"/>
                <w:color w:val="000000"/>
                <w:sz w:val="18"/>
                <w:szCs w:val="18"/>
                <w:lang w:val="en-US" w:eastAsia="zh-CN"/>
              </w:rPr>
              <w:t>0</w:t>
            </w:r>
          </w:p>
        </w:tc>
        <w:tc>
          <w:tcPr>
            <w:tcW w:w="353" w:type="pct"/>
            <w:hideMark/>
          </w:tcPr>
          <w:p w14:paraId="08399DAD" w14:textId="77777777" w:rsidR="008D054A" w:rsidRPr="00EE28FE" w:rsidRDefault="008D054A" w:rsidP="00E50307">
            <w:pPr>
              <w:jc w:val="right"/>
              <w:rPr>
                <w:bCs/>
                <w:sz w:val="18"/>
                <w:szCs w:val="18"/>
                <w:lang w:val="en-US"/>
              </w:rPr>
            </w:pPr>
            <w:r w:rsidRPr="00EE28FE">
              <w:rPr>
                <w:sz w:val="18"/>
                <w:szCs w:val="18"/>
                <w:lang w:val="en-US"/>
              </w:rPr>
              <w:t>0</w:t>
            </w:r>
          </w:p>
        </w:tc>
        <w:tc>
          <w:tcPr>
            <w:tcW w:w="425" w:type="pct"/>
          </w:tcPr>
          <w:p w14:paraId="2562B8C3" w14:textId="77777777" w:rsidR="008D054A" w:rsidRPr="00EE28FE" w:rsidRDefault="008D054A" w:rsidP="00E50307">
            <w:pPr>
              <w:spacing w:after="60"/>
              <w:jc w:val="right"/>
              <w:rPr>
                <w:sz w:val="18"/>
                <w:szCs w:val="18"/>
                <w:lang w:val="en-US"/>
              </w:rPr>
            </w:pPr>
            <w:r w:rsidRPr="00EE28FE">
              <w:rPr>
                <w:color w:val="000000"/>
                <w:sz w:val="18"/>
                <w:szCs w:val="18"/>
                <w:lang w:val="en-US"/>
              </w:rPr>
              <w:t>80,025</w:t>
            </w:r>
          </w:p>
        </w:tc>
      </w:tr>
      <w:tr w:rsidR="008D054A" w14:paraId="63EA2BF4" w14:textId="77777777" w:rsidTr="00052F49">
        <w:trPr>
          <w:trHeight w:val="458"/>
          <w:jc w:val="center"/>
        </w:trPr>
        <w:tc>
          <w:tcPr>
            <w:tcW w:w="886" w:type="pct"/>
            <w:gridSpan w:val="2"/>
            <w:vMerge w:val="restart"/>
            <w:hideMark/>
          </w:tcPr>
          <w:p w14:paraId="37E3FB85" w14:textId="77777777" w:rsidR="008D054A" w:rsidRDefault="008D054A" w:rsidP="00E50307">
            <w:pPr>
              <w:spacing w:after="60"/>
              <w:jc w:val="left"/>
              <w:rPr>
                <w:sz w:val="20"/>
                <w:szCs w:val="20"/>
                <w:lang w:val="en-US" w:eastAsia="zh-CN"/>
              </w:rPr>
            </w:pPr>
            <w:r>
              <w:rPr>
                <w:rFonts w:hint="eastAsia"/>
                <w:sz w:val="18"/>
                <w:szCs w:val="18"/>
                <w:lang w:eastAsia="zh-CN"/>
              </w:rPr>
              <w:t>推荐</w:t>
            </w:r>
            <w:r w:rsidRPr="006A54F1">
              <w:rPr>
                <w:rFonts w:hint="eastAsia"/>
                <w:sz w:val="18"/>
                <w:szCs w:val="18"/>
                <w:lang w:eastAsia="zh-CN"/>
              </w:rPr>
              <w:t>本次会议核准供资总额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16" w:type="pct"/>
            <w:hideMark/>
          </w:tcPr>
          <w:p w14:paraId="4034EBFE" w14:textId="77777777" w:rsidR="008D054A" w:rsidRDefault="008D054A" w:rsidP="00E50307">
            <w:pPr>
              <w:spacing w:after="60"/>
              <w:jc w:val="left"/>
              <w:rPr>
                <w:sz w:val="20"/>
                <w:szCs w:val="20"/>
                <w:lang w:val="en-US"/>
              </w:rPr>
            </w:pPr>
            <w:proofErr w:type="spellStart"/>
            <w:r w:rsidRPr="006A54F1">
              <w:rPr>
                <w:rFonts w:hint="eastAsia"/>
                <w:sz w:val="18"/>
                <w:szCs w:val="18"/>
              </w:rPr>
              <w:t>项目费用</w:t>
            </w:r>
            <w:proofErr w:type="spellEnd"/>
          </w:p>
        </w:tc>
        <w:tc>
          <w:tcPr>
            <w:tcW w:w="320" w:type="pct"/>
          </w:tcPr>
          <w:p w14:paraId="494E3E79" w14:textId="77777777" w:rsidR="008D054A" w:rsidRPr="00EE28FE" w:rsidRDefault="008D054A" w:rsidP="00E50307">
            <w:pPr>
              <w:spacing w:after="60"/>
              <w:jc w:val="right"/>
              <w:rPr>
                <w:sz w:val="18"/>
                <w:szCs w:val="18"/>
                <w:lang w:val="en-US" w:eastAsia="zh-CN"/>
              </w:rPr>
            </w:pPr>
            <w:r w:rsidRPr="00EE28FE">
              <w:rPr>
                <w:rFonts w:hint="eastAsia"/>
                <w:sz w:val="18"/>
                <w:szCs w:val="18"/>
                <w:lang w:val="en-US" w:eastAsia="zh-CN"/>
              </w:rPr>
              <w:t>0</w:t>
            </w:r>
          </w:p>
        </w:tc>
        <w:tc>
          <w:tcPr>
            <w:tcW w:w="309" w:type="pct"/>
          </w:tcPr>
          <w:p w14:paraId="59BF8192"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20" w:type="pct"/>
          </w:tcPr>
          <w:p w14:paraId="22DAA12C"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298" w:type="pct"/>
          </w:tcPr>
          <w:p w14:paraId="3865D460"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95" w:type="pct"/>
          </w:tcPr>
          <w:p w14:paraId="359133FA"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298" w:type="pct"/>
          </w:tcPr>
          <w:p w14:paraId="1E83D424" w14:textId="77777777" w:rsidR="008D054A" w:rsidRPr="00EE28FE" w:rsidRDefault="008D054A" w:rsidP="00E50307">
            <w:pPr>
              <w:spacing w:after="60"/>
              <w:jc w:val="right"/>
              <w:rPr>
                <w:sz w:val="18"/>
                <w:szCs w:val="18"/>
                <w:lang w:val="en-US"/>
              </w:rPr>
            </w:pPr>
            <w:r w:rsidRPr="00EE28FE">
              <w:rPr>
                <w:color w:val="000000"/>
                <w:sz w:val="18"/>
                <w:szCs w:val="18"/>
                <w:lang w:val="en-US"/>
              </w:rPr>
              <w:t>0</w:t>
            </w:r>
          </w:p>
        </w:tc>
        <w:tc>
          <w:tcPr>
            <w:tcW w:w="311" w:type="pct"/>
          </w:tcPr>
          <w:p w14:paraId="426E2625" w14:textId="77777777" w:rsidR="008D054A" w:rsidRPr="00EE28FE" w:rsidRDefault="008D054A" w:rsidP="00E50307">
            <w:pPr>
              <w:spacing w:after="60"/>
              <w:jc w:val="right"/>
              <w:rPr>
                <w:bCs/>
                <w:sz w:val="18"/>
                <w:szCs w:val="18"/>
                <w:lang w:val="en-US"/>
              </w:rPr>
            </w:pPr>
            <w:r w:rsidRPr="00EE28FE">
              <w:rPr>
                <w:sz w:val="18"/>
                <w:szCs w:val="18"/>
                <w:lang w:val="en-US"/>
              </w:rPr>
              <w:t>0</w:t>
            </w:r>
          </w:p>
        </w:tc>
        <w:tc>
          <w:tcPr>
            <w:tcW w:w="320" w:type="pct"/>
          </w:tcPr>
          <w:p w14:paraId="16BA34B5" w14:textId="77777777" w:rsidR="008D054A" w:rsidRPr="00EE28FE" w:rsidRDefault="008D054A" w:rsidP="00E50307">
            <w:pPr>
              <w:spacing w:after="60"/>
              <w:jc w:val="right"/>
              <w:rPr>
                <w:bCs/>
                <w:sz w:val="18"/>
                <w:szCs w:val="18"/>
                <w:lang w:val="en-US"/>
              </w:rPr>
            </w:pPr>
            <w:r w:rsidRPr="00EE28FE">
              <w:rPr>
                <w:sz w:val="18"/>
                <w:szCs w:val="18"/>
                <w:lang w:val="en-US"/>
              </w:rPr>
              <w:t>0</w:t>
            </w:r>
          </w:p>
        </w:tc>
        <w:tc>
          <w:tcPr>
            <w:tcW w:w="350" w:type="pct"/>
          </w:tcPr>
          <w:p w14:paraId="0084C060" w14:textId="77777777" w:rsidR="008D054A" w:rsidRPr="00EE28FE" w:rsidRDefault="008D054A" w:rsidP="00E50307">
            <w:pPr>
              <w:spacing w:after="60"/>
              <w:jc w:val="right"/>
              <w:rPr>
                <w:bCs/>
                <w:sz w:val="18"/>
                <w:szCs w:val="18"/>
                <w:lang w:val="en-US"/>
              </w:rPr>
            </w:pPr>
            <w:r w:rsidRPr="00EE28FE">
              <w:rPr>
                <w:color w:val="000000"/>
                <w:sz w:val="18"/>
                <w:szCs w:val="18"/>
                <w:lang w:val="en-US"/>
              </w:rPr>
              <w:t>0</w:t>
            </w:r>
          </w:p>
        </w:tc>
        <w:tc>
          <w:tcPr>
            <w:tcW w:w="353" w:type="pct"/>
          </w:tcPr>
          <w:p w14:paraId="7FD4D453" w14:textId="77777777" w:rsidR="008D054A" w:rsidRPr="00EE28FE" w:rsidRDefault="008D054A" w:rsidP="00E50307">
            <w:pPr>
              <w:spacing w:after="60"/>
              <w:jc w:val="right"/>
              <w:rPr>
                <w:bCs/>
                <w:sz w:val="18"/>
                <w:szCs w:val="18"/>
                <w:lang w:val="en-US"/>
              </w:rPr>
            </w:pPr>
            <w:r w:rsidRPr="00EE28FE">
              <w:rPr>
                <w:sz w:val="18"/>
                <w:szCs w:val="18"/>
                <w:lang w:val="en-US"/>
              </w:rPr>
              <w:t>60,000</w:t>
            </w:r>
          </w:p>
        </w:tc>
        <w:tc>
          <w:tcPr>
            <w:tcW w:w="425" w:type="pct"/>
            <w:hideMark/>
          </w:tcPr>
          <w:p w14:paraId="22E26FDD" w14:textId="77777777" w:rsidR="008D054A" w:rsidRPr="00EE28FE" w:rsidRDefault="008D054A" w:rsidP="00E50307">
            <w:pPr>
              <w:spacing w:after="60"/>
              <w:jc w:val="right"/>
              <w:rPr>
                <w:sz w:val="18"/>
                <w:szCs w:val="18"/>
                <w:lang w:val="en-US"/>
              </w:rPr>
            </w:pPr>
            <w:r w:rsidRPr="00EE28FE">
              <w:rPr>
                <w:sz w:val="18"/>
                <w:szCs w:val="18"/>
                <w:lang w:val="en-US"/>
              </w:rPr>
              <w:t>60,000</w:t>
            </w:r>
          </w:p>
        </w:tc>
      </w:tr>
      <w:tr w:rsidR="008D054A" w14:paraId="77C8BFC0" w14:textId="77777777" w:rsidTr="00052F49">
        <w:trPr>
          <w:trHeight w:val="458"/>
          <w:jc w:val="center"/>
        </w:trPr>
        <w:tc>
          <w:tcPr>
            <w:tcW w:w="886" w:type="pct"/>
            <w:gridSpan w:val="2"/>
            <w:vMerge/>
            <w:vAlign w:val="center"/>
            <w:hideMark/>
          </w:tcPr>
          <w:p w14:paraId="29A51219" w14:textId="77777777" w:rsidR="008D054A" w:rsidRDefault="008D054A" w:rsidP="00E50307">
            <w:pPr>
              <w:rPr>
                <w:sz w:val="20"/>
                <w:szCs w:val="20"/>
                <w:lang w:val="en-US"/>
              </w:rPr>
            </w:pPr>
          </w:p>
        </w:tc>
        <w:tc>
          <w:tcPr>
            <w:tcW w:w="416" w:type="pct"/>
            <w:hideMark/>
          </w:tcPr>
          <w:p w14:paraId="3CB4167C" w14:textId="77777777" w:rsidR="008D054A" w:rsidRDefault="008D054A" w:rsidP="00E50307">
            <w:pPr>
              <w:spacing w:after="60"/>
              <w:jc w:val="left"/>
              <w:rPr>
                <w:sz w:val="20"/>
                <w:szCs w:val="20"/>
                <w:lang w:val="en-US"/>
              </w:rPr>
            </w:pPr>
            <w:proofErr w:type="spellStart"/>
            <w:r w:rsidRPr="006A54F1">
              <w:rPr>
                <w:rFonts w:hint="eastAsia"/>
                <w:sz w:val="18"/>
                <w:szCs w:val="18"/>
              </w:rPr>
              <w:t>支助费用</w:t>
            </w:r>
            <w:proofErr w:type="spellEnd"/>
          </w:p>
        </w:tc>
        <w:tc>
          <w:tcPr>
            <w:tcW w:w="320" w:type="pct"/>
          </w:tcPr>
          <w:p w14:paraId="63CF5EDF" w14:textId="77777777" w:rsidR="008D054A" w:rsidRPr="00EE28FE" w:rsidRDefault="008D054A" w:rsidP="00E50307">
            <w:pPr>
              <w:spacing w:after="60"/>
              <w:jc w:val="right"/>
              <w:rPr>
                <w:sz w:val="18"/>
                <w:szCs w:val="18"/>
                <w:lang w:val="en-US" w:eastAsia="zh-CN"/>
              </w:rPr>
            </w:pPr>
            <w:r w:rsidRPr="00EE28FE">
              <w:rPr>
                <w:rFonts w:hint="eastAsia"/>
                <w:sz w:val="18"/>
                <w:szCs w:val="18"/>
                <w:lang w:val="en-US" w:eastAsia="zh-CN"/>
              </w:rPr>
              <w:t>0</w:t>
            </w:r>
          </w:p>
        </w:tc>
        <w:tc>
          <w:tcPr>
            <w:tcW w:w="309" w:type="pct"/>
          </w:tcPr>
          <w:p w14:paraId="25778A53"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20" w:type="pct"/>
          </w:tcPr>
          <w:p w14:paraId="7602488C"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298" w:type="pct"/>
          </w:tcPr>
          <w:p w14:paraId="50A61E1E"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395" w:type="pct"/>
          </w:tcPr>
          <w:p w14:paraId="0FDE3719" w14:textId="77777777" w:rsidR="008D054A" w:rsidRPr="00EE28FE" w:rsidRDefault="008D054A" w:rsidP="00E50307">
            <w:pPr>
              <w:spacing w:after="60"/>
              <w:jc w:val="right"/>
              <w:rPr>
                <w:sz w:val="18"/>
                <w:szCs w:val="18"/>
                <w:lang w:val="en-US"/>
              </w:rPr>
            </w:pPr>
            <w:r w:rsidRPr="00EE28FE">
              <w:rPr>
                <w:sz w:val="18"/>
                <w:szCs w:val="18"/>
                <w:lang w:val="en-US"/>
              </w:rPr>
              <w:t>0</w:t>
            </w:r>
          </w:p>
        </w:tc>
        <w:tc>
          <w:tcPr>
            <w:tcW w:w="298" w:type="pct"/>
          </w:tcPr>
          <w:p w14:paraId="5AF47786" w14:textId="77777777" w:rsidR="008D054A" w:rsidRPr="00EE28FE" w:rsidRDefault="008D054A" w:rsidP="00E50307">
            <w:pPr>
              <w:spacing w:after="60"/>
              <w:jc w:val="right"/>
              <w:rPr>
                <w:sz w:val="18"/>
                <w:szCs w:val="18"/>
                <w:lang w:val="en-US"/>
              </w:rPr>
            </w:pPr>
            <w:r w:rsidRPr="00EE28FE">
              <w:rPr>
                <w:color w:val="000000"/>
                <w:sz w:val="18"/>
                <w:szCs w:val="18"/>
                <w:lang w:val="en-US"/>
              </w:rPr>
              <w:t>0</w:t>
            </w:r>
          </w:p>
        </w:tc>
        <w:tc>
          <w:tcPr>
            <w:tcW w:w="311" w:type="pct"/>
          </w:tcPr>
          <w:p w14:paraId="6F9A276B" w14:textId="77777777" w:rsidR="008D054A" w:rsidRPr="00EE28FE" w:rsidRDefault="008D054A" w:rsidP="00E50307">
            <w:pPr>
              <w:spacing w:after="60"/>
              <w:jc w:val="right"/>
              <w:rPr>
                <w:bCs/>
                <w:sz w:val="18"/>
                <w:szCs w:val="18"/>
                <w:lang w:val="en-US"/>
              </w:rPr>
            </w:pPr>
            <w:r w:rsidRPr="00EE28FE">
              <w:rPr>
                <w:sz w:val="18"/>
                <w:szCs w:val="18"/>
                <w:lang w:val="en-US"/>
              </w:rPr>
              <w:t>0</w:t>
            </w:r>
          </w:p>
        </w:tc>
        <w:tc>
          <w:tcPr>
            <w:tcW w:w="320" w:type="pct"/>
          </w:tcPr>
          <w:p w14:paraId="07E7289D" w14:textId="77777777" w:rsidR="008D054A" w:rsidRPr="00EE28FE" w:rsidRDefault="008D054A" w:rsidP="00E50307">
            <w:pPr>
              <w:spacing w:after="60"/>
              <w:jc w:val="right"/>
              <w:rPr>
                <w:bCs/>
                <w:sz w:val="18"/>
                <w:szCs w:val="18"/>
                <w:lang w:val="en-US"/>
              </w:rPr>
            </w:pPr>
            <w:r w:rsidRPr="00EE28FE">
              <w:rPr>
                <w:sz w:val="18"/>
                <w:szCs w:val="18"/>
                <w:lang w:val="en-US"/>
              </w:rPr>
              <w:t>0</w:t>
            </w:r>
          </w:p>
        </w:tc>
        <w:tc>
          <w:tcPr>
            <w:tcW w:w="350" w:type="pct"/>
          </w:tcPr>
          <w:p w14:paraId="4A0DC25C" w14:textId="77777777" w:rsidR="008D054A" w:rsidRPr="00EE28FE" w:rsidRDefault="008D054A" w:rsidP="00E50307">
            <w:pPr>
              <w:spacing w:after="60"/>
              <w:jc w:val="right"/>
              <w:rPr>
                <w:bCs/>
                <w:sz w:val="18"/>
                <w:szCs w:val="18"/>
                <w:lang w:val="en-US"/>
              </w:rPr>
            </w:pPr>
            <w:r w:rsidRPr="00EE28FE">
              <w:rPr>
                <w:color w:val="000000"/>
                <w:sz w:val="18"/>
                <w:szCs w:val="18"/>
                <w:lang w:val="en-US"/>
              </w:rPr>
              <w:t>0</w:t>
            </w:r>
          </w:p>
        </w:tc>
        <w:tc>
          <w:tcPr>
            <w:tcW w:w="353" w:type="pct"/>
          </w:tcPr>
          <w:p w14:paraId="0CE62D86" w14:textId="77777777" w:rsidR="008D054A" w:rsidRPr="00EE28FE" w:rsidRDefault="008D054A" w:rsidP="00E50307">
            <w:pPr>
              <w:spacing w:after="60"/>
              <w:jc w:val="right"/>
              <w:rPr>
                <w:bCs/>
                <w:sz w:val="18"/>
                <w:szCs w:val="18"/>
                <w:lang w:val="en-US"/>
              </w:rPr>
            </w:pPr>
            <w:r w:rsidRPr="00EE28FE">
              <w:rPr>
                <w:sz w:val="18"/>
                <w:szCs w:val="18"/>
                <w:lang w:val="en-US"/>
              </w:rPr>
              <w:t>6,975</w:t>
            </w:r>
          </w:p>
        </w:tc>
        <w:tc>
          <w:tcPr>
            <w:tcW w:w="425" w:type="pct"/>
            <w:hideMark/>
          </w:tcPr>
          <w:p w14:paraId="756D28F2" w14:textId="77777777" w:rsidR="008D054A" w:rsidRPr="00EE28FE" w:rsidRDefault="008D054A" w:rsidP="00E50307">
            <w:pPr>
              <w:spacing w:after="60"/>
              <w:jc w:val="right"/>
              <w:rPr>
                <w:sz w:val="18"/>
                <w:szCs w:val="18"/>
                <w:lang w:val="en-US" w:eastAsia="zh-CN"/>
              </w:rPr>
            </w:pPr>
            <w:r w:rsidRPr="00EE28FE">
              <w:rPr>
                <w:sz w:val="18"/>
                <w:szCs w:val="18"/>
                <w:lang w:val="en-US"/>
              </w:rPr>
              <w:t>6,975</w:t>
            </w:r>
          </w:p>
        </w:tc>
      </w:tr>
    </w:tbl>
    <w:p w14:paraId="6B7121E8" w14:textId="77777777" w:rsidR="008D054A" w:rsidRDefault="008D054A" w:rsidP="008D054A">
      <w:pPr>
        <w:jc w:val="left"/>
        <w:rPr>
          <w:sz w:val="18"/>
          <w:szCs w:val="18"/>
          <w:lang w:val="en-US" w:eastAsia="zh-CN"/>
        </w:rPr>
      </w:pPr>
      <w:r w:rsidRPr="00EE28FE">
        <w:rPr>
          <w:rFonts w:hint="eastAsia"/>
          <w:sz w:val="18"/>
          <w:szCs w:val="18"/>
          <w:lang w:eastAsia="zh-CN"/>
        </w:rPr>
        <w:t>*</w:t>
      </w:r>
      <w:r w:rsidRPr="00EE28FE">
        <w:rPr>
          <w:rFonts w:hint="eastAsia"/>
          <w:sz w:val="18"/>
          <w:szCs w:val="18"/>
          <w:lang w:eastAsia="zh-CN"/>
        </w:rPr>
        <w:t>批准为维持能源效率的额外活动提供资金（第</w:t>
      </w:r>
      <w:r w:rsidRPr="00EE28FE">
        <w:rPr>
          <w:rFonts w:hint="eastAsia"/>
          <w:sz w:val="18"/>
          <w:szCs w:val="18"/>
          <w:lang w:eastAsia="zh-CN"/>
        </w:rPr>
        <w:t xml:space="preserve"> 89/6 </w:t>
      </w:r>
      <w:r w:rsidRPr="00EE28FE">
        <w:rPr>
          <w:rFonts w:hint="eastAsia"/>
          <w:sz w:val="18"/>
          <w:szCs w:val="18"/>
          <w:lang w:eastAsia="zh-CN"/>
        </w:rPr>
        <w:t>号决定）</w:t>
      </w:r>
    </w:p>
    <w:p w14:paraId="6E2EB68B" w14:textId="77777777" w:rsidR="008D054A" w:rsidRPr="00EE28FE" w:rsidRDefault="008D054A" w:rsidP="008D054A">
      <w:pPr>
        <w:jc w:val="left"/>
        <w:rPr>
          <w:sz w:val="18"/>
          <w:szCs w:val="18"/>
          <w:lang w:val="en-US" w:eastAsia="zh-CN"/>
        </w:rPr>
      </w:pPr>
    </w:p>
    <w:tbl>
      <w:tblPr>
        <w:tblStyle w:val="TableGrid"/>
        <w:tblW w:w="10980" w:type="dxa"/>
        <w:tblInd w:w="-815" w:type="dxa"/>
        <w:tblLook w:val="04A0" w:firstRow="1" w:lastRow="0" w:firstColumn="1" w:lastColumn="0" w:noHBand="0" w:noVBand="1"/>
      </w:tblPr>
      <w:tblGrid>
        <w:gridCol w:w="4950"/>
        <w:gridCol w:w="6030"/>
      </w:tblGrid>
      <w:tr w:rsidR="008D054A" w:rsidRPr="00830019" w14:paraId="5A376F2E" w14:textId="77777777" w:rsidTr="00E50307">
        <w:trPr>
          <w:trHeight w:val="35"/>
        </w:trPr>
        <w:tc>
          <w:tcPr>
            <w:tcW w:w="4950" w:type="dxa"/>
            <w:hideMark/>
          </w:tcPr>
          <w:p w14:paraId="111DD6AE" w14:textId="77777777" w:rsidR="008D054A" w:rsidRPr="00830019" w:rsidRDefault="008D054A" w:rsidP="00E50307">
            <w:pPr>
              <w:spacing w:after="60"/>
              <w:jc w:val="left"/>
              <w:rPr>
                <w:b/>
                <w:sz w:val="20"/>
                <w:szCs w:val="20"/>
                <w:lang w:val="en-US"/>
              </w:rPr>
            </w:pPr>
            <w:r w:rsidRPr="006A54F1">
              <w:rPr>
                <w:rFonts w:hint="eastAsia"/>
                <w:b/>
                <w:bCs/>
                <w:sz w:val="18"/>
                <w:szCs w:val="18"/>
                <w:lang w:eastAsia="zh-CN"/>
              </w:rPr>
              <w:t>秘书处建议：</w:t>
            </w:r>
          </w:p>
        </w:tc>
        <w:tc>
          <w:tcPr>
            <w:tcW w:w="6030" w:type="dxa"/>
            <w:hideMark/>
          </w:tcPr>
          <w:p w14:paraId="40C17F24" w14:textId="77777777" w:rsidR="008D054A" w:rsidRPr="00830019" w:rsidRDefault="008D054A" w:rsidP="00E50307">
            <w:pPr>
              <w:spacing w:after="60"/>
              <w:jc w:val="center"/>
              <w:rPr>
                <w:sz w:val="20"/>
                <w:szCs w:val="20"/>
                <w:lang w:val="en-US"/>
              </w:rPr>
            </w:pPr>
            <w:r>
              <w:rPr>
                <w:rFonts w:hint="eastAsia"/>
                <w:sz w:val="18"/>
                <w:szCs w:val="18"/>
                <w:lang w:eastAsia="zh-CN"/>
              </w:rPr>
              <w:t>一揽子核准</w:t>
            </w:r>
          </w:p>
        </w:tc>
      </w:tr>
    </w:tbl>
    <w:p w14:paraId="1BB10F28" w14:textId="77777777" w:rsidR="008D054A" w:rsidRDefault="008D054A" w:rsidP="008D054A">
      <w:pPr>
        <w:jc w:val="left"/>
        <w:rPr>
          <w:b/>
        </w:rPr>
      </w:pPr>
    </w:p>
    <w:p w14:paraId="729F2408" w14:textId="77777777" w:rsidR="008D054A" w:rsidRPr="007C31EE" w:rsidRDefault="008D054A" w:rsidP="008D054A">
      <w:pPr>
        <w:jc w:val="left"/>
        <w:rPr>
          <w:rFonts w:ascii="Arial" w:hAnsi="Arial" w:cs="Arial"/>
        </w:rPr>
      </w:pPr>
    </w:p>
    <w:p w14:paraId="284A85B0" w14:textId="77777777" w:rsidR="002F2E76" w:rsidRPr="008442FB" w:rsidRDefault="002F2E76" w:rsidP="002F2E76">
      <w:r w:rsidRPr="008442FB">
        <w:br w:type="page"/>
      </w:r>
    </w:p>
    <w:p w14:paraId="4DF78621" w14:textId="35227DD2" w:rsidR="002F2E76" w:rsidRPr="00517654" w:rsidRDefault="00891D49" w:rsidP="002F2E76">
      <w:pPr>
        <w:keepNext/>
        <w:spacing w:after="240"/>
        <w:jc w:val="center"/>
        <w:rPr>
          <w:rFonts w:asciiTheme="majorBidi" w:hAnsiTheme="majorBidi" w:cstheme="majorBidi"/>
          <w:b/>
          <w:sz w:val="24"/>
          <w:szCs w:val="24"/>
          <w:lang w:eastAsia="zh-CN"/>
        </w:rPr>
      </w:pPr>
      <w:r w:rsidRPr="00517654">
        <w:rPr>
          <w:rFonts w:asciiTheme="majorBidi" w:hAnsiTheme="majorBidi" w:cstheme="majorBidi" w:hint="eastAsia"/>
          <w:b/>
          <w:sz w:val="24"/>
          <w:szCs w:val="24"/>
          <w:lang w:eastAsia="zh-CN"/>
        </w:rPr>
        <w:lastRenderedPageBreak/>
        <w:t>项目说明</w:t>
      </w:r>
    </w:p>
    <w:p w14:paraId="2BE18DFC" w14:textId="2E187FDD" w:rsidR="002F2E76" w:rsidRPr="008442FB" w:rsidRDefault="009B6BAD" w:rsidP="00C54625">
      <w:pPr>
        <w:pStyle w:val="Heading1"/>
        <w:rPr>
          <w:rFonts w:asciiTheme="majorBidi" w:hAnsiTheme="majorBidi" w:cstheme="majorBidi"/>
          <w:lang w:eastAsia="zh-CN"/>
        </w:rPr>
      </w:pPr>
      <w:r w:rsidRPr="00E558CD">
        <w:rPr>
          <w:rFonts w:asciiTheme="majorBidi" w:hAnsiTheme="majorBidi" w:cstheme="majorBidi" w:hint="eastAsia"/>
          <w:sz w:val="24"/>
          <w:szCs w:val="24"/>
          <w:lang w:eastAsia="zh-CN"/>
        </w:rPr>
        <w:t>德国政府作为指定执行机构，代表塞舌尔政府提交了氟氯烃淘汰管理计划第四次亦即最后一次付款的供资申请，金额为</w:t>
      </w:r>
      <w:r w:rsidR="00E558CD" w:rsidRPr="00E558CD">
        <w:rPr>
          <w:rFonts w:asciiTheme="majorBidi" w:hAnsiTheme="majorBidi" w:cstheme="majorBidi" w:hint="eastAsia"/>
          <w:sz w:val="24"/>
          <w:szCs w:val="24"/>
          <w:lang w:eastAsia="zh-CN"/>
        </w:rPr>
        <w:t>60,000</w:t>
      </w:r>
      <w:r w:rsidRPr="00E558CD">
        <w:rPr>
          <w:rFonts w:asciiTheme="majorBidi" w:hAnsiTheme="majorBidi" w:cstheme="majorBidi" w:hint="eastAsia"/>
          <w:sz w:val="24"/>
          <w:szCs w:val="24"/>
          <w:lang w:eastAsia="zh-CN"/>
        </w:rPr>
        <w:t>美元，外加机构支助费用</w:t>
      </w:r>
      <w:r w:rsidR="00E558CD" w:rsidRPr="00E558CD">
        <w:rPr>
          <w:rFonts w:asciiTheme="majorBidi" w:hAnsiTheme="majorBidi" w:cstheme="majorBidi" w:hint="eastAsia"/>
          <w:sz w:val="24"/>
          <w:szCs w:val="24"/>
          <w:lang w:eastAsia="zh-CN"/>
        </w:rPr>
        <w:t>6,975</w:t>
      </w:r>
      <w:r w:rsidR="00E558CD" w:rsidRPr="00E558CD">
        <w:rPr>
          <w:rFonts w:asciiTheme="majorBidi" w:hAnsiTheme="majorBidi" w:cstheme="majorBidi" w:hint="eastAsia"/>
          <w:sz w:val="24"/>
          <w:szCs w:val="24"/>
          <w:lang w:eastAsia="zh-CN"/>
        </w:rPr>
        <w:t>美元</w:t>
      </w:r>
      <w:r w:rsidR="00E558CD" w:rsidRPr="00E558CD">
        <w:rPr>
          <w:rStyle w:val="FootnoteReference"/>
          <w:rFonts w:asciiTheme="majorBidi" w:hAnsiTheme="majorBidi" w:cstheme="majorBidi"/>
          <w:sz w:val="24"/>
          <w:szCs w:val="24"/>
        </w:rPr>
        <w:footnoteReference w:id="2"/>
      </w:r>
      <w:r w:rsidRPr="00E558CD">
        <w:rPr>
          <w:rFonts w:asciiTheme="majorBidi" w:hAnsiTheme="majorBidi" w:cstheme="majorBidi" w:hint="eastAsia"/>
          <w:sz w:val="24"/>
          <w:szCs w:val="24"/>
          <w:lang w:eastAsia="zh-CN"/>
        </w:rPr>
        <w:t>。提交的文件包括第三次付款执行情况的进度报告、</w:t>
      </w:r>
      <w:r w:rsidR="00E558CD" w:rsidRPr="00E558CD">
        <w:rPr>
          <w:rFonts w:asciiTheme="majorBidi" w:hAnsiTheme="majorBidi" w:cstheme="majorBidi" w:hint="eastAsia"/>
          <w:sz w:val="24"/>
          <w:szCs w:val="24"/>
          <w:lang w:eastAsia="zh-CN"/>
        </w:rPr>
        <w:t>2016</w:t>
      </w:r>
      <w:r w:rsidRPr="00E558CD">
        <w:rPr>
          <w:rFonts w:asciiTheme="majorBidi" w:hAnsiTheme="majorBidi" w:cstheme="majorBidi" w:hint="eastAsia"/>
          <w:sz w:val="24"/>
          <w:szCs w:val="24"/>
          <w:lang w:eastAsia="zh-CN"/>
        </w:rPr>
        <w:t>年至</w:t>
      </w:r>
      <w:r w:rsidRPr="00E558CD">
        <w:rPr>
          <w:rFonts w:asciiTheme="majorBidi" w:hAnsiTheme="majorBidi" w:cstheme="majorBidi" w:hint="eastAsia"/>
          <w:sz w:val="24"/>
          <w:szCs w:val="24"/>
          <w:lang w:eastAsia="zh-CN"/>
        </w:rPr>
        <w:t>2024</w:t>
      </w:r>
      <w:r w:rsidRPr="00E558CD">
        <w:rPr>
          <w:rFonts w:asciiTheme="majorBidi" w:hAnsiTheme="majorBidi" w:cstheme="majorBidi" w:hint="eastAsia"/>
          <w:sz w:val="24"/>
          <w:szCs w:val="24"/>
          <w:lang w:eastAsia="zh-CN"/>
        </w:rPr>
        <w:t>年氟氯烃消费量核查报告以及</w:t>
      </w:r>
      <w:r w:rsidRPr="00E558CD">
        <w:rPr>
          <w:rFonts w:asciiTheme="majorBidi" w:hAnsiTheme="majorBidi" w:cstheme="majorBidi" w:hint="eastAsia"/>
          <w:sz w:val="24"/>
          <w:szCs w:val="24"/>
          <w:lang w:eastAsia="zh-CN"/>
        </w:rPr>
        <w:t>2025</w:t>
      </w:r>
      <w:r w:rsidRPr="00E558CD">
        <w:rPr>
          <w:rFonts w:asciiTheme="majorBidi" w:hAnsiTheme="majorBidi" w:cstheme="majorBidi" w:hint="eastAsia"/>
          <w:sz w:val="24"/>
          <w:szCs w:val="24"/>
          <w:lang w:eastAsia="zh-CN"/>
        </w:rPr>
        <w:t>年至</w:t>
      </w:r>
      <w:r w:rsidRPr="00E558CD">
        <w:rPr>
          <w:rFonts w:asciiTheme="majorBidi" w:hAnsiTheme="majorBidi" w:cstheme="majorBidi" w:hint="eastAsia"/>
          <w:sz w:val="24"/>
          <w:szCs w:val="24"/>
          <w:lang w:eastAsia="zh-CN"/>
        </w:rPr>
        <w:t>2026</w:t>
      </w:r>
      <w:r w:rsidRPr="00E558CD">
        <w:rPr>
          <w:rFonts w:asciiTheme="majorBidi" w:hAnsiTheme="majorBidi" w:cstheme="majorBidi" w:hint="eastAsia"/>
          <w:sz w:val="24"/>
          <w:szCs w:val="24"/>
          <w:lang w:eastAsia="zh-CN"/>
        </w:rPr>
        <w:t>年付款执行计划。</w:t>
      </w:r>
    </w:p>
    <w:p w14:paraId="0710C8E7" w14:textId="28120B77" w:rsidR="002F2E76" w:rsidRPr="007B13BF" w:rsidRDefault="00E558CD" w:rsidP="002F2E76">
      <w:pPr>
        <w:keepNext/>
        <w:spacing w:after="240"/>
        <w:rPr>
          <w:rFonts w:asciiTheme="majorBidi" w:hAnsiTheme="majorBidi" w:cstheme="majorBidi"/>
          <w:sz w:val="24"/>
          <w:szCs w:val="24"/>
          <w:u w:val="single"/>
        </w:rPr>
      </w:pPr>
      <w:r w:rsidRPr="007B13BF">
        <w:rPr>
          <w:rFonts w:asciiTheme="majorBidi" w:hAnsiTheme="majorBidi" w:cstheme="majorBidi" w:hint="eastAsia"/>
          <w:sz w:val="24"/>
          <w:szCs w:val="24"/>
          <w:u w:val="single"/>
          <w:lang w:eastAsia="zh-CN"/>
        </w:rPr>
        <w:t>氟氯烃消费量报告</w:t>
      </w:r>
    </w:p>
    <w:p w14:paraId="29F7FCEB" w14:textId="3C5DBE10" w:rsidR="002F2E76" w:rsidRPr="007B13BF" w:rsidRDefault="007B13BF" w:rsidP="00C54625">
      <w:pPr>
        <w:pStyle w:val="Heading1"/>
        <w:rPr>
          <w:rFonts w:asciiTheme="majorBidi" w:hAnsiTheme="majorBidi" w:cstheme="majorBidi"/>
          <w:sz w:val="24"/>
          <w:szCs w:val="24"/>
          <w:lang w:eastAsia="zh-CN"/>
        </w:rPr>
      </w:pPr>
      <w:r w:rsidRPr="007B13BF">
        <w:rPr>
          <w:rFonts w:asciiTheme="majorBidi" w:hAnsiTheme="majorBidi" w:cstheme="majorBidi" w:hint="eastAsia"/>
          <w:sz w:val="24"/>
          <w:szCs w:val="24"/>
          <w:lang w:eastAsia="zh-CN"/>
        </w:rPr>
        <w:t>塞舌尔政府报告</w:t>
      </w:r>
      <w:r w:rsidRPr="007B13BF">
        <w:rPr>
          <w:rFonts w:asciiTheme="majorBidi" w:hAnsiTheme="majorBidi" w:cstheme="majorBidi" w:hint="eastAsia"/>
          <w:sz w:val="24"/>
          <w:szCs w:val="24"/>
          <w:lang w:eastAsia="zh-CN"/>
        </w:rPr>
        <w:t>2024</w:t>
      </w:r>
      <w:r w:rsidRPr="007B13BF">
        <w:rPr>
          <w:rFonts w:asciiTheme="majorBidi" w:hAnsiTheme="majorBidi" w:cstheme="majorBidi" w:hint="eastAsia"/>
          <w:sz w:val="24"/>
          <w:szCs w:val="24"/>
          <w:lang w:eastAsia="zh-CN"/>
        </w:rPr>
        <w:t>年氟氯烃消费量为</w:t>
      </w:r>
      <w:r w:rsidRPr="007B13BF">
        <w:rPr>
          <w:rFonts w:asciiTheme="majorBidi" w:hAnsiTheme="majorBidi" w:cstheme="majorBidi" w:hint="eastAsia"/>
          <w:sz w:val="24"/>
          <w:szCs w:val="24"/>
          <w:lang w:eastAsia="zh-CN"/>
        </w:rPr>
        <w:t>0.00</w:t>
      </w:r>
      <w:r w:rsidR="009C7D67">
        <w:rPr>
          <w:rFonts w:asciiTheme="majorBidi" w:hAnsiTheme="majorBidi" w:cstheme="majorBidi" w:hint="eastAsia"/>
          <w:sz w:val="24"/>
          <w:szCs w:val="24"/>
          <w:lang w:eastAsia="zh-CN"/>
        </w:rPr>
        <w:t>ODP</w:t>
      </w:r>
      <w:r w:rsidRPr="007B13BF">
        <w:rPr>
          <w:rFonts w:asciiTheme="majorBidi" w:hAnsiTheme="majorBidi" w:cstheme="majorBidi" w:hint="eastAsia"/>
          <w:sz w:val="24"/>
          <w:szCs w:val="24"/>
          <w:lang w:eastAsia="zh-CN"/>
        </w:rPr>
        <w:t>吨，比该国氟氯烃履约基准低</w:t>
      </w:r>
      <w:r w:rsidRPr="007B13BF">
        <w:rPr>
          <w:rFonts w:asciiTheme="majorBidi" w:hAnsiTheme="majorBidi" w:cstheme="majorBidi" w:hint="eastAsia"/>
          <w:sz w:val="24"/>
          <w:szCs w:val="24"/>
          <w:lang w:eastAsia="zh-CN"/>
        </w:rPr>
        <w:t>100%</w:t>
      </w:r>
      <w:r w:rsidRPr="007B13BF">
        <w:rPr>
          <w:rFonts w:asciiTheme="majorBidi" w:hAnsiTheme="majorBidi" w:cstheme="majorBidi" w:hint="eastAsia"/>
          <w:sz w:val="24"/>
          <w:szCs w:val="24"/>
          <w:lang w:eastAsia="zh-CN"/>
        </w:rPr>
        <w:t>。</w:t>
      </w:r>
      <w:r w:rsidRPr="007B13BF">
        <w:rPr>
          <w:rFonts w:asciiTheme="majorBidi" w:hAnsiTheme="majorBidi" w:cstheme="majorBidi" w:hint="eastAsia"/>
          <w:sz w:val="24"/>
          <w:szCs w:val="24"/>
          <w:lang w:eastAsia="zh-CN"/>
        </w:rPr>
        <w:t>2020</w:t>
      </w:r>
      <w:r w:rsidRPr="007B13BF">
        <w:rPr>
          <w:rFonts w:asciiTheme="majorBidi" w:hAnsiTheme="majorBidi" w:cstheme="majorBidi" w:hint="eastAsia"/>
          <w:sz w:val="24"/>
          <w:szCs w:val="24"/>
          <w:lang w:eastAsia="zh-CN"/>
        </w:rPr>
        <w:t>至</w:t>
      </w:r>
      <w:r w:rsidRPr="007B13BF">
        <w:rPr>
          <w:rFonts w:asciiTheme="majorBidi" w:hAnsiTheme="majorBidi" w:cstheme="majorBidi" w:hint="eastAsia"/>
          <w:sz w:val="24"/>
          <w:szCs w:val="24"/>
          <w:lang w:eastAsia="zh-CN"/>
        </w:rPr>
        <w:t xml:space="preserve">2024 </w:t>
      </w:r>
      <w:r w:rsidRPr="007B13BF">
        <w:rPr>
          <w:rFonts w:asciiTheme="majorBidi" w:hAnsiTheme="majorBidi" w:cstheme="majorBidi" w:hint="eastAsia"/>
          <w:sz w:val="24"/>
          <w:szCs w:val="24"/>
          <w:lang w:eastAsia="zh-CN"/>
        </w:rPr>
        <w:t>年氟氯烃消费量见表</w:t>
      </w:r>
      <w:r w:rsidRPr="007B13BF">
        <w:rPr>
          <w:rFonts w:asciiTheme="majorBidi" w:hAnsiTheme="majorBidi" w:cstheme="majorBidi" w:hint="eastAsia"/>
          <w:sz w:val="24"/>
          <w:szCs w:val="24"/>
          <w:lang w:eastAsia="zh-CN"/>
        </w:rPr>
        <w:t xml:space="preserve"> 1</w:t>
      </w:r>
      <w:r w:rsidRPr="007B13BF">
        <w:rPr>
          <w:rFonts w:asciiTheme="majorBidi" w:hAnsiTheme="majorBidi" w:cstheme="majorBidi" w:hint="eastAsia"/>
          <w:sz w:val="24"/>
          <w:szCs w:val="24"/>
          <w:lang w:eastAsia="zh-CN"/>
        </w:rPr>
        <w:t>。</w:t>
      </w:r>
    </w:p>
    <w:p w14:paraId="29AE8349" w14:textId="729A1960" w:rsidR="002F2E76" w:rsidRPr="001B121B" w:rsidRDefault="001B121B" w:rsidP="002F2E76">
      <w:pPr>
        <w:keepNext/>
        <w:rPr>
          <w:rFonts w:asciiTheme="majorBidi" w:hAnsiTheme="majorBidi" w:cstheme="majorBidi"/>
          <w:b/>
          <w:sz w:val="24"/>
          <w:szCs w:val="24"/>
          <w:lang w:eastAsia="zh-CN"/>
        </w:rPr>
      </w:pPr>
      <w:r w:rsidRPr="001B121B">
        <w:rPr>
          <w:rFonts w:asciiTheme="majorBidi" w:hAnsiTheme="majorBidi" w:cstheme="majorBidi" w:hint="eastAsia"/>
          <w:b/>
          <w:sz w:val="24"/>
          <w:szCs w:val="24"/>
          <w:lang w:eastAsia="zh-CN"/>
        </w:rPr>
        <w:t>表</w:t>
      </w:r>
      <w:r w:rsidR="002F2E76" w:rsidRPr="001B121B">
        <w:rPr>
          <w:rFonts w:asciiTheme="majorBidi" w:hAnsiTheme="majorBidi" w:cstheme="majorBidi"/>
          <w:b/>
          <w:sz w:val="24"/>
          <w:szCs w:val="24"/>
          <w:lang w:eastAsia="zh-CN"/>
        </w:rPr>
        <w:t xml:space="preserve">1. </w:t>
      </w:r>
      <w:r w:rsidRPr="001B121B">
        <w:rPr>
          <w:rFonts w:asciiTheme="majorBidi" w:hAnsiTheme="majorBidi" w:cstheme="majorBidi" w:hint="eastAsia"/>
          <w:b/>
          <w:sz w:val="24"/>
          <w:szCs w:val="24"/>
          <w:lang w:eastAsia="zh-CN"/>
        </w:rPr>
        <w:t>塞舌尔氟氯烃消费量（</w:t>
      </w:r>
      <w:r w:rsidRPr="001B121B">
        <w:rPr>
          <w:rFonts w:asciiTheme="majorBidi" w:hAnsiTheme="majorBidi" w:cstheme="majorBidi" w:hint="eastAsia"/>
          <w:b/>
          <w:sz w:val="24"/>
          <w:szCs w:val="24"/>
          <w:lang w:eastAsia="zh-CN"/>
        </w:rPr>
        <w:t>2020-2024</w:t>
      </w:r>
      <w:r w:rsidRPr="001B121B">
        <w:rPr>
          <w:rFonts w:asciiTheme="majorBidi" w:hAnsiTheme="majorBidi" w:cstheme="majorBidi" w:hint="eastAsia"/>
          <w:b/>
          <w:sz w:val="24"/>
          <w:szCs w:val="24"/>
          <w:lang w:eastAsia="zh-CN"/>
        </w:rPr>
        <w:t>年第</w:t>
      </w:r>
      <w:r w:rsidRPr="001B121B">
        <w:rPr>
          <w:rFonts w:asciiTheme="majorBidi" w:hAnsiTheme="majorBidi" w:cstheme="majorBidi" w:hint="eastAsia"/>
          <w:b/>
          <w:sz w:val="24"/>
          <w:szCs w:val="24"/>
          <w:lang w:eastAsia="zh-CN"/>
        </w:rPr>
        <w:t>7</w:t>
      </w:r>
      <w:r w:rsidRPr="001B121B">
        <w:rPr>
          <w:rFonts w:asciiTheme="majorBidi" w:hAnsiTheme="majorBidi" w:cstheme="majorBidi" w:hint="eastAsia"/>
          <w:b/>
          <w:sz w:val="24"/>
          <w:szCs w:val="24"/>
          <w:lang w:eastAsia="zh-CN"/>
        </w:rPr>
        <w:t>条数据）</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8442FB" w:rsidRPr="001B121B" w14:paraId="1B39E56F" w14:textId="77777777" w:rsidTr="0085116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EE628E" w14:textId="6A13756D" w:rsidR="007F7B94" w:rsidRPr="001B121B" w:rsidRDefault="001B121B" w:rsidP="00853885">
            <w:pPr>
              <w:keepNext/>
              <w:jc w:val="center"/>
              <w:rPr>
                <w:rFonts w:asciiTheme="majorBidi" w:hAnsiTheme="majorBidi" w:cstheme="majorBidi"/>
                <w:b/>
                <w:bCs/>
                <w:sz w:val="20"/>
                <w:szCs w:val="20"/>
              </w:rPr>
            </w:pPr>
            <w:proofErr w:type="spellStart"/>
            <w:r w:rsidRPr="001B121B">
              <w:rPr>
                <w:rFonts w:asciiTheme="majorBidi" w:hAnsiTheme="majorBidi" w:cstheme="majorBidi" w:hint="eastAsia"/>
                <w:b/>
                <w:bCs/>
                <w:sz w:val="20"/>
                <w:szCs w:val="20"/>
              </w:rPr>
              <w:t>氟氯烃</w:t>
            </w:r>
            <w:proofErr w:type="spellEnd"/>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047A83F" w14:textId="77777777" w:rsidR="007F7B94" w:rsidRPr="001B121B" w:rsidRDefault="007F7B94" w:rsidP="00853885">
            <w:pPr>
              <w:keepNext/>
              <w:jc w:val="center"/>
              <w:rPr>
                <w:rFonts w:asciiTheme="majorBidi" w:hAnsiTheme="majorBidi" w:cstheme="majorBidi"/>
                <w:b/>
                <w:bCs/>
                <w:sz w:val="20"/>
                <w:szCs w:val="20"/>
              </w:rPr>
            </w:pPr>
            <w:r w:rsidRPr="001B121B">
              <w:rPr>
                <w:rFonts w:asciiTheme="majorBidi" w:hAnsiTheme="majorBidi" w:cstheme="majorBidi"/>
                <w:b/>
                <w:bCs/>
                <w:sz w:val="20"/>
                <w:szCs w:val="20"/>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80E3760" w14:textId="77777777" w:rsidR="007F7B94" w:rsidRPr="001B121B" w:rsidRDefault="007F7B94" w:rsidP="00853885">
            <w:pPr>
              <w:keepNext/>
              <w:jc w:val="center"/>
              <w:rPr>
                <w:rFonts w:asciiTheme="majorBidi" w:hAnsiTheme="majorBidi" w:cstheme="majorBidi"/>
                <w:b/>
                <w:bCs/>
                <w:sz w:val="20"/>
                <w:szCs w:val="20"/>
              </w:rPr>
            </w:pPr>
            <w:r w:rsidRPr="001B121B">
              <w:rPr>
                <w:rFonts w:asciiTheme="majorBidi" w:hAnsiTheme="majorBidi" w:cstheme="majorBidi"/>
                <w:b/>
                <w:bCs/>
                <w:sz w:val="20"/>
                <w:szCs w:val="20"/>
              </w:rPr>
              <w:t>2021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46F4A73" w14:textId="43978603" w:rsidR="007F7B94" w:rsidRPr="001B121B" w:rsidRDefault="007F7B94" w:rsidP="00853885">
            <w:pPr>
              <w:keepNext/>
              <w:jc w:val="center"/>
              <w:rPr>
                <w:rFonts w:asciiTheme="majorBidi" w:hAnsiTheme="majorBidi" w:cstheme="majorBidi"/>
                <w:b/>
                <w:bCs/>
                <w:sz w:val="20"/>
                <w:szCs w:val="20"/>
              </w:rPr>
            </w:pPr>
            <w:r w:rsidRPr="001B121B">
              <w:rPr>
                <w:rFonts w:asciiTheme="majorBidi" w:hAnsiTheme="majorBidi" w:cstheme="majorBidi"/>
                <w:b/>
                <w:bCs/>
                <w:sz w:val="20"/>
                <w:szCs w:val="20"/>
              </w:rPr>
              <w:t>2022</w:t>
            </w:r>
            <w:r w:rsidR="0027484C" w:rsidRPr="001B121B">
              <w:rPr>
                <w:rFonts w:asciiTheme="majorBidi" w:hAnsiTheme="majorBidi" w:cstheme="majorBidi"/>
                <w:b/>
                <w:bCs/>
                <w:sz w:val="20"/>
                <w:szCs w:val="20"/>
              </w:rPr>
              <w:t>*</w:t>
            </w:r>
          </w:p>
        </w:tc>
        <w:tc>
          <w:tcPr>
            <w:tcW w:w="553" w:type="pct"/>
            <w:tcBorders>
              <w:top w:val="single" w:sz="4" w:space="0" w:color="auto"/>
              <w:left w:val="nil"/>
              <w:bottom w:val="single" w:sz="4" w:space="0" w:color="auto"/>
              <w:right w:val="single" w:sz="4" w:space="0" w:color="auto"/>
            </w:tcBorders>
          </w:tcPr>
          <w:p w14:paraId="2C87E735" w14:textId="77777777" w:rsidR="007F7B94" w:rsidRPr="001B121B" w:rsidRDefault="007F7B94" w:rsidP="00853885">
            <w:pPr>
              <w:keepNext/>
              <w:jc w:val="center"/>
              <w:rPr>
                <w:rFonts w:asciiTheme="majorBidi" w:hAnsiTheme="majorBidi" w:cstheme="majorBidi"/>
                <w:b/>
                <w:bCs/>
                <w:sz w:val="20"/>
                <w:szCs w:val="20"/>
              </w:rPr>
            </w:pPr>
            <w:r w:rsidRPr="001B121B">
              <w:rPr>
                <w:rFonts w:asciiTheme="majorBidi" w:hAnsiTheme="majorBidi" w:cstheme="majorBidi"/>
                <w:b/>
                <w:bCs/>
                <w:sz w:val="20"/>
                <w:szCs w:val="20"/>
              </w:rPr>
              <w:t>2023</w:t>
            </w:r>
          </w:p>
        </w:tc>
        <w:tc>
          <w:tcPr>
            <w:tcW w:w="553" w:type="pct"/>
            <w:tcBorders>
              <w:top w:val="single" w:sz="4" w:space="0" w:color="auto"/>
              <w:left w:val="single" w:sz="4" w:space="0" w:color="auto"/>
              <w:bottom w:val="single" w:sz="4" w:space="0" w:color="auto"/>
              <w:right w:val="single" w:sz="4" w:space="0" w:color="auto"/>
            </w:tcBorders>
          </w:tcPr>
          <w:p w14:paraId="74BDB664" w14:textId="289826EA" w:rsidR="007F7B94" w:rsidRPr="001B121B" w:rsidRDefault="007F7B94" w:rsidP="00853885">
            <w:pPr>
              <w:keepNext/>
              <w:jc w:val="center"/>
              <w:rPr>
                <w:rFonts w:asciiTheme="majorBidi" w:hAnsiTheme="majorBidi" w:cstheme="majorBidi"/>
                <w:b/>
                <w:bCs/>
                <w:sz w:val="20"/>
                <w:szCs w:val="20"/>
              </w:rPr>
            </w:pPr>
            <w:r w:rsidRPr="001B121B">
              <w:rPr>
                <w:rFonts w:asciiTheme="majorBidi" w:hAnsiTheme="majorBidi" w:cstheme="majorBidi"/>
                <w:b/>
                <w:bCs/>
                <w:sz w:val="20"/>
                <w:szCs w:val="20"/>
              </w:rPr>
              <w:t>2024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B07E0" w14:textId="5C83C93F" w:rsidR="007F7B94" w:rsidRPr="001B121B" w:rsidRDefault="001B121B" w:rsidP="00853885">
            <w:pPr>
              <w:keepNext/>
              <w:jc w:val="center"/>
              <w:rPr>
                <w:rFonts w:asciiTheme="majorBidi" w:hAnsiTheme="majorBidi" w:cstheme="majorBidi"/>
                <w:b/>
                <w:bCs/>
                <w:sz w:val="20"/>
                <w:szCs w:val="20"/>
              </w:rPr>
            </w:pPr>
            <w:proofErr w:type="spellStart"/>
            <w:r w:rsidRPr="001B121B">
              <w:rPr>
                <w:rFonts w:asciiTheme="majorBidi" w:hAnsiTheme="majorBidi" w:cstheme="majorBidi" w:hint="eastAsia"/>
                <w:b/>
                <w:bCs/>
                <w:sz w:val="20"/>
                <w:szCs w:val="20"/>
              </w:rPr>
              <w:t>基准</w:t>
            </w:r>
            <w:proofErr w:type="spellEnd"/>
          </w:p>
        </w:tc>
      </w:tr>
      <w:tr w:rsidR="008442FB" w:rsidRPr="001B121B" w14:paraId="4989D18C" w14:textId="77777777" w:rsidTr="0085388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238AA0" w14:textId="3E1F8A6B" w:rsidR="007F7B94" w:rsidRPr="001B121B" w:rsidRDefault="001B121B" w:rsidP="00853885">
            <w:pPr>
              <w:keepNext/>
              <w:ind w:left="98"/>
              <w:jc w:val="left"/>
              <w:rPr>
                <w:rFonts w:asciiTheme="majorBidi" w:hAnsiTheme="majorBidi" w:cstheme="majorBidi"/>
                <w:b/>
                <w:bCs/>
                <w:sz w:val="20"/>
                <w:szCs w:val="20"/>
              </w:rPr>
            </w:pPr>
            <w:proofErr w:type="spellStart"/>
            <w:r w:rsidRPr="001B121B">
              <w:rPr>
                <w:rFonts w:asciiTheme="majorBidi" w:hAnsiTheme="majorBidi" w:cstheme="majorBidi" w:hint="eastAsia"/>
                <w:b/>
                <w:bCs/>
                <w:sz w:val="20"/>
                <w:szCs w:val="20"/>
              </w:rPr>
              <w:t>公吨</w:t>
            </w:r>
            <w:proofErr w:type="spellEnd"/>
          </w:p>
        </w:tc>
      </w:tr>
      <w:tr w:rsidR="008442FB" w:rsidRPr="001B121B" w14:paraId="40D99B05" w14:textId="77777777" w:rsidTr="008511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38D541" w14:textId="77777777" w:rsidR="007F7B94" w:rsidRPr="001B121B" w:rsidRDefault="007F7B94" w:rsidP="00853885">
            <w:pPr>
              <w:widowControl w:val="0"/>
              <w:ind w:left="98"/>
              <w:jc w:val="left"/>
              <w:rPr>
                <w:rFonts w:asciiTheme="majorBidi" w:hAnsiTheme="majorBidi" w:cstheme="majorBidi"/>
                <w:sz w:val="20"/>
                <w:szCs w:val="20"/>
              </w:rPr>
            </w:pPr>
            <w:r w:rsidRPr="001B121B">
              <w:rPr>
                <w:rFonts w:asciiTheme="majorBidi" w:hAnsiTheme="majorBidi" w:cstheme="majorBidi"/>
                <w:sz w:val="20"/>
                <w:szCs w:val="20"/>
              </w:rPr>
              <w:t>HCFC-22</w:t>
            </w:r>
          </w:p>
        </w:tc>
        <w:tc>
          <w:tcPr>
            <w:tcW w:w="553" w:type="pct"/>
            <w:tcBorders>
              <w:top w:val="nil"/>
              <w:left w:val="nil"/>
              <w:bottom w:val="single" w:sz="4" w:space="0" w:color="auto"/>
              <w:right w:val="single" w:sz="4" w:space="0" w:color="auto"/>
            </w:tcBorders>
            <w:shd w:val="clear" w:color="auto" w:fill="auto"/>
            <w:noWrap/>
          </w:tcPr>
          <w:p w14:paraId="6A59FFF1" w14:textId="75BB2D87" w:rsidR="007F7B94" w:rsidRPr="001B121B" w:rsidRDefault="007F7B94"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19BCBEE2" w14:textId="4F42D6AE" w:rsidR="007F7B94" w:rsidRPr="001B121B" w:rsidRDefault="007F7B94"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78F3A104" w14:textId="090DC479" w:rsidR="007F7B94" w:rsidRPr="001B121B" w:rsidRDefault="00460755"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w:t>
            </w:r>
            <w:r w:rsidR="007F7B94" w:rsidRPr="001B121B">
              <w:rPr>
                <w:rFonts w:asciiTheme="majorBidi" w:hAnsiTheme="majorBidi" w:cstheme="majorBidi"/>
                <w:sz w:val="20"/>
                <w:szCs w:val="20"/>
              </w:rPr>
              <w:t>0.0</w:t>
            </w:r>
            <w:r w:rsidRPr="001B121B">
              <w:rPr>
                <w:rFonts w:asciiTheme="majorBidi" w:hAnsiTheme="majorBidi" w:cstheme="majorBidi"/>
                <w:sz w:val="20"/>
                <w:szCs w:val="20"/>
              </w:rPr>
              <w:t>1</w:t>
            </w:r>
          </w:p>
        </w:tc>
        <w:tc>
          <w:tcPr>
            <w:tcW w:w="553" w:type="pct"/>
            <w:tcBorders>
              <w:top w:val="single" w:sz="4" w:space="0" w:color="auto"/>
              <w:left w:val="nil"/>
              <w:bottom w:val="single" w:sz="4" w:space="0" w:color="auto"/>
              <w:right w:val="single" w:sz="2" w:space="0" w:color="auto"/>
            </w:tcBorders>
          </w:tcPr>
          <w:p w14:paraId="35750A25" w14:textId="7F3A47F9" w:rsidR="007F7B94" w:rsidRPr="001B121B" w:rsidRDefault="007F7B94"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6612F24C" w14:textId="59B625EA" w:rsidR="007F7B94" w:rsidRPr="001B121B" w:rsidRDefault="007F7B94"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nil"/>
              <w:left w:val="single" w:sz="2" w:space="0" w:color="auto"/>
              <w:bottom w:val="single" w:sz="4" w:space="0" w:color="auto"/>
              <w:right w:val="single" w:sz="4" w:space="0" w:color="auto"/>
            </w:tcBorders>
            <w:shd w:val="clear" w:color="auto" w:fill="auto"/>
            <w:noWrap/>
          </w:tcPr>
          <w:p w14:paraId="7FE64B09" w14:textId="23705D14" w:rsidR="007F7B94" w:rsidRPr="001B121B" w:rsidRDefault="007F7B94"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24.7</w:t>
            </w:r>
            <w:r w:rsidR="00DD1B71" w:rsidRPr="001B121B">
              <w:rPr>
                <w:rFonts w:asciiTheme="majorBidi" w:hAnsiTheme="majorBidi" w:cstheme="majorBidi"/>
                <w:sz w:val="20"/>
                <w:szCs w:val="20"/>
              </w:rPr>
              <w:t>0</w:t>
            </w:r>
          </w:p>
        </w:tc>
      </w:tr>
      <w:tr w:rsidR="008442FB" w:rsidRPr="001B121B" w14:paraId="6D4DB642" w14:textId="77777777" w:rsidTr="008511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AB567E" w14:textId="77777777" w:rsidR="007F7B94" w:rsidRPr="001B121B" w:rsidRDefault="007F7B94" w:rsidP="00853885">
            <w:pPr>
              <w:widowControl w:val="0"/>
              <w:ind w:left="98"/>
              <w:jc w:val="left"/>
              <w:rPr>
                <w:rFonts w:asciiTheme="majorBidi" w:hAnsiTheme="majorBidi" w:cstheme="majorBidi"/>
                <w:sz w:val="20"/>
                <w:szCs w:val="20"/>
              </w:rPr>
            </w:pPr>
            <w:r w:rsidRPr="001B121B">
              <w:rPr>
                <w:rFonts w:asciiTheme="majorBidi" w:hAnsiTheme="majorBidi" w:cstheme="majorBidi"/>
                <w:sz w:val="20"/>
                <w:szCs w:val="20"/>
              </w:rPr>
              <w:t>HCFC-141b</w:t>
            </w:r>
          </w:p>
        </w:tc>
        <w:tc>
          <w:tcPr>
            <w:tcW w:w="553" w:type="pct"/>
            <w:tcBorders>
              <w:top w:val="nil"/>
              <w:left w:val="nil"/>
              <w:bottom w:val="single" w:sz="4" w:space="0" w:color="auto"/>
              <w:right w:val="single" w:sz="4" w:space="0" w:color="auto"/>
            </w:tcBorders>
            <w:shd w:val="clear" w:color="auto" w:fill="auto"/>
            <w:noWrap/>
          </w:tcPr>
          <w:p w14:paraId="6721F87D" w14:textId="5BEA4D1D" w:rsidR="007F7B94" w:rsidRPr="001B121B" w:rsidRDefault="00D340CB"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1D46AFA6" w14:textId="469D3EDB" w:rsidR="007F7B94" w:rsidRPr="001B121B" w:rsidRDefault="00D340CB"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3BCD3DC9" w14:textId="198131ED" w:rsidR="007F7B94" w:rsidRPr="001B121B" w:rsidRDefault="00D340CB"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4BC810A0" w14:textId="0C6506D3" w:rsidR="007F7B94" w:rsidRPr="001B121B" w:rsidRDefault="00D340CB"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tcPr>
          <w:p w14:paraId="5532A456" w14:textId="1AC38932" w:rsidR="007F7B94" w:rsidRPr="001B121B" w:rsidRDefault="00D340CB"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12D76BC2" w14:textId="28AFA03C" w:rsidR="007F7B94" w:rsidRPr="001B121B" w:rsidRDefault="00DD1B71" w:rsidP="00853885">
            <w:pPr>
              <w:widowControl w:val="0"/>
              <w:tabs>
                <w:tab w:val="left" w:pos="430"/>
              </w:tabs>
              <w:ind w:left="-137" w:right="63"/>
              <w:jc w:val="right"/>
              <w:rPr>
                <w:rFonts w:asciiTheme="majorBidi" w:hAnsiTheme="majorBidi" w:cstheme="majorBidi"/>
                <w:sz w:val="20"/>
                <w:szCs w:val="20"/>
              </w:rPr>
            </w:pPr>
            <w:r w:rsidRPr="001B121B">
              <w:rPr>
                <w:rFonts w:asciiTheme="majorBidi" w:hAnsiTheme="majorBidi" w:cstheme="majorBidi"/>
                <w:sz w:val="20"/>
                <w:szCs w:val="20"/>
              </w:rPr>
              <w:t>0.20</w:t>
            </w:r>
          </w:p>
        </w:tc>
      </w:tr>
      <w:tr w:rsidR="008442FB" w:rsidRPr="001B121B" w14:paraId="1F759788" w14:textId="77777777" w:rsidTr="008511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90897AD" w14:textId="6320A955" w:rsidR="007F7B94" w:rsidRPr="001B121B" w:rsidRDefault="001B121B" w:rsidP="00853885">
            <w:pPr>
              <w:ind w:left="98"/>
              <w:jc w:val="left"/>
              <w:rPr>
                <w:rFonts w:asciiTheme="majorBidi" w:eastAsiaTheme="minorHAnsi" w:hAnsiTheme="majorBidi" w:cstheme="majorBidi"/>
                <w:b/>
                <w:sz w:val="20"/>
                <w:szCs w:val="20"/>
              </w:rPr>
            </w:pPr>
            <w:proofErr w:type="spellStart"/>
            <w:r w:rsidRPr="001B121B">
              <w:rPr>
                <w:rFonts w:asciiTheme="majorBidi" w:eastAsiaTheme="minorHAnsi" w:hAnsiTheme="majorBidi" w:cstheme="majorBidi" w:hint="eastAsia"/>
                <w:b/>
                <w:sz w:val="20"/>
                <w:szCs w:val="20"/>
              </w:rPr>
              <w:t>共计（公吨</w:t>
            </w:r>
            <w:proofErr w:type="spellEnd"/>
            <w:r w:rsidRPr="001B121B">
              <w:rPr>
                <w:rFonts w:asciiTheme="majorBidi" w:eastAsiaTheme="minorHAnsi" w:hAnsiTheme="majorBidi" w:cstheme="majorBidi" w:hint="eastAsia"/>
                <w:b/>
                <w:sz w:val="20"/>
                <w:szCs w:val="20"/>
              </w:rPr>
              <w:t>）</w:t>
            </w:r>
          </w:p>
        </w:tc>
        <w:tc>
          <w:tcPr>
            <w:tcW w:w="553" w:type="pct"/>
            <w:tcBorders>
              <w:top w:val="nil"/>
              <w:left w:val="nil"/>
              <w:bottom w:val="single" w:sz="4" w:space="0" w:color="auto"/>
              <w:right w:val="single" w:sz="4" w:space="0" w:color="auto"/>
            </w:tcBorders>
            <w:shd w:val="clear" w:color="auto" w:fill="auto"/>
            <w:noWrap/>
          </w:tcPr>
          <w:p w14:paraId="39AFA429" w14:textId="5A731403" w:rsidR="007F7B94" w:rsidRPr="001B121B" w:rsidRDefault="00D340CB" w:rsidP="00853885">
            <w:pPr>
              <w:widowControl w:val="0"/>
              <w:tabs>
                <w:tab w:val="left" w:pos="430"/>
              </w:tabs>
              <w:ind w:left="-137" w:right="63"/>
              <w:jc w:val="right"/>
              <w:rPr>
                <w:rFonts w:asciiTheme="majorBidi" w:hAnsiTheme="majorBidi" w:cstheme="majorBidi"/>
                <w:b/>
                <w:sz w:val="20"/>
                <w:szCs w:val="20"/>
              </w:rPr>
            </w:pPr>
            <w:r w:rsidRPr="001B121B">
              <w:rPr>
                <w:rFonts w:asciiTheme="majorBidi" w:hAnsiTheme="majorBidi" w:cstheme="majorBidi"/>
                <w:b/>
                <w:sz w:val="20"/>
                <w:szCs w:val="20"/>
              </w:rPr>
              <w:t>0.00</w:t>
            </w:r>
          </w:p>
        </w:tc>
        <w:tc>
          <w:tcPr>
            <w:tcW w:w="553" w:type="pct"/>
            <w:tcBorders>
              <w:top w:val="nil"/>
              <w:left w:val="nil"/>
              <w:bottom w:val="single" w:sz="4" w:space="0" w:color="auto"/>
              <w:right w:val="single" w:sz="4" w:space="0" w:color="auto"/>
            </w:tcBorders>
            <w:shd w:val="clear" w:color="auto" w:fill="auto"/>
            <w:noWrap/>
          </w:tcPr>
          <w:p w14:paraId="22398A58" w14:textId="0BD3908F" w:rsidR="007F7B94" w:rsidRPr="001B121B" w:rsidRDefault="00D340CB" w:rsidP="00853885">
            <w:pPr>
              <w:widowControl w:val="0"/>
              <w:tabs>
                <w:tab w:val="left" w:pos="430"/>
              </w:tabs>
              <w:ind w:left="-137" w:right="63"/>
              <w:jc w:val="right"/>
              <w:rPr>
                <w:rFonts w:asciiTheme="majorBidi" w:hAnsiTheme="majorBidi" w:cstheme="majorBidi"/>
                <w:b/>
                <w:sz w:val="20"/>
                <w:szCs w:val="20"/>
              </w:rPr>
            </w:pPr>
            <w:r w:rsidRPr="001B121B">
              <w:rPr>
                <w:rFonts w:asciiTheme="majorBidi" w:hAnsiTheme="majorBidi" w:cstheme="majorBidi"/>
                <w:b/>
                <w:sz w:val="20"/>
                <w:szCs w:val="20"/>
              </w:rPr>
              <w:t>0.00</w:t>
            </w:r>
          </w:p>
        </w:tc>
        <w:tc>
          <w:tcPr>
            <w:tcW w:w="553" w:type="pct"/>
            <w:tcBorders>
              <w:top w:val="nil"/>
              <w:left w:val="nil"/>
              <w:bottom w:val="single" w:sz="4" w:space="0" w:color="auto"/>
              <w:right w:val="single" w:sz="4" w:space="0" w:color="auto"/>
            </w:tcBorders>
            <w:shd w:val="clear" w:color="auto" w:fill="auto"/>
            <w:noWrap/>
          </w:tcPr>
          <w:p w14:paraId="147D1675" w14:textId="70370C34" w:rsidR="007F7B94" w:rsidRPr="001B121B" w:rsidRDefault="00460755" w:rsidP="00853885">
            <w:pPr>
              <w:widowControl w:val="0"/>
              <w:tabs>
                <w:tab w:val="left" w:pos="430"/>
              </w:tabs>
              <w:ind w:left="-137" w:right="63"/>
              <w:jc w:val="right"/>
              <w:rPr>
                <w:rFonts w:asciiTheme="majorBidi" w:hAnsiTheme="majorBidi" w:cstheme="majorBidi"/>
                <w:b/>
                <w:sz w:val="20"/>
                <w:szCs w:val="20"/>
              </w:rPr>
            </w:pPr>
            <w:r w:rsidRPr="001B121B">
              <w:rPr>
                <w:rFonts w:asciiTheme="majorBidi" w:hAnsiTheme="majorBidi" w:cstheme="majorBidi"/>
                <w:b/>
                <w:sz w:val="20"/>
                <w:szCs w:val="20"/>
              </w:rPr>
              <w:t>-</w:t>
            </w:r>
            <w:r w:rsidR="00D340CB" w:rsidRPr="001B121B">
              <w:rPr>
                <w:rFonts w:asciiTheme="majorBidi" w:hAnsiTheme="majorBidi" w:cstheme="majorBidi"/>
                <w:b/>
                <w:sz w:val="20"/>
                <w:szCs w:val="20"/>
              </w:rPr>
              <w:t>0.0</w:t>
            </w:r>
            <w:r w:rsidRPr="001B121B">
              <w:rPr>
                <w:rFonts w:asciiTheme="majorBidi" w:hAnsiTheme="majorBidi" w:cstheme="majorBidi"/>
                <w:b/>
                <w:sz w:val="20"/>
                <w:szCs w:val="20"/>
              </w:rPr>
              <w:t>1</w:t>
            </w:r>
          </w:p>
        </w:tc>
        <w:tc>
          <w:tcPr>
            <w:tcW w:w="553" w:type="pct"/>
            <w:tcBorders>
              <w:top w:val="single" w:sz="4" w:space="0" w:color="auto"/>
              <w:left w:val="nil"/>
              <w:bottom w:val="single" w:sz="4" w:space="0" w:color="auto"/>
              <w:right w:val="single" w:sz="4" w:space="0" w:color="auto"/>
            </w:tcBorders>
          </w:tcPr>
          <w:p w14:paraId="1DD33ABB" w14:textId="7122FC49" w:rsidR="007F7B94" w:rsidRPr="001B121B" w:rsidRDefault="00D340CB" w:rsidP="00853885">
            <w:pPr>
              <w:widowControl w:val="0"/>
              <w:tabs>
                <w:tab w:val="left" w:pos="430"/>
              </w:tabs>
              <w:ind w:left="-137" w:right="63"/>
              <w:jc w:val="right"/>
              <w:rPr>
                <w:rFonts w:asciiTheme="majorBidi" w:hAnsiTheme="majorBidi" w:cstheme="majorBidi"/>
                <w:b/>
                <w:sz w:val="20"/>
                <w:szCs w:val="20"/>
              </w:rPr>
            </w:pPr>
            <w:r w:rsidRPr="001B121B">
              <w:rPr>
                <w:rFonts w:asciiTheme="majorBidi" w:hAnsiTheme="majorBidi" w:cstheme="majorBidi"/>
                <w:b/>
                <w:sz w:val="20"/>
                <w:szCs w:val="20"/>
              </w:rPr>
              <w:t>0.00</w:t>
            </w:r>
          </w:p>
        </w:tc>
        <w:tc>
          <w:tcPr>
            <w:tcW w:w="553" w:type="pct"/>
            <w:tcBorders>
              <w:top w:val="nil"/>
              <w:left w:val="single" w:sz="4" w:space="0" w:color="auto"/>
              <w:bottom w:val="single" w:sz="4" w:space="0" w:color="auto"/>
              <w:right w:val="single" w:sz="4" w:space="0" w:color="auto"/>
            </w:tcBorders>
          </w:tcPr>
          <w:p w14:paraId="4B80E290" w14:textId="66356F3C" w:rsidR="007F7B94" w:rsidRPr="001B121B" w:rsidRDefault="00D340CB" w:rsidP="00853885">
            <w:pPr>
              <w:widowControl w:val="0"/>
              <w:tabs>
                <w:tab w:val="left" w:pos="430"/>
              </w:tabs>
              <w:ind w:left="-137" w:right="63"/>
              <w:jc w:val="right"/>
              <w:rPr>
                <w:rFonts w:asciiTheme="majorBidi" w:hAnsiTheme="majorBidi" w:cstheme="majorBidi"/>
                <w:b/>
                <w:sz w:val="20"/>
                <w:szCs w:val="20"/>
              </w:rPr>
            </w:pPr>
            <w:r w:rsidRPr="001B121B">
              <w:rPr>
                <w:rFonts w:asciiTheme="majorBidi" w:hAnsiTheme="majorBidi" w:cstheme="majorBidi"/>
                <w:b/>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2A8084DB" w14:textId="74A2DAB6" w:rsidR="007F7B94" w:rsidRPr="001B121B" w:rsidRDefault="00DD1B71" w:rsidP="00853885">
            <w:pPr>
              <w:widowControl w:val="0"/>
              <w:tabs>
                <w:tab w:val="left" w:pos="430"/>
              </w:tabs>
              <w:ind w:left="-137" w:right="63"/>
              <w:jc w:val="right"/>
              <w:rPr>
                <w:rFonts w:asciiTheme="majorBidi" w:hAnsiTheme="majorBidi" w:cstheme="majorBidi"/>
                <w:b/>
                <w:sz w:val="20"/>
                <w:szCs w:val="20"/>
              </w:rPr>
            </w:pPr>
            <w:r w:rsidRPr="001B121B">
              <w:rPr>
                <w:rFonts w:asciiTheme="majorBidi" w:hAnsiTheme="majorBidi" w:cstheme="majorBidi"/>
                <w:b/>
                <w:sz w:val="20"/>
                <w:szCs w:val="20"/>
              </w:rPr>
              <w:t>24.90</w:t>
            </w:r>
          </w:p>
        </w:tc>
      </w:tr>
      <w:tr w:rsidR="008442FB" w:rsidRPr="001B121B" w14:paraId="52F945CA" w14:textId="77777777" w:rsidTr="0085388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EFBB82" w14:textId="4AF5F2ED" w:rsidR="007F7B94" w:rsidRPr="001B121B" w:rsidRDefault="007F7B94" w:rsidP="00853885">
            <w:pPr>
              <w:keepNext/>
              <w:ind w:left="98"/>
              <w:jc w:val="left"/>
              <w:rPr>
                <w:rFonts w:asciiTheme="majorBidi" w:hAnsiTheme="majorBidi" w:cstheme="majorBidi"/>
                <w:sz w:val="20"/>
                <w:szCs w:val="20"/>
                <w:lang w:eastAsia="zh-CN"/>
              </w:rPr>
            </w:pPr>
            <w:r w:rsidRPr="001B121B">
              <w:rPr>
                <w:rFonts w:asciiTheme="majorBidi" w:hAnsiTheme="majorBidi" w:cstheme="majorBidi"/>
                <w:b/>
                <w:bCs/>
                <w:sz w:val="20"/>
                <w:szCs w:val="20"/>
              </w:rPr>
              <w:t>ODP</w:t>
            </w:r>
            <w:r w:rsidR="001B121B" w:rsidRPr="001B121B">
              <w:rPr>
                <w:rFonts w:asciiTheme="majorBidi" w:hAnsiTheme="majorBidi" w:cstheme="majorBidi" w:hint="eastAsia"/>
                <w:b/>
                <w:bCs/>
                <w:sz w:val="20"/>
                <w:szCs w:val="20"/>
                <w:lang w:eastAsia="zh-CN"/>
              </w:rPr>
              <w:t>吨</w:t>
            </w:r>
          </w:p>
        </w:tc>
      </w:tr>
      <w:tr w:rsidR="008442FB" w:rsidRPr="001B121B" w14:paraId="577E9077" w14:textId="77777777" w:rsidTr="008511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F72EE0" w14:textId="77777777" w:rsidR="007F7B94" w:rsidRPr="001B121B" w:rsidRDefault="007F7B94" w:rsidP="00853885">
            <w:pPr>
              <w:widowControl w:val="0"/>
              <w:ind w:left="98"/>
              <w:jc w:val="left"/>
              <w:rPr>
                <w:rFonts w:asciiTheme="majorBidi" w:hAnsiTheme="majorBidi" w:cstheme="majorBidi"/>
                <w:sz w:val="20"/>
                <w:szCs w:val="20"/>
              </w:rPr>
            </w:pPr>
            <w:r w:rsidRPr="001B121B">
              <w:rPr>
                <w:rFonts w:asciiTheme="majorBidi" w:hAnsiTheme="majorBidi" w:cstheme="majorBidi"/>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8CE0EB6" w14:textId="2AF92E3C" w:rsidR="007F7B94" w:rsidRPr="001B121B" w:rsidRDefault="00D340CB" w:rsidP="00853885">
            <w:pPr>
              <w:widowControl w:val="0"/>
              <w:ind w:left="-279" w:right="63"/>
              <w:jc w:val="right"/>
              <w:rPr>
                <w:rFonts w:asciiTheme="majorBidi" w:hAnsiTheme="majorBidi" w:cstheme="majorBidi"/>
                <w:sz w:val="20"/>
                <w:szCs w:val="20"/>
                <w:lang w:eastAsia="en-CA"/>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4170C98" w14:textId="346F7AAE" w:rsidR="007F7B94" w:rsidRPr="001B121B" w:rsidRDefault="00D340CB"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34B1110" w14:textId="33C2389B" w:rsidR="007F7B94" w:rsidRPr="001B121B" w:rsidRDefault="00D340CB"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51DA7797" w14:textId="3D027284" w:rsidR="007F7B94" w:rsidRPr="001B121B" w:rsidRDefault="00D340CB"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452AC175" w14:textId="21F0147C" w:rsidR="007F7B94" w:rsidRPr="001B121B" w:rsidRDefault="00D340CB"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44C8B09" w14:textId="26AD6BCF" w:rsidR="007F7B94" w:rsidRPr="001B121B" w:rsidRDefault="00DD1B71"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1.40</w:t>
            </w:r>
          </w:p>
        </w:tc>
      </w:tr>
      <w:tr w:rsidR="008442FB" w:rsidRPr="001B121B" w14:paraId="1FC13EA0" w14:textId="77777777" w:rsidTr="008511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88470A" w14:textId="77777777" w:rsidR="007F7B94" w:rsidRPr="001B121B" w:rsidRDefault="007F7B94" w:rsidP="00853885">
            <w:pPr>
              <w:widowControl w:val="0"/>
              <w:ind w:left="98"/>
              <w:jc w:val="left"/>
              <w:rPr>
                <w:rFonts w:asciiTheme="majorBidi" w:hAnsiTheme="majorBidi" w:cstheme="majorBidi"/>
                <w:sz w:val="20"/>
                <w:szCs w:val="20"/>
              </w:rPr>
            </w:pPr>
            <w:r w:rsidRPr="001B121B">
              <w:rPr>
                <w:rFonts w:asciiTheme="majorBidi" w:hAnsiTheme="majorBidi" w:cstheme="majorBidi"/>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01A3568" w14:textId="124EAD6B" w:rsidR="007F7B94" w:rsidRPr="001B121B" w:rsidRDefault="00D340CB" w:rsidP="00853885">
            <w:pPr>
              <w:widowControl w:val="0"/>
              <w:ind w:left="-279" w:right="63"/>
              <w:jc w:val="right"/>
              <w:rPr>
                <w:rFonts w:asciiTheme="majorBidi" w:hAnsiTheme="majorBidi" w:cstheme="majorBidi"/>
                <w:sz w:val="20"/>
                <w:szCs w:val="20"/>
                <w:lang w:eastAsia="en-CA"/>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87FAA67" w14:textId="6F5FA993" w:rsidR="007F7B94" w:rsidRPr="001B121B" w:rsidRDefault="00D340CB"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4B9002A" w14:textId="43F96616" w:rsidR="007F7B94" w:rsidRPr="001B121B" w:rsidRDefault="00D340CB"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84847C9" w14:textId="51CE333B" w:rsidR="007F7B94" w:rsidRPr="001B121B" w:rsidRDefault="00D340CB"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07F6E608" w14:textId="6E904515" w:rsidR="007F7B94" w:rsidRPr="001B121B" w:rsidRDefault="00D340CB"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5E365B3" w14:textId="18E850CC" w:rsidR="007F7B94" w:rsidRPr="001B121B" w:rsidRDefault="00DD1B71" w:rsidP="00853885">
            <w:pPr>
              <w:widowControl w:val="0"/>
              <w:ind w:left="-279" w:right="63"/>
              <w:jc w:val="right"/>
              <w:rPr>
                <w:rFonts w:asciiTheme="majorBidi" w:hAnsiTheme="majorBidi" w:cstheme="majorBidi"/>
                <w:sz w:val="20"/>
                <w:szCs w:val="20"/>
              </w:rPr>
            </w:pPr>
            <w:r w:rsidRPr="001B121B">
              <w:rPr>
                <w:rFonts w:asciiTheme="majorBidi" w:hAnsiTheme="majorBidi" w:cstheme="majorBidi"/>
                <w:sz w:val="20"/>
                <w:szCs w:val="20"/>
              </w:rPr>
              <w:t>0.00</w:t>
            </w:r>
          </w:p>
        </w:tc>
      </w:tr>
      <w:tr w:rsidR="008442FB" w:rsidRPr="001B121B" w14:paraId="7B5989F8" w14:textId="77777777" w:rsidTr="008511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241D2AE" w14:textId="6267484F" w:rsidR="007F7B94" w:rsidRPr="001B121B" w:rsidRDefault="001B121B" w:rsidP="00853885">
            <w:pPr>
              <w:ind w:left="98"/>
              <w:jc w:val="left"/>
              <w:rPr>
                <w:rFonts w:asciiTheme="majorBidi" w:eastAsiaTheme="minorHAnsi" w:hAnsiTheme="majorBidi" w:cstheme="majorBidi"/>
                <w:b/>
                <w:sz w:val="20"/>
                <w:szCs w:val="20"/>
                <w:lang w:eastAsia="zh-CN"/>
              </w:rPr>
            </w:pPr>
            <w:r w:rsidRPr="001B121B">
              <w:rPr>
                <w:rFonts w:asciiTheme="majorBidi" w:hAnsiTheme="majorBidi" w:cstheme="majorBidi" w:hint="eastAsia"/>
                <w:b/>
                <w:sz w:val="20"/>
                <w:szCs w:val="20"/>
                <w:lang w:eastAsia="zh-CN"/>
              </w:rPr>
              <w:t>共计（</w:t>
            </w:r>
            <w:r w:rsidR="007F7B94" w:rsidRPr="001B121B">
              <w:rPr>
                <w:rFonts w:asciiTheme="majorBidi" w:hAnsiTheme="majorBidi" w:cstheme="majorBidi"/>
                <w:b/>
                <w:sz w:val="20"/>
                <w:szCs w:val="20"/>
              </w:rPr>
              <w:t>ODP</w:t>
            </w:r>
            <w:r w:rsidRPr="001B121B">
              <w:rPr>
                <w:rFonts w:asciiTheme="majorBidi" w:hAnsiTheme="majorBidi" w:cstheme="majorBidi" w:hint="eastAsia"/>
                <w:b/>
                <w:sz w:val="20"/>
                <w:szCs w:val="20"/>
                <w:lang w:eastAsia="zh-CN"/>
              </w:rPr>
              <w:t>吨）</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23C1D6D" w14:textId="2FB730FD" w:rsidR="007F7B94" w:rsidRPr="001B121B" w:rsidRDefault="00D340CB" w:rsidP="00853885">
            <w:pPr>
              <w:widowControl w:val="0"/>
              <w:ind w:left="-279" w:right="63"/>
              <w:jc w:val="right"/>
              <w:rPr>
                <w:rFonts w:asciiTheme="majorBidi" w:hAnsiTheme="majorBidi" w:cstheme="majorBidi"/>
                <w:b/>
                <w:sz w:val="20"/>
                <w:szCs w:val="20"/>
                <w:lang w:eastAsia="en-CA"/>
              </w:rPr>
            </w:pPr>
            <w:r w:rsidRPr="001B121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741ABA0" w14:textId="21DF2537" w:rsidR="007F7B94" w:rsidRPr="001B121B" w:rsidRDefault="00D340CB" w:rsidP="00853885">
            <w:pPr>
              <w:widowControl w:val="0"/>
              <w:ind w:left="-279" w:right="63"/>
              <w:jc w:val="right"/>
              <w:rPr>
                <w:rFonts w:asciiTheme="majorBidi" w:hAnsiTheme="majorBidi" w:cstheme="majorBidi"/>
                <w:b/>
                <w:sz w:val="20"/>
                <w:szCs w:val="20"/>
              </w:rPr>
            </w:pPr>
            <w:r w:rsidRPr="001B121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D61FF7A" w14:textId="08A37784" w:rsidR="007F7B94" w:rsidRPr="001B121B" w:rsidRDefault="00D340CB" w:rsidP="00853885">
            <w:pPr>
              <w:widowControl w:val="0"/>
              <w:ind w:left="-279" w:right="63"/>
              <w:jc w:val="right"/>
              <w:rPr>
                <w:rFonts w:asciiTheme="majorBidi" w:hAnsiTheme="majorBidi" w:cstheme="majorBidi"/>
                <w:b/>
                <w:sz w:val="20"/>
                <w:szCs w:val="20"/>
              </w:rPr>
            </w:pPr>
            <w:r w:rsidRPr="001B121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392C9CD" w14:textId="022CAFD7" w:rsidR="007F7B94" w:rsidRPr="001B121B" w:rsidRDefault="00D340CB" w:rsidP="00853885">
            <w:pPr>
              <w:ind w:left="-279" w:right="63"/>
              <w:jc w:val="right"/>
              <w:rPr>
                <w:rFonts w:asciiTheme="majorBidi" w:hAnsiTheme="majorBidi" w:cstheme="majorBidi"/>
                <w:b/>
                <w:sz w:val="20"/>
                <w:szCs w:val="20"/>
              </w:rPr>
            </w:pPr>
            <w:r w:rsidRPr="001B121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154BF8C" w14:textId="07627704" w:rsidR="007F7B94" w:rsidRPr="001B121B" w:rsidRDefault="00D340CB" w:rsidP="00853885">
            <w:pPr>
              <w:ind w:left="-279" w:right="63"/>
              <w:jc w:val="right"/>
              <w:rPr>
                <w:rFonts w:asciiTheme="majorBidi" w:hAnsiTheme="majorBidi" w:cstheme="majorBidi"/>
                <w:b/>
                <w:sz w:val="20"/>
                <w:szCs w:val="20"/>
              </w:rPr>
            </w:pPr>
            <w:r w:rsidRPr="001B121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B45444A" w14:textId="6948A8EC" w:rsidR="007F7B94" w:rsidRPr="001B121B" w:rsidRDefault="00DD1B71" w:rsidP="00853885">
            <w:pPr>
              <w:ind w:left="-279" w:right="63"/>
              <w:jc w:val="right"/>
              <w:rPr>
                <w:rFonts w:asciiTheme="majorBidi" w:eastAsiaTheme="minorHAnsi" w:hAnsiTheme="majorBidi" w:cstheme="majorBidi"/>
                <w:b/>
                <w:sz w:val="20"/>
                <w:szCs w:val="20"/>
              </w:rPr>
            </w:pPr>
            <w:r w:rsidRPr="001B121B">
              <w:rPr>
                <w:rFonts w:asciiTheme="majorBidi" w:eastAsiaTheme="minorHAnsi" w:hAnsiTheme="majorBidi" w:cstheme="majorBidi"/>
                <w:b/>
                <w:sz w:val="20"/>
                <w:szCs w:val="20"/>
              </w:rPr>
              <w:t>1.40</w:t>
            </w:r>
          </w:p>
        </w:tc>
      </w:tr>
    </w:tbl>
    <w:p w14:paraId="6493885A" w14:textId="710BDF1F" w:rsidR="007F7B94" w:rsidRPr="008442FB" w:rsidRDefault="0027484C" w:rsidP="002F2E76">
      <w:pPr>
        <w:keepNext/>
        <w:rPr>
          <w:rFonts w:asciiTheme="majorBidi" w:hAnsiTheme="majorBidi" w:cstheme="majorBidi"/>
          <w:bCs/>
          <w:sz w:val="19"/>
          <w:szCs w:val="19"/>
          <w:lang w:eastAsia="zh-CN"/>
        </w:rPr>
      </w:pPr>
      <w:r w:rsidRPr="008442FB">
        <w:rPr>
          <w:rFonts w:asciiTheme="majorBidi" w:hAnsiTheme="majorBidi" w:cstheme="majorBidi"/>
          <w:bCs/>
          <w:sz w:val="19"/>
          <w:szCs w:val="19"/>
          <w:lang w:eastAsia="zh-CN"/>
        </w:rPr>
        <w:t>*</w:t>
      </w:r>
      <w:r w:rsidR="001B121B" w:rsidRPr="001B121B">
        <w:rPr>
          <w:rFonts w:asciiTheme="majorBidi" w:hAnsiTheme="majorBidi" w:cstheme="majorBidi" w:hint="eastAsia"/>
          <w:bCs/>
          <w:sz w:val="19"/>
          <w:szCs w:val="19"/>
          <w:lang w:eastAsia="zh-CN"/>
        </w:rPr>
        <w:t>负值表示当年的销毁量或出口量超过进口量。</w:t>
      </w:r>
    </w:p>
    <w:p w14:paraId="47F26B5F" w14:textId="77777777" w:rsidR="0027484C" w:rsidRPr="008442FB" w:rsidRDefault="0027484C" w:rsidP="002F2E76">
      <w:pPr>
        <w:keepNext/>
        <w:rPr>
          <w:rFonts w:asciiTheme="majorBidi" w:hAnsiTheme="majorBidi" w:cstheme="majorBidi"/>
          <w:bCs/>
          <w:lang w:eastAsia="zh-CN"/>
        </w:rPr>
      </w:pPr>
    </w:p>
    <w:p w14:paraId="51C80033" w14:textId="6161463F" w:rsidR="002F2E76" w:rsidRPr="009C7D67" w:rsidRDefault="00A56A26" w:rsidP="00C54625">
      <w:pPr>
        <w:pStyle w:val="Heading1"/>
        <w:rPr>
          <w:rFonts w:asciiTheme="majorBidi" w:hAnsiTheme="majorBidi" w:cstheme="majorBidi"/>
          <w:sz w:val="24"/>
          <w:szCs w:val="24"/>
          <w:lang w:eastAsia="zh-CN"/>
        </w:rPr>
      </w:pPr>
      <w:r w:rsidRPr="009C7D67">
        <w:rPr>
          <w:rFonts w:asciiTheme="majorBidi" w:hAnsiTheme="majorBidi" w:cstheme="majorBidi" w:hint="eastAsia"/>
          <w:sz w:val="24"/>
          <w:szCs w:val="24"/>
          <w:lang w:eastAsia="zh-CN"/>
        </w:rPr>
        <w:t>在</w:t>
      </w:r>
      <w:r w:rsidR="009C7D67" w:rsidRPr="009C7D67">
        <w:rPr>
          <w:rFonts w:asciiTheme="majorBidi" w:hAnsiTheme="majorBidi" w:cstheme="majorBidi" w:hint="eastAsia"/>
          <w:sz w:val="24"/>
          <w:szCs w:val="24"/>
          <w:lang w:eastAsia="zh-CN"/>
        </w:rPr>
        <w:t>2018</w:t>
      </w:r>
      <w:r w:rsidRPr="009C7D67">
        <w:rPr>
          <w:rFonts w:asciiTheme="majorBidi" w:hAnsiTheme="majorBidi" w:cstheme="majorBidi" w:hint="eastAsia"/>
          <w:sz w:val="24"/>
          <w:szCs w:val="24"/>
          <w:lang w:eastAsia="zh-CN"/>
        </w:rPr>
        <w:t>年实施禁止进口氟氯烃和使用氟氯烃的设备之后，塞舌尔已经完全淘汰了氟氯烃的使用，并且自</w:t>
      </w:r>
      <w:r w:rsidR="009C7D67" w:rsidRPr="009C7D67">
        <w:rPr>
          <w:rFonts w:asciiTheme="majorBidi" w:hAnsiTheme="majorBidi" w:cstheme="majorBidi" w:hint="eastAsia"/>
          <w:sz w:val="24"/>
          <w:szCs w:val="24"/>
          <w:lang w:eastAsia="zh-CN"/>
        </w:rPr>
        <w:t>2019</w:t>
      </w:r>
      <w:r w:rsidRPr="009C7D67">
        <w:rPr>
          <w:rFonts w:asciiTheme="majorBidi" w:hAnsiTheme="majorBidi" w:cstheme="majorBidi" w:hint="eastAsia"/>
          <w:sz w:val="24"/>
          <w:szCs w:val="24"/>
          <w:lang w:eastAsia="zh-CN"/>
        </w:rPr>
        <w:t>年以来一直保持零消费。</w:t>
      </w:r>
      <w:r w:rsidRPr="009C7D67">
        <w:rPr>
          <w:rFonts w:asciiTheme="majorBidi" w:hAnsiTheme="majorBidi" w:cstheme="majorBidi" w:hint="eastAsia"/>
          <w:sz w:val="24"/>
          <w:szCs w:val="24"/>
          <w:lang w:eastAsia="zh-CN"/>
        </w:rPr>
        <w:t xml:space="preserve">2022 </w:t>
      </w:r>
      <w:r w:rsidRPr="009C7D67">
        <w:rPr>
          <w:rFonts w:asciiTheme="majorBidi" w:hAnsiTheme="majorBidi" w:cstheme="majorBidi" w:hint="eastAsia"/>
          <w:sz w:val="24"/>
          <w:szCs w:val="24"/>
          <w:lang w:eastAsia="zh-CN"/>
        </w:rPr>
        <w:t>年报告的</w:t>
      </w:r>
      <w:r w:rsidR="009C7D67" w:rsidRPr="009C7D67">
        <w:rPr>
          <w:rFonts w:asciiTheme="majorBidi" w:hAnsiTheme="majorBidi" w:cstheme="majorBidi" w:hint="eastAsia"/>
          <w:sz w:val="24"/>
          <w:szCs w:val="24"/>
          <w:lang w:eastAsia="zh-CN"/>
        </w:rPr>
        <w:t>-0.01ODP</w:t>
      </w:r>
      <w:r w:rsidRPr="009C7D67">
        <w:rPr>
          <w:rFonts w:asciiTheme="majorBidi" w:hAnsiTheme="majorBidi" w:cstheme="majorBidi" w:hint="eastAsia"/>
          <w:sz w:val="24"/>
          <w:szCs w:val="24"/>
          <w:lang w:eastAsia="zh-CN"/>
        </w:rPr>
        <w:t>吨的消费量是由于一次非法贸易尝试，随后被重新运回原产国。</w:t>
      </w:r>
      <w:r w:rsidR="00140E84" w:rsidRPr="009C7D67">
        <w:rPr>
          <w:rFonts w:asciiTheme="majorBidi" w:hAnsiTheme="majorBidi" w:cstheme="majorBidi"/>
          <w:sz w:val="24"/>
          <w:szCs w:val="24"/>
          <w:lang w:eastAsia="zh-CN"/>
        </w:rPr>
        <w:t xml:space="preserve"> </w:t>
      </w:r>
    </w:p>
    <w:p w14:paraId="00BC79CD" w14:textId="437EEFE5" w:rsidR="002F2E76" w:rsidRPr="008D054A" w:rsidRDefault="009C7D67" w:rsidP="002F2E76">
      <w:pPr>
        <w:keepNext/>
        <w:spacing w:after="240"/>
        <w:rPr>
          <w:rFonts w:ascii="KaiTi" w:eastAsia="KaiTi" w:hAnsi="KaiTi" w:cstheme="majorBidi"/>
          <w:iCs/>
          <w:sz w:val="24"/>
          <w:szCs w:val="24"/>
        </w:rPr>
      </w:pPr>
      <w:r w:rsidRPr="008D054A">
        <w:rPr>
          <w:rFonts w:ascii="KaiTi" w:eastAsia="KaiTi" w:hAnsi="KaiTi" w:cstheme="majorBidi" w:hint="eastAsia"/>
          <w:iCs/>
          <w:sz w:val="24"/>
          <w:szCs w:val="24"/>
          <w:lang w:eastAsia="zh-CN"/>
        </w:rPr>
        <w:t>国家方案执行报告</w:t>
      </w:r>
    </w:p>
    <w:p w14:paraId="599955B5" w14:textId="795029E3" w:rsidR="002F2E76" w:rsidRPr="004A3500" w:rsidRDefault="004A3500" w:rsidP="00C54625">
      <w:pPr>
        <w:pStyle w:val="Heading1"/>
        <w:rPr>
          <w:rFonts w:asciiTheme="majorBidi" w:hAnsiTheme="majorBidi" w:cstheme="majorBidi"/>
          <w:sz w:val="24"/>
          <w:szCs w:val="24"/>
          <w:lang w:eastAsia="zh-CN"/>
        </w:rPr>
      </w:pPr>
      <w:r w:rsidRPr="004A3500">
        <w:rPr>
          <w:rFonts w:asciiTheme="majorBidi" w:hAnsiTheme="majorBidi" w:cstheme="majorBidi" w:hint="eastAsia"/>
          <w:sz w:val="24"/>
          <w:szCs w:val="24"/>
          <w:lang w:eastAsia="zh-CN"/>
        </w:rPr>
        <w:t>塞舌尔政府在</w:t>
      </w:r>
      <w:r w:rsidRPr="004A3500">
        <w:rPr>
          <w:rFonts w:asciiTheme="majorBidi" w:hAnsiTheme="majorBidi" w:cstheme="majorBidi" w:hint="eastAsia"/>
          <w:sz w:val="24"/>
          <w:szCs w:val="24"/>
          <w:lang w:eastAsia="zh-CN"/>
        </w:rPr>
        <w:t>2024</w:t>
      </w:r>
      <w:r w:rsidRPr="004A3500">
        <w:rPr>
          <w:rFonts w:asciiTheme="majorBidi" w:hAnsiTheme="majorBidi" w:cstheme="majorBidi" w:hint="eastAsia"/>
          <w:sz w:val="24"/>
          <w:szCs w:val="24"/>
          <w:lang w:eastAsia="zh-CN"/>
        </w:rPr>
        <w:t>年国家方案执行情况报告中报告了氟氯烃行业消费数据，该数据与根据《蒙特利尔议定书》第</w:t>
      </w:r>
      <w:r w:rsidRPr="004A3500">
        <w:rPr>
          <w:rFonts w:asciiTheme="majorBidi" w:hAnsiTheme="majorBidi" w:cstheme="majorBidi" w:hint="eastAsia"/>
          <w:sz w:val="24"/>
          <w:szCs w:val="24"/>
          <w:lang w:eastAsia="zh-CN"/>
        </w:rPr>
        <w:t>7</w:t>
      </w:r>
      <w:r w:rsidRPr="004A3500">
        <w:rPr>
          <w:rFonts w:asciiTheme="majorBidi" w:hAnsiTheme="majorBidi" w:cstheme="majorBidi" w:hint="eastAsia"/>
          <w:sz w:val="24"/>
          <w:szCs w:val="24"/>
          <w:lang w:eastAsia="zh-CN"/>
        </w:rPr>
        <w:t>条报告的数据一致。</w:t>
      </w:r>
      <w:r w:rsidR="002F2E76" w:rsidRPr="004A3500">
        <w:rPr>
          <w:rFonts w:asciiTheme="majorBidi" w:hAnsiTheme="majorBidi" w:cstheme="majorBidi"/>
          <w:sz w:val="24"/>
          <w:szCs w:val="24"/>
          <w:lang w:eastAsia="zh-CN"/>
        </w:rPr>
        <w:t xml:space="preserve"> </w:t>
      </w:r>
    </w:p>
    <w:p w14:paraId="6A79EF59" w14:textId="73FFACCD" w:rsidR="002F2E76" w:rsidRPr="008D054A" w:rsidRDefault="009C7D67" w:rsidP="002F2E76">
      <w:pPr>
        <w:keepNext/>
        <w:spacing w:after="240"/>
        <w:rPr>
          <w:rFonts w:ascii="KaiTi" w:eastAsia="KaiTi" w:hAnsi="KaiTi" w:cstheme="majorBidi"/>
          <w:iCs/>
          <w:sz w:val="24"/>
          <w:szCs w:val="24"/>
        </w:rPr>
      </w:pPr>
      <w:r w:rsidRPr="008D054A">
        <w:rPr>
          <w:rFonts w:ascii="KaiTi" w:eastAsia="KaiTi" w:hAnsi="KaiTi" w:cstheme="majorBidi" w:hint="eastAsia"/>
          <w:iCs/>
          <w:sz w:val="24"/>
          <w:szCs w:val="24"/>
          <w:lang w:eastAsia="zh-CN"/>
        </w:rPr>
        <w:t>核查报告</w:t>
      </w:r>
    </w:p>
    <w:p w14:paraId="62E01288" w14:textId="079B6046" w:rsidR="002F2E76" w:rsidRPr="00D465E8" w:rsidRDefault="007439CE" w:rsidP="00C64E38">
      <w:pPr>
        <w:pStyle w:val="Heading1"/>
        <w:rPr>
          <w:rFonts w:asciiTheme="majorBidi" w:hAnsiTheme="majorBidi" w:cstheme="majorBidi"/>
          <w:sz w:val="24"/>
          <w:szCs w:val="24"/>
          <w:lang w:eastAsia="zh-CN"/>
        </w:rPr>
      </w:pPr>
      <w:r w:rsidRPr="00D465E8">
        <w:rPr>
          <w:rFonts w:asciiTheme="majorBidi" w:hAnsiTheme="majorBidi" w:cstheme="majorBidi" w:hint="eastAsia"/>
          <w:sz w:val="24"/>
          <w:szCs w:val="24"/>
          <w:lang w:eastAsia="zh-CN"/>
        </w:rPr>
        <w:t>核查报告确认，塞舌尔政府正在执行氟氯烃进出口许可证和配</w:t>
      </w:r>
      <w:r w:rsidR="00FC0938" w:rsidRPr="00D465E8">
        <w:rPr>
          <w:rFonts w:asciiTheme="majorBidi" w:hAnsiTheme="majorBidi" w:cstheme="majorBidi" w:hint="eastAsia"/>
          <w:sz w:val="24"/>
          <w:szCs w:val="24"/>
          <w:lang w:eastAsia="zh-CN"/>
        </w:rPr>
        <w:t>额制度，并且</w:t>
      </w:r>
      <w:r w:rsidRPr="00D465E8">
        <w:rPr>
          <w:rFonts w:asciiTheme="majorBidi" w:hAnsiTheme="majorBidi" w:cstheme="majorBidi" w:hint="eastAsia"/>
          <w:sz w:val="24"/>
          <w:szCs w:val="24"/>
          <w:lang w:eastAsia="zh-CN"/>
        </w:rPr>
        <w:t>根据《蒙特利尔议定书》第</w:t>
      </w:r>
      <w:r w:rsidR="00FC0938" w:rsidRPr="00D465E8">
        <w:rPr>
          <w:rFonts w:asciiTheme="majorBidi" w:hAnsiTheme="majorBidi" w:cstheme="majorBidi" w:hint="eastAsia"/>
          <w:sz w:val="24"/>
          <w:szCs w:val="24"/>
          <w:lang w:eastAsia="zh-CN"/>
        </w:rPr>
        <w:t>7</w:t>
      </w:r>
      <w:r w:rsidRPr="00D465E8">
        <w:rPr>
          <w:rFonts w:asciiTheme="majorBidi" w:hAnsiTheme="majorBidi" w:cstheme="majorBidi" w:hint="eastAsia"/>
          <w:sz w:val="24"/>
          <w:szCs w:val="24"/>
          <w:lang w:eastAsia="zh-CN"/>
        </w:rPr>
        <w:t>条报告的</w:t>
      </w:r>
      <w:r w:rsidR="00FC0938" w:rsidRPr="00D465E8">
        <w:rPr>
          <w:rFonts w:asciiTheme="majorBidi" w:hAnsiTheme="majorBidi" w:cstheme="majorBidi" w:hint="eastAsia"/>
          <w:sz w:val="24"/>
          <w:szCs w:val="24"/>
          <w:lang w:eastAsia="zh-CN"/>
        </w:rPr>
        <w:t>2016</w:t>
      </w:r>
      <w:r w:rsidRPr="00D465E8">
        <w:rPr>
          <w:rFonts w:asciiTheme="majorBidi" w:hAnsiTheme="majorBidi" w:cstheme="majorBidi" w:hint="eastAsia"/>
          <w:sz w:val="24"/>
          <w:szCs w:val="24"/>
          <w:lang w:eastAsia="zh-CN"/>
        </w:rPr>
        <w:t>至</w:t>
      </w:r>
      <w:r w:rsidR="00FC0938" w:rsidRPr="00D465E8">
        <w:rPr>
          <w:rFonts w:asciiTheme="majorBidi" w:hAnsiTheme="majorBidi" w:cstheme="majorBidi" w:hint="eastAsia"/>
          <w:sz w:val="24"/>
          <w:szCs w:val="24"/>
          <w:lang w:eastAsia="zh-CN"/>
        </w:rPr>
        <w:t>2024</w:t>
      </w:r>
      <w:r w:rsidRPr="00D465E8">
        <w:rPr>
          <w:rFonts w:asciiTheme="majorBidi" w:hAnsiTheme="majorBidi" w:cstheme="majorBidi" w:hint="eastAsia"/>
          <w:sz w:val="24"/>
          <w:szCs w:val="24"/>
          <w:lang w:eastAsia="zh-CN"/>
        </w:rPr>
        <w:t>年氟氯烃消费总量是正确的（</w:t>
      </w:r>
      <w:r w:rsidR="00FC0938" w:rsidRPr="00D465E8">
        <w:rPr>
          <w:rFonts w:asciiTheme="majorBidi" w:hAnsiTheme="majorBidi" w:cstheme="majorBidi" w:hint="eastAsia"/>
          <w:sz w:val="24"/>
          <w:szCs w:val="24"/>
          <w:lang w:eastAsia="zh-CN"/>
        </w:rPr>
        <w:t>2020</w:t>
      </w:r>
      <w:r w:rsidRPr="00D465E8">
        <w:rPr>
          <w:rFonts w:asciiTheme="majorBidi" w:hAnsiTheme="majorBidi" w:cstheme="majorBidi" w:hint="eastAsia"/>
          <w:sz w:val="24"/>
          <w:szCs w:val="24"/>
          <w:lang w:eastAsia="zh-CN"/>
        </w:rPr>
        <w:t>至</w:t>
      </w:r>
      <w:r w:rsidR="00FC0938" w:rsidRPr="00D465E8">
        <w:rPr>
          <w:rFonts w:asciiTheme="majorBidi" w:hAnsiTheme="majorBidi" w:cstheme="majorBidi" w:hint="eastAsia"/>
          <w:sz w:val="24"/>
          <w:szCs w:val="24"/>
          <w:lang w:eastAsia="zh-CN"/>
        </w:rPr>
        <w:t>2024</w:t>
      </w:r>
      <w:r w:rsidRPr="00D465E8">
        <w:rPr>
          <w:rFonts w:asciiTheme="majorBidi" w:hAnsiTheme="majorBidi" w:cstheme="majorBidi" w:hint="eastAsia"/>
          <w:sz w:val="24"/>
          <w:szCs w:val="24"/>
          <w:lang w:eastAsia="zh-CN"/>
        </w:rPr>
        <w:t>年也如上表</w:t>
      </w:r>
      <w:r w:rsidRPr="00D465E8">
        <w:rPr>
          <w:rFonts w:asciiTheme="majorBidi" w:hAnsiTheme="majorBidi" w:cstheme="majorBidi" w:hint="eastAsia"/>
          <w:sz w:val="24"/>
          <w:szCs w:val="24"/>
          <w:lang w:eastAsia="zh-CN"/>
        </w:rPr>
        <w:t>1</w:t>
      </w:r>
      <w:r w:rsidR="00FC0938" w:rsidRPr="00D465E8">
        <w:rPr>
          <w:rFonts w:asciiTheme="majorBidi" w:hAnsiTheme="majorBidi" w:cstheme="majorBidi" w:hint="eastAsia"/>
          <w:sz w:val="24"/>
          <w:szCs w:val="24"/>
          <w:lang w:eastAsia="zh-CN"/>
        </w:rPr>
        <w:t>所示）。核查</w:t>
      </w:r>
      <w:r w:rsidRPr="00D465E8">
        <w:rPr>
          <w:rFonts w:asciiTheme="majorBidi" w:hAnsiTheme="majorBidi" w:cstheme="majorBidi" w:hint="eastAsia"/>
          <w:sz w:val="24"/>
          <w:szCs w:val="24"/>
          <w:lang w:eastAsia="zh-CN"/>
        </w:rPr>
        <w:t>结论是，塞舌尔遵守了其在《蒙特利尔议定书》下的承诺，</w:t>
      </w:r>
      <w:r w:rsidR="00AA5CB0" w:rsidRPr="00D465E8">
        <w:rPr>
          <w:rFonts w:asciiTheme="majorBidi" w:hAnsiTheme="majorBidi" w:cstheme="majorBidi" w:hint="eastAsia"/>
          <w:sz w:val="24"/>
          <w:szCs w:val="24"/>
          <w:lang w:eastAsia="zh-CN"/>
        </w:rPr>
        <w:t>加快了氟氯烃淘汰速度，</w:t>
      </w:r>
      <w:r w:rsidR="00AA5CB0">
        <w:rPr>
          <w:rFonts w:asciiTheme="majorBidi" w:hAnsiTheme="majorBidi" w:cstheme="majorBidi" w:hint="eastAsia"/>
          <w:sz w:val="24"/>
          <w:szCs w:val="24"/>
          <w:lang w:eastAsia="zh-CN"/>
        </w:rPr>
        <w:t>并</w:t>
      </w:r>
      <w:r w:rsidR="00FC0938" w:rsidRPr="00D465E8">
        <w:rPr>
          <w:rFonts w:asciiTheme="majorBidi" w:hAnsiTheme="majorBidi" w:cstheme="majorBidi" w:hint="eastAsia"/>
          <w:sz w:val="24"/>
          <w:szCs w:val="24"/>
          <w:lang w:eastAsia="zh-CN"/>
        </w:rPr>
        <w:t>自</w:t>
      </w:r>
      <w:r w:rsidR="00AA5CB0">
        <w:rPr>
          <w:rFonts w:asciiTheme="majorBidi" w:hAnsiTheme="majorBidi" w:cstheme="majorBidi" w:hint="eastAsia"/>
          <w:sz w:val="24"/>
          <w:szCs w:val="24"/>
          <w:lang w:eastAsia="zh-CN"/>
        </w:rPr>
        <w:t>2019</w:t>
      </w:r>
      <w:r w:rsidR="00FC0938" w:rsidRPr="00D465E8">
        <w:rPr>
          <w:rFonts w:asciiTheme="majorBidi" w:hAnsiTheme="majorBidi" w:cstheme="majorBidi" w:hint="eastAsia"/>
          <w:sz w:val="24"/>
          <w:szCs w:val="24"/>
          <w:lang w:eastAsia="zh-CN"/>
        </w:rPr>
        <w:t>年起</w:t>
      </w:r>
      <w:r w:rsidRPr="00D465E8">
        <w:rPr>
          <w:rFonts w:asciiTheme="majorBidi" w:hAnsiTheme="majorBidi" w:cstheme="majorBidi" w:hint="eastAsia"/>
          <w:sz w:val="24"/>
          <w:szCs w:val="24"/>
          <w:lang w:eastAsia="zh-CN"/>
        </w:rPr>
        <w:t>保持零进口。该国拥有健全的监管框架和有效的体制机制，特别是通过国家臭氧机构、海关和进口许可机构。许可证发放、配额分配和执法程序已经建立并有效运行，各政府机构的数据一致。现有的控制机制被认为是适当的，国家臭氧机构已显示出强大的执法能力，包括发现和拦截非法进口。</w:t>
      </w:r>
    </w:p>
    <w:p w14:paraId="4933C625" w14:textId="4FDA0115" w:rsidR="002F2E76" w:rsidRPr="00D465E8" w:rsidRDefault="00D465E8" w:rsidP="002F2E76">
      <w:pPr>
        <w:keepNext/>
        <w:spacing w:after="240"/>
        <w:rPr>
          <w:rFonts w:asciiTheme="majorBidi" w:hAnsiTheme="majorBidi" w:cstheme="majorBidi"/>
          <w:sz w:val="24"/>
          <w:szCs w:val="24"/>
          <w:u w:val="single"/>
          <w:lang w:eastAsia="zh-CN"/>
        </w:rPr>
      </w:pPr>
      <w:r w:rsidRPr="00D465E8">
        <w:rPr>
          <w:rFonts w:asciiTheme="majorBidi" w:hAnsiTheme="majorBidi" w:cstheme="majorBidi" w:hint="eastAsia"/>
          <w:sz w:val="24"/>
          <w:szCs w:val="24"/>
          <w:u w:val="single"/>
          <w:lang w:eastAsia="zh-CN"/>
        </w:rPr>
        <w:lastRenderedPageBreak/>
        <w:t>氟氯烃淘汰管理计划第三次付款执行进度报告</w:t>
      </w:r>
    </w:p>
    <w:p w14:paraId="62455201" w14:textId="358A83EE" w:rsidR="002F2E76" w:rsidRPr="008D054A" w:rsidRDefault="00D465E8" w:rsidP="002F2E76">
      <w:pPr>
        <w:keepNext/>
        <w:spacing w:after="240"/>
        <w:rPr>
          <w:rFonts w:ascii="KaiTi" w:eastAsia="KaiTi" w:hAnsi="KaiTi" w:cstheme="majorBidi"/>
          <w:iCs/>
          <w:sz w:val="24"/>
          <w:szCs w:val="24"/>
        </w:rPr>
      </w:pPr>
      <w:r w:rsidRPr="008D054A">
        <w:rPr>
          <w:rFonts w:ascii="KaiTi" w:eastAsia="KaiTi" w:hAnsi="KaiTi" w:cstheme="majorBidi" w:hint="eastAsia"/>
          <w:iCs/>
          <w:sz w:val="24"/>
          <w:szCs w:val="24"/>
          <w:lang w:eastAsia="zh-CN"/>
        </w:rPr>
        <w:t>法律框架</w:t>
      </w:r>
    </w:p>
    <w:p w14:paraId="1867E508" w14:textId="7D184E2E" w:rsidR="002F2E76" w:rsidRPr="00AA5CB0" w:rsidRDefault="00E600AA" w:rsidP="00C54625">
      <w:pPr>
        <w:pStyle w:val="Heading1"/>
        <w:rPr>
          <w:rFonts w:asciiTheme="majorBidi" w:hAnsiTheme="majorBidi" w:cstheme="majorBidi"/>
          <w:sz w:val="24"/>
          <w:szCs w:val="24"/>
          <w:lang w:eastAsia="zh-CN"/>
        </w:rPr>
      </w:pPr>
      <w:r w:rsidRPr="00AA5CB0">
        <w:rPr>
          <w:rFonts w:asciiTheme="majorBidi" w:hAnsiTheme="majorBidi" w:cstheme="majorBidi" w:hint="eastAsia"/>
          <w:sz w:val="24"/>
          <w:szCs w:val="24"/>
          <w:lang w:eastAsia="zh-CN"/>
        </w:rPr>
        <w:t>塞舌尔于</w:t>
      </w:r>
      <w:r w:rsidR="004D4DDC" w:rsidRPr="00AA5CB0">
        <w:rPr>
          <w:rFonts w:asciiTheme="majorBidi" w:hAnsiTheme="majorBidi" w:cstheme="majorBidi" w:hint="eastAsia"/>
          <w:sz w:val="24"/>
          <w:szCs w:val="24"/>
          <w:lang w:eastAsia="zh-CN"/>
        </w:rPr>
        <w:t>2019</w:t>
      </w:r>
      <w:r w:rsidRPr="00AA5CB0">
        <w:rPr>
          <w:rFonts w:asciiTheme="majorBidi" w:hAnsiTheme="majorBidi" w:cstheme="majorBidi" w:hint="eastAsia"/>
          <w:sz w:val="24"/>
          <w:szCs w:val="24"/>
          <w:lang w:eastAsia="zh-CN"/>
        </w:rPr>
        <w:t>年</w:t>
      </w:r>
      <w:r w:rsidR="004D4DDC" w:rsidRPr="00AA5CB0">
        <w:rPr>
          <w:rFonts w:asciiTheme="majorBidi" w:hAnsiTheme="majorBidi" w:cstheme="majorBidi" w:hint="eastAsia"/>
          <w:sz w:val="24"/>
          <w:szCs w:val="24"/>
          <w:lang w:eastAsia="zh-CN"/>
        </w:rPr>
        <w:t>8</w:t>
      </w:r>
      <w:r w:rsidRPr="00AA5CB0">
        <w:rPr>
          <w:rFonts w:asciiTheme="majorBidi" w:hAnsiTheme="majorBidi" w:cstheme="majorBidi" w:hint="eastAsia"/>
          <w:sz w:val="24"/>
          <w:szCs w:val="24"/>
          <w:lang w:eastAsia="zh-CN"/>
        </w:rPr>
        <w:t>月</w:t>
      </w:r>
      <w:r w:rsidR="004D4DDC" w:rsidRPr="00AA5CB0">
        <w:rPr>
          <w:rFonts w:asciiTheme="majorBidi" w:hAnsiTheme="majorBidi" w:cstheme="majorBidi" w:hint="eastAsia"/>
          <w:sz w:val="24"/>
          <w:szCs w:val="24"/>
          <w:lang w:eastAsia="zh-CN"/>
        </w:rPr>
        <w:t>20</w:t>
      </w:r>
      <w:r w:rsidRPr="00AA5CB0">
        <w:rPr>
          <w:rFonts w:asciiTheme="majorBidi" w:hAnsiTheme="majorBidi" w:cstheme="majorBidi" w:hint="eastAsia"/>
          <w:sz w:val="24"/>
          <w:szCs w:val="24"/>
          <w:lang w:eastAsia="zh-CN"/>
        </w:rPr>
        <w:t>日批准了《基加利修正案》，加强了其根据国际义务逐步减少</w:t>
      </w:r>
      <w:r w:rsidR="004D4DDC" w:rsidRPr="00AA5CB0">
        <w:rPr>
          <w:rFonts w:asciiTheme="majorBidi" w:hAnsiTheme="majorBidi" w:cstheme="majorBidi" w:hint="eastAsia"/>
          <w:sz w:val="24"/>
          <w:szCs w:val="24"/>
          <w:lang w:eastAsia="zh-CN"/>
        </w:rPr>
        <w:t>氢氟碳化物的承诺。该国建立了全面的监管和许可框架，以控制氟氯烃</w:t>
      </w:r>
      <w:r w:rsidR="00AA5CB0" w:rsidRPr="00AA5CB0">
        <w:rPr>
          <w:rFonts w:asciiTheme="majorBidi" w:hAnsiTheme="majorBidi" w:cstheme="majorBidi" w:hint="eastAsia"/>
          <w:sz w:val="24"/>
          <w:szCs w:val="24"/>
          <w:lang w:eastAsia="zh-CN"/>
        </w:rPr>
        <w:t>进口。通过禁止使用氟氯烃的设备，于</w:t>
      </w:r>
      <w:r w:rsidRPr="00AA5CB0">
        <w:rPr>
          <w:rFonts w:asciiTheme="majorBidi" w:hAnsiTheme="majorBidi" w:cstheme="majorBidi" w:hint="eastAsia"/>
          <w:sz w:val="24"/>
          <w:szCs w:val="24"/>
          <w:lang w:eastAsia="zh-CN"/>
        </w:rPr>
        <w:t xml:space="preserve">2019 </w:t>
      </w:r>
      <w:r w:rsidR="00AA5CB0" w:rsidRPr="00AA5CB0">
        <w:rPr>
          <w:rFonts w:asciiTheme="majorBidi" w:hAnsiTheme="majorBidi" w:cstheme="majorBidi" w:hint="eastAsia"/>
          <w:sz w:val="24"/>
          <w:szCs w:val="24"/>
          <w:lang w:eastAsia="zh-CN"/>
        </w:rPr>
        <w:t>年</w:t>
      </w:r>
      <w:r w:rsidRPr="00AA5CB0">
        <w:rPr>
          <w:rFonts w:asciiTheme="majorBidi" w:hAnsiTheme="majorBidi" w:cstheme="majorBidi" w:hint="eastAsia"/>
          <w:sz w:val="24"/>
          <w:szCs w:val="24"/>
          <w:lang w:eastAsia="zh-CN"/>
        </w:rPr>
        <w:t>完全淘汰氟氯烃。此外，塞舌尔还修订了立法，纳入了基于制冷剂全球升温潜能值的环境税</w:t>
      </w:r>
      <w:r w:rsidR="00AA5CB0" w:rsidRPr="00AA5CB0">
        <w:rPr>
          <w:rStyle w:val="FootnoteReference"/>
          <w:rFonts w:asciiTheme="majorBidi" w:hAnsiTheme="majorBidi" w:cstheme="majorBidi"/>
          <w:sz w:val="24"/>
          <w:szCs w:val="24"/>
        </w:rPr>
        <w:footnoteReference w:id="3"/>
      </w:r>
      <w:r w:rsidRPr="00AA5CB0">
        <w:rPr>
          <w:rFonts w:asciiTheme="majorBidi" w:hAnsiTheme="majorBidi" w:cstheme="majorBidi" w:hint="eastAsia"/>
          <w:sz w:val="24"/>
          <w:szCs w:val="24"/>
          <w:lang w:eastAsia="zh-CN"/>
        </w:rPr>
        <w:t>，鼓励采用</w:t>
      </w:r>
      <w:r w:rsidR="00AA5CB0" w:rsidRPr="00AA5CB0">
        <w:rPr>
          <w:rFonts w:asciiTheme="majorBidi" w:hAnsiTheme="majorBidi" w:cstheme="majorBidi" w:hint="eastAsia"/>
          <w:sz w:val="24"/>
          <w:szCs w:val="24"/>
          <w:lang w:eastAsia="zh-CN"/>
        </w:rPr>
        <w:t>低</w:t>
      </w:r>
      <w:r w:rsidRPr="00AA5CB0">
        <w:rPr>
          <w:rFonts w:asciiTheme="majorBidi" w:hAnsiTheme="majorBidi" w:cstheme="majorBidi" w:hint="eastAsia"/>
          <w:sz w:val="24"/>
          <w:szCs w:val="24"/>
          <w:lang w:eastAsia="zh-CN"/>
        </w:rPr>
        <w:t>全球升温潜能值</w:t>
      </w:r>
      <w:r w:rsidR="00AA5CB0" w:rsidRPr="00AA5CB0">
        <w:rPr>
          <w:rFonts w:asciiTheme="majorBidi" w:hAnsiTheme="majorBidi" w:cstheme="majorBidi" w:hint="eastAsia"/>
          <w:sz w:val="24"/>
          <w:szCs w:val="24"/>
          <w:lang w:eastAsia="zh-CN"/>
        </w:rPr>
        <w:t>的</w:t>
      </w:r>
      <w:r w:rsidRPr="00AA5CB0">
        <w:rPr>
          <w:rFonts w:asciiTheme="majorBidi" w:hAnsiTheme="majorBidi" w:cstheme="majorBidi" w:hint="eastAsia"/>
          <w:sz w:val="24"/>
          <w:szCs w:val="24"/>
          <w:lang w:eastAsia="zh-CN"/>
        </w:rPr>
        <w:t>替代品。该国还采取积极措施打击非法贸易，截获了</w:t>
      </w:r>
      <w:r w:rsidRPr="00AA5CB0">
        <w:rPr>
          <w:rFonts w:asciiTheme="majorBidi" w:hAnsiTheme="majorBidi" w:cstheme="majorBidi" w:hint="eastAsia"/>
          <w:sz w:val="24"/>
          <w:szCs w:val="24"/>
          <w:lang w:eastAsia="zh-CN"/>
        </w:rPr>
        <w:t xml:space="preserve"> 15 </w:t>
      </w:r>
      <w:r w:rsidRPr="00AA5CB0">
        <w:rPr>
          <w:rFonts w:asciiTheme="majorBidi" w:hAnsiTheme="majorBidi" w:cstheme="majorBidi" w:hint="eastAsia"/>
          <w:sz w:val="24"/>
          <w:szCs w:val="24"/>
          <w:lang w:eastAsia="zh-CN"/>
        </w:rPr>
        <w:t>起标签</w:t>
      </w:r>
      <w:r w:rsidR="00AA5CB0" w:rsidRPr="00AA5CB0">
        <w:rPr>
          <w:rFonts w:asciiTheme="majorBidi" w:hAnsiTheme="majorBidi" w:cstheme="majorBidi" w:hint="eastAsia"/>
          <w:sz w:val="24"/>
          <w:szCs w:val="24"/>
          <w:lang w:eastAsia="zh-CN"/>
        </w:rPr>
        <w:t>有误</w:t>
      </w:r>
      <w:r w:rsidRPr="00AA5CB0">
        <w:rPr>
          <w:rFonts w:asciiTheme="majorBidi" w:hAnsiTheme="majorBidi" w:cstheme="majorBidi" w:hint="eastAsia"/>
          <w:sz w:val="24"/>
          <w:szCs w:val="24"/>
          <w:lang w:eastAsia="zh-CN"/>
        </w:rPr>
        <w:t>的使用氟氯烃的设备和</w:t>
      </w:r>
      <w:r w:rsidRPr="00AA5CB0">
        <w:rPr>
          <w:rFonts w:asciiTheme="majorBidi" w:hAnsiTheme="majorBidi" w:cstheme="majorBidi" w:hint="eastAsia"/>
          <w:sz w:val="24"/>
          <w:szCs w:val="24"/>
          <w:lang w:eastAsia="zh-CN"/>
        </w:rPr>
        <w:t xml:space="preserve"> 4 </w:t>
      </w:r>
      <w:r w:rsidR="00AA5CB0" w:rsidRPr="00AA5CB0">
        <w:rPr>
          <w:rFonts w:asciiTheme="majorBidi" w:hAnsiTheme="majorBidi" w:cstheme="majorBidi" w:hint="eastAsia"/>
          <w:sz w:val="24"/>
          <w:szCs w:val="24"/>
          <w:lang w:eastAsia="zh-CN"/>
        </w:rPr>
        <w:t>起氟氯烃气体进口案件，所有这些</w:t>
      </w:r>
      <w:r w:rsidRPr="00AA5CB0">
        <w:rPr>
          <w:rFonts w:asciiTheme="majorBidi" w:hAnsiTheme="majorBidi" w:cstheme="majorBidi" w:hint="eastAsia"/>
          <w:sz w:val="24"/>
          <w:szCs w:val="24"/>
          <w:lang w:eastAsia="zh-CN"/>
        </w:rPr>
        <w:t>都被重新出口到原产国。</w:t>
      </w:r>
    </w:p>
    <w:p w14:paraId="64CA1043" w14:textId="059B6302" w:rsidR="002F2E76" w:rsidRPr="008D054A" w:rsidRDefault="00D465E8" w:rsidP="002F2E76">
      <w:pPr>
        <w:keepNext/>
        <w:spacing w:after="240"/>
        <w:rPr>
          <w:rFonts w:ascii="KaiTi" w:eastAsia="KaiTi" w:hAnsi="KaiTi" w:cstheme="majorBidi"/>
          <w:iCs/>
          <w:sz w:val="24"/>
          <w:szCs w:val="24"/>
        </w:rPr>
      </w:pPr>
      <w:r w:rsidRPr="008D054A">
        <w:rPr>
          <w:rFonts w:ascii="KaiTi" w:eastAsia="KaiTi" w:hAnsi="KaiTi" w:cstheme="majorBidi" w:hint="eastAsia"/>
          <w:iCs/>
          <w:sz w:val="24"/>
          <w:szCs w:val="24"/>
          <w:lang w:eastAsia="zh-CN"/>
        </w:rPr>
        <w:t>制冷维修行业</w:t>
      </w:r>
    </w:p>
    <w:p w14:paraId="36DEC88F" w14:textId="4468C4B7" w:rsidR="002F2E76" w:rsidRPr="00750564" w:rsidRDefault="00FB2584" w:rsidP="00C54625">
      <w:pPr>
        <w:pStyle w:val="Heading1"/>
        <w:rPr>
          <w:rFonts w:asciiTheme="majorBidi" w:hAnsiTheme="majorBidi" w:cstheme="majorBidi"/>
          <w:sz w:val="24"/>
          <w:szCs w:val="24"/>
          <w:lang w:eastAsia="zh-CN"/>
        </w:rPr>
      </w:pPr>
      <w:r w:rsidRPr="00750564">
        <w:rPr>
          <w:rFonts w:asciiTheme="majorBidi" w:hAnsiTheme="majorBidi" w:cstheme="majorBidi" w:hint="eastAsia"/>
          <w:sz w:val="24"/>
          <w:szCs w:val="24"/>
          <w:lang w:eastAsia="zh-CN"/>
        </w:rPr>
        <w:t>在第三次付款期间，开展了以下活动：</w:t>
      </w:r>
      <w:r w:rsidR="002F2E76" w:rsidRPr="00750564">
        <w:rPr>
          <w:rFonts w:asciiTheme="majorBidi" w:hAnsiTheme="majorBidi" w:cstheme="majorBidi"/>
          <w:sz w:val="24"/>
          <w:szCs w:val="24"/>
          <w:lang w:eastAsia="zh-CN"/>
        </w:rPr>
        <w:t xml:space="preserve"> </w:t>
      </w:r>
    </w:p>
    <w:p w14:paraId="1BC0F735" w14:textId="21835FBF" w:rsidR="002F2E76" w:rsidRPr="00750564" w:rsidRDefault="0084680B" w:rsidP="00C54625">
      <w:pPr>
        <w:pStyle w:val="Heading2"/>
        <w:rPr>
          <w:rFonts w:asciiTheme="majorBidi" w:hAnsiTheme="majorBidi" w:cstheme="majorBidi"/>
          <w:sz w:val="24"/>
          <w:szCs w:val="24"/>
          <w:lang w:eastAsia="zh-CN"/>
        </w:rPr>
      </w:pPr>
      <w:r w:rsidRPr="00750564">
        <w:rPr>
          <w:rFonts w:asciiTheme="majorBidi" w:hAnsiTheme="majorBidi" w:cstheme="majorBidi" w:hint="eastAsia"/>
          <w:sz w:val="24"/>
          <w:szCs w:val="24"/>
          <w:lang w:eastAsia="zh-CN"/>
        </w:rPr>
        <w:t>为</w:t>
      </w:r>
      <w:r w:rsidRPr="00750564">
        <w:rPr>
          <w:rFonts w:asciiTheme="majorBidi" w:hAnsiTheme="majorBidi" w:cstheme="majorBidi" w:hint="eastAsia"/>
          <w:sz w:val="24"/>
          <w:szCs w:val="24"/>
          <w:lang w:eastAsia="zh-CN"/>
        </w:rPr>
        <w:t>50</w:t>
      </w:r>
      <w:r w:rsidRPr="00750564">
        <w:rPr>
          <w:rFonts w:asciiTheme="majorBidi" w:hAnsiTheme="majorBidi" w:cstheme="majorBidi" w:hint="eastAsia"/>
          <w:sz w:val="24"/>
          <w:szCs w:val="24"/>
          <w:lang w:eastAsia="zh-CN"/>
        </w:rPr>
        <w:t>名海关官员举办了</w:t>
      </w:r>
      <w:r w:rsidRPr="00750564">
        <w:rPr>
          <w:rFonts w:asciiTheme="majorBidi" w:hAnsiTheme="majorBidi" w:cstheme="majorBidi" w:hint="eastAsia"/>
          <w:sz w:val="24"/>
          <w:szCs w:val="24"/>
          <w:lang w:eastAsia="zh-CN"/>
        </w:rPr>
        <w:t>5</w:t>
      </w:r>
      <w:r w:rsidR="00574CDE">
        <w:rPr>
          <w:rFonts w:asciiTheme="majorBidi" w:hAnsiTheme="majorBidi" w:cstheme="majorBidi" w:hint="eastAsia"/>
          <w:sz w:val="24"/>
          <w:szCs w:val="24"/>
          <w:lang w:eastAsia="zh-CN"/>
        </w:rPr>
        <w:t>期培训班，重点是识别新制冷剂和防止非法贸易</w:t>
      </w:r>
      <w:r w:rsidRPr="00750564">
        <w:rPr>
          <w:rFonts w:asciiTheme="majorBidi" w:hAnsiTheme="majorBidi" w:cstheme="majorBidi" w:hint="eastAsia"/>
          <w:sz w:val="24"/>
          <w:szCs w:val="24"/>
          <w:lang w:eastAsia="zh-CN"/>
        </w:rPr>
        <w:t>；</w:t>
      </w:r>
    </w:p>
    <w:p w14:paraId="54D87D40" w14:textId="636D73CA" w:rsidR="002F2E76" w:rsidRPr="00750564" w:rsidRDefault="00C80FF9" w:rsidP="00C54625">
      <w:pPr>
        <w:pStyle w:val="Heading2"/>
        <w:rPr>
          <w:rFonts w:asciiTheme="majorBidi" w:hAnsiTheme="majorBidi" w:cstheme="majorBidi"/>
          <w:sz w:val="24"/>
          <w:szCs w:val="24"/>
          <w:lang w:eastAsia="zh-CN"/>
        </w:rPr>
      </w:pPr>
      <w:r w:rsidRPr="00750564">
        <w:rPr>
          <w:rFonts w:asciiTheme="majorBidi" w:hAnsiTheme="majorBidi" w:cstheme="majorBidi" w:hint="eastAsia"/>
          <w:sz w:val="24"/>
          <w:szCs w:val="24"/>
          <w:lang w:eastAsia="zh-CN"/>
        </w:rPr>
        <w:t>采购和交付两台气体识别器设备，以支持海关和执法活动；</w:t>
      </w:r>
    </w:p>
    <w:p w14:paraId="1049E7A7" w14:textId="09FEC8FB" w:rsidR="002F2E76" w:rsidRPr="00750564" w:rsidRDefault="00C80FF9" w:rsidP="00C54625">
      <w:pPr>
        <w:pStyle w:val="Heading2"/>
        <w:rPr>
          <w:rFonts w:asciiTheme="majorBidi" w:hAnsiTheme="majorBidi" w:cstheme="majorBidi"/>
          <w:sz w:val="24"/>
          <w:szCs w:val="24"/>
          <w:lang w:eastAsia="zh-CN"/>
        </w:rPr>
      </w:pPr>
      <w:r w:rsidRPr="00750564">
        <w:rPr>
          <w:rFonts w:asciiTheme="majorBidi" w:hAnsiTheme="majorBidi" w:cstheme="majorBidi" w:hint="eastAsia"/>
          <w:sz w:val="24"/>
          <w:szCs w:val="24"/>
          <w:lang w:eastAsia="zh-CN"/>
        </w:rPr>
        <w:t>为</w:t>
      </w:r>
      <w:r w:rsidRPr="00750564">
        <w:rPr>
          <w:rFonts w:asciiTheme="majorBidi" w:hAnsiTheme="majorBidi" w:cstheme="majorBidi" w:hint="eastAsia"/>
          <w:sz w:val="24"/>
          <w:szCs w:val="24"/>
          <w:lang w:eastAsia="zh-CN"/>
        </w:rPr>
        <w:t>250</w:t>
      </w:r>
      <w:r w:rsidRPr="00750564">
        <w:rPr>
          <w:rFonts w:asciiTheme="majorBidi" w:hAnsiTheme="majorBidi" w:cstheme="majorBidi" w:hint="eastAsia"/>
          <w:sz w:val="24"/>
          <w:szCs w:val="24"/>
          <w:lang w:eastAsia="zh-CN"/>
        </w:rPr>
        <w:t>名技师举办了</w:t>
      </w:r>
      <w:r w:rsidRPr="00750564">
        <w:rPr>
          <w:rFonts w:asciiTheme="majorBidi" w:hAnsiTheme="majorBidi" w:cstheme="majorBidi" w:hint="eastAsia"/>
          <w:sz w:val="24"/>
          <w:szCs w:val="24"/>
          <w:lang w:eastAsia="zh-CN"/>
        </w:rPr>
        <w:t>5</w:t>
      </w:r>
      <w:r w:rsidRPr="00750564">
        <w:rPr>
          <w:rFonts w:asciiTheme="majorBidi" w:hAnsiTheme="majorBidi" w:cstheme="majorBidi" w:hint="eastAsia"/>
          <w:sz w:val="24"/>
          <w:szCs w:val="24"/>
          <w:lang w:eastAsia="zh-CN"/>
        </w:rPr>
        <w:t>期关于良好维修实践和安全使用天然制冷剂的培训班；</w:t>
      </w:r>
    </w:p>
    <w:p w14:paraId="7E48BE9E" w14:textId="7DA76F03" w:rsidR="002F2E76" w:rsidRPr="00750564" w:rsidRDefault="00750564" w:rsidP="00C54625">
      <w:pPr>
        <w:pStyle w:val="Heading2"/>
        <w:rPr>
          <w:rFonts w:asciiTheme="majorBidi" w:hAnsiTheme="majorBidi" w:cstheme="majorBidi"/>
          <w:sz w:val="24"/>
          <w:szCs w:val="24"/>
          <w:lang w:eastAsia="zh-CN"/>
        </w:rPr>
      </w:pPr>
      <w:r w:rsidRPr="00750564">
        <w:rPr>
          <w:rFonts w:asciiTheme="majorBidi" w:hAnsiTheme="majorBidi" w:cstheme="majorBidi" w:hint="eastAsia"/>
          <w:sz w:val="24"/>
          <w:szCs w:val="24"/>
          <w:lang w:eastAsia="zh-CN"/>
        </w:rPr>
        <w:t>为技师和</w:t>
      </w:r>
      <w:r w:rsidR="00E60A58">
        <w:rPr>
          <w:rFonts w:asciiTheme="majorBidi" w:hAnsiTheme="majorBidi" w:cstheme="majorBidi"/>
          <w:sz w:val="24"/>
          <w:szCs w:val="24"/>
          <w:lang w:eastAsia="zh-CN"/>
        </w:rPr>
        <w:t>塞舌尔理工学院</w:t>
      </w:r>
      <w:r w:rsidRPr="00750564">
        <w:rPr>
          <w:rFonts w:asciiTheme="majorBidi" w:hAnsiTheme="majorBidi" w:cstheme="majorBidi" w:hint="eastAsia"/>
          <w:sz w:val="24"/>
          <w:szCs w:val="24"/>
          <w:lang w:eastAsia="zh-CN"/>
        </w:rPr>
        <w:t>采购工具和设备（如检漏仪、充气站、管道工具、回收装置和安全装备），以提高其制冷剂回收、再利用和转换为碳氢化合物的能力；以及</w:t>
      </w:r>
    </w:p>
    <w:p w14:paraId="1BBAEA83" w14:textId="62433965" w:rsidR="0049337A" w:rsidRPr="00750564" w:rsidRDefault="00750564" w:rsidP="006A2B67">
      <w:pPr>
        <w:pStyle w:val="Heading2"/>
        <w:rPr>
          <w:rFonts w:asciiTheme="majorBidi" w:hAnsiTheme="majorBidi" w:cstheme="majorBidi"/>
          <w:sz w:val="24"/>
          <w:szCs w:val="24"/>
          <w:lang w:eastAsia="zh-CN"/>
        </w:rPr>
      </w:pPr>
      <w:r w:rsidRPr="00750564">
        <w:rPr>
          <w:rFonts w:hint="eastAsia"/>
          <w:sz w:val="24"/>
          <w:szCs w:val="24"/>
          <w:lang w:eastAsia="zh-CN"/>
        </w:rPr>
        <w:t>举办两次利益攸关方讲习班和提高公众意识活动，推广</w:t>
      </w:r>
      <w:r w:rsidRPr="00750564">
        <w:rPr>
          <w:rFonts w:hint="eastAsia"/>
          <w:sz w:val="24"/>
          <w:szCs w:val="24"/>
          <w:lang w:eastAsia="zh-CN"/>
        </w:rPr>
        <w:t>HC-290</w:t>
      </w:r>
      <w:r w:rsidRPr="00750564">
        <w:rPr>
          <w:rFonts w:hint="eastAsia"/>
          <w:sz w:val="24"/>
          <w:szCs w:val="24"/>
          <w:lang w:eastAsia="zh-CN"/>
        </w:rPr>
        <w:t>的使用。</w:t>
      </w:r>
      <w:r w:rsidR="00237ACB" w:rsidRPr="00750564">
        <w:rPr>
          <w:sz w:val="24"/>
          <w:szCs w:val="24"/>
          <w:lang w:eastAsia="zh-CN"/>
        </w:rPr>
        <w:t xml:space="preserve"> </w:t>
      </w:r>
    </w:p>
    <w:p w14:paraId="03EA2AE7" w14:textId="69AE5DF0" w:rsidR="002F2E76" w:rsidRPr="008D054A" w:rsidRDefault="00750564" w:rsidP="002F2E76">
      <w:pPr>
        <w:keepNext/>
        <w:spacing w:after="240"/>
        <w:rPr>
          <w:rFonts w:ascii="KaiTi" w:eastAsia="KaiTi" w:hAnsi="KaiTi" w:cstheme="majorBidi"/>
          <w:iCs/>
          <w:sz w:val="24"/>
          <w:szCs w:val="24"/>
        </w:rPr>
      </w:pPr>
      <w:r w:rsidRPr="008D054A">
        <w:rPr>
          <w:rFonts w:ascii="KaiTi" w:eastAsia="KaiTi" w:hAnsi="KaiTi" w:cstheme="majorBidi" w:hint="eastAsia"/>
          <w:iCs/>
          <w:sz w:val="24"/>
          <w:szCs w:val="24"/>
          <w:lang w:eastAsia="zh-CN"/>
        </w:rPr>
        <w:t>项目执行、协调和监测</w:t>
      </w:r>
    </w:p>
    <w:p w14:paraId="497CA201" w14:textId="34B2F2D3" w:rsidR="002F2E76" w:rsidRPr="00AB55C1" w:rsidRDefault="00AB55C1" w:rsidP="00C54625">
      <w:pPr>
        <w:pStyle w:val="Heading1"/>
        <w:rPr>
          <w:rFonts w:asciiTheme="majorBidi" w:hAnsiTheme="majorBidi" w:cstheme="majorBidi"/>
          <w:sz w:val="24"/>
          <w:szCs w:val="24"/>
          <w:lang w:eastAsia="zh-CN"/>
        </w:rPr>
      </w:pPr>
      <w:r w:rsidRPr="00AB55C1">
        <w:rPr>
          <w:rFonts w:asciiTheme="majorBidi" w:hAnsiTheme="majorBidi" w:cstheme="majorBidi" w:hint="eastAsia"/>
          <w:sz w:val="24"/>
          <w:szCs w:val="24"/>
          <w:lang w:eastAsia="zh-CN"/>
        </w:rPr>
        <w:t>国家臭氧机构对氟氯烃淘汰管理计划下规划的活动进行了监测和协调，以确保高效执行。聘请了一名顾问进行实地考察和收集信息。在为本部分核准的</w:t>
      </w:r>
      <w:r w:rsidRPr="00AB55C1">
        <w:rPr>
          <w:rFonts w:asciiTheme="majorBidi" w:hAnsiTheme="majorBidi" w:cstheme="majorBidi" w:hint="eastAsia"/>
          <w:sz w:val="24"/>
          <w:szCs w:val="24"/>
          <w:lang w:eastAsia="zh-CN"/>
        </w:rPr>
        <w:t>35,132</w:t>
      </w:r>
      <w:r w:rsidRPr="00AB55C1">
        <w:rPr>
          <w:rFonts w:asciiTheme="majorBidi" w:hAnsiTheme="majorBidi" w:cstheme="majorBidi" w:hint="eastAsia"/>
          <w:sz w:val="24"/>
          <w:szCs w:val="24"/>
          <w:lang w:eastAsia="zh-CN"/>
        </w:rPr>
        <w:t>美元中，已发放</w:t>
      </w:r>
      <w:r w:rsidRPr="00AB55C1">
        <w:rPr>
          <w:rFonts w:asciiTheme="majorBidi" w:hAnsiTheme="majorBidi" w:cstheme="majorBidi" w:hint="eastAsia"/>
          <w:sz w:val="24"/>
          <w:szCs w:val="24"/>
          <w:lang w:eastAsia="zh-CN"/>
        </w:rPr>
        <w:t>31,632</w:t>
      </w:r>
      <w:r w:rsidRPr="00AB55C1">
        <w:rPr>
          <w:rFonts w:asciiTheme="majorBidi" w:hAnsiTheme="majorBidi" w:cstheme="majorBidi" w:hint="eastAsia"/>
          <w:sz w:val="24"/>
          <w:szCs w:val="24"/>
          <w:lang w:eastAsia="zh-CN"/>
        </w:rPr>
        <w:t>美元。</w:t>
      </w:r>
    </w:p>
    <w:p w14:paraId="4D5FE225" w14:textId="26BB3B61" w:rsidR="002F2E76" w:rsidRPr="00AB55C1" w:rsidRDefault="00824D2D" w:rsidP="002F2E76">
      <w:pPr>
        <w:keepNext/>
        <w:spacing w:after="240"/>
        <w:rPr>
          <w:rFonts w:asciiTheme="majorBidi" w:hAnsiTheme="majorBidi" w:cstheme="majorBidi"/>
          <w:sz w:val="24"/>
          <w:szCs w:val="24"/>
        </w:rPr>
      </w:pPr>
      <w:r w:rsidRPr="00AB55C1">
        <w:rPr>
          <w:rFonts w:asciiTheme="majorBidi" w:hAnsiTheme="majorBidi" w:cstheme="majorBidi" w:hint="eastAsia"/>
          <w:sz w:val="24"/>
          <w:szCs w:val="24"/>
          <w:u w:val="single"/>
          <w:lang w:eastAsia="zh-CN"/>
        </w:rPr>
        <w:t>资金发放水平</w:t>
      </w:r>
      <w:r w:rsidR="002F2E76" w:rsidRPr="00AB55C1">
        <w:rPr>
          <w:rFonts w:asciiTheme="majorBidi" w:hAnsiTheme="majorBidi" w:cstheme="majorBidi"/>
          <w:sz w:val="24"/>
          <w:szCs w:val="24"/>
        </w:rPr>
        <w:t xml:space="preserve"> </w:t>
      </w:r>
    </w:p>
    <w:p w14:paraId="727380DA" w14:textId="7EF3194E" w:rsidR="002F2E76" w:rsidRPr="00D279AC" w:rsidRDefault="00D279AC" w:rsidP="00C54625">
      <w:pPr>
        <w:pStyle w:val="Heading1"/>
        <w:rPr>
          <w:rFonts w:asciiTheme="majorBidi" w:hAnsiTheme="majorBidi" w:cstheme="majorBidi"/>
          <w:sz w:val="24"/>
          <w:szCs w:val="24"/>
          <w:lang w:eastAsia="zh-CN"/>
        </w:rPr>
      </w:pPr>
      <w:r w:rsidRPr="00D279AC">
        <w:rPr>
          <w:rFonts w:asciiTheme="majorBidi" w:hAnsiTheme="majorBidi" w:cstheme="majorBidi" w:hint="eastAsia"/>
          <w:sz w:val="24"/>
          <w:szCs w:val="24"/>
          <w:lang w:eastAsia="zh-CN"/>
        </w:rPr>
        <w:t>如表</w:t>
      </w:r>
      <w:r w:rsidRPr="00D279AC">
        <w:rPr>
          <w:rFonts w:asciiTheme="majorBidi" w:hAnsiTheme="majorBidi" w:cstheme="majorBidi" w:hint="eastAsia"/>
          <w:sz w:val="24"/>
          <w:szCs w:val="24"/>
          <w:lang w:eastAsia="zh-CN"/>
        </w:rPr>
        <w:t>2</w:t>
      </w:r>
      <w:r w:rsidRPr="00D279AC">
        <w:rPr>
          <w:rFonts w:asciiTheme="majorBidi" w:hAnsiTheme="majorBidi" w:cstheme="majorBidi" w:hint="eastAsia"/>
          <w:sz w:val="24"/>
          <w:szCs w:val="24"/>
          <w:lang w:eastAsia="zh-CN"/>
        </w:rPr>
        <w:t>所示，截至</w:t>
      </w:r>
      <w:r w:rsidRPr="00D279AC">
        <w:rPr>
          <w:rFonts w:asciiTheme="majorBidi" w:hAnsiTheme="majorBidi" w:cstheme="majorBidi" w:hint="eastAsia"/>
          <w:sz w:val="24"/>
          <w:szCs w:val="24"/>
          <w:lang w:eastAsia="zh-CN"/>
        </w:rPr>
        <w:t>2025</w:t>
      </w:r>
      <w:r w:rsidRPr="00D279AC">
        <w:rPr>
          <w:rFonts w:asciiTheme="majorBidi" w:hAnsiTheme="majorBidi" w:cstheme="majorBidi" w:hint="eastAsia"/>
          <w:sz w:val="24"/>
          <w:szCs w:val="24"/>
          <w:lang w:eastAsia="zh-CN"/>
        </w:rPr>
        <w:t>年</w:t>
      </w:r>
      <w:r w:rsidRPr="00D279AC">
        <w:rPr>
          <w:rFonts w:asciiTheme="majorBidi" w:hAnsiTheme="majorBidi" w:cstheme="majorBidi" w:hint="eastAsia"/>
          <w:sz w:val="24"/>
          <w:szCs w:val="24"/>
          <w:lang w:eastAsia="zh-CN"/>
        </w:rPr>
        <w:t>4</w:t>
      </w:r>
      <w:r w:rsidRPr="00D279AC">
        <w:rPr>
          <w:rFonts w:asciiTheme="majorBidi" w:hAnsiTheme="majorBidi" w:cstheme="majorBidi" w:hint="eastAsia"/>
          <w:sz w:val="24"/>
          <w:szCs w:val="24"/>
          <w:lang w:eastAsia="zh-CN"/>
        </w:rPr>
        <w:t>月，在迄今核准的</w:t>
      </w:r>
      <w:r w:rsidRPr="00D279AC">
        <w:rPr>
          <w:rFonts w:asciiTheme="majorBidi" w:hAnsiTheme="majorBidi" w:cstheme="majorBidi" w:hint="eastAsia"/>
          <w:sz w:val="24"/>
          <w:szCs w:val="24"/>
          <w:lang w:eastAsia="zh-CN"/>
        </w:rPr>
        <w:t>640,000</w:t>
      </w:r>
      <w:r w:rsidRPr="00D279AC">
        <w:rPr>
          <w:rFonts w:asciiTheme="majorBidi" w:hAnsiTheme="majorBidi" w:cstheme="majorBidi" w:hint="eastAsia"/>
          <w:sz w:val="24"/>
          <w:szCs w:val="24"/>
          <w:lang w:eastAsia="zh-CN"/>
        </w:rPr>
        <w:t>美元中，已发放</w:t>
      </w:r>
      <w:r w:rsidRPr="00D279AC">
        <w:rPr>
          <w:rFonts w:asciiTheme="majorBidi" w:hAnsiTheme="majorBidi" w:cstheme="majorBidi" w:hint="eastAsia"/>
          <w:sz w:val="24"/>
          <w:szCs w:val="24"/>
          <w:lang w:eastAsia="zh-CN"/>
        </w:rPr>
        <w:t>461,222</w:t>
      </w:r>
      <w:r w:rsidRPr="00D279AC">
        <w:rPr>
          <w:rFonts w:asciiTheme="majorBidi" w:hAnsiTheme="majorBidi" w:cstheme="majorBidi" w:hint="eastAsia"/>
          <w:sz w:val="24"/>
          <w:szCs w:val="24"/>
          <w:lang w:eastAsia="zh-CN"/>
        </w:rPr>
        <w:t>美元。余额</w:t>
      </w:r>
      <w:r w:rsidRPr="00D279AC">
        <w:rPr>
          <w:rFonts w:asciiTheme="majorBidi" w:hAnsiTheme="majorBidi" w:cstheme="majorBidi" w:hint="eastAsia"/>
          <w:sz w:val="24"/>
          <w:szCs w:val="24"/>
          <w:lang w:eastAsia="zh-CN"/>
        </w:rPr>
        <w:t>178,778</w:t>
      </w:r>
      <w:r w:rsidRPr="00D279AC">
        <w:rPr>
          <w:rFonts w:asciiTheme="majorBidi" w:hAnsiTheme="majorBidi" w:cstheme="majorBidi" w:hint="eastAsia"/>
          <w:sz w:val="24"/>
          <w:szCs w:val="24"/>
          <w:lang w:eastAsia="zh-CN"/>
        </w:rPr>
        <w:t>美元将在</w:t>
      </w:r>
      <w:r w:rsidRPr="00D279AC">
        <w:rPr>
          <w:rFonts w:asciiTheme="majorBidi" w:hAnsiTheme="majorBidi" w:cstheme="majorBidi" w:hint="eastAsia"/>
          <w:sz w:val="24"/>
          <w:szCs w:val="24"/>
          <w:lang w:eastAsia="zh-CN"/>
        </w:rPr>
        <w:t>2025</w:t>
      </w:r>
      <w:r w:rsidRPr="00D279AC">
        <w:rPr>
          <w:rFonts w:asciiTheme="majorBidi" w:hAnsiTheme="majorBidi" w:cstheme="majorBidi" w:hint="eastAsia"/>
          <w:sz w:val="24"/>
          <w:szCs w:val="24"/>
          <w:lang w:eastAsia="zh-CN"/>
        </w:rPr>
        <w:t>年和</w:t>
      </w:r>
      <w:r w:rsidRPr="00D279AC">
        <w:rPr>
          <w:rFonts w:asciiTheme="majorBidi" w:hAnsiTheme="majorBidi" w:cstheme="majorBidi" w:hint="eastAsia"/>
          <w:sz w:val="24"/>
          <w:szCs w:val="24"/>
          <w:lang w:eastAsia="zh-CN"/>
        </w:rPr>
        <w:t>2026</w:t>
      </w:r>
      <w:r w:rsidRPr="00D279AC">
        <w:rPr>
          <w:rFonts w:asciiTheme="majorBidi" w:hAnsiTheme="majorBidi" w:cstheme="majorBidi" w:hint="eastAsia"/>
          <w:sz w:val="24"/>
          <w:szCs w:val="24"/>
          <w:lang w:eastAsia="zh-CN"/>
        </w:rPr>
        <w:t>年发放。</w:t>
      </w:r>
    </w:p>
    <w:p w14:paraId="54231C1D" w14:textId="2FFE0B13" w:rsidR="002F2E76" w:rsidRPr="00D279AC" w:rsidRDefault="00D279AC" w:rsidP="002F2E76">
      <w:pPr>
        <w:keepNext/>
        <w:rPr>
          <w:rFonts w:asciiTheme="majorBidi" w:hAnsiTheme="majorBidi" w:cstheme="majorBidi"/>
          <w:b/>
          <w:sz w:val="24"/>
          <w:szCs w:val="24"/>
          <w:lang w:eastAsia="zh-CN"/>
        </w:rPr>
      </w:pPr>
      <w:r w:rsidRPr="00D279AC">
        <w:rPr>
          <w:rFonts w:asciiTheme="majorBidi" w:hAnsiTheme="majorBidi" w:cstheme="majorBidi" w:hint="eastAsia"/>
          <w:b/>
          <w:sz w:val="24"/>
          <w:szCs w:val="24"/>
          <w:lang w:eastAsia="zh-CN"/>
        </w:rPr>
        <w:t>表</w:t>
      </w:r>
      <w:r w:rsidR="002F2E76" w:rsidRPr="00D279AC">
        <w:rPr>
          <w:rFonts w:asciiTheme="majorBidi" w:hAnsiTheme="majorBidi" w:cstheme="majorBidi"/>
          <w:b/>
          <w:sz w:val="24"/>
          <w:szCs w:val="24"/>
          <w:lang w:eastAsia="zh-CN"/>
        </w:rPr>
        <w:t xml:space="preserve">2. </w:t>
      </w:r>
      <w:r w:rsidRPr="00D279AC">
        <w:rPr>
          <w:rFonts w:asciiTheme="majorBidi" w:hAnsiTheme="majorBidi" w:cstheme="majorBidi" w:hint="eastAsia"/>
          <w:b/>
          <w:sz w:val="24"/>
          <w:szCs w:val="24"/>
          <w:lang w:eastAsia="zh-CN"/>
        </w:rPr>
        <w:t>塞舌尔氟氯烃淘汰管理计划财务报告（美元）</w:t>
      </w:r>
    </w:p>
    <w:tbl>
      <w:tblPr>
        <w:tblW w:w="5000" w:type="pct"/>
        <w:tblLook w:val="04A0" w:firstRow="1" w:lastRow="0" w:firstColumn="1" w:lastColumn="0" w:noHBand="0" w:noVBand="1"/>
      </w:tblPr>
      <w:tblGrid>
        <w:gridCol w:w="2633"/>
        <w:gridCol w:w="1574"/>
        <w:gridCol w:w="1574"/>
        <w:gridCol w:w="1996"/>
        <w:gridCol w:w="1573"/>
      </w:tblGrid>
      <w:tr w:rsidR="00D279AC" w:rsidRPr="007D3E7C" w14:paraId="7E60489A" w14:textId="77777777" w:rsidTr="00853885">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61FA542F" w14:textId="6A43971F" w:rsidR="002F2E76" w:rsidRPr="007D3E7C" w:rsidRDefault="00853885" w:rsidP="00853885">
            <w:pPr>
              <w:keepNext/>
              <w:jc w:val="center"/>
              <w:rPr>
                <w:rFonts w:asciiTheme="majorBidi" w:hAnsiTheme="majorBidi" w:cstheme="majorBidi"/>
                <w:b/>
                <w:sz w:val="20"/>
                <w:szCs w:val="20"/>
                <w:lang w:eastAsia="en-CA"/>
              </w:rPr>
            </w:pPr>
            <w:proofErr w:type="spellStart"/>
            <w:r w:rsidRPr="007D3E7C">
              <w:rPr>
                <w:rFonts w:asciiTheme="majorBidi" w:hAnsiTheme="majorBidi" w:cstheme="majorBidi" w:hint="eastAsia"/>
                <w:b/>
                <w:sz w:val="20"/>
                <w:szCs w:val="20"/>
                <w:lang w:eastAsia="en-CA"/>
              </w:rPr>
              <w:t>供资批次</w:t>
            </w:r>
            <w:proofErr w:type="spellEnd"/>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7C6C22" w14:textId="6AEE777F" w:rsidR="002F2E76" w:rsidRPr="007D3E7C" w:rsidRDefault="00D279AC" w:rsidP="00853885">
            <w:pPr>
              <w:keepNext/>
              <w:jc w:val="center"/>
              <w:rPr>
                <w:rFonts w:asciiTheme="majorBidi" w:hAnsiTheme="majorBidi" w:cstheme="majorBidi"/>
                <w:b/>
                <w:sz w:val="20"/>
                <w:szCs w:val="20"/>
                <w:lang w:eastAsia="en-CA"/>
              </w:rPr>
            </w:pPr>
            <w:proofErr w:type="spellStart"/>
            <w:r w:rsidRPr="007D3E7C">
              <w:rPr>
                <w:rFonts w:asciiTheme="majorBidi" w:hAnsiTheme="majorBidi" w:cstheme="majorBidi" w:hint="eastAsia"/>
                <w:b/>
                <w:sz w:val="20"/>
                <w:szCs w:val="20"/>
                <w:lang w:eastAsia="en-CA"/>
              </w:rPr>
              <w:t>核准资金</w:t>
            </w:r>
            <w:proofErr w:type="spellEnd"/>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F4D451E" w14:textId="4CD15F92" w:rsidR="002F2E76" w:rsidRPr="007D3E7C" w:rsidRDefault="00D279AC" w:rsidP="00853885">
            <w:pPr>
              <w:keepNext/>
              <w:jc w:val="center"/>
              <w:rPr>
                <w:rFonts w:asciiTheme="majorBidi" w:hAnsiTheme="majorBidi" w:cstheme="majorBidi"/>
                <w:b/>
                <w:sz w:val="20"/>
                <w:szCs w:val="20"/>
                <w:lang w:eastAsia="en-CA"/>
              </w:rPr>
            </w:pPr>
            <w:proofErr w:type="spellStart"/>
            <w:r w:rsidRPr="007D3E7C">
              <w:rPr>
                <w:rFonts w:asciiTheme="majorBidi" w:hAnsiTheme="majorBidi" w:cstheme="majorBidi" w:hint="eastAsia"/>
                <w:b/>
                <w:sz w:val="20"/>
                <w:szCs w:val="20"/>
                <w:lang w:eastAsia="en-CA"/>
              </w:rPr>
              <w:t>已发放资金</w:t>
            </w:r>
            <w:proofErr w:type="spellEnd"/>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26177E6" w14:textId="5B300D5F" w:rsidR="002F2E76" w:rsidRPr="007D3E7C" w:rsidRDefault="00D279AC" w:rsidP="00853885">
            <w:pPr>
              <w:keepNext/>
              <w:jc w:val="center"/>
              <w:rPr>
                <w:rFonts w:asciiTheme="majorBidi" w:hAnsiTheme="majorBidi" w:cstheme="majorBidi"/>
                <w:b/>
                <w:sz w:val="20"/>
                <w:szCs w:val="20"/>
                <w:lang w:eastAsia="zh-CN"/>
              </w:rPr>
            </w:pPr>
            <w:r w:rsidRPr="007D3E7C">
              <w:rPr>
                <w:rFonts w:asciiTheme="majorBidi" w:hAnsiTheme="majorBidi" w:cstheme="majorBidi" w:hint="eastAsia"/>
                <w:b/>
                <w:sz w:val="20"/>
                <w:szCs w:val="20"/>
                <w:lang w:eastAsia="zh-CN"/>
              </w:rPr>
              <w:t>发放率</w:t>
            </w:r>
            <w:r w:rsidR="00853885" w:rsidRPr="007D3E7C">
              <w:rPr>
                <w:rFonts w:asciiTheme="majorBidi" w:hAnsiTheme="majorBidi" w:cstheme="majorBidi"/>
                <w:b/>
                <w:sz w:val="20"/>
                <w:szCs w:val="20"/>
                <w:lang w:eastAsia="en-CA"/>
              </w:rPr>
              <w:t>（</w:t>
            </w:r>
            <w:r w:rsidR="002F2E76" w:rsidRPr="007D3E7C">
              <w:rPr>
                <w:rFonts w:asciiTheme="majorBidi" w:hAnsiTheme="majorBidi" w:cstheme="majorBidi"/>
                <w:b/>
                <w:sz w:val="20"/>
                <w:szCs w:val="20"/>
                <w:lang w:eastAsia="en-CA"/>
              </w:rPr>
              <w:t>%</w:t>
            </w:r>
            <w:r w:rsidR="00853885" w:rsidRPr="007D3E7C">
              <w:rPr>
                <w:rFonts w:asciiTheme="majorBidi" w:hAnsiTheme="majorBidi" w:cstheme="majorBidi"/>
                <w:b/>
                <w:sz w:val="20"/>
                <w:szCs w:val="20"/>
                <w:lang w:eastAsia="en-CA"/>
              </w:rPr>
              <w:t>）</w:t>
            </w:r>
          </w:p>
        </w:tc>
        <w:tc>
          <w:tcPr>
            <w:tcW w:w="954" w:type="pct"/>
            <w:tcBorders>
              <w:top w:val="single" w:sz="4" w:space="0" w:color="auto"/>
              <w:left w:val="nil"/>
              <w:bottom w:val="single" w:sz="4" w:space="0" w:color="auto"/>
              <w:right w:val="single" w:sz="4" w:space="0" w:color="auto"/>
            </w:tcBorders>
          </w:tcPr>
          <w:p w14:paraId="504190E4" w14:textId="1189DB10" w:rsidR="002F2E76" w:rsidRPr="007D3E7C" w:rsidRDefault="00D279AC" w:rsidP="00853885">
            <w:pPr>
              <w:keepNext/>
              <w:jc w:val="center"/>
              <w:rPr>
                <w:rFonts w:asciiTheme="majorBidi" w:hAnsiTheme="majorBidi" w:cstheme="majorBidi"/>
                <w:b/>
                <w:sz w:val="20"/>
                <w:szCs w:val="20"/>
                <w:lang w:eastAsia="en-CA"/>
              </w:rPr>
            </w:pPr>
            <w:proofErr w:type="spellStart"/>
            <w:r w:rsidRPr="007D3E7C">
              <w:rPr>
                <w:rFonts w:asciiTheme="majorBidi" w:hAnsiTheme="majorBidi" w:cstheme="majorBidi" w:hint="eastAsia"/>
                <w:b/>
                <w:sz w:val="20"/>
                <w:szCs w:val="20"/>
                <w:lang w:eastAsia="en-CA"/>
              </w:rPr>
              <w:t>资金余额</w:t>
            </w:r>
            <w:proofErr w:type="spellEnd"/>
          </w:p>
        </w:tc>
      </w:tr>
      <w:tr w:rsidR="00D279AC" w:rsidRPr="007D3E7C" w14:paraId="27713B73" w14:textId="77777777" w:rsidTr="00853885">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4ECE2A9D" w14:textId="319A48D7" w:rsidR="002F2E76" w:rsidRPr="007D3E7C" w:rsidRDefault="00D279AC" w:rsidP="00853885">
            <w:pPr>
              <w:jc w:val="left"/>
              <w:rPr>
                <w:rFonts w:asciiTheme="majorBidi" w:hAnsiTheme="majorBidi" w:cstheme="majorBidi"/>
                <w:sz w:val="20"/>
                <w:szCs w:val="20"/>
                <w:lang w:eastAsia="en-CA"/>
              </w:rPr>
            </w:pPr>
            <w:proofErr w:type="spellStart"/>
            <w:r w:rsidRPr="007D3E7C">
              <w:rPr>
                <w:rFonts w:asciiTheme="majorBidi" w:hAnsiTheme="majorBidi" w:cstheme="majorBidi" w:hint="eastAsia"/>
                <w:sz w:val="20"/>
                <w:szCs w:val="20"/>
                <w:lang w:eastAsia="en-CA"/>
              </w:rPr>
              <w:t>第一次</w:t>
            </w:r>
            <w:proofErr w:type="spellEnd"/>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5645ADD0" w14:textId="77777777" w:rsidR="002F2E76" w:rsidRPr="007D3E7C" w:rsidRDefault="002F2E76" w:rsidP="00853885">
            <w:pPr>
              <w:jc w:val="right"/>
              <w:rPr>
                <w:rFonts w:asciiTheme="majorBidi" w:hAnsiTheme="majorBidi" w:cstheme="majorBidi"/>
                <w:sz w:val="20"/>
                <w:szCs w:val="20"/>
                <w:lang w:eastAsia="en-CA"/>
              </w:rPr>
            </w:pPr>
            <w:r w:rsidRPr="007D3E7C">
              <w:rPr>
                <w:rFonts w:asciiTheme="majorBidi" w:hAnsiTheme="majorBidi" w:cstheme="majorBidi"/>
                <w:sz w:val="20"/>
                <w:szCs w:val="20"/>
              </w:rPr>
              <w:t xml:space="preserve"> 200,000 </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4A29EA2A" w14:textId="77777777" w:rsidR="002F2E76" w:rsidRPr="007D3E7C" w:rsidRDefault="002F2E76" w:rsidP="00853885">
            <w:pPr>
              <w:jc w:val="right"/>
              <w:rPr>
                <w:rFonts w:asciiTheme="majorBidi" w:hAnsiTheme="majorBidi" w:cstheme="majorBidi"/>
                <w:sz w:val="20"/>
                <w:szCs w:val="20"/>
                <w:lang w:eastAsia="en-CA"/>
              </w:rPr>
            </w:pPr>
            <w:r w:rsidRPr="007D3E7C">
              <w:rPr>
                <w:rFonts w:asciiTheme="majorBidi" w:hAnsiTheme="majorBidi" w:cstheme="majorBidi"/>
                <w:sz w:val="20"/>
                <w:szCs w:val="20"/>
              </w:rPr>
              <w:t xml:space="preserve"> 200,000 </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0932C9" w14:textId="77777777" w:rsidR="002F2E76" w:rsidRPr="007D3E7C" w:rsidRDefault="002F2E76" w:rsidP="00853885">
            <w:pPr>
              <w:jc w:val="center"/>
              <w:rPr>
                <w:rFonts w:asciiTheme="majorBidi" w:hAnsiTheme="majorBidi" w:cstheme="majorBidi"/>
                <w:sz w:val="20"/>
                <w:szCs w:val="20"/>
                <w:lang w:eastAsia="en-CA"/>
              </w:rPr>
            </w:pPr>
            <w:r w:rsidRPr="007D3E7C">
              <w:rPr>
                <w:rFonts w:asciiTheme="majorBidi" w:hAnsiTheme="majorBidi" w:cstheme="majorBidi"/>
                <w:sz w:val="20"/>
                <w:szCs w:val="20"/>
              </w:rPr>
              <w:t xml:space="preserve"> 100.0 </w:t>
            </w:r>
          </w:p>
        </w:tc>
        <w:tc>
          <w:tcPr>
            <w:tcW w:w="954" w:type="pct"/>
            <w:tcBorders>
              <w:top w:val="nil"/>
              <w:left w:val="nil"/>
              <w:bottom w:val="single" w:sz="4" w:space="0" w:color="auto"/>
              <w:right w:val="single" w:sz="4" w:space="0" w:color="auto"/>
            </w:tcBorders>
            <w:vAlign w:val="bottom"/>
          </w:tcPr>
          <w:p w14:paraId="0CEE2795" w14:textId="77777777" w:rsidR="002F2E76" w:rsidRPr="007D3E7C" w:rsidRDefault="002F2E76" w:rsidP="00BD7F53">
            <w:pPr>
              <w:jc w:val="right"/>
              <w:rPr>
                <w:rFonts w:asciiTheme="majorBidi" w:hAnsiTheme="majorBidi" w:cstheme="majorBidi"/>
                <w:sz w:val="20"/>
                <w:szCs w:val="20"/>
                <w:lang w:eastAsia="en-CA"/>
              </w:rPr>
            </w:pPr>
            <w:r w:rsidRPr="007D3E7C">
              <w:rPr>
                <w:rFonts w:asciiTheme="majorBidi" w:hAnsiTheme="majorBidi" w:cstheme="majorBidi"/>
                <w:sz w:val="20"/>
                <w:szCs w:val="20"/>
              </w:rPr>
              <w:t>0</w:t>
            </w:r>
          </w:p>
        </w:tc>
      </w:tr>
      <w:tr w:rsidR="00D279AC" w:rsidRPr="007D3E7C" w14:paraId="65A34F63" w14:textId="77777777" w:rsidTr="00853885">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3E0266B8" w14:textId="3B471743" w:rsidR="002F2E76" w:rsidRPr="007D3E7C" w:rsidRDefault="00D279AC" w:rsidP="00853885">
            <w:pPr>
              <w:jc w:val="left"/>
              <w:rPr>
                <w:rFonts w:asciiTheme="majorBidi" w:hAnsiTheme="majorBidi" w:cstheme="majorBidi"/>
                <w:sz w:val="20"/>
                <w:szCs w:val="20"/>
                <w:lang w:eastAsia="en-CA"/>
              </w:rPr>
            </w:pPr>
            <w:proofErr w:type="spellStart"/>
            <w:r w:rsidRPr="007D3E7C">
              <w:rPr>
                <w:rFonts w:asciiTheme="majorBidi" w:hAnsiTheme="majorBidi" w:cstheme="majorBidi" w:hint="eastAsia"/>
                <w:sz w:val="20"/>
                <w:szCs w:val="20"/>
                <w:lang w:eastAsia="en-CA"/>
              </w:rPr>
              <w:t>第二次</w:t>
            </w:r>
            <w:proofErr w:type="spellEnd"/>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7D2B86AB" w14:textId="77777777" w:rsidR="002F2E76" w:rsidRPr="007D3E7C" w:rsidRDefault="002F2E76" w:rsidP="00853885">
            <w:pPr>
              <w:jc w:val="right"/>
              <w:rPr>
                <w:rFonts w:asciiTheme="majorBidi" w:hAnsiTheme="majorBidi" w:cstheme="majorBidi"/>
                <w:sz w:val="20"/>
                <w:szCs w:val="20"/>
                <w:lang w:eastAsia="en-CA"/>
              </w:rPr>
            </w:pPr>
            <w:r w:rsidRPr="007D3E7C">
              <w:rPr>
                <w:rFonts w:asciiTheme="majorBidi" w:hAnsiTheme="majorBidi" w:cstheme="majorBidi"/>
                <w:sz w:val="20"/>
                <w:szCs w:val="20"/>
              </w:rPr>
              <w:t xml:space="preserve"> 160,000 </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09DA488F" w14:textId="77777777" w:rsidR="002F2E76" w:rsidRPr="007D3E7C" w:rsidRDefault="002F2E76" w:rsidP="00853885">
            <w:pPr>
              <w:jc w:val="right"/>
              <w:rPr>
                <w:rFonts w:asciiTheme="majorBidi" w:hAnsiTheme="majorBidi" w:cstheme="majorBidi"/>
                <w:sz w:val="20"/>
                <w:szCs w:val="20"/>
                <w:lang w:eastAsia="en-CA"/>
              </w:rPr>
            </w:pPr>
            <w:r w:rsidRPr="007D3E7C">
              <w:rPr>
                <w:rFonts w:asciiTheme="majorBidi" w:hAnsiTheme="majorBidi" w:cstheme="majorBidi"/>
                <w:sz w:val="20"/>
                <w:szCs w:val="20"/>
              </w:rPr>
              <w:t xml:space="preserve"> 160,000 </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1E41EF" w14:textId="77777777" w:rsidR="002F2E76" w:rsidRPr="007D3E7C" w:rsidRDefault="002F2E76" w:rsidP="00853885">
            <w:pPr>
              <w:jc w:val="center"/>
              <w:rPr>
                <w:rFonts w:asciiTheme="majorBidi" w:hAnsiTheme="majorBidi" w:cstheme="majorBidi"/>
                <w:sz w:val="20"/>
                <w:szCs w:val="20"/>
                <w:lang w:eastAsia="en-CA"/>
              </w:rPr>
            </w:pPr>
            <w:r w:rsidRPr="007D3E7C">
              <w:rPr>
                <w:rFonts w:asciiTheme="majorBidi" w:hAnsiTheme="majorBidi" w:cstheme="majorBidi"/>
                <w:sz w:val="20"/>
                <w:szCs w:val="20"/>
              </w:rPr>
              <w:t xml:space="preserve"> 100.0 </w:t>
            </w:r>
          </w:p>
        </w:tc>
        <w:tc>
          <w:tcPr>
            <w:tcW w:w="954" w:type="pct"/>
            <w:tcBorders>
              <w:top w:val="nil"/>
              <w:left w:val="nil"/>
              <w:bottom w:val="single" w:sz="4" w:space="0" w:color="auto"/>
              <w:right w:val="single" w:sz="4" w:space="0" w:color="auto"/>
            </w:tcBorders>
            <w:vAlign w:val="bottom"/>
          </w:tcPr>
          <w:p w14:paraId="21D43934" w14:textId="77777777" w:rsidR="002F2E76" w:rsidRPr="007D3E7C" w:rsidRDefault="002F2E76" w:rsidP="00BD7F53">
            <w:pPr>
              <w:jc w:val="right"/>
              <w:rPr>
                <w:rFonts w:asciiTheme="majorBidi" w:hAnsiTheme="majorBidi" w:cstheme="majorBidi"/>
                <w:sz w:val="20"/>
                <w:szCs w:val="20"/>
                <w:lang w:eastAsia="en-CA"/>
              </w:rPr>
            </w:pPr>
            <w:r w:rsidRPr="007D3E7C">
              <w:rPr>
                <w:rFonts w:asciiTheme="majorBidi" w:hAnsiTheme="majorBidi" w:cstheme="majorBidi"/>
                <w:sz w:val="20"/>
                <w:szCs w:val="20"/>
              </w:rPr>
              <w:t>0</w:t>
            </w:r>
          </w:p>
        </w:tc>
      </w:tr>
      <w:tr w:rsidR="00D279AC" w:rsidRPr="007D3E7C" w14:paraId="1AA62632" w14:textId="77777777" w:rsidTr="00853885">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45297E74" w14:textId="053FB976" w:rsidR="002F2E76" w:rsidRPr="007D3E7C" w:rsidRDefault="00D279AC" w:rsidP="00853885">
            <w:pPr>
              <w:jc w:val="left"/>
              <w:rPr>
                <w:rFonts w:asciiTheme="majorBidi" w:hAnsiTheme="majorBidi" w:cstheme="majorBidi"/>
                <w:sz w:val="20"/>
                <w:szCs w:val="20"/>
                <w:lang w:eastAsia="en-CA"/>
              </w:rPr>
            </w:pPr>
            <w:proofErr w:type="spellStart"/>
            <w:r w:rsidRPr="007D3E7C">
              <w:rPr>
                <w:rFonts w:asciiTheme="majorBidi" w:hAnsiTheme="majorBidi" w:cstheme="majorBidi" w:hint="eastAsia"/>
                <w:sz w:val="20"/>
                <w:szCs w:val="20"/>
                <w:lang w:eastAsia="en-CA"/>
              </w:rPr>
              <w:t>第三次</w:t>
            </w:r>
            <w:proofErr w:type="spellEnd"/>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63E4FAC9" w14:textId="77777777" w:rsidR="002F2E76" w:rsidRPr="007D3E7C" w:rsidRDefault="002F2E76" w:rsidP="00853885">
            <w:pPr>
              <w:jc w:val="right"/>
              <w:rPr>
                <w:rFonts w:asciiTheme="majorBidi" w:hAnsiTheme="majorBidi" w:cstheme="majorBidi"/>
                <w:sz w:val="20"/>
                <w:szCs w:val="20"/>
                <w:lang w:eastAsia="en-CA"/>
              </w:rPr>
            </w:pPr>
            <w:r w:rsidRPr="007D3E7C">
              <w:rPr>
                <w:rFonts w:asciiTheme="majorBidi" w:hAnsiTheme="majorBidi" w:cstheme="majorBidi"/>
                <w:sz w:val="20"/>
                <w:szCs w:val="20"/>
              </w:rPr>
              <w:t xml:space="preserve"> 180,000 </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6275D845" w14:textId="77777777" w:rsidR="002F2E76" w:rsidRPr="007D3E7C" w:rsidRDefault="002F2E76" w:rsidP="00853885">
            <w:pPr>
              <w:jc w:val="right"/>
              <w:rPr>
                <w:rFonts w:asciiTheme="majorBidi" w:hAnsiTheme="majorBidi" w:cstheme="majorBidi"/>
                <w:sz w:val="20"/>
                <w:szCs w:val="20"/>
                <w:lang w:eastAsia="en-CA"/>
              </w:rPr>
            </w:pPr>
            <w:r w:rsidRPr="007D3E7C">
              <w:rPr>
                <w:rFonts w:asciiTheme="majorBidi" w:hAnsiTheme="majorBidi" w:cstheme="majorBidi"/>
                <w:sz w:val="20"/>
                <w:szCs w:val="20"/>
              </w:rPr>
              <w:t xml:space="preserve"> 101,222 </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F6B471" w14:textId="77777777" w:rsidR="002F2E76" w:rsidRPr="007D3E7C" w:rsidRDefault="002F2E76" w:rsidP="00853885">
            <w:pPr>
              <w:jc w:val="center"/>
              <w:rPr>
                <w:rFonts w:asciiTheme="majorBidi" w:hAnsiTheme="majorBidi" w:cstheme="majorBidi"/>
                <w:sz w:val="20"/>
                <w:szCs w:val="20"/>
                <w:lang w:eastAsia="en-CA"/>
              </w:rPr>
            </w:pPr>
            <w:r w:rsidRPr="007D3E7C">
              <w:rPr>
                <w:rFonts w:asciiTheme="majorBidi" w:hAnsiTheme="majorBidi" w:cstheme="majorBidi"/>
                <w:sz w:val="20"/>
                <w:szCs w:val="20"/>
              </w:rPr>
              <w:t xml:space="preserve"> 56.2 </w:t>
            </w:r>
          </w:p>
        </w:tc>
        <w:tc>
          <w:tcPr>
            <w:tcW w:w="954" w:type="pct"/>
            <w:tcBorders>
              <w:top w:val="nil"/>
              <w:left w:val="nil"/>
              <w:bottom w:val="single" w:sz="4" w:space="0" w:color="auto"/>
              <w:right w:val="single" w:sz="4" w:space="0" w:color="auto"/>
            </w:tcBorders>
            <w:vAlign w:val="bottom"/>
          </w:tcPr>
          <w:p w14:paraId="5C754A09" w14:textId="77777777" w:rsidR="002F2E76" w:rsidRPr="007D3E7C" w:rsidRDefault="002F2E76" w:rsidP="00BD7F53">
            <w:pPr>
              <w:jc w:val="right"/>
              <w:rPr>
                <w:rFonts w:asciiTheme="majorBidi" w:hAnsiTheme="majorBidi" w:cstheme="majorBidi"/>
                <w:sz w:val="20"/>
                <w:szCs w:val="20"/>
                <w:lang w:eastAsia="en-CA"/>
              </w:rPr>
            </w:pPr>
            <w:r w:rsidRPr="007D3E7C">
              <w:rPr>
                <w:rFonts w:asciiTheme="majorBidi" w:hAnsiTheme="majorBidi" w:cstheme="majorBidi"/>
                <w:sz w:val="20"/>
                <w:szCs w:val="20"/>
              </w:rPr>
              <w:t xml:space="preserve"> 78,778 </w:t>
            </w:r>
          </w:p>
        </w:tc>
      </w:tr>
      <w:tr w:rsidR="00D279AC" w:rsidRPr="007D3E7C" w14:paraId="34AD4669" w14:textId="77777777" w:rsidTr="00745DBF">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626B1AED" w14:textId="16A2A7A7" w:rsidR="002F2E76" w:rsidRPr="007D3E7C" w:rsidRDefault="00D279AC" w:rsidP="00D279AC">
            <w:pPr>
              <w:jc w:val="left"/>
              <w:rPr>
                <w:rFonts w:asciiTheme="majorBidi" w:hAnsiTheme="majorBidi" w:cstheme="majorBidi"/>
                <w:sz w:val="20"/>
                <w:szCs w:val="20"/>
                <w:lang w:eastAsia="zh-CN"/>
              </w:rPr>
            </w:pPr>
            <w:r w:rsidRPr="007D3E7C">
              <w:rPr>
                <w:rFonts w:asciiTheme="majorBidi" w:hAnsiTheme="majorBidi" w:cstheme="majorBidi" w:hint="eastAsia"/>
                <w:sz w:val="20"/>
                <w:szCs w:val="20"/>
                <w:lang w:eastAsia="zh-CN"/>
              </w:rPr>
              <w:lastRenderedPageBreak/>
              <w:t>额外活动（第</w:t>
            </w:r>
            <w:r w:rsidR="002F2E76" w:rsidRPr="007D3E7C">
              <w:rPr>
                <w:rFonts w:asciiTheme="majorBidi" w:hAnsiTheme="majorBidi" w:cstheme="majorBidi"/>
                <w:sz w:val="20"/>
                <w:szCs w:val="20"/>
                <w:lang w:eastAsia="zh-CN"/>
              </w:rPr>
              <w:t>89/6</w:t>
            </w:r>
            <w:r w:rsidRPr="007D3E7C">
              <w:rPr>
                <w:rFonts w:asciiTheme="majorBidi" w:hAnsiTheme="majorBidi" w:cstheme="majorBidi" w:hint="eastAsia"/>
                <w:sz w:val="20"/>
                <w:szCs w:val="20"/>
                <w:lang w:eastAsia="zh-CN"/>
              </w:rPr>
              <w:t>号决定）</w:t>
            </w:r>
          </w:p>
        </w:tc>
        <w:tc>
          <w:tcPr>
            <w:tcW w:w="955" w:type="pct"/>
            <w:tcBorders>
              <w:top w:val="nil"/>
              <w:left w:val="nil"/>
              <w:bottom w:val="single" w:sz="4" w:space="0" w:color="auto"/>
              <w:right w:val="single" w:sz="4" w:space="0" w:color="auto"/>
            </w:tcBorders>
            <w:shd w:val="clear" w:color="auto" w:fill="auto"/>
            <w:noWrap/>
            <w:tcMar>
              <w:left w:w="72" w:type="dxa"/>
              <w:right w:w="115" w:type="dxa"/>
            </w:tcMar>
          </w:tcPr>
          <w:p w14:paraId="41F4F374" w14:textId="77777777" w:rsidR="002F2E76" w:rsidRPr="007D3E7C" w:rsidRDefault="002F2E76" w:rsidP="00853885">
            <w:pPr>
              <w:jc w:val="right"/>
              <w:rPr>
                <w:rFonts w:asciiTheme="majorBidi" w:hAnsiTheme="majorBidi" w:cstheme="majorBidi"/>
                <w:sz w:val="20"/>
                <w:szCs w:val="20"/>
              </w:rPr>
            </w:pPr>
            <w:r w:rsidRPr="007D3E7C">
              <w:rPr>
                <w:rFonts w:asciiTheme="majorBidi" w:hAnsiTheme="majorBidi" w:cstheme="majorBidi"/>
                <w:sz w:val="20"/>
                <w:szCs w:val="20"/>
              </w:rPr>
              <w:t>100,000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tcPr>
          <w:p w14:paraId="6D2C7E8E" w14:textId="77777777" w:rsidR="002F2E76" w:rsidRPr="007D3E7C" w:rsidRDefault="002F2E76" w:rsidP="00853885">
            <w:pPr>
              <w:jc w:val="right"/>
              <w:rPr>
                <w:rFonts w:asciiTheme="majorBidi" w:hAnsiTheme="majorBidi" w:cstheme="majorBidi"/>
                <w:sz w:val="20"/>
                <w:szCs w:val="20"/>
              </w:rPr>
            </w:pPr>
            <w:r w:rsidRPr="007D3E7C">
              <w:rPr>
                <w:rFonts w:asciiTheme="majorBidi" w:hAnsiTheme="majorBidi" w:cstheme="majorBidi"/>
                <w:sz w:val="20"/>
                <w:szCs w:val="20"/>
              </w:rPr>
              <w:t>0</w:t>
            </w:r>
          </w:p>
        </w:tc>
        <w:tc>
          <w:tcPr>
            <w:tcW w:w="1181" w:type="pct"/>
            <w:tcBorders>
              <w:top w:val="nil"/>
              <w:left w:val="nil"/>
              <w:bottom w:val="single" w:sz="4" w:space="0" w:color="auto"/>
              <w:right w:val="single" w:sz="4" w:space="0" w:color="auto"/>
            </w:tcBorders>
            <w:shd w:val="clear" w:color="auto" w:fill="auto"/>
            <w:noWrap/>
            <w:tcMar>
              <w:left w:w="72" w:type="dxa"/>
              <w:right w:w="72" w:type="dxa"/>
            </w:tcMar>
          </w:tcPr>
          <w:p w14:paraId="5F00107C" w14:textId="3F52BD26" w:rsidR="002F2E76" w:rsidRPr="007D3E7C" w:rsidRDefault="002F2E76" w:rsidP="00853885">
            <w:pPr>
              <w:jc w:val="center"/>
              <w:rPr>
                <w:rFonts w:asciiTheme="majorBidi" w:hAnsiTheme="majorBidi" w:cstheme="majorBidi"/>
                <w:sz w:val="20"/>
                <w:szCs w:val="20"/>
              </w:rPr>
            </w:pPr>
            <w:r w:rsidRPr="007D3E7C">
              <w:rPr>
                <w:rFonts w:asciiTheme="majorBidi" w:hAnsiTheme="majorBidi" w:cstheme="majorBidi"/>
                <w:sz w:val="20"/>
                <w:szCs w:val="20"/>
              </w:rPr>
              <w:t>0</w:t>
            </w:r>
            <w:r w:rsidR="001F7AD6" w:rsidRPr="007D3E7C">
              <w:rPr>
                <w:rFonts w:asciiTheme="majorBidi" w:hAnsiTheme="majorBidi" w:cstheme="majorBidi"/>
                <w:sz w:val="20"/>
                <w:szCs w:val="20"/>
              </w:rPr>
              <w:t>.0</w:t>
            </w:r>
          </w:p>
        </w:tc>
        <w:tc>
          <w:tcPr>
            <w:tcW w:w="954" w:type="pct"/>
            <w:tcBorders>
              <w:top w:val="nil"/>
              <w:left w:val="nil"/>
              <w:bottom w:val="single" w:sz="4" w:space="0" w:color="auto"/>
              <w:right w:val="single" w:sz="4" w:space="0" w:color="auto"/>
            </w:tcBorders>
          </w:tcPr>
          <w:p w14:paraId="20854B7A" w14:textId="77777777" w:rsidR="002F2E76" w:rsidRPr="007D3E7C" w:rsidRDefault="002F2E76" w:rsidP="00BD7F53">
            <w:pPr>
              <w:jc w:val="right"/>
              <w:rPr>
                <w:rFonts w:asciiTheme="majorBidi" w:hAnsiTheme="majorBidi" w:cstheme="majorBidi"/>
                <w:sz w:val="20"/>
                <w:szCs w:val="20"/>
              </w:rPr>
            </w:pPr>
            <w:r w:rsidRPr="007D3E7C">
              <w:rPr>
                <w:rFonts w:asciiTheme="majorBidi" w:hAnsiTheme="majorBidi" w:cstheme="majorBidi"/>
                <w:sz w:val="20"/>
                <w:szCs w:val="20"/>
              </w:rPr>
              <w:t>100,000</w:t>
            </w:r>
          </w:p>
        </w:tc>
      </w:tr>
      <w:tr w:rsidR="00D279AC" w:rsidRPr="007D3E7C" w14:paraId="320FDE1C" w14:textId="77777777" w:rsidTr="00853885">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67301BC" w14:textId="042F7BF5" w:rsidR="002F2E76" w:rsidRPr="007D3E7C" w:rsidRDefault="00D279AC" w:rsidP="00853885">
            <w:pPr>
              <w:jc w:val="left"/>
              <w:rPr>
                <w:rFonts w:asciiTheme="majorBidi" w:hAnsiTheme="majorBidi" w:cstheme="majorBidi"/>
                <w:b/>
                <w:sz w:val="20"/>
                <w:szCs w:val="20"/>
                <w:lang w:eastAsia="en-CA"/>
              </w:rPr>
            </w:pPr>
            <w:proofErr w:type="spellStart"/>
            <w:r w:rsidRPr="007D3E7C">
              <w:rPr>
                <w:rFonts w:asciiTheme="majorBidi" w:hAnsiTheme="majorBidi" w:cstheme="majorBidi" w:hint="eastAsia"/>
                <w:b/>
                <w:sz w:val="20"/>
                <w:szCs w:val="20"/>
                <w:lang w:eastAsia="en-CA"/>
              </w:rPr>
              <w:t>共计</w:t>
            </w:r>
            <w:proofErr w:type="spellEnd"/>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5167019" w14:textId="77777777" w:rsidR="002F2E76" w:rsidRPr="007D3E7C" w:rsidRDefault="002F2E76" w:rsidP="00853885">
            <w:pPr>
              <w:jc w:val="right"/>
              <w:rPr>
                <w:rFonts w:asciiTheme="majorBidi" w:hAnsiTheme="majorBidi" w:cstheme="majorBidi"/>
                <w:b/>
                <w:bCs/>
                <w:sz w:val="20"/>
                <w:szCs w:val="20"/>
                <w:lang w:eastAsia="en-CA"/>
              </w:rPr>
            </w:pPr>
            <w:r w:rsidRPr="007D3E7C">
              <w:rPr>
                <w:rFonts w:asciiTheme="majorBidi" w:hAnsiTheme="majorBidi" w:cstheme="majorBidi"/>
                <w:b/>
                <w:bCs/>
                <w:sz w:val="20"/>
                <w:szCs w:val="20"/>
              </w:rPr>
              <w:t xml:space="preserve"> 640,000 </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8D75104" w14:textId="77777777" w:rsidR="002F2E76" w:rsidRPr="007D3E7C" w:rsidRDefault="002F2E76" w:rsidP="00853885">
            <w:pPr>
              <w:jc w:val="right"/>
              <w:rPr>
                <w:rFonts w:asciiTheme="majorBidi" w:hAnsiTheme="majorBidi" w:cstheme="majorBidi"/>
                <w:b/>
                <w:bCs/>
                <w:sz w:val="20"/>
                <w:szCs w:val="20"/>
                <w:lang w:eastAsia="en-CA"/>
              </w:rPr>
            </w:pPr>
            <w:r w:rsidRPr="007D3E7C">
              <w:rPr>
                <w:rFonts w:asciiTheme="majorBidi" w:hAnsiTheme="majorBidi" w:cstheme="majorBidi"/>
                <w:b/>
                <w:bCs/>
                <w:sz w:val="20"/>
                <w:szCs w:val="20"/>
              </w:rPr>
              <w:t xml:space="preserve"> 461,222 </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4BC971" w14:textId="25673BBB" w:rsidR="002F2E76" w:rsidRPr="007D3E7C" w:rsidRDefault="002F2E76" w:rsidP="00853885">
            <w:pPr>
              <w:jc w:val="center"/>
              <w:rPr>
                <w:rFonts w:asciiTheme="majorBidi" w:hAnsiTheme="majorBidi" w:cstheme="majorBidi"/>
                <w:b/>
                <w:bCs/>
                <w:sz w:val="20"/>
                <w:szCs w:val="20"/>
                <w:lang w:eastAsia="en-CA"/>
              </w:rPr>
            </w:pPr>
            <w:r w:rsidRPr="007D3E7C">
              <w:rPr>
                <w:rFonts w:asciiTheme="majorBidi" w:hAnsiTheme="majorBidi" w:cstheme="majorBidi"/>
                <w:b/>
                <w:bCs/>
                <w:sz w:val="20"/>
                <w:szCs w:val="20"/>
              </w:rPr>
              <w:t xml:space="preserve">72.1 </w:t>
            </w:r>
          </w:p>
        </w:tc>
        <w:tc>
          <w:tcPr>
            <w:tcW w:w="954" w:type="pct"/>
            <w:tcBorders>
              <w:top w:val="nil"/>
              <w:left w:val="nil"/>
              <w:bottom w:val="single" w:sz="4" w:space="0" w:color="auto"/>
              <w:right w:val="single" w:sz="4" w:space="0" w:color="auto"/>
            </w:tcBorders>
            <w:vAlign w:val="bottom"/>
          </w:tcPr>
          <w:p w14:paraId="717BB65C" w14:textId="046B342D" w:rsidR="002F2E76" w:rsidRPr="007D3E7C" w:rsidRDefault="002F2E76" w:rsidP="00BD7F53">
            <w:pPr>
              <w:jc w:val="right"/>
              <w:rPr>
                <w:rFonts w:asciiTheme="majorBidi" w:hAnsiTheme="majorBidi" w:cstheme="majorBidi"/>
                <w:b/>
                <w:bCs/>
                <w:sz w:val="20"/>
                <w:szCs w:val="20"/>
                <w:lang w:eastAsia="en-CA"/>
              </w:rPr>
            </w:pPr>
            <w:r w:rsidRPr="007D3E7C">
              <w:rPr>
                <w:rFonts w:asciiTheme="majorBidi" w:hAnsiTheme="majorBidi" w:cstheme="majorBidi"/>
                <w:b/>
                <w:bCs/>
                <w:sz w:val="20"/>
                <w:szCs w:val="20"/>
              </w:rPr>
              <w:t xml:space="preserve">178,778 </w:t>
            </w:r>
          </w:p>
        </w:tc>
      </w:tr>
    </w:tbl>
    <w:p w14:paraId="25C8A739" w14:textId="77777777" w:rsidR="002F2E76" w:rsidRPr="008442FB" w:rsidRDefault="002F2E76" w:rsidP="002F2E76">
      <w:pPr>
        <w:keepNext/>
        <w:spacing w:before="240" w:after="240"/>
        <w:contextualSpacing/>
        <w:rPr>
          <w:rFonts w:asciiTheme="majorBidi" w:hAnsiTheme="majorBidi" w:cstheme="majorBidi"/>
          <w:u w:val="single"/>
        </w:rPr>
      </w:pPr>
    </w:p>
    <w:p w14:paraId="1DC40163" w14:textId="41746529" w:rsidR="002F2E76" w:rsidRPr="00B00D12" w:rsidRDefault="00B00D12" w:rsidP="002F2E76">
      <w:pPr>
        <w:keepNext/>
        <w:spacing w:before="240" w:after="240"/>
        <w:rPr>
          <w:rFonts w:asciiTheme="majorBidi" w:hAnsiTheme="majorBidi" w:cstheme="majorBidi"/>
          <w:sz w:val="24"/>
          <w:szCs w:val="24"/>
          <w:u w:val="single"/>
          <w:lang w:eastAsia="zh-CN"/>
        </w:rPr>
      </w:pPr>
      <w:r w:rsidRPr="00B00D12">
        <w:rPr>
          <w:rFonts w:asciiTheme="majorBidi" w:hAnsiTheme="majorBidi" w:cstheme="majorBidi" w:hint="eastAsia"/>
          <w:sz w:val="24"/>
          <w:szCs w:val="24"/>
          <w:u w:val="single"/>
          <w:lang w:eastAsia="zh-CN"/>
        </w:rPr>
        <w:t>氟氯烃淘汰管理计划第四次即最后一次付款执行计划</w:t>
      </w:r>
    </w:p>
    <w:p w14:paraId="0375F7FA" w14:textId="0F818263" w:rsidR="002F2E76" w:rsidRPr="00277D28" w:rsidRDefault="00277D28" w:rsidP="00C54625">
      <w:pPr>
        <w:pStyle w:val="Heading1"/>
        <w:rPr>
          <w:rFonts w:asciiTheme="majorBidi" w:hAnsiTheme="majorBidi" w:cstheme="majorBidi"/>
          <w:sz w:val="24"/>
          <w:szCs w:val="24"/>
          <w:lang w:eastAsia="zh-CN"/>
        </w:rPr>
      </w:pPr>
      <w:bookmarkStart w:id="0" w:name="_Hlk126934425"/>
      <w:bookmarkStart w:id="1" w:name="_Hlk126663552"/>
      <w:r w:rsidRPr="00277D28">
        <w:rPr>
          <w:rFonts w:asciiTheme="majorBidi" w:hAnsiTheme="majorBidi" w:cstheme="majorBidi" w:hint="eastAsia"/>
          <w:sz w:val="24"/>
          <w:szCs w:val="24"/>
          <w:lang w:eastAsia="zh-CN"/>
        </w:rPr>
        <w:t>将在</w:t>
      </w:r>
      <w:r w:rsidRPr="00277D28">
        <w:rPr>
          <w:rFonts w:asciiTheme="majorBidi" w:hAnsiTheme="majorBidi" w:cstheme="majorBidi" w:hint="eastAsia"/>
          <w:sz w:val="24"/>
          <w:szCs w:val="24"/>
          <w:lang w:eastAsia="zh-CN"/>
        </w:rPr>
        <w:t>2025</w:t>
      </w:r>
      <w:r w:rsidRPr="00277D28">
        <w:rPr>
          <w:rFonts w:asciiTheme="majorBidi" w:hAnsiTheme="majorBidi" w:cstheme="majorBidi" w:hint="eastAsia"/>
          <w:sz w:val="24"/>
          <w:szCs w:val="24"/>
          <w:lang w:eastAsia="zh-CN"/>
        </w:rPr>
        <w:t>年</w:t>
      </w:r>
      <w:r w:rsidRPr="00277D28">
        <w:rPr>
          <w:rFonts w:asciiTheme="majorBidi" w:hAnsiTheme="majorBidi" w:cstheme="majorBidi" w:hint="eastAsia"/>
          <w:sz w:val="24"/>
          <w:szCs w:val="24"/>
          <w:lang w:eastAsia="zh-CN"/>
        </w:rPr>
        <w:t>6</w:t>
      </w:r>
      <w:r w:rsidRPr="00277D28">
        <w:rPr>
          <w:rFonts w:asciiTheme="majorBidi" w:hAnsiTheme="majorBidi" w:cstheme="majorBidi" w:hint="eastAsia"/>
          <w:sz w:val="24"/>
          <w:szCs w:val="24"/>
          <w:lang w:eastAsia="zh-CN"/>
        </w:rPr>
        <w:t>月至</w:t>
      </w:r>
      <w:r w:rsidRPr="00277D28">
        <w:rPr>
          <w:rFonts w:asciiTheme="majorBidi" w:hAnsiTheme="majorBidi" w:cstheme="majorBidi" w:hint="eastAsia"/>
          <w:sz w:val="24"/>
          <w:szCs w:val="24"/>
          <w:lang w:eastAsia="zh-CN"/>
        </w:rPr>
        <w:t>2026</w:t>
      </w:r>
      <w:r w:rsidRPr="00277D28">
        <w:rPr>
          <w:rFonts w:asciiTheme="majorBidi" w:hAnsiTheme="majorBidi" w:cstheme="majorBidi" w:hint="eastAsia"/>
          <w:sz w:val="24"/>
          <w:szCs w:val="24"/>
          <w:lang w:eastAsia="zh-CN"/>
        </w:rPr>
        <w:t>年</w:t>
      </w:r>
      <w:r w:rsidRPr="00277D28">
        <w:rPr>
          <w:rFonts w:asciiTheme="majorBidi" w:hAnsiTheme="majorBidi" w:cstheme="majorBidi" w:hint="eastAsia"/>
          <w:sz w:val="24"/>
          <w:szCs w:val="24"/>
          <w:lang w:eastAsia="zh-CN"/>
        </w:rPr>
        <w:t>12</w:t>
      </w:r>
      <w:r w:rsidRPr="00277D28">
        <w:rPr>
          <w:rFonts w:asciiTheme="majorBidi" w:hAnsiTheme="majorBidi" w:cstheme="majorBidi" w:hint="eastAsia"/>
          <w:sz w:val="24"/>
          <w:szCs w:val="24"/>
          <w:lang w:eastAsia="zh-CN"/>
        </w:rPr>
        <w:t>月期间开展以下活动：</w:t>
      </w:r>
    </w:p>
    <w:p w14:paraId="5FB6F075" w14:textId="015CA0B1" w:rsidR="002F2E76" w:rsidRPr="00013822" w:rsidRDefault="00127DCA" w:rsidP="00C54625">
      <w:pPr>
        <w:pStyle w:val="Heading2"/>
        <w:rPr>
          <w:rFonts w:asciiTheme="majorBidi" w:hAnsiTheme="majorBidi" w:cstheme="majorBidi"/>
          <w:sz w:val="24"/>
          <w:szCs w:val="24"/>
          <w:lang w:eastAsia="zh-CN"/>
        </w:rPr>
      </w:pPr>
      <w:r w:rsidRPr="00013822">
        <w:rPr>
          <w:rFonts w:asciiTheme="majorBidi" w:hAnsiTheme="majorBidi" w:cstheme="majorBidi" w:hint="eastAsia"/>
          <w:sz w:val="24"/>
          <w:szCs w:val="24"/>
          <w:lang w:eastAsia="zh-CN"/>
        </w:rPr>
        <w:t>对</w:t>
      </w:r>
      <w:r w:rsidR="00E60A58">
        <w:rPr>
          <w:rFonts w:asciiTheme="majorBidi" w:hAnsiTheme="majorBidi" w:cstheme="majorBidi"/>
          <w:sz w:val="24"/>
          <w:szCs w:val="24"/>
          <w:lang w:eastAsia="zh-CN"/>
        </w:rPr>
        <w:t>塞舌尔理工学院</w:t>
      </w:r>
      <w:r w:rsidRPr="00013822">
        <w:rPr>
          <w:rFonts w:asciiTheme="majorBidi" w:hAnsiTheme="majorBidi" w:cstheme="majorBidi" w:hint="eastAsia"/>
          <w:sz w:val="24"/>
          <w:szCs w:val="24"/>
          <w:lang w:eastAsia="zh-CN"/>
        </w:rPr>
        <w:t>的支持</w:t>
      </w:r>
      <w:r w:rsidR="00013822" w:rsidRPr="00013822">
        <w:rPr>
          <w:rFonts w:asciiTheme="majorBidi" w:hAnsiTheme="majorBidi" w:cstheme="majorBidi" w:hint="eastAsia"/>
          <w:sz w:val="24"/>
          <w:szCs w:val="24"/>
          <w:lang w:eastAsia="zh-CN"/>
        </w:rPr>
        <w:t>：</w:t>
      </w:r>
      <w:r w:rsidRPr="00013822">
        <w:rPr>
          <w:rFonts w:asciiTheme="majorBidi" w:hAnsiTheme="majorBidi" w:cstheme="majorBidi" w:hint="eastAsia"/>
          <w:sz w:val="24"/>
          <w:szCs w:val="24"/>
          <w:lang w:eastAsia="zh-CN"/>
        </w:rPr>
        <w:t>采购一台</w:t>
      </w:r>
      <w:r w:rsidR="00013822" w:rsidRPr="00013822">
        <w:rPr>
          <w:rFonts w:asciiTheme="majorBidi" w:hAnsiTheme="majorBidi" w:cstheme="majorBidi" w:hint="eastAsia"/>
          <w:sz w:val="24"/>
          <w:szCs w:val="24"/>
          <w:lang w:eastAsia="zh-CN"/>
        </w:rPr>
        <w:t>R-290</w:t>
      </w:r>
      <w:r w:rsidR="00013822" w:rsidRPr="00013822">
        <w:rPr>
          <w:rFonts w:asciiTheme="majorBidi" w:hAnsiTheme="majorBidi" w:cstheme="majorBidi" w:hint="eastAsia"/>
          <w:sz w:val="24"/>
          <w:szCs w:val="24"/>
          <w:lang w:eastAsia="zh-CN"/>
        </w:rPr>
        <w:t>单体</w:t>
      </w:r>
      <w:r w:rsidR="00013822" w:rsidRPr="00013822">
        <w:rPr>
          <w:rStyle w:val="FootnoteReference"/>
          <w:rFonts w:asciiTheme="majorBidi" w:hAnsiTheme="majorBidi" w:cstheme="majorBidi"/>
          <w:sz w:val="24"/>
          <w:szCs w:val="24"/>
        </w:rPr>
        <w:footnoteReference w:id="4"/>
      </w:r>
      <w:r w:rsidR="008372B5">
        <w:rPr>
          <w:rFonts w:asciiTheme="majorBidi" w:hAnsiTheme="majorBidi" w:cstheme="majorBidi" w:hint="eastAsia"/>
          <w:sz w:val="24"/>
          <w:szCs w:val="24"/>
          <w:lang w:eastAsia="zh-CN"/>
        </w:rPr>
        <w:t>装置</w:t>
      </w:r>
      <w:r w:rsidR="00013822" w:rsidRPr="00013822">
        <w:rPr>
          <w:rFonts w:asciiTheme="majorBidi" w:hAnsiTheme="majorBidi" w:cstheme="majorBidi" w:hint="eastAsia"/>
          <w:sz w:val="24"/>
          <w:szCs w:val="24"/>
          <w:lang w:eastAsia="zh-CN"/>
        </w:rPr>
        <w:t>，</w:t>
      </w:r>
      <w:r w:rsidRPr="00013822">
        <w:rPr>
          <w:rFonts w:asciiTheme="majorBidi" w:hAnsiTheme="majorBidi" w:cstheme="majorBidi" w:hint="eastAsia"/>
          <w:sz w:val="24"/>
          <w:szCs w:val="24"/>
          <w:lang w:eastAsia="zh-CN"/>
        </w:rPr>
        <w:t>包括工具和设备，以便就新的低</w:t>
      </w:r>
      <w:r w:rsidR="008372B5">
        <w:rPr>
          <w:rFonts w:asciiTheme="majorBidi" w:hAnsiTheme="majorBidi" w:cstheme="majorBidi" w:hint="eastAsia"/>
          <w:sz w:val="24"/>
          <w:szCs w:val="24"/>
          <w:lang w:eastAsia="zh-CN"/>
        </w:rPr>
        <w:t>或零全球升温潜能值制冷剂技术进行实践培训；就单体装置的</w:t>
      </w:r>
      <w:r w:rsidRPr="00013822">
        <w:rPr>
          <w:rFonts w:asciiTheme="majorBidi" w:hAnsiTheme="majorBidi" w:cstheme="majorBidi" w:hint="eastAsia"/>
          <w:sz w:val="24"/>
          <w:szCs w:val="24"/>
          <w:lang w:eastAsia="zh-CN"/>
        </w:rPr>
        <w:t>安装和维</w:t>
      </w:r>
      <w:r w:rsidR="00013822" w:rsidRPr="00013822">
        <w:rPr>
          <w:rFonts w:asciiTheme="majorBidi" w:hAnsiTheme="majorBidi" w:cstheme="majorBidi" w:hint="eastAsia"/>
          <w:sz w:val="24"/>
          <w:szCs w:val="24"/>
          <w:lang w:eastAsia="zh-CN"/>
        </w:rPr>
        <w:t>修进行一次培训师培训（</w:t>
      </w:r>
      <w:r w:rsidR="00013822" w:rsidRPr="00013822">
        <w:rPr>
          <w:rFonts w:asciiTheme="majorBidi" w:hAnsiTheme="majorBidi" w:cstheme="majorBidi" w:hint="eastAsia"/>
          <w:sz w:val="24"/>
          <w:szCs w:val="24"/>
          <w:lang w:eastAsia="zh-CN"/>
        </w:rPr>
        <w:t>15,000</w:t>
      </w:r>
      <w:r w:rsidRPr="00013822">
        <w:rPr>
          <w:rFonts w:asciiTheme="majorBidi" w:hAnsiTheme="majorBidi" w:cstheme="majorBidi" w:hint="eastAsia"/>
          <w:sz w:val="24"/>
          <w:szCs w:val="24"/>
          <w:lang w:eastAsia="zh-CN"/>
        </w:rPr>
        <w:t>美元）</w:t>
      </w:r>
      <w:r w:rsidR="00013822" w:rsidRPr="00013822">
        <w:rPr>
          <w:rFonts w:asciiTheme="majorBidi" w:hAnsiTheme="majorBidi" w:cstheme="majorBidi" w:hint="eastAsia"/>
          <w:sz w:val="24"/>
          <w:szCs w:val="24"/>
          <w:lang w:eastAsia="zh-CN"/>
        </w:rPr>
        <w:t>；</w:t>
      </w:r>
    </w:p>
    <w:p w14:paraId="0833B304" w14:textId="0893BEC4" w:rsidR="002F2E76" w:rsidRPr="00D7753E" w:rsidRDefault="00D511B5" w:rsidP="00C54625">
      <w:pPr>
        <w:pStyle w:val="Heading2"/>
        <w:rPr>
          <w:rFonts w:asciiTheme="majorBidi" w:hAnsiTheme="majorBidi" w:cstheme="majorBidi"/>
          <w:sz w:val="24"/>
          <w:szCs w:val="24"/>
          <w:lang w:eastAsia="zh-CN"/>
        </w:rPr>
      </w:pPr>
      <w:r w:rsidRPr="00D7753E">
        <w:rPr>
          <w:rFonts w:asciiTheme="majorBidi" w:hAnsiTheme="majorBidi" w:cstheme="majorBidi" w:hint="eastAsia"/>
          <w:sz w:val="24"/>
          <w:szCs w:val="24"/>
          <w:lang w:eastAsia="zh-CN"/>
        </w:rPr>
        <w:t>为</w:t>
      </w:r>
      <w:r w:rsidRPr="00D7753E">
        <w:rPr>
          <w:rFonts w:asciiTheme="majorBidi" w:hAnsiTheme="majorBidi" w:cstheme="majorBidi" w:hint="eastAsia"/>
          <w:sz w:val="24"/>
          <w:szCs w:val="24"/>
          <w:lang w:eastAsia="zh-CN"/>
        </w:rPr>
        <w:t>50</w:t>
      </w:r>
      <w:r w:rsidRPr="00D7753E">
        <w:rPr>
          <w:rFonts w:asciiTheme="majorBidi" w:hAnsiTheme="majorBidi" w:cstheme="majorBidi" w:hint="eastAsia"/>
          <w:sz w:val="24"/>
          <w:szCs w:val="24"/>
          <w:lang w:eastAsia="zh-CN"/>
        </w:rPr>
        <w:t>名制冷和空调技师举办</w:t>
      </w:r>
      <w:r w:rsidRPr="00D7753E">
        <w:rPr>
          <w:rFonts w:asciiTheme="majorBidi" w:hAnsiTheme="majorBidi" w:cstheme="majorBidi" w:hint="eastAsia"/>
          <w:sz w:val="24"/>
          <w:szCs w:val="24"/>
          <w:lang w:eastAsia="zh-CN"/>
        </w:rPr>
        <w:t>5</w:t>
      </w:r>
      <w:r w:rsidRPr="00D7753E">
        <w:rPr>
          <w:rFonts w:asciiTheme="majorBidi" w:hAnsiTheme="majorBidi" w:cstheme="majorBidi" w:hint="eastAsia"/>
          <w:sz w:val="24"/>
          <w:szCs w:val="24"/>
          <w:lang w:eastAsia="zh-CN"/>
        </w:rPr>
        <w:t>期关于安装、维修和安全处理</w:t>
      </w:r>
      <w:r w:rsidRPr="00D7753E">
        <w:rPr>
          <w:rFonts w:asciiTheme="majorBidi" w:hAnsiTheme="majorBidi" w:cstheme="majorBidi" w:hint="eastAsia"/>
          <w:sz w:val="24"/>
          <w:szCs w:val="24"/>
          <w:lang w:eastAsia="zh-CN"/>
        </w:rPr>
        <w:t>R-290</w:t>
      </w:r>
      <w:r w:rsidRPr="00D7753E">
        <w:rPr>
          <w:rFonts w:asciiTheme="majorBidi" w:hAnsiTheme="majorBidi" w:cstheme="majorBidi" w:hint="eastAsia"/>
          <w:sz w:val="24"/>
          <w:szCs w:val="24"/>
          <w:lang w:eastAsia="zh-CN"/>
        </w:rPr>
        <w:t>空调和单体制冷机的培训班（</w:t>
      </w:r>
      <w:r w:rsidRPr="00D7753E">
        <w:rPr>
          <w:rFonts w:asciiTheme="majorBidi" w:hAnsiTheme="majorBidi" w:cstheme="majorBidi" w:hint="eastAsia"/>
          <w:sz w:val="24"/>
          <w:szCs w:val="24"/>
          <w:lang w:eastAsia="zh-CN"/>
        </w:rPr>
        <w:t>20,000</w:t>
      </w:r>
      <w:r w:rsidRPr="00D7753E">
        <w:rPr>
          <w:rFonts w:asciiTheme="majorBidi" w:hAnsiTheme="majorBidi" w:cstheme="majorBidi" w:hint="eastAsia"/>
          <w:sz w:val="24"/>
          <w:szCs w:val="24"/>
          <w:lang w:eastAsia="zh-CN"/>
        </w:rPr>
        <w:t>美元）；</w:t>
      </w:r>
    </w:p>
    <w:p w14:paraId="42675341" w14:textId="433F7601" w:rsidR="002F2E76" w:rsidRPr="00D7753E" w:rsidRDefault="00A07E80" w:rsidP="00C54625">
      <w:pPr>
        <w:pStyle w:val="Heading2"/>
        <w:rPr>
          <w:rFonts w:asciiTheme="majorBidi" w:hAnsiTheme="majorBidi" w:cstheme="majorBidi"/>
          <w:sz w:val="24"/>
          <w:szCs w:val="24"/>
          <w:lang w:eastAsia="zh-CN"/>
        </w:rPr>
      </w:pPr>
      <w:r w:rsidRPr="00D7753E">
        <w:rPr>
          <w:rFonts w:asciiTheme="majorBidi" w:hAnsiTheme="majorBidi" w:cstheme="majorBidi" w:hint="eastAsia"/>
          <w:sz w:val="24"/>
          <w:szCs w:val="24"/>
          <w:lang w:eastAsia="zh-CN"/>
        </w:rPr>
        <w:t>通过在私营部门采购两台</w:t>
      </w:r>
      <w:r w:rsidRPr="00D7753E">
        <w:rPr>
          <w:rFonts w:asciiTheme="majorBidi" w:hAnsiTheme="majorBidi" w:cstheme="majorBidi" w:hint="eastAsia"/>
          <w:sz w:val="24"/>
          <w:szCs w:val="24"/>
          <w:lang w:eastAsia="zh-CN"/>
        </w:rPr>
        <w:t>R-290</w:t>
      </w:r>
      <w:r w:rsidRPr="00D7753E">
        <w:rPr>
          <w:rFonts w:asciiTheme="majorBidi" w:hAnsiTheme="majorBidi" w:cstheme="majorBidi" w:hint="eastAsia"/>
          <w:sz w:val="24"/>
          <w:szCs w:val="24"/>
          <w:lang w:eastAsia="zh-CN"/>
        </w:rPr>
        <w:t>单体设备来示范替代技术，目的是提高行业认识和鼓励采用这些技术（</w:t>
      </w:r>
      <w:r w:rsidRPr="00D7753E">
        <w:rPr>
          <w:rFonts w:asciiTheme="majorBidi" w:hAnsiTheme="majorBidi" w:cstheme="majorBidi" w:hint="eastAsia"/>
          <w:sz w:val="24"/>
          <w:szCs w:val="24"/>
          <w:lang w:eastAsia="zh-CN"/>
        </w:rPr>
        <w:t>15,000</w:t>
      </w:r>
      <w:r w:rsidRPr="00D7753E">
        <w:rPr>
          <w:rFonts w:asciiTheme="majorBidi" w:hAnsiTheme="majorBidi" w:cstheme="majorBidi" w:hint="eastAsia"/>
          <w:sz w:val="24"/>
          <w:szCs w:val="24"/>
          <w:lang w:eastAsia="zh-CN"/>
        </w:rPr>
        <w:t>美元）；以及</w:t>
      </w:r>
    </w:p>
    <w:p w14:paraId="10F1C44D" w14:textId="2786F6C2" w:rsidR="002F2E76" w:rsidRPr="00D7753E" w:rsidRDefault="00D7753E" w:rsidP="00C54625">
      <w:pPr>
        <w:pStyle w:val="Heading2"/>
        <w:rPr>
          <w:rFonts w:asciiTheme="majorBidi" w:hAnsiTheme="majorBidi" w:cstheme="majorBidi"/>
          <w:sz w:val="24"/>
          <w:szCs w:val="24"/>
          <w:lang w:eastAsia="zh-CN"/>
        </w:rPr>
      </w:pPr>
      <w:r w:rsidRPr="00D7753E">
        <w:rPr>
          <w:rFonts w:asciiTheme="majorBidi" w:hAnsiTheme="majorBidi" w:cstheme="majorBidi" w:hint="eastAsia"/>
          <w:sz w:val="24"/>
          <w:szCs w:val="24"/>
          <w:lang w:eastAsia="zh-CN"/>
        </w:rPr>
        <w:t>项目执行和监测（</w:t>
      </w:r>
      <w:r w:rsidRPr="00D7753E">
        <w:rPr>
          <w:rFonts w:asciiTheme="majorBidi" w:hAnsiTheme="majorBidi" w:cstheme="majorBidi" w:hint="eastAsia"/>
          <w:sz w:val="24"/>
          <w:szCs w:val="24"/>
          <w:lang w:eastAsia="zh-CN"/>
        </w:rPr>
        <w:t>10,000</w:t>
      </w:r>
      <w:r w:rsidRPr="00D7753E">
        <w:rPr>
          <w:rFonts w:asciiTheme="majorBidi" w:hAnsiTheme="majorBidi" w:cstheme="majorBidi" w:hint="eastAsia"/>
          <w:sz w:val="24"/>
          <w:szCs w:val="24"/>
          <w:lang w:eastAsia="zh-CN"/>
        </w:rPr>
        <w:t>美元）：支持国家臭氧机构进行项目监测和协调，包括利益攸关方参与、报告和监督所有氟氯烃淘汰管理计划活动。</w:t>
      </w:r>
    </w:p>
    <w:bookmarkEnd w:id="0"/>
    <w:bookmarkEnd w:id="1"/>
    <w:p w14:paraId="26046FBA" w14:textId="102E70DC" w:rsidR="002F2E76" w:rsidRPr="00B00D12" w:rsidRDefault="00B00D12" w:rsidP="002F2E76">
      <w:pPr>
        <w:keepNext/>
        <w:keepLines/>
        <w:spacing w:before="360" w:after="240"/>
        <w:jc w:val="center"/>
        <w:rPr>
          <w:rFonts w:asciiTheme="majorBidi" w:hAnsiTheme="majorBidi" w:cstheme="majorBidi"/>
          <w:b/>
          <w:sz w:val="24"/>
          <w:szCs w:val="24"/>
          <w:lang w:eastAsia="zh-CN"/>
        </w:rPr>
      </w:pPr>
      <w:r w:rsidRPr="00B00D12">
        <w:rPr>
          <w:rFonts w:asciiTheme="majorBidi" w:hAnsiTheme="majorBidi" w:cstheme="majorBidi" w:hint="eastAsia"/>
          <w:b/>
          <w:sz w:val="24"/>
          <w:szCs w:val="24"/>
          <w:lang w:eastAsia="zh-CN"/>
        </w:rPr>
        <w:t>秘书处的评论和建议</w:t>
      </w:r>
    </w:p>
    <w:p w14:paraId="133EFD6D" w14:textId="4E0B51ED" w:rsidR="002F2E76" w:rsidRPr="00B00D12" w:rsidRDefault="00B00D12" w:rsidP="002F2E76">
      <w:pPr>
        <w:keepNext/>
        <w:keepLines/>
        <w:rPr>
          <w:rFonts w:asciiTheme="majorBidi" w:hAnsiTheme="majorBidi" w:cstheme="majorBidi"/>
          <w:b/>
          <w:sz w:val="24"/>
          <w:szCs w:val="24"/>
          <w:lang w:eastAsia="zh-CN"/>
        </w:rPr>
      </w:pPr>
      <w:r w:rsidRPr="00B00D12">
        <w:rPr>
          <w:rFonts w:asciiTheme="majorBidi" w:hAnsiTheme="majorBidi" w:cstheme="majorBidi" w:hint="eastAsia"/>
          <w:b/>
          <w:sz w:val="24"/>
          <w:szCs w:val="24"/>
          <w:lang w:eastAsia="zh-CN"/>
        </w:rPr>
        <w:t>评论</w:t>
      </w:r>
    </w:p>
    <w:p w14:paraId="728D03AE" w14:textId="47D5EF86" w:rsidR="002F2E76" w:rsidRPr="008442FB" w:rsidRDefault="00B00D12" w:rsidP="002F2E76">
      <w:pPr>
        <w:keepNext/>
        <w:keepLines/>
        <w:spacing w:before="240" w:after="240"/>
        <w:rPr>
          <w:rFonts w:asciiTheme="majorBidi" w:hAnsiTheme="majorBidi" w:cstheme="majorBidi"/>
          <w:u w:val="single"/>
          <w:lang w:eastAsia="zh-CN"/>
        </w:rPr>
      </w:pPr>
      <w:r w:rsidRPr="00D465E8">
        <w:rPr>
          <w:rFonts w:asciiTheme="majorBidi" w:hAnsiTheme="majorBidi" w:cstheme="majorBidi" w:hint="eastAsia"/>
          <w:sz w:val="24"/>
          <w:szCs w:val="24"/>
          <w:u w:val="single"/>
          <w:lang w:eastAsia="zh-CN"/>
        </w:rPr>
        <w:t>氟氯烃淘汰管理计划第三次付款执行进度报</w:t>
      </w:r>
      <w:r>
        <w:rPr>
          <w:rFonts w:asciiTheme="majorBidi" w:hAnsiTheme="majorBidi" w:cstheme="majorBidi" w:hint="eastAsia"/>
          <w:sz w:val="24"/>
          <w:szCs w:val="24"/>
          <w:u w:val="single"/>
          <w:lang w:eastAsia="zh-CN"/>
        </w:rPr>
        <w:t>告</w:t>
      </w:r>
    </w:p>
    <w:p w14:paraId="26D3162F" w14:textId="773A05FC" w:rsidR="002F2E76" w:rsidRPr="008D054A" w:rsidRDefault="0057351F" w:rsidP="002F2E76">
      <w:pPr>
        <w:keepNext/>
        <w:keepLines/>
        <w:spacing w:before="240" w:after="240"/>
        <w:rPr>
          <w:rFonts w:asciiTheme="majorBidi" w:hAnsiTheme="majorBidi" w:cstheme="majorBidi"/>
          <w:iCs/>
          <w:sz w:val="24"/>
          <w:szCs w:val="24"/>
          <w:lang w:eastAsia="zh-CN"/>
        </w:rPr>
      </w:pPr>
      <w:proofErr w:type="spellStart"/>
      <w:r w:rsidRPr="008D054A">
        <w:rPr>
          <w:rFonts w:ascii="KaiTi" w:eastAsia="KaiTi" w:hAnsi="KaiTi" w:cstheme="majorBidi" w:hint="eastAsia"/>
          <w:iCs/>
          <w:sz w:val="24"/>
          <w:szCs w:val="24"/>
        </w:rPr>
        <w:t>法律框架和维修</w:t>
      </w:r>
      <w:proofErr w:type="spellEnd"/>
      <w:r w:rsidR="00CF6C86" w:rsidRPr="008D054A">
        <w:rPr>
          <w:rFonts w:ascii="KaiTi" w:eastAsia="KaiTi" w:hAnsi="KaiTi" w:cstheme="majorBidi" w:hint="eastAsia"/>
          <w:iCs/>
          <w:sz w:val="24"/>
          <w:szCs w:val="24"/>
          <w:lang w:eastAsia="zh-CN"/>
        </w:rPr>
        <w:t>保障期</w:t>
      </w:r>
    </w:p>
    <w:p w14:paraId="4D94B3E4" w14:textId="078D6E37" w:rsidR="0046079D" w:rsidRPr="00CF6C86" w:rsidRDefault="00F164B1" w:rsidP="005F631C">
      <w:pPr>
        <w:pStyle w:val="Heading1"/>
        <w:rPr>
          <w:rFonts w:asciiTheme="majorBidi" w:hAnsiTheme="majorBidi" w:cstheme="majorBidi"/>
          <w:sz w:val="24"/>
          <w:szCs w:val="24"/>
          <w:lang w:eastAsia="zh-CN"/>
        </w:rPr>
      </w:pPr>
      <w:r w:rsidRPr="00CF6C86">
        <w:rPr>
          <w:rFonts w:asciiTheme="majorBidi" w:hAnsiTheme="majorBidi" w:cstheme="majorBidi" w:hint="eastAsia"/>
          <w:sz w:val="24"/>
          <w:szCs w:val="24"/>
          <w:lang w:eastAsia="zh-CN"/>
        </w:rPr>
        <w:t>塞舌尔政府于</w:t>
      </w:r>
      <w:r w:rsidRPr="00CF6C86">
        <w:rPr>
          <w:rFonts w:asciiTheme="majorBidi" w:hAnsiTheme="majorBidi" w:cstheme="majorBidi" w:hint="eastAsia"/>
          <w:sz w:val="24"/>
          <w:szCs w:val="24"/>
          <w:lang w:eastAsia="zh-CN"/>
        </w:rPr>
        <w:t>2018</w:t>
      </w:r>
      <w:r w:rsidRPr="00CF6C86">
        <w:rPr>
          <w:rFonts w:asciiTheme="majorBidi" w:hAnsiTheme="majorBidi" w:cstheme="majorBidi" w:hint="eastAsia"/>
          <w:sz w:val="24"/>
          <w:szCs w:val="24"/>
          <w:lang w:eastAsia="zh-CN"/>
        </w:rPr>
        <w:t>年实施了一项禁止进口氟氯烃和使用氟氯烃设备的禁令，反映了在</w:t>
      </w:r>
      <w:r w:rsidRPr="00CF6C86">
        <w:rPr>
          <w:rFonts w:asciiTheme="majorBidi" w:hAnsiTheme="majorBidi" w:cstheme="majorBidi" w:hint="eastAsia"/>
          <w:sz w:val="24"/>
          <w:szCs w:val="24"/>
          <w:lang w:eastAsia="zh-CN"/>
        </w:rPr>
        <w:t>2019</w:t>
      </w:r>
      <w:r w:rsidRPr="00CF6C86">
        <w:rPr>
          <w:rFonts w:asciiTheme="majorBidi" w:hAnsiTheme="majorBidi" w:cstheme="majorBidi" w:hint="eastAsia"/>
          <w:sz w:val="24"/>
          <w:szCs w:val="24"/>
          <w:lang w:eastAsia="zh-CN"/>
        </w:rPr>
        <w:t>年提前实现《蒙特利尔议定书》控制目标的加速淘汰。根据《蒙特利尔议定书》第</w:t>
      </w:r>
      <w:r w:rsidR="00274736" w:rsidRPr="00CF6C86">
        <w:rPr>
          <w:rFonts w:asciiTheme="majorBidi" w:hAnsiTheme="majorBidi" w:cstheme="majorBidi" w:hint="eastAsia"/>
          <w:sz w:val="24"/>
          <w:szCs w:val="24"/>
          <w:lang w:eastAsia="zh-CN"/>
        </w:rPr>
        <w:t>5</w:t>
      </w:r>
      <w:r w:rsidRPr="00CF6C86">
        <w:rPr>
          <w:rFonts w:asciiTheme="majorBidi" w:hAnsiTheme="majorBidi" w:cstheme="majorBidi" w:hint="eastAsia"/>
          <w:sz w:val="24"/>
          <w:szCs w:val="24"/>
          <w:lang w:eastAsia="zh-CN"/>
        </w:rPr>
        <w:t>条</w:t>
      </w:r>
      <w:r w:rsidR="00274736" w:rsidRPr="00CF6C86">
        <w:rPr>
          <w:rFonts w:asciiTheme="majorBidi" w:hAnsiTheme="majorBidi" w:cstheme="majorBidi" w:hint="eastAsia"/>
          <w:sz w:val="24"/>
          <w:szCs w:val="24"/>
          <w:lang w:eastAsia="zh-CN"/>
        </w:rPr>
        <w:t>第</w:t>
      </w:r>
      <w:r w:rsidR="00274736" w:rsidRPr="00CF6C86">
        <w:rPr>
          <w:rFonts w:asciiTheme="majorBidi" w:hAnsiTheme="majorBidi" w:cstheme="majorBidi" w:hint="eastAsia"/>
          <w:sz w:val="24"/>
          <w:szCs w:val="24"/>
          <w:lang w:eastAsia="zh-CN"/>
        </w:rPr>
        <w:t>8</w:t>
      </w:r>
      <w:r w:rsidR="00274736" w:rsidRPr="00CF6C86">
        <w:rPr>
          <w:rFonts w:asciiTheme="majorBidi" w:hAnsiTheme="majorBidi" w:cstheme="majorBidi" w:hint="eastAsia"/>
          <w:sz w:val="24"/>
          <w:szCs w:val="24"/>
          <w:lang w:eastAsia="zh-CN"/>
        </w:rPr>
        <w:t>款之</w:t>
      </w:r>
      <w:r w:rsidR="00274736" w:rsidRPr="00CF6C86">
        <w:rPr>
          <w:rFonts w:asciiTheme="majorBidi" w:hAnsiTheme="majorBidi" w:cstheme="majorBidi" w:hint="eastAsia"/>
          <w:sz w:val="24"/>
          <w:szCs w:val="24"/>
          <w:lang w:eastAsia="zh-CN"/>
        </w:rPr>
        <w:t>(e)(</w:t>
      </w:r>
      <w:proofErr w:type="spellStart"/>
      <w:r w:rsidR="00274736" w:rsidRPr="00CF6C86">
        <w:rPr>
          <w:rFonts w:asciiTheme="majorBidi" w:hAnsiTheme="majorBidi" w:cstheme="majorBidi" w:hint="eastAsia"/>
          <w:sz w:val="24"/>
          <w:szCs w:val="24"/>
          <w:lang w:eastAsia="zh-CN"/>
        </w:rPr>
        <w:t>i</w:t>
      </w:r>
      <w:proofErr w:type="spellEnd"/>
      <w:r w:rsidR="00274736" w:rsidRPr="00CF6C86">
        <w:rPr>
          <w:rFonts w:asciiTheme="majorBidi" w:hAnsiTheme="majorBidi" w:cstheme="majorBidi" w:hint="eastAsia"/>
          <w:sz w:val="24"/>
          <w:szCs w:val="24"/>
          <w:lang w:eastAsia="zh-CN"/>
        </w:rPr>
        <w:t>)</w:t>
      </w:r>
      <w:r w:rsidR="0057351F" w:rsidRPr="00CF6C86">
        <w:rPr>
          <w:rFonts w:asciiTheme="majorBidi" w:hAnsiTheme="majorBidi" w:cstheme="majorBidi" w:hint="eastAsia"/>
          <w:sz w:val="24"/>
          <w:szCs w:val="24"/>
          <w:lang w:eastAsia="zh-CN"/>
        </w:rPr>
        <w:t>，该国</w:t>
      </w:r>
      <w:r w:rsidR="00274736" w:rsidRPr="00CF6C86">
        <w:rPr>
          <w:rFonts w:asciiTheme="majorBidi" w:hAnsiTheme="majorBidi" w:cstheme="majorBidi" w:hint="eastAsia"/>
          <w:sz w:val="24"/>
          <w:szCs w:val="24"/>
          <w:lang w:eastAsia="zh-CN"/>
        </w:rPr>
        <w:t>在</w:t>
      </w:r>
      <w:r w:rsidR="00274736" w:rsidRPr="00CF6C86">
        <w:rPr>
          <w:rFonts w:asciiTheme="majorBidi" w:hAnsiTheme="majorBidi" w:cstheme="majorBidi" w:hint="eastAsia"/>
          <w:sz w:val="24"/>
          <w:szCs w:val="24"/>
          <w:lang w:eastAsia="zh-CN"/>
        </w:rPr>
        <w:t>2030-2040</w:t>
      </w:r>
      <w:r w:rsidR="00274736" w:rsidRPr="00CF6C86">
        <w:rPr>
          <w:rFonts w:asciiTheme="majorBidi" w:hAnsiTheme="majorBidi" w:cstheme="majorBidi" w:hint="eastAsia"/>
          <w:sz w:val="24"/>
          <w:szCs w:val="24"/>
          <w:lang w:eastAsia="zh-CN"/>
        </w:rPr>
        <w:t>年期间</w:t>
      </w:r>
      <w:r w:rsidR="00CF6C86" w:rsidRPr="00CF6C86">
        <w:rPr>
          <w:rFonts w:asciiTheme="majorBidi" w:hAnsiTheme="majorBidi" w:cstheme="majorBidi" w:hint="eastAsia"/>
          <w:sz w:val="24"/>
          <w:szCs w:val="24"/>
          <w:lang w:eastAsia="zh-CN"/>
        </w:rPr>
        <w:t>不会为设备维修保障</w:t>
      </w:r>
      <w:r w:rsidR="0057351F" w:rsidRPr="00CF6C86">
        <w:rPr>
          <w:rFonts w:asciiTheme="majorBidi" w:hAnsiTheme="majorBidi" w:cstheme="majorBidi" w:hint="eastAsia"/>
          <w:sz w:val="24"/>
          <w:szCs w:val="24"/>
          <w:lang w:eastAsia="zh-CN"/>
        </w:rPr>
        <w:t>期而消费</w:t>
      </w:r>
      <w:r w:rsidR="00274736" w:rsidRPr="00CF6C86">
        <w:rPr>
          <w:rFonts w:asciiTheme="majorBidi" w:hAnsiTheme="majorBidi" w:cstheme="majorBidi" w:hint="eastAsia"/>
          <w:sz w:val="24"/>
          <w:szCs w:val="24"/>
          <w:lang w:eastAsia="zh-CN"/>
        </w:rPr>
        <w:t>氟氯烃</w:t>
      </w:r>
      <w:r w:rsidR="0057351F" w:rsidRPr="00CF6C86">
        <w:rPr>
          <w:rFonts w:hint="eastAsia"/>
          <w:sz w:val="24"/>
          <w:szCs w:val="24"/>
          <w:lang w:eastAsia="zh-CN"/>
        </w:rPr>
        <w:t>。</w:t>
      </w:r>
    </w:p>
    <w:p w14:paraId="20C64D7F" w14:textId="19E99DD4" w:rsidR="002F2E76" w:rsidRPr="008D054A" w:rsidRDefault="00CF6C86" w:rsidP="002F2E76">
      <w:pPr>
        <w:keepNext/>
        <w:widowControl w:val="0"/>
        <w:spacing w:after="240"/>
        <w:rPr>
          <w:rFonts w:ascii="KaiTi" w:eastAsia="KaiTi" w:hAnsi="KaiTi" w:cstheme="majorBidi"/>
          <w:iCs/>
          <w:sz w:val="24"/>
          <w:szCs w:val="24"/>
        </w:rPr>
      </w:pPr>
      <w:r w:rsidRPr="008D054A">
        <w:rPr>
          <w:rFonts w:ascii="KaiTi" w:eastAsia="KaiTi" w:hAnsi="KaiTi" w:cstheme="majorBidi" w:hint="eastAsia"/>
          <w:iCs/>
          <w:sz w:val="24"/>
          <w:szCs w:val="24"/>
          <w:lang w:eastAsia="zh-CN"/>
        </w:rPr>
        <w:t>制冷维修行业</w:t>
      </w:r>
    </w:p>
    <w:p w14:paraId="76BEC497" w14:textId="184AA3A1" w:rsidR="00A1617A" w:rsidRPr="009D53FB" w:rsidRDefault="00421EC4" w:rsidP="006A0582">
      <w:pPr>
        <w:pStyle w:val="Heading1"/>
        <w:rPr>
          <w:rFonts w:asciiTheme="majorBidi" w:hAnsiTheme="majorBidi" w:cstheme="majorBidi"/>
          <w:sz w:val="24"/>
          <w:szCs w:val="24"/>
          <w:lang w:eastAsia="zh-CN"/>
        </w:rPr>
      </w:pPr>
      <w:r w:rsidRPr="009D53FB">
        <w:rPr>
          <w:rFonts w:asciiTheme="majorBidi" w:hAnsiTheme="majorBidi" w:cstheme="majorBidi" w:hint="eastAsia"/>
          <w:sz w:val="24"/>
          <w:szCs w:val="24"/>
          <w:lang w:eastAsia="zh-CN"/>
        </w:rPr>
        <w:t>虽然由于市场供应有限和低全球升温潜能值设备成本高昂，向替代技术的过渡起初面临延误</w:t>
      </w:r>
      <w:r w:rsidR="00505F72" w:rsidRPr="009D53FB">
        <w:rPr>
          <w:rFonts w:asciiTheme="majorBidi" w:hAnsiTheme="majorBidi" w:cstheme="majorBidi" w:hint="eastAsia"/>
          <w:sz w:val="24"/>
          <w:szCs w:val="24"/>
          <w:lang w:eastAsia="zh-CN"/>
        </w:rPr>
        <w:t>，但这些挑战已通过监管激励措施，例如基于全球升温潜能值的环境税，以及</w:t>
      </w:r>
      <w:r w:rsidRPr="009D53FB">
        <w:rPr>
          <w:rFonts w:asciiTheme="majorBidi" w:hAnsiTheme="majorBidi" w:cstheme="majorBidi" w:hint="eastAsia"/>
          <w:sz w:val="24"/>
          <w:szCs w:val="24"/>
          <w:lang w:eastAsia="zh-CN"/>
        </w:rPr>
        <w:t>能力建设努力得到解决。该国与行业利益攸关方密切合作，促进采用</w:t>
      </w:r>
      <w:r w:rsidR="00505F72" w:rsidRPr="009D53FB">
        <w:rPr>
          <w:rFonts w:asciiTheme="majorBidi" w:hAnsiTheme="majorBidi" w:cstheme="majorBidi" w:hint="eastAsia"/>
          <w:sz w:val="24"/>
          <w:szCs w:val="24"/>
          <w:lang w:eastAsia="zh-CN"/>
        </w:rPr>
        <w:t>低或零</w:t>
      </w:r>
      <w:r w:rsidRPr="009D53FB">
        <w:rPr>
          <w:rFonts w:asciiTheme="majorBidi" w:hAnsiTheme="majorBidi" w:cstheme="majorBidi" w:hint="eastAsia"/>
          <w:sz w:val="24"/>
          <w:szCs w:val="24"/>
          <w:lang w:eastAsia="zh-CN"/>
        </w:rPr>
        <w:t>全球升温潜能值的制冷剂，包括示范项目和技术培训</w:t>
      </w:r>
      <w:r w:rsidR="00505F72" w:rsidRPr="009D53FB">
        <w:rPr>
          <w:rFonts w:asciiTheme="majorBidi" w:hAnsiTheme="majorBidi" w:cstheme="majorBidi" w:hint="eastAsia"/>
          <w:sz w:val="24"/>
          <w:szCs w:val="24"/>
          <w:lang w:eastAsia="zh-CN"/>
        </w:rPr>
        <w:t>等方式</w:t>
      </w:r>
      <w:r w:rsidRPr="009D53FB">
        <w:rPr>
          <w:rFonts w:asciiTheme="majorBidi" w:hAnsiTheme="majorBidi" w:cstheme="majorBidi" w:hint="eastAsia"/>
          <w:sz w:val="24"/>
          <w:szCs w:val="24"/>
          <w:lang w:eastAsia="zh-CN"/>
        </w:rPr>
        <w:t>。在第三次付款下，执行最终用户项目，如计划的</w:t>
      </w:r>
      <w:r w:rsidR="00505F72" w:rsidRPr="009D53FB">
        <w:rPr>
          <w:rFonts w:asciiTheme="majorBidi" w:hAnsiTheme="majorBidi" w:cstheme="majorBidi" w:hint="eastAsia"/>
          <w:sz w:val="24"/>
          <w:szCs w:val="24"/>
          <w:lang w:eastAsia="zh-CN"/>
        </w:rPr>
        <w:t>R-290</w:t>
      </w:r>
      <w:r w:rsidR="00505F72" w:rsidRPr="009D53FB">
        <w:rPr>
          <w:rFonts w:asciiTheme="majorBidi" w:hAnsiTheme="majorBidi" w:cstheme="majorBidi" w:hint="eastAsia"/>
          <w:sz w:val="24"/>
          <w:szCs w:val="24"/>
          <w:lang w:eastAsia="zh-CN"/>
        </w:rPr>
        <w:t>单体示范项目，符合</w:t>
      </w:r>
      <w:r w:rsidRPr="009D53FB">
        <w:rPr>
          <w:rFonts w:asciiTheme="majorBidi" w:hAnsiTheme="majorBidi" w:cstheme="majorBidi" w:hint="eastAsia"/>
          <w:sz w:val="24"/>
          <w:szCs w:val="24"/>
          <w:lang w:eastAsia="zh-CN"/>
        </w:rPr>
        <w:t>第</w:t>
      </w:r>
      <w:r w:rsidRPr="009D53FB">
        <w:rPr>
          <w:rFonts w:asciiTheme="majorBidi" w:hAnsiTheme="majorBidi" w:cstheme="majorBidi" w:hint="eastAsia"/>
          <w:sz w:val="24"/>
          <w:szCs w:val="24"/>
          <w:lang w:eastAsia="zh-CN"/>
        </w:rPr>
        <w:t>92/36(b)</w:t>
      </w:r>
      <w:r w:rsidRPr="009D53FB">
        <w:rPr>
          <w:rFonts w:asciiTheme="majorBidi" w:hAnsiTheme="majorBidi" w:cstheme="majorBidi" w:hint="eastAsia"/>
          <w:sz w:val="24"/>
          <w:szCs w:val="24"/>
          <w:lang w:eastAsia="zh-CN"/>
        </w:rPr>
        <w:t>、</w:t>
      </w:r>
      <w:r w:rsidRPr="009D53FB">
        <w:rPr>
          <w:rFonts w:asciiTheme="majorBidi" w:hAnsiTheme="majorBidi" w:cstheme="majorBidi" w:hint="eastAsia"/>
          <w:sz w:val="24"/>
          <w:szCs w:val="24"/>
          <w:lang w:eastAsia="zh-CN"/>
        </w:rPr>
        <w:t>(c)</w:t>
      </w:r>
      <w:r w:rsidRPr="009D53FB">
        <w:rPr>
          <w:rFonts w:asciiTheme="majorBidi" w:hAnsiTheme="majorBidi" w:cstheme="majorBidi" w:hint="eastAsia"/>
          <w:sz w:val="24"/>
          <w:szCs w:val="24"/>
          <w:lang w:eastAsia="zh-CN"/>
        </w:rPr>
        <w:t>和</w:t>
      </w:r>
      <w:r w:rsidRPr="009D53FB">
        <w:rPr>
          <w:rFonts w:asciiTheme="majorBidi" w:hAnsiTheme="majorBidi" w:cstheme="majorBidi" w:hint="eastAsia"/>
          <w:sz w:val="24"/>
          <w:szCs w:val="24"/>
          <w:lang w:eastAsia="zh-CN"/>
        </w:rPr>
        <w:t>(e)</w:t>
      </w:r>
      <w:r w:rsidRPr="009D53FB">
        <w:rPr>
          <w:rFonts w:asciiTheme="majorBidi" w:hAnsiTheme="majorBidi" w:cstheme="majorBidi" w:hint="eastAsia"/>
          <w:sz w:val="24"/>
          <w:szCs w:val="24"/>
          <w:lang w:eastAsia="zh-CN"/>
        </w:rPr>
        <w:t>号决定，重点是可扩展、可复制的模式和私营部门的参与。尽管示范项目正在进行中，但场地确定、利益攸关方协商和采购规划等筹备步骤已经完成。</w:t>
      </w:r>
    </w:p>
    <w:p w14:paraId="4FD130E4" w14:textId="08255BB5" w:rsidR="00DD5C3C" w:rsidRPr="008D054A" w:rsidRDefault="009D53FB" w:rsidP="00DD5C3C">
      <w:pPr>
        <w:rPr>
          <w:rFonts w:ascii="KaiTi" w:eastAsia="KaiTi" w:hAnsi="KaiTi"/>
          <w:sz w:val="24"/>
          <w:szCs w:val="24"/>
          <w:u w:val="single"/>
          <w:lang w:eastAsia="zh-CN"/>
        </w:rPr>
      </w:pPr>
      <w:r w:rsidRPr="008D054A">
        <w:rPr>
          <w:rFonts w:ascii="KaiTi" w:eastAsia="KaiTi" w:hAnsi="KaiTi" w:hint="eastAsia"/>
          <w:sz w:val="24"/>
          <w:szCs w:val="24"/>
          <w:u w:val="single"/>
          <w:lang w:eastAsia="zh-CN"/>
        </w:rPr>
        <w:lastRenderedPageBreak/>
        <w:t>保持维修行业能效的额外活动</w:t>
      </w:r>
    </w:p>
    <w:p w14:paraId="1C0C0BF1" w14:textId="77777777" w:rsidR="00E005B6" w:rsidRPr="009D53FB" w:rsidRDefault="00E005B6" w:rsidP="00DD5C3C">
      <w:pPr>
        <w:rPr>
          <w:i/>
          <w:iCs/>
          <w:sz w:val="24"/>
          <w:szCs w:val="24"/>
          <w:u w:val="single"/>
          <w:lang w:eastAsia="zh-CN"/>
        </w:rPr>
      </w:pPr>
    </w:p>
    <w:p w14:paraId="0B78730B" w14:textId="56678A36" w:rsidR="00C41EB2" w:rsidRPr="00F152E4" w:rsidRDefault="00A45F79" w:rsidP="00C41EB2">
      <w:pPr>
        <w:pStyle w:val="Heading1"/>
        <w:rPr>
          <w:sz w:val="24"/>
          <w:szCs w:val="24"/>
          <w:lang w:eastAsia="zh-CN"/>
        </w:rPr>
      </w:pPr>
      <w:r w:rsidRPr="00F152E4">
        <w:rPr>
          <w:rFonts w:hint="eastAsia"/>
          <w:sz w:val="24"/>
          <w:szCs w:val="24"/>
          <w:lang w:eastAsia="zh-CN"/>
        </w:rPr>
        <w:t>秘书处注意到，没有为第九十三次会议核准的保持维修行业能效的额外活动支付任</w:t>
      </w:r>
      <w:r w:rsidR="00F152E4" w:rsidRPr="00F152E4">
        <w:rPr>
          <w:rFonts w:hint="eastAsia"/>
          <w:sz w:val="24"/>
          <w:szCs w:val="24"/>
          <w:lang w:eastAsia="zh-CN"/>
        </w:rPr>
        <w:t>何资金。德国政府解释说，在进行全面的招聘工作之后，招聘与能效项目有关</w:t>
      </w:r>
      <w:r w:rsidRPr="00F152E4">
        <w:rPr>
          <w:rFonts w:hint="eastAsia"/>
          <w:sz w:val="24"/>
          <w:szCs w:val="24"/>
          <w:lang w:eastAsia="zh-CN"/>
        </w:rPr>
        <w:t>技术专家的合同计划于</w:t>
      </w:r>
      <w:r w:rsidRPr="00F152E4">
        <w:rPr>
          <w:rFonts w:hint="eastAsia"/>
          <w:sz w:val="24"/>
          <w:szCs w:val="24"/>
          <w:lang w:eastAsia="zh-CN"/>
        </w:rPr>
        <w:t xml:space="preserve">2025 </w:t>
      </w:r>
      <w:r w:rsidRPr="00F152E4">
        <w:rPr>
          <w:rFonts w:hint="eastAsia"/>
          <w:sz w:val="24"/>
          <w:szCs w:val="24"/>
          <w:lang w:eastAsia="zh-CN"/>
        </w:rPr>
        <w:t>年第二季度签订，以便能够在此之后立即开始全面执行各项活动。</w:t>
      </w:r>
    </w:p>
    <w:p w14:paraId="40B3BFD0" w14:textId="6B0190E9" w:rsidR="002F2E76" w:rsidRPr="00F152E4" w:rsidRDefault="00F152E4" w:rsidP="002F2E76">
      <w:pPr>
        <w:keepNext/>
        <w:spacing w:after="240"/>
        <w:rPr>
          <w:rFonts w:asciiTheme="majorBidi" w:hAnsiTheme="majorBidi" w:cstheme="majorBidi"/>
          <w:sz w:val="24"/>
          <w:szCs w:val="24"/>
          <w:u w:val="single"/>
        </w:rPr>
      </w:pPr>
      <w:r w:rsidRPr="00F152E4">
        <w:rPr>
          <w:rFonts w:asciiTheme="majorBidi" w:hAnsiTheme="majorBidi" w:cstheme="majorBidi" w:hint="eastAsia"/>
          <w:sz w:val="24"/>
          <w:szCs w:val="24"/>
          <w:u w:val="single"/>
          <w:lang w:eastAsia="zh-CN"/>
        </w:rPr>
        <w:t>性别政策的执行</w:t>
      </w:r>
    </w:p>
    <w:p w14:paraId="4AD257EB" w14:textId="0F5CA8AC" w:rsidR="002F2E76" w:rsidRPr="00F00C2C" w:rsidRDefault="007E15C5" w:rsidP="00C54625">
      <w:pPr>
        <w:pStyle w:val="Heading1"/>
        <w:rPr>
          <w:rFonts w:asciiTheme="majorBidi" w:hAnsiTheme="majorBidi" w:cstheme="majorBidi"/>
          <w:sz w:val="24"/>
          <w:szCs w:val="24"/>
          <w:lang w:eastAsia="zh-CN"/>
        </w:rPr>
      </w:pPr>
      <w:r w:rsidRPr="00F00C2C">
        <w:rPr>
          <w:rFonts w:asciiTheme="majorBidi" w:hAnsiTheme="majorBidi" w:cstheme="majorBidi" w:hint="eastAsia"/>
          <w:sz w:val="24"/>
          <w:szCs w:val="24"/>
          <w:lang w:eastAsia="zh-CN"/>
        </w:rPr>
        <w:t>根据第</w:t>
      </w:r>
      <w:r w:rsidRPr="00F00C2C">
        <w:rPr>
          <w:rFonts w:asciiTheme="majorBidi" w:hAnsiTheme="majorBidi" w:cstheme="majorBidi" w:hint="eastAsia"/>
          <w:sz w:val="24"/>
          <w:szCs w:val="24"/>
          <w:lang w:eastAsia="zh-CN"/>
        </w:rPr>
        <w:t>84/92(d)</w:t>
      </w:r>
      <w:r w:rsidRPr="00F00C2C">
        <w:rPr>
          <w:rFonts w:asciiTheme="majorBidi" w:hAnsiTheme="majorBidi" w:cstheme="majorBidi" w:hint="eastAsia"/>
          <w:sz w:val="24"/>
          <w:szCs w:val="24"/>
          <w:lang w:eastAsia="zh-CN"/>
        </w:rPr>
        <w:t>号和第</w:t>
      </w:r>
      <w:r w:rsidRPr="00F00C2C">
        <w:rPr>
          <w:rFonts w:asciiTheme="majorBidi" w:hAnsiTheme="majorBidi" w:cstheme="majorBidi" w:hint="eastAsia"/>
          <w:sz w:val="24"/>
          <w:szCs w:val="24"/>
          <w:lang w:eastAsia="zh-CN"/>
        </w:rPr>
        <w:t>90/48(c)</w:t>
      </w:r>
      <w:r w:rsidRPr="00F00C2C">
        <w:rPr>
          <w:rFonts w:asciiTheme="majorBidi" w:hAnsiTheme="majorBidi" w:cstheme="majorBidi" w:hint="eastAsia"/>
          <w:sz w:val="24"/>
          <w:szCs w:val="24"/>
          <w:lang w:eastAsia="zh-CN"/>
        </w:rPr>
        <w:t>号决定，塞舌尔政府已采取步骤，在氟氯烃淘汰管理计划的整个</w:t>
      </w:r>
      <w:r w:rsidR="004C75F0" w:rsidRPr="00F00C2C">
        <w:rPr>
          <w:rFonts w:asciiTheme="majorBidi" w:hAnsiTheme="majorBidi" w:cstheme="majorBidi" w:hint="eastAsia"/>
          <w:sz w:val="24"/>
          <w:szCs w:val="24"/>
          <w:lang w:eastAsia="zh-CN"/>
        </w:rPr>
        <w:t>执行过程中纳入性别考虑因素。虽然塞舌尔的制冷和空调行业</w:t>
      </w:r>
      <w:r w:rsidRPr="00F00C2C">
        <w:rPr>
          <w:rFonts w:asciiTheme="majorBidi" w:hAnsiTheme="majorBidi" w:cstheme="majorBidi" w:hint="eastAsia"/>
          <w:sz w:val="24"/>
          <w:szCs w:val="24"/>
          <w:lang w:eastAsia="zh-CN"/>
        </w:rPr>
        <w:t>仍以男性为主，但国家臭氧机构和塞舌尔理工学院已开始努力提高</w:t>
      </w:r>
      <w:r w:rsidR="00EE0567" w:rsidRPr="00F00C2C">
        <w:rPr>
          <w:rFonts w:asciiTheme="majorBidi" w:hAnsiTheme="majorBidi" w:cstheme="majorBidi" w:hint="eastAsia"/>
          <w:sz w:val="24"/>
          <w:szCs w:val="24"/>
          <w:lang w:eastAsia="zh-CN"/>
        </w:rPr>
        <w:t>女性</w:t>
      </w:r>
      <w:r w:rsidRPr="00F00C2C">
        <w:rPr>
          <w:rFonts w:asciiTheme="majorBidi" w:hAnsiTheme="majorBidi" w:cstheme="majorBidi" w:hint="eastAsia"/>
          <w:sz w:val="24"/>
          <w:szCs w:val="24"/>
          <w:lang w:eastAsia="zh-CN"/>
        </w:rPr>
        <w:t>的认识和参与。正在开展针对学校的宣传活动，鼓</w:t>
      </w:r>
      <w:r w:rsidR="00EE0567" w:rsidRPr="00F00C2C">
        <w:rPr>
          <w:rFonts w:asciiTheme="majorBidi" w:hAnsiTheme="majorBidi" w:cstheme="majorBidi" w:hint="eastAsia"/>
          <w:sz w:val="24"/>
          <w:szCs w:val="24"/>
          <w:lang w:eastAsia="zh-CN"/>
        </w:rPr>
        <w:t>励年轻女性</w:t>
      </w:r>
      <w:r w:rsidRPr="00F00C2C">
        <w:rPr>
          <w:rFonts w:asciiTheme="majorBidi" w:hAnsiTheme="majorBidi" w:cstheme="majorBidi" w:hint="eastAsia"/>
          <w:sz w:val="24"/>
          <w:szCs w:val="24"/>
          <w:lang w:eastAsia="zh-CN"/>
        </w:rPr>
        <w:t>考虑从事制冷和空调</w:t>
      </w:r>
      <w:r w:rsidR="00E476F1" w:rsidRPr="00F00C2C">
        <w:rPr>
          <w:rFonts w:asciiTheme="majorBidi" w:hAnsiTheme="majorBidi" w:cstheme="majorBidi" w:hint="eastAsia"/>
          <w:sz w:val="24"/>
          <w:szCs w:val="24"/>
          <w:lang w:eastAsia="zh-CN"/>
        </w:rPr>
        <w:t>部门</w:t>
      </w:r>
      <w:r w:rsidRPr="00F00C2C">
        <w:rPr>
          <w:rFonts w:asciiTheme="majorBidi" w:hAnsiTheme="majorBidi" w:cstheme="majorBidi" w:hint="eastAsia"/>
          <w:sz w:val="24"/>
          <w:szCs w:val="24"/>
          <w:lang w:eastAsia="zh-CN"/>
        </w:rPr>
        <w:t>的职业。值得注意的是，在氟氯烃淘汰管理计划支助的与海关和执法有关的培训活动中，</w:t>
      </w:r>
      <w:r w:rsidR="00E476F1" w:rsidRPr="00F00C2C">
        <w:rPr>
          <w:rFonts w:asciiTheme="majorBidi" w:hAnsiTheme="majorBidi" w:cstheme="majorBidi" w:hint="eastAsia"/>
          <w:sz w:val="24"/>
          <w:szCs w:val="24"/>
          <w:lang w:eastAsia="zh-CN"/>
        </w:rPr>
        <w:t>女性</w:t>
      </w:r>
      <w:r w:rsidRPr="00F00C2C">
        <w:rPr>
          <w:rFonts w:asciiTheme="majorBidi" w:hAnsiTheme="majorBidi" w:cstheme="majorBidi" w:hint="eastAsia"/>
          <w:sz w:val="24"/>
          <w:szCs w:val="24"/>
          <w:lang w:eastAsia="zh-CN"/>
        </w:rPr>
        <w:t>占</w:t>
      </w:r>
      <w:r w:rsidR="00E476F1" w:rsidRPr="00F00C2C">
        <w:rPr>
          <w:rFonts w:asciiTheme="majorBidi" w:hAnsiTheme="majorBidi" w:cstheme="majorBidi" w:hint="eastAsia"/>
          <w:sz w:val="24"/>
          <w:szCs w:val="24"/>
          <w:lang w:eastAsia="zh-CN"/>
        </w:rPr>
        <w:t>参加者的大多数，</w:t>
      </w:r>
      <w:r w:rsidRPr="00F00C2C">
        <w:rPr>
          <w:rFonts w:asciiTheme="majorBidi" w:hAnsiTheme="majorBidi" w:cstheme="majorBidi" w:hint="eastAsia"/>
          <w:sz w:val="24"/>
          <w:szCs w:val="24"/>
          <w:lang w:eastAsia="zh-CN"/>
        </w:rPr>
        <w:t>反映了她们在政府机构中担任行政和执法职务的人数很多。</w:t>
      </w:r>
      <w:r w:rsidR="002F2E76" w:rsidRPr="00F00C2C">
        <w:rPr>
          <w:rFonts w:asciiTheme="majorBidi" w:hAnsiTheme="majorBidi" w:cstheme="majorBidi"/>
          <w:sz w:val="24"/>
          <w:szCs w:val="24"/>
          <w:lang w:eastAsia="zh-CN"/>
        </w:rPr>
        <w:t xml:space="preserve"> </w:t>
      </w:r>
    </w:p>
    <w:p w14:paraId="0283A58C" w14:textId="6B1FF6EC" w:rsidR="002F2E76" w:rsidRPr="00F00C2C" w:rsidRDefault="00F00C2C" w:rsidP="002F2E76">
      <w:pPr>
        <w:pStyle w:val="NormalWeb"/>
        <w:keepNext/>
        <w:rPr>
          <w:rFonts w:asciiTheme="majorBidi" w:hAnsiTheme="majorBidi" w:cstheme="majorBidi"/>
          <w:u w:val="single"/>
          <w:lang w:eastAsia="zh-CN"/>
        </w:rPr>
      </w:pPr>
      <w:r w:rsidRPr="00F00C2C">
        <w:rPr>
          <w:rFonts w:asciiTheme="majorBidi" w:hAnsiTheme="majorBidi" w:cstheme="majorBidi" w:hint="eastAsia"/>
          <w:u w:val="single"/>
          <w:lang w:eastAsia="zh-CN"/>
        </w:rPr>
        <w:t>氟氯烃淘汰的可持续性和风险评估</w:t>
      </w:r>
    </w:p>
    <w:p w14:paraId="0F7290CD" w14:textId="52A5336E" w:rsidR="002F2E76" w:rsidRPr="00C83769" w:rsidRDefault="006B76FF" w:rsidP="00C54625">
      <w:pPr>
        <w:pStyle w:val="Heading1"/>
        <w:rPr>
          <w:rFonts w:asciiTheme="majorBidi" w:hAnsiTheme="majorBidi" w:cstheme="majorBidi"/>
          <w:sz w:val="24"/>
          <w:szCs w:val="24"/>
          <w:lang w:eastAsia="zh-CN"/>
        </w:rPr>
      </w:pPr>
      <w:r w:rsidRPr="00C83769">
        <w:rPr>
          <w:rFonts w:asciiTheme="majorBidi" w:hAnsiTheme="majorBidi" w:cstheme="majorBidi" w:hint="eastAsia"/>
          <w:sz w:val="24"/>
          <w:szCs w:val="24"/>
          <w:lang w:eastAsia="zh-CN"/>
        </w:rPr>
        <w:t>塞舌尔政府实施了一套全面的监管和体制措施，以确保在氟氯烃淘汰管理计划下实现氟氯烃淘汰的长期可持续性。这些措施包括</w:t>
      </w:r>
      <w:r w:rsidR="00A9142D" w:rsidRPr="00C83769">
        <w:rPr>
          <w:rFonts w:asciiTheme="majorBidi" w:hAnsiTheme="majorBidi" w:cstheme="majorBidi" w:hint="eastAsia"/>
          <w:sz w:val="24"/>
          <w:szCs w:val="24"/>
          <w:lang w:eastAsia="zh-CN"/>
        </w:rPr>
        <w:t>通过许可证和配额制度的执行，</w:t>
      </w:r>
      <w:r w:rsidRPr="00C83769">
        <w:rPr>
          <w:rFonts w:asciiTheme="majorBidi" w:hAnsiTheme="majorBidi" w:cstheme="majorBidi" w:hint="eastAsia"/>
          <w:sz w:val="24"/>
          <w:szCs w:val="24"/>
          <w:lang w:eastAsia="zh-CN"/>
        </w:rPr>
        <w:t>永久禁止</w:t>
      </w:r>
      <w:r w:rsidR="00A9142D" w:rsidRPr="00C83769">
        <w:rPr>
          <w:rFonts w:asciiTheme="majorBidi" w:hAnsiTheme="majorBidi" w:cstheme="majorBidi" w:hint="eastAsia"/>
          <w:sz w:val="24"/>
          <w:szCs w:val="24"/>
          <w:lang w:eastAsia="zh-CN"/>
        </w:rPr>
        <w:t>氟氯烃和使用氟氯烃</w:t>
      </w:r>
      <w:r w:rsidRPr="00C83769">
        <w:rPr>
          <w:rFonts w:asciiTheme="majorBidi" w:hAnsiTheme="majorBidi" w:cstheme="majorBidi" w:hint="eastAsia"/>
          <w:sz w:val="24"/>
          <w:szCs w:val="24"/>
          <w:lang w:eastAsia="zh-CN"/>
        </w:rPr>
        <w:t>设备</w:t>
      </w:r>
      <w:r w:rsidR="00A9142D" w:rsidRPr="00C83769">
        <w:rPr>
          <w:rFonts w:asciiTheme="majorBidi" w:hAnsiTheme="majorBidi" w:cstheme="majorBidi" w:hint="eastAsia"/>
          <w:sz w:val="24"/>
          <w:szCs w:val="24"/>
          <w:lang w:eastAsia="zh-CN"/>
        </w:rPr>
        <w:t>的进口</w:t>
      </w:r>
      <w:r w:rsidRPr="00C83769">
        <w:rPr>
          <w:rFonts w:asciiTheme="majorBidi" w:hAnsiTheme="majorBidi" w:cstheme="majorBidi" w:hint="eastAsia"/>
          <w:sz w:val="24"/>
          <w:szCs w:val="24"/>
          <w:lang w:eastAsia="zh-CN"/>
        </w:rPr>
        <w:t>，并通过</w:t>
      </w:r>
      <w:r w:rsidR="00A9142D" w:rsidRPr="00C83769">
        <w:rPr>
          <w:rFonts w:asciiTheme="majorBidi" w:hAnsiTheme="majorBidi" w:cstheme="majorBidi" w:hint="eastAsia"/>
          <w:sz w:val="24"/>
          <w:szCs w:val="24"/>
          <w:lang w:eastAsia="zh-CN"/>
        </w:rPr>
        <w:t>定期海关和执法培训予以加强。可持续性工作的重点是维修行业，目前塞舌尔理工学院设备齐全，</w:t>
      </w:r>
      <w:r w:rsidRPr="00C83769">
        <w:rPr>
          <w:rFonts w:asciiTheme="majorBidi" w:hAnsiTheme="majorBidi" w:cstheme="majorBidi" w:hint="eastAsia"/>
          <w:sz w:val="24"/>
          <w:szCs w:val="24"/>
          <w:lang w:eastAsia="zh-CN"/>
        </w:rPr>
        <w:t>体制上</w:t>
      </w:r>
      <w:r w:rsidR="00A9142D" w:rsidRPr="00C83769">
        <w:rPr>
          <w:rFonts w:asciiTheme="majorBidi" w:hAnsiTheme="majorBidi" w:cstheme="majorBidi" w:hint="eastAsia"/>
          <w:sz w:val="24"/>
          <w:szCs w:val="24"/>
          <w:lang w:eastAsia="zh-CN"/>
        </w:rPr>
        <w:t>也</w:t>
      </w:r>
      <w:r w:rsidRPr="00C83769">
        <w:rPr>
          <w:rFonts w:asciiTheme="majorBidi" w:hAnsiTheme="majorBidi" w:cstheme="majorBidi" w:hint="eastAsia"/>
          <w:sz w:val="24"/>
          <w:szCs w:val="24"/>
          <w:lang w:eastAsia="zh-CN"/>
        </w:rPr>
        <w:t>有能力在氟氯烃淘汰管理计划结束后继续开展技术人员培训。预计</w:t>
      </w:r>
      <w:r w:rsidR="00A9142D" w:rsidRPr="00C83769">
        <w:rPr>
          <w:rFonts w:asciiTheme="majorBidi" w:hAnsiTheme="majorBidi" w:cstheme="majorBidi" w:hint="eastAsia"/>
          <w:sz w:val="24"/>
          <w:szCs w:val="24"/>
          <w:lang w:eastAsia="zh-CN"/>
        </w:rPr>
        <w:t>“</w:t>
      </w:r>
      <w:r w:rsidRPr="00C83769">
        <w:rPr>
          <w:rFonts w:asciiTheme="majorBidi" w:hAnsiTheme="majorBidi" w:cstheme="majorBidi" w:hint="eastAsia"/>
          <w:sz w:val="24"/>
          <w:szCs w:val="24"/>
          <w:lang w:eastAsia="zh-CN"/>
        </w:rPr>
        <w:t>承认先前所学</w:t>
      </w:r>
      <w:r w:rsidR="00A9142D" w:rsidRPr="00C83769">
        <w:rPr>
          <w:rFonts w:asciiTheme="majorBidi" w:hAnsiTheme="majorBidi" w:cstheme="majorBidi" w:hint="eastAsia"/>
          <w:sz w:val="24"/>
          <w:szCs w:val="24"/>
          <w:lang w:eastAsia="zh-CN"/>
        </w:rPr>
        <w:t>”</w:t>
      </w:r>
      <w:r w:rsidRPr="00C83769">
        <w:rPr>
          <w:rFonts w:asciiTheme="majorBidi" w:hAnsiTheme="majorBidi" w:cstheme="majorBidi" w:hint="eastAsia"/>
          <w:sz w:val="24"/>
          <w:szCs w:val="24"/>
          <w:lang w:eastAsia="zh-CN"/>
        </w:rPr>
        <w:t>评估的纳入和技术员许可证制度的推出将使培训和履约进一</w:t>
      </w:r>
      <w:r w:rsidR="00A9142D" w:rsidRPr="00C83769">
        <w:rPr>
          <w:rFonts w:asciiTheme="majorBidi" w:hAnsiTheme="majorBidi" w:cstheme="majorBidi" w:hint="eastAsia"/>
          <w:sz w:val="24"/>
          <w:szCs w:val="24"/>
          <w:lang w:eastAsia="zh-CN"/>
        </w:rPr>
        <w:t>步制度化。通过有针对性的提高认识运动、监管抑制措施例如基于全球升温潜能值的环境税</w:t>
      </w:r>
      <w:r w:rsidRPr="00C83769">
        <w:rPr>
          <w:rFonts w:asciiTheme="majorBidi" w:hAnsiTheme="majorBidi" w:cstheme="majorBidi" w:hint="eastAsia"/>
          <w:sz w:val="24"/>
          <w:szCs w:val="24"/>
          <w:lang w:eastAsia="zh-CN"/>
        </w:rPr>
        <w:t>和示范项目</w:t>
      </w:r>
      <w:r w:rsidR="00A9142D" w:rsidRPr="00C83769">
        <w:rPr>
          <w:rFonts w:asciiTheme="majorBidi" w:hAnsiTheme="majorBidi" w:cstheme="majorBidi" w:hint="eastAsia"/>
          <w:sz w:val="24"/>
          <w:szCs w:val="24"/>
          <w:lang w:eastAsia="zh-CN"/>
        </w:rPr>
        <w:t>，</w:t>
      </w:r>
      <w:r w:rsidRPr="00C83769">
        <w:rPr>
          <w:rFonts w:asciiTheme="majorBidi" w:hAnsiTheme="majorBidi" w:cstheme="majorBidi" w:hint="eastAsia"/>
          <w:sz w:val="24"/>
          <w:szCs w:val="24"/>
          <w:lang w:eastAsia="zh-CN"/>
        </w:rPr>
        <w:t>包括促进低</w:t>
      </w:r>
      <w:r w:rsidR="00A9142D" w:rsidRPr="00C83769">
        <w:rPr>
          <w:rFonts w:asciiTheme="majorBidi" w:hAnsiTheme="majorBidi" w:cstheme="majorBidi" w:hint="eastAsia"/>
          <w:sz w:val="24"/>
          <w:szCs w:val="24"/>
          <w:lang w:eastAsia="zh-CN"/>
        </w:rPr>
        <w:t>和零</w:t>
      </w:r>
      <w:r w:rsidRPr="00C83769">
        <w:rPr>
          <w:rFonts w:asciiTheme="majorBidi" w:hAnsiTheme="majorBidi" w:cstheme="majorBidi" w:hint="eastAsia"/>
          <w:sz w:val="24"/>
          <w:szCs w:val="24"/>
          <w:lang w:eastAsia="zh-CN"/>
        </w:rPr>
        <w:t>全球升温潜能值</w:t>
      </w:r>
      <w:r w:rsidR="00A9142D" w:rsidRPr="00C83769">
        <w:rPr>
          <w:rFonts w:asciiTheme="majorBidi" w:hAnsiTheme="majorBidi" w:cstheme="majorBidi" w:hint="eastAsia"/>
          <w:sz w:val="24"/>
          <w:szCs w:val="24"/>
          <w:lang w:eastAsia="zh-CN"/>
        </w:rPr>
        <w:t>技术的示范项目</w:t>
      </w:r>
      <w:r w:rsidRPr="00C83769">
        <w:rPr>
          <w:rFonts w:asciiTheme="majorBidi" w:hAnsiTheme="majorBidi" w:cstheme="majorBidi" w:hint="eastAsia"/>
          <w:sz w:val="24"/>
          <w:szCs w:val="24"/>
          <w:lang w:eastAsia="zh-CN"/>
        </w:rPr>
        <w:t>，减少了</w:t>
      </w:r>
      <w:r w:rsidR="00A9142D" w:rsidRPr="00C83769">
        <w:rPr>
          <w:rFonts w:asciiTheme="majorBidi" w:hAnsiTheme="majorBidi" w:cstheme="majorBidi" w:hint="eastAsia"/>
          <w:sz w:val="24"/>
          <w:szCs w:val="24"/>
          <w:lang w:eastAsia="zh-CN"/>
        </w:rPr>
        <w:t>低</w:t>
      </w:r>
      <w:r w:rsidRPr="00C83769">
        <w:rPr>
          <w:rFonts w:asciiTheme="majorBidi" w:hAnsiTheme="majorBidi" w:cstheme="majorBidi" w:hint="eastAsia"/>
          <w:sz w:val="24"/>
          <w:szCs w:val="24"/>
          <w:lang w:eastAsia="zh-CN"/>
        </w:rPr>
        <w:t>全球升温潜能值替代品的市场吸收有限、初始成本高和一些私营部门</w:t>
      </w:r>
      <w:r w:rsidR="00A9142D" w:rsidRPr="00C83769">
        <w:rPr>
          <w:rFonts w:asciiTheme="majorBidi" w:hAnsiTheme="majorBidi" w:cstheme="majorBidi" w:hint="eastAsia"/>
          <w:sz w:val="24"/>
          <w:szCs w:val="24"/>
          <w:lang w:eastAsia="zh-CN"/>
        </w:rPr>
        <w:t>行动方</w:t>
      </w:r>
      <w:r w:rsidRPr="00C83769">
        <w:rPr>
          <w:rFonts w:asciiTheme="majorBidi" w:hAnsiTheme="majorBidi" w:cstheme="majorBidi" w:hint="eastAsia"/>
          <w:sz w:val="24"/>
          <w:szCs w:val="24"/>
          <w:lang w:eastAsia="zh-CN"/>
        </w:rPr>
        <w:t>不情愿等挑战和风险。推广</w:t>
      </w:r>
      <w:r w:rsidR="00C83769" w:rsidRPr="00C83769">
        <w:rPr>
          <w:rFonts w:asciiTheme="majorBidi" w:hAnsiTheme="majorBidi" w:cstheme="majorBidi" w:hint="eastAsia"/>
          <w:sz w:val="24"/>
          <w:szCs w:val="24"/>
          <w:lang w:eastAsia="zh-CN"/>
        </w:rPr>
        <w:t>R-290</w:t>
      </w:r>
      <w:r w:rsidRPr="00C83769">
        <w:rPr>
          <w:rFonts w:asciiTheme="majorBidi" w:hAnsiTheme="majorBidi" w:cstheme="majorBidi" w:hint="eastAsia"/>
          <w:sz w:val="24"/>
          <w:szCs w:val="24"/>
          <w:lang w:eastAsia="zh-CN"/>
        </w:rPr>
        <w:t>单体和空调系统</w:t>
      </w:r>
      <w:r w:rsidR="00C83769" w:rsidRPr="00C83769">
        <w:rPr>
          <w:rFonts w:asciiTheme="majorBidi" w:hAnsiTheme="majorBidi" w:cstheme="majorBidi" w:hint="eastAsia"/>
          <w:sz w:val="24"/>
          <w:szCs w:val="24"/>
          <w:lang w:eastAsia="zh-CN"/>
        </w:rPr>
        <w:t>的示范项目符合该国更广泛的能效转型目标。总体而言，现有措施表明</w:t>
      </w:r>
      <w:r w:rsidRPr="00C83769">
        <w:rPr>
          <w:rFonts w:asciiTheme="majorBidi" w:hAnsiTheme="majorBidi" w:cstheme="majorBidi" w:hint="eastAsia"/>
          <w:sz w:val="24"/>
          <w:szCs w:val="24"/>
          <w:lang w:eastAsia="zh-CN"/>
        </w:rPr>
        <w:t>淘汰的可持续性风险很低。</w:t>
      </w:r>
    </w:p>
    <w:p w14:paraId="3929D102" w14:textId="7414201B" w:rsidR="002F2E76" w:rsidRPr="00DD0F5B" w:rsidRDefault="00C83769" w:rsidP="002F2E76">
      <w:pPr>
        <w:keepNext/>
        <w:spacing w:before="240" w:after="240"/>
        <w:rPr>
          <w:rFonts w:asciiTheme="majorBidi" w:hAnsiTheme="majorBidi" w:cstheme="majorBidi"/>
          <w:sz w:val="24"/>
          <w:szCs w:val="24"/>
          <w:u w:val="single"/>
        </w:rPr>
      </w:pPr>
      <w:r w:rsidRPr="00DD0F5B">
        <w:rPr>
          <w:rFonts w:asciiTheme="majorBidi" w:hAnsiTheme="majorBidi" w:cstheme="majorBidi" w:hint="eastAsia"/>
          <w:sz w:val="24"/>
          <w:szCs w:val="24"/>
          <w:u w:val="single"/>
          <w:lang w:eastAsia="zh-CN"/>
        </w:rPr>
        <w:t>结论</w:t>
      </w:r>
    </w:p>
    <w:p w14:paraId="1443FD9D" w14:textId="7428DD36" w:rsidR="002F2E76" w:rsidRPr="00DD0F5B" w:rsidRDefault="00332930" w:rsidP="003A456E">
      <w:pPr>
        <w:pStyle w:val="Heading1"/>
        <w:rPr>
          <w:rFonts w:asciiTheme="majorBidi" w:hAnsiTheme="majorBidi" w:cstheme="majorBidi"/>
          <w:sz w:val="24"/>
          <w:szCs w:val="24"/>
          <w:lang w:eastAsia="zh-CN"/>
        </w:rPr>
      </w:pPr>
      <w:r w:rsidRPr="00DD0F5B">
        <w:rPr>
          <w:rFonts w:asciiTheme="majorBidi" w:hAnsiTheme="majorBidi" w:cstheme="majorBidi" w:hint="eastAsia"/>
          <w:sz w:val="24"/>
          <w:szCs w:val="24"/>
          <w:lang w:eastAsia="zh-CN"/>
        </w:rPr>
        <w:t>塞舌尔遵守了《蒙特利尔议定书》目标，由于</w:t>
      </w:r>
      <w:r w:rsidRPr="00DD0F5B">
        <w:rPr>
          <w:rFonts w:asciiTheme="majorBidi" w:hAnsiTheme="majorBidi" w:cstheme="majorBidi" w:hint="eastAsia"/>
          <w:sz w:val="24"/>
          <w:szCs w:val="24"/>
          <w:lang w:eastAsia="zh-CN"/>
        </w:rPr>
        <w:t>2018</w:t>
      </w:r>
      <w:r w:rsidRPr="00DD0F5B">
        <w:rPr>
          <w:rFonts w:asciiTheme="majorBidi" w:hAnsiTheme="majorBidi" w:cstheme="majorBidi" w:hint="eastAsia"/>
          <w:sz w:val="24"/>
          <w:szCs w:val="24"/>
          <w:lang w:eastAsia="zh-CN"/>
        </w:rPr>
        <w:t>年执行了氟氯烃和使用氟氯烃设备的进口禁令，自</w:t>
      </w:r>
      <w:r w:rsidRPr="00DD0F5B">
        <w:rPr>
          <w:rFonts w:asciiTheme="majorBidi" w:hAnsiTheme="majorBidi" w:cstheme="majorBidi" w:hint="eastAsia"/>
          <w:sz w:val="24"/>
          <w:szCs w:val="24"/>
          <w:lang w:eastAsia="zh-CN"/>
        </w:rPr>
        <w:t>2019</w:t>
      </w:r>
      <w:r w:rsidRPr="00DD0F5B">
        <w:rPr>
          <w:rFonts w:asciiTheme="majorBidi" w:hAnsiTheme="majorBidi" w:cstheme="majorBidi" w:hint="eastAsia"/>
          <w:sz w:val="24"/>
          <w:szCs w:val="24"/>
          <w:lang w:eastAsia="zh-CN"/>
        </w:rPr>
        <w:t>年以来一直保持零消费。上一次付款的资金发放率超过</w:t>
      </w:r>
      <w:r w:rsidRPr="00DD0F5B">
        <w:rPr>
          <w:rFonts w:asciiTheme="majorBidi" w:hAnsiTheme="majorBidi" w:cstheme="majorBidi" w:hint="eastAsia"/>
          <w:sz w:val="24"/>
          <w:szCs w:val="24"/>
          <w:lang w:eastAsia="zh-CN"/>
        </w:rPr>
        <w:t>20%</w:t>
      </w:r>
      <w:r w:rsidR="00574CDE">
        <w:rPr>
          <w:rFonts w:asciiTheme="majorBidi" w:hAnsiTheme="majorBidi" w:cstheme="majorBidi" w:hint="eastAsia"/>
          <w:sz w:val="24"/>
          <w:szCs w:val="24"/>
          <w:lang w:eastAsia="zh-CN"/>
        </w:rPr>
        <w:t>，并取得</w:t>
      </w:r>
      <w:r w:rsidRPr="00DD0F5B">
        <w:rPr>
          <w:rFonts w:asciiTheme="majorBidi" w:hAnsiTheme="majorBidi" w:cstheme="majorBidi" w:hint="eastAsia"/>
          <w:sz w:val="24"/>
          <w:szCs w:val="24"/>
          <w:lang w:eastAsia="zh-CN"/>
        </w:rPr>
        <w:t>重大进展，特别是在能力建设和推广低或零全球升温潜能值替代品方面。值得注意的是，该国已培训了</w:t>
      </w:r>
      <w:r w:rsidRPr="00DD0F5B">
        <w:rPr>
          <w:rFonts w:asciiTheme="majorBidi" w:hAnsiTheme="majorBidi" w:cstheme="majorBidi" w:hint="eastAsia"/>
          <w:sz w:val="24"/>
          <w:szCs w:val="24"/>
          <w:lang w:eastAsia="zh-CN"/>
        </w:rPr>
        <w:t>250</w:t>
      </w:r>
      <w:r w:rsidRPr="00DD0F5B">
        <w:rPr>
          <w:rFonts w:asciiTheme="majorBidi" w:hAnsiTheme="majorBidi" w:cstheme="majorBidi" w:hint="eastAsia"/>
          <w:sz w:val="24"/>
          <w:szCs w:val="24"/>
          <w:lang w:eastAsia="zh-CN"/>
        </w:rPr>
        <w:t>名制冷和空调技术人员，超过了第三次付款</w:t>
      </w:r>
      <w:r w:rsidRPr="00DD0F5B">
        <w:rPr>
          <w:rFonts w:asciiTheme="majorBidi" w:hAnsiTheme="majorBidi" w:cstheme="majorBidi" w:hint="eastAsia"/>
          <w:sz w:val="24"/>
          <w:szCs w:val="24"/>
          <w:lang w:eastAsia="zh-CN"/>
        </w:rPr>
        <w:t>125</w:t>
      </w:r>
      <w:r w:rsidRPr="00DD0F5B">
        <w:rPr>
          <w:rFonts w:asciiTheme="majorBidi" w:hAnsiTheme="majorBidi" w:cstheme="majorBidi" w:hint="eastAsia"/>
          <w:sz w:val="24"/>
          <w:szCs w:val="24"/>
          <w:lang w:eastAsia="zh-CN"/>
        </w:rPr>
        <w:t>人的原定目标，并在所有各次付款期间培训了约</w:t>
      </w:r>
      <w:r w:rsidRPr="00DD0F5B">
        <w:rPr>
          <w:rFonts w:asciiTheme="majorBidi" w:hAnsiTheme="majorBidi" w:cstheme="majorBidi" w:hint="eastAsia"/>
          <w:sz w:val="24"/>
          <w:szCs w:val="24"/>
          <w:lang w:eastAsia="zh-CN"/>
        </w:rPr>
        <w:t>500</w:t>
      </w:r>
      <w:r w:rsidRPr="00DD0F5B">
        <w:rPr>
          <w:rFonts w:asciiTheme="majorBidi" w:hAnsiTheme="majorBidi" w:cstheme="majorBidi" w:hint="eastAsia"/>
          <w:sz w:val="24"/>
          <w:szCs w:val="24"/>
          <w:lang w:eastAsia="zh-CN"/>
        </w:rPr>
        <w:t>名海关和执法官员，以加强监管执法和防止非法贸易。此外，还启动了</w:t>
      </w:r>
      <w:r w:rsidR="00DD0F5B" w:rsidRPr="00DD0F5B">
        <w:rPr>
          <w:rFonts w:asciiTheme="majorBidi" w:hAnsiTheme="majorBidi" w:cstheme="majorBidi" w:hint="eastAsia"/>
          <w:sz w:val="24"/>
          <w:szCs w:val="24"/>
          <w:lang w:eastAsia="zh-CN"/>
        </w:rPr>
        <w:t>保持维修行业能效额外活动的基础工作，</w:t>
      </w:r>
      <w:r w:rsidRPr="00DD0F5B">
        <w:rPr>
          <w:rFonts w:asciiTheme="majorBidi" w:hAnsiTheme="majorBidi" w:cstheme="majorBidi" w:hint="eastAsia"/>
          <w:sz w:val="24"/>
          <w:szCs w:val="24"/>
          <w:lang w:eastAsia="zh-CN"/>
        </w:rPr>
        <w:t>这些活动将与第四次付款一起实施。该</w:t>
      </w:r>
      <w:r w:rsidR="00DD0F5B" w:rsidRPr="00DD0F5B">
        <w:rPr>
          <w:rFonts w:asciiTheme="majorBidi" w:hAnsiTheme="majorBidi" w:cstheme="majorBidi" w:hint="eastAsia"/>
          <w:sz w:val="24"/>
          <w:szCs w:val="24"/>
          <w:lang w:eastAsia="zh-CN"/>
        </w:rPr>
        <w:t>国仍</w:t>
      </w:r>
      <w:r w:rsidRPr="00DD0F5B">
        <w:rPr>
          <w:rFonts w:asciiTheme="majorBidi" w:hAnsiTheme="majorBidi" w:cstheme="majorBidi" w:hint="eastAsia"/>
          <w:sz w:val="24"/>
          <w:szCs w:val="24"/>
          <w:lang w:eastAsia="zh-CN"/>
        </w:rPr>
        <w:t>充分致力于根据《基加利修正案》维持其氟氯烃淘汰和推进氢氟碳化物</w:t>
      </w:r>
      <w:r w:rsidR="00DD0F5B" w:rsidRPr="00DD0F5B">
        <w:rPr>
          <w:rFonts w:asciiTheme="majorBidi" w:hAnsiTheme="majorBidi" w:cstheme="majorBidi" w:hint="eastAsia"/>
          <w:sz w:val="24"/>
          <w:szCs w:val="24"/>
          <w:lang w:eastAsia="zh-CN"/>
        </w:rPr>
        <w:t>逐步减少的</w:t>
      </w:r>
      <w:r w:rsidRPr="00DD0F5B">
        <w:rPr>
          <w:rFonts w:asciiTheme="majorBidi" w:hAnsiTheme="majorBidi" w:cstheme="majorBidi" w:hint="eastAsia"/>
          <w:sz w:val="24"/>
          <w:szCs w:val="24"/>
          <w:lang w:eastAsia="zh-CN"/>
        </w:rPr>
        <w:t>活动。</w:t>
      </w:r>
    </w:p>
    <w:p w14:paraId="0F65393E" w14:textId="093BAB82" w:rsidR="002F2E76" w:rsidRPr="006610F5" w:rsidRDefault="00C83769" w:rsidP="00A56877">
      <w:pPr>
        <w:keepNext/>
        <w:spacing w:before="360" w:after="240"/>
        <w:rPr>
          <w:rFonts w:asciiTheme="majorBidi" w:hAnsiTheme="majorBidi" w:cstheme="majorBidi"/>
          <w:b/>
          <w:sz w:val="24"/>
          <w:szCs w:val="24"/>
        </w:rPr>
      </w:pPr>
      <w:r w:rsidRPr="006610F5">
        <w:rPr>
          <w:rFonts w:asciiTheme="majorBidi" w:hAnsiTheme="majorBidi" w:cstheme="majorBidi" w:hint="eastAsia"/>
          <w:b/>
          <w:sz w:val="24"/>
          <w:szCs w:val="24"/>
          <w:lang w:eastAsia="zh-CN"/>
        </w:rPr>
        <w:lastRenderedPageBreak/>
        <w:t>建议</w:t>
      </w:r>
    </w:p>
    <w:p w14:paraId="3951C4C2" w14:textId="2C896BDF" w:rsidR="002F2E76" w:rsidRPr="006610F5" w:rsidRDefault="00D15F17" w:rsidP="00A56877">
      <w:pPr>
        <w:pStyle w:val="Heading1"/>
        <w:keepNext/>
        <w:rPr>
          <w:rFonts w:asciiTheme="majorBidi" w:hAnsiTheme="majorBidi" w:cstheme="majorBidi"/>
          <w:sz w:val="24"/>
          <w:szCs w:val="24"/>
          <w:lang w:eastAsia="zh-CN"/>
        </w:rPr>
      </w:pPr>
      <w:bookmarkStart w:id="2" w:name="_Hlk122622077"/>
      <w:r w:rsidRPr="006610F5">
        <w:rPr>
          <w:rFonts w:asciiTheme="majorBidi" w:hAnsiTheme="majorBidi" w:cstheme="majorBidi" w:hint="eastAsia"/>
          <w:sz w:val="24"/>
          <w:szCs w:val="24"/>
          <w:lang w:eastAsia="zh-CN"/>
        </w:rPr>
        <w:t>基金秘书处谨建议执行委员会：</w:t>
      </w:r>
    </w:p>
    <w:p w14:paraId="10F61A06" w14:textId="69B3FF93" w:rsidR="002F2E76" w:rsidRPr="006610F5" w:rsidRDefault="00200200" w:rsidP="00A56877">
      <w:pPr>
        <w:pStyle w:val="Heading2"/>
        <w:keepNext/>
        <w:rPr>
          <w:rFonts w:asciiTheme="majorBidi" w:hAnsiTheme="majorBidi" w:cstheme="majorBidi"/>
          <w:sz w:val="24"/>
          <w:szCs w:val="24"/>
          <w:lang w:eastAsia="zh-CN"/>
        </w:rPr>
      </w:pPr>
      <w:r w:rsidRPr="006610F5">
        <w:rPr>
          <w:rFonts w:asciiTheme="majorBidi" w:hAnsiTheme="majorBidi" w:cstheme="majorBidi" w:hint="eastAsia"/>
          <w:sz w:val="24"/>
          <w:szCs w:val="24"/>
          <w:lang w:eastAsia="zh-CN"/>
        </w:rPr>
        <w:t>注意到塞舌尔氟氯烃淘汰管理计划第三次付款执行情况的进度报告；以及</w:t>
      </w:r>
    </w:p>
    <w:p w14:paraId="4C511FF6" w14:textId="0AAC1238" w:rsidR="002F2E76" w:rsidRPr="006610F5" w:rsidRDefault="00200200" w:rsidP="00C54625">
      <w:pPr>
        <w:pStyle w:val="Heading2"/>
        <w:rPr>
          <w:rFonts w:asciiTheme="majorBidi" w:hAnsiTheme="majorBidi" w:cstheme="majorBidi"/>
          <w:sz w:val="24"/>
          <w:szCs w:val="24"/>
          <w:lang w:eastAsia="zh-CN"/>
        </w:rPr>
      </w:pPr>
      <w:r w:rsidRPr="006610F5">
        <w:rPr>
          <w:rFonts w:asciiTheme="majorBidi" w:hAnsiTheme="majorBidi" w:cstheme="majorBidi" w:hint="eastAsia"/>
          <w:sz w:val="24"/>
          <w:szCs w:val="24"/>
          <w:lang w:eastAsia="zh-CN"/>
        </w:rPr>
        <w:t>请塞舌尔政府和德国政府向执行委员会</w:t>
      </w:r>
      <w:r w:rsidRPr="006610F5">
        <w:rPr>
          <w:rFonts w:asciiTheme="majorBidi" w:hAnsiTheme="majorBidi" w:cstheme="majorBidi" w:hint="eastAsia"/>
          <w:sz w:val="24"/>
          <w:szCs w:val="24"/>
          <w:lang w:eastAsia="zh-CN"/>
        </w:rPr>
        <w:t>2027</w:t>
      </w:r>
      <w:r w:rsidRPr="006610F5">
        <w:rPr>
          <w:rFonts w:asciiTheme="majorBidi" w:hAnsiTheme="majorBidi" w:cstheme="majorBidi" w:hint="eastAsia"/>
          <w:sz w:val="24"/>
          <w:szCs w:val="24"/>
          <w:lang w:eastAsia="zh-CN"/>
        </w:rPr>
        <w:t>年第一次会议提交与最后一次付款相关的工作方案执行情况的最终进度报告和项目完成报告。</w:t>
      </w:r>
      <w:r w:rsidR="00C54625" w:rsidRPr="006610F5">
        <w:rPr>
          <w:rFonts w:asciiTheme="majorBidi" w:hAnsiTheme="majorBidi" w:cstheme="majorBidi"/>
          <w:sz w:val="24"/>
          <w:szCs w:val="24"/>
          <w:lang w:eastAsia="zh-CN"/>
        </w:rPr>
        <w:t xml:space="preserve"> </w:t>
      </w:r>
    </w:p>
    <w:p w14:paraId="1E1E9CD5" w14:textId="0F2DEA58" w:rsidR="002F2E76" w:rsidRPr="006610F5" w:rsidRDefault="006610F5" w:rsidP="00D74DAD">
      <w:pPr>
        <w:pStyle w:val="Heading1"/>
        <w:rPr>
          <w:rFonts w:asciiTheme="majorBidi" w:hAnsiTheme="majorBidi" w:cstheme="majorBidi"/>
          <w:sz w:val="24"/>
          <w:szCs w:val="24"/>
          <w:lang w:eastAsia="zh-CN"/>
        </w:rPr>
      </w:pPr>
      <w:r w:rsidRPr="006610F5">
        <w:rPr>
          <w:rFonts w:asciiTheme="majorBidi" w:hAnsiTheme="majorBidi" w:cstheme="majorBidi" w:hint="eastAsia"/>
          <w:sz w:val="24"/>
          <w:szCs w:val="24"/>
          <w:lang w:eastAsia="zh-CN"/>
        </w:rPr>
        <w:t>基金秘书处还建议按照下表所示供资数额一揽子核准塞舌尔氟氯烃淘汰管理计划第四次亦即最后一次付款以及相应的</w:t>
      </w:r>
      <w:r w:rsidRPr="006610F5">
        <w:rPr>
          <w:rFonts w:asciiTheme="majorBidi" w:hAnsiTheme="majorBidi" w:cstheme="majorBidi" w:hint="eastAsia"/>
          <w:sz w:val="24"/>
          <w:szCs w:val="24"/>
          <w:lang w:eastAsia="zh-CN"/>
        </w:rPr>
        <w:t>2025-2026</w:t>
      </w:r>
      <w:r w:rsidRPr="006610F5">
        <w:rPr>
          <w:rFonts w:asciiTheme="majorBidi" w:hAnsiTheme="majorBidi" w:cstheme="majorBidi" w:hint="eastAsia"/>
          <w:sz w:val="24"/>
          <w:szCs w:val="24"/>
          <w:lang w:eastAsia="zh-CN"/>
        </w:rPr>
        <w:t>年付款执行计划。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442FB" w:rsidRPr="006610F5" w14:paraId="2C823A8B" w14:textId="77777777" w:rsidTr="00853885">
        <w:trPr>
          <w:tblHeader/>
        </w:trPr>
        <w:tc>
          <w:tcPr>
            <w:tcW w:w="293" w:type="pct"/>
          </w:tcPr>
          <w:p w14:paraId="177367DB" w14:textId="77777777" w:rsidR="002F2E76" w:rsidRPr="006610F5" w:rsidRDefault="002F2E76" w:rsidP="00853885">
            <w:pPr>
              <w:keepNext/>
              <w:jc w:val="center"/>
              <w:rPr>
                <w:rFonts w:asciiTheme="majorBidi" w:hAnsiTheme="majorBidi" w:cstheme="majorBidi"/>
                <w:b/>
                <w:bCs/>
                <w:sz w:val="20"/>
                <w:szCs w:val="20"/>
                <w:lang w:eastAsia="zh-CN"/>
              </w:rPr>
            </w:pPr>
          </w:p>
        </w:tc>
        <w:tc>
          <w:tcPr>
            <w:tcW w:w="2337" w:type="pct"/>
          </w:tcPr>
          <w:p w14:paraId="4163F32E" w14:textId="744EEFD3" w:rsidR="002F2E76" w:rsidRPr="006610F5" w:rsidRDefault="00F152E4" w:rsidP="00853885">
            <w:pPr>
              <w:keepNext/>
              <w:jc w:val="center"/>
              <w:rPr>
                <w:rFonts w:asciiTheme="majorBidi" w:hAnsiTheme="majorBidi" w:cstheme="majorBidi"/>
                <w:b/>
                <w:bCs/>
                <w:sz w:val="20"/>
                <w:szCs w:val="20"/>
              </w:rPr>
            </w:pPr>
            <w:proofErr w:type="spellStart"/>
            <w:r w:rsidRPr="006610F5">
              <w:rPr>
                <w:rFonts w:asciiTheme="majorBidi" w:hAnsiTheme="majorBidi" w:cstheme="majorBidi" w:hint="eastAsia"/>
                <w:b/>
                <w:bCs/>
                <w:sz w:val="20"/>
                <w:szCs w:val="20"/>
              </w:rPr>
              <w:t>项目名称</w:t>
            </w:r>
            <w:proofErr w:type="spellEnd"/>
          </w:p>
        </w:tc>
        <w:tc>
          <w:tcPr>
            <w:tcW w:w="790" w:type="pct"/>
            <w:tcMar>
              <w:left w:w="29" w:type="dxa"/>
              <w:right w:w="29" w:type="dxa"/>
            </w:tcMar>
          </w:tcPr>
          <w:p w14:paraId="70CC33F0" w14:textId="77777777" w:rsidR="00F152E4" w:rsidRPr="006610F5" w:rsidRDefault="00F152E4" w:rsidP="00F152E4">
            <w:pPr>
              <w:keepNext/>
              <w:jc w:val="center"/>
              <w:rPr>
                <w:rFonts w:asciiTheme="majorBidi" w:hAnsiTheme="majorBidi" w:cstheme="majorBidi"/>
                <w:b/>
                <w:bCs/>
                <w:sz w:val="20"/>
                <w:szCs w:val="20"/>
                <w:lang w:eastAsia="zh-CN"/>
              </w:rPr>
            </w:pPr>
            <w:r w:rsidRPr="006610F5">
              <w:rPr>
                <w:rFonts w:asciiTheme="majorBidi" w:hAnsiTheme="majorBidi" w:cstheme="majorBidi" w:hint="eastAsia"/>
                <w:b/>
                <w:bCs/>
                <w:sz w:val="20"/>
                <w:szCs w:val="20"/>
                <w:lang w:eastAsia="zh-CN"/>
              </w:rPr>
              <w:t>项目供资</w:t>
            </w:r>
          </w:p>
          <w:p w14:paraId="32751583" w14:textId="64F17A44" w:rsidR="002F2E76" w:rsidRPr="006610F5" w:rsidRDefault="00F152E4" w:rsidP="00F152E4">
            <w:pPr>
              <w:keepNext/>
              <w:jc w:val="center"/>
              <w:rPr>
                <w:rFonts w:asciiTheme="majorBidi" w:hAnsiTheme="majorBidi" w:cstheme="majorBidi"/>
                <w:b/>
                <w:bCs/>
                <w:sz w:val="20"/>
                <w:szCs w:val="20"/>
              </w:rPr>
            </w:pPr>
            <w:r w:rsidRPr="006610F5">
              <w:rPr>
                <w:rFonts w:asciiTheme="majorBidi" w:hAnsiTheme="majorBidi" w:cstheme="majorBidi" w:hint="eastAsia"/>
                <w:b/>
                <w:bCs/>
                <w:sz w:val="20"/>
                <w:szCs w:val="20"/>
                <w:lang w:eastAsia="zh-CN"/>
              </w:rPr>
              <w:t>（美元）</w:t>
            </w:r>
          </w:p>
        </w:tc>
        <w:tc>
          <w:tcPr>
            <w:tcW w:w="747" w:type="pct"/>
            <w:tcMar>
              <w:left w:w="29" w:type="dxa"/>
              <w:right w:w="29" w:type="dxa"/>
            </w:tcMar>
          </w:tcPr>
          <w:p w14:paraId="20A99867" w14:textId="77777777" w:rsidR="00F152E4" w:rsidRPr="006610F5" w:rsidRDefault="00F152E4" w:rsidP="00853885">
            <w:pPr>
              <w:keepNext/>
              <w:jc w:val="center"/>
              <w:rPr>
                <w:rFonts w:asciiTheme="majorBidi" w:hAnsiTheme="majorBidi" w:cstheme="majorBidi"/>
                <w:b/>
                <w:bCs/>
                <w:sz w:val="20"/>
                <w:szCs w:val="20"/>
                <w:lang w:eastAsia="zh-CN"/>
              </w:rPr>
            </w:pPr>
            <w:r w:rsidRPr="006610F5">
              <w:rPr>
                <w:rFonts w:asciiTheme="majorBidi" w:hAnsiTheme="majorBidi" w:cstheme="majorBidi" w:hint="eastAsia"/>
                <w:b/>
                <w:bCs/>
                <w:sz w:val="20"/>
                <w:szCs w:val="20"/>
                <w:lang w:eastAsia="zh-CN"/>
              </w:rPr>
              <w:t>支助费用</w:t>
            </w:r>
          </w:p>
          <w:p w14:paraId="50C70859" w14:textId="5DC9A6ED" w:rsidR="002F2E76" w:rsidRPr="006610F5" w:rsidRDefault="00F152E4" w:rsidP="00F152E4">
            <w:pPr>
              <w:keepNext/>
              <w:jc w:val="center"/>
              <w:rPr>
                <w:rFonts w:asciiTheme="majorBidi" w:hAnsiTheme="majorBidi" w:cstheme="majorBidi"/>
                <w:b/>
                <w:bCs/>
                <w:sz w:val="20"/>
                <w:szCs w:val="20"/>
              </w:rPr>
            </w:pPr>
            <w:r w:rsidRPr="006610F5">
              <w:rPr>
                <w:rFonts w:asciiTheme="majorBidi" w:hAnsiTheme="majorBidi" w:cstheme="majorBidi" w:hint="eastAsia"/>
                <w:b/>
                <w:bCs/>
                <w:sz w:val="20"/>
                <w:szCs w:val="20"/>
                <w:lang w:eastAsia="zh-CN"/>
              </w:rPr>
              <w:t>（美元）</w:t>
            </w:r>
          </w:p>
        </w:tc>
        <w:tc>
          <w:tcPr>
            <w:tcW w:w="833" w:type="pct"/>
            <w:tcBorders>
              <w:bottom w:val="single" w:sz="4" w:space="0" w:color="auto"/>
            </w:tcBorders>
            <w:tcMar>
              <w:left w:w="29" w:type="dxa"/>
              <w:right w:w="29" w:type="dxa"/>
            </w:tcMar>
          </w:tcPr>
          <w:p w14:paraId="7E981C4A" w14:textId="0754FDA5" w:rsidR="002F2E76" w:rsidRPr="006610F5" w:rsidRDefault="00F152E4" w:rsidP="00853885">
            <w:pPr>
              <w:keepNext/>
              <w:jc w:val="center"/>
              <w:rPr>
                <w:rFonts w:asciiTheme="majorBidi" w:hAnsiTheme="majorBidi" w:cstheme="majorBidi"/>
                <w:b/>
                <w:bCs/>
                <w:sz w:val="20"/>
                <w:szCs w:val="20"/>
              </w:rPr>
            </w:pPr>
            <w:proofErr w:type="spellStart"/>
            <w:r w:rsidRPr="006610F5">
              <w:rPr>
                <w:rFonts w:asciiTheme="majorBidi" w:hAnsiTheme="majorBidi" w:cstheme="majorBidi" w:hint="eastAsia"/>
                <w:b/>
                <w:bCs/>
                <w:sz w:val="20"/>
                <w:szCs w:val="20"/>
              </w:rPr>
              <w:t>执行机构</w:t>
            </w:r>
            <w:proofErr w:type="spellEnd"/>
          </w:p>
        </w:tc>
      </w:tr>
      <w:tr w:rsidR="002F2E76" w:rsidRPr="006610F5" w14:paraId="36A426C5" w14:textId="77777777" w:rsidTr="00853885">
        <w:tc>
          <w:tcPr>
            <w:tcW w:w="293" w:type="pct"/>
          </w:tcPr>
          <w:p w14:paraId="1B0CC37C" w14:textId="77777777" w:rsidR="002F2E76" w:rsidRPr="006610F5" w:rsidRDefault="002F2E76" w:rsidP="00853885">
            <w:pPr>
              <w:keepNext/>
              <w:rPr>
                <w:rFonts w:asciiTheme="majorBidi" w:hAnsiTheme="majorBidi" w:cstheme="majorBidi"/>
                <w:sz w:val="20"/>
                <w:szCs w:val="20"/>
              </w:rPr>
            </w:pPr>
            <w:r w:rsidRPr="006610F5">
              <w:rPr>
                <w:rFonts w:asciiTheme="majorBidi" w:hAnsiTheme="majorBidi" w:cstheme="majorBidi"/>
                <w:sz w:val="20"/>
                <w:szCs w:val="20"/>
              </w:rPr>
              <w:t>(a)</w:t>
            </w:r>
          </w:p>
        </w:tc>
        <w:tc>
          <w:tcPr>
            <w:tcW w:w="2337" w:type="pct"/>
          </w:tcPr>
          <w:p w14:paraId="53B42F7B" w14:textId="69E12306" w:rsidR="002F2E76" w:rsidRPr="006610F5" w:rsidRDefault="00F152E4" w:rsidP="00F152E4">
            <w:pPr>
              <w:keepNext/>
              <w:jc w:val="left"/>
              <w:rPr>
                <w:rFonts w:asciiTheme="majorBidi" w:hAnsiTheme="majorBidi" w:cstheme="majorBidi"/>
                <w:sz w:val="20"/>
                <w:szCs w:val="20"/>
                <w:lang w:eastAsia="zh-CN"/>
              </w:rPr>
            </w:pPr>
            <w:r w:rsidRPr="006610F5">
              <w:rPr>
                <w:rFonts w:asciiTheme="majorBidi" w:hAnsiTheme="majorBidi" w:cstheme="majorBidi" w:hint="eastAsia"/>
                <w:sz w:val="20"/>
                <w:szCs w:val="20"/>
                <w:lang w:eastAsia="zh-CN"/>
              </w:rPr>
              <w:t>氟氯烃淘汰管理计划（第四次付款）</w:t>
            </w:r>
          </w:p>
        </w:tc>
        <w:tc>
          <w:tcPr>
            <w:tcW w:w="790" w:type="pct"/>
            <w:vAlign w:val="center"/>
          </w:tcPr>
          <w:p w14:paraId="428E6DCE" w14:textId="77777777" w:rsidR="002F2E76" w:rsidRPr="006610F5" w:rsidRDefault="002F2E76" w:rsidP="00853885">
            <w:pPr>
              <w:keepNext/>
              <w:jc w:val="right"/>
              <w:rPr>
                <w:rFonts w:asciiTheme="majorBidi" w:hAnsiTheme="majorBidi" w:cstheme="majorBidi"/>
                <w:sz w:val="20"/>
                <w:szCs w:val="20"/>
              </w:rPr>
            </w:pPr>
            <w:r w:rsidRPr="006610F5">
              <w:rPr>
                <w:rFonts w:asciiTheme="majorBidi" w:hAnsiTheme="majorBidi" w:cstheme="majorBidi"/>
                <w:sz w:val="20"/>
                <w:szCs w:val="20"/>
              </w:rPr>
              <w:t>60,000</w:t>
            </w:r>
          </w:p>
        </w:tc>
        <w:tc>
          <w:tcPr>
            <w:tcW w:w="747" w:type="pct"/>
            <w:vAlign w:val="center"/>
          </w:tcPr>
          <w:p w14:paraId="6D1755CB" w14:textId="3EC45793" w:rsidR="002F2E76" w:rsidRPr="006610F5" w:rsidRDefault="00F154EF" w:rsidP="00853885">
            <w:pPr>
              <w:keepNext/>
              <w:jc w:val="right"/>
              <w:rPr>
                <w:rFonts w:asciiTheme="majorBidi" w:hAnsiTheme="majorBidi" w:cstheme="majorBidi"/>
                <w:sz w:val="20"/>
                <w:szCs w:val="20"/>
              </w:rPr>
            </w:pPr>
            <w:r w:rsidRPr="006610F5">
              <w:rPr>
                <w:rFonts w:asciiTheme="majorBidi" w:hAnsiTheme="majorBidi" w:cstheme="majorBidi"/>
                <w:sz w:val="20"/>
                <w:szCs w:val="20"/>
              </w:rPr>
              <w:t>6,975</w:t>
            </w:r>
          </w:p>
        </w:tc>
        <w:tc>
          <w:tcPr>
            <w:tcW w:w="833" w:type="pct"/>
            <w:tcBorders>
              <w:top w:val="single" w:sz="4" w:space="0" w:color="auto"/>
            </w:tcBorders>
            <w:vAlign w:val="center"/>
          </w:tcPr>
          <w:p w14:paraId="33434468" w14:textId="4C49D74E" w:rsidR="002F2E76" w:rsidRPr="006610F5" w:rsidRDefault="00F152E4" w:rsidP="00853885">
            <w:pPr>
              <w:keepNext/>
              <w:jc w:val="center"/>
              <w:rPr>
                <w:rFonts w:asciiTheme="majorBidi" w:hAnsiTheme="majorBidi" w:cstheme="majorBidi"/>
                <w:sz w:val="20"/>
                <w:szCs w:val="20"/>
              </w:rPr>
            </w:pPr>
            <w:proofErr w:type="spellStart"/>
            <w:r w:rsidRPr="006610F5">
              <w:rPr>
                <w:rFonts w:asciiTheme="majorBidi" w:hAnsiTheme="majorBidi" w:cstheme="majorBidi" w:hint="eastAsia"/>
                <w:sz w:val="20"/>
                <w:szCs w:val="20"/>
              </w:rPr>
              <w:t>德国</w:t>
            </w:r>
            <w:proofErr w:type="spellEnd"/>
          </w:p>
        </w:tc>
      </w:tr>
      <w:bookmarkEnd w:id="2"/>
    </w:tbl>
    <w:p w14:paraId="52701700" w14:textId="77777777" w:rsidR="002F2E76" w:rsidRPr="008442FB" w:rsidRDefault="002F2E76" w:rsidP="002F2E76">
      <w:pPr>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442FB" w14:paraId="24B7F22A" w14:textId="77777777" w:rsidTr="002F2E76">
        <w:tc>
          <w:tcPr>
            <w:tcW w:w="1871" w:type="dxa"/>
          </w:tcPr>
          <w:p w14:paraId="45EB19D7" w14:textId="77777777" w:rsidR="00E85409" w:rsidRPr="008442FB" w:rsidRDefault="00E85409" w:rsidP="00853885"/>
        </w:tc>
        <w:tc>
          <w:tcPr>
            <w:tcW w:w="1872" w:type="dxa"/>
          </w:tcPr>
          <w:p w14:paraId="674B26B8" w14:textId="77777777" w:rsidR="00E85409" w:rsidRPr="008442FB" w:rsidRDefault="00E85409" w:rsidP="00853885"/>
        </w:tc>
        <w:tc>
          <w:tcPr>
            <w:tcW w:w="1872" w:type="dxa"/>
            <w:tcBorders>
              <w:bottom w:val="single" w:sz="4" w:space="0" w:color="auto"/>
            </w:tcBorders>
          </w:tcPr>
          <w:p w14:paraId="491943F9" w14:textId="77777777" w:rsidR="00E85409" w:rsidRPr="008442FB" w:rsidRDefault="00E85409" w:rsidP="00853885"/>
        </w:tc>
        <w:tc>
          <w:tcPr>
            <w:tcW w:w="1872" w:type="dxa"/>
          </w:tcPr>
          <w:p w14:paraId="69518D35" w14:textId="77777777" w:rsidR="00E85409" w:rsidRPr="008442FB" w:rsidRDefault="00E85409" w:rsidP="00853885"/>
        </w:tc>
        <w:tc>
          <w:tcPr>
            <w:tcW w:w="1873" w:type="dxa"/>
          </w:tcPr>
          <w:p w14:paraId="78A31DB7" w14:textId="77777777" w:rsidR="00E85409" w:rsidRPr="008442FB" w:rsidRDefault="00E85409" w:rsidP="00853885"/>
        </w:tc>
      </w:tr>
    </w:tbl>
    <w:p w14:paraId="3FD1F253" w14:textId="77777777" w:rsidR="00E85409" w:rsidRPr="008442FB" w:rsidRDefault="00E85409" w:rsidP="004E7F9C"/>
    <w:sectPr w:rsidR="00E85409" w:rsidRPr="008442FB"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18C95" w14:textId="77777777" w:rsidR="007D4F1C" w:rsidRDefault="007D4F1C" w:rsidP="004A504B">
      <w:r>
        <w:separator/>
      </w:r>
    </w:p>
  </w:endnote>
  <w:endnote w:type="continuationSeparator" w:id="0">
    <w:p w14:paraId="2DCFCEEC" w14:textId="77777777" w:rsidR="007D4F1C" w:rsidRDefault="007D4F1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02E6" w14:textId="77777777" w:rsidR="00853885" w:rsidRPr="0033525D" w:rsidRDefault="00853885">
    <w:pPr>
      <w:jc w:val="center"/>
    </w:pPr>
    <w:r>
      <w:fldChar w:fldCharType="begin"/>
    </w:r>
    <w:r>
      <w:instrText xml:space="preserve"> PAGE </w:instrText>
    </w:r>
    <w:r>
      <w:fldChar w:fldCharType="separate"/>
    </w:r>
    <w:r w:rsidR="00574C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FFAB" w14:textId="77777777" w:rsidR="00853885" w:rsidRPr="0033525D" w:rsidRDefault="00853885">
    <w:pPr>
      <w:jc w:val="center"/>
    </w:pPr>
    <w:r>
      <w:fldChar w:fldCharType="begin"/>
    </w:r>
    <w:r>
      <w:instrText xml:space="preserve"> PAGE </w:instrText>
    </w:r>
    <w:r>
      <w:fldChar w:fldCharType="separate"/>
    </w:r>
    <w:r w:rsidR="00574CD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E372" w14:textId="717532FA" w:rsidR="00853885" w:rsidRDefault="008D054A" w:rsidP="008D054A">
    <w:pPr>
      <w:pBdr>
        <w:top w:val="single" w:sz="4" w:space="0" w:color="auto"/>
        <w:left w:val="single" w:sz="4" w:space="4" w:color="auto"/>
        <w:bottom w:val="single" w:sz="4" w:space="1" w:color="auto"/>
        <w:right w:val="single" w:sz="4" w:space="4" w:color="auto"/>
      </w:pBdr>
      <w:jc w:val="center"/>
      <w:rPr>
        <w:rFonts w:ascii="SimSun" w:hAnsi="SimSun"/>
        <w:sz w:val="20"/>
        <w:szCs w:val="20"/>
        <w:lang w:eastAsia="zh-CN"/>
      </w:rPr>
    </w:pPr>
    <w:r>
      <w:rPr>
        <w:rFonts w:ascii="SimSun" w:hAnsi="SimSun" w:hint="eastAsia"/>
        <w:sz w:val="20"/>
        <w:szCs w:val="20"/>
        <w:lang w:eastAsia="zh-CN"/>
      </w:rPr>
      <w:t>执行蒙特利尔议定书多边基金执行委员会的会前文件不妨碍文件印发后执行委员会可能作出的任何决定。</w:t>
    </w:r>
  </w:p>
  <w:p w14:paraId="6290D9A3" w14:textId="77777777" w:rsidR="008D054A" w:rsidRPr="008D054A" w:rsidRDefault="008D054A" w:rsidP="008D054A">
    <w:pPr>
      <w:pBdr>
        <w:top w:val="single" w:sz="4" w:space="0" w:color="auto"/>
        <w:left w:val="single" w:sz="4" w:space="4" w:color="auto"/>
        <w:bottom w:val="single" w:sz="4" w:space="1" w:color="auto"/>
        <w:right w:val="single" w:sz="4" w:space="4" w:color="auto"/>
      </w:pBdr>
      <w:jc w:val="center"/>
      <w:rPr>
        <w:sz w:val="18"/>
        <w:szCs w:val="18"/>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8D4E" w14:textId="77777777" w:rsidR="007D4F1C" w:rsidRDefault="007D4F1C" w:rsidP="004A504B">
      <w:r>
        <w:separator/>
      </w:r>
    </w:p>
  </w:footnote>
  <w:footnote w:type="continuationSeparator" w:id="0">
    <w:p w14:paraId="4D03AB6B" w14:textId="77777777" w:rsidR="007D4F1C" w:rsidRDefault="007D4F1C" w:rsidP="004A504B">
      <w:r>
        <w:continuationSeparator/>
      </w:r>
    </w:p>
  </w:footnote>
  <w:footnote w:id="1">
    <w:p w14:paraId="7F138210" w14:textId="77777777" w:rsidR="008D054A" w:rsidRPr="001E1147" w:rsidRDefault="008D054A" w:rsidP="008D054A">
      <w:pPr>
        <w:pStyle w:val="FootnoteText"/>
        <w:spacing w:after="12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/ExCom/96/1</w:t>
      </w:r>
    </w:p>
  </w:footnote>
  <w:footnote w:id="2">
    <w:p w14:paraId="07E584A3" w14:textId="3C23CA0A" w:rsidR="00853885" w:rsidRPr="003476C3" w:rsidRDefault="00853885" w:rsidP="00E558CD">
      <w:pPr>
        <w:pStyle w:val="FootnoteText"/>
        <w:rPr>
          <w:lang w:eastAsia="zh-CN"/>
        </w:rPr>
      </w:pPr>
      <w:r w:rsidRPr="003476C3">
        <w:rPr>
          <w:rStyle w:val="FootnoteReference"/>
        </w:rPr>
        <w:footnoteRef/>
      </w:r>
      <w:r>
        <w:rPr>
          <w:rFonts w:hint="eastAsia"/>
          <w:lang w:eastAsia="zh-CN"/>
        </w:rPr>
        <w:t xml:space="preserve"> </w:t>
      </w:r>
      <w:r>
        <w:rPr>
          <w:rFonts w:hint="eastAsia"/>
          <w:lang w:eastAsia="zh-CN"/>
        </w:rPr>
        <w:t>根据塞舌尔农业</w:t>
      </w:r>
      <w:r w:rsidR="00D37B26">
        <w:rPr>
          <w:rFonts w:hint="eastAsia"/>
          <w:lang w:eastAsia="zh-CN"/>
        </w:rPr>
        <w:t>、</w:t>
      </w:r>
      <w:r w:rsidRPr="009A1C8C">
        <w:rPr>
          <w:rFonts w:hint="eastAsia"/>
          <w:lang w:eastAsia="zh-CN"/>
        </w:rPr>
        <w:t>气候变化和环境部</w:t>
      </w:r>
      <w:r>
        <w:rPr>
          <w:rFonts w:hint="eastAsia"/>
          <w:lang w:eastAsia="zh-CN"/>
        </w:rPr>
        <w:t>2025</w:t>
      </w:r>
      <w:r w:rsidRPr="009A1C8C">
        <w:rPr>
          <w:rFonts w:hint="eastAsia"/>
          <w:lang w:eastAsia="zh-CN"/>
        </w:rPr>
        <w:t>年</w:t>
      </w:r>
      <w:r>
        <w:rPr>
          <w:rFonts w:hint="eastAsia"/>
          <w:lang w:eastAsia="zh-CN"/>
        </w:rPr>
        <w:t>3</w:t>
      </w:r>
      <w:r w:rsidRPr="009A1C8C">
        <w:rPr>
          <w:rFonts w:hint="eastAsia"/>
          <w:lang w:eastAsia="zh-CN"/>
        </w:rPr>
        <w:t>月</w:t>
      </w:r>
      <w:r>
        <w:rPr>
          <w:rFonts w:hint="eastAsia"/>
          <w:lang w:eastAsia="zh-CN"/>
        </w:rPr>
        <w:t>11</w:t>
      </w:r>
      <w:r w:rsidRPr="009A1C8C">
        <w:rPr>
          <w:rFonts w:hint="eastAsia"/>
          <w:lang w:eastAsia="zh-CN"/>
        </w:rPr>
        <w:t>日致秘书处的信函</w:t>
      </w:r>
      <w:r>
        <w:rPr>
          <w:rFonts w:hint="eastAsia"/>
          <w:lang w:eastAsia="zh-CN"/>
        </w:rPr>
        <w:t>。</w:t>
      </w:r>
    </w:p>
  </w:footnote>
  <w:footnote w:id="3">
    <w:p w14:paraId="48123216" w14:textId="2E237929" w:rsidR="00853885" w:rsidRPr="00512E5E" w:rsidRDefault="00853885" w:rsidP="00AA5CB0">
      <w:pPr>
        <w:pStyle w:val="FootnoteText"/>
        <w:rPr>
          <w:lang w:eastAsia="zh-CN"/>
        </w:rPr>
      </w:pPr>
      <w:r>
        <w:rPr>
          <w:rStyle w:val="FootnoteReference"/>
        </w:rPr>
        <w:footnoteRef/>
      </w:r>
      <w:r>
        <w:rPr>
          <w:rFonts w:hint="eastAsia"/>
          <w:lang w:eastAsia="zh-CN"/>
        </w:rPr>
        <w:t xml:space="preserve"> </w:t>
      </w:r>
      <w:r w:rsidRPr="005D0619">
        <w:rPr>
          <w:rFonts w:hint="eastAsia"/>
          <w:lang w:eastAsia="zh-CN"/>
        </w:rPr>
        <w:t>基于全球升温潜能值的环境税是根据制冷剂的全球升温潜能值对其征收的财政费用，全球升温潜能值越高的物质征</w:t>
      </w:r>
      <w:r>
        <w:rPr>
          <w:rFonts w:hint="eastAsia"/>
          <w:lang w:eastAsia="zh-CN"/>
        </w:rPr>
        <w:t>税</w:t>
      </w:r>
      <w:r w:rsidRPr="005D0619">
        <w:rPr>
          <w:rFonts w:hint="eastAsia"/>
          <w:lang w:eastAsia="zh-CN"/>
        </w:rPr>
        <w:t>越高。塞舌尔实施的这项措施旨在阻止使用全球升温潜能值高的制冷剂，促进采用全球升温潜能值低的替代品，从而根据《基加利修正案》支持气候友好型冷却解决方案。</w:t>
      </w:r>
    </w:p>
  </w:footnote>
  <w:footnote w:id="4">
    <w:p w14:paraId="694D04DD" w14:textId="6E97BBD4" w:rsidR="00013822" w:rsidRPr="003476C3" w:rsidRDefault="00013822" w:rsidP="00013822">
      <w:pPr>
        <w:pStyle w:val="FootnoteText"/>
        <w:rPr>
          <w:lang w:eastAsia="zh-CN"/>
        </w:rPr>
      </w:pPr>
      <w:r w:rsidRPr="003476C3">
        <w:rPr>
          <w:rStyle w:val="FootnoteReference"/>
        </w:rPr>
        <w:footnoteRef/>
      </w:r>
      <w:r w:rsidR="00BC33CB">
        <w:rPr>
          <w:rFonts w:hint="eastAsia"/>
          <w:lang w:eastAsia="zh-CN"/>
        </w:rPr>
        <w:t xml:space="preserve"> </w:t>
      </w:r>
      <w:r w:rsidR="00BC33CB" w:rsidRPr="00BC33CB">
        <w:rPr>
          <w:rFonts w:hint="eastAsia"/>
          <w:lang w:eastAsia="zh-CN"/>
        </w:rPr>
        <w:t>预充制冷剂的制冷设备，包</w:t>
      </w:r>
      <w:r w:rsidR="00B264A3">
        <w:rPr>
          <w:rFonts w:hint="eastAsia"/>
          <w:lang w:eastAsia="zh-CN"/>
        </w:rPr>
        <w:t>含制冷所需的所有组件（即压缩机、冷凝器、蒸发器、膨胀阀和风扇）都在</w:t>
      </w:r>
      <w:r w:rsidR="00BC33CB" w:rsidRPr="00BC33CB">
        <w:rPr>
          <w:rFonts w:hint="eastAsia"/>
          <w:lang w:eastAsia="zh-CN"/>
        </w:rPr>
        <w:t>单一装置</w:t>
      </w:r>
      <w:r w:rsidR="00B264A3">
        <w:rPr>
          <w:rFonts w:hint="eastAsia"/>
          <w:lang w:eastAsia="zh-CN"/>
        </w:rPr>
        <w:t>内</w:t>
      </w:r>
      <w:r w:rsidR="00BC33CB" w:rsidRPr="00BC33CB">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E692" w14:textId="6D8A0CCD" w:rsidR="00853885" w:rsidRPr="0033525D" w:rsidRDefault="00853885">
    <w:r>
      <w:fldChar w:fldCharType="begin"/>
    </w:r>
    <w:r>
      <w:instrText xml:space="preserve"> DOCPROPERTY "Document number"  \* MERGEFORMAT </w:instrText>
    </w:r>
    <w:r>
      <w:fldChar w:fldCharType="separate"/>
    </w:r>
    <w:r w:rsidR="00052F49">
      <w:t>UN</w:t>
    </w:r>
    <w:r w:rsidR="00052F49" w:rsidRPr="00052F49">
      <w:rPr>
        <w:sz w:val="24"/>
        <w:szCs w:val="24"/>
      </w:rPr>
      <w:t>EP/</w:t>
    </w:r>
    <w:proofErr w:type="spellStart"/>
    <w:r w:rsidR="00052F49" w:rsidRPr="00052F49">
      <w:rPr>
        <w:sz w:val="24"/>
        <w:szCs w:val="24"/>
      </w:rPr>
      <w:t>OzL.Pro</w:t>
    </w:r>
    <w:proofErr w:type="spellEnd"/>
    <w:r w:rsidR="00052F49" w:rsidRPr="00052F49">
      <w:rPr>
        <w:sz w:val="24"/>
        <w:szCs w:val="24"/>
      </w:rPr>
      <w:t>/ExCom/96/52</w:t>
    </w:r>
    <w:r>
      <w:fldChar w:fldCharType="end"/>
    </w:r>
  </w:p>
  <w:p w14:paraId="69CF15ED" w14:textId="77777777" w:rsidR="00853885" w:rsidRPr="0033525D" w:rsidRDefault="00853885"/>
  <w:p w14:paraId="4889095A" w14:textId="77777777" w:rsidR="00853885" w:rsidRPr="0033525D" w:rsidRDefault="008538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661D" w14:textId="147CD28D" w:rsidR="00853885" w:rsidRPr="00052F49" w:rsidRDefault="00853885">
    <w:pPr>
      <w:jc w:val="right"/>
      <w:rPr>
        <w:sz w:val="24"/>
        <w:szCs w:val="24"/>
      </w:rPr>
    </w:pPr>
    <w:r w:rsidRPr="00052F49">
      <w:rPr>
        <w:sz w:val="24"/>
        <w:szCs w:val="24"/>
      </w:rPr>
      <w:fldChar w:fldCharType="begin"/>
    </w:r>
    <w:r w:rsidRPr="00052F49">
      <w:rPr>
        <w:sz w:val="24"/>
        <w:szCs w:val="24"/>
      </w:rPr>
      <w:instrText xml:space="preserve"> DOCPROPERTY "Document number"  \* MERGEFORMAT </w:instrText>
    </w:r>
    <w:r w:rsidRPr="00052F49">
      <w:rPr>
        <w:sz w:val="24"/>
        <w:szCs w:val="24"/>
      </w:rPr>
      <w:fldChar w:fldCharType="separate"/>
    </w:r>
    <w:r w:rsidR="00052F49" w:rsidRPr="00052F49">
      <w:rPr>
        <w:sz w:val="24"/>
        <w:szCs w:val="24"/>
      </w:rPr>
      <w:t>UNEP/</w:t>
    </w:r>
    <w:proofErr w:type="spellStart"/>
    <w:r w:rsidR="00052F49" w:rsidRPr="00052F49">
      <w:rPr>
        <w:sz w:val="24"/>
        <w:szCs w:val="24"/>
      </w:rPr>
      <w:t>OzL.Pro</w:t>
    </w:r>
    <w:proofErr w:type="spellEnd"/>
    <w:r w:rsidR="00052F49" w:rsidRPr="00052F49">
      <w:rPr>
        <w:sz w:val="24"/>
        <w:szCs w:val="24"/>
      </w:rPr>
      <w:t>/ExCom/96/52</w:t>
    </w:r>
    <w:r w:rsidRPr="00052F49">
      <w:rPr>
        <w:sz w:val="24"/>
        <w:szCs w:val="24"/>
      </w:rPr>
      <w:fldChar w:fldCharType="end"/>
    </w:r>
  </w:p>
  <w:p w14:paraId="72454278" w14:textId="77777777" w:rsidR="00853885" w:rsidRPr="0033525D" w:rsidRDefault="00853885"/>
  <w:p w14:paraId="6613F0EC" w14:textId="77777777" w:rsidR="00853885" w:rsidRPr="0033525D" w:rsidRDefault="00853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DD4C0D"/>
    <w:multiLevelType w:val="hybridMultilevel"/>
    <w:tmpl w:val="C30418FE"/>
    <w:lvl w:ilvl="0" w:tplc="10090017">
      <w:start w:val="1"/>
      <w:numFmt w:val="lowerLetter"/>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24DA0402"/>
    <w:multiLevelType w:val="hybridMultilevel"/>
    <w:tmpl w:val="54D86E7C"/>
    <w:lvl w:ilvl="0" w:tplc="D764B13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626825">
    <w:abstractNumId w:val="10"/>
  </w:num>
  <w:num w:numId="2" w16cid:durableId="1337924539">
    <w:abstractNumId w:val="10"/>
  </w:num>
  <w:num w:numId="3" w16cid:durableId="1068111781">
    <w:abstractNumId w:val="10"/>
  </w:num>
  <w:num w:numId="4" w16cid:durableId="2130855348">
    <w:abstractNumId w:val="10"/>
  </w:num>
  <w:num w:numId="5" w16cid:durableId="773599579">
    <w:abstractNumId w:val="10"/>
  </w:num>
  <w:num w:numId="6" w16cid:durableId="1497261809">
    <w:abstractNumId w:val="9"/>
  </w:num>
  <w:num w:numId="7" w16cid:durableId="2106804327">
    <w:abstractNumId w:val="7"/>
  </w:num>
  <w:num w:numId="8" w16cid:durableId="608664773">
    <w:abstractNumId w:val="6"/>
  </w:num>
  <w:num w:numId="9" w16cid:durableId="1485274188">
    <w:abstractNumId w:val="5"/>
  </w:num>
  <w:num w:numId="10" w16cid:durableId="1015887746">
    <w:abstractNumId w:val="4"/>
  </w:num>
  <w:num w:numId="11" w16cid:durableId="769474737">
    <w:abstractNumId w:val="8"/>
  </w:num>
  <w:num w:numId="12" w16cid:durableId="221450319">
    <w:abstractNumId w:val="3"/>
  </w:num>
  <w:num w:numId="13" w16cid:durableId="764768741">
    <w:abstractNumId w:val="2"/>
  </w:num>
  <w:num w:numId="14" w16cid:durableId="955478310">
    <w:abstractNumId w:val="1"/>
  </w:num>
  <w:num w:numId="15" w16cid:durableId="363022735">
    <w:abstractNumId w:val="0"/>
  </w:num>
  <w:num w:numId="16" w16cid:durableId="168329179">
    <w:abstractNumId w:val="13"/>
  </w:num>
  <w:num w:numId="17" w16cid:durableId="840434829">
    <w:abstractNumId w:val="15"/>
  </w:num>
  <w:num w:numId="18" w16cid:durableId="1934586092">
    <w:abstractNumId w:val="16"/>
  </w:num>
  <w:num w:numId="19" w16cid:durableId="72625578">
    <w:abstractNumId w:val="18"/>
  </w:num>
  <w:num w:numId="20" w16cid:durableId="1803620825">
    <w:abstractNumId w:val="14"/>
  </w:num>
  <w:num w:numId="21" w16cid:durableId="703798053">
    <w:abstractNumId w:val="17"/>
  </w:num>
  <w:num w:numId="22" w16cid:durableId="442305567">
    <w:abstractNumId w:val="11"/>
  </w:num>
  <w:num w:numId="23" w16cid:durableId="752513816">
    <w:abstractNumId w:val="12"/>
  </w:num>
  <w:num w:numId="24" w16cid:durableId="87269589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F2E76"/>
    <w:rsid w:val="00000FED"/>
    <w:rsid w:val="0000434E"/>
    <w:rsid w:val="0000495F"/>
    <w:rsid w:val="000065BE"/>
    <w:rsid w:val="00013822"/>
    <w:rsid w:val="00013E82"/>
    <w:rsid w:val="00014F57"/>
    <w:rsid w:val="000211A9"/>
    <w:rsid w:val="00021238"/>
    <w:rsid w:val="00022071"/>
    <w:rsid w:val="00022B68"/>
    <w:rsid w:val="00023553"/>
    <w:rsid w:val="00031260"/>
    <w:rsid w:val="0003681A"/>
    <w:rsid w:val="000372B7"/>
    <w:rsid w:val="00037CED"/>
    <w:rsid w:val="000461D3"/>
    <w:rsid w:val="00050F6E"/>
    <w:rsid w:val="00052F49"/>
    <w:rsid w:val="000605DC"/>
    <w:rsid w:val="00061EC2"/>
    <w:rsid w:val="00064DB4"/>
    <w:rsid w:val="00066CE8"/>
    <w:rsid w:val="00074EFA"/>
    <w:rsid w:val="00080ED0"/>
    <w:rsid w:val="00085B8F"/>
    <w:rsid w:val="00090481"/>
    <w:rsid w:val="000962F4"/>
    <w:rsid w:val="000A3826"/>
    <w:rsid w:val="000A6C26"/>
    <w:rsid w:val="000B31BB"/>
    <w:rsid w:val="000B36C8"/>
    <w:rsid w:val="000B45F8"/>
    <w:rsid w:val="000B4B34"/>
    <w:rsid w:val="000D48AC"/>
    <w:rsid w:val="000D52A4"/>
    <w:rsid w:val="000D655F"/>
    <w:rsid w:val="000E07BC"/>
    <w:rsid w:val="000E0FDD"/>
    <w:rsid w:val="000E2E21"/>
    <w:rsid w:val="000F1CD4"/>
    <w:rsid w:val="000F4103"/>
    <w:rsid w:val="000F6167"/>
    <w:rsid w:val="000F70A7"/>
    <w:rsid w:val="00106698"/>
    <w:rsid w:val="001113D5"/>
    <w:rsid w:val="00113CCA"/>
    <w:rsid w:val="00114E04"/>
    <w:rsid w:val="00122F25"/>
    <w:rsid w:val="00127DCA"/>
    <w:rsid w:val="00131093"/>
    <w:rsid w:val="00133344"/>
    <w:rsid w:val="001343D1"/>
    <w:rsid w:val="00135980"/>
    <w:rsid w:val="0013786F"/>
    <w:rsid w:val="00140E84"/>
    <w:rsid w:val="00143B14"/>
    <w:rsid w:val="00155106"/>
    <w:rsid w:val="00155D89"/>
    <w:rsid w:val="0016226E"/>
    <w:rsid w:val="00164719"/>
    <w:rsid w:val="00166FC4"/>
    <w:rsid w:val="001677AC"/>
    <w:rsid w:val="00173DD1"/>
    <w:rsid w:val="00176B46"/>
    <w:rsid w:val="00176BAA"/>
    <w:rsid w:val="001804EA"/>
    <w:rsid w:val="001835BC"/>
    <w:rsid w:val="00183BD3"/>
    <w:rsid w:val="00190A61"/>
    <w:rsid w:val="00197179"/>
    <w:rsid w:val="001978E4"/>
    <w:rsid w:val="001A2215"/>
    <w:rsid w:val="001A3342"/>
    <w:rsid w:val="001A3E3D"/>
    <w:rsid w:val="001A6CD0"/>
    <w:rsid w:val="001A7049"/>
    <w:rsid w:val="001B121B"/>
    <w:rsid w:val="001B1E40"/>
    <w:rsid w:val="001C764E"/>
    <w:rsid w:val="001D0647"/>
    <w:rsid w:val="001D4DC7"/>
    <w:rsid w:val="001D70A2"/>
    <w:rsid w:val="001E1052"/>
    <w:rsid w:val="001E21B1"/>
    <w:rsid w:val="001E2F93"/>
    <w:rsid w:val="001E4554"/>
    <w:rsid w:val="001E61E5"/>
    <w:rsid w:val="001F2159"/>
    <w:rsid w:val="001F53FD"/>
    <w:rsid w:val="001F77AD"/>
    <w:rsid w:val="001F7AD6"/>
    <w:rsid w:val="00200200"/>
    <w:rsid w:val="00204130"/>
    <w:rsid w:val="00206ADB"/>
    <w:rsid w:val="00210B8B"/>
    <w:rsid w:val="00210DAF"/>
    <w:rsid w:val="00214863"/>
    <w:rsid w:val="002156B4"/>
    <w:rsid w:val="00224FCD"/>
    <w:rsid w:val="00237ACB"/>
    <w:rsid w:val="00252B5A"/>
    <w:rsid w:val="00253222"/>
    <w:rsid w:val="00261C13"/>
    <w:rsid w:val="00262847"/>
    <w:rsid w:val="00274736"/>
    <w:rsid w:val="0027484C"/>
    <w:rsid w:val="00277D28"/>
    <w:rsid w:val="00281BAE"/>
    <w:rsid w:val="00281BB2"/>
    <w:rsid w:val="00287B2F"/>
    <w:rsid w:val="002929A0"/>
    <w:rsid w:val="002A03C3"/>
    <w:rsid w:val="002A0B98"/>
    <w:rsid w:val="002A1996"/>
    <w:rsid w:val="002A4959"/>
    <w:rsid w:val="002B254E"/>
    <w:rsid w:val="002B4CE8"/>
    <w:rsid w:val="002B72E9"/>
    <w:rsid w:val="002C7998"/>
    <w:rsid w:val="002D1E1B"/>
    <w:rsid w:val="002D39E7"/>
    <w:rsid w:val="002E7ACD"/>
    <w:rsid w:val="002F1E53"/>
    <w:rsid w:val="002F24C0"/>
    <w:rsid w:val="002F2CAA"/>
    <w:rsid w:val="002F2E76"/>
    <w:rsid w:val="002F5DD8"/>
    <w:rsid w:val="0030052C"/>
    <w:rsid w:val="003006E3"/>
    <w:rsid w:val="00311E25"/>
    <w:rsid w:val="00315569"/>
    <w:rsid w:val="00315F8E"/>
    <w:rsid w:val="0032198E"/>
    <w:rsid w:val="0032567E"/>
    <w:rsid w:val="003306E1"/>
    <w:rsid w:val="003320E4"/>
    <w:rsid w:val="00332930"/>
    <w:rsid w:val="0033525D"/>
    <w:rsid w:val="003414F3"/>
    <w:rsid w:val="003476C3"/>
    <w:rsid w:val="0035613E"/>
    <w:rsid w:val="00363EE9"/>
    <w:rsid w:val="00370FE1"/>
    <w:rsid w:val="00371252"/>
    <w:rsid w:val="00376128"/>
    <w:rsid w:val="003761C0"/>
    <w:rsid w:val="0037742E"/>
    <w:rsid w:val="00377D56"/>
    <w:rsid w:val="0038245A"/>
    <w:rsid w:val="00383B9D"/>
    <w:rsid w:val="003840E6"/>
    <w:rsid w:val="00385CFC"/>
    <w:rsid w:val="0039337A"/>
    <w:rsid w:val="0039383C"/>
    <w:rsid w:val="0039764E"/>
    <w:rsid w:val="003A3189"/>
    <w:rsid w:val="003A3CA7"/>
    <w:rsid w:val="003A456E"/>
    <w:rsid w:val="003B33BD"/>
    <w:rsid w:val="003B569D"/>
    <w:rsid w:val="003C3262"/>
    <w:rsid w:val="003C3C0E"/>
    <w:rsid w:val="003D0A74"/>
    <w:rsid w:val="003D1313"/>
    <w:rsid w:val="003D42A6"/>
    <w:rsid w:val="003D4F21"/>
    <w:rsid w:val="003D4FAC"/>
    <w:rsid w:val="003E1885"/>
    <w:rsid w:val="003E7906"/>
    <w:rsid w:val="003F000F"/>
    <w:rsid w:val="003F0D65"/>
    <w:rsid w:val="003F3C50"/>
    <w:rsid w:val="00402C02"/>
    <w:rsid w:val="00406202"/>
    <w:rsid w:val="00406A6A"/>
    <w:rsid w:val="00406B22"/>
    <w:rsid w:val="00407147"/>
    <w:rsid w:val="004078FA"/>
    <w:rsid w:val="00407FE3"/>
    <w:rsid w:val="00412BA3"/>
    <w:rsid w:val="00413684"/>
    <w:rsid w:val="004144AF"/>
    <w:rsid w:val="00421EC4"/>
    <w:rsid w:val="004272A6"/>
    <w:rsid w:val="00431E08"/>
    <w:rsid w:val="004328A7"/>
    <w:rsid w:val="00432D0D"/>
    <w:rsid w:val="00434B14"/>
    <w:rsid w:val="00434C74"/>
    <w:rsid w:val="00437E89"/>
    <w:rsid w:val="0044333E"/>
    <w:rsid w:val="00456EB4"/>
    <w:rsid w:val="00457827"/>
    <w:rsid w:val="004602C1"/>
    <w:rsid w:val="00460755"/>
    <w:rsid w:val="0046079D"/>
    <w:rsid w:val="004718F3"/>
    <w:rsid w:val="00475040"/>
    <w:rsid w:val="004871C6"/>
    <w:rsid w:val="00490C06"/>
    <w:rsid w:val="0049337A"/>
    <w:rsid w:val="00493D40"/>
    <w:rsid w:val="00493EE3"/>
    <w:rsid w:val="00494D9C"/>
    <w:rsid w:val="004967B6"/>
    <w:rsid w:val="004968A3"/>
    <w:rsid w:val="004A3500"/>
    <w:rsid w:val="004A504B"/>
    <w:rsid w:val="004A6911"/>
    <w:rsid w:val="004A744D"/>
    <w:rsid w:val="004B3652"/>
    <w:rsid w:val="004B4075"/>
    <w:rsid w:val="004B54E0"/>
    <w:rsid w:val="004B5F60"/>
    <w:rsid w:val="004B7384"/>
    <w:rsid w:val="004B7F72"/>
    <w:rsid w:val="004C4269"/>
    <w:rsid w:val="004C75F0"/>
    <w:rsid w:val="004D4DDC"/>
    <w:rsid w:val="004D6236"/>
    <w:rsid w:val="004D7F90"/>
    <w:rsid w:val="004E4DBB"/>
    <w:rsid w:val="004E4E41"/>
    <w:rsid w:val="004E73DB"/>
    <w:rsid w:val="004E7F9C"/>
    <w:rsid w:val="004F3493"/>
    <w:rsid w:val="004F5143"/>
    <w:rsid w:val="00505F72"/>
    <w:rsid w:val="00510556"/>
    <w:rsid w:val="00512B09"/>
    <w:rsid w:val="00512E5E"/>
    <w:rsid w:val="00517654"/>
    <w:rsid w:val="005220ED"/>
    <w:rsid w:val="00526C13"/>
    <w:rsid w:val="00527561"/>
    <w:rsid w:val="00532906"/>
    <w:rsid w:val="00533796"/>
    <w:rsid w:val="00537343"/>
    <w:rsid w:val="005406EB"/>
    <w:rsid w:val="00543DAC"/>
    <w:rsid w:val="00543F45"/>
    <w:rsid w:val="005516F3"/>
    <w:rsid w:val="00555A12"/>
    <w:rsid w:val="00555D75"/>
    <w:rsid w:val="005603EA"/>
    <w:rsid w:val="005606FF"/>
    <w:rsid w:val="00560DF0"/>
    <w:rsid w:val="005674AE"/>
    <w:rsid w:val="0056759C"/>
    <w:rsid w:val="005730B0"/>
    <w:rsid w:val="0057351F"/>
    <w:rsid w:val="00574CDE"/>
    <w:rsid w:val="00576B08"/>
    <w:rsid w:val="00577297"/>
    <w:rsid w:val="00582BAD"/>
    <w:rsid w:val="0059513E"/>
    <w:rsid w:val="005A6AA4"/>
    <w:rsid w:val="005A6D9F"/>
    <w:rsid w:val="005B48FF"/>
    <w:rsid w:val="005C1D3D"/>
    <w:rsid w:val="005C1E32"/>
    <w:rsid w:val="005C670D"/>
    <w:rsid w:val="005D0619"/>
    <w:rsid w:val="005D363F"/>
    <w:rsid w:val="005E2A4C"/>
    <w:rsid w:val="005E734C"/>
    <w:rsid w:val="005F367C"/>
    <w:rsid w:val="005F631C"/>
    <w:rsid w:val="00604C15"/>
    <w:rsid w:val="00614C20"/>
    <w:rsid w:val="006158D5"/>
    <w:rsid w:val="00617BBF"/>
    <w:rsid w:val="006253CC"/>
    <w:rsid w:val="00625D83"/>
    <w:rsid w:val="00633852"/>
    <w:rsid w:val="00643348"/>
    <w:rsid w:val="00644E5D"/>
    <w:rsid w:val="00651984"/>
    <w:rsid w:val="006610F5"/>
    <w:rsid w:val="006623E7"/>
    <w:rsid w:val="00662B80"/>
    <w:rsid w:val="0066768F"/>
    <w:rsid w:val="00670F6C"/>
    <w:rsid w:val="00674FFD"/>
    <w:rsid w:val="00676E58"/>
    <w:rsid w:val="00677A2B"/>
    <w:rsid w:val="00677C41"/>
    <w:rsid w:val="006852C7"/>
    <w:rsid w:val="006852CE"/>
    <w:rsid w:val="00692D14"/>
    <w:rsid w:val="006937EF"/>
    <w:rsid w:val="00694207"/>
    <w:rsid w:val="006A0582"/>
    <w:rsid w:val="006A131D"/>
    <w:rsid w:val="006A1396"/>
    <w:rsid w:val="006A2B67"/>
    <w:rsid w:val="006A492A"/>
    <w:rsid w:val="006A7A3B"/>
    <w:rsid w:val="006B4BB3"/>
    <w:rsid w:val="006B65C7"/>
    <w:rsid w:val="006B76FF"/>
    <w:rsid w:val="006C1727"/>
    <w:rsid w:val="006C32FD"/>
    <w:rsid w:val="006C39CE"/>
    <w:rsid w:val="006D0FCC"/>
    <w:rsid w:val="006D1F06"/>
    <w:rsid w:val="006D21F5"/>
    <w:rsid w:val="006D3089"/>
    <w:rsid w:val="006D348C"/>
    <w:rsid w:val="006D3E4D"/>
    <w:rsid w:val="006D6854"/>
    <w:rsid w:val="006E126D"/>
    <w:rsid w:val="006E1B47"/>
    <w:rsid w:val="006E1FC3"/>
    <w:rsid w:val="006E283B"/>
    <w:rsid w:val="006F6CCD"/>
    <w:rsid w:val="00704CE9"/>
    <w:rsid w:val="0070616B"/>
    <w:rsid w:val="00706295"/>
    <w:rsid w:val="00706FDA"/>
    <w:rsid w:val="007101D0"/>
    <w:rsid w:val="00711F9A"/>
    <w:rsid w:val="00713810"/>
    <w:rsid w:val="0071792A"/>
    <w:rsid w:val="007303A5"/>
    <w:rsid w:val="00730B3E"/>
    <w:rsid w:val="0073420B"/>
    <w:rsid w:val="00735B88"/>
    <w:rsid w:val="00736367"/>
    <w:rsid w:val="007439CE"/>
    <w:rsid w:val="00745DBF"/>
    <w:rsid w:val="0074760E"/>
    <w:rsid w:val="007477F7"/>
    <w:rsid w:val="00750564"/>
    <w:rsid w:val="007531DF"/>
    <w:rsid w:val="007548C4"/>
    <w:rsid w:val="00754ABA"/>
    <w:rsid w:val="0076087E"/>
    <w:rsid w:val="007624A2"/>
    <w:rsid w:val="007647DB"/>
    <w:rsid w:val="007675DD"/>
    <w:rsid w:val="00767999"/>
    <w:rsid w:val="007766DA"/>
    <w:rsid w:val="0077712C"/>
    <w:rsid w:val="00782B0D"/>
    <w:rsid w:val="0078351D"/>
    <w:rsid w:val="0079781A"/>
    <w:rsid w:val="007A1546"/>
    <w:rsid w:val="007A228C"/>
    <w:rsid w:val="007A368E"/>
    <w:rsid w:val="007A57D1"/>
    <w:rsid w:val="007A5868"/>
    <w:rsid w:val="007B04CE"/>
    <w:rsid w:val="007B13BF"/>
    <w:rsid w:val="007B2497"/>
    <w:rsid w:val="007B6478"/>
    <w:rsid w:val="007B6871"/>
    <w:rsid w:val="007B7A2F"/>
    <w:rsid w:val="007C1AAB"/>
    <w:rsid w:val="007C2579"/>
    <w:rsid w:val="007C2B69"/>
    <w:rsid w:val="007C326C"/>
    <w:rsid w:val="007C32EE"/>
    <w:rsid w:val="007C3D33"/>
    <w:rsid w:val="007C6BF6"/>
    <w:rsid w:val="007C6CDD"/>
    <w:rsid w:val="007D294A"/>
    <w:rsid w:val="007D2FF8"/>
    <w:rsid w:val="007D3E7C"/>
    <w:rsid w:val="007D47D2"/>
    <w:rsid w:val="007D4F1C"/>
    <w:rsid w:val="007D6EC0"/>
    <w:rsid w:val="007D7E1D"/>
    <w:rsid w:val="007E15C5"/>
    <w:rsid w:val="007E503C"/>
    <w:rsid w:val="007E5EA1"/>
    <w:rsid w:val="007F7B94"/>
    <w:rsid w:val="00802A9C"/>
    <w:rsid w:val="0080345C"/>
    <w:rsid w:val="00804227"/>
    <w:rsid w:val="0080722E"/>
    <w:rsid w:val="00816CDE"/>
    <w:rsid w:val="00822919"/>
    <w:rsid w:val="00824D2D"/>
    <w:rsid w:val="0082522F"/>
    <w:rsid w:val="00826284"/>
    <w:rsid w:val="00831979"/>
    <w:rsid w:val="00835391"/>
    <w:rsid w:val="008372B5"/>
    <w:rsid w:val="008442FB"/>
    <w:rsid w:val="0084680B"/>
    <w:rsid w:val="0085116B"/>
    <w:rsid w:val="00851352"/>
    <w:rsid w:val="00853885"/>
    <w:rsid w:val="00857077"/>
    <w:rsid w:val="00863230"/>
    <w:rsid w:val="00864F24"/>
    <w:rsid w:val="00865BD0"/>
    <w:rsid w:val="00870F14"/>
    <w:rsid w:val="008717D8"/>
    <w:rsid w:val="0087215C"/>
    <w:rsid w:val="00874AC5"/>
    <w:rsid w:val="0087596D"/>
    <w:rsid w:val="00875D25"/>
    <w:rsid w:val="00876D60"/>
    <w:rsid w:val="00880E35"/>
    <w:rsid w:val="00882931"/>
    <w:rsid w:val="008875FE"/>
    <w:rsid w:val="00887F8E"/>
    <w:rsid w:val="00891D49"/>
    <w:rsid w:val="00893CD2"/>
    <w:rsid w:val="00896234"/>
    <w:rsid w:val="00897E43"/>
    <w:rsid w:val="008A5607"/>
    <w:rsid w:val="008C222B"/>
    <w:rsid w:val="008C50C1"/>
    <w:rsid w:val="008C5738"/>
    <w:rsid w:val="008C7EAD"/>
    <w:rsid w:val="008D054A"/>
    <w:rsid w:val="008D0CFE"/>
    <w:rsid w:val="008D6152"/>
    <w:rsid w:val="008E7BA9"/>
    <w:rsid w:val="008F0F81"/>
    <w:rsid w:val="008F27BF"/>
    <w:rsid w:val="008F2E64"/>
    <w:rsid w:val="00907C47"/>
    <w:rsid w:val="00910B61"/>
    <w:rsid w:val="009142EC"/>
    <w:rsid w:val="009145E4"/>
    <w:rsid w:val="009154C3"/>
    <w:rsid w:val="00923540"/>
    <w:rsid w:val="00926767"/>
    <w:rsid w:val="009338DB"/>
    <w:rsid w:val="00934129"/>
    <w:rsid w:val="0093585C"/>
    <w:rsid w:val="009361D5"/>
    <w:rsid w:val="009428A4"/>
    <w:rsid w:val="0094727A"/>
    <w:rsid w:val="00955EE3"/>
    <w:rsid w:val="009659F4"/>
    <w:rsid w:val="00970D60"/>
    <w:rsid w:val="009775CA"/>
    <w:rsid w:val="00985417"/>
    <w:rsid w:val="009874D0"/>
    <w:rsid w:val="0099390E"/>
    <w:rsid w:val="009960E5"/>
    <w:rsid w:val="009A09A0"/>
    <w:rsid w:val="009A1C8C"/>
    <w:rsid w:val="009A7ADC"/>
    <w:rsid w:val="009B0D30"/>
    <w:rsid w:val="009B6BAD"/>
    <w:rsid w:val="009C00F6"/>
    <w:rsid w:val="009C19B7"/>
    <w:rsid w:val="009C5ABB"/>
    <w:rsid w:val="009C7D67"/>
    <w:rsid w:val="009D53FB"/>
    <w:rsid w:val="009D7C51"/>
    <w:rsid w:val="009E196C"/>
    <w:rsid w:val="009E2EB0"/>
    <w:rsid w:val="009E6A0A"/>
    <w:rsid w:val="009F3170"/>
    <w:rsid w:val="009F36BF"/>
    <w:rsid w:val="00A01FB9"/>
    <w:rsid w:val="00A06167"/>
    <w:rsid w:val="00A07E80"/>
    <w:rsid w:val="00A111B6"/>
    <w:rsid w:val="00A1617A"/>
    <w:rsid w:val="00A20A83"/>
    <w:rsid w:val="00A26D27"/>
    <w:rsid w:val="00A27A71"/>
    <w:rsid w:val="00A27D3C"/>
    <w:rsid w:val="00A376EE"/>
    <w:rsid w:val="00A37EB8"/>
    <w:rsid w:val="00A4139A"/>
    <w:rsid w:val="00A42A99"/>
    <w:rsid w:val="00A45F79"/>
    <w:rsid w:val="00A5151A"/>
    <w:rsid w:val="00A51DED"/>
    <w:rsid w:val="00A52884"/>
    <w:rsid w:val="00A5324C"/>
    <w:rsid w:val="00A55D9F"/>
    <w:rsid w:val="00A56877"/>
    <w:rsid w:val="00A56A26"/>
    <w:rsid w:val="00A57E0A"/>
    <w:rsid w:val="00A62FA8"/>
    <w:rsid w:val="00A7346A"/>
    <w:rsid w:val="00A7722E"/>
    <w:rsid w:val="00A77919"/>
    <w:rsid w:val="00A80FB9"/>
    <w:rsid w:val="00A823F6"/>
    <w:rsid w:val="00A8719E"/>
    <w:rsid w:val="00A9142D"/>
    <w:rsid w:val="00AA0A89"/>
    <w:rsid w:val="00AA5368"/>
    <w:rsid w:val="00AA5CB0"/>
    <w:rsid w:val="00AA6429"/>
    <w:rsid w:val="00AB0E82"/>
    <w:rsid w:val="00AB55C1"/>
    <w:rsid w:val="00AC01AA"/>
    <w:rsid w:val="00AC3EE9"/>
    <w:rsid w:val="00AC4F72"/>
    <w:rsid w:val="00AC5041"/>
    <w:rsid w:val="00AD6026"/>
    <w:rsid w:val="00AE3055"/>
    <w:rsid w:val="00AE482E"/>
    <w:rsid w:val="00AF1B39"/>
    <w:rsid w:val="00AF741A"/>
    <w:rsid w:val="00B002BC"/>
    <w:rsid w:val="00B00D12"/>
    <w:rsid w:val="00B01ADB"/>
    <w:rsid w:val="00B0368B"/>
    <w:rsid w:val="00B04157"/>
    <w:rsid w:val="00B04161"/>
    <w:rsid w:val="00B0491C"/>
    <w:rsid w:val="00B056F9"/>
    <w:rsid w:val="00B11E3D"/>
    <w:rsid w:val="00B135D2"/>
    <w:rsid w:val="00B14D2C"/>
    <w:rsid w:val="00B17E82"/>
    <w:rsid w:val="00B231BB"/>
    <w:rsid w:val="00B264A3"/>
    <w:rsid w:val="00B27076"/>
    <w:rsid w:val="00B3341B"/>
    <w:rsid w:val="00B35E61"/>
    <w:rsid w:val="00B4575A"/>
    <w:rsid w:val="00B46FC9"/>
    <w:rsid w:val="00B51D38"/>
    <w:rsid w:val="00B575BA"/>
    <w:rsid w:val="00B656F7"/>
    <w:rsid w:val="00B71608"/>
    <w:rsid w:val="00B73576"/>
    <w:rsid w:val="00B7379C"/>
    <w:rsid w:val="00B76429"/>
    <w:rsid w:val="00B8464C"/>
    <w:rsid w:val="00B854C5"/>
    <w:rsid w:val="00B85ACF"/>
    <w:rsid w:val="00B86471"/>
    <w:rsid w:val="00B956D4"/>
    <w:rsid w:val="00B97446"/>
    <w:rsid w:val="00BA50F1"/>
    <w:rsid w:val="00BA7432"/>
    <w:rsid w:val="00BB2764"/>
    <w:rsid w:val="00BC0EF3"/>
    <w:rsid w:val="00BC1AA0"/>
    <w:rsid w:val="00BC2495"/>
    <w:rsid w:val="00BC314A"/>
    <w:rsid w:val="00BC33CB"/>
    <w:rsid w:val="00BC58A5"/>
    <w:rsid w:val="00BC7EB9"/>
    <w:rsid w:val="00BD023D"/>
    <w:rsid w:val="00BD2643"/>
    <w:rsid w:val="00BD4E1D"/>
    <w:rsid w:val="00BD5277"/>
    <w:rsid w:val="00BD56B1"/>
    <w:rsid w:val="00BD6558"/>
    <w:rsid w:val="00BD7F53"/>
    <w:rsid w:val="00BE11BC"/>
    <w:rsid w:val="00BE186D"/>
    <w:rsid w:val="00BF2AD7"/>
    <w:rsid w:val="00BF2F76"/>
    <w:rsid w:val="00BF3022"/>
    <w:rsid w:val="00BF3214"/>
    <w:rsid w:val="00BF381A"/>
    <w:rsid w:val="00BF3BE3"/>
    <w:rsid w:val="00BF5573"/>
    <w:rsid w:val="00C045A0"/>
    <w:rsid w:val="00C14EDC"/>
    <w:rsid w:val="00C15867"/>
    <w:rsid w:val="00C22398"/>
    <w:rsid w:val="00C2296D"/>
    <w:rsid w:val="00C23155"/>
    <w:rsid w:val="00C23FFA"/>
    <w:rsid w:val="00C35889"/>
    <w:rsid w:val="00C373B7"/>
    <w:rsid w:val="00C40117"/>
    <w:rsid w:val="00C40978"/>
    <w:rsid w:val="00C40C41"/>
    <w:rsid w:val="00C41EB2"/>
    <w:rsid w:val="00C45885"/>
    <w:rsid w:val="00C50F22"/>
    <w:rsid w:val="00C5166B"/>
    <w:rsid w:val="00C529E3"/>
    <w:rsid w:val="00C54625"/>
    <w:rsid w:val="00C57971"/>
    <w:rsid w:val="00C64E38"/>
    <w:rsid w:val="00C65BD7"/>
    <w:rsid w:val="00C70D23"/>
    <w:rsid w:val="00C76BA4"/>
    <w:rsid w:val="00C80FF9"/>
    <w:rsid w:val="00C83769"/>
    <w:rsid w:val="00C83A48"/>
    <w:rsid w:val="00C85865"/>
    <w:rsid w:val="00C85E85"/>
    <w:rsid w:val="00C90D30"/>
    <w:rsid w:val="00C91D51"/>
    <w:rsid w:val="00C926C8"/>
    <w:rsid w:val="00CA2EAE"/>
    <w:rsid w:val="00CA4AC1"/>
    <w:rsid w:val="00CA59FB"/>
    <w:rsid w:val="00CB0316"/>
    <w:rsid w:val="00CB0B11"/>
    <w:rsid w:val="00CB1DBA"/>
    <w:rsid w:val="00CB426A"/>
    <w:rsid w:val="00CB5354"/>
    <w:rsid w:val="00CC3C9E"/>
    <w:rsid w:val="00CC62B4"/>
    <w:rsid w:val="00CC6818"/>
    <w:rsid w:val="00CC6A14"/>
    <w:rsid w:val="00CC70A3"/>
    <w:rsid w:val="00CC7A24"/>
    <w:rsid w:val="00CD2BEA"/>
    <w:rsid w:val="00CD4442"/>
    <w:rsid w:val="00CD53C3"/>
    <w:rsid w:val="00CD552A"/>
    <w:rsid w:val="00CD574E"/>
    <w:rsid w:val="00CE140D"/>
    <w:rsid w:val="00CE2D25"/>
    <w:rsid w:val="00CE4C22"/>
    <w:rsid w:val="00CE76E5"/>
    <w:rsid w:val="00CE7721"/>
    <w:rsid w:val="00CF054C"/>
    <w:rsid w:val="00CF36D3"/>
    <w:rsid w:val="00CF41EC"/>
    <w:rsid w:val="00CF5D04"/>
    <w:rsid w:val="00CF6C86"/>
    <w:rsid w:val="00D04482"/>
    <w:rsid w:val="00D04DE4"/>
    <w:rsid w:val="00D063F1"/>
    <w:rsid w:val="00D06C23"/>
    <w:rsid w:val="00D11735"/>
    <w:rsid w:val="00D14F22"/>
    <w:rsid w:val="00D15F17"/>
    <w:rsid w:val="00D26295"/>
    <w:rsid w:val="00D279AC"/>
    <w:rsid w:val="00D3116A"/>
    <w:rsid w:val="00D33EEA"/>
    <w:rsid w:val="00D340CB"/>
    <w:rsid w:val="00D37B26"/>
    <w:rsid w:val="00D40CC0"/>
    <w:rsid w:val="00D465E8"/>
    <w:rsid w:val="00D4741C"/>
    <w:rsid w:val="00D511B5"/>
    <w:rsid w:val="00D56FA1"/>
    <w:rsid w:val="00D57918"/>
    <w:rsid w:val="00D65F96"/>
    <w:rsid w:val="00D73DC6"/>
    <w:rsid w:val="00D74C1A"/>
    <w:rsid w:val="00D74DAD"/>
    <w:rsid w:val="00D754C1"/>
    <w:rsid w:val="00D77393"/>
    <w:rsid w:val="00D7753E"/>
    <w:rsid w:val="00D77A35"/>
    <w:rsid w:val="00D81B3E"/>
    <w:rsid w:val="00D8416A"/>
    <w:rsid w:val="00D90C70"/>
    <w:rsid w:val="00D90E49"/>
    <w:rsid w:val="00D96ADE"/>
    <w:rsid w:val="00DA0CE2"/>
    <w:rsid w:val="00DA2387"/>
    <w:rsid w:val="00DB0690"/>
    <w:rsid w:val="00DB1AE5"/>
    <w:rsid w:val="00DB63FF"/>
    <w:rsid w:val="00DC19B3"/>
    <w:rsid w:val="00DC6A10"/>
    <w:rsid w:val="00DD0F5B"/>
    <w:rsid w:val="00DD1B71"/>
    <w:rsid w:val="00DD444C"/>
    <w:rsid w:val="00DD5C3C"/>
    <w:rsid w:val="00DE4B2E"/>
    <w:rsid w:val="00DE5A13"/>
    <w:rsid w:val="00DE657E"/>
    <w:rsid w:val="00DE67B0"/>
    <w:rsid w:val="00DF078E"/>
    <w:rsid w:val="00DF37CD"/>
    <w:rsid w:val="00DF4704"/>
    <w:rsid w:val="00DF6823"/>
    <w:rsid w:val="00E005B6"/>
    <w:rsid w:val="00E024AA"/>
    <w:rsid w:val="00E074C6"/>
    <w:rsid w:val="00E138AA"/>
    <w:rsid w:val="00E152E5"/>
    <w:rsid w:val="00E15C77"/>
    <w:rsid w:val="00E1693E"/>
    <w:rsid w:val="00E178AF"/>
    <w:rsid w:val="00E21B5C"/>
    <w:rsid w:val="00E250F1"/>
    <w:rsid w:val="00E277D4"/>
    <w:rsid w:val="00E3550D"/>
    <w:rsid w:val="00E44E0C"/>
    <w:rsid w:val="00E45304"/>
    <w:rsid w:val="00E476B7"/>
    <w:rsid w:val="00E476F1"/>
    <w:rsid w:val="00E5024F"/>
    <w:rsid w:val="00E514B5"/>
    <w:rsid w:val="00E52838"/>
    <w:rsid w:val="00E558CD"/>
    <w:rsid w:val="00E600AA"/>
    <w:rsid w:val="00E60A58"/>
    <w:rsid w:val="00E614E0"/>
    <w:rsid w:val="00E73F7F"/>
    <w:rsid w:val="00E7494E"/>
    <w:rsid w:val="00E753E8"/>
    <w:rsid w:val="00E827B9"/>
    <w:rsid w:val="00E85409"/>
    <w:rsid w:val="00E85426"/>
    <w:rsid w:val="00E9339B"/>
    <w:rsid w:val="00EA0A96"/>
    <w:rsid w:val="00EA18C2"/>
    <w:rsid w:val="00EA429F"/>
    <w:rsid w:val="00EA4F9E"/>
    <w:rsid w:val="00EA63CA"/>
    <w:rsid w:val="00EA6D3B"/>
    <w:rsid w:val="00EB00AD"/>
    <w:rsid w:val="00EB136C"/>
    <w:rsid w:val="00EB480E"/>
    <w:rsid w:val="00EB5EC6"/>
    <w:rsid w:val="00EB7FC9"/>
    <w:rsid w:val="00EC2ECC"/>
    <w:rsid w:val="00EC4126"/>
    <w:rsid w:val="00EC44F6"/>
    <w:rsid w:val="00ED27E8"/>
    <w:rsid w:val="00ED483B"/>
    <w:rsid w:val="00ED7137"/>
    <w:rsid w:val="00EE0567"/>
    <w:rsid w:val="00EE2FA2"/>
    <w:rsid w:val="00EF06EA"/>
    <w:rsid w:val="00F00C2C"/>
    <w:rsid w:val="00F03139"/>
    <w:rsid w:val="00F046E0"/>
    <w:rsid w:val="00F07604"/>
    <w:rsid w:val="00F10452"/>
    <w:rsid w:val="00F13F95"/>
    <w:rsid w:val="00F152E4"/>
    <w:rsid w:val="00F154EF"/>
    <w:rsid w:val="00F164B1"/>
    <w:rsid w:val="00F17F8B"/>
    <w:rsid w:val="00F21088"/>
    <w:rsid w:val="00F21555"/>
    <w:rsid w:val="00F326BF"/>
    <w:rsid w:val="00F327E7"/>
    <w:rsid w:val="00F34FE4"/>
    <w:rsid w:val="00F35746"/>
    <w:rsid w:val="00F447C7"/>
    <w:rsid w:val="00F459B4"/>
    <w:rsid w:val="00F5211B"/>
    <w:rsid w:val="00F554A9"/>
    <w:rsid w:val="00F66555"/>
    <w:rsid w:val="00F711D2"/>
    <w:rsid w:val="00F716F5"/>
    <w:rsid w:val="00F716FD"/>
    <w:rsid w:val="00F76FE1"/>
    <w:rsid w:val="00F80355"/>
    <w:rsid w:val="00F86DF4"/>
    <w:rsid w:val="00F87C43"/>
    <w:rsid w:val="00FA5722"/>
    <w:rsid w:val="00FB0C81"/>
    <w:rsid w:val="00FB2584"/>
    <w:rsid w:val="00FB5331"/>
    <w:rsid w:val="00FC0938"/>
    <w:rsid w:val="00FC2200"/>
    <w:rsid w:val="00FC2540"/>
    <w:rsid w:val="00FD0084"/>
    <w:rsid w:val="00FD64FB"/>
    <w:rsid w:val="00FE69C0"/>
    <w:rsid w:val="00FF0204"/>
    <w:rsid w:val="00FF13F4"/>
    <w:rsid w:val="00FF3690"/>
    <w:rsid w:val="00FF3AED"/>
    <w:rsid w:val="00FF59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0F78C"/>
  <w15:docId w15:val="{AC4AE05B-9B22-45E3-9D3B-A1264031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2F2E76"/>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F2E76"/>
    <w:rPr>
      <w:sz w:val="22"/>
      <w:szCs w:val="22"/>
      <w:lang w:val="en-CA"/>
    </w:rPr>
  </w:style>
  <w:style w:type="paragraph" w:styleId="NormalWeb">
    <w:name w:val="Normal (Web)"/>
    <w:basedOn w:val="Normal"/>
    <w:uiPriority w:val="99"/>
    <w:unhideWhenUsed/>
    <w:rsid w:val="002F2E76"/>
    <w:pPr>
      <w:spacing w:before="100" w:beforeAutospacing="1" w:after="100" w:afterAutospacing="1"/>
      <w:jc w:val="left"/>
    </w:pPr>
    <w:rPr>
      <w:sz w:val="24"/>
      <w:szCs w:val="24"/>
      <w:lang w:eastAsia="en-CA"/>
    </w:rPr>
  </w:style>
  <w:style w:type="paragraph" w:styleId="Revision">
    <w:name w:val="Revision"/>
    <w:hidden/>
    <w:uiPriority w:val="99"/>
    <w:semiHidden/>
    <w:rsid w:val="00315F8E"/>
    <w:rPr>
      <w:sz w:val="22"/>
      <w:szCs w:val="22"/>
      <w:lang w:val="en-CA"/>
    </w:rPr>
  </w:style>
  <w:style w:type="character" w:customStyle="1" w:styleId="FooterChar">
    <w:name w:val="Footer Char"/>
    <w:basedOn w:val="DefaultParagraphFont"/>
    <w:link w:val="Footer"/>
    <w:uiPriority w:val="99"/>
    <w:rsid w:val="008D054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D054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8746882">
      <w:bodyDiv w:val="1"/>
      <w:marLeft w:val="0"/>
      <w:marRight w:val="0"/>
      <w:marTop w:val="0"/>
      <w:marBottom w:val="0"/>
      <w:divBdr>
        <w:top w:val="none" w:sz="0" w:space="0" w:color="auto"/>
        <w:left w:val="none" w:sz="0" w:space="0" w:color="auto"/>
        <w:bottom w:val="none" w:sz="0" w:space="0" w:color="auto"/>
        <w:right w:val="none" w:sz="0" w:space="0" w:color="auto"/>
      </w:divBdr>
    </w:div>
    <w:div w:id="6077388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69026646">
      <w:bodyDiv w:val="1"/>
      <w:marLeft w:val="0"/>
      <w:marRight w:val="0"/>
      <w:marTop w:val="0"/>
      <w:marBottom w:val="0"/>
      <w:divBdr>
        <w:top w:val="none" w:sz="0" w:space="0" w:color="auto"/>
        <w:left w:val="none" w:sz="0" w:space="0" w:color="auto"/>
        <w:bottom w:val="none" w:sz="0" w:space="0" w:color="auto"/>
        <w:right w:val="none" w:sz="0" w:space="0" w:color="auto"/>
      </w:divBdr>
    </w:div>
    <w:div w:id="1273055447">
      <w:bodyDiv w:val="1"/>
      <w:marLeft w:val="0"/>
      <w:marRight w:val="0"/>
      <w:marTop w:val="0"/>
      <w:marBottom w:val="0"/>
      <w:divBdr>
        <w:top w:val="none" w:sz="0" w:space="0" w:color="auto"/>
        <w:left w:val="none" w:sz="0" w:space="0" w:color="auto"/>
        <w:bottom w:val="none" w:sz="0" w:space="0" w:color="auto"/>
        <w:right w:val="none" w:sz="0" w:space="0" w:color="auto"/>
      </w:divBdr>
    </w:div>
    <w:div w:id="1436052683">
      <w:bodyDiv w:val="1"/>
      <w:marLeft w:val="0"/>
      <w:marRight w:val="0"/>
      <w:marTop w:val="0"/>
      <w:marBottom w:val="0"/>
      <w:divBdr>
        <w:top w:val="none" w:sz="0" w:space="0" w:color="auto"/>
        <w:left w:val="none" w:sz="0" w:space="0" w:color="auto"/>
        <w:bottom w:val="none" w:sz="0" w:space="0" w:color="auto"/>
        <w:right w:val="none" w:sz="0" w:space="0" w:color="auto"/>
      </w:divBdr>
    </w:div>
    <w:div w:id="16424915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379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5A3642AB-4516-1A40-8E80-8796DE8EFB04}">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203</TotalTime>
  <Pages>7</Pages>
  <Words>820</Words>
  <Characters>4602</Characters>
  <Application>Microsoft Office Word</Application>
  <DocSecurity>0</DocSecurity>
  <Lines>184</Lines>
  <Paragraphs>142</Paragraphs>
  <ScaleCrop>false</ScaleCrop>
  <Company>UNMFS</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Seychelles</dc:title>
  <dc:creator>HS Sarah</dc:creator>
  <cp:lastModifiedBy>Angela Xue He Yan</cp:lastModifiedBy>
  <cp:revision>23</cp:revision>
  <cp:lastPrinted>2001-05-26T16:40:00Z</cp:lastPrinted>
  <dcterms:created xsi:type="dcterms:W3CDTF">2025-04-29T11:33:00Z</dcterms:created>
  <dcterms:modified xsi:type="dcterms:W3CDTF">2025-04-30T22:01:00Z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UNEP/OzL.Pro/ExCom/96/52</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